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Default="002E2EB8" w:rsidP="00A4184E">
      <w:pPr>
        <w:pStyle w:val="Heading1"/>
      </w:pPr>
      <w:r>
        <w:t>Thor II</w:t>
      </w:r>
    </w:p>
    <w:p w:rsidR="00213511" w:rsidRDefault="00C00718" w:rsidP="002E2EB8">
      <w:r>
        <w:t>Dropped from the Thor design</w:t>
      </w:r>
      <w:r w:rsidR="00213511">
        <w:t>:</w:t>
      </w:r>
    </w:p>
    <w:p w:rsidR="002E2EB8" w:rsidRDefault="00C00718" w:rsidP="00213511">
      <w:pPr>
        <w:pStyle w:val="ListParagraph"/>
        <w:numPr>
          <w:ilvl w:val="0"/>
          <w:numId w:val="1"/>
        </w:numPr>
      </w:pPr>
      <w:proofErr w:type="gramStart"/>
      <w:r>
        <w:t>variable</w:t>
      </w:r>
      <w:proofErr w:type="gramEnd"/>
      <w:r>
        <w:t xml:space="preserve"> length instructions.</w:t>
      </w:r>
    </w:p>
    <w:p w:rsidR="00213511" w:rsidRDefault="00213511" w:rsidP="00213511">
      <w:pPr>
        <w:pStyle w:val="ListParagraph"/>
        <w:numPr>
          <w:ilvl w:val="0"/>
          <w:numId w:val="1"/>
        </w:numPr>
      </w:pPr>
      <w:r>
        <w:t>instruction predicates</w:t>
      </w:r>
      <w:r w:rsidR="009D62BA">
        <w:t xml:space="preserve"> / predicate registers</w:t>
      </w:r>
    </w:p>
    <w:p w:rsidR="008F3CAF" w:rsidRDefault="008F3CAF" w:rsidP="00213511">
      <w:pPr>
        <w:pStyle w:val="ListParagraph"/>
        <w:numPr>
          <w:ilvl w:val="0"/>
          <w:numId w:val="1"/>
        </w:numPr>
      </w:pPr>
      <w:r>
        <w:t>code address registers</w:t>
      </w:r>
    </w:p>
    <w:p w:rsidR="00213511" w:rsidRDefault="00213511" w:rsidP="00213511">
      <w:pPr>
        <w:pStyle w:val="ListParagraph"/>
        <w:ind w:left="405"/>
      </w:pPr>
    </w:p>
    <w:p w:rsidR="00F23D0D" w:rsidRDefault="00F23D0D" w:rsidP="00213511">
      <w:pPr>
        <w:pStyle w:val="ListParagraph"/>
        <w:ind w:left="405"/>
      </w:pPr>
      <w:r>
        <w:t>Variable length instructions added some complexity to the instruction fetch stage of the processor including also the instruction cache.</w:t>
      </w:r>
      <w:r w:rsidR="00094C6F">
        <w:t xml:space="preserve"> Variable length instructions helped improve Thor’s code density.</w:t>
      </w:r>
    </w:p>
    <w:p w:rsidR="00213511" w:rsidRDefault="00213511" w:rsidP="00213511">
      <w:pPr>
        <w:pStyle w:val="ListParagraph"/>
        <w:ind w:left="405"/>
      </w:pPr>
      <w:r>
        <w:t xml:space="preserve">Instruction predicates proved to be not that useful given the size of the instruction queue. </w:t>
      </w:r>
      <w:r w:rsidR="00094C6F">
        <w:t xml:space="preserve">The compiler was only able to emit predicated instructions on rare occasions. It is desirable to support the common case with hardware, not the rare case. </w:t>
      </w:r>
      <w:r>
        <w:t>The instruction queue would have to be much larger for instruction predicates to become more useful.</w:t>
      </w:r>
    </w:p>
    <w:p w:rsidR="00094C6F" w:rsidRDefault="00094C6F" w:rsidP="00213511">
      <w:pPr>
        <w:pStyle w:val="ListParagraph"/>
        <w:ind w:left="405"/>
      </w:pPr>
    </w:p>
    <w:p w:rsidR="00094C6F" w:rsidRDefault="00094C6F" w:rsidP="00213511">
      <w:pPr>
        <w:pStyle w:val="ListParagraph"/>
        <w:ind w:left="405"/>
      </w:pPr>
      <w:r>
        <w:t>Improved from Thor</w:t>
      </w:r>
    </w:p>
    <w:p w:rsidR="00094C6F" w:rsidRPr="002E2EB8" w:rsidRDefault="00094C6F" w:rsidP="003C0104">
      <w:pPr>
        <w:pStyle w:val="ListParagraph"/>
      </w:pPr>
      <w:r>
        <w:t>The instruction cache is two level now (L1,</w:t>
      </w:r>
      <w:r w:rsidR="005D63A1">
        <w:t xml:space="preserve"> </w:t>
      </w:r>
      <w:r>
        <w:t>L2) allowing better performance. The first level cache is fully associative, the second level cache is four-way set associative.</w:t>
      </w:r>
    </w:p>
    <w:p w:rsidR="00906CC4" w:rsidRDefault="00906CC4">
      <w:pPr>
        <w:rPr>
          <w:rFonts w:eastAsiaTheme="majorEastAsia" w:cstheme="majorBidi"/>
          <w:b/>
          <w:bCs/>
          <w:sz w:val="28"/>
          <w:szCs w:val="28"/>
        </w:rPr>
      </w:pPr>
      <w:r>
        <w:br w:type="page"/>
      </w:r>
    </w:p>
    <w:p w:rsidR="00AF6B12" w:rsidRDefault="00AF6B12" w:rsidP="00A4184E">
      <w:pPr>
        <w:pStyle w:val="Heading1"/>
      </w:pPr>
      <w:r>
        <w:lastRenderedPageBreak/>
        <w:t>Instruction Set Description</w:t>
      </w:r>
    </w:p>
    <w:p w:rsidR="00AF6B12" w:rsidRDefault="00AF6B12" w:rsidP="00AF6B12"/>
    <w:p w:rsidR="00AF6B12" w:rsidRPr="00AF6B12" w:rsidRDefault="00AF6B12" w:rsidP="00AF6B12">
      <w:r>
        <w:t>Instructions have a fixed 32 bit format. Immediate constants may be extended using prefix instructions.</w:t>
      </w:r>
    </w:p>
    <w:p w:rsidR="00FD259C" w:rsidRDefault="00643105" w:rsidP="00A4184E">
      <w:pPr>
        <w:pStyle w:val="Heading1"/>
      </w:pPr>
      <w:r>
        <w:t>ADD</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Tr="00A4184E">
        <w:tc>
          <w:tcPr>
            <w:tcW w:w="3369" w:type="dxa"/>
          </w:tcPr>
          <w:p w:rsidR="00643105" w:rsidRDefault="00643105" w:rsidP="00FD00BA">
            <w:pPr>
              <w:jc w:val="center"/>
            </w:pPr>
            <w:r>
              <w:t>Immed</w:t>
            </w:r>
            <w:r w:rsidRPr="00643105">
              <w:rPr>
                <w:vertAlign w:val="subscript"/>
              </w:rPr>
              <w:t>1</w:t>
            </w:r>
            <w:r w:rsidR="00FD00BA">
              <w:rPr>
                <w:vertAlign w:val="subscript"/>
              </w:rPr>
              <w:t>6</w:t>
            </w:r>
          </w:p>
        </w:tc>
        <w:tc>
          <w:tcPr>
            <w:tcW w:w="1134" w:type="dxa"/>
          </w:tcPr>
          <w:p w:rsidR="00643105" w:rsidRDefault="00643105" w:rsidP="00643105">
            <w:pPr>
              <w:jc w:val="center"/>
            </w:pPr>
            <w:r>
              <w:t>Rt</w:t>
            </w:r>
            <w:r>
              <w:rPr>
                <w:vertAlign w:val="subscript"/>
              </w:rPr>
              <w:t>5</w:t>
            </w:r>
          </w:p>
        </w:tc>
        <w:tc>
          <w:tcPr>
            <w:tcW w:w="1134" w:type="dxa"/>
          </w:tcPr>
          <w:p w:rsidR="00643105" w:rsidRDefault="00643105" w:rsidP="00643105">
            <w:pPr>
              <w:jc w:val="center"/>
            </w:pPr>
            <w:r>
              <w:t>Ra</w:t>
            </w:r>
            <w:r>
              <w:rPr>
                <w:vertAlign w:val="subscript"/>
              </w:rPr>
              <w:t>5</w:t>
            </w:r>
          </w:p>
        </w:tc>
        <w:tc>
          <w:tcPr>
            <w:tcW w:w="1275" w:type="dxa"/>
          </w:tcPr>
          <w:p w:rsidR="00643105" w:rsidRDefault="00643105" w:rsidP="00FD00BA">
            <w:pPr>
              <w:jc w:val="center"/>
            </w:pPr>
            <w:r>
              <w:t>04h</w:t>
            </w:r>
            <w:r w:rsidR="00FD00BA">
              <w:rPr>
                <w:vertAlign w:val="subscript"/>
              </w:rPr>
              <w:t>6</w:t>
            </w:r>
          </w:p>
        </w:tc>
      </w:tr>
    </w:tbl>
    <w:p w:rsidR="00643105" w:rsidRDefault="00643105"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Tr="00A4184E">
        <w:tc>
          <w:tcPr>
            <w:tcW w:w="1152" w:type="dxa"/>
          </w:tcPr>
          <w:p w:rsidR="00FD00BA" w:rsidRDefault="00FD00BA" w:rsidP="00321822">
            <w:pPr>
              <w:jc w:val="center"/>
            </w:pPr>
            <w:r>
              <w:t>04</w:t>
            </w:r>
            <w:r>
              <w:rPr>
                <w:vertAlign w:val="subscript"/>
              </w:rPr>
              <w:t>6</w:t>
            </w:r>
          </w:p>
        </w:tc>
        <w:tc>
          <w:tcPr>
            <w:tcW w:w="1083" w:type="dxa"/>
          </w:tcPr>
          <w:p w:rsidR="00FD00BA" w:rsidRDefault="00FD00BA" w:rsidP="003964FF">
            <w:pPr>
              <w:jc w:val="center"/>
            </w:pPr>
            <w:r>
              <w:t>~</w:t>
            </w:r>
            <w:r w:rsidRPr="00FD00BA">
              <w:rPr>
                <w:vertAlign w:val="subscript"/>
              </w:rPr>
              <w:t>5</w:t>
            </w:r>
          </w:p>
        </w:tc>
        <w:tc>
          <w:tcPr>
            <w:tcW w:w="1134" w:type="dxa"/>
          </w:tcPr>
          <w:p w:rsidR="00FD00BA" w:rsidRDefault="00FD00BA" w:rsidP="003964FF">
            <w:pPr>
              <w:jc w:val="center"/>
            </w:pPr>
            <w:r>
              <w:t>Rt</w:t>
            </w:r>
            <w:r>
              <w:rPr>
                <w:vertAlign w:val="subscript"/>
              </w:rPr>
              <w:t>5</w:t>
            </w:r>
          </w:p>
        </w:tc>
        <w:tc>
          <w:tcPr>
            <w:tcW w:w="1134" w:type="dxa"/>
          </w:tcPr>
          <w:p w:rsidR="00FD00BA" w:rsidRDefault="00FD00BA" w:rsidP="003964FF">
            <w:pPr>
              <w:jc w:val="center"/>
            </w:pPr>
            <w:r>
              <w:t>Rb</w:t>
            </w:r>
            <w:r w:rsidRPr="00643105">
              <w:rPr>
                <w:vertAlign w:val="subscript"/>
              </w:rPr>
              <w:t>5</w:t>
            </w:r>
          </w:p>
        </w:tc>
        <w:tc>
          <w:tcPr>
            <w:tcW w:w="1079" w:type="dxa"/>
          </w:tcPr>
          <w:p w:rsidR="00FD00BA" w:rsidRDefault="00FD00BA" w:rsidP="003964FF">
            <w:pPr>
              <w:jc w:val="center"/>
            </w:pPr>
            <w:r>
              <w:t>Ra</w:t>
            </w:r>
            <w:r>
              <w:rPr>
                <w:vertAlign w:val="subscript"/>
              </w:rPr>
              <w:t>5</w:t>
            </w:r>
          </w:p>
        </w:tc>
        <w:tc>
          <w:tcPr>
            <w:tcW w:w="1319" w:type="dxa"/>
          </w:tcPr>
          <w:p w:rsidR="00FD00BA" w:rsidRDefault="00FD00BA" w:rsidP="00FD00BA">
            <w:pPr>
              <w:jc w:val="center"/>
            </w:pPr>
            <w:r>
              <w:t>02h</w:t>
            </w:r>
            <w:r>
              <w:rPr>
                <w:vertAlign w:val="subscript"/>
              </w:rPr>
              <w:t>6</w:t>
            </w:r>
          </w:p>
        </w:tc>
      </w:tr>
    </w:tbl>
    <w:p w:rsidR="006206E0" w:rsidRDefault="006206E0"/>
    <w:p w:rsidR="00E453E5" w:rsidRDefault="00E453E5" w:rsidP="00E453E5">
      <w:r>
        <w:t>Clock Cycles: 0.5</w:t>
      </w:r>
    </w:p>
    <w:p w:rsidR="00906CC4" w:rsidRDefault="00906CC4" w:rsidP="00906CC4">
      <w:pPr>
        <w:pStyle w:val="Heading1"/>
      </w:pPr>
      <w:r>
        <w:t>A</w:t>
      </w:r>
      <w:r>
        <w:t>N</w:t>
      </w:r>
      <w:r>
        <w:t>D</w:t>
      </w:r>
      <w:r>
        <w:t xml:space="preserve"> – Bitwise And</w:t>
      </w:r>
    </w:p>
    <w:p w:rsidR="00906CC4" w:rsidRDefault="00906CC4" w:rsidP="00906CC4">
      <w:r>
        <w:t>Description:</w:t>
      </w:r>
    </w:p>
    <w:p w:rsidR="00906CC4" w:rsidRDefault="00906CC4" w:rsidP="00906CC4">
      <w:pPr>
        <w:ind w:left="720"/>
      </w:pPr>
      <w:r>
        <w:t>Perform a bitwise and operation between two operands. The first operand must be in a register. The second operand may be in a register or may be an immediate value specified in the instruction.</w:t>
      </w:r>
    </w:p>
    <w:p w:rsidR="00906CC4" w:rsidRPr="00A4184E" w:rsidRDefault="00906CC4" w:rsidP="00906CC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Tr="006A3E03">
        <w:tc>
          <w:tcPr>
            <w:tcW w:w="3369" w:type="dxa"/>
          </w:tcPr>
          <w:p w:rsidR="00906CC4" w:rsidRDefault="00906CC4" w:rsidP="006A3E03">
            <w:pPr>
              <w:jc w:val="center"/>
            </w:pPr>
            <w:r>
              <w:t>Immed</w:t>
            </w:r>
            <w:r w:rsidRPr="00643105">
              <w:rPr>
                <w:vertAlign w:val="subscript"/>
              </w:rPr>
              <w:t>1</w:t>
            </w:r>
            <w:r>
              <w:rPr>
                <w:vertAlign w:val="subscript"/>
              </w:rPr>
              <w:t>6</w:t>
            </w:r>
          </w:p>
        </w:tc>
        <w:tc>
          <w:tcPr>
            <w:tcW w:w="1134" w:type="dxa"/>
          </w:tcPr>
          <w:p w:rsidR="00906CC4" w:rsidRDefault="00906CC4" w:rsidP="006A3E03">
            <w:pPr>
              <w:jc w:val="center"/>
            </w:pPr>
            <w:r>
              <w:t>Rt</w:t>
            </w:r>
            <w:r>
              <w:rPr>
                <w:vertAlign w:val="subscript"/>
              </w:rPr>
              <w:t>5</w:t>
            </w:r>
          </w:p>
        </w:tc>
        <w:tc>
          <w:tcPr>
            <w:tcW w:w="1134" w:type="dxa"/>
          </w:tcPr>
          <w:p w:rsidR="00906CC4" w:rsidRDefault="00906CC4" w:rsidP="006A3E03">
            <w:pPr>
              <w:jc w:val="center"/>
            </w:pPr>
            <w:r>
              <w:t>Ra</w:t>
            </w:r>
            <w:r>
              <w:rPr>
                <w:vertAlign w:val="subscript"/>
              </w:rPr>
              <w:t>5</w:t>
            </w:r>
          </w:p>
        </w:tc>
        <w:tc>
          <w:tcPr>
            <w:tcW w:w="1275" w:type="dxa"/>
          </w:tcPr>
          <w:p w:rsidR="00906CC4" w:rsidRDefault="00906CC4" w:rsidP="00906CC4">
            <w:pPr>
              <w:jc w:val="center"/>
            </w:pPr>
            <w:r>
              <w:t>0</w:t>
            </w:r>
            <w:r>
              <w:t>8</w:t>
            </w:r>
            <w:r>
              <w:t>h</w:t>
            </w:r>
            <w:r>
              <w:rPr>
                <w:vertAlign w:val="subscript"/>
              </w:rPr>
              <w:t>6</w:t>
            </w:r>
          </w:p>
        </w:tc>
      </w:tr>
    </w:tbl>
    <w:p w:rsidR="00906CC4" w:rsidRDefault="00906CC4" w:rsidP="00906CC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Tr="006A3E03">
        <w:tc>
          <w:tcPr>
            <w:tcW w:w="1152" w:type="dxa"/>
          </w:tcPr>
          <w:p w:rsidR="00906CC4" w:rsidRDefault="00906CC4" w:rsidP="00906CC4">
            <w:pPr>
              <w:jc w:val="center"/>
            </w:pPr>
            <w:r>
              <w:t>0</w:t>
            </w:r>
            <w:r>
              <w:t>8</w:t>
            </w:r>
            <w:r>
              <w:rPr>
                <w:vertAlign w:val="subscript"/>
              </w:rPr>
              <w:t>6</w:t>
            </w:r>
          </w:p>
        </w:tc>
        <w:tc>
          <w:tcPr>
            <w:tcW w:w="1083" w:type="dxa"/>
          </w:tcPr>
          <w:p w:rsidR="00906CC4" w:rsidRDefault="00906CC4" w:rsidP="006A3E03">
            <w:pPr>
              <w:jc w:val="center"/>
            </w:pPr>
            <w:r>
              <w:t>~</w:t>
            </w:r>
            <w:r w:rsidRPr="00FD00BA">
              <w:rPr>
                <w:vertAlign w:val="subscript"/>
              </w:rPr>
              <w:t>5</w:t>
            </w:r>
          </w:p>
        </w:tc>
        <w:tc>
          <w:tcPr>
            <w:tcW w:w="1134" w:type="dxa"/>
          </w:tcPr>
          <w:p w:rsidR="00906CC4" w:rsidRDefault="00906CC4" w:rsidP="006A3E03">
            <w:pPr>
              <w:jc w:val="center"/>
            </w:pPr>
            <w:r>
              <w:t>Rt</w:t>
            </w:r>
            <w:r>
              <w:rPr>
                <w:vertAlign w:val="subscript"/>
              </w:rPr>
              <w:t>5</w:t>
            </w:r>
          </w:p>
        </w:tc>
        <w:tc>
          <w:tcPr>
            <w:tcW w:w="1134" w:type="dxa"/>
          </w:tcPr>
          <w:p w:rsidR="00906CC4" w:rsidRDefault="00906CC4" w:rsidP="006A3E03">
            <w:pPr>
              <w:jc w:val="center"/>
            </w:pPr>
            <w:r>
              <w:t>Rb</w:t>
            </w:r>
            <w:r w:rsidRPr="00643105">
              <w:rPr>
                <w:vertAlign w:val="subscript"/>
              </w:rPr>
              <w:t>5</w:t>
            </w:r>
          </w:p>
        </w:tc>
        <w:tc>
          <w:tcPr>
            <w:tcW w:w="1079" w:type="dxa"/>
          </w:tcPr>
          <w:p w:rsidR="00906CC4" w:rsidRDefault="00906CC4" w:rsidP="006A3E03">
            <w:pPr>
              <w:jc w:val="center"/>
            </w:pPr>
            <w:r>
              <w:t>Ra</w:t>
            </w:r>
            <w:r>
              <w:rPr>
                <w:vertAlign w:val="subscript"/>
              </w:rPr>
              <w:t>5</w:t>
            </w:r>
          </w:p>
        </w:tc>
        <w:tc>
          <w:tcPr>
            <w:tcW w:w="1319" w:type="dxa"/>
          </w:tcPr>
          <w:p w:rsidR="00906CC4" w:rsidRDefault="00906CC4" w:rsidP="006A3E03">
            <w:pPr>
              <w:jc w:val="center"/>
            </w:pPr>
            <w:r>
              <w:t>02h</w:t>
            </w:r>
            <w:r>
              <w:rPr>
                <w:vertAlign w:val="subscript"/>
              </w:rPr>
              <w:t>6</w:t>
            </w:r>
          </w:p>
        </w:tc>
      </w:tr>
    </w:tbl>
    <w:p w:rsidR="00906CC4" w:rsidRDefault="00906CC4" w:rsidP="00906CC4"/>
    <w:p w:rsidR="00906CC4" w:rsidRDefault="00906CC4" w:rsidP="00906CC4">
      <w:r>
        <w:t>Clock Cycles: 0.5</w:t>
      </w:r>
    </w:p>
    <w:p w:rsidR="00E453E5" w:rsidRDefault="00E453E5">
      <w:pPr>
        <w:rPr>
          <w:rFonts w:eastAsiaTheme="majorEastAsia" w:cstheme="majorBidi"/>
          <w:b/>
          <w:bCs/>
          <w:sz w:val="28"/>
          <w:szCs w:val="28"/>
        </w:rPr>
      </w:pPr>
      <w:r>
        <w:br w:type="page"/>
      </w:r>
    </w:p>
    <w:p w:rsidR="0044580C" w:rsidRDefault="0044580C" w:rsidP="0044580C">
      <w:pPr>
        <w:pStyle w:val="Heading1"/>
      </w:pPr>
      <w:r>
        <w:lastRenderedPageBreak/>
        <w:t>A</w:t>
      </w:r>
      <w:r>
        <w:t xml:space="preserve">SR – </w:t>
      </w:r>
      <w:r>
        <w:t xml:space="preserve">Arithmetic </w:t>
      </w:r>
      <w:r>
        <w:t>Shift Right</w:t>
      </w:r>
    </w:p>
    <w:p w:rsidR="0044580C" w:rsidRDefault="0044580C" w:rsidP="0044580C">
      <w:r>
        <w:t>Description:</w:t>
      </w:r>
    </w:p>
    <w:p w:rsidR="0044580C" w:rsidRDefault="0044580C" w:rsidP="0044580C">
      <w:pPr>
        <w:ind w:left="720"/>
      </w:pPr>
      <w:r>
        <w:t xml:space="preserve">Bits from the source register Ra are shifted right by the amount in register </w:t>
      </w:r>
      <w:proofErr w:type="spellStart"/>
      <w:r>
        <w:t>Rb</w:t>
      </w:r>
      <w:proofErr w:type="spellEnd"/>
      <w:r>
        <w:t xml:space="preserve"> or an immediate value. </w:t>
      </w:r>
      <w:r>
        <w:t>The sign bit is</w:t>
      </w:r>
      <w:r>
        <w:t xml:space="preserve"> shifted into the most significant bits.</w:t>
      </w:r>
    </w:p>
    <w:p w:rsidR="0044580C" w:rsidRPr="00A4184E" w:rsidRDefault="0044580C" w:rsidP="0044580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4580C" w:rsidTr="006A3E03">
        <w:tc>
          <w:tcPr>
            <w:tcW w:w="1152" w:type="dxa"/>
          </w:tcPr>
          <w:p w:rsidR="0044580C" w:rsidRDefault="0044580C" w:rsidP="00FC1C3C">
            <w:pPr>
              <w:jc w:val="center"/>
            </w:pPr>
            <w:r>
              <w:t>1</w:t>
            </w:r>
            <w:r w:rsidR="00FC1C3C">
              <w:t>4</w:t>
            </w:r>
            <w:r>
              <w:rPr>
                <w:vertAlign w:val="subscript"/>
              </w:rPr>
              <w:t>6</w:t>
            </w:r>
          </w:p>
        </w:tc>
        <w:tc>
          <w:tcPr>
            <w:tcW w:w="1083" w:type="dxa"/>
          </w:tcPr>
          <w:p w:rsidR="0044580C" w:rsidRDefault="0044580C" w:rsidP="006A3E03">
            <w:pPr>
              <w:jc w:val="center"/>
            </w:pPr>
            <w:r>
              <w:t>~</w:t>
            </w:r>
            <w:r w:rsidRPr="00FD00BA">
              <w:rPr>
                <w:vertAlign w:val="subscript"/>
              </w:rPr>
              <w:t>5</w:t>
            </w:r>
          </w:p>
        </w:tc>
        <w:tc>
          <w:tcPr>
            <w:tcW w:w="1134" w:type="dxa"/>
          </w:tcPr>
          <w:p w:rsidR="0044580C" w:rsidRDefault="0044580C" w:rsidP="006A3E03">
            <w:pPr>
              <w:jc w:val="center"/>
            </w:pPr>
            <w:r>
              <w:t>Rt</w:t>
            </w:r>
            <w:r>
              <w:rPr>
                <w:vertAlign w:val="subscript"/>
              </w:rPr>
              <w:t>5</w:t>
            </w:r>
          </w:p>
        </w:tc>
        <w:tc>
          <w:tcPr>
            <w:tcW w:w="1134" w:type="dxa"/>
          </w:tcPr>
          <w:p w:rsidR="0044580C" w:rsidRDefault="0044580C" w:rsidP="006A3E03">
            <w:pPr>
              <w:jc w:val="center"/>
            </w:pPr>
            <w:r>
              <w:t>Rb</w:t>
            </w:r>
            <w:r w:rsidRPr="00643105">
              <w:rPr>
                <w:vertAlign w:val="subscript"/>
              </w:rPr>
              <w:t>5</w:t>
            </w:r>
          </w:p>
        </w:tc>
        <w:tc>
          <w:tcPr>
            <w:tcW w:w="1079" w:type="dxa"/>
          </w:tcPr>
          <w:p w:rsidR="0044580C" w:rsidRDefault="0044580C" w:rsidP="006A3E03">
            <w:pPr>
              <w:jc w:val="center"/>
            </w:pPr>
            <w:r>
              <w:t>Ra</w:t>
            </w:r>
            <w:r>
              <w:rPr>
                <w:vertAlign w:val="subscript"/>
              </w:rPr>
              <w:t>5</w:t>
            </w:r>
          </w:p>
        </w:tc>
        <w:tc>
          <w:tcPr>
            <w:tcW w:w="1319" w:type="dxa"/>
          </w:tcPr>
          <w:p w:rsidR="0044580C" w:rsidRDefault="0044580C" w:rsidP="006A3E03">
            <w:pPr>
              <w:jc w:val="center"/>
            </w:pPr>
            <w:r>
              <w:t>02h</w:t>
            </w:r>
            <w:r>
              <w:rPr>
                <w:vertAlign w:val="subscript"/>
              </w:rPr>
              <w:t>6</w:t>
            </w:r>
          </w:p>
        </w:tc>
      </w:tr>
    </w:tbl>
    <w:p w:rsidR="0044580C" w:rsidRDefault="0044580C" w:rsidP="0044580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44580C" w:rsidTr="006A3E03">
        <w:tc>
          <w:tcPr>
            <w:tcW w:w="1152" w:type="dxa"/>
          </w:tcPr>
          <w:p w:rsidR="0044580C" w:rsidRDefault="0044580C" w:rsidP="00FC1C3C">
            <w:pPr>
              <w:jc w:val="center"/>
            </w:pPr>
            <w:r>
              <w:t>1</w:t>
            </w:r>
            <w:r w:rsidR="00FC1C3C">
              <w:t>5</w:t>
            </w:r>
            <w:r>
              <w:rPr>
                <w:vertAlign w:val="subscript"/>
              </w:rPr>
              <w:t>6</w:t>
            </w:r>
          </w:p>
        </w:tc>
        <w:tc>
          <w:tcPr>
            <w:tcW w:w="740" w:type="dxa"/>
          </w:tcPr>
          <w:p w:rsidR="0044580C" w:rsidRDefault="0044580C" w:rsidP="006A3E03">
            <w:pPr>
              <w:jc w:val="center"/>
            </w:pPr>
            <w:r>
              <w:t>~</w:t>
            </w:r>
            <w:r>
              <w:rPr>
                <w:vertAlign w:val="subscript"/>
              </w:rPr>
              <w:t>4</w:t>
            </w:r>
          </w:p>
        </w:tc>
        <w:tc>
          <w:tcPr>
            <w:tcW w:w="343" w:type="dxa"/>
          </w:tcPr>
          <w:p w:rsidR="0044580C" w:rsidRDefault="0044580C" w:rsidP="006A3E03">
            <w:pPr>
              <w:jc w:val="center"/>
            </w:pPr>
            <w:r>
              <w:t>I</w:t>
            </w:r>
            <w:r w:rsidRPr="0031569C">
              <w:rPr>
                <w:vertAlign w:val="subscript"/>
              </w:rPr>
              <w:t>1</w:t>
            </w:r>
          </w:p>
        </w:tc>
        <w:tc>
          <w:tcPr>
            <w:tcW w:w="1134" w:type="dxa"/>
          </w:tcPr>
          <w:p w:rsidR="0044580C" w:rsidRDefault="0044580C" w:rsidP="006A3E03">
            <w:pPr>
              <w:jc w:val="center"/>
            </w:pPr>
            <w:r>
              <w:t>Rt</w:t>
            </w:r>
            <w:r>
              <w:rPr>
                <w:vertAlign w:val="subscript"/>
              </w:rPr>
              <w:t>5</w:t>
            </w:r>
          </w:p>
        </w:tc>
        <w:tc>
          <w:tcPr>
            <w:tcW w:w="1134" w:type="dxa"/>
          </w:tcPr>
          <w:p w:rsidR="0044580C" w:rsidRDefault="0044580C" w:rsidP="006A3E03">
            <w:pPr>
              <w:jc w:val="center"/>
            </w:pPr>
            <w:r>
              <w:t>Imm</w:t>
            </w:r>
            <w:r w:rsidRPr="00643105">
              <w:rPr>
                <w:vertAlign w:val="subscript"/>
              </w:rPr>
              <w:t>5</w:t>
            </w:r>
          </w:p>
        </w:tc>
        <w:tc>
          <w:tcPr>
            <w:tcW w:w="1079" w:type="dxa"/>
          </w:tcPr>
          <w:p w:rsidR="0044580C" w:rsidRDefault="0044580C" w:rsidP="006A3E03">
            <w:pPr>
              <w:jc w:val="center"/>
            </w:pPr>
            <w:r>
              <w:t>Ra</w:t>
            </w:r>
            <w:r>
              <w:rPr>
                <w:vertAlign w:val="subscript"/>
              </w:rPr>
              <w:t>5</w:t>
            </w:r>
          </w:p>
        </w:tc>
        <w:tc>
          <w:tcPr>
            <w:tcW w:w="1319" w:type="dxa"/>
          </w:tcPr>
          <w:p w:rsidR="0044580C" w:rsidRDefault="0044580C" w:rsidP="006A3E03">
            <w:pPr>
              <w:jc w:val="center"/>
            </w:pPr>
            <w:r>
              <w:t>02h</w:t>
            </w:r>
            <w:r>
              <w:rPr>
                <w:vertAlign w:val="subscript"/>
              </w:rPr>
              <w:t>6</w:t>
            </w:r>
          </w:p>
        </w:tc>
      </w:tr>
    </w:tbl>
    <w:p w:rsidR="0044580C" w:rsidRDefault="0044580C" w:rsidP="0044580C"/>
    <w:p w:rsidR="0044580C" w:rsidRDefault="0044580C" w:rsidP="0044580C">
      <w:r>
        <w:t>Clock Cycles: 1</w:t>
      </w:r>
    </w:p>
    <w:p w:rsidR="0044580C" w:rsidRDefault="0044580C">
      <w:pPr>
        <w:rPr>
          <w:rFonts w:eastAsiaTheme="majorEastAsia" w:cstheme="majorBidi"/>
          <w:b/>
          <w:bCs/>
          <w:sz w:val="28"/>
          <w:szCs w:val="28"/>
        </w:rPr>
      </w:pPr>
      <w:r>
        <w:br w:type="page"/>
      </w:r>
    </w:p>
    <w:p w:rsidR="0008469C" w:rsidRDefault="0008469C" w:rsidP="00A4184E">
      <w:pPr>
        <w:pStyle w:val="Heading1"/>
      </w:pPr>
      <w:r>
        <w:lastRenderedPageBreak/>
        <w:t>BEQ/BNE/BMI/BPL</w:t>
      </w:r>
      <w:r w:rsidR="00E453E5">
        <w:t xml:space="preserve"> – Conditional Branch</w:t>
      </w:r>
    </w:p>
    <w:p w:rsidR="004554EE" w:rsidRDefault="004554EE">
      <w:r>
        <w:t>Description:</w:t>
      </w:r>
    </w:p>
    <w:p w:rsidR="004554EE" w:rsidRDefault="004554EE" w:rsidP="004554EE">
      <w:pPr>
        <w:ind w:left="720"/>
      </w:pPr>
      <w: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Default="00A4184E">
      <w:r>
        <w:t>Instruction Format:</w:t>
      </w:r>
    </w:p>
    <w:tbl>
      <w:tblPr>
        <w:tblStyle w:val="TableGrid"/>
        <w:tblW w:w="0" w:type="auto"/>
        <w:tblInd w:w="720" w:type="dxa"/>
        <w:tblLook w:val="04A0" w:firstRow="1" w:lastRow="0" w:firstColumn="1" w:lastColumn="0" w:noHBand="0" w:noVBand="1"/>
      </w:tblPr>
      <w:tblGrid>
        <w:gridCol w:w="3350"/>
        <w:gridCol w:w="401"/>
        <w:gridCol w:w="752"/>
        <w:gridCol w:w="1134"/>
        <w:gridCol w:w="1275"/>
      </w:tblGrid>
      <w:tr w:rsidR="00720A7E" w:rsidTr="00E453E5">
        <w:tc>
          <w:tcPr>
            <w:tcW w:w="3350" w:type="dxa"/>
          </w:tcPr>
          <w:p w:rsidR="00720A7E" w:rsidRDefault="00720A7E" w:rsidP="00720A7E">
            <w:pPr>
              <w:jc w:val="center"/>
            </w:pPr>
            <w:r>
              <w:t>Immed</w:t>
            </w:r>
            <w:r w:rsidRPr="00643105">
              <w:rPr>
                <w:vertAlign w:val="subscript"/>
              </w:rPr>
              <w:t>1</w:t>
            </w:r>
            <w:r>
              <w:rPr>
                <w:vertAlign w:val="subscript"/>
              </w:rPr>
              <w:t>6</w:t>
            </w:r>
          </w:p>
        </w:tc>
        <w:tc>
          <w:tcPr>
            <w:tcW w:w="401" w:type="dxa"/>
          </w:tcPr>
          <w:p w:rsidR="00720A7E" w:rsidRDefault="00720A7E" w:rsidP="0008469C">
            <w:pPr>
              <w:jc w:val="center"/>
            </w:pPr>
            <w:r>
              <w:t>P</w:t>
            </w:r>
            <w:r w:rsidRPr="00720A7E">
              <w:rPr>
                <w:vertAlign w:val="subscript"/>
              </w:rPr>
              <w:t>2</w:t>
            </w:r>
          </w:p>
        </w:tc>
        <w:tc>
          <w:tcPr>
            <w:tcW w:w="752" w:type="dxa"/>
          </w:tcPr>
          <w:p w:rsidR="00720A7E" w:rsidRDefault="00720A7E" w:rsidP="0008469C">
            <w:pPr>
              <w:jc w:val="center"/>
            </w:pPr>
            <w:r>
              <w:t>Cond</w:t>
            </w:r>
            <w:r>
              <w:rPr>
                <w:vertAlign w:val="subscript"/>
              </w:rPr>
              <w:t>3</w:t>
            </w:r>
          </w:p>
        </w:tc>
        <w:tc>
          <w:tcPr>
            <w:tcW w:w="1134" w:type="dxa"/>
          </w:tcPr>
          <w:p w:rsidR="00720A7E" w:rsidRDefault="00720A7E" w:rsidP="003964FF">
            <w:pPr>
              <w:jc w:val="center"/>
            </w:pPr>
            <w:r>
              <w:t>Ra</w:t>
            </w:r>
            <w:r>
              <w:rPr>
                <w:vertAlign w:val="subscript"/>
              </w:rPr>
              <w:t>5</w:t>
            </w:r>
          </w:p>
        </w:tc>
        <w:tc>
          <w:tcPr>
            <w:tcW w:w="1275" w:type="dxa"/>
          </w:tcPr>
          <w:p w:rsidR="00720A7E" w:rsidRDefault="00720A7E" w:rsidP="00720A7E">
            <w:pPr>
              <w:jc w:val="center"/>
            </w:pPr>
            <w:r>
              <w:t>04h</w:t>
            </w:r>
            <w:r>
              <w:rPr>
                <w:vertAlign w:val="subscript"/>
              </w:rPr>
              <w:t>6</w:t>
            </w:r>
          </w:p>
        </w:tc>
      </w:tr>
    </w:tbl>
    <w:p w:rsidR="0008469C" w:rsidRDefault="0008469C"/>
    <w:tbl>
      <w:tblPr>
        <w:tblStyle w:val="TableGrid"/>
        <w:tblW w:w="0" w:type="auto"/>
        <w:tblInd w:w="720" w:type="dxa"/>
        <w:tblLook w:val="04A0" w:firstRow="1" w:lastRow="0" w:firstColumn="1" w:lastColumn="0" w:noHBand="0" w:noVBand="1"/>
      </w:tblPr>
      <w:tblGrid>
        <w:gridCol w:w="752"/>
        <w:gridCol w:w="949"/>
        <w:gridCol w:w="5103"/>
      </w:tblGrid>
      <w:tr w:rsidR="00AC4B9D" w:rsidRPr="00AC4B9D" w:rsidTr="00AC4B9D">
        <w:tc>
          <w:tcPr>
            <w:tcW w:w="752" w:type="dxa"/>
            <w:shd w:val="clear" w:color="auto" w:fill="404040" w:themeFill="text1" w:themeFillTint="BF"/>
          </w:tcPr>
          <w:p w:rsidR="00E453E5" w:rsidRPr="00AC4B9D" w:rsidRDefault="00E453E5" w:rsidP="00E453E5">
            <w:pPr>
              <w:jc w:val="center"/>
              <w:rPr>
                <w:color w:val="FFFFFF" w:themeColor="background1"/>
              </w:rPr>
            </w:pPr>
            <w:r w:rsidRPr="00AC4B9D">
              <w:rPr>
                <w:color w:val="FFFFFF" w:themeColor="background1"/>
              </w:rPr>
              <w:t>Cond</w:t>
            </w:r>
            <w:r w:rsidRPr="00AC4B9D">
              <w:rPr>
                <w:color w:val="FFFFFF" w:themeColor="background1"/>
                <w:vertAlign w:val="subscript"/>
              </w:rPr>
              <w:t>3</w:t>
            </w:r>
          </w:p>
        </w:tc>
        <w:tc>
          <w:tcPr>
            <w:tcW w:w="949" w:type="dxa"/>
            <w:shd w:val="clear" w:color="auto" w:fill="404040" w:themeFill="text1" w:themeFillTint="BF"/>
          </w:tcPr>
          <w:p w:rsidR="00E453E5" w:rsidRPr="00AC4B9D" w:rsidRDefault="00AC4B9D">
            <w:pPr>
              <w:rPr>
                <w:color w:val="FFFFFF" w:themeColor="background1"/>
              </w:rPr>
            </w:pPr>
            <w:proofErr w:type="spellStart"/>
            <w:r>
              <w:rPr>
                <w:color w:val="FFFFFF" w:themeColor="background1"/>
              </w:rPr>
              <w:t>Mne</w:t>
            </w:r>
            <w:proofErr w:type="spellEnd"/>
            <w:r>
              <w:rPr>
                <w:color w:val="FFFFFF" w:themeColor="background1"/>
              </w:rPr>
              <w:t>.</w:t>
            </w:r>
          </w:p>
        </w:tc>
        <w:tc>
          <w:tcPr>
            <w:tcW w:w="5103" w:type="dxa"/>
            <w:shd w:val="clear" w:color="auto" w:fill="404040" w:themeFill="text1" w:themeFillTint="BF"/>
          </w:tcPr>
          <w:p w:rsidR="00E453E5" w:rsidRPr="00AC4B9D" w:rsidRDefault="00E453E5">
            <w:pPr>
              <w:rPr>
                <w:color w:val="FFFFFF" w:themeColor="background1"/>
              </w:rPr>
            </w:pPr>
          </w:p>
        </w:tc>
      </w:tr>
      <w:tr w:rsidR="00E453E5" w:rsidTr="00E453E5">
        <w:tc>
          <w:tcPr>
            <w:tcW w:w="752" w:type="dxa"/>
          </w:tcPr>
          <w:p w:rsidR="00E453E5" w:rsidRDefault="00E453E5" w:rsidP="00E453E5">
            <w:pPr>
              <w:jc w:val="center"/>
            </w:pPr>
            <w:r>
              <w:t>0</w:t>
            </w:r>
          </w:p>
        </w:tc>
        <w:tc>
          <w:tcPr>
            <w:tcW w:w="949" w:type="dxa"/>
          </w:tcPr>
          <w:p w:rsidR="00E453E5" w:rsidRDefault="00E453E5">
            <w:r>
              <w:t>BEQ</w:t>
            </w:r>
          </w:p>
        </w:tc>
        <w:tc>
          <w:tcPr>
            <w:tcW w:w="5103" w:type="dxa"/>
          </w:tcPr>
          <w:p w:rsidR="00E453E5" w:rsidRDefault="00E453E5">
            <w:r>
              <w:t>register Ra = 0</w:t>
            </w:r>
          </w:p>
        </w:tc>
      </w:tr>
      <w:tr w:rsidR="00E453E5" w:rsidTr="00E453E5">
        <w:tc>
          <w:tcPr>
            <w:tcW w:w="752" w:type="dxa"/>
          </w:tcPr>
          <w:p w:rsidR="00E453E5" w:rsidRDefault="00E453E5" w:rsidP="00E453E5">
            <w:pPr>
              <w:jc w:val="center"/>
            </w:pPr>
            <w:r>
              <w:t>1</w:t>
            </w:r>
          </w:p>
        </w:tc>
        <w:tc>
          <w:tcPr>
            <w:tcW w:w="949" w:type="dxa"/>
          </w:tcPr>
          <w:p w:rsidR="00E453E5" w:rsidRDefault="00E453E5">
            <w:r>
              <w:t>BNE</w:t>
            </w:r>
          </w:p>
        </w:tc>
        <w:tc>
          <w:tcPr>
            <w:tcW w:w="5103" w:type="dxa"/>
          </w:tcPr>
          <w:p w:rsidR="00E453E5" w:rsidRDefault="00E453E5">
            <w:r>
              <w:t>register Ra &lt;&gt; 0</w:t>
            </w:r>
          </w:p>
        </w:tc>
      </w:tr>
      <w:tr w:rsidR="00E453E5" w:rsidTr="00E453E5">
        <w:tc>
          <w:tcPr>
            <w:tcW w:w="752" w:type="dxa"/>
          </w:tcPr>
          <w:p w:rsidR="00E453E5" w:rsidRDefault="00E453E5" w:rsidP="00E453E5">
            <w:pPr>
              <w:jc w:val="center"/>
            </w:pPr>
            <w:r>
              <w:t>2</w:t>
            </w:r>
          </w:p>
        </w:tc>
        <w:tc>
          <w:tcPr>
            <w:tcW w:w="949" w:type="dxa"/>
          </w:tcPr>
          <w:p w:rsidR="00E453E5" w:rsidRDefault="00E453E5">
            <w:r>
              <w:t>BMI</w:t>
            </w:r>
          </w:p>
        </w:tc>
        <w:tc>
          <w:tcPr>
            <w:tcW w:w="5103" w:type="dxa"/>
          </w:tcPr>
          <w:p w:rsidR="00E453E5" w:rsidRDefault="00E453E5">
            <w:r>
              <w:t>register Ra &lt; 0 (bit 63 is set)</w:t>
            </w:r>
          </w:p>
        </w:tc>
      </w:tr>
      <w:tr w:rsidR="00E453E5" w:rsidTr="00E453E5">
        <w:tc>
          <w:tcPr>
            <w:tcW w:w="752" w:type="dxa"/>
          </w:tcPr>
          <w:p w:rsidR="00E453E5" w:rsidRDefault="00E453E5" w:rsidP="00E453E5">
            <w:pPr>
              <w:jc w:val="center"/>
            </w:pPr>
            <w:r>
              <w:t>3</w:t>
            </w:r>
          </w:p>
        </w:tc>
        <w:tc>
          <w:tcPr>
            <w:tcW w:w="949" w:type="dxa"/>
          </w:tcPr>
          <w:p w:rsidR="00E453E5" w:rsidRDefault="00E453E5">
            <w:r>
              <w:t>BPL</w:t>
            </w:r>
          </w:p>
        </w:tc>
        <w:tc>
          <w:tcPr>
            <w:tcW w:w="5103" w:type="dxa"/>
          </w:tcPr>
          <w:p w:rsidR="00E453E5" w:rsidRDefault="00E453E5">
            <w:r>
              <w:t>register Ra &gt;=0 (bit 63 is clear)</w:t>
            </w:r>
          </w:p>
        </w:tc>
      </w:tr>
      <w:tr w:rsidR="00E453E5" w:rsidTr="00E453E5">
        <w:tc>
          <w:tcPr>
            <w:tcW w:w="752" w:type="dxa"/>
          </w:tcPr>
          <w:p w:rsidR="00E453E5" w:rsidRDefault="00E453E5" w:rsidP="00E453E5">
            <w:pPr>
              <w:jc w:val="center"/>
            </w:pPr>
            <w:r>
              <w:t>4-7</w:t>
            </w:r>
          </w:p>
        </w:tc>
        <w:tc>
          <w:tcPr>
            <w:tcW w:w="949" w:type="dxa"/>
          </w:tcPr>
          <w:p w:rsidR="00E453E5" w:rsidRDefault="00E453E5"/>
        </w:tc>
        <w:tc>
          <w:tcPr>
            <w:tcW w:w="5103" w:type="dxa"/>
          </w:tcPr>
          <w:p w:rsidR="00E453E5" w:rsidRDefault="00E453E5">
            <w:r>
              <w:t>reserved</w:t>
            </w:r>
          </w:p>
        </w:tc>
      </w:tr>
    </w:tbl>
    <w:p w:rsidR="00E453E5" w:rsidRDefault="00E453E5"/>
    <w:p w:rsidR="00E453E5" w:rsidRDefault="00E453E5" w:rsidP="00E453E5">
      <w:pPr>
        <w:ind w:left="720"/>
      </w:pPr>
      <w:r>
        <w:t>The P</w:t>
      </w:r>
      <w:r w:rsidRPr="00E453E5">
        <w:rPr>
          <w:vertAlign w:val="subscript"/>
        </w:rPr>
        <w:t>2</w:t>
      </w:r>
      <w: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AC4B9D" w:rsidTr="00AC4B9D">
        <w:tc>
          <w:tcPr>
            <w:tcW w:w="664" w:type="dxa"/>
            <w:shd w:val="clear" w:color="auto" w:fill="404040" w:themeFill="text1" w:themeFillTint="BF"/>
          </w:tcPr>
          <w:p w:rsidR="00AC4B9D" w:rsidRPr="00AC4B9D" w:rsidRDefault="00AC4B9D" w:rsidP="00AC4B9D">
            <w:pPr>
              <w:jc w:val="center"/>
              <w:rPr>
                <w:color w:val="FFFFFF" w:themeColor="background1"/>
              </w:rPr>
            </w:pPr>
            <w:r w:rsidRPr="00AC4B9D">
              <w:rPr>
                <w:color w:val="FFFFFF" w:themeColor="background1"/>
              </w:rPr>
              <w:t>P</w:t>
            </w:r>
            <w:r w:rsidRPr="00AC4B9D">
              <w:rPr>
                <w:color w:val="FFFFFF" w:themeColor="background1"/>
                <w:vertAlign w:val="subscript"/>
              </w:rPr>
              <w:t>2</w:t>
            </w:r>
          </w:p>
        </w:tc>
        <w:tc>
          <w:tcPr>
            <w:tcW w:w="4253" w:type="dxa"/>
            <w:shd w:val="clear" w:color="auto" w:fill="404040" w:themeFill="text1" w:themeFillTint="BF"/>
          </w:tcPr>
          <w:p w:rsidR="00AC4B9D" w:rsidRPr="00AC4B9D" w:rsidRDefault="00AC4B9D" w:rsidP="00E453E5">
            <w:pPr>
              <w:rPr>
                <w:color w:val="FFFFFF" w:themeColor="background1"/>
              </w:rPr>
            </w:pPr>
            <w:r w:rsidRPr="00AC4B9D">
              <w:rPr>
                <w:color w:val="FFFFFF" w:themeColor="background1"/>
              </w:rPr>
              <w:t>Prediction Type</w:t>
            </w:r>
          </w:p>
        </w:tc>
      </w:tr>
      <w:tr w:rsidR="00AC4B9D" w:rsidTr="00AC4B9D">
        <w:tc>
          <w:tcPr>
            <w:tcW w:w="664" w:type="dxa"/>
          </w:tcPr>
          <w:p w:rsidR="00AC4B9D" w:rsidRDefault="00AC4B9D" w:rsidP="00AC4B9D">
            <w:pPr>
              <w:jc w:val="center"/>
            </w:pPr>
            <w:r>
              <w:t>0</w:t>
            </w:r>
          </w:p>
        </w:tc>
        <w:tc>
          <w:tcPr>
            <w:tcW w:w="4253" w:type="dxa"/>
          </w:tcPr>
          <w:p w:rsidR="00AC4B9D" w:rsidRDefault="00AC4B9D" w:rsidP="00E453E5">
            <w:r>
              <w:t>no static prediction (use branch history)</w:t>
            </w:r>
          </w:p>
        </w:tc>
      </w:tr>
      <w:tr w:rsidR="00AC4B9D" w:rsidTr="00AC4B9D">
        <w:tc>
          <w:tcPr>
            <w:tcW w:w="664" w:type="dxa"/>
          </w:tcPr>
          <w:p w:rsidR="00AC4B9D" w:rsidRDefault="00AC4B9D" w:rsidP="00AC4B9D">
            <w:pPr>
              <w:jc w:val="center"/>
            </w:pPr>
            <w:r>
              <w:t>1</w:t>
            </w:r>
          </w:p>
        </w:tc>
        <w:tc>
          <w:tcPr>
            <w:tcW w:w="4253" w:type="dxa"/>
          </w:tcPr>
          <w:p w:rsidR="00AC4B9D" w:rsidRDefault="00AC4B9D" w:rsidP="00E453E5">
            <w:r>
              <w:t>reserved</w:t>
            </w:r>
          </w:p>
        </w:tc>
      </w:tr>
      <w:tr w:rsidR="00AC4B9D" w:rsidTr="00AC4B9D">
        <w:tc>
          <w:tcPr>
            <w:tcW w:w="664" w:type="dxa"/>
          </w:tcPr>
          <w:p w:rsidR="00AC4B9D" w:rsidRDefault="00AC4B9D" w:rsidP="00AC4B9D">
            <w:pPr>
              <w:jc w:val="center"/>
            </w:pPr>
            <w:r>
              <w:t>2</w:t>
            </w:r>
          </w:p>
        </w:tc>
        <w:tc>
          <w:tcPr>
            <w:tcW w:w="4253" w:type="dxa"/>
          </w:tcPr>
          <w:p w:rsidR="00AC4B9D" w:rsidRDefault="00924EA8" w:rsidP="00924EA8">
            <w:r>
              <w:t>always p</w:t>
            </w:r>
            <w:r w:rsidR="00AC4B9D">
              <w:t>redict as not-taken</w:t>
            </w:r>
          </w:p>
        </w:tc>
      </w:tr>
      <w:tr w:rsidR="00AC4B9D" w:rsidTr="00AC4B9D">
        <w:tc>
          <w:tcPr>
            <w:tcW w:w="664" w:type="dxa"/>
          </w:tcPr>
          <w:p w:rsidR="00AC4B9D" w:rsidRDefault="00AC4B9D" w:rsidP="00AC4B9D">
            <w:pPr>
              <w:jc w:val="center"/>
            </w:pPr>
            <w:r>
              <w:t>3</w:t>
            </w:r>
          </w:p>
        </w:tc>
        <w:tc>
          <w:tcPr>
            <w:tcW w:w="4253" w:type="dxa"/>
          </w:tcPr>
          <w:p w:rsidR="00AC4B9D" w:rsidRDefault="00924EA8" w:rsidP="00E453E5">
            <w:r>
              <w:t>always p</w:t>
            </w:r>
            <w:r w:rsidR="00AC4B9D">
              <w:t>redict as taken</w:t>
            </w:r>
          </w:p>
        </w:tc>
      </w:tr>
    </w:tbl>
    <w:p w:rsidR="00AC4B9D" w:rsidRDefault="002E2EB8" w:rsidP="00E453E5">
      <w:pPr>
        <w:ind w:left="720"/>
      </w:pPr>
      <w:r>
        <w:t>If a branch prediction is supplied, then the branch instruction doesn’t occupy room in the history tables.</w:t>
      </w:r>
    </w:p>
    <w:p w:rsidR="002E2EB8" w:rsidRDefault="002E2EB8">
      <w:pPr>
        <w:rPr>
          <w:rFonts w:eastAsiaTheme="majorEastAsia" w:cstheme="majorBidi"/>
          <w:b/>
          <w:bCs/>
          <w:sz w:val="28"/>
          <w:szCs w:val="28"/>
        </w:rPr>
      </w:pPr>
      <w:r>
        <w:br w:type="page"/>
      </w:r>
    </w:p>
    <w:p w:rsidR="001258BA" w:rsidRDefault="001258BA" w:rsidP="00A4184E">
      <w:pPr>
        <w:pStyle w:val="Heading1"/>
      </w:pPr>
      <w:r>
        <w:lastRenderedPageBreak/>
        <w:t>BRK</w:t>
      </w:r>
      <w:r w:rsidR="00DD4CFF">
        <w:t xml:space="preserve"> – Hardware / Software Breakpoint</w:t>
      </w:r>
    </w:p>
    <w:tbl>
      <w:tblPr>
        <w:tblStyle w:val="TableGrid"/>
        <w:tblW w:w="0" w:type="auto"/>
        <w:tblLook w:val="04A0" w:firstRow="1" w:lastRow="0" w:firstColumn="1" w:lastColumn="0" w:noHBand="0" w:noVBand="1"/>
      </w:tblPr>
      <w:tblGrid>
        <w:gridCol w:w="3369"/>
        <w:gridCol w:w="440"/>
        <w:gridCol w:w="1914"/>
        <w:gridCol w:w="1275"/>
      </w:tblGrid>
      <w:tr w:rsidR="001258BA" w:rsidTr="001258BA">
        <w:tc>
          <w:tcPr>
            <w:tcW w:w="3369" w:type="dxa"/>
            <w:tcBorders>
              <w:top w:val="nil"/>
              <w:left w:val="nil"/>
              <w:right w:val="nil"/>
            </w:tcBorders>
          </w:tcPr>
          <w:p w:rsidR="001258BA" w:rsidRDefault="001258BA" w:rsidP="003964FF">
            <w:pPr>
              <w:jc w:val="center"/>
            </w:pPr>
            <w:r>
              <w:t>31                                               16</w:t>
            </w:r>
          </w:p>
        </w:tc>
        <w:tc>
          <w:tcPr>
            <w:tcW w:w="354" w:type="dxa"/>
            <w:tcBorders>
              <w:top w:val="nil"/>
              <w:left w:val="nil"/>
              <w:right w:val="nil"/>
            </w:tcBorders>
          </w:tcPr>
          <w:p w:rsidR="001258BA" w:rsidRDefault="001258BA" w:rsidP="003964FF">
            <w:pPr>
              <w:jc w:val="center"/>
            </w:pPr>
            <w:r>
              <w:t>15</w:t>
            </w:r>
          </w:p>
        </w:tc>
        <w:tc>
          <w:tcPr>
            <w:tcW w:w="1914" w:type="dxa"/>
            <w:tcBorders>
              <w:top w:val="nil"/>
              <w:left w:val="nil"/>
              <w:right w:val="nil"/>
            </w:tcBorders>
          </w:tcPr>
          <w:p w:rsidR="001258BA" w:rsidRDefault="001258BA" w:rsidP="001258BA">
            <w:pPr>
              <w:jc w:val="center"/>
            </w:pPr>
            <w:r>
              <w:t>14                       6</w:t>
            </w:r>
          </w:p>
        </w:tc>
        <w:tc>
          <w:tcPr>
            <w:tcW w:w="1275" w:type="dxa"/>
            <w:tcBorders>
              <w:top w:val="nil"/>
              <w:left w:val="nil"/>
              <w:right w:val="nil"/>
            </w:tcBorders>
          </w:tcPr>
          <w:p w:rsidR="001258BA" w:rsidRDefault="001258BA" w:rsidP="001258BA">
            <w:pPr>
              <w:jc w:val="center"/>
            </w:pPr>
            <w:r>
              <w:t>5               0</w:t>
            </w:r>
          </w:p>
        </w:tc>
      </w:tr>
      <w:tr w:rsidR="001258BA" w:rsidTr="001258BA">
        <w:tc>
          <w:tcPr>
            <w:tcW w:w="3369" w:type="dxa"/>
          </w:tcPr>
          <w:p w:rsidR="001258BA" w:rsidRDefault="001258BA" w:rsidP="003964FF">
            <w:pPr>
              <w:jc w:val="center"/>
            </w:pPr>
            <w:r>
              <w:t>Immed</w:t>
            </w:r>
            <w:r w:rsidRPr="00643105">
              <w:rPr>
                <w:vertAlign w:val="subscript"/>
              </w:rPr>
              <w:t>1</w:t>
            </w:r>
            <w:r>
              <w:rPr>
                <w:vertAlign w:val="subscript"/>
              </w:rPr>
              <w:t>6</w:t>
            </w:r>
          </w:p>
        </w:tc>
        <w:tc>
          <w:tcPr>
            <w:tcW w:w="354" w:type="dxa"/>
          </w:tcPr>
          <w:p w:rsidR="001258BA" w:rsidRDefault="001258BA" w:rsidP="003964FF">
            <w:pPr>
              <w:jc w:val="center"/>
            </w:pPr>
            <w:r>
              <w:t>H</w:t>
            </w:r>
          </w:p>
        </w:tc>
        <w:tc>
          <w:tcPr>
            <w:tcW w:w="1914" w:type="dxa"/>
          </w:tcPr>
          <w:p w:rsidR="001258BA" w:rsidRDefault="001258BA" w:rsidP="001258BA">
            <w:pPr>
              <w:jc w:val="center"/>
            </w:pPr>
            <w:r>
              <w:t>Vector</w:t>
            </w:r>
            <w:r>
              <w:rPr>
                <w:vertAlign w:val="subscript"/>
              </w:rPr>
              <w:t>9</w:t>
            </w:r>
          </w:p>
        </w:tc>
        <w:tc>
          <w:tcPr>
            <w:tcW w:w="1275" w:type="dxa"/>
          </w:tcPr>
          <w:p w:rsidR="001258BA" w:rsidRDefault="001258BA" w:rsidP="001258BA">
            <w:pPr>
              <w:jc w:val="center"/>
            </w:pPr>
            <w:r>
              <w:t>00h</w:t>
            </w:r>
            <w:r>
              <w:rPr>
                <w:vertAlign w:val="subscript"/>
              </w:rPr>
              <w:t>6</w:t>
            </w:r>
          </w:p>
        </w:tc>
      </w:tr>
    </w:tbl>
    <w:p w:rsidR="001258BA" w:rsidRDefault="001258BA">
      <w:r>
        <w:t>H = 0 = software interrupt – return address is next instruction</w:t>
      </w:r>
    </w:p>
    <w:p w:rsidR="001258BA" w:rsidRDefault="001258BA">
      <w:r>
        <w:t>H = 1 = hardware interrupt – return address is current instruction</w:t>
      </w:r>
    </w:p>
    <w:p w:rsidR="001258BA" w:rsidRDefault="001258BA"/>
    <w:p w:rsidR="0065702A" w:rsidRDefault="0065702A" w:rsidP="0065702A">
      <w:pPr>
        <w:pStyle w:val="Heading1"/>
      </w:pPr>
      <w:r>
        <w:t>CLI – Clear Interrupt Mask</w:t>
      </w:r>
    </w:p>
    <w:p w:rsidR="0065702A" w:rsidRDefault="0065702A" w:rsidP="0065702A">
      <w:r>
        <w:t>CLI</w:t>
      </w:r>
    </w:p>
    <w:p w:rsidR="0065702A" w:rsidRDefault="0065702A" w:rsidP="0065702A">
      <w:r>
        <w:t>Description:</w:t>
      </w:r>
    </w:p>
    <w:p w:rsidR="0065702A" w:rsidRDefault="0065702A" w:rsidP="0065702A">
      <w:pPr>
        <w:ind w:left="720"/>
      </w:pPr>
      <w:r>
        <w:t>The interrupt level mask is set to zero enabling all interrupts.</w:t>
      </w:r>
    </w:p>
    <w:p w:rsidR="0065702A" w:rsidRDefault="0065702A" w:rsidP="0065702A">
      <w:r>
        <w:t>Instruction Format:</w:t>
      </w:r>
    </w:p>
    <w:tbl>
      <w:tblPr>
        <w:tblStyle w:val="TableGrid"/>
        <w:tblW w:w="0" w:type="auto"/>
        <w:tblInd w:w="720" w:type="dxa"/>
        <w:tblLook w:val="04A0" w:firstRow="1" w:lastRow="0" w:firstColumn="1" w:lastColumn="0" w:noHBand="0" w:noVBand="1"/>
      </w:tblPr>
      <w:tblGrid>
        <w:gridCol w:w="1152"/>
        <w:gridCol w:w="397"/>
        <w:gridCol w:w="686"/>
        <w:gridCol w:w="1134"/>
        <w:gridCol w:w="1134"/>
        <w:gridCol w:w="1079"/>
        <w:gridCol w:w="1418"/>
      </w:tblGrid>
      <w:tr w:rsidR="0065702A" w:rsidTr="003964FF">
        <w:tc>
          <w:tcPr>
            <w:tcW w:w="1152" w:type="dxa"/>
          </w:tcPr>
          <w:p w:rsidR="0065702A" w:rsidRDefault="0065702A" w:rsidP="0065702A">
            <w:pPr>
              <w:jc w:val="center"/>
            </w:pPr>
            <w:r>
              <w:t>31</w:t>
            </w:r>
            <w:r>
              <w:rPr>
                <w:vertAlign w:val="subscript"/>
              </w:rPr>
              <w:t>6</w:t>
            </w:r>
          </w:p>
        </w:tc>
        <w:tc>
          <w:tcPr>
            <w:tcW w:w="397" w:type="dxa"/>
          </w:tcPr>
          <w:p w:rsidR="0065702A" w:rsidRDefault="0065702A" w:rsidP="003964FF">
            <w:pPr>
              <w:jc w:val="center"/>
            </w:pPr>
            <w:r>
              <w:t>~</w:t>
            </w:r>
            <w:r>
              <w:rPr>
                <w:vertAlign w:val="subscript"/>
              </w:rPr>
              <w:t>2</w:t>
            </w:r>
          </w:p>
        </w:tc>
        <w:tc>
          <w:tcPr>
            <w:tcW w:w="686" w:type="dxa"/>
          </w:tcPr>
          <w:p w:rsidR="0065702A" w:rsidRDefault="0065702A" w:rsidP="003964FF">
            <w:pPr>
              <w:jc w:val="center"/>
            </w:pPr>
            <w:r>
              <w:t>~</w:t>
            </w:r>
            <w:r w:rsidRPr="00420E98">
              <w:rPr>
                <w:vertAlign w:val="subscript"/>
              </w:rPr>
              <w:t>3</w:t>
            </w:r>
          </w:p>
        </w:tc>
        <w:tc>
          <w:tcPr>
            <w:tcW w:w="1134" w:type="dxa"/>
          </w:tcPr>
          <w:p w:rsidR="0065702A" w:rsidRDefault="0065702A" w:rsidP="003964FF">
            <w:pPr>
              <w:jc w:val="center"/>
            </w:pPr>
            <w:r>
              <w:t>~</w:t>
            </w:r>
            <w:r>
              <w:rPr>
                <w:vertAlign w:val="subscript"/>
              </w:rPr>
              <w:t>5</w:t>
            </w:r>
          </w:p>
        </w:tc>
        <w:tc>
          <w:tcPr>
            <w:tcW w:w="1134" w:type="dxa"/>
          </w:tcPr>
          <w:p w:rsidR="0065702A" w:rsidRDefault="0065702A" w:rsidP="003964FF">
            <w:pPr>
              <w:jc w:val="center"/>
            </w:pPr>
            <w:r>
              <w:t>~</w:t>
            </w:r>
            <w:r w:rsidRPr="00643105">
              <w:rPr>
                <w:vertAlign w:val="subscript"/>
              </w:rPr>
              <w:t>5</w:t>
            </w:r>
          </w:p>
        </w:tc>
        <w:tc>
          <w:tcPr>
            <w:tcW w:w="1079" w:type="dxa"/>
          </w:tcPr>
          <w:p w:rsidR="0065702A" w:rsidRDefault="0065702A" w:rsidP="003964FF">
            <w:pPr>
              <w:jc w:val="center"/>
            </w:pPr>
            <w:r>
              <w:t>~</w:t>
            </w:r>
            <w:r>
              <w:rPr>
                <w:vertAlign w:val="subscript"/>
              </w:rPr>
              <w:t>5</w:t>
            </w:r>
          </w:p>
        </w:tc>
        <w:tc>
          <w:tcPr>
            <w:tcW w:w="1418" w:type="dxa"/>
          </w:tcPr>
          <w:p w:rsidR="0065702A" w:rsidRDefault="0065702A" w:rsidP="003964FF">
            <w:pPr>
              <w:jc w:val="center"/>
            </w:pPr>
            <w:r>
              <w:t>02h</w:t>
            </w:r>
            <w:r>
              <w:rPr>
                <w:vertAlign w:val="subscript"/>
              </w:rPr>
              <w:t>6</w:t>
            </w:r>
          </w:p>
        </w:tc>
      </w:tr>
    </w:tbl>
    <w:p w:rsidR="001B6114" w:rsidRDefault="001B6114" w:rsidP="001B6114"/>
    <w:p w:rsidR="001B6114" w:rsidRDefault="001B6114" w:rsidP="001B6114">
      <w:r>
        <w:t>Clock Cycles: 0.5</w:t>
      </w:r>
    </w:p>
    <w:p w:rsidR="00A060FB" w:rsidRDefault="00A060FB">
      <w:pPr>
        <w:rPr>
          <w:rFonts w:eastAsiaTheme="majorEastAsia" w:cstheme="majorBidi"/>
          <w:b/>
          <w:bCs/>
          <w:sz w:val="28"/>
          <w:szCs w:val="28"/>
        </w:rPr>
      </w:pPr>
      <w:r>
        <w:br w:type="page"/>
      </w:r>
    </w:p>
    <w:p w:rsidR="00A4184E" w:rsidRDefault="00A4184E" w:rsidP="00A4184E">
      <w:pPr>
        <w:pStyle w:val="Heading1"/>
      </w:pPr>
      <w:r>
        <w:lastRenderedPageBreak/>
        <w:t>CMP – Signed Comparison</w:t>
      </w:r>
    </w:p>
    <w:p w:rsidR="00D26F53" w:rsidRDefault="00D26F53" w:rsidP="00A4184E">
      <w:r>
        <w:t>Description:</w:t>
      </w:r>
    </w:p>
    <w:p w:rsidR="00D26F53" w:rsidRDefault="00D26F53" w:rsidP="00D26F53">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Tr="003964FF">
        <w:tc>
          <w:tcPr>
            <w:tcW w:w="3369" w:type="dxa"/>
          </w:tcPr>
          <w:p w:rsidR="00A4184E" w:rsidRDefault="00A4184E" w:rsidP="003964FF">
            <w:pPr>
              <w:jc w:val="center"/>
            </w:pPr>
            <w:r>
              <w:t>Immed</w:t>
            </w:r>
            <w:r w:rsidRPr="00643105">
              <w:rPr>
                <w:vertAlign w:val="subscript"/>
              </w:rPr>
              <w:t>1</w:t>
            </w:r>
            <w:r>
              <w:rPr>
                <w:vertAlign w:val="subscript"/>
              </w:rPr>
              <w:t>6</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Ra</w:t>
            </w:r>
            <w:r>
              <w:rPr>
                <w:vertAlign w:val="subscript"/>
              </w:rPr>
              <w:t>5</w:t>
            </w:r>
          </w:p>
        </w:tc>
        <w:tc>
          <w:tcPr>
            <w:tcW w:w="1275" w:type="dxa"/>
          </w:tcPr>
          <w:p w:rsidR="00A4184E" w:rsidRDefault="00A4184E" w:rsidP="00A4184E">
            <w:pPr>
              <w:jc w:val="center"/>
            </w:pPr>
            <w:r>
              <w:t>06h</w:t>
            </w:r>
            <w:r>
              <w:rPr>
                <w:vertAlign w:val="subscript"/>
              </w:rPr>
              <w:t>6</w:t>
            </w:r>
          </w:p>
        </w:tc>
      </w:tr>
    </w:tbl>
    <w:p w:rsidR="00A4184E" w:rsidRDefault="00A4184E"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Tr="003964FF">
        <w:tc>
          <w:tcPr>
            <w:tcW w:w="1152" w:type="dxa"/>
          </w:tcPr>
          <w:p w:rsidR="00A4184E" w:rsidRDefault="00A4184E" w:rsidP="00A4184E">
            <w:pPr>
              <w:jc w:val="center"/>
            </w:pPr>
            <w:r>
              <w:t>06</w:t>
            </w:r>
            <w:r>
              <w:rPr>
                <w:vertAlign w:val="subscript"/>
              </w:rPr>
              <w:t>6</w:t>
            </w:r>
          </w:p>
        </w:tc>
        <w:tc>
          <w:tcPr>
            <w:tcW w:w="1083" w:type="dxa"/>
          </w:tcPr>
          <w:p w:rsidR="00A4184E" w:rsidRDefault="00A4184E" w:rsidP="003964FF">
            <w:pPr>
              <w:jc w:val="center"/>
            </w:pPr>
            <w:r>
              <w:t>~</w:t>
            </w:r>
            <w:r w:rsidRPr="00FD00BA">
              <w:rPr>
                <w:vertAlign w:val="subscript"/>
              </w:rPr>
              <w:t>5</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Rb</w:t>
            </w:r>
            <w:r w:rsidRPr="00643105">
              <w:rPr>
                <w:vertAlign w:val="subscript"/>
              </w:rPr>
              <w:t>5</w:t>
            </w:r>
          </w:p>
        </w:tc>
        <w:tc>
          <w:tcPr>
            <w:tcW w:w="1079" w:type="dxa"/>
          </w:tcPr>
          <w:p w:rsidR="00A4184E" w:rsidRDefault="00A4184E" w:rsidP="003964FF">
            <w:pPr>
              <w:jc w:val="center"/>
            </w:pPr>
            <w:r>
              <w:t>Ra</w:t>
            </w:r>
            <w:r>
              <w:rPr>
                <w:vertAlign w:val="subscript"/>
              </w:rPr>
              <w:t>5</w:t>
            </w:r>
          </w:p>
        </w:tc>
        <w:tc>
          <w:tcPr>
            <w:tcW w:w="1319" w:type="dxa"/>
          </w:tcPr>
          <w:p w:rsidR="00A4184E" w:rsidRDefault="00A4184E" w:rsidP="003964FF">
            <w:pPr>
              <w:jc w:val="center"/>
            </w:pPr>
            <w:r>
              <w:t>02h</w:t>
            </w:r>
            <w:r>
              <w:rPr>
                <w:vertAlign w:val="subscript"/>
              </w:rPr>
              <w:t>6</w:t>
            </w:r>
          </w:p>
        </w:tc>
      </w:tr>
    </w:tbl>
    <w:p w:rsidR="0013171E" w:rsidRDefault="0013171E" w:rsidP="0013171E"/>
    <w:p w:rsidR="0013171E" w:rsidRDefault="0013171E" w:rsidP="0013171E">
      <w:r>
        <w:t>Clock Cycles: 0.5</w:t>
      </w:r>
    </w:p>
    <w:p w:rsidR="0013171E" w:rsidRDefault="0013171E">
      <w:pPr>
        <w:rPr>
          <w:rFonts w:eastAsiaTheme="majorEastAsia" w:cstheme="majorBidi"/>
          <w:b/>
          <w:bCs/>
          <w:sz w:val="28"/>
          <w:szCs w:val="28"/>
        </w:rPr>
      </w:pPr>
      <w:r>
        <w:br w:type="page"/>
      </w:r>
    </w:p>
    <w:p w:rsidR="00402262" w:rsidRDefault="00402262" w:rsidP="00402262">
      <w:pPr>
        <w:pStyle w:val="Heading1"/>
      </w:pPr>
      <w:r>
        <w:lastRenderedPageBreak/>
        <w:t>CMPU – Unsigned Comparison</w:t>
      </w:r>
    </w:p>
    <w:p w:rsidR="00402262" w:rsidRDefault="00402262" w:rsidP="00402262">
      <w:r>
        <w:t>Description:</w:t>
      </w:r>
    </w:p>
    <w:p w:rsidR="00402262" w:rsidRDefault="00402262" w:rsidP="00402262">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A4184E" w:rsidRDefault="00402262" w:rsidP="00402262">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Tr="003964FF">
        <w:tc>
          <w:tcPr>
            <w:tcW w:w="3369" w:type="dxa"/>
          </w:tcPr>
          <w:p w:rsidR="00402262" w:rsidRDefault="00402262" w:rsidP="003964FF">
            <w:pPr>
              <w:jc w:val="center"/>
            </w:pPr>
            <w:r>
              <w:t>Immed</w:t>
            </w:r>
            <w:r w:rsidRPr="00643105">
              <w:rPr>
                <w:vertAlign w:val="subscript"/>
              </w:rPr>
              <w:t>1</w:t>
            </w:r>
            <w:r>
              <w:rPr>
                <w:vertAlign w:val="subscript"/>
              </w:rPr>
              <w:t>6</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Ra</w:t>
            </w:r>
            <w:r>
              <w:rPr>
                <w:vertAlign w:val="subscript"/>
              </w:rPr>
              <w:t>5</w:t>
            </w:r>
          </w:p>
        </w:tc>
        <w:tc>
          <w:tcPr>
            <w:tcW w:w="1275" w:type="dxa"/>
          </w:tcPr>
          <w:p w:rsidR="00402262" w:rsidRDefault="00402262" w:rsidP="00402262">
            <w:pPr>
              <w:jc w:val="center"/>
            </w:pPr>
            <w:r>
              <w:t>07h</w:t>
            </w:r>
            <w:r>
              <w:rPr>
                <w:vertAlign w:val="subscript"/>
              </w:rPr>
              <w:t>6</w:t>
            </w:r>
          </w:p>
        </w:tc>
      </w:tr>
    </w:tbl>
    <w:p w:rsidR="00402262" w:rsidRDefault="00402262" w:rsidP="00402262">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Tr="003964FF">
        <w:tc>
          <w:tcPr>
            <w:tcW w:w="1152" w:type="dxa"/>
          </w:tcPr>
          <w:p w:rsidR="00402262" w:rsidRDefault="00402262" w:rsidP="00402262">
            <w:pPr>
              <w:jc w:val="center"/>
            </w:pPr>
            <w:r>
              <w:t>07</w:t>
            </w:r>
            <w:r>
              <w:rPr>
                <w:vertAlign w:val="subscript"/>
              </w:rPr>
              <w:t>6</w:t>
            </w:r>
          </w:p>
        </w:tc>
        <w:tc>
          <w:tcPr>
            <w:tcW w:w="1083" w:type="dxa"/>
          </w:tcPr>
          <w:p w:rsidR="00402262" w:rsidRDefault="00402262" w:rsidP="003964FF">
            <w:pPr>
              <w:jc w:val="center"/>
            </w:pPr>
            <w:r>
              <w:t>~</w:t>
            </w:r>
            <w:r w:rsidRPr="00FD00BA">
              <w:rPr>
                <w:vertAlign w:val="subscript"/>
              </w:rPr>
              <w:t>5</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Rb</w:t>
            </w:r>
            <w:r w:rsidRPr="00643105">
              <w:rPr>
                <w:vertAlign w:val="subscript"/>
              </w:rPr>
              <w:t>5</w:t>
            </w:r>
          </w:p>
        </w:tc>
        <w:tc>
          <w:tcPr>
            <w:tcW w:w="1079" w:type="dxa"/>
          </w:tcPr>
          <w:p w:rsidR="00402262" w:rsidRDefault="00402262" w:rsidP="003964FF">
            <w:pPr>
              <w:jc w:val="center"/>
            </w:pPr>
            <w:r>
              <w:t>Ra</w:t>
            </w:r>
            <w:r>
              <w:rPr>
                <w:vertAlign w:val="subscript"/>
              </w:rPr>
              <w:t>5</w:t>
            </w:r>
          </w:p>
        </w:tc>
        <w:tc>
          <w:tcPr>
            <w:tcW w:w="1319" w:type="dxa"/>
          </w:tcPr>
          <w:p w:rsidR="00402262" w:rsidRDefault="00402262" w:rsidP="003964FF">
            <w:pPr>
              <w:jc w:val="center"/>
            </w:pPr>
            <w:r>
              <w:t>02h</w:t>
            </w:r>
            <w:r>
              <w:rPr>
                <w:vertAlign w:val="subscript"/>
              </w:rPr>
              <w:t>6</w:t>
            </w:r>
          </w:p>
        </w:tc>
      </w:tr>
    </w:tbl>
    <w:p w:rsidR="0013171E" w:rsidRDefault="0013171E" w:rsidP="0013171E"/>
    <w:p w:rsidR="0013171E" w:rsidRDefault="0013171E" w:rsidP="0013171E">
      <w:r>
        <w:t>Clock Cycles: 0.5</w:t>
      </w:r>
    </w:p>
    <w:p w:rsidR="004724E0" w:rsidRDefault="004724E0">
      <w:pPr>
        <w:rPr>
          <w:rFonts w:eastAsiaTheme="majorEastAsia" w:cstheme="majorBidi"/>
          <w:b/>
          <w:bCs/>
          <w:sz w:val="28"/>
          <w:szCs w:val="28"/>
        </w:rPr>
      </w:pPr>
      <w:r>
        <w:br w:type="page"/>
      </w:r>
    </w:p>
    <w:p w:rsidR="004724E0" w:rsidRDefault="004724E0" w:rsidP="004724E0">
      <w:pPr>
        <w:pStyle w:val="Heading1"/>
      </w:pPr>
      <w:r>
        <w:lastRenderedPageBreak/>
        <w:t>CSR – Control and Status Access</w:t>
      </w:r>
    </w:p>
    <w:p w:rsidR="004724E0" w:rsidRDefault="004724E0" w:rsidP="004724E0">
      <w:r>
        <w:t>Description:</w:t>
      </w:r>
    </w:p>
    <w:p w:rsidR="004724E0" w:rsidRDefault="00CE3FF1" w:rsidP="004724E0">
      <w:pPr>
        <w:ind w:left="720"/>
      </w:pPr>
      <w:r>
        <w:t>The CSR instruction group provides access to control and status registers in the core</w:t>
      </w:r>
      <w:r w:rsidR="004724E0">
        <w:t>.</w:t>
      </w:r>
      <w:r w:rsidR="001C437C">
        <w:t xml:space="preserve"> For the read-write operation the current value of the CSR is placed in the target register </w:t>
      </w:r>
      <w:proofErr w:type="spellStart"/>
      <w:proofErr w:type="gramStart"/>
      <w:r w:rsidR="001C437C">
        <w:t>Rt</w:t>
      </w:r>
      <w:proofErr w:type="spellEnd"/>
      <w:proofErr w:type="gramEnd"/>
      <w:r w:rsidR="001C437C">
        <w:t xml:space="preserve"> then the CSR is updated from register Ra.</w:t>
      </w:r>
    </w:p>
    <w:p w:rsidR="004724E0" w:rsidRPr="00A4184E" w:rsidRDefault="004724E0" w:rsidP="004724E0">
      <w:r>
        <w:t>Instruction Format:</w:t>
      </w:r>
    </w:p>
    <w:tbl>
      <w:tblPr>
        <w:tblStyle w:val="TableGrid"/>
        <w:tblW w:w="0" w:type="auto"/>
        <w:tblInd w:w="720" w:type="dxa"/>
        <w:tblLook w:val="04A0" w:firstRow="1" w:lastRow="0" w:firstColumn="1" w:lastColumn="0" w:noHBand="0" w:noVBand="1"/>
      </w:tblPr>
      <w:tblGrid>
        <w:gridCol w:w="549"/>
        <w:gridCol w:w="540"/>
        <w:gridCol w:w="2268"/>
        <w:gridCol w:w="1134"/>
        <w:gridCol w:w="1134"/>
        <w:gridCol w:w="1276"/>
      </w:tblGrid>
      <w:tr w:rsidR="004724E0" w:rsidTr="004724E0">
        <w:tc>
          <w:tcPr>
            <w:tcW w:w="549" w:type="dxa"/>
          </w:tcPr>
          <w:p w:rsidR="004724E0" w:rsidRDefault="004724E0" w:rsidP="003964FF">
            <w:pPr>
              <w:jc w:val="center"/>
            </w:pPr>
            <w:r>
              <w:t>Op</w:t>
            </w:r>
            <w:r w:rsidRPr="004724E0">
              <w:rPr>
                <w:vertAlign w:val="subscript"/>
              </w:rPr>
              <w:t>2</w:t>
            </w:r>
          </w:p>
        </w:tc>
        <w:tc>
          <w:tcPr>
            <w:tcW w:w="540" w:type="dxa"/>
          </w:tcPr>
          <w:p w:rsidR="004724E0" w:rsidRDefault="004724E0" w:rsidP="004724E0">
            <w:pPr>
              <w:jc w:val="center"/>
            </w:pPr>
            <w:r>
              <w:t>OL</w:t>
            </w:r>
            <w:r w:rsidRPr="004724E0">
              <w:rPr>
                <w:vertAlign w:val="subscript"/>
              </w:rPr>
              <w:t>2</w:t>
            </w:r>
          </w:p>
        </w:tc>
        <w:tc>
          <w:tcPr>
            <w:tcW w:w="2268" w:type="dxa"/>
          </w:tcPr>
          <w:p w:rsidR="004724E0" w:rsidRDefault="004724E0" w:rsidP="004724E0">
            <w:pPr>
              <w:jc w:val="center"/>
            </w:pPr>
            <w:r>
              <w:t>Regno</w:t>
            </w:r>
            <w:r w:rsidRPr="00643105">
              <w:rPr>
                <w:vertAlign w:val="subscript"/>
              </w:rPr>
              <w:t>1</w:t>
            </w:r>
            <w:r>
              <w:rPr>
                <w:vertAlign w:val="subscript"/>
              </w:rPr>
              <w:t>2</w:t>
            </w:r>
          </w:p>
        </w:tc>
        <w:tc>
          <w:tcPr>
            <w:tcW w:w="1134" w:type="dxa"/>
          </w:tcPr>
          <w:p w:rsidR="004724E0" w:rsidRDefault="004724E0" w:rsidP="003964FF">
            <w:pPr>
              <w:jc w:val="center"/>
            </w:pPr>
            <w:r>
              <w:t>Rt</w:t>
            </w:r>
            <w:r>
              <w:rPr>
                <w:vertAlign w:val="subscript"/>
              </w:rPr>
              <w:t>5</w:t>
            </w:r>
          </w:p>
        </w:tc>
        <w:tc>
          <w:tcPr>
            <w:tcW w:w="1134" w:type="dxa"/>
          </w:tcPr>
          <w:p w:rsidR="004724E0" w:rsidRDefault="004724E0" w:rsidP="003964FF">
            <w:pPr>
              <w:jc w:val="center"/>
            </w:pPr>
            <w:r>
              <w:t>Ra</w:t>
            </w:r>
            <w:r>
              <w:rPr>
                <w:vertAlign w:val="subscript"/>
              </w:rPr>
              <w:t>5</w:t>
            </w:r>
          </w:p>
        </w:tc>
        <w:tc>
          <w:tcPr>
            <w:tcW w:w="1276" w:type="dxa"/>
          </w:tcPr>
          <w:p w:rsidR="004724E0" w:rsidRDefault="004724E0" w:rsidP="004724E0">
            <w:pPr>
              <w:jc w:val="center"/>
            </w:pPr>
            <w:r>
              <w:t>0Eh</w:t>
            </w:r>
            <w:r>
              <w:rPr>
                <w:vertAlign w:val="subscript"/>
              </w:rPr>
              <w:t>6</w:t>
            </w:r>
          </w:p>
        </w:tc>
      </w:tr>
    </w:tbl>
    <w:p w:rsidR="00CE3FF1" w:rsidRDefault="00CE3FF1" w:rsidP="004724E0">
      <w:pPr>
        <w:ind w:left="720"/>
      </w:pPr>
    </w:p>
    <w:tbl>
      <w:tblPr>
        <w:tblStyle w:val="TableGrid"/>
        <w:tblW w:w="0" w:type="auto"/>
        <w:tblInd w:w="720" w:type="dxa"/>
        <w:tblLook w:val="04A0" w:firstRow="1" w:lastRow="0" w:firstColumn="1" w:lastColumn="0" w:noHBand="0" w:noVBand="1"/>
      </w:tblPr>
      <w:tblGrid>
        <w:gridCol w:w="549"/>
        <w:gridCol w:w="979"/>
        <w:gridCol w:w="5373"/>
      </w:tblGrid>
      <w:tr w:rsidR="001C437C" w:rsidRPr="001C437C" w:rsidTr="001C437C">
        <w:tc>
          <w:tcPr>
            <w:tcW w:w="549" w:type="dxa"/>
            <w:shd w:val="clear" w:color="auto" w:fill="404040" w:themeFill="text1" w:themeFillTint="BF"/>
          </w:tcPr>
          <w:p w:rsidR="00CE3FF1" w:rsidRPr="001C437C" w:rsidRDefault="00CE3FF1" w:rsidP="00CE3FF1">
            <w:pPr>
              <w:jc w:val="center"/>
              <w:rPr>
                <w:color w:val="FFFFFF" w:themeColor="background1"/>
              </w:rPr>
            </w:pPr>
            <w:r w:rsidRPr="001C437C">
              <w:rPr>
                <w:color w:val="FFFFFF" w:themeColor="background1"/>
              </w:rPr>
              <w:t>Op</w:t>
            </w:r>
            <w:r w:rsidRPr="001C437C">
              <w:rPr>
                <w:color w:val="FFFFFF" w:themeColor="background1"/>
                <w:vertAlign w:val="subscript"/>
              </w:rPr>
              <w:t>2</w:t>
            </w:r>
          </w:p>
        </w:tc>
        <w:tc>
          <w:tcPr>
            <w:tcW w:w="979" w:type="dxa"/>
            <w:shd w:val="clear" w:color="auto" w:fill="404040" w:themeFill="text1" w:themeFillTint="BF"/>
          </w:tcPr>
          <w:p w:rsidR="00CE3FF1" w:rsidRPr="001C437C" w:rsidRDefault="00CE3FF1" w:rsidP="004724E0">
            <w:pPr>
              <w:rPr>
                <w:color w:val="FFFFFF" w:themeColor="background1"/>
              </w:rPr>
            </w:pPr>
          </w:p>
        </w:tc>
        <w:tc>
          <w:tcPr>
            <w:tcW w:w="5373" w:type="dxa"/>
            <w:shd w:val="clear" w:color="auto" w:fill="404040" w:themeFill="text1" w:themeFillTint="BF"/>
          </w:tcPr>
          <w:p w:rsidR="00CE3FF1" w:rsidRPr="001C437C" w:rsidRDefault="001C437C" w:rsidP="004724E0">
            <w:pPr>
              <w:rPr>
                <w:color w:val="FFFFFF" w:themeColor="background1"/>
              </w:rPr>
            </w:pPr>
            <w:r w:rsidRPr="001C437C">
              <w:rPr>
                <w:color w:val="FFFFFF" w:themeColor="background1"/>
              </w:rPr>
              <w:t>Operation</w:t>
            </w:r>
          </w:p>
        </w:tc>
      </w:tr>
      <w:tr w:rsidR="00CE3FF1" w:rsidTr="00EE0EB4">
        <w:tc>
          <w:tcPr>
            <w:tcW w:w="549" w:type="dxa"/>
          </w:tcPr>
          <w:p w:rsidR="00CE3FF1" w:rsidRDefault="00CE3FF1" w:rsidP="00CE3FF1">
            <w:pPr>
              <w:jc w:val="center"/>
            </w:pPr>
            <w:r>
              <w:t>0</w:t>
            </w:r>
          </w:p>
        </w:tc>
        <w:tc>
          <w:tcPr>
            <w:tcW w:w="979" w:type="dxa"/>
          </w:tcPr>
          <w:p w:rsidR="00CE3FF1" w:rsidRDefault="00CE3FF1" w:rsidP="00CE3FF1">
            <w:r>
              <w:t>CSRRD</w:t>
            </w:r>
          </w:p>
        </w:tc>
        <w:tc>
          <w:tcPr>
            <w:tcW w:w="5373" w:type="dxa"/>
          </w:tcPr>
          <w:p w:rsidR="00CE3FF1" w:rsidRDefault="00CE3FF1" w:rsidP="004724E0">
            <w:r>
              <w:t>Only read the CSR, no update takes place</w:t>
            </w:r>
            <w:r w:rsidR="00EE0EB4">
              <w:t xml:space="preserve">, </w:t>
            </w:r>
            <w:proofErr w:type="spellStart"/>
            <w:r w:rsidR="00EE0EB4">
              <w:t>Rt</w:t>
            </w:r>
            <w:proofErr w:type="spellEnd"/>
            <w:r w:rsidR="00EE0EB4">
              <w:t xml:space="preserve"> should be 0.</w:t>
            </w:r>
          </w:p>
        </w:tc>
      </w:tr>
      <w:tr w:rsidR="00CE3FF1" w:rsidTr="00EE0EB4">
        <w:tc>
          <w:tcPr>
            <w:tcW w:w="549" w:type="dxa"/>
          </w:tcPr>
          <w:p w:rsidR="00CE3FF1" w:rsidRDefault="00CE3FF1" w:rsidP="00CE3FF1">
            <w:pPr>
              <w:jc w:val="center"/>
            </w:pPr>
            <w:r>
              <w:t>1</w:t>
            </w:r>
          </w:p>
        </w:tc>
        <w:tc>
          <w:tcPr>
            <w:tcW w:w="979" w:type="dxa"/>
          </w:tcPr>
          <w:p w:rsidR="00CE3FF1" w:rsidRDefault="00CE3FF1" w:rsidP="004724E0">
            <w:r>
              <w:t>CSRRW</w:t>
            </w:r>
          </w:p>
        </w:tc>
        <w:tc>
          <w:tcPr>
            <w:tcW w:w="5373" w:type="dxa"/>
          </w:tcPr>
          <w:p w:rsidR="00CE3FF1" w:rsidRDefault="00CE3FF1" w:rsidP="004724E0">
            <w:r>
              <w:t>Both read and write the CSR</w:t>
            </w:r>
          </w:p>
        </w:tc>
      </w:tr>
      <w:tr w:rsidR="00CE3FF1" w:rsidTr="00EE0EB4">
        <w:tc>
          <w:tcPr>
            <w:tcW w:w="549" w:type="dxa"/>
          </w:tcPr>
          <w:p w:rsidR="00CE3FF1" w:rsidRDefault="00CE3FF1" w:rsidP="00CE3FF1">
            <w:pPr>
              <w:jc w:val="center"/>
            </w:pPr>
            <w:r>
              <w:t>2</w:t>
            </w:r>
          </w:p>
        </w:tc>
        <w:tc>
          <w:tcPr>
            <w:tcW w:w="979" w:type="dxa"/>
          </w:tcPr>
          <w:p w:rsidR="00CE3FF1" w:rsidRDefault="00CE3FF1" w:rsidP="004724E0">
            <w:r>
              <w:t>CSRRS</w:t>
            </w:r>
          </w:p>
        </w:tc>
        <w:tc>
          <w:tcPr>
            <w:tcW w:w="5373" w:type="dxa"/>
          </w:tcPr>
          <w:p w:rsidR="00CE3FF1" w:rsidRDefault="00CE3FF1" w:rsidP="00CE3FF1">
            <w:r>
              <w:t>Read CSR then set CSR bits</w:t>
            </w:r>
          </w:p>
        </w:tc>
      </w:tr>
      <w:tr w:rsidR="00CE3FF1" w:rsidTr="00EE0EB4">
        <w:tc>
          <w:tcPr>
            <w:tcW w:w="549" w:type="dxa"/>
          </w:tcPr>
          <w:p w:rsidR="00CE3FF1" w:rsidRDefault="00CE3FF1" w:rsidP="00CE3FF1">
            <w:pPr>
              <w:jc w:val="center"/>
            </w:pPr>
            <w:r>
              <w:t>3</w:t>
            </w:r>
          </w:p>
        </w:tc>
        <w:tc>
          <w:tcPr>
            <w:tcW w:w="979" w:type="dxa"/>
          </w:tcPr>
          <w:p w:rsidR="00CE3FF1" w:rsidRDefault="00CE3FF1" w:rsidP="004724E0">
            <w:r>
              <w:t>CSRRC</w:t>
            </w:r>
          </w:p>
        </w:tc>
        <w:tc>
          <w:tcPr>
            <w:tcW w:w="5373" w:type="dxa"/>
          </w:tcPr>
          <w:p w:rsidR="00CE3FF1" w:rsidRDefault="00CE3FF1" w:rsidP="004724E0">
            <w:r>
              <w:t>Read CSR then clear CSR bits</w:t>
            </w:r>
          </w:p>
        </w:tc>
      </w:tr>
    </w:tbl>
    <w:p w:rsidR="00CE3FF1" w:rsidRDefault="00A314B4" w:rsidP="004724E0">
      <w:pPr>
        <w:ind w:left="720"/>
      </w:pPr>
      <w:r>
        <w:t>CSRRS and CSRRC operations are only valid on registers that support the capability.</w:t>
      </w:r>
    </w:p>
    <w:p w:rsidR="004724E0" w:rsidRDefault="00CE3FF1" w:rsidP="004724E0">
      <w:pPr>
        <w:ind w:left="720"/>
      </w:pPr>
      <w:r>
        <w:t>The OL</w:t>
      </w:r>
      <w:r w:rsidRPr="008F3CAF">
        <w:rPr>
          <w:vertAlign w:val="subscript"/>
        </w:rPr>
        <w:t>2</w:t>
      </w:r>
      <w:r>
        <w:t xml:space="preserve"> field is reserved to specify the operating level.</w:t>
      </w:r>
    </w:p>
    <w:tbl>
      <w:tblPr>
        <w:tblStyle w:val="TableGrid"/>
        <w:tblW w:w="0" w:type="auto"/>
        <w:tblInd w:w="675" w:type="dxa"/>
        <w:tblLook w:val="04A0" w:firstRow="1" w:lastRow="0" w:firstColumn="1" w:lastColumn="0" w:noHBand="0" w:noVBand="1"/>
      </w:tblPr>
      <w:tblGrid>
        <w:gridCol w:w="1313"/>
        <w:gridCol w:w="902"/>
        <w:gridCol w:w="908"/>
        <w:gridCol w:w="5778"/>
      </w:tblGrid>
      <w:tr w:rsidR="001C437C" w:rsidRPr="001C437C" w:rsidTr="001C437C">
        <w:tc>
          <w:tcPr>
            <w:tcW w:w="1313"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Regno</w:t>
            </w:r>
            <w:r w:rsidRPr="001C437C">
              <w:rPr>
                <w:color w:val="FFFFFF" w:themeColor="background1"/>
                <w:vertAlign w:val="subscript"/>
              </w:rPr>
              <w:t>12</w:t>
            </w:r>
          </w:p>
        </w:tc>
        <w:tc>
          <w:tcPr>
            <w:tcW w:w="898" w:type="dxa"/>
            <w:shd w:val="clear" w:color="auto" w:fill="404040" w:themeFill="text1" w:themeFillTint="BF"/>
          </w:tcPr>
          <w:p w:rsidR="001C437C" w:rsidRPr="001C437C" w:rsidRDefault="001C437C" w:rsidP="004724E0">
            <w:pPr>
              <w:rPr>
                <w:color w:val="FFFFFF" w:themeColor="background1"/>
              </w:rPr>
            </w:pPr>
          </w:p>
        </w:tc>
        <w:tc>
          <w:tcPr>
            <w:tcW w:w="908"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Access</w:t>
            </w:r>
          </w:p>
        </w:tc>
        <w:tc>
          <w:tcPr>
            <w:tcW w:w="5782" w:type="dxa"/>
            <w:shd w:val="clear" w:color="auto" w:fill="404040" w:themeFill="text1" w:themeFillTint="BF"/>
          </w:tcPr>
          <w:p w:rsidR="001C437C" w:rsidRPr="001C437C" w:rsidRDefault="001C437C" w:rsidP="004724E0">
            <w:pPr>
              <w:rPr>
                <w:color w:val="FFFFFF" w:themeColor="background1"/>
              </w:rPr>
            </w:pPr>
            <w:r w:rsidRPr="001C437C">
              <w:rPr>
                <w:color w:val="FFFFFF" w:themeColor="background1"/>
              </w:rPr>
              <w:t>Description</w:t>
            </w:r>
          </w:p>
        </w:tc>
      </w:tr>
      <w:tr w:rsidR="001C437C" w:rsidTr="001C437C">
        <w:tc>
          <w:tcPr>
            <w:tcW w:w="1313" w:type="dxa"/>
          </w:tcPr>
          <w:p w:rsidR="001C437C" w:rsidRDefault="001C437C" w:rsidP="001C437C">
            <w:pPr>
              <w:jc w:val="center"/>
            </w:pPr>
            <w:r>
              <w:t>001</w:t>
            </w:r>
          </w:p>
        </w:tc>
        <w:tc>
          <w:tcPr>
            <w:tcW w:w="898" w:type="dxa"/>
          </w:tcPr>
          <w:p w:rsidR="001C437C" w:rsidRDefault="001C437C" w:rsidP="004724E0">
            <w:r>
              <w:t>HARTID</w:t>
            </w:r>
          </w:p>
        </w:tc>
        <w:tc>
          <w:tcPr>
            <w:tcW w:w="908" w:type="dxa"/>
          </w:tcPr>
          <w:p w:rsidR="001C437C" w:rsidRDefault="001C437C" w:rsidP="00DD4CFF">
            <w:pPr>
              <w:jc w:val="center"/>
            </w:pPr>
            <w:r>
              <w:t>R</w:t>
            </w:r>
          </w:p>
        </w:tc>
        <w:tc>
          <w:tcPr>
            <w:tcW w:w="5782" w:type="dxa"/>
          </w:tcPr>
          <w:p w:rsidR="001C437C" w:rsidRDefault="001C437C" w:rsidP="004724E0">
            <w:r>
              <w:t>hardware thread identifier (core number)</w:t>
            </w:r>
          </w:p>
        </w:tc>
      </w:tr>
      <w:tr w:rsidR="001C437C" w:rsidTr="001C437C">
        <w:tc>
          <w:tcPr>
            <w:tcW w:w="1313" w:type="dxa"/>
          </w:tcPr>
          <w:p w:rsidR="001C437C" w:rsidRDefault="001C437C" w:rsidP="001C437C">
            <w:pPr>
              <w:jc w:val="center"/>
            </w:pPr>
            <w:r>
              <w:t>002</w:t>
            </w:r>
          </w:p>
        </w:tc>
        <w:tc>
          <w:tcPr>
            <w:tcW w:w="898" w:type="dxa"/>
          </w:tcPr>
          <w:p w:rsidR="001C437C" w:rsidRDefault="001C437C" w:rsidP="004724E0">
            <w:r>
              <w:t>TICK</w:t>
            </w:r>
          </w:p>
        </w:tc>
        <w:tc>
          <w:tcPr>
            <w:tcW w:w="908" w:type="dxa"/>
          </w:tcPr>
          <w:p w:rsidR="001C437C" w:rsidRDefault="00DD4CFF" w:rsidP="001C437C">
            <w:pPr>
              <w:jc w:val="center"/>
            </w:pPr>
            <w:r>
              <w:t>R</w:t>
            </w:r>
          </w:p>
        </w:tc>
        <w:tc>
          <w:tcPr>
            <w:tcW w:w="5782" w:type="dxa"/>
          </w:tcPr>
          <w:p w:rsidR="001C437C" w:rsidRDefault="001C437C" w:rsidP="004724E0">
            <w:r>
              <w:t>tick count, counts every cycle from reset</w:t>
            </w:r>
          </w:p>
        </w:tc>
      </w:tr>
      <w:tr w:rsidR="001C437C" w:rsidTr="001C437C">
        <w:tc>
          <w:tcPr>
            <w:tcW w:w="1313" w:type="dxa"/>
          </w:tcPr>
          <w:p w:rsidR="001C437C" w:rsidRDefault="001C437C" w:rsidP="001C437C">
            <w:pPr>
              <w:jc w:val="center"/>
            </w:pPr>
            <w:r>
              <w:t>040</w:t>
            </w:r>
          </w:p>
        </w:tc>
        <w:tc>
          <w:tcPr>
            <w:tcW w:w="898" w:type="dxa"/>
          </w:tcPr>
          <w:p w:rsidR="001C437C" w:rsidRDefault="001C437C" w:rsidP="004724E0">
            <w:r>
              <w:t>EPC</w:t>
            </w:r>
          </w:p>
        </w:tc>
        <w:tc>
          <w:tcPr>
            <w:tcW w:w="908" w:type="dxa"/>
          </w:tcPr>
          <w:p w:rsidR="001C437C" w:rsidRDefault="001C437C" w:rsidP="001C437C">
            <w:pPr>
              <w:jc w:val="center"/>
            </w:pPr>
            <w:r>
              <w:t>RW</w:t>
            </w:r>
          </w:p>
        </w:tc>
        <w:tc>
          <w:tcPr>
            <w:tcW w:w="5782" w:type="dxa"/>
          </w:tcPr>
          <w:p w:rsidR="001C437C" w:rsidRDefault="001C437C" w:rsidP="004724E0">
            <w:proofErr w:type="spellStart"/>
            <w:r>
              <w:t>exceptioned</w:t>
            </w:r>
            <w:proofErr w:type="spellEnd"/>
            <w:r>
              <w:t xml:space="preserve"> pc, pc value at point of exception</w:t>
            </w:r>
          </w:p>
        </w:tc>
      </w:tr>
      <w:tr w:rsidR="001C437C" w:rsidTr="001C437C">
        <w:tc>
          <w:tcPr>
            <w:tcW w:w="1313" w:type="dxa"/>
          </w:tcPr>
          <w:p w:rsidR="001C437C" w:rsidRDefault="001C437C" w:rsidP="001C437C">
            <w:pPr>
              <w:jc w:val="center"/>
            </w:pPr>
            <w:r>
              <w:t>044</w:t>
            </w:r>
          </w:p>
        </w:tc>
        <w:tc>
          <w:tcPr>
            <w:tcW w:w="898" w:type="dxa"/>
          </w:tcPr>
          <w:p w:rsidR="001C437C" w:rsidRDefault="001C437C" w:rsidP="004724E0">
            <w:r>
              <w:t>STATUS</w:t>
            </w:r>
          </w:p>
        </w:tc>
        <w:tc>
          <w:tcPr>
            <w:tcW w:w="908" w:type="dxa"/>
          </w:tcPr>
          <w:p w:rsidR="001C437C" w:rsidRDefault="001C437C" w:rsidP="001C437C">
            <w:pPr>
              <w:jc w:val="center"/>
            </w:pPr>
            <w:r>
              <w:t>RWSC</w:t>
            </w:r>
          </w:p>
        </w:tc>
        <w:tc>
          <w:tcPr>
            <w:tcW w:w="5782" w:type="dxa"/>
          </w:tcPr>
          <w:p w:rsidR="001C437C" w:rsidRDefault="001C437C" w:rsidP="004724E0">
            <w:r>
              <w:t>status register, contains interrupt mask, operating level</w:t>
            </w:r>
          </w:p>
        </w:tc>
      </w:tr>
    </w:tbl>
    <w:p w:rsidR="004724E0" w:rsidRDefault="004724E0" w:rsidP="004724E0"/>
    <w:p w:rsidR="001C437C" w:rsidRDefault="001C437C" w:rsidP="004724E0"/>
    <w:p w:rsidR="004724E0" w:rsidRDefault="004724E0" w:rsidP="004724E0">
      <w:r>
        <w:t>Clock Cycles: 0.5</w:t>
      </w:r>
    </w:p>
    <w:p w:rsidR="0013171E" w:rsidRDefault="0013171E">
      <w:pPr>
        <w:rPr>
          <w:rFonts w:eastAsiaTheme="majorEastAsia" w:cstheme="majorBidi"/>
          <w:b/>
          <w:bCs/>
          <w:sz w:val="28"/>
          <w:szCs w:val="28"/>
        </w:rPr>
      </w:pPr>
      <w:r>
        <w:br w:type="page"/>
      </w:r>
    </w:p>
    <w:p w:rsidR="00EB75FF" w:rsidRDefault="00EB75FF" w:rsidP="00EA6CDD">
      <w:pPr>
        <w:pStyle w:val="Heading1"/>
      </w:pPr>
      <w:r>
        <w:lastRenderedPageBreak/>
        <w:t>IMM</w:t>
      </w:r>
      <w:r w:rsidR="005E46C5">
        <w:t xml:space="preserve"> – Immediate Prefix</w:t>
      </w:r>
    </w:p>
    <w:p w:rsidR="00EA6CDD" w:rsidRDefault="00EA6CDD">
      <w:r>
        <w:t>Description:</w:t>
      </w:r>
    </w:p>
    <w:p w:rsidR="00297C4D" w:rsidRDefault="00297C4D" w:rsidP="00EA6CDD">
      <w:pPr>
        <w:ind w:left="720"/>
      </w:pPr>
      <w:r>
        <w:t>The immediate prefix instruction extends the immediate constant of the following instruction. Immediate constants up to 64 bits may be formed by using two immediate constant prefixes in succession.</w:t>
      </w:r>
      <w:r w:rsidR="008C0A85">
        <w:t xml:space="preserve"> If using two prefixes the low order prefix should appear first in the instruction stream. The assembler will automatically emit prefix instructions where needed.</w:t>
      </w:r>
    </w:p>
    <w:p w:rsidR="00EA6CDD" w:rsidRDefault="00EA6CDD" w:rsidP="00EA6CDD">
      <w:r>
        <w:t>Instruction Format:</w:t>
      </w:r>
    </w:p>
    <w:tbl>
      <w:tblPr>
        <w:tblStyle w:val="TableGrid"/>
        <w:tblW w:w="0" w:type="auto"/>
        <w:tblInd w:w="720" w:type="dxa"/>
        <w:tblLook w:val="04A0" w:firstRow="1" w:lastRow="0" w:firstColumn="1" w:lastColumn="0" w:noHBand="0" w:noVBand="1"/>
      </w:tblPr>
      <w:tblGrid>
        <w:gridCol w:w="5637"/>
        <w:gridCol w:w="1275"/>
      </w:tblGrid>
      <w:tr w:rsidR="00EB75FF" w:rsidTr="00EA6CDD">
        <w:tc>
          <w:tcPr>
            <w:tcW w:w="5637" w:type="dxa"/>
          </w:tcPr>
          <w:p w:rsidR="00EB75FF" w:rsidRDefault="00EB75FF" w:rsidP="00E10D46">
            <w:pPr>
              <w:jc w:val="center"/>
            </w:pPr>
            <w:r>
              <w:t>Immediate</w:t>
            </w:r>
            <w:r w:rsidR="00E10D46">
              <w:rPr>
                <w:vertAlign w:val="subscript"/>
              </w:rPr>
              <w:t>[41..16]</w:t>
            </w:r>
          </w:p>
        </w:tc>
        <w:tc>
          <w:tcPr>
            <w:tcW w:w="1275" w:type="dxa"/>
          </w:tcPr>
          <w:p w:rsidR="00EB75FF" w:rsidRDefault="009135D0" w:rsidP="00FD00BA">
            <w:pPr>
              <w:jc w:val="center"/>
            </w:pPr>
            <w:r>
              <w:t>1</w:t>
            </w:r>
            <w:r w:rsidR="00EB75FF">
              <w:t>Ah</w:t>
            </w:r>
            <w:r w:rsidR="00FD00BA">
              <w:rPr>
                <w:vertAlign w:val="subscript"/>
              </w:rPr>
              <w:t>6</w:t>
            </w:r>
          </w:p>
        </w:tc>
      </w:tr>
    </w:tbl>
    <w:p w:rsidR="00067773" w:rsidRDefault="00067773" w:rsidP="00EA6CDD">
      <w:pPr>
        <w:ind w:left="720"/>
      </w:pPr>
    </w:p>
    <w:tbl>
      <w:tblPr>
        <w:tblStyle w:val="TableGrid"/>
        <w:tblW w:w="0" w:type="auto"/>
        <w:tblInd w:w="720" w:type="dxa"/>
        <w:tblLook w:val="04A0" w:firstRow="1" w:lastRow="0" w:firstColumn="1" w:lastColumn="0" w:noHBand="0" w:noVBand="1"/>
      </w:tblPr>
      <w:tblGrid>
        <w:gridCol w:w="817"/>
        <w:gridCol w:w="4820"/>
        <w:gridCol w:w="1275"/>
      </w:tblGrid>
      <w:tr w:rsidR="00297C4D" w:rsidTr="00EA6CDD">
        <w:tc>
          <w:tcPr>
            <w:tcW w:w="817" w:type="dxa"/>
          </w:tcPr>
          <w:p w:rsidR="00297C4D" w:rsidRDefault="00297C4D" w:rsidP="00297C4D">
            <w:pPr>
              <w:jc w:val="center"/>
            </w:pPr>
            <w:r>
              <w:t>~</w:t>
            </w:r>
            <w:r w:rsidRPr="00297C4D">
              <w:rPr>
                <w:vertAlign w:val="subscript"/>
              </w:rPr>
              <w:t>4</w:t>
            </w:r>
          </w:p>
        </w:tc>
        <w:tc>
          <w:tcPr>
            <w:tcW w:w="4820" w:type="dxa"/>
          </w:tcPr>
          <w:p w:rsidR="00297C4D" w:rsidRDefault="00297C4D" w:rsidP="00297C4D">
            <w:pPr>
              <w:jc w:val="center"/>
            </w:pPr>
            <w:r>
              <w:t>Immediate</w:t>
            </w:r>
            <w:r>
              <w:rPr>
                <w:vertAlign w:val="subscript"/>
              </w:rPr>
              <w:t>[63..42]</w:t>
            </w:r>
          </w:p>
        </w:tc>
        <w:tc>
          <w:tcPr>
            <w:tcW w:w="1275" w:type="dxa"/>
          </w:tcPr>
          <w:p w:rsidR="00297C4D" w:rsidRDefault="00297C4D" w:rsidP="00297C4D">
            <w:pPr>
              <w:jc w:val="center"/>
            </w:pPr>
            <w:r>
              <w:t>1Bh</w:t>
            </w:r>
            <w:r>
              <w:rPr>
                <w:vertAlign w:val="subscript"/>
              </w:rPr>
              <w:t>6</w:t>
            </w:r>
          </w:p>
        </w:tc>
      </w:tr>
    </w:tbl>
    <w:p w:rsidR="00297C4D" w:rsidRDefault="00297C4D" w:rsidP="00EA6CDD">
      <w:pPr>
        <w:ind w:left="720"/>
      </w:pPr>
    </w:p>
    <w:p w:rsidR="00EA6CDD" w:rsidRDefault="00EA6CDD" w:rsidP="00EA6CDD">
      <w:r>
        <w:t>Clock Cycles: 0.5</w:t>
      </w:r>
    </w:p>
    <w:p w:rsidR="00FD0FA0" w:rsidRDefault="00FD0FA0" w:rsidP="00FD0FA0">
      <w:pPr>
        <w:pStyle w:val="Heading1"/>
      </w:pPr>
      <w:r>
        <w:t>JAL</w:t>
      </w:r>
      <w:r>
        <w:t xml:space="preserve"> – </w:t>
      </w:r>
      <w:r>
        <w:t>Jump-And-Link</w:t>
      </w:r>
    </w:p>
    <w:p w:rsidR="00FD0FA0" w:rsidRDefault="00FD0FA0" w:rsidP="00FD0FA0">
      <w:r>
        <w:t>Description:</w:t>
      </w:r>
    </w:p>
    <w:p w:rsidR="00FD0FA0" w:rsidRDefault="00FD0FA0" w:rsidP="00FD0FA0">
      <w:pPr>
        <w:ind w:left="720"/>
      </w:pPr>
      <w:r>
        <w:t>This instruction loads</w:t>
      </w:r>
      <w:r>
        <w:t xml:space="preserve"> the program counter with the sum of a register and a constant value specified in the instruction</w:t>
      </w:r>
      <w:r>
        <w:t>.</w:t>
      </w:r>
      <w:r>
        <w:t xml:space="preserve"> In addition the address of the instruction following the JAL is stored in the specified target register.</w:t>
      </w:r>
      <w:r w:rsidR="00286BAE">
        <w:t xml:space="preserve"> This instruction may be used to implement subroutine calls and </w:t>
      </w:r>
      <w:bookmarkStart w:id="0" w:name="_GoBack"/>
      <w:bookmarkEnd w:id="0"/>
      <w:r w:rsidR="00286BAE">
        <w:t>returns.</w:t>
      </w:r>
    </w:p>
    <w:p w:rsidR="00FD0FA0" w:rsidRPr="00A4184E" w:rsidRDefault="00FD0FA0" w:rsidP="00FD0FA0">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Tr="006A3E03">
        <w:tc>
          <w:tcPr>
            <w:tcW w:w="3369" w:type="dxa"/>
          </w:tcPr>
          <w:p w:rsidR="00FD0FA0" w:rsidRDefault="00FD0FA0" w:rsidP="006A3E03">
            <w:pPr>
              <w:jc w:val="center"/>
            </w:pPr>
            <w:r>
              <w:t>Immed</w:t>
            </w:r>
            <w:r w:rsidRPr="00643105">
              <w:rPr>
                <w:vertAlign w:val="subscript"/>
              </w:rPr>
              <w:t>1</w:t>
            </w:r>
            <w:r>
              <w:rPr>
                <w:vertAlign w:val="subscript"/>
              </w:rPr>
              <w:t>6</w:t>
            </w:r>
          </w:p>
        </w:tc>
        <w:tc>
          <w:tcPr>
            <w:tcW w:w="1134" w:type="dxa"/>
          </w:tcPr>
          <w:p w:rsidR="00FD0FA0" w:rsidRDefault="00FD0FA0" w:rsidP="006A3E03">
            <w:pPr>
              <w:jc w:val="center"/>
            </w:pPr>
            <w:r>
              <w:t>Rt</w:t>
            </w:r>
            <w:r>
              <w:rPr>
                <w:vertAlign w:val="subscript"/>
              </w:rPr>
              <w:t>5</w:t>
            </w:r>
          </w:p>
        </w:tc>
        <w:tc>
          <w:tcPr>
            <w:tcW w:w="1134" w:type="dxa"/>
          </w:tcPr>
          <w:p w:rsidR="00FD0FA0" w:rsidRDefault="00FD0FA0" w:rsidP="006A3E03">
            <w:pPr>
              <w:jc w:val="center"/>
            </w:pPr>
            <w:r>
              <w:t>Ra</w:t>
            </w:r>
            <w:r>
              <w:rPr>
                <w:vertAlign w:val="subscript"/>
              </w:rPr>
              <w:t>5</w:t>
            </w:r>
          </w:p>
        </w:tc>
        <w:tc>
          <w:tcPr>
            <w:tcW w:w="1275" w:type="dxa"/>
          </w:tcPr>
          <w:p w:rsidR="00FD0FA0" w:rsidRDefault="00FD0FA0" w:rsidP="00286BAE">
            <w:pPr>
              <w:jc w:val="center"/>
            </w:pPr>
            <w:r>
              <w:t>1</w:t>
            </w:r>
            <w:r w:rsidR="00286BAE">
              <w:t>8</w:t>
            </w:r>
            <w:r>
              <w:t>h</w:t>
            </w:r>
            <w:r>
              <w:rPr>
                <w:vertAlign w:val="subscript"/>
              </w:rPr>
              <w:t>6</w:t>
            </w:r>
          </w:p>
        </w:tc>
      </w:tr>
    </w:tbl>
    <w:p w:rsidR="00FD0FA0" w:rsidRDefault="00FD0FA0" w:rsidP="00FD0FA0">
      <w:pPr>
        <w:ind w:left="720"/>
      </w:pPr>
    </w:p>
    <w:p w:rsidR="00FD0FA0" w:rsidRDefault="00FD0FA0" w:rsidP="00FD0FA0">
      <w:r>
        <w:t xml:space="preserve">Clock Cycles: </w:t>
      </w:r>
    </w:p>
    <w:p w:rsidR="00666CFE" w:rsidRDefault="00666CFE" w:rsidP="00666CFE">
      <w:pPr>
        <w:pStyle w:val="Heading1"/>
      </w:pPr>
      <w:r>
        <w:t>L</w:t>
      </w:r>
      <w:r>
        <w:t xml:space="preserve">H – </w:t>
      </w:r>
      <w:r>
        <w:t>Load</w:t>
      </w:r>
      <w:r>
        <w:t xml:space="preserve"> Half-Word</w:t>
      </w:r>
    </w:p>
    <w:p w:rsidR="00666CFE" w:rsidRDefault="00666CFE" w:rsidP="00666CFE">
      <w:r>
        <w:t>Description:</w:t>
      </w:r>
    </w:p>
    <w:p w:rsidR="00666CFE" w:rsidRDefault="00666CFE" w:rsidP="00666CFE">
      <w:pPr>
        <w:ind w:left="720"/>
      </w:pPr>
      <w:r>
        <w:t xml:space="preserve">This instruction </w:t>
      </w:r>
      <w:r>
        <w:t>load</w:t>
      </w:r>
      <w:r>
        <w:t xml:space="preserve">s a half-word (32 bit) value </w:t>
      </w:r>
      <w:r>
        <w:t>from</w:t>
      </w:r>
      <w:r>
        <w:t xml:space="preserve"> memory. The memory address must be half-word aligned.</w:t>
      </w:r>
      <w:r>
        <w:t xml:space="preserve"> The value is sign extended to 64 bits when placed in the target register.</w:t>
      </w:r>
    </w:p>
    <w:p w:rsidR="00666CFE" w:rsidRPr="00A4184E" w:rsidRDefault="00666CFE" w:rsidP="00666CF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Tr="006A3E03">
        <w:tc>
          <w:tcPr>
            <w:tcW w:w="3369" w:type="dxa"/>
          </w:tcPr>
          <w:p w:rsidR="00666CFE" w:rsidRDefault="00666CFE" w:rsidP="006A3E03">
            <w:pPr>
              <w:jc w:val="center"/>
            </w:pPr>
            <w:r>
              <w:t>Immed</w:t>
            </w:r>
            <w:r w:rsidRPr="00643105">
              <w:rPr>
                <w:vertAlign w:val="subscript"/>
              </w:rPr>
              <w:t>1</w:t>
            </w:r>
            <w:r>
              <w:rPr>
                <w:vertAlign w:val="subscript"/>
              </w:rPr>
              <w:t>6</w:t>
            </w:r>
          </w:p>
        </w:tc>
        <w:tc>
          <w:tcPr>
            <w:tcW w:w="1134" w:type="dxa"/>
          </w:tcPr>
          <w:p w:rsidR="00666CFE" w:rsidRDefault="00666CFE" w:rsidP="006A3E03">
            <w:pPr>
              <w:jc w:val="center"/>
            </w:pPr>
            <w:r>
              <w:t>Rt</w:t>
            </w:r>
            <w:r>
              <w:rPr>
                <w:vertAlign w:val="subscript"/>
              </w:rPr>
              <w:t>5</w:t>
            </w:r>
          </w:p>
        </w:tc>
        <w:tc>
          <w:tcPr>
            <w:tcW w:w="1134" w:type="dxa"/>
          </w:tcPr>
          <w:p w:rsidR="00666CFE" w:rsidRDefault="00666CFE" w:rsidP="006A3E03">
            <w:pPr>
              <w:jc w:val="center"/>
            </w:pPr>
            <w:r>
              <w:t>Ra</w:t>
            </w:r>
            <w:r>
              <w:rPr>
                <w:vertAlign w:val="subscript"/>
              </w:rPr>
              <w:t>5</w:t>
            </w:r>
          </w:p>
        </w:tc>
        <w:tc>
          <w:tcPr>
            <w:tcW w:w="1275" w:type="dxa"/>
          </w:tcPr>
          <w:p w:rsidR="00666CFE" w:rsidRDefault="00666CFE" w:rsidP="00666CFE">
            <w:pPr>
              <w:jc w:val="center"/>
            </w:pPr>
            <w:r>
              <w:t>1</w:t>
            </w:r>
            <w:r>
              <w:t>0</w:t>
            </w:r>
            <w:r>
              <w:t>h</w:t>
            </w:r>
            <w:r>
              <w:rPr>
                <w:vertAlign w:val="subscript"/>
              </w:rPr>
              <w:t>6</w:t>
            </w:r>
          </w:p>
        </w:tc>
      </w:tr>
    </w:tbl>
    <w:p w:rsidR="00666CFE" w:rsidRDefault="00666CFE" w:rsidP="00666CFE">
      <w:pPr>
        <w:ind w:left="720"/>
      </w:pPr>
    </w:p>
    <w:p w:rsidR="00666CFE" w:rsidRDefault="00666CFE" w:rsidP="00666CFE">
      <w:r>
        <w:t>Clock Cycles: 4 minimum depending on memory access time</w:t>
      </w:r>
    </w:p>
    <w:p w:rsidR="003C7941" w:rsidRDefault="003C7941" w:rsidP="003C7941">
      <w:pPr>
        <w:pStyle w:val="Heading1"/>
      </w:pPr>
      <w:r>
        <w:lastRenderedPageBreak/>
        <w:t>LH</w:t>
      </w:r>
      <w:r>
        <w:t>U</w:t>
      </w:r>
      <w:r>
        <w:t xml:space="preserve"> – Load Half-Word</w:t>
      </w:r>
    </w:p>
    <w:p w:rsidR="003C7941" w:rsidRDefault="003C7941" w:rsidP="003C7941">
      <w:r>
        <w:t>Description:</w:t>
      </w:r>
    </w:p>
    <w:p w:rsidR="003C7941" w:rsidRDefault="003C7941" w:rsidP="003C7941">
      <w:pPr>
        <w:ind w:left="720"/>
      </w:pPr>
      <w:r>
        <w:t xml:space="preserve">This instruction loads a half-word (32 bit) value from memory. The memory address must be half-word aligned. The value is </w:t>
      </w:r>
      <w:r>
        <w:t>zero</w:t>
      </w:r>
      <w:r>
        <w:t xml:space="preserve"> extended to 64 bits when placed in the target register.</w:t>
      </w:r>
    </w:p>
    <w:p w:rsidR="003C7941" w:rsidRPr="00A4184E" w:rsidRDefault="003C7941" w:rsidP="003C794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Tr="006A3E03">
        <w:tc>
          <w:tcPr>
            <w:tcW w:w="3369" w:type="dxa"/>
          </w:tcPr>
          <w:p w:rsidR="003C7941" w:rsidRDefault="003C7941" w:rsidP="006A3E03">
            <w:pPr>
              <w:jc w:val="center"/>
            </w:pPr>
            <w:r>
              <w:t>Immed</w:t>
            </w:r>
            <w:r w:rsidRPr="00643105">
              <w:rPr>
                <w:vertAlign w:val="subscript"/>
              </w:rPr>
              <w:t>1</w:t>
            </w:r>
            <w:r>
              <w:rPr>
                <w:vertAlign w:val="subscript"/>
              </w:rPr>
              <w:t>6</w:t>
            </w:r>
          </w:p>
        </w:tc>
        <w:tc>
          <w:tcPr>
            <w:tcW w:w="1134" w:type="dxa"/>
          </w:tcPr>
          <w:p w:rsidR="003C7941" w:rsidRDefault="003C7941" w:rsidP="006A3E03">
            <w:pPr>
              <w:jc w:val="center"/>
            </w:pPr>
            <w:r>
              <w:t>Rt</w:t>
            </w:r>
            <w:r>
              <w:rPr>
                <w:vertAlign w:val="subscript"/>
              </w:rPr>
              <w:t>5</w:t>
            </w:r>
          </w:p>
        </w:tc>
        <w:tc>
          <w:tcPr>
            <w:tcW w:w="1134" w:type="dxa"/>
          </w:tcPr>
          <w:p w:rsidR="003C7941" w:rsidRDefault="003C7941" w:rsidP="006A3E03">
            <w:pPr>
              <w:jc w:val="center"/>
            </w:pPr>
            <w:r>
              <w:t>Ra</w:t>
            </w:r>
            <w:r>
              <w:rPr>
                <w:vertAlign w:val="subscript"/>
              </w:rPr>
              <w:t>5</w:t>
            </w:r>
          </w:p>
        </w:tc>
        <w:tc>
          <w:tcPr>
            <w:tcW w:w="1275" w:type="dxa"/>
          </w:tcPr>
          <w:p w:rsidR="003C7941" w:rsidRDefault="003C7941" w:rsidP="001600F9">
            <w:pPr>
              <w:jc w:val="center"/>
            </w:pPr>
            <w:r>
              <w:t>1</w:t>
            </w:r>
            <w:r w:rsidR="001600F9">
              <w:t>1</w:t>
            </w:r>
            <w:r>
              <w:t>h</w:t>
            </w:r>
            <w:r>
              <w:rPr>
                <w:vertAlign w:val="subscript"/>
              </w:rPr>
              <w:t>6</w:t>
            </w:r>
          </w:p>
        </w:tc>
      </w:tr>
    </w:tbl>
    <w:p w:rsidR="003C7941" w:rsidRDefault="003C7941" w:rsidP="003C7941">
      <w:pPr>
        <w:ind w:left="720"/>
      </w:pPr>
    </w:p>
    <w:p w:rsidR="003C7941" w:rsidRDefault="003C7941" w:rsidP="003C7941">
      <w:r>
        <w:t>Clock Cycles: 4 minimum depending on memory access time</w:t>
      </w:r>
    </w:p>
    <w:p w:rsidR="005F6F87" w:rsidRDefault="005F6F87" w:rsidP="005F6F87">
      <w:pPr>
        <w:pStyle w:val="Heading1"/>
      </w:pPr>
      <w:r>
        <w:t>L</w:t>
      </w:r>
      <w:r>
        <w:t>W</w:t>
      </w:r>
      <w:r>
        <w:t xml:space="preserve"> – Load Word</w:t>
      </w:r>
    </w:p>
    <w:p w:rsidR="005F6F87" w:rsidRDefault="005F6F87" w:rsidP="005F6F87">
      <w:r>
        <w:t>Description:</w:t>
      </w:r>
    </w:p>
    <w:p w:rsidR="005F6F87" w:rsidRDefault="005F6F87" w:rsidP="005F6F87">
      <w:pPr>
        <w:ind w:left="720"/>
      </w:pPr>
      <w:r>
        <w:t>This instruction loads a word (</w:t>
      </w:r>
      <w:r>
        <w:t>64</w:t>
      </w:r>
      <w:r>
        <w:t xml:space="preserve"> bit) value from memory. The memory address must be word aligned.</w:t>
      </w:r>
    </w:p>
    <w:p w:rsidR="005F6F87" w:rsidRPr="00A4184E" w:rsidRDefault="005F6F87" w:rsidP="005F6F87">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Tr="006A3E03">
        <w:tc>
          <w:tcPr>
            <w:tcW w:w="3369" w:type="dxa"/>
          </w:tcPr>
          <w:p w:rsidR="005F6F87" w:rsidRDefault="005F6F87" w:rsidP="006A3E03">
            <w:pPr>
              <w:jc w:val="center"/>
            </w:pPr>
            <w:r>
              <w:t>Immed</w:t>
            </w:r>
            <w:r w:rsidRPr="00643105">
              <w:rPr>
                <w:vertAlign w:val="subscript"/>
              </w:rPr>
              <w:t>1</w:t>
            </w:r>
            <w:r>
              <w:rPr>
                <w:vertAlign w:val="subscript"/>
              </w:rPr>
              <w:t>6</w:t>
            </w:r>
          </w:p>
        </w:tc>
        <w:tc>
          <w:tcPr>
            <w:tcW w:w="1134" w:type="dxa"/>
          </w:tcPr>
          <w:p w:rsidR="005F6F87" w:rsidRDefault="005F6F87" w:rsidP="006A3E03">
            <w:pPr>
              <w:jc w:val="center"/>
            </w:pPr>
            <w:r>
              <w:t>Rt</w:t>
            </w:r>
            <w:r>
              <w:rPr>
                <w:vertAlign w:val="subscript"/>
              </w:rPr>
              <w:t>5</w:t>
            </w:r>
          </w:p>
        </w:tc>
        <w:tc>
          <w:tcPr>
            <w:tcW w:w="1134" w:type="dxa"/>
          </w:tcPr>
          <w:p w:rsidR="005F6F87" w:rsidRDefault="005F6F87" w:rsidP="006A3E03">
            <w:pPr>
              <w:jc w:val="center"/>
            </w:pPr>
            <w:r>
              <w:t>Ra</w:t>
            </w:r>
            <w:r>
              <w:rPr>
                <w:vertAlign w:val="subscript"/>
              </w:rPr>
              <w:t>5</w:t>
            </w:r>
          </w:p>
        </w:tc>
        <w:tc>
          <w:tcPr>
            <w:tcW w:w="1275" w:type="dxa"/>
          </w:tcPr>
          <w:p w:rsidR="005F6F87" w:rsidRDefault="005F6F87" w:rsidP="005F6F87">
            <w:pPr>
              <w:jc w:val="center"/>
            </w:pPr>
            <w:r>
              <w:t>1</w:t>
            </w:r>
            <w:r>
              <w:t>2</w:t>
            </w:r>
            <w:r>
              <w:t>h</w:t>
            </w:r>
            <w:r>
              <w:rPr>
                <w:vertAlign w:val="subscript"/>
              </w:rPr>
              <w:t>6</w:t>
            </w:r>
          </w:p>
        </w:tc>
      </w:tr>
    </w:tbl>
    <w:p w:rsidR="005F6F87" w:rsidRDefault="005F6F87" w:rsidP="005F6F87">
      <w:pPr>
        <w:ind w:left="720"/>
      </w:pPr>
    </w:p>
    <w:p w:rsidR="005F6F87" w:rsidRDefault="005F6F87" w:rsidP="005F6F87">
      <w:r>
        <w:t>Clock Cycles: 4 minimum depending on memory access time</w:t>
      </w:r>
    </w:p>
    <w:p w:rsidR="005D1877" w:rsidRDefault="005D1877" w:rsidP="005D1877">
      <w:pPr>
        <w:pStyle w:val="Heading1"/>
      </w:pPr>
      <w:r>
        <w:t>NOP – No Operation</w:t>
      </w:r>
    </w:p>
    <w:p w:rsidR="005D1877" w:rsidRDefault="005D1877" w:rsidP="005D1877">
      <w:r>
        <w:t>Description:</w:t>
      </w:r>
    </w:p>
    <w:p w:rsidR="005D1877" w:rsidRDefault="005D1877" w:rsidP="005D1877">
      <w:pPr>
        <w:ind w:left="720"/>
      </w:pPr>
      <w:r>
        <w:t xml:space="preserve">The </w:t>
      </w:r>
      <w:r w:rsidR="00764251">
        <w:t xml:space="preserve">NOP instruction doesn’t perform any operation. NOP’s are detected in the instruction fetch stage of the core and are not </w:t>
      </w:r>
      <w:proofErr w:type="spellStart"/>
      <w:r w:rsidR="00764251">
        <w:t>enqueued</w:t>
      </w:r>
      <w:proofErr w:type="spellEnd"/>
      <w:r w:rsidR="00764251">
        <w:t xml:space="preserve"> by the core. They do not occupy queue slots.</w:t>
      </w:r>
      <w:r w:rsidR="007212D3">
        <w:t xml:space="preserve"> Because NOPs don’t occupy queue slots they may not be used to synchronize operations between instructions. </w:t>
      </w:r>
    </w:p>
    <w:p w:rsidR="005D1877" w:rsidRDefault="005D1877" w:rsidP="005D1877">
      <w:r>
        <w:t>Instruction Format:</w:t>
      </w:r>
    </w:p>
    <w:tbl>
      <w:tblPr>
        <w:tblStyle w:val="TableGrid"/>
        <w:tblW w:w="0" w:type="auto"/>
        <w:tblInd w:w="720" w:type="dxa"/>
        <w:tblLook w:val="04A0" w:firstRow="1" w:lastRow="0" w:firstColumn="1" w:lastColumn="0" w:noHBand="0" w:noVBand="1"/>
      </w:tblPr>
      <w:tblGrid>
        <w:gridCol w:w="5637"/>
        <w:gridCol w:w="1275"/>
      </w:tblGrid>
      <w:tr w:rsidR="005D1877" w:rsidTr="003964FF">
        <w:tc>
          <w:tcPr>
            <w:tcW w:w="5637" w:type="dxa"/>
          </w:tcPr>
          <w:p w:rsidR="005D1877" w:rsidRDefault="005D1877" w:rsidP="005D1877">
            <w:pPr>
              <w:jc w:val="center"/>
            </w:pPr>
            <w:r>
              <w:t>Immediate</w:t>
            </w:r>
            <w:r>
              <w:rPr>
                <w:vertAlign w:val="subscript"/>
              </w:rPr>
              <w:t>26</w:t>
            </w:r>
          </w:p>
        </w:tc>
        <w:tc>
          <w:tcPr>
            <w:tcW w:w="1275" w:type="dxa"/>
          </w:tcPr>
          <w:p w:rsidR="005D1877" w:rsidRDefault="005D1877" w:rsidP="005D1877">
            <w:pPr>
              <w:jc w:val="center"/>
            </w:pPr>
            <w:r>
              <w:t>1Ch</w:t>
            </w:r>
            <w:r>
              <w:rPr>
                <w:vertAlign w:val="subscript"/>
              </w:rPr>
              <w:t>6</w:t>
            </w:r>
          </w:p>
        </w:tc>
      </w:tr>
    </w:tbl>
    <w:p w:rsidR="005D1877" w:rsidRDefault="005D1877" w:rsidP="005D1877">
      <w:pPr>
        <w:ind w:left="720"/>
      </w:pPr>
    </w:p>
    <w:p w:rsidR="00932B10" w:rsidRDefault="00932B10">
      <w:pPr>
        <w:rPr>
          <w:rFonts w:eastAsiaTheme="majorEastAsia" w:cstheme="majorBidi"/>
          <w:b/>
          <w:bCs/>
          <w:sz w:val="28"/>
          <w:szCs w:val="28"/>
        </w:rPr>
      </w:pPr>
      <w:r>
        <w:br w:type="page"/>
      </w:r>
    </w:p>
    <w:p w:rsidR="00B833F5" w:rsidRDefault="00B833F5" w:rsidP="00B833F5">
      <w:pPr>
        <w:pStyle w:val="Heading1"/>
      </w:pPr>
      <w:r>
        <w:lastRenderedPageBreak/>
        <w:t>OR</w:t>
      </w:r>
      <w:r>
        <w:t xml:space="preserve"> – Bitwise </w:t>
      </w:r>
      <w:r>
        <w:t>Or</w:t>
      </w:r>
    </w:p>
    <w:p w:rsidR="00B833F5" w:rsidRDefault="00B833F5" w:rsidP="00B833F5">
      <w:r>
        <w:t>Description:</w:t>
      </w:r>
    </w:p>
    <w:p w:rsidR="00B833F5" w:rsidRDefault="00B833F5" w:rsidP="00B833F5">
      <w:pPr>
        <w:ind w:left="720"/>
      </w:pPr>
      <w:r>
        <w:t xml:space="preserve">Perform a bitwise </w:t>
      </w:r>
      <w:r>
        <w:t>or</w:t>
      </w:r>
      <w:r>
        <w:t xml:space="preserve"> operation between two operands. The first operand must be in a register. The second operand may be in a register or may be an immediate value specified in the instruction.</w:t>
      </w:r>
    </w:p>
    <w:p w:rsidR="00B833F5" w:rsidRPr="00A4184E" w:rsidRDefault="00B833F5" w:rsidP="00B833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Tr="006A3E03">
        <w:tc>
          <w:tcPr>
            <w:tcW w:w="3369" w:type="dxa"/>
          </w:tcPr>
          <w:p w:rsidR="00B833F5" w:rsidRDefault="00B833F5" w:rsidP="006A3E03">
            <w:pPr>
              <w:jc w:val="center"/>
            </w:pPr>
            <w:r>
              <w:t>Immed</w:t>
            </w:r>
            <w:r w:rsidRPr="00643105">
              <w:rPr>
                <w:vertAlign w:val="subscript"/>
              </w:rPr>
              <w:t>1</w:t>
            </w:r>
            <w:r>
              <w:rPr>
                <w:vertAlign w:val="subscript"/>
              </w:rPr>
              <w:t>6</w:t>
            </w:r>
          </w:p>
        </w:tc>
        <w:tc>
          <w:tcPr>
            <w:tcW w:w="1134" w:type="dxa"/>
          </w:tcPr>
          <w:p w:rsidR="00B833F5" w:rsidRDefault="00B833F5" w:rsidP="006A3E03">
            <w:pPr>
              <w:jc w:val="center"/>
            </w:pPr>
            <w:r>
              <w:t>Rt</w:t>
            </w:r>
            <w:r>
              <w:rPr>
                <w:vertAlign w:val="subscript"/>
              </w:rPr>
              <w:t>5</w:t>
            </w:r>
          </w:p>
        </w:tc>
        <w:tc>
          <w:tcPr>
            <w:tcW w:w="1134" w:type="dxa"/>
          </w:tcPr>
          <w:p w:rsidR="00B833F5" w:rsidRDefault="00B833F5" w:rsidP="006A3E03">
            <w:pPr>
              <w:jc w:val="center"/>
            </w:pPr>
            <w:r>
              <w:t>Ra</w:t>
            </w:r>
            <w:r>
              <w:rPr>
                <w:vertAlign w:val="subscript"/>
              </w:rPr>
              <w:t>5</w:t>
            </w:r>
          </w:p>
        </w:tc>
        <w:tc>
          <w:tcPr>
            <w:tcW w:w="1275" w:type="dxa"/>
          </w:tcPr>
          <w:p w:rsidR="00B833F5" w:rsidRDefault="00B833F5" w:rsidP="009400B1">
            <w:pPr>
              <w:jc w:val="center"/>
            </w:pPr>
            <w:r>
              <w:t>0</w:t>
            </w:r>
            <w:r w:rsidR="009400B1">
              <w:t>9</w:t>
            </w:r>
            <w:r>
              <w:t>h</w:t>
            </w:r>
            <w:r>
              <w:rPr>
                <w:vertAlign w:val="subscript"/>
              </w:rPr>
              <w:t>6</w:t>
            </w:r>
          </w:p>
        </w:tc>
      </w:tr>
    </w:tbl>
    <w:p w:rsidR="00B833F5" w:rsidRDefault="00B833F5" w:rsidP="00B833F5">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Tr="006A3E03">
        <w:tc>
          <w:tcPr>
            <w:tcW w:w="1152" w:type="dxa"/>
          </w:tcPr>
          <w:p w:rsidR="00B833F5" w:rsidRDefault="00B833F5" w:rsidP="009400B1">
            <w:pPr>
              <w:jc w:val="center"/>
            </w:pPr>
            <w:r>
              <w:t>0</w:t>
            </w:r>
            <w:r w:rsidR="009400B1">
              <w:t>9</w:t>
            </w:r>
            <w:r>
              <w:rPr>
                <w:vertAlign w:val="subscript"/>
              </w:rPr>
              <w:t>6</w:t>
            </w:r>
          </w:p>
        </w:tc>
        <w:tc>
          <w:tcPr>
            <w:tcW w:w="1083" w:type="dxa"/>
          </w:tcPr>
          <w:p w:rsidR="00B833F5" w:rsidRDefault="00B833F5" w:rsidP="006A3E03">
            <w:pPr>
              <w:jc w:val="center"/>
            </w:pPr>
            <w:r>
              <w:t>~</w:t>
            </w:r>
            <w:r w:rsidRPr="00FD00BA">
              <w:rPr>
                <w:vertAlign w:val="subscript"/>
              </w:rPr>
              <w:t>5</w:t>
            </w:r>
          </w:p>
        </w:tc>
        <w:tc>
          <w:tcPr>
            <w:tcW w:w="1134" w:type="dxa"/>
          </w:tcPr>
          <w:p w:rsidR="00B833F5" w:rsidRDefault="00B833F5" w:rsidP="006A3E03">
            <w:pPr>
              <w:jc w:val="center"/>
            </w:pPr>
            <w:r>
              <w:t>Rt</w:t>
            </w:r>
            <w:r>
              <w:rPr>
                <w:vertAlign w:val="subscript"/>
              </w:rPr>
              <w:t>5</w:t>
            </w:r>
          </w:p>
        </w:tc>
        <w:tc>
          <w:tcPr>
            <w:tcW w:w="1134" w:type="dxa"/>
          </w:tcPr>
          <w:p w:rsidR="00B833F5" w:rsidRDefault="00B833F5" w:rsidP="006A3E03">
            <w:pPr>
              <w:jc w:val="center"/>
            </w:pPr>
            <w:r>
              <w:t>Rb</w:t>
            </w:r>
            <w:r w:rsidRPr="00643105">
              <w:rPr>
                <w:vertAlign w:val="subscript"/>
              </w:rPr>
              <w:t>5</w:t>
            </w:r>
          </w:p>
        </w:tc>
        <w:tc>
          <w:tcPr>
            <w:tcW w:w="1079" w:type="dxa"/>
          </w:tcPr>
          <w:p w:rsidR="00B833F5" w:rsidRDefault="00B833F5" w:rsidP="006A3E03">
            <w:pPr>
              <w:jc w:val="center"/>
            </w:pPr>
            <w:r>
              <w:t>Ra</w:t>
            </w:r>
            <w:r>
              <w:rPr>
                <w:vertAlign w:val="subscript"/>
              </w:rPr>
              <w:t>5</w:t>
            </w:r>
          </w:p>
        </w:tc>
        <w:tc>
          <w:tcPr>
            <w:tcW w:w="1319" w:type="dxa"/>
          </w:tcPr>
          <w:p w:rsidR="00B833F5" w:rsidRDefault="00B833F5" w:rsidP="006A3E03">
            <w:pPr>
              <w:jc w:val="center"/>
            </w:pPr>
            <w:r>
              <w:t>02h</w:t>
            </w:r>
            <w:r>
              <w:rPr>
                <w:vertAlign w:val="subscript"/>
              </w:rPr>
              <w:t>6</w:t>
            </w:r>
          </w:p>
        </w:tc>
      </w:tr>
    </w:tbl>
    <w:p w:rsidR="00B833F5" w:rsidRDefault="00B833F5" w:rsidP="00B833F5"/>
    <w:p w:rsidR="00B833F5" w:rsidRDefault="00B833F5" w:rsidP="00B833F5">
      <w:r>
        <w:t>Clock Cycles: 0.5</w:t>
      </w:r>
    </w:p>
    <w:p w:rsidR="00420E98" w:rsidRDefault="00420E98" w:rsidP="00420E98">
      <w:pPr>
        <w:pStyle w:val="Heading1"/>
      </w:pPr>
      <w:r>
        <w:t>SEI – Set Interrupt Mask</w:t>
      </w:r>
    </w:p>
    <w:p w:rsidR="00420E98" w:rsidRDefault="00420E98" w:rsidP="00420E98">
      <w:r>
        <w:t>SEI #3</w:t>
      </w:r>
    </w:p>
    <w:p w:rsidR="00420E98" w:rsidRDefault="00420E98" w:rsidP="00420E98">
      <w:r>
        <w:t>Description:</w:t>
      </w:r>
    </w:p>
    <w:p w:rsidR="00420E98" w:rsidRDefault="00420E98" w:rsidP="00420E98">
      <w:pPr>
        <w:ind w:left="720"/>
      </w:pPr>
      <w:r>
        <w:t>The interrupt level mask is set to the value specified by the instruction. The assembler assumes a mask value of seven, masking all interrupts, if no mask value is specified.</w:t>
      </w:r>
    </w:p>
    <w:p w:rsidR="00420E98" w:rsidRDefault="00420E98" w:rsidP="00420E98">
      <w:r>
        <w:t>Instruction Format:</w:t>
      </w:r>
    </w:p>
    <w:tbl>
      <w:tblPr>
        <w:tblStyle w:val="TableGrid"/>
        <w:tblW w:w="0" w:type="auto"/>
        <w:tblInd w:w="720" w:type="dxa"/>
        <w:tblLook w:val="04A0" w:firstRow="1" w:lastRow="0" w:firstColumn="1" w:lastColumn="0" w:noHBand="0" w:noVBand="1"/>
      </w:tblPr>
      <w:tblGrid>
        <w:gridCol w:w="1152"/>
        <w:gridCol w:w="397"/>
        <w:gridCol w:w="686"/>
        <w:gridCol w:w="1134"/>
        <w:gridCol w:w="1134"/>
        <w:gridCol w:w="1079"/>
        <w:gridCol w:w="1418"/>
      </w:tblGrid>
      <w:tr w:rsidR="00420E98" w:rsidTr="00420E98">
        <w:tc>
          <w:tcPr>
            <w:tcW w:w="1152" w:type="dxa"/>
          </w:tcPr>
          <w:p w:rsidR="00420E98" w:rsidRDefault="00420E98" w:rsidP="00420E98">
            <w:pPr>
              <w:jc w:val="center"/>
            </w:pPr>
            <w:r>
              <w:t>30</w:t>
            </w:r>
            <w:r>
              <w:rPr>
                <w:vertAlign w:val="subscript"/>
              </w:rPr>
              <w:t>6</w:t>
            </w:r>
          </w:p>
        </w:tc>
        <w:tc>
          <w:tcPr>
            <w:tcW w:w="397" w:type="dxa"/>
          </w:tcPr>
          <w:p w:rsidR="00420E98" w:rsidRDefault="00420E98" w:rsidP="00420E98">
            <w:pPr>
              <w:jc w:val="center"/>
            </w:pPr>
            <w:r>
              <w:t>~</w:t>
            </w:r>
            <w:r>
              <w:rPr>
                <w:vertAlign w:val="subscript"/>
              </w:rPr>
              <w:t>2</w:t>
            </w:r>
          </w:p>
        </w:tc>
        <w:tc>
          <w:tcPr>
            <w:tcW w:w="686" w:type="dxa"/>
          </w:tcPr>
          <w:p w:rsidR="00420E98" w:rsidRDefault="00420E98" w:rsidP="003964FF">
            <w:pPr>
              <w:jc w:val="center"/>
            </w:pPr>
            <w:r>
              <w:t>M</w:t>
            </w:r>
            <w:r w:rsidRPr="00420E98">
              <w:rPr>
                <w:vertAlign w:val="subscript"/>
              </w:rPr>
              <w:t>3</w:t>
            </w:r>
          </w:p>
        </w:tc>
        <w:tc>
          <w:tcPr>
            <w:tcW w:w="1134" w:type="dxa"/>
          </w:tcPr>
          <w:p w:rsidR="00420E98" w:rsidRDefault="00420E98" w:rsidP="003964FF">
            <w:pPr>
              <w:jc w:val="center"/>
            </w:pPr>
            <w:r>
              <w:t>~</w:t>
            </w:r>
            <w:r>
              <w:rPr>
                <w:vertAlign w:val="subscript"/>
              </w:rPr>
              <w:t>5</w:t>
            </w:r>
          </w:p>
        </w:tc>
        <w:tc>
          <w:tcPr>
            <w:tcW w:w="1134" w:type="dxa"/>
          </w:tcPr>
          <w:p w:rsidR="00420E98" w:rsidRDefault="00420E98" w:rsidP="003964FF">
            <w:pPr>
              <w:jc w:val="center"/>
            </w:pPr>
            <w:r>
              <w:t>~</w:t>
            </w:r>
            <w:r w:rsidRPr="00643105">
              <w:rPr>
                <w:vertAlign w:val="subscript"/>
              </w:rPr>
              <w:t>5</w:t>
            </w:r>
          </w:p>
        </w:tc>
        <w:tc>
          <w:tcPr>
            <w:tcW w:w="1079" w:type="dxa"/>
          </w:tcPr>
          <w:p w:rsidR="00420E98" w:rsidRDefault="00420E98" w:rsidP="003964FF">
            <w:pPr>
              <w:jc w:val="center"/>
            </w:pPr>
            <w:r>
              <w:t>~</w:t>
            </w:r>
            <w:r>
              <w:rPr>
                <w:vertAlign w:val="subscript"/>
              </w:rPr>
              <w:t>5</w:t>
            </w:r>
          </w:p>
        </w:tc>
        <w:tc>
          <w:tcPr>
            <w:tcW w:w="1418" w:type="dxa"/>
          </w:tcPr>
          <w:p w:rsidR="00420E98" w:rsidRDefault="00420E98" w:rsidP="003964FF">
            <w:pPr>
              <w:jc w:val="center"/>
            </w:pPr>
            <w:r>
              <w:t>02h</w:t>
            </w:r>
            <w:r>
              <w:rPr>
                <w:vertAlign w:val="subscript"/>
              </w:rPr>
              <w:t>6</w:t>
            </w:r>
          </w:p>
        </w:tc>
      </w:tr>
    </w:tbl>
    <w:p w:rsidR="00AC3D43" w:rsidRDefault="00AC3D43" w:rsidP="00AC3D43">
      <w:pPr>
        <w:rPr>
          <w:rFonts w:eastAsiaTheme="majorEastAsia" w:cstheme="majorBidi"/>
          <w:sz w:val="28"/>
          <w:szCs w:val="28"/>
        </w:rPr>
      </w:pPr>
      <w:r>
        <w:br w:type="page"/>
      </w:r>
    </w:p>
    <w:p w:rsidR="009C6E5E" w:rsidRDefault="009C6E5E" w:rsidP="009C6E5E">
      <w:pPr>
        <w:pStyle w:val="Heading1"/>
      </w:pPr>
      <w:r>
        <w:lastRenderedPageBreak/>
        <w:t>S</w:t>
      </w:r>
      <w:r>
        <w:t>H</w:t>
      </w:r>
      <w:r>
        <w:t xml:space="preserve"> – Store </w:t>
      </w:r>
      <w:r>
        <w:t>Half-</w:t>
      </w:r>
      <w:r>
        <w:t>Word</w:t>
      </w:r>
    </w:p>
    <w:p w:rsidR="009C6E5E" w:rsidRDefault="009C6E5E" w:rsidP="009C6E5E">
      <w:r>
        <w:t>Description:</w:t>
      </w:r>
    </w:p>
    <w:p w:rsidR="009C6E5E" w:rsidRDefault="009C6E5E" w:rsidP="009C6E5E">
      <w:pPr>
        <w:ind w:left="720"/>
      </w:pPr>
      <w:r>
        <w:t xml:space="preserve">This instruction stores a </w:t>
      </w:r>
      <w:r>
        <w:t>half-</w:t>
      </w:r>
      <w:r>
        <w:t>word (</w:t>
      </w:r>
      <w:r>
        <w:t>32</w:t>
      </w:r>
      <w:r>
        <w:t xml:space="preserve"> bit) value to memory. The memory address must be </w:t>
      </w:r>
      <w:r>
        <w:t>half-</w:t>
      </w:r>
      <w:r>
        <w:t>word aligned.</w:t>
      </w:r>
    </w:p>
    <w:p w:rsidR="009C6E5E" w:rsidRPr="00A4184E" w:rsidRDefault="009C6E5E" w:rsidP="009C6E5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Tr="006A3E03">
        <w:tc>
          <w:tcPr>
            <w:tcW w:w="3369" w:type="dxa"/>
          </w:tcPr>
          <w:p w:rsidR="009C6E5E" w:rsidRDefault="009C6E5E" w:rsidP="006A3E03">
            <w:pPr>
              <w:jc w:val="center"/>
            </w:pPr>
            <w:r>
              <w:t>Immed</w:t>
            </w:r>
            <w:r w:rsidRPr="00643105">
              <w:rPr>
                <w:vertAlign w:val="subscript"/>
              </w:rPr>
              <w:t>1</w:t>
            </w:r>
            <w:r>
              <w:rPr>
                <w:vertAlign w:val="subscript"/>
              </w:rPr>
              <w:t>6</w:t>
            </w:r>
          </w:p>
        </w:tc>
        <w:tc>
          <w:tcPr>
            <w:tcW w:w="1134" w:type="dxa"/>
          </w:tcPr>
          <w:p w:rsidR="009C6E5E" w:rsidRDefault="009C6E5E" w:rsidP="006A3E03">
            <w:pPr>
              <w:jc w:val="center"/>
            </w:pPr>
            <w:r>
              <w:t>Rt</w:t>
            </w:r>
            <w:r>
              <w:rPr>
                <w:vertAlign w:val="subscript"/>
              </w:rPr>
              <w:t>5</w:t>
            </w:r>
          </w:p>
        </w:tc>
        <w:tc>
          <w:tcPr>
            <w:tcW w:w="1134" w:type="dxa"/>
          </w:tcPr>
          <w:p w:rsidR="009C6E5E" w:rsidRDefault="009C6E5E" w:rsidP="006A3E03">
            <w:pPr>
              <w:jc w:val="center"/>
            </w:pPr>
            <w:r>
              <w:t>Ra</w:t>
            </w:r>
            <w:r>
              <w:rPr>
                <w:vertAlign w:val="subscript"/>
              </w:rPr>
              <w:t>5</w:t>
            </w:r>
          </w:p>
        </w:tc>
        <w:tc>
          <w:tcPr>
            <w:tcW w:w="1275" w:type="dxa"/>
          </w:tcPr>
          <w:p w:rsidR="009C6E5E" w:rsidRDefault="009C6E5E" w:rsidP="009C6E5E">
            <w:pPr>
              <w:jc w:val="center"/>
            </w:pPr>
            <w:r>
              <w:t>1</w:t>
            </w:r>
            <w:r>
              <w:t>4</w:t>
            </w:r>
            <w:r>
              <w:t>h</w:t>
            </w:r>
            <w:r>
              <w:rPr>
                <w:vertAlign w:val="subscript"/>
              </w:rPr>
              <w:t>6</w:t>
            </w:r>
          </w:p>
        </w:tc>
      </w:tr>
    </w:tbl>
    <w:p w:rsidR="009C6E5E" w:rsidRDefault="009C6E5E" w:rsidP="009C6E5E">
      <w:pPr>
        <w:ind w:left="720"/>
      </w:pPr>
    </w:p>
    <w:p w:rsidR="009C6E5E" w:rsidRDefault="009C6E5E" w:rsidP="009C6E5E">
      <w:r>
        <w:t>Clock Cycles: 4 minimum depending on memory access time</w:t>
      </w:r>
    </w:p>
    <w:p w:rsidR="0031569C" w:rsidRDefault="0031569C" w:rsidP="0031569C">
      <w:pPr>
        <w:pStyle w:val="Heading1"/>
      </w:pPr>
      <w:r>
        <w:t>SHL – Shift Left</w:t>
      </w:r>
    </w:p>
    <w:p w:rsidR="0031569C" w:rsidRDefault="0031569C" w:rsidP="0031569C">
      <w:r>
        <w:t>Description:</w:t>
      </w:r>
    </w:p>
    <w:p w:rsidR="0031569C" w:rsidRDefault="0031569C" w:rsidP="0031569C">
      <w:pPr>
        <w:ind w:left="720"/>
      </w:pPr>
      <w:r>
        <w:t xml:space="preserve">Bits from the source register Ra are shifted left by the amount in register </w:t>
      </w:r>
      <w:proofErr w:type="spellStart"/>
      <w:r>
        <w:t>Rb</w:t>
      </w:r>
      <w:proofErr w:type="spellEnd"/>
      <w:r>
        <w:t xml:space="preserve"> or an immediate value. Zeros are shifted into the least significant bits.</w:t>
      </w:r>
    </w:p>
    <w:p w:rsidR="0031569C" w:rsidRPr="00A4184E" w:rsidRDefault="0031569C" w:rsidP="0031569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31569C" w:rsidTr="006A3E03">
        <w:tc>
          <w:tcPr>
            <w:tcW w:w="1152" w:type="dxa"/>
          </w:tcPr>
          <w:p w:rsidR="0031569C" w:rsidRDefault="0031569C" w:rsidP="006A3E03">
            <w:pPr>
              <w:jc w:val="center"/>
            </w:pPr>
            <w:r>
              <w:t>10</w:t>
            </w:r>
            <w:r>
              <w:rPr>
                <w:vertAlign w:val="subscript"/>
              </w:rPr>
              <w:t>6</w:t>
            </w:r>
          </w:p>
        </w:tc>
        <w:tc>
          <w:tcPr>
            <w:tcW w:w="1083" w:type="dxa"/>
          </w:tcPr>
          <w:p w:rsidR="0031569C" w:rsidRDefault="0031569C" w:rsidP="006A3E03">
            <w:pPr>
              <w:jc w:val="center"/>
            </w:pPr>
            <w:r>
              <w:t>~</w:t>
            </w:r>
            <w:r w:rsidRPr="00FD00BA">
              <w:rPr>
                <w:vertAlign w:val="subscript"/>
              </w:rPr>
              <w:t>5</w:t>
            </w:r>
          </w:p>
        </w:tc>
        <w:tc>
          <w:tcPr>
            <w:tcW w:w="1134" w:type="dxa"/>
          </w:tcPr>
          <w:p w:rsidR="0031569C" w:rsidRDefault="0031569C" w:rsidP="006A3E03">
            <w:pPr>
              <w:jc w:val="center"/>
            </w:pPr>
            <w:r>
              <w:t>Rt</w:t>
            </w:r>
            <w:r>
              <w:rPr>
                <w:vertAlign w:val="subscript"/>
              </w:rPr>
              <w:t>5</w:t>
            </w:r>
          </w:p>
        </w:tc>
        <w:tc>
          <w:tcPr>
            <w:tcW w:w="1134" w:type="dxa"/>
          </w:tcPr>
          <w:p w:rsidR="0031569C" w:rsidRDefault="0031569C" w:rsidP="006A3E03">
            <w:pPr>
              <w:jc w:val="center"/>
            </w:pPr>
            <w:r>
              <w:t>Rb</w:t>
            </w:r>
            <w:r w:rsidRPr="00643105">
              <w:rPr>
                <w:vertAlign w:val="subscript"/>
              </w:rPr>
              <w:t>5</w:t>
            </w:r>
          </w:p>
        </w:tc>
        <w:tc>
          <w:tcPr>
            <w:tcW w:w="1079" w:type="dxa"/>
          </w:tcPr>
          <w:p w:rsidR="0031569C" w:rsidRDefault="0031569C" w:rsidP="006A3E03">
            <w:pPr>
              <w:jc w:val="center"/>
            </w:pPr>
            <w:r>
              <w:t>Ra</w:t>
            </w:r>
            <w:r>
              <w:rPr>
                <w:vertAlign w:val="subscript"/>
              </w:rPr>
              <w:t>5</w:t>
            </w:r>
          </w:p>
        </w:tc>
        <w:tc>
          <w:tcPr>
            <w:tcW w:w="1319" w:type="dxa"/>
          </w:tcPr>
          <w:p w:rsidR="0031569C" w:rsidRDefault="0031569C" w:rsidP="006A3E03">
            <w:pPr>
              <w:jc w:val="center"/>
            </w:pPr>
            <w:r>
              <w:t>02h</w:t>
            </w:r>
            <w:r>
              <w:rPr>
                <w:vertAlign w:val="subscript"/>
              </w:rPr>
              <w:t>6</w:t>
            </w:r>
          </w:p>
        </w:tc>
      </w:tr>
    </w:tbl>
    <w:p w:rsidR="0031569C" w:rsidRDefault="0031569C" w:rsidP="0031569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69C" w:rsidTr="0031569C">
        <w:tc>
          <w:tcPr>
            <w:tcW w:w="1152" w:type="dxa"/>
          </w:tcPr>
          <w:p w:rsidR="0031569C" w:rsidRDefault="0031569C" w:rsidP="006A3E03">
            <w:pPr>
              <w:jc w:val="center"/>
            </w:pPr>
            <w:r>
              <w:t>12</w:t>
            </w:r>
            <w:r>
              <w:rPr>
                <w:vertAlign w:val="subscript"/>
              </w:rPr>
              <w:t>6</w:t>
            </w:r>
          </w:p>
        </w:tc>
        <w:tc>
          <w:tcPr>
            <w:tcW w:w="740" w:type="dxa"/>
          </w:tcPr>
          <w:p w:rsidR="0031569C" w:rsidRDefault="0031569C" w:rsidP="0031569C">
            <w:pPr>
              <w:jc w:val="center"/>
            </w:pPr>
            <w:r>
              <w:t>~</w:t>
            </w:r>
            <w:r>
              <w:rPr>
                <w:vertAlign w:val="subscript"/>
              </w:rPr>
              <w:t>4</w:t>
            </w:r>
          </w:p>
        </w:tc>
        <w:tc>
          <w:tcPr>
            <w:tcW w:w="343" w:type="dxa"/>
          </w:tcPr>
          <w:p w:rsidR="0031569C" w:rsidRDefault="0031569C" w:rsidP="006A3E03">
            <w:pPr>
              <w:jc w:val="center"/>
            </w:pPr>
            <w:r>
              <w:t>I</w:t>
            </w:r>
            <w:r w:rsidRPr="0031569C">
              <w:rPr>
                <w:vertAlign w:val="subscript"/>
              </w:rPr>
              <w:t>1</w:t>
            </w:r>
          </w:p>
        </w:tc>
        <w:tc>
          <w:tcPr>
            <w:tcW w:w="1134" w:type="dxa"/>
          </w:tcPr>
          <w:p w:rsidR="0031569C" w:rsidRDefault="0031569C" w:rsidP="006A3E03">
            <w:pPr>
              <w:jc w:val="center"/>
            </w:pPr>
            <w:r>
              <w:t>Rt</w:t>
            </w:r>
            <w:r>
              <w:rPr>
                <w:vertAlign w:val="subscript"/>
              </w:rPr>
              <w:t>5</w:t>
            </w:r>
          </w:p>
        </w:tc>
        <w:tc>
          <w:tcPr>
            <w:tcW w:w="1134" w:type="dxa"/>
          </w:tcPr>
          <w:p w:rsidR="0031569C" w:rsidRDefault="0031569C" w:rsidP="006A3E03">
            <w:pPr>
              <w:jc w:val="center"/>
            </w:pPr>
            <w:r>
              <w:t>Imm</w:t>
            </w:r>
            <w:r w:rsidRPr="00643105">
              <w:rPr>
                <w:vertAlign w:val="subscript"/>
              </w:rPr>
              <w:t>5</w:t>
            </w:r>
          </w:p>
        </w:tc>
        <w:tc>
          <w:tcPr>
            <w:tcW w:w="1079" w:type="dxa"/>
          </w:tcPr>
          <w:p w:rsidR="0031569C" w:rsidRDefault="0031569C" w:rsidP="006A3E03">
            <w:pPr>
              <w:jc w:val="center"/>
            </w:pPr>
            <w:r>
              <w:t>Ra</w:t>
            </w:r>
            <w:r>
              <w:rPr>
                <w:vertAlign w:val="subscript"/>
              </w:rPr>
              <w:t>5</w:t>
            </w:r>
          </w:p>
        </w:tc>
        <w:tc>
          <w:tcPr>
            <w:tcW w:w="1319" w:type="dxa"/>
          </w:tcPr>
          <w:p w:rsidR="0031569C" w:rsidRDefault="0031569C" w:rsidP="006A3E03">
            <w:pPr>
              <w:jc w:val="center"/>
            </w:pPr>
            <w:r>
              <w:t>02h</w:t>
            </w:r>
            <w:r>
              <w:rPr>
                <w:vertAlign w:val="subscript"/>
              </w:rPr>
              <w:t>6</w:t>
            </w:r>
          </w:p>
        </w:tc>
      </w:tr>
    </w:tbl>
    <w:p w:rsidR="0031569C" w:rsidRDefault="0031569C" w:rsidP="0031569C"/>
    <w:p w:rsidR="0031569C" w:rsidRDefault="0031569C" w:rsidP="0031569C">
      <w:r>
        <w:t xml:space="preserve">Clock Cycles: </w:t>
      </w:r>
      <w:r>
        <w:t>1</w:t>
      </w:r>
    </w:p>
    <w:p w:rsidR="00BD0C02" w:rsidRDefault="00BD0C02" w:rsidP="00BD0C02">
      <w:pPr>
        <w:pStyle w:val="Heading1"/>
      </w:pPr>
      <w:r>
        <w:t>SH</w:t>
      </w:r>
      <w:r>
        <w:t>R</w:t>
      </w:r>
      <w:r>
        <w:t xml:space="preserve"> – Shift </w:t>
      </w:r>
      <w:r>
        <w:t>Righ</w:t>
      </w:r>
      <w:r>
        <w:t>t</w:t>
      </w:r>
    </w:p>
    <w:p w:rsidR="00BD0C02" w:rsidRDefault="00BD0C02" w:rsidP="00BD0C02">
      <w:r>
        <w:t>Description:</w:t>
      </w:r>
    </w:p>
    <w:p w:rsidR="00BD0C02" w:rsidRDefault="00BD0C02" w:rsidP="00BD0C02">
      <w:pPr>
        <w:ind w:left="720"/>
      </w:pPr>
      <w:r>
        <w:t xml:space="preserve">Bits from the source register Ra are shifted </w:t>
      </w:r>
      <w:r>
        <w:t>right</w:t>
      </w:r>
      <w:r>
        <w:t xml:space="preserve"> by the amount in register </w:t>
      </w:r>
      <w:proofErr w:type="spellStart"/>
      <w:r>
        <w:t>Rb</w:t>
      </w:r>
      <w:proofErr w:type="spellEnd"/>
      <w:r>
        <w:t xml:space="preserve"> or an immediate value. Zeros are shifted into the </w:t>
      </w:r>
      <w:r>
        <w:t>most</w:t>
      </w:r>
      <w:r>
        <w:t xml:space="preserve"> significant bits.</w:t>
      </w:r>
    </w:p>
    <w:p w:rsidR="00BD0C02" w:rsidRPr="00A4184E" w:rsidRDefault="00BD0C02" w:rsidP="00BD0C0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D0C02" w:rsidTr="006A3E03">
        <w:tc>
          <w:tcPr>
            <w:tcW w:w="1152" w:type="dxa"/>
          </w:tcPr>
          <w:p w:rsidR="00BD0C02" w:rsidRDefault="00BD0C02" w:rsidP="00BD0C02">
            <w:pPr>
              <w:jc w:val="center"/>
            </w:pPr>
            <w:r>
              <w:t>1</w:t>
            </w:r>
            <w:r>
              <w:t>1</w:t>
            </w:r>
            <w:r>
              <w:rPr>
                <w:vertAlign w:val="subscript"/>
              </w:rPr>
              <w:t>6</w:t>
            </w:r>
          </w:p>
        </w:tc>
        <w:tc>
          <w:tcPr>
            <w:tcW w:w="1083" w:type="dxa"/>
          </w:tcPr>
          <w:p w:rsidR="00BD0C02" w:rsidRDefault="00BD0C02" w:rsidP="006A3E03">
            <w:pPr>
              <w:jc w:val="center"/>
            </w:pPr>
            <w:r>
              <w:t>~</w:t>
            </w:r>
            <w:r w:rsidRPr="00FD00BA">
              <w:rPr>
                <w:vertAlign w:val="subscript"/>
              </w:rPr>
              <w:t>5</w:t>
            </w:r>
          </w:p>
        </w:tc>
        <w:tc>
          <w:tcPr>
            <w:tcW w:w="1134" w:type="dxa"/>
          </w:tcPr>
          <w:p w:rsidR="00BD0C02" w:rsidRDefault="00BD0C02" w:rsidP="006A3E03">
            <w:pPr>
              <w:jc w:val="center"/>
            </w:pPr>
            <w:r>
              <w:t>Rt</w:t>
            </w:r>
            <w:r>
              <w:rPr>
                <w:vertAlign w:val="subscript"/>
              </w:rPr>
              <w:t>5</w:t>
            </w:r>
          </w:p>
        </w:tc>
        <w:tc>
          <w:tcPr>
            <w:tcW w:w="1134" w:type="dxa"/>
          </w:tcPr>
          <w:p w:rsidR="00BD0C02" w:rsidRDefault="00BD0C02" w:rsidP="006A3E03">
            <w:pPr>
              <w:jc w:val="center"/>
            </w:pPr>
            <w:r>
              <w:t>Rb</w:t>
            </w:r>
            <w:r w:rsidRPr="00643105">
              <w:rPr>
                <w:vertAlign w:val="subscript"/>
              </w:rPr>
              <w:t>5</w:t>
            </w:r>
          </w:p>
        </w:tc>
        <w:tc>
          <w:tcPr>
            <w:tcW w:w="1079" w:type="dxa"/>
          </w:tcPr>
          <w:p w:rsidR="00BD0C02" w:rsidRDefault="00BD0C02" w:rsidP="006A3E03">
            <w:pPr>
              <w:jc w:val="center"/>
            </w:pPr>
            <w:r>
              <w:t>Ra</w:t>
            </w:r>
            <w:r>
              <w:rPr>
                <w:vertAlign w:val="subscript"/>
              </w:rPr>
              <w:t>5</w:t>
            </w:r>
          </w:p>
        </w:tc>
        <w:tc>
          <w:tcPr>
            <w:tcW w:w="1319" w:type="dxa"/>
          </w:tcPr>
          <w:p w:rsidR="00BD0C02" w:rsidRDefault="00BD0C02" w:rsidP="006A3E03">
            <w:pPr>
              <w:jc w:val="center"/>
            </w:pPr>
            <w:r>
              <w:t>02h</w:t>
            </w:r>
            <w:r>
              <w:rPr>
                <w:vertAlign w:val="subscript"/>
              </w:rPr>
              <w:t>6</w:t>
            </w:r>
          </w:p>
        </w:tc>
      </w:tr>
    </w:tbl>
    <w:p w:rsidR="00BD0C02" w:rsidRDefault="00BD0C02" w:rsidP="00BD0C02">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BD0C02" w:rsidTr="006A3E03">
        <w:tc>
          <w:tcPr>
            <w:tcW w:w="1152" w:type="dxa"/>
          </w:tcPr>
          <w:p w:rsidR="00BD0C02" w:rsidRDefault="00BD0C02" w:rsidP="00BD0C02">
            <w:pPr>
              <w:jc w:val="center"/>
            </w:pPr>
            <w:r>
              <w:t>1</w:t>
            </w:r>
            <w:r>
              <w:t>3</w:t>
            </w:r>
            <w:r>
              <w:rPr>
                <w:vertAlign w:val="subscript"/>
              </w:rPr>
              <w:t>6</w:t>
            </w:r>
          </w:p>
        </w:tc>
        <w:tc>
          <w:tcPr>
            <w:tcW w:w="740" w:type="dxa"/>
          </w:tcPr>
          <w:p w:rsidR="00BD0C02" w:rsidRDefault="00BD0C02" w:rsidP="006A3E03">
            <w:pPr>
              <w:jc w:val="center"/>
            </w:pPr>
            <w:r>
              <w:t>~</w:t>
            </w:r>
            <w:r>
              <w:rPr>
                <w:vertAlign w:val="subscript"/>
              </w:rPr>
              <w:t>4</w:t>
            </w:r>
          </w:p>
        </w:tc>
        <w:tc>
          <w:tcPr>
            <w:tcW w:w="343" w:type="dxa"/>
          </w:tcPr>
          <w:p w:rsidR="00BD0C02" w:rsidRDefault="00BD0C02" w:rsidP="006A3E03">
            <w:pPr>
              <w:jc w:val="center"/>
            </w:pPr>
            <w:r>
              <w:t>I</w:t>
            </w:r>
            <w:r w:rsidRPr="0031569C">
              <w:rPr>
                <w:vertAlign w:val="subscript"/>
              </w:rPr>
              <w:t>1</w:t>
            </w:r>
          </w:p>
        </w:tc>
        <w:tc>
          <w:tcPr>
            <w:tcW w:w="1134" w:type="dxa"/>
          </w:tcPr>
          <w:p w:rsidR="00BD0C02" w:rsidRDefault="00BD0C02" w:rsidP="006A3E03">
            <w:pPr>
              <w:jc w:val="center"/>
            </w:pPr>
            <w:r>
              <w:t>Rt</w:t>
            </w:r>
            <w:r>
              <w:rPr>
                <w:vertAlign w:val="subscript"/>
              </w:rPr>
              <w:t>5</w:t>
            </w:r>
          </w:p>
        </w:tc>
        <w:tc>
          <w:tcPr>
            <w:tcW w:w="1134" w:type="dxa"/>
          </w:tcPr>
          <w:p w:rsidR="00BD0C02" w:rsidRDefault="00BD0C02" w:rsidP="006A3E03">
            <w:pPr>
              <w:jc w:val="center"/>
            </w:pPr>
            <w:r>
              <w:t>Imm</w:t>
            </w:r>
            <w:r w:rsidRPr="00643105">
              <w:rPr>
                <w:vertAlign w:val="subscript"/>
              </w:rPr>
              <w:t>5</w:t>
            </w:r>
          </w:p>
        </w:tc>
        <w:tc>
          <w:tcPr>
            <w:tcW w:w="1079" w:type="dxa"/>
          </w:tcPr>
          <w:p w:rsidR="00BD0C02" w:rsidRDefault="00BD0C02" w:rsidP="006A3E03">
            <w:pPr>
              <w:jc w:val="center"/>
            </w:pPr>
            <w:r>
              <w:t>Ra</w:t>
            </w:r>
            <w:r>
              <w:rPr>
                <w:vertAlign w:val="subscript"/>
              </w:rPr>
              <w:t>5</w:t>
            </w:r>
          </w:p>
        </w:tc>
        <w:tc>
          <w:tcPr>
            <w:tcW w:w="1319" w:type="dxa"/>
          </w:tcPr>
          <w:p w:rsidR="00BD0C02" w:rsidRDefault="00BD0C02" w:rsidP="006A3E03">
            <w:pPr>
              <w:jc w:val="center"/>
            </w:pPr>
            <w:r>
              <w:t>02h</w:t>
            </w:r>
            <w:r>
              <w:rPr>
                <w:vertAlign w:val="subscript"/>
              </w:rPr>
              <w:t>6</w:t>
            </w:r>
          </w:p>
        </w:tc>
      </w:tr>
    </w:tbl>
    <w:p w:rsidR="00BD0C02" w:rsidRDefault="00BD0C02" w:rsidP="00BD0C02"/>
    <w:p w:rsidR="00BD0C02" w:rsidRDefault="00BD0C02" w:rsidP="00BD0C02">
      <w:r>
        <w:t>Clock Cycles: 1</w:t>
      </w:r>
    </w:p>
    <w:p w:rsidR="00AC3D43" w:rsidRDefault="00AC3D43" w:rsidP="00AC3D43">
      <w:pPr>
        <w:pStyle w:val="Heading1"/>
      </w:pPr>
      <w:r>
        <w:lastRenderedPageBreak/>
        <w:t>SW – Store Word</w:t>
      </w:r>
    </w:p>
    <w:p w:rsidR="009C6E5E" w:rsidRDefault="009C6E5E" w:rsidP="00AC3D43">
      <w:r>
        <w:t>Description:</w:t>
      </w:r>
    </w:p>
    <w:p w:rsidR="009C6E5E" w:rsidRDefault="009C6E5E" w:rsidP="009C6E5E">
      <w:pPr>
        <w:ind w:left="720"/>
      </w:pPr>
      <w:r>
        <w:t>This instruction stores a word (64 bit) value to memory. The memory address must be word aligned.</w:t>
      </w:r>
    </w:p>
    <w:p w:rsidR="00AC3D43" w:rsidRPr="00A4184E" w:rsidRDefault="00AC3D43" w:rsidP="00AC3D43">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Tr="003964FF">
        <w:tc>
          <w:tcPr>
            <w:tcW w:w="3369" w:type="dxa"/>
          </w:tcPr>
          <w:p w:rsidR="00AC3D43" w:rsidRDefault="00AC3D43" w:rsidP="003964FF">
            <w:pPr>
              <w:jc w:val="center"/>
            </w:pPr>
            <w:r>
              <w:t>Immed</w:t>
            </w:r>
            <w:r w:rsidRPr="00643105">
              <w:rPr>
                <w:vertAlign w:val="subscript"/>
              </w:rPr>
              <w:t>1</w:t>
            </w:r>
            <w:r>
              <w:rPr>
                <w:vertAlign w:val="subscript"/>
              </w:rPr>
              <w:t>6</w:t>
            </w:r>
          </w:p>
        </w:tc>
        <w:tc>
          <w:tcPr>
            <w:tcW w:w="1134" w:type="dxa"/>
          </w:tcPr>
          <w:p w:rsidR="00AC3D43" w:rsidRDefault="00AC3D43" w:rsidP="003964FF">
            <w:pPr>
              <w:jc w:val="center"/>
            </w:pPr>
            <w:r>
              <w:t>Rt</w:t>
            </w:r>
            <w:r>
              <w:rPr>
                <w:vertAlign w:val="subscript"/>
              </w:rPr>
              <w:t>5</w:t>
            </w:r>
          </w:p>
        </w:tc>
        <w:tc>
          <w:tcPr>
            <w:tcW w:w="1134" w:type="dxa"/>
          </w:tcPr>
          <w:p w:rsidR="00AC3D43" w:rsidRDefault="00AC3D43" w:rsidP="003964FF">
            <w:pPr>
              <w:jc w:val="center"/>
            </w:pPr>
            <w:r>
              <w:t>Ra</w:t>
            </w:r>
            <w:r>
              <w:rPr>
                <w:vertAlign w:val="subscript"/>
              </w:rPr>
              <w:t>5</w:t>
            </w:r>
          </w:p>
        </w:tc>
        <w:tc>
          <w:tcPr>
            <w:tcW w:w="1275" w:type="dxa"/>
          </w:tcPr>
          <w:p w:rsidR="00AC3D43" w:rsidRDefault="00AC3D43" w:rsidP="003964FF">
            <w:pPr>
              <w:jc w:val="center"/>
            </w:pPr>
            <w:r>
              <w:t>16h</w:t>
            </w:r>
            <w:r>
              <w:rPr>
                <w:vertAlign w:val="subscript"/>
              </w:rPr>
              <w:t>6</w:t>
            </w:r>
          </w:p>
        </w:tc>
      </w:tr>
    </w:tbl>
    <w:p w:rsidR="00AC3D43" w:rsidRDefault="00AC3D43" w:rsidP="00AC3D43">
      <w:pPr>
        <w:ind w:left="720"/>
      </w:pPr>
    </w:p>
    <w:p w:rsidR="00AC3D43" w:rsidRDefault="00AC3D43" w:rsidP="00AC3D43">
      <w:r>
        <w:t>Clock Cycles: 4 minimum depending on memory access time</w:t>
      </w:r>
    </w:p>
    <w:p w:rsidR="00EB75FF" w:rsidRDefault="00067773" w:rsidP="00A4184E">
      <w:pPr>
        <w:pStyle w:val="Heading1"/>
      </w:pPr>
      <w:r>
        <w:t>SYNC</w:t>
      </w:r>
      <w:r w:rsidR="006D59BA">
        <w:t xml:space="preserve"> -Synchronize</w:t>
      </w:r>
    </w:p>
    <w:p w:rsidR="009C6E5E" w:rsidRDefault="009C6E5E">
      <w:r>
        <w:t>Description:</w:t>
      </w:r>
    </w:p>
    <w:p w:rsidR="009C6E5E" w:rsidRDefault="009C6E5E" w:rsidP="009C6E5E">
      <w:pPr>
        <w:ind w:left="720"/>
      </w:pPr>
      <w:r>
        <w:t>All instructions before the SYNC are completed and committed to the architectural state before instructions after the SYNC are issued.</w:t>
      </w:r>
      <w:r w:rsidR="00E218B8">
        <w:t xml:space="preserve"> This instruction is used to ensure that the machine state is valid before subsequent instructions are executed.</w:t>
      </w:r>
    </w:p>
    <w:p w:rsidR="002C6007" w:rsidRDefault="002C6007">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Tr="00420E98">
        <w:tc>
          <w:tcPr>
            <w:tcW w:w="1152" w:type="dxa"/>
          </w:tcPr>
          <w:p w:rsidR="00067773" w:rsidRDefault="00067773" w:rsidP="003964FF">
            <w:pPr>
              <w:jc w:val="center"/>
            </w:pPr>
            <w:r>
              <w:t>36</w:t>
            </w:r>
            <w:r>
              <w:rPr>
                <w:vertAlign w:val="subscript"/>
              </w:rPr>
              <w:t>6</w:t>
            </w:r>
          </w:p>
        </w:tc>
        <w:tc>
          <w:tcPr>
            <w:tcW w:w="1083" w:type="dxa"/>
          </w:tcPr>
          <w:p w:rsidR="00067773" w:rsidRDefault="00067773" w:rsidP="003964FF">
            <w:pPr>
              <w:jc w:val="center"/>
            </w:pPr>
            <w:r>
              <w:t>~</w:t>
            </w:r>
            <w:r w:rsidRPr="00FD00BA">
              <w:rPr>
                <w:vertAlign w:val="subscript"/>
              </w:rPr>
              <w:t>5</w:t>
            </w:r>
          </w:p>
        </w:tc>
        <w:tc>
          <w:tcPr>
            <w:tcW w:w="1134" w:type="dxa"/>
          </w:tcPr>
          <w:p w:rsidR="00067773" w:rsidRDefault="00067773" w:rsidP="003964FF">
            <w:pPr>
              <w:jc w:val="center"/>
            </w:pPr>
            <w:r>
              <w:t>~</w:t>
            </w:r>
            <w:r>
              <w:rPr>
                <w:vertAlign w:val="subscript"/>
              </w:rPr>
              <w:t>5</w:t>
            </w:r>
          </w:p>
        </w:tc>
        <w:tc>
          <w:tcPr>
            <w:tcW w:w="1134" w:type="dxa"/>
          </w:tcPr>
          <w:p w:rsidR="00067773" w:rsidRDefault="00067773" w:rsidP="003964FF">
            <w:pPr>
              <w:jc w:val="center"/>
            </w:pPr>
            <w:r>
              <w:t>~</w:t>
            </w:r>
            <w:r w:rsidRPr="00643105">
              <w:rPr>
                <w:vertAlign w:val="subscript"/>
              </w:rPr>
              <w:t>5</w:t>
            </w:r>
          </w:p>
        </w:tc>
        <w:tc>
          <w:tcPr>
            <w:tcW w:w="1079" w:type="dxa"/>
          </w:tcPr>
          <w:p w:rsidR="00067773" w:rsidRDefault="00067773" w:rsidP="003964FF">
            <w:pPr>
              <w:jc w:val="center"/>
            </w:pPr>
            <w:r>
              <w:t>~</w:t>
            </w:r>
            <w:r>
              <w:rPr>
                <w:vertAlign w:val="subscript"/>
              </w:rPr>
              <w:t>5</w:t>
            </w:r>
          </w:p>
        </w:tc>
        <w:tc>
          <w:tcPr>
            <w:tcW w:w="1418" w:type="dxa"/>
          </w:tcPr>
          <w:p w:rsidR="00067773" w:rsidRDefault="00067773" w:rsidP="003964FF">
            <w:pPr>
              <w:jc w:val="center"/>
            </w:pPr>
            <w:r>
              <w:t>02h</w:t>
            </w:r>
            <w:r>
              <w:rPr>
                <w:vertAlign w:val="subscript"/>
              </w:rPr>
              <w:t>6</w:t>
            </w:r>
          </w:p>
        </w:tc>
      </w:tr>
    </w:tbl>
    <w:p w:rsidR="000A676C" w:rsidRDefault="000A676C" w:rsidP="000A676C"/>
    <w:p w:rsidR="000A676C" w:rsidRDefault="000A676C" w:rsidP="000A676C">
      <w:r>
        <w:t>Clock Cycles: varies depending on queue contents</w:t>
      </w:r>
    </w:p>
    <w:p w:rsidR="008C0C91" w:rsidRDefault="008C0C91" w:rsidP="008C0C91">
      <w:pPr>
        <w:pStyle w:val="Heading1"/>
      </w:pPr>
      <w:r>
        <w:t>X</w:t>
      </w:r>
      <w:r>
        <w:t xml:space="preserve">OR – Bitwise </w:t>
      </w:r>
      <w:r>
        <w:t xml:space="preserve">Exclusive </w:t>
      </w:r>
      <w:r>
        <w:t>Or</w:t>
      </w:r>
    </w:p>
    <w:p w:rsidR="008C0C91" w:rsidRDefault="008C0C91" w:rsidP="008C0C91">
      <w:r>
        <w:t>Description:</w:t>
      </w:r>
    </w:p>
    <w:p w:rsidR="008C0C91" w:rsidRDefault="008C0C91" w:rsidP="008C0C91">
      <w:pPr>
        <w:ind w:left="720"/>
      </w:pPr>
      <w:r>
        <w:t xml:space="preserve">Perform a bitwise </w:t>
      </w:r>
      <w:r>
        <w:t xml:space="preserve">exclusive </w:t>
      </w:r>
      <w:r>
        <w:t>or operation between two operands. The first operand must be in a register. The second operand may be in a register or may be an immediate value specified in the instruction.</w:t>
      </w:r>
    </w:p>
    <w:p w:rsidR="008C0C91" w:rsidRPr="00A4184E" w:rsidRDefault="008C0C91" w:rsidP="008C0C9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Tr="006A3E03">
        <w:tc>
          <w:tcPr>
            <w:tcW w:w="3369" w:type="dxa"/>
          </w:tcPr>
          <w:p w:rsidR="008C0C91" w:rsidRDefault="008C0C91" w:rsidP="006A3E03">
            <w:pPr>
              <w:jc w:val="center"/>
            </w:pPr>
            <w:r>
              <w:t>Immed</w:t>
            </w:r>
            <w:r w:rsidRPr="00643105">
              <w:rPr>
                <w:vertAlign w:val="subscript"/>
              </w:rPr>
              <w:t>1</w:t>
            </w:r>
            <w:r>
              <w:rPr>
                <w:vertAlign w:val="subscript"/>
              </w:rPr>
              <w:t>6</w:t>
            </w:r>
          </w:p>
        </w:tc>
        <w:tc>
          <w:tcPr>
            <w:tcW w:w="1134" w:type="dxa"/>
          </w:tcPr>
          <w:p w:rsidR="008C0C91" w:rsidRDefault="008C0C91" w:rsidP="006A3E03">
            <w:pPr>
              <w:jc w:val="center"/>
            </w:pPr>
            <w:r>
              <w:t>Rt</w:t>
            </w:r>
            <w:r>
              <w:rPr>
                <w:vertAlign w:val="subscript"/>
              </w:rPr>
              <w:t>5</w:t>
            </w:r>
          </w:p>
        </w:tc>
        <w:tc>
          <w:tcPr>
            <w:tcW w:w="1134" w:type="dxa"/>
          </w:tcPr>
          <w:p w:rsidR="008C0C91" w:rsidRDefault="008C0C91" w:rsidP="006A3E03">
            <w:pPr>
              <w:jc w:val="center"/>
            </w:pPr>
            <w:r>
              <w:t>Ra</w:t>
            </w:r>
            <w:r>
              <w:rPr>
                <w:vertAlign w:val="subscript"/>
              </w:rPr>
              <w:t>5</w:t>
            </w:r>
          </w:p>
        </w:tc>
        <w:tc>
          <w:tcPr>
            <w:tcW w:w="1275" w:type="dxa"/>
          </w:tcPr>
          <w:p w:rsidR="008C0C91" w:rsidRDefault="008C0C91" w:rsidP="008C0C91">
            <w:pPr>
              <w:jc w:val="center"/>
            </w:pPr>
            <w:r>
              <w:t>0</w:t>
            </w:r>
            <w:r>
              <w:t>A</w:t>
            </w:r>
            <w:r>
              <w:t>h</w:t>
            </w:r>
            <w:r>
              <w:rPr>
                <w:vertAlign w:val="subscript"/>
              </w:rPr>
              <w:t>6</w:t>
            </w:r>
          </w:p>
        </w:tc>
      </w:tr>
    </w:tbl>
    <w:p w:rsidR="008C0C91" w:rsidRDefault="008C0C91" w:rsidP="008C0C91">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Tr="006A3E03">
        <w:tc>
          <w:tcPr>
            <w:tcW w:w="1152" w:type="dxa"/>
          </w:tcPr>
          <w:p w:rsidR="008C0C91" w:rsidRDefault="008C0C91" w:rsidP="008C0C91">
            <w:pPr>
              <w:jc w:val="center"/>
            </w:pPr>
            <w:r>
              <w:t>0</w:t>
            </w:r>
            <w:r>
              <w:t>A</w:t>
            </w:r>
            <w:r>
              <w:rPr>
                <w:vertAlign w:val="subscript"/>
              </w:rPr>
              <w:t>6</w:t>
            </w:r>
          </w:p>
        </w:tc>
        <w:tc>
          <w:tcPr>
            <w:tcW w:w="1083" w:type="dxa"/>
          </w:tcPr>
          <w:p w:rsidR="008C0C91" w:rsidRDefault="008C0C91" w:rsidP="006A3E03">
            <w:pPr>
              <w:jc w:val="center"/>
            </w:pPr>
            <w:r>
              <w:t>~</w:t>
            </w:r>
            <w:r w:rsidRPr="00FD00BA">
              <w:rPr>
                <w:vertAlign w:val="subscript"/>
              </w:rPr>
              <w:t>5</w:t>
            </w:r>
          </w:p>
        </w:tc>
        <w:tc>
          <w:tcPr>
            <w:tcW w:w="1134" w:type="dxa"/>
          </w:tcPr>
          <w:p w:rsidR="008C0C91" w:rsidRDefault="008C0C91" w:rsidP="006A3E03">
            <w:pPr>
              <w:jc w:val="center"/>
            </w:pPr>
            <w:r>
              <w:t>Rt</w:t>
            </w:r>
            <w:r>
              <w:rPr>
                <w:vertAlign w:val="subscript"/>
              </w:rPr>
              <w:t>5</w:t>
            </w:r>
          </w:p>
        </w:tc>
        <w:tc>
          <w:tcPr>
            <w:tcW w:w="1134" w:type="dxa"/>
          </w:tcPr>
          <w:p w:rsidR="008C0C91" w:rsidRDefault="008C0C91" w:rsidP="006A3E03">
            <w:pPr>
              <w:jc w:val="center"/>
            </w:pPr>
            <w:r>
              <w:t>Rb</w:t>
            </w:r>
            <w:r w:rsidRPr="00643105">
              <w:rPr>
                <w:vertAlign w:val="subscript"/>
              </w:rPr>
              <w:t>5</w:t>
            </w:r>
          </w:p>
        </w:tc>
        <w:tc>
          <w:tcPr>
            <w:tcW w:w="1079" w:type="dxa"/>
          </w:tcPr>
          <w:p w:rsidR="008C0C91" w:rsidRDefault="008C0C91" w:rsidP="006A3E03">
            <w:pPr>
              <w:jc w:val="center"/>
            </w:pPr>
            <w:r>
              <w:t>Ra</w:t>
            </w:r>
            <w:r>
              <w:rPr>
                <w:vertAlign w:val="subscript"/>
              </w:rPr>
              <w:t>5</w:t>
            </w:r>
          </w:p>
        </w:tc>
        <w:tc>
          <w:tcPr>
            <w:tcW w:w="1319" w:type="dxa"/>
          </w:tcPr>
          <w:p w:rsidR="008C0C91" w:rsidRDefault="008C0C91" w:rsidP="006A3E03">
            <w:pPr>
              <w:jc w:val="center"/>
            </w:pPr>
            <w:r>
              <w:t>02h</w:t>
            </w:r>
            <w:r>
              <w:rPr>
                <w:vertAlign w:val="subscript"/>
              </w:rPr>
              <w:t>6</w:t>
            </w:r>
          </w:p>
        </w:tc>
      </w:tr>
    </w:tbl>
    <w:p w:rsidR="008C0C91" w:rsidRDefault="008C0C91" w:rsidP="008C0C91"/>
    <w:p w:rsidR="008C0C91" w:rsidRDefault="008C0C91" w:rsidP="008C0C91">
      <w:r>
        <w:t>Clock Cycles: 0.5</w:t>
      </w:r>
    </w:p>
    <w:p w:rsidR="00067773" w:rsidRDefault="00067773"/>
    <w:p w:rsidR="004724E0" w:rsidRDefault="004724E0">
      <w:r>
        <w:lastRenderedPageBreak/>
        <w:br w:type="page"/>
      </w:r>
    </w:p>
    <w:p w:rsidR="003964FF" w:rsidRDefault="003964FF" w:rsidP="003964FF">
      <w:pPr>
        <w:pStyle w:val="Heading1"/>
      </w:pPr>
      <w:r>
        <w:lastRenderedPageBreak/>
        <w:t>Opcode Tables</w:t>
      </w:r>
    </w:p>
    <w:p w:rsidR="0008469C" w:rsidRDefault="001258BA" w:rsidP="003964FF">
      <w:pPr>
        <w:pStyle w:val="Heading2"/>
      </w:pPr>
      <w:r>
        <w:t>Major Opcode</w:t>
      </w:r>
      <w:r w:rsidR="003964FF">
        <w:t xml:space="preserve"> (inst. bits 0 to 5)</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964FF" w:rsidRPr="003964FF" w:rsidTr="003964FF">
        <w:tc>
          <w:tcPr>
            <w:tcW w:w="564" w:type="dxa"/>
            <w:tcBorders>
              <w:bottom w:val="single" w:sz="4" w:space="0" w:color="auto"/>
            </w:tcBorders>
            <w:shd w:val="clear" w:color="auto" w:fill="404040" w:themeFill="text1" w:themeFillTint="BF"/>
          </w:tcPr>
          <w:p w:rsidR="006206E0" w:rsidRPr="003964FF" w:rsidRDefault="006206E0">
            <w:pPr>
              <w:rPr>
                <w:color w:val="FFFFFF" w:themeColor="background1"/>
              </w:rPr>
            </w:pP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x0</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x1</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x2</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x3</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x4</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x5</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x6</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x7</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x8</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x9</w:t>
            </w:r>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xA</w:t>
            </w:r>
            <w:proofErr w:type="spellEnd"/>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xB</w:t>
            </w:r>
            <w:proofErr w:type="spellEnd"/>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xC</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xD</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xE</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xF</w:t>
            </w:r>
            <w:proofErr w:type="spellEnd"/>
          </w:p>
        </w:tc>
      </w:tr>
      <w:tr w:rsidR="006206E0" w:rsidTr="003964FF">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0x</w:t>
            </w:r>
          </w:p>
        </w:tc>
        <w:tc>
          <w:tcPr>
            <w:tcW w:w="564" w:type="dxa"/>
          </w:tcPr>
          <w:p w:rsidR="006206E0" w:rsidRPr="006206E0" w:rsidRDefault="0008469C">
            <w:pPr>
              <w:rPr>
                <w:rFonts w:cstheme="minorHAnsi"/>
                <w:sz w:val="12"/>
              </w:rPr>
            </w:pPr>
            <w:r>
              <w:rPr>
                <w:rFonts w:cstheme="minorHAnsi"/>
                <w:sz w:val="12"/>
              </w:rPr>
              <w:t>BRK</w:t>
            </w:r>
          </w:p>
        </w:tc>
        <w:tc>
          <w:tcPr>
            <w:tcW w:w="564" w:type="dxa"/>
          </w:tcPr>
          <w:p w:rsidR="006206E0" w:rsidRPr="006206E0" w:rsidRDefault="0008469C">
            <w:pPr>
              <w:rPr>
                <w:rFonts w:cstheme="minorHAnsi"/>
                <w:sz w:val="12"/>
              </w:rPr>
            </w:pPr>
            <w:proofErr w:type="spellStart"/>
            <w:r>
              <w:rPr>
                <w:rFonts w:cstheme="minorHAnsi"/>
                <w:sz w:val="12"/>
              </w:rPr>
              <w:t>Bxx</w:t>
            </w:r>
            <w:proofErr w:type="spellEnd"/>
          </w:p>
        </w:tc>
        <w:tc>
          <w:tcPr>
            <w:tcW w:w="564" w:type="dxa"/>
          </w:tcPr>
          <w:p w:rsidR="006206E0" w:rsidRPr="006206E0" w:rsidRDefault="009A4496">
            <w:pPr>
              <w:rPr>
                <w:rFonts w:cstheme="minorHAnsi"/>
                <w:sz w:val="12"/>
              </w:rPr>
            </w:pPr>
            <w:r>
              <w:rPr>
                <w:rFonts w:cstheme="minorHAnsi"/>
                <w:sz w:val="12"/>
              </w:rPr>
              <w:t>{RR}</w:t>
            </w:r>
          </w:p>
        </w:tc>
        <w:tc>
          <w:tcPr>
            <w:tcW w:w="564" w:type="dxa"/>
          </w:tcPr>
          <w:p w:rsidR="006206E0" w:rsidRPr="006206E0" w:rsidRDefault="006206E0">
            <w:pPr>
              <w:rPr>
                <w:rFonts w:cstheme="minorHAnsi"/>
                <w:sz w:val="12"/>
              </w:rPr>
            </w:pPr>
          </w:p>
        </w:tc>
        <w:tc>
          <w:tcPr>
            <w:tcW w:w="563" w:type="dxa"/>
          </w:tcPr>
          <w:p w:rsidR="006206E0" w:rsidRPr="006206E0" w:rsidRDefault="006206E0">
            <w:pPr>
              <w:rPr>
                <w:rFonts w:cstheme="minorHAnsi"/>
                <w:sz w:val="12"/>
              </w:rPr>
            </w:pPr>
            <w:r w:rsidRPr="006206E0">
              <w:rPr>
                <w:rFonts w:cstheme="minorHAnsi"/>
                <w:sz w:val="12"/>
              </w:rPr>
              <w:t>ADD</w:t>
            </w:r>
            <w:r w:rsidR="001258BA">
              <w:rPr>
                <w:rFonts w:cstheme="minorHAnsi"/>
                <w:sz w:val="12"/>
              </w:rPr>
              <w:t>I</w:t>
            </w:r>
          </w:p>
        </w:tc>
        <w:tc>
          <w:tcPr>
            <w:tcW w:w="563" w:type="dxa"/>
          </w:tcPr>
          <w:p w:rsidR="006206E0" w:rsidRPr="006206E0" w:rsidRDefault="006206E0">
            <w:pPr>
              <w:rPr>
                <w:rFonts w:cstheme="minorHAnsi"/>
                <w:sz w:val="12"/>
              </w:rPr>
            </w:pPr>
          </w:p>
        </w:tc>
        <w:tc>
          <w:tcPr>
            <w:tcW w:w="563" w:type="dxa"/>
          </w:tcPr>
          <w:p w:rsidR="006206E0" w:rsidRPr="006206E0" w:rsidRDefault="0008469C">
            <w:pPr>
              <w:rPr>
                <w:rFonts w:cstheme="minorHAnsi"/>
                <w:sz w:val="12"/>
              </w:rPr>
            </w:pPr>
            <w:r>
              <w:rPr>
                <w:rFonts w:cstheme="minorHAnsi"/>
                <w:sz w:val="12"/>
              </w:rPr>
              <w:t>CMP</w:t>
            </w:r>
            <w:r w:rsidR="001258BA">
              <w:rPr>
                <w:rFonts w:cstheme="minorHAnsi"/>
                <w:sz w:val="12"/>
              </w:rPr>
              <w:t>I</w:t>
            </w:r>
          </w:p>
        </w:tc>
        <w:tc>
          <w:tcPr>
            <w:tcW w:w="563" w:type="dxa"/>
          </w:tcPr>
          <w:p w:rsidR="006206E0" w:rsidRPr="006206E0" w:rsidRDefault="0008469C">
            <w:pPr>
              <w:rPr>
                <w:rFonts w:cstheme="minorHAnsi"/>
                <w:sz w:val="12"/>
              </w:rPr>
            </w:pPr>
            <w:r>
              <w:rPr>
                <w:rFonts w:cstheme="minorHAnsi"/>
                <w:sz w:val="12"/>
              </w:rPr>
              <w:t>CMPU</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AND</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OR</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XOR</w:t>
            </w:r>
            <w:r w:rsidR="001258BA">
              <w:rPr>
                <w:rFonts w:cstheme="minorHAnsi"/>
                <w:sz w:val="12"/>
              </w:rPr>
              <w:t>I</w:t>
            </w:r>
          </w:p>
        </w:tc>
        <w:tc>
          <w:tcPr>
            <w:tcW w:w="563" w:type="dxa"/>
          </w:tcPr>
          <w:p w:rsidR="006206E0" w:rsidRPr="006206E0" w:rsidRDefault="006206E0">
            <w:pPr>
              <w:rPr>
                <w:rFonts w:cstheme="minorHAnsi"/>
                <w:sz w:val="12"/>
              </w:rPr>
            </w:pPr>
          </w:p>
        </w:tc>
        <w:tc>
          <w:tcPr>
            <w:tcW w:w="563" w:type="dxa"/>
          </w:tcPr>
          <w:p w:rsidR="006206E0" w:rsidRPr="006206E0" w:rsidRDefault="006206E0">
            <w:pPr>
              <w:rPr>
                <w:rFonts w:cstheme="minorHAnsi"/>
                <w:sz w:val="12"/>
              </w:rPr>
            </w:pPr>
          </w:p>
        </w:tc>
        <w:tc>
          <w:tcPr>
            <w:tcW w:w="563" w:type="dxa"/>
            <w:shd w:val="clear" w:color="auto" w:fill="auto"/>
          </w:tcPr>
          <w:p w:rsidR="006206E0" w:rsidRPr="006206E0" w:rsidRDefault="006206E0">
            <w:pPr>
              <w:rPr>
                <w:rFonts w:cstheme="minorHAnsi"/>
                <w:sz w:val="12"/>
              </w:rPr>
            </w:pPr>
          </w:p>
        </w:tc>
        <w:tc>
          <w:tcPr>
            <w:tcW w:w="563" w:type="dxa"/>
            <w:shd w:val="clear" w:color="auto" w:fill="auto"/>
          </w:tcPr>
          <w:p w:rsidR="006206E0" w:rsidRPr="006206E0" w:rsidRDefault="007B50BA" w:rsidP="002E709F">
            <w:pPr>
              <w:rPr>
                <w:rFonts w:cstheme="minorHAnsi"/>
                <w:sz w:val="12"/>
              </w:rPr>
            </w:pPr>
            <w:r>
              <w:rPr>
                <w:rFonts w:cstheme="minorHAnsi"/>
                <w:sz w:val="12"/>
              </w:rPr>
              <w:t>CSR</w:t>
            </w:r>
          </w:p>
        </w:tc>
        <w:tc>
          <w:tcPr>
            <w:tcW w:w="563" w:type="dxa"/>
            <w:shd w:val="clear" w:color="auto" w:fill="auto"/>
          </w:tcPr>
          <w:p w:rsidR="006206E0" w:rsidRPr="006206E0" w:rsidRDefault="006206E0">
            <w:pPr>
              <w:rPr>
                <w:rFonts w:cstheme="minorHAnsi"/>
                <w:sz w:val="12"/>
              </w:rPr>
            </w:pPr>
          </w:p>
        </w:tc>
      </w:tr>
      <w:tr w:rsidR="0008469C" w:rsidTr="003964FF">
        <w:tc>
          <w:tcPr>
            <w:tcW w:w="564" w:type="dxa"/>
            <w:shd w:val="clear" w:color="auto" w:fill="404040" w:themeFill="text1" w:themeFillTint="BF"/>
          </w:tcPr>
          <w:p w:rsidR="0008469C" w:rsidRPr="003964FF" w:rsidRDefault="0008469C">
            <w:pPr>
              <w:rPr>
                <w:color w:val="FFFFFF" w:themeColor="background1"/>
              </w:rPr>
            </w:pPr>
            <w:r w:rsidRPr="003964FF">
              <w:rPr>
                <w:color w:val="FFFFFF" w:themeColor="background1"/>
              </w:rPr>
              <w:t>1x</w:t>
            </w:r>
          </w:p>
        </w:tc>
        <w:tc>
          <w:tcPr>
            <w:tcW w:w="564" w:type="dxa"/>
          </w:tcPr>
          <w:p w:rsidR="0008469C" w:rsidRPr="006206E0" w:rsidRDefault="0008469C" w:rsidP="003964FF">
            <w:pPr>
              <w:rPr>
                <w:rFonts w:cstheme="minorHAnsi"/>
                <w:sz w:val="12"/>
              </w:rPr>
            </w:pPr>
            <w:r>
              <w:rPr>
                <w:rFonts w:cstheme="minorHAnsi"/>
                <w:sz w:val="12"/>
              </w:rPr>
              <w:t>LH</w:t>
            </w:r>
          </w:p>
        </w:tc>
        <w:tc>
          <w:tcPr>
            <w:tcW w:w="564" w:type="dxa"/>
          </w:tcPr>
          <w:p w:rsidR="0008469C" w:rsidRPr="006206E0" w:rsidRDefault="0008469C" w:rsidP="003964FF">
            <w:pPr>
              <w:rPr>
                <w:rFonts w:cstheme="minorHAnsi"/>
                <w:sz w:val="12"/>
              </w:rPr>
            </w:pPr>
            <w:r>
              <w:rPr>
                <w:rFonts w:cstheme="minorHAnsi"/>
                <w:sz w:val="12"/>
              </w:rPr>
              <w:t>LHU</w:t>
            </w:r>
          </w:p>
        </w:tc>
        <w:tc>
          <w:tcPr>
            <w:tcW w:w="564" w:type="dxa"/>
          </w:tcPr>
          <w:p w:rsidR="0008469C" w:rsidRPr="006206E0" w:rsidRDefault="0008469C" w:rsidP="003964FF">
            <w:pPr>
              <w:rPr>
                <w:rFonts w:cstheme="minorHAnsi"/>
                <w:sz w:val="12"/>
              </w:rPr>
            </w:pPr>
            <w:r>
              <w:rPr>
                <w:rFonts w:cstheme="minorHAnsi"/>
                <w:sz w:val="12"/>
              </w:rPr>
              <w:t>LW</w:t>
            </w:r>
          </w:p>
        </w:tc>
        <w:tc>
          <w:tcPr>
            <w:tcW w:w="564" w:type="dxa"/>
          </w:tcPr>
          <w:p w:rsidR="0008469C" w:rsidRPr="006206E0" w:rsidRDefault="0008469C" w:rsidP="003964FF">
            <w:pPr>
              <w:rPr>
                <w:rFonts w:cstheme="minorHAnsi"/>
                <w:sz w:val="12"/>
              </w:rPr>
            </w:pPr>
          </w:p>
        </w:tc>
        <w:tc>
          <w:tcPr>
            <w:tcW w:w="563" w:type="dxa"/>
          </w:tcPr>
          <w:p w:rsidR="0008469C" w:rsidRPr="006206E0" w:rsidRDefault="0008469C" w:rsidP="003964FF">
            <w:pPr>
              <w:rPr>
                <w:rFonts w:cstheme="minorHAnsi"/>
                <w:sz w:val="12"/>
              </w:rPr>
            </w:pPr>
            <w:r>
              <w:rPr>
                <w:rFonts w:cstheme="minorHAnsi"/>
                <w:sz w:val="12"/>
              </w:rPr>
              <w:t>SH</w:t>
            </w:r>
          </w:p>
        </w:tc>
        <w:tc>
          <w:tcPr>
            <w:tcW w:w="563" w:type="dxa"/>
          </w:tcPr>
          <w:p w:rsidR="0008469C" w:rsidRPr="006206E0" w:rsidRDefault="0008469C" w:rsidP="003964FF">
            <w:pPr>
              <w:rPr>
                <w:rFonts w:cstheme="minorHAnsi"/>
                <w:sz w:val="12"/>
              </w:rPr>
            </w:pPr>
          </w:p>
        </w:tc>
        <w:tc>
          <w:tcPr>
            <w:tcW w:w="563" w:type="dxa"/>
          </w:tcPr>
          <w:p w:rsidR="0008469C" w:rsidRPr="006206E0" w:rsidRDefault="0008469C" w:rsidP="003964FF">
            <w:pPr>
              <w:rPr>
                <w:rFonts w:cstheme="minorHAnsi"/>
                <w:sz w:val="12"/>
              </w:rPr>
            </w:pPr>
            <w:r>
              <w:rPr>
                <w:rFonts w:cstheme="minorHAnsi"/>
                <w:sz w:val="12"/>
              </w:rPr>
              <w:t>SW</w:t>
            </w:r>
          </w:p>
        </w:tc>
        <w:tc>
          <w:tcPr>
            <w:tcW w:w="563" w:type="dxa"/>
          </w:tcPr>
          <w:p w:rsidR="0008469C" w:rsidRPr="006206E0" w:rsidRDefault="0008469C">
            <w:pPr>
              <w:rPr>
                <w:rFonts w:cstheme="minorHAnsi"/>
                <w:sz w:val="12"/>
              </w:rPr>
            </w:pPr>
          </w:p>
        </w:tc>
        <w:tc>
          <w:tcPr>
            <w:tcW w:w="563" w:type="dxa"/>
          </w:tcPr>
          <w:p w:rsidR="0008469C" w:rsidRPr="006206E0" w:rsidRDefault="00D656A6">
            <w:pPr>
              <w:rPr>
                <w:rFonts w:cstheme="minorHAnsi"/>
                <w:sz w:val="12"/>
              </w:rPr>
            </w:pPr>
            <w:r>
              <w:rPr>
                <w:rFonts w:cstheme="minorHAnsi"/>
                <w:sz w:val="12"/>
              </w:rPr>
              <w:t>JAL</w:t>
            </w:r>
          </w:p>
        </w:tc>
        <w:tc>
          <w:tcPr>
            <w:tcW w:w="563" w:type="dxa"/>
          </w:tcPr>
          <w:p w:rsidR="0008469C" w:rsidRPr="006206E0" w:rsidRDefault="0008469C">
            <w:pPr>
              <w:rPr>
                <w:rFonts w:cstheme="minorHAnsi"/>
                <w:sz w:val="12"/>
              </w:rPr>
            </w:pPr>
          </w:p>
        </w:tc>
        <w:tc>
          <w:tcPr>
            <w:tcW w:w="563" w:type="dxa"/>
          </w:tcPr>
          <w:p w:rsidR="0008469C" w:rsidRPr="006206E0" w:rsidRDefault="00EB75FF">
            <w:pPr>
              <w:rPr>
                <w:rFonts w:cstheme="minorHAnsi"/>
                <w:sz w:val="12"/>
              </w:rPr>
            </w:pPr>
            <w:r>
              <w:rPr>
                <w:rFonts w:cstheme="minorHAnsi"/>
                <w:sz w:val="12"/>
              </w:rPr>
              <w:t>IMM</w:t>
            </w:r>
          </w:p>
        </w:tc>
        <w:tc>
          <w:tcPr>
            <w:tcW w:w="563" w:type="dxa"/>
          </w:tcPr>
          <w:p w:rsidR="0008469C" w:rsidRPr="006206E0" w:rsidRDefault="00EB75FF">
            <w:pPr>
              <w:rPr>
                <w:rFonts w:cstheme="minorHAnsi"/>
                <w:sz w:val="12"/>
              </w:rPr>
            </w:pPr>
            <w:r>
              <w:rPr>
                <w:rFonts w:cstheme="minorHAnsi"/>
                <w:sz w:val="12"/>
              </w:rPr>
              <w:t>IMM</w:t>
            </w:r>
          </w:p>
        </w:tc>
        <w:tc>
          <w:tcPr>
            <w:tcW w:w="563" w:type="dxa"/>
          </w:tcPr>
          <w:p w:rsidR="0008469C" w:rsidRPr="006206E0" w:rsidRDefault="005A20C3">
            <w:pPr>
              <w:rPr>
                <w:rFonts w:cstheme="minorHAnsi"/>
                <w:sz w:val="12"/>
              </w:rPr>
            </w:pPr>
            <w:r>
              <w:rPr>
                <w:rFonts w:cstheme="minorHAnsi"/>
                <w:sz w:val="12"/>
              </w:rPr>
              <w:t>NOP</w:t>
            </w:r>
          </w:p>
        </w:tc>
        <w:tc>
          <w:tcPr>
            <w:tcW w:w="563" w:type="dxa"/>
            <w:shd w:val="clear" w:color="auto" w:fill="auto"/>
          </w:tcPr>
          <w:p w:rsidR="0008469C" w:rsidRPr="006206E0" w:rsidRDefault="0008469C">
            <w:pPr>
              <w:rPr>
                <w:rFonts w:cstheme="minorHAnsi"/>
                <w:sz w:val="12"/>
              </w:rPr>
            </w:pPr>
          </w:p>
        </w:tc>
        <w:tc>
          <w:tcPr>
            <w:tcW w:w="563" w:type="dxa"/>
            <w:shd w:val="clear" w:color="auto" w:fill="auto"/>
          </w:tcPr>
          <w:p w:rsidR="0008469C" w:rsidRPr="006206E0" w:rsidRDefault="0008469C">
            <w:pPr>
              <w:rPr>
                <w:rFonts w:cstheme="minorHAnsi"/>
                <w:sz w:val="12"/>
              </w:rPr>
            </w:pPr>
          </w:p>
        </w:tc>
        <w:tc>
          <w:tcPr>
            <w:tcW w:w="563" w:type="dxa"/>
            <w:shd w:val="clear" w:color="auto" w:fill="auto"/>
          </w:tcPr>
          <w:p w:rsidR="0008469C" w:rsidRPr="006206E0" w:rsidRDefault="0008469C">
            <w:pPr>
              <w:rPr>
                <w:rFonts w:cstheme="minorHAnsi"/>
                <w:sz w:val="12"/>
              </w:rPr>
            </w:pPr>
          </w:p>
        </w:tc>
      </w:tr>
      <w:tr w:rsidR="005F7F0B" w:rsidTr="003964FF">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2x</w:t>
            </w: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r>
      <w:tr w:rsidR="005F7F0B" w:rsidTr="003964FF">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3x</w:t>
            </w: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r>
    </w:tbl>
    <w:p w:rsidR="006206E0" w:rsidRDefault="006206E0"/>
    <w:p w:rsidR="001258BA" w:rsidRDefault="001258BA" w:rsidP="003964FF">
      <w:pPr>
        <w:pStyle w:val="Heading2"/>
      </w:pPr>
      <w:r>
        <w:t xml:space="preserve">Major </w:t>
      </w:r>
      <w:proofErr w:type="spellStart"/>
      <w:r>
        <w:t>Funct</w:t>
      </w:r>
      <w:proofErr w:type="spellEnd"/>
      <w:r w:rsidR="003964FF">
        <w:t xml:space="preserve"> (inst. bits 26 to 31)</w:t>
      </w:r>
    </w:p>
    <w:tbl>
      <w:tblPr>
        <w:tblStyle w:val="TableGrid"/>
        <w:tblW w:w="0" w:type="auto"/>
        <w:tblLook w:val="04A0" w:firstRow="1" w:lastRow="0" w:firstColumn="1" w:lastColumn="0" w:noHBand="0" w:noVBand="1"/>
      </w:tblPr>
      <w:tblGrid>
        <w:gridCol w:w="558"/>
        <w:gridCol w:w="557"/>
        <w:gridCol w:w="557"/>
        <w:gridCol w:w="557"/>
        <w:gridCol w:w="558"/>
        <w:gridCol w:w="619"/>
        <w:gridCol w:w="601"/>
        <w:gridCol w:w="558"/>
        <w:gridCol w:w="561"/>
        <w:gridCol w:w="557"/>
        <w:gridCol w:w="556"/>
        <w:gridCol w:w="557"/>
        <w:gridCol w:w="556"/>
        <w:gridCol w:w="556"/>
        <w:gridCol w:w="557"/>
        <w:gridCol w:w="556"/>
        <w:gridCol w:w="555"/>
      </w:tblGrid>
      <w:tr w:rsidR="003964FF" w:rsidRPr="003964FF" w:rsidTr="003964FF">
        <w:tc>
          <w:tcPr>
            <w:tcW w:w="564" w:type="dxa"/>
            <w:shd w:val="clear" w:color="auto" w:fill="404040" w:themeFill="text1" w:themeFillTint="BF"/>
          </w:tcPr>
          <w:p w:rsidR="001258BA" w:rsidRPr="003964FF" w:rsidRDefault="001258BA" w:rsidP="003964FF">
            <w:pPr>
              <w:rPr>
                <w:color w:val="FFFFFF" w:themeColor="background1"/>
              </w:rPr>
            </w:pPr>
          </w:p>
        </w:tc>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x0</w:t>
            </w:r>
          </w:p>
        </w:tc>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x1</w:t>
            </w:r>
          </w:p>
        </w:tc>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x2</w:t>
            </w:r>
          </w:p>
        </w:tc>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x3</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x4</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x5</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x6</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x7</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x8</w:t>
            </w:r>
          </w:p>
        </w:tc>
        <w:tc>
          <w:tcPr>
            <w:tcW w:w="563"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x9</w:t>
            </w:r>
          </w:p>
        </w:tc>
        <w:tc>
          <w:tcPr>
            <w:tcW w:w="563"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xA</w:t>
            </w:r>
            <w:proofErr w:type="spellEnd"/>
          </w:p>
        </w:tc>
        <w:tc>
          <w:tcPr>
            <w:tcW w:w="563"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xB</w:t>
            </w:r>
            <w:proofErr w:type="spellEnd"/>
          </w:p>
        </w:tc>
        <w:tc>
          <w:tcPr>
            <w:tcW w:w="563"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xC</w:t>
            </w:r>
            <w:proofErr w:type="spellEnd"/>
          </w:p>
        </w:tc>
        <w:tc>
          <w:tcPr>
            <w:tcW w:w="563"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xD</w:t>
            </w:r>
            <w:proofErr w:type="spellEnd"/>
          </w:p>
        </w:tc>
        <w:tc>
          <w:tcPr>
            <w:tcW w:w="563"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xE</w:t>
            </w:r>
            <w:proofErr w:type="spellEnd"/>
          </w:p>
        </w:tc>
        <w:tc>
          <w:tcPr>
            <w:tcW w:w="563"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xF</w:t>
            </w:r>
            <w:proofErr w:type="spellEnd"/>
          </w:p>
        </w:tc>
      </w:tr>
      <w:tr w:rsidR="001258BA" w:rsidTr="003964FF">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0x</w:t>
            </w:r>
          </w:p>
        </w:tc>
        <w:tc>
          <w:tcPr>
            <w:tcW w:w="564" w:type="dxa"/>
          </w:tcPr>
          <w:p w:rsidR="001258BA" w:rsidRPr="006206E0" w:rsidRDefault="001258BA" w:rsidP="003964FF">
            <w:pPr>
              <w:rPr>
                <w:rFonts w:cstheme="minorHAnsi"/>
                <w:sz w:val="12"/>
              </w:rPr>
            </w:pPr>
          </w:p>
        </w:tc>
        <w:tc>
          <w:tcPr>
            <w:tcW w:w="564" w:type="dxa"/>
          </w:tcPr>
          <w:p w:rsidR="001258BA" w:rsidRPr="006206E0" w:rsidRDefault="001258BA" w:rsidP="003964FF">
            <w:pPr>
              <w:rPr>
                <w:rFonts w:cstheme="minorHAnsi"/>
                <w:sz w:val="12"/>
              </w:rPr>
            </w:pPr>
          </w:p>
        </w:tc>
        <w:tc>
          <w:tcPr>
            <w:tcW w:w="564" w:type="dxa"/>
          </w:tcPr>
          <w:p w:rsidR="001258BA" w:rsidRPr="006206E0" w:rsidRDefault="001258BA" w:rsidP="003964FF">
            <w:pPr>
              <w:rPr>
                <w:rFonts w:cstheme="minorHAnsi"/>
                <w:sz w:val="12"/>
              </w:rPr>
            </w:pPr>
          </w:p>
        </w:tc>
        <w:tc>
          <w:tcPr>
            <w:tcW w:w="564"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r w:rsidRPr="006206E0">
              <w:rPr>
                <w:rFonts w:cstheme="minorHAnsi"/>
                <w:sz w:val="12"/>
              </w:rPr>
              <w:t>ADD</w:t>
            </w:r>
          </w:p>
        </w:tc>
        <w:tc>
          <w:tcPr>
            <w:tcW w:w="563" w:type="dxa"/>
          </w:tcPr>
          <w:p w:rsidR="001258BA" w:rsidRPr="006206E0" w:rsidRDefault="001258BA" w:rsidP="003964FF">
            <w:pPr>
              <w:rPr>
                <w:rFonts w:cstheme="minorHAnsi"/>
                <w:sz w:val="12"/>
              </w:rPr>
            </w:pPr>
            <w:r>
              <w:rPr>
                <w:rFonts w:cstheme="minorHAnsi"/>
                <w:sz w:val="12"/>
              </w:rPr>
              <w:t>SUB</w:t>
            </w:r>
          </w:p>
        </w:tc>
        <w:tc>
          <w:tcPr>
            <w:tcW w:w="563" w:type="dxa"/>
          </w:tcPr>
          <w:p w:rsidR="001258BA" w:rsidRPr="006206E0" w:rsidRDefault="001258BA" w:rsidP="003964FF">
            <w:pPr>
              <w:rPr>
                <w:rFonts w:cstheme="minorHAnsi"/>
                <w:sz w:val="12"/>
              </w:rPr>
            </w:pPr>
            <w:r>
              <w:rPr>
                <w:rFonts w:cstheme="minorHAnsi"/>
                <w:sz w:val="12"/>
              </w:rPr>
              <w:t>CMP</w:t>
            </w:r>
          </w:p>
        </w:tc>
        <w:tc>
          <w:tcPr>
            <w:tcW w:w="563" w:type="dxa"/>
          </w:tcPr>
          <w:p w:rsidR="001258BA" w:rsidRPr="006206E0" w:rsidRDefault="001258BA" w:rsidP="003964FF">
            <w:pPr>
              <w:rPr>
                <w:rFonts w:cstheme="minorHAnsi"/>
                <w:sz w:val="12"/>
              </w:rPr>
            </w:pPr>
            <w:r>
              <w:rPr>
                <w:rFonts w:cstheme="minorHAnsi"/>
                <w:sz w:val="12"/>
              </w:rPr>
              <w:t>CMPU</w:t>
            </w:r>
          </w:p>
        </w:tc>
        <w:tc>
          <w:tcPr>
            <w:tcW w:w="563" w:type="dxa"/>
          </w:tcPr>
          <w:p w:rsidR="001258BA" w:rsidRPr="006206E0" w:rsidRDefault="001258BA" w:rsidP="003964FF">
            <w:pPr>
              <w:rPr>
                <w:rFonts w:cstheme="minorHAnsi"/>
                <w:sz w:val="12"/>
              </w:rPr>
            </w:pPr>
            <w:r>
              <w:rPr>
                <w:rFonts w:cstheme="minorHAnsi"/>
                <w:sz w:val="12"/>
              </w:rPr>
              <w:t>AND</w:t>
            </w:r>
          </w:p>
        </w:tc>
        <w:tc>
          <w:tcPr>
            <w:tcW w:w="563" w:type="dxa"/>
          </w:tcPr>
          <w:p w:rsidR="001258BA" w:rsidRPr="006206E0" w:rsidRDefault="001258BA" w:rsidP="003964FF">
            <w:pPr>
              <w:rPr>
                <w:rFonts w:cstheme="minorHAnsi"/>
                <w:sz w:val="12"/>
              </w:rPr>
            </w:pPr>
            <w:r>
              <w:rPr>
                <w:rFonts w:cstheme="minorHAnsi"/>
                <w:sz w:val="12"/>
              </w:rPr>
              <w:t>OR</w:t>
            </w:r>
          </w:p>
        </w:tc>
        <w:tc>
          <w:tcPr>
            <w:tcW w:w="563" w:type="dxa"/>
          </w:tcPr>
          <w:p w:rsidR="001258BA" w:rsidRPr="006206E0" w:rsidRDefault="001258BA" w:rsidP="003964FF">
            <w:pPr>
              <w:rPr>
                <w:rFonts w:cstheme="minorHAnsi"/>
                <w:sz w:val="12"/>
              </w:rPr>
            </w:pPr>
            <w:r>
              <w:rPr>
                <w:rFonts w:cstheme="minorHAnsi"/>
                <w:sz w:val="12"/>
              </w:rPr>
              <w:t>XOR</w:t>
            </w: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r>
      <w:tr w:rsidR="001258BA" w:rsidTr="003964FF">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1x</w:t>
            </w:r>
          </w:p>
        </w:tc>
        <w:tc>
          <w:tcPr>
            <w:tcW w:w="564" w:type="dxa"/>
          </w:tcPr>
          <w:p w:rsidR="001258BA" w:rsidRPr="006206E0" w:rsidRDefault="00757C00" w:rsidP="003964FF">
            <w:pPr>
              <w:rPr>
                <w:rFonts w:cstheme="minorHAnsi"/>
                <w:sz w:val="12"/>
              </w:rPr>
            </w:pPr>
            <w:r>
              <w:rPr>
                <w:rFonts w:cstheme="minorHAnsi"/>
                <w:sz w:val="12"/>
              </w:rPr>
              <w:t>SHL</w:t>
            </w:r>
          </w:p>
        </w:tc>
        <w:tc>
          <w:tcPr>
            <w:tcW w:w="564" w:type="dxa"/>
          </w:tcPr>
          <w:p w:rsidR="001258BA" w:rsidRPr="006206E0" w:rsidRDefault="00757C00" w:rsidP="003964FF">
            <w:pPr>
              <w:rPr>
                <w:rFonts w:cstheme="minorHAnsi"/>
                <w:sz w:val="12"/>
              </w:rPr>
            </w:pPr>
            <w:r>
              <w:rPr>
                <w:rFonts w:cstheme="minorHAnsi"/>
                <w:sz w:val="12"/>
              </w:rPr>
              <w:t>SHR</w:t>
            </w:r>
          </w:p>
        </w:tc>
        <w:tc>
          <w:tcPr>
            <w:tcW w:w="564" w:type="dxa"/>
          </w:tcPr>
          <w:p w:rsidR="001258BA" w:rsidRPr="006206E0" w:rsidRDefault="00757C00" w:rsidP="003964FF">
            <w:pPr>
              <w:rPr>
                <w:rFonts w:cstheme="minorHAnsi"/>
                <w:sz w:val="12"/>
              </w:rPr>
            </w:pPr>
            <w:r>
              <w:rPr>
                <w:rFonts w:cstheme="minorHAnsi"/>
                <w:sz w:val="12"/>
              </w:rPr>
              <w:t>SHLI</w:t>
            </w:r>
          </w:p>
        </w:tc>
        <w:tc>
          <w:tcPr>
            <w:tcW w:w="564" w:type="dxa"/>
          </w:tcPr>
          <w:p w:rsidR="001258BA" w:rsidRPr="006206E0" w:rsidRDefault="00757C00" w:rsidP="003964FF">
            <w:pPr>
              <w:rPr>
                <w:rFonts w:cstheme="minorHAnsi"/>
                <w:sz w:val="12"/>
              </w:rPr>
            </w:pPr>
            <w:r>
              <w:rPr>
                <w:rFonts w:cstheme="minorHAnsi"/>
                <w:sz w:val="12"/>
              </w:rPr>
              <w:t>SHRI</w:t>
            </w:r>
          </w:p>
        </w:tc>
        <w:tc>
          <w:tcPr>
            <w:tcW w:w="563" w:type="dxa"/>
          </w:tcPr>
          <w:p w:rsidR="001258BA" w:rsidRPr="006206E0" w:rsidRDefault="00AD6A24" w:rsidP="003964FF">
            <w:pPr>
              <w:rPr>
                <w:rFonts w:cstheme="minorHAnsi"/>
                <w:sz w:val="12"/>
              </w:rPr>
            </w:pPr>
            <w:r>
              <w:rPr>
                <w:rFonts w:cstheme="minorHAnsi"/>
                <w:sz w:val="12"/>
              </w:rPr>
              <w:t>ASR</w:t>
            </w:r>
          </w:p>
        </w:tc>
        <w:tc>
          <w:tcPr>
            <w:tcW w:w="563" w:type="dxa"/>
          </w:tcPr>
          <w:p w:rsidR="001258BA" w:rsidRPr="006206E0" w:rsidRDefault="00AD6A24" w:rsidP="003964FF">
            <w:pPr>
              <w:rPr>
                <w:rFonts w:cstheme="minorHAnsi"/>
                <w:sz w:val="12"/>
              </w:rPr>
            </w:pPr>
            <w:r>
              <w:rPr>
                <w:rFonts w:cstheme="minorHAnsi"/>
                <w:sz w:val="12"/>
              </w:rPr>
              <w:t>ASRI</w:t>
            </w: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r>
      <w:tr w:rsidR="001258BA" w:rsidTr="003964FF">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2x</w:t>
            </w:r>
          </w:p>
        </w:tc>
        <w:tc>
          <w:tcPr>
            <w:tcW w:w="564" w:type="dxa"/>
          </w:tcPr>
          <w:p w:rsidR="001258BA" w:rsidRDefault="001258BA" w:rsidP="003964FF">
            <w:pPr>
              <w:rPr>
                <w:rFonts w:cstheme="minorHAnsi"/>
                <w:sz w:val="12"/>
              </w:rPr>
            </w:pPr>
          </w:p>
        </w:tc>
        <w:tc>
          <w:tcPr>
            <w:tcW w:w="564" w:type="dxa"/>
          </w:tcPr>
          <w:p w:rsidR="001258BA" w:rsidRDefault="001258BA" w:rsidP="003964FF">
            <w:pPr>
              <w:rPr>
                <w:rFonts w:cstheme="minorHAnsi"/>
                <w:sz w:val="12"/>
              </w:rPr>
            </w:pPr>
          </w:p>
        </w:tc>
        <w:tc>
          <w:tcPr>
            <w:tcW w:w="564" w:type="dxa"/>
          </w:tcPr>
          <w:p w:rsidR="001258BA" w:rsidRDefault="001258BA" w:rsidP="003964FF">
            <w:pPr>
              <w:rPr>
                <w:rFonts w:cstheme="minorHAnsi"/>
                <w:sz w:val="12"/>
              </w:rPr>
            </w:pPr>
          </w:p>
        </w:tc>
        <w:tc>
          <w:tcPr>
            <w:tcW w:w="564"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r>
      <w:tr w:rsidR="001258BA" w:rsidTr="003964FF">
        <w:tc>
          <w:tcPr>
            <w:tcW w:w="564"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3x</w:t>
            </w:r>
          </w:p>
        </w:tc>
        <w:tc>
          <w:tcPr>
            <w:tcW w:w="564" w:type="dxa"/>
          </w:tcPr>
          <w:p w:rsidR="001258BA" w:rsidRDefault="00927F32" w:rsidP="003964FF">
            <w:pPr>
              <w:rPr>
                <w:rFonts w:cstheme="minorHAnsi"/>
                <w:sz w:val="12"/>
              </w:rPr>
            </w:pPr>
            <w:r>
              <w:rPr>
                <w:rFonts w:cstheme="minorHAnsi"/>
                <w:sz w:val="12"/>
              </w:rPr>
              <w:t>SEI</w:t>
            </w:r>
          </w:p>
        </w:tc>
        <w:tc>
          <w:tcPr>
            <w:tcW w:w="564" w:type="dxa"/>
          </w:tcPr>
          <w:p w:rsidR="001258BA" w:rsidRDefault="00927F32" w:rsidP="003964FF">
            <w:pPr>
              <w:rPr>
                <w:rFonts w:cstheme="minorHAnsi"/>
                <w:sz w:val="12"/>
              </w:rPr>
            </w:pPr>
            <w:r>
              <w:rPr>
                <w:rFonts w:cstheme="minorHAnsi"/>
                <w:sz w:val="12"/>
              </w:rPr>
              <w:t>CLI</w:t>
            </w:r>
          </w:p>
        </w:tc>
        <w:tc>
          <w:tcPr>
            <w:tcW w:w="564" w:type="dxa"/>
          </w:tcPr>
          <w:p w:rsidR="001258BA" w:rsidRDefault="00BA3E40" w:rsidP="003964FF">
            <w:pPr>
              <w:rPr>
                <w:rFonts w:cstheme="minorHAnsi"/>
                <w:sz w:val="12"/>
              </w:rPr>
            </w:pPr>
            <w:r>
              <w:rPr>
                <w:rFonts w:cstheme="minorHAnsi"/>
                <w:sz w:val="12"/>
              </w:rPr>
              <w:t>RTI</w:t>
            </w:r>
          </w:p>
        </w:tc>
        <w:tc>
          <w:tcPr>
            <w:tcW w:w="564" w:type="dxa"/>
          </w:tcPr>
          <w:p w:rsidR="001258BA" w:rsidRPr="006206E0" w:rsidRDefault="001258BA" w:rsidP="003964FF">
            <w:pPr>
              <w:rPr>
                <w:rFonts w:cstheme="minorHAnsi"/>
                <w:sz w:val="12"/>
              </w:rPr>
            </w:pPr>
          </w:p>
        </w:tc>
        <w:tc>
          <w:tcPr>
            <w:tcW w:w="563" w:type="dxa"/>
          </w:tcPr>
          <w:p w:rsidR="001258BA" w:rsidRDefault="00F033CF" w:rsidP="003964FF">
            <w:pPr>
              <w:rPr>
                <w:rFonts w:cstheme="minorHAnsi"/>
                <w:sz w:val="12"/>
              </w:rPr>
            </w:pPr>
            <w:r>
              <w:rPr>
                <w:rFonts w:cstheme="minorHAnsi"/>
                <w:sz w:val="12"/>
              </w:rPr>
              <w:t>MEMDB</w:t>
            </w:r>
          </w:p>
        </w:tc>
        <w:tc>
          <w:tcPr>
            <w:tcW w:w="563" w:type="dxa"/>
          </w:tcPr>
          <w:p w:rsidR="001258BA" w:rsidRPr="006206E0" w:rsidRDefault="00F033CF" w:rsidP="003964FF">
            <w:pPr>
              <w:rPr>
                <w:rFonts w:cstheme="minorHAnsi"/>
                <w:sz w:val="12"/>
              </w:rPr>
            </w:pPr>
            <w:r>
              <w:rPr>
                <w:rFonts w:cstheme="minorHAnsi"/>
                <w:sz w:val="12"/>
              </w:rPr>
              <w:t>MEMSB</w:t>
            </w:r>
          </w:p>
        </w:tc>
        <w:tc>
          <w:tcPr>
            <w:tcW w:w="563" w:type="dxa"/>
          </w:tcPr>
          <w:p w:rsidR="001258BA" w:rsidRDefault="00522712" w:rsidP="003964FF">
            <w:pPr>
              <w:rPr>
                <w:rFonts w:cstheme="minorHAnsi"/>
                <w:sz w:val="12"/>
              </w:rPr>
            </w:pPr>
            <w:r>
              <w:rPr>
                <w:rFonts w:cstheme="minorHAnsi"/>
                <w:sz w:val="12"/>
              </w:rPr>
              <w:t>SYNC</w:t>
            </w:r>
          </w:p>
        </w:tc>
        <w:tc>
          <w:tcPr>
            <w:tcW w:w="563"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Pr="006206E0"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tcPr>
          <w:p w:rsidR="001258BA"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c>
          <w:tcPr>
            <w:tcW w:w="563" w:type="dxa"/>
            <w:shd w:val="clear" w:color="auto" w:fill="auto"/>
          </w:tcPr>
          <w:p w:rsidR="001258BA" w:rsidRPr="006206E0" w:rsidRDefault="001258BA" w:rsidP="003964FF">
            <w:pPr>
              <w:rPr>
                <w:rFonts w:cstheme="minorHAnsi"/>
                <w:sz w:val="12"/>
              </w:rPr>
            </w:pPr>
          </w:p>
        </w:tc>
      </w:tr>
    </w:tbl>
    <w:p w:rsidR="001258BA" w:rsidRDefault="001258BA" w:rsidP="001258BA"/>
    <w:p w:rsidR="003964FF" w:rsidRDefault="003964FF">
      <w:r>
        <w:br w:type="page"/>
      </w:r>
    </w:p>
    <w:p w:rsidR="0044580C" w:rsidRDefault="0044580C" w:rsidP="0044580C">
      <w:pPr>
        <w:pStyle w:val="Heading1"/>
      </w:pPr>
      <w:r>
        <w:lastRenderedPageBreak/>
        <w:t>Appendix</w:t>
      </w:r>
    </w:p>
    <w:p w:rsidR="007613A0" w:rsidRDefault="007613A0">
      <w:r>
        <w:t>Architectural Register vs Physical Registers</w:t>
      </w:r>
    </w:p>
    <w:p w:rsidR="007613A0" w:rsidRDefault="007613A0" w:rsidP="005C25D1">
      <w:pPr>
        <w:ind w:left="720"/>
      </w:pPr>
      <w:r>
        <w:t>Architectural registers are the registers visible to the programmer</w:t>
      </w:r>
      <w:r w:rsidR="00D63846">
        <w:t xml:space="preserve"> as part of the programming model</w:t>
      </w:r>
      <w:r>
        <w:t xml:space="preserve">. Physical registers are the registers </w:t>
      </w:r>
      <w:r w:rsidR="00D63846">
        <w:t xml:space="preserve">physically </w:t>
      </w:r>
      <w:r>
        <w:t>present in the machine</w:t>
      </w:r>
      <w:r w:rsidR="00D63846">
        <w:t>’s hardware</w:t>
      </w:r>
      <w:r>
        <w:t>. There are substantially more physical registers than there are architectural ones.</w:t>
      </w:r>
      <w:r w:rsidR="005C25D1">
        <w:t xml:space="preserve"> There are 32 registers visible to be programmed which are supported by 64 physical registers.</w:t>
      </w:r>
    </w:p>
    <w:p w:rsidR="001258BA" w:rsidRDefault="00553E0F">
      <w:r>
        <w:t>Register Renaming</w:t>
      </w:r>
    </w:p>
    <w:p w:rsidR="00553E0F" w:rsidRDefault="00553E0F" w:rsidP="005C25D1">
      <w:pPr>
        <w:ind w:left="720"/>
      </w:pPr>
      <w: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t xml:space="preserve"> Typically the history file is cycled through at half or less the rate of the instruction queue as approximately 50% of instructions don’t have target registers.</w:t>
      </w:r>
    </w:p>
    <w:p w:rsidR="00F11174" w:rsidRDefault="00F11174" w:rsidP="005C25D1">
      <w:pPr>
        <w:ind w:left="720"/>
      </w:pPr>
      <w: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Default="00764251">
      <w:r>
        <w:t>Instruction Cache Miss</w:t>
      </w:r>
    </w:p>
    <w:p w:rsidR="00764251" w:rsidRDefault="00764251" w:rsidP="005C25D1">
      <w:pPr>
        <w:ind w:left="720"/>
      </w:pPr>
      <w:r>
        <w:t>During a cache miss the core streams NOP operation</w:t>
      </w:r>
      <w:r w:rsidR="005C25D1">
        <w:t>s to the instruction fetch unit while the core is waiting for the instruction cache to load.</w:t>
      </w:r>
      <w:r>
        <w:t xml:space="preserve"> The program counters are not incremented however, and they remain at the value when the cache miss occurred.</w:t>
      </w:r>
    </w:p>
    <w:p w:rsidR="0044580C" w:rsidRDefault="0044580C" w:rsidP="0044580C">
      <w:pPr>
        <w:pStyle w:val="Heading2"/>
      </w:pPr>
      <w:r>
        <w:t>Instructions Supported Only on ALU #0</w:t>
      </w:r>
    </w:p>
    <w:p w:rsidR="0044580C" w:rsidRDefault="0044580C" w:rsidP="005C25D1">
      <w:pPr>
        <w:ind w:left="720"/>
      </w:pPr>
      <w:r>
        <w:t>The following less frequently used instructions are only supported on ALU #0 in order to reduce the size of the core.</w:t>
      </w:r>
    </w:p>
    <w:p w:rsidR="0044580C" w:rsidRDefault="0044580C" w:rsidP="0044580C">
      <w:pPr>
        <w:pStyle w:val="ListParagraph"/>
        <w:numPr>
          <w:ilvl w:val="1"/>
          <w:numId w:val="1"/>
        </w:numPr>
      </w:pPr>
      <w:r>
        <w:t>shift instructions (</w:t>
      </w:r>
      <w:r w:rsidR="007C58A0">
        <w:t xml:space="preserve">ASR, </w:t>
      </w:r>
      <w:r>
        <w:t>SHL, SHR)</w:t>
      </w:r>
    </w:p>
    <w:p w:rsidR="0044580C" w:rsidRDefault="0044580C" w:rsidP="0044580C">
      <w:pPr>
        <w:pStyle w:val="ListParagraph"/>
        <w:numPr>
          <w:ilvl w:val="2"/>
          <w:numId w:val="1"/>
        </w:numPr>
      </w:pPr>
      <w:r>
        <w:t>The shift instructions use barrel shifters to shift by any amount in a single clock cycle.</w:t>
      </w:r>
    </w:p>
    <w:p w:rsidR="0044580C" w:rsidRDefault="0044580C" w:rsidP="0044580C">
      <w:pPr>
        <w:pStyle w:val="ListParagraph"/>
        <w:numPr>
          <w:ilvl w:val="1"/>
          <w:numId w:val="1"/>
        </w:numPr>
      </w:pPr>
      <w:r>
        <w:t>CSR instruction</w:t>
      </w:r>
    </w:p>
    <w:p w:rsidR="004554EE" w:rsidRDefault="004554EE" w:rsidP="004554EE">
      <w:pPr>
        <w:pStyle w:val="ListParagraph"/>
        <w:numPr>
          <w:ilvl w:val="2"/>
          <w:numId w:val="1"/>
        </w:numPr>
      </w:pPr>
      <w:r>
        <w:t>CSR instruction</w:t>
      </w:r>
      <w:r w:rsidR="00F66BBA">
        <w:t>s</w:t>
      </w:r>
      <w:r>
        <w:t xml:space="preserve"> </w:t>
      </w:r>
      <w:r w:rsidR="00F66BBA">
        <w:t>are</w:t>
      </w:r>
      <w:r>
        <w:t xml:space="preserve"> rarely used. They often also have synchronization issues as there is no bypassing for the CSR registers.</w:t>
      </w:r>
      <w:r w:rsidR="00634DE3">
        <w:t xml:space="preserve"> Since they typically require synchronization operations there is no benefit to having multiple CSR instructions executing at the same time.</w:t>
      </w:r>
    </w:p>
    <w:sectPr w:rsidR="004554E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227" w:rsidRDefault="00922227" w:rsidP="00DD4CFF">
      <w:pPr>
        <w:spacing w:after="0" w:line="240" w:lineRule="auto"/>
      </w:pPr>
      <w:r>
        <w:separator/>
      </w:r>
    </w:p>
  </w:endnote>
  <w:endnote w:type="continuationSeparator" w:id="0">
    <w:p w:rsidR="00922227" w:rsidRDefault="00922227"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227" w:rsidRDefault="00922227" w:rsidP="00DD4CFF">
      <w:pPr>
        <w:spacing w:after="0" w:line="240" w:lineRule="auto"/>
      </w:pPr>
      <w:r>
        <w:separator/>
      </w:r>
    </w:p>
  </w:footnote>
  <w:footnote w:type="continuationSeparator" w:id="0">
    <w:p w:rsidR="00922227" w:rsidRDefault="00922227"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3964FF" w:rsidRDefault="003964F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86BAE" w:rsidRPr="00286BAE">
          <w:rPr>
            <w:b/>
            <w:bCs/>
            <w:noProof/>
          </w:rPr>
          <w:t>9</w:t>
        </w:r>
        <w:r>
          <w:rPr>
            <w:b/>
            <w:bCs/>
            <w:noProof/>
          </w:rPr>
          <w:fldChar w:fldCharType="end"/>
        </w:r>
      </w:p>
    </w:sdtContent>
  </w:sdt>
  <w:p w:rsidR="003964FF" w:rsidRDefault="00396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67773"/>
    <w:rsid w:val="00074C61"/>
    <w:rsid w:val="0008469C"/>
    <w:rsid w:val="00094C6F"/>
    <w:rsid w:val="000A676C"/>
    <w:rsid w:val="001258BA"/>
    <w:rsid w:val="0013171E"/>
    <w:rsid w:val="001600F9"/>
    <w:rsid w:val="001B6114"/>
    <w:rsid w:val="001C437C"/>
    <w:rsid w:val="00213511"/>
    <w:rsid w:val="00241930"/>
    <w:rsid w:val="00286BAE"/>
    <w:rsid w:val="00297C4D"/>
    <w:rsid w:val="002C6007"/>
    <w:rsid w:val="002E2EB8"/>
    <w:rsid w:val="002E709F"/>
    <w:rsid w:val="0031569C"/>
    <w:rsid w:val="00321822"/>
    <w:rsid w:val="003964FF"/>
    <w:rsid w:val="003C0104"/>
    <w:rsid w:val="003C7941"/>
    <w:rsid w:val="003F3495"/>
    <w:rsid w:val="00402262"/>
    <w:rsid w:val="004072F6"/>
    <w:rsid w:val="00420E98"/>
    <w:rsid w:val="0044580C"/>
    <w:rsid w:val="004554EE"/>
    <w:rsid w:val="004724E0"/>
    <w:rsid w:val="004766D2"/>
    <w:rsid w:val="00522712"/>
    <w:rsid w:val="00553E0F"/>
    <w:rsid w:val="005A20C3"/>
    <w:rsid w:val="005C25D1"/>
    <w:rsid w:val="005D1877"/>
    <w:rsid w:val="005D63A1"/>
    <w:rsid w:val="005E46C5"/>
    <w:rsid w:val="005F6F87"/>
    <w:rsid w:val="005F7F0B"/>
    <w:rsid w:val="006206E0"/>
    <w:rsid w:val="00634DE3"/>
    <w:rsid w:val="00643105"/>
    <w:rsid w:val="0065702A"/>
    <w:rsid w:val="00666CFE"/>
    <w:rsid w:val="006D59BA"/>
    <w:rsid w:val="00720A7E"/>
    <w:rsid w:val="007212D3"/>
    <w:rsid w:val="00757C00"/>
    <w:rsid w:val="007613A0"/>
    <w:rsid w:val="00764251"/>
    <w:rsid w:val="007B50BA"/>
    <w:rsid w:val="007C58A0"/>
    <w:rsid w:val="008A0AC0"/>
    <w:rsid w:val="008C0A85"/>
    <w:rsid w:val="008C0C91"/>
    <w:rsid w:val="008F3CAF"/>
    <w:rsid w:val="00906CC4"/>
    <w:rsid w:val="009135D0"/>
    <w:rsid w:val="00922227"/>
    <w:rsid w:val="00924EA8"/>
    <w:rsid w:val="00927F32"/>
    <w:rsid w:val="00932B10"/>
    <w:rsid w:val="009400B1"/>
    <w:rsid w:val="009A4496"/>
    <w:rsid w:val="009C6E5E"/>
    <w:rsid w:val="009D62BA"/>
    <w:rsid w:val="00A060FB"/>
    <w:rsid w:val="00A314B4"/>
    <w:rsid w:val="00A4184E"/>
    <w:rsid w:val="00A76C76"/>
    <w:rsid w:val="00AC3D43"/>
    <w:rsid w:val="00AC4B9D"/>
    <w:rsid w:val="00AD6A24"/>
    <w:rsid w:val="00AF6B12"/>
    <w:rsid w:val="00B833F5"/>
    <w:rsid w:val="00B91924"/>
    <w:rsid w:val="00BA3E40"/>
    <w:rsid w:val="00BD0C02"/>
    <w:rsid w:val="00C00718"/>
    <w:rsid w:val="00CE3FF1"/>
    <w:rsid w:val="00D26F53"/>
    <w:rsid w:val="00D52514"/>
    <w:rsid w:val="00D63846"/>
    <w:rsid w:val="00D656A6"/>
    <w:rsid w:val="00DC37AB"/>
    <w:rsid w:val="00DD4CFF"/>
    <w:rsid w:val="00DE6EE3"/>
    <w:rsid w:val="00E10D46"/>
    <w:rsid w:val="00E218B8"/>
    <w:rsid w:val="00E453E5"/>
    <w:rsid w:val="00EA6480"/>
    <w:rsid w:val="00EA6CDD"/>
    <w:rsid w:val="00EB75FF"/>
    <w:rsid w:val="00EE0EB4"/>
    <w:rsid w:val="00F033CF"/>
    <w:rsid w:val="00F11174"/>
    <w:rsid w:val="00F23D0D"/>
    <w:rsid w:val="00F66BBA"/>
    <w:rsid w:val="00FC1C3C"/>
    <w:rsid w:val="00FD00BA"/>
    <w:rsid w:val="00FD0FA0"/>
    <w:rsid w:val="00FD2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1D1A5-4A22-4B62-83E0-6465FDF6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16</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91</cp:revision>
  <dcterms:created xsi:type="dcterms:W3CDTF">2017-07-02T06:52:00Z</dcterms:created>
  <dcterms:modified xsi:type="dcterms:W3CDTF">2017-07-06T07:49:00Z</dcterms:modified>
</cp:coreProperties>
</file>