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8161133" w:displacedByCustomXml="next"/>
    <w:bookmarkStart w:id="1" w:name="_Toc448161139" w:displacedByCustomXml="next"/>
    <w:sdt>
      <w:sdtPr>
        <w:id w:val="-723985083"/>
        <w:docPartObj>
          <w:docPartGallery w:val="Table of Contents"/>
          <w:docPartUnique/>
        </w:docPartObj>
      </w:sdtPr>
      <w:sdtEndPr>
        <w:rPr>
          <w:rFonts w:asciiTheme="minorHAnsi" w:eastAsiaTheme="minorHAnsi" w:hAnsiTheme="minorHAnsi" w:cstheme="minorBidi"/>
          <w:b/>
          <w:bCs/>
          <w:noProof/>
          <w:color w:val="auto"/>
          <w:sz w:val="20"/>
          <w:szCs w:val="22"/>
          <w:lang w:val="en-CA"/>
        </w:rPr>
      </w:sdtEndPr>
      <w:sdtContent>
        <w:p w14:paraId="6FA4DFB9" w14:textId="1B320EC2" w:rsidR="00293568" w:rsidRDefault="00293568">
          <w:pPr>
            <w:pStyle w:val="TOCHeading"/>
          </w:pPr>
          <w:r>
            <w:t>Table of Contents</w:t>
          </w:r>
        </w:p>
        <w:p w14:paraId="7A30BE0A" w14:textId="64CEA6FF" w:rsidR="00293568" w:rsidRDefault="00293568">
          <w:pPr>
            <w:pStyle w:val="TOC1"/>
            <w:tabs>
              <w:tab w:val="right" w:leader="dot" w:pos="9350"/>
            </w:tabs>
            <w:rPr>
              <w:noProof/>
            </w:rPr>
          </w:pPr>
          <w:r>
            <w:fldChar w:fldCharType="begin"/>
          </w:r>
          <w:r>
            <w:instrText xml:space="preserve"> TOC \o "1-3" \h \z \u </w:instrText>
          </w:r>
          <w:r>
            <w:fldChar w:fldCharType="separate"/>
          </w:r>
          <w:hyperlink w:anchor="_Toc36010820" w:history="1">
            <w:r w:rsidRPr="00194EDB">
              <w:rPr>
                <w:rStyle w:val="Hyperlink"/>
                <w:noProof/>
              </w:rPr>
              <w:t>Overview</w:t>
            </w:r>
            <w:r>
              <w:rPr>
                <w:noProof/>
                <w:webHidden/>
              </w:rPr>
              <w:tab/>
            </w:r>
            <w:r>
              <w:rPr>
                <w:noProof/>
                <w:webHidden/>
              </w:rPr>
              <w:fldChar w:fldCharType="begin"/>
            </w:r>
            <w:r>
              <w:rPr>
                <w:noProof/>
                <w:webHidden/>
              </w:rPr>
              <w:instrText xml:space="preserve"> PAGEREF _Toc36010820 \h </w:instrText>
            </w:r>
            <w:r>
              <w:rPr>
                <w:noProof/>
                <w:webHidden/>
              </w:rPr>
            </w:r>
            <w:r>
              <w:rPr>
                <w:noProof/>
                <w:webHidden/>
              </w:rPr>
              <w:fldChar w:fldCharType="separate"/>
            </w:r>
            <w:r>
              <w:rPr>
                <w:noProof/>
                <w:webHidden/>
              </w:rPr>
              <w:t>1</w:t>
            </w:r>
            <w:r>
              <w:rPr>
                <w:noProof/>
                <w:webHidden/>
              </w:rPr>
              <w:fldChar w:fldCharType="end"/>
            </w:r>
          </w:hyperlink>
        </w:p>
        <w:p w14:paraId="3AF77248" w14:textId="01FD7E53" w:rsidR="00293568" w:rsidRDefault="00293568">
          <w:pPr>
            <w:pStyle w:val="TOC2"/>
            <w:tabs>
              <w:tab w:val="right" w:leader="dot" w:pos="9350"/>
            </w:tabs>
            <w:rPr>
              <w:noProof/>
            </w:rPr>
          </w:pPr>
          <w:hyperlink w:anchor="_Toc36010821" w:history="1">
            <w:r w:rsidRPr="00194EDB">
              <w:rPr>
                <w:rStyle w:val="Hyperlink"/>
                <w:noProof/>
              </w:rPr>
              <w:t>Programming Model</w:t>
            </w:r>
            <w:r>
              <w:rPr>
                <w:noProof/>
                <w:webHidden/>
              </w:rPr>
              <w:tab/>
            </w:r>
            <w:r>
              <w:rPr>
                <w:noProof/>
                <w:webHidden/>
              </w:rPr>
              <w:fldChar w:fldCharType="begin"/>
            </w:r>
            <w:r>
              <w:rPr>
                <w:noProof/>
                <w:webHidden/>
              </w:rPr>
              <w:instrText xml:space="preserve"> PAGEREF _Toc36010821 \h </w:instrText>
            </w:r>
            <w:r>
              <w:rPr>
                <w:noProof/>
                <w:webHidden/>
              </w:rPr>
            </w:r>
            <w:r>
              <w:rPr>
                <w:noProof/>
                <w:webHidden/>
              </w:rPr>
              <w:fldChar w:fldCharType="separate"/>
            </w:r>
            <w:r>
              <w:rPr>
                <w:noProof/>
                <w:webHidden/>
              </w:rPr>
              <w:t>1</w:t>
            </w:r>
            <w:r>
              <w:rPr>
                <w:noProof/>
                <w:webHidden/>
              </w:rPr>
              <w:fldChar w:fldCharType="end"/>
            </w:r>
          </w:hyperlink>
        </w:p>
        <w:p w14:paraId="41E7F651" w14:textId="23F93CBF" w:rsidR="00293568" w:rsidRDefault="00293568">
          <w:pPr>
            <w:pStyle w:val="TOC3"/>
            <w:tabs>
              <w:tab w:val="right" w:leader="dot" w:pos="9350"/>
            </w:tabs>
            <w:rPr>
              <w:noProof/>
            </w:rPr>
          </w:pPr>
          <w:hyperlink w:anchor="_Toc36010822" w:history="1">
            <w:r w:rsidRPr="00194EDB">
              <w:rPr>
                <w:rStyle w:val="Hyperlink"/>
                <w:noProof/>
              </w:rPr>
              <w:t>General Registers</w:t>
            </w:r>
            <w:r>
              <w:rPr>
                <w:noProof/>
                <w:webHidden/>
              </w:rPr>
              <w:tab/>
            </w:r>
            <w:r>
              <w:rPr>
                <w:noProof/>
                <w:webHidden/>
              </w:rPr>
              <w:fldChar w:fldCharType="begin"/>
            </w:r>
            <w:r>
              <w:rPr>
                <w:noProof/>
                <w:webHidden/>
              </w:rPr>
              <w:instrText xml:space="preserve"> PAGEREF _Toc36010822 \h </w:instrText>
            </w:r>
            <w:r>
              <w:rPr>
                <w:noProof/>
                <w:webHidden/>
              </w:rPr>
            </w:r>
            <w:r>
              <w:rPr>
                <w:noProof/>
                <w:webHidden/>
              </w:rPr>
              <w:fldChar w:fldCharType="separate"/>
            </w:r>
            <w:r>
              <w:rPr>
                <w:noProof/>
                <w:webHidden/>
              </w:rPr>
              <w:t>1</w:t>
            </w:r>
            <w:r>
              <w:rPr>
                <w:noProof/>
                <w:webHidden/>
              </w:rPr>
              <w:fldChar w:fldCharType="end"/>
            </w:r>
          </w:hyperlink>
        </w:p>
        <w:p w14:paraId="7AE16A2C" w14:textId="170AD34F" w:rsidR="00293568" w:rsidRDefault="00293568">
          <w:pPr>
            <w:pStyle w:val="TOC3"/>
            <w:tabs>
              <w:tab w:val="right" w:leader="dot" w:pos="9350"/>
            </w:tabs>
            <w:rPr>
              <w:noProof/>
            </w:rPr>
          </w:pPr>
          <w:hyperlink w:anchor="_Toc36010823" w:history="1">
            <w:r w:rsidRPr="00194EDB">
              <w:rPr>
                <w:rStyle w:val="Hyperlink"/>
                <w:noProof/>
              </w:rPr>
              <w:t>Code Address Registers</w:t>
            </w:r>
            <w:r>
              <w:rPr>
                <w:noProof/>
                <w:webHidden/>
              </w:rPr>
              <w:tab/>
            </w:r>
            <w:r>
              <w:rPr>
                <w:noProof/>
                <w:webHidden/>
              </w:rPr>
              <w:fldChar w:fldCharType="begin"/>
            </w:r>
            <w:r>
              <w:rPr>
                <w:noProof/>
                <w:webHidden/>
              </w:rPr>
              <w:instrText xml:space="preserve"> PAGEREF _Toc36010823 \h </w:instrText>
            </w:r>
            <w:r>
              <w:rPr>
                <w:noProof/>
                <w:webHidden/>
              </w:rPr>
            </w:r>
            <w:r>
              <w:rPr>
                <w:noProof/>
                <w:webHidden/>
              </w:rPr>
              <w:fldChar w:fldCharType="separate"/>
            </w:r>
            <w:r>
              <w:rPr>
                <w:noProof/>
                <w:webHidden/>
              </w:rPr>
              <w:t>2</w:t>
            </w:r>
            <w:r>
              <w:rPr>
                <w:noProof/>
                <w:webHidden/>
              </w:rPr>
              <w:fldChar w:fldCharType="end"/>
            </w:r>
          </w:hyperlink>
        </w:p>
        <w:p w14:paraId="34B317A4" w14:textId="12B6D13D" w:rsidR="00293568" w:rsidRDefault="00293568">
          <w:pPr>
            <w:pStyle w:val="TOC2"/>
            <w:tabs>
              <w:tab w:val="right" w:leader="dot" w:pos="9350"/>
            </w:tabs>
            <w:rPr>
              <w:noProof/>
            </w:rPr>
          </w:pPr>
          <w:hyperlink w:anchor="_Toc36010824" w:history="1">
            <w:r w:rsidRPr="00194EDB">
              <w:rPr>
                <w:rStyle w:val="Hyperlink"/>
                <w:noProof/>
              </w:rPr>
              <w:t>Predicates</w:t>
            </w:r>
            <w:r>
              <w:rPr>
                <w:noProof/>
                <w:webHidden/>
              </w:rPr>
              <w:tab/>
            </w:r>
            <w:r>
              <w:rPr>
                <w:noProof/>
                <w:webHidden/>
              </w:rPr>
              <w:fldChar w:fldCharType="begin"/>
            </w:r>
            <w:r>
              <w:rPr>
                <w:noProof/>
                <w:webHidden/>
              </w:rPr>
              <w:instrText xml:space="preserve"> PAGEREF _Toc36010824 \h </w:instrText>
            </w:r>
            <w:r>
              <w:rPr>
                <w:noProof/>
                <w:webHidden/>
              </w:rPr>
            </w:r>
            <w:r>
              <w:rPr>
                <w:noProof/>
                <w:webHidden/>
              </w:rPr>
              <w:fldChar w:fldCharType="separate"/>
            </w:r>
            <w:r>
              <w:rPr>
                <w:noProof/>
                <w:webHidden/>
              </w:rPr>
              <w:t>3</w:t>
            </w:r>
            <w:r>
              <w:rPr>
                <w:noProof/>
                <w:webHidden/>
              </w:rPr>
              <w:fldChar w:fldCharType="end"/>
            </w:r>
          </w:hyperlink>
        </w:p>
        <w:p w14:paraId="559EB995" w14:textId="1744CEBC" w:rsidR="00293568" w:rsidRDefault="00293568">
          <w:pPr>
            <w:pStyle w:val="TOC3"/>
            <w:tabs>
              <w:tab w:val="right" w:leader="dot" w:pos="9350"/>
            </w:tabs>
            <w:rPr>
              <w:noProof/>
            </w:rPr>
          </w:pPr>
          <w:hyperlink w:anchor="_Toc36010825" w:history="1">
            <w:r w:rsidRPr="00194EDB">
              <w:rPr>
                <w:rStyle w:val="Hyperlink"/>
                <w:noProof/>
              </w:rPr>
              <w:t>Predicate Conditions</w:t>
            </w:r>
            <w:r>
              <w:rPr>
                <w:noProof/>
                <w:webHidden/>
              </w:rPr>
              <w:tab/>
            </w:r>
            <w:r>
              <w:rPr>
                <w:noProof/>
                <w:webHidden/>
              </w:rPr>
              <w:fldChar w:fldCharType="begin"/>
            </w:r>
            <w:r>
              <w:rPr>
                <w:noProof/>
                <w:webHidden/>
              </w:rPr>
              <w:instrText xml:space="preserve"> PAGEREF _Toc36010825 \h </w:instrText>
            </w:r>
            <w:r>
              <w:rPr>
                <w:noProof/>
                <w:webHidden/>
              </w:rPr>
            </w:r>
            <w:r>
              <w:rPr>
                <w:noProof/>
                <w:webHidden/>
              </w:rPr>
              <w:fldChar w:fldCharType="separate"/>
            </w:r>
            <w:r>
              <w:rPr>
                <w:noProof/>
                <w:webHidden/>
              </w:rPr>
              <w:t>3</w:t>
            </w:r>
            <w:r>
              <w:rPr>
                <w:noProof/>
                <w:webHidden/>
              </w:rPr>
              <w:fldChar w:fldCharType="end"/>
            </w:r>
          </w:hyperlink>
        </w:p>
        <w:p w14:paraId="45425C26" w14:textId="02BEC931" w:rsidR="00293568" w:rsidRDefault="00293568">
          <w:pPr>
            <w:pStyle w:val="TOC3"/>
            <w:tabs>
              <w:tab w:val="right" w:leader="dot" w:pos="9350"/>
            </w:tabs>
            <w:rPr>
              <w:noProof/>
            </w:rPr>
          </w:pPr>
          <w:hyperlink w:anchor="_Toc36010826" w:history="1">
            <w:r w:rsidRPr="00194EDB">
              <w:rPr>
                <w:rStyle w:val="Hyperlink"/>
                <w:noProof/>
              </w:rPr>
              <w:t>Compiler Usage</w:t>
            </w:r>
            <w:r>
              <w:rPr>
                <w:noProof/>
                <w:webHidden/>
              </w:rPr>
              <w:tab/>
            </w:r>
            <w:r>
              <w:rPr>
                <w:noProof/>
                <w:webHidden/>
              </w:rPr>
              <w:fldChar w:fldCharType="begin"/>
            </w:r>
            <w:r>
              <w:rPr>
                <w:noProof/>
                <w:webHidden/>
              </w:rPr>
              <w:instrText xml:space="preserve"> PAGEREF _Toc36010826 \h </w:instrText>
            </w:r>
            <w:r>
              <w:rPr>
                <w:noProof/>
                <w:webHidden/>
              </w:rPr>
            </w:r>
            <w:r>
              <w:rPr>
                <w:noProof/>
                <w:webHidden/>
              </w:rPr>
              <w:fldChar w:fldCharType="separate"/>
            </w:r>
            <w:r>
              <w:rPr>
                <w:noProof/>
                <w:webHidden/>
              </w:rPr>
              <w:t>4</w:t>
            </w:r>
            <w:r>
              <w:rPr>
                <w:noProof/>
                <w:webHidden/>
              </w:rPr>
              <w:fldChar w:fldCharType="end"/>
            </w:r>
          </w:hyperlink>
        </w:p>
        <w:p w14:paraId="1DD60189" w14:textId="1E89255C" w:rsidR="00293568" w:rsidRDefault="00293568">
          <w:pPr>
            <w:pStyle w:val="TOC2"/>
            <w:tabs>
              <w:tab w:val="right" w:leader="dot" w:pos="9350"/>
            </w:tabs>
            <w:rPr>
              <w:noProof/>
            </w:rPr>
          </w:pPr>
          <w:hyperlink w:anchor="_Toc36010827" w:history="1">
            <w:r w:rsidRPr="00194EDB">
              <w:rPr>
                <w:rStyle w:val="Hyperlink"/>
                <w:noProof/>
              </w:rPr>
              <w:t>Instructions</w:t>
            </w:r>
            <w:r>
              <w:rPr>
                <w:noProof/>
                <w:webHidden/>
              </w:rPr>
              <w:tab/>
            </w:r>
            <w:r>
              <w:rPr>
                <w:noProof/>
                <w:webHidden/>
              </w:rPr>
              <w:fldChar w:fldCharType="begin"/>
            </w:r>
            <w:r>
              <w:rPr>
                <w:noProof/>
                <w:webHidden/>
              </w:rPr>
              <w:instrText xml:space="preserve"> PAGEREF _Toc36010827 \h </w:instrText>
            </w:r>
            <w:r>
              <w:rPr>
                <w:noProof/>
                <w:webHidden/>
              </w:rPr>
            </w:r>
            <w:r>
              <w:rPr>
                <w:noProof/>
                <w:webHidden/>
              </w:rPr>
              <w:fldChar w:fldCharType="separate"/>
            </w:r>
            <w:r>
              <w:rPr>
                <w:noProof/>
                <w:webHidden/>
              </w:rPr>
              <w:t>5</w:t>
            </w:r>
            <w:r>
              <w:rPr>
                <w:noProof/>
                <w:webHidden/>
              </w:rPr>
              <w:fldChar w:fldCharType="end"/>
            </w:r>
          </w:hyperlink>
        </w:p>
        <w:p w14:paraId="3605B58B" w14:textId="2978D8E3" w:rsidR="00293568" w:rsidRDefault="00293568">
          <w:pPr>
            <w:pStyle w:val="TOC2"/>
            <w:tabs>
              <w:tab w:val="right" w:leader="dot" w:pos="9350"/>
            </w:tabs>
            <w:rPr>
              <w:noProof/>
            </w:rPr>
          </w:pPr>
          <w:hyperlink w:anchor="_Toc36010828" w:history="1">
            <w:r w:rsidRPr="00194EDB">
              <w:rPr>
                <w:rStyle w:val="Hyperlink"/>
                <w:noProof/>
              </w:rPr>
              <w:t>Instruction Pointer</w:t>
            </w:r>
            <w:r>
              <w:rPr>
                <w:noProof/>
                <w:webHidden/>
              </w:rPr>
              <w:tab/>
            </w:r>
            <w:r>
              <w:rPr>
                <w:noProof/>
                <w:webHidden/>
              </w:rPr>
              <w:fldChar w:fldCharType="begin"/>
            </w:r>
            <w:r>
              <w:rPr>
                <w:noProof/>
                <w:webHidden/>
              </w:rPr>
              <w:instrText xml:space="preserve"> PAGEREF _Toc36010828 \h </w:instrText>
            </w:r>
            <w:r>
              <w:rPr>
                <w:noProof/>
                <w:webHidden/>
              </w:rPr>
            </w:r>
            <w:r>
              <w:rPr>
                <w:noProof/>
                <w:webHidden/>
              </w:rPr>
              <w:fldChar w:fldCharType="separate"/>
            </w:r>
            <w:r>
              <w:rPr>
                <w:noProof/>
                <w:webHidden/>
              </w:rPr>
              <w:t>5</w:t>
            </w:r>
            <w:r>
              <w:rPr>
                <w:noProof/>
                <w:webHidden/>
              </w:rPr>
              <w:fldChar w:fldCharType="end"/>
            </w:r>
          </w:hyperlink>
        </w:p>
        <w:p w14:paraId="141267FF" w14:textId="4E97BCD6" w:rsidR="00293568" w:rsidRDefault="00293568">
          <w:pPr>
            <w:pStyle w:val="TOC1"/>
            <w:tabs>
              <w:tab w:val="right" w:leader="dot" w:pos="9350"/>
            </w:tabs>
            <w:rPr>
              <w:noProof/>
            </w:rPr>
          </w:pPr>
          <w:hyperlink w:anchor="_Toc36010829" w:history="1">
            <w:r w:rsidRPr="00194EDB">
              <w:rPr>
                <w:rStyle w:val="Hyperlink"/>
                <w:noProof/>
              </w:rPr>
              <w:t>Instruction Set Description</w:t>
            </w:r>
            <w:r>
              <w:rPr>
                <w:noProof/>
                <w:webHidden/>
              </w:rPr>
              <w:tab/>
            </w:r>
            <w:r>
              <w:rPr>
                <w:noProof/>
                <w:webHidden/>
              </w:rPr>
              <w:fldChar w:fldCharType="begin"/>
            </w:r>
            <w:r>
              <w:rPr>
                <w:noProof/>
                <w:webHidden/>
              </w:rPr>
              <w:instrText xml:space="preserve"> PAGEREF _Toc36010829 \h </w:instrText>
            </w:r>
            <w:r>
              <w:rPr>
                <w:noProof/>
                <w:webHidden/>
              </w:rPr>
            </w:r>
            <w:r>
              <w:rPr>
                <w:noProof/>
                <w:webHidden/>
              </w:rPr>
              <w:fldChar w:fldCharType="separate"/>
            </w:r>
            <w:r>
              <w:rPr>
                <w:noProof/>
                <w:webHidden/>
              </w:rPr>
              <w:t>7</w:t>
            </w:r>
            <w:r>
              <w:rPr>
                <w:noProof/>
                <w:webHidden/>
              </w:rPr>
              <w:fldChar w:fldCharType="end"/>
            </w:r>
          </w:hyperlink>
        </w:p>
        <w:p w14:paraId="212C5497" w14:textId="10E36DBF" w:rsidR="00293568" w:rsidRDefault="00293568">
          <w:pPr>
            <w:pStyle w:val="TOC2"/>
            <w:tabs>
              <w:tab w:val="right" w:leader="dot" w:pos="9350"/>
            </w:tabs>
            <w:rPr>
              <w:noProof/>
            </w:rPr>
          </w:pPr>
          <w:hyperlink w:anchor="_Toc36010830" w:history="1">
            <w:r w:rsidRPr="00194EDB">
              <w:rPr>
                <w:rStyle w:val="Hyperlink"/>
                <w:noProof/>
              </w:rPr>
              <w:t>MOVI – Move Immediate</w:t>
            </w:r>
            <w:r>
              <w:rPr>
                <w:noProof/>
                <w:webHidden/>
              </w:rPr>
              <w:tab/>
            </w:r>
            <w:r>
              <w:rPr>
                <w:noProof/>
                <w:webHidden/>
              </w:rPr>
              <w:fldChar w:fldCharType="begin"/>
            </w:r>
            <w:r>
              <w:rPr>
                <w:noProof/>
                <w:webHidden/>
              </w:rPr>
              <w:instrText xml:space="preserve"> PAGEREF _Toc36010830 \h </w:instrText>
            </w:r>
            <w:r>
              <w:rPr>
                <w:noProof/>
                <w:webHidden/>
              </w:rPr>
            </w:r>
            <w:r>
              <w:rPr>
                <w:noProof/>
                <w:webHidden/>
              </w:rPr>
              <w:fldChar w:fldCharType="separate"/>
            </w:r>
            <w:r>
              <w:rPr>
                <w:noProof/>
                <w:webHidden/>
              </w:rPr>
              <w:t>7</w:t>
            </w:r>
            <w:r>
              <w:rPr>
                <w:noProof/>
                <w:webHidden/>
              </w:rPr>
              <w:fldChar w:fldCharType="end"/>
            </w:r>
          </w:hyperlink>
        </w:p>
        <w:p w14:paraId="2327BEF6" w14:textId="7FF5FE84" w:rsidR="00293568" w:rsidRDefault="00293568">
          <w:r>
            <w:rPr>
              <w:b/>
              <w:bCs/>
              <w:noProof/>
            </w:rPr>
            <w:fldChar w:fldCharType="end"/>
          </w:r>
        </w:p>
      </w:sdtContent>
    </w:sdt>
    <w:p w14:paraId="4351BABF" w14:textId="77777777" w:rsidR="00293568" w:rsidRDefault="00293568" w:rsidP="004A7EEA">
      <w:pPr>
        <w:pStyle w:val="Heading1"/>
      </w:pPr>
    </w:p>
    <w:p w14:paraId="294D3F7F" w14:textId="4654EE96" w:rsidR="004A7EEA" w:rsidRDefault="004A7EEA" w:rsidP="004A7EEA">
      <w:pPr>
        <w:pStyle w:val="Heading1"/>
      </w:pPr>
      <w:bookmarkStart w:id="2" w:name="_Toc36010820"/>
      <w:r>
        <w:t>Overview</w:t>
      </w:r>
      <w:bookmarkEnd w:id="0"/>
      <w:bookmarkEnd w:id="2"/>
    </w:p>
    <w:p w14:paraId="1389A7E8" w14:textId="4AB86CDD" w:rsidR="004A7EEA" w:rsidRDefault="004A7EEA" w:rsidP="004A7EEA">
      <w:pPr>
        <w:pStyle w:val="NormalWeb"/>
        <w:ind w:left="540"/>
        <w:rPr>
          <w:rFonts w:asciiTheme="minorHAnsi" w:hAnsiTheme="minorHAnsi"/>
          <w:sz w:val="20"/>
          <w:szCs w:val="20"/>
        </w:rPr>
      </w:pPr>
      <w:r w:rsidRPr="00C634C6">
        <w:rPr>
          <w:rFonts w:asciiTheme="minorHAnsi" w:hAnsiTheme="minorHAnsi"/>
          <w:sz w:val="20"/>
          <w:szCs w:val="20"/>
        </w:rPr>
        <w:t>Thor</w:t>
      </w:r>
      <w:r>
        <w:rPr>
          <w:rFonts w:asciiTheme="minorHAnsi" w:hAnsiTheme="minorHAnsi"/>
          <w:sz w:val="20"/>
          <w:szCs w:val="20"/>
        </w:rPr>
        <w:t>2020</w:t>
      </w:r>
      <w:r w:rsidRPr="00C634C6">
        <w:rPr>
          <w:rFonts w:asciiTheme="minorHAnsi" w:hAnsiTheme="minorHAnsi"/>
          <w:sz w:val="20"/>
          <w:szCs w:val="20"/>
        </w:rPr>
        <w:t xml:space="preserve"> is a powerful 64</w:t>
      </w:r>
      <w:r>
        <w:rPr>
          <w:rFonts w:asciiTheme="minorHAnsi" w:hAnsiTheme="minorHAnsi"/>
          <w:sz w:val="20"/>
          <w:szCs w:val="20"/>
        </w:rPr>
        <w:t>-</w:t>
      </w:r>
      <w:r w:rsidRPr="00C634C6">
        <w:rPr>
          <w:rFonts w:asciiTheme="minorHAnsi" w:hAnsiTheme="minorHAnsi"/>
          <w:sz w:val="20"/>
          <w:szCs w:val="20"/>
        </w:rPr>
        <w:t xml:space="preserve">bit superscalar processor that represents a generational refinement of processor architecture. The processor contains </w:t>
      </w:r>
      <w:r>
        <w:rPr>
          <w:rFonts w:asciiTheme="minorHAnsi" w:hAnsiTheme="minorHAnsi"/>
          <w:sz w:val="20"/>
          <w:szCs w:val="20"/>
        </w:rPr>
        <w:t>64</w:t>
      </w:r>
      <w:r w:rsidRPr="00C634C6">
        <w:rPr>
          <w:rFonts w:asciiTheme="minorHAnsi" w:hAnsiTheme="minorHAnsi"/>
          <w:sz w:val="20"/>
          <w:szCs w:val="20"/>
        </w:rPr>
        <w:t>, 64</w:t>
      </w:r>
      <w:r w:rsidR="004874DB">
        <w:rPr>
          <w:rFonts w:asciiTheme="minorHAnsi" w:hAnsiTheme="minorHAnsi"/>
          <w:sz w:val="20"/>
          <w:szCs w:val="20"/>
        </w:rPr>
        <w:t>-</w:t>
      </w:r>
      <w:r w:rsidRPr="00C634C6">
        <w:rPr>
          <w:rFonts w:asciiTheme="minorHAnsi" w:hAnsiTheme="minorHAnsi"/>
          <w:sz w:val="20"/>
          <w:szCs w:val="20"/>
        </w:rPr>
        <w:t>bit general</w:t>
      </w:r>
      <w:r>
        <w:rPr>
          <w:rFonts w:asciiTheme="minorHAnsi" w:hAnsiTheme="minorHAnsi"/>
          <w:sz w:val="20"/>
          <w:szCs w:val="20"/>
        </w:rPr>
        <w:t>-</w:t>
      </w:r>
      <w:r w:rsidRPr="00C634C6">
        <w:rPr>
          <w:rFonts w:asciiTheme="minorHAnsi" w:hAnsiTheme="minorHAnsi"/>
          <w:sz w:val="20"/>
          <w:szCs w:val="20"/>
        </w:rPr>
        <w:t>purpose integer registers. Thor</w:t>
      </w:r>
      <w:r>
        <w:rPr>
          <w:rFonts w:asciiTheme="minorHAnsi" w:hAnsiTheme="minorHAnsi"/>
          <w:sz w:val="20"/>
          <w:szCs w:val="20"/>
        </w:rPr>
        <w:t>2020</w:t>
      </w:r>
      <w:r w:rsidRPr="00C634C6">
        <w:rPr>
          <w:rFonts w:asciiTheme="minorHAnsi" w:hAnsiTheme="minorHAnsi"/>
          <w:sz w:val="20"/>
          <w:szCs w:val="20"/>
        </w:rPr>
        <w:t xml:space="preserve"> uses </w:t>
      </w:r>
      <w:r>
        <w:rPr>
          <w:rFonts w:asciiTheme="minorHAnsi" w:hAnsiTheme="minorHAnsi"/>
          <w:sz w:val="20"/>
          <w:szCs w:val="20"/>
        </w:rPr>
        <w:t>fixed</w:t>
      </w:r>
      <w:r w:rsidRPr="00C634C6">
        <w:rPr>
          <w:rFonts w:asciiTheme="minorHAnsi" w:hAnsiTheme="minorHAnsi"/>
          <w:sz w:val="20"/>
          <w:szCs w:val="20"/>
        </w:rPr>
        <w:t xml:space="preserve"> length instructions</w:t>
      </w:r>
      <w:r>
        <w:rPr>
          <w:rFonts w:asciiTheme="minorHAnsi" w:hAnsiTheme="minorHAnsi"/>
          <w:sz w:val="20"/>
          <w:szCs w:val="20"/>
        </w:rPr>
        <w:t xml:space="preserve"> three packed into a 128-bit bundle </w:t>
      </w:r>
      <w:r w:rsidRPr="00C634C6">
        <w:rPr>
          <w:rFonts w:asciiTheme="minorHAnsi" w:hAnsiTheme="minorHAnsi"/>
          <w:sz w:val="20"/>
          <w:szCs w:val="20"/>
        </w:rPr>
        <w:t>and handles 8, 16, 32, and 64</w:t>
      </w:r>
      <w:r w:rsidR="004874DB">
        <w:rPr>
          <w:rFonts w:asciiTheme="minorHAnsi" w:hAnsiTheme="minorHAnsi"/>
          <w:sz w:val="20"/>
          <w:szCs w:val="20"/>
        </w:rPr>
        <w:t>-</w:t>
      </w:r>
      <w:r w:rsidRPr="00C634C6">
        <w:rPr>
          <w:rFonts w:asciiTheme="minorHAnsi" w:hAnsiTheme="minorHAnsi"/>
          <w:sz w:val="20"/>
          <w:szCs w:val="20"/>
        </w:rPr>
        <w:t>bit data within a 64</w:t>
      </w:r>
      <w:r w:rsidR="004874DB">
        <w:rPr>
          <w:rFonts w:asciiTheme="minorHAnsi" w:hAnsiTheme="minorHAnsi"/>
          <w:sz w:val="20"/>
          <w:szCs w:val="20"/>
        </w:rPr>
        <w:t>-</w:t>
      </w:r>
      <w:r w:rsidRPr="00C634C6">
        <w:rPr>
          <w:rFonts w:asciiTheme="minorHAnsi" w:hAnsiTheme="minorHAnsi"/>
          <w:sz w:val="20"/>
          <w:szCs w:val="20"/>
        </w:rPr>
        <w:t xml:space="preserve">bit address space. </w:t>
      </w:r>
    </w:p>
    <w:p w14:paraId="49370095" w14:textId="77777777" w:rsidR="00293568" w:rsidRDefault="00293568">
      <w:pPr>
        <w:rPr>
          <w:rFonts w:eastAsiaTheme="majorEastAsia" w:cstheme="majorBidi"/>
          <w:b/>
          <w:bCs/>
          <w:sz w:val="26"/>
          <w:szCs w:val="26"/>
        </w:rPr>
      </w:pPr>
      <w:bookmarkStart w:id="3" w:name="_Toc448161136"/>
      <w:bookmarkStart w:id="4" w:name="_Toc36010821"/>
      <w:r>
        <w:br w:type="page"/>
      </w:r>
    </w:p>
    <w:p w14:paraId="076E7693" w14:textId="0CD7ADE6" w:rsidR="00E60B1B" w:rsidRDefault="00E60B1B" w:rsidP="00E60B1B">
      <w:pPr>
        <w:pStyle w:val="Heading2"/>
      </w:pPr>
      <w:r>
        <w:lastRenderedPageBreak/>
        <w:t>Programming Model</w:t>
      </w:r>
      <w:bookmarkEnd w:id="4"/>
    </w:p>
    <w:p w14:paraId="345CBE74" w14:textId="798F3EF0" w:rsidR="00E60B1B" w:rsidRPr="00E60B1B" w:rsidRDefault="00E60B1B" w:rsidP="00E60B1B">
      <w:pPr>
        <w:pStyle w:val="Heading3"/>
      </w:pPr>
      <w:bookmarkStart w:id="5" w:name="_Toc36010822"/>
      <w:r w:rsidRPr="00E60B1B">
        <w:t>General Registers</w:t>
      </w:r>
      <w:bookmarkEnd w:id="3"/>
      <w:bookmarkEnd w:id="5"/>
    </w:p>
    <w:p w14:paraId="65033397" w14:textId="694F1399" w:rsidR="00E60B1B" w:rsidRDefault="00E60B1B" w:rsidP="00E60B1B">
      <w:pPr>
        <w:ind w:left="720"/>
      </w:pPr>
      <w:r>
        <w:t>There are 64 general-purpose registers. General purpose registers are 64 bits wide. The general registers may hold integer or floating-point values.</w:t>
      </w:r>
    </w:p>
    <w:p w14:paraId="46DF24B0" w14:textId="080D0BD6" w:rsidR="00E60B1B" w:rsidRDefault="00E60B1B" w:rsidP="00E60B1B">
      <w:pPr>
        <w:ind w:left="720"/>
      </w:pPr>
      <w:r>
        <w:t>Register #0 is always zero</w:t>
      </w:r>
      <w:r w:rsidR="00293568">
        <w:t xml:space="preserve"> or +0.0.</w:t>
      </w:r>
    </w:p>
    <w:p w14:paraId="203535C6" w14:textId="49EA7362" w:rsidR="00E60B1B" w:rsidRDefault="00293568" w:rsidP="004A7EEA">
      <w:pPr>
        <w:pStyle w:val="NormalWeb"/>
        <w:ind w:left="540"/>
        <w:rPr>
          <w:rFonts w:asciiTheme="minorHAnsi" w:hAnsiTheme="minorHAnsi"/>
          <w:sz w:val="20"/>
          <w:szCs w:val="20"/>
        </w:rPr>
      </w:pPr>
      <w:r>
        <w:rPr>
          <w:rFonts w:asciiTheme="minorHAnsi" w:hAnsiTheme="minorHAnsi"/>
          <w:noProof/>
          <w:sz w:val="20"/>
          <w:szCs w:val="20"/>
        </w:rPr>
        <w:drawing>
          <wp:inline distT="0" distB="0" distL="0" distR="0" wp14:anchorId="425957C9" wp14:editId="64587056">
            <wp:extent cx="4124901" cy="3600953"/>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 Model.png"/>
                    <pic:cNvPicPr/>
                  </pic:nvPicPr>
                  <pic:blipFill>
                    <a:blip r:embed="rId7">
                      <a:extLst>
                        <a:ext uri="{28A0092B-C50C-407E-A947-70E740481C1C}">
                          <a14:useLocalDpi xmlns:a14="http://schemas.microsoft.com/office/drawing/2010/main" val="0"/>
                        </a:ext>
                      </a:extLst>
                    </a:blip>
                    <a:stretch>
                      <a:fillRect/>
                    </a:stretch>
                  </pic:blipFill>
                  <pic:spPr>
                    <a:xfrm>
                      <a:off x="0" y="0"/>
                      <a:ext cx="4124901" cy="3600953"/>
                    </a:xfrm>
                    <a:prstGeom prst="rect">
                      <a:avLst/>
                    </a:prstGeom>
                  </pic:spPr>
                </pic:pic>
              </a:graphicData>
            </a:graphic>
          </wp:inline>
        </w:drawing>
      </w:r>
    </w:p>
    <w:p w14:paraId="6F37AF82" w14:textId="77777777" w:rsidR="00293568" w:rsidRDefault="00293568">
      <w:pPr>
        <w:rPr>
          <w:rFonts w:asciiTheme="majorHAnsi" w:eastAsiaTheme="majorEastAsia" w:hAnsiTheme="majorHAnsi" w:cstheme="majorBidi"/>
          <w:b/>
          <w:bCs/>
        </w:rPr>
      </w:pPr>
      <w:bookmarkStart w:id="6" w:name="_Toc448161137"/>
      <w:r>
        <w:br w:type="page"/>
      </w:r>
    </w:p>
    <w:p w14:paraId="13A0B1CA" w14:textId="2FDA929F" w:rsidR="00895F7E" w:rsidRDefault="00895F7E" w:rsidP="00E60B1B">
      <w:pPr>
        <w:pStyle w:val="Heading3"/>
      </w:pPr>
      <w:bookmarkStart w:id="7" w:name="_Toc36010823"/>
      <w:r>
        <w:lastRenderedPageBreak/>
        <w:t>Code Address Registers</w:t>
      </w:r>
      <w:bookmarkEnd w:id="6"/>
      <w:bookmarkEnd w:id="7"/>
    </w:p>
    <w:p w14:paraId="16D157D8" w14:textId="21A750E6" w:rsidR="00895F7E" w:rsidRDefault="00895F7E" w:rsidP="00A63B53">
      <w:pPr>
        <w:spacing w:line="276" w:lineRule="auto"/>
        <w:ind w:left="720"/>
      </w:pPr>
      <w:r>
        <w:t xml:space="preserve">The processor contains </w:t>
      </w:r>
      <w:r w:rsidR="00A63B53">
        <w:t>eight</w:t>
      </w:r>
      <w:r>
        <w:t xml:space="preserve"> code address registers (C0-C</w:t>
      </w:r>
      <w:r w:rsidR="00A63B53">
        <w:t>7</w:t>
      </w:r>
      <w:r>
        <w:t>). Several of the registers are reserved for predefined purposes. A code address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895F7E" w14:paraId="7496A3BC" w14:textId="77777777" w:rsidTr="00293568">
        <w:tc>
          <w:tcPr>
            <w:tcW w:w="1101" w:type="dxa"/>
          </w:tcPr>
          <w:p w14:paraId="7823BB8D" w14:textId="77777777" w:rsidR="00895F7E" w:rsidRDefault="00895F7E" w:rsidP="00293568">
            <w:pPr>
              <w:jc w:val="center"/>
            </w:pPr>
            <w:r>
              <w:t>Reg #</w:t>
            </w:r>
          </w:p>
        </w:tc>
        <w:tc>
          <w:tcPr>
            <w:tcW w:w="2409" w:type="dxa"/>
          </w:tcPr>
          <w:p w14:paraId="0DDF185F" w14:textId="77777777" w:rsidR="00895F7E" w:rsidRDefault="00895F7E" w:rsidP="00293568"/>
        </w:tc>
        <w:tc>
          <w:tcPr>
            <w:tcW w:w="5103" w:type="dxa"/>
          </w:tcPr>
          <w:p w14:paraId="42B6A9A3" w14:textId="77777777" w:rsidR="00895F7E" w:rsidRDefault="00895F7E" w:rsidP="00293568">
            <w:r>
              <w:t>Usage</w:t>
            </w:r>
          </w:p>
        </w:tc>
      </w:tr>
      <w:tr w:rsidR="00895F7E" w14:paraId="55D97035" w14:textId="77777777" w:rsidTr="00293568">
        <w:tc>
          <w:tcPr>
            <w:tcW w:w="1101" w:type="dxa"/>
          </w:tcPr>
          <w:p w14:paraId="5214551D" w14:textId="77777777" w:rsidR="00895F7E" w:rsidRDefault="00895F7E" w:rsidP="00293568">
            <w:pPr>
              <w:jc w:val="center"/>
            </w:pPr>
            <w:r>
              <w:t>0</w:t>
            </w:r>
          </w:p>
        </w:tc>
        <w:tc>
          <w:tcPr>
            <w:tcW w:w="2409" w:type="dxa"/>
          </w:tcPr>
          <w:p w14:paraId="71121013" w14:textId="77777777" w:rsidR="00895F7E" w:rsidRDefault="00895F7E" w:rsidP="00293568">
            <w:r>
              <w:t>Always Zero</w:t>
            </w:r>
          </w:p>
        </w:tc>
        <w:tc>
          <w:tcPr>
            <w:tcW w:w="5103" w:type="dxa"/>
          </w:tcPr>
          <w:p w14:paraId="5CFFA13C" w14:textId="77777777" w:rsidR="00895F7E" w:rsidRDefault="00895F7E" w:rsidP="00293568">
            <w:r>
              <w:t>Absolute address formation</w:t>
            </w:r>
          </w:p>
        </w:tc>
      </w:tr>
      <w:tr w:rsidR="00895F7E" w14:paraId="5CE59490" w14:textId="77777777" w:rsidTr="00293568">
        <w:tc>
          <w:tcPr>
            <w:tcW w:w="1101" w:type="dxa"/>
          </w:tcPr>
          <w:p w14:paraId="11B2934C" w14:textId="77777777" w:rsidR="00895F7E" w:rsidRDefault="00895F7E" w:rsidP="00293568">
            <w:pPr>
              <w:jc w:val="center"/>
            </w:pPr>
            <w:r>
              <w:t>1</w:t>
            </w:r>
          </w:p>
        </w:tc>
        <w:tc>
          <w:tcPr>
            <w:tcW w:w="2409" w:type="dxa"/>
          </w:tcPr>
          <w:p w14:paraId="0AC98F9F" w14:textId="77777777" w:rsidR="00895F7E" w:rsidRDefault="00895F7E" w:rsidP="00293568"/>
        </w:tc>
        <w:tc>
          <w:tcPr>
            <w:tcW w:w="5103" w:type="dxa"/>
          </w:tcPr>
          <w:p w14:paraId="71978566" w14:textId="77777777" w:rsidR="00895F7E" w:rsidRDefault="00895F7E" w:rsidP="00293568">
            <w:r>
              <w:t>Subroutine return address</w:t>
            </w:r>
          </w:p>
        </w:tc>
      </w:tr>
      <w:tr w:rsidR="00895F7E" w14:paraId="7DA9EC8D" w14:textId="77777777" w:rsidTr="00293568">
        <w:tc>
          <w:tcPr>
            <w:tcW w:w="1101" w:type="dxa"/>
          </w:tcPr>
          <w:p w14:paraId="6E81318D" w14:textId="77777777" w:rsidR="00895F7E" w:rsidRDefault="00895F7E" w:rsidP="00293568">
            <w:pPr>
              <w:jc w:val="center"/>
            </w:pPr>
            <w:r>
              <w:t>2</w:t>
            </w:r>
          </w:p>
        </w:tc>
        <w:tc>
          <w:tcPr>
            <w:tcW w:w="2409" w:type="dxa"/>
          </w:tcPr>
          <w:p w14:paraId="6D56D4DF" w14:textId="77777777" w:rsidR="00895F7E" w:rsidRDefault="00895F7E" w:rsidP="00293568"/>
        </w:tc>
        <w:tc>
          <w:tcPr>
            <w:tcW w:w="5103" w:type="dxa"/>
          </w:tcPr>
          <w:p w14:paraId="37316985" w14:textId="77777777" w:rsidR="00895F7E" w:rsidRDefault="00895F7E" w:rsidP="00293568">
            <w:r>
              <w:t>This register is available for general use.</w:t>
            </w:r>
          </w:p>
        </w:tc>
      </w:tr>
      <w:tr w:rsidR="00895F7E" w14:paraId="3702FD0E" w14:textId="77777777" w:rsidTr="00293568">
        <w:tc>
          <w:tcPr>
            <w:tcW w:w="1101" w:type="dxa"/>
          </w:tcPr>
          <w:p w14:paraId="7AE4EA3C" w14:textId="77777777" w:rsidR="00895F7E" w:rsidRDefault="00895F7E" w:rsidP="00293568">
            <w:pPr>
              <w:jc w:val="center"/>
            </w:pPr>
            <w:r>
              <w:t>3</w:t>
            </w:r>
          </w:p>
        </w:tc>
        <w:tc>
          <w:tcPr>
            <w:tcW w:w="2409" w:type="dxa"/>
          </w:tcPr>
          <w:p w14:paraId="3AFAFA4E" w14:textId="77777777" w:rsidR="00895F7E" w:rsidRDefault="00895F7E" w:rsidP="00293568"/>
        </w:tc>
        <w:tc>
          <w:tcPr>
            <w:tcW w:w="5103" w:type="dxa"/>
          </w:tcPr>
          <w:p w14:paraId="49615B93" w14:textId="77777777" w:rsidR="00895F7E" w:rsidRDefault="00895F7E" w:rsidP="00293568">
            <w:r>
              <w:t>This register is available for general use.</w:t>
            </w:r>
          </w:p>
        </w:tc>
      </w:tr>
      <w:tr w:rsidR="00041EFE" w14:paraId="39664537" w14:textId="77777777" w:rsidTr="00293568">
        <w:tc>
          <w:tcPr>
            <w:tcW w:w="1101" w:type="dxa"/>
          </w:tcPr>
          <w:p w14:paraId="45035E9A" w14:textId="1CEC634A" w:rsidR="00041EFE" w:rsidRDefault="00041EFE" w:rsidP="00041EFE">
            <w:pPr>
              <w:jc w:val="center"/>
            </w:pPr>
            <w:r>
              <w:t>4</w:t>
            </w:r>
          </w:p>
        </w:tc>
        <w:tc>
          <w:tcPr>
            <w:tcW w:w="2409" w:type="dxa"/>
          </w:tcPr>
          <w:p w14:paraId="2D51045A" w14:textId="70E0904D" w:rsidR="00041EFE" w:rsidRDefault="00041EFE" w:rsidP="00041EFE"/>
        </w:tc>
        <w:tc>
          <w:tcPr>
            <w:tcW w:w="5103" w:type="dxa"/>
          </w:tcPr>
          <w:p w14:paraId="1820B256" w14:textId="20C57D37" w:rsidR="00041EFE" w:rsidRDefault="00041EFE" w:rsidP="00041EFE">
            <w:r>
              <w:t>This register is available for general use.</w:t>
            </w:r>
          </w:p>
        </w:tc>
      </w:tr>
      <w:tr w:rsidR="00041EFE" w14:paraId="4BB29403" w14:textId="77777777" w:rsidTr="00293568">
        <w:tc>
          <w:tcPr>
            <w:tcW w:w="1101" w:type="dxa"/>
          </w:tcPr>
          <w:p w14:paraId="4594ADBC" w14:textId="0AF08ADF" w:rsidR="00041EFE" w:rsidRDefault="00041EFE" w:rsidP="00041EFE">
            <w:pPr>
              <w:jc w:val="center"/>
            </w:pPr>
            <w:r>
              <w:t>5</w:t>
            </w:r>
          </w:p>
        </w:tc>
        <w:tc>
          <w:tcPr>
            <w:tcW w:w="2409" w:type="dxa"/>
          </w:tcPr>
          <w:p w14:paraId="73D9E37B" w14:textId="20B218F2" w:rsidR="00041EFE" w:rsidRDefault="00041EFE" w:rsidP="00041EFE">
            <w:r>
              <w:t>Catch Link Register</w:t>
            </w:r>
          </w:p>
        </w:tc>
        <w:tc>
          <w:tcPr>
            <w:tcW w:w="5103" w:type="dxa"/>
          </w:tcPr>
          <w:p w14:paraId="08F8CBE4" w14:textId="6B73B1EF" w:rsidR="00041EFE" w:rsidRDefault="00041EFE" w:rsidP="00041EFE">
            <w:r>
              <w:t>Used by the compiler to link to try/catch handlers.</w:t>
            </w:r>
          </w:p>
        </w:tc>
      </w:tr>
      <w:tr w:rsidR="00041EFE" w14:paraId="1338338D" w14:textId="77777777" w:rsidTr="00293568">
        <w:tc>
          <w:tcPr>
            <w:tcW w:w="1101" w:type="dxa"/>
          </w:tcPr>
          <w:p w14:paraId="44B875D1" w14:textId="4A0F10FD" w:rsidR="00041EFE" w:rsidRDefault="00041EFE" w:rsidP="00041EFE">
            <w:pPr>
              <w:jc w:val="center"/>
            </w:pPr>
            <w:r>
              <w:t>6</w:t>
            </w:r>
          </w:p>
        </w:tc>
        <w:tc>
          <w:tcPr>
            <w:tcW w:w="2409" w:type="dxa"/>
          </w:tcPr>
          <w:p w14:paraId="738CB1B5" w14:textId="1B5B7FD4" w:rsidR="00041EFE" w:rsidRDefault="00041EFE" w:rsidP="00041EFE">
            <w:r>
              <w:t xml:space="preserve">Exceptioned PC </w:t>
            </w:r>
          </w:p>
        </w:tc>
        <w:tc>
          <w:tcPr>
            <w:tcW w:w="5103" w:type="dxa"/>
          </w:tcPr>
          <w:p w14:paraId="778A6456" w14:textId="7B09A7DF" w:rsidR="00041EFE" w:rsidRDefault="00041EFE" w:rsidP="00041EFE">
            <w:r>
              <w:t>This register is automatically set during a hardware interrupt or exception.</w:t>
            </w:r>
          </w:p>
        </w:tc>
      </w:tr>
      <w:tr w:rsidR="00041EFE" w14:paraId="716EC186" w14:textId="77777777" w:rsidTr="00293568">
        <w:tc>
          <w:tcPr>
            <w:tcW w:w="1101" w:type="dxa"/>
          </w:tcPr>
          <w:p w14:paraId="6E1E68E2" w14:textId="208FD618" w:rsidR="00041EFE" w:rsidRDefault="00041EFE" w:rsidP="00041EFE">
            <w:pPr>
              <w:jc w:val="center"/>
            </w:pPr>
            <w:r>
              <w:t>7</w:t>
            </w:r>
          </w:p>
        </w:tc>
        <w:tc>
          <w:tcPr>
            <w:tcW w:w="2409" w:type="dxa"/>
          </w:tcPr>
          <w:p w14:paraId="1FAA9CF1" w14:textId="77777777" w:rsidR="00041EFE" w:rsidRDefault="00041EFE" w:rsidP="00041EFE">
            <w:r>
              <w:t>Program Counter</w:t>
            </w:r>
          </w:p>
        </w:tc>
        <w:tc>
          <w:tcPr>
            <w:tcW w:w="5103" w:type="dxa"/>
          </w:tcPr>
          <w:p w14:paraId="6F538052" w14:textId="75286F84" w:rsidR="00041EFE" w:rsidRDefault="00041EFE" w:rsidP="00041EFE">
            <w:r>
              <w:t>Relative address formation. This register is read-only.</w:t>
            </w:r>
          </w:p>
        </w:tc>
      </w:tr>
    </w:tbl>
    <w:p w14:paraId="410315B6" w14:textId="77777777" w:rsidR="00895F7E" w:rsidRDefault="00895F7E" w:rsidP="00895F7E">
      <w:pPr>
        <w:ind w:left="720"/>
      </w:pPr>
    </w:p>
    <w:p w14:paraId="2E64AD7A" w14:textId="60B366ED" w:rsidR="00895F7E" w:rsidRDefault="00895F7E" w:rsidP="00895F7E">
      <w:pPr>
        <w:ind w:left="720"/>
      </w:pPr>
      <w:r>
        <w:t>Code address registers may be used to point to a block of code from which the J</w:t>
      </w:r>
      <w:r w:rsidR="001C5479">
        <w:t>MP</w:t>
      </w:r>
      <w:r>
        <w:t xml:space="preserve"> instruction can index into with its 24</w:t>
      </w:r>
      <w:r w:rsidR="001C5479">
        <w:t>-</w:t>
      </w:r>
      <w:r>
        <w:t>bit offset. For instance</w:t>
      </w:r>
      <w:r w:rsidR="001C5479">
        <w:t>,</w:t>
      </w:r>
      <w:r>
        <w:t xml:space="preserve"> a register may contain a pointer to a class method jump list; the J</w:t>
      </w:r>
      <w:r w:rsidR="001C5479">
        <w:t>MP</w:t>
      </w:r>
      <w:r>
        <w:t xml:space="preserve"> instruction can then index into this list in order to invoke a method.</w:t>
      </w:r>
    </w:p>
    <w:p w14:paraId="675FEA4C" w14:textId="77777777" w:rsidR="00895F7E" w:rsidRDefault="00895F7E" w:rsidP="00895F7E">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14:paraId="65AC62AA" w14:textId="77777777" w:rsidR="00895F7E" w:rsidRDefault="00895F7E" w:rsidP="00895F7E">
      <w:pPr>
        <w:ind w:left="720"/>
      </w:pPr>
      <w:r>
        <w:t>The program counter register is read-only. The program counter cannot be modified by moving a value to this register.</w:t>
      </w:r>
    </w:p>
    <w:p w14:paraId="22FB2EAC" w14:textId="77777777" w:rsidR="004A7EEA" w:rsidRPr="00C634C6" w:rsidRDefault="004A7EEA" w:rsidP="004A7EEA">
      <w:pPr>
        <w:pStyle w:val="NormalWeb"/>
        <w:rPr>
          <w:rFonts w:asciiTheme="minorHAnsi" w:hAnsiTheme="minorHAnsi"/>
          <w:sz w:val="20"/>
          <w:szCs w:val="20"/>
        </w:rPr>
      </w:pPr>
    </w:p>
    <w:p w14:paraId="2577084E" w14:textId="77777777" w:rsidR="001C5479" w:rsidRDefault="001C5479">
      <w:pPr>
        <w:rPr>
          <w:rFonts w:eastAsiaTheme="majorEastAsia" w:cstheme="majorBidi"/>
          <w:b/>
          <w:bCs/>
          <w:sz w:val="26"/>
          <w:szCs w:val="26"/>
        </w:rPr>
      </w:pPr>
      <w:r>
        <w:br w:type="page"/>
      </w:r>
    </w:p>
    <w:p w14:paraId="5F0A83EC" w14:textId="5D807E38" w:rsidR="004A7EEA" w:rsidRDefault="004A7EEA" w:rsidP="004A7EEA">
      <w:pPr>
        <w:pStyle w:val="Heading2"/>
      </w:pPr>
      <w:bookmarkStart w:id="8" w:name="_Toc36010824"/>
      <w:r>
        <w:lastRenderedPageBreak/>
        <w:t>Predicates</w:t>
      </w:r>
      <w:bookmarkEnd w:id="1"/>
      <w:bookmarkEnd w:id="8"/>
    </w:p>
    <w:p w14:paraId="3173CAE7" w14:textId="77777777" w:rsidR="004A7EEA" w:rsidRPr="00B504E6" w:rsidRDefault="004A7EEA" w:rsidP="00B504E6">
      <w:pPr>
        <w:spacing w:line="276" w:lineRule="auto"/>
        <w:ind w:left="720"/>
        <w:rPr>
          <w:szCs w:val="20"/>
        </w:rPr>
      </w:pPr>
      <w:r w:rsidRPr="00B504E6">
        <w:rPr>
          <w:szCs w:val="20"/>
        </w:rP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4A7EEA" w14:paraId="109D58AF" w14:textId="77777777" w:rsidTr="00293568">
        <w:tc>
          <w:tcPr>
            <w:tcW w:w="817" w:type="dxa"/>
          </w:tcPr>
          <w:p w14:paraId="423BD569" w14:textId="77777777" w:rsidR="004A7EEA" w:rsidRDefault="004A7EEA" w:rsidP="00293568">
            <w:pPr>
              <w:jc w:val="center"/>
            </w:pPr>
            <w:r>
              <w:t>3</w:t>
            </w:r>
          </w:p>
        </w:tc>
        <w:tc>
          <w:tcPr>
            <w:tcW w:w="992" w:type="dxa"/>
          </w:tcPr>
          <w:p w14:paraId="0C7700A7" w14:textId="77777777" w:rsidR="004A7EEA" w:rsidRDefault="004A7EEA" w:rsidP="00293568">
            <w:pPr>
              <w:jc w:val="center"/>
            </w:pPr>
            <w:r>
              <w:t>2</w:t>
            </w:r>
          </w:p>
        </w:tc>
        <w:tc>
          <w:tcPr>
            <w:tcW w:w="993" w:type="dxa"/>
          </w:tcPr>
          <w:p w14:paraId="4C60C289" w14:textId="77777777" w:rsidR="004A7EEA" w:rsidRDefault="004A7EEA" w:rsidP="00293568">
            <w:pPr>
              <w:jc w:val="center"/>
            </w:pPr>
            <w:r>
              <w:t>1</w:t>
            </w:r>
          </w:p>
        </w:tc>
        <w:tc>
          <w:tcPr>
            <w:tcW w:w="850" w:type="dxa"/>
          </w:tcPr>
          <w:p w14:paraId="3713E0A1" w14:textId="77777777" w:rsidR="004A7EEA" w:rsidRDefault="004A7EEA" w:rsidP="00293568">
            <w:pPr>
              <w:jc w:val="center"/>
            </w:pPr>
            <w:r>
              <w:t>0</w:t>
            </w:r>
          </w:p>
        </w:tc>
      </w:tr>
      <w:tr w:rsidR="004A7EEA" w14:paraId="3BF2EEB8" w14:textId="77777777" w:rsidTr="00293568">
        <w:tc>
          <w:tcPr>
            <w:tcW w:w="817" w:type="dxa"/>
          </w:tcPr>
          <w:p w14:paraId="7F5FDD07" w14:textId="77777777" w:rsidR="004A7EEA" w:rsidRDefault="004A7EEA" w:rsidP="00293568">
            <w:pPr>
              <w:jc w:val="center"/>
            </w:pPr>
            <w:r>
              <w:t>~</w:t>
            </w:r>
          </w:p>
        </w:tc>
        <w:tc>
          <w:tcPr>
            <w:tcW w:w="992" w:type="dxa"/>
          </w:tcPr>
          <w:p w14:paraId="1BAF633C" w14:textId="77777777" w:rsidR="004A7EEA" w:rsidRDefault="004A7EEA" w:rsidP="00293568">
            <w:pPr>
              <w:jc w:val="center"/>
            </w:pPr>
            <w:r>
              <w:t>ltu</w:t>
            </w:r>
          </w:p>
        </w:tc>
        <w:tc>
          <w:tcPr>
            <w:tcW w:w="993" w:type="dxa"/>
          </w:tcPr>
          <w:p w14:paraId="327EBADB" w14:textId="77777777" w:rsidR="004A7EEA" w:rsidRDefault="004A7EEA" w:rsidP="00293568">
            <w:pPr>
              <w:jc w:val="center"/>
            </w:pPr>
            <w:r>
              <w:t>lt</w:t>
            </w:r>
          </w:p>
        </w:tc>
        <w:tc>
          <w:tcPr>
            <w:tcW w:w="850" w:type="dxa"/>
          </w:tcPr>
          <w:p w14:paraId="42D33707" w14:textId="77777777" w:rsidR="004A7EEA" w:rsidRDefault="004A7EEA" w:rsidP="00293568">
            <w:pPr>
              <w:jc w:val="center"/>
            </w:pPr>
            <w:r>
              <w:t>eq</w:t>
            </w:r>
          </w:p>
        </w:tc>
      </w:tr>
    </w:tbl>
    <w:p w14:paraId="71BCE740" w14:textId="77777777" w:rsidR="004A7EEA" w:rsidRDefault="004A7EEA" w:rsidP="004A7EEA"/>
    <w:p w14:paraId="77007D5B" w14:textId="20DEB088" w:rsidR="004A7EEA" w:rsidRDefault="004A7EEA" w:rsidP="004A7EEA">
      <w:pPr>
        <w:ind w:left="720"/>
      </w:pPr>
      <w:r>
        <w:t>All instructions are executed conditionally determined by the value of a predicate register.</w:t>
      </w:r>
    </w:p>
    <w:p w14:paraId="68D5F6AE" w14:textId="77777777" w:rsidR="004A7EEA" w:rsidRDefault="004A7EEA" w:rsidP="004A7EEA">
      <w:pPr>
        <w:pStyle w:val="Heading3"/>
        <w:ind w:left="720"/>
      </w:pPr>
      <w:bookmarkStart w:id="9" w:name="_Toc448161140"/>
      <w:bookmarkStart w:id="10" w:name="_Toc36010825"/>
      <w:r>
        <w:t>Predicate Conditions</w:t>
      </w:r>
      <w:bookmarkEnd w:id="9"/>
      <w:bookmarkEnd w:id="10"/>
    </w:p>
    <w:tbl>
      <w:tblPr>
        <w:tblStyle w:val="TableGrid"/>
        <w:tblW w:w="9180" w:type="dxa"/>
        <w:tblInd w:w="720" w:type="dxa"/>
        <w:tblLook w:val="04A0" w:firstRow="1" w:lastRow="0" w:firstColumn="1" w:lastColumn="0" w:noHBand="0" w:noVBand="1"/>
      </w:tblPr>
      <w:tblGrid>
        <w:gridCol w:w="922"/>
        <w:gridCol w:w="718"/>
        <w:gridCol w:w="1445"/>
        <w:gridCol w:w="6095"/>
      </w:tblGrid>
      <w:tr w:rsidR="004A7EEA" w14:paraId="6532E920" w14:textId="77777777" w:rsidTr="00293568">
        <w:tc>
          <w:tcPr>
            <w:tcW w:w="922" w:type="dxa"/>
          </w:tcPr>
          <w:p w14:paraId="73655D54" w14:textId="77777777" w:rsidR="004A7EEA" w:rsidRDefault="004A7EEA" w:rsidP="00293568">
            <w:pPr>
              <w:jc w:val="center"/>
            </w:pPr>
            <w:r>
              <w:t>Cond.</w:t>
            </w:r>
          </w:p>
        </w:tc>
        <w:tc>
          <w:tcPr>
            <w:tcW w:w="718" w:type="dxa"/>
          </w:tcPr>
          <w:p w14:paraId="12BA63D8" w14:textId="77777777" w:rsidR="004A7EEA" w:rsidRDefault="004A7EEA" w:rsidP="00293568"/>
        </w:tc>
        <w:tc>
          <w:tcPr>
            <w:tcW w:w="1445" w:type="dxa"/>
          </w:tcPr>
          <w:p w14:paraId="1395008E" w14:textId="77777777" w:rsidR="004A7EEA" w:rsidRDefault="004A7EEA" w:rsidP="00293568">
            <w:pPr>
              <w:jc w:val="center"/>
            </w:pPr>
            <w:r>
              <w:t>Test</w:t>
            </w:r>
          </w:p>
        </w:tc>
        <w:tc>
          <w:tcPr>
            <w:tcW w:w="6095" w:type="dxa"/>
          </w:tcPr>
          <w:p w14:paraId="56430C12" w14:textId="77777777" w:rsidR="004A7EEA" w:rsidRDefault="004A7EEA" w:rsidP="00293568"/>
        </w:tc>
      </w:tr>
      <w:tr w:rsidR="004A7EEA" w14:paraId="455A39A2" w14:textId="77777777" w:rsidTr="00293568">
        <w:tc>
          <w:tcPr>
            <w:tcW w:w="922" w:type="dxa"/>
          </w:tcPr>
          <w:p w14:paraId="6D26619D" w14:textId="77777777" w:rsidR="004A7EEA" w:rsidRDefault="004A7EEA" w:rsidP="00293568">
            <w:pPr>
              <w:jc w:val="center"/>
            </w:pPr>
            <w:r>
              <w:t>0</w:t>
            </w:r>
          </w:p>
        </w:tc>
        <w:tc>
          <w:tcPr>
            <w:tcW w:w="718" w:type="dxa"/>
          </w:tcPr>
          <w:p w14:paraId="747BC0F0" w14:textId="77777777" w:rsidR="004A7EEA" w:rsidRDefault="004A7EEA" w:rsidP="00293568">
            <w:r>
              <w:t>PF</w:t>
            </w:r>
          </w:p>
        </w:tc>
        <w:tc>
          <w:tcPr>
            <w:tcW w:w="1445" w:type="dxa"/>
          </w:tcPr>
          <w:p w14:paraId="4AA5AF99" w14:textId="77777777" w:rsidR="004A7EEA" w:rsidRDefault="004A7EEA" w:rsidP="00293568">
            <w:pPr>
              <w:jc w:val="center"/>
            </w:pPr>
            <w:r>
              <w:t>0</w:t>
            </w:r>
          </w:p>
        </w:tc>
        <w:tc>
          <w:tcPr>
            <w:tcW w:w="6095" w:type="dxa"/>
          </w:tcPr>
          <w:p w14:paraId="514E5686" w14:textId="77777777" w:rsidR="004A7EEA" w:rsidRDefault="004A7EEA" w:rsidP="00293568">
            <w:r>
              <w:t>Always false – Instructions predicated with condition zero never execute regardless of the predicate register contents. This is used for extended immediate values as well. The false predicate byte for instructions is 90h.</w:t>
            </w:r>
          </w:p>
        </w:tc>
      </w:tr>
      <w:tr w:rsidR="004A7EEA" w14:paraId="4FD694C3" w14:textId="77777777" w:rsidTr="00293568">
        <w:tc>
          <w:tcPr>
            <w:tcW w:w="922" w:type="dxa"/>
          </w:tcPr>
          <w:p w14:paraId="3161C55C" w14:textId="77777777" w:rsidR="004A7EEA" w:rsidRDefault="004A7EEA" w:rsidP="00293568">
            <w:pPr>
              <w:jc w:val="center"/>
            </w:pPr>
            <w:r>
              <w:t>1</w:t>
            </w:r>
          </w:p>
        </w:tc>
        <w:tc>
          <w:tcPr>
            <w:tcW w:w="718" w:type="dxa"/>
          </w:tcPr>
          <w:p w14:paraId="0EDD152B" w14:textId="77777777" w:rsidR="004A7EEA" w:rsidRDefault="004A7EEA" w:rsidP="00293568">
            <w:r>
              <w:t>PT</w:t>
            </w:r>
          </w:p>
        </w:tc>
        <w:tc>
          <w:tcPr>
            <w:tcW w:w="1445" w:type="dxa"/>
          </w:tcPr>
          <w:p w14:paraId="5281D5AE" w14:textId="77777777" w:rsidR="004A7EEA" w:rsidRDefault="004A7EEA" w:rsidP="00293568">
            <w:pPr>
              <w:jc w:val="center"/>
            </w:pPr>
            <w:r>
              <w:t>1</w:t>
            </w:r>
          </w:p>
        </w:tc>
        <w:tc>
          <w:tcPr>
            <w:tcW w:w="6095" w:type="dxa"/>
          </w:tcPr>
          <w:p w14:paraId="59EF63DA" w14:textId="77777777" w:rsidR="004A7EEA" w:rsidRDefault="004A7EEA" w:rsidP="00293568">
            <w:r>
              <w:t>Always True – The instruction predicated with an always true condition always executes regardless of the predicate register contents. The always true predicate byte is 01h. Other true predicates are instruction short-forms.</w:t>
            </w:r>
          </w:p>
        </w:tc>
      </w:tr>
      <w:tr w:rsidR="004A7EEA" w14:paraId="233A0E5B" w14:textId="77777777" w:rsidTr="00293568">
        <w:tc>
          <w:tcPr>
            <w:tcW w:w="922" w:type="dxa"/>
          </w:tcPr>
          <w:p w14:paraId="7615CC43" w14:textId="77777777" w:rsidR="004A7EEA" w:rsidRDefault="004A7EEA" w:rsidP="00293568">
            <w:pPr>
              <w:jc w:val="center"/>
            </w:pPr>
            <w:r>
              <w:t>2</w:t>
            </w:r>
          </w:p>
        </w:tc>
        <w:tc>
          <w:tcPr>
            <w:tcW w:w="718" w:type="dxa"/>
          </w:tcPr>
          <w:p w14:paraId="3D4A14DC" w14:textId="77777777" w:rsidR="004A7EEA" w:rsidRDefault="004A7EEA" w:rsidP="00293568">
            <w:r>
              <w:t>PEQ</w:t>
            </w:r>
          </w:p>
        </w:tc>
        <w:tc>
          <w:tcPr>
            <w:tcW w:w="1445" w:type="dxa"/>
          </w:tcPr>
          <w:p w14:paraId="5E0F12C3" w14:textId="77777777" w:rsidR="004A7EEA" w:rsidRDefault="004A7EEA" w:rsidP="00293568">
            <w:pPr>
              <w:jc w:val="center"/>
            </w:pPr>
            <w:r>
              <w:t>eq</w:t>
            </w:r>
          </w:p>
        </w:tc>
        <w:tc>
          <w:tcPr>
            <w:tcW w:w="6095" w:type="dxa"/>
          </w:tcPr>
          <w:p w14:paraId="034FB0B0" w14:textId="77777777" w:rsidR="004A7EEA" w:rsidRDefault="004A7EEA" w:rsidP="00293568">
            <w:r>
              <w:t>Equal – instruction executes if the predicate register equal flag is set</w:t>
            </w:r>
          </w:p>
        </w:tc>
      </w:tr>
      <w:tr w:rsidR="004A7EEA" w14:paraId="0F754CBB" w14:textId="77777777" w:rsidTr="00293568">
        <w:tc>
          <w:tcPr>
            <w:tcW w:w="922" w:type="dxa"/>
          </w:tcPr>
          <w:p w14:paraId="0545784E" w14:textId="77777777" w:rsidR="004A7EEA" w:rsidRDefault="004A7EEA" w:rsidP="00293568">
            <w:pPr>
              <w:jc w:val="center"/>
            </w:pPr>
            <w:r>
              <w:t>3</w:t>
            </w:r>
          </w:p>
        </w:tc>
        <w:tc>
          <w:tcPr>
            <w:tcW w:w="718" w:type="dxa"/>
          </w:tcPr>
          <w:p w14:paraId="5524F824" w14:textId="77777777" w:rsidR="004A7EEA" w:rsidRDefault="004A7EEA" w:rsidP="00293568">
            <w:r>
              <w:t>PNE</w:t>
            </w:r>
          </w:p>
        </w:tc>
        <w:tc>
          <w:tcPr>
            <w:tcW w:w="1445" w:type="dxa"/>
          </w:tcPr>
          <w:p w14:paraId="06505293" w14:textId="77777777" w:rsidR="004A7EEA" w:rsidRDefault="004A7EEA" w:rsidP="00293568">
            <w:pPr>
              <w:jc w:val="center"/>
            </w:pPr>
            <w:r>
              <w:t>!eq</w:t>
            </w:r>
          </w:p>
        </w:tc>
        <w:tc>
          <w:tcPr>
            <w:tcW w:w="6095" w:type="dxa"/>
          </w:tcPr>
          <w:p w14:paraId="527C8E8B" w14:textId="77777777" w:rsidR="004A7EEA" w:rsidRDefault="004A7EEA" w:rsidP="00293568">
            <w:r>
              <w:t>Not Equal – instruction executes if the predicate register equal flag is clear</w:t>
            </w:r>
          </w:p>
        </w:tc>
      </w:tr>
      <w:tr w:rsidR="004A7EEA" w14:paraId="404CA625" w14:textId="77777777" w:rsidTr="00293568">
        <w:tc>
          <w:tcPr>
            <w:tcW w:w="922" w:type="dxa"/>
          </w:tcPr>
          <w:p w14:paraId="220D5A6F" w14:textId="77777777" w:rsidR="004A7EEA" w:rsidRDefault="004A7EEA" w:rsidP="00293568">
            <w:pPr>
              <w:jc w:val="center"/>
            </w:pPr>
            <w:r>
              <w:t>4</w:t>
            </w:r>
          </w:p>
        </w:tc>
        <w:tc>
          <w:tcPr>
            <w:tcW w:w="718" w:type="dxa"/>
          </w:tcPr>
          <w:p w14:paraId="75530626" w14:textId="77777777" w:rsidR="004A7EEA" w:rsidRDefault="004A7EEA" w:rsidP="00293568">
            <w:r>
              <w:t>PLE</w:t>
            </w:r>
          </w:p>
        </w:tc>
        <w:tc>
          <w:tcPr>
            <w:tcW w:w="1445" w:type="dxa"/>
          </w:tcPr>
          <w:p w14:paraId="0D1FD7FE" w14:textId="77777777" w:rsidR="004A7EEA" w:rsidRDefault="004A7EEA" w:rsidP="00293568">
            <w:pPr>
              <w:jc w:val="center"/>
            </w:pPr>
            <w:r>
              <w:t>lt|eq</w:t>
            </w:r>
          </w:p>
        </w:tc>
        <w:tc>
          <w:tcPr>
            <w:tcW w:w="6095" w:type="dxa"/>
          </w:tcPr>
          <w:p w14:paraId="19ADEC3D" w14:textId="77777777" w:rsidR="004A7EEA" w:rsidRDefault="004A7EEA" w:rsidP="00293568">
            <w:r>
              <w:t>Less or Equal – predicate less or equal flag is set</w:t>
            </w:r>
          </w:p>
        </w:tc>
      </w:tr>
      <w:tr w:rsidR="004A7EEA" w14:paraId="3720E4F3" w14:textId="77777777" w:rsidTr="00293568">
        <w:tc>
          <w:tcPr>
            <w:tcW w:w="922" w:type="dxa"/>
          </w:tcPr>
          <w:p w14:paraId="578EA5F1" w14:textId="77777777" w:rsidR="004A7EEA" w:rsidRDefault="004A7EEA" w:rsidP="00293568">
            <w:pPr>
              <w:jc w:val="center"/>
            </w:pPr>
            <w:r>
              <w:t>5</w:t>
            </w:r>
          </w:p>
        </w:tc>
        <w:tc>
          <w:tcPr>
            <w:tcW w:w="718" w:type="dxa"/>
          </w:tcPr>
          <w:p w14:paraId="1680F9DA" w14:textId="77777777" w:rsidR="004A7EEA" w:rsidRDefault="004A7EEA" w:rsidP="00293568">
            <w:r>
              <w:t>PGT</w:t>
            </w:r>
          </w:p>
        </w:tc>
        <w:tc>
          <w:tcPr>
            <w:tcW w:w="1445" w:type="dxa"/>
          </w:tcPr>
          <w:p w14:paraId="6CFDD7DD" w14:textId="77777777" w:rsidR="004A7EEA" w:rsidRDefault="004A7EEA" w:rsidP="00293568">
            <w:pPr>
              <w:jc w:val="center"/>
            </w:pPr>
            <w:r>
              <w:t>!(lt|eq)</w:t>
            </w:r>
          </w:p>
        </w:tc>
        <w:tc>
          <w:tcPr>
            <w:tcW w:w="6095" w:type="dxa"/>
          </w:tcPr>
          <w:p w14:paraId="614F37EA" w14:textId="77777777" w:rsidR="004A7EEA" w:rsidRDefault="004A7EEA" w:rsidP="00293568">
            <w:r>
              <w:t>greater than</w:t>
            </w:r>
          </w:p>
        </w:tc>
      </w:tr>
      <w:tr w:rsidR="004A7EEA" w14:paraId="7D4EF805" w14:textId="77777777" w:rsidTr="00293568">
        <w:tc>
          <w:tcPr>
            <w:tcW w:w="922" w:type="dxa"/>
          </w:tcPr>
          <w:p w14:paraId="03FC090F" w14:textId="77777777" w:rsidR="004A7EEA" w:rsidRDefault="004A7EEA" w:rsidP="00293568">
            <w:pPr>
              <w:jc w:val="center"/>
            </w:pPr>
            <w:r>
              <w:t>6</w:t>
            </w:r>
          </w:p>
        </w:tc>
        <w:tc>
          <w:tcPr>
            <w:tcW w:w="718" w:type="dxa"/>
          </w:tcPr>
          <w:p w14:paraId="76F44290" w14:textId="77777777" w:rsidR="004A7EEA" w:rsidRDefault="004A7EEA" w:rsidP="00293568">
            <w:r>
              <w:t>PGE</w:t>
            </w:r>
          </w:p>
        </w:tc>
        <w:tc>
          <w:tcPr>
            <w:tcW w:w="1445" w:type="dxa"/>
          </w:tcPr>
          <w:p w14:paraId="13AA7E69" w14:textId="77777777" w:rsidR="004A7EEA" w:rsidRDefault="004A7EEA" w:rsidP="00293568">
            <w:pPr>
              <w:jc w:val="center"/>
            </w:pPr>
            <w:r>
              <w:t>!lt</w:t>
            </w:r>
          </w:p>
        </w:tc>
        <w:tc>
          <w:tcPr>
            <w:tcW w:w="6095" w:type="dxa"/>
          </w:tcPr>
          <w:p w14:paraId="0EC02B6F" w14:textId="77777777" w:rsidR="004A7EEA" w:rsidRDefault="004A7EEA" w:rsidP="00293568">
            <w:r>
              <w:t>greater or equal</w:t>
            </w:r>
          </w:p>
        </w:tc>
      </w:tr>
      <w:tr w:rsidR="004A7EEA" w14:paraId="780AAFF7" w14:textId="77777777" w:rsidTr="00293568">
        <w:tc>
          <w:tcPr>
            <w:tcW w:w="922" w:type="dxa"/>
          </w:tcPr>
          <w:p w14:paraId="598DC895" w14:textId="77777777" w:rsidR="004A7EEA" w:rsidRDefault="004A7EEA" w:rsidP="00293568">
            <w:pPr>
              <w:jc w:val="center"/>
            </w:pPr>
            <w:r>
              <w:t>7</w:t>
            </w:r>
          </w:p>
        </w:tc>
        <w:tc>
          <w:tcPr>
            <w:tcW w:w="718" w:type="dxa"/>
          </w:tcPr>
          <w:p w14:paraId="2F54E435" w14:textId="77777777" w:rsidR="004A7EEA" w:rsidRDefault="004A7EEA" w:rsidP="00293568">
            <w:r>
              <w:t>PLT</w:t>
            </w:r>
          </w:p>
        </w:tc>
        <w:tc>
          <w:tcPr>
            <w:tcW w:w="1445" w:type="dxa"/>
          </w:tcPr>
          <w:p w14:paraId="66C38431" w14:textId="77777777" w:rsidR="004A7EEA" w:rsidRDefault="004A7EEA" w:rsidP="00293568">
            <w:pPr>
              <w:jc w:val="center"/>
            </w:pPr>
            <w:r>
              <w:t>lt</w:t>
            </w:r>
          </w:p>
        </w:tc>
        <w:tc>
          <w:tcPr>
            <w:tcW w:w="6095" w:type="dxa"/>
          </w:tcPr>
          <w:p w14:paraId="75B33BD1" w14:textId="77777777" w:rsidR="004A7EEA" w:rsidRDefault="004A7EEA" w:rsidP="00293568">
            <w:r>
              <w:t>less than</w:t>
            </w:r>
          </w:p>
        </w:tc>
      </w:tr>
      <w:tr w:rsidR="004A7EEA" w14:paraId="57A721EC" w14:textId="77777777" w:rsidTr="00293568">
        <w:tc>
          <w:tcPr>
            <w:tcW w:w="922" w:type="dxa"/>
          </w:tcPr>
          <w:p w14:paraId="4D0D9E6D" w14:textId="77777777" w:rsidR="004A7EEA" w:rsidRDefault="004A7EEA" w:rsidP="00293568">
            <w:pPr>
              <w:jc w:val="center"/>
            </w:pPr>
            <w:r>
              <w:t>8</w:t>
            </w:r>
          </w:p>
        </w:tc>
        <w:tc>
          <w:tcPr>
            <w:tcW w:w="718" w:type="dxa"/>
          </w:tcPr>
          <w:p w14:paraId="1E8393A4" w14:textId="77777777" w:rsidR="004A7EEA" w:rsidRDefault="004A7EEA" w:rsidP="00293568">
            <w:r>
              <w:t>PLEU</w:t>
            </w:r>
          </w:p>
        </w:tc>
        <w:tc>
          <w:tcPr>
            <w:tcW w:w="1445" w:type="dxa"/>
          </w:tcPr>
          <w:p w14:paraId="38C3BE77" w14:textId="77777777" w:rsidR="004A7EEA" w:rsidRDefault="004A7EEA" w:rsidP="00293568">
            <w:pPr>
              <w:jc w:val="center"/>
            </w:pPr>
            <w:r>
              <w:t>ltu|eq</w:t>
            </w:r>
          </w:p>
        </w:tc>
        <w:tc>
          <w:tcPr>
            <w:tcW w:w="6095" w:type="dxa"/>
          </w:tcPr>
          <w:p w14:paraId="486EA46F" w14:textId="77777777" w:rsidR="004A7EEA" w:rsidRDefault="004A7EEA" w:rsidP="00293568">
            <w:r>
              <w:t>unsigned less or equal</w:t>
            </w:r>
          </w:p>
        </w:tc>
      </w:tr>
      <w:tr w:rsidR="004A7EEA" w14:paraId="601F9495" w14:textId="77777777" w:rsidTr="00293568">
        <w:tc>
          <w:tcPr>
            <w:tcW w:w="922" w:type="dxa"/>
          </w:tcPr>
          <w:p w14:paraId="41CD2E48" w14:textId="77777777" w:rsidR="004A7EEA" w:rsidRDefault="004A7EEA" w:rsidP="00293568">
            <w:pPr>
              <w:jc w:val="center"/>
            </w:pPr>
            <w:r>
              <w:t>9</w:t>
            </w:r>
          </w:p>
        </w:tc>
        <w:tc>
          <w:tcPr>
            <w:tcW w:w="718" w:type="dxa"/>
          </w:tcPr>
          <w:p w14:paraId="777547EF" w14:textId="77777777" w:rsidR="004A7EEA" w:rsidRDefault="004A7EEA" w:rsidP="00293568">
            <w:r>
              <w:t>PGTU</w:t>
            </w:r>
          </w:p>
        </w:tc>
        <w:tc>
          <w:tcPr>
            <w:tcW w:w="1445" w:type="dxa"/>
          </w:tcPr>
          <w:p w14:paraId="69559C79" w14:textId="77777777" w:rsidR="004A7EEA" w:rsidRDefault="004A7EEA" w:rsidP="00293568">
            <w:pPr>
              <w:jc w:val="center"/>
            </w:pPr>
            <w:r>
              <w:t>!(ltu|eq)</w:t>
            </w:r>
          </w:p>
        </w:tc>
        <w:tc>
          <w:tcPr>
            <w:tcW w:w="6095" w:type="dxa"/>
          </w:tcPr>
          <w:p w14:paraId="1460C984" w14:textId="77777777" w:rsidR="004A7EEA" w:rsidRDefault="004A7EEA" w:rsidP="00293568">
            <w:r>
              <w:t>unsigned greater than</w:t>
            </w:r>
          </w:p>
        </w:tc>
      </w:tr>
      <w:tr w:rsidR="004A7EEA" w14:paraId="29A05CBF" w14:textId="77777777" w:rsidTr="00293568">
        <w:tc>
          <w:tcPr>
            <w:tcW w:w="922" w:type="dxa"/>
          </w:tcPr>
          <w:p w14:paraId="36940AD8" w14:textId="77777777" w:rsidR="004A7EEA" w:rsidRDefault="004A7EEA" w:rsidP="00293568">
            <w:pPr>
              <w:jc w:val="center"/>
            </w:pPr>
            <w:r>
              <w:t>10</w:t>
            </w:r>
          </w:p>
        </w:tc>
        <w:tc>
          <w:tcPr>
            <w:tcW w:w="718" w:type="dxa"/>
          </w:tcPr>
          <w:p w14:paraId="6870DDD4" w14:textId="77777777" w:rsidR="004A7EEA" w:rsidRDefault="004A7EEA" w:rsidP="00293568">
            <w:r>
              <w:t>PGEU</w:t>
            </w:r>
          </w:p>
          <w:p w14:paraId="4CFAF44B" w14:textId="77777777" w:rsidR="004A7EEA" w:rsidRDefault="004A7EEA" w:rsidP="00293568">
            <w:r>
              <w:t>POR</w:t>
            </w:r>
          </w:p>
        </w:tc>
        <w:tc>
          <w:tcPr>
            <w:tcW w:w="1445" w:type="dxa"/>
          </w:tcPr>
          <w:p w14:paraId="527AB8C3" w14:textId="77777777" w:rsidR="004A7EEA" w:rsidRDefault="004A7EEA" w:rsidP="00293568">
            <w:pPr>
              <w:jc w:val="center"/>
            </w:pPr>
            <w:r>
              <w:t>!ltu</w:t>
            </w:r>
          </w:p>
        </w:tc>
        <w:tc>
          <w:tcPr>
            <w:tcW w:w="6095" w:type="dxa"/>
          </w:tcPr>
          <w:p w14:paraId="490EF0AC" w14:textId="77777777" w:rsidR="004A7EEA" w:rsidRDefault="004A7EEA" w:rsidP="00293568">
            <w:r>
              <w:t>unsigned greater or equal</w:t>
            </w:r>
          </w:p>
          <w:p w14:paraId="5D33DC89" w14:textId="77777777" w:rsidR="004A7EEA" w:rsidRDefault="004A7EEA" w:rsidP="00293568">
            <w:r>
              <w:t>Ordered for floating point</w:t>
            </w:r>
          </w:p>
        </w:tc>
      </w:tr>
      <w:tr w:rsidR="004A7EEA" w14:paraId="406821AB" w14:textId="77777777" w:rsidTr="00293568">
        <w:tc>
          <w:tcPr>
            <w:tcW w:w="922" w:type="dxa"/>
          </w:tcPr>
          <w:p w14:paraId="0812D139" w14:textId="77777777" w:rsidR="004A7EEA" w:rsidRDefault="004A7EEA" w:rsidP="00293568">
            <w:pPr>
              <w:jc w:val="center"/>
            </w:pPr>
            <w:r>
              <w:t>11</w:t>
            </w:r>
          </w:p>
        </w:tc>
        <w:tc>
          <w:tcPr>
            <w:tcW w:w="718" w:type="dxa"/>
          </w:tcPr>
          <w:p w14:paraId="54F13645" w14:textId="77777777" w:rsidR="004A7EEA" w:rsidRDefault="004A7EEA" w:rsidP="00293568">
            <w:r>
              <w:t>PLTU</w:t>
            </w:r>
          </w:p>
          <w:p w14:paraId="44BBE89B" w14:textId="77777777" w:rsidR="004A7EEA" w:rsidRDefault="004A7EEA" w:rsidP="00293568">
            <w:r>
              <w:t>PUN</w:t>
            </w:r>
          </w:p>
        </w:tc>
        <w:tc>
          <w:tcPr>
            <w:tcW w:w="1445" w:type="dxa"/>
          </w:tcPr>
          <w:p w14:paraId="77D75F97" w14:textId="77777777" w:rsidR="004A7EEA" w:rsidRDefault="004A7EEA" w:rsidP="00293568">
            <w:pPr>
              <w:jc w:val="center"/>
            </w:pPr>
            <w:r>
              <w:t>ltu</w:t>
            </w:r>
          </w:p>
        </w:tc>
        <w:tc>
          <w:tcPr>
            <w:tcW w:w="6095" w:type="dxa"/>
          </w:tcPr>
          <w:p w14:paraId="1C7B2988" w14:textId="77777777" w:rsidR="004A7EEA" w:rsidRDefault="004A7EEA" w:rsidP="00293568">
            <w:r>
              <w:t>unsigned less than</w:t>
            </w:r>
          </w:p>
          <w:p w14:paraId="3BF4FBAE" w14:textId="77777777" w:rsidR="004A7EEA" w:rsidRDefault="004A7EEA" w:rsidP="00293568">
            <w:r>
              <w:t>Unordered for floating point</w:t>
            </w:r>
          </w:p>
        </w:tc>
      </w:tr>
      <w:tr w:rsidR="004A7EEA" w14:paraId="06231307" w14:textId="77777777" w:rsidTr="00293568">
        <w:tc>
          <w:tcPr>
            <w:tcW w:w="922" w:type="dxa"/>
          </w:tcPr>
          <w:p w14:paraId="75E086B1" w14:textId="77777777" w:rsidR="004A7EEA" w:rsidRDefault="004A7EEA" w:rsidP="00293568">
            <w:pPr>
              <w:jc w:val="center"/>
            </w:pPr>
            <w:r>
              <w:t>12</w:t>
            </w:r>
          </w:p>
        </w:tc>
        <w:tc>
          <w:tcPr>
            <w:tcW w:w="718" w:type="dxa"/>
          </w:tcPr>
          <w:p w14:paraId="419C31E1" w14:textId="77777777" w:rsidR="004A7EEA" w:rsidRDefault="004A7EEA" w:rsidP="00293568"/>
        </w:tc>
        <w:tc>
          <w:tcPr>
            <w:tcW w:w="1445" w:type="dxa"/>
          </w:tcPr>
          <w:p w14:paraId="20326F10" w14:textId="77777777" w:rsidR="004A7EEA" w:rsidRDefault="004A7EEA" w:rsidP="00293568">
            <w:pPr>
              <w:jc w:val="center"/>
            </w:pPr>
          </w:p>
        </w:tc>
        <w:tc>
          <w:tcPr>
            <w:tcW w:w="6095" w:type="dxa"/>
          </w:tcPr>
          <w:p w14:paraId="49DB88FC" w14:textId="77777777" w:rsidR="004A7EEA" w:rsidRDefault="004A7EEA" w:rsidP="00293568"/>
        </w:tc>
      </w:tr>
      <w:tr w:rsidR="004A7EEA" w14:paraId="08BA36A2" w14:textId="77777777" w:rsidTr="00293568">
        <w:tc>
          <w:tcPr>
            <w:tcW w:w="922" w:type="dxa"/>
          </w:tcPr>
          <w:p w14:paraId="0A9DA11A" w14:textId="77777777" w:rsidR="004A7EEA" w:rsidRDefault="004A7EEA" w:rsidP="00293568">
            <w:pPr>
              <w:jc w:val="center"/>
            </w:pPr>
            <w:r>
              <w:t>13</w:t>
            </w:r>
          </w:p>
        </w:tc>
        <w:tc>
          <w:tcPr>
            <w:tcW w:w="718" w:type="dxa"/>
          </w:tcPr>
          <w:p w14:paraId="5C3A26B4" w14:textId="1D7547DE" w:rsidR="004A7EEA" w:rsidRDefault="004A7EEA" w:rsidP="00293568"/>
        </w:tc>
        <w:tc>
          <w:tcPr>
            <w:tcW w:w="1445" w:type="dxa"/>
          </w:tcPr>
          <w:p w14:paraId="3DEBB370" w14:textId="6A1AB3EC" w:rsidR="004A7EEA" w:rsidRDefault="004A7EEA" w:rsidP="00293568">
            <w:pPr>
              <w:jc w:val="center"/>
            </w:pPr>
          </w:p>
        </w:tc>
        <w:tc>
          <w:tcPr>
            <w:tcW w:w="6095" w:type="dxa"/>
          </w:tcPr>
          <w:p w14:paraId="164FA6AF" w14:textId="1A27209C" w:rsidR="004A7EEA" w:rsidRDefault="004A7EEA" w:rsidP="00293568"/>
        </w:tc>
      </w:tr>
      <w:tr w:rsidR="004A7EEA" w14:paraId="51F39457" w14:textId="77777777" w:rsidTr="00293568">
        <w:tc>
          <w:tcPr>
            <w:tcW w:w="922" w:type="dxa"/>
          </w:tcPr>
          <w:p w14:paraId="6ACE9B06" w14:textId="77777777" w:rsidR="004A7EEA" w:rsidRDefault="004A7EEA" w:rsidP="00293568">
            <w:pPr>
              <w:jc w:val="center"/>
            </w:pPr>
            <w:r>
              <w:t>14</w:t>
            </w:r>
          </w:p>
        </w:tc>
        <w:tc>
          <w:tcPr>
            <w:tcW w:w="718" w:type="dxa"/>
          </w:tcPr>
          <w:p w14:paraId="131E1B89" w14:textId="77777777" w:rsidR="004A7EEA" w:rsidRDefault="004A7EEA" w:rsidP="00293568"/>
        </w:tc>
        <w:tc>
          <w:tcPr>
            <w:tcW w:w="1445" w:type="dxa"/>
          </w:tcPr>
          <w:p w14:paraId="05130F0B" w14:textId="77777777" w:rsidR="004A7EEA" w:rsidRDefault="004A7EEA" w:rsidP="00293568">
            <w:pPr>
              <w:jc w:val="center"/>
            </w:pPr>
          </w:p>
        </w:tc>
        <w:tc>
          <w:tcPr>
            <w:tcW w:w="6095" w:type="dxa"/>
          </w:tcPr>
          <w:p w14:paraId="4734DC48" w14:textId="77777777" w:rsidR="004A7EEA" w:rsidRDefault="004A7EEA" w:rsidP="00293568"/>
        </w:tc>
      </w:tr>
      <w:tr w:rsidR="004A7EEA" w14:paraId="1F14B0A8" w14:textId="77777777" w:rsidTr="00293568">
        <w:tc>
          <w:tcPr>
            <w:tcW w:w="922" w:type="dxa"/>
          </w:tcPr>
          <w:p w14:paraId="088EB3D0" w14:textId="77777777" w:rsidR="004A7EEA" w:rsidRDefault="004A7EEA" w:rsidP="00293568">
            <w:pPr>
              <w:jc w:val="center"/>
            </w:pPr>
            <w:r>
              <w:t>15</w:t>
            </w:r>
          </w:p>
        </w:tc>
        <w:tc>
          <w:tcPr>
            <w:tcW w:w="718" w:type="dxa"/>
          </w:tcPr>
          <w:p w14:paraId="6594DCBF" w14:textId="77777777" w:rsidR="004A7EEA" w:rsidRDefault="004A7EEA" w:rsidP="00293568"/>
        </w:tc>
        <w:tc>
          <w:tcPr>
            <w:tcW w:w="1445" w:type="dxa"/>
          </w:tcPr>
          <w:p w14:paraId="1AE56F58" w14:textId="77777777" w:rsidR="004A7EEA" w:rsidRDefault="004A7EEA" w:rsidP="00293568">
            <w:pPr>
              <w:jc w:val="center"/>
            </w:pPr>
          </w:p>
        </w:tc>
        <w:tc>
          <w:tcPr>
            <w:tcW w:w="6095" w:type="dxa"/>
          </w:tcPr>
          <w:p w14:paraId="6EED4248" w14:textId="77777777" w:rsidR="004A7EEA" w:rsidRDefault="004A7EEA" w:rsidP="00293568"/>
        </w:tc>
      </w:tr>
    </w:tbl>
    <w:p w14:paraId="77C9D11A" w14:textId="77777777" w:rsidR="004A7EEA" w:rsidRDefault="004A7EEA" w:rsidP="004A7EEA">
      <w:pPr>
        <w:rPr>
          <w:rFonts w:asciiTheme="majorHAnsi" w:eastAsiaTheme="majorEastAsia" w:hAnsiTheme="majorHAnsi" w:cstheme="majorBidi"/>
          <w:b/>
          <w:bCs/>
          <w:color w:val="4472C4" w:themeColor="accent1"/>
        </w:rPr>
      </w:pPr>
      <w:r>
        <w:br w:type="page"/>
      </w:r>
    </w:p>
    <w:p w14:paraId="1467DBDE" w14:textId="77777777" w:rsidR="004A7EEA" w:rsidRDefault="004A7EEA" w:rsidP="004A7EEA">
      <w:pPr>
        <w:pStyle w:val="Heading3"/>
        <w:ind w:left="720"/>
      </w:pPr>
      <w:bookmarkStart w:id="11" w:name="_Toc448161141"/>
      <w:bookmarkStart w:id="12" w:name="_Toc36010826"/>
      <w:r>
        <w:lastRenderedPageBreak/>
        <w:t>Compiler Usage</w:t>
      </w:r>
      <w:bookmarkEnd w:id="11"/>
      <w:bookmarkEnd w:id="12"/>
    </w:p>
    <w:p w14:paraId="6F6A8C37" w14:textId="77777777" w:rsidR="004A7EEA" w:rsidRPr="00B504E6" w:rsidRDefault="004A7EEA" w:rsidP="00B504E6">
      <w:pPr>
        <w:spacing w:line="276" w:lineRule="auto"/>
        <w:ind w:left="1440"/>
        <w:rPr>
          <w:szCs w:val="20"/>
        </w:rPr>
      </w:pPr>
      <w:r w:rsidRPr="00B504E6">
        <w:rPr>
          <w:szCs w:val="20"/>
        </w:rPr>
        <w:t>The compiler uses predicate register #15 to conditionally move TRUE / FALSE values to a register when evaluating a logical operation.</w:t>
      </w:r>
    </w:p>
    <w:p w14:paraId="65921F80" w14:textId="77777777" w:rsidR="004A7EEA" w:rsidRPr="00B504E6" w:rsidRDefault="004A7EEA" w:rsidP="00B504E6">
      <w:pPr>
        <w:spacing w:line="276" w:lineRule="auto"/>
        <w:ind w:left="1440"/>
        <w:rPr>
          <w:rFonts w:asciiTheme="majorHAnsi" w:eastAsiaTheme="majorEastAsia" w:hAnsiTheme="majorHAnsi" w:cstheme="majorBidi"/>
          <w:b/>
          <w:bCs/>
          <w:color w:val="2F5496" w:themeColor="accent1" w:themeShade="BF"/>
          <w:sz w:val="24"/>
          <w:szCs w:val="24"/>
        </w:rPr>
      </w:pPr>
      <w:r w:rsidRPr="00B504E6">
        <w:rPr>
          <w:szCs w:val="20"/>
        </w:rP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5567"/>
        <w:gridCol w:w="245"/>
      </w:tblGrid>
      <w:tr w:rsidR="004A7EEA" w14:paraId="77B8F3BF" w14:textId="77777777" w:rsidTr="00293568">
        <w:tc>
          <w:tcPr>
            <w:tcW w:w="817" w:type="dxa"/>
          </w:tcPr>
          <w:p w14:paraId="31CF65B7" w14:textId="77777777" w:rsidR="004A7EEA" w:rsidRDefault="004A7EEA" w:rsidP="00293568">
            <w:r>
              <w:t>Pred.</w:t>
            </w:r>
          </w:p>
        </w:tc>
        <w:tc>
          <w:tcPr>
            <w:tcW w:w="5567" w:type="dxa"/>
          </w:tcPr>
          <w:p w14:paraId="7C7DECC0" w14:textId="77777777" w:rsidR="004A7EEA" w:rsidRDefault="004A7EEA" w:rsidP="00293568">
            <w:r>
              <w:t>Usage</w:t>
            </w:r>
          </w:p>
        </w:tc>
        <w:tc>
          <w:tcPr>
            <w:tcW w:w="245" w:type="dxa"/>
          </w:tcPr>
          <w:p w14:paraId="05F088B3" w14:textId="77777777" w:rsidR="004A7EEA" w:rsidRDefault="004A7EEA" w:rsidP="00293568"/>
        </w:tc>
      </w:tr>
      <w:tr w:rsidR="004A7EEA" w14:paraId="3EDFD0FF" w14:textId="77777777" w:rsidTr="00293568">
        <w:tc>
          <w:tcPr>
            <w:tcW w:w="817" w:type="dxa"/>
          </w:tcPr>
          <w:p w14:paraId="0D6BD37C" w14:textId="77777777" w:rsidR="004A7EEA" w:rsidRDefault="004A7EEA" w:rsidP="00293568">
            <w:r>
              <w:t>P0</w:t>
            </w:r>
          </w:p>
        </w:tc>
        <w:tc>
          <w:tcPr>
            <w:tcW w:w="5567" w:type="dxa"/>
          </w:tcPr>
          <w:p w14:paraId="7C9D0181" w14:textId="77777777" w:rsidR="004A7EEA" w:rsidRDefault="004A7EEA" w:rsidP="00293568">
            <w:r>
              <w:t>control flow level 0</w:t>
            </w:r>
          </w:p>
        </w:tc>
        <w:tc>
          <w:tcPr>
            <w:tcW w:w="245" w:type="dxa"/>
          </w:tcPr>
          <w:p w14:paraId="2E4F9A51" w14:textId="77777777" w:rsidR="004A7EEA" w:rsidRDefault="004A7EEA" w:rsidP="00293568"/>
        </w:tc>
      </w:tr>
      <w:tr w:rsidR="004A7EEA" w14:paraId="03172025" w14:textId="77777777" w:rsidTr="00293568">
        <w:tc>
          <w:tcPr>
            <w:tcW w:w="817" w:type="dxa"/>
          </w:tcPr>
          <w:p w14:paraId="2B6189A0" w14:textId="77777777" w:rsidR="004A7EEA" w:rsidRDefault="004A7EEA" w:rsidP="00293568">
            <w:r>
              <w:t>P1</w:t>
            </w:r>
          </w:p>
        </w:tc>
        <w:tc>
          <w:tcPr>
            <w:tcW w:w="5567" w:type="dxa"/>
          </w:tcPr>
          <w:p w14:paraId="57E9816F" w14:textId="77777777" w:rsidR="004A7EEA" w:rsidRDefault="004A7EEA" w:rsidP="00293568">
            <w:r>
              <w:t>control flow nesting level 1</w:t>
            </w:r>
          </w:p>
        </w:tc>
        <w:tc>
          <w:tcPr>
            <w:tcW w:w="245" w:type="dxa"/>
          </w:tcPr>
          <w:p w14:paraId="34177603" w14:textId="77777777" w:rsidR="004A7EEA" w:rsidRDefault="004A7EEA" w:rsidP="00293568"/>
        </w:tc>
      </w:tr>
      <w:tr w:rsidR="004A7EEA" w14:paraId="663D7029" w14:textId="77777777" w:rsidTr="00293568">
        <w:tc>
          <w:tcPr>
            <w:tcW w:w="817" w:type="dxa"/>
          </w:tcPr>
          <w:p w14:paraId="2938D0C2" w14:textId="77777777" w:rsidR="004A7EEA" w:rsidRDefault="004A7EEA" w:rsidP="00293568">
            <w:r>
              <w:t>P2</w:t>
            </w:r>
          </w:p>
        </w:tc>
        <w:tc>
          <w:tcPr>
            <w:tcW w:w="5567" w:type="dxa"/>
          </w:tcPr>
          <w:p w14:paraId="03AD677E" w14:textId="77777777" w:rsidR="004A7EEA" w:rsidRDefault="004A7EEA" w:rsidP="00293568">
            <w:r>
              <w:t>control flow nesting level 2</w:t>
            </w:r>
          </w:p>
        </w:tc>
        <w:tc>
          <w:tcPr>
            <w:tcW w:w="245" w:type="dxa"/>
          </w:tcPr>
          <w:p w14:paraId="2E67FC0E" w14:textId="77777777" w:rsidR="004A7EEA" w:rsidRDefault="004A7EEA" w:rsidP="00293568"/>
        </w:tc>
      </w:tr>
      <w:tr w:rsidR="004A7EEA" w14:paraId="48F48D92" w14:textId="77777777" w:rsidTr="00293568">
        <w:tc>
          <w:tcPr>
            <w:tcW w:w="817" w:type="dxa"/>
          </w:tcPr>
          <w:p w14:paraId="5E04D53F" w14:textId="77777777" w:rsidR="004A7EEA" w:rsidRDefault="004A7EEA" w:rsidP="00293568">
            <w:r>
              <w:t>…</w:t>
            </w:r>
          </w:p>
        </w:tc>
        <w:tc>
          <w:tcPr>
            <w:tcW w:w="5567" w:type="dxa"/>
          </w:tcPr>
          <w:p w14:paraId="7A75B17E" w14:textId="77777777" w:rsidR="004A7EEA" w:rsidRDefault="004A7EEA" w:rsidP="00293568"/>
        </w:tc>
        <w:tc>
          <w:tcPr>
            <w:tcW w:w="245" w:type="dxa"/>
          </w:tcPr>
          <w:p w14:paraId="1027264A" w14:textId="77777777" w:rsidR="004A7EEA" w:rsidRDefault="004A7EEA" w:rsidP="00293568"/>
        </w:tc>
      </w:tr>
      <w:tr w:rsidR="004A7EEA" w14:paraId="385890AC" w14:textId="77777777" w:rsidTr="00293568">
        <w:tc>
          <w:tcPr>
            <w:tcW w:w="817" w:type="dxa"/>
          </w:tcPr>
          <w:p w14:paraId="68E7E5B7" w14:textId="77777777" w:rsidR="004A7EEA" w:rsidRDefault="004A7EEA" w:rsidP="00293568">
            <w:r>
              <w:t>Pn</w:t>
            </w:r>
          </w:p>
        </w:tc>
        <w:tc>
          <w:tcPr>
            <w:tcW w:w="5567" w:type="dxa"/>
          </w:tcPr>
          <w:p w14:paraId="236488DB" w14:textId="77777777" w:rsidR="004A7EEA" w:rsidRDefault="004A7EEA" w:rsidP="00293568">
            <w:r>
              <w:t>control flow nesting level n (n not to exceed 14)</w:t>
            </w:r>
          </w:p>
        </w:tc>
        <w:tc>
          <w:tcPr>
            <w:tcW w:w="245" w:type="dxa"/>
          </w:tcPr>
          <w:p w14:paraId="62E2F832" w14:textId="77777777" w:rsidR="004A7EEA" w:rsidRDefault="004A7EEA" w:rsidP="00293568"/>
        </w:tc>
      </w:tr>
      <w:tr w:rsidR="004A7EEA" w14:paraId="1826F366" w14:textId="77777777" w:rsidTr="00293568">
        <w:tc>
          <w:tcPr>
            <w:tcW w:w="817" w:type="dxa"/>
          </w:tcPr>
          <w:p w14:paraId="38B2EFA6" w14:textId="77777777" w:rsidR="004A7EEA" w:rsidRDefault="004A7EEA" w:rsidP="00293568">
            <w:r>
              <w:t>…</w:t>
            </w:r>
          </w:p>
        </w:tc>
        <w:tc>
          <w:tcPr>
            <w:tcW w:w="5567" w:type="dxa"/>
          </w:tcPr>
          <w:p w14:paraId="43A092FD" w14:textId="77777777" w:rsidR="004A7EEA" w:rsidRDefault="004A7EEA" w:rsidP="00293568"/>
        </w:tc>
        <w:tc>
          <w:tcPr>
            <w:tcW w:w="245" w:type="dxa"/>
          </w:tcPr>
          <w:p w14:paraId="0233CC08" w14:textId="77777777" w:rsidR="004A7EEA" w:rsidRDefault="004A7EEA" w:rsidP="00293568"/>
        </w:tc>
      </w:tr>
      <w:tr w:rsidR="004A7EEA" w14:paraId="482B6957" w14:textId="77777777" w:rsidTr="00293568">
        <w:tc>
          <w:tcPr>
            <w:tcW w:w="817" w:type="dxa"/>
          </w:tcPr>
          <w:p w14:paraId="29545525" w14:textId="77777777" w:rsidR="004A7EEA" w:rsidRDefault="004A7EEA" w:rsidP="00293568">
            <w:r>
              <w:t>P12</w:t>
            </w:r>
          </w:p>
        </w:tc>
        <w:tc>
          <w:tcPr>
            <w:tcW w:w="5567" w:type="dxa"/>
          </w:tcPr>
          <w:p w14:paraId="235322B1" w14:textId="77777777" w:rsidR="004A7EEA" w:rsidRDefault="004A7EEA" w:rsidP="00293568">
            <w:r>
              <w:t>third hook operator in an expression</w:t>
            </w:r>
          </w:p>
        </w:tc>
        <w:tc>
          <w:tcPr>
            <w:tcW w:w="245" w:type="dxa"/>
          </w:tcPr>
          <w:p w14:paraId="4766A742" w14:textId="77777777" w:rsidR="004A7EEA" w:rsidRDefault="004A7EEA" w:rsidP="00293568"/>
        </w:tc>
      </w:tr>
      <w:tr w:rsidR="004A7EEA" w14:paraId="4BF6DBE9" w14:textId="77777777" w:rsidTr="00293568">
        <w:tc>
          <w:tcPr>
            <w:tcW w:w="817" w:type="dxa"/>
          </w:tcPr>
          <w:p w14:paraId="44750AB1" w14:textId="77777777" w:rsidR="004A7EEA" w:rsidRDefault="004A7EEA" w:rsidP="00293568">
            <w:r>
              <w:t>P13</w:t>
            </w:r>
          </w:p>
        </w:tc>
        <w:tc>
          <w:tcPr>
            <w:tcW w:w="5567" w:type="dxa"/>
          </w:tcPr>
          <w:p w14:paraId="59280B34" w14:textId="77777777" w:rsidR="004A7EEA" w:rsidRDefault="004A7EEA" w:rsidP="00293568">
            <w:r>
              <w:t>second hook operator in an expression</w:t>
            </w:r>
          </w:p>
        </w:tc>
        <w:tc>
          <w:tcPr>
            <w:tcW w:w="245" w:type="dxa"/>
          </w:tcPr>
          <w:p w14:paraId="7042C119" w14:textId="77777777" w:rsidR="004A7EEA" w:rsidRDefault="004A7EEA" w:rsidP="00293568"/>
        </w:tc>
      </w:tr>
      <w:tr w:rsidR="004A7EEA" w14:paraId="6293F0DB" w14:textId="77777777" w:rsidTr="00293568">
        <w:tc>
          <w:tcPr>
            <w:tcW w:w="817" w:type="dxa"/>
          </w:tcPr>
          <w:p w14:paraId="585F4EFD" w14:textId="77777777" w:rsidR="004A7EEA" w:rsidRDefault="004A7EEA" w:rsidP="00293568">
            <w:r>
              <w:t>P14</w:t>
            </w:r>
          </w:p>
        </w:tc>
        <w:tc>
          <w:tcPr>
            <w:tcW w:w="5567" w:type="dxa"/>
          </w:tcPr>
          <w:p w14:paraId="5B66157A" w14:textId="77777777" w:rsidR="004A7EEA" w:rsidRDefault="004A7EEA" w:rsidP="00293568">
            <w:r>
              <w:t>first hook operator in an expression</w:t>
            </w:r>
          </w:p>
        </w:tc>
        <w:tc>
          <w:tcPr>
            <w:tcW w:w="245" w:type="dxa"/>
          </w:tcPr>
          <w:p w14:paraId="7652D3CA" w14:textId="77777777" w:rsidR="004A7EEA" w:rsidRDefault="004A7EEA" w:rsidP="00293568"/>
        </w:tc>
      </w:tr>
      <w:tr w:rsidR="004A7EEA" w14:paraId="06D8C345" w14:textId="77777777" w:rsidTr="00293568">
        <w:tc>
          <w:tcPr>
            <w:tcW w:w="817" w:type="dxa"/>
          </w:tcPr>
          <w:p w14:paraId="608BE0CA" w14:textId="77777777" w:rsidR="004A7EEA" w:rsidRDefault="004A7EEA" w:rsidP="00293568">
            <w:r>
              <w:t>P15</w:t>
            </w:r>
          </w:p>
        </w:tc>
        <w:tc>
          <w:tcPr>
            <w:tcW w:w="5567" w:type="dxa"/>
          </w:tcPr>
          <w:p w14:paraId="713BA06A" w14:textId="77777777" w:rsidR="004A7EEA" w:rsidRDefault="004A7EEA" w:rsidP="00293568">
            <w:r>
              <w:t>conditionally moves TRUE/FALSE for logical expressions</w:t>
            </w:r>
          </w:p>
        </w:tc>
        <w:tc>
          <w:tcPr>
            <w:tcW w:w="245" w:type="dxa"/>
          </w:tcPr>
          <w:p w14:paraId="1785E617" w14:textId="77777777" w:rsidR="004A7EEA" w:rsidRDefault="004A7EEA" w:rsidP="00293568"/>
        </w:tc>
      </w:tr>
    </w:tbl>
    <w:p w14:paraId="3CEF7FD0" w14:textId="77777777" w:rsidR="00E55203" w:rsidRDefault="00E55203"/>
    <w:p w14:paraId="6AC5BEAF" w14:textId="77777777" w:rsidR="00E55203" w:rsidRDefault="00E55203">
      <w:r>
        <w:br w:type="page"/>
      </w:r>
    </w:p>
    <w:p w14:paraId="15D3F253" w14:textId="4B071BE3" w:rsidR="00B504E6" w:rsidRDefault="00B504E6" w:rsidP="004874DB">
      <w:pPr>
        <w:pStyle w:val="Heading2"/>
      </w:pPr>
      <w:bookmarkStart w:id="13" w:name="_Toc36010827"/>
      <w:r>
        <w:lastRenderedPageBreak/>
        <w:t>Instructions</w:t>
      </w:r>
      <w:bookmarkEnd w:id="13"/>
    </w:p>
    <w:p w14:paraId="372AF6D5" w14:textId="5703F8F1" w:rsidR="00B504E6" w:rsidRPr="00B504E6" w:rsidRDefault="00B504E6" w:rsidP="00B504E6">
      <w:pPr>
        <w:ind w:left="720"/>
        <w:rPr>
          <w:szCs w:val="20"/>
        </w:rPr>
      </w:pPr>
      <w:r w:rsidRPr="00B504E6">
        <w:rPr>
          <w:szCs w:val="20"/>
        </w:rPr>
        <w:t>Thor2020 uses instruction bundles. Three 41-bit instructions are placed in a 128-bit bundle. The remaining bits of the bundle are for control.</w:t>
      </w:r>
      <w:r w:rsidR="00E55203">
        <w:rPr>
          <w:szCs w:val="20"/>
        </w:rPr>
        <w:t xml:space="preserve"> Instructions are effectively executed in the order slot0, slot1, then slot2.</w:t>
      </w:r>
      <w:r w:rsidR="00505944">
        <w:rPr>
          <w:szCs w:val="20"/>
        </w:rPr>
        <w:t xml:space="preserve"> Multiple instructions may be executed in the same clock cycle.</w:t>
      </w:r>
      <w:r w:rsidR="00A90929">
        <w:rPr>
          <w:szCs w:val="20"/>
        </w:rPr>
        <w:t xml:space="preserve"> Stop bits in the control part of the bundle indicate when multiple cycles are required to resolve dependencies.</w:t>
      </w:r>
    </w:p>
    <w:tbl>
      <w:tblPr>
        <w:tblStyle w:val="TableGrid"/>
        <w:tblW w:w="0" w:type="auto"/>
        <w:tblInd w:w="704" w:type="dxa"/>
        <w:tblLook w:val="04A0" w:firstRow="1" w:lastRow="0" w:firstColumn="1" w:lastColumn="0" w:noHBand="0" w:noVBand="1"/>
      </w:tblPr>
      <w:tblGrid>
        <w:gridCol w:w="851"/>
        <w:gridCol w:w="2268"/>
        <w:gridCol w:w="2409"/>
        <w:gridCol w:w="2268"/>
      </w:tblGrid>
      <w:tr w:rsidR="00B504E6" w:rsidRPr="00B504E6" w14:paraId="56DE1BF2" w14:textId="77777777" w:rsidTr="00E55203">
        <w:tc>
          <w:tcPr>
            <w:tcW w:w="851" w:type="dxa"/>
            <w:tcBorders>
              <w:top w:val="nil"/>
              <w:left w:val="nil"/>
              <w:right w:val="nil"/>
            </w:tcBorders>
          </w:tcPr>
          <w:p w14:paraId="320B9C46" w14:textId="4EA8B234" w:rsidR="00B504E6" w:rsidRPr="00B504E6" w:rsidRDefault="00B504E6" w:rsidP="00B504E6">
            <w:pPr>
              <w:jc w:val="center"/>
              <w:rPr>
                <w:sz w:val="14"/>
                <w:szCs w:val="14"/>
              </w:rPr>
            </w:pPr>
            <w:r w:rsidRPr="00B504E6">
              <w:rPr>
                <w:sz w:val="14"/>
                <w:szCs w:val="14"/>
              </w:rPr>
              <w:t>127</w:t>
            </w:r>
            <w:r w:rsidR="00E55203">
              <w:rPr>
                <w:sz w:val="14"/>
                <w:szCs w:val="14"/>
              </w:rPr>
              <w:t xml:space="preserve">     </w:t>
            </w:r>
            <w:r w:rsidRPr="00B504E6">
              <w:rPr>
                <w:sz w:val="14"/>
                <w:szCs w:val="14"/>
              </w:rPr>
              <w:t xml:space="preserve"> 123</w:t>
            </w:r>
          </w:p>
        </w:tc>
        <w:tc>
          <w:tcPr>
            <w:tcW w:w="2268" w:type="dxa"/>
            <w:tcBorders>
              <w:top w:val="nil"/>
              <w:left w:val="nil"/>
              <w:right w:val="nil"/>
            </w:tcBorders>
          </w:tcPr>
          <w:p w14:paraId="0276FDBA" w14:textId="5C97F188" w:rsidR="00B504E6" w:rsidRPr="00B504E6" w:rsidRDefault="00B504E6" w:rsidP="00B504E6">
            <w:pPr>
              <w:jc w:val="center"/>
              <w:rPr>
                <w:sz w:val="14"/>
                <w:szCs w:val="14"/>
              </w:rPr>
            </w:pPr>
            <w:r w:rsidRPr="00B504E6">
              <w:rPr>
                <w:sz w:val="14"/>
                <w:szCs w:val="14"/>
              </w:rPr>
              <w:t xml:space="preserve">122               </w:t>
            </w:r>
            <w:r w:rsidR="00E55203">
              <w:rPr>
                <w:sz w:val="14"/>
                <w:szCs w:val="14"/>
              </w:rPr>
              <w:t xml:space="preserve">                   </w:t>
            </w:r>
            <w:r w:rsidRPr="00B504E6">
              <w:rPr>
                <w:sz w:val="14"/>
                <w:szCs w:val="14"/>
              </w:rPr>
              <w:t xml:space="preserve">              82</w:t>
            </w:r>
          </w:p>
        </w:tc>
        <w:tc>
          <w:tcPr>
            <w:tcW w:w="2409" w:type="dxa"/>
            <w:tcBorders>
              <w:top w:val="nil"/>
              <w:left w:val="nil"/>
              <w:right w:val="nil"/>
            </w:tcBorders>
          </w:tcPr>
          <w:p w14:paraId="29F0894F" w14:textId="37D4EB81" w:rsidR="00B504E6" w:rsidRPr="00B504E6" w:rsidRDefault="00B504E6" w:rsidP="00B504E6">
            <w:pPr>
              <w:jc w:val="center"/>
              <w:rPr>
                <w:sz w:val="14"/>
                <w:szCs w:val="14"/>
              </w:rPr>
            </w:pPr>
            <w:r w:rsidRPr="00B504E6">
              <w:rPr>
                <w:sz w:val="14"/>
                <w:szCs w:val="14"/>
              </w:rPr>
              <w:t xml:space="preserve">81                  </w:t>
            </w:r>
            <w:r w:rsidR="00E55203">
              <w:rPr>
                <w:sz w:val="14"/>
                <w:szCs w:val="14"/>
              </w:rPr>
              <w:t xml:space="preserve">                       </w:t>
            </w:r>
            <w:r w:rsidRPr="00B504E6">
              <w:rPr>
                <w:sz w:val="14"/>
                <w:szCs w:val="14"/>
              </w:rPr>
              <w:t xml:space="preserve">                 41</w:t>
            </w:r>
          </w:p>
        </w:tc>
        <w:tc>
          <w:tcPr>
            <w:tcW w:w="2268" w:type="dxa"/>
            <w:tcBorders>
              <w:top w:val="nil"/>
              <w:left w:val="nil"/>
              <w:right w:val="nil"/>
            </w:tcBorders>
          </w:tcPr>
          <w:p w14:paraId="0BD07325" w14:textId="4B3598A3" w:rsidR="00B504E6" w:rsidRPr="00B504E6" w:rsidRDefault="00B504E6" w:rsidP="00B504E6">
            <w:pPr>
              <w:jc w:val="center"/>
              <w:rPr>
                <w:sz w:val="14"/>
                <w:szCs w:val="14"/>
              </w:rPr>
            </w:pPr>
            <w:r w:rsidRPr="00B504E6">
              <w:rPr>
                <w:sz w:val="14"/>
                <w:szCs w:val="14"/>
              </w:rPr>
              <w:t xml:space="preserve">40                 </w:t>
            </w:r>
            <w:r w:rsidR="00E55203">
              <w:rPr>
                <w:sz w:val="14"/>
                <w:szCs w:val="14"/>
              </w:rPr>
              <w:t xml:space="preserve">                    </w:t>
            </w:r>
            <w:r w:rsidRPr="00B504E6">
              <w:rPr>
                <w:sz w:val="14"/>
                <w:szCs w:val="14"/>
              </w:rPr>
              <w:t xml:space="preserve">              0</w:t>
            </w:r>
          </w:p>
        </w:tc>
      </w:tr>
      <w:tr w:rsidR="00B504E6" w:rsidRPr="00B504E6" w14:paraId="2B6ADA0F" w14:textId="77777777" w:rsidTr="00B504E6">
        <w:tc>
          <w:tcPr>
            <w:tcW w:w="851" w:type="dxa"/>
          </w:tcPr>
          <w:p w14:paraId="21E2F406" w14:textId="51D9C6D8" w:rsidR="00B504E6" w:rsidRPr="00B504E6" w:rsidRDefault="00E55203" w:rsidP="00B504E6">
            <w:pPr>
              <w:jc w:val="center"/>
              <w:rPr>
                <w:szCs w:val="20"/>
              </w:rPr>
            </w:pPr>
            <w:r>
              <w:rPr>
                <w:szCs w:val="20"/>
              </w:rPr>
              <w:t>Control</w:t>
            </w:r>
          </w:p>
        </w:tc>
        <w:tc>
          <w:tcPr>
            <w:tcW w:w="2268" w:type="dxa"/>
          </w:tcPr>
          <w:p w14:paraId="1AB84D3E" w14:textId="44272302" w:rsidR="00B504E6" w:rsidRPr="00B504E6" w:rsidRDefault="00B504E6" w:rsidP="00B504E6">
            <w:pPr>
              <w:jc w:val="center"/>
              <w:rPr>
                <w:szCs w:val="20"/>
              </w:rPr>
            </w:pPr>
            <w:r w:rsidRPr="00B504E6">
              <w:rPr>
                <w:szCs w:val="20"/>
              </w:rPr>
              <w:t>Slot2</w:t>
            </w:r>
          </w:p>
        </w:tc>
        <w:tc>
          <w:tcPr>
            <w:tcW w:w="2409" w:type="dxa"/>
          </w:tcPr>
          <w:p w14:paraId="2B780CCE" w14:textId="622CD47A" w:rsidR="00B504E6" w:rsidRPr="00B504E6" w:rsidRDefault="00B504E6" w:rsidP="00B504E6">
            <w:pPr>
              <w:jc w:val="center"/>
              <w:rPr>
                <w:szCs w:val="20"/>
              </w:rPr>
            </w:pPr>
            <w:r w:rsidRPr="00B504E6">
              <w:rPr>
                <w:szCs w:val="20"/>
              </w:rPr>
              <w:t>Slot1</w:t>
            </w:r>
          </w:p>
        </w:tc>
        <w:tc>
          <w:tcPr>
            <w:tcW w:w="2268" w:type="dxa"/>
          </w:tcPr>
          <w:p w14:paraId="3790070A" w14:textId="331160CF" w:rsidR="00B504E6" w:rsidRPr="00B504E6" w:rsidRDefault="00B504E6" w:rsidP="00B504E6">
            <w:pPr>
              <w:jc w:val="center"/>
              <w:rPr>
                <w:szCs w:val="20"/>
              </w:rPr>
            </w:pPr>
            <w:r w:rsidRPr="00B504E6">
              <w:rPr>
                <w:szCs w:val="20"/>
              </w:rPr>
              <w:t>Slot0</w:t>
            </w:r>
          </w:p>
        </w:tc>
      </w:tr>
    </w:tbl>
    <w:p w14:paraId="3942110E" w14:textId="77777777" w:rsidR="00E55203" w:rsidRDefault="00E55203"/>
    <w:tbl>
      <w:tblPr>
        <w:tblStyle w:val="TableGrid"/>
        <w:tblW w:w="0" w:type="auto"/>
        <w:tblInd w:w="704" w:type="dxa"/>
        <w:tblLook w:val="04A0" w:firstRow="1" w:lastRow="0" w:firstColumn="1" w:lastColumn="0" w:noHBand="0" w:noVBand="1"/>
      </w:tblPr>
      <w:tblGrid>
        <w:gridCol w:w="1134"/>
        <w:gridCol w:w="4395"/>
      </w:tblGrid>
      <w:tr w:rsidR="00E55203" w14:paraId="499B3E32" w14:textId="77777777" w:rsidTr="00E55203">
        <w:tc>
          <w:tcPr>
            <w:tcW w:w="1134" w:type="dxa"/>
          </w:tcPr>
          <w:p w14:paraId="02C86B60" w14:textId="6BF00F3F" w:rsidR="00E55203" w:rsidRDefault="00E55203" w:rsidP="00E55203">
            <w:pPr>
              <w:jc w:val="center"/>
            </w:pPr>
            <w:r>
              <w:t>Control</w:t>
            </w:r>
          </w:p>
        </w:tc>
        <w:tc>
          <w:tcPr>
            <w:tcW w:w="4395" w:type="dxa"/>
          </w:tcPr>
          <w:p w14:paraId="5DCBF4E6" w14:textId="2B6771E5" w:rsidR="00E55203" w:rsidRDefault="00E55203">
            <w:r>
              <w:t>Description</w:t>
            </w:r>
          </w:p>
        </w:tc>
      </w:tr>
      <w:tr w:rsidR="00E55203" w14:paraId="52D783CB" w14:textId="77777777" w:rsidTr="00E55203">
        <w:tc>
          <w:tcPr>
            <w:tcW w:w="1134" w:type="dxa"/>
          </w:tcPr>
          <w:p w14:paraId="63ADED96" w14:textId="02C6CB95" w:rsidR="00E55203" w:rsidRDefault="00E55203" w:rsidP="00E55203">
            <w:pPr>
              <w:jc w:val="center"/>
            </w:pPr>
            <w:r>
              <w:t>123</w:t>
            </w:r>
          </w:p>
        </w:tc>
        <w:tc>
          <w:tcPr>
            <w:tcW w:w="4395" w:type="dxa"/>
          </w:tcPr>
          <w:p w14:paraId="22808323" w14:textId="5BAB9E2C" w:rsidR="00E55203" w:rsidRDefault="00E55203">
            <w:r>
              <w:t>stop after instruction zero</w:t>
            </w:r>
          </w:p>
        </w:tc>
      </w:tr>
      <w:tr w:rsidR="00E55203" w14:paraId="54F2327E" w14:textId="77777777" w:rsidTr="00E55203">
        <w:tc>
          <w:tcPr>
            <w:tcW w:w="1134" w:type="dxa"/>
          </w:tcPr>
          <w:p w14:paraId="30E7F144" w14:textId="0C981A03" w:rsidR="00E55203" w:rsidRDefault="00E55203" w:rsidP="00E55203">
            <w:pPr>
              <w:jc w:val="center"/>
            </w:pPr>
            <w:r>
              <w:t>124</w:t>
            </w:r>
          </w:p>
        </w:tc>
        <w:tc>
          <w:tcPr>
            <w:tcW w:w="4395" w:type="dxa"/>
          </w:tcPr>
          <w:p w14:paraId="4D1F9478" w14:textId="3F468FF7" w:rsidR="00E55203" w:rsidRDefault="00E55203">
            <w:r>
              <w:t>stop after instruction one</w:t>
            </w:r>
          </w:p>
        </w:tc>
      </w:tr>
      <w:tr w:rsidR="00E55203" w14:paraId="27EDFE90" w14:textId="77777777" w:rsidTr="00E55203">
        <w:tc>
          <w:tcPr>
            <w:tcW w:w="1134" w:type="dxa"/>
          </w:tcPr>
          <w:p w14:paraId="6A87F100" w14:textId="1EF4FC75" w:rsidR="00E55203" w:rsidRDefault="00E55203" w:rsidP="00E55203">
            <w:pPr>
              <w:jc w:val="center"/>
            </w:pPr>
            <w:r>
              <w:t>125</w:t>
            </w:r>
          </w:p>
        </w:tc>
        <w:tc>
          <w:tcPr>
            <w:tcW w:w="4395" w:type="dxa"/>
          </w:tcPr>
          <w:p w14:paraId="7C35760C" w14:textId="3FD1FABD" w:rsidR="00E55203" w:rsidRDefault="00E55203">
            <w:r>
              <w:t>stop after instruction two</w:t>
            </w:r>
          </w:p>
        </w:tc>
      </w:tr>
      <w:tr w:rsidR="00E55203" w14:paraId="1263D9D7" w14:textId="77777777" w:rsidTr="00E55203">
        <w:tc>
          <w:tcPr>
            <w:tcW w:w="1134" w:type="dxa"/>
          </w:tcPr>
          <w:p w14:paraId="704BAED4" w14:textId="56ADCBF8" w:rsidR="00E55203" w:rsidRDefault="00E55203" w:rsidP="00E55203">
            <w:pPr>
              <w:jc w:val="center"/>
            </w:pPr>
            <w:r>
              <w:t>126</w:t>
            </w:r>
          </w:p>
        </w:tc>
        <w:tc>
          <w:tcPr>
            <w:tcW w:w="4395" w:type="dxa"/>
          </w:tcPr>
          <w:p w14:paraId="227EF706" w14:textId="08D56246" w:rsidR="00E55203" w:rsidRDefault="00E55203">
            <w:r>
              <w:t>reserved</w:t>
            </w:r>
          </w:p>
        </w:tc>
      </w:tr>
      <w:tr w:rsidR="00E55203" w14:paraId="49A00C89" w14:textId="77777777" w:rsidTr="00E55203">
        <w:tc>
          <w:tcPr>
            <w:tcW w:w="1134" w:type="dxa"/>
          </w:tcPr>
          <w:p w14:paraId="7EC7AB0A" w14:textId="37A0EE22" w:rsidR="00E55203" w:rsidRDefault="00E55203" w:rsidP="00E55203">
            <w:pPr>
              <w:jc w:val="center"/>
            </w:pPr>
            <w:r>
              <w:t>127</w:t>
            </w:r>
          </w:p>
        </w:tc>
        <w:tc>
          <w:tcPr>
            <w:tcW w:w="4395" w:type="dxa"/>
          </w:tcPr>
          <w:p w14:paraId="4CF99DB6" w14:textId="25FD5DA4" w:rsidR="00E55203" w:rsidRDefault="00E55203">
            <w:r>
              <w:t>reserved</w:t>
            </w:r>
          </w:p>
        </w:tc>
      </w:tr>
    </w:tbl>
    <w:p w14:paraId="30BC7E14" w14:textId="77777777" w:rsidR="00505944" w:rsidRDefault="00505944"/>
    <w:p w14:paraId="044C7377" w14:textId="77777777" w:rsidR="00505944" w:rsidRDefault="00505944" w:rsidP="004874DB">
      <w:pPr>
        <w:pStyle w:val="Heading2"/>
      </w:pPr>
      <w:bookmarkStart w:id="14" w:name="_Toc36010828"/>
      <w:r>
        <w:t>Instruction Pointer</w:t>
      </w:r>
      <w:bookmarkEnd w:id="14"/>
    </w:p>
    <w:p w14:paraId="6D01046F" w14:textId="48795854" w:rsidR="00A34536" w:rsidRDefault="00505944" w:rsidP="00505944">
      <w:pPr>
        <w:ind w:left="720"/>
      </w:pPr>
      <w:r>
        <w:t>The instruction pointer is always bundle (128-bit) aligned. Jumps and branches target a 128-bit aligned address. The first slot of a bundle is always targeted.</w:t>
      </w:r>
      <w:r w:rsidR="004874DB">
        <w:t xml:space="preserve"> Since branch targets must be bundle aligned it may be necessary for the assembler / compiler to output NOP instructions.</w:t>
      </w:r>
      <w:r w:rsidR="004A7EEA">
        <w:br w:type="page"/>
      </w:r>
    </w:p>
    <w:p w14:paraId="74ADE238" w14:textId="77777777" w:rsidR="00E55203" w:rsidRDefault="00E55203"/>
    <w:p w14:paraId="76D52CCC" w14:textId="77777777" w:rsidR="00E55203" w:rsidRDefault="00E55203"/>
    <w:p w14:paraId="02F3B20E" w14:textId="5A028027" w:rsidR="00FF09F6" w:rsidRDefault="00FF09F6"/>
    <w:tbl>
      <w:tblPr>
        <w:tblStyle w:val="TableGrid"/>
        <w:tblW w:w="8505" w:type="dxa"/>
        <w:tblInd w:w="421" w:type="dxa"/>
        <w:tblLook w:val="04A0" w:firstRow="1" w:lastRow="0" w:firstColumn="1" w:lastColumn="0" w:noHBand="0" w:noVBand="1"/>
      </w:tblPr>
      <w:tblGrid>
        <w:gridCol w:w="993"/>
        <w:gridCol w:w="399"/>
        <w:gridCol w:w="445"/>
        <w:gridCol w:w="991"/>
        <w:gridCol w:w="989"/>
        <w:gridCol w:w="10"/>
        <w:gridCol w:w="415"/>
        <w:gridCol w:w="152"/>
        <w:gridCol w:w="506"/>
        <w:gridCol w:w="483"/>
        <w:gridCol w:w="713"/>
        <w:gridCol w:w="749"/>
        <w:gridCol w:w="641"/>
        <w:gridCol w:w="1019"/>
      </w:tblGrid>
      <w:tr w:rsidR="00B504E6" w14:paraId="44C4B09E" w14:textId="77777777" w:rsidTr="0094777A">
        <w:tc>
          <w:tcPr>
            <w:tcW w:w="993" w:type="dxa"/>
            <w:tcBorders>
              <w:bottom w:val="single" w:sz="4" w:space="0" w:color="auto"/>
            </w:tcBorders>
          </w:tcPr>
          <w:p w14:paraId="27249EAA" w14:textId="77777777" w:rsidR="00B504E6" w:rsidRDefault="00B504E6" w:rsidP="00293568">
            <w:pPr>
              <w:jc w:val="center"/>
            </w:pPr>
          </w:p>
        </w:tc>
        <w:tc>
          <w:tcPr>
            <w:tcW w:w="844" w:type="dxa"/>
            <w:gridSpan w:val="2"/>
            <w:tcBorders>
              <w:bottom w:val="single" w:sz="4" w:space="0" w:color="auto"/>
            </w:tcBorders>
          </w:tcPr>
          <w:p w14:paraId="42E7B5ED" w14:textId="77777777" w:rsidR="00B504E6" w:rsidRDefault="00B504E6" w:rsidP="00293568">
            <w:pPr>
              <w:jc w:val="center"/>
            </w:pPr>
          </w:p>
        </w:tc>
        <w:tc>
          <w:tcPr>
            <w:tcW w:w="991" w:type="dxa"/>
            <w:tcBorders>
              <w:bottom w:val="single" w:sz="4" w:space="0" w:color="auto"/>
            </w:tcBorders>
          </w:tcPr>
          <w:p w14:paraId="4E3B1A97" w14:textId="77777777" w:rsidR="00B504E6" w:rsidRDefault="00B504E6" w:rsidP="00293568">
            <w:pPr>
              <w:jc w:val="center"/>
            </w:pPr>
          </w:p>
        </w:tc>
        <w:tc>
          <w:tcPr>
            <w:tcW w:w="989" w:type="dxa"/>
            <w:tcBorders>
              <w:bottom w:val="single" w:sz="4" w:space="0" w:color="auto"/>
            </w:tcBorders>
          </w:tcPr>
          <w:p w14:paraId="4C77F65C" w14:textId="77777777" w:rsidR="00B504E6" w:rsidRDefault="00B504E6" w:rsidP="00293568">
            <w:pPr>
              <w:jc w:val="center"/>
            </w:pPr>
          </w:p>
        </w:tc>
        <w:tc>
          <w:tcPr>
            <w:tcW w:w="1083" w:type="dxa"/>
            <w:gridSpan w:val="4"/>
            <w:tcBorders>
              <w:bottom w:val="single" w:sz="4" w:space="0" w:color="auto"/>
            </w:tcBorders>
          </w:tcPr>
          <w:p w14:paraId="313309A7" w14:textId="77777777" w:rsidR="00B504E6" w:rsidRDefault="00B504E6" w:rsidP="00293568">
            <w:pPr>
              <w:jc w:val="center"/>
            </w:pPr>
          </w:p>
        </w:tc>
        <w:tc>
          <w:tcPr>
            <w:tcW w:w="1196" w:type="dxa"/>
            <w:gridSpan w:val="2"/>
            <w:tcBorders>
              <w:bottom w:val="single" w:sz="4" w:space="0" w:color="auto"/>
            </w:tcBorders>
          </w:tcPr>
          <w:p w14:paraId="6A00CBE3" w14:textId="2EEDFDE8" w:rsidR="00B504E6" w:rsidRDefault="00B504E6" w:rsidP="00293568">
            <w:pPr>
              <w:jc w:val="center"/>
            </w:pPr>
            <w:r>
              <w:t>Opcode</w:t>
            </w:r>
            <w:r w:rsidRPr="00B504E6">
              <w:rPr>
                <w:vertAlign w:val="subscript"/>
              </w:rPr>
              <w:t>8</w:t>
            </w:r>
          </w:p>
        </w:tc>
        <w:tc>
          <w:tcPr>
            <w:tcW w:w="749" w:type="dxa"/>
            <w:tcBorders>
              <w:bottom w:val="single" w:sz="4" w:space="0" w:color="auto"/>
            </w:tcBorders>
          </w:tcPr>
          <w:p w14:paraId="0E062A88" w14:textId="6AC38637" w:rsidR="00B504E6" w:rsidRDefault="00B504E6" w:rsidP="00293568">
            <w:pPr>
              <w:jc w:val="center"/>
            </w:pPr>
            <w:r>
              <w:t>Pred</w:t>
            </w:r>
            <w:r>
              <w:rPr>
                <w:vertAlign w:val="subscript"/>
              </w:rPr>
              <w:t>4</w:t>
            </w:r>
          </w:p>
        </w:tc>
        <w:tc>
          <w:tcPr>
            <w:tcW w:w="641" w:type="dxa"/>
            <w:tcBorders>
              <w:bottom w:val="single" w:sz="4" w:space="0" w:color="auto"/>
            </w:tcBorders>
          </w:tcPr>
          <w:p w14:paraId="5435F645" w14:textId="30CCA715" w:rsidR="00B504E6" w:rsidRDefault="00B504E6" w:rsidP="00FF09F6">
            <w:pPr>
              <w:jc w:val="center"/>
            </w:pPr>
            <w:r>
              <w:t>Pc</w:t>
            </w:r>
            <w:r w:rsidRPr="00FF09F6">
              <w:rPr>
                <w:vertAlign w:val="subscript"/>
              </w:rPr>
              <w:t>4</w:t>
            </w:r>
          </w:p>
        </w:tc>
        <w:tc>
          <w:tcPr>
            <w:tcW w:w="1019" w:type="dxa"/>
          </w:tcPr>
          <w:p w14:paraId="1D9A553C" w14:textId="540B6531" w:rsidR="00B504E6" w:rsidRDefault="00B504E6" w:rsidP="00293568"/>
        </w:tc>
      </w:tr>
      <w:tr w:rsidR="00B504E6" w14:paraId="40005901" w14:textId="77777777" w:rsidTr="0094777A">
        <w:tc>
          <w:tcPr>
            <w:tcW w:w="2828" w:type="dxa"/>
            <w:gridSpan w:val="4"/>
            <w:shd w:val="clear" w:color="auto" w:fill="DEEAF6" w:themeFill="accent5" w:themeFillTint="33"/>
          </w:tcPr>
          <w:p w14:paraId="69C8998D" w14:textId="18ABC24C" w:rsidR="00B504E6" w:rsidRDefault="00B504E6" w:rsidP="00293568">
            <w:pPr>
              <w:jc w:val="center"/>
            </w:pPr>
            <w:r>
              <w:t>Immediate</w:t>
            </w:r>
            <w:r>
              <w:rPr>
                <w:vertAlign w:val="subscript"/>
              </w:rPr>
              <w:t>14</w:t>
            </w:r>
          </w:p>
        </w:tc>
        <w:tc>
          <w:tcPr>
            <w:tcW w:w="989" w:type="dxa"/>
            <w:shd w:val="clear" w:color="auto" w:fill="FFFF99"/>
          </w:tcPr>
          <w:p w14:paraId="4FB7A916" w14:textId="77777777" w:rsidR="00B504E6" w:rsidRDefault="00B504E6" w:rsidP="00293568">
            <w:pPr>
              <w:jc w:val="center"/>
            </w:pPr>
            <w:r>
              <w:t>Ra</w:t>
            </w:r>
            <w:r w:rsidRPr="001C1B99">
              <w:rPr>
                <w:vertAlign w:val="subscript"/>
              </w:rPr>
              <w:t>6</w:t>
            </w:r>
          </w:p>
        </w:tc>
        <w:tc>
          <w:tcPr>
            <w:tcW w:w="1083" w:type="dxa"/>
            <w:gridSpan w:val="4"/>
            <w:shd w:val="clear" w:color="auto" w:fill="FFCC66"/>
          </w:tcPr>
          <w:p w14:paraId="53DE9C4A" w14:textId="77777777" w:rsidR="00B504E6" w:rsidRDefault="00B504E6" w:rsidP="00293568">
            <w:pPr>
              <w:jc w:val="center"/>
            </w:pPr>
            <w:r>
              <w:t>Rt</w:t>
            </w:r>
            <w:r w:rsidRPr="001C1B99">
              <w:rPr>
                <w:vertAlign w:val="subscript"/>
              </w:rPr>
              <w:t>6</w:t>
            </w:r>
          </w:p>
        </w:tc>
        <w:tc>
          <w:tcPr>
            <w:tcW w:w="1196" w:type="dxa"/>
            <w:gridSpan w:val="2"/>
            <w:shd w:val="clear" w:color="auto" w:fill="FFFF66"/>
          </w:tcPr>
          <w:p w14:paraId="387169E7" w14:textId="6384DD7C" w:rsidR="00B504E6" w:rsidRDefault="00B504E6" w:rsidP="00293568">
            <w:pPr>
              <w:jc w:val="center"/>
            </w:pPr>
            <w:r>
              <w:t>4</w:t>
            </w:r>
            <w:r>
              <w:rPr>
                <w:vertAlign w:val="subscript"/>
              </w:rPr>
              <w:t>7</w:t>
            </w:r>
          </w:p>
        </w:tc>
        <w:tc>
          <w:tcPr>
            <w:tcW w:w="749" w:type="dxa"/>
            <w:shd w:val="clear" w:color="auto" w:fill="CC99FF"/>
          </w:tcPr>
          <w:p w14:paraId="1E1EA0EC" w14:textId="3B9AB07C" w:rsidR="00B504E6" w:rsidRDefault="00B504E6" w:rsidP="00293568">
            <w:pPr>
              <w:jc w:val="center"/>
            </w:pPr>
            <w:r>
              <w:t>Pr</w:t>
            </w:r>
            <w:r>
              <w:rPr>
                <w:vertAlign w:val="subscript"/>
              </w:rPr>
              <w:t>4</w:t>
            </w:r>
          </w:p>
        </w:tc>
        <w:tc>
          <w:tcPr>
            <w:tcW w:w="641" w:type="dxa"/>
            <w:shd w:val="clear" w:color="auto" w:fill="CC99FF"/>
          </w:tcPr>
          <w:p w14:paraId="64E2F2FE" w14:textId="60F0A01B" w:rsidR="00B504E6" w:rsidRDefault="00B504E6" w:rsidP="00FF09F6">
            <w:pPr>
              <w:jc w:val="center"/>
            </w:pPr>
            <w:r>
              <w:t>Pc</w:t>
            </w:r>
            <w:r w:rsidRPr="00FF09F6">
              <w:rPr>
                <w:vertAlign w:val="subscript"/>
              </w:rPr>
              <w:t>4</w:t>
            </w:r>
          </w:p>
        </w:tc>
        <w:tc>
          <w:tcPr>
            <w:tcW w:w="1019" w:type="dxa"/>
          </w:tcPr>
          <w:p w14:paraId="18102FA4" w14:textId="35359D5E" w:rsidR="00B504E6" w:rsidRDefault="00B504E6" w:rsidP="00293568">
            <w:r>
              <w:t>ADD #</w:t>
            </w:r>
          </w:p>
        </w:tc>
      </w:tr>
      <w:tr w:rsidR="00B504E6" w14:paraId="5FE66DA1" w14:textId="77777777" w:rsidTr="0094777A">
        <w:tc>
          <w:tcPr>
            <w:tcW w:w="2828" w:type="dxa"/>
            <w:gridSpan w:val="4"/>
            <w:shd w:val="clear" w:color="auto" w:fill="DEEAF6" w:themeFill="accent5" w:themeFillTint="33"/>
          </w:tcPr>
          <w:p w14:paraId="472FCD66" w14:textId="73DF2D2D" w:rsidR="00B504E6" w:rsidRDefault="00B504E6" w:rsidP="00293568">
            <w:pPr>
              <w:jc w:val="center"/>
            </w:pPr>
            <w:r>
              <w:t>Immediate</w:t>
            </w:r>
            <w:r>
              <w:rPr>
                <w:vertAlign w:val="subscript"/>
              </w:rPr>
              <w:t>14</w:t>
            </w:r>
          </w:p>
        </w:tc>
        <w:tc>
          <w:tcPr>
            <w:tcW w:w="989" w:type="dxa"/>
            <w:shd w:val="clear" w:color="auto" w:fill="FFFF99"/>
          </w:tcPr>
          <w:p w14:paraId="0FE78B0A" w14:textId="77777777" w:rsidR="00B504E6" w:rsidRDefault="00B504E6" w:rsidP="00293568">
            <w:pPr>
              <w:jc w:val="center"/>
            </w:pPr>
            <w:r>
              <w:t>Ra</w:t>
            </w:r>
            <w:r w:rsidRPr="001C1B99">
              <w:rPr>
                <w:vertAlign w:val="subscript"/>
              </w:rPr>
              <w:t>6</w:t>
            </w:r>
          </w:p>
        </w:tc>
        <w:tc>
          <w:tcPr>
            <w:tcW w:w="1083" w:type="dxa"/>
            <w:gridSpan w:val="4"/>
            <w:shd w:val="clear" w:color="auto" w:fill="FFCC66"/>
          </w:tcPr>
          <w:p w14:paraId="40CDAEF6" w14:textId="77777777" w:rsidR="00B504E6" w:rsidRDefault="00B504E6" w:rsidP="00293568">
            <w:pPr>
              <w:jc w:val="center"/>
            </w:pPr>
            <w:r>
              <w:t>Rt</w:t>
            </w:r>
            <w:r w:rsidRPr="001C1B99">
              <w:rPr>
                <w:vertAlign w:val="subscript"/>
              </w:rPr>
              <w:t>6</w:t>
            </w:r>
          </w:p>
        </w:tc>
        <w:tc>
          <w:tcPr>
            <w:tcW w:w="1196" w:type="dxa"/>
            <w:gridSpan w:val="2"/>
            <w:shd w:val="clear" w:color="auto" w:fill="FFFF66"/>
          </w:tcPr>
          <w:p w14:paraId="66B17208" w14:textId="7CA785EA" w:rsidR="00B504E6" w:rsidRDefault="00B504E6" w:rsidP="00293568">
            <w:pPr>
              <w:jc w:val="center"/>
            </w:pPr>
            <w:r>
              <w:t>8</w:t>
            </w:r>
            <w:r>
              <w:rPr>
                <w:vertAlign w:val="subscript"/>
              </w:rPr>
              <w:t>7</w:t>
            </w:r>
          </w:p>
        </w:tc>
        <w:tc>
          <w:tcPr>
            <w:tcW w:w="749" w:type="dxa"/>
            <w:shd w:val="clear" w:color="auto" w:fill="CC99FF"/>
          </w:tcPr>
          <w:p w14:paraId="2DBDF347" w14:textId="71F88920" w:rsidR="00B504E6" w:rsidRDefault="00B504E6" w:rsidP="00293568">
            <w:pPr>
              <w:jc w:val="center"/>
            </w:pPr>
            <w:r>
              <w:t>Pr</w:t>
            </w:r>
            <w:r>
              <w:rPr>
                <w:vertAlign w:val="subscript"/>
              </w:rPr>
              <w:t>4</w:t>
            </w:r>
          </w:p>
        </w:tc>
        <w:tc>
          <w:tcPr>
            <w:tcW w:w="641" w:type="dxa"/>
            <w:shd w:val="clear" w:color="auto" w:fill="CC99FF"/>
          </w:tcPr>
          <w:p w14:paraId="5D9EBD44" w14:textId="0A3B251F" w:rsidR="00B504E6" w:rsidRDefault="00B504E6" w:rsidP="00FF09F6">
            <w:pPr>
              <w:jc w:val="center"/>
            </w:pPr>
            <w:r>
              <w:t>Pc</w:t>
            </w:r>
            <w:r w:rsidRPr="00FF09F6">
              <w:rPr>
                <w:vertAlign w:val="subscript"/>
              </w:rPr>
              <w:t>4</w:t>
            </w:r>
          </w:p>
        </w:tc>
        <w:tc>
          <w:tcPr>
            <w:tcW w:w="1019" w:type="dxa"/>
          </w:tcPr>
          <w:p w14:paraId="6B2AB173" w14:textId="7190DDED" w:rsidR="00B504E6" w:rsidRDefault="00B504E6" w:rsidP="00293568">
            <w:r>
              <w:t>AND #</w:t>
            </w:r>
          </w:p>
        </w:tc>
      </w:tr>
      <w:tr w:rsidR="00B504E6" w14:paraId="7D6ED25E" w14:textId="77777777" w:rsidTr="0094777A">
        <w:tc>
          <w:tcPr>
            <w:tcW w:w="2828" w:type="dxa"/>
            <w:gridSpan w:val="4"/>
            <w:shd w:val="clear" w:color="auto" w:fill="DEEAF6" w:themeFill="accent5" w:themeFillTint="33"/>
          </w:tcPr>
          <w:p w14:paraId="34DD2E99" w14:textId="2E0FAF56" w:rsidR="00B504E6" w:rsidRDefault="00B504E6" w:rsidP="00FF09F6">
            <w:pPr>
              <w:jc w:val="center"/>
            </w:pPr>
            <w:r>
              <w:t>Immediate</w:t>
            </w:r>
            <w:r>
              <w:rPr>
                <w:vertAlign w:val="subscript"/>
              </w:rPr>
              <w:t>14</w:t>
            </w:r>
          </w:p>
        </w:tc>
        <w:tc>
          <w:tcPr>
            <w:tcW w:w="989" w:type="dxa"/>
            <w:shd w:val="clear" w:color="auto" w:fill="FFFF99"/>
          </w:tcPr>
          <w:p w14:paraId="24517A47" w14:textId="77777777" w:rsidR="00B504E6" w:rsidRDefault="00B504E6" w:rsidP="00FF09F6">
            <w:pPr>
              <w:jc w:val="center"/>
            </w:pPr>
            <w:r>
              <w:t>Ra</w:t>
            </w:r>
            <w:r w:rsidRPr="001C1B99">
              <w:rPr>
                <w:vertAlign w:val="subscript"/>
              </w:rPr>
              <w:t>6</w:t>
            </w:r>
          </w:p>
        </w:tc>
        <w:tc>
          <w:tcPr>
            <w:tcW w:w="1083" w:type="dxa"/>
            <w:gridSpan w:val="4"/>
            <w:shd w:val="clear" w:color="auto" w:fill="FFCC66"/>
          </w:tcPr>
          <w:p w14:paraId="64CCAF56" w14:textId="77777777" w:rsidR="00B504E6" w:rsidRDefault="00B504E6" w:rsidP="00FF09F6">
            <w:pPr>
              <w:jc w:val="center"/>
            </w:pPr>
            <w:r>
              <w:t>Rt</w:t>
            </w:r>
            <w:r w:rsidRPr="001C1B99">
              <w:rPr>
                <w:vertAlign w:val="subscript"/>
              </w:rPr>
              <w:t>6</w:t>
            </w:r>
          </w:p>
        </w:tc>
        <w:tc>
          <w:tcPr>
            <w:tcW w:w="1196" w:type="dxa"/>
            <w:gridSpan w:val="2"/>
            <w:shd w:val="clear" w:color="auto" w:fill="FFFF66"/>
          </w:tcPr>
          <w:p w14:paraId="364BC644" w14:textId="3524E17E" w:rsidR="00B504E6" w:rsidRDefault="00B504E6" w:rsidP="00FF09F6">
            <w:pPr>
              <w:jc w:val="center"/>
            </w:pPr>
            <w:r>
              <w:t>9</w:t>
            </w:r>
            <w:r>
              <w:rPr>
                <w:vertAlign w:val="subscript"/>
              </w:rPr>
              <w:t>7</w:t>
            </w:r>
          </w:p>
        </w:tc>
        <w:tc>
          <w:tcPr>
            <w:tcW w:w="749" w:type="dxa"/>
            <w:shd w:val="clear" w:color="auto" w:fill="CC99FF"/>
          </w:tcPr>
          <w:p w14:paraId="1B6F6344" w14:textId="40707BD7" w:rsidR="00B504E6" w:rsidRDefault="00B504E6" w:rsidP="00FF09F6">
            <w:pPr>
              <w:jc w:val="center"/>
            </w:pPr>
            <w:r>
              <w:t>Pr</w:t>
            </w:r>
            <w:r>
              <w:rPr>
                <w:vertAlign w:val="subscript"/>
              </w:rPr>
              <w:t>4</w:t>
            </w:r>
          </w:p>
        </w:tc>
        <w:tc>
          <w:tcPr>
            <w:tcW w:w="641" w:type="dxa"/>
            <w:shd w:val="clear" w:color="auto" w:fill="CC99FF"/>
          </w:tcPr>
          <w:p w14:paraId="13AEF29A" w14:textId="7B9388C6" w:rsidR="00B504E6" w:rsidRDefault="00B504E6" w:rsidP="00FF09F6">
            <w:pPr>
              <w:jc w:val="center"/>
            </w:pPr>
            <w:r>
              <w:t>Pc</w:t>
            </w:r>
            <w:r w:rsidRPr="00FF09F6">
              <w:rPr>
                <w:vertAlign w:val="subscript"/>
              </w:rPr>
              <w:t>4</w:t>
            </w:r>
          </w:p>
        </w:tc>
        <w:tc>
          <w:tcPr>
            <w:tcW w:w="1019" w:type="dxa"/>
          </w:tcPr>
          <w:p w14:paraId="1B3FE632" w14:textId="2DCFB066" w:rsidR="00B504E6" w:rsidRDefault="00B504E6" w:rsidP="00FF09F6">
            <w:r>
              <w:t>OR #</w:t>
            </w:r>
          </w:p>
        </w:tc>
      </w:tr>
      <w:tr w:rsidR="00B504E6" w14:paraId="3B11011E" w14:textId="77777777" w:rsidTr="0094777A">
        <w:tc>
          <w:tcPr>
            <w:tcW w:w="2828" w:type="dxa"/>
            <w:gridSpan w:val="4"/>
            <w:shd w:val="clear" w:color="auto" w:fill="DEEAF6" w:themeFill="accent5" w:themeFillTint="33"/>
          </w:tcPr>
          <w:p w14:paraId="7564814D" w14:textId="14516EEF" w:rsidR="00B504E6" w:rsidRDefault="00B504E6" w:rsidP="00FF09F6">
            <w:pPr>
              <w:jc w:val="center"/>
            </w:pPr>
            <w:r>
              <w:t>Immediate</w:t>
            </w:r>
            <w:r>
              <w:rPr>
                <w:vertAlign w:val="subscript"/>
              </w:rPr>
              <w:t>14</w:t>
            </w:r>
          </w:p>
        </w:tc>
        <w:tc>
          <w:tcPr>
            <w:tcW w:w="989" w:type="dxa"/>
            <w:shd w:val="clear" w:color="auto" w:fill="FFFF99"/>
          </w:tcPr>
          <w:p w14:paraId="2BC16C7F" w14:textId="77777777" w:rsidR="00B504E6" w:rsidRDefault="00B504E6" w:rsidP="00FF09F6">
            <w:pPr>
              <w:jc w:val="center"/>
            </w:pPr>
            <w:r>
              <w:t>Ra</w:t>
            </w:r>
            <w:r w:rsidRPr="001C1B99">
              <w:rPr>
                <w:vertAlign w:val="subscript"/>
              </w:rPr>
              <w:t>6</w:t>
            </w:r>
          </w:p>
        </w:tc>
        <w:tc>
          <w:tcPr>
            <w:tcW w:w="1083" w:type="dxa"/>
            <w:gridSpan w:val="4"/>
            <w:shd w:val="clear" w:color="auto" w:fill="FFCC66"/>
          </w:tcPr>
          <w:p w14:paraId="366C11FD" w14:textId="77777777" w:rsidR="00B504E6" w:rsidRDefault="00B504E6" w:rsidP="00FF09F6">
            <w:pPr>
              <w:jc w:val="center"/>
            </w:pPr>
            <w:r>
              <w:t>Rt</w:t>
            </w:r>
            <w:r w:rsidRPr="001C1B99">
              <w:rPr>
                <w:vertAlign w:val="subscript"/>
              </w:rPr>
              <w:t>6</w:t>
            </w:r>
          </w:p>
        </w:tc>
        <w:tc>
          <w:tcPr>
            <w:tcW w:w="1196" w:type="dxa"/>
            <w:gridSpan w:val="2"/>
            <w:shd w:val="clear" w:color="auto" w:fill="FFFF66"/>
          </w:tcPr>
          <w:p w14:paraId="28D7131F" w14:textId="2985AD86" w:rsidR="00B504E6" w:rsidRDefault="00B504E6" w:rsidP="00FF09F6">
            <w:pPr>
              <w:jc w:val="center"/>
            </w:pPr>
            <w:r>
              <w:t>10</w:t>
            </w:r>
            <w:r>
              <w:rPr>
                <w:vertAlign w:val="subscript"/>
              </w:rPr>
              <w:t>7</w:t>
            </w:r>
          </w:p>
        </w:tc>
        <w:tc>
          <w:tcPr>
            <w:tcW w:w="749" w:type="dxa"/>
            <w:shd w:val="clear" w:color="auto" w:fill="CC99FF"/>
          </w:tcPr>
          <w:p w14:paraId="6AFAE62F" w14:textId="1401EC68" w:rsidR="00B504E6" w:rsidRDefault="00B504E6" w:rsidP="00FF09F6">
            <w:pPr>
              <w:jc w:val="center"/>
            </w:pPr>
            <w:r>
              <w:t>Pr</w:t>
            </w:r>
            <w:r>
              <w:rPr>
                <w:vertAlign w:val="subscript"/>
              </w:rPr>
              <w:t>4</w:t>
            </w:r>
          </w:p>
        </w:tc>
        <w:tc>
          <w:tcPr>
            <w:tcW w:w="641" w:type="dxa"/>
            <w:shd w:val="clear" w:color="auto" w:fill="CC99FF"/>
          </w:tcPr>
          <w:p w14:paraId="748C2CCC" w14:textId="65F30C30" w:rsidR="00B504E6" w:rsidRDefault="00B504E6" w:rsidP="00FF09F6">
            <w:pPr>
              <w:jc w:val="center"/>
            </w:pPr>
            <w:r>
              <w:t>Pc</w:t>
            </w:r>
            <w:r w:rsidRPr="00FF09F6">
              <w:rPr>
                <w:vertAlign w:val="subscript"/>
              </w:rPr>
              <w:t>4</w:t>
            </w:r>
          </w:p>
        </w:tc>
        <w:tc>
          <w:tcPr>
            <w:tcW w:w="1019" w:type="dxa"/>
          </w:tcPr>
          <w:p w14:paraId="365D79A8" w14:textId="399DC49A" w:rsidR="00B504E6" w:rsidRDefault="00B504E6" w:rsidP="00FF09F6">
            <w:r>
              <w:t>EOR #</w:t>
            </w:r>
          </w:p>
        </w:tc>
      </w:tr>
      <w:tr w:rsidR="00B504E6" w14:paraId="232B29AC" w14:textId="77777777" w:rsidTr="0094777A">
        <w:tc>
          <w:tcPr>
            <w:tcW w:w="2828" w:type="dxa"/>
            <w:gridSpan w:val="4"/>
            <w:shd w:val="clear" w:color="auto" w:fill="DEEAF6" w:themeFill="accent5" w:themeFillTint="33"/>
          </w:tcPr>
          <w:p w14:paraId="35F34D26" w14:textId="5555B80C" w:rsidR="00B504E6" w:rsidRDefault="00B504E6" w:rsidP="00B504E6">
            <w:pPr>
              <w:jc w:val="center"/>
            </w:pPr>
            <w:r>
              <w:t>Disp</w:t>
            </w:r>
            <w:r w:rsidRPr="00FB5CD0">
              <w:rPr>
                <w:vertAlign w:val="subscript"/>
              </w:rPr>
              <w:t>1</w:t>
            </w:r>
            <w:r>
              <w:rPr>
                <w:vertAlign w:val="subscript"/>
              </w:rPr>
              <w:t>3</w:t>
            </w:r>
            <w:r w:rsidRPr="00FB5CD0">
              <w:rPr>
                <w:vertAlign w:val="subscript"/>
              </w:rPr>
              <w:t>..</w:t>
            </w:r>
            <w:r>
              <w:rPr>
                <w:vertAlign w:val="subscript"/>
              </w:rPr>
              <w:t>0</w:t>
            </w:r>
          </w:p>
        </w:tc>
        <w:tc>
          <w:tcPr>
            <w:tcW w:w="989" w:type="dxa"/>
            <w:shd w:val="clear" w:color="auto" w:fill="FFFF99"/>
          </w:tcPr>
          <w:p w14:paraId="51E38C96" w14:textId="77777777" w:rsidR="00B504E6" w:rsidRDefault="00B504E6" w:rsidP="00B504E6">
            <w:pPr>
              <w:jc w:val="center"/>
            </w:pPr>
            <w:r>
              <w:t>Ra</w:t>
            </w:r>
            <w:r w:rsidRPr="001C1B99">
              <w:rPr>
                <w:vertAlign w:val="subscript"/>
              </w:rPr>
              <w:t>6</w:t>
            </w:r>
          </w:p>
        </w:tc>
        <w:tc>
          <w:tcPr>
            <w:tcW w:w="1083" w:type="dxa"/>
            <w:gridSpan w:val="4"/>
            <w:tcBorders>
              <w:bottom w:val="single" w:sz="4" w:space="0" w:color="auto"/>
            </w:tcBorders>
            <w:shd w:val="clear" w:color="auto" w:fill="FFCC66"/>
          </w:tcPr>
          <w:p w14:paraId="219531E8" w14:textId="2D52314E" w:rsidR="00B504E6" w:rsidRDefault="00B504E6" w:rsidP="00B504E6">
            <w:pPr>
              <w:jc w:val="center"/>
            </w:pPr>
            <w:r>
              <w:t>Rt</w:t>
            </w:r>
            <w:r>
              <w:rPr>
                <w:vertAlign w:val="subscript"/>
              </w:rPr>
              <w:t>6</w:t>
            </w:r>
          </w:p>
        </w:tc>
        <w:tc>
          <w:tcPr>
            <w:tcW w:w="483" w:type="dxa"/>
            <w:shd w:val="clear" w:color="auto" w:fill="FFFF66"/>
          </w:tcPr>
          <w:p w14:paraId="4CEE03A8" w14:textId="7BFA0CE1" w:rsidR="00B504E6" w:rsidRDefault="00B504E6" w:rsidP="00B504E6">
            <w:pPr>
              <w:jc w:val="center"/>
            </w:pPr>
            <w:r>
              <w:t>5</w:t>
            </w:r>
            <w:r w:rsidRPr="00F026DA">
              <w:rPr>
                <w:vertAlign w:val="subscript"/>
              </w:rPr>
              <w:t>3</w:t>
            </w:r>
          </w:p>
        </w:tc>
        <w:tc>
          <w:tcPr>
            <w:tcW w:w="713" w:type="dxa"/>
            <w:shd w:val="clear" w:color="auto" w:fill="FFFF66"/>
          </w:tcPr>
          <w:p w14:paraId="0CA9ED78" w14:textId="42CD1B35" w:rsidR="00B504E6" w:rsidRDefault="00B504E6" w:rsidP="00B504E6">
            <w:pPr>
              <w:jc w:val="center"/>
            </w:pPr>
            <w:r>
              <w:t>Func</w:t>
            </w:r>
            <w:r w:rsidRPr="00023B04">
              <w:rPr>
                <w:vertAlign w:val="subscript"/>
              </w:rPr>
              <w:t>4</w:t>
            </w:r>
          </w:p>
        </w:tc>
        <w:tc>
          <w:tcPr>
            <w:tcW w:w="749" w:type="dxa"/>
            <w:shd w:val="clear" w:color="auto" w:fill="CC99FF"/>
          </w:tcPr>
          <w:p w14:paraId="73A85BD5" w14:textId="5E054EB9" w:rsidR="00B504E6" w:rsidRDefault="00B504E6" w:rsidP="00B504E6">
            <w:pPr>
              <w:jc w:val="center"/>
            </w:pPr>
            <w:r>
              <w:t>Pr</w:t>
            </w:r>
            <w:r w:rsidRPr="00FF09F6">
              <w:rPr>
                <w:vertAlign w:val="subscript"/>
              </w:rPr>
              <w:t>4</w:t>
            </w:r>
          </w:p>
        </w:tc>
        <w:tc>
          <w:tcPr>
            <w:tcW w:w="641" w:type="dxa"/>
            <w:shd w:val="clear" w:color="auto" w:fill="CC99FF"/>
          </w:tcPr>
          <w:p w14:paraId="413246B1" w14:textId="665080E3" w:rsidR="00B504E6" w:rsidRDefault="00B504E6" w:rsidP="00B504E6">
            <w:pPr>
              <w:jc w:val="center"/>
            </w:pPr>
            <w:r>
              <w:t>Pc</w:t>
            </w:r>
            <w:r w:rsidRPr="00FF09F6">
              <w:rPr>
                <w:vertAlign w:val="subscript"/>
              </w:rPr>
              <w:t>4</w:t>
            </w:r>
          </w:p>
        </w:tc>
        <w:tc>
          <w:tcPr>
            <w:tcW w:w="1019" w:type="dxa"/>
          </w:tcPr>
          <w:p w14:paraId="1CD7F052" w14:textId="409F7AAE" w:rsidR="00B504E6" w:rsidRDefault="00B504E6" w:rsidP="00B504E6">
            <w:r>
              <w:t>LDx</w:t>
            </w:r>
          </w:p>
        </w:tc>
      </w:tr>
      <w:tr w:rsidR="00B504E6" w14:paraId="4CC97810" w14:textId="77777777" w:rsidTr="0094777A">
        <w:tc>
          <w:tcPr>
            <w:tcW w:w="1837" w:type="dxa"/>
            <w:gridSpan w:val="3"/>
            <w:tcBorders>
              <w:bottom w:val="single" w:sz="4" w:space="0" w:color="auto"/>
            </w:tcBorders>
            <w:shd w:val="clear" w:color="auto" w:fill="DEEAF6" w:themeFill="accent5" w:themeFillTint="33"/>
          </w:tcPr>
          <w:p w14:paraId="221F3433" w14:textId="2D7818F8" w:rsidR="00B504E6" w:rsidRDefault="00B504E6" w:rsidP="00B504E6">
            <w:pPr>
              <w:jc w:val="center"/>
            </w:pPr>
            <w:r>
              <w:t>Disp</w:t>
            </w:r>
            <w:r w:rsidRPr="00FB5CD0">
              <w:rPr>
                <w:vertAlign w:val="subscript"/>
              </w:rPr>
              <w:t>1</w:t>
            </w:r>
            <w:r>
              <w:rPr>
                <w:vertAlign w:val="subscript"/>
              </w:rPr>
              <w:t>3</w:t>
            </w:r>
            <w:r w:rsidRPr="00FB5CD0">
              <w:rPr>
                <w:vertAlign w:val="subscript"/>
              </w:rPr>
              <w:t>..6</w:t>
            </w:r>
          </w:p>
        </w:tc>
        <w:tc>
          <w:tcPr>
            <w:tcW w:w="991" w:type="dxa"/>
            <w:tcBorders>
              <w:bottom w:val="single" w:sz="4" w:space="0" w:color="auto"/>
            </w:tcBorders>
            <w:shd w:val="clear" w:color="auto" w:fill="FFFF99"/>
          </w:tcPr>
          <w:p w14:paraId="22223D81" w14:textId="77777777" w:rsidR="00B504E6" w:rsidRDefault="00B504E6" w:rsidP="00B504E6">
            <w:pPr>
              <w:jc w:val="center"/>
            </w:pPr>
            <w:r>
              <w:t>Rb</w:t>
            </w:r>
            <w:r w:rsidRPr="001C1B99">
              <w:rPr>
                <w:vertAlign w:val="subscript"/>
              </w:rPr>
              <w:t>6</w:t>
            </w:r>
          </w:p>
        </w:tc>
        <w:tc>
          <w:tcPr>
            <w:tcW w:w="989" w:type="dxa"/>
            <w:shd w:val="clear" w:color="auto" w:fill="FFFF99"/>
          </w:tcPr>
          <w:p w14:paraId="169E4174" w14:textId="42C116A7" w:rsidR="00B504E6" w:rsidRDefault="00B504E6" w:rsidP="00B504E6">
            <w:pPr>
              <w:jc w:val="center"/>
            </w:pPr>
            <w:r>
              <w:t>Ra</w:t>
            </w:r>
            <w:r w:rsidRPr="001C1B99">
              <w:rPr>
                <w:vertAlign w:val="subscript"/>
              </w:rPr>
              <w:t>6</w:t>
            </w:r>
          </w:p>
        </w:tc>
        <w:tc>
          <w:tcPr>
            <w:tcW w:w="1083" w:type="dxa"/>
            <w:gridSpan w:val="4"/>
            <w:shd w:val="clear" w:color="auto" w:fill="DEEAF6" w:themeFill="accent5" w:themeFillTint="33"/>
          </w:tcPr>
          <w:p w14:paraId="5041AC79" w14:textId="7438601A" w:rsidR="00B504E6" w:rsidRDefault="00CE599E" w:rsidP="00B504E6">
            <w:pPr>
              <w:jc w:val="center"/>
            </w:pPr>
            <w:r>
              <w:t>Disp</w:t>
            </w:r>
            <w:r>
              <w:rPr>
                <w:vertAlign w:val="subscript"/>
              </w:rPr>
              <w:t>5..0</w:t>
            </w:r>
          </w:p>
        </w:tc>
        <w:tc>
          <w:tcPr>
            <w:tcW w:w="483" w:type="dxa"/>
            <w:shd w:val="clear" w:color="auto" w:fill="FFFF66"/>
          </w:tcPr>
          <w:p w14:paraId="041D491C" w14:textId="6BD395AF" w:rsidR="00B504E6" w:rsidRDefault="00B504E6" w:rsidP="00B504E6">
            <w:pPr>
              <w:jc w:val="center"/>
            </w:pPr>
            <w:r>
              <w:t>6</w:t>
            </w:r>
            <w:r>
              <w:rPr>
                <w:vertAlign w:val="subscript"/>
              </w:rPr>
              <w:t>3</w:t>
            </w:r>
          </w:p>
        </w:tc>
        <w:tc>
          <w:tcPr>
            <w:tcW w:w="713" w:type="dxa"/>
            <w:shd w:val="clear" w:color="auto" w:fill="FFFF66"/>
          </w:tcPr>
          <w:p w14:paraId="3E78CAD8" w14:textId="5D1F99C3" w:rsidR="00B504E6" w:rsidRDefault="00B504E6" w:rsidP="00B504E6">
            <w:pPr>
              <w:jc w:val="center"/>
            </w:pPr>
            <w:r>
              <w:t>Func</w:t>
            </w:r>
            <w:r w:rsidRPr="00023B04">
              <w:rPr>
                <w:vertAlign w:val="subscript"/>
              </w:rPr>
              <w:t>4</w:t>
            </w:r>
          </w:p>
        </w:tc>
        <w:tc>
          <w:tcPr>
            <w:tcW w:w="749" w:type="dxa"/>
            <w:shd w:val="clear" w:color="auto" w:fill="CC99FF"/>
          </w:tcPr>
          <w:p w14:paraId="028273AE" w14:textId="6E07DB66" w:rsidR="00B504E6" w:rsidRDefault="00B504E6" w:rsidP="00B504E6">
            <w:pPr>
              <w:jc w:val="center"/>
            </w:pPr>
            <w:r>
              <w:t>Pr</w:t>
            </w:r>
            <w:r w:rsidRPr="00FF09F6">
              <w:rPr>
                <w:vertAlign w:val="subscript"/>
              </w:rPr>
              <w:t>4</w:t>
            </w:r>
          </w:p>
        </w:tc>
        <w:tc>
          <w:tcPr>
            <w:tcW w:w="641" w:type="dxa"/>
            <w:shd w:val="clear" w:color="auto" w:fill="CC99FF"/>
          </w:tcPr>
          <w:p w14:paraId="5A95D7ED" w14:textId="5DC893B0" w:rsidR="00B504E6" w:rsidRDefault="00B504E6" w:rsidP="00B504E6">
            <w:pPr>
              <w:jc w:val="center"/>
            </w:pPr>
            <w:r>
              <w:t>Pc</w:t>
            </w:r>
            <w:r w:rsidRPr="00FF09F6">
              <w:rPr>
                <w:vertAlign w:val="subscript"/>
              </w:rPr>
              <w:t>4</w:t>
            </w:r>
          </w:p>
        </w:tc>
        <w:tc>
          <w:tcPr>
            <w:tcW w:w="1019" w:type="dxa"/>
          </w:tcPr>
          <w:p w14:paraId="619C85E4" w14:textId="40CEDA34" w:rsidR="00B504E6" w:rsidRDefault="00B504E6" w:rsidP="00B504E6">
            <w:r>
              <w:t>STx</w:t>
            </w:r>
          </w:p>
        </w:tc>
      </w:tr>
      <w:tr w:rsidR="00B504E6" w14:paraId="6EB73576" w14:textId="77777777" w:rsidTr="0094777A">
        <w:tc>
          <w:tcPr>
            <w:tcW w:w="2828" w:type="dxa"/>
            <w:gridSpan w:val="4"/>
            <w:shd w:val="clear" w:color="auto" w:fill="DEEAF6" w:themeFill="accent5" w:themeFillTint="33"/>
          </w:tcPr>
          <w:p w14:paraId="01EAD5CC" w14:textId="726E6179" w:rsidR="00B504E6" w:rsidRDefault="00B504E6" w:rsidP="006958FC">
            <w:pPr>
              <w:jc w:val="center"/>
            </w:pPr>
            <w:r>
              <w:t>Immediate</w:t>
            </w:r>
            <w:r>
              <w:rPr>
                <w:vertAlign w:val="subscript"/>
              </w:rPr>
              <w:t>14</w:t>
            </w:r>
          </w:p>
        </w:tc>
        <w:tc>
          <w:tcPr>
            <w:tcW w:w="989" w:type="dxa"/>
            <w:shd w:val="clear" w:color="auto" w:fill="FFFF99"/>
          </w:tcPr>
          <w:p w14:paraId="2918A7C9" w14:textId="0AA99101" w:rsidR="00B504E6" w:rsidRDefault="00B504E6" w:rsidP="006958FC">
            <w:pPr>
              <w:jc w:val="center"/>
            </w:pPr>
            <w:r>
              <w:t>Ra</w:t>
            </w:r>
            <w:r w:rsidRPr="001C1B99">
              <w:rPr>
                <w:vertAlign w:val="subscript"/>
              </w:rPr>
              <w:t>6</w:t>
            </w:r>
          </w:p>
        </w:tc>
        <w:tc>
          <w:tcPr>
            <w:tcW w:w="425" w:type="dxa"/>
            <w:gridSpan w:val="2"/>
            <w:shd w:val="clear" w:color="auto" w:fill="D0CECE" w:themeFill="background2" w:themeFillShade="E6"/>
          </w:tcPr>
          <w:p w14:paraId="31E99819" w14:textId="262C9753" w:rsidR="00B504E6" w:rsidRDefault="00B504E6" w:rsidP="006958FC">
            <w:pPr>
              <w:jc w:val="center"/>
            </w:pPr>
            <w:r>
              <w:t>~</w:t>
            </w:r>
            <w:r w:rsidRPr="006958FC">
              <w:rPr>
                <w:vertAlign w:val="subscript"/>
              </w:rPr>
              <w:t>2</w:t>
            </w:r>
          </w:p>
        </w:tc>
        <w:tc>
          <w:tcPr>
            <w:tcW w:w="658" w:type="dxa"/>
            <w:gridSpan w:val="2"/>
            <w:shd w:val="clear" w:color="auto" w:fill="FFCC66"/>
          </w:tcPr>
          <w:p w14:paraId="697CCBE6" w14:textId="17B61B54" w:rsidR="00B504E6" w:rsidRDefault="00B504E6" w:rsidP="006958FC">
            <w:pPr>
              <w:jc w:val="center"/>
            </w:pPr>
            <w:r>
              <w:t>Pt</w:t>
            </w:r>
            <w:r>
              <w:rPr>
                <w:vertAlign w:val="subscript"/>
              </w:rPr>
              <w:t>4</w:t>
            </w:r>
          </w:p>
        </w:tc>
        <w:tc>
          <w:tcPr>
            <w:tcW w:w="1196" w:type="dxa"/>
            <w:gridSpan w:val="2"/>
            <w:shd w:val="clear" w:color="auto" w:fill="FFFF66"/>
          </w:tcPr>
          <w:p w14:paraId="22610844" w14:textId="6038F7DB" w:rsidR="00B504E6" w:rsidRDefault="00B504E6" w:rsidP="006958FC">
            <w:pPr>
              <w:jc w:val="center"/>
            </w:pPr>
            <w:r>
              <w:t>6</w:t>
            </w:r>
            <w:r>
              <w:rPr>
                <w:vertAlign w:val="subscript"/>
              </w:rPr>
              <w:t>7</w:t>
            </w:r>
          </w:p>
        </w:tc>
        <w:tc>
          <w:tcPr>
            <w:tcW w:w="749" w:type="dxa"/>
            <w:shd w:val="clear" w:color="auto" w:fill="CC99FF"/>
          </w:tcPr>
          <w:p w14:paraId="73A72811" w14:textId="3B0AA4CC" w:rsidR="00B504E6" w:rsidRDefault="00B504E6" w:rsidP="006958FC">
            <w:pPr>
              <w:jc w:val="center"/>
            </w:pPr>
            <w:r>
              <w:t>Pr</w:t>
            </w:r>
            <w:r w:rsidRPr="00FF09F6">
              <w:rPr>
                <w:vertAlign w:val="subscript"/>
              </w:rPr>
              <w:t>4</w:t>
            </w:r>
          </w:p>
        </w:tc>
        <w:tc>
          <w:tcPr>
            <w:tcW w:w="641" w:type="dxa"/>
            <w:shd w:val="clear" w:color="auto" w:fill="CC99FF"/>
          </w:tcPr>
          <w:p w14:paraId="6EB91B7E" w14:textId="6B2DC268" w:rsidR="00B504E6" w:rsidRDefault="00B504E6" w:rsidP="006958FC">
            <w:pPr>
              <w:jc w:val="center"/>
            </w:pPr>
            <w:r>
              <w:t>Pc</w:t>
            </w:r>
            <w:r w:rsidRPr="00FF09F6">
              <w:rPr>
                <w:vertAlign w:val="subscript"/>
              </w:rPr>
              <w:t>4</w:t>
            </w:r>
          </w:p>
        </w:tc>
        <w:tc>
          <w:tcPr>
            <w:tcW w:w="1019" w:type="dxa"/>
          </w:tcPr>
          <w:p w14:paraId="4E60B2C6" w14:textId="5587FA67" w:rsidR="00B504E6" w:rsidRDefault="00B504E6" w:rsidP="006958FC">
            <w:r>
              <w:t>CMP #</w:t>
            </w:r>
          </w:p>
        </w:tc>
      </w:tr>
      <w:tr w:rsidR="006574DE" w14:paraId="62BAEE17" w14:textId="77777777" w:rsidTr="0094777A">
        <w:tc>
          <w:tcPr>
            <w:tcW w:w="2828" w:type="dxa"/>
            <w:gridSpan w:val="4"/>
            <w:shd w:val="clear" w:color="auto" w:fill="DEEAF6" w:themeFill="accent5" w:themeFillTint="33"/>
          </w:tcPr>
          <w:p w14:paraId="6EDC43FD" w14:textId="5F83E1D6" w:rsidR="006574DE" w:rsidRDefault="006574DE" w:rsidP="006574DE">
            <w:pPr>
              <w:jc w:val="center"/>
            </w:pPr>
            <w:r>
              <w:t>Immediate</w:t>
            </w:r>
            <w:r>
              <w:rPr>
                <w:vertAlign w:val="subscript"/>
              </w:rPr>
              <w:t>14</w:t>
            </w:r>
          </w:p>
        </w:tc>
        <w:tc>
          <w:tcPr>
            <w:tcW w:w="989" w:type="dxa"/>
            <w:shd w:val="clear" w:color="auto" w:fill="FFFF99"/>
          </w:tcPr>
          <w:p w14:paraId="13293354" w14:textId="617BC61A" w:rsidR="006574DE" w:rsidRDefault="006574DE" w:rsidP="006574DE">
            <w:pPr>
              <w:jc w:val="center"/>
            </w:pPr>
            <w:r>
              <w:t>Ra</w:t>
            </w:r>
            <w:r w:rsidRPr="001C1B99">
              <w:rPr>
                <w:vertAlign w:val="subscript"/>
              </w:rPr>
              <w:t>6</w:t>
            </w:r>
          </w:p>
        </w:tc>
        <w:tc>
          <w:tcPr>
            <w:tcW w:w="425" w:type="dxa"/>
            <w:gridSpan w:val="2"/>
            <w:shd w:val="clear" w:color="auto" w:fill="D0CECE" w:themeFill="background2" w:themeFillShade="E6"/>
          </w:tcPr>
          <w:p w14:paraId="2EA2DF14" w14:textId="646BBAD8" w:rsidR="006574DE" w:rsidRDefault="006574DE" w:rsidP="006574DE">
            <w:pPr>
              <w:jc w:val="center"/>
            </w:pPr>
            <w:r>
              <w:t>~</w:t>
            </w:r>
            <w:r w:rsidRPr="006958FC">
              <w:rPr>
                <w:vertAlign w:val="subscript"/>
              </w:rPr>
              <w:t>2</w:t>
            </w:r>
          </w:p>
        </w:tc>
        <w:tc>
          <w:tcPr>
            <w:tcW w:w="658" w:type="dxa"/>
            <w:gridSpan w:val="2"/>
            <w:shd w:val="clear" w:color="auto" w:fill="FFCC66"/>
          </w:tcPr>
          <w:p w14:paraId="3954D9A2" w14:textId="13EBE3C9" w:rsidR="006574DE" w:rsidRDefault="006574DE" w:rsidP="006574DE">
            <w:pPr>
              <w:jc w:val="center"/>
            </w:pPr>
            <w:r>
              <w:t>Pt</w:t>
            </w:r>
            <w:r>
              <w:rPr>
                <w:vertAlign w:val="subscript"/>
              </w:rPr>
              <w:t>4</w:t>
            </w:r>
          </w:p>
        </w:tc>
        <w:tc>
          <w:tcPr>
            <w:tcW w:w="1196" w:type="dxa"/>
            <w:gridSpan w:val="2"/>
            <w:shd w:val="clear" w:color="auto" w:fill="FFFF66"/>
          </w:tcPr>
          <w:p w14:paraId="072DEDC1" w14:textId="2FBB2055" w:rsidR="006574DE" w:rsidRDefault="006574DE" w:rsidP="006574DE">
            <w:pPr>
              <w:jc w:val="center"/>
            </w:pPr>
            <w:r>
              <w:t>7</w:t>
            </w:r>
            <w:r>
              <w:rPr>
                <w:vertAlign w:val="subscript"/>
              </w:rPr>
              <w:t>7</w:t>
            </w:r>
          </w:p>
        </w:tc>
        <w:tc>
          <w:tcPr>
            <w:tcW w:w="749" w:type="dxa"/>
            <w:shd w:val="clear" w:color="auto" w:fill="CC99FF"/>
          </w:tcPr>
          <w:p w14:paraId="0806A6AF" w14:textId="7FC85AB9" w:rsidR="006574DE" w:rsidRDefault="006574DE" w:rsidP="006574DE">
            <w:pPr>
              <w:jc w:val="center"/>
            </w:pPr>
            <w:r>
              <w:t>Pr</w:t>
            </w:r>
            <w:r w:rsidRPr="00FF09F6">
              <w:rPr>
                <w:vertAlign w:val="subscript"/>
              </w:rPr>
              <w:t>4</w:t>
            </w:r>
          </w:p>
        </w:tc>
        <w:tc>
          <w:tcPr>
            <w:tcW w:w="641" w:type="dxa"/>
            <w:shd w:val="clear" w:color="auto" w:fill="CC99FF"/>
          </w:tcPr>
          <w:p w14:paraId="02354971" w14:textId="444D6C15" w:rsidR="006574DE" w:rsidRDefault="006574DE" w:rsidP="006574DE">
            <w:pPr>
              <w:jc w:val="center"/>
            </w:pPr>
            <w:r>
              <w:t>Pc</w:t>
            </w:r>
            <w:r w:rsidRPr="00FF09F6">
              <w:rPr>
                <w:vertAlign w:val="subscript"/>
              </w:rPr>
              <w:t>4</w:t>
            </w:r>
          </w:p>
        </w:tc>
        <w:tc>
          <w:tcPr>
            <w:tcW w:w="1019" w:type="dxa"/>
          </w:tcPr>
          <w:p w14:paraId="514F1A90" w14:textId="1172EC7F" w:rsidR="006574DE" w:rsidRDefault="00DF0BEF" w:rsidP="006574DE">
            <w:r>
              <w:t>BIT #</w:t>
            </w:r>
          </w:p>
        </w:tc>
      </w:tr>
      <w:tr w:rsidR="00B504E6" w14:paraId="1FDDF8EA" w14:textId="77777777" w:rsidTr="0094777A">
        <w:tc>
          <w:tcPr>
            <w:tcW w:w="2828" w:type="dxa"/>
            <w:gridSpan w:val="4"/>
          </w:tcPr>
          <w:p w14:paraId="3B62E352" w14:textId="18C08173" w:rsidR="00B504E6" w:rsidRDefault="00B504E6" w:rsidP="00FF09F6">
            <w:pPr>
              <w:jc w:val="center"/>
            </w:pPr>
          </w:p>
        </w:tc>
        <w:tc>
          <w:tcPr>
            <w:tcW w:w="989" w:type="dxa"/>
          </w:tcPr>
          <w:p w14:paraId="5BB78ABE" w14:textId="77777777" w:rsidR="00B504E6" w:rsidRDefault="00B504E6" w:rsidP="00FF09F6">
            <w:pPr>
              <w:jc w:val="center"/>
            </w:pPr>
          </w:p>
        </w:tc>
        <w:tc>
          <w:tcPr>
            <w:tcW w:w="1083" w:type="dxa"/>
            <w:gridSpan w:val="4"/>
          </w:tcPr>
          <w:p w14:paraId="2B527F94" w14:textId="77777777" w:rsidR="00B504E6" w:rsidRDefault="00B504E6" w:rsidP="00FF09F6">
            <w:pPr>
              <w:jc w:val="center"/>
            </w:pPr>
          </w:p>
        </w:tc>
        <w:tc>
          <w:tcPr>
            <w:tcW w:w="1196" w:type="dxa"/>
            <w:gridSpan w:val="2"/>
          </w:tcPr>
          <w:p w14:paraId="76C8D387" w14:textId="77777777" w:rsidR="00B504E6" w:rsidRDefault="00B504E6" w:rsidP="00FF09F6">
            <w:pPr>
              <w:jc w:val="center"/>
            </w:pPr>
          </w:p>
        </w:tc>
        <w:tc>
          <w:tcPr>
            <w:tcW w:w="749" w:type="dxa"/>
            <w:shd w:val="clear" w:color="auto" w:fill="CC99FF"/>
          </w:tcPr>
          <w:p w14:paraId="16F52177" w14:textId="7F86F097" w:rsidR="00B504E6" w:rsidRDefault="00B504E6" w:rsidP="00FF09F6">
            <w:pPr>
              <w:jc w:val="center"/>
            </w:pPr>
          </w:p>
        </w:tc>
        <w:tc>
          <w:tcPr>
            <w:tcW w:w="641" w:type="dxa"/>
            <w:shd w:val="clear" w:color="auto" w:fill="CC99FF"/>
          </w:tcPr>
          <w:p w14:paraId="04FB5046" w14:textId="77777777" w:rsidR="00B504E6" w:rsidRDefault="00B504E6" w:rsidP="00FF09F6">
            <w:pPr>
              <w:jc w:val="center"/>
            </w:pPr>
          </w:p>
        </w:tc>
        <w:tc>
          <w:tcPr>
            <w:tcW w:w="1019" w:type="dxa"/>
          </w:tcPr>
          <w:p w14:paraId="55119DC2" w14:textId="1FC28880" w:rsidR="00B504E6" w:rsidRDefault="00B504E6" w:rsidP="00FF09F6"/>
        </w:tc>
      </w:tr>
      <w:tr w:rsidR="00B504E6" w14:paraId="437AD254" w14:textId="77777777" w:rsidTr="0094777A">
        <w:tc>
          <w:tcPr>
            <w:tcW w:w="993" w:type="dxa"/>
          </w:tcPr>
          <w:p w14:paraId="02D9D13A" w14:textId="77777777" w:rsidR="00B504E6" w:rsidRDefault="00B504E6" w:rsidP="00FF09F6">
            <w:pPr>
              <w:jc w:val="center"/>
            </w:pPr>
          </w:p>
        </w:tc>
        <w:tc>
          <w:tcPr>
            <w:tcW w:w="844" w:type="dxa"/>
            <w:gridSpan w:val="2"/>
          </w:tcPr>
          <w:p w14:paraId="793C57E9" w14:textId="77777777" w:rsidR="00B504E6" w:rsidRDefault="00B504E6" w:rsidP="00FF09F6">
            <w:pPr>
              <w:jc w:val="center"/>
            </w:pPr>
          </w:p>
        </w:tc>
        <w:tc>
          <w:tcPr>
            <w:tcW w:w="991" w:type="dxa"/>
            <w:tcBorders>
              <w:bottom w:val="single" w:sz="4" w:space="0" w:color="auto"/>
            </w:tcBorders>
          </w:tcPr>
          <w:p w14:paraId="1B058E8B" w14:textId="77777777" w:rsidR="00B504E6" w:rsidRDefault="00B504E6" w:rsidP="00FF09F6">
            <w:pPr>
              <w:jc w:val="center"/>
            </w:pPr>
          </w:p>
        </w:tc>
        <w:tc>
          <w:tcPr>
            <w:tcW w:w="989" w:type="dxa"/>
            <w:tcBorders>
              <w:bottom w:val="single" w:sz="4" w:space="0" w:color="auto"/>
            </w:tcBorders>
          </w:tcPr>
          <w:p w14:paraId="3F3A2F81" w14:textId="77777777" w:rsidR="00B504E6" w:rsidRDefault="00B504E6" w:rsidP="00FF09F6">
            <w:pPr>
              <w:jc w:val="center"/>
            </w:pPr>
          </w:p>
        </w:tc>
        <w:tc>
          <w:tcPr>
            <w:tcW w:w="1083" w:type="dxa"/>
            <w:gridSpan w:val="4"/>
            <w:tcBorders>
              <w:bottom w:val="single" w:sz="4" w:space="0" w:color="auto"/>
            </w:tcBorders>
          </w:tcPr>
          <w:p w14:paraId="363D4CDE" w14:textId="77777777" w:rsidR="00B504E6" w:rsidRDefault="00B504E6" w:rsidP="00FF09F6">
            <w:pPr>
              <w:jc w:val="center"/>
            </w:pPr>
          </w:p>
        </w:tc>
        <w:tc>
          <w:tcPr>
            <w:tcW w:w="1196" w:type="dxa"/>
            <w:gridSpan w:val="2"/>
            <w:tcBorders>
              <w:bottom w:val="single" w:sz="4" w:space="0" w:color="auto"/>
            </w:tcBorders>
          </w:tcPr>
          <w:p w14:paraId="581D6B1E" w14:textId="77777777" w:rsidR="00B504E6" w:rsidRDefault="00B504E6" w:rsidP="00FF09F6">
            <w:pPr>
              <w:jc w:val="center"/>
            </w:pPr>
          </w:p>
        </w:tc>
        <w:tc>
          <w:tcPr>
            <w:tcW w:w="749" w:type="dxa"/>
            <w:shd w:val="clear" w:color="auto" w:fill="CC99FF"/>
          </w:tcPr>
          <w:p w14:paraId="68BAB4CA" w14:textId="1167D9DB" w:rsidR="00B504E6" w:rsidRDefault="00B504E6" w:rsidP="00FF09F6">
            <w:pPr>
              <w:jc w:val="center"/>
            </w:pPr>
          </w:p>
        </w:tc>
        <w:tc>
          <w:tcPr>
            <w:tcW w:w="641" w:type="dxa"/>
            <w:shd w:val="clear" w:color="auto" w:fill="CC99FF"/>
          </w:tcPr>
          <w:p w14:paraId="075FF2FB" w14:textId="77777777" w:rsidR="00B504E6" w:rsidRDefault="00B504E6" w:rsidP="00FF09F6">
            <w:pPr>
              <w:jc w:val="center"/>
            </w:pPr>
          </w:p>
        </w:tc>
        <w:tc>
          <w:tcPr>
            <w:tcW w:w="1019" w:type="dxa"/>
          </w:tcPr>
          <w:p w14:paraId="5DB6A8E9" w14:textId="384342A1" w:rsidR="00B504E6" w:rsidRDefault="00B504E6" w:rsidP="00FF09F6"/>
        </w:tc>
      </w:tr>
      <w:tr w:rsidR="00B504E6" w14:paraId="406AF1AD" w14:textId="77777777" w:rsidTr="0094777A">
        <w:tc>
          <w:tcPr>
            <w:tcW w:w="1392" w:type="dxa"/>
            <w:gridSpan w:val="2"/>
            <w:shd w:val="clear" w:color="auto" w:fill="FFFF66"/>
          </w:tcPr>
          <w:p w14:paraId="102EE9B5" w14:textId="77777777" w:rsidR="00B504E6" w:rsidRDefault="00B504E6" w:rsidP="00FF09F6">
            <w:pPr>
              <w:jc w:val="center"/>
            </w:pPr>
            <w:r>
              <w:t>4</w:t>
            </w:r>
            <w:r w:rsidRPr="00023B04">
              <w:rPr>
                <w:vertAlign w:val="subscript"/>
              </w:rPr>
              <w:t>7</w:t>
            </w:r>
          </w:p>
        </w:tc>
        <w:tc>
          <w:tcPr>
            <w:tcW w:w="445" w:type="dxa"/>
          </w:tcPr>
          <w:p w14:paraId="72C889D6" w14:textId="7362A12E" w:rsidR="00B504E6" w:rsidRDefault="00B504E6" w:rsidP="00FF09F6">
            <w:pPr>
              <w:jc w:val="center"/>
            </w:pPr>
            <w:r>
              <w:t>~</w:t>
            </w:r>
          </w:p>
        </w:tc>
        <w:tc>
          <w:tcPr>
            <w:tcW w:w="991" w:type="dxa"/>
            <w:shd w:val="clear" w:color="auto" w:fill="FFFF99"/>
          </w:tcPr>
          <w:p w14:paraId="125CC2B8" w14:textId="77777777" w:rsidR="00B504E6" w:rsidRDefault="00B504E6" w:rsidP="00FF09F6">
            <w:pPr>
              <w:jc w:val="center"/>
            </w:pPr>
            <w:r>
              <w:t>Rb</w:t>
            </w:r>
            <w:r w:rsidRPr="001C1B99">
              <w:rPr>
                <w:vertAlign w:val="subscript"/>
              </w:rPr>
              <w:t>6</w:t>
            </w:r>
          </w:p>
        </w:tc>
        <w:tc>
          <w:tcPr>
            <w:tcW w:w="989" w:type="dxa"/>
            <w:shd w:val="clear" w:color="auto" w:fill="FFFF99"/>
          </w:tcPr>
          <w:p w14:paraId="0BA6B695" w14:textId="77777777" w:rsidR="00B504E6" w:rsidRDefault="00B504E6" w:rsidP="00FF09F6">
            <w:pPr>
              <w:jc w:val="center"/>
            </w:pPr>
            <w:r>
              <w:t>Ra</w:t>
            </w:r>
            <w:r w:rsidRPr="001C1B99">
              <w:rPr>
                <w:vertAlign w:val="subscript"/>
              </w:rPr>
              <w:t>6</w:t>
            </w:r>
          </w:p>
        </w:tc>
        <w:tc>
          <w:tcPr>
            <w:tcW w:w="1083" w:type="dxa"/>
            <w:gridSpan w:val="4"/>
            <w:shd w:val="clear" w:color="auto" w:fill="FFCC66"/>
          </w:tcPr>
          <w:p w14:paraId="15B72C47" w14:textId="77777777" w:rsidR="00B504E6" w:rsidRDefault="00B504E6" w:rsidP="00FF09F6">
            <w:pPr>
              <w:jc w:val="center"/>
            </w:pPr>
            <w:r>
              <w:t>Rt</w:t>
            </w:r>
            <w:r w:rsidRPr="001C1B99">
              <w:rPr>
                <w:vertAlign w:val="subscript"/>
              </w:rPr>
              <w:t>6</w:t>
            </w:r>
          </w:p>
        </w:tc>
        <w:tc>
          <w:tcPr>
            <w:tcW w:w="1196" w:type="dxa"/>
            <w:gridSpan w:val="2"/>
            <w:shd w:val="clear" w:color="auto" w:fill="FFFF66"/>
          </w:tcPr>
          <w:p w14:paraId="40C63203" w14:textId="42677796" w:rsidR="00B504E6" w:rsidRDefault="00B504E6" w:rsidP="00FF09F6">
            <w:pPr>
              <w:jc w:val="center"/>
            </w:pPr>
            <w:r>
              <w:t>2</w:t>
            </w:r>
            <w:r w:rsidRPr="00023B04">
              <w:rPr>
                <w:vertAlign w:val="subscript"/>
              </w:rPr>
              <w:t>7</w:t>
            </w:r>
          </w:p>
        </w:tc>
        <w:tc>
          <w:tcPr>
            <w:tcW w:w="749" w:type="dxa"/>
            <w:shd w:val="clear" w:color="auto" w:fill="CC99FF"/>
          </w:tcPr>
          <w:p w14:paraId="2F2A5179" w14:textId="7BA33F74" w:rsidR="00B504E6" w:rsidRDefault="00B504E6" w:rsidP="00FF09F6">
            <w:pPr>
              <w:jc w:val="center"/>
            </w:pPr>
            <w:r>
              <w:t>Pr</w:t>
            </w:r>
            <w:r>
              <w:rPr>
                <w:vertAlign w:val="subscript"/>
              </w:rPr>
              <w:t>4</w:t>
            </w:r>
          </w:p>
        </w:tc>
        <w:tc>
          <w:tcPr>
            <w:tcW w:w="641" w:type="dxa"/>
            <w:shd w:val="clear" w:color="auto" w:fill="CC99FF"/>
          </w:tcPr>
          <w:p w14:paraId="2545F4CC" w14:textId="6F77B09E" w:rsidR="00B504E6" w:rsidRDefault="00B504E6" w:rsidP="00FF09F6">
            <w:pPr>
              <w:jc w:val="center"/>
            </w:pPr>
            <w:r>
              <w:t>Pc</w:t>
            </w:r>
            <w:r w:rsidRPr="00FF09F6">
              <w:rPr>
                <w:vertAlign w:val="subscript"/>
              </w:rPr>
              <w:t>4</w:t>
            </w:r>
          </w:p>
        </w:tc>
        <w:tc>
          <w:tcPr>
            <w:tcW w:w="1019" w:type="dxa"/>
          </w:tcPr>
          <w:p w14:paraId="058452D9" w14:textId="06F94E85" w:rsidR="00B504E6" w:rsidRDefault="00B504E6" w:rsidP="00FF09F6">
            <w:r>
              <w:t>ADD</w:t>
            </w:r>
          </w:p>
        </w:tc>
      </w:tr>
      <w:tr w:rsidR="00B504E6" w14:paraId="0567E315" w14:textId="77777777" w:rsidTr="0094777A">
        <w:tc>
          <w:tcPr>
            <w:tcW w:w="1392" w:type="dxa"/>
            <w:gridSpan w:val="2"/>
            <w:shd w:val="clear" w:color="auto" w:fill="FFFF66"/>
          </w:tcPr>
          <w:p w14:paraId="0D6EDC2D" w14:textId="77777777" w:rsidR="00B504E6" w:rsidRDefault="00B504E6" w:rsidP="00FF09F6">
            <w:pPr>
              <w:jc w:val="center"/>
            </w:pPr>
            <w:r>
              <w:t>5</w:t>
            </w:r>
            <w:r w:rsidRPr="00023B04">
              <w:rPr>
                <w:vertAlign w:val="subscript"/>
              </w:rPr>
              <w:t>7</w:t>
            </w:r>
          </w:p>
        </w:tc>
        <w:tc>
          <w:tcPr>
            <w:tcW w:w="445" w:type="dxa"/>
          </w:tcPr>
          <w:p w14:paraId="71017220" w14:textId="29CE5FAB" w:rsidR="00B504E6" w:rsidRDefault="00B504E6" w:rsidP="00FF09F6">
            <w:pPr>
              <w:jc w:val="center"/>
            </w:pPr>
            <w:r>
              <w:t>~</w:t>
            </w:r>
          </w:p>
        </w:tc>
        <w:tc>
          <w:tcPr>
            <w:tcW w:w="991" w:type="dxa"/>
            <w:shd w:val="clear" w:color="auto" w:fill="FFFF99"/>
          </w:tcPr>
          <w:p w14:paraId="5F843646" w14:textId="77777777" w:rsidR="00B504E6" w:rsidRDefault="00B504E6" w:rsidP="00FF09F6">
            <w:pPr>
              <w:jc w:val="center"/>
            </w:pPr>
            <w:r>
              <w:t>Rb</w:t>
            </w:r>
            <w:r w:rsidRPr="001C1B99">
              <w:rPr>
                <w:vertAlign w:val="subscript"/>
              </w:rPr>
              <w:t>6</w:t>
            </w:r>
          </w:p>
        </w:tc>
        <w:tc>
          <w:tcPr>
            <w:tcW w:w="989" w:type="dxa"/>
            <w:shd w:val="clear" w:color="auto" w:fill="FFFF99"/>
          </w:tcPr>
          <w:p w14:paraId="6E2316FC" w14:textId="77777777" w:rsidR="00B504E6" w:rsidRDefault="00B504E6" w:rsidP="00FF09F6">
            <w:pPr>
              <w:jc w:val="center"/>
            </w:pPr>
            <w:r>
              <w:t>Ra</w:t>
            </w:r>
            <w:r w:rsidRPr="001C1B99">
              <w:rPr>
                <w:vertAlign w:val="subscript"/>
              </w:rPr>
              <w:t>6</w:t>
            </w:r>
          </w:p>
        </w:tc>
        <w:tc>
          <w:tcPr>
            <w:tcW w:w="1083" w:type="dxa"/>
            <w:gridSpan w:val="4"/>
            <w:shd w:val="clear" w:color="auto" w:fill="FFCC66"/>
          </w:tcPr>
          <w:p w14:paraId="5335AF8A" w14:textId="77777777" w:rsidR="00B504E6" w:rsidRDefault="00B504E6" w:rsidP="00FF09F6">
            <w:pPr>
              <w:jc w:val="center"/>
            </w:pPr>
            <w:r>
              <w:t>Rt</w:t>
            </w:r>
            <w:r w:rsidRPr="001C1B99">
              <w:rPr>
                <w:vertAlign w:val="subscript"/>
              </w:rPr>
              <w:t>6</w:t>
            </w:r>
          </w:p>
        </w:tc>
        <w:tc>
          <w:tcPr>
            <w:tcW w:w="1196" w:type="dxa"/>
            <w:gridSpan w:val="2"/>
            <w:shd w:val="clear" w:color="auto" w:fill="FFFF66"/>
          </w:tcPr>
          <w:p w14:paraId="64671F0C" w14:textId="16639687" w:rsidR="00B504E6" w:rsidRDefault="00B504E6" w:rsidP="00FF09F6">
            <w:pPr>
              <w:jc w:val="center"/>
            </w:pPr>
            <w:r>
              <w:t>2</w:t>
            </w:r>
            <w:r w:rsidRPr="00023B04">
              <w:rPr>
                <w:vertAlign w:val="subscript"/>
              </w:rPr>
              <w:t>7</w:t>
            </w:r>
          </w:p>
        </w:tc>
        <w:tc>
          <w:tcPr>
            <w:tcW w:w="749" w:type="dxa"/>
            <w:shd w:val="clear" w:color="auto" w:fill="CC99FF"/>
          </w:tcPr>
          <w:p w14:paraId="4D9C33D9" w14:textId="0E797416" w:rsidR="00B504E6" w:rsidRDefault="00B504E6" w:rsidP="00FF09F6">
            <w:pPr>
              <w:jc w:val="center"/>
            </w:pPr>
            <w:r>
              <w:t>Pr</w:t>
            </w:r>
            <w:r>
              <w:rPr>
                <w:vertAlign w:val="subscript"/>
              </w:rPr>
              <w:t>4</w:t>
            </w:r>
          </w:p>
        </w:tc>
        <w:tc>
          <w:tcPr>
            <w:tcW w:w="641" w:type="dxa"/>
            <w:shd w:val="clear" w:color="auto" w:fill="CC99FF"/>
          </w:tcPr>
          <w:p w14:paraId="5E296EA2" w14:textId="5DBFA23F" w:rsidR="00B504E6" w:rsidRDefault="00B504E6" w:rsidP="00FF09F6">
            <w:pPr>
              <w:jc w:val="center"/>
            </w:pPr>
            <w:r>
              <w:t>Pc</w:t>
            </w:r>
            <w:r w:rsidRPr="00FF09F6">
              <w:rPr>
                <w:vertAlign w:val="subscript"/>
              </w:rPr>
              <w:t>4</w:t>
            </w:r>
          </w:p>
        </w:tc>
        <w:tc>
          <w:tcPr>
            <w:tcW w:w="1019" w:type="dxa"/>
          </w:tcPr>
          <w:p w14:paraId="7C7DE930" w14:textId="07CCFD98" w:rsidR="00B504E6" w:rsidRDefault="00B504E6" w:rsidP="00FF09F6">
            <w:r>
              <w:t>SUB</w:t>
            </w:r>
          </w:p>
        </w:tc>
      </w:tr>
      <w:tr w:rsidR="00B504E6" w14:paraId="0A32FF79" w14:textId="77777777" w:rsidTr="0094777A">
        <w:tc>
          <w:tcPr>
            <w:tcW w:w="1392" w:type="dxa"/>
            <w:gridSpan w:val="2"/>
            <w:shd w:val="clear" w:color="auto" w:fill="FFFF66"/>
          </w:tcPr>
          <w:p w14:paraId="17DAB15D" w14:textId="77777777" w:rsidR="00B504E6" w:rsidRDefault="00B504E6" w:rsidP="00FF09F6">
            <w:pPr>
              <w:jc w:val="center"/>
            </w:pPr>
            <w:r>
              <w:t>8</w:t>
            </w:r>
            <w:r w:rsidRPr="00023B04">
              <w:rPr>
                <w:vertAlign w:val="subscript"/>
              </w:rPr>
              <w:t>7</w:t>
            </w:r>
          </w:p>
        </w:tc>
        <w:tc>
          <w:tcPr>
            <w:tcW w:w="445" w:type="dxa"/>
          </w:tcPr>
          <w:p w14:paraId="3BD2F85B" w14:textId="6D38E3A2" w:rsidR="00B504E6" w:rsidRDefault="00B504E6" w:rsidP="00FF09F6">
            <w:pPr>
              <w:jc w:val="center"/>
            </w:pPr>
            <w:r>
              <w:t>~</w:t>
            </w:r>
          </w:p>
        </w:tc>
        <w:tc>
          <w:tcPr>
            <w:tcW w:w="991" w:type="dxa"/>
            <w:shd w:val="clear" w:color="auto" w:fill="FFFF99"/>
          </w:tcPr>
          <w:p w14:paraId="278E7E0C" w14:textId="77777777" w:rsidR="00B504E6" w:rsidRDefault="00B504E6" w:rsidP="00FF09F6">
            <w:pPr>
              <w:jc w:val="center"/>
            </w:pPr>
            <w:r>
              <w:t>Rb</w:t>
            </w:r>
            <w:r w:rsidRPr="001C1B99">
              <w:rPr>
                <w:vertAlign w:val="subscript"/>
              </w:rPr>
              <w:t>6</w:t>
            </w:r>
          </w:p>
        </w:tc>
        <w:tc>
          <w:tcPr>
            <w:tcW w:w="989" w:type="dxa"/>
            <w:shd w:val="clear" w:color="auto" w:fill="FFFF99"/>
          </w:tcPr>
          <w:p w14:paraId="208654AC" w14:textId="77777777" w:rsidR="00B504E6" w:rsidRDefault="00B504E6" w:rsidP="00FF09F6">
            <w:pPr>
              <w:jc w:val="center"/>
            </w:pPr>
            <w:r>
              <w:t>Ra</w:t>
            </w:r>
            <w:r w:rsidRPr="001C1B99">
              <w:rPr>
                <w:vertAlign w:val="subscript"/>
              </w:rPr>
              <w:t>6</w:t>
            </w:r>
          </w:p>
        </w:tc>
        <w:tc>
          <w:tcPr>
            <w:tcW w:w="1083" w:type="dxa"/>
            <w:gridSpan w:val="4"/>
            <w:shd w:val="clear" w:color="auto" w:fill="FFCC66"/>
          </w:tcPr>
          <w:p w14:paraId="5C6B1ACE" w14:textId="77777777" w:rsidR="00B504E6" w:rsidRDefault="00B504E6" w:rsidP="00FF09F6">
            <w:pPr>
              <w:jc w:val="center"/>
            </w:pPr>
            <w:r>
              <w:t>Rt</w:t>
            </w:r>
            <w:r w:rsidRPr="001C1B99">
              <w:rPr>
                <w:vertAlign w:val="subscript"/>
              </w:rPr>
              <w:t>6</w:t>
            </w:r>
          </w:p>
        </w:tc>
        <w:tc>
          <w:tcPr>
            <w:tcW w:w="1196" w:type="dxa"/>
            <w:gridSpan w:val="2"/>
            <w:shd w:val="clear" w:color="auto" w:fill="FFFF66"/>
          </w:tcPr>
          <w:p w14:paraId="344C968B" w14:textId="05927524" w:rsidR="00B504E6" w:rsidRDefault="00B504E6" w:rsidP="00FF09F6">
            <w:pPr>
              <w:jc w:val="center"/>
            </w:pPr>
            <w:r>
              <w:t>2</w:t>
            </w:r>
            <w:r w:rsidRPr="00023B04">
              <w:rPr>
                <w:vertAlign w:val="subscript"/>
              </w:rPr>
              <w:t>7</w:t>
            </w:r>
          </w:p>
        </w:tc>
        <w:tc>
          <w:tcPr>
            <w:tcW w:w="749" w:type="dxa"/>
            <w:shd w:val="clear" w:color="auto" w:fill="CC99FF"/>
          </w:tcPr>
          <w:p w14:paraId="13F04640" w14:textId="631EEBE5" w:rsidR="00B504E6" w:rsidRDefault="00B504E6" w:rsidP="00FF09F6">
            <w:pPr>
              <w:jc w:val="center"/>
            </w:pPr>
            <w:r>
              <w:t>Pr</w:t>
            </w:r>
            <w:r>
              <w:rPr>
                <w:vertAlign w:val="subscript"/>
              </w:rPr>
              <w:t>4</w:t>
            </w:r>
          </w:p>
        </w:tc>
        <w:tc>
          <w:tcPr>
            <w:tcW w:w="641" w:type="dxa"/>
            <w:shd w:val="clear" w:color="auto" w:fill="CC99FF"/>
          </w:tcPr>
          <w:p w14:paraId="12E4A1AC" w14:textId="1BC026AD" w:rsidR="00B504E6" w:rsidRDefault="00B504E6" w:rsidP="00FF09F6">
            <w:pPr>
              <w:jc w:val="center"/>
            </w:pPr>
            <w:r>
              <w:t>Pc</w:t>
            </w:r>
            <w:r w:rsidRPr="00FF09F6">
              <w:rPr>
                <w:vertAlign w:val="subscript"/>
              </w:rPr>
              <w:t>4</w:t>
            </w:r>
          </w:p>
        </w:tc>
        <w:tc>
          <w:tcPr>
            <w:tcW w:w="1019" w:type="dxa"/>
          </w:tcPr>
          <w:p w14:paraId="03C3D0EE" w14:textId="76862274" w:rsidR="00B504E6" w:rsidRDefault="00B504E6" w:rsidP="00FF09F6">
            <w:r>
              <w:t>AND</w:t>
            </w:r>
          </w:p>
        </w:tc>
      </w:tr>
      <w:tr w:rsidR="00B504E6" w14:paraId="5B486FFF" w14:textId="77777777" w:rsidTr="0094777A">
        <w:tc>
          <w:tcPr>
            <w:tcW w:w="1392" w:type="dxa"/>
            <w:gridSpan w:val="2"/>
            <w:shd w:val="clear" w:color="auto" w:fill="FFFF66"/>
          </w:tcPr>
          <w:p w14:paraId="73E858B9" w14:textId="77777777" w:rsidR="00B504E6" w:rsidRDefault="00B504E6" w:rsidP="00FF09F6">
            <w:pPr>
              <w:jc w:val="center"/>
            </w:pPr>
            <w:r>
              <w:t>9</w:t>
            </w:r>
            <w:r w:rsidRPr="00023B04">
              <w:rPr>
                <w:vertAlign w:val="subscript"/>
              </w:rPr>
              <w:t>7</w:t>
            </w:r>
          </w:p>
        </w:tc>
        <w:tc>
          <w:tcPr>
            <w:tcW w:w="445" w:type="dxa"/>
          </w:tcPr>
          <w:p w14:paraId="33A0B0BC" w14:textId="3A81A6C0" w:rsidR="00B504E6" w:rsidRDefault="00B504E6" w:rsidP="00FF09F6">
            <w:pPr>
              <w:jc w:val="center"/>
            </w:pPr>
            <w:r>
              <w:t>~</w:t>
            </w:r>
          </w:p>
        </w:tc>
        <w:tc>
          <w:tcPr>
            <w:tcW w:w="991" w:type="dxa"/>
            <w:shd w:val="clear" w:color="auto" w:fill="FFFF99"/>
          </w:tcPr>
          <w:p w14:paraId="36A8FC22" w14:textId="77777777" w:rsidR="00B504E6" w:rsidRDefault="00B504E6" w:rsidP="00FF09F6">
            <w:pPr>
              <w:jc w:val="center"/>
            </w:pPr>
            <w:r>
              <w:t>Rb</w:t>
            </w:r>
            <w:r w:rsidRPr="001C1B99">
              <w:rPr>
                <w:vertAlign w:val="subscript"/>
              </w:rPr>
              <w:t>6</w:t>
            </w:r>
          </w:p>
        </w:tc>
        <w:tc>
          <w:tcPr>
            <w:tcW w:w="989" w:type="dxa"/>
            <w:shd w:val="clear" w:color="auto" w:fill="FFFF99"/>
          </w:tcPr>
          <w:p w14:paraId="0BDD640B" w14:textId="77777777" w:rsidR="00B504E6" w:rsidRDefault="00B504E6" w:rsidP="00FF09F6">
            <w:pPr>
              <w:jc w:val="center"/>
            </w:pPr>
            <w:r>
              <w:t>Ra</w:t>
            </w:r>
            <w:r w:rsidRPr="001C1B99">
              <w:rPr>
                <w:vertAlign w:val="subscript"/>
              </w:rPr>
              <w:t>6</w:t>
            </w:r>
          </w:p>
        </w:tc>
        <w:tc>
          <w:tcPr>
            <w:tcW w:w="1083" w:type="dxa"/>
            <w:gridSpan w:val="4"/>
            <w:shd w:val="clear" w:color="auto" w:fill="FFCC66"/>
          </w:tcPr>
          <w:p w14:paraId="4753BC9B" w14:textId="77777777" w:rsidR="00B504E6" w:rsidRDefault="00B504E6" w:rsidP="00FF09F6">
            <w:pPr>
              <w:jc w:val="center"/>
            </w:pPr>
            <w:r>
              <w:t>Rt</w:t>
            </w:r>
            <w:r w:rsidRPr="001C1B99">
              <w:rPr>
                <w:vertAlign w:val="subscript"/>
              </w:rPr>
              <w:t>6</w:t>
            </w:r>
          </w:p>
        </w:tc>
        <w:tc>
          <w:tcPr>
            <w:tcW w:w="1196" w:type="dxa"/>
            <w:gridSpan w:val="2"/>
            <w:shd w:val="clear" w:color="auto" w:fill="FFFF66"/>
          </w:tcPr>
          <w:p w14:paraId="7BBBE8E4" w14:textId="5EA48D1D" w:rsidR="00B504E6" w:rsidRDefault="00B504E6" w:rsidP="00FF09F6">
            <w:pPr>
              <w:jc w:val="center"/>
            </w:pPr>
            <w:r>
              <w:t>2</w:t>
            </w:r>
            <w:r w:rsidRPr="00023B04">
              <w:rPr>
                <w:vertAlign w:val="subscript"/>
              </w:rPr>
              <w:t>7</w:t>
            </w:r>
          </w:p>
        </w:tc>
        <w:tc>
          <w:tcPr>
            <w:tcW w:w="749" w:type="dxa"/>
            <w:shd w:val="clear" w:color="auto" w:fill="CC99FF"/>
          </w:tcPr>
          <w:p w14:paraId="72777281" w14:textId="793830FA" w:rsidR="00B504E6" w:rsidRDefault="00B504E6" w:rsidP="00FF09F6">
            <w:pPr>
              <w:jc w:val="center"/>
            </w:pPr>
            <w:r>
              <w:t>Pr</w:t>
            </w:r>
            <w:r>
              <w:rPr>
                <w:vertAlign w:val="subscript"/>
              </w:rPr>
              <w:t>4</w:t>
            </w:r>
          </w:p>
        </w:tc>
        <w:tc>
          <w:tcPr>
            <w:tcW w:w="641" w:type="dxa"/>
            <w:shd w:val="clear" w:color="auto" w:fill="CC99FF"/>
          </w:tcPr>
          <w:p w14:paraId="6E3904C2" w14:textId="359881E1" w:rsidR="00B504E6" w:rsidRDefault="00B504E6" w:rsidP="00FF09F6">
            <w:pPr>
              <w:jc w:val="center"/>
            </w:pPr>
            <w:r>
              <w:t>Pc</w:t>
            </w:r>
            <w:r w:rsidRPr="00FF09F6">
              <w:rPr>
                <w:vertAlign w:val="subscript"/>
              </w:rPr>
              <w:t>4</w:t>
            </w:r>
          </w:p>
        </w:tc>
        <w:tc>
          <w:tcPr>
            <w:tcW w:w="1019" w:type="dxa"/>
          </w:tcPr>
          <w:p w14:paraId="6B70A3CA" w14:textId="681AFBC1" w:rsidR="00B504E6" w:rsidRDefault="00B504E6" w:rsidP="00FF09F6">
            <w:r>
              <w:t>OR</w:t>
            </w:r>
          </w:p>
        </w:tc>
      </w:tr>
      <w:tr w:rsidR="00B504E6" w14:paraId="0B8CEFDA" w14:textId="77777777" w:rsidTr="0094777A">
        <w:tc>
          <w:tcPr>
            <w:tcW w:w="1392" w:type="dxa"/>
            <w:gridSpan w:val="2"/>
            <w:shd w:val="clear" w:color="auto" w:fill="FFFF66"/>
          </w:tcPr>
          <w:p w14:paraId="09707EE4" w14:textId="77777777" w:rsidR="00B504E6" w:rsidRDefault="00B504E6" w:rsidP="00FF09F6">
            <w:pPr>
              <w:jc w:val="center"/>
            </w:pPr>
            <w:r>
              <w:t>10</w:t>
            </w:r>
            <w:r w:rsidRPr="00023B04">
              <w:rPr>
                <w:vertAlign w:val="subscript"/>
              </w:rPr>
              <w:t>7</w:t>
            </w:r>
          </w:p>
        </w:tc>
        <w:tc>
          <w:tcPr>
            <w:tcW w:w="445" w:type="dxa"/>
          </w:tcPr>
          <w:p w14:paraId="3BC0A25B" w14:textId="1AE6F8FB" w:rsidR="00B504E6" w:rsidRDefault="00B504E6" w:rsidP="00FF09F6">
            <w:pPr>
              <w:jc w:val="center"/>
            </w:pPr>
            <w:r>
              <w:t>~</w:t>
            </w:r>
          </w:p>
        </w:tc>
        <w:tc>
          <w:tcPr>
            <w:tcW w:w="991" w:type="dxa"/>
            <w:shd w:val="clear" w:color="auto" w:fill="FFFF99"/>
          </w:tcPr>
          <w:p w14:paraId="6821595E" w14:textId="77777777" w:rsidR="00B504E6" w:rsidRDefault="00B504E6" w:rsidP="00FF09F6">
            <w:pPr>
              <w:jc w:val="center"/>
            </w:pPr>
            <w:r>
              <w:t>Rb</w:t>
            </w:r>
            <w:r w:rsidRPr="001C1B99">
              <w:rPr>
                <w:vertAlign w:val="subscript"/>
              </w:rPr>
              <w:t>6</w:t>
            </w:r>
          </w:p>
        </w:tc>
        <w:tc>
          <w:tcPr>
            <w:tcW w:w="989" w:type="dxa"/>
            <w:shd w:val="clear" w:color="auto" w:fill="FFFF99"/>
          </w:tcPr>
          <w:p w14:paraId="626E62F5" w14:textId="77777777" w:rsidR="00B504E6" w:rsidRDefault="00B504E6" w:rsidP="00FF09F6">
            <w:pPr>
              <w:jc w:val="center"/>
            </w:pPr>
            <w:r>
              <w:t>Ra</w:t>
            </w:r>
            <w:r w:rsidRPr="001C1B99">
              <w:rPr>
                <w:vertAlign w:val="subscript"/>
              </w:rPr>
              <w:t>6</w:t>
            </w:r>
          </w:p>
        </w:tc>
        <w:tc>
          <w:tcPr>
            <w:tcW w:w="1083" w:type="dxa"/>
            <w:gridSpan w:val="4"/>
            <w:shd w:val="clear" w:color="auto" w:fill="FFCC66"/>
          </w:tcPr>
          <w:p w14:paraId="3FD73BDA" w14:textId="77777777" w:rsidR="00B504E6" w:rsidRDefault="00B504E6" w:rsidP="00FF09F6">
            <w:pPr>
              <w:jc w:val="center"/>
            </w:pPr>
            <w:r>
              <w:t>Rt</w:t>
            </w:r>
            <w:r w:rsidRPr="001C1B99">
              <w:rPr>
                <w:vertAlign w:val="subscript"/>
              </w:rPr>
              <w:t>6</w:t>
            </w:r>
          </w:p>
        </w:tc>
        <w:tc>
          <w:tcPr>
            <w:tcW w:w="1196" w:type="dxa"/>
            <w:gridSpan w:val="2"/>
            <w:shd w:val="clear" w:color="auto" w:fill="FFFF66"/>
          </w:tcPr>
          <w:p w14:paraId="7646B5EC" w14:textId="69C683B9" w:rsidR="00B504E6" w:rsidRDefault="00B504E6" w:rsidP="00FF09F6">
            <w:pPr>
              <w:jc w:val="center"/>
            </w:pPr>
            <w:r>
              <w:t>2</w:t>
            </w:r>
            <w:r w:rsidRPr="00023B04">
              <w:rPr>
                <w:vertAlign w:val="subscript"/>
              </w:rPr>
              <w:t>7</w:t>
            </w:r>
          </w:p>
        </w:tc>
        <w:tc>
          <w:tcPr>
            <w:tcW w:w="749" w:type="dxa"/>
            <w:shd w:val="clear" w:color="auto" w:fill="CC99FF"/>
          </w:tcPr>
          <w:p w14:paraId="3F1FF4C9" w14:textId="72E27F9E" w:rsidR="00B504E6" w:rsidRDefault="00B504E6" w:rsidP="00FF09F6">
            <w:pPr>
              <w:jc w:val="center"/>
            </w:pPr>
            <w:r>
              <w:t>Pr</w:t>
            </w:r>
            <w:r>
              <w:rPr>
                <w:vertAlign w:val="subscript"/>
              </w:rPr>
              <w:t>4</w:t>
            </w:r>
          </w:p>
        </w:tc>
        <w:tc>
          <w:tcPr>
            <w:tcW w:w="641" w:type="dxa"/>
            <w:shd w:val="clear" w:color="auto" w:fill="CC99FF"/>
          </w:tcPr>
          <w:p w14:paraId="577A4B75" w14:textId="36BB7612" w:rsidR="00B504E6" w:rsidRDefault="00B504E6" w:rsidP="00FF09F6">
            <w:pPr>
              <w:jc w:val="center"/>
            </w:pPr>
            <w:r>
              <w:t>Pc</w:t>
            </w:r>
            <w:r w:rsidRPr="00FF09F6">
              <w:rPr>
                <w:vertAlign w:val="subscript"/>
              </w:rPr>
              <w:t>4</w:t>
            </w:r>
          </w:p>
        </w:tc>
        <w:tc>
          <w:tcPr>
            <w:tcW w:w="1019" w:type="dxa"/>
          </w:tcPr>
          <w:p w14:paraId="47FE8DA6" w14:textId="1C788B07" w:rsidR="00B504E6" w:rsidRDefault="00B504E6" w:rsidP="00FF09F6">
            <w:r>
              <w:t>EOR</w:t>
            </w:r>
          </w:p>
        </w:tc>
      </w:tr>
      <w:tr w:rsidR="0094777A" w14:paraId="5E0AFFAC" w14:textId="77777777" w:rsidTr="0094777A">
        <w:tc>
          <w:tcPr>
            <w:tcW w:w="1392" w:type="dxa"/>
            <w:gridSpan w:val="2"/>
            <w:shd w:val="clear" w:color="auto" w:fill="FFFF66"/>
          </w:tcPr>
          <w:p w14:paraId="64B844E5" w14:textId="4F00403E" w:rsidR="0094777A" w:rsidRDefault="0094777A" w:rsidP="0094777A">
            <w:pPr>
              <w:jc w:val="center"/>
            </w:pPr>
            <w:r>
              <w:t>11</w:t>
            </w:r>
            <w:r w:rsidRPr="0094777A">
              <w:rPr>
                <w:vertAlign w:val="subscript"/>
              </w:rPr>
              <w:t>7</w:t>
            </w:r>
          </w:p>
        </w:tc>
        <w:tc>
          <w:tcPr>
            <w:tcW w:w="445" w:type="dxa"/>
          </w:tcPr>
          <w:p w14:paraId="0C37F284" w14:textId="77777777" w:rsidR="0094777A" w:rsidRDefault="0094777A" w:rsidP="0094777A">
            <w:pPr>
              <w:jc w:val="center"/>
            </w:pPr>
          </w:p>
        </w:tc>
        <w:tc>
          <w:tcPr>
            <w:tcW w:w="991" w:type="dxa"/>
            <w:shd w:val="clear" w:color="auto" w:fill="FFFF99"/>
          </w:tcPr>
          <w:p w14:paraId="595F65F4" w14:textId="66E382D9" w:rsidR="0094777A" w:rsidRDefault="0094777A" w:rsidP="0094777A">
            <w:pPr>
              <w:jc w:val="center"/>
            </w:pPr>
            <w:r>
              <w:t>Rb</w:t>
            </w:r>
            <w:r w:rsidRPr="001C1B99">
              <w:rPr>
                <w:vertAlign w:val="subscript"/>
              </w:rPr>
              <w:t>6</w:t>
            </w:r>
          </w:p>
        </w:tc>
        <w:tc>
          <w:tcPr>
            <w:tcW w:w="989" w:type="dxa"/>
            <w:shd w:val="clear" w:color="auto" w:fill="FFFF99"/>
          </w:tcPr>
          <w:p w14:paraId="3BD71DBA" w14:textId="411F9B38" w:rsidR="0094777A" w:rsidRDefault="0094777A" w:rsidP="0094777A">
            <w:pPr>
              <w:jc w:val="center"/>
            </w:pPr>
            <w:r>
              <w:t>Ra</w:t>
            </w:r>
            <w:r w:rsidRPr="001C1B99">
              <w:rPr>
                <w:vertAlign w:val="subscript"/>
              </w:rPr>
              <w:t>6</w:t>
            </w:r>
          </w:p>
        </w:tc>
        <w:tc>
          <w:tcPr>
            <w:tcW w:w="1083" w:type="dxa"/>
            <w:gridSpan w:val="4"/>
            <w:shd w:val="clear" w:color="auto" w:fill="FFCC66"/>
          </w:tcPr>
          <w:p w14:paraId="469C4B7A" w14:textId="74928BC2" w:rsidR="0094777A" w:rsidRDefault="0094777A" w:rsidP="0094777A">
            <w:pPr>
              <w:jc w:val="center"/>
            </w:pPr>
            <w:r>
              <w:t>Rt</w:t>
            </w:r>
            <w:r w:rsidRPr="001C1B99">
              <w:rPr>
                <w:vertAlign w:val="subscript"/>
              </w:rPr>
              <w:t>6</w:t>
            </w:r>
          </w:p>
        </w:tc>
        <w:tc>
          <w:tcPr>
            <w:tcW w:w="1196" w:type="dxa"/>
            <w:gridSpan w:val="2"/>
            <w:shd w:val="clear" w:color="auto" w:fill="FFFF66"/>
          </w:tcPr>
          <w:p w14:paraId="7508582A" w14:textId="35087834" w:rsidR="0094777A" w:rsidRDefault="0094777A" w:rsidP="0094777A">
            <w:pPr>
              <w:jc w:val="center"/>
            </w:pPr>
            <w:r>
              <w:t>2</w:t>
            </w:r>
            <w:r w:rsidRPr="00023B04">
              <w:rPr>
                <w:vertAlign w:val="subscript"/>
              </w:rPr>
              <w:t>7</w:t>
            </w:r>
          </w:p>
        </w:tc>
        <w:tc>
          <w:tcPr>
            <w:tcW w:w="749" w:type="dxa"/>
            <w:shd w:val="clear" w:color="auto" w:fill="CC99FF"/>
          </w:tcPr>
          <w:p w14:paraId="5C2B4316" w14:textId="20F83DEE" w:rsidR="0094777A" w:rsidRDefault="0094777A" w:rsidP="0094777A">
            <w:pPr>
              <w:jc w:val="center"/>
            </w:pPr>
            <w:r>
              <w:t>Pr</w:t>
            </w:r>
            <w:r>
              <w:rPr>
                <w:vertAlign w:val="subscript"/>
              </w:rPr>
              <w:t>4</w:t>
            </w:r>
          </w:p>
        </w:tc>
        <w:tc>
          <w:tcPr>
            <w:tcW w:w="641" w:type="dxa"/>
            <w:shd w:val="clear" w:color="auto" w:fill="CC99FF"/>
          </w:tcPr>
          <w:p w14:paraId="02B97857" w14:textId="6E6CA189" w:rsidR="0094777A" w:rsidRDefault="0094777A" w:rsidP="0094777A">
            <w:pPr>
              <w:jc w:val="center"/>
            </w:pPr>
            <w:r>
              <w:t>Pc</w:t>
            </w:r>
            <w:r w:rsidRPr="00FF09F6">
              <w:rPr>
                <w:vertAlign w:val="subscript"/>
              </w:rPr>
              <w:t>4</w:t>
            </w:r>
          </w:p>
        </w:tc>
        <w:tc>
          <w:tcPr>
            <w:tcW w:w="1019" w:type="dxa"/>
          </w:tcPr>
          <w:p w14:paraId="204A50D0" w14:textId="5B28392E" w:rsidR="0094777A" w:rsidRDefault="0094777A" w:rsidP="0094777A">
            <w:r>
              <w:t>ANDCM</w:t>
            </w:r>
          </w:p>
        </w:tc>
      </w:tr>
      <w:tr w:rsidR="000C71DB" w14:paraId="3EFD2BCF" w14:textId="77777777" w:rsidTr="0094777A">
        <w:tc>
          <w:tcPr>
            <w:tcW w:w="1392" w:type="dxa"/>
            <w:gridSpan w:val="2"/>
            <w:shd w:val="clear" w:color="auto" w:fill="FFFF66"/>
          </w:tcPr>
          <w:p w14:paraId="471AC2E2" w14:textId="224ED357" w:rsidR="000C71DB" w:rsidRDefault="000C71DB" w:rsidP="000C71DB">
            <w:pPr>
              <w:jc w:val="center"/>
            </w:pPr>
            <w:r>
              <w:t>1</w:t>
            </w:r>
            <w:r>
              <w:t>2</w:t>
            </w:r>
            <w:r w:rsidRPr="0094777A">
              <w:rPr>
                <w:vertAlign w:val="subscript"/>
              </w:rPr>
              <w:t>7</w:t>
            </w:r>
          </w:p>
        </w:tc>
        <w:tc>
          <w:tcPr>
            <w:tcW w:w="445" w:type="dxa"/>
          </w:tcPr>
          <w:p w14:paraId="68B3238D" w14:textId="77777777" w:rsidR="000C71DB" w:rsidRDefault="000C71DB" w:rsidP="000C71DB">
            <w:pPr>
              <w:jc w:val="center"/>
            </w:pPr>
          </w:p>
        </w:tc>
        <w:tc>
          <w:tcPr>
            <w:tcW w:w="991" w:type="dxa"/>
            <w:shd w:val="clear" w:color="auto" w:fill="FFFF99"/>
          </w:tcPr>
          <w:p w14:paraId="3B67D50E" w14:textId="70BD2CCD" w:rsidR="000C71DB" w:rsidRDefault="000C71DB" w:rsidP="000C71DB">
            <w:pPr>
              <w:jc w:val="center"/>
            </w:pPr>
            <w:r>
              <w:t>Rb</w:t>
            </w:r>
            <w:r w:rsidRPr="001C1B99">
              <w:rPr>
                <w:vertAlign w:val="subscript"/>
              </w:rPr>
              <w:t>6</w:t>
            </w:r>
          </w:p>
        </w:tc>
        <w:tc>
          <w:tcPr>
            <w:tcW w:w="989" w:type="dxa"/>
            <w:shd w:val="clear" w:color="auto" w:fill="FFFF99"/>
          </w:tcPr>
          <w:p w14:paraId="19654518" w14:textId="246C98E1" w:rsidR="000C71DB" w:rsidRDefault="000C71DB" w:rsidP="000C71DB">
            <w:pPr>
              <w:jc w:val="center"/>
            </w:pPr>
            <w:r>
              <w:t>Ra</w:t>
            </w:r>
            <w:r w:rsidRPr="001C1B99">
              <w:rPr>
                <w:vertAlign w:val="subscript"/>
              </w:rPr>
              <w:t>6</w:t>
            </w:r>
          </w:p>
        </w:tc>
        <w:tc>
          <w:tcPr>
            <w:tcW w:w="1083" w:type="dxa"/>
            <w:gridSpan w:val="4"/>
            <w:shd w:val="clear" w:color="auto" w:fill="FFCC66"/>
          </w:tcPr>
          <w:p w14:paraId="5D185660" w14:textId="7531B27F" w:rsidR="000C71DB" w:rsidRDefault="000C71DB" w:rsidP="000C71DB">
            <w:pPr>
              <w:jc w:val="center"/>
            </w:pPr>
            <w:r>
              <w:t>Rt</w:t>
            </w:r>
            <w:r w:rsidRPr="001C1B99">
              <w:rPr>
                <w:vertAlign w:val="subscript"/>
              </w:rPr>
              <w:t>6</w:t>
            </w:r>
          </w:p>
        </w:tc>
        <w:tc>
          <w:tcPr>
            <w:tcW w:w="1196" w:type="dxa"/>
            <w:gridSpan w:val="2"/>
            <w:shd w:val="clear" w:color="auto" w:fill="FFFF66"/>
          </w:tcPr>
          <w:p w14:paraId="09B6849C" w14:textId="0E99AC46" w:rsidR="000C71DB" w:rsidRDefault="000C71DB" w:rsidP="000C71DB">
            <w:pPr>
              <w:jc w:val="center"/>
            </w:pPr>
            <w:r>
              <w:t>2</w:t>
            </w:r>
            <w:r w:rsidRPr="00023B04">
              <w:rPr>
                <w:vertAlign w:val="subscript"/>
              </w:rPr>
              <w:t>7</w:t>
            </w:r>
          </w:p>
        </w:tc>
        <w:tc>
          <w:tcPr>
            <w:tcW w:w="749" w:type="dxa"/>
            <w:shd w:val="clear" w:color="auto" w:fill="CC99FF"/>
          </w:tcPr>
          <w:p w14:paraId="3A09FF15" w14:textId="3872AFE7" w:rsidR="000C71DB" w:rsidRDefault="000C71DB" w:rsidP="000C71DB">
            <w:pPr>
              <w:jc w:val="center"/>
            </w:pPr>
            <w:r>
              <w:t>Pr</w:t>
            </w:r>
            <w:r>
              <w:rPr>
                <w:vertAlign w:val="subscript"/>
              </w:rPr>
              <w:t>4</w:t>
            </w:r>
          </w:p>
        </w:tc>
        <w:tc>
          <w:tcPr>
            <w:tcW w:w="641" w:type="dxa"/>
            <w:shd w:val="clear" w:color="auto" w:fill="CC99FF"/>
          </w:tcPr>
          <w:p w14:paraId="2C8B9B20" w14:textId="22D30CC8" w:rsidR="000C71DB" w:rsidRDefault="000C71DB" w:rsidP="000C71DB">
            <w:pPr>
              <w:jc w:val="center"/>
            </w:pPr>
            <w:r>
              <w:t>Pc</w:t>
            </w:r>
            <w:r w:rsidRPr="00FF09F6">
              <w:rPr>
                <w:vertAlign w:val="subscript"/>
              </w:rPr>
              <w:t>4</w:t>
            </w:r>
          </w:p>
        </w:tc>
        <w:tc>
          <w:tcPr>
            <w:tcW w:w="1019" w:type="dxa"/>
          </w:tcPr>
          <w:p w14:paraId="02CAF3F2" w14:textId="142ADC1F" w:rsidR="000C71DB" w:rsidRDefault="000C71DB" w:rsidP="000C71DB">
            <w:r>
              <w:t>N</w:t>
            </w:r>
            <w:r>
              <w:t>AND</w:t>
            </w:r>
          </w:p>
        </w:tc>
      </w:tr>
      <w:tr w:rsidR="000C71DB" w14:paraId="1DBFE010" w14:textId="77777777" w:rsidTr="0094777A">
        <w:tc>
          <w:tcPr>
            <w:tcW w:w="1392" w:type="dxa"/>
            <w:gridSpan w:val="2"/>
            <w:shd w:val="clear" w:color="auto" w:fill="FFFF66"/>
          </w:tcPr>
          <w:p w14:paraId="0E814E75" w14:textId="487D1028" w:rsidR="000C71DB" w:rsidRDefault="000C71DB" w:rsidP="000C71DB">
            <w:pPr>
              <w:jc w:val="center"/>
            </w:pPr>
            <w:r>
              <w:t>1</w:t>
            </w:r>
            <w:r>
              <w:t>3</w:t>
            </w:r>
            <w:r w:rsidRPr="0094777A">
              <w:rPr>
                <w:vertAlign w:val="subscript"/>
              </w:rPr>
              <w:t>7</w:t>
            </w:r>
          </w:p>
        </w:tc>
        <w:tc>
          <w:tcPr>
            <w:tcW w:w="445" w:type="dxa"/>
          </w:tcPr>
          <w:p w14:paraId="11AB8F5C" w14:textId="77777777" w:rsidR="000C71DB" w:rsidRDefault="000C71DB" w:rsidP="000C71DB">
            <w:pPr>
              <w:jc w:val="center"/>
            </w:pPr>
          </w:p>
        </w:tc>
        <w:tc>
          <w:tcPr>
            <w:tcW w:w="991" w:type="dxa"/>
            <w:shd w:val="clear" w:color="auto" w:fill="FFFF99"/>
          </w:tcPr>
          <w:p w14:paraId="7DA78061" w14:textId="7D3D9D4E" w:rsidR="000C71DB" w:rsidRDefault="000C71DB" w:rsidP="000C71DB">
            <w:pPr>
              <w:jc w:val="center"/>
            </w:pPr>
            <w:r>
              <w:t>Rb</w:t>
            </w:r>
            <w:r w:rsidRPr="001C1B99">
              <w:rPr>
                <w:vertAlign w:val="subscript"/>
              </w:rPr>
              <w:t>6</w:t>
            </w:r>
          </w:p>
        </w:tc>
        <w:tc>
          <w:tcPr>
            <w:tcW w:w="989" w:type="dxa"/>
            <w:shd w:val="clear" w:color="auto" w:fill="FFFF99"/>
          </w:tcPr>
          <w:p w14:paraId="1DF4FFC7" w14:textId="3FC8C24E" w:rsidR="000C71DB" w:rsidRDefault="000C71DB" w:rsidP="000C71DB">
            <w:pPr>
              <w:jc w:val="center"/>
            </w:pPr>
            <w:r>
              <w:t>Ra</w:t>
            </w:r>
            <w:r w:rsidRPr="001C1B99">
              <w:rPr>
                <w:vertAlign w:val="subscript"/>
              </w:rPr>
              <w:t>6</w:t>
            </w:r>
          </w:p>
        </w:tc>
        <w:tc>
          <w:tcPr>
            <w:tcW w:w="1083" w:type="dxa"/>
            <w:gridSpan w:val="4"/>
            <w:shd w:val="clear" w:color="auto" w:fill="FFCC66"/>
          </w:tcPr>
          <w:p w14:paraId="5B05368E" w14:textId="13D305AD" w:rsidR="000C71DB" w:rsidRDefault="000C71DB" w:rsidP="000C71DB">
            <w:pPr>
              <w:jc w:val="center"/>
            </w:pPr>
            <w:r>
              <w:t>Rt</w:t>
            </w:r>
            <w:r w:rsidRPr="001C1B99">
              <w:rPr>
                <w:vertAlign w:val="subscript"/>
              </w:rPr>
              <w:t>6</w:t>
            </w:r>
          </w:p>
        </w:tc>
        <w:tc>
          <w:tcPr>
            <w:tcW w:w="1196" w:type="dxa"/>
            <w:gridSpan w:val="2"/>
            <w:shd w:val="clear" w:color="auto" w:fill="FFFF66"/>
          </w:tcPr>
          <w:p w14:paraId="720AC771" w14:textId="218D816F" w:rsidR="000C71DB" w:rsidRDefault="000C71DB" w:rsidP="000C71DB">
            <w:pPr>
              <w:jc w:val="center"/>
            </w:pPr>
            <w:r>
              <w:t>2</w:t>
            </w:r>
            <w:r w:rsidRPr="00023B04">
              <w:rPr>
                <w:vertAlign w:val="subscript"/>
              </w:rPr>
              <w:t>7</w:t>
            </w:r>
          </w:p>
        </w:tc>
        <w:tc>
          <w:tcPr>
            <w:tcW w:w="749" w:type="dxa"/>
            <w:shd w:val="clear" w:color="auto" w:fill="CC99FF"/>
          </w:tcPr>
          <w:p w14:paraId="22921C6F" w14:textId="4CAB5305" w:rsidR="000C71DB" w:rsidRDefault="000C71DB" w:rsidP="000C71DB">
            <w:pPr>
              <w:jc w:val="center"/>
            </w:pPr>
            <w:r>
              <w:t>Pr</w:t>
            </w:r>
            <w:r>
              <w:rPr>
                <w:vertAlign w:val="subscript"/>
              </w:rPr>
              <w:t>4</w:t>
            </w:r>
          </w:p>
        </w:tc>
        <w:tc>
          <w:tcPr>
            <w:tcW w:w="641" w:type="dxa"/>
            <w:shd w:val="clear" w:color="auto" w:fill="CC99FF"/>
          </w:tcPr>
          <w:p w14:paraId="5A5994D5" w14:textId="639CBC88" w:rsidR="000C71DB" w:rsidRDefault="000C71DB" w:rsidP="000C71DB">
            <w:pPr>
              <w:jc w:val="center"/>
            </w:pPr>
            <w:r>
              <w:t>Pc</w:t>
            </w:r>
            <w:r w:rsidRPr="00FF09F6">
              <w:rPr>
                <w:vertAlign w:val="subscript"/>
              </w:rPr>
              <w:t>4</w:t>
            </w:r>
          </w:p>
        </w:tc>
        <w:tc>
          <w:tcPr>
            <w:tcW w:w="1019" w:type="dxa"/>
          </w:tcPr>
          <w:p w14:paraId="39AF864C" w14:textId="4142EA8F" w:rsidR="000C71DB" w:rsidRDefault="000C71DB" w:rsidP="000C71DB">
            <w:r>
              <w:t>N</w:t>
            </w:r>
            <w:r>
              <w:t>OR</w:t>
            </w:r>
          </w:p>
        </w:tc>
      </w:tr>
      <w:tr w:rsidR="000C71DB" w14:paraId="10C0786C" w14:textId="77777777" w:rsidTr="0094777A">
        <w:tc>
          <w:tcPr>
            <w:tcW w:w="1392" w:type="dxa"/>
            <w:gridSpan w:val="2"/>
            <w:shd w:val="clear" w:color="auto" w:fill="FFFF66"/>
          </w:tcPr>
          <w:p w14:paraId="35154075" w14:textId="35E779E7" w:rsidR="000C71DB" w:rsidRDefault="000C71DB" w:rsidP="000C71DB">
            <w:pPr>
              <w:jc w:val="center"/>
            </w:pPr>
            <w:r>
              <w:t>1</w:t>
            </w:r>
            <w:r>
              <w:t>4</w:t>
            </w:r>
            <w:r w:rsidRPr="0094777A">
              <w:rPr>
                <w:vertAlign w:val="subscript"/>
              </w:rPr>
              <w:t>7</w:t>
            </w:r>
          </w:p>
        </w:tc>
        <w:tc>
          <w:tcPr>
            <w:tcW w:w="445" w:type="dxa"/>
          </w:tcPr>
          <w:p w14:paraId="0B56A0A0" w14:textId="77777777" w:rsidR="000C71DB" w:rsidRDefault="000C71DB" w:rsidP="000C71DB">
            <w:pPr>
              <w:jc w:val="center"/>
            </w:pPr>
          </w:p>
        </w:tc>
        <w:tc>
          <w:tcPr>
            <w:tcW w:w="991" w:type="dxa"/>
            <w:shd w:val="clear" w:color="auto" w:fill="FFFF99"/>
          </w:tcPr>
          <w:p w14:paraId="155CBE9E" w14:textId="42C17CF2" w:rsidR="000C71DB" w:rsidRDefault="000C71DB" w:rsidP="000C71DB">
            <w:pPr>
              <w:jc w:val="center"/>
            </w:pPr>
            <w:r>
              <w:t>Rb</w:t>
            </w:r>
            <w:r w:rsidRPr="001C1B99">
              <w:rPr>
                <w:vertAlign w:val="subscript"/>
              </w:rPr>
              <w:t>6</w:t>
            </w:r>
          </w:p>
        </w:tc>
        <w:tc>
          <w:tcPr>
            <w:tcW w:w="989" w:type="dxa"/>
            <w:shd w:val="clear" w:color="auto" w:fill="FFFF99"/>
          </w:tcPr>
          <w:p w14:paraId="2209787C" w14:textId="13E32662" w:rsidR="000C71DB" w:rsidRDefault="000C71DB" w:rsidP="000C71DB">
            <w:pPr>
              <w:jc w:val="center"/>
            </w:pPr>
            <w:r>
              <w:t>Ra</w:t>
            </w:r>
            <w:r w:rsidRPr="001C1B99">
              <w:rPr>
                <w:vertAlign w:val="subscript"/>
              </w:rPr>
              <w:t>6</w:t>
            </w:r>
          </w:p>
        </w:tc>
        <w:tc>
          <w:tcPr>
            <w:tcW w:w="1083" w:type="dxa"/>
            <w:gridSpan w:val="4"/>
            <w:shd w:val="clear" w:color="auto" w:fill="FFCC66"/>
          </w:tcPr>
          <w:p w14:paraId="605FF2A7" w14:textId="0C44489C" w:rsidR="000C71DB" w:rsidRDefault="000C71DB" w:rsidP="000C71DB">
            <w:pPr>
              <w:jc w:val="center"/>
            </w:pPr>
            <w:r>
              <w:t>Rt</w:t>
            </w:r>
            <w:r w:rsidRPr="001C1B99">
              <w:rPr>
                <w:vertAlign w:val="subscript"/>
              </w:rPr>
              <w:t>6</w:t>
            </w:r>
          </w:p>
        </w:tc>
        <w:tc>
          <w:tcPr>
            <w:tcW w:w="1196" w:type="dxa"/>
            <w:gridSpan w:val="2"/>
            <w:shd w:val="clear" w:color="auto" w:fill="FFFF66"/>
          </w:tcPr>
          <w:p w14:paraId="5BECE70E" w14:textId="32A23555" w:rsidR="000C71DB" w:rsidRDefault="000C71DB" w:rsidP="000C71DB">
            <w:pPr>
              <w:jc w:val="center"/>
            </w:pPr>
            <w:r>
              <w:t>2</w:t>
            </w:r>
            <w:r w:rsidRPr="00023B04">
              <w:rPr>
                <w:vertAlign w:val="subscript"/>
              </w:rPr>
              <w:t>7</w:t>
            </w:r>
          </w:p>
        </w:tc>
        <w:tc>
          <w:tcPr>
            <w:tcW w:w="749" w:type="dxa"/>
            <w:shd w:val="clear" w:color="auto" w:fill="CC99FF"/>
          </w:tcPr>
          <w:p w14:paraId="2A68DDA0" w14:textId="13E4BB40" w:rsidR="000C71DB" w:rsidRDefault="000C71DB" w:rsidP="000C71DB">
            <w:pPr>
              <w:jc w:val="center"/>
            </w:pPr>
            <w:r>
              <w:t>Pr</w:t>
            </w:r>
            <w:r>
              <w:rPr>
                <w:vertAlign w:val="subscript"/>
              </w:rPr>
              <w:t>4</w:t>
            </w:r>
          </w:p>
        </w:tc>
        <w:tc>
          <w:tcPr>
            <w:tcW w:w="641" w:type="dxa"/>
            <w:shd w:val="clear" w:color="auto" w:fill="CC99FF"/>
          </w:tcPr>
          <w:p w14:paraId="140B1F4A" w14:textId="48F030A9" w:rsidR="000C71DB" w:rsidRDefault="000C71DB" w:rsidP="000C71DB">
            <w:pPr>
              <w:jc w:val="center"/>
            </w:pPr>
            <w:r>
              <w:t>Pc</w:t>
            </w:r>
            <w:r w:rsidRPr="00FF09F6">
              <w:rPr>
                <w:vertAlign w:val="subscript"/>
              </w:rPr>
              <w:t>4</w:t>
            </w:r>
          </w:p>
        </w:tc>
        <w:tc>
          <w:tcPr>
            <w:tcW w:w="1019" w:type="dxa"/>
          </w:tcPr>
          <w:p w14:paraId="09BC1D66" w14:textId="098E2525" w:rsidR="000C71DB" w:rsidRDefault="000C71DB" w:rsidP="000C71DB">
            <w:r>
              <w:t>E</w:t>
            </w:r>
            <w:r>
              <w:t>NOR</w:t>
            </w:r>
          </w:p>
        </w:tc>
      </w:tr>
      <w:tr w:rsidR="00B504E6" w14:paraId="3DE0F1F9" w14:textId="77777777" w:rsidTr="0094777A">
        <w:tc>
          <w:tcPr>
            <w:tcW w:w="1392" w:type="dxa"/>
            <w:gridSpan w:val="2"/>
            <w:tcBorders>
              <w:bottom w:val="single" w:sz="4" w:space="0" w:color="auto"/>
            </w:tcBorders>
            <w:shd w:val="clear" w:color="auto" w:fill="FFFF66"/>
          </w:tcPr>
          <w:p w14:paraId="2551C1AB" w14:textId="1665B0FB" w:rsidR="00B504E6" w:rsidRDefault="00B504E6" w:rsidP="00F95AC2">
            <w:pPr>
              <w:jc w:val="center"/>
            </w:pPr>
            <w:r>
              <w:t>6</w:t>
            </w:r>
            <w:r>
              <w:rPr>
                <w:vertAlign w:val="subscript"/>
              </w:rPr>
              <w:t>3</w:t>
            </w:r>
          </w:p>
        </w:tc>
        <w:tc>
          <w:tcPr>
            <w:tcW w:w="445" w:type="dxa"/>
            <w:tcBorders>
              <w:bottom w:val="single" w:sz="4" w:space="0" w:color="auto"/>
            </w:tcBorders>
          </w:tcPr>
          <w:p w14:paraId="4C7F87D3" w14:textId="3DD80302" w:rsidR="00B504E6" w:rsidRDefault="00B504E6" w:rsidP="00F95AC2">
            <w:pPr>
              <w:jc w:val="center"/>
            </w:pPr>
            <w:r>
              <w:t>~</w:t>
            </w:r>
          </w:p>
        </w:tc>
        <w:tc>
          <w:tcPr>
            <w:tcW w:w="991" w:type="dxa"/>
            <w:tcBorders>
              <w:bottom w:val="single" w:sz="4" w:space="0" w:color="auto"/>
            </w:tcBorders>
            <w:shd w:val="clear" w:color="auto" w:fill="FFFF99"/>
          </w:tcPr>
          <w:p w14:paraId="538A8729" w14:textId="22F84AC1" w:rsidR="00B504E6" w:rsidRDefault="00B504E6" w:rsidP="00F95AC2">
            <w:pPr>
              <w:jc w:val="center"/>
            </w:pPr>
            <w:r>
              <w:t>Rb</w:t>
            </w:r>
            <w:r w:rsidRPr="001C1B99">
              <w:rPr>
                <w:vertAlign w:val="subscript"/>
              </w:rPr>
              <w:t>6</w:t>
            </w:r>
          </w:p>
        </w:tc>
        <w:tc>
          <w:tcPr>
            <w:tcW w:w="989" w:type="dxa"/>
            <w:tcBorders>
              <w:bottom w:val="single" w:sz="4" w:space="0" w:color="auto"/>
            </w:tcBorders>
            <w:shd w:val="clear" w:color="auto" w:fill="FFFF99"/>
          </w:tcPr>
          <w:p w14:paraId="0470241D" w14:textId="2A589E97" w:rsidR="00B504E6" w:rsidRDefault="00B504E6" w:rsidP="00F95AC2">
            <w:pPr>
              <w:jc w:val="center"/>
            </w:pPr>
            <w:r>
              <w:t>Ra</w:t>
            </w:r>
            <w:r w:rsidRPr="001C1B99">
              <w:rPr>
                <w:vertAlign w:val="subscript"/>
              </w:rPr>
              <w:t>6</w:t>
            </w:r>
          </w:p>
        </w:tc>
        <w:tc>
          <w:tcPr>
            <w:tcW w:w="425" w:type="dxa"/>
            <w:gridSpan w:val="2"/>
            <w:tcBorders>
              <w:bottom w:val="single" w:sz="4" w:space="0" w:color="auto"/>
            </w:tcBorders>
            <w:shd w:val="clear" w:color="auto" w:fill="D0CECE" w:themeFill="background2" w:themeFillShade="E6"/>
          </w:tcPr>
          <w:p w14:paraId="5D261572" w14:textId="24C8BD7B" w:rsidR="00B504E6" w:rsidRDefault="00B504E6" w:rsidP="00F95AC2">
            <w:pPr>
              <w:jc w:val="center"/>
            </w:pPr>
            <w:r>
              <w:t>~</w:t>
            </w:r>
            <w:r w:rsidRPr="006958FC">
              <w:rPr>
                <w:vertAlign w:val="subscript"/>
              </w:rPr>
              <w:t>2</w:t>
            </w:r>
          </w:p>
        </w:tc>
        <w:tc>
          <w:tcPr>
            <w:tcW w:w="658" w:type="dxa"/>
            <w:gridSpan w:val="2"/>
            <w:tcBorders>
              <w:bottom w:val="single" w:sz="4" w:space="0" w:color="auto"/>
            </w:tcBorders>
            <w:shd w:val="clear" w:color="auto" w:fill="FFCC66"/>
          </w:tcPr>
          <w:p w14:paraId="19119700" w14:textId="4419DB1E" w:rsidR="00B504E6" w:rsidRDefault="00B504E6" w:rsidP="00F95AC2">
            <w:pPr>
              <w:jc w:val="center"/>
            </w:pPr>
            <w:r>
              <w:t>Pt</w:t>
            </w:r>
            <w:r>
              <w:rPr>
                <w:vertAlign w:val="subscript"/>
              </w:rPr>
              <w:t>4</w:t>
            </w:r>
          </w:p>
        </w:tc>
        <w:tc>
          <w:tcPr>
            <w:tcW w:w="1196" w:type="dxa"/>
            <w:gridSpan w:val="2"/>
            <w:shd w:val="clear" w:color="auto" w:fill="FFFF66"/>
          </w:tcPr>
          <w:p w14:paraId="466DA6A8" w14:textId="7FB84983" w:rsidR="00B504E6" w:rsidRDefault="00B504E6" w:rsidP="00F95AC2">
            <w:pPr>
              <w:jc w:val="center"/>
            </w:pPr>
            <w:r>
              <w:t>2</w:t>
            </w:r>
            <w:r w:rsidRPr="00023B04">
              <w:rPr>
                <w:vertAlign w:val="subscript"/>
              </w:rPr>
              <w:t>7</w:t>
            </w:r>
          </w:p>
        </w:tc>
        <w:tc>
          <w:tcPr>
            <w:tcW w:w="749" w:type="dxa"/>
            <w:shd w:val="clear" w:color="auto" w:fill="CC99FF"/>
          </w:tcPr>
          <w:p w14:paraId="52DA93A5" w14:textId="11BE23BC" w:rsidR="00B504E6" w:rsidRDefault="00B504E6" w:rsidP="00F95AC2">
            <w:pPr>
              <w:jc w:val="center"/>
            </w:pPr>
            <w:r>
              <w:t>Pr</w:t>
            </w:r>
            <w:r w:rsidRPr="00FF09F6">
              <w:rPr>
                <w:vertAlign w:val="subscript"/>
              </w:rPr>
              <w:t>4</w:t>
            </w:r>
          </w:p>
        </w:tc>
        <w:tc>
          <w:tcPr>
            <w:tcW w:w="641" w:type="dxa"/>
            <w:shd w:val="clear" w:color="auto" w:fill="CC99FF"/>
          </w:tcPr>
          <w:p w14:paraId="265F0712" w14:textId="7A3F6FC6" w:rsidR="00B504E6" w:rsidRDefault="00B504E6" w:rsidP="00F95AC2">
            <w:pPr>
              <w:jc w:val="center"/>
            </w:pPr>
            <w:r>
              <w:t>Pc</w:t>
            </w:r>
            <w:r w:rsidRPr="00FF09F6">
              <w:rPr>
                <w:vertAlign w:val="subscript"/>
              </w:rPr>
              <w:t>4</w:t>
            </w:r>
          </w:p>
        </w:tc>
        <w:tc>
          <w:tcPr>
            <w:tcW w:w="1019" w:type="dxa"/>
          </w:tcPr>
          <w:p w14:paraId="269F071F" w14:textId="6EAFF696" w:rsidR="00B504E6" w:rsidRDefault="00B504E6" w:rsidP="00F95AC2">
            <w:r>
              <w:t>CMP</w:t>
            </w:r>
          </w:p>
        </w:tc>
      </w:tr>
      <w:tr w:rsidR="00B504E6" w14:paraId="04E8887D" w14:textId="77777777" w:rsidTr="0094777A">
        <w:tc>
          <w:tcPr>
            <w:tcW w:w="3817" w:type="dxa"/>
            <w:gridSpan w:val="5"/>
            <w:shd w:val="clear" w:color="auto" w:fill="DEEAF6" w:themeFill="accent5" w:themeFillTint="33"/>
          </w:tcPr>
          <w:p w14:paraId="28EE6621" w14:textId="5FFDF24F" w:rsidR="00B504E6" w:rsidRDefault="00B504E6" w:rsidP="00FF09F6">
            <w:pPr>
              <w:jc w:val="center"/>
            </w:pPr>
            <w:r>
              <w:t>Immediate</w:t>
            </w:r>
            <w:r>
              <w:rPr>
                <w:vertAlign w:val="subscript"/>
              </w:rPr>
              <w:t>22</w:t>
            </w:r>
            <w:r w:rsidRPr="006E304F">
              <w:rPr>
                <w:vertAlign w:val="subscript"/>
              </w:rPr>
              <w:t>..</w:t>
            </w:r>
            <w:r>
              <w:rPr>
                <w:vertAlign w:val="subscript"/>
              </w:rPr>
              <w:t>3</w:t>
            </w:r>
          </w:p>
        </w:tc>
        <w:tc>
          <w:tcPr>
            <w:tcW w:w="1083" w:type="dxa"/>
            <w:gridSpan w:val="4"/>
            <w:shd w:val="clear" w:color="auto" w:fill="FFCC66"/>
          </w:tcPr>
          <w:p w14:paraId="5CD0D841" w14:textId="5A9E92D1" w:rsidR="00B504E6" w:rsidRDefault="00B504E6" w:rsidP="00FF09F6">
            <w:pPr>
              <w:jc w:val="center"/>
            </w:pPr>
            <w:r>
              <w:t>Rt</w:t>
            </w:r>
            <w:r>
              <w:rPr>
                <w:vertAlign w:val="subscript"/>
              </w:rPr>
              <w:t>6</w:t>
            </w:r>
          </w:p>
        </w:tc>
        <w:tc>
          <w:tcPr>
            <w:tcW w:w="483" w:type="dxa"/>
            <w:tcBorders>
              <w:bottom w:val="single" w:sz="4" w:space="0" w:color="auto"/>
            </w:tcBorders>
            <w:shd w:val="clear" w:color="auto" w:fill="FFFF66"/>
          </w:tcPr>
          <w:p w14:paraId="618C59CB" w14:textId="055BB780" w:rsidR="00B504E6" w:rsidRDefault="00B504E6" w:rsidP="00FF09F6">
            <w:pPr>
              <w:jc w:val="center"/>
            </w:pPr>
            <w:r>
              <w:t>8</w:t>
            </w:r>
            <w:r w:rsidRPr="00B504E6">
              <w:rPr>
                <w:vertAlign w:val="subscript"/>
              </w:rPr>
              <w:t>4</w:t>
            </w:r>
          </w:p>
        </w:tc>
        <w:tc>
          <w:tcPr>
            <w:tcW w:w="713" w:type="dxa"/>
            <w:tcBorders>
              <w:bottom w:val="single" w:sz="4" w:space="0" w:color="auto"/>
            </w:tcBorders>
            <w:shd w:val="clear" w:color="auto" w:fill="DEEAF6" w:themeFill="accent5" w:themeFillTint="33"/>
          </w:tcPr>
          <w:p w14:paraId="3839CD28" w14:textId="3BBB6F14" w:rsidR="00B504E6" w:rsidRDefault="00B504E6" w:rsidP="00FF09F6">
            <w:pPr>
              <w:jc w:val="center"/>
            </w:pPr>
            <w:r>
              <w:t>I</w:t>
            </w:r>
            <w:r w:rsidRPr="00B504E6">
              <w:rPr>
                <w:vertAlign w:val="subscript"/>
              </w:rPr>
              <w:t>2..0</w:t>
            </w:r>
          </w:p>
        </w:tc>
        <w:tc>
          <w:tcPr>
            <w:tcW w:w="749" w:type="dxa"/>
            <w:shd w:val="clear" w:color="auto" w:fill="CC99FF"/>
          </w:tcPr>
          <w:p w14:paraId="53050E67" w14:textId="779F602E" w:rsidR="00B504E6" w:rsidRDefault="00B504E6" w:rsidP="00FF09F6">
            <w:pPr>
              <w:jc w:val="center"/>
            </w:pPr>
            <w:r>
              <w:t>Pr</w:t>
            </w:r>
            <w:r>
              <w:rPr>
                <w:vertAlign w:val="subscript"/>
              </w:rPr>
              <w:t>4</w:t>
            </w:r>
          </w:p>
        </w:tc>
        <w:tc>
          <w:tcPr>
            <w:tcW w:w="641" w:type="dxa"/>
            <w:shd w:val="clear" w:color="auto" w:fill="CC99FF"/>
          </w:tcPr>
          <w:p w14:paraId="1304D960" w14:textId="3731F65C" w:rsidR="00B504E6" w:rsidRDefault="00B504E6" w:rsidP="00FF09F6">
            <w:pPr>
              <w:jc w:val="center"/>
            </w:pPr>
            <w:r>
              <w:t>Pc</w:t>
            </w:r>
            <w:r w:rsidRPr="00FF09F6">
              <w:rPr>
                <w:vertAlign w:val="subscript"/>
              </w:rPr>
              <w:t>4</w:t>
            </w:r>
          </w:p>
        </w:tc>
        <w:tc>
          <w:tcPr>
            <w:tcW w:w="1019" w:type="dxa"/>
          </w:tcPr>
          <w:p w14:paraId="040668A1" w14:textId="3C799723" w:rsidR="00B504E6" w:rsidRDefault="00CE599E" w:rsidP="00FF09F6">
            <w:r>
              <w:t>MOVI</w:t>
            </w:r>
          </w:p>
        </w:tc>
      </w:tr>
      <w:tr w:rsidR="0066010F" w14:paraId="4600FBB3" w14:textId="77777777" w:rsidTr="00895F7E">
        <w:tc>
          <w:tcPr>
            <w:tcW w:w="3827" w:type="dxa"/>
            <w:gridSpan w:val="6"/>
            <w:shd w:val="clear" w:color="auto" w:fill="C5E0B3" w:themeFill="accent6" w:themeFillTint="66"/>
          </w:tcPr>
          <w:p w14:paraId="2E93234D" w14:textId="36236D23" w:rsidR="0066010F" w:rsidRDefault="0066010F" w:rsidP="00B504E6">
            <w:pPr>
              <w:jc w:val="center"/>
            </w:pPr>
            <w:r>
              <w:t>Address</w:t>
            </w:r>
            <w:r w:rsidRPr="00844A88">
              <w:rPr>
                <w:vertAlign w:val="subscript"/>
              </w:rPr>
              <w:t>2</w:t>
            </w:r>
            <w:r w:rsidR="00895F7E">
              <w:rPr>
                <w:vertAlign w:val="subscript"/>
              </w:rPr>
              <w:t>3</w:t>
            </w:r>
            <w:r w:rsidRPr="00844A88">
              <w:rPr>
                <w:vertAlign w:val="subscript"/>
              </w:rPr>
              <w:t>..</w:t>
            </w:r>
            <w:r>
              <w:rPr>
                <w:vertAlign w:val="subscript"/>
              </w:rPr>
              <w:t>4</w:t>
            </w:r>
          </w:p>
        </w:tc>
        <w:tc>
          <w:tcPr>
            <w:tcW w:w="567" w:type="dxa"/>
            <w:gridSpan w:val="2"/>
            <w:shd w:val="clear" w:color="auto" w:fill="FFCC66"/>
          </w:tcPr>
          <w:p w14:paraId="1C61D13D" w14:textId="0459F8E7" w:rsidR="0066010F" w:rsidRDefault="0066010F" w:rsidP="00B504E6">
            <w:pPr>
              <w:jc w:val="center"/>
            </w:pPr>
            <w:r>
              <w:t>Ca</w:t>
            </w:r>
            <w:r w:rsidR="00895F7E">
              <w:rPr>
                <w:vertAlign w:val="subscript"/>
              </w:rPr>
              <w:t>3</w:t>
            </w:r>
          </w:p>
        </w:tc>
        <w:tc>
          <w:tcPr>
            <w:tcW w:w="506" w:type="dxa"/>
            <w:shd w:val="clear" w:color="auto" w:fill="FFCC66"/>
          </w:tcPr>
          <w:p w14:paraId="2001486A" w14:textId="14E0CE3C" w:rsidR="0066010F" w:rsidRDefault="0066010F" w:rsidP="00B504E6">
            <w:pPr>
              <w:jc w:val="center"/>
            </w:pPr>
            <w:r>
              <w:t>Ct</w:t>
            </w:r>
            <w:r w:rsidR="00895F7E">
              <w:rPr>
                <w:vertAlign w:val="subscript"/>
              </w:rPr>
              <w:t>3</w:t>
            </w:r>
          </w:p>
        </w:tc>
        <w:tc>
          <w:tcPr>
            <w:tcW w:w="1196" w:type="dxa"/>
            <w:gridSpan w:val="2"/>
            <w:shd w:val="clear" w:color="auto" w:fill="FFFF66"/>
          </w:tcPr>
          <w:p w14:paraId="006B4A73" w14:textId="52EFA513" w:rsidR="0066010F" w:rsidRDefault="0066010F" w:rsidP="00B504E6">
            <w:pPr>
              <w:jc w:val="center"/>
            </w:pPr>
            <w:r>
              <w:t>78</w:t>
            </w:r>
            <w:r w:rsidRPr="00844A88">
              <w:rPr>
                <w:vertAlign w:val="subscript"/>
              </w:rPr>
              <w:t>7</w:t>
            </w:r>
          </w:p>
        </w:tc>
        <w:tc>
          <w:tcPr>
            <w:tcW w:w="749" w:type="dxa"/>
            <w:shd w:val="clear" w:color="auto" w:fill="CC99FF"/>
          </w:tcPr>
          <w:p w14:paraId="6C43C912" w14:textId="1C804888" w:rsidR="0066010F" w:rsidRDefault="0066010F" w:rsidP="00B504E6">
            <w:pPr>
              <w:jc w:val="center"/>
            </w:pPr>
            <w:r>
              <w:t>Pr</w:t>
            </w:r>
            <w:r>
              <w:rPr>
                <w:vertAlign w:val="subscript"/>
              </w:rPr>
              <w:t>4</w:t>
            </w:r>
          </w:p>
        </w:tc>
        <w:tc>
          <w:tcPr>
            <w:tcW w:w="641" w:type="dxa"/>
            <w:shd w:val="clear" w:color="auto" w:fill="CC99FF"/>
          </w:tcPr>
          <w:p w14:paraId="6712A102" w14:textId="12C4FA98" w:rsidR="0066010F" w:rsidRDefault="0066010F" w:rsidP="00B504E6">
            <w:pPr>
              <w:jc w:val="center"/>
            </w:pPr>
            <w:r>
              <w:t>Pc</w:t>
            </w:r>
            <w:r w:rsidRPr="00FF09F6">
              <w:rPr>
                <w:vertAlign w:val="subscript"/>
              </w:rPr>
              <w:t>4</w:t>
            </w:r>
          </w:p>
        </w:tc>
        <w:tc>
          <w:tcPr>
            <w:tcW w:w="1019" w:type="dxa"/>
          </w:tcPr>
          <w:p w14:paraId="7F85AB13" w14:textId="13C58778" w:rsidR="0066010F" w:rsidRDefault="0066010F" w:rsidP="00B504E6">
            <w:r>
              <w:t>JMP</w:t>
            </w:r>
          </w:p>
        </w:tc>
      </w:tr>
      <w:tr w:rsidR="0066010F" w14:paraId="531A093C" w14:textId="77777777" w:rsidTr="00895F7E">
        <w:tc>
          <w:tcPr>
            <w:tcW w:w="3827" w:type="dxa"/>
            <w:gridSpan w:val="6"/>
            <w:shd w:val="clear" w:color="auto" w:fill="C5E0B3" w:themeFill="accent6" w:themeFillTint="66"/>
          </w:tcPr>
          <w:p w14:paraId="200AA2D6" w14:textId="18BA325C" w:rsidR="0066010F" w:rsidRDefault="0066010F" w:rsidP="00B504E6">
            <w:pPr>
              <w:jc w:val="center"/>
            </w:pPr>
            <w:r>
              <w:t>Address</w:t>
            </w:r>
            <w:r w:rsidRPr="00844A88">
              <w:rPr>
                <w:vertAlign w:val="subscript"/>
              </w:rPr>
              <w:t>2</w:t>
            </w:r>
            <w:r w:rsidR="00895F7E">
              <w:rPr>
                <w:vertAlign w:val="subscript"/>
              </w:rPr>
              <w:t>3</w:t>
            </w:r>
            <w:r w:rsidRPr="00844A88">
              <w:rPr>
                <w:vertAlign w:val="subscript"/>
              </w:rPr>
              <w:t>..</w:t>
            </w:r>
            <w:r>
              <w:rPr>
                <w:vertAlign w:val="subscript"/>
              </w:rPr>
              <w:t>4</w:t>
            </w:r>
          </w:p>
        </w:tc>
        <w:tc>
          <w:tcPr>
            <w:tcW w:w="567" w:type="dxa"/>
            <w:gridSpan w:val="2"/>
            <w:shd w:val="clear" w:color="auto" w:fill="FFCC66"/>
          </w:tcPr>
          <w:p w14:paraId="541F03B2" w14:textId="065E3948" w:rsidR="0066010F" w:rsidRDefault="0066010F" w:rsidP="00B504E6">
            <w:pPr>
              <w:jc w:val="center"/>
            </w:pPr>
            <w:r>
              <w:t>Ca</w:t>
            </w:r>
            <w:r w:rsidR="00895F7E">
              <w:rPr>
                <w:vertAlign w:val="subscript"/>
              </w:rPr>
              <w:t>3</w:t>
            </w:r>
          </w:p>
        </w:tc>
        <w:tc>
          <w:tcPr>
            <w:tcW w:w="506" w:type="dxa"/>
            <w:shd w:val="clear" w:color="auto" w:fill="FFCC66"/>
          </w:tcPr>
          <w:p w14:paraId="05466BA9" w14:textId="38777E5F" w:rsidR="0066010F" w:rsidRDefault="0066010F" w:rsidP="00B504E6">
            <w:pPr>
              <w:jc w:val="center"/>
            </w:pPr>
            <w:r>
              <w:t>Ct</w:t>
            </w:r>
            <w:r w:rsidR="00895F7E">
              <w:rPr>
                <w:vertAlign w:val="subscript"/>
              </w:rPr>
              <w:t>3</w:t>
            </w:r>
          </w:p>
        </w:tc>
        <w:tc>
          <w:tcPr>
            <w:tcW w:w="1196" w:type="dxa"/>
            <w:gridSpan w:val="2"/>
            <w:shd w:val="clear" w:color="auto" w:fill="FFFF66"/>
          </w:tcPr>
          <w:p w14:paraId="24611288" w14:textId="4E9CB7E6" w:rsidR="0066010F" w:rsidRDefault="0066010F" w:rsidP="00B504E6">
            <w:pPr>
              <w:jc w:val="center"/>
            </w:pPr>
            <w:r>
              <w:t>79</w:t>
            </w:r>
            <w:r w:rsidRPr="00844A88">
              <w:rPr>
                <w:vertAlign w:val="subscript"/>
              </w:rPr>
              <w:t>7</w:t>
            </w:r>
          </w:p>
        </w:tc>
        <w:tc>
          <w:tcPr>
            <w:tcW w:w="749" w:type="dxa"/>
            <w:shd w:val="clear" w:color="auto" w:fill="CC99FF"/>
          </w:tcPr>
          <w:p w14:paraId="799CDCE0" w14:textId="2F13C45E" w:rsidR="0066010F" w:rsidRDefault="0066010F" w:rsidP="00B504E6">
            <w:pPr>
              <w:jc w:val="center"/>
            </w:pPr>
            <w:r>
              <w:t>Pr</w:t>
            </w:r>
            <w:r>
              <w:rPr>
                <w:vertAlign w:val="subscript"/>
              </w:rPr>
              <w:t>4</w:t>
            </w:r>
          </w:p>
        </w:tc>
        <w:tc>
          <w:tcPr>
            <w:tcW w:w="641" w:type="dxa"/>
            <w:shd w:val="clear" w:color="auto" w:fill="CC99FF"/>
          </w:tcPr>
          <w:p w14:paraId="30DC99E8" w14:textId="29CE6486" w:rsidR="0066010F" w:rsidRDefault="0066010F" w:rsidP="00B504E6">
            <w:pPr>
              <w:jc w:val="center"/>
            </w:pPr>
            <w:r>
              <w:t>Pc</w:t>
            </w:r>
            <w:r w:rsidRPr="00FF09F6">
              <w:rPr>
                <w:vertAlign w:val="subscript"/>
              </w:rPr>
              <w:t>4</w:t>
            </w:r>
          </w:p>
        </w:tc>
        <w:tc>
          <w:tcPr>
            <w:tcW w:w="1019" w:type="dxa"/>
          </w:tcPr>
          <w:p w14:paraId="11D27D35" w14:textId="1DAAF13B" w:rsidR="0066010F" w:rsidRDefault="0066010F" w:rsidP="00B504E6">
            <w:r>
              <w:t>JML</w:t>
            </w:r>
          </w:p>
        </w:tc>
      </w:tr>
    </w:tbl>
    <w:p w14:paraId="2CFB336F" w14:textId="6C2239D2" w:rsidR="00FF09F6" w:rsidRDefault="00FF09F6"/>
    <w:p w14:paraId="094DC9C1" w14:textId="77777777" w:rsidR="0094777A" w:rsidRDefault="0094777A">
      <w:pPr>
        <w:rPr>
          <w:rFonts w:asciiTheme="majorHAnsi" w:eastAsiaTheme="majorEastAsia" w:hAnsiTheme="majorHAnsi" w:cstheme="majorBidi"/>
          <w:color w:val="2F5496" w:themeColor="accent1" w:themeShade="BF"/>
          <w:sz w:val="32"/>
          <w:szCs w:val="32"/>
        </w:rPr>
      </w:pPr>
      <w:r>
        <w:br w:type="page"/>
      </w:r>
    </w:p>
    <w:p w14:paraId="78111D87" w14:textId="066C7193" w:rsidR="0094777A" w:rsidRDefault="0094777A" w:rsidP="0094777A">
      <w:pPr>
        <w:pStyle w:val="Heading1"/>
      </w:pPr>
      <w:bookmarkStart w:id="15" w:name="_Toc36010829"/>
      <w:r>
        <w:lastRenderedPageBreak/>
        <w:t>Instruction Set Description</w:t>
      </w:r>
      <w:bookmarkEnd w:id="15"/>
    </w:p>
    <w:p w14:paraId="51FC9AB2" w14:textId="46B97E29" w:rsidR="003B04C6" w:rsidRDefault="003B04C6" w:rsidP="00D72698">
      <w:pPr>
        <w:pStyle w:val="Heading2"/>
        <w:rPr>
          <w:sz w:val="48"/>
          <w:szCs w:val="48"/>
        </w:rPr>
      </w:pPr>
      <w:bookmarkStart w:id="16" w:name="_Toc36010830"/>
      <w:bookmarkStart w:id="17" w:name="_Toc448161293"/>
      <w:r>
        <w:rPr>
          <w:sz w:val="48"/>
          <w:szCs w:val="48"/>
        </w:rPr>
        <w:t>Control Flow Instructions</w:t>
      </w:r>
    </w:p>
    <w:p w14:paraId="20001E3D" w14:textId="09C63B42" w:rsidR="003B04C6" w:rsidRPr="003B04C6" w:rsidRDefault="003B04C6" w:rsidP="003B04C6">
      <w:pPr>
        <w:pStyle w:val="Heading3"/>
        <w:rPr>
          <w:rFonts w:cstheme="minorHAnsi"/>
          <w:sz w:val="48"/>
          <w:szCs w:val="52"/>
        </w:rPr>
      </w:pPr>
      <w:r w:rsidRPr="003B04C6">
        <w:rPr>
          <w:rFonts w:cstheme="minorHAnsi"/>
          <w:sz w:val="48"/>
          <w:szCs w:val="52"/>
        </w:rPr>
        <w:t>JM</w:t>
      </w:r>
      <w:r>
        <w:rPr>
          <w:rFonts w:cstheme="minorHAnsi"/>
          <w:sz w:val="48"/>
          <w:szCs w:val="52"/>
        </w:rPr>
        <w:t>L</w:t>
      </w:r>
      <w:r w:rsidRPr="003B04C6">
        <w:rPr>
          <w:rFonts w:cstheme="minorHAnsi"/>
          <w:sz w:val="48"/>
          <w:szCs w:val="52"/>
        </w:rPr>
        <w:t xml:space="preserve"> - Jump to </w:t>
      </w:r>
      <w:r>
        <w:rPr>
          <w:rFonts w:cstheme="minorHAnsi"/>
          <w:sz w:val="48"/>
          <w:szCs w:val="52"/>
        </w:rPr>
        <w:t xml:space="preserve">Long </w:t>
      </w:r>
      <w:r w:rsidRPr="003B04C6">
        <w:rPr>
          <w:rFonts w:cstheme="minorHAnsi"/>
          <w:sz w:val="48"/>
          <w:szCs w:val="52"/>
        </w:rPr>
        <w:t>Address</w:t>
      </w:r>
    </w:p>
    <w:p w14:paraId="3F94D756" w14:textId="77777777" w:rsidR="003B04C6" w:rsidRPr="00DC0D1E" w:rsidRDefault="003B04C6" w:rsidP="003B04C6">
      <w:pPr>
        <w:rPr>
          <w:rStyle w:val="Strong"/>
        </w:rPr>
      </w:pPr>
      <w:r w:rsidRPr="00DC0D1E">
        <w:rPr>
          <w:rStyle w:val="Strong"/>
        </w:rPr>
        <w:t>Description:</w:t>
      </w:r>
    </w:p>
    <w:p w14:paraId="4C15DB87" w14:textId="77777777" w:rsidR="003B04C6" w:rsidRDefault="003B04C6" w:rsidP="003B04C6">
      <w:pPr>
        <w:ind w:left="720"/>
      </w:pPr>
      <w:r>
        <w:t xml:space="preserve"> A jump is made to the sum of the zero extended offset supplied in the offset field of the instruction and the specified code address register Ca.</w:t>
      </w:r>
      <w:r w:rsidRPr="00FD7632">
        <w:t xml:space="preserve"> </w:t>
      </w:r>
    </w:p>
    <w:p w14:paraId="7D93A959" w14:textId="29AFC598" w:rsidR="003B04C6" w:rsidRDefault="003B04C6" w:rsidP="003B04C6">
      <w:pPr>
        <w:ind w:left="720"/>
      </w:pPr>
      <w:r>
        <w:t>A subroutine return address may be stored in a code address register specified in the Ct field of the instruction. Typically, code address register #1 is used.</w:t>
      </w:r>
    </w:p>
    <w:p w14:paraId="573C28EA" w14:textId="00955D8A" w:rsidR="003B04C6" w:rsidRDefault="003B04C6" w:rsidP="003B04C6">
      <w:pPr>
        <w:ind w:left="720"/>
      </w:pPr>
      <w:r>
        <w:t>This instruction is unusual in that it occupies the first two slots of a bundle.</w:t>
      </w:r>
      <w:r w:rsidR="00D661D5">
        <w:t xml:space="preserve"> A full 64-bit address may be formed.</w:t>
      </w:r>
    </w:p>
    <w:p w14:paraId="41C5055C" w14:textId="77777777" w:rsidR="003B04C6" w:rsidRDefault="003B04C6" w:rsidP="003B04C6">
      <w:r w:rsidRPr="003B04C6">
        <w:rPr>
          <w:b/>
          <w:bCs/>
        </w:rPr>
        <w:t>Instruction Format</w:t>
      </w:r>
      <w:r>
        <w: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3B04C6" w:rsidRPr="00B504E6" w14:paraId="37312172" w14:textId="77777777" w:rsidTr="008E27EE">
        <w:tc>
          <w:tcPr>
            <w:tcW w:w="851" w:type="dxa"/>
            <w:tcBorders>
              <w:top w:val="nil"/>
              <w:left w:val="nil"/>
              <w:right w:val="nil"/>
            </w:tcBorders>
          </w:tcPr>
          <w:p w14:paraId="3E6B65A6" w14:textId="77777777" w:rsidR="003B04C6" w:rsidRPr="00B504E6" w:rsidRDefault="003B04C6" w:rsidP="008E27EE">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3927793B" w14:textId="77777777" w:rsidR="003B04C6" w:rsidRPr="00B504E6" w:rsidRDefault="003B04C6" w:rsidP="008E27EE">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3A62A3CD" w14:textId="77777777" w:rsidR="003B04C6" w:rsidRPr="00B504E6" w:rsidRDefault="003B04C6" w:rsidP="008E27EE">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7532C15E" w14:textId="77777777" w:rsidR="003B04C6" w:rsidRPr="00B504E6" w:rsidRDefault="003B04C6" w:rsidP="008E27EE">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3B04C6" w:rsidRPr="00B504E6" w14:paraId="0D556787" w14:textId="77777777" w:rsidTr="008E27EE">
        <w:tc>
          <w:tcPr>
            <w:tcW w:w="851" w:type="dxa"/>
          </w:tcPr>
          <w:p w14:paraId="72DCD446" w14:textId="77777777" w:rsidR="003B04C6" w:rsidRPr="00B504E6" w:rsidRDefault="003B04C6" w:rsidP="008E27EE">
            <w:pPr>
              <w:jc w:val="center"/>
              <w:rPr>
                <w:szCs w:val="20"/>
              </w:rPr>
            </w:pPr>
            <w:r>
              <w:rPr>
                <w:szCs w:val="20"/>
              </w:rPr>
              <w:t>Control</w:t>
            </w:r>
          </w:p>
        </w:tc>
        <w:tc>
          <w:tcPr>
            <w:tcW w:w="2268" w:type="dxa"/>
            <w:tcBorders>
              <w:right w:val="single" w:sz="4" w:space="0" w:color="FF0000"/>
            </w:tcBorders>
          </w:tcPr>
          <w:p w14:paraId="1CC874AC" w14:textId="77777777" w:rsidR="003B04C6" w:rsidRPr="00B504E6" w:rsidRDefault="003B04C6" w:rsidP="008E27EE">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5130AC0C" w14:textId="66960F3A" w:rsidR="003B04C6" w:rsidRPr="00B504E6" w:rsidRDefault="003B04C6" w:rsidP="008E27EE">
            <w:pPr>
              <w:jc w:val="center"/>
              <w:rPr>
                <w:szCs w:val="20"/>
              </w:rPr>
            </w:pPr>
            <w:r>
              <w:rPr>
                <w:szCs w:val="20"/>
              </w:rPr>
              <w:t>Address</w:t>
            </w:r>
            <w:r w:rsidRPr="00CE599E">
              <w:rPr>
                <w:szCs w:val="20"/>
                <w:vertAlign w:val="subscript"/>
              </w:rPr>
              <w:t>63..2</w:t>
            </w:r>
            <w:r>
              <w:rPr>
                <w:szCs w:val="20"/>
                <w:vertAlign w:val="subscript"/>
              </w:rPr>
              <w:t>4</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53451FBA" w14:textId="1DB82EC7" w:rsidR="003B04C6" w:rsidRPr="00B504E6" w:rsidRDefault="003B04C6" w:rsidP="008E27EE">
            <w:pPr>
              <w:jc w:val="center"/>
              <w:rPr>
                <w:szCs w:val="20"/>
              </w:rPr>
            </w:pPr>
            <w:r>
              <w:rPr>
                <w:szCs w:val="20"/>
              </w:rPr>
              <w:t>Address</w:t>
            </w:r>
            <w:r w:rsidRPr="00CE599E">
              <w:rPr>
                <w:szCs w:val="20"/>
                <w:vertAlign w:val="subscript"/>
              </w:rPr>
              <w:t>2</w:t>
            </w:r>
            <w:r w:rsidR="00D75987">
              <w:rPr>
                <w:szCs w:val="20"/>
                <w:vertAlign w:val="subscript"/>
              </w:rPr>
              <w:t>3</w:t>
            </w:r>
            <w:r w:rsidRPr="00CE599E">
              <w:rPr>
                <w:szCs w:val="20"/>
                <w:vertAlign w:val="subscript"/>
              </w:rPr>
              <w:t>..</w:t>
            </w:r>
            <w:r>
              <w:rPr>
                <w:szCs w:val="20"/>
                <w:vertAlign w:val="subscript"/>
              </w:rPr>
              <w:t>4</w:t>
            </w:r>
          </w:p>
        </w:tc>
        <w:tc>
          <w:tcPr>
            <w:tcW w:w="845" w:type="dxa"/>
            <w:tcBorders>
              <w:top w:val="single" w:sz="4" w:space="0" w:color="FF0000"/>
              <w:left w:val="single" w:sz="4" w:space="0" w:color="000000" w:themeColor="text1"/>
              <w:bottom w:val="single" w:sz="4" w:space="0" w:color="FF0000"/>
              <w:right w:val="single" w:sz="4" w:space="0" w:color="FF0000"/>
            </w:tcBorders>
          </w:tcPr>
          <w:p w14:paraId="1DDEF478" w14:textId="77777777" w:rsidR="003B04C6" w:rsidRPr="00B504E6" w:rsidRDefault="003B04C6" w:rsidP="008E27EE">
            <w:pPr>
              <w:jc w:val="center"/>
              <w:rPr>
                <w:szCs w:val="20"/>
              </w:rPr>
            </w:pPr>
            <w:r>
              <w:rPr>
                <w:szCs w:val="20"/>
              </w:rPr>
              <w:t>Other</w:t>
            </w:r>
          </w:p>
        </w:tc>
      </w:tr>
    </w:tbl>
    <w:p w14:paraId="207167E8" w14:textId="77777777" w:rsidR="003B04C6" w:rsidRDefault="003B04C6" w:rsidP="003B04C6"/>
    <w:p w14:paraId="39ABFC29" w14:textId="77777777" w:rsidR="003B04C6" w:rsidRDefault="003B04C6" w:rsidP="003B04C6">
      <w:r w:rsidRPr="003B04C6">
        <w:rPr>
          <w:b/>
          <w:bCs/>
        </w:rPr>
        <w:t>Clock cycles</w:t>
      </w:r>
      <w:r>
        <w:t>: 0.66 (two slots are occupied).</w:t>
      </w:r>
    </w:p>
    <w:p w14:paraId="78B3996F" w14:textId="234ADA3A" w:rsidR="003B04C6" w:rsidRPr="002C6BF0" w:rsidRDefault="003B04C6" w:rsidP="003B04C6">
      <w:r>
        <w:rPr>
          <w:rStyle w:val="Strong"/>
        </w:rPr>
        <w:t xml:space="preserve">Execution Unit: </w:t>
      </w:r>
      <w:r>
        <w:t>FCU</w:t>
      </w:r>
    </w:p>
    <w:p w14:paraId="1D1232A9" w14:textId="77777777" w:rsidR="003B04C6" w:rsidRPr="007946DD" w:rsidRDefault="003B04C6" w:rsidP="003B04C6">
      <w:pPr>
        <w:rPr>
          <w:rStyle w:val="Strong"/>
        </w:rPr>
      </w:pPr>
      <w:r w:rsidRPr="007946DD">
        <w:rPr>
          <w:rStyle w:val="Strong"/>
        </w:rPr>
        <w:t>Operation:</w:t>
      </w:r>
    </w:p>
    <w:p w14:paraId="5E2E3045" w14:textId="07385275" w:rsidR="003B04C6" w:rsidRDefault="003B04C6" w:rsidP="003B04C6">
      <w:pPr>
        <w:spacing w:after="0"/>
        <w:ind w:left="720"/>
      </w:pPr>
      <w:r>
        <w:t>C</w:t>
      </w:r>
      <w:r w:rsidRPr="000C3925">
        <w:rPr>
          <w:vertAlign w:val="subscript"/>
        </w:rPr>
        <w:t>[</w:t>
      </w:r>
      <w:r>
        <w:rPr>
          <w:vertAlign w:val="subscript"/>
        </w:rPr>
        <w:t>t</w:t>
      </w:r>
      <w:r w:rsidRPr="000C3925">
        <w:rPr>
          <w:vertAlign w:val="subscript"/>
        </w:rPr>
        <w:t>]</w:t>
      </w:r>
      <w:r>
        <w:t xml:space="preserve"> = </w:t>
      </w:r>
      <w:r w:rsidR="00D661D5">
        <w:t>ip + 16</w:t>
      </w:r>
    </w:p>
    <w:p w14:paraId="2CFEADB8" w14:textId="60A06703" w:rsidR="003B04C6" w:rsidRDefault="00D661D5" w:rsidP="003B04C6">
      <w:pPr>
        <w:spacing w:after="0"/>
        <w:ind w:left="720"/>
      </w:pPr>
      <w:r>
        <w:t>ip</w:t>
      </w:r>
      <w:r w:rsidR="003B04C6">
        <w:t xml:space="preserve"> = C</w:t>
      </w:r>
      <w:r w:rsidR="003B04C6" w:rsidRPr="000C3925">
        <w:rPr>
          <w:vertAlign w:val="subscript"/>
        </w:rPr>
        <w:t>[n]</w:t>
      </w:r>
      <w:r w:rsidR="003B04C6">
        <w:t xml:space="preserve"> + offset</w:t>
      </w:r>
    </w:p>
    <w:p w14:paraId="415B3FD7" w14:textId="77777777" w:rsidR="003B04C6" w:rsidRDefault="003B04C6" w:rsidP="003B04C6"/>
    <w:p w14:paraId="64ACE655" w14:textId="77777777" w:rsidR="003B04C6" w:rsidRDefault="003B04C6" w:rsidP="003B04C6">
      <w:r w:rsidRPr="00D72698">
        <w:rPr>
          <w:b/>
          <w:bCs/>
        </w:rPr>
        <w:t>Exceptions</w:t>
      </w:r>
      <w:r w:rsidRPr="009F7E96">
        <w:t>:</w:t>
      </w:r>
      <w:r>
        <w:t xml:space="preserve"> none </w:t>
      </w:r>
    </w:p>
    <w:p w14:paraId="557ADE22" w14:textId="77777777" w:rsidR="003B04C6" w:rsidRDefault="003B04C6">
      <w:pPr>
        <w:rPr>
          <w:rFonts w:eastAsiaTheme="majorEastAsia" w:cstheme="minorHAnsi"/>
          <w:b/>
          <w:bCs/>
          <w:sz w:val="48"/>
          <w:szCs w:val="52"/>
        </w:rPr>
      </w:pPr>
      <w:r>
        <w:rPr>
          <w:rFonts w:cstheme="minorHAnsi"/>
          <w:sz w:val="48"/>
          <w:szCs w:val="52"/>
        </w:rPr>
        <w:br w:type="page"/>
      </w:r>
    </w:p>
    <w:p w14:paraId="4306B7E8" w14:textId="14DBF60C" w:rsidR="00D72698" w:rsidRPr="003B04C6" w:rsidRDefault="00D72698" w:rsidP="003B04C6">
      <w:pPr>
        <w:pStyle w:val="Heading3"/>
        <w:rPr>
          <w:rFonts w:cstheme="minorHAnsi"/>
          <w:sz w:val="48"/>
          <w:szCs w:val="52"/>
        </w:rPr>
      </w:pPr>
      <w:r w:rsidRPr="003B04C6">
        <w:rPr>
          <w:rFonts w:cstheme="minorHAnsi"/>
          <w:sz w:val="48"/>
          <w:szCs w:val="52"/>
        </w:rPr>
        <w:lastRenderedPageBreak/>
        <w:t>J</w:t>
      </w:r>
      <w:r w:rsidRPr="003B04C6">
        <w:rPr>
          <w:rFonts w:cstheme="minorHAnsi"/>
          <w:sz w:val="48"/>
          <w:szCs w:val="52"/>
        </w:rPr>
        <w:t>MP</w:t>
      </w:r>
      <w:r w:rsidRPr="003B04C6">
        <w:rPr>
          <w:rFonts w:cstheme="minorHAnsi"/>
          <w:sz w:val="48"/>
          <w:szCs w:val="52"/>
        </w:rPr>
        <w:t xml:space="preserve"> - Jump </w:t>
      </w:r>
      <w:r w:rsidRPr="003B04C6">
        <w:rPr>
          <w:rFonts w:cstheme="minorHAnsi"/>
          <w:sz w:val="48"/>
          <w:szCs w:val="52"/>
        </w:rPr>
        <w:t>t</w:t>
      </w:r>
      <w:r w:rsidRPr="003B04C6">
        <w:rPr>
          <w:rFonts w:cstheme="minorHAnsi"/>
          <w:sz w:val="48"/>
          <w:szCs w:val="52"/>
        </w:rPr>
        <w:t xml:space="preserve">o </w:t>
      </w:r>
      <w:bookmarkEnd w:id="17"/>
      <w:r w:rsidRPr="003B04C6">
        <w:rPr>
          <w:rFonts w:cstheme="minorHAnsi"/>
          <w:sz w:val="48"/>
          <w:szCs w:val="52"/>
        </w:rPr>
        <w:t>Address</w:t>
      </w:r>
    </w:p>
    <w:p w14:paraId="2C5D7E7C" w14:textId="77777777" w:rsidR="00D72698" w:rsidRPr="00DC0D1E" w:rsidRDefault="00D72698" w:rsidP="00D72698">
      <w:pPr>
        <w:rPr>
          <w:rStyle w:val="Strong"/>
        </w:rPr>
      </w:pPr>
      <w:r w:rsidRPr="00DC0D1E">
        <w:rPr>
          <w:rStyle w:val="Strong"/>
        </w:rPr>
        <w:t>Description:</w:t>
      </w:r>
    </w:p>
    <w:p w14:paraId="19CA2DFF" w14:textId="2CF87599" w:rsidR="00D72698" w:rsidRDefault="00D72698" w:rsidP="00D72698">
      <w:pPr>
        <w:ind w:left="720"/>
      </w:pPr>
      <w:r>
        <w:t xml:space="preserve"> A jump is made to the sum of the zero extended offset supplied in the offset field of the instruction and the specified code address register C</w:t>
      </w:r>
      <w:r>
        <w:t>a</w:t>
      </w:r>
      <w:r>
        <w:t>.</w:t>
      </w:r>
      <w:r w:rsidRPr="00FD7632">
        <w:t xml:space="preserve"> </w:t>
      </w:r>
    </w:p>
    <w:p w14:paraId="7C534608" w14:textId="3A3F6184" w:rsidR="00D72698" w:rsidRDefault="00D72698" w:rsidP="00D72698">
      <w:pPr>
        <w:ind w:left="720"/>
      </w:pPr>
      <w:r>
        <w:t>A</w:t>
      </w:r>
      <w:r>
        <w:t xml:space="preserve"> subroutine return address </w:t>
      </w:r>
      <w:r>
        <w:t>may</w:t>
      </w:r>
      <w:r>
        <w:t xml:space="preserve"> </w:t>
      </w:r>
      <w:r>
        <w:t xml:space="preserve">be </w:t>
      </w:r>
      <w:r>
        <w:t>stored in a code address register specified in the Ct field of the instruction. Typically</w:t>
      </w:r>
      <w:r>
        <w:t>,</w:t>
      </w:r>
      <w:r>
        <w:t xml:space="preserve"> code address register #1 is used.</w:t>
      </w:r>
    </w:p>
    <w:p w14:paraId="399F7D1B" w14:textId="6663CD4E" w:rsidR="00D72698" w:rsidRDefault="00D72698" w:rsidP="00D72698">
      <w:pPr>
        <w:rPr>
          <w:rStyle w:val="Strong"/>
        </w:rPr>
      </w:pPr>
      <w:r>
        <w:rPr>
          <w:rStyle w:val="Strong"/>
        </w:rPr>
        <w:t>Instruction Formats</w:t>
      </w:r>
      <w:r w:rsidRPr="007946DD">
        <w:rPr>
          <w:rStyle w:val="Strong"/>
        </w:rPr>
        <w:t>:</w:t>
      </w:r>
      <w:r w:rsidR="00950CE3">
        <w:rPr>
          <w:rStyle w:val="Strong"/>
        </w:rPr>
        <w:t xml:space="preserve"> JMP</w:t>
      </w:r>
    </w:p>
    <w:p w14:paraId="368F42BC" w14:textId="50AFE204" w:rsidR="00D72698" w:rsidRDefault="00D72698" w:rsidP="00D72698">
      <w:pPr>
        <w:rPr>
          <w:rStyle w:val="Strong"/>
        </w:rPr>
      </w:pPr>
      <w:r>
        <w:rPr>
          <w:rStyle w:val="Strong"/>
        </w:rPr>
        <w:t xml:space="preserve">Clock Cycles: </w:t>
      </w:r>
      <w:r w:rsidR="00950CE3">
        <w:t>0.33</w:t>
      </w:r>
    </w:p>
    <w:p w14:paraId="30FFFC8A" w14:textId="77777777" w:rsidR="00D72698" w:rsidRPr="002C6BF0" w:rsidRDefault="00D72698" w:rsidP="00D72698">
      <w:r>
        <w:rPr>
          <w:rStyle w:val="Strong"/>
        </w:rPr>
        <w:t xml:space="preserve">Execution Units: </w:t>
      </w:r>
      <w:r w:rsidRPr="002C6BF0">
        <w:t>A</w:t>
      </w:r>
      <w:r>
        <w:t>ll ALU’s</w:t>
      </w:r>
    </w:p>
    <w:p w14:paraId="67881698" w14:textId="77777777" w:rsidR="00D72698" w:rsidRPr="007946DD" w:rsidRDefault="00D72698" w:rsidP="00D72698">
      <w:pPr>
        <w:rPr>
          <w:rStyle w:val="Strong"/>
        </w:rPr>
      </w:pPr>
      <w:r w:rsidRPr="007946DD">
        <w:rPr>
          <w:rStyle w:val="Strong"/>
        </w:rPr>
        <w:t>Operation:</w:t>
      </w:r>
    </w:p>
    <w:p w14:paraId="6AD7A49A" w14:textId="77777777" w:rsidR="00D72698" w:rsidRDefault="00D72698" w:rsidP="00D72698">
      <w:pPr>
        <w:spacing w:after="0"/>
        <w:ind w:left="720"/>
      </w:pPr>
      <w:r>
        <w:t>Cr</w:t>
      </w:r>
      <w:r w:rsidRPr="000C3925">
        <w:rPr>
          <w:vertAlign w:val="subscript"/>
        </w:rPr>
        <w:t>[</w:t>
      </w:r>
      <w:r>
        <w:rPr>
          <w:vertAlign w:val="subscript"/>
        </w:rPr>
        <w:t>t</w:t>
      </w:r>
      <w:r w:rsidRPr="000C3925">
        <w:rPr>
          <w:vertAlign w:val="subscript"/>
        </w:rPr>
        <w:t>]</w:t>
      </w:r>
      <w:r>
        <w:t xml:space="preserve"> = pc</w:t>
      </w:r>
    </w:p>
    <w:p w14:paraId="6DD28A8C" w14:textId="77777777" w:rsidR="00D72698" w:rsidRDefault="00D72698" w:rsidP="00D72698">
      <w:pPr>
        <w:spacing w:after="0"/>
        <w:ind w:left="720"/>
      </w:pPr>
      <w:r>
        <w:t>pc = Cr</w:t>
      </w:r>
      <w:r w:rsidRPr="000C3925">
        <w:rPr>
          <w:vertAlign w:val="subscript"/>
        </w:rPr>
        <w:t>[n]</w:t>
      </w:r>
      <w:r>
        <w:t xml:space="preserve"> + offset</w:t>
      </w:r>
    </w:p>
    <w:p w14:paraId="411A1E8F" w14:textId="77777777" w:rsidR="00D72698" w:rsidRDefault="00D72698" w:rsidP="00D72698"/>
    <w:p w14:paraId="305DA235" w14:textId="77777777" w:rsidR="00D72698" w:rsidRDefault="00D72698" w:rsidP="00D72698">
      <w:r w:rsidRPr="00D72698">
        <w:rPr>
          <w:b/>
          <w:bCs/>
        </w:rPr>
        <w:t>Exceptions</w:t>
      </w:r>
      <w:r w:rsidRPr="009F7E96">
        <w:t>:</w:t>
      </w:r>
      <w:r>
        <w:t xml:space="preserve"> none </w:t>
      </w:r>
    </w:p>
    <w:p w14:paraId="758121DC" w14:textId="77777777" w:rsidR="0017569E" w:rsidRDefault="0017569E">
      <w:pPr>
        <w:rPr>
          <w:rFonts w:eastAsiaTheme="majorEastAsia" w:cstheme="majorBidi"/>
          <w:b/>
          <w:bCs/>
          <w:sz w:val="48"/>
          <w:szCs w:val="52"/>
        </w:rPr>
      </w:pPr>
      <w:bookmarkStart w:id="18" w:name="_Toc448161249"/>
      <w:r>
        <w:rPr>
          <w:sz w:val="48"/>
          <w:szCs w:val="52"/>
        </w:rPr>
        <w:br w:type="page"/>
      </w:r>
    </w:p>
    <w:p w14:paraId="03A54657" w14:textId="420AB669" w:rsidR="0017569E" w:rsidRDefault="0017569E" w:rsidP="0017569E">
      <w:pPr>
        <w:pStyle w:val="Heading2"/>
      </w:pPr>
      <w:r>
        <w:lastRenderedPageBreak/>
        <w:t>Arithmetic / Logical</w:t>
      </w:r>
    </w:p>
    <w:p w14:paraId="21035EE2" w14:textId="77777777" w:rsidR="0059184D" w:rsidRPr="0059184D" w:rsidRDefault="0059184D" w:rsidP="0059184D">
      <w:pPr>
        <w:pStyle w:val="Heading3"/>
        <w:rPr>
          <w:sz w:val="48"/>
          <w:szCs w:val="52"/>
        </w:rPr>
      </w:pPr>
      <w:bookmarkStart w:id="19" w:name="_Toc448161245"/>
      <w:r w:rsidRPr="0059184D">
        <w:rPr>
          <w:sz w:val="48"/>
          <w:szCs w:val="52"/>
        </w:rPr>
        <w:t>ADD - Register-Register</w:t>
      </w:r>
      <w:bookmarkEnd w:id="19"/>
    </w:p>
    <w:p w14:paraId="6E92FAF4" w14:textId="77777777" w:rsidR="0059184D" w:rsidRPr="00C54761" w:rsidRDefault="0059184D" w:rsidP="0059184D">
      <w:pPr>
        <w:rPr>
          <w:rStyle w:val="Strong"/>
        </w:rPr>
      </w:pPr>
      <w:r w:rsidRPr="00C54761">
        <w:rPr>
          <w:rStyle w:val="Strong"/>
        </w:rPr>
        <w:t>Description:</w:t>
      </w:r>
    </w:p>
    <w:p w14:paraId="17B24C84" w14:textId="560D8CD9" w:rsidR="0059184D" w:rsidRDefault="0059184D" w:rsidP="0059184D">
      <w:pPr>
        <w:ind w:left="720"/>
      </w:pPr>
      <w:r>
        <w:t xml:space="preserve">Add two registers </w:t>
      </w:r>
      <w:r>
        <w:t xml:space="preserve">or a register and an immediate value </w:t>
      </w:r>
      <w:r>
        <w:t>and place the sum in the target register. Th</w:t>
      </w:r>
      <w:r w:rsidR="00760EB8">
        <w:t>e register form of the</w:t>
      </w:r>
      <w:r>
        <w:t xml:space="preserve"> instruction may cause an overflow exception</w:t>
      </w:r>
      <w:r w:rsidR="00760EB8">
        <w:t xml:space="preserve"> is enabled</w:t>
      </w:r>
      <w:bookmarkStart w:id="20" w:name="_GoBack"/>
      <w:bookmarkEnd w:id="20"/>
      <w:r>
        <w:t>.</w:t>
      </w:r>
    </w:p>
    <w:p w14:paraId="44F2AE51" w14:textId="695A2C34" w:rsidR="0059184D" w:rsidRDefault="0059184D" w:rsidP="0059184D">
      <w:pPr>
        <w:rPr>
          <w:rStyle w:val="Strong"/>
        </w:rPr>
      </w:pPr>
      <w:r w:rsidRPr="00C54761">
        <w:rPr>
          <w:rStyle w:val="Strong"/>
        </w:rPr>
        <w:t>Instruction Format:</w:t>
      </w:r>
      <w:r>
        <w:rPr>
          <w:rStyle w:val="Strong"/>
        </w:rPr>
        <w:t xml:space="preserve"> R2, RI</w:t>
      </w:r>
    </w:p>
    <w:p w14:paraId="2D163D75" w14:textId="6BBD8310" w:rsidR="0059184D" w:rsidRDefault="0059184D" w:rsidP="0059184D">
      <w:pPr>
        <w:rPr>
          <w:rStyle w:val="Strong"/>
        </w:rPr>
      </w:pPr>
      <w:r>
        <w:rPr>
          <w:rStyle w:val="Strong"/>
        </w:rPr>
        <w:t xml:space="preserve">Clock Cycles: </w:t>
      </w:r>
      <w:r>
        <w:t>0.33</w:t>
      </w:r>
    </w:p>
    <w:p w14:paraId="494077C9" w14:textId="6059FB24" w:rsidR="0059184D" w:rsidRPr="002C6BF0" w:rsidRDefault="0059184D" w:rsidP="0059184D">
      <w:r>
        <w:rPr>
          <w:rStyle w:val="Strong"/>
        </w:rPr>
        <w:t xml:space="preserve">Execution Unit: </w:t>
      </w:r>
      <w:r w:rsidRPr="002C6BF0">
        <w:t>All</w:t>
      </w:r>
      <w:r>
        <w:rPr>
          <w:rStyle w:val="Strong"/>
        </w:rPr>
        <w:t xml:space="preserve"> </w:t>
      </w:r>
      <w:r w:rsidRPr="002C6BF0">
        <w:t>ALU</w:t>
      </w:r>
      <w:r>
        <w:t>’s</w:t>
      </w:r>
    </w:p>
    <w:p w14:paraId="49404265" w14:textId="77777777" w:rsidR="0059184D" w:rsidRPr="00C54761" w:rsidRDefault="0059184D" w:rsidP="0059184D">
      <w:pPr>
        <w:rPr>
          <w:rStyle w:val="Strong"/>
        </w:rPr>
      </w:pPr>
      <w:r w:rsidRPr="00C54761">
        <w:rPr>
          <w:rStyle w:val="Strong"/>
        </w:rPr>
        <w:t>Operation:</w:t>
      </w:r>
    </w:p>
    <w:p w14:paraId="413FF781" w14:textId="77777777" w:rsidR="0059184D" w:rsidRDefault="0059184D" w:rsidP="0059184D">
      <w:pPr>
        <w:ind w:left="720"/>
      </w:pPr>
      <w:r>
        <w:t>Rt = Ra + Rb</w:t>
      </w:r>
    </w:p>
    <w:p w14:paraId="1DC4C697" w14:textId="4E06EF65" w:rsidR="0059184D" w:rsidRPr="0059184D" w:rsidRDefault="0059184D" w:rsidP="0059184D">
      <w:pPr>
        <w:rPr>
          <w:sz w:val="48"/>
          <w:szCs w:val="52"/>
        </w:rPr>
      </w:pPr>
      <w:r w:rsidRPr="0059184D">
        <w:rPr>
          <w:b/>
          <w:bCs/>
        </w:rPr>
        <w:t>Exceptions</w:t>
      </w:r>
      <w:r w:rsidRPr="009F7E96">
        <w:t>:</w:t>
      </w:r>
      <w:r>
        <w:t xml:space="preserve"> </w:t>
      </w:r>
      <w:r w:rsidRPr="0059184D">
        <w:t>integer overflow</w:t>
      </w:r>
    </w:p>
    <w:p w14:paraId="0169917E" w14:textId="77777777" w:rsidR="0059184D" w:rsidRDefault="0059184D">
      <w:pPr>
        <w:rPr>
          <w:rFonts w:eastAsiaTheme="majorEastAsia" w:cstheme="majorBidi"/>
          <w:b/>
          <w:bCs/>
          <w:sz w:val="48"/>
          <w:szCs w:val="52"/>
        </w:rPr>
      </w:pPr>
      <w:r>
        <w:rPr>
          <w:sz w:val="48"/>
          <w:szCs w:val="52"/>
        </w:rPr>
        <w:br w:type="page"/>
      </w:r>
    </w:p>
    <w:p w14:paraId="41194D44" w14:textId="77047781" w:rsidR="0017569E" w:rsidRPr="0017569E" w:rsidRDefault="0017569E" w:rsidP="0017569E">
      <w:pPr>
        <w:pStyle w:val="Heading3"/>
        <w:rPr>
          <w:sz w:val="48"/>
          <w:szCs w:val="52"/>
        </w:rPr>
      </w:pPr>
      <w:r w:rsidRPr="0017569E">
        <w:rPr>
          <w:sz w:val="48"/>
          <w:szCs w:val="52"/>
        </w:rPr>
        <w:lastRenderedPageBreak/>
        <w:t>AND - Register-Register</w:t>
      </w:r>
      <w:bookmarkEnd w:id="18"/>
    </w:p>
    <w:p w14:paraId="1DCF24DB" w14:textId="77777777" w:rsidR="0017569E" w:rsidRPr="00FC2276" w:rsidRDefault="0017569E" w:rsidP="0017569E">
      <w:pPr>
        <w:rPr>
          <w:rStyle w:val="Strong"/>
        </w:rPr>
      </w:pPr>
      <w:r w:rsidRPr="00FC2276">
        <w:rPr>
          <w:rStyle w:val="Strong"/>
        </w:rPr>
        <w:t>Description:</w:t>
      </w:r>
    </w:p>
    <w:p w14:paraId="2EC5B775" w14:textId="77777777" w:rsidR="0017569E" w:rsidRDefault="0017569E" w:rsidP="0017569E">
      <w:pPr>
        <w:ind w:left="720"/>
      </w:pPr>
      <w:r>
        <w:t>Bitwise and’s two registers and places the result in a target register.</w:t>
      </w:r>
    </w:p>
    <w:p w14:paraId="0061C9C9" w14:textId="7EEE4617" w:rsidR="0017569E" w:rsidRDefault="0017569E" w:rsidP="0017569E">
      <w:pPr>
        <w:rPr>
          <w:rStyle w:val="Strong"/>
        </w:rPr>
      </w:pPr>
      <w:r w:rsidRPr="00FC2276">
        <w:rPr>
          <w:rStyle w:val="Strong"/>
        </w:rPr>
        <w:t>Instruction Format:</w:t>
      </w:r>
      <w:r>
        <w:rPr>
          <w:rStyle w:val="Strong"/>
        </w:rPr>
        <w:t xml:space="preserve"> R2</w:t>
      </w:r>
    </w:p>
    <w:p w14:paraId="4286CD74" w14:textId="7569D731" w:rsidR="0017569E" w:rsidRDefault="0017569E" w:rsidP="0017569E">
      <w:pPr>
        <w:rPr>
          <w:rStyle w:val="Strong"/>
        </w:rPr>
      </w:pPr>
      <w:r>
        <w:rPr>
          <w:rStyle w:val="Strong"/>
        </w:rPr>
        <w:t xml:space="preserve">Clock Cycles: </w:t>
      </w:r>
      <w:r>
        <w:t>0.33</w:t>
      </w:r>
    </w:p>
    <w:p w14:paraId="4884C624" w14:textId="78715A6C" w:rsidR="0017569E" w:rsidRPr="002C6BF0" w:rsidRDefault="0017569E" w:rsidP="0017569E">
      <w:r>
        <w:rPr>
          <w:rStyle w:val="Strong"/>
        </w:rPr>
        <w:t xml:space="preserve">Execution Unit: </w:t>
      </w:r>
      <w:r w:rsidRPr="002C6BF0">
        <w:t>All</w:t>
      </w:r>
      <w:r>
        <w:rPr>
          <w:rStyle w:val="Strong"/>
        </w:rPr>
        <w:t xml:space="preserve"> </w:t>
      </w:r>
      <w:r w:rsidRPr="002C6BF0">
        <w:t>ALU</w:t>
      </w:r>
      <w:r>
        <w:t>’s</w:t>
      </w:r>
    </w:p>
    <w:p w14:paraId="28B223A1" w14:textId="77777777" w:rsidR="0017569E" w:rsidRPr="00FC2276" w:rsidRDefault="0017569E" w:rsidP="0017569E">
      <w:pPr>
        <w:rPr>
          <w:rStyle w:val="Strong"/>
        </w:rPr>
      </w:pPr>
      <w:r w:rsidRPr="00FC2276">
        <w:rPr>
          <w:rStyle w:val="Strong"/>
        </w:rPr>
        <w:t>Operation:</w:t>
      </w:r>
    </w:p>
    <w:p w14:paraId="550D9514" w14:textId="77777777" w:rsidR="0017569E" w:rsidRDefault="0017569E" w:rsidP="0017569E">
      <w:pPr>
        <w:ind w:left="720"/>
      </w:pPr>
      <w:r>
        <w:t>Rt = Ra &amp; Rb</w:t>
      </w:r>
    </w:p>
    <w:p w14:paraId="051D05F2" w14:textId="77777777" w:rsidR="0017569E" w:rsidRPr="00AF1F45" w:rsidRDefault="0017569E" w:rsidP="0017569E">
      <w:r w:rsidRPr="009F7E96">
        <w:rPr>
          <w:b/>
        </w:rPr>
        <w:t>Exceptions:</w:t>
      </w:r>
      <w:r>
        <w:t xml:space="preserve"> none</w:t>
      </w:r>
    </w:p>
    <w:p w14:paraId="7DAAF4BC" w14:textId="77777777" w:rsidR="00D72698" w:rsidRDefault="00D72698">
      <w:pPr>
        <w:rPr>
          <w:rFonts w:eastAsiaTheme="majorEastAsia" w:cstheme="majorBidi"/>
          <w:b/>
          <w:bCs/>
          <w:sz w:val="26"/>
          <w:szCs w:val="26"/>
        </w:rPr>
      </w:pPr>
      <w:r>
        <w:br w:type="page"/>
      </w:r>
    </w:p>
    <w:p w14:paraId="50139BCB" w14:textId="13249669" w:rsidR="004B088D" w:rsidRPr="004B088D" w:rsidRDefault="004B088D" w:rsidP="00D72698">
      <w:pPr>
        <w:pStyle w:val="Heading2"/>
        <w:rPr>
          <w:sz w:val="48"/>
          <w:szCs w:val="48"/>
        </w:rPr>
      </w:pPr>
      <w:r w:rsidRPr="004B088D">
        <w:rPr>
          <w:sz w:val="48"/>
          <w:szCs w:val="48"/>
        </w:rPr>
        <w:lastRenderedPageBreak/>
        <w:t>MOVI</w:t>
      </w:r>
      <w:r>
        <w:rPr>
          <w:sz w:val="48"/>
          <w:szCs w:val="48"/>
        </w:rPr>
        <w:t xml:space="preserve"> – Move Immediate</w:t>
      </w:r>
      <w:bookmarkEnd w:id="16"/>
    </w:p>
    <w:p w14:paraId="13739E1B" w14:textId="77777777" w:rsidR="0094777A" w:rsidRDefault="0094777A">
      <w:r>
        <w:t>Description:</w:t>
      </w:r>
    </w:p>
    <w:p w14:paraId="04274795" w14:textId="7C603F91" w:rsidR="00CE599E" w:rsidRDefault="00CE599E" w:rsidP="0094777A">
      <w:pPr>
        <w:ind w:left="720"/>
      </w:pPr>
      <w:r>
        <w:t xml:space="preserve">The immediate move instruction is unusual in that it occupies two slots of the bundle as shown below. </w:t>
      </w:r>
      <w:r w:rsidR="004B088D">
        <w:t>The movi instruction may be placed only in the first two instruction slots.</w:t>
      </w:r>
    </w:p>
    <w:p w14:paraId="61E31FB6" w14:textId="00DF4FA5" w:rsidR="00CE599E" w:rsidRDefault="004B088D">
      <w:r>
        <w:t>Instruction Format: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CE599E" w:rsidRPr="00B504E6" w14:paraId="44C4EB67" w14:textId="77777777" w:rsidTr="004B088D">
        <w:tc>
          <w:tcPr>
            <w:tcW w:w="851" w:type="dxa"/>
            <w:tcBorders>
              <w:top w:val="nil"/>
              <w:left w:val="nil"/>
              <w:right w:val="nil"/>
            </w:tcBorders>
          </w:tcPr>
          <w:p w14:paraId="5BE71919" w14:textId="77777777" w:rsidR="00CE599E" w:rsidRPr="00B504E6" w:rsidRDefault="00CE599E" w:rsidP="00293568">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4BBAC36D" w14:textId="77777777" w:rsidR="00CE599E" w:rsidRPr="00B504E6" w:rsidRDefault="00CE599E" w:rsidP="00293568">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56E8034A" w14:textId="77777777" w:rsidR="00CE599E" w:rsidRPr="00B504E6" w:rsidRDefault="00CE599E" w:rsidP="00293568">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1DD30DCB" w14:textId="77777777" w:rsidR="00CE599E" w:rsidRPr="00B504E6" w:rsidRDefault="00CE599E" w:rsidP="00293568">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CE599E" w:rsidRPr="00B504E6" w14:paraId="6C62E5D2" w14:textId="77777777" w:rsidTr="004B088D">
        <w:tc>
          <w:tcPr>
            <w:tcW w:w="851" w:type="dxa"/>
          </w:tcPr>
          <w:p w14:paraId="5187B345" w14:textId="77777777" w:rsidR="00CE599E" w:rsidRPr="00B504E6" w:rsidRDefault="00CE599E" w:rsidP="00293568">
            <w:pPr>
              <w:jc w:val="center"/>
              <w:rPr>
                <w:szCs w:val="20"/>
              </w:rPr>
            </w:pPr>
            <w:r>
              <w:rPr>
                <w:szCs w:val="20"/>
              </w:rPr>
              <w:t>Control</w:t>
            </w:r>
          </w:p>
        </w:tc>
        <w:tc>
          <w:tcPr>
            <w:tcW w:w="2268" w:type="dxa"/>
            <w:tcBorders>
              <w:right w:val="single" w:sz="4" w:space="0" w:color="FF0000"/>
            </w:tcBorders>
          </w:tcPr>
          <w:p w14:paraId="5DF54AA3" w14:textId="77777777" w:rsidR="00CE599E" w:rsidRPr="00B504E6" w:rsidRDefault="00CE599E" w:rsidP="00293568">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263D30A0" w14:textId="4C4AB3BB" w:rsidR="00CE599E" w:rsidRPr="00B504E6" w:rsidRDefault="00CE599E" w:rsidP="00293568">
            <w:pPr>
              <w:jc w:val="center"/>
              <w:rPr>
                <w:szCs w:val="20"/>
              </w:rPr>
            </w:pPr>
            <w:r>
              <w:rPr>
                <w:szCs w:val="20"/>
              </w:rPr>
              <w:t>Immediate</w:t>
            </w:r>
            <w:r w:rsidRPr="00CE599E">
              <w:rPr>
                <w:szCs w:val="20"/>
                <w:vertAlign w:val="subscript"/>
              </w:rPr>
              <w:t>63..23</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0DB4A022" w14:textId="72A8D989" w:rsidR="00CE599E" w:rsidRPr="00B504E6" w:rsidRDefault="00CE599E" w:rsidP="00293568">
            <w:pPr>
              <w:jc w:val="center"/>
              <w:rPr>
                <w:szCs w:val="20"/>
              </w:rPr>
            </w:pPr>
            <w:r>
              <w:rPr>
                <w:szCs w:val="20"/>
              </w:rPr>
              <w:t>Immed</w:t>
            </w:r>
            <w:r w:rsidRPr="00CE599E">
              <w:rPr>
                <w:szCs w:val="20"/>
                <w:vertAlign w:val="subscript"/>
              </w:rPr>
              <w:t>22..3</w:t>
            </w:r>
          </w:p>
        </w:tc>
        <w:tc>
          <w:tcPr>
            <w:tcW w:w="845" w:type="dxa"/>
            <w:tcBorders>
              <w:top w:val="single" w:sz="4" w:space="0" w:color="FF0000"/>
              <w:left w:val="single" w:sz="4" w:space="0" w:color="000000" w:themeColor="text1"/>
              <w:bottom w:val="single" w:sz="4" w:space="0" w:color="FF0000"/>
              <w:right w:val="single" w:sz="4" w:space="0" w:color="FF0000"/>
            </w:tcBorders>
          </w:tcPr>
          <w:p w14:paraId="147F22B3" w14:textId="1AECE58D" w:rsidR="00CE599E" w:rsidRPr="00B504E6" w:rsidRDefault="00CE599E" w:rsidP="00293568">
            <w:pPr>
              <w:jc w:val="center"/>
              <w:rPr>
                <w:szCs w:val="20"/>
              </w:rPr>
            </w:pPr>
            <w:r>
              <w:rPr>
                <w:szCs w:val="20"/>
              </w:rPr>
              <w:t>Other</w:t>
            </w:r>
          </w:p>
        </w:tc>
      </w:tr>
    </w:tbl>
    <w:p w14:paraId="5D5D35D5" w14:textId="5585322C" w:rsidR="00CE599E" w:rsidRDefault="00CE599E"/>
    <w:p w14:paraId="71E29CF2" w14:textId="54C38716" w:rsidR="0094777A" w:rsidRDefault="0094777A">
      <w:r>
        <w:t>Clock cycles: 0.66 (two slots are occupied).</w:t>
      </w:r>
    </w:p>
    <w:sectPr w:rsidR="0094777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F9DAB" w14:textId="77777777" w:rsidR="0036043D" w:rsidRDefault="0036043D" w:rsidP="00293568">
      <w:pPr>
        <w:spacing w:after="0" w:line="240" w:lineRule="auto"/>
      </w:pPr>
      <w:r>
        <w:separator/>
      </w:r>
    </w:p>
  </w:endnote>
  <w:endnote w:type="continuationSeparator" w:id="0">
    <w:p w14:paraId="224A8BB3" w14:textId="77777777" w:rsidR="0036043D" w:rsidRDefault="0036043D" w:rsidP="0029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40A26" w14:textId="77777777" w:rsidR="0036043D" w:rsidRDefault="0036043D" w:rsidP="00293568">
      <w:pPr>
        <w:spacing w:after="0" w:line="240" w:lineRule="auto"/>
      </w:pPr>
      <w:r>
        <w:separator/>
      </w:r>
    </w:p>
  </w:footnote>
  <w:footnote w:type="continuationSeparator" w:id="0">
    <w:p w14:paraId="7FAF154B" w14:textId="77777777" w:rsidR="0036043D" w:rsidRDefault="0036043D" w:rsidP="0029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86379834"/>
      <w:docPartObj>
        <w:docPartGallery w:val="Page Numbers (Top of Page)"/>
        <w:docPartUnique/>
      </w:docPartObj>
    </w:sdtPr>
    <w:sdtEndPr>
      <w:rPr>
        <w:b/>
        <w:bCs/>
        <w:noProof/>
        <w:color w:val="auto"/>
        <w:spacing w:val="0"/>
      </w:rPr>
    </w:sdtEndPr>
    <w:sdtContent>
      <w:p w14:paraId="21022D3C" w14:textId="43832D39" w:rsidR="00293568" w:rsidRDefault="0029356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FA3B30F" w14:textId="77777777" w:rsidR="00293568" w:rsidRDefault="002935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99"/>
    <w:rsid w:val="00023B04"/>
    <w:rsid w:val="00041EFE"/>
    <w:rsid w:val="00095671"/>
    <w:rsid w:val="000C71DB"/>
    <w:rsid w:val="000E1E3F"/>
    <w:rsid w:val="00133E79"/>
    <w:rsid w:val="0017569E"/>
    <w:rsid w:val="001C1B99"/>
    <w:rsid w:val="001C5479"/>
    <w:rsid w:val="002774B8"/>
    <w:rsid w:val="00293568"/>
    <w:rsid w:val="00352B64"/>
    <w:rsid w:val="0036043D"/>
    <w:rsid w:val="003B04C6"/>
    <w:rsid w:val="004874DB"/>
    <w:rsid w:val="004A7EEA"/>
    <w:rsid w:val="004B088D"/>
    <w:rsid w:val="00505944"/>
    <w:rsid w:val="0059184D"/>
    <w:rsid w:val="006574DE"/>
    <w:rsid w:val="0066010F"/>
    <w:rsid w:val="006958FC"/>
    <w:rsid w:val="006E304F"/>
    <w:rsid w:val="00760EB8"/>
    <w:rsid w:val="007D39DA"/>
    <w:rsid w:val="00844A88"/>
    <w:rsid w:val="00895F7E"/>
    <w:rsid w:val="0094777A"/>
    <w:rsid w:val="00950CE3"/>
    <w:rsid w:val="00A34536"/>
    <w:rsid w:val="00A63B53"/>
    <w:rsid w:val="00A90929"/>
    <w:rsid w:val="00B504E6"/>
    <w:rsid w:val="00BF12EF"/>
    <w:rsid w:val="00CE599E"/>
    <w:rsid w:val="00CF69EE"/>
    <w:rsid w:val="00D30A19"/>
    <w:rsid w:val="00D521CC"/>
    <w:rsid w:val="00D661D5"/>
    <w:rsid w:val="00D72698"/>
    <w:rsid w:val="00D75987"/>
    <w:rsid w:val="00DF0BEF"/>
    <w:rsid w:val="00E55203"/>
    <w:rsid w:val="00E60B1B"/>
    <w:rsid w:val="00EB11D0"/>
    <w:rsid w:val="00F026DA"/>
    <w:rsid w:val="00F95AC2"/>
    <w:rsid w:val="00FB5BF8"/>
    <w:rsid w:val="00FB5CD0"/>
    <w:rsid w:val="00FF0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3C98"/>
  <w15:chartTrackingRefBased/>
  <w15:docId w15:val="{EEBB10FD-40C1-4251-A679-D2096D7F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E6"/>
    <w:rPr>
      <w:sz w:val="20"/>
    </w:rPr>
  </w:style>
  <w:style w:type="paragraph" w:styleId="Heading1">
    <w:name w:val="heading 1"/>
    <w:basedOn w:val="Normal"/>
    <w:next w:val="Normal"/>
    <w:link w:val="Heading1Char"/>
    <w:uiPriority w:val="9"/>
    <w:qFormat/>
    <w:rsid w:val="004A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EEA"/>
    <w:pPr>
      <w:keepNext/>
      <w:keepLines/>
      <w:spacing w:before="200" w:after="0" w:line="276"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B04C6"/>
    <w:pPr>
      <w:keepNext/>
      <w:keepLines/>
      <w:spacing w:before="200" w:after="0" w:line="276"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C1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7EEA"/>
    <w:rPr>
      <w:rFonts w:eastAsiaTheme="majorEastAsia" w:cstheme="majorBidi"/>
      <w:b/>
      <w:bCs/>
      <w:sz w:val="26"/>
      <w:szCs w:val="26"/>
    </w:rPr>
  </w:style>
  <w:style w:type="character" w:customStyle="1" w:styleId="Heading3Char">
    <w:name w:val="Heading 3 Char"/>
    <w:basedOn w:val="DefaultParagraphFont"/>
    <w:link w:val="Heading3"/>
    <w:uiPriority w:val="9"/>
    <w:rsid w:val="003B04C6"/>
    <w:rPr>
      <w:rFonts w:eastAsiaTheme="majorEastAsia" w:cstheme="majorBidi"/>
      <w:b/>
      <w:bCs/>
      <w:sz w:val="20"/>
    </w:rPr>
  </w:style>
  <w:style w:type="character" w:customStyle="1" w:styleId="Heading1Char">
    <w:name w:val="Heading 1 Char"/>
    <w:basedOn w:val="DefaultParagraphFont"/>
    <w:link w:val="Heading1"/>
    <w:uiPriority w:val="9"/>
    <w:rsid w:val="004A7EEA"/>
    <w:rPr>
      <w:rFonts w:asciiTheme="majorHAnsi" w:eastAsiaTheme="majorEastAsia" w:hAnsiTheme="majorHAnsi" w:cstheme="majorBidi"/>
      <w:color w:val="2F5496" w:themeColor="accent1" w:themeShade="BF"/>
      <w:sz w:val="32"/>
      <w:szCs w:val="32"/>
    </w:rPr>
  </w:style>
  <w:style w:type="paragraph" w:styleId="NormalWeb">
    <w:name w:val="Normal (Web)"/>
    <w:basedOn w:val="Normal"/>
    <w:link w:val="NormalWebChar"/>
    <w:uiPriority w:val="99"/>
    <w:rsid w:val="004A7EEA"/>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A7EEA"/>
    <w:rPr>
      <w:rFonts w:ascii="Arial" w:eastAsia="Times New Roman" w:hAnsi="Arial" w:cs="Times New Roman"/>
      <w:sz w:val="24"/>
      <w:szCs w:val="24"/>
      <w:lang w:val="en-US"/>
    </w:rPr>
  </w:style>
  <w:style w:type="character" w:styleId="Hyperlink">
    <w:name w:val="Hyperlink"/>
    <w:basedOn w:val="DefaultParagraphFont"/>
    <w:uiPriority w:val="99"/>
    <w:unhideWhenUsed/>
    <w:rsid w:val="00895F7E"/>
    <w:rPr>
      <w:color w:val="0563C1" w:themeColor="hyperlink"/>
      <w:u w:val="single"/>
    </w:rPr>
  </w:style>
  <w:style w:type="paragraph" w:styleId="TOCHeading">
    <w:name w:val="TOC Heading"/>
    <w:basedOn w:val="Heading1"/>
    <w:next w:val="Normal"/>
    <w:uiPriority w:val="39"/>
    <w:unhideWhenUsed/>
    <w:qFormat/>
    <w:rsid w:val="00293568"/>
    <w:pPr>
      <w:outlineLvl w:val="9"/>
    </w:pPr>
    <w:rPr>
      <w:lang w:val="en-US"/>
    </w:rPr>
  </w:style>
  <w:style w:type="paragraph" w:styleId="TOC1">
    <w:name w:val="toc 1"/>
    <w:basedOn w:val="Normal"/>
    <w:next w:val="Normal"/>
    <w:autoRedefine/>
    <w:uiPriority w:val="39"/>
    <w:unhideWhenUsed/>
    <w:rsid w:val="00293568"/>
    <w:pPr>
      <w:spacing w:after="100"/>
    </w:pPr>
  </w:style>
  <w:style w:type="paragraph" w:styleId="TOC2">
    <w:name w:val="toc 2"/>
    <w:basedOn w:val="Normal"/>
    <w:next w:val="Normal"/>
    <w:autoRedefine/>
    <w:uiPriority w:val="39"/>
    <w:unhideWhenUsed/>
    <w:rsid w:val="00293568"/>
    <w:pPr>
      <w:spacing w:after="100"/>
      <w:ind w:left="200"/>
    </w:pPr>
  </w:style>
  <w:style w:type="paragraph" w:styleId="TOC3">
    <w:name w:val="toc 3"/>
    <w:basedOn w:val="Normal"/>
    <w:next w:val="Normal"/>
    <w:autoRedefine/>
    <w:uiPriority w:val="39"/>
    <w:unhideWhenUsed/>
    <w:rsid w:val="00293568"/>
    <w:pPr>
      <w:spacing w:after="100"/>
      <w:ind w:left="400"/>
    </w:pPr>
  </w:style>
  <w:style w:type="paragraph" w:styleId="Header">
    <w:name w:val="header"/>
    <w:basedOn w:val="Normal"/>
    <w:link w:val="HeaderChar"/>
    <w:uiPriority w:val="99"/>
    <w:unhideWhenUsed/>
    <w:rsid w:val="00293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68"/>
    <w:rPr>
      <w:sz w:val="20"/>
    </w:rPr>
  </w:style>
  <w:style w:type="paragraph" w:styleId="Footer">
    <w:name w:val="footer"/>
    <w:basedOn w:val="Normal"/>
    <w:link w:val="FooterChar"/>
    <w:uiPriority w:val="99"/>
    <w:unhideWhenUsed/>
    <w:rsid w:val="00293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68"/>
    <w:rPr>
      <w:sz w:val="20"/>
    </w:rPr>
  </w:style>
  <w:style w:type="character" w:styleId="Strong">
    <w:name w:val="Strong"/>
    <w:basedOn w:val="DefaultParagraphFont"/>
    <w:uiPriority w:val="22"/>
    <w:qFormat/>
    <w:rsid w:val="00D726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E11F8-6B23-4CC0-B9F6-2DB12545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25</cp:revision>
  <dcterms:created xsi:type="dcterms:W3CDTF">2020-03-25T09:30:00Z</dcterms:created>
  <dcterms:modified xsi:type="dcterms:W3CDTF">2020-03-25T11:03:00Z</dcterms:modified>
</cp:coreProperties>
</file>