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19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80"/>
        <w:gridCol w:w="4215"/>
        <w:tblGridChange w:id="0">
          <w:tblGrid>
            <w:gridCol w:w="4980"/>
            <w:gridCol w:w="421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Lunartic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40" w:lineRule="auto"/>
              <w:ind w:right="6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Útgáfa:  &lt;1.2&gt;</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Stöðuskýrsla 3 Greining, hönnun og prófun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Dags: 23.03.18</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Höfundur: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Verkefnastjóri: Sæþór Tryggvason</w:t>
            </w:r>
          </w:p>
        </w:tc>
      </w:tr>
    </w:tbl>
    <w:p w:rsidR="00000000" w:rsidDel="00000000" w:rsidP="00000000" w:rsidRDefault="00000000" w:rsidRPr="00000000" w14:paraId="00000007">
      <w:pPr>
        <w:pStyle w:val="Title"/>
        <w:contextualSpacing w:val="0"/>
        <w:rPr/>
      </w:pPr>
      <w:bookmarkStart w:colFirst="0" w:colLast="0" w:name="_dgoc41h12ayz" w:id="0"/>
      <w:bookmarkEnd w:id="0"/>
      <w:r w:rsidDel="00000000" w:rsidR="00000000" w:rsidRPr="00000000">
        <w:rPr>
          <w:rtl w:val="0"/>
        </w:rPr>
      </w:r>
    </w:p>
    <w:p w:rsidR="00000000" w:rsidDel="00000000" w:rsidP="00000000" w:rsidRDefault="00000000" w:rsidRPr="00000000" w14:paraId="00000008">
      <w:pPr>
        <w:pStyle w:val="Title"/>
        <w:contextualSpacing w:val="0"/>
        <w:rPr/>
      </w:pPr>
      <w:bookmarkStart w:colFirst="0" w:colLast="0" w:name="_r6x3ve7qfnki" w:id="1"/>
      <w:bookmarkEnd w:id="1"/>
      <w:r w:rsidDel="00000000" w:rsidR="00000000" w:rsidRPr="00000000">
        <w:rPr>
          <w:rtl w:val="0"/>
        </w:rPr>
        <w:t xml:space="preserve">Stöðuskýrsla</w:t>
      </w:r>
    </w:p>
    <w:p w:rsidR="00000000" w:rsidDel="00000000" w:rsidP="00000000" w:rsidRDefault="00000000" w:rsidRPr="00000000" w14:paraId="00000009">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A">
      <w:pPr>
        <w:pStyle w:val="Heading1"/>
        <w:contextualSpacing w:val="0"/>
        <w:rPr/>
      </w:pPr>
      <w:bookmarkStart w:colFirst="0" w:colLast="0" w:name="_mn8smmkzruo4" w:id="2"/>
      <w:bookmarkEnd w:id="2"/>
      <w:r w:rsidDel="00000000" w:rsidR="00000000" w:rsidRPr="00000000">
        <w:rPr>
          <w:rtl w:val="0"/>
        </w:rPr>
        <w:t xml:space="preserve">Útgáfusaga</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2"/>
        <w:tblW w:w="10560.0" w:type="dxa"/>
        <w:jc w:val="left"/>
        <w:tblInd w:w="-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890"/>
        <w:gridCol w:w="4815"/>
        <w:gridCol w:w="1725"/>
        <w:tblGridChange w:id="0">
          <w:tblGrid>
            <w:gridCol w:w="2130"/>
            <w:gridCol w:w="1890"/>
            <w:gridCol w:w="4815"/>
            <w:gridCol w:w="1725"/>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ind w:left="680" w:firstLine="0"/>
              <w:contextualSpacing w:val="0"/>
              <w:rPr>
                <w:b w:val="1"/>
              </w:rPr>
            </w:pPr>
            <w:r w:rsidDel="00000000" w:rsidR="00000000" w:rsidRPr="00000000">
              <w:rPr>
                <w:b w:val="1"/>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ind w:left="680" w:firstLine="0"/>
              <w:contextualSpacing w:val="0"/>
              <w:rPr>
                <w:b w:val="1"/>
              </w:rPr>
            </w:pPr>
            <w:r w:rsidDel="00000000" w:rsidR="00000000" w:rsidRPr="00000000">
              <w:rPr>
                <w:b w:val="1"/>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ind w:left="680" w:firstLine="0"/>
              <w:contextualSpacing w:val="0"/>
              <w:rPr>
                <w:b w:val="1"/>
              </w:rPr>
            </w:pPr>
            <w:r w:rsidDel="00000000" w:rsidR="00000000" w:rsidRPr="00000000">
              <w:rPr>
                <w:b w:val="1"/>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ind w:left="680" w:firstLine="0"/>
              <w:contextualSpacing w:val="0"/>
              <w:rPr>
                <w:b w:val="1"/>
              </w:rPr>
            </w:pPr>
            <w:r w:rsidDel="00000000" w:rsidR="00000000" w:rsidRPr="00000000">
              <w:rPr>
                <w:b w:val="1"/>
                <w:rtl w:val="0"/>
              </w:rPr>
              <w:t xml:space="preserve">Útgáfa</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40" w:lineRule="auto"/>
              <w:ind w:left="680" w:firstLine="0"/>
              <w:contextualSpacing w:val="0"/>
              <w:rPr/>
            </w:pPr>
            <w:r w:rsidDel="00000000" w:rsidR="00000000" w:rsidRPr="00000000">
              <w:rPr>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40" w:before="40" w:lineRule="auto"/>
              <w:ind w:left="680" w:firstLine="0"/>
              <w:contextualSpacing w:val="0"/>
              <w:rPr/>
            </w:pPr>
            <w:r w:rsidDel="00000000" w:rsidR="00000000" w:rsidRPr="00000000">
              <w:rPr>
                <w:rtl w:val="0"/>
              </w:rPr>
              <w:t xml:space="preserve">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40" w:before="40" w:lineRule="auto"/>
              <w:ind w:left="680" w:firstLine="0"/>
              <w:contextualSpacing w:val="0"/>
              <w:rPr/>
            </w:pPr>
            <w:r w:rsidDel="00000000" w:rsidR="00000000" w:rsidRPr="00000000">
              <w:rPr>
                <w:rtl w:val="0"/>
              </w:rPr>
              <w:t xml:space="preserve">Fyrsta útgáfa.  Stöðfufundur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spacing w:after="40" w:before="40" w:lineRule="auto"/>
              <w:ind w:left="680" w:firstLine="0"/>
              <w:contextualSpacing w:val="0"/>
              <w:rPr/>
            </w:pPr>
            <w:r w:rsidDel="00000000" w:rsidR="00000000" w:rsidRPr="00000000">
              <w:rPr>
                <w:rtl w:val="0"/>
              </w:rPr>
              <w:t xml:space="preserve">1.0</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40" w:before="40" w:lineRule="auto"/>
              <w:ind w:left="680" w:firstLine="0"/>
              <w:contextualSpacing w:val="0"/>
              <w:rPr/>
            </w:pPr>
            <w:r w:rsidDel="00000000" w:rsidR="00000000" w:rsidRPr="00000000">
              <w:rPr>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40" w:before="40" w:lineRule="auto"/>
              <w:ind w:left="680" w:firstLine="0"/>
              <w:contextualSpacing w:val="0"/>
              <w:rPr/>
            </w:pPr>
            <w:r w:rsidDel="00000000" w:rsidR="00000000" w:rsidRPr="00000000">
              <w:rPr>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40" w:before="40" w:lineRule="auto"/>
              <w:ind w:left="680" w:firstLine="0"/>
              <w:contextualSpacing w:val="0"/>
              <w:rPr/>
            </w:pPr>
            <w:r w:rsidDel="00000000" w:rsidR="00000000" w:rsidRPr="00000000">
              <w:rPr>
                <w:rtl w:val="0"/>
              </w:rPr>
              <w:t xml:space="preserve">Önnur útgáfa. Stöðufundur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ind w:left="680" w:firstLine="0"/>
              <w:contextualSpacing w:val="0"/>
              <w:rPr/>
            </w:pPr>
            <w:r w:rsidDel="00000000" w:rsidR="00000000" w:rsidRPr="00000000">
              <w:rPr>
                <w:rtl w:val="0"/>
              </w:rPr>
              <w:t xml:space="preserve">1.1</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40" w:before="40" w:lineRule="auto"/>
              <w:ind w:left="680" w:firstLine="0"/>
              <w:contextualSpacing w:val="0"/>
              <w:rPr/>
            </w:pPr>
            <w:r w:rsidDel="00000000" w:rsidR="00000000" w:rsidRPr="00000000">
              <w:rPr>
                <w:rtl w:val="0"/>
              </w:rPr>
              <w:t xml:space="preserve">Útgáfa 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40" w:before="40" w:lineRule="auto"/>
              <w:ind w:left="680" w:firstLine="0"/>
              <w:contextualSpacing w:val="0"/>
              <w:rPr/>
            </w:pPr>
            <w:r w:rsidDel="00000000" w:rsidR="00000000" w:rsidRPr="00000000">
              <w:rPr>
                <w:rtl w:val="0"/>
              </w:rPr>
              <w:t xml:space="preserve">23.03.18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40" w:before="40" w:lineRule="auto"/>
              <w:ind w:left="680" w:firstLine="0"/>
              <w:contextualSpacing w:val="0"/>
              <w:rPr/>
            </w:pPr>
            <w:r w:rsidDel="00000000" w:rsidR="00000000" w:rsidRPr="00000000">
              <w:rPr>
                <w:rtl w:val="0"/>
              </w:rPr>
              <w:t xml:space="preserve">Þriðja útgáfa. Stöðufundur 3</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spacing w:after="40" w:before="40" w:lineRule="auto"/>
              <w:ind w:left="680" w:firstLine="0"/>
              <w:contextualSpacing w:val="0"/>
              <w:rPr/>
            </w:pPr>
            <w:r w:rsidDel="00000000" w:rsidR="00000000" w:rsidRPr="00000000">
              <w:rPr>
                <w:rtl w:val="0"/>
              </w:rPr>
              <w:t xml:space="preserve">1.2</w:t>
            </w:r>
          </w:p>
        </w:tc>
      </w:tr>
    </w:tbl>
    <w:p w:rsidR="00000000" w:rsidDel="00000000" w:rsidP="00000000" w:rsidRDefault="00000000" w:rsidRPr="00000000" w14:paraId="0000001C">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E">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1">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14:paraId="0000002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3">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4">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6">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8">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Nákvæmni</w:t>
      </w:r>
    </w:p>
    <w:p w:rsidR="00000000" w:rsidDel="00000000" w:rsidP="00000000" w:rsidRDefault="00000000" w:rsidRPr="00000000" w14:paraId="00000029">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p w:rsidR="00000000" w:rsidDel="00000000" w:rsidP="00000000" w:rsidRDefault="00000000" w:rsidRPr="00000000" w14:paraId="0000002A">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Frumáætlun v. Hlið 2 var 10.02.2018 til 02.03.2018</w:t>
      </w:r>
    </w:p>
    <w:p w:rsidR="00000000" w:rsidDel="00000000" w:rsidP="00000000" w:rsidRDefault="00000000" w:rsidRPr="00000000" w14:paraId="0000002B">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Lokadagur v. Hlið 2 var þann 2 mars 2018</w:t>
      </w:r>
    </w:p>
    <w:p w:rsidR="00000000" w:rsidDel="00000000" w:rsidP="00000000" w:rsidRDefault="00000000" w:rsidRPr="00000000" w14:paraId="0000002C">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Nákvæmni v. Hlið 1 er 77 %</w:t>
      </w:r>
    </w:p>
    <w:p w:rsidR="00000000" w:rsidDel="00000000" w:rsidP="00000000" w:rsidRDefault="00000000" w:rsidRPr="00000000" w14:paraId="0000002D">
      <w:pPr>
        <w:pStyle w:val="Heading1"/>
        <w:contextualSpacing w:val="0"/>
        <w:rPr/>
      </w:pPr>
      <w:bookmarkStart w:colFirst="0" w:colLast="0" w:name="_dccis7x0rd96" w:id="3"/>
      <w:bookmarkEnd w:id="3"/>
      <w:r w:rsidDel="00000000" w:rsidR="00000000" w:rsidRPr="00000000">
        <w:rPr>
          <w:rtl w:val="0"/>
        </w:rPr>
        <w:t xml:space="preserve">1.</w:t>
      </w:r>
      <w:r w:rsidDel="00000000" w:rsidR="00000000" w:rsidRPr="00000000">
        <w:rPr>
          <w:rtl w:val="0"/>
        </w:rPr>
        <w:t xml:space="preserve"> Inngangur</w:t>
      </w:r>
    </w:p>
    <w:p w:rsidR="00000000" w:rsidDel="00000000" w:rsidP="00000000" w:rsidRDefault="00000000" w:rsidRPr="00000000" w14:paraId="0000002E">
      <w:pPr>
        <w:contextualSpacing w:val="0"/>
        <w:rPr/>
      </w:pPr>
      <w:r w:rsidDel="00000000" w:rsidR="00000000" w:rsidRPr="00000000">
        <w:rPr>
          <w:rtl w:val="0"/>
        </w:rPr>
        <w:t xml:space="preserve">Þessi skýrsla á að gefa yfirlit um stöðu verkefnisins Sýndarleikur sem felur í sér að búa til sýndarveruleik að nafni Lunartic. Hér verður meðal annars farið yfir verkþætti sem er búið að ljúka, verkþætti sem næst eru og stöðu kostnaðaráætlunar.  </w:t>
      </w:r>
    </w:p>
    <w:p w:rsidR="00000000" w:rsidDel="00000000" w:rsidP="00000000" w:rsidRDefault="00000000" w:rsidRPr="00000000" w14:paraId="0000002F">
      <w:pPr>
        <w:contextualSpacing w:val="0"/>
        <w:rPr/>
      </w:pPr>
      <w:r w:rsidDel="00000000" w:rsidR="00000000" w:rsidRPr="00000000">
        <w:rPr>
          <w:rtl w:val="0"/>
        </w:rPr>
        <w:t xml:space="preserve">Hægt er að nálgast öll skjöl á heimasíðu verkefnisins í GitHub. </w:t>
      </w:r>
      <w:r w:rsidDel="00000000" w:rsidR="00000000" w:rsidRPr="00000000">
        <w:rPr>
          <w:rtl w:val="0"/>
        </w:rPr>
      </w:r>
    </w:p>
    <w:p w:rsidR="00000000" w:rsidDel="00000000" w:rsidP="00000000" w:rsidRDefault="00000000" w:rsidRPr="00000000" w14:paraId="00000030">
      <w:pPr>
        <w:pStyle w:val="Heading1"/>
        <w:contextualSpacing w:val="0"/>
        <w:rPr>
          <w:rFonts w:ascii="Verdana" w:cs="Verdana" w:eastAsia="Verdana" w:hAnsi="Verdana"/>
          <w:i w:val="1"/>
          <w:color w:val="002f5f"/>
        </w:rPr>
      </w:pPr>
      <w:bookmarkStart w:colFirst="0" w:colLast="0" w:name="_4cwk2k516917" w:id="4"/>
      <w:bookmarkEnd w:id="4"/>
      <w:r w:rsidDel="00000000" w:rsidR="00000000" w:rsidRPr="00000000">
        <w:rPr>
          <w:rtl w:val="0"/>
        </w:rPr>
        <w:t xml:space="preserve">2. Greining, hönnun og prófun. Tímabilið febrúar til apríl</w:t>
      </w:r>
      <w:r w:rsidDel="00000000" w:rsidR="00000000" w:rsidRPr="00000000">
        <w:rPr>
          <w:rFonts w:ascii="Verdana" w:cs="Verdana" w:eastAsia="Verdana" w:hAnsi="Verdana"/>
          <w:i w:val="1"/>
          <w:color w:val="002f5f"/>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Áætlun fyrir tímabilið er listuð hérna með verkþáttum sem er lokið:</w:t>
      </w:r>
    </w:p>
    <w:p w:rsidR="00000000" w:rsidDel="00000000" w:rsidP="00000000" w:rsidRDefault="00000000" w:rsidRPr="00000000" w14:paraId="00000032">
      <w:pPr>
        <w:ind w:firstLine="720"/>
        <w:contextualSpacing w:val="0"/>
        <w:rPr/>
      </w:pPr>
      <w:r w:rsidDel="00000000" w:rsidR="00000000" w:rsidRPr="00000000">
        <w:rPr>
          <w:rtl w:val="0"/>
        </w:rPr>
        <w:t xml:space="preserve">1.   Greining (Notendasögur og tasks). Heildaryfirlit. Notendasögur (kröfur)</w:t>
      </w:r>
    </w:p>
    <w:p w:rsidR="00000000" w:rsidDel="00000000" w:rsidP="00000000" w:rsidRDefault="00000000" w:rsidRPr="00000000" w14:paraId="00000033">
      <w:pPr>
        <w:ind w:firstLine="720"/>
        <w:contextualSpacing w:val="0"/>
        <w:rPr/>
      </w:pPr>
      <w:r w:rsidDel="00000000" w:rsidR="00000000" w:rsidRPr="00000000">
        <w:rPr>
          <w:rtl w:val="0"/>
        </w:rPr>
        <w:t xml:space="preserve">2.   Hönnunar þættir (UML, seq chart, forritun)</w:t>
      </w:r>
    </w:p>
    <w:p w:rsidR="00000000" w:rsidDel="00000000" w:rsidP="00000000" w:rsidRDefault="00000000" w:rsidRPr="00000000" w14:paraId="00000034">
      <w:pPr>
        <w:ind w:firstLine="720"/>
        <w:contextualSpacing w:val="0"/>
        <w:rPr/>
      </w:pPr>
      <w:r w:rsidDel="00000000" w:rsidR="00000000" w:rsidRPr="00000000">
        <w:rPr>
          <w:rtl w:val="0"/>
        </w:rPr>
        <w:t xml:space="preserve">3.   Prófanir. Einingaprófnari og Unitest prófanir</w:t>
      </w:r>
    </w:p>
    <w:p w:rsidR="00000000" w:rsidDel="00000000" w:rsidP="00000000" w:rsidRDefault="00000000" w:rsidRPr="00000000" w14:paraId="00000035">
      <w:pPr>
        <w:ind w:firstLine="720"/>
        <w:contextualSpacing w:val="0"/>
        <w:rPr/>
      </w:pPr>
      <w:r w:rsidDel="00000000" w:rsidR="00000000" w:rsidRPr="00000000">
        <w:rPr>
          <w:rtl w:val="0"/>
        </w:rPr>
        <w:t xml:space="preserve">4.   Lista Notendasögur sprettur 2-4</w:t>
      </w:r>
    </w:p>
    <w:p w:rsidR="00000000" w:rsidDel="00000000" w:rsidP="00000000" w:rsidRDefault="00000000" w:rsidRPr="00000000" w14:paraId="00000036">
      <w:pPr>
        <w:ind w:firstLine="720"/>
        <w:contextualSpacing w:val="0"/>
        <w:rPr/>
      </w:pPr>
      <w:r w:rsidDel="00000000" w:rsidR="00000000" w:rsidRPr="00000000">
        <w:rPr>
          <w:rtl w:val="0"/>
        </w:rPr>
        <w:t xml:space="preserve">5.   Uppfærð heildar kostnaðaráætlun fyrir verkefnið</w:t>
      </w:r>
    </w:p>
    <w:p w:rsidR="00000000" w:rsidDel="00000000" w:rsidP="00000000" w:rsidRDefault="00000000" w:rsidRPr="00000000" w14:paraId="00000037">
      <w:pPr>
        <w:ind w:firstLine="720"/>
        <w:contextualSpacing w:val="0"/>
        <w:rPr/>
      </w:pPr>
      <w:r w:rsidDel="00000000" w:rsidR="00000000" w:rsidRPr="00000000">
        <w:rPr>
          <w:rtl w:val="0"/>
        </w:rPr>
        <w:t xml:space="preserve">6.   Umfangsmat greining. Kostnaðaráætlun v. tímavinnu verkefnahlið 2</w:t>
      </w:r>
    </w:p>
    <w:p w:rsidR="00000000" w:rsidDel="00000000" w:rsidP="00000000" w:rsidRDefault="00000000" w:rsidRPr="00000000" w14:paraId="00000038">
      <w:pPr>
        <w:ind w:firstLine="720"/>
        <w:contextualSpacing w:val="0"/>
        <w:rPr/>
      </w:pPr>
      <w:r w:rsidDel="00000000" w:rsidR="00000000" w:rsidRPr="00000000">
        <w:rPr>
          <w:rtl w:val="0"/>
        </w:rPr>
        <w:t xml:space="preserve">7.   Kostnaðaráætlun við verkefnahlið 2</w:t>
      </w:r>
    </w:p>
    <w:p w:rsidR="00000000" w:rsidDel="00000000" w:rsidP="00000000" w:rsidRDefault="00000000" w:rsidRPr="00000000" w14:paraId="00000039">
      <w:pPr>
        <w:ind w:firstLine="720"/>
        <w:contextualSpacing w:val="0"/>
        <w:rPr/>
      </w:pPr>
      <w:r w:rsidDel="00000000" w:rsidR="00000000" w:rsidRPr="00000000">
        <w:rPr>
          <w:rtl w:val="0"/>
        </w:rPr>
        <w:t xml:space="preserve">8.   Verkáætlun uppfærð</w:t>
      </w:r>
    </w:p>
    <w:p w:rsidR="00000000" w:rsidDel="00000000" w:rsidP="00000000" w:rsidRDefault="00000000" w:rsidRPr="00000000" w14:paraId="0000003A">
      <w:pPr>
        <w:ind w:firstLine="720"/>
        <w:contextualSpacing w:val="0"/>
        <w:rPr/>
      </w:pPr>
      <w:r w:rsidDel="00000000" w:rsidR="00000000" w:rsidRPr="00000000">
        <w:rPr>
          <w:rtl w:val="0"/>
        </w:rPr>
        <w:t xml:space="preserve">9.   Áhættumat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Hér að neðan er listi yfir verkþætti sem er ólokið.</w:t>
      </w:r>
    </w:p>
    <w:p w:rsidR="00000000" w:rsidDel="00000000" w:rsidP="00000000" w:rsidRDefault="00000000" w:rsidRPr="00000000" w14:paraId="0000003D">
      <w:pPr>
        <w:ind w:firstLine="720"/>
        <w:contextualSpacing w:val="0"/>
        <w:rPr/>
      </w:pPr>
      <w:r w:rsidDel="00000000" w:rsidR="00000000" w:rsidRPr="00000000">
        <w:rPr>
          <w:rtl w:val="0"/>
        </w:rPr>
        <w:t xml:space="preserve">1.   Umfangsmat vegna…</w:t>
      </w:r>
    </w:p>
    <w:p w:rsidR="00000000" w:rsidDel="00000000" w:rsidP="00000000" w:rsidRDefault="00000000" w:rsidRPr="00000000" w14:paraId="0000003E">
      <w:pPr>
        <w:ind w:firstLine="720"/>
        <w:contextualSpacing w:val="0"/>
        <w:rPr/>
      </w:pPr>
      <w:r w:rsidDel="00000000" w:rsidR="00000000" w:rsidRPr="00000000">
        <w:rPr>
          <w:rtl w:val="0"/>
        </w:rPr>
        <w:t xml:space="preserve">2.   Notendasögur fyrir …</w:t>
      </w:r>
    </w:p>
    <w:p w:rsidR="00000000" w:rsidDel="00000000" w:rsidP="00000000" w:rsidRDefault="00000000" w:rsidRPr="00000000" w14:paraId="0000003F">
      <w:pPr>
        <w:ind w:firstLine="720"/>
        <w:contextualSpacing w:val="0"/>
        <w:rPr/>
      </w:pPr>
      <w:r w:rsidDel="00000000" w:rsidR="00000000" w:rsidRPr="00000000">
        <w:rPr>
          <w:rtl w:val="0"/>
        </w:rPr>
        <w:t xml:space="preserve">3.   Drög að kerfislýsingu fyrir heildarlausn..</w:t>
      </w:r>
    </w:p>
    <w:p w:rsidR="00000000" w:rsidDel="00000000" w:rsidP="00000000" w:rsidRDefault="00000000" w:rsidRPr="00000000" w14:paraId="00000040">
      <w:pPr>
        <w:ind w:firstLine="720"/>
        <w:contextualSpacing w:val="0"/>
        <w:rPr/>
      </w:pPr>
      <w:r w:rsidDel="00000000" w:rsidR="00000000" w:rsidRPr="00000000">
        <w:rPr>
          <w:rtl w:val="0"/>
        </w:rPr>
        <w:t xml:space="preserve">4.   Ljúka umfangsmati á virkni...</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4ax3gppi9f6v" w:id="5"/>
      <w:bookmarkEnd w:id="5"/>
      <w:r w:rsidDel="00000000" w:rsidR="00000000" w:rsidRPr="00000000">
        <w:rPr>
          <w:rtl w:val="0"/>
        </w:rPr>
        <w:t xml:space="preserve">2.1 Staða helstu verkhluta</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Notendasögum lokið: x1(%), x2(%)....</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Prófanir hafa byrjað</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Umfangsmati lokið: x3 (50%). Uppsetning á x1 (85%).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Öðrum verkþáttum er lokið...</w:t>
      </w:r>
    </w:p>
    <w:p w:rsidR="00000000" w:rsidDel="00000000" w:rsidP="00000000" w:rsidRDefault="00000000" w:rsidRPr="00000000" w14:paraId="00000047">
      <w:pPr>
        <w:pStyle w:val="Heading2"/>
        <w:contextualSpacing w:val="0"/>
        <w:rPr/>
      </w:pPr>
      <w:bookmarkStart w:colFirst="0" w:colLast="0" w:name="_12kiqjd05ahx" w:id="6"/>
      <w:bookmarkEnd w:id="6"/>
      <w:r w:rsidDel="00000000" w:rsidR="00000000" w:rsidRPr="00000000">
        <w:rPr>
          <w:rtl w:val="0"/>
        </w:rPr>
        <w:t xml:space="preserve">2.2 Verkþættir sem unnið var í á tímabilinu</w:t>
      </w:r>
    </w:p>
    <w:p w:rsidR="00000000" w:rsidDel="00000000" w:rsidP="00000000" w:rsidRDefault="00000000" w:rsidRPr="00000000" w14:paraId="00000048">
      <w:pPr>
        <w:contextualSpacing w:val="0"/>
        <w:rPr/>
      </w:pPr>
      <w:r w:rsidDel="00000000" w:rsidR="00000000" w:rsidRPr="00000000">
        <w:rPr>
          <w:rtl w:val="0"/>
        </w:rPr>
        <w:t xml:space="preserve">Áfram var unnið í forritun leiksins en búið er að gera nokkur herbergi og setja inn textaskipanir. Einnig var áhættumat á verkefninu gert og áhersla var lögð á að prófanir væru stærri þáttur í skilum á spretti 3. Þá voru einnig sömu þættir og í fyrri spretti en það var að uppfæra notendasögur og kostnaðaráætlun ásamt verkáætlun og stöðuskýrslu. </w:t>
      </w:r>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w0rvf278rfip" w:id="7"/>
      <w:bookmarkEnd w:id="7"/>
      <w:r w:rsidDel="00000000" w:rsidR="00000000" w:rsidRPr="00000000">
        <w:rPr>
          <w:rtl w:val="0"/>
        </w:rPr>
        <w:t xml:space="preserve">3. Útgáfa í heild</w:t>
      </w:r>
    </w:p>
    <w:p w:rsidR="00000000" w:rsidDel="00000000" w:rsidP="00000000" w:rsidRDefault="00000000" w:rsidRPr="00000000" w14:paraId="0000004A">
      <w:pPr>
        <w:contextualSpacing w:val="0"/>
        <w:rPr/>
      </w:pPr>
      <w:r w:rsidDel="00000000" w:rsidR="00000000" w:rsidRPr="00000000">
        <w:rPr>
          <w:rtl w:val="0"/>
        </w:rPr>
        <w:t xml:space="preserve">Farið var yfir útkomuna úr sprett 1 með viðskiptavini og komist að því að uppfæra þurfti notendasögur og UML. Það var gert ásamt verkefnum næsta spretts, byrja að forrita leikinn og uppfæra verkefnaáætlun.  Staðan á verkefninu í dag er að það er búið að forrita leikmann sem getur hreyfst og búið er að bæta við sjónrænu umhverfi (e. map). Einnig er búið að uppfæra notendasögur og UML eins og kom fram á stöðufundi að þyrfti að bæta. </w:t>
      </w:r>
    </w:p>
    <w:p w:rsidR="00000000" w:rsidDel="00000000" w:rsidP="00000000" w:rsidRDefault="00000000" w:rsidRPr="00000000" w14:paraId="0000004B">
      <w:pPr>
        <w:contextualSpacing w:val="0"/>
        <w:rPr>
          <w:rFonts w:ascii="Verdana" w:cs="Verdana" w:eastAsia="Verdana" w:hAnsi="Verdana"/>
          <w:color w:val="002f5f"/>
        </w:rPr>
      </w:pPr>
      <w:r w:rsidDel="00000000" w:rsidR="00000000" w:rsidRPr="00000000">
        <w:rPr>
          <w:rtl w:val="0"/>
        </w:rPr>
        <w:t xml:space="preserve">Næst á dagskrá er að búa til einingar í leiknum og gera samskipti / aðgerðir möguleg á milli leikmanns og eininga leiks ( óvinir, items , ofl.)</w:t>
      </w: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C">
      <w:pPr>
        <w:ind w:left="720" w:firstLine="0"/>
        <w:contextualSpacing w:val="0"/>
        <w:rPr>
          <w:rFonts w:ascii="Verdana" w:cs="Verdana" w:eastAsia="Verdana" w:hAnsi="Verdana"/>
          <w:b w:val="1"/>
          <w:color w:val="0000ff"/>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