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D88" w:rsidRDefault="007C3D88" w:rsidP="005D11D9"/>
    <w:p w:rsidR="007C3D88" w:rsidRDefault="007C3D88">
      <w:pPr>
        <w:pStyle w:val="TOC2"/>
        <w:tabs>
          <w:tab w:val="right" w:leader="dot" w:pos="9016"/>
        </w:tabs>
        <w:rPr>
          <w:rFonts w:ascii="Times New Roman" w:hAnsi="Times New Roman"/>
          <w:noProof/>
          <w:sz w:val="24"/>
          <w:szCs w:val="24"/>
          <w:lang w:eastAsia="en-GB"/>
        </w:rPr>
      </w:pPr>
      <w:r>
        <w:fldChar w:fldCharType="begin"/>
      </w:r>
      <w:r>
        <w:instrText xml:space="preserve"> TOC \o "1-3" \h \z \u </w:instrText>
      </w:r>
      <w:r>
        <w:fldChar w:fldCharType="separate"/>
      </w:r>
      <w:hyperlink w:anchor="_Toc318193418" w:history="1">
        <w:r w:rsidRPr="00EA7509">
          <w:rPr>
            <w:rStyle w:val="Hyperlink"/>
            <w:noProof/>
          </w:rPr>
          <w:t>Introduction</w:t>
        </w:r>
        <w:r>
          <w:rPr>
            <w:noProof/>
            <w:webHidden/>
          </w:rPr>
          <w:tab/>
        </w:r>
        <w:r>
          <w:rPr>
            <w:noProof/>
            <w:webHidden/>
          </w:rPr>
          <w:fldChar w:fldCharType="begin"/>
        </w:r>
        <w:r>
          <w:rPr>
            <w:noProof/>
            <w:webHidden/>
          </w:rPr>
          <w:instrText xml:space="preserve"> PAGEREF _Toc318193418 \h </w:instrText>
        </w:r>
        <w:r>
          <w:rPr>
            <w:noProof/>
            <w:webHidden/>
          </w:rPr>
        </w:r>
        <w:r>
          <w:rPr>
            <w:noProof/>
            <w:webHidden/>
          </w:rPr>
          <w:fldChar w:fldCharType="separate"/>
        </w:r>
        <w:r w:rsidR="000B35D3">
          <w:rPr>
            <w:noProof/>
            <w:webHidden/>
          </w:rPr>
          <w:t>2</w:t>
        </w:r>
        <w:r>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19" w:history="1">
        <w:r w:rsidR="007C3D88" w:rsidRPr="00EA7509">
          <w:rPr>
            <w:rStyle w:val="Hyperlink"/>
            <w:noProof/>
          </w:rPr>
          <w:t>Pre-requisites</w:t>
        </w:r>
        <w:r w:rsidR="007C3D88">
          <w:rPr>
            <w:noProof/>
            <w:webHidden/>
          </w:rPr>
          <w:tab/>
        </w:r>
        <w:r w:rsidR="007C3D88">
          <w:rPr>
            <w:noProof/>
            <w:webHidden/>
          </w:rPr>
          <w:fldChar w:fldCharType="begin"/>
        </w:r>
        <w:r w:rsidR="007C3D88">
          <w:rPr>
            <w:noProof/>
            <w:webHidden/>
          </w:rPr>
          <w:instrText xml:space="preserve"> PAGEREF _Toc318193419 \h </w:instrText>
        </w:r>
        <w:r w:rsidR="007C3D88">
          <w:rPr>
            <w:noProof/>
            <w:webHidden/>
          </w:rPr>
        </w:r>
        <w:r w:rsidR="007C3D88">
          <w:rPr>
            <w:noProof/>
            <w:webHidden/>
          </w:rPr>
          <w:fldChar w:fldCharType="separate"/>
        </w:r>
        <w:r w:rsidR="000B35D3">
          <w:rPr>
            <w:noProof/>
            <w:webHidden/>
          </w:rPr>
          <w:t>2</w:t>
        </w:r>
        <w:r w:rsidR="007C3D88">
          <w:rPr>
            <w:noProof/>
            <w:webHidden/>
          </w:rPr>
          <w:fldChar w:fldCharType="end"/>
        </w:r>
      </w:hyperlink>
    </w:p>
    <w:p w:rsidR="007C3D88" w:rsidRDefault="008719FB">
      <w:pPr>
        <w:pStyle w:val="TOC3"/>
        <w:tabs>
          <w:tab w:val="right" w:leader="dot" w:pos="9016"/>
        </w:tabs>
        <w:rPr>
          <w:rFonts w:ascii="Times New Roman" w:hAnsi="Times New Roman"/>
          <w:noProof/>
          <w:sz w:val="24"/>
          <w:szCs w:val="24"/>
          <w:lang w:eastAsia="en-GB"/>
        </w:rPr>
      </w:pPr>
      <w:hyperlink w:anchor="_Toc318193420" w:history="1">
        <w:r w:rsidR="007C3D88" w:rsidRPr="00EA7509">
          <w:rPr>
            <w:rStyle w:val="Hyperlink"/>
            <w:noProof/>
          </w:rPr>
          <w:t>Hardware</w:t>
        </w:r>
        <w:r w:rsidR="007C3D88">
          <w:rPr>
            <w:noProof/>
            <w:webHidden/>
          </w:rPr>
          <w:tab/>
        </w:r>
        <w:r w:rsidR="007C3D88">
          <w:rPr>
            <w:noProof/>
            <w:webHidden/>
          </w:rPr>
          <w:fldChar w:fldCharType="begin"/>
        </w:r>
        <w:r w:rsidR="007C3D88">
          <w:rPr>
            <w:noProof/>
            <w:webHidden/>
          </w:rPr>
          <w:instrText xml:space="preserve"> PAGEREF _Toc318193420 \h </w:instrText>
        </w:r>
        <w:r w:rsidR="007C3D88">
          <w:rPr>
            <w:noProof/>
            <w:webHidden/>
          </w:rPr>
        </w:r>
        <w:r w:rsidR="007C3D88">
          <w:rPr>
            <w:noProof/>
            <w:webHidden/>
          </w:rPr>
          <w:fldChar w:fldCharType="separate"/>
        </w:r>
        <w:r w:rsidR="000B35D3">
          <w:rPr>
            <w:noProof/>
            <w:webHidden/>
          </w:rPr>
          <w:t>2</w:t>
        </w:r>
        <w:r w:rsidR="007C3D88">
          <w:rPr>
            <w:noProof/>
            <w:webHidden/>
          </w:rPr>
          <w:fldChar w:fldCharType="end"/>
        </w:r>
      </w:hyperlink>
    </w:p>
    <w:p w:rsidR="007C3D88" w:rsidRDefault="008719FB">
      <w:pPr>
        <w:pStyle w:val="TOC3"/>
        <w:tabs>
          <w:tab w:val="right" w:leader="dot" w:pos="9016"/>
        </w:tabs>
        <w:rPr>
          <w:rFonts w:ascii="Times New Roman" w:hAnsi="Times New Roman"/>
          <w:noProof/>
          <w:sz w:val="24"/>
          <w:szCs w:val="24"/>
          <w:lang w:eastAsia="en-GB"/>
        </w:rPr>
      </w:pPr>
      <w:hyperlink w:anchor="_Toc318193421" w:history="1">
        <w:r w:rsidR="007C3D88" w:rsidRPr="00EA7509">
          <w:rPr>
            <w:rStyle w:val="Hyperlink"/>
            <w:noProof/>
          </w:rPr>
          <w:t>Software</w:t>
        </w:r>
        <w:r w:rsidR="007C3D88">
          <w:rPr>
            <w:noProof/>
            <w:webHidden/>
          </w:rPr>
          <w:tab/>
        </w:r>
        <w:r w:rsidR="007C3D88">
          <w:rPr>
            <w:noProof/>
            <w:webHidden/>
          </w:rPr>
          <w:fldChar w:fldCharType="begin"/>
        </w:r>
        <w:r w:rsidR="007C3D88">
          <w:rPr>
            <w:noProof/>
            <w:webHidden/>
          </w:rPr>
          <w:instrText xml:space="preserve"> PAGEREF _Toc318193421 \h </w:instrText>
        </w:r>
        <w:r w:rsidR="007C3D88">
          <w:rPr>
            <w:noProof/>
            <w:webHidden/>
          </w:rPr>
        </w:r>
        <w:r w:rsidR="007C3D88">
          <w:rPr>
            <w:noProof/>
            <w:webHidden/>
          </w:rPr>
          <w:fldChar w:fldCharType="separate"/>
        </w:r>
        <w:r w:rsidR="000B35D3">
          <w:rPr>
            <w:noProof/>
            <w:webHidden/>
          </w:rPr>
          <w:t>2</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2" w:history="1">
        <w:r w:rsidR="007C3D88" w:rsidRPr="00EA7509">
          <w:rPr>
            <w:rStyle w:val="Hyperlink"/>
            <w:noProof/>
          </w:rPr>
          <w:t>Install the Publisher</w:t>
        </w:r>
        <w:r w:rsidR="007C3D88">
          <w:rPr>
            <w:noProof/>
            <w:webHidden/>
          </w:rPr>
          <w:tab/>
        </w:r>
        <w:r w:rsidR="007C3D88">
          <w:rPr>
            <w:noProof/>
            <w:webHidden/>
          </w:rPr>
          <w:fldChar w:fldCharType="begin"/>
        </w:r>
        <w:r w:rsidR="007C3D88">
          <w:rPr>
            <w:noProof/>
            <w:webHidden/>
          </w:rPr>
          <w:instrText xml:space="preserve"> PAGEREF _Toc318193422 \h </w:instrText>
        </w:r>
        <w:r w:rsidR="007C3D88">
          <w:rPr>
            <w:noProof/>
            <w:webHidden/>
          </w:rPr>
        </w:r>
        <w:r w:rsidR="007C3D88">
          <w:rPr>
            <w:noProof/>
            <w:webHidden/>
          </w:rPr>
          <w:fldChar w:fldCharType="separate"/>
        </w:r>
        <w:r w:rsidR="000B35D3">
          <w:rPr>
            <w:noProof/>
            <w:webHidden/>
          </w:rPr>
          <w:t>3</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3" w:history="1">
        <w:r w:rsidR="007C3D88" w:rsidRPr="00EA7509">
          <w:rPr>
            <w:rStyle w:val="Hyperlink"/>
            <w:noProof/>
          </w:rPr>
          <w:t>Microsoft Message Queueing needs setting up</w:t>
        </w:r>
        <w:r w:rsidR="007C3D88">
          <w:rPr>
            <w:noProof/>
            <w:webHidden/>
          </w:rPr>
          <w:tab/>
        </w:r>
        <w:r w:rsidR="007C3D88">
          <w:rPr>
            <w:noProof/>
            <w:webHidden/>
          </w:rPr>
          <w:fldChar w:fldCharType="begin"/>
        </w:r>
        <w:r w:rsidR="007C3D88">
          <w:rPr>
            <w:noProof/>
            <w:webHidden/>
          </w:rPr>
          <w:instrText xml:space="preserve"> PAGEREF _Toc318193423 \h </w:instrText>
        </w:r>
        <w:r w:rsidR="007C3D88">
          <w:rPr>
            <w:noProof/>
            <w:webHidden/>
          </w:rPr>
        </w:r>
        <w:r w:rsidR="007C3D88">
          <w:rPr>
            <w:noProof/>
            <w:webHidden/>
          </w:rPr>
          <w:fldChar w:fldCharType="separate"/>
        </w:r>
        <w:r w:rsidR="000B35D3">
          <w:rPr>
            <w:noProof/>
            <w:webHidden/>
          </w:rPr>
          <w:t>4</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4" w:history="1">
        <w:r w:rsidR="007C3D88" w:rsidRPr="00EA7509">
          <w:rPr>
            <w:rStyle w:val="Hyperlink"/>
            <w:noProof/>
          </w:rPr>
          <w:t>Microsoft .NET Framework 4 needs installing (prompted by installer)</w:t>
        </w:r>
        <w:r w:rsidR="007C3D88">
          <w:rPr>
            <w:noProof/>
            <w:webHidden/>
          </w:rPr>
          <w:tab/>
        </w:r>
        <w:r w:rsidR="007C3D88">
          <w:rPr>
            <w:noProof/>
            <w:webHidden/>
          </w:rPr>
          <w:fldChar w:fldCharType="begin"/>
        </w:r>
        <w:r w:rsidR="007C3D88">
          <w:rPr>
            <w:noProof/>
            <w:webHidden/>
          </w:rPr>
          <w:instrText xml:space="preserve"> PAGEREF _Toc318193424 \h </w:instrText>
        </w:r>
        <w:r w:rsidR="007C3D88">
          <w:rPr>
            <w:noProof/>
            <w:webHidden/>
          </w:rPr>
        </w:r>
        <w:r w:rsidR="007C3D88">
          <w:rPr>
            <w:noProof/>
            <w:webHidden/>
          </w:rPr>
          <w:fldChar w:fldCharType="separate"/>
        </w:r>
        <w:r w:rsidR="000B35D3">
          <w:rPr>
            <w:noProof/>
            <w:webHidden/>
          </w:rPr>
          <w:t>5</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5" w:history="1">
        <w:r w:rsidR="007C3D88" w:rsidRPr="00EA7509">
          <w:rPr>
            <w:rStyle w:val="Hyperlink"/>
            <w:noProof/>
          </w:rPr>
          <w:t>How To Open the Network Access for Distributed Services</w:t>
        </w:r>
        <w:r w:rsidR="007C3D88">
          <w:rPr>
            <w:noProof/>
            <w:webHidden/>
          </w:rPr>
          <w:tab/>
        </w:r>
        <w:r w:rsidR="007C3D88">
          <w:rPr>
            <w:noProof/>
            <w:webHidden/>
          </w:rPr>
          <w:fldChar w:fldCharType="begin"/>
        </w:r>
        <w:r w:rsidR="007C3D88">
          <w:rPr>
            <w:noProof/>
            <w:webHidden/>
          </w:rPr>
          <w:instrText xml:space="preserve"> PAGEREF _Toc318193425 \h </w:instrText>
        </w:r>
        <w:r w:rsidR="007C3D88">
          <w:rPr>
            <w:noProof/>
            <w:webHidden/>
          </w:rPr>
        </w:r>
        <w:r w:rsidR="007C3D88">
          <w:rPr>
            <w:noProof/>
            <w:webHidden/>
          </w:rPr>
          <w:fldChar w:fldCharType="separate"/>
        </w:r>
        <w:r w:rsidR="000B35D3">
          <w:rPr>
            <w:noProof/>
            <w:webHidden/>
          </w:rPr>
          <w:t>6</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6" w:history="1">
        <w:r w:rsidR="007C3D88" w:rsidRPr="00EA7509">
          <w:rPr>
            <w:rStyle w:val="Hyperlink"/>
            <w:noProof/>
          </w:rPr>
          <w:t>Firewalls?</w:t>
        </w:r>
        <w:r w:rsidR="007C3D88">
          <w:rPr>
            <w:noProof/>
            <w:webHidden/>
          </w:rPr>
          <w:tab/>
        </w:r>
        <w:r w:rsidR="007C3D88">
          <w:rPr>
            <w:noProof/>
            <w:webHidden/>
          </w:rPr>
          <w:fldChar w:fldCharType="begin"/>
        </w:r>
        <w:r w:rsidR="007C3D88">
          <w:rPr>
            <w:noProof/>
            <w:webHidden/>
          </w:rPr>
          <w:instrText xml:space="preserve"> PAGEREF _Toc318193426 \h </w:instrText>
        </w:r>
        <w:r w:rsidR="007C3D88">
          <w:rPr>
            <w:noProof/>
            <w:webHidden/>
          </w:rPr>
        </w:r>
        <w:r w:rsidR="007C3D88">
          <w:rPr>
            <w:noProof/>
            <w:webHidden/>
          </w:rPr>
          <w:fldChar w:fldCharType="separate"/>
        </w:r>
        <w:r w:rsidR="000B35D3">
          <w:rPr>
            <w:noProof/>
            <w:webHidden/>
          </w:rPr>
          <w:t>7</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7" w:history="1">
        <w:r w:rsidR="007C3D88" w:rsidRPr="00EA7509">
          <w:rPr>
            <w:rStyle w:val="Hyperlink"/>
            <w:noProof/>
          </w:rPr>
          <w:t>Connector</w:t>
        </w:r>
        <w:r w:rsidR="007C3D88">
          <w:rPr>
            <w:noProof/>
            <w:webHidden/>
          </w:rPr>
          <w:tab/>
        </w:r>
        <w:r w:rsidR="007C3D88">
          <w:rPr>
            <w:noProof/>
            <w:webHidden/>
          </w:rPr>
          <w:fldChar w:fldCharType="begin"/>
        </w:r>
        <w:r w:rsidR="007C3D88">
          <w:rPr>
            <w:noProof/>
            <w:webHidden/>
          </w:rPr>
          <w:instrText xml:space="preserve"> PAGEREF _Toc318193427 \h </w:instrText>
        </w:r>
        <w:r w:rsidR="007C3D88">
          <w:rPr>
            <w:noProof/>
            <w:webHidden/>
          </w:rPr>
        </w:r>
        <w:r w:rsidR="007C3D88">
          <w:rPr>
            <w:noProof/>
            <w:webHidden/>
          </w:rPr>
          <w:fldChar w:fldCharType="separate"/>
        </w:r>
        <w:r w:rsidR="000B35D3">
          <w:rPr>
            <w:noProof/>
            <w:webHidden/>
          </w:rPr>
          <w:t>10</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8" w:history="1">
        <w:r w:rsidR="007C3D88" w:rsidRPr="00EA7509">
          <w:rPr>
            <w:rStyle w:val="Hyperlink"/>
            <w:noProof/>
          </w:rPr>
          <w:t>OpenHR Database setup</w:t>
        </w:r>
        <w:r w:rsidR="007C3D88">
          <w:rPr>
            <w:noProof/>
            <w:webHidden/>
          </w:rPr>
          <w:tab/>
        </w:r>
        <w:r w:rsidR="007C3D88">
          <w:rPr>
            <w:noProof/>
            <w:webHidden/>
          </w:rPr>
          <w:fldChar w:fldCharType="begin"/>
        </w:r>
        <w:r w:rsidR="007C3D88">
          <w:rPr>
            <w:noProof/>
            <w:webHidden/>
          </w:rPr>
          <w:instrText xml:space="preserve"> PAGEREF _Toc318193428 \h </w:instrText>
        </w:r>
        <w:r w:rsidR="007C3D88">
          <w:rPr>
            <w:noProof/>
            <w:webHidden/>
          </w:rPr>
        </w:r>
        <w:r w:rsidR="007C3D88">
          <w:rPr>
            <w:noProof/>
            <w:webHidden/>
          </w:rPr>
          <w:fldChar w:fldCharType="separate"/>
        </w:r>
        <w:r w:rsidR="000B35D3">
          <w:rPr>
            <w:noProof/>
            <w:webHidden/>
          </w:rPr>
          <w:t>11</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29" w:history="1">
        <w:r w:rsidR="007C3D88" w:rsidRPr="00EA7509">
          <w:rPr>
            <w:rStyle w:val="Hyperlink"/>
            <w:noProof/>
          </w:rPr>
          <w:t>Appendices</w:t>
        </w:r>
        <w:r w:rsidR="007C3D88">
          <w:rPr>
            <w:noProof/>
            <w:webHidden/>
          </w:rPr>
          <w:tab/>
        </w:r>
        <w:r w:rsidR="007C3D88">
          <w:rPr>
            <w:noProof/>
            <w:webHidden/>
          </w:rPr>
          <w:fldChar w:fldCharType="begin"/>
        </w:r>
        <w:r w:rsidR="007C3D88">
          <w:rPr>
            <w:noProof/>
            <w:webHidden/>
          </w:rPr>
          <w:instrText xml:space="preserve"> PAGEREF _Toc318193429 \h </w:instrText>
        </w:r>
        <w:r w:rsidR="007C3D88">
          <w:rPr>
            <w:noProof/>
            <w:webHidden/>
          </w:rPr>
        </w:r>
        <w:r w:rsidR="007C3D88">
          <w:rPr>
            <w:noProof/>
            <w:webHidden/>
          </w:rPr>
          <w:fldChar w:fldCharType="separate"/>
        </w:r>
        <w:r w:rsidR="000B35D3">
          <w:rPr>
            <w:noProof/>
            <w:webHidden/>
          </w:rPr>
          <w:t>12</w:t>
        </w:r>
        <w:r w:rsidR="007C3D88">
          <w:rPr>
            <w:noProof/>
            <w:webHidden/>
          </w:rPr>
          <w:fldChar w:fldCharType="end"/>
        </w:r>
      </w:hyperlink>
    </w:p>
    <w:p w:rsidR="007C3D88" w:rsidRDefault="008719FB">
      <w:pPr>
        <w:pStyle w:val="TOC2"/>
        <w:tabs>
          <w:tab w:val="right" w:leader="dot" w:pos="9016"/>
        </w:tabs>
        <w:rPr>
          <w:rFonts w:ascii="Times New Roman" w:hAnsi="Times New Roman"/>
          <w:noProof/>
          <w:sz w:val="24"/>
          <w:szCs w:val="24"/>
          <w:lang w:eastAsia="en-GB"/>
        </w:rPr>
      </w:pPr>
      <w:hyperlink w:anchor="_Toc318193430" w:history="1">
        <w:r w:rsidR="007C3D88" w:rsidRPr="00EA7509">
          <w:rPr>
            <w:rStyle w:val="Hyperlink"/>
            <w:noProof/>
          </w:rPr>
          <w:t>Testing</w:t>
        </w:r>
        <w:r w:rsidR="007C3D88">
          <w:rPr>
            <w:noProof/>
            <w:webHidden/>
          </w:rPr>
          <w:tab/>
        </w:r>
        <w:r w:rsidR="007C3D88">
          <w:rPr>
            <w:noProof/>
            <w:webHidden/>
          </w:rPr>
          <w:fldChar w:fldCharType="begin"/>
        </w:r>
        <w:r w:rsidR="007C3D88">
          <w:rPr>
            <w:noProof/>
            <w:webHidden/>
          </w:rPr>
          <w:instrText xml:space="preserve"> PAGEREF _Toc318193430 \h </w:instrText>
        </w:r>
        <w:r w:rsidR="007C3D88">
          <w:rPr>
            <w:noProof/>
            <w:webHidden/>
          </w:rPr>
        </w:r>
        <w:r w:rsidR="007C3D88">
          <w:rPr>
            <w:noProof/>
            <w:webHidden/>
          </w:rPr>
          <w:fldChar w:fldCharType="separate"/>
        </w:r>
        <w:r w:rsidR="000B35D3">
          <w:rPr>
            <w:noProof/>
            <w:webHidden/>
          </w:rPr>
          <w:t>13</w:t>
        </w:r>
        <w:r w:rsidR="007C3D88">
          <w:rPr>
            <w:noProof/>
            <w:webHidden/>
          </w:rPr>
          <w:fldChar w:fldCharType="end"/>
        </w:r>
      </w:hyperlink>
    </w:p>
    <w:p w:rsidR="007C3D88" w:rsidRDefault="007C3D88" w:rsidP="005D11D9">
      <w:pPr>
        <w:pStyle w:val="Heading2"/>
      </w:pPr>
      <w:r>
        <w:fldChar w:fldCharType="end"/>
      </w:r>
    </w:p>
    <w:p w:rsidR="007C3D88" w:rsidRDefault="007C3D88" w:rsidP="005D11D9">
      <w:pPr>
        <w:pStyle w:val="Heading2"/>
      </w:pPr>
      <w:r>
        <w:br w:type="page"/>
      </w:r>
      <w:bookmarkStart w:id="0" w:name="_Toc318193418"/>
      <w:r>
        <w:lastRenderedPageBreak/>
        <w:t>Introduction</w:t>
      </w:r>
      <w:bookmarkEnd w:id="0"/>
    </w:p>
    <w:p w:rsidR="007C3D88" w:rsidRPr="005D11D9" w:rsidRDefault="007C3D88" w:rsidP="005D11D9">
      <w:r>
        <w:t>Blurb…</w:t>
      </w:r>
      <w:r w:rsidRPr="005D11D9">
        <w:t xml:space="preserve"> </w:t>
      </w:r>
      <w:r>
        <w:t>Blurb…</w:t>
      </w:r>
    </w:p>
    <w:p w:rsidR="007C3D88" w:rsidRPr="005D11D9" w:rsidRDefault="007C3D88" w:rsidP="005D11D9">
      <w:r>
        <w:t>Blurb…</w:t>
      </w:r>
    </w:p>
    <w:p w:rsidR="007C3D88" w:rsidRPr="005D11D9" w:rsidRDefault="007C3D88" w:rsidP="005D11D9">
      <w:r>
        <w:t>Blurb…</w:t>
      </w:r>
    </w:p>
    <w:p w:rsidR="007C3D88" w:rsidRPr="005D11D9" w:rsidRDefault="007C3D88" w:rsidP="005D11D9">
      <w:r>
        <w:t>Blurb…</w:t>
      </w:r>
    </w:p>
    <w:p w:rsidR="007C3D88" w:rsidRPr="005D11D9" w:rsidRDefault="007C3D88" w:rsidP="005D11D9">
      <w:r>
        <w:t>Blurb…</w:t>
      </w:r>
    </w:p>
    <w:p w:rsidR="007C3D88" w:rsidRPr="005D11D9" w:rsidRDefault="007C3D88" w:rsidP="005D11D9"/>
    <w:p w:rsidR="007C3D88" w:rsidRDefault="007C3D88" w:rsidP="00DA3400">
      <w:pPr>
        <w:pStyle w:val="Heading2"/>
      </w:pPr>
      <w:bookmarkStart w:id="1" w:name="_Toc318193233"/>
      <w:bookmarkStart w:id="2" w:name="_Toc318193419"/>
      <w:r w:rsidRPr="00467F38">
        <w:t>Pre</w:t>
      </w:r>
      <w:r>
        <w:t>-requisites</w:t>
      </w:r>
      <w:bookmarkEnd w:id="1"/>
      <w:bookmarkEnd w:id="2"/>
    </w:p>
    <w:p w:rsidR="007C3D88" w:rsidRDefault="007C3D88" w:rsidP="00DA3400">
      <w:pPr>
        <w:pStyle w:val="Heading3"/>
      </w:pPr>
      <w:bookmarkStart w:id="3" w:name="_Toc318193234"/>
      <w:bookmarkStart w:id="4" w:name="_Toc318193420"/>
      <w:r>
        <w:t>Hardware</w:t>
      </w:r>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
        <w:gridCol w:w="7568"/>
      </w:tblGrid>
      <w:tr w:rsidR="007C3D88" w:rsidRPr="00841BBC" w:rsidTr="00921DA2">
        <w:trPr>
          <w:trHeight w:val="726"/>
        </w:trPr>
        <w:tc>
          <w:tcPr>
            <w:tcW w:w="912" w:type="dxa"/>
            <w:vAlign w:val="center"/>
          </w:tcPr>
          <w:p w:rsidR="007C3D88" w:rsidRPr="009531A5" w:rsidRDefault="007C3D88" w:rsidP="009531A5">
            <w:pPr>
              <w:pStyle w:val="BodyText"/>
              <w:jc w:val="center"/>
              <w:rPr>
                <w:b/>
              </w:rPr>
            </w:pPr>
            <w:r w:rsidRPr="009531A5">
              <w:rPr>
                <w:b/>
              </w:rPr>
              <w:t>Client</w:t>
            </w:r>
          </w:p>
        </w:tc>
        <w:tc>
          <w:tcPr>
            <w:tcW w:w="7568" w:type="dxa"/>
          </w:tcPr>
          <w:p w:rsidR="007C3D88" w:rsidRPr="009531A5" w:rsidRDefault="007C3D88" w:rsidP="00422938">
            <w:pPr>
              <w:pStyle w:val="BodyText"/>
              <w:rPr>
                <w:b/>
              </w:rPr>
            </w:pPr>
          </w:p>
        </w:tc>
      </w:tr>
      <w:tr w:rsidR="007C3D88" w:rsidRPr="00841BBC" w:rsidTr="00921DA2">
        <w:trPr>
          <w:trHeight w:val="718"/>
        </w:trPr>
        <w:tc>
          <w:tcPr>
            <w:tcW w:w="912" w:type="dxa"/>
            <w:vAlign w:val="center"/>
          </w:tcPr>
          <w:p w:rsidR="007C3D88" w:rsidRPr="009531A5" w:rsidRDefault="007C3D88" w:rsidP="009531A5">
            <w:pPr>
              <w:pStyle w:val="BodyText"/>
              <w:jc w:val="center"/>
              <w:rPr>
                <w:b/>
              </w:rPr>
            </w:pPr>
            <w:r w:rsidRPr="009531A5">
              <w:rPr>
                <w:b/>
              </w:rPr>
              <w:t>Server</w:t>
            </w:r>
          </w:p>
        </w:tc>
        <w:tc>
          <w:tcPr>
            <w:tcW w:w="7568" w:type="dxa"/>
          </w:tcPr>
          <w:p w:rsidR="007C3D88" w:rsidRPr="009531A5" w:rsidRDefault="007C3D88" w:rsidP="00422938">
            <w:pPr>
              <w:pStyle w:val="BodyText"/>
              <w:rPr>
                <w:b/>
              </w:rPr>
            </w:pPr>
          </w:p>
        </w:tc>
      </w:tr>
    </w:tbl>
    <w:p w:rsidR="007C3D88" w:rsidRDefault="007C3D88" w:rsidP="00DA3400">
      <w:pPr>
        <w:pStyle w:val="Heading3"/>
      </w:pPr>
      <w:bookmarkStart w:id="5" w:name="_Toc318193235"/>
      <w:bookmarkStart w:id="6" w:name="_Toc318193421"/>
      <w:r>
        <w:t>Software</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
        <w:gridCol w:w="7568"/>
      </w:tblGrid>
      <w:tr w:rsidR="007C3D88" w:rsidRPr="00841BBC" w:rsidTr="009531A5">
        <w:trPr>
          <w:trHeight w:val="1770"/>
        </w:trPr>
        <w:tc>
          <w:tcPr>
            <w:tcW w:w="912" w:type="dxa"/>
            <w:vAlign w:val="center"/>
          </w:tcPr>
          <w:p w:rsidR="007C3D88" w:rsidRPr="009531A5" w:rsidRDefault="007C3D88" w:rsidP="009531A5">
            <w:pPr>
              <w:pStyle w:val="BodyText"/>
              <w:jc w:val="center"/>
              <w:rPr>
                <w:b/>
              </w:rPr>
            </w:pPr>
            <w:r w:rsidRPr="009531A5">
              <w:rPr>
                <w:b/>
              </w:rPr>
              <w:t>Client</w:t>
            </w:r>
          </w:p>
        </w:tc>
        <w:tc>
          <w:tcPr>
            <w:tcW w:w="7568" w:type="dxa"/>
          </w:tcPr>
          <w:p w:rsidR="007C3D88" w:rsidRPr="00422938" w:rsidRDefault="008719FB" w:rsidP="009531A5">
            <w:pPr>
              <w:pStyle w:val="BodyText"/>
              <w:numPr>
                <w:ilvl w:val="0"/>
                <w:numId w:val="13"/>
              </w:numPr>
            </w:pPr>
            <w:hyperlink w:anchor="_Install_the_Publisher" w:history="1">
              <w:r w:rsidR="007C3D88" w:rsidRPr="00707598">
                <w:rPr>
                  <w:rStyle w:val="Hyperlink"/>
                </w:rPr>
                <w:t>Install the Publisher</w:t>
              </w:r>
            </w:hyperlink>
          </w:p>
          <w:p w:rsidR="007C3D88" w:rsidRPr="00422938" w:rsidRDefault="008719FB" w:rsidP="009531A5">
            <w:pPr>
              <w:pStyle w:val="BodyText"/>
              <w:numPr>
                <w:ilvl w:val="0"/>
                <w:numId w:val="13"/>
              </w:numPr>
            </w:pPr>
            <w:hyperlink w:anchor="_Microsoft_Message_Queueing" w:history="1">
              <w:r w:rsidR="007C3D88" w:rsidRPr="000D4932">
                <w:rPr>
                  <w:rStyle w:val="Hyperlink"/>
                </w:rPr>
                <w:t xml:space="preserve">Microsoft Message </w:t>
              </w:r>
              <w:proofErr w:type="spellStart"/>
              <w:r w:rsidR="007C3D88" w:rsidRPr="000D4932">
                <w:rPr>
                  <w:rStyle w:val="Hyperlink"/>
                </w:rPr>
                <w:t>Queueing</w:t>
              </w:r>
              <w:proofErr w:type="spellEnd"/>
              <w:r w:rsidR="007C3D88" w:rsidRPr="000D4932">
                <w:rPr>
                  <w:rStyle w:val="Hyperlink"/>
                </w:rPr>
                <w:t xml:space="preserve"> needs setting up</w:t>
              </w:r>
            </w:hyperlink>
          </w:p>
          <w:p w:rsidR="007C3D88" w:rsidRPr="00422938" w:rsidRDefault="008719FB" w:rsidP="009531A5">
            <w:pPr>
              <w:pStyle w:val="BodyText"/>
              <w:numPr>
                <w:ilvl w:val="0"/>
                <w:numId w:val="13"/>
              </w:numPr>
            </w:pPr>
            <w:hyperlink w:anchor="_Microsoft_.NET_Framework" w:history="1">
              <w:r w:rsidR="007C3D88" w:rsidRPr="000D4932">
                <w:rPr>
                  <w:rStyle w:val="Hyperlink"/>
                </w:rPr>
                <w:t>Microsoft .NET Framework 4 needs installing (prompted by installer)</w:t>
              </w:r>
            </w:hyperlink>
          </w:p>
          <w:p w:rsidR="007C3D88" w:rsidRPr="00422938" w:rsidRDefault="008719FB" w:rsidP="009531A5">
            <w:pPr>
              <w:pStyle w:val="BodyText"/>
              <w:numPr>
                <w:ilvl w:val="0"/>
                <w:numId w:val="13"/>
              </w:numPr>
            </w:pPr>
            <w:hyperlink w:anchor="_How_To_Open" w:history="1">
              <w:r w:rsidR="007C3D88" w:rsidRPr="00707598">
                <w:rPr>
                  <w:rStyle w:val="Hyperlink"/>
                </w:rPr>
                <w:t>Open the Network Access for Distributed Services</w:t>
              </w:r>
            </w:hyperlink>
          </w:p>
        </w:tc>
      </w:tr>
      <w:tr w:rsidR="007C3D88" w:rsidRPr="00841BBC" w:rsidTr="009531A5">
        <w:trPr>
          <w:trHeight w:val="1770"/>
        </w:trPr>
        <w:tc>
          <w:tcPr>
            <w:tcW w:w="912" w:type="dxa"/>
            <w:vAlign w:val="center"/>
          </w:tcPr>
          <w:p w:rsidR="007C3D88" w:rsidRPr="009531A5" w:rsidRDefault="007C3D88" w:rsidP="009531A5">
            <w:pPr>
              <w:pStyle w:val="BodyText"/>
              <w:jc w:val="center"/>
              <w:rPr>
                <w:b/>
              </w:rPr>
            </w:pPr>
            <w:r w:rsidRPr="009531A5">
              <w:rPr>
                <w:b/>
              </w:rPr>
              <w:t>Server</w:t>
            </w:r>
          </w:p>
        </w:tc>
        <w:tc>
          <w:tcPr>
            <w:tcW w:w="7568" w:type="dxa"/>
          </w:tcPr>
          <w:p w:rsidR="007C3D88" w:rsidRPr="00422938" w:rsidRDefault="008719FB" w:rsidP="009531A5">
            <w:pPr>
              <w:pStyle w:val="BodyText"/>
              <w:numPr>
                <w:ilvl w:val="0"/>
                <w:numId w:val="14"/>
              </w:numPr>
            </w:pPr>
            <w:hyperlink w:anchor="_Microsoft_Message_Queueing" w:history="1">
              <w:r w:rsidR="007C3D88" w:rsidRPr="000D4932">
                <w:rPr>
                  <w:rStyle w:val="Hyperlink"/>
                </w:rPr>
                <w:t xml:space="preserve">Microsoft Message </w:t>
              </w:r>
              <w:proofErr w:type="spellStart"/>
              <w:r w:rsidR="007C3D88" w:rsidRPr="000D4932">
                <w:rPr>
                  <w:rStyle w:val="Hyperlink"/>
                </w:rPr>
                <w:t>Queueing</w:t>
              </w:r>
              <w:proofErr w:type="spellEnd"/>
              <w:r w:rsidR="007C3D88" w:rsidRPr="000D4932">
                <w:rPr>
                  <w:rStyle w:val="Hyperlink"/>
                </w:rPr>
                <w:t xml:space="preserve"> needs setting up</w:t>
              </w:r>
            </w:hyperlink>
          </w:p>
          <w:p w:rsidR="007C3D88" w:rsidRPr="00422938" w:rsidRDefault="007C3D88" w:rsidP="00422938">
            <w:pPr>
              <w:pStyle w:val="BodyText"/>
            </w:pPr>
          </w:p>
        </w:tc>
      </w:tr>
    </w:tbl>
    <w:p w:rsidR="007C3D88" w:rsidRDefault="007C3D88" w:rsidP="00DA3400">
      <w:pPr>
        <w:pStyle w:val="Heading2"/>
      </w:pPr>
      <w:bookmarkStart w:id="7" w:name="_Install_the_Publisher"/>
      <w:bookmarkEnd w:id="7"/>
    </w:p>
    <w:p w:rsidR="007C3D88" w:rsidRPr="00467F38" w:rsidRDefault="007C3D88" w:rsidP="00DA3400">
      <w:pPr>
        <w:pStyle w:val="Heading2"/>
      </w:pPr>
      <w:r>
        <w:br w:type="page"/>
      </w:r>
      <w:bookmarkStart w:id="8" w:name="_Toc318193236"/>
      <w:bookmarkStart w:id="9" w:name="_Toc318193422"/>
      <w:r w:rsidRPr="00467F38">
        <w:lastRenderedPageBreak/>
        <w:t>Install the Publisher</w:t>
      </w:r>
      <w:bookmarkEnd w:id="8"/>
      <w:bookmarkEnd w:id="9"/>
    </w:p>
    <w:p w:rsidR="007C3D88" w:rsidRPr="00467F38" w:rsidRDefault="007C3D88" w:rsidP="00AB4215">
      <w:pPr>
        <w:rPr>
          <w:rFonts w:ascii="Verdana" w:hAnsi="Verdana"/>
          <w:sz w:val="20"/>
          <w:szCs w:val="20"/>
        </w:rPr>
      </w:pPr>
      <w:r w:rsidRPr="00467F38">
        <w:rPr>
          <w:rFonts w:ascii="Verdana" w:hAnsi="Verdana"/>
          <w:sz w:val="20"/>
          <w:szCs w:val="20"/>
        </w:rPr>
        <w:t>This is the component that deals with the message trafficking.</w:t>
      </w:r>
    </w:p>
    <w:p w:rsidR="007C3D88" w:rsidRPr="00467F38" w:rsidRDefault="007C3D88" w:rsidP="00DA3400">
      <w:pPr>
        <w:pStyle w:val="Heading2"/>
      </w:pPr>
      <w:bookmarkStart w:id="10" w:name="_Microsoft_Message_Queueing"/>
      <w:bookmarkEnd w:id="10"/>
      <w:r>
        <w:br w:type="page"/>
      </w:r>
      <w:bookmarkStart w:id="11" w:name="_Toc318193237"/>
      <w:bookmarkStart w:id="12" w:name="_Toc318193423"/>
      <w:r w:rsidRPr="00467F38">
        <w:lastRenderedPageBreak/>
        <w:t xml:space="preserve">Microsoft Message </w:t>
      </w:r>
      <w:proofErr w:type="spellStart"/>
      <w:r>
        <w:t>Queueing</w:t>
      </w:r>
      <w:proofErr w:type="spellEnd"/>
      <w:r w:rsidRPr="00467F38">
        <w:t xml:space="preserve"> needs setting up</w:t>
      </w:r>
      <w:bookmarkEnd w:id="11"/>
      <w:bookmarkEnd w:id="12"/>
    </w:p>
    <w:p w:rsidR="007C3D88" w:rsidRPr="00467F38" w:rsidRDefault="007C3D88">
      <w:pPr>
        <w:rPr>
          <w:rFonts w:ascii="Verdana" w:hAnsi="Verdana"/>
          <w:sz w:val="20"/>
          <w:szCs w:val="20"/>
        </w:rPr>
      </w:pPr>
      <w:r w:rsidRPr="00467F38">
        <w:rPr>
          <w:rFonts w:ascii="Verdana" w:hAnsi="Verdana"/>
          <w:sz w:val="20"/>
          <w:szCs w:val="20"/>
        </w:rPr>
        <w:t xml:space="preserve">From </w:t>
      </w:r>
      <w:hyperlink r:id="rId7" w:history="1">
        <w:r w:rsidRPr="00467F38">
          <w:rPr>
            <w:rStyle w:val="Hyperlink"/>
            <w:rFonts w:ascii="Verdana" w:hAnsi="Verdana"/>
            <w:sz w:val="20"/>
            <w:szCs w:val="20"/>
          </w:rPr>
          <w:t>http://msdn.microsoft.com/en-us/library/aa967729.aspx</w:t>
        </w:r>
      </w:hyperlink>
      <w:r w:rsidRPr="00467F38">
        <w:rPr>
          <w:rFonts w:ascii="Verdana" w:hAnsi="Verdana"/>
          <w:sz w:val="20"/>
          <w:szCs w:val="20"/>
        </w:rPr>
        <w:t xml:space="preserve"> </w:t>
      </w:r>
    </w:p>
    <w:p w:rsidR="007C3D88" w:rsidRPr="00467F38" w:rsidRDefault="007C3D88" w:rsidP="00467F38">
      <w:pPr>
        <w:spacing w:before="195" w:after="105" w:line="240" w:lineRule="auto"/>
        <w:outlineLvl w:val="3"/>
        <w:rPr>
          <w:rFonts w:ascii="Verdana" w:hAnsi="Verdana" w:cs="Segoe UI"/>
          <w:b/>
          <w:bCs/>
          <w:color w:val="3F529C"/>
          <w:sz w:val="20"/>
          <w:szCs w:val="20"/>
          <w:lang w:eastAsia="en-GB"/>
        </w:rPr>
      </w:pPr>
      <w:r w:rsidRPr="00467F38">
        <w:rPr>
          <w:rFonts w:ascii="Verdana" w:hAnsi="Verdana" w:cs="Segoe UI"/>
          <w:b/>
          <w:bCs/>
          <w:color w:val="3F529C"/>
          <w:sz w:val="20"/>
          <w:szCs w:val="20"/>
          <w:lang w:eastAsia="en-GB"/>
        </w:rPr>
        <w:t xml:space="preserve">To install Message </w:t>
      </w:r>
      <w:proofErr w:type="spellStart"/>
      <w:r>
        <w:rPr>
          <w:rFonts w:ascii="Verdana" w:hAnsi="Verdana" w:cs="Segoe UI"/>
          <w:b/>
          <w:bCs/>
          <w:color w:val="3F529C"/>
          <w:sz w:val="20"/>
          <w:szCs w:val="20"/>
          <w:lang w:eastAsia="en-GB"/>
        </w:rPr>
        <w:t>Queueing</w:t>
      </w:r>
      <w:proofErr w:type="spellEnd"/>
      <w:r w:rsidRPr="00467F38">
        <w:rPr>
          <w:rFonts w:ascii="Verdana" w:hAnsi="Verdana" w:cs="Segoe UI"/>
          <w:b/>
          <w:bCs/>
          <w:color w:val="3F529C"/>
          <w:sz w:val="20"/>
          <w:szCs w:val="20"/>
          <w:lang w:eastAsia="en-GB"/>
        </w:rPr>
        <w:t xml:space="preserve"> 4.0 on Windows Server 2008 or Windows Server 2008 R2</w:t>
      </w:r>
    </w:p>
    <w:p w:rsidR="007C3D88" w:rsidRPr="00467F38" w:rsidRDefault="007C3D88" w:rsidP="00467F38">
      <w:pPr>
        <w:numPr>
          <w:ilvl w:val="0"/>
          <w:numId w:val="1"/>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In Server Manager, click </w:t>
      </w:r>
      <w:r w:rsidRPr="00467F38">
        <w:rPr>
          <w:rFonts w:ascii="Verdana" w:hAnsi="Verdana" w:cs="Segoe UI"/>
          <w:b/>
          <w:bCs/>
          <w:color w:val="000000"/>
          <w:sz w:val="20"/>
          <w:szCs w:val="20"/>
          <w:lang w:eastAsia="en-GB"/>
        </w:rPr>
        <w:t>Features</w:t>
      </w:r>
      <w:r w:rsidRPr="00467F38">
        <w:rPr>
          <w:rFonts w:ascii="Verdana" w:hAnsi="Verdana" w:cs="Segoe UI"/>
          <w:color w:val="000000"/>
          <w:sz w:val="20"/>
          <w:szCs w:val="20"/>
          <w:lang w:eastAsia="en-GB"/>
        </w:rPr>
        <w:t>.</w:t>
      </w:r>
    </w:p>
    <w:p w:rsidR="007C3D88" w:rsidRPr="00467F38" w:rsidRDefault="007C3D88" w:rsidP="00467F38">
      <w:pPr>
        <w:numPr>
          <w:ilvl w:val="0"/>
          <w:numId w:val="1"/>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In the right-hand pane under </w:t>
      </w:r>
      <w:r w:rsidRPr="00467F38">
        <w:rPr>
          <w:rFonts w:ascii="Verdana" w:hAnsi="Verdana" w:cs="Segoe UI"/>
          <w:b/>
          <w:bCs/>
          <w:color w:val="000000"/>
          <w:sz w:val="20"/>
          <w:szCs w:val="20"/>
          <w:lang w:eastAsia="en-GB"/>
        </w:rPr>
        <w:t>Features Summary</w:t>
      </w:r>
      <w:r w:rsidRPr="00467F38">
        <w:rPr>
          <w:rFonts w:ascii="Verdana" w:hAnsi="Verdana" w:cs="Segoe UI"/>
          <w:color w:val="000000"/>
          <w:sz w:val="20"/>
          <w:szCs w:val="20"/>
          <w:lang w:eastAsia="en-GB"/>
        </w:rPr>
        <w:t xml:space="preserve">, click </w:t>
      </w:r>
      <w:r w:rsidRPr="00467F38">
        <w:rPr>
          <w:rFonts w:ascii="Verdana" w:hAnsi="Verdana" w:cs="Segoe UI"/>
          <w:b/>
          <w:bCs/>
          <w:color w:val="000000"/>
          <w:sz w:val="20"/>
          <w:szCs w:val="20"/>
          <w:lang w:eastAsia="en-GB"/>
        </w:rPr>
        <w:t>Add Features</w:t>
      </w:r>
      <w:r w:rsidRPr="00467F38">
        <w:rPr>
          <w:rFonts w:ascii="Verdana" w:hAnsi="Verdana" w:cs="Segoe UI"/>
          <w:color w:val="000000"/>
          <w:sz w:val="20"/>
          <w:szCs w:val="20"/>
          <w:lang w:eastAsia="en-GB"/>
        </w:rPr>
        <w:t>.</w:t>
      </w:r>
    </w:p>
    <w:p w:rsidR="007C3D88" w:rsidRPr="00467F38" w:rsidRDefault="007C3D88" w:rsidP="00467F38">
      <w:pPr>
        <w:numPr>
          <w:ilvl w:val="0"/>
          <w:numId w:val="1"/>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In the resulting window, expand </w:t>
      </w:r>
      <w:r w:rsidRPr="00467F38">
        <w:rPr>
          <w:rFonts w:ascii="Verdana" w:hAnsi="Verdana" w:cs="Segoe UI"/>
          <w:b/>
          <w:bCs/>
          <w:color w:val="000000"/>
          <w:sz w:val="20"/>
          <w:szCs w:val="20"/>
          <w:lang w:eastAsia="en-GB"/>
        </w:rPr>
        <w:t xml:space="preserve">Message </w:t>
      </w:r>
      <w:proofErr w:type="spellStart"/>
      <w:r>
        <w:rPr>
          <w:rFonts w:ascii="Verdana" w:hAnsi="Verdana" w:cs="Segoe UI"/>
          <w:b/>
          <w:bCs/>
          <w:color w:val="000000"/>
          <w:sz w:val="20"/>
          <w:szCs w:val="20"/>
          <w:lang w:eastAsia="en-GB"/>
        </w:rPr>
        <w:t>Queueing</w:t>
      </w:r>
      <w:proofErr w:type="spellEnd"/>
      <w:r w:rsidRPr="00467F38">
        <w:rPr>
          <w:rFonts w:ascii="Verdana" w:hAnsi="Verdana" w:cs="Segoe UI"/>
          <w:color w:val="000000"/>
          <w:sz w:val="20"/>
          <w:szCs w:val="20"/>
          <w:lang w:eastAsia="en-GB"/>
        </w:rPr>
        <w:t>.</w:t>
      </w:r>
    </w:p>
    <w:p w:rsidR="007C3D88" w:rsidRPr="00467F38" w:rsidRDefault="007C3D88" w:rsidP="00467F38">
      <w:pPr>
        <w:numPr>
          <w:ilvl w:val="0"/>
          <w:numId w:val="1"/>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Expand </w:t>
      </w:r>
      <w:r w:rsidRPr="00467F38">
        <w:rPr>
          <w:rFonts w:ascii="Verdana" w:hAnsi="Verdana" w:cs="Segoe UI"/>
          <w:b/>
          <w:bCs/>
          <w:color w:val="000000"/>
          <w:sz w:val="20"/>
          <w:szCs w:val="20"/>
          <w:lang w:eastAsia="en-GB"/>
        </w:rPr>
        <w:t xml:space="preserve">Message </w:t>
      </w:r>
      <w:proofErr w:type="spellStart"/>
      <w:r>
        <w:rPr>
          <w:rFonts w:ascii="Verdana" w:hAnsi="Verdana" w:cs="Segoe UI"/>
          <w:b/>
          <w:bCs/>
          <w:color w:val="000000"/>
          <w:sz w:val="20"/>
          <w:szCs w:val="20"/>
          <w:lang w:eastAsia="en-GB"/>
        </w:rPr>
        <w:t>Queueing</w:t>
      </w:r>
      <w:proofErr w:type="spellEnd"/>
      <w:r w:rsidRPr="00467F38">
        <w:rPr>
          <w:rFonts w:ascii="Verdana" w:hAnsi="Verdana" w:cs="Segoe UI"/>
          <w:b/>
          <w:bCs/>
          <w:color w:val="000000"/>
          <w:sz w:val="20"/>
          <w:szCs w:val="20"/>
          <w:lang w:eastAsia="en-GB"/>
        </w:rPr>
        <w:t xml:space="preserve"> Services</w:t>
      </w:r>
      <w:r w:rsidRPr="00467F38">
        <w:rPr>
          <w:rFonts w:ascii="Verdana" w:hAnsi="Verdana" w:cs="Segoe UI"/>
          <w:color w:val="000000"/>
          <w:sz w:val="20"/>
          <w:szCs w:val="20"/>
          <w:lang w:eastAsia="en-GB"/>
        </w:rPr>
        <w:t>.</w:t>
      </w:r>
    </w:p>
    <w:p w:rsidR="007C3D88" w:rsidRPr="00467F38" w:rsidRDefault="007C3D88" w:rsidP="00467F38">
      <w:pPr>
        <w:numPr>
          <w:ilvl w:val="0"/>
          <w:numId w:val="1"/>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Click </w:t>
      </w:r>
      <w:r w:rsidRPr="00467F38">
        <w:rPr>
          <w:rFonts w:ascii="Verdana" w:hAnsi="Verdana" w:cs="Segoe UI"/>
          <w:b/>
          <w:bCs/>
          <w:color w:val="000000"/>
          <w:sz w:val="20"/>
          <w:szCs w:val="20"/>
          <w:lang w:eastAsia="en-GB"/>
        </w:rPr>
        <w:t>Directory Services Integration</w:t>
      </w:r>
      <w:r w:rsidRPr="00467F38">
        <w:rPr>
          <w:rFonts w:ascii="Verdana" w:hAnsi="Verdana" w:cs="Segoe UI"/>
          <w:color w:val="000000"/>
          <w:sz w:val="20"/>
          <w:szCs w:val="20"/>
          <w:lang w:eastAsia="en-GB"/>
        </w:rPr>
        <w:t xml:space="preserve"> (for computers joined to a Domain), then click </w:t>
      </w:r>
      <w:r w:rsidRPr="00467F38">
        <w:rPr>
          <w:rFonts w:ascii="Verdana" w:hAnsi="Verdana" w:cs="Segoe UI"/>
          <w:b/>
          <w:bCs/>
          <w:color w:val="000000"/>
          <w:sz w:val="20"/>
          <w:szCs w:val="20"/>
          <w:lang w:eastAsia="en-GB"/>
        </w:rPr>
        <w:t>HTTP Support</w:t>
      </w:r>
      <w:r w:rsidRPr="00467F38">
        <w:rPr>
          <w:rFonts w:ascii="Verdana" w:hAnsi="Verdana" w:cs="Segoe UI"/>
          <w:color w:val="000000"/>
          <w:sz w:val="20"/>
          <w:szCs w:val="20"/>
          <w:lang w:eastAsia="en-GB"/>
        </w:rPr>
        <w:t>.</w:t>
      </w:r>
    </w:p>
    <w:p w:rsidR="007C3D88" w:rsidRPr="00467F38" w:rsidRDefault="007C3D88" w:rsidP="00467F38">
      <w:pPr>
        <w:numPr>
          <w:ilvl w:val="0"/>
          <w:numId w:val="1"/>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Click </w:t>
      </w:r>
      <w:proofErr w:type="gramStart"/>
      <w:r w:rsidRPr="00467F38">
        <w:rPr>
          <w:rFonts w:ascii="Verdana" w:hAnsi="Verdana" w:cs="Segoe UI"/>
          <w:b/>
          <w:bCs/>
          <w:color w:val="000000"/>
          <w:sz w:val="20"/>
          <w:szCs w:val="20"/>
          <w:lang w:eastAsia="en-GB"/>
        </w:rPr>
        <w:t>Next</w:t>
      </w:r>
      <w:proofErr w:type="gramEnd"/>
      <w:r w:rsidRPr="00467F38">
        <w:rPr>
          <w:rFonts w:ascii="Verdana" w:hAnsi="Verdana" w:cs="Segoe UI"/>
          <w:color w:val="000000"/>
          <w:sz w:val="20"/>
          <w:szCs w:val="20"/>
          <w:lang w:eastAsia="en-GB"/>
        </w:rPr>
        <w:t>,</w:t>
      </w:r>
      <w:r w:rsidRPr="00467F38">
        <w:rPr>
          <w:rFonts w:ascii="Verdana" w:hAnsi="Verdana" w:cs="Segoe UI"/>
          <w:b/>
          <w:bCs/>
          <w:color w:val="000000"/>
          <w:sz w:val="20"/>
          <w:szCs w:val="20"/>
          <w:lang w:eastAsia="en-GB"/>
        </w:rPr>
        <w:t xml:space="preserve"> </w:t>
      </w:r>
      <w:r w:rsidRPr="00467F38">
        <w:rPr>
          <w:rFonts w:ascii="Verdana" w:hAnsi="Verdana" w:cs="Segoe UI"/>
          <w:color w:val="000000"/>
          <w:sz w:val="20"/>
          <w:szCs w:val="20"/>
          <w:lang w:eastAsia="en-GB"/>
        </w:rPr>
        <w:t xml:space="preserve">then click </w:t>
      </w:r>
      <w:r w:rsidRPr="00467F38">
        <w:rPr>
          <w:rFonts w:ascii="Verdana" w:hAnsi="Verdana" w:cs="Segoe UI"/>
          <w:b/>
          <w:bCs/>
          <w:color w:val="000000"/>
          <w:sz w:val="20"/>
          <w:szCs w:val="20"/>
          <w:lang w:eastAsia="en-GB"/>
        </w:rPr>
        <w:t>Install</w:t>
      </w:r>
      <w:r w:rsidRPr="00467F38">
        <w:rPr>
          <w:rFonts w:ascii="Verdana" w:hAnsi="Verdana" w:cs="Segoe UI"/>
          <w:color w:val="000000"/>
          <w:sz w:val="20"/>
          <w:szCs w:val="20"/>
          <w:lang w:eastAsia="en-GB"/>
        </w:rPr>
        <w:t>.</w:t>
      </w:r>
    </w:p>
    <w:p w:rsidR="007C3D88" w:rsidRPr="00467F38" w:rsidRDefault="007C3D88" w:rsidP="00467F38">
      <w:pPr>
        <w:spacing w:before="195" w:after="105" w:line="240" w:lineRule="auto"/>
        <w:outlineLvl w:val="3"/>
        <w:rPr>
          <w:rFonts w:ascii="Verdana" w:hAnsi="Verdana" w:cs="Segoe UI"/>
          <w:b/>
          <w:bCs/>
          <w:color w:val="3F529C"/>
          <w:sz w:val="20"/>
          <w:szCs w:val="20"/>
          <w:lang w:eastAsia="en-GB"/>
        </w:rPr>
      </w:pPr>
      <w:r w:rsidRPr="00467F38">
        <w:rPr>
          <w:rFonts w:ascii="Verdana" w:hAnsi="Verdana" w:cs="Segoe UI"/>
          <w:b/>
          <w:bCs/>
          <w:color w:val="3F529C"/>
          <w:sz w:val="20"/>
          <w:szCs w:val="20"/>
          <w:lang w:eastAsia="en-GB"/>
        </w:rPr>
        <w:t xml:space="preserve">To install Message </w:t>
      </w:r>
      <w:proofErr w:type="spellStart"/>
      <w:r>
        <w:rPr>
          <w:rFonts w:ascii="Verdana" w:hAnsi="Verdana" w:cs="Segoe UI"/>
          <w:b/>
          <w:bCs/>
          <w:color w:val="3F529C"/>
          <w:sz w:val="20"/>
          <w:szCs w:val="20"/>
          <w:lang w:eastAsia="en-GB"/>
        </w:rPr>
        <w:t>Queueing</w:t>
      </w:r>
      <w:proofErr w:type="spellEnd"/>
      <w:r w:rsidRPr="00467F38">
        <w:rPr>
          <w:rFonts w:ascii="Verdana" w:hAnsi="Verdana" w:cs="Segoe UI"/>
          <w:b/>
          <w:bCs/>
          <w:color w:val="3F529C"/>
          <w:sz w:val="20"/>
          <w:szCs w:val="20"/>
          <w:lang w:eastAsia="en-GB"/>
        </w:rPr>
        <w:t xml:space="preserve"> 4.0 on Windows 7 or Windows Vista</w:t>
      </w:r>
    </w:p>
    <w:p w:rsidR="007C3D88" w:rsidRPr="00467F38" w:rsidRDefault="007C3D88" w:rsidP="00467F38">
      <w:pPr>
        <w:numPr>
          <w:ilvl w:val="0"/>
          <w:numId w:val="2"/>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Open </w:t>
      </w:r>
      <w:r w:rsidRPr="00467F38">
        <w:rPr>
          <w:rFonts w:ascii="Verdana" w:hAnsi="Verdana" w:cs="Segoe UI"/>
          <w:b/>
          <w:bCs/>
          <w:color w:val="000000"/>
          <w:sz w:val="20"/>
          <w:szCs w:val="20"/>
          <w:lang w:eastAsia="en-GB"/>
        </w:rPr>
        <w:t>Control Panel</w:t>
      </w:r>
      <w:r w:rsidRPr="00467F38">
        <w:rPr>
          <w:rFonts w:ascii="Verdana" w:hAnsi="Verdana" w:cs="Segoe UI"/>
          <w:color w:val="000000"/>
          <w:sz w:val="20"/>
          <w:szCs w:val="20"/>
          <w:lang w:eastAsia="en-GB"/>
        </w:rPr>
        <w:t>.</w:t>
      </w:r>
    </w:p>
    <w:p w:rsidR="007C3D88" w:rsidRPr="00467F38" w:rsidRDefault="007C3D88" w:rsidP="00467F38">
      <w:pPr>
        <w:numPr>
          <w:ilvl w:val="0"/>
          <w:numId w:val="2"/>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Click </w:t>
      </w:r>
      <w:r w:rsidRPr="00467F38">
        <w:rPr>
          <w:rFonts w:ascii="Verdana" w:hAnsi="Verdana" w:cs="Segoe UI"/>
          <w:b/>
          <w:bCs/>
          <w:color w:val="000000"/>
          <w:sz w:val="20"/>
          <w:szCs w:val="20"/>
          <w:lang w:eastAsia="en-GB"/>
        </w:rPr>
        <w:t>Programs</w:t>
      </w:r>
      <w:r w:rsidRPr="00467F38">
        <w:rPr>
          <w:rFonts w:ascii="Verdana" w:hAnsi="Verdana" w:cs="Segoe UI"/>
          <w:color w:val="000000"/>
          <w:sz w:val="20"/>
          <w:szCs w:val="20"/>
          <w:lang w:eastAsia="en-GB"/>
        </w:rPr>
        <w:t xml:space="preserve"> and then, under </w:t>
      </w:r>
      <w:r w:rsidRPr="00467F38">
        <w:rPr>
          <w:rFonts w:ascii="Verdana" w:hAnsi="Verdana" w:cs="Segoe UI"/>
          <w:b/>
          <w:bCs/>
          <w:color w:val="000000"/>
          <w:sz w:val="20"/>
          <w:szCs w:val="20"/>
          <w:lang w:eastAsia="en-GB"/>
        </w:rPr>
        <w:t>Programs and Features</w:t>
      </w:r>
      <w:r w:rsidRPr="00467F38">
        <w:rPr>
          <w:rFonts w:ascii="Verdana" w:hAnsi="Verdana" w:cs="Segoe UI"/>
          <w:color w:val="000000"/>
          <w:sz w:val="20"/>
          <w:szCs w:val="20"/>
          <w:lang w:eastAsia="en-GB"/>
        </w:rPr>
        <w:t xml:space="preserve">, click </w:t>
      </w:r>
      <w:r w:rsidRPr="00467F38">
        <w:rPr>
          <w:rFonts w:ascii="Verdana" w:hAnsi="Verdana" w:cs="Segoe UI"/>
          <w:b/>
          <w:bCs/>
          <w:color w:val="000000"/>
          <w:sz w:val="20"/>
          <w:szCs w:val="20"/>
          <w:lang w:eastAsia="en-GB"/>
        </w:rPr>
        <w:t>Turn Windows Features on and off</w:t>
      </w:r>
      <w:r w:rsidRPr="00467F38">
        <w:rPr>
          <w:rFonts w:ascii="Verdana" w:hAnsi="Verdana" w:cs="Segoe UI"/>
          <w:color w:val="000000"/>
          <w:sz w:val="20"/>
          <w:szCs w:val="20"/>
          <w:lang w:eastAsia="en-GB"/>
        </w:rPr>
        <w:t>.</w:t>
      </w:r>
    </w:p>
    <w:p w:rsidR="007C3D88" w:rsidRPr="00467F38" w:rsidRDefault="007C3D88" w:rsidP="00467F38">
      <w:pPr>
        <w:numPr>
          <w:ilvl w:val="0"/>
          <w:numId w:val="2"/>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Expand Microsoft Message Queue (MSMQ) Server, expand Microsoft Message Queue (MSMQ) Server Core, and then select the check boxes for the following Message </w:t>
      </w:r>
      <w:proofErr w:type="spellStart"/>
      <w:r>
        <w:rPr>
          <w:rFonts w:ascii="Verdana" w:hAnsi="Verdana" w:cs="Segoe UI"/>
          <w:color w:val="000000"/>
          <w:sz w:val="20"/>
          <w:szCs w:val="20"/>
          <w:lang w:eastAsia="en-GB"/>
        </w:rPr>
        <w:t>Queueing</w:t>
      </w:r>
      <w:proofErr w:type="spellEnd"/>
      <w:r w:rsidRPr="00467F38">
        <w:rPr>
          <w:rFonts w:ascii="Verdana" w:hAnsi="Verdana" w:cs="Segoe UI"/>
          <w:color w:val="000000"/>
          <w:sz w:val="20"/>
          <w:szCs w:val="20"/>
          <w:lang w:eastAsia="en-GB"/>
        </w:rPr>
        <w:t xml:space="preserve"> features to install:</w:t>
      </w:r>
    </w:p>
    <w:p w:rsidR="007C3D88" w:rsidRPr="00467F38" w:rsidRDefault="007C3D88" w:rsidP="00467F38">
      <w:pPr>
        <w:numPr>
          <w:ilvl w:val="1"/>
          <w:numId w:val="2"/>
        </w:numPr>
        <w:spacing w:before="100" w:beforeAutospacing="1" w:after="240" w:line="240" w:lineRule="auto"/>
        <w:ind w:left="1320"/>
        <w:rPr>
          <w:rFonts w:ascii="Verdana" w:hAnsi="Verdana" w:cs="Segoe UI"/>
          <w:color w:val="000000"/>
          <w:sz w:val="20"/>
          <w:szCs w:val="20"/>
          <w:lang w:eastAsia="en-GB"/>
        </w:rPr>
      </w:pPr>
      <w:r w:rsidRPr="00467F38">
        <w:rPr>
          <w:rFonts w:ascii="Verdana" w:hAnsi="Verdana" w:cs="Segoe UI"/>
          <w:color w:val="000000"/>
          <w:sz w:val="20"/>
          <w:szCs w:val="20"/>
          <w:lang w:eastAsia="en-GB"/>
        </w:rPr>
        <w:t>MSMQ Active Directory Domain Services Integration (for computers joined to a Domain).</w:t>
      </w:r>
    </w:p>
    <w:p w:rsidR="007C3D88" w:rsidRPr="00467F38" w:rsidRDefault="007C3D88" w:rsidP="00467F38">
      <w:pPr>
        <w:numPr>
          <w:ilvl w:val="1"/>
          <w:numId w:val="2"/>
        </w:numPr>
        <w:spacing w:before="100" w:beforeAutospacing="1" w:after="240" w:line="240" w:lineRule="auto"/>
        <w:ind w:left="1320"/>
        <w:rPr>
          <w:rFonts w:ascii="Verdana" w:hAnsi="Verdana" w:cs="Segoe UI"/>
          <w:color w:val="000000"/>
          <w:sz w:val="20"/>
          <w:szCs w:val="20"/>
          <w:lang w:eastAsia="en-GB"/>
        </w:rPr>
      </w:pPr>
      <w:r w:rsidRPr="00467F38">
        <w:rPr>
          <w:rFonts w:ascii="Verdana" w:hAnsi="Verdana" w:cs="Segoe UI"/>
          <w:color w:val="000000"/>
          <w:sz w:val="20"/>
          <w:szCs w:val="20"/>
          <w:lang w:eastAsia="en-GB"/>
        </w:rPr>
        <w:t>MSMQ HTTP Support.</w:t>
      </w:r>
    </w:p>
    <w:p w:rsidR="007C3D88" w:rsidRPr="00467F38" w:rsidRDefault="007C3D88" w:rsidP="00467F38">
      <w:pPr>
        <w:numPr>
          <w:ilvl w:val="0"/>
          <w:numId w:val="2"/>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Click </w:t>
      </w:r>
      <w:r w:rsidRPr="00467F38">
        <w:rPr>
          <w:rFonts w:ascii="Verdana" w:hAnsi="Verdana" w:cs="Segoe UI"/>
          <w:b/>
          <w:bCs/>
          <w:color w:val="000000"/>
          <w:sz w:val="20"/>
          <w:szCs w:val="20"/>
          <w:lang w:eastAsia="en-GB"/>
        </w:rPr>
        <w:t>OK</w:t>
      </w:r>
      <w:r w:rsidRPr="00467F38">
        <w:rPr>
          <w:rFonts w:ascii="Verdana" w:hAnsi="Verdana" w:cs="Segoe UI"/>
          <w:color w:val="000000"/>
          <w:sz w:val="20"/>
          <w:szCs w:val="20"/>
          <w:lang w:eastAsia="en-GB"/>
        </w:rPr>
        <w:t>.</w:t>
      </w:r>
    </w:p>
    <w:p w:rsidR="007C3D88" w:rsidRPr="00467F38" w:rsidRDefault="007C3D88" w:rsidP="00467F38">
      <w:pPr>
        <w:numPr>
          <w:ilvl w:val="0"/>
          <w:numId w:val="2"/>
        </w:numPr>
        <w:spacing w:before="100" w:beforeAutospacing="1" w:after="100" w:afterAutospacing="1" w:line="240" w:lineRule="auto"/>
        <w:rPr>
          <w:rFonts w:ascii="Verdana" w:hAnsi="Verdana" w:cs="Segoe UI"/>
          <w:color w:val="000000"/>
          <w:sz w:val="20"/>
          <w:szCs w:val="20"/>
          <w:lang w:eastAsia="en-GB"/>
        </w:rPr>
      </w:pPr>
      <w:r w:rsidRPr="00467F38">
        <w:rPr>
          <w:rFonts w:ascii="Verdana" w:hAnsi="Verdana" w:cs="Segoe UI"/>
          <w:color w:val="000000"/>
          <w:sz w:val="20"/>
          <w:szCs w:val="20"/>
          <w:lang w:eastAsia="en-GB"/>
        </w:rPr>
        <w:t xml:space="preserve">If you are prompted to restart the computer, click </w:t>
      </w:r>
      <w:r w:rsidRPr="00467F38">
        <w:rPr>
          <w:rFonts w:ascii="Verdana" w:hAnsi="Verdana" w:cs="Segoe UI"/>
          <w:b/>
          <w:bCs/>
          <w:color w:val="000000"/>
          <w:sz w:val="20"/>
          <w:szCs w:val="20"/>
          <w:lang w:eastAsia="en-GB"/>
        </w:rPr>
        <w:t>OK</w:t>
      </w:r>
      <w:r w:rsidRPr="00467F38">
        <w:rPr>
          <w:rFonts w:ascii="Verdana" w:hAnsi="Verdana" w:cs="Segoe UI"/>
          <w:color w:val="000000"/>
          <w:sz w:val="20"/>
          <w:szCs w:val="20"/>
          <w:lang w:eastAsia="en-GB"/>
        </w:rPr>
        <w:t xml:space="preserve"> to complete the installation.</w:t>
      </w:r>
    </w:p>
    <w:p w:rsidR="007C3D88" w:rsidRPr="00467F38" w:rsidRDefault="007C3D88">
      <w:pPr>
        <w:rPr>
          <w:rFonts w:ascii="Verdana" w:hAnsi="Verdana"/>
          <w:sz w:val="20"/>
          <w:szCs w:val="20"/>
        </w:rPr>
      </w:pPr>
    </w:p>
    <w:p w:rsidR="007C3D88" w:rsidRPr="00467F38" w:rsidRDefault="007C3D88" w:rsidP="00DA3400">
      <w:pPr>
        <w:pStyle w:val="Heading2"/>
      </w:pPr>
      <w:bookmarkStart w:id="13" w:name="_Microsoft_.NET_Framework"/>
      <w:bookmarkEnd w:id="13"/>
      <w:r>
        <w:br w:type="page"/>
      </w:r>
      <w:bookmarkStart w:id="14" w:name="_Toc318193238"/>
      <w:bookmarkStart w:id="15" w:name="_Toc318193424"/>
      <w:r w:rsidRPr="00467F38">
        <w:lastRenderedPageBreak/>
        <w:t>Microsoft .NET Framework 4 needs installing (prompted by installer)</w:t>
      </w:r>
      <w:bookmarkEnd w:id="14"/>
      <w:bookmarkEnd w:id="15"/>
    </w:p>
    <w:p w:rsidR="007C3D88" w:rsidRPr="00467F38" w:rsidRDefault="007C3D88" w:rsidP="00DA3400">
      <w:pPr>
        <w:pStyle w:val="Heading2"/>
      </w:pPr>
      <w:bookmarkStart w:id="16" w:name="_How_To_Open"/>
      <w:bookmarkEnd w:id="16"/>
      <w:r>
        <w:br w:type="page"/>
      </w:r>
      <w:bookmarkStart w:id="17" w:name="_Toc318193239"/>
      <w:bookmarkStart w:id="18" w:name="_Toc318193425"/>
      <w:r>
        <w:lastRenderedPageBreak/>
        <w:t xml:space="preserve">How To </w:t>
      </w:r>
      <w:r w:rsidRPr="00467F38">
        <w:t>Open the Network Access for Distributed Services</w:t>
      </w:r>
      <w:bookmarkEnd w:id="17"/>
      <w:bookmarkEnd w:id="18"/>
    </w:p>
    <w:p w:rsidR="007C3D88" w:rsidRPr="00467F38" w:rsidRDefault="008719FB" w:rsidP="00467F38">
      <w:pPr>
        <w:pStyle w:val="BodyText"/>
        <w:rPr>
          <w:rFonts w:ascii="Verdana" w:hAnsi="Verdana"/>
          <w:sz w:val="20"/>
          <w:szCs w:val="20"/>
        </w:rPr>
      </w:pPr>
      <w:hyperlink r:id="rId8" w:history="1">
        <w:r w:rsidR="007C3D88" w:rsidRPr="00467F38">
          <w:rPr>
            <w:rStyle w:val="Hyperlink"/>
            <w:rFonts w:ascii="Verdana" w:hAnsi="Verdana"/>
            <w:sz w:val="20"/>
            <w:szCs w:val="20"/>
          </w:rPr>
          <w:t>http://www.bunkerhollow.com/blogs/matt/archive/2009/10/26/network-access-for-distributed-transaction-manager-msdtc-has-been-disabled.aspx</w:t>
        </w:r>
      </w:hyperlink>
    </w:p>
    <w:p w:rsidR="007C3D88" w:rsidRPr="00467F38" w:rsidRDefault="007C3D88" w:rsidP="00467F38">
      <w:pPr>
        <w:spacing w:before="100" w:beforeAutospacing="1" w:after="100" w:afterAutospacing="1" w:line="240" w:lineRule="auto"/>
        <w:rPr>
          <w:rFonts w:ascii="Verdana" w:hAnsi="Verdana"/>
          <w:sz w:val="20"/>
          <w:szCs w:val="20"/>
          <w:lang w:eastAsia="en-GB"/>
        </w:rPr>
      </w:pPr>
      <w:r w:rsidRPr="00467F38">
        <w:rPr>
          <w:rFonts w:ascii="Verdana" w:hAnsi="Verdana"/>
          <w:b/>
          <w:bCs/>
          <w:sz w:val="20"/>
          <w:szCs w:val="20"/>
          <w:lang w:eastAsia="en-GB"/>
        </w:rPr>
        <w:t>Modify your Local DTC Properties</w:t>
      </w:r>
    </w:p>
    <w:p w:rsidR="007C3D88" w:rsidRPr="00467F38" w:rsidRDefault="007C3D88" w:rsidP="00467F38">
      <w:pPr>
        <w:numPr>
          <w:ilvl w:val="0"/>
          <w:numId w:val="3"/>
        </w:numPr>
        <w:spacing w:before="100" w:beforeAutospacing="1" w:after="100" w:afterAutospacing="1" w:line="240" w:lineRule="auto"/>
        <w:rPr>
          <w:rFonts w:ascii="Verdana" w:hAnsi="Verdana"/>
          <w:sz w:val="20"/>
          <w:szCs w:val="20"/>
          <w:lang w:eastAsia="en-GB"/>
        </w:rPr>
      </w:pPr>
      <w:r w:rsidRPr="00467F38">
        <w:rPr>
          <w:rFonts w:ascii="Verdana" w:hAnsi="Verdana"/>
          <w:sz w:val="20"/>
          <w:szCs w:val="20"/>
          <w:lang w:eastAsia="en-GB"/>
        </w:rPr>
        <w:t>Open Component Services.</w:t>
      </w:r>
    </w:p>
    <w:p w:rsidR="007C3D88" w:rsidRPr="00467F38" w:rsidRDefault="007C3D88" w:rsidP="00467F38">
      <w:pPr>
        <w:numPr>
          <w:ilvl w:val="0"/>
          <w:numId w:val="3"/>
        </w:numPr>
        <w:spacing w:before="100" w:beforeAutospacing="1" w:after="100" w:afterAutospacing="1" w:line="240" w:lineRule="auto"/>
        <w:rPr>
          <w:rFonts w:ascii="Verdana" w:hAnsi="Verdana"/>
          <w:sz w:val="20"/>
          <w:szCs w:val="20"/>
          <w:lang w:eastAsia="en-GB"/>
        </w:rPr>
      </w:pPr>
      <w:r w:rsidRPr="00467F38">
        <w:rPr>
          <w:rFonts w:ascii="Verdana" w:hAnsi="Verdana"/>
          <w:sz w:val="20"/>
          <w:szCs w:val="20"/>
          <w:lang w:eastAsia="en-GB"/>
        </w:rPr>
        <w:t>Computers -&gt; My Computer -&gt; Distributed Transaction Coordinator -&gt; Local DTC -&gt; Properties.</w:t>
      </w:r>
    </w:p>
    <w:p w:rsidR="007C3D88" w:rsidRPr="00467F38" w:rsidRDefault="007C3D88" w:rsidP="00467F38">
      <w:pPr>
        <w:numPr>
          <w:ilvl w:val="0"/>
          <w:numId w:val="3"/>
        </w:numPr>
        <w:spacing w:before="100" w:beforeAutospacing="1" w:after="100" w:afterAutospacing="1" w:line="240" w:lineRule="auto"/>
        <w:rPr>
          <w:rFonts w:ascii="Verdana" w:hAnsi="Verdana"/>
          <w:sz w:val="20"/>
          <w:szCs w:val="20"/>
          <w:lang w:eastAsia="en-GB"/>
        </w:rPr>
      </w:pPr>
      <w:r w:rsidRPr="00467F38">
        <w:rPr>
          <w:rFonts w:ascii="Verdana" w:hAnsi="Verdana"/>
          <w:sz w:val="20"/>
          <w:szCs w:val="20"/>
          <w:lang w:eastAsia="en-GB"/>
        </w:rPr>
        <w:t xml:space="preserve">Security Tab -&gt; </w:t>
      </w:r>
      <w:r w:rsidRPr="00467F38">
        <w:rPr>
          <w:rFonts w:ascii="Verdana" w:hAnsi="Verdana"/>
          <w:b/>
          <w:bCs/>
          <w:sz w:val="20"/>
          <w:szCs w:val="20"/>
          <w:lang w:eastAsia="en-GB"/>
        </w:rPr>
        <w:t>Enable Network DTC Access, Allow Remote Clients, Allow Inbound, Allow Outbound, No Authentication Required.</w:t>
      </w:r>
    </w:p>
    <w:p w:rsidR="007C3D88" w:rsidRPr="00467F38" w:rsidRDefault="008719FB" w:rsidP="00467F38">
      <w:pPr>
        <w:spacing w:before="100" w:beforeAutospacing="1" w:after="100" w:afterAutospacing="1" w:line="240" w:lineRule="auto"/>
        <w:rPr>
          <w:rFonts w:ascii="Verdana" w:hAnsi="Verdana"/>
          <w:sz w:val="20"/>
          <w:szCs w:val="20"/>
          <w:lang w:eastAsia="en-GB"/>
        </w:rPr>
      </w:pPr>
      <w:hyperlink w:anchor="_top" w:history="1">
        <w:r w:rsidR="007C3D88">
          <w:rPr>
            <w:rFonts w:ascii="Verdana" w:hAnsi="Verdana"/>
            <w:sz w:val="20"/>
            <w:szCs w:val="20"/>
            <w:lang w:eastAsia="en-GB"/>
          </w:rPr>
          <w:t>Top</w:t>
        </w:r>
      </w:hyperlink>
    </w:p>
    <w:p w:rsidR="007C3D88" w:rsidRPr="00467F38" w:rsidRDefault="008719FB" w:rsidP="00467F38">
      <w:pPr>
        <w:spacing w:before="100" w:beforeAutospacing="1" w:after="100" w:afterAutospacing="1" w:line="240" w:lineRule="auto"/>
        <w:rPr>
          <w:rFonts w:ascii="Verdana" w:hAnsi="Verdana"/>
          <w:sz w:val="20"/>
          <w:szCs w:val="20"/>
          <w:lang w:eastAsia="en-GB"/>
        </w:rPr>
      </w:pPr>
      <w:hyperlink r:id="rId9" w:history="1">
        <w:r w:rsidR="003236AD">
          <w:rPr>
            <w:rFonts w:ascii="Verdana" w:hAnsi="Verdana"/>
            <w:color w:val="0000FF"/>
            <w:sz w:val="20"/>
            <w:szCs w:val="20"/>
            <w:lang w:eastAsia="en-GB"/>
          </w:rPr>
          <w:fldChar w:fldCharType="begin"/>
        </w:r>
        <w:r w:rsidR="003236AD">
          <w:rPr>
            <w:rFonts w:ascii="Verdana" w:hAnsi="Verdana"/>
            <w:color w:val="0000FF"/>
            <w:sz w:val="20"/>
            <w:szCs w:val="20"/>
            <w:lang w:eastAsia="en-GB"/>
          </w:rPr>
          <w:instrText xml:space="preserve"> INCLUDEPICTURE  "http://www.bunkerhollow.com/blogs/matt/2009/DtcProperties.png" \* MERGEFORMATINET </w:instrText>
        </w:r>
        <w:r w:rsidR="003236AD">
          <w:rPr>
            <w:rFonts w:ascii="Verdana" w:hAnsi="Verdana"/>
            <w:color w:val="0000FF"/>
            <w:sz w:val="20"/>
            <w:szCs w:val="20"/>
            <w:lang w:eastAsia="en-GB"/>
          </w:rPr>
          <w:fldChar w:fldCharType="separate"/>
        </w:r>
        <w:r w:rsidR="00060405">
          <w:rPr>
            <w:rFonts w:ascii="Verdana" w:hAnsi="Verdana"/>
            <w:color w:val="0000FF"/>
            <w:sz w:val="20"/>
            <w:szCs w:val="20"/>
            <w:lang w:eastAsia="en-GB"/>
          </w:rPr>
          <w:fldChar w:fldCharType="begin"/>
        </w:r>
        <w:r w:rsidR="00060405">
          <w:rPr>
            <w:rFonts w:ascii="Verdana" w:hAnsi="Verdana"/>
            <w:color w:val="0000FF"/>
            <w:sz w:val="20"/>
            <w:szCs w:val="20"/>
            <w:lang w:eastAsia="en-GB"/>
          </w:rPr>
          <w:instrText xml:space="preserve"> INCLUDEPICTURE  "http://www.bunkerhollow.com/blogs/matt/2009/DtcProperties.png" \* MERGEFORMATINET </w:instrText>
        </w:r>
        <w:r w:rsidR="00060405">
          <w:rPr>
            <w:rFonts w:ascii="Verdana" w:hAnsi="Verdana"/>
            <w:color w:val="0000FF"/>
            <w:sz w:val="20"/>
            <w:szCs w:val="20"/>
            <w:lang w:eastAsia="en-GB"/>
          </w:rPr>
          <w:fldChar w:fldCharType="separate"/>
        </w:r>
        <w:r w:rsidR="00337C1C">
          <w:rPr>
            <w:rFonts w:ascii="Verdana" w:hAnsi="Verdana"/>
            <w:color w:val="0000FF"/>
            <w:sz w:val="20"/>
            <w:szCs w:val="20"/>
            <w:lang w:eastAsia="en-GB"/>
          </w:rPr>
          <w:fldChar w:fldCharType="begin"/>
        </w:r>
        <w:r w:rsidR="00337C1C">
          <w:rPr>
            <w:rFonts w:ascii="Verdana" w:hAnsi="Verdana"/>
            <w:color w:val="0000FF"/>
            <w:sz w:val="20"/>
            <w:szCs w:val="20"/>
            <w:lang w:eastAsia="en-GB"/>
          </w:rPr>
          <w:instrText xml:space="preserve"> INCLUDEPICTURE  "http://www.bunkerhollow.com/blogs/matt/2009/DtcProperties.png" \* MERGEFORMATINET </w:instrText>
        </w:r>
        <w:r w:rsidR="00337C1C">
          <w:rPr>
            <w:rFonts w:ascii="Verdana" w:hAnsi="Verdana"/>
            <w:color w:val="0000FF"/>
            <w:sz w:val="20"/>
            <w:szCs w:val="20"/>
            <w:lang w:eastAsia="en-GB"/>
          </w:rPr>
          <w:fldChar w:fldCharType="separate"/>
        </w:r>
        <w:r>
          <w:rPr>
            <w:rFonts w:ascii="Verdana" w:hAnsi="Verdana"/>
            <w:color w:val="0000FF"/>
            <w:sz w:val="20"/>
            <w:szCs w:val="20"/>
            <w:lang w:eastAsia="en-GB"/>
          </w:rPr>
          <w:fldChar w:fldCharType="begin"/>
        </w:r>
        <w:r>
          <w:rPr>
            <w:rFonts w:ascii="Verdana" w:hAnsi="Verdana"/>
            <w:color w:val="0000FF"/>
            <w:sz w:val="20"/>
            <w:szCs w:val="20"/>
            <w:lang w:eastAsia="en-GB"/>
          </w:rPr>
          <w:instrText xml:space="preserve"> </w:instrText>
        </w:r>
        <w:r>
          <w:rPr>
            <w:rFonts w:ascii="Verdana" w:hAnsi="Verdana"/>
            <w:color w:val="0000FF"/>
            <w:sz w:val="20"/>
            <w:szCs w:val="20"/>
            <w:lang w:eastAsia="en-GB"/>
          </w:rPr>
          <w:instrText>INCLUDEPICTURE  "http://www.bunkerhollow.com/blogs/matt/2009/DtcProperties.png" \* MERGEFORMATINET</w:instrText>
        </w:r>
        <w:r>
          <w:rPr>
            <w:rFonts w:ascii="Verdana" w:hAnsi="Verdana"/>
            <w:color w:val="0000FF"/>
            <w:sz w:val="20"/>
            <w:szCs w:val="20"/>
            <w:lang w:eastAsia="en-GB"/>
          </w:rPr>
          <w:instrText xml:space="preserve"> </w:instrText>
        </w:r>
        <w:r>
          <w:rPr>
            <w:rFonts w:ascii="Verdana" w:hAnsi="Verdana"/>
            <w:color w:val="0000FF"/>
            <w:sz w:val="20"/>
            <w:szCs w:val="20"/>
            <w:lang w:eastAsia="en-GB"/>
          </w:rPr>
          <w:fldChar w:fldCharType="separate"/>
        </w:r>
        <w:r>
          <w:rPr>
            <w:rFonts w:ascii="Verdana" w:hAnsi="Verdana"/>
            <w:color w:val="0000F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bunkerhollow.com/blogs/matt/2009/DtcPropertie" style="width:339.9pt;height:375.05pt" o:button="t">
              <v:imagedata r:id="rId10" r:href="rId11"/>
            </v:shape>
          </w:pict>
        </w:r>
        <w:r>
          <w:rPr>
            <w:rFonts w:ascii="Verdana" w:hAnsi="Verdana"/>
            <w:color w:val="0000FF"/>
            <w:sz w:val="20"/>
            <w:szCs w:val="20"/>
            <w:lang w:eastAsia="en-GB"/>
          </w:rPr>
          <w:fldChar w:fldCharType="end"/>
        </w:r>
        <w:r w:rsidR="00337C1C">
          <w:rPr>
            <w:rFonts w:ascii="Verdana" w:hAnsi="Verdana"/>
            <w:color w:val="0000FF"/>
            <w:sz w:val="20"/>
            <w:szCs w:val="20"/>
            <w:lang w:eastAsia="en-GB"/>
          </w:rPr>
          <w:fldChar w:fldCharType="end"/>
        </w:r>
        <w:r w:rsidR="00060405">
          <w:rPr>
            <w:rFonts w:ascii="Verdana" w:hAnsi="Verdana"/>
            <w:color w:val="0000FF"/>
            <w:sz w:val="20"/>
            <w:szCs w:val="20"/>
            <w:lang w:eastAsia="en-GB"/>
          </w:rPr>
          <w:fldChar w:fldCharType="end"/>
        </w:r>
        <w:r w:rsidR="003236AD">
          <w:rPr>
            <w:rFonts w:ascii="Verdana" w:hAnsi="Verdana"/>
            <w:color w:val="0000FF"/>
            <w:sz w:val="20"/>
            <w:szCs w:val="20"/>
            <w:lang w:eastAsia="en-GB"/>
          </w:rPr>
          <w:fldChar w:fldCharType="end"/>
        </w:r>
      </w:hyperlink>
    </w:p>
    <w:p w:rsidR="007C3D88" w:rsidRPr="00467F38" w:rsidRDefault="007C3D88" w:rsidP="00467F38">
      <w:pPr>
        <w:rPr>
          <w:rFonts w:ascii="Verdana" w:hAnsi="Verdana"/>
          <w:sz w:val="20"/>
          <w:szCs w:val="20"/>
        </w:rPr>
      </w:pPr>
    </w:p>
    <w:p w:rsidR="007C3D88" w:rsidRPr="00467F38" w:rsidRDefault="007C3D88">
      <w:pPr>
        <w:rPr>
          <w:rFonts w:ascii="Verdana" w:hAnsi="Verdana"/>
          <w:sz w:val="20"/>
          <w:szCs w:val="20"/>
        </w:rPr>
      </w:pPr>
    </w:p>
    <w:p w:rsidR="007C3D88" w:rsidRPr="00467F38" w:rsidRDefault="007C3D88" w:rsidP="00DA3400">
      <w:pPr>
        <w:pStyle w:val="Heading2"/>
      </w:pPr>
      <w:r>
        <w:br w:type="page"/>
      </w:r>
      <w:bookmarkStart w:id="19" w:name="_Toc318193240"/>
      <w:bookmarkStart w:id="20" w:name="_Toc318193426"/>
      <w:r w:rsidRPr="00467F38">
        <w:lastRenderedPageBreak/>
        <w:t>Firewalls?</w:t>
      </w:r>
      <w:bookmarkEnd w:id="19"/>
      <w:bookmarkEnd w:id="20"/>
    </w:p>
    <w:p w:rsidR="007C3D88" w:rsidRDefault="007C3D88" w:rsidP="00921DA2">
      <w:pPr>
        <w:numPr>
          <w:ilvl w:val="0"/>
          <w:numId w:val="20"/>
        </w:numPr>
        <w:rPr>
          <w:rFonts w:ascii="Verdana" w:hAnsi="Verdana"/>
          <w:sz w:val="20"/>
          <w:szCs w:val="20"/>
        </w:rPr>
      </w:pPr>
      <w:r w:rsidRPr="00467F38">
        <w:rPr>
          <w:rFonts w:ascii="Verdana" w:hAnsi="Verdana"/>
          <w:sz w:val="20"/>
          <w:szCs w:val="20"/>
        </w:rPr>
        <w:t>Starting the service (done automatically?)</w:t>
      </w:r>
      <w:r>
        <w:rPr>
          <w:rFonts w:ascii="Verdana" w:hAnsi="Verdana"/>
          <w:sz w:val="20"/>
          <w:szCs w:val="20"/>
        </w:rPr>
        <w:t>. This will make it hidden from the user.</w:t>
      </w:r>
    </w:p>
    <w:p w:rsidR="007C3D88" w:rsidRPr="00CE35B0" w:rsidRDefault="007C3D88" w:rsidP="00CE35B0">
      <w:pPr>
        <w:ind w:left="360"/>
        <w:rPr>
          <w:rFonts w:ascii="Verdana" w:hAnsi="Verdana"/>
          <w:b/>
          <w:sz w:val="20"/>
          <w:szCs w:val="20"/>
        </w:rPr>
      </w:pPr>
      <w:r w:rsidRPr="00CE35B0">
        <w:rPr>
          <w:rFonts w:ascii="Verdana" w:hAnsi="Verdana"/>
          <w:b/>
          <w:sz w:val="20"/>
          <w:szCs w:val="20"/>
        </w:rPr>
        <w:t>OR</w:t>
      </w:r>
    </w:p>
    <w:p w:rsidR="007C3D88" w:rsidRPr="00467F38" w:rsidRDefault="007C3D88" w:rsidP="00CE35B0">
      <w:pPr>
        <w:ind w:left="360"/>
        <w:rPr>
          <w:rFonts w:ascii="Verdana" w:hAnsi="Verdana"/>
          <w:sz w:val="20"/>
          <w:szCs w:val="20"/>
        </w:rPr>
      </w:pPr>
      <w:r>
        <w:rPr>
          <w:rFonts w:ascii="Verdana" w:hAnsi="Verdana"/>
          <w:sz w:val="20"/>
          <w:szCs w:val="20"/>
        </w:rPr>
        <w:t>If you want to see the console window then try one of the following options.</w:t>
      </w:r>
    </w:p>
    <w:p w:rsidR="007C3D88" w:rsidRDefault="007C3D88" w:rsidP="00CE35B0">
      <w:pPr>
        <w:numPr>
          <w:ilvl w:val="0"/>
          <w:numId w:val="21"/>
        </w:numPr>
        <w:rPr>
          <w:rFonts w:ascii="Verdana" w:hAnsi="Verdana"/>
          <w:sz w:val="20"/>
          <w:szCs w:val="20"/>
        </w:rPr>
      </w:pPr>
      <w:r>
        <w:rPr>
          <w:rFonts w:ascii="Verdana" w:hAnsi="Verdana"/>
          <w:sz w:val="20"/>
          <w:szCs w:val="20"/>
        </w:rPr>
        <w:t xml:space="preserve">Open Command Prompt </w:t>
      </w:r>
    </w:p>
    <w:p w:rsidR="007C3D88" w:rsidRDefault="007C3D88" w:rsidP="00CE35B0">
      <w:pPr>
        <w:numPr>
          <w:ilvl w:val="1"/>
          <w:numId w:val="21"/>
        </w:numPr>
        <w:rPr>
          <w:rFonts w:ascii="Verdana" w:hAnsi="Verdana"/>
          <w:sz w:val="20"/>
          <w:szCs w:val="20"/>
        </w:rPr>
      </w:pPr>
      <w:r>
        <w:rPr>
          <w:rFonts w:ascii="Verdana" w:hAnsi="Verdana"/>
          <w:sz w:val="20"/>
          <w:szCs w:val="20"/>
        </w:rPr>
        <w:t>G</w:t>
      </w:r>
      <w:r w:rsidRPr="00467F38">
        <w:rPr>
          <w:rFonts w:ascii="Verdana" w:hAnsi="Verdana"/>
          <w:sz w:val="20"/>
          <w:szCs w:val="20"/>
        </w:rPr>
        <w:t>o</w:t>
      </w:r>
      <w:r>
        <w:rPr>
          <w:rFonts w:ascii="Verdana" w:hAnsi="Verdana"/>
          <w:sz w:val="20"/>
          <w:szCs w:val="20"/>
        </w:rPr>
        <w:t xml:space="preserve"> </w:t>
      </w:r>
      <w:r w:rsidRPr="00467F38">
        <w:rPr>
          <w:rFonts w:ascii="Verdana" w:hAnsi="Verdana"/>
          <w:sz w:val="20"/>
          <w:szCs w:val="20"/>
        </w:rPr>
        <w:t xml:space="preserve">to installation folder </w:t>
      </w:r>
      <w:r w:rsidRPr="00921DA2">
        <w:rPr>
          <w:rFonts w:ascii="Courier New" w:hAnsi="Courier New" w:cs="Courier New"/>
          <w:color w:val="0000FF"/>
          <w:sz w:val="20"/>
          <w:szCs w:val="20"/>
        </w:rPr>
        <w:t>(c:\program files\advanced\publisher)</w:t>
      </w:r>
      <w:r>
        <w:rPr>
          <w:rFonts w:ascii="Verdana" w:hAnsi="Verdana"/>
          <w:sz w:val="20"/>
          <w:szCs w:val="20"/>
        </w:rPr>
        <w:t xml:space="preserve"> </w:t>
      </w:r>
    </w:p>
    <w:p w:rsidR="007C3D88" w:rsidRPr="00467F38" w:rsidRDefault="007C3D88" w:rsidP="00CE35B0">
      <w:pPr>
        <w:numPr>
          <w:ilvl w:val="1"/>
          <w:numId w:val="21"/>
        </w:numPr>
        <w:rPr>
          <w:rFonts w:ascii="Verdana" w:hAnsi="Verdana"/>
          <w:sz w:val="20"/>
          <w:szCs w:val="20"/>
        </w:rPr>
      </w:pPr>
      <w:r>
        <w:rPr>
          <w:rFonts w:ascii="Verdana" w:hAnsi="Verdana"/>
          <w:sz w:val="20"/>
          <w:szCs w:val="20"/>
        </w:rPr>
        <w:t>this path could be different in future.</w:t>
      </w:r>
    </w:p>
    <w:p w:rsidR="007C3D88" w:rsidRPr="00921DA2" w:rsidRDefault="007C3D88" w:rsidP="00CE35B0">
      <w:pPr>
        <w:numPr>
          <w:ilvl w:val="1"/>
          <w:numId w:val="21"/>
        </w:numPr>
        <w:rPr>
          <w:rFonts w:ascii="Courier New" w:hAnsi="Courier New" w:cs="Courier New"/>
          <w:color w:val="0000FF"/>
          <w:sz w:val="20"/>
          <w:szCs w:val="20"/>
        </w:rPr>
      </w:pPr>
      <w:r w:rsidRPr="00921DA2">
        <w:rPr>
          <w:rFonts w:ascii="Courier New" w:hAnsi="Courier New" w:cs="Courier New"/>
          <w:color w:val="0000FF"/>
          <w:sz w:val="20"/>
          <w:szCs w:val="20"/>
        </w:rPr>
        <w:t>Nservicebus.host.exe /install /</w:t>
      </w:r>
      <w:proofErr w:type="spellStart"/>
      <w:r w:rsidRPr="00921DA2">
        <w:rPr>
          <w:rFonts w:ascii="Courier New" w:hAnsi="Courier New" w:cs="Courier New"/>
          <w:color w:val="0000FF"/>
          <w:sz w:val="20"/>
          <w:szCs w:val="20"/>
        </w:rPr>
        <w:t>servicename</w:t>
      </w:r>
      <w:proofErr w:type="spellEnd"/>
      <w:r w:rsidRPr="00921DA2">
        <w:rPr>
          <w:rFonts w:ascii="Courier New" w:hAnsi="Courier New" w:cs="Courier New"/>
          <w:color w:val="0000FF"/>
          <w:sz w:val="20"/>
          <w:szCs w:val="20"/>
        </w:rPr>
        <w:t>:”</w:t>
      </w:r>
      <w:proofErr w:type="spellStart"/>
      <w:r w:rsidRPr="00921DA2">
        <w:rPr>
          <w:rFonts w:ascii="Courier New" w:hAnsi="Courier New" w:cs="Courier New"/>
          <w:color w:val="0000FF"/>
          <w:sz w:val="20"/>
          <w:szCs w:val="20"/>
        </w:rPr>
        <w:t>OpenHR</w:t>
      </w:r>
      <w:proofErr w:type="spellEnd"/>
      <w:r w:rsidRPr="00921DA2">
        <w:rPr>
          <w:rFonts w:ascii="Courier New" w:hAnsi="Courier New" w:cs="Courier New"/>
          <w:color w:val="0000FF"/>
          <w:sz w:val="20"/>
          <w:szCs w:val="20"/>
        </w:rPr>
        <w:t xml:space="preserve"> Fusion Publisher”</w:t>
      </w:r>
    </w:p>
    <w:p w:rsidR="007C3D88" w:rsidRPr="00CE35B0" w:rsidRDefault="007C3D88" w:rsidP="00CE35B0">
      <w:pPr>
        <w:numPr>
          <w:ilvl w:val="0"/>
          <w:numId w:val="21"/>
        </w:numPr>
        <w:rPr>
          <w:rFonts w:ascii="Courier New" w:hAnsi="Courier New" w:cs="Courier New"/>
          <w:color w:val="0000FF"/>
          <w:sz w:val="20"/>
          <w:szCs w:val="20"/>
        </w:rPr>
      </w:pPr>
      <w:r>
        <w:rPr>
          <w:rFonts w:ascii="Verdana" w:hAnsi="Verdana"/>
          <w:sz w:val="20"/>
          <w:szCs w:val="20"/>
        </w:rPr>
        <w:t xml:space="preserve">To get a </w:t>
      </w:r>
      <w:proofErr w:type="spellStart"/>
      <w:r>
        <w:rPr>
          <w:rFonts w:ascii="Verdana" w:hAnsi="Verdana"/>
          <w:sz w:val="20"/>
          <w:szCs w:val="20"/>
        </w:rPr>
        <w:t>lite</w:t>
      </w:r>
      <w:proofErr w:type="spellEnd"/>
      <w:r>
        <w:rPr>
          <w:rFonts w:ascii="Verdana" w:hAnsi="Verdana"/>
          <w:sz w:val="20"/>
          <w:szCs w:val="20"/>
        </w:rPr>
        <w:t xml:space="preserve"> version with more diagnostic information use this command at prompt </w:t>
      </w:r>
    </w:p>
    <w:p w:rsidR="007C3D88" w:rsidRPr="00921DA2" w:rsidRDefault="007C3D88" w:rsidP="00CE35B0">
      <w:pPr>
        <w:numPr>
          <w:ilvl w:val="1"/>
          <w:numId w:val="21"/>
        </w:numPr>
        <w:rPr>
          <w:rFonts w:ascii="Courier New" w:hAnsi="Courier New" w:cs="Courier New"/>
          <w:color w:val="0000FF"/>
          <w:sz w:val="20"/>
          <w:szCs w:val="20"/>
        </w:rPr>
      </w:pPr>
      <w:r w:rsidRPr="00921DA2">
        <w:rPr>
          <w:rFonts w:ascii="Courier New" w:hAnsi="Courier New" w:cs="Courier New"/>
          <w:color w:val="0000FF"/>
          <w:sz w:val="20"/>
          <w:szCs w:val="20"/>
        </w:rPr>
        <w:t xml:space="preserve">NServicebus.host.exe </w:t>
      </w:r>
      <w:proofErr w:type="spellStart"/>
      <w:r w:rsidRPr="00921DA2">
        <w:rPr>
          <w:rFonts w:ascii="Courier New" w:hAnsi="Courier New" w:cs="Courier New"/>
          <w:color w:val="0000FF"/>
          <w:sz w:val="20"/>
          <w:szCs w:val="20"/>
        </w:rPr>
        <w:t>nservicebus.lite</w:t>
      </w:r>
      <w:proofErr w:type="spellEnd"/>
      <w:r w:rsidRPr="00921DA2">
        <w:rPr>
          <w:rFonts w:ascii="Courier New" w:hAnsi="Courier New" w:cs="Courier New"/>
          <w:color w:val="0000FF"/>
          <w:sz w:val="20"/>
          <w:szCs w:val="20"/>
        </w:rPr>
        <w:tab/>
      </w:r>
    </w:p>
    <w:p w:rsidR="007C3D88" w:rsidRPr="00467F38" w:rsidRDefault="007C3D88">
      <w:pPr>
        <w:rPr>
          <w:rFonts w:ascii="Verdana" w:hAnsi="Verdana"/>
          <w:sz w:val="20"/>
          <w:szCs w:val="20"/>
        </w:rPr>
      </w:pPr>
    </w:p>
    <w:p w:rsidR="006911A8" w:rsidRDefault="007C3D88" w:rsidP="00AB25C3">
      <w:pPr>
        <w:pStyle w:val="Heading3"/>
      </w:pPr>
      <w:r>
        <w:br w:type="page"/>
      </w:r>
      <w:r w:rsidR="006911A8">
        <w:lastRenderedPageBreak/>
        <w:t>Log Service</w:t>
      </w:r>
    </w:p>
    <w:p w:rsidR="006911A8" w:rsidRDefault="006911A8" w:rsidP="006911A8">
      <w:r>
        <w:t>This will be supplied by the core Fusion team, but for the moment we have our own</w:t>
      </w:r>
      <w:r w:rsidR="00DC52F3">
        <w:t xml:space="preserve"> built in to the </w:t>
      </w:r>
      <w:proofErr w:type="spellStart"/>
      <w:r w:rsidR="00DC52F3">
        <w:t>OpenHR</w:t>
      </w:r>
      <w:proofErr w:type="spellEnd"/>
      <w:r w:rsidR="00DC52F3">
        <w:t xml:space="preserve"> connector package.</w:t>
      </w:r>
    </w:p>
    <w:p w:rsidR="00DC52F3" w:rsidRDefault="00DC52F3" w:rsidP="006911A8">
      <w:r>
        <w:t>This can be installed on any machine – however the default install assumes it is on the same as the connector.</w:t>
      </w:r>
    </w:p>
    <w:p w:rsidR="006911A8" w:rsidRDefault="006911A8" w:rsidP="006911A8">
      <w:r>
        <w:t xml:space="preserve">Install </w:t>
      </w:r>
      <w:proofErr w:type="spellStart"/>
      <w:r>
        <w:t>OpenHR</w:t>
      </w:r>
      <w:proofErr w:type="spellEnd"/>
      <w:r>
        <w:t xml:space="preserve"> Fusion Connector.msi</w:t>
      </w:r>
    </w:p>
    <w:p w:rsidR="006911A8" w:rsidRDefault="006911A8" w:rsidP="006911A8">
      <w:pPr>
        <w:rPr>
          <w:rFonts w:ascii="Verdana" w:hAnsi="Verdana"/>
          <w:sz w:val="20"/>
          <w:szCs w:val="20"/>
        </w:rPr>
      </w:pPr>
      <w:r>
        <w:rPr>
          <w:rFonts w:ascii="Verdana" w:hAnsi="Verdana"/>
          <w:sz w:val="20"/>
          <w:szCs w:val="20"/>
        </w:rPr>
        <w:t>Open Command Prompt (</w:t>
      </w:r>
      <w:r w:rsidRPr="001A14AA">
        <w:rPr>
          <w:rFonts w:ascii="Verdana" w:hAnsi="Verdana"/>
          <w:color w:val="FF0000"/>
          <w:sz w:val="20"/>
          <w:szCs w:val="20"/>
        </w:rPr>
        <w:t>run as an administrator – you will get errors if you don’t!</w:t>
      </w:r>
      <w:r>
        <w:rPr>
          <w:rFonts w:ascii="Verdana" w:hAnsi="Verdana"/>
          <w:sz w:val="20"/>
          <w:szCs w:val="20"/>
        </w:rPr>
        <w:t>)</w:t>
      </w:r>
    </w:p>
    <w:p w:rsidR="006911A8" w:rsidRDefault="006911A8" w:rsidP="006911A8">
      <w:pPr>
        <w:rPr>
          <w:rFonts w:ascii="Verdana" w:hAnsi="Verdana"/>
          <w:sz w:val="20"/>
          <w:szCs w:val="20"/>
        </w:rPr>
      </w:pPr>
      <w:r>
        <w:rPr>
          <w:rFonts w:ascii="Verdana" w:hAnsi="Verdana"/>
          <w:sz w:val="20"/>
          <w:szCs w:val="20"/>
        </w:rPr>
        <w:t>G</w:t>
      </w:r>
      <w:r w:rsidRPr="00467F38">
        <w:rPr>
          <w:rFonts w:ascii="Verdana" w:hAnsi="Verdana"/>
          <w:sz w:val="20"/>
          <w:szCs w:val="20"/>
        </w:rPr>
        <w:t>o</w:t>
      </w:r>
      <w:r>
        <w:rPr>
          <w:rFonts w:ascii="Verdana" w:hAnsi="Verdana"/>
          <w:sz w:val="20"/>
          <w:szCs w:val="20"/>
        </w:rPr>
        <w:t xml:space="preserve"> </w:t>
      </w:r>
      <w:r w:rsidRPr="00467F38">
        <w:rPr>
          <w:rFonts w:ascii="Verdana" w:hAnsi="Verdana"/>
          <w:sz w:val="20"/>
          <w:szCs w:val="20"/>
        </w:rPr>
        <w:t xml:space="preserve">to installation folder </w:t>
      </w:r>
      <w:r w:rsidRPr="00921DA2">
        <w:rPr>
          <w:rFonts w:ascii="Courier New" w:hAnsi="Courier New" w:cs="Courier New"/>
          <w:color w:val="0000FF"/>
          <w:sz w:val="20"/>
          <w:szCs w:val="20"/>
        </w:rPr>
        <w:t>(</w:t>
      </w:r>
      <w:r w:rsidRPr="00DD54CD">
        <w:rPr>
          <w:rFonts w:ascii="Courier New" w:hAnsi="Courier New" w:cs="Courier New"/>
          <w:color w:val="0000FF"/>
          <w:sz w:val="18"/>
          <w:szCs w:val="20"/>
        </w:rPr>
        <w:t>c:\program files\advanced\</w:t>
      </w:r>
      <w:proofErr w:type="spellStart"/>
      <w:r>
        <w:rPr>
          <w:rFonts w:ascii="Courier New" w:hAnsi="Courier New" w:cs="Courier New"/>
          <w:color w:val="0000FF"/>
          <w:sz w:val="18"/>
          <w:szCs w:val="20"/>
        </w:rPr>
        <w:t>OpenHR</w:t>
      </w:r>
      <w:proofErr w:type="spellEnd"/>
      <w:r w:rsidRPr="00DD54CD">
        <w:rPr>
          <w:rFonts w:ascii="Courier New" w:hAnsi="Courier New" w:cs="Courier New"/>
          <w:color w:val="0000FF"/>
          <w:sz w:val="18"/>
          <w:szCs w:val="20"/>
        </w:rPr>
        <w:t xml:space="preserve"> </w:t>
      </w:r>
      <w:r>
        <w:rPr>
          <w:rFonts w:ascii="Courier New" w:hAnsi="Courier New" w:cs="Courier New"/>
          <w:color w:val="0000FF"/>
          <w:sz w:val="18"/>
          <w:szCs w:val="20"/>
        </w:rPr>
        <w:t>F</w:t>
      </w:r>
      <w:r w:rsidRPr="00DD54CD">
        <w:rPr>
          <w:rFonts w:ascii="Courier New" w:hAnsi="Courier New" w:cs="Courier New"/>
          <w:color w:val="0000FF"/>
          <w:sz w:val="18"/>
          <w:szCs w:val="20"/>
        </w:rPr>
        <w:t xml:space="preserve">usion </w:t>
      </w:r>
      <w:r>
        <w:rPr>
          <w:rFonts w:ascii="Courier New" w:hAnsi="Courier New" w:cs="Courier New"/>
          <w:color w:val="0000FF"/>
          <w:sz w:val="18"/>
          <w:szCs w:val="20"/>
        </w:rPr>
        <w:t>Connect</w:t>
      </w:r>
      <w:r w:rsidRPr="00DD54CD">
        <w:rPr>
          <w:rFonts w:ascii="Courier New" w:hAnsi="Courier New" w:cs="Courier New"/>
          <w:color w:val="0000FF"/>
          <w:sz w:val="18"/>
          <w:szCs w:val="20"/>
        </w:rPr>
        <w:t>er</w:t>
      </w:r>
      <w:r w:rsidRPr="00921DA2">
        <w:rPr>
          <w:rFonts w:ascii="Courier New" w:hAnsi="Courier New" w:cs="Courier New"/>
          <w:color w:val="0000FF"/>
          <w:sz w:val="20"/>
          <w:szCs w:val="20"/>
        </w:rPr>
        <w:t>)</w:t>
      </w:r>
      <w:r>
        <w:rPr>
          <w:rFonts w:ascii="Verdana" w:hAnsi="Verdana"/>
          <w:sz w:val="20"/>
          <w:szCs w:val="20"/>
        </w:rPr>
        <w:t xml:space="preserve"> </w:t>
      </w:r>
    </w:p>
    <w:p w:rsidR="006911A8" w:rsidRDefault="006911A8" w:rsidP="006911A8">
      <w:r>
        <w:t xml:space="preserve">Type Nservicebus.host.exe </w:t>
      </w:r>
      <w:r w:rsidRPr="006911A8">
        <w:t>/install /</w:t>
      </w:r>
      <w:proofErr w:type="spellStart"/>
      <w:r w:rsidR="000B35D3">
        <w:t>Display</w:t>
      </w:r>
      <w:r w:rsidRPr="006911A8">
        <w:t>Name</w:t>
      </w:r>
      <w:proofErr w:type="spellEnd"/>
      <w:r w:rsidRPr="006911A8">
        <w:t>:</w:t>
      </w:r>
      <w:r w:rsidR="0061040F">
        <w:t xml:space="preserve">”Fusion </w:t>
      </w:r>
      <w:r>
        <w:t>Log Service</w:t>
      </w:r>
      <w:r w:rsidR="0061040F">
        <w:t xml:space="preserve">” </w:t>
      </w:r>
      <w:proofErr w:type="spellStart"/>
      <w:r w:rsidRPr="006911A8">
        <w:t>fusion.core.production</w:t>
      </w:r>
      <w:proofErr w:type="spellEnd"/>
      <w:r w:rsidRPr="006911A8">
        <w:t xml:space="preserve"> /</w:t>
      </w:r>
      <w:proofErr w:type="spellStart"/>
      <w:r w:rsidRPr="006911A8">
        <w:t>endpointname</w:t>
      </w:r>
      <w:proofErr w:type="gramStart"/>
      <w:r w:rsidRPr="006911A8">
        <w:t>:fusion.</w:t>
      </w:r>
      <w:r>
        <w:t>logservice</w:t>
      </w:r>
      <w:proofErr w:type="spellEnd"/>
      <w:proofErr w:type="gramEnd"/>
      <w:r w:rsidR="000B35D3">
        <w:t xml:space="preserve"> /</w:t>
      </w:r>
      <w:proofErr w:type="spellStart"/>
      <w:r w:rsidR="000B35D3">
        <w:t>servicename:fusion.logservice</w:t>
      </w:r>
      <w:proofErr w:type="spellEnd"/>
    </w:p>
    <w:p w:rsidR="00DC52F3" w:rsidRDefault="00DC52F3" w:rsidP="00DC52F3"/>
    <w:p w:rsidR="003C689D" w:rsidRDefault="003C689D" w:rsidP="00DC52F3">
      <w:r>
        <w:t xml:space="preserve">(This should install </w:t>
      </w:r>
      <w:r w:rsidR="009E4238">
        <w:t>3</w:t>
      </w:r>
      <w:r>
        <w:t xml:space="preserve"> queues into the Message Queuing Service)</w:t>
      </w:r>
    </w:p>
    <w:p w:rsidR="003C689D" w:rsidRDefault="003C689D" w:rsidP="00DC52F3">
      <w:proofErr w:type="gramStart"/>
      <w:r>
        <w:t>error</w:t>
      </w:r>
      <w:proofErr w:type="gramEnd"/>
      <w:r>
        <w:t xml:space="preserve">, and </w:t>
      </w:r>
      <w:proofErr w:type="spellStart"/>
      <w:r>
        <w:t>fusion.logservice</w:t>
      </w:r>
      <w:proofErr w:type="spellEnd"/>
      <w:r w:rsidR="009E4238">
        <w:t xml:space="preserve">, </w:t>
      </w:r>
      <w:proofErr w:type="spellStart"/>
      <w:r w:rsidR="009E4238">
        <w:t>fusion.logservice.subscriptions</w:t>
      </w:r>
      <w:proofErr w:type="spellEnd"/>
    </w:p>
    <w:p w:rsidR="003C689D" w:rsidRDefault="003C689D" w:rsidP="00DC52F3"/>
    <w:p w:rsidR="00DC52F3" w:rsidRDefault="00DC52F3" w:rsidP="00DC52F3">
      <w:r>
        <w:t>The service may or may not start automatically – go to service to attempt to start.</w:t>
      </w:r>
    </w:p>
    <w:p w:rsidR="006911A8" w:rsidRPr="006911A8" w:rsidRDefault="006911A8" w:rsidP="006911A8"/>
    <w:p w:rsidR="00DD54CD" w:rsidRDefault="00AB25C3" w:rsidP="00AB25C3">
      <w:pPr>
        <w:pStyle w:val="Heading3"/>
      </w:pPr>
      <w:r>
        <w:t>(Re)-P</w:t>
      </w:r>
      <w:r w:rsidR="00DD54CD">
        <w:t>ublisher</w:t>
      </w:r>
    </w:p>
    <w:p w:rsidR="00DC52F3" w:rsidRDefault="00DC52F3" w:rsidP="00DC52F3">
      <w:r>
        <w:t xml:space="preserve">This will be supplied by the core Fusion team, but for the moment we have our own built in to the </w:t>
      </w:r>
      <w:proofErr w:type="spellStart"/>
      <w:r>
        <w:t>OpenHR</w:t>
      </w:r>
      <w:proofErr w:type="spellEnd"/>
      <w:r>
        <w:t xml:space="preserve"> connector package.</w:t>
      </w:r>
    </w:p>
    <w:p w:rsidR="00DC52F3" w:rsidRDefault="00DC52F3" w:rsidP="00DC52F3">
      <w:r>
        <w:t>This can be installed on any machine – however the default install assumes it is on the same as the connector.</w:t>
      </w:r>
    </w:p>
    <w:p w:rsidR="00DD54CD" w:rsidRDefault="00DD54CD" w:rsidP="00DD54CD">
      <w:r>
        <w:t xml:space="preserve">Install </w:t>
      </w:r>
      <w:proofErr w:type="spellStart"/>
      <w:r w:rsidR="006911A8">
        <w:t>OpenHR</w:t>
      </w:r>
      <w:proofErr w:type="spellEnd"/>
      <w:r w:rsidR="006911A8">
        <w:t xml:space="preserve"> </w:t>
      </w:r>
      <w:r>
        <w:t xml:space="preserve">Fusion </w:t>
      </w:r>
      <w:r w:rsidR="006911A8">
        <w:t>Connector</w:t>
      </w:r>
      <w:r>
        <w:t>.msi</w:t>
      </w:r>
    </w:p>
    <w:p w:rsidR="00DD54CD" w:rsidRDefault="00DD54CD" w:rsidP="00DD54CD">
      <w:pPr>
        <w:rPr>
          <w:rFonts w:ascii="Verdana" w:hAnsi="Verdana"/>
          <w:sz w:val="20"/>
          <w:szCs w:val="20"/>
        </w:rPr>
      </w:pPr>
      <w:r>
        <w:rPr>
          <w:rFonts w:ascii="Verdana" w:hAnsi="Verdana"/>
          <w:sz w:val="20"/>
          <w:szCs w:val="20"/>
        </w:rPr>
        <w:t xml:space="preserve">Open Command Prompt </w:t>
      </w:r>
      <w:r w:rsidR="001A14AA">
        <w:rPr>
          <w:rFonts w:ascii="Verdana" w:hAnsi="Verdana"/>
          <w:sz w:val="20"/>
          <w:szCs w:val="20"/>
        </w:rPr>
        <w:t>(</w:t>
      </w:r>
      <w:r w:rsidR="001A14AA" w:rsidRPr="001A14AA">
        <w:rPr>
          <w:rFonts w:ascii="Verdana" w:hAnsi="Verdana"/>
          <w:color w:val="FF0000"/>
          <w:sz w:val="20"/>
          <w:szCs w:val="20"/>
        </w:rPr>
        <w:t>run as an administrator – you will get errors if you don’t!</w:t>
      </w:r>
      <w:r w:rsidR="001A14AA">
        <w:rPr>
          <w:rFonts w:ascii="Verdana" w:hAnsi="Verdana"/>
          <w:sz w:val="20"/>
          <w:szCs w:val="20"/>
        </w:rPr>
        <w:t>)</w:t>
      </w:r>
    </w:p>
    <w:p w:rsidR="00DC52F3" w:rsidRDefault="00DC52F3" w:rsidP="00DC52F3">
      <w:pPr>
        <w:rPr>
          <w:rFonts w:ascii="Verdana" w:hAnsi="Verdana"/>
          <w:sz w:val="20"/>
          <w:szCs w:val="20"/>
        </w:rPr>
      </w:pPr>
      <w:r>
        <w:rPr>
          <w:rFonts w:ascii="Verdana" w:hAnsi="Verdana"/>
          <w:sz w:val="20"/>
          <w:szCs w:val="20"/>
        </w:rPr>
        <w:t>G</w:t>
      </w:r>
      <w:r w:rsidRPr="00467F38">
        <w:rPr>
          <w:rFonts w:ascii="Verdana" w:hAnsi="Verdana"/>
          <w:sz w:val="20"/>
          <w:szCs w:val="20"/>
        </w:rPr>
        <w:t>o</w:t>
      </w:r>
      <w:r>
        <w:rPr>
          <w:rFonts w:ascii="Verdana" w:hAnsi="Verdana"/>
          <w:sz w:val="20"/>
          <w:szCs w:val="20"/>
        </w:rPr>
        <w:t xml:space="preserve"> </w:t>
      </w:r>
      <w:r w:rsidRPr="00467F38">
        <w:rPr>
          <w:rFonts w:ascii="Verdana" w:hAnsi="Verdana"/>
          <w:sz w:val="20"/>
          <w:szCs w:val="20"/>
        </w:rPr>
        <w:t xml:space="preserve">to installation folder </w:t>
      </w:r>
      <w:r w:rsidRPr="00921DA2">
        <w:rPr>
          <w:rFonts w:ascii="Courier New" w:hAnsi="Courier New" w:cs="Courier New"/>
          <w:color w:val="0000FF"/>
          <w:sz w:val="20"/>
          <w:szCs w:val="20"/>
        </w:rPr>
        <w:t>(</w:t>
      </w:r>
      <w:r w:rsidRPr="00DD54CD">
        <w:rPr>
          <w:rFonts w:ascii="Courier New" w:hAnsi="Courier New" w:cs="Courier New"/>
          <w:color w:val="0000FF"/>
          <w:sz w:val="18"/>
          <w:szCs w:val="20"/>
        </w:rPr>
        <w:t>c:\program files\advanced\</w:t>
      </w:r>
      <w:proofErr w:type="spellStart"/>
      <w:r>
        <w:rPr>
          <w:rFonts w:ascii="Courier New" w:hAnsi="Courier New" w:cs="Courier New"/>
          <w:color w:val="0000FF"/>
          <w:sz w:val="18"/>
          <w:szCs w:val="20"/>
        </w:rPr>
        <w:t>OpenHR</w:t>
      </w:r>
      <w:proofErr w:type="spellEnd"/>
      <w:r w:rsidRPr="00DD54CD">
        <w:rPr>
          <w:rFonts w:ascii="Courier New" w:hAnsi="Courier New" w:cs="Courier New"/>
          <w:color w:val="0000FF"/>
          <w:sz w:val="18"/>
          <w:szCs w:val="20"/>
        </w:rPr>
        <w:t xml:space="preserve"> </w:t>
      </w:r>
      <w:r>
        <w:rPr>
          <w:rFonts w:ascii="Courier New" w:hAnsi="Courier New" w:cs="Courier New"/>
          <w:color w:val="0000FF"/>
          <w:sz w:val="18"/>
          <w:szCs w:val="20"/>
        </w:rPr>
        <w:t>F</w:t>
      </w:r>
      <w:r w:rsidRPr="00DD54CD">
        <w:rPr>
          <w:rFonts w:ascii="Courier New" w:hAnsi="Courier New" w:cs="Courier New"/>
          <w:color w:val="0000FF"/>
          <w:sz w:val="18"/>
          <w:szCs w:val="20"/>
        </w:rPr>
        <w:t xml:space="preserve">usion </w:t>
      </w:r>
      <w:r>
        <w:rPr>
          <w:rFonts w:ascii="Courier New" w:hAnsi="Courier New" w:cs="Courier New"/>
          <w:color w:val="0000FF"/>
          <w:sz w:val="18"/>
          <w:szCs w:val="20"/>
        </w:rPr>
        <w:t>Connect</w:t>
      </w:r>
      <w:r w:rsidRPr="00DD54CD">
        <w:rPr>
          <w:rFonts w:ascii="Courier New" w:hAnsi="Courier New" w:cs="Courier New"/>
          <w:color w:val="0000FF"/>
          <w:sz w:val="18"/>
          <w:szCs w:val="20"/>
        </w:rPr>
        <w:t>er</w:t>
      </w:r>
      <w:r w:rsidRPr="00921DA2">
        <w:rPr>
          <w:rFonts w:ascii="Courier New" w:hAnsi="Courier New" w:cs="Courier New"/>
          <w:color w:val="0000FF"/>
          <w:sz w:val="20"/>
          <w:szCs w:val="20"/>
        </w:rPr>
        <w:t>)</w:t>
      </w:r>
      <w:r>
        <w:rPr>
          <w:rFonts w:ascii="Verdana" w:hAnsi="Verdana"/>
          <w:sz w:val="20"/>
          <w:szCs w:val="20"/>
        </w:rPr>
        <w:t xml:space="preserve"> </w:t>
      </w:r>
    </w:p>
    <w:p w:rsidR="00ED5710" w:rsidRDefault="00ED5710" w:rsidP="00ED5710">
      <w:pPr>
        <w:autoSpaceDE w:val="0"/>
        <w:autoSpaceDN w:val="0"/>
        <w:adjustRightInd w:val="0"/>
        <w:spacing w:after="0" w:line="240" w:lineRule="auto"/>
        <w:rPr>
          <w:rFonts w:ascii="Consolas" w:hAnsi="Consolas" w:cs="Consolas"/>
          <w:sz w:val="19"/>
          <w:szCs w:val="19"/>
          <w:lang w:eastAsia="en-GB"/>
        </w:rPr>
      </w:pPr>
      <w:r>
        <w:t xml:space="preserve">Type Nservicebus.host.exe </w:t>
      </w:r>
      <w:r w:rsidRPr="006911A8">
        <w:t>/install /</w:t>
      </w:r>
      <w:proofErr w:type="spellStart"/>
      <w:r w:rsidR="006F2EBA">
        <w:t>display</w:t>
      </w:r>
      <w:r w:rsidRPr="006911A8">
        <w:t>Name</w:t>
      </w:r>
      <w:proofErr w:type="spellEnd"/>
      <w:r w:rsidRPr="006911A8">
        <w:t>:</w:t>
      </w:r>
      <w:r>
        <w:t xml:space="preserve">”Fusion </w:t>
      </w:r>
      <w:proofErr w:type="spellStart"/>
      <w:r>
        <w:t>Republisher</w:t>
      </w:r>
      <w:proofErr w:type="spellEnd"/>
      <w:r>
        <w:t xml:space="preserve"> (Social Care)” </w:t>
      </w:r>
      <w:proofErr w:type="spellStart"/>
      <w:r w:rsidRPr="006911A8">
        <w:t>fusion.core.production</w:t>
      </w:r>
      <w:proofErr w:type="spellEnd"/>
      <w:r w:rsidRPr="006911A8">
        <w:t xml:space="preserve"> /</w:t>
      </w:r>
      <w:proofErr w:type="spellStart"/>
      <w:r w:rsidRPr="006911A8">
        <w:t>endpointname:</w:t>
      </w:r>
      <w:r>
        <w:rPr>
          <w:rFonts w:ascii="Consolas" w:hAnsi="Consolas" w:cs="Consolas"/>
          <w:sz w:val="19"/>
          <w:szCs w:val="19"/>
          <w:lang w:eastAsia="en-GB"/>
        </w:rPr>
        <w:t>Fusion.Publisher.SocialCare.StaffPublisher</w:t>
      </w:r>
      <w:proofErr w:type="spellEnd"/>
      <w:r w:rsidR="006F2EBA">
        <w:rPr>
          <w:rFonts w:ascii="Consolas" w:hAnsi="Consolas" w:cs="Consolas"/>
          <w:sz w:val="19"/>
          <w:szCs w:val="19"/>
          <w:lang w:eastAsia="en-GB"/>
        </w:rPr>
        <w:t xml:space="preserve"> /</w:t>
      </w:r>
      <w:proofErr w:type="spellStart"/>
      <w:r w:rsidR="006F2EBA">
        <w:rPr>
          <w:rFonts w:ascii="Consolas" w:hAnsi="Consolas" w:cs="Consolas"/>
          <w:sz w:val="19"/>
          <w:szCs w:val="19"/>
          <w:lang w:eastAsia="en-GB"/>
        </w:rPr>
        <w:t>servicename:fusion.publisher.socialcare.staff</w:t>
      </w:r>
      <w:proofErr w:type="spellEnd"/>
    </w:p>
    <w:p w:rsidR="00ED5710" w:rsidRDefault="00ED5710" w:rsidP="00ED5710"/>
    <w:p w:rsidR="009E4238" w:rsidRDefault="009E4238" w:rsidP="009E4238">
      <w:r>
        <w:t>(This should install 2 queues into the Message Queuing Service)</w:t>
      </w:r>
    </w:p>
    <w:p w:rsidR="009E4238" w:rsidRDefault="009E4238" w:rsidP="00ED5710">
      <w:proofErr w:type="spellStart"/>
      <w:r>
        <w:t>fusion.publisher.socialcare.staff</w:t>
      </w:r>
      <w:proofErr w:type="spellEnd"/>
      <w:r>
        <w:t xml:space="preserve">, </w:t>
      </w:r>
      <w:proofErr w:type="spellStart"/>
      <w:r>
        <w:t>fusion.publisher.socialcare.staff.subscriptions</w:t>
      </w:r>
      <w:proofErr w:type="spellEnd"/>
    </w:p>
    <w:p w:rsidR="00945EA1" w:rsidRDefault="00945EA1" w:rsidP="00DD54CD">
      <w:r>
        <w:t>The service may or may not start automatically – go to service to attempt to start.</w:t>
      </w:r>
    </w:p>
    <w:p w:rsidR="00AB25C3" w:rsidRDefault="00AB25C3" w:rsidP="00DD54CD"/>
    <w:p w:rsidR="00AB25C3" w:rsidRDefault="00DC52F3" w:rsidP="00AB25C3">
      <w:pPr>
        <w:pStyle w:val="Heading3"/>
      </w:pPr>
      <w:r>
        <w:br w:type="page"/>
      </w:r>
      <w:r w:rsidR="00AB25C3">
        <w:lastRenderedPageBreak/>
        <w:t>Test Harness</w:t>
      </w:r>
    </w:p>
    <w:p w:rsidR="00DC52F3" w:rsidRDefault="00DC52F3" w:rsidP="00DC52F3">
      <w:r>
        <w:t xml:space="preserve">This will be supplied by the core Fusion team, but for the moment we have our own built in to the </w:t>
      </w:r>
      <w:proofErr w:type="spellStart"/>
      <w:r>
        <w:t>OpenHR</w:t>
      </w:r>
      <w:proofErr w:type="spellEnd"/>
      <w:r>
        <w:t xml:space="preserve"> connector package.</w:t>
      </w:r>
    </w:p>
    <w:p w:rsidR="00DC52F3" w:rsidRDefault="00DC52F3" w:rsidP="00DC52F3">
      <w:r>
        <w:t>This can be installed on any machine – however the default install assumes it is on the same as the connector.</w:t>
      </w:r>
    </w:p>
    <w:p w:rsidR="00DC52F3" w:rsidRDefault="00DC52F3" w:rsidP="00DC52F3">
      <w:r>
        <w:t xml:space="preserve">Install </w:t>
      </w:r>
      <w:proofErr w:type="spellStart"/>
      <w:r>
        <w:t>OpenHR</w:t>
      </w:r>
      <w:proofErr w:type="spellEnd"/>
      <w:r>
        <w:t xml:space="preserve"> Fusion Connector.msi</w:t>
      </w:r>
    </w:p>
    <w:p w:rsidR="00133CEC" w:rsidRDefault="00133CEC" w:rsidP="00133CEC">
      <w:pPr>
        <w:rPr>
          <w:rFonts w:ascii="Verdana" w:hAnsi="Verdana"/>
          <w:sz w:val="20"/>
          <w:szCs w:val="20"/>
        </w:rPr>
      </w:pPr>
      <w:r>
        <w:rPr>
          <w:rFonts w:ascii="Verdana" w:hAnsi="Verdana"/>
          <w:sz w:val="20"/>
          <w:szCs w:val="20"/>
        </w:rPr>
        <w:t>Open Command Prompt (</w:t>
      </w:r>
      <w:r w:rsidRPr="001A14AA">
        <w:rPr>
          <w:rFonts w:ascii="Verdana" w:hAnsi="Verdana"/>
          <w:color w:val="FF0000"/>
          <w:sz w:val="20"/>
          <w:szCs w:val="20"/>
        </w:rPr>
        <w:t>run as an administrator – you will get errors if you don’t!</w:t>
      </w:r>
      <w:r>
        <w:rPr>
          <w:rFonts w:ascii="Verdana" w:hAnsi="Verdana"/>
          <w:sz w:val="20"/>
          <w:szCs w:val="20"/>
        </w:rPr>
        <w:t>)</w:t>
      </w:r>
    </w:p>
    <w:p w:rsidR="00DC52F3" w:rsidRDefault="00DC52F3" w:rsidP="00DC52F3">
      <w:pPr>
        <w:rPr>
          <w:rFonts w:ascii="Verdana" w:hAnsi="Verdana"/>
          <w:sz w:val="20"/>
          <w:szCs w:val="20"/>
        </w:rPr>
      </w:pPr>
      <w:r>
        <w:rPr>
          <w:rFonts w:ascii="Verdana" w:hAnsi="Verdana"/>
          <w:sz w:val="20"/>
          <w:szCs w:val="20"/>
        </w:rPr>
        <w:t>G</w:t>
      </w:r>
      <w:r w:rsidRPr="00467F38">
        <w:rPr>
          <w:rFonts w:ascii="Verdana" w:hAnsi="Verdana"/>
          <w:sz w:val="20"/>
          <w:szCs w:val="20"/>
        </w:rPr>
        <w:t>o</w:t>
      </w:r>
      <w:r>
        <w:rPr>
          <w:rFonts w:ascii="Verdana" w:hAnsi="Verdana"/>
          <w:sz w:val="20"/>
          <w:szCs w:val="20"/>
        </w:rPr>
        <w:t xml:space="preserve"> </w:t>
      </w:r>
      <w:r w:rsidRPr="00467F38">
        <w:rPr>
          <w:rFonts w:ascii="Verdana" w:hAnsi="Verdana"/>
          <w:sz w:val="20"/>
          <w:szCs w:val="20"/>
        </w:rPr>
        <w:t xml:space="preserve">to installation folder </w:t>
      </w:r>
      <w:r w:rsidRPr="00921DA2">
        <w:rPr>
          <w:rFonts w:ascii="Courier New" w:hAnsi="Courier New" w:cs="Courier New"/>
          <w:color w:val="0000FF"/>
          <w:sz w:val="20"/>
          <w:szCs w:val="20"/>
        </w:rPr>
        <w:t>(</w:t>
      </w:r>
      <w:r w:rsidRPr="00DD54CD">
        <w:rPr>
          <w:rFonts w:ascii="Courier New" w:hAnsi="Courier New" w:cs="Courier New"/>
          <w:color w:val="0000FF"/>
          <w:sz w:val="18"/>
          <w:szCs w:val="20"/>
        </w:rPr>
        <w:t>c:\program files\advanced\</w:t>
      </w:r>
      <w:proofErr w:type="spellStart"/>
      <w:r>
        <w:rPr>
          <w:rFonts w:ascii="Courier New" w:hAnsi="Courier New" w:cs="Courier New"/>
          <w:color w:val="0000FF"/>
          <w:sz w:val="18"/>
          <w:szCs w:val="20"/>
        </w:rPr>
        <w:t>OpenHR</w:t>
      </w:r>
      <w:proofErr w:type="spellEnd"/>
      <w:r w:rsidRPr="00DD54CD">
        <w:rPr>
          <w:rFonts w:ascii="Courier New" w:hAnsi="Courier New" w:cs="Courier New"/>
          <w:color w:val="0000FF"/>
          <w:sz w:val="18"/>
          <w:szCs w:val="20"/>
        </w:rPr>
        <w:t xml:space="preserve"> </w:t>
      </w:r>
      <w:r>
        <w:rPr>
          <w:rFonts w:ascii="Courier New" w:hAnsi="Courier New" w:cs="Courier New"/>
          <w:color w:val="0000FF"/>
          <w:sz w:val="18"/>
          <w:szCs w:val="20"/>
        </w:rPr>
        <w:t>F</w:t>
      </w:r>
      <w:r w:rsidRPr="00DD54CD">
        <w:rPr>
          <w:rFonts w:ascii="Courier New" w:hAnsi="Courier New" w:cs="Courier New"/>
          <w:color w:val="0000FF"/>
          <w:sz w:val="18"/>
          <w:szCs w:val="20"/>
        </w:rPr>
        <w:t xml:space="preserve">usion </w:t>
      </w:r>
      <w:r>
        <w:rPr>
          <w:rFonts w:ascii="Courier New" w:hAnsi="Courier New" w:cs="Courier New"/>
          <w:color w:val="0000FF"/>
          <w:sz w:val="18"/>
          <w:szCs w:val="20"/>
        </w:rPr>
        <w:t>Connect</w:t>
      </w:r>
      <w:r w:rsidRPr="00DD54CD">
        <w:rPr>
          <w:rFonts w:ascii="Courier New" w:hAnsi="Courier New" w:cs="Courier New"/>
          <w:color w:val="0000FF"/>
          <w:sz w:val="18"/>
          <w:szCs w:val="20"/>
        </w:rPr>
        <w:t>er</w:t>
      </w:r>
      <w:r w:rsidRPr="00921DA2">
        <w:rPr>
          <w:rFonts w:ascii="Courier New" w:hAnsi="Courier New" w:cs="Courier New"/>
          <w:color w:val="0000FF"/>
          <w:sz w:val="20"/>
          <w:szCs w:val="20"/>
        </w:rPr>
        <w:t>)</w:t>
      </w:r>
      <w:r>
        <w:rPr>
          <w:rFonts w:ascii="Verdana" w:hAnsi="Verdana"/>
          <w:sz w:val="20"/>
          <w:szCs w:val="20"/>
        </w:rPr>
        <w:t xml:space="preserve"> </w:t>
      </w:r>
    </w:p>
    <w:p w:rsidR="008E5389" w:rsidRDefault="008E5389" w:rsidP="008E5389">
      <w:pPr>
        <w:autoSpaceDE w:val="0"/>
        <w:autoSpaceDN w:val="0"/>
        <w:adjustRightInd w:val="0"/>
        <w:spacing w:after="0" w:line="240" w:lineRule="auto"/>
        <w:rPr>
          <w:rFonts w:ascii="Consolas" w:hAnsi="Consolas" w:cs="Consolas"/>
          <w:sz w:val="19"/>
          <w:szCs w:val="19"/>
          <w:lang w:eastAsia="en-GB"/>
        </w:rPr>
      </w:pPr>
      <w:r>
        <w:t xml:space="preserve">Type Nservicebus.host.exe </w:t>
      </w:r>
      <w:r w:rsidRPr="006911A8">
        <w:t>/install /</w:t>
      </w:r>
      <w:proofErr w:type="spellStart"/>
      <w:r w:rsidRPr="006911A8">
        <w:t>serviceName</w:t>
      </w:r>
      <w:proofErr w:type="spellEnd"/>
      <w:r w:rsidRPr="006911A8">
        <w:t>:</w:t>
      </w:r>
      <w:r>
        <w:t xml:space="preserve">”Fusion Test Harness (Social Care)” </w:t>
      </w:r>
      <w:proofErr w:type="spellStart"/>
      <w:r w:rsidRPr="006911A8">
        <w:t>fusion.core.production</w:t>
      </w:r>
      <w:proofErr w:type="spellEnd"/>
      <w:r w:rsidRPr="006911A8">
        <w:t xml:space="preserve"> /</w:t>
      </w:r>
      <w:proofErr w:type="spellStart"/>
      <w:r w:rsidRPr="006911A8">
        <w:t>endpointname:</w:t>
      </w:r>
      <w:r>
        <w:rPr>
          <w:rFonts w:ascii="Consolas" w:hAnsi="Consolas" w:cs="Consolas"/>
          <w:sz w:val="19"/>
          <w:szCs w:val="19"/>
          <w:lang w:eastAsia="en-GB"/>
        </w:rPr>
        <w:t>Fusion.Test.SocialCare</w:t>
      </w:r>
      <w:proofErr w:type="spellEnd"/>
    </w:p>
    <w:p w:rsidR="008E5389" w:rsidRDefault="008E5389" w:rsidP="008E5389">
      <w:pPr>
        <w:autoSpaceDE w:val="0"/>
        <w:autoSpaceDN w:val="0"/>
        <w:adjustRightInd w:val="0"/>
        <w:spacing w:after="0" w:line="240" w:lineRule="auto"/>
        <w:rPr>
          <w:rFonts w:ascii="Consolas" w:hAnsi="Consolas" w:cs="Consolas"/>
          <w:sz w:val="19"/>
          <w:szCs w:val="19"/>
          <w:lang w:eastAsia="en-GB"/>
        </w:rPr>
      </w:pPr>
    </w:p>
    <w:p w:rsidR="008E5389" w:rsidRDefault="008E5389" w:rsidP="008E5389">
      <w:pPr>
        <w:autoSpaceDE w:val="0"/>
        <w:autoSpaceDN w:val="0"/>
        <w:adjustRightInd w:val="0"/>
        <w:spacing w:after="0" w:line="240" w:lineRule="auto"/>
        <w:rPr>
          <w:rFonts w:ascii="Consolas" w:hAnsi="Consolas" w:cs="Consolas"/>
          <w:sz w:val="19"/>
          <w:szCs w:val="19"/>
          <w:lang w:eastAsia="en-GB"/>
        </w:rPr>
      </w:pPr>
    </w:p>
    <w:p w:rsidR="00345563" w:rsidRDefault="00345563" w:rsidP="00345563">
      <w:r>
        <w:t>(This should install 2 queues into the Message Queuing Service)</w:t>
      </w:r>
    </w:p>
    <w:p w:rsidR="00345563" w:rsidRDefault="00345563" w:rsidP="00345563">
      <w:proofErr w:type="spellStart"/>
      <w:r>
        <w:t>fusion.test.socialcare</w:t>
      </w:r>
      <w:proofErr w:type="spellEnd"/>
      <w:r>
        <w:t xml:space="preserve">, </w:t>
      </w:r>
      <w:proofErr w:type="spellStart"/>
      <w:r>
        <w:t>fusion.test.socialcare</w:t>
      </w:r>
      <w:proofErr w:type="spellEnd"/>
    </w:p>
    <w:p w:rsidR="008E5389" w:rsidRDefault="008E5389" w:rsidP="008E5389">
      <w:pPr>
        <w:autoSpaceDE w:val="0"/>
        <w:autoSpaceDN w:val="0"/>
        <w:adjustRightInd w:val="0"/>
        <w:spacing w:after="0" w:line="240" w:lineRule="auto"/>
        <w:rPr>
          <w:rFonts w:ascii="Consolas" w:hAnsi="Consolas" w:cs="Consolas"/>
          <w:sz w:val="19"/>
          <w:szCs w:val="19"/>
          <w:lang w:eastAsia="en-GB"/>
        </w:rPr>
      </w:pPr>
    </w:p>
    <w:p w:rsidR="00DC52F3" w:rsidRDefault="00DC52F3" w:rsidP="00AB25C3"/>
    <w:p w:rsidR="008E5389" w:rsidRDefault="008E5389" w:rsidP="00AB25C3"/>
    <w:p w:rsidR="00DC52F3" w:rsidRDefault="00DC52F3" w:rsidP="00AB25C3"/>
    <w:p w:rsidR="00AB25C3" w:rsidRDefault="00AB25C3" w:rsidP="00AB25C3">
      <w:r>
        <w:t>Use notepad to load the following configuration file</w:t>
      </w:r>
    </w:p>
    <w:p w:rsidR="00133CEC" w:rsidRDefault="00133CEC" w:rsidP="00AB25C3">
      <w:r>
        <w:t xml:space="preserve">Notepad </w:t>
      </w:r>
      <w:proofErr w:type="spellStart"/>
      <w:r>
        <w:t>fusion.testendpoint.dll.config</w:t>
      </w:r>
      <w:proofErr w:type="spellEnd"/>
    </w:p>
    <w:p w:rsidR="00133CEC" w:rsidRDefault="00133CEC" w:rsidP="00133CEC">
      <w:pPr>
        <w:autoSpaceDE w:val="0"/>
        <w:autoSpaceDN w:val="0"/>
        <w:adjustRightInd w:val="0"/>
        <w:spacing w:after="0" w:line="240" w:lineRule="auto"/>
      </w:pPr>
      <w:r>
        <w:t xml:space="preserve">Amend the computer name in </w:t>
      </w:r>
      <w:r>
        <w:rPr>
          <w:rFonts w:ascii="Consolas" w:hAnsi="Consolas" w:cs="Consolas"/>
          <w:color w:val="0000FF"/>
          <w:sz w:val="19"/>
          <w:szCs w:val="19"/>
          <w:lang w:eastAsia="en-GB"/>
        </w:rPr>
        <w:t>YOURFUSIONREPUBLISHERCOMPUTERNAME</w:t>
      </w:r>
      <w:r>
        <w:t xml:space="preserve"> to where your </w:t>
      </w:r>
      <w:proofErr w:type="spellStart"/>
      <w:r>
        <w:t>republisher</w:t>
      </w:r>
      <w:proofErr w:type="spellEnd"/>
      <w:r>
        <w:t xml:space="preserve"> sits</w:t>
      </w:r>
    </w:p>
    <w:p w:rsidR="00133CEC" w:rsidRDefault="00133CEC" w:rsidP="00DD54CD"/>
    <w:p w:rsidR="00133CEC" w:rsidRDefault="00133CEC" w:rsidP="00DD54CD">
      <w:r>
        <w:t>This does not run as a service needs running manually</w:t>
      </w:r>
    </w:p>
    <w:p w:rsidR="00133CEC" w:rsidRPr="00060405" w:rsidRDefault="00133CEC" w:rsidP="00133CEC">
      <w:r w:rsidRPr="00060405">
        <w:t>Type Nservicebus.host.exe fusion.testendpoint</w:t>
      </w:r>
      <w:r w:rsidR="00DC08BB" w:rsidRPr="00060405">
        <w:t>.dll</w:t>
      </w:r>
    </w:p>
    <w:p w:rsidR="00DC08BB" w:rsidRPr="00060405" w:rsidRDefault="00DC08BB" w:rsidP="00133CEC"/>
    <w:p w:rsidR="00C05076" w:rsidRPr="00467F38" w:rsidRDefault="00C05076" w:rsidP="00C05076">
      <w:pPr>
        <w:pStyle w:val="Heading3"/>
      </w:pPr>
      <w:bookmarkStart w:id="21" w:name="_Toc318193241"/>
      <w:bookmarkStart w:id="22" w:name="_Toc318193427"/>
      <w:r>
        <w:br w:type="page"/>
      </w:r>
      <w:proofErr w:type="spellStart"/>
      <w:r>
        <w:lastRenderedPageBreak/>
        <w:t>OpenHR</w:t>
      </w:r>
      <w:proofErr w:type="spellEnd"/>
      <w:r>
        <w:t xml:space="preserve"> </w:t>
      </w:r>
      <w:r w:rsidRPr="00467F38">
        <w:t>Connector</w:t>
      </w:r>
      <w:bookmarkEnd w:id="21"/>
      <w:bookmarkEnd w:id="22"/>
    </w:p>
    <w:p w:rsidR="00C05076" w:rsidRPr="00467F38" w:rsidRDefault="00C05076" w:rsidP="00C05076">
      <w:pPr>
        <w:rPr>
          <w:rFonts w:ascii="Verdana" w:hAnsi="Verdana"/>
          <w:sz w:val="20"/>
          <w:szCs w:val="20"/>
        </w:rPr>
      </w:pPr>
      <w:r w:rsidRPr="00467F38">
        <w:rPr>
          <w:rFonts w:ascii="Verdana" w:hAnsi="Verdana"/>
          <w:sz w:val="20"/>
          <w:szCs w:val="20"/>
        </w:rPr>
        <w:t>This ideally is installed on the HR Pro server</w:t>
      </w:r>
      <w:r>
        <w:rPr>
          <w:rFonts w:ascii="Verdana" w:hAnsi="Verdana"/>
          <w:sz w:val="20"/>
          <w:szCs w:val="20"/>
        </w:rPr>
        <w:t>. Discuss?</w:t>
      </w:r>
    </w:p>
    <w:p w:rsidR="00C05076" w:rsidRDefault="00C05076" w:rsidP="00C05076">
      <w:pPr>
        <w:rPr>
          <w:rFonts w:ascii="Verdana" w:hAnsi="Verdana"/>
          <w:sz w:val="20"/>
          <w:szCs w:val="20"/>
        </w:rPr>
      </w:pPr>
      <w:r>
        <w:rPr>
          <w:rFonts w:ascii="Verdana" w:hAnsi="Verdana"/>
          <w:sz w:val="20"/>
          <w:szCs w:val="20"/>
        </w:rPr>
        <w:t xml:space="preserve">Install </w:t>
      </w:r>
      <w:proofErr w:type="spellStart"/>
      <w:r>
        <w:rPr>
          <w:rFonts w:ascii="Verdana" w:hAnsi="Verdana"/>
          <w:sz w:val="20"/>
          <w:szCs w:val="20"/>
        </w:rPr>
        <w:t>OpenHR</w:t>
      </w:r>
      <w:proofErr w:type="spellEnd"/>
      <w:r>
        <w:rPr>
          <w:rFonts w:ascii="Verdana" w:hAnsi="Verdana"/>
          <w:sz w:val="20"/>
          <w:szCs w:val="20"/>
        </w:rPr>
        <w:t xml:space="preserve"> Fusion Connector.msi</w:t>
      </w:r>
    </w:p>
    <w:p w:rsidR="00C05076" w:rsidRDefault="00C05076" w:rsidP="00C05076">
      <w:pPr>
        <w:rPr>
          <w:rFonts w:ascii="Verdana" w:hAnsi="Verdana"/>
          <w:sz w:val="20"/>
          <w:szCs w:val="20"/>
        </w:rPr>
      </w:pPr>
      <w:r>
        <w:rPr>
          <w:rFonts w:ascii="Verdana" w:hAnsi="Verdana"/>
          <w:sz w:val="20"/>
          <w:szCs w:val="20"/>
        </w:rPr>
        <w:t>The service will attempt to install automatically, but will not start until some configuration has been made.</w:t>
      </w:r>
    </w:p>
    <w:p w:rsidR="00C527AA" w:rsidRDefault="00C527AA" w:rsidP="00C527AA">
      <w:r>
        <w:t>(This should install 2 queues into the Message Queuing Service)</w:t>
      </w:r>
    </w:p>
    <w:p w:rsidR="00C527AA" w:rsidRDefault="00C527AA" w:rsidP="00C527AA">
      <w:proofErr w:type="spellStart"/>
      <w:r>
        <w:t>fusion.connector.openhr</w:t>
      </w:r>
      <w:proofErr w:type="spellEnd"/>
      <w:r>
        <w:t xml:space="preserve">, </w:t>
      </w:r>
      <w:proofErr w:type="spellStart"/>
      <w:r>
        <w:t>fusion.connector.openhr.subscriptions</w:t>
      </w:r>
      <w:proofErr w:type="spellEnd"/>
    </w:p>
    <w:p w:rsidR="00C527AA" w:rsidRDefault="00C527AA" w:rsidP="00C05076">
      <w:pPr>
        <w:rPr>
          <w:rFonts w:ascii="Verdana" w:hAnsi="Verdana"/>
          <w:sz w:val="20"/>
          <w:szCs w:val="20"/>
        </w:rPr>
      </w:pPr>
    </w:p>
    <w:p w:rsidR="00C527AA" w:rsidRDefault="00C527AA" w:rsidP="00C05076">
      <w:pPr>
        <w:rPr>
          <w:rFonts w:ascii="Verdana" w:hAnsi="Verdana"/>
          <w:sz w:val="20"/>
          <w:szCs w:val="20"/>
        </w:rPr>
      </w:pPr>
    </w:p>
    <w:p w:rsidR="00C05076" w:rsidRDefault="00C05076" w:rsidP="00C05076">
      <w:pPr>
        <w:rPr>
          <w:rFonts w:ascii="Verdana" w:hAnsi="Verdana"/>
          <w:sz w:val="20"/>
          <w:szCs w:val="20"/>
        </w:rPr>
      </w:pPr>
      <w:r>
        <w:rPr>
          <w:rFonts w:ascii="Verdana" w:hAnsi="Verdana"/>
          <w:sz w:val="20"/>
          <w:szCs w:val="20"/>
        </w:rPr>
        <w:t xml:space="preserve">Go to </w:t>
      </w:r>
      <w:r w:rsidRPr="00921DA2">
        <w:rPr>
          <w:rFonts w:ascii="Courier New" w:hAnsi="Courier New" w:cs="Courier New"/>
          <w:color w:val="0000FF"/>
          <w:sz w:val="20"/>
          <w:szCs w:val="20"/>
        </w:rPr>
        <w:t>(</w:t>
      </w:r>
      <w:r w:rsidRPr="00DD54CD">
        <w:rPr>
          <w:rFonts w:ascii="Courier New" w:hAnsi="Courier New" w:cs="Courier New"/>
          <w:color w:val="0000FF"/>
          <w:sz w:val="18"/>
          <w:szCs w:val="20"/>
        </w:rPr>
        <w:t>c:\program files\advanced\</w:t>
      </w:r>
      <w:proofErr w:type="spellStart"/>
      <w:r>
        <w:rPr>
          <w:rFonts w:ascii="Courier New" w:hAnsi="Courier New" w:cs="Courier New"/>
          <w:color w:val="0000FF"/>
          <w:sz w:val="18"/>
          <w:szCs w:val="20"/>
        </w:rPr>
        <w:t>OpenHR</w:t>
      </w:r>
      <w:proofErr w:type="spellEnd"/>
      <w:r>
        <w:rPr>
          <w:rFonts w:ascii="Courier New" w:hAnsi="Courier New" w:cs="Courier New"/>
          <w:color w:val="0000FF"/>
          <w:sz w:val="18"/>
          <w:szCs w:val="20"/>
        </w:rPr>
        <w:t xml:space="preserve"> Fusion Connector</w:t>
      </w:r>
      <w:r w:rsidRPr="00921DA2">
        <w:rPr>
          <w:rFonts w:ascii="Courier New" w:hAnsi="Courier New" w:cs="Courier New"/>
          <w:color w:val="0000FF"/>
          <w:sz w:val="20"/>
          <w:szCs w:val="20"/>
        </w:rPr>
        <w:t>)</w:t>
      </w:r>
    </w:p>
    <w:p w:rsidR="00C05076" w:rsidRDefault="00C05076" w:rsidP="00C05076">
      <w:pPr>
        <w:rPr>
          <w:rFonts w:ascii="Verdana" w:hAnsi="Verdana"/>
          <w:sz w:val="20"/>
          <w:szCs w:val="20"/>
        </w:rPr>
      </w:pPr>
      <w:r>
        <w:rPr>
          <w:rFonts w:ascii="Verdana" w:hAnsi="Verdana"/>
          <w:sz w:val="20"/>
          <w:szCs w:val="20"/>
        </w:rPr>
        <w:t xml:space="preserve">Use notepad to edit </w:t>
      </w:r>
      <w:proofErr w:type="spellStart"/>
      <w:r>
        <w:rPr>
          <w:rFonts w:ascii="Verdana" w:hAnsi="Verdana"/>
          <w:sz w:val="20"/>
          <w:szCs w:val="20"/>
        </w:rPr>
        <w:t>connector.dll.config</w:t>
      </w:r>
      <w:proofErr w:type="spellEnd"/>
    </w:p>
    <w:p w:rsidR="00C05076" w:rsidRDefault="00C05076" w:rsidP="00C05076">
      <w:pPr>
        <w:rPr>
          <w:rFonts w:ascii="Verdana" w:hAnsi="Verdana"/>
          <w:sz w:val="20"/>
          <w:szCs w:val="20"/>
        </w:rPr>
      </w:pPr>
      <w:r>
        <w:rPr>
          <w:rFonts w:ascii="Verdana" w:hAnsi="Verdana"/>
          <w:sz w:val="20"/>
          <w:szCs w:val="20"/>
        </w:rPr>
        <w:t xml:space="preserve">Change the following to point to you </w:t>
      </w:r>
      <w:proofErr w:type="spellStart"/>
      <w:r>
        <w:rPr>
          <w:rFonts w:ascii="Verdana" w:hAnsi="Verdana"/>
          <w:sz w:val="20"/>
          <w:szCs w:val="20"/>
        </w:rPr>
        <w:t>OpenHR</w:t>
      </w:r>
      <w:proofErr w:type="spellEnd"/>
      <w:r>
        <w:rPr>
          <w:rFonts w:ascii="Verdana" w:hAnsi="Verdana"/>
          <w:sz w:val="20"/>
          <w:szCs w:val="20"/>
        </w:rPr>
        <w:t xml:space="preserve"> database.</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proofErr w:type="spellStart"/>
      <w:proofErr w:type="gramStart"/>
      <w:r>
        <w:rPr>
          <w:rFonts w:ascii="Consolas" w:hAnsi="Consolas" w:cs="Consolas"/>
          <w:color w:val="A31515"/>
          <w:sz w:val="19"/>
          <w:szCs w:val="19"/>
          <w:lang w:eastAsia="en-GB"/>
        </w:rPr>
        <w:t>connectionStrings</w:t>
      </w:r>
      <w:proofErr w:type="spellEnd"/>
      <w:proofErr w:type="gramEnd"/>
      <w:r>
        <w:rPr>
          <w:rFonts w:ascii="Consolas" w:hAnsi="Consolas" w:cs="Consolas"/>
          <w:color w:val="0000FF"/>
          <w:sz w:val="19"/>
          <w:szCs w:val="19"/>
          <w:lang w:eastAsia="en-GB"/>
        </w:rPr>
        <w:t>&gt;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will be replaced by an encoded string in a later version</w:t>
      </w:r>
      <w:r>
        <w:rPr>
          <w:rFonts w:ascii="Consolas" w:hAnsi="Consolas" w:cs="Consolas"/>
          <w:color w:val="0000FF"/>
          <w:sz w:val="19"/>
          <w:szCs w:val="19"/>
          <w:lang w:eastAsia="en-GB"/>
        </w:rPr>
        <w:t>--&gt;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add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sz w:val="19"/>
          <w:szCs w:val="19"/>
          <w:lang w:eastAsia="en-GB"/>
        </w:rPr>
        <w:t>"</w:t>
      </w:r>
      <w:proofErr w:type="spellStart"/>
      <w:r>
        <w:rPr>
          <w:rFonts w:ascii="Consolas" w:hAnsi="Consolas" w:cs="Consolas"/>
          <w:color w:val="0000FF"/>
          <w:sz w:val="19"/>
          <w:szCs w:val="19"/>
          <w:lang w:eastAsia="en-GB"/>
        </w:rPr>
        <w:t>db</w:t>
      </w:r>
      <w:proofErr w:type="spellEnd"/>
      <w:r>
        <w:rPr>
          <w:rFonts w:ascii="Consolas" w:hAnsi="Consolas" w:cs="Consolas"/>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connectionString</w:t>
      </w:r>
      <w:proofErr w:type="spellEnd"/>
      <w:r>
        <w:rPr>
          <w:rFonts w:ascii="Consolas" w:hAnsi="Consolas" w:cs="Consolas"/>
          <w:color w:val="0000FF"/>
          <w:sz w:val="19"/>
          <w:szCs w:val="19"/>
          <w:lang w:eastAsia="en-GB"/>
        </w:rPr>
        <w:t>=</w:t>
      </w:r>
      <w:r>
        <w:rPr>
          <w:rFonts w:ascii="Consolas" w:hAnsi="Consolas" w:cs="Consolas"/>
          <w:sz w:val="19"/>
          <w:szCs w:val="19"/>
          <w:lang w:eastAsia="en-GB"/>
        </w:rPr>
        <w:t>"</w:t>
      </w:r>
      <w:r>
        <w:rPr>
          <w:rFonts w:ascii="Consolas" w:hAnsi="Consolas" w:cs="Consolas"/>
          <w:color w:val="0000FF"/>
          <w:sz w:val="19"/>
          <w:szCs w:val="19"/>
          <w:lang w:eastAsia="en-GB"/>
        </w:rPr>
        <w:t>Data Source=</w:t>
      </w:r>
      <w:proofErr w:type="spellStart"/>
      <w:r>
        <w:rPr>
          <w:rFonts w:ascii="Consolas" w:hAnsi="Consolas" w:cs="Consolas"/>
          <w:color w:val="0000FF"/>
          <w:sz w:val="19"/>
          <w:szCs w:val="19"/>
          <w:lang w:eastAsia="en-GB"/>
        </w:rPr>
        <w:t>YOURSERVER</w:t>
      </w:r>
      <w:proofErr w:type="gramStart"/>
      <w:r>
        <w:rPr>
          <w:rFonts w:ascii="Consolas" w:hAnsi="Consolas" w:cs="Consolas"/>
          <w:color w:val="0000FF"/>
          <w:sz w:val="19"/>
          <w:szCs w:val="19"/>
          <w:lang w:eastAsia="en-GB"/>
        </w:rPr>
        <w:t>;Initial</w:t>
      </w:r>
      <w:proofErr w:type="spellEnd"/>
      <w:proofErr w:type="gramEnd"/>
      <w:r>
        <w:rPr>
          <w:rFonts w:ascii="Consolas" w:hAnsi="Consolas" w:cs="Consolas"/>
          <w:color w:val="0000FF"/>
          <w:sz w:val="19"/>
          <w:szCs w:val="19"/>
          <w:lang w:eastAsia="en-GB"/>
        </w:rPr>
        <w:t xml:space="preserve"> </w:t>
      </w:r>
      <w:proofErr w:type="spellStart"/>
      <w:r>
        <w:rPr>
          <w:rFonts w:ascii="Consolas" w:hAnsi="Consolas" w:cs="Consolas"/>
          <w:color w:val="0000FF"/>
          <w:sz w:val="19"/>
          <w:szCs w:val="19"/>
          <w:lang w:eastAsia="en-GB"/>
        </w:rPr>
        <w:t>Catalog</w:t>
      </w:r>
      <w:proofErr w:type="spellEnd"/>
      <w:r>
        <w:rPr>
          <w:rFonts w:ascii="Consolas" w:hAnsi="Consolas" w:cs="Consolas"/>
          <w:color w:val="0000FF"/>
          <w:sz w:val="19"/>
          <w:szCs w:val="19"/>
          <w:lang w:eastAsia="en-GB"/>
        </w:rPr>
        <w:t>=</w:t>
      </w:r>
      <w:proofErr w:type="spellStart"/>
      <w:r>
        <w:rPr>
          <w:rFonts w:ascii="Consolas" w:hAnsi="Consolas" w:cs="Consolas"/>
          <w:color w:val="0000FF"/>
          <w:sz w:val="19"/>
          <w:szCs w:val="19"/>
          <w:lang w:eastAsia="en-GB"/>
        </w:rPr>
        <w:t>YOURDATABASE;User</w:t>
      </w:r>
      <w:proofErr w:type="spellEnd"/>
      <w:r>
        <w:rPr>
          <w:rFonts w:ascii="Consolas" w:hAnsi="Consolas" w:cs="Consolas"/>
          <w:color w:val="0000FF"/>
          <w:sz w:val="19"/>
          <w:szCs w:val="19"/>
          <w:lang w:eastAsia="en-GB"/>
        </w:rPr>
        <w:t xml:space="preserve"> ID=</w:t>
      </w:r>
      <w:proofErr w:type="spellStart"/>
      <w:r>
        <w:rPr>
          <w:rFonts w:ascii="Consolas" w:hAnsi="Consolas" w:cs="Consolas"/>
          <w:color w:val="0000FF"/>
          <w:sz w:val="19"/>
          <w:szCs w:val="19"/>
          <w:lang w:eastAsia="en-GB"/>
        </w:rPr>
        <w:t>SAUSERNAME;Password</w:t>
      </w:r>
      <w:proofErr w:type="spellEnd"/>
      <w:r>
        <w:rPr>
          <w:rFonts w:ascii="Consolas" w:hAnsi="Consolas" w:cs="Consolas"/>
          <w:color w:val="0000FF"/>
          <w:sz w:val="19"/>
          <w:szCs w:val="19"/>
          <w:lang w:eastAsia="en-GB"/>
        </w:rPr>
        <w:t>=SAPASSWORD</w:t>
      </w:r>
      <w:r>
        <w:rPr>
          <w:rFonts w:ascii="Consolas" w:hAnsi="Consolas" w:cs="Consolas"/>
          <w:sz w:val="19"/>
          <w:szCs w:val="19"/>
          <w:lang w:eastAsia="en-GB"/>
        </w:rPr>
        <w: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w:t>
      </w:r>
      <w:proofErr w:type="spellStart"/>
      <w:proofErr w:type="gramStart"/>
      <w:r>
        <w:rPr>
          <w:rFonts w:ascii="Consolas" w:hAnsi="Consolas" w:cs="Consolas"/>
          <w:color w:val="FF0000"/>
          <w:sz w:val="19"/>
          <w:szCs w:val="19"/>
          <w:lang w:eastAsia="en-GB"/>
        </w:rPr>
        <w:t>providerName</w:t>
      </w:r>
      <w:proofErr w:type="spellEnd"/>
      <w:proofErr w:type="gramEnd"/>
      <w:r>
        <w:rPr>
          <w:rFonts w:ascii="Consolas" w:hAnsi="Consolas" w:cs="Consolas"/>
          <w:color w:val="0000FF"/>
          <w:sz w:val="19"/>
          <w:szCs w:val="19"/>
          <w:lang w:eastAsia="en-GB"/>
        </w:rPr>
        <w:t>=</w:t>
      </w:r>
      <w:r>
        <w:rPr>
          <w:rFonts w:ascii="Consolas" w:hAnsi="Consolas" w:cs="Consolas"/>
          <w:sz w:val="19"/>
          <w:szCs w:val="19"/>
          <w:lang w:eastAsia="en-GB"/>
        </w:rPr>
        <w:t>"</w:t>
      </w:r>
      <w:proofErr w:type="spellStart"/>
      <w:r>
        <w:rPr>
          <w:rFonts w:ascii="Consolas" w:hAnsi="Consolas" w:cs="Consolas"/>
          <w:color w:val="0000FF"/>
          <w:sz w:val="19"/>
          <w:szCs w:val="19"/>
          <w:lang w:eastAsia="en-GB"/>
        </w:rPr>
        <w:t>System.Data.SqlClient</w:t>
      </w:r>
      <w:proofErr w:type="spellEnd"/>
      <w:r>
        <w:rPr>
          <w:rFonts w:ascii="Consolas" w:hAnsi="Consolas" w:cs="Consolas"/>
          <w:sz w:val="19"/>
          <w:szCs w:val="19"/>
          <w:lang w:eastAsia="en-GB"/>
        </w:rPr>
        <w:t>"</w:t>
      </w:r>
      <w:r>
        <w:rPr>
          <w:rFonts w:ascii="Consolas" w:hAnsi="Consolas" w:cs="Consolas"/>
          <w:color w:val="0000FF"/>
          <w:sz w:val="19"/>
          <w:szCs w:val="19"/>
          <w:lang w:eastAsia="en-GB"/>
        </w:rPr>
        <w:t xml:space="preserve"> /&gt;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connectionStrings</w:t>
      </w:r>
      <w:proofErr w:type="spellEnd"/>
      <w:r>
        <w:rPr>
          <w:rFonts w:ascii="Consolas" w:hAnsi="Consolas" w:cs="Consolas"/>
          <w:color w:val="0000FF"/>
          <w:sz w:val="19"/>
          <w:szCs w:val="19"/>
          <w:lang w:eastAsia="en-GB"/>
        </w:rPr>
        <w:t>&gt;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p>
    <w:p w:rsidR="00C05076" w:rsidRDefault="00C05076" w:rsidP="00C05076">
      <w:pPr>
        <w:rPr>
          <w:rFonts w:ascii="Verdana" w:hAnsi="Verdana"/>
          <w:sz w:val="20"/>
          <w:szCs w:val="20"/>
        </w:rPr>
      </w:pPr>
      <w:r>
        <w:rPr>
          <w:rFonts w:ascii="Verdana" w:hAnsi="Verdana"/>
          <w:sz w:val="20"/>
          <w:szCs w:val="20"/>
        </w:rPr>
        <w:t xml:space="preserve">And </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UnicastBusConfig</w:t>
      </w:r>
      <w:proofErr w:type="spellEnd"/>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DistributorControlAddress</w:t>
      </w:r>
      <w:proofErr w:type="spellEnd"/>
      <w:r>
        <w:rPr>
          <w:rFonts w:ascii="Consolas" w:hAnsi="Consolas" w:cs="Consolas"/>
          <w:color w:val="0000FF"/>
          <w:sz w:val="19"/>
          <w:szCs w:val="19"/>
          <w:lang w:eastAsia="en-GB"/>
        </w:rPr>
        <w:t>=</w:t>
      </w:r>
      <w:r>
        <w:rPr>
          <w:rFonts w:ascii="Consolas" w:hAnsi="Consolas" w:cs="Consolas"/>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DistributorDataAddress</w:t>
      </w:r>
      <w:proofErr w:type="spellEnd"/>
      <w:r>
        <w:rPr>
          <w:rFonts w:ascii="Consolas" w:hAnsi="Consolas" w:cs="Consolas"/>
          <w:color w:val="0000FF"/>
          <w:sz w:val="19"/>
          <w:szCs w:val="19"/>
          <w:lang w:eastAsia="en-GB"/>
        </w:rPr>
        <w:t>=</w:t>
      </w:r>
      <w:r>
        <w:rPr>
          <w:rFonts w:ascii="Consolas" w:hAnsi="Consolas" w:cs="Consolas"/>
          <w:sz w:val="19"/>
          <w:szCs w:val="19"/>
          <w:lang w:eastAsia="en-GB"/>
        </w:rPr>
        <w:t>""</w:t>
      </w:r>
      <w:r>
        <w:rPr>
          <w:rFonts w:ascii="Consolas" w:hAnsi="Consolas" w:cs="Consolas"/>
          <w:color w:val="0000FF"/>
          <w:sz w:val="19"/>
          <w:szCs w:val="19"/>
          <w:lang w:eastAsia="en-GB"/>
        </w:rPr>
        <w:t xml:space="preserve"> </w:t>
      </w:r>
      <w:proofErr w:type="spellStart"/>
      <w:r>
        <w:rPr>
          <w:rFonts w:ascii="Consolas" w:hAnsi="Consolas" w:cs="Consolas"/>
          <w:color w:val="FF0000"/>
          <w:sz w:val="19"/>
          <w:szCs w:val="19"/>
          <w:lang w:eastAsia="en-GB"/>
        </w:rPr>
        <w:t>ForwardReceivedMessagesTo</w:t>
      </w:r>
      <w:proofErr w:type="spellEnd"/>
      <w:r>
        <w:rPr>
          <w:rFonts w:ascii="Consolas" w:hAnsi="Consolas" w:cs="Consolas"/>
          <w:color w:val="0000FF"/>
          <w:sz w:val="19"/>
          <w:szCs w:val="19"/>
          <w:lang w:eastAsia="en-GB"/>
        </w:rPr>
        <w:t>=</w:t>
      </w:r>
      <w:r>
        <w:rPr>
          <w:rFonts w:ascii="Consolas" w:hAnsi="Consolas" w:cs="Consolas"/>
          <w:sz w:val="19"/>
          <w:szCs w:val="19"/>
          <w:lang w:eastAsia="en-GB"/>
        </w:rPr>
        <w:t>""</w:t>
      </w:r>
      <w:r>
        <w:rPr>
          <w:rFonts w:ascii="Consolas" w:hAnsi="Consolas" w:cs="Consolas"/>
          <w:color w:val="0000FF"/>
          <w:sz w:val="19"/>
          <w:szCs w:val="19"/>
          <w:lang w:eastAsia="en-GB"/>
        </w:rPr>
        <w:t>&gt;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MessageEndpointMappings</w:t>
      </w:r>
      <w:proofErr w:type="spellEnd"/>
      <w:r>
        <w:rPr>
          <w:rFonts w:ascii="Consolas" w:hAnsi="Consolas" w:cs="Consolas"/>
          <w:color w:val="0000FF"/>
          <w:sz w:val="19"/>
          <w:szCs w:val="19"/>
          <w:lang w:eastAsia="en-GB"/>
        </w:rPr>
        <w:t>&gt;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add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Messages</w:t>
      </w:r>
      <w:r>
        <w:rPr>
          <w:rFonts w:ascii="Consolas" w:hAnsi="Consolas" w:cs="Consolas"/>
          <w:color w:val="0000FF"/>
          <w:sz w:val="19"/>
          <w:szCs w:val="19"/>
          <w:lang w:eastAsia="en-GB"/>
        </w:rPr>
        <w:t>=</w:t>
      </w:r>
      <w:r>
        <w:rPr>
          <w:rFonts w:ascii="Consolas" w:hAnsi="Consolas" w:cs="Consolas"/>
          <w:sz w:val="19"/>
          <w:szCs w:val="19"/>
          <w:lang w:eastAsia="en-GB"/>
        </w:rPr>
        <w:t>"</w:t>
      </w:r>
      <w:r>
        <w:rPr>
          <w:rFonts w:ascii="Consolas" w:hAnsi="Consolas" w:cs="Consolas"/>
          <w:color w:val="0000FF"/>
          <w:sz w:val="19"/>
          <w:szCs w:val="19"/>
          <w:lang w:eastAsia="en-GB"/>
        </w:rPr>
        <w:t>Fusion.Messages.HR</w:t>
      </w:r>
      <w:r>
        <w:rPr>
          <w:rFonts w:ascii="Consolas" w:hAnsi="Consolas" w:cs="Consolas"/>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Endpoint</w:t>
      </w:r>
      <w:r>
        <w:rPr>
          <w:rFonts w:ascii="Consolas" w:hAnsi="Consolas" w:cs="Consolas"/>
          <w:color w:val="0000FF"/>
          <w:sz w:val="19"/>
          <w:szCs w:val="19"/>
          <w:lang w:eastAsia="en-GB"/>
        </w:rPr>
        <w:t>=</w:t>
      </w:r>
      <w:r>
        <w:rPr>
          <w:rFonts w:ascii="Consolas" w:hAnsi="Consolas" w:cs="Consolas"/>
          <w:sz w:val="19"/>
          <w:szCs w:val="19"/>
          <w:lang w:eastAsia="en-GB"/>
        </w:rPr>
        <w:t>"</w:t>
      </w:r>
      <w:proofErr w:type="spellStart"/>
      <w:r>
        <w:rPr>
          <w:rFonts w:ascii="Consolas" w:hAnsi="Consolas" w:cs="Consolas"/>
          <w:color w:val="0000FF"/>
          <w:sz w:val="19"/>
          <w:szCs w:val="19"/>
          <w:lang w:eastAsia="en-GB"/>
        </w:rPr>
        <w:t>fusionpublisherinputqueue@YOURFUSIONPUBLISHER</w:t>
      </w:r>
      <w:proofErr w:type="spellEnd"/>
      <w:r>
        <w:rPr>
          <w:rFonts w:ascii="Consolas" w:hAnsi="Consolas" w:cs="Consolas"/>
          <w:sz w:val="19"/>
          <w:szCs w:val="19"/>
          <w:lang w:eastAsia="en-GB"/>
        </w:rPr>
        <w:t>"</w:t>
      </w:r>
      <w:r>
        <w:rPr>
          <w:rFonts w:ascii="Consolas" w:hAnsi="Consolas" w:cs="Consolas"/>
          <w:color w:val="0000FF"/>
          <w:sz w:val="19"/>
          <w:szCs w:val="19"/>
          <w:lang w:eastAsia="en-GB"/>
        </w:rPr>
        <w:t xml:space="preserve"> /&gt;</w:t>
      </w:r>
    </w:p>
    <w:p w:rsidR="00C05076" w:rsidRDefault="00C05076" w:rsidP="00C05076">
      <w:pPr>
        <w:autoSpaceDE w:val="0"/>
        <w:autoSpaceDN w:val="0"/>
        <w:adjustRightInd w:val="0"/>
        <w:spacing w:after="0" w:line="240" w:lineRule="auto"/>
        <w:rPr>
          <w:rFonts w:ascii="Consolas" w:hAnsi="Consolas" w:cs="Consolas"/>
          <w:sz w:val="19"/>
          <w:szCs w:val="19"/>
          <w:lang w:eastAsia="en-GB"/>
        </w:rPr>
      </w:pP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MessageEndpointMappings</w:t>
      </w:r>
      <w:proofErr w:type="spellEnd"/>
      <w:r>
        <w:rPr>
          <w:rFonts w:ascii="Consolas" w:hAnsi="Consolas" w:cs="Consolas"/>
          <w:color w:val="0000FF"/>
          <w:sz w:val="19"/>
          <w:szCs w:val="19"/>
          <w:lang w:eastAsia="en-GB"/>
        </w:rPr>
        <w:t>&gt;</w:t>
      </w:r>
    </w:p>
    <w:p w:rsidR="00C05076" w:rsidRDefault="00C05076" w:rsidP="00C05076">
      <w:pPr>
        <w:autoSpaceDE w:val="0"/>
        <w:autoSpaceDN w:val="0"/>
        <w:adjustRightInd w:val="0"/>
        <w:spacing w:after="0" w:line="240" w:lineRule="auto"/>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UnicastBusConfig</w:t>
      </w:r>
      <w:proofErr w:type="spellEnd"/>
      <w:r>
        <w:rPr>
          <w:rFonts w:ascii="Consolas" w:hAnsi="Consolas" w:cs="Consolas"/>
          <w:color w:val="0000FF"/>
          <w:sz w:val="19"/>
          <w:szCs w:val="19"/>
          <w:lang w:eastAsia="en-GB"/>
        </w:rPr>
        <w:t>&gt;</w:t>
      </w:r>
    </w:p>
    <w:p w:rsidR="00C05076" w:rsidRDefault="00C05076" w:rsidP="00C05076">
      <w:pPr>
        <w:rPr>
          <w:rFonts w:ascii="Verdana" w:hAnsi="Verdana"/>
          <w:sz w:val="20"/>
          <w:szCs w:val="20"/>
        </w:rPr>
      </w:pPr>
    </w:p>
    <w:p w:rsidR="00C05076" w:rsidRDefault="00C05076" w:rsidP="00C05076">
      <w:pPr>
        <w:rPr>
          <w:rFonts w:ascii="Verdana" w:hAnsi="Verdana"/>
          <w:sz w:val="20"/>
          <w:szCs w:val="20"/>
        </w:rPr>
      </w:pPr>
      <w:proofErr w:type="gramStart"/>
      <w:r>
        <w:rPr>
          <w:rFonts w:ascii="Verdana" w:hAnsi="Verdana"/>
          <w:sz w:val="20"/>
          <w:szCs w:val="20"/>
        </w:rPr>
        <w:t>To point to your fusion publisher, or test harness.</w:t>
      </w:r>
      <w:proofErr w:type="gramEnd"/>
    </w:p>
    <w:p w:rsidR="00C05076" w:rsidRPr="00467F38" w:rsidRDefault="00C05076" w:rsidP="00C05076">
      <w:pPr>
        <w:rPr>
          <w:rFonts w:ascii="Verdana" w:hAnsi="Verdana"/>
          <w:sz w:val="20"/>
          <w:szCs w:val="20"/>
        </w:rPr>
      </w:pPr>
      <w:proofErr w:type="spellStart"/>
      <w:r>
        <w:rPr>
          <w:rFonts w:ascii="Verdana" w:hAnsi="Verdana"/>
          <w:sz w:val="20"/>
          <w:szCs w:val="20"/>
        </w:rPr>
        <w:t>Goto</w:t>
      </w:r>
      <w:proofErr w:type="spellEnd"/>
      <w:r>
        <w:rPr>
          <w:rFonts w:ascii="Verdana" w:hAnsi="Verdana"/>
          <w:sz w:val="20"/>
          <w:szCs w:val="20"/>
        </w:rPr>
        <w:t xml:space="preserve"> services and start the service.</w:t>
      </w:r>
    </w:p>
    <w:p w:rsidR="00133CEC" w:rsidRPr="00C05076" w:rsidRDefault="00133CEC" w:rsidP="00DD54CD"/>
    <w:p w:rsidR="007C3D88" w:rsidRPr="00467F38" w:rsidRDefault="007C3D88" w:rsidP="00C05076">
      <w:pPr>
        <w:pStyle w:val="Heading3"/>
      </w:pPr>
      <w:r w:rsidRPr="00C05076">
        <w:br w:type="page"/>
      </w:r>
      <w:bookmarkStart w:id="23" w:name="_Toc318193242"/>
      <w:bookmarkStart w:id="24" w:name="_Toc318193428"/>
      <w:proofErr w:type="spellStart"/>
      <w:r w:rsidRPr="00467F38">
        <w:lastRenderedPageBreak/>
        <w:t>OpenHR</w:t>
      </w:r>
      <w:proofErr w:type="spellEnd"/>
      <w:r w:rsidRPr="00467F38">
        <w:t xml:space="preserve"> Database</w:t>
      </w:r>
      <w:bookmarkEnd w:id="23"/>
      <w:bookmarkEnd w:id="24"/>
    </w:p>
    <w:p w:rsidR="003236AD" w:rsidRDefault="003236AD">
      <w:pPr>
        <w:rPr>
          <w:rFonts w:ascii="Verdana" w:hAnsi="Verdana"/>
          <w:sz w:val="20"/>
          <w:szCs w:val="20"/>
        </w:rPr>
      </w:pPr>
      <w:r>
        <w:rPr>
          <w:rFonts w:ascii="Verdana" w:hAnsi="Verdana"/>
          <w:sz w:val="20"/>
          <w:szCs w:val="20"/>
        </w:rPr>
        <w:t>Run the following two scripts on your database</w:t>
      </w:r>
    </w:p>
    <w:p w:rsidR="003236AD" w:rsidRDefault="003236AD">
      <w:pPr>
        <w:rPr>
          <w:rFonts w:ascii="Verdana" w:hAnsi="Verdana"/>
          <w:sz w:val="20"/>
          <w:szCs w:val="20"/>
        </w:rPr>
      </w:pPr>
      <w:r>
        <w:rPr>
          <w:rFonts w:ascii="Verdana" w:hAnsi="Verdana"/>
          <w:sz w:val="20"/>
          <w:szCs w:val="20"/>
        </w:rPr>
        <w:t>01-FusionSetup.sql</w:t>
      </w:r>
    </w:p>
    <w:p w:rsidR="003236AD" w:rsidRDefault="003236AD">
      <w:pPr>
        <w:rPr>
          <w:rFonts w:ascii="Verdana" w:hAnsi="Verdana"/>
          <w:sz w:val="20"/>
          <w:szCs w:val="20"/>
        </w:rPr>
      </w:pPr>
      <w:r>
        <w:rPr>
          <w:rFonts w:ascii="Verdana" w:hAnsi="Verdana"/>
          <w:sz w:val="20"/>
          <w:szCs w:val="20"/>
        </w:rPr>
        <w:t>And then</w:t>
      </w:r>
    </w:p>
    <w:p w:rsidR="003236AD" w:rsidRDefault="003236AD">
      <w:pPr>
        <w:rPr>
          <w:rFonts w:ascii="Verdana" w:hAnsi="Verdana"/>
          <w:sz w:val="20"/>
          <w:szCs w:val="20"/>
        </w:rPr>
      </w:pPr>
      <w:r>
        <w:rPr>
          <w:rFonts w:ascii="Verdana" w:hAnsi="Verdana"/>
          <w:sz w:val="20"/>
          <w:szCs w:val="20"/>
        </w:rPr>
        <w:t>02-Bespoke_RLO.sql</w:t>
      </w:r>
    </w:p>
    <w:p w:rsidR="00337C1C" w:rsidRDefault="00337C1C" w:rsidP="003236AD"/>
    <w:p w:rsidR="00337C1C" w:rsidRDefault="00337C1C" w:rsidP="003236AD"/>
    <w:p w:rsidR="00337C1C" w:rsidRDefault="00337C1C" w:rsidP="00337C1C">
      <w:pPr>
        <w:pStyle w:val="Heading2"/>
      </w:pPr>
      <w:r>
        <w:t>Finally (temporary)</w:t>
      </w:r>
    </w:p>
    <w:p w:rsidR="00337C1C" w:rsidRDefault="00337C1C" w:rsidP="003236AD"/>
    <w:p w:rsidR="00337C1C" w:rsidRDefault="00337C1C" w:rsidP="003236AD">
      <w:r>
        <w:t>Copy the .</w:t>
      </w:r>
      <w:proofErr w:type="spellStart"/>
      <w:r>
        <w:t>cfg</w:t>
      </w:r>
      <w:proofErr w:type="spellEnd"/>
      <w:r>
        <w:t xml:space="preserve"> files from the RLO folder into the installed folder.</w:t>
      </w:r>
    </w:p>
    <w:p w:rsidR="00337C1C" w:rsidRDefault="00337C1C" w:rsidP="003236AD">
      <w:r>
        <w:t>Restart the services</w:t>
      </w:r>
    </w:p>
    <w:p w:rsidR="007C3D88" w:rsidRPr="003236AD" w:rsidRDefault="007C3D88" w:rsidP="003236AD">
      <w:pPr>
        <w:rPr>
          <w:rFonts w:ascii="Verdana" w:hAnsi="Verdana"/>
          <w:sz w:val="20"/>
          <w:szCs w:val="20"/>
        </w:rPr>
      </w:pPr>
      <w:r>
        <w:br w:type="page"/>
      </w:r>
      <w:bookmarkStart w:id="25" w:name="_Toc318193243"/>
      <w:bookmarkStart w:id="26" w:name="_Toc318193429"/>
      <w:r w:rsidRPr="00112CDA">
        <w:lastRenderedPageBreak/>
        <w:t>Appendices</w:t>
      </w:r>
      <w:bookmarkEnd w:id="25"/>
      <w:bookmarkEnd w:id="26"/>
    </w:p>
    <w:p w:rsidR="007C3D88" w:rsidRDefault="007C3D88" w:rsidP="00112CDA">
      <w:pPr>
        <w:numPr>
          <w:ilvl w:val="1"/>
          <w:numId w:val="1"/>
        </w:numPr>
        <w:spacing w:after="0" w:line="240" w:lineRule="auto"/>
        <w:rPr>
          <w:rFonts w:ascii="Segoe UI" w:hAnsi="Segoe UI" w:cs="Segoe UI"/>
          <w:color w:val="000000"/>
          <w:sz w:val="19"/>
          <w:szCs w:val="19"/>
        </w:rPr>
      </w:pPr>
      <w:r w:rsidRPr="00112CDA">
        <w:rPr>
          <w:rFonts w:ascii="Verdana" w:hAnsi="Verdana"/>
          <w:b/>
          <w:bCs/>
          <w:sz w:val="20"/>
          <w:szCs w:val="20"/>
          <w:lang w:eastAsia="en-GB"/>
        </w:rPr>
        <w:t>Enable CLR</w:t>
      </w:r>
      <w:r w:rsidRPr="00112CDA">
        <w:rPr>
          <w:rFonts w:ascii="Verdana" w:hAnsi="Verdana"/>
          <w:b/>
          <w:bCs/>
          <w:sz w:val="20"/>
          <w:szCs w:val="20"/>
          <w:lang w:eastAsia="en-GB"/>
        </w:rPr>
        <w:br/>
      </w:r>
      <w:r w:rsidRPr="00112CDA">
        <w:rPr>
          <w:rFonts w:ascii="Segoe UI" w:hAnsi="Segoe UI" w:cs="Segoe UI"/>
          <w:color w:val="000000"/>
          <w:sz w:val="19"/>
          <w:szCs w:val="19"/>
        </w:rPr>
        <w:t xml:space="preserve">EXEC </w:t>
      </w:r>
      <w:proofErr w:type="spellStart"/>
      <w:r w:rsidRPr="00112CDA">
        <w:rPr>
          <w:rFonts w:ascii="Segoe UI" w:hAnsi="Segoe UI" w:cs="Segoe UI"/>
          <w:color w:val="000000"/>
          <w:sz w:val="19"/>
          <w:szCs w:val="19"/>
        </w:rPr>
        <w:t>sp_configure</w:t>
      </w:r>
      <w:proofErr w:type="spellEnd"/>
      <w:r w:rsidRPr="00112CDA">
        <w:rPr>
          <w:rFonts w:ascii="Segoe UI" w:hAnsi="Segoe UI" w:cs="Segoe UI"/>
          <w:color w:val="000000"/>
          <w:sz w:val="19"/>
          <w:szCs w:val="19"/>
        </w:rPr>
        <w:t xml:space="preserve"> '</w:t>
      </w:r>
      <w:proofErr w:type="spellStart"/>
      <w:r w:rsidRPr="00112CDA">
        <w:rPr>
          <w:rFonts w:ascii="Segoe UI" w:hAnsi="Segoe UI" w:cs="Segoe UI"/>
          <w:color w:val="000000"/>
          <w:sz w:val="19"/>
          <w:szCs w:val="19"/>
        </w:rPr>
        <w:t>clr</w:t>
      </w:r>
      <w:proofErr w:type="spellEnd"/>
      <w:r w:rsidRPr="00112CDA">
        <w:rPr>
          <w:rFonts w:ascii="Segoe UI" w:hAnsi="Segoe UI" w:cs="Segoe UI"/>
          <w:color w:val="000000"/>
          <w:sz w:val="19"/>
          <w:szCs w:val="19"/>
        </w:rPr>
        <w:t xml:space="preserve"> enabled' , '1'</w:t>
      </w:r>
      <w:r w:rsidRPr="00112CDA">
        <w:rPr>
          <w:rFonts w:ascii="Segoe UI" w:hAnsi="Segoe UI" w:cs="Segoe UI"/>
          <w:color w:val="000000"/>
          <w:sz w:val="19"/>
          <w:szCs w:val="19"/>
        </w:rPr>
        <w:br/>
        <w:t>GO</w:t>
      </w:r>
      <w:r w:rsidRPr="00112CDA">
        <w:rPr>
          <w:rFonts w:ascii="Segoe UI" w:hAnsi="Segoe UI" w:cs="Segoe UI"/>
          <w:color w:val="000000"/>
          <w:sz w:val="19"/>
          <w:szCs w:val="19"/>
        </w:rPr>
        <w:br/>
        <w:t>RECONFIGURE;</w:t>
      </w:r>
      <w:r w:rsidRPr="00112CDA">
        <w:rPr>
          <w:rFonts w:ascii="Segoe UI" w:hAnsi="Segoe UI" w:cs="Segoe UI"/>
          <w:color w:val="000000"/>
          <w:sz w:val="19"/>
          <w:szCs w:val="19"/>
        </w:rPr>
        <w:br/>
        <w:t>GO</w:t>
      </w:r>
    </w:p>
    <w:p w:rsidR="007C3D88" w:rsidRDefault="007C3D88" w:rsidP="00112CDA">
      <w:pPr>
        <w:spacing w:after="0" w:line="240" w:lineRule="auto"/>
        <w:rPr>
          <w:rFonts w:ascii="Segoe UI" w:hAnsi="Segoe UI" w:cs="Segoe UI"/>
          <w:color w:val="000000"/>
          <w:sz w:val="19"/>
          <w:szCs w:val="19"/>
        </w:rPr>
      </w:pPr>
    </w:p>
    <w:p w:rsidR="007C3D88" w:rsidRPr="00112CDA" w:rsidRDefault="007C3D88" w:rsidP="00112CDA">
      <w:pPr>
        <w:spacing w:after="0" w:line="240" w:lineRule="auto"/>
        <w:rPr>
          <w:rFonts w:ascii="Verdana" w:hAnsi="Verdana"/>
          <w:b/>
          <w:bCs/>
          <w:sz w:val="20"/>
          <w:szCs w:val="20"/>
          <w:lang w:eastAsia="en-GB"/>
        </w:rPr>
      </w:pPr>
      <w:r w:rsidRPr="00112CDA">
        <w:rPr>
          <w:rFonts w:ascii="Verdana" w:hAnsi="Verdana"/>
          <w:b/>
          <w:bCs/>
          <w:sz w:val="20"/>
          <w:szCs w:val="20"/>
          <w:lang w:eastAsia="en-GB"/>
        </w:rPr>
        <w:t>Set Trustworthy On</w:t>
      </w:r>
    </w:p>
    <w:p w:rsidR="007C3D88" w:rsidRDefault="007C3D88" w:rsidP="00112CDA">
      <w:pPr>
        <w:spacing w:after="0" w:line="240" w:lineRule="auto"/>
        <w:rPr>
          <w:rFonts w:ascii="Segoe UI" w:hAnsi="Segoe UI" w:cs="Segoe UI"/>
          <w:color w:val="000000"/>
          <w:sz w:val="19"/>
          <w:szCs w:val="19"/>
        </w:rPr>
      </w:pPr>
      <w:r>
        <w:t xml:space="preserve">ALTER DATABASE </w:t>
      </w:r>
      <w:r>
        <w:rPr>
          <w:rFonts w:ascii="Courier New" w:hAnsi="Courier New" w:cs="Courier New"/>
          <w:sz w:val="20"/>
          <w:szCs w:val="20"/>
        </w:rPr>
        <w:t>&lt;</w:t>
      </w:r>
      <w:proofErr w:type="spellStart"/>
      <w:r>
        <w:rPr>
          <w:rFonts w:ascii="Courier New" w:hAnsi="Courier New" w:cs="Courier New"/>
          <w:sz w:val="20"/>
          <w:szCs w:val="20"/>
        </w:rPr>
        <w:t>DBname</w:t>
      </w:r>
      <w:proofErr w:type="spellEnd"/>
      <w:r>
        <w:rPr>
          <w:rFonts w:ascii="Courier New" w:hAnsi="Courier New" w:cs="Courier New"/>
          <w:sz w:val="20"/>
          <w:szCs w:val="20"/>
        </w:rPr>
        <w:t>&gt;</w:t>
      </w:r>
      <w:r>
        <w:t>SET TRUSTWORTHY ON;</w:t>
      </w:r>
    </w:p>
    <w:p w:rsidR="007C3D88" w:rsidRDefault="007C3D88" w:rsidP="00112CDA">
      <w:pPr>
        <w:spacing w:after="0" w:line="240" w:lineRule="auto"/>
        <w:rPr>
          <w:rFonts w:ascii="Segoe UI" w:hAnsi="Segoe UI" w:cs="Segoe UI"/>
          <w:color w:val="000000"/>
          <w:sz w:val="19"/>
          <w:szCs w:val="19"/>
        </w:rPr>
      </w:pPr>
    </w:p>
    <w:p w:rsidR="007C3D88" w:rsidRPr="002C470F" w:rsidRDefault="007C3D88" w:rsidP="00112CDA">
      <w:pPr>
        <w:spacing w:after="0" w:line="240" w:lineRule="auto"/>
        <w:rPr>
          <w:rFonts w:ascii="Verdana" w:hAnsi="Verdana"/>
          <w:b/>
          <w:bCs/>
          <w:sz w:val="20"/>
          <w:szCs w:val="20"/>
          <w:lang w:eastAsia="en-GB"/>
        </w:rPr>
      </w:pPr>
      <w:r>
        <w:rPr>
          <w:rFonts w:ascii="Verdana" w:hAnsi="Verdana"/>
          <w:b/>
          <w:bCs/>
          <w:sz w:val="20"/>
          <w:szCs w:val="20"/>
          <w:lang w:eastAsia="en-GB"/>
        </w:rPr>
        <w:t>Re-</w:t>
      </w:r>
      <w:r w:rsidRPr="002C470F">
        <w:rPr>
          <w:rFonts w:ascii="Verdana" w:hAnsi="Verdana"/>
          <w:b/>
          <w:bCs/>
          <w:sz w:val="20"/>
          <w:szCs w:val="20"/>
          <w:lang w:eastAsia="en-GB"/>
        </w:rPr>
        <w:t>associate DB with SA user</w:t>
      </w:r>
    </w:p>
    <w:p w:rsidR="007C3D88" w:rsidRDefault="007C3D88" w:rsidP="002C470F">
      <w:pPr>
        <w:spacing w:after="0" w:line="240" w:lineRule="auto"/>
        <w:rPr>
          <w:rFonts w:ascii="Segoe UI" w:hAnsi="Segoe UI" w:cs="Segoe UI"/>
          <w:color w:val="333333"/>
        </w:rPr>
      </w:pPr>
      <w:r w:rsidRPr="002C470F">
        <w:rPr>
          <w:rFonts w:ascii="Segoe UI" w:hAnsi="Segoe UI" w:cs="Segoe UI"/>
          <w:color w:val="333333"/>
        </w:rPr>
        <w:t xml:space="preserve">exec </w:t>
      </w:r>
      <w:proofErr w:type="spellStart"/>
      <w:r w:rsidRPr="002C470F">
        <w:rPr>
          <w:rFonts w:ascii="Segoe UI" w:hAnsi="Segoe UI" w:cs="Segoe UI"/>
          <w:color w:val="333333"/>
        </w:rPr>
        <w:t>sp_changedbowner</w:t>
      </w:r>
      <w:proofErr w:type="spellEnd"/>
      <w:r w:rsidRPr="002C470F">
        <w:rPr>
          <w:rFonts w:ascii="Segoe UI" w:hAnsi="Segoe UI" w:cs="Segoe UI"/>
          <w:color w:val="333333"/>
        </w:rPr>
        <w:t xml:space="preserve"> </w:t>
      </w:r>
      <w:proofErr w:type="spellStart"/>
      <w:r w:rsidRPr="002C470F">
        <w:rPr>
          <w:rFonts w:ascii="Segoe UI" w:hAnsi="Segoe UI" w:cs="Segoe UI"/>
          <w:color w:val="333333"/>
        </w:rPr>
        <w:t>sa</w:t>
      </w:r>
      <w:proofErr w:type="spellEnd"/>
    </w:p>
    <w:p w:rsidR="007C3D88" w:rsidRDefault="007C3D88" w:rsidP="002C470F">
      <w:pPr>
        <w:spacing w:after="0" w:line="240" w:lineRule="auto"/>
        <w:rPr>
          <w:rFonts w:ascii="Segoe UI" w:hAnsi="Segoe UI" w:cs="Segoe UI"/>
          <w:color w:val="333333"/>
        </w:rPr>
      </w:pPr>
    </w:p>
    <w:p w:rsidR="007C3D88" w:rsidRDefault="007C3D88" w:rsidP="00921DA2">
      <w:pPr>
        <w:spacing w:after="0" w:line="240" w:lineRule="auto"/>
        <w:rPr>
          <w:rFonts w:ascii="Verdana" w:hAnsi="Verdana"/>
          <w:b/>
          <w:bCs/>
          <w:sz w:val="20"/>
          <w:szCs w:val="20"/>
          <w:lang w:eastAsia="en-GB"/>
        </w:rPr>
      </w:pPr>
      <w:r w:rsidRPr="00921DA2">
        <w:rPr>
          <w:rFonts w:ascii="Verdana" w:hAnsi="Verdana"/>
          <w:b/>
          <w:bCs/>
          <w:sz w:val="20"/>
          <w:szCs w:val="20"/>
          <w:lang w:eastAsia="en-GB"/>
        </w:rPr>
        <w:t xml:space="preserve">Set </w:t>
      </w:r>
      <w:r>
        <w:rPr>
          <w:rFonts w:ascii="Verdana" w:hAnsi="Verdana"/>
          <w:b/>
          <w:bCs/>
          <w:sz w:val="20"/>
          <w:szCs w:val="20"/>
          <w:lang w:eastAsia="en-GB"/>
        </w:rPr>
        <w:t>Up S</w:t>
      </w:r>
      <w:r w:rsidRPr="00921DA2">
        <w:rPr>
          <w:rFonts w:ascii="Verdana" w:hAnsi="Verdana"/>
          <w:b/>
          <w:bCs/>
          <w:sz w:val="20"/>
          <w:szCs w:val="20"/>
          <w:lang w:eastAsia="en-GB"/>
        </w:rPr>
        <w:t>ervice Broker on Database</w:t>
      </w:r>
    </w:p>
    <w:p w:rsidR="007C3D88" w:rsidRDefault="007C3D88" w:rsidP="00921DA2">
      <w:pPr>
        <w:spacing w:after="0" w:line="240" w:lineRule="auto"/>
        <w:rPr>
          <w:rFonts w:ascii="Courier New" w:hAnsi="Courier New" w:cs="Courier New"/>
          <w:color w:val="0000FF"/>
          <w:sz w:val="20"/>
          <w:szCs w:val="20"/>
        </w:rPr>
      </w:pPr>
    </w:p>
    <w:p w:rsidR="007C3D88" w:rsidRPr="00921DA2" w:rsidRDefault="007C3D88" w:rsidP="00921DA2">
      <w:pPr>
        <w:spacing w:after="0" w:line="240" w:lineRule="auto"/>
        <w:rPr>
          <w:rFonts w:ascii="Segoe UI" w:hAnsi="Segoe UI" w:cs="Segoe UI"/>
          <w:color w:val="333333"/>
        </w:rPr>
      </w:pPr>
      <w:r w:rsidRPr="00921DA2">
        <w:rPr>
          <w:rFonts w:ascii="Segoe UI" w:hAnsi="Segoe UI" w:cs="Segoe UI"/>
          <w:color w:val="333333"/>
        </w:rPr>
        <w:t>NB some times when running these commands en-bloc will cause the DB to hang.  Before trying anything else run the second command first by itself then the first one.  Don’t know why this works but it sometimes does.</w:t>
      </w:r>
    </w:p>
    <w:p w:rsidR="007C3D88" w:rsidRDefault="007C3D88" w:rsidP="00921DA2">
      <w:pPr>
        <w:spacing w:after="0" w:line="240" w:lineRule="auto"/>
        <w:rPr>
          <w:rFonts w:ascii="Courier New" w:hAnsi="Courier New" w:cs="Courier New"/>
          <w:color w:val="0000FF"/>
          <w:sz w:val="20"/>
          <w:szCs w:val="20"/>
        </w:rPr>
      </w:pPr>
    </w:p>
    <w:p w:rsidR="007C3D88" w:rsidRPr="00921DA2" w:rsidRDefault="007C3D88" w:rsidP="00921DA2">
      <w:pPr>
        <w:spacing w:after="0" w:line="240" w:lineRule="auto"/>
        <w:rPr>
          <w:rFonts w:ascii="Courier New" w:hAnsi="Courier New" w:cs="Courier New"/>
          <w:color w:val="0000FF"/>
          <w:sz w:val="20"/>
          <w:szCs w:val="20"/>
        </w:rPr>
      </w:pPr>
      <w:r w:rsidRPr="00921DA2">
        <w:rPr>
          <w:rFonts w:ascii="Courier New" w:hAnsi="Courier New" w:cs="Courier New"/>
          <w:color w:val="0000FF"/>
          <w:sz w:val="20"/>
          <w:szCs w:val="20"/>
        </w:rPr>
        <w:t>ALTER</w:t>
      </w:r>
      <w:r w:rsidRPr="00921DA2">
        <w:rPr>
          <w:rFonts w:ascii="Courier New" w:hAnsi="Courier New" w:cs="Courier New"/>
          <w:sz w:val="20"/>
          <w:szCs w:val="20"/>
        </w:rPr>
        <w:t xml:space="preserve"> </w:t>
      </w:r>
      <w:r w:rsidRPr="00921DA2">
        <w:rPr>
          <w:rFonts w:ascii="Courier New" w:hAnsi="Courier New" w:cs="Courier New"/>
          <w:color w:val="0000FF"/>
          <w:sz w:val="20"/>
          <w:szCs w:val="20"/>
        </w:rPr>
        <w:t>DATABASE</w:t>
      </w:r>
      <w:r w:rsidRPr="00921DA2">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DBname</w:t>
      </w:r>
      <w:proofErr w:type="spellEnd"/>
      <w:r>
        <w:rPr>
          <w:rFonts w:ascii="Courier New" w:hAnsi="Courier New" w:cs="Courier New"/>
          <w:sz w:val="20"/>
          <w:szCs w:val="20"/>
        </w:rPr>
        <w:t>&gt;</w:t>
      </w:r>
      <w:r w:rsidRPr="00921DA2">
        <w:rPr>
          <w:rFonts w:ascii="Courier New" w:hAnsi="Courier New" w:cs="Courier New"/>
          <w:sz w:val="20"/>
          <w:szCs w:val="20"/>
        </w:rPr>
        <w:t xml:space="preserve"> </w:t>
      </w:r>
      <w:r w:rsidRPr="00921DA2">
        <w:rPr>
          <w:rFonts w:ascii="Courier New" w:hAnsi="Courier New" w:cs="Courier New"/>
          <w:color w:val="0000FF"/>
          <w:sz w:val="20"/>
          <w:szCs w:val="20"/>
        </w:rPr>
        <w:t>SET</w:t>
      </w:r>
      <w:r w:rsidRPr="00921DA2">
        <w:rPr>
          <w:rFonts w:ascii="Courier New" w:hAnsi="Courier New" w:cs="Courier New"/>
          <w:sz w:val="20"/>
          <w:szCs w:val="20"/>
        </w:rPr>
        <w:t xml:space="preserve"> </w:t>
      </w:r>
      <w:r w:rsidRPr="00921DA2">
        <w:rPr>
          <w:rFonts w:ascii="Courier New" w:hAnsi="Courier New" w:cs="Courier New"/>
          <w:color w:val="0000FF"/>
          <w:sz w:val="20"/>
          <w:szCs w:val="20"/>
        </w:rPr>
        <w:t>NEW_BROKER</w:t>
      </w:r>
    </w:p>
    <w:p w:rsidR="007C3D88" w:rsidRPr="00921DA2" w:rsidRDefault="007C3D88" w:rsidP="00921DA2">
      <w:pPr>
        <w:spacing w:after="0" w:line="240" w:lineRule="auto"/>
        <w:rPr>
          <w:rFonts w:ascii="Courier New" w:hAnsi="Courier New" w:cs="Courier New"/>
          <w:color w:val="0000FF"/>
          <w:sz w:val="20"/>
          <w:szCs w:val="20"/>
        </w:rPr>
      </w:pPr>
      <w:r w:rsidRPr="00921DA2">
        <w:rPr>
          <w:rFonts w:ascii="Courier New" w:hAnsi="Courier New" w:cs="Courier New"/>
          <w:color w:val="0000FF"/>
          <w:sz w:val="20"/>
          <w:szCs w:val="20"/>
        </w:rPr>
        <w:t>ALTER</w:t>
      </w:r>
      <w:r w:rsidRPr="00921DA2">
        <w:rPr>
          <w:rFonts w:ascii="Courier New" w:hAnsi="Courier New" w:cs="Courier New"/>
          <w:sz w:val="20"/>
          <w:szCs w:val="20"/>
        </w:rPr>
        <w:t xml:space="preserve"> </w:t>
      </w:r>
      <w:r w:rsidRPr="00921DA2">
        <w:rPr>
          <w:rFonts w:ascii="Courier New" w:hAnsi="Courier New" w:cs="Courier New"/>
          <w:color w:val="0000FF"/>
          <w:sz w:val="20"/>
          <w:szCs w:val="20"/>
        </w:rPr>
        <w:t>DATABASE</w:t>
      </w:r>
      <w:r w:rsidRPr="00921DA2">
        <w:rPr>
          <w:rFonts w:ascii="Courier New" w:hAnsi="Courier New" w:cs="Courier New"/>
          <w:sz w:val="20"/>
          <w:szCs w:val="20"/>
        </w:rPr>
        <w:t xml:space="preserve"> </w:t>
      </w:r>
      <w:r>
        <w:rPr>
          <w:rFonts w:ascii="Courier New" w:hAnsi="Courier New" w:cs="Courier New"/>
          <w:sz w:val="20"/>
          <w:szCs w:val="20"/>
        </w:rPr>
        <w:t>&lt;</w:t>
      </w:r>
      <w:proofErr w:type="spellStart"/>
      <w:r>
        <w:rPr>
          <w:rFonts w:ascii="Courier New" w:hAnsi="Courier New" w:cs="Courier New"/>
          <w:sz w:val="20"/>
          <w:szCs w:val="20"/>
        </w:rPr>
        <w:t>DBname</w:t>
      </w:r>
      <w:proofErr w:type="spellEnd"/>
      <w:r>
        <w:rPr>
          <w:rFonts w:ascii="Courier New" w:hAnsi="Courier New" w:cs="Courier New"/>
          <w:sz w:val="20"/>
          <w:szCs w:val="20"/>
        </w:rPr>
        <w:t>&gt;</w:t>
      </w:r>
      <w:r w:rsidRPr="00921DA2">
        <w:rPr>
          <w:rFonts w:ascii="Courier New" w:hAnsi="Courier New" w:cs="Courier New"/>
          <w:sz w:val="20"/>
          <w:szCs w:val="20"/>
        </w:rPr>
        <w:t xml:space="preserve"> </w:t>
      </w:r>
      <w:r w:rsidRPr="00921DA2">
        <w:rPr>
          <w:rFonts w:ascii="Courier New" w:hAnsi="Courier New" w:cs="Courier New"/>
          <w:color w:val="0000FF"/>
          <w:sz w:val="20"/>
          <w:szCs w:val="20"/>
        </w:rPr>
        <w:t>SET</w:t>
      </w:r>
      <w:r w:rsidRPr="00921DA2">
        <w:rPr>
          <w:rFonts w:ascii="Courier New" w:hAnsi="Courier New" w:cs="Courier New"/>
          <w:sz w:val="20"/>
          <w:szCs w:val="20"/>
        </w:rPr>
        <w:t xml:space="preserve"> </w:t>
      </w:r>
      <w:r w:rsidRPr="00921DA2">
        <w:rPr>
          <w:rFonts w:ascii="Courier New" w:hAnsi="Courier New" w:cs="Courier New"/>
          <w:color w:val="0000FF"/>
          <w:sz w:val="20"/>
          <w:szCs w:val="20"/>
        </w:rPr>
        <w:t>ENABLE_BROKER</w:t>
      </w:r>
      <w:r w:rsidRPr="00921DA2">
        <w:rPr>
          <w:rFonts w:ascii="Courier New" w:hAnsi="Courier New" w:cs="Courier New"/>
          <w:sz w:val="20"/>
          <w:szCs w:val="20"/>
        </w:rPr>
        <w:t xml:space="preserve"> </w:t>
      </w:r>
      <w:r w:rsidRPr="00921DA2">
        <w:rPr>
          <w:rFonts w:ascii="Courier New" w:hAnsi="Courier New" w:cs="Courier New"/>
          <w:color w:val="0000FF"/>
          <w:sz w:val="20"/>
          <w:szCs w:val="20"/>
        </w:rPr>
        <w:t>WITH</w:t>
      </w:r>
      <w:r w:rsidRPr="00921DA2">
        <w:rPr>
          <w:rFonts w:ascii="Courier New" w:hAnsi="Courier New" w:cs="Courier New"/>
          <w:sz w:val="20"/>
          <w:szCs w:val="20"/>
        </w:rPr>
        <w:t xml:space="preserve"> </w:t>
      </w:r>
      <w:r w:rsidRPr="00921DA2">
        <w:rPr>
          <w:rFonts w:ascii="Courier New" w:hAnsi="Courier New" w:cs="Courier New"/>
          <w:color w:val="0000FF"/>
          <w:sz w:val="20"/>
          <w:szCs w:val="20"/>
        </w:rPr>
        <w:t>ROLLBACK</w:t>
      </w:r>
      <w:r w:rsidRPr="00921DA2">
        <w:rPr>
          <w:rFonts w:ascii="Courier New" w:hAnsi="Courier New" w:cs="Courier New"/>
          <w:sz w:val="20"/>
          <w:szCs w:val="20"/>
        </w:rPr>
        <w:t xml:space="preserve"> </w:t>
      </w:r>
      <w:r w:rsidRPr="00921DA2">
        <w:rPr>
          <w:rFonts w:ascii="Courier New" w:hAnsi="Courier New" w:cs="Courier New"/>
          <w:color w:val="0000FF"/>
          <w:sz w:val="20"/>
          <w:szCs w:val="20"/>
        </w:rPr>
        <w:t>IMMEDIATE</w:t>
      </w:r>
    </w:p>
    <w:p w:rsidR="007C3D88" w:rsidRPr="00112CDA" w:rsidRDefault="007C3D88" w:rsidP="00112CDA">
      <w:pPr>
        <w:spacing w:after="0" w:line="240" w:lineRule="auto"/>
        <w:rPr>
          <w:szCs w:val="19"/>
        </w:rPr>
      </w:pPr>
      <w:r>
        <w:rPr>
          <w:rFonts w:ascii="Courier New" w:hAnsi="Courier New" w:cs="Courier New"/>
          <w:noProof/>
          <w:sz w:val="20"/>
          <w:szCs w:val="20"/>
          <w:lang w:eastAsia="en-GB"/>
        </w:rPr>
        <w:tab/>
      </w:r>
    </w:p>
    <w:p w:rsidR="007C3D88" w:rsidRPr="00467F38" w:rsidRDefault="007C3D88">
      <w:pPr>
        <w:rPr>
          <w:rFonts w:ascii="Verdana" w:hAnsi="Verdana"/>
          <w:sz w:val="20"/>
          <w:szCs w:val="20"/>
        </w:rPr>
      </w:pPr>
    </w:p>
    <w:p w:rsidR="007C3D88" w:rsidRPr="00467F38" w:rsidRDefault="007C3D88" w:rsidP="00DA3400">
      <w:pPr>
        <w:pStyle w:val="Heading2"/>
      </w:pPr>
      <w:r>
        <w:br w:type="page"/>
      </w:r>
      <w:r w:rsidR="00BA1CBA">
        <w:lastRenderedPageBreak/>
        <w:t>Debugging</w:t>
      </w:r>
    </w:p>
    <w:p w:rsidR="007C3D88" w:rsidRDefault="00BA1CBA">
      <w:pPr>
        <w:rPr>
          <w:rFonts w:ascii="Verdana" w:hAnsi="Verdana"/>
          <w:sz w:val="20"/>
          <w:szCs w:val="20"/>
        </w:rPr>
      </w:pPr>
      <w:r>
        <w:rPr>
          <w:rFonts w:ascii="Verdana" w:hAnsi="Verdana"/>
          <w:sz w:val="20"/>
          <w:szCs w:val="20"/>
        </w:rPr>
        <w:t>If components on different machine.</w:t>
      </w:r>
    </w:p>
    <w:p w:rsidR="00BA1CBA" w:rsidRDefault="00BA1CBA">
      <w:pPr>
        <w:rPr>
          <w:rFonts w:ascii="Verdana" w:hAnsi="Verdana"/>
          <w:sz w:val="20"/>
          <w:szCs w:val="20"/>
        </w:rPr>
      </w:pPr>
      <w:r>
        <w:rPr>
          <w:rFonts w:ascii="Verdana" w:hAnsi="Verdana"/>
          <w:sz w:val="20"/>
          <w:szCs w:val="20"/>
        </w:rPr>
        <w:t>Connector -&gt; Open HR Database</w:t>
      </w:r>
    </w:p>
    <w:p w:rsidR="00BA1CBA" w:rsidRDefault="00BA1CBA">
      <w:pPr>
        <w:rPr>
          <w:rFonts w:ascii="Verdana" w:hAnsi="Verdana"/>
          <w:sz w:val="20"/>
          <w:szCs w:val="20"/>
        </w:rPr>
      </w:pPr>
      <w:proofErr w:type="gramStart"/>
      <w:r>
        <w:rPr>
          <w:rFonts w:ascii="Verdana" w:hAnsi="Verdana"/>
          <w:sz w:val="20"/>
          <w:szCs w:val="20"/>
        </w:rPr>
        <w:t>Test that both machines can ping each other via their NetBIOS name.</w:t>
      </w:r>
      <w:proofErr w:type="gramEnd"/>
      <w:r>
        <w:rPr>
          <w:rFonts w:ascii="Verdana" w:hAnsi="Verdana"/>
          <w:sz w:val="20"/>
          <w:szCs w:val="20"/>
        </w:rPr>
        <w:t xml:space="preserve"> If this does not work the machines will not be able to participate in a distributed transaction</w:t>
      </w:r>
    </w:p>
    <w:p w:rsidR="00BA1CBA" w:rsidRDefault="00BA1CBA">
      <w:pPr>
        <w:rPr>
          <w:rFonts w:ascii="Verdana" w:hAnsi="Verdana"/>
          <w:sz w:val="20"/>
          <w:szCs w:val="20"/>
        </w:rPr>
      </w:pPr>
      <w:r>
        <w:rPr>
          <w:rFonts w:ascii="Verdana" w:hAnsi="Verdana"/>
          <w:sz w:val="20"/>
          <w:szCs w:val="20"/>
        </w:rPr>
        <w:t>If machines are in different domains sometime it may be necessary to edit the \windows\system32\drivers\</w:t>
      </w:r>
      <w:proofErr w:type="spellStart"/>
      <w:r>
        <w:rPr>
          <w:rFonts w:ascii="Verdana" w:hAnsi="Verdana"/>
          <w:sz w:val="20"/>
          <w:szCs w:val="20"/>
        </w:rPr>
        <w:t>etc</w:t>
      </w:r>
      <w:proofErr w:type="spellEnd"/>
      <w:r>
        <w:rPr>
          <w:rFonts w:ascii="Verdana" w:hAnsi="Verdana"/>
          <w:sz w:val="20"/>
          <w:szCs w:val="20"/>
        </w:rPr>
        <w:t>\hosts file</w:t>
      </w:r>
    </w:p>
    <w:p w:rsidR="00BA1CBA" w:rsidRDefault="008719FB">
      <w:pPr>
        <w:rPr>
          <w:rFonts w:ascii="Verdana" w:hAnsi="Verdana"/>
          <w:sz w:val="20"/>
          <w:szCs w:val="20"/>
        </w:rPr>
      </w:pPr>
      <w:r>
        <w:rPr>
          <w:rFonts w:ascii="Verdana" w:hAnsi="Verdana"/>
          <w:sz w:val="20"/>
          <w:szCs w:val="20"/>
        </w:rPr>
        <w:t>In the bin folder try typing nservicebus.host.exe /</w:t>
      </w:r>
      <w:proofErr w:type="spellStart"/>
      <w:r>
        <w:rPr>
          <w:rFonts w:ascii="Verdana" w:hAnsi="Verdana"/>
          <w:sz w:val="20"/>
          <w:szCs w:val="20"/>
        </w:rPr>
        <w:t>installinfrastructure</w:t>
      </w:r>
      <w:proofErr w:type="spellEnd"/>
      <w:r>
        <w:rPr>
          <w:rFonts w:ascii="Verdana" w:hAnsi="Verdana"/>
          <w:sz w:val="20"/>
          <w:szCs w:val="20"/>
        </w:rPr>
        <w:t>. This will reinstall the message queuing and any dependences. You will almost certainly require a reboot.</w:t>
      </w:r>
    </w:p>
    <w:p w:rsidR="008719FB" w:rsidRDefault="008719FB">
      <w:pPr>
        <w:rPr>
          <w:rFonts w:ascii="Verdana" w:hAnsi="Verdana"/>
          <w:sz w:val="20"/>
          <w:szCs w:val="20"/>
        </w:rPr>
      </w:pPr>
      <w:bookmarkStart w:id="27" w:name="_GoBack"/>
      <w:bookmarkEnd w:id="27"/>
    </w:p>
    <w:p w:rsidR="008719FB" w:rsidRDefault="008719FB">
      <w:pPr>
        <w:rPr>
          <w:rFonts w:ascii="Verdana" w:hAnsi="Verdana"/>
          <w:sz w:val="20"/>
          <w:szCs w:val="20"/>
        </w:rPr>
      </w:pPr>
    </w:p>
    <w:p w:rsidR="00BA1CBA" w:rsidRDefault="00BA1CBA">
      <w:pPr>
        <w:rPr>
          <w:rFonts w:ascii="Verdana" w:hAnsi="Verdana"/>
          <w:sz w:val="20"/>
          <w:szCs w:val="20"/>
        </w:rPr>
      </w:pPr>
    </w:p>
    <w:p w:rsidR="00BA1CBA" w:rsidRDefault="00BA1CBA">
      <w:pPr>
        <w:rPr>
          <w:rFonts w:ascii="Verdana" w:hAnsi="Verdana"/>
          <w:sz w:val="20"/>
          <w:szCs w:val="20"/>
        </w:rPr>
      </w:pPr>
    </w:p>
    <w:p w:rsidR="00BA1CBA" w:rsidRPr="00467F38" w:rsidRDefault="00BA1CBA">
      <w:pPr>
        <w:rPr>
          <w:rFonts w:ascii="Verdana" w:hAnsi="Verdana"/>
          <w:sz w:val="20"/>
          <w:szCs w:val="20"/>
        </w:rPr>
      </w:pPr>
    </w:p>
    <w:p w:rsidR="007C3D88" w:rsidRPr="00467F38" w:rsidRDefault="007C3D88">
      <w:pPr>
        <w:rPr>
          <w:rFonts w:ascii="Verdana" w:hAnsi="Verdana"/>
          <w:sz w:val="20"/>
          <w:szCs w:val="20"/>
        </w:rPr>
      </w:pPr>
    </w:p>
    <w:p w:rsidR="007C3D88" w:rsidRDefault="00060405" w:rsidP="00060405">
      <w:pPr>
        <w:pStyle w:val="Heading2"/>
      </w:pPr>
      <w:r>
        <w:br w:type="page"/>
      </w:r>
      <w:r>
        <w:lastRenderedPageBreak/>
        <w:t>Diagnosis</w:t>
      </w:r>
    </w:p>
    <w:p w:rsidR="00060405" w:rsidRDefault="00060405">
      <w:pPr>
        <w:rPr>
          <w:rFonts w:ascii="Verdana" w:hAnsi="Verdana"/>
          <w:sz w:val="20"/>
          <w:szCs w:val="20"/>
        </w:rPr>
      </w:pPr>
      <w:r>
        <w:rPr>
          <w:rFonts w:ascii="Verdana" w:hAnsi="Verdana"/>
          <w:sz w:val="20"/>
          <w:szCs w:val="20"/>
        </w:rPr>
        <w:t>The message queues.</w:t>
      </w:r>
    </w:p>
    <w:p w:rsidR="00060405" w:rsidRDefault="00060405">
      <w:pPr>
        <w:rPr>
          <w:rFonts w:ascii="Verdana" w:hAnsi="Verdana"/>
          <w:sz w:val="20"/>
          <w:szCs w:val="20"/>
        </w:rPr>
      </w:pPr>
      <w:r>
        <w:rPr>
          <w:rFonts w:ascii="Verdana" w:hAnsi="Verdana"/>
          <w:sz w:val="20"/>
          <w:szCs w:val="20"/>
        </w:rPr>
        <w:t>Check that the message queues on the publishing machine have been created successfully.</w:t>
      </w:r>
    </w:p>
    <w:p w:rsidR="00060405" w:rsidRDefault="00060405">
      <w:pPr>
        <w:rPr>
          <w:rFonts w:ascii="Verdana" w:hAnsi="Verdana"/>
          <w:sz w:val="20"/>
          <w:szCs w:val="20"/>
        </w:rPr>
      </w:pPr>
      <w:r>
        <w:rPr>
          <w:rFonts w:ascii="Verdana" w:hAnsi="Verdana"/>
          <w:sz w:val="20"/>
          <w:szCs w:val="20"/>
        </w:rPr>
        <w:t>Load Computer management</w:t>
      </w:r>
    </w:p>
    <w:p w:rsidR="00060405" w:rsidRDefault="008719FB">
      <w:pPr>
        <w:rPr>
          <w:rFonts w:ascii="Verdana" w:hAnsi="Verdana"/>
          <w:sz w:val="20"/>
          <w:szCs w:val="20"/>
        </w:rPr>
      </w:pPr>
      <w:r>
        <w:rPr>
          <w:rFonts w:ascii="Verdana" w:hAnsi="Verdana"/>
          <w:sz w:val="20"/>
          <w:szCs w:val="20"/>
        </w:rPr>
        <w:pict>
          <v:shape id="_x0000_i1026" type="#_x0000_t75" style="width:319.8pt;height:476.35pt">
            <v:imagedata r:id="rId12" o:title=""/>
          </v:shape>
        </w:pict>
      </w:r>
    </w:p>
    <w:p w:rsidR="00060405" w:rsidRPr="00467F38" w:rsidRDefault="00060405">
      <w:pPr>
        <w:rPr>
          <w:rFonts w:ascii="Verdana" w:hAnsi="Verdana"/>
          <w:sz w:val="20"/>
          <w:szCs w:val="20"/>
        </w:rPr>
      </w:pPr>
    </w:p>
    <w:p w:rsidR="007C3D88" w:rsidRPr="00467F38" w:rsidRDefault="007C3D88">
      <w:pPr>
        <w:rPr>
          <w:rFonts w:ascii="Verdana" w:hAnsi="Verdana"/>
          <w:sz w:val="20"/>
          <w:szCs w:val="20"/>
        </w:rPr>
      </w:pPr>
    </w:p>
    <w:p w:rsidR="007C3D88" w:rsidRPr="00467F38" w:rsidRDefault="007C3D88">
      <w:pPr>
        <w:rPr>
          <w:rFonts w:ascii="Verdana" w:hAnsi="Verdana"/>
          <w:sz w:val="20"/>
          <w:szCs w:val="20"/>
        </w:rPr>
      </w:pPr>
    </w:p>
    <w:p w:rsidR="007C3D88" w:rsidRPr="00467F38" w:rsidRDefault="007C3D88">
      <w:pPr>
        <w:rPr>
          <w:rFonts w:ascii="Verdana" w:hAnsi="Verdana"/>
          <w:sz w:val="20"/>
          <w:szCs w:val="20"/>
        </w:rPr>
      </w:pPr>
    </w:p>
    <w:sectPr w:rsidR="007C3D88" w:rsidRPr="00467F38" w:rsidSect="00ED0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440FE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490065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A80696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2F23D3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662FF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B827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334CF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1AFAB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0CED0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AA44F32"/>
    <w:lvl w:ilvl="0">
      <w:start w:val="1"/>
      <w:numFmt w:val="bullet"/>
      <w:lvlText w:val=""/>
      <w:lvlJc w:val="left"/>
      <w:pPr>
        <w:tabs>
          <w:tab w:val="num" w:pos="360"/>
        </w:tabs>
        <w:ind w:left="360" w:hanging="360"/>
      </w:pPr>
      <w:rPr>
        <w:rFonts w:ascii="Symbol" w:hAnsi="Symbol" w:hint="default"/>
      </w:rPr>
    </w:lvl>
  </w:abstractNum>
  <w:abstractNum w:abstractNumId="10">
    <w:nsid w:val="0A93681A"/>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11410D74"/>
    <w:multiLevelType w:val="multilevel"/>
    <w:tmpl w:val="788C31DC"/>
    <w:lvl w:ilvl="0">
      <w:start w:val="1"/>
      <w:numFmt w:val="decimal"/>
      <w:lvlText w:val="%1."/>
      <w:lvlJc w:val="left"/>
      <w:pPr>
        <w:tabs>
          <w:tab w:val="num" w:pos="720"/>
        </w:tabs>
        <w:ind w:left="720" w:hanging="360"/>
      </w:pPr>
      <w:rPr>
        <w:rFonts w:cs="Times New Roman"/>
      </w:rPr>
    </w:lvl>
    <w:lvl w:ilvl="1">
      <w:numFmt w:val="bullet"/>
      <w:lvlText w:val=""/>
      <w:lvlJc w:val="left"/>
      <w:pPr>
        <w:tabs>
          <w:tab w:val="num" w:pos="1440"/>
        </w:tabs>
        <w:ind w:left="1440" w:hanging="360"/>
      </w:pPr>
      <w:rPr>
        <w:rFonts w:ascii="Wingdings" w:eastAsia="Times New Roman" w:hAnsi="Wingdings" w:hint="default"/>
        <w:b/>
        <w:color w:val="auto"/>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50C2044"/>
    <w:multiLevelType w:val="hybridMultilevel"/>
    <w:tmpl w:val="0EC26F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22C3CD5"/>
    <w:multiLevelType w:val="multilevel"/>
    <w:tmpl w:val="0809001F"/>
    <w:numStyleLink w:val="111111"/>
  </w:abstractNum>
  <w:abstractNum w:abstractNumId="14">
    <w:nsid w:val="22C47E02"/>
    <w:multiLevelType w:val="multilevel"/>
    <w:tmpl w:val="F1E8EC62"/>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41B4993"/>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30C11F03"/>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9E03FB"/>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8">
    <w:nsid w:val="411A4CD7"/>
    <w:multiLevelType w:val="multilevel"/>
    <w:tmpl w:val="0809001F"/>
    <w:numStyleLink w:val="111111"/>
  </w:abstractNum>
  <w:abstractNum w:abstractNumId="19">
    <w:nsid w:val="4E34559F"/>
    <w:multiLevelType w:val="multilevel"/>
    <w:tmpl w:val="F5C897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24D16E2"/>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58A32212"/>
    <w:multiLevelType w:val="multilevel"/>
    <w:tmpl w:val="788C31DC"/>
    <w:lvl w:ilvl="0">
      <w:start w:val="1"/>
      <w:numFmt w:val="decimal"/>
      <w:lvlText w:val="%1."/>
      <w:lvlJc w:val="left"/>
      <w:pPr>
        <w:tabs>
          <w:tab w:val="num" w:pos="720"/>
        </w:tabs>
        <w:ind w:left="720" w:hanging="360"/>
      </w:pPr>
      <w:rPr>
        <w:rFonts w:cs="Times New Roman"/>
      </w:rPr>
    </w:lvl>
    <w:lvl w:ilvl="1">
      <w:numFmt w:val="bullet"/>
      <w:lvlText w:val=""/>
      <w:lvlJc w:val="left"/>
      <w:pPr>
        <w:tabs>
          <w:tab w:val="num" w:pos="1440"/>
        </w:tabs>
        <w:ind w:left="1440" w:hanging="360"/>
      </w:pPr>
      <w:rPr>
        <w:rFonts w:ascii="Wingdings" w:eastAsia="Times New Roman" w:hAnsi="Wingdings" w:hint="default"/>
        <w:b/>
        <w:color w:val="auto"/>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598C0931"/>
    <w:multiLevelType w:val="hybridMultilevel"/>
    <w:tmpl w:val="E22A1784"/>
    <w:lvl w:ilvl="0" w:tplc="08090001">
      <w:start w:val="1"/>
      <w:numFmt w:val="bullet"/>
      <w:lvlText w:val=""/>
      <w:lvlJc w:val="left"/>
      <w:pPr>
        <w:tabs>
          <w:tab w:val="num" w:pos="720"/>
        </w:tabs>
        <w:ind w:left="720" w:hanging="360"/>
      </w:pPr>
      <w:rPr>
        <w:rFonts w:ascii="Symbol" w:hAnsi="Symbol" w:hint="default"/>
      </w:rPr>
    </w:lvl>
    <w:lvl w:ilvl="1" w:tplc="A9826F58">
      <w:numFmt w:val="bullet"/>
      <w:lvlText w:val="–"/>
      <w:lvlJc w:val="left"/>
      <w:pPr>
        <w:tabs>
          <w:tab w:val="num" w:pos="1440"/>
        </w:tabs>
        <w:ind w:left="1440" w:hanging="360"/>
      </w:pPr>
      <w:rPr>
        <w:rFonts w:ascii="Verdana" w:eastAsia="Times New Roman" w:hAnsi="Verdan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BC30D25"/>
    <w:multiLevelType w:val="multilevel"/>
    <w:tmpl w:val="788C31DC"/>
    <w:lvl w:ilvl="0">
      <w:start w:val="1"/>
      <w:numFmt w:val="decimal"/>
      <w:lvlText w:val="%1."/>
      <w:lvlJc w:val="left"/>
      <w:pPr>
        <w:tabs>
          <w:tab w:val="num" w:pos="720"/>
        </w:tabs>
        <w:ind w:left="720" w:hanging="360"/>
      </w:pPr>
      <w:rPr>
        <w:rFonts w:cs="Times New Roman"/>
      </w:rPr>
    </w:lvl>
    <w:lvl w:ilvl="1">
      <w:numFmt w:val="bullet"/>
      <w:lvlText w:val=""/>
      <w:lvlJc w:val="left"/>
      <w:pPr>
        <w:tabs>
          <w:tab w:val="num" w:pos="1440"/>
        </w:tabs>
        <w:ind w:left="1440" w:hanging="360"/>
      </w:pPr>
      <w:rPr>
        <w:rFonts w:ascii="Wingdings" w:eastAsia="Times New Roman" w:hAnsi="Wingdings" w:hint="default"/>
        <w:b/>
        <w:color w:val="auto"/>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0D92E3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1"/>
  </w:num>
  <w:num w:numId="2">
    <w:abstractNumId w:val="14"/>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12"/>
  </w:num>
  <w:num w:numId="12">
    <w:abstractNumId w:val="20"/>
  </w:num>
  <w:num w:numId="13">
    <w:abstractNumId w:val="13"/>
  </w:num>
  <w:num w:numId="14">
    <w:abstractNumId w:val="18"/>
  </w:num>
  <w:num w:numId="15">
    <w:abstractNumId w:val="24"/>
  </w:num>
  <w:num w:numId="16">
    <w:abstractNumId w:val="17"/>
  </w:num>
  <w:num w:numId="17">
    <w:abstractNumId w:val="2"/>
  </w:num>
  <w:num w:numId="18">
    <w:abstractNumId w:val="1"/>
  </w:num>
  <w:num w:numId="19">
    <w:abstractNumId w:val="0"/>
  </w:num>
  <w:num w:numId="20">
    <w:abstractNumId w:val="22"/>
  </w:num>
  <w:num w:numId="21">
    <w:abstractNumId w:val="23"/>
  </w:num>
  <w:num w:numId="22">
    <w:abstractNumId w:val="15"/>
  </w:num>
  <w:num w:numId="23">
    <w:abstractNumId w:val="10"/>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79B0"/>
    <w:rsid w:val="0003064D"/>
    <w:rsid w:val="00060405"/>
    <w:rsid w:val="00072245"/>
    <w:rsid w:val="000B0F68"/>
    <w:rsid w:val="000B35D3"/>
    <w:rsid w:val="000C18F6"/>
    <w:rsid w:val="000D4932"/>
    <w:rsid w:val="00112CDA"/>
    <w:rsid w:val="00133CEC"/>
    <w:rsid w:val="001A14AA"/>
    <w:rsid w:val="001A56A6"/>
    <w:rsid w:val="002501A6"/>
    <w:rsid w:val="002760E1"/>
    <w:rsid w:val="00276D48"/>
    <w:rsid w:val="002C470F"/>
    <w:rsid w:val="002E31F0"/>
    <w:rsid w:val="002E4B3A"/>
    <w:rsid w:val="002F48E8"/>
    <w:rsid w:val="003236AD"/>
    <w:rsid w:val="00330124"/>
    <w:rsid w:val="00337C1C"/>
    <w:rsid w:val="00345563"/>
    <w:rsid w:val="0039048B"/>
    <w:rsid w:val="003C689D"/>
    <w:rsid w:val="00422938"/>
    <w:rsid w:val="00434C05"/>
    <w:rsid w:val="00467F38"/>
    <w:rsid w:val="005013AE"/>
    <w:rsid w:val="00590988"/>
    <w:rsid w:val="005B30E9"/>
    <w:rsid w:val="005D11D9"/>
    <w:rsid w:val="005E03BA"/>
    <w:rsid w:val="0061040F"/>
    <w:rsid w:val="006911A8"/>
    <w:rsid w:val="006B291F"/>
    <w:rsid w:val="006C1988"/>
    <w:rsid w:val="006F2EBA"/>
    <w:rsid w:val="00707598"/>
    <w:rsid w:val="007B06CC"/>
    <w:rsid w:val="007C3D88"/>
    <w:rsid w:val="008279B0"/>
    <w:rsid w:val="00841BBC"/>
    <w:rsid w:val="008719FB"/>
    <w:rsid w:val="00881F9A"/>
    <w:rsid w:val="0089309B"/>
    <w:rsid w:val="008C7403"/>
    <w:rsid w:val="008E5389"/>
    <w:rsid w:val="00921DA2"/>
    <w:rsid w:val="00945EA1"/>
    <w:rsid w:val="009531A5"/>
    <w:rsid w:val="009711AF"/>
    <w:rsid w:val="00985CEF"/>
    <w:rsid w:val="009D5DBB"/>
    <w:rsid w:val="009E4238"/>
    <w:rsid w:val="00A44446"/>
    <w:rsid w:val="00A67680"/>
    <w:rsid w:val="00A87473"/>
    <w:rsid w:val="00AB25C3"/>
    <w:rsid w:val="00AB3E92"/>
    <w:rsid w:val="00AB4215"/>
    <w:rsid w:val="00AD112F"/>
    <w:rsid w:val="00AF7EB3"/>
    <w:rsid w:val="00B14756"/>
    <w:rsid w:val="00B6083C"/>
    <w:rsid w:val="00BA1CBA"/>
    <w:rsid w:val="00C05076"/>
    <w:rsid w:val="00C527AA"/>
    <w:rsid w:val="00CE35B0"/>
    <w:rsid w:val="00D06CB4"/>
    <w:rsid w:val="00D22E6F"/>
    <w:rsid w:val="00DA3400"/>
    <w:rsid w:val="00DA58AE"/>
    <w:rsid w:val="00DC08BB"/>
    <w:rsid w:val="00DC52F3"/>
    <w:rsid w:val="00DC58CF"/>
    <w:rsid w:val="00DD54CD"/>
    <w:rsid w:val="00EA7509"/>
    <w:rsid w:val="00ED0986"/>
    <w:rsid w:val="00ED5710"/>
    <w:rsid w:val="00ED57E8"/>
    <w:rsid w:val="00ED6D24"/>
    <w:rsid w:val="00F04C07"/>
    <w:rsid w:val="00F52E34"/>
    <w:rsid w:val="00F8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86"/>
    <w:pPr>
      <w:spacing w:after="200" w:line="276" w:lineRule="auto"/>
    </w:pPr>
    <w:rPr>
      <w:sz w:val="22"/>
      <w:szCs w:val="22"/>
      <w:lang w:eastAsia="en-US"/>
    </w:rPr>
  </w:style>
  <w:style w:type="paragraph" w:styleId="Heading1">
    <w:name w:val="heading 1"/>
    <w:basedOn w:val="Normal"/>
    <w:next w:val="Normal"/>
    <w:link w:val="Heading1Char"/>
    <w:uiPriority w:val="99"/>
    <w:qFormat/>
    <w:locked/>
    <w:rsid w:val="00467F3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DA34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467F38"/>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locked/>
    <w:rsid w:val="00467F38"/>
    <w:pPr>
      <w:spacing w:before="100" w:beforeAutospacing="1" w:after="100" w:afterAutospacing="1" w:line="240" w:lineRule="auto"/>
      <w:outlineLvl w:val="3"/>
    </w:pPr>
    <w:rPr>
      <w:rFonts w:ascii="Segoe UI" w:hAnsi="Segoe UI" w:cs="Segoe UI"/>
      <w:b/>
      <w:bCs/>
      <w:color w:val="3F529C"/>
      <w:sz w:val="24"/>
      <w:szCs w:val="24"/>
      <w:lang w:eastAsia="en-GB"/>
    </w:rPr>
  </w:style>
  <w:style w:type="paragraph" w:styleId="Heading5">
    <w:name w:val="heading 5"/>
    <w:basedOn w:val="Normal"/>
    <w:next w:val="Normal"/>
    <w:link w:val="Heading5Char"/>
    <w:uiPriority w:val="99"/>
    <w:qFormat/>
    <w:locked/>
    <w:rsid w:val="00AB4215"/>
    <w:pPr>
      <w:spacing w:before="240" w:after="60"/>
      <w:outlineLvl w:val="4"/>
    </w:pPr>
    <w:rPr>
      <w:b/>
      <w:bCs/>
      <w:i/>
      <w:iCs/>
      <w:sz w:val="26"/>
      <w:szCs w:val="26"/>
    </w:rPr>
  </w:style>
  <w:style w:type="paragraph" w:styleId="Heading7">
    <w:name w:val="heading 7"/>
    <w:basedOn w:val="Normal"/>
    <w:next w:val="Normal"/>
    <w:link w:val="Heading7Char"/>
    <w:uiPriority w:val="99"/>
    <w:qFormat/>
    <w:locked/>
    <w:rsid w:val="00AB4215"/>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E31F0"/>
    <w:rPr>
      <w:rFonts w:ascii="Cambria" w:hAnsi="Cambria" w:cs="Times New Roman"/>
      <w:b/>
      <w:bCs/>
      <w:kern w:val="32"/>
      <w:sz w:val="32"/>
      <w:szCs w:val="32"/>
      <w:lang w:eastAsia="en-US"/>
    </w:rPr>
  </w:style>
  <w:style w:type="character" w:customStyle="1" w:styleId="Heading2Char">
    <w:name w:val="Heading 2 Char"/>
    <w:link w:val="Heading2"/>
    <w:uiPriority w:val="99"/>
    <w:semiHidden/>
    <w:locked/>
    <w:rsid w:val="002E31F0"/>
    <w:rPr>
      <w:rFonts w:ascii="Cambria" w:hAnsi="Cambria" w:cs="Times New Roman"/>
      <w:b/>
      <w:bCs/>
      <w:i/>
      <w:iCs/>
      <w:sz w:val="28"/>
      <w:szCs w:val="28"/>
      <w:lang w:eastAsia="en-US"/>
    </w:rPr>
  </w:style>
  <w:style w:type="character" w:customStyle="1" w:styleId="Heading3Char">
    <w:name w:val="Heading 3 Char"/>
    <w:link w:val="Heading3"/>
    <w:uiPriority w:val="99"/>
    <w:semiHidden/>
    <w:locked/>
    <w:rsid w:val="002E31F0"/>
    <w:rPr>
      <w:rFonts w:ascii="Cambria" w:hAnsi="Cambria" w:cs="Times New Roman"/>
      <w:b/>
      <w:bCs/>
      <w:sz w:val="26"/>
      <w:szCs w:val="26"/>
      <w:lang w:eastAsia="en-US"/>
    </w:rPr>
  </w:style>
  <w:style w:type="character" w:customStyle="1" w:styleId="Heading4Char">
    <w:name w:val="Heading 4 Char"/>
    <w:link w:val="Heading4"/>
    <w:uiPriority w:val="99"/>
    <w:semiHidden/>
    <w:locked/>
    <w:rsid w:val="002E31F0"/>
    <w:rPr>
      <w:rFonts w:ascii="Calibri" w:hAnsi="Calibri" w:cs="Times New Roman"/>
      <w:b/>
      <w:bCs/>
      <w:sz w:val="28"/>
      <w:szCs w:val="28"/>
      <w:lang w:eastAsia="en-US"/>
    </w:rPr>
  </w:style>
  <w:style w:type="character" w:customStyle="1" w:styleId="Heading5Char">
    <w:name w:val="Heading 5 Char"/>
    <w:link w:val="Heading5"/>
    <w:uiPriority w:val="99"/>
    <w:semiHidden/>
    <w:locked/>
    <w:rsid w:val="002E31F0"/>
    <w:rPr>
      <w:rFonts w:ascii="Calibri" w:hAnsi="Calibri" w:cs="Times New Roman"/>
      <w:b/>
      <w:bCs/>
      <w:i/>
      <w:iCs/>
      <w:sz w:val="26"/>
      <w:szCs w:val="26"/>
      <w:lang w:eastAsia="en-US"/>
    </w:rPr>
  </w:style>
  <w:style w:type="character" w:customStyle="1" w:styleId="Heading7Char">
    <w:name w:val="Heading 7 Char"/>
    <w:link w:val="Heading7"/>
    <w:uiPriority w:val="99"/>
    <w:semiHidden/>
    <w:locked/>
    <w:rsid w:val="002E31F0"/>
    <w:rPr>
      <w:rFonts w:ascii="Calibri" w:hAnsi="Calibri" w:cs="Times New Roman"/>
      <w:sz w:val="24"/>
      <w:szCs w:val="24"/>
      <w:lang w:eastAsia="en-US"/>
    </w:rPr>
  </w:style>
  <w:style w:type="character" w:styleId="Hyperlink">
    <w:name w:val="Hyperlink"/>
    <w:uiPriority w:val="99"/>
    <w:rsid w:val="00A67680"/>
    <w:rPr>
      <w:rFonts w:cs="Times New Roman"/>
      <w:color w:val="0000FF"/>
      <w:u w:val="single"/>
    </w:rPr>
  </w:style>
  <w:style w:type="character" w:styleId="FollowedHyperlink">
    <w:name w:val="FollowedHyperlink"/>
    <w:uiPriority w:val="99"/>
    <w:rsid w:val="00467F38"/>
    <w:rPr>
      <w:rFonts w:cs="Times New Roman"/>
      <w:color w:val="800080"/>
      <w:u w:val="single"/>
    </w:rPr>
  </w:style>
  <w:style w:type="paragraph" w:styleId="NormalWeb">
    <w:name w:val="Normal (Web)"/>
    <w:basedOn w:val="Normal"/>
    <w:uiPriority w:val="99"/>
    <w:rsid w:val="00467F38"/>
    <w:pPr>
      <w:spacing w:before="100" w:beforeAutospacing="1" w:after="100" w:afterAutospacing="1" w:line="240" w:lineRule="auto"/>
    </w:pPr>
    <w:rPr>
      <w:rFonts w:ascii="Times New Roman" w:hAnsi="Times New Roman"/>
      <w:sz w:val="24"/>
      <w:szCs w:val="24"/>
      <w:lang w:eastAsia="en-GB"/>
    </w:rPr>
  </w:style>
  <w:style w:type="character" w:styleId="Strong">
    <w:name w:val="Strong"/>
    <w:uiPriority w:val="99"/>
    <w:qFormat/>
    <w:locked/>
    <w:rsid w:val="00467F38"/>
    <w:rPr>
      <w:rFonts w:cs="Times New Roman"/>
      <w:b/>
      <w:bCs/>
    </w:rPr>
  </w:style>
  <w:style w:type="paragraph" w:styleId="BodyText">
    <w:name w:val="Body Text"/>
    <w:basedOn w:val="Normal"/>
    <w:link w:val="BodyTextChar"/>
    <w:uiPriority w:val="99"/>
    <w:rsid w:val="00467F38"/>
    <w:pPr>
      <w:spacing w:after="120"/>
    </w:pPr>
  </w:style>
  <w:style w:type="character" w:customStyle="1" w:styleId="BodyTextChar">
    <w:name w:val="Body Text Char"/>
    <w:link w:val="BodyText"/>
    <w:uiPriority w:val="99"/>
    <w:semiHidden/>
    <w:locked/>
    <w:rsid w:val="002E31F0"/>
    <w:rPr>
      <w:rFonts w:cs="Times New Roman"/>
      <w:lang w:eastAsia="en-US"/>
    </w:rPr>
  </w:style>
  <w:style w:type="table" w:styleId="TableGrid">
    <w:name w:val="Table Grid"/>
    <w:basedOn w:val="TableNormal"/>
    <w:uiPriority w:val="99"/>
    <w:locked/>
    <w:rsid w:val="00AB4215"/>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locked/>
    <w:rsid w:val="005D11D9"/>
  </w:style>
  <w:style w:type="paragraph" w:styleId="TOC2">
    <w:name w:val="toc 2"/>
    <w:basedOn w:val="Normal"/>
    <w:next w:val="Normal"/>
    <w:autoRedefine/>
    <w:uiPriority w:val="99"/>
    <w:semiHidden/>
    <w:locked/>
    <w:rsid w:val="005D11D9"/>
    <w:pPr>
      <w:ind w:left="220"/>
    </w:pPr>
  </w:style>
  <w:style w:type="paragraph" w:styleId="TOC3">
    <w:name w:val="toc 3"/>
    <w:basedOn w:val="Normal"/>
    <w:next w:val="Normal"/>
    <w:autoRedefine/>
    <w:uiPriority w:val="99"/>
    <w:semiHidden/>
    <w:locked/>
    <w:rsid w:val="005D11D9"/>
    <w:pPr>
      <w:ind w:left="440"/>
    </w:pPr>
  </w:style>
  <w:style w:type="paragraph" w:styleId="Title">
    <w:name w:val="Title"/>
    <w:basedOn w:val="Normal"/>
    <w:link w:val="TitleChar"/>
    <w:uiPriority w:val="99"/>
    <w:qFormat/>
    <w:locked/>
    <w:rsid w:val="005D11D9"/>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99"/>
    <w:locked/>
    <w:rPr>
      <w:rFonts w:ascii="Cambria" w:hAnsi="Cambria" w:cs="Times New Roman"/>
      <w:b/>
      <w:bCs/>
      <w:kern w:val="28"/>
      <w:sz w:val="32"/>
      <w:szCs w:val="32"/>
      <w:lang w:eastAsia="en-US"/>
    </w:rPr>
  </w:style>
  <w:style w:type="numbering" w:styleId="111111">
    <w:name w:val="Outline List 2"/>
    <w:basedOn w:val="NoList"/>
    <w:uiPriority w:val="99"/>
    <w:semiHidden/>
    <w:unhideWhenUsed/>
    <w:rsid w:val="00752899"/>
    <w:pPr>
      <w:numPr>
        <w:numId w:val="12"/>
      </w:numPr>
    </w:pPr>
  </w:style>
  <w:style w:type="paragraph" w:styleId="BalloonText">
    <w:name w:val="Balloon Text"/>
    <w:basedOn w:val="Normal"/>
    <w:link w:val="BalloonTextChar"/>
    <w:uiPriority w:val="99"/>
    <w:semiHidden/>
    <w:unhideWhenUsed/>
    <w:rsid w:val="000B35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35D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11111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1579">
      <w:marLeft w:val="0"/>
      <w:marRight w:val="0"/>
      <w:marTop w:val="0"/>
      <w:marBottom w:val="0"/>
      <w:divBdr>
        <w:top w:val="none" w:sz="0" w:space="0" w:color="auto"/>
        <w:left w:val="none" w:sz="0" w:space="0" w:color="auto"/>
        <w:bottom w:val="none" w:sz="0" w:space="0" w:color="auto"/>
        <w:right w:val="none" w:sz="0" w:space="0" w:color="auto"/>
      </w:divBdr>
      <w:divsChild>
        <w:div w:id="1738091582">
          <w:marLeft w:val="0"/>
          <w:marRight w:val="0"/>
          <w:marTop w:val="0"/>
          <w:marBottom w:val="0"/>
          <w:divBdr>
            <w:top w:val="none" w:sz="0" w:space="0" w:color="auto"/>
            <w:left w:val="none" w:sz="0" w:space="0" w:color="auto"/>
            <w:bottom w:val="none" w:sz="0" w:space="0" w:color="auto"/>
            <w:right w:val="none" w:sz="0" w:space="0" w:color="auto"/>
          </w:divBdr>
          <w:divsChild>
            <w:div w:id="1738091587">
              <w:marLeft w:val="0"/>
              <w:marRight w:val="0"/>
              <w:marTop w:val="0"/>
              <w:marBottom w:val="0"/>
              <w:divBdr>
                <w:top w:val="none" w:sz="0" w:space="0" w:color="auto"/>
                <w:left w:val="none" w:sz="0" w:space="0" w:color="auto"/>
                <w:bottom w:val="none" w:sz="0" w:space="0" w:color="auto"/>
                <w:right w:val="none" w:sz="0" w:space="0" w:color="auto"/>
              </w:divBdr>
              <w:divsChild>
                <w:div w:id="1738091575">
                  <w:marLeft w:val="0"/>
                  <w:marRight w:val="0"/>
                  <w:marTop w:val="0"/>
                  <w:marBottom w:val="0"/>
                  <w:divBdr>
                    <w:top w:val="none" w:sz="0" w:space="0" w:color="auto"/>
                    <w:left w:val="none" w:sz="0" w:space="0" w:color="auto"/>
                    <w:bottom w:val="none" w:sz="0" w:space="0" w:color="auto"/>
                    <w:right w:val="none" w:sz="0" w:space="0" w:color="auto"/>
                  </w:divBdr>
                  <w:divsChild>
                    <w:div w:id="1738091574">
                      <w:marLeft w:val="0"/>
                      <w:marRight w:val="0"/>
                      <w:marTop w:val="0"/>
                      <w:marBottom w:val="0"/>
                      <w:divBdr>
                        <w:top w:val="none" w:sz="0" w:space="0" w:color="auto"/>
                        <w:left w:val="none" w:sz="0" w:space="0" w:color="auto"/>
                        <w:bottom w:val="none" w:sz="0" w:space="0" w:color="auto"/>
                        <w:right w:val="none" w:sz="0" w:space="0" w:color="auto"/>
                      </w:divBdr>
                      <w:divsChild>
                        <w:div w:id="1738091585">
                          <w:marLeft w:val="0"/>
                          <w:marRight w:val="0"/>
                          <w:marTop w:val="0"/>
                          <w:marBottom w:val="0"/>
                          <w:divBdr>
                            <w:top w:val="none" w:sz="0" w:space="0" w:color="auto"/>
                            <w:left w:val="none" w:sz="0" w:space="0" w:color="auto"/>
                            <w:bottom w:val="none" w:sz="0" w:space="0" w:color="auto"/>
                            <w:right w:val="none" w:sz="0" w:space="0" w:color="auto"/>
                          </w:divBdr>
                          <w:divsChild>
                            <w:div w:id="1738091581">
                              <w:marLeft w:val="0"/>
                              <w:marRight w:val="0"/>
                              <w:marTop w:val="0"/>
                              <w:marBottom w:val="0"/>
                              <w:divBdr>
                                <w:top w:val="none" w:sz="0" w:space="0" w:color="auto"/>
                                <w:left w:val="none" w:sz="0" w:space="0" w:color="auto"/>
                                <w:bottom w:val="none" w:sz="0" w:space="0" w:color="auto"/>
                                <w:right w:val="none" w:sz="0" w:space="0" w:color="auto"/>
                              </w:divBdr>
                              <w:divsChild>
                                <w:div w:id="1738091571">
                                  <w:marLeft w:val="0"/>
                                  <w:marRight w:val="0"/>
                                  <w:marTop w:val="0"/>
                                  <w:marBottom w:val="0"/>
                                  <w:divBdr>
                                    <w:top w:val="none" w:sz="0" w:space="0" w:color="auto"/>
                                    <w:left w:val="none" w:sz="0" w:space="0" w:color="auto"/>
                                    <w:bottom w:val="none" w:sz="0" w:space="0" w:color="auto"/>
                                    <w:right w:val="none" w:sz="0" w:space="0" w:color="auto"/>
                                  </w:divBdr>
                                  <w:divsChild>
                                    <w:div w:id="1738091577">
                                      <w:marLeft w:val="0"/>
                                      <w:marRight w:val="0"/>
                                      <w:marTop w:val="0"/>
                                      <w:marBottom w:val="0"/>
                                      <w:divBdr>
                                        <w:top w:val="none" w:sz="0" w:space="0" w:color="auto"/>
                                        <w:left w:val="none" w:sz="0" w:space="0" w:color="auto"/>
                                        <w:bottom w:val="none" w:sz="0" w:space="0" w:color="auto"/>
                                        <w:right w:val="none" w:sz="0" w:space="0" w:color="auto"/>
                                      </w:divBdr>
                                    </w:div>
                                    <w:div w:id="1738091580">
                                      <w:marLeft w:val="0"/>
                                      <w:marRight w:val="0"/>
                                      <w:marTop w:val="0"/>
                                      <w:marBottom w:val="0"/>
                                      <w:divBdr>
                                        <w:top w:val="none" w:sz="0" w:space="0" w:color="auto"/>
                                        <w:left w:val="none" w:sz="0" w:space="0" w:color="auto"/>
                                        <w:bottom w:val="none" w:sz="0" w:space="0" w:color="auto"/>
                                        <w:right w:val="none" w:sz="0" w:space="0" w:color="auto"/>
                                      </w:divBdr>
                                    </w:div>
                                    <w:div w:id="1738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91583">
      <w:marLeft w:val="0"/>
      <w:marRight w:val="0"/>
      <w:marTop w:val="0"/>
      <w:marBottom w:val="0"/>
      <w:divBdr>
        <w:top w:val="none" w:sz="0" w:space="0" w:color="auto"/>
        <w:left w:val="none" w:sz="0" w:space="0" w:color="auto"/>
        <w:bottom w:val="none" w:sz="0" w:space="0" w:color="auto"/>
        <w:right w:val="none" w:sz="0" w:space="0" w:color="auto"/>
      </w:divBdr>
      <w:divsChild>
        <w:div w:id="1738091568">
          <w:marLeft w:val="0"/>
          <w:marRight w:val="0"/>
          <w:marTop w:val="0"/>
          <w:marBottom w:val="0"/>
          <w:divBdr>
            <w:top w:val="none" w:sz="0" w:space="8" w:color="auto"/>
            <w:left w:val="single" w:sz="6" w:space="0" w:color="BBBBBB"/>
            <w:bottom w:val="none" w:sz="0" w:space="0" w:color="auto"/>
            <w:right w:val="none" w:sz="0" w:space="0" w:color="auto"/>
          </w:divBdr>
          <w:divsChild>
            <w:div w:id="1738091578">
              <w:marLeft w:val="0"/>
              <w:marRight w:val="0"/>
              <w:marTop w:val="0"/>
              <w:marBottom w:val="0"/>
              <w:divBdr>
                <w:top w:val="none" w:sz="0" w:space="0" w:color="auto"/>
                <w:left w:val="none" w:sz="0" w:space="0" w:color="auto"/>
                <w:bottom w:val="none" w:sz="0" w:space="0" w:color="auto"/>
                <w:right w:val="none" w:sz="0" w:space="0" w:color="auto"/>
              </w:divBdr>
              <w:divsChild>
                <w:div w:id="1738091576">
                  <w:marLeft w:val="0"/>
                  <w:marRight w:val="0"/>
                  <w:marTop w:val="0"/>
                  <w:marBottom w:val="0"/>
                  <w:divBdr>
                    <w:top w:val="none" w:sz="0" w:space="0" w:color="auto"/>
                    <w:left w:val="none" w:sz="0" w:space="0" w:color="auto"/>
                    <w:bottom w:val="none" w:sz="0" w:space="0" w:color="auto"/>
                    <w:right w:val="none" w:sz="0" w:space="0" w:color="auto"/>
                  </w:divBdr>
                  <w:divsChild>
                    <w:div w:id="1738091586">
                      <w:marLeft w:val="0"/>
                      <w:marRight w:val="0"/>
                      <w:marTop w:val="0"/>
                      <w:marBottom w:val="0"/>
                      <w:divBdr>
                        <w:top w:val="none" w:sz="0" w:space="0" w:color="auto"/>
                        <w:left w:val="none" w:sz="0" w:space="0" w:color="auto"/>
                        <w:bottom w:val="none" w:sz="0" w:space="0" w:color="auto"/>
                        <w:right w:val="none" w:sz="0" w:space="0" w:color="auto"/>
                      </w:divBdr>
                      <w:divsChild>
                        <w:div w:id="1738091573">
                          <w:marLeft w:val="0"/>
                          <w:marRight w:val="0"/>
                          <w:marTop w:val="0"/>
                          <w:marBottom w:val="0"/>
                          <w:divBdr>
                            <w:top w:val="none" w:sz="0" w:space="0" w:color="auto"/>
                            <w:left w:val="none" w:sz="0" w:space="0" w:color="auto"/>
                            <w:bottom w:val="none" w:sz="0" w:space="0" w:color="auto"/>
                            <w:right w:val="none" w:sz="0" w:space="0" w:color="auto"/>
                          </w:divBdr>
                          <w:divsChild>
                            <w:div w:id="1738091572">
                              <w:marLeft w:val="0"/>
                              <w:marRight w:val="0"/>
                              <w:marTop w:val="0"/>
                              <w:marBottom w:val="0"/>
                              <w:divBdr>
                                <w:top w:val="none" w:sz="0" w:space="0" w:color="auto"/>
                                <w:left w:val="none" w:sz="0" w:space="0" w:color="auto"/>
                                <w:bottom w:val="none" w:sz="0" w:space="0" w:color="auto"/>
                                <w:right w:val="none" w:sz="0" w:space="0" w:color="auto"/>
                              </w:divBdr>
                              <w:divsChild>
                                <w:div w:id="1738091569">
                                  <w:marLeft w:val="0"/>
                                  <w:marRight w:val="0"/>
                                  <w:marTop w:val="0"/>
                                  <w:marBottom w:val="0"/>
                                  <w:divBdr>
                                    <w:top w:val="none" w:sz="0" w:space="0" w:color="auto"/>
                                    <w:left w:val="none" w:sz="0" w:space="0" w:color="auto"/>
                                    <w:bottom w:val="none" w:sz="0" w:space="0" w:color="auto"/>
                                    <w:right w:val="none" w:sz="0" w:space="0" w:color="auto"/>
                                  </w:divBdr>
                                </w:div>
                                <w:div w:id="17380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91588">
      <w:marLeft w:val="0"/>
      <w:marRight w:val="0"/>
      <w:marTop w:val="0"/>
      <w:marBottom w:val="0"/>
      <w:divBdr>
        <w:top w:val="none" w:sz="0" w:space="0" w:color="auto"/>
        <w:left w:val="none" w:sz="0" w:space="0" w:color="auto"/>
        <w:bottom w:val="none" w:sz="0" w:space="0" w:color="auto"/>
        <w:right w:val="none" w:sz="0" w:space="0" w:color="auto"/>
      </w:divBdr>
    </w:div>
    <w:div w:id="1738091589">
      <w:marLeft w:val="0"/>
      <w:marRight w:val="0"/>
      <w:marTop w:val="0"/>
      <w:marBottom w:val="0"/>
      <w:divBdr>
        <w:top w:val="none" w:sz="0" w:space="0" w:color="auto"/>
        <w:left w:val="none" w:sz="0" w:space="0" w:color="auto"/>
        <w:bottom w:val="none" w:sz="0" w:space="0" w:color="auto"/>
        <w:right w:val="none" w:sz="0" w:space="0" w:color="auto"/>
      </w:divBdr>
    </w:div>
    <w:div w:id="17380915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nkerhollow.com/blogs/matt/archive/2009/10/26/network-access-for-distributed-transaction-manager-msdtc-has-been-disabled.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sdn.microsoft.com/en-us/library/aa967729.aspx" TargetMode="Externa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bunkerhollow.com/blogs/matt/2009/DtcProperties.png"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bunkerhollow.com/blogs/matt/2009/DtcPropertie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62EF9-F897-4033-86DF-38E6BE44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15</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Embryonic setup instructions</vt:lpstr>
    </vt:vector>
  </TitlesOfParts>
  <Company>COA Solutions Ltd.</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Embryonic setup instructions</dc:title>
  <dc:subject/>
  <dc:creator>Lofty Mettyer</dc:creator>
  <cp:keywords/>
  <dc:description/>
  <cp:lastModifiedBy>Lofty Mettyer</cp:lastModifiedBy>
  <cp:revision>55</cp:revision>
  <cp:lastPrinted>2012-03-20T10:56:00Z</cp:lastPrinted>
  <dcterms:created xsi:type="dcterms:W3CDTF">2012-02-22T10:55:00Z</dcterms:created>
  <dcterms:modified xsi:type="dcterms:W3CDTF">2013-08-15T10:36:00Z</dcterms:modified>
</cp:coreProperties>
</file>