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7EC" w:rsidRDefault="00AE3F97">
      <w:pPr>
        <w:jc w:val="right"/>
      </w:pPr>
      <w:r>
        <w:rPr>
          <w:noProof/>
          <w:lang w:eastAsia="en-GB"/>
        </w:rPr>
        <w:drawing>
          <wp:inline distT="0" distB="0" distL="0" distR="0">
            <wp:extent cx="2105025" cy="666750"/>
            <wp:effectExtent l="19050" t="0" r="9525" b="0"/>
            <wp:docPr id="1" name="Picture 1" descr="AdvBS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vBS_RGB"/>
                    <pic:cNvPicPr>
                      <a:picLocks noChangeAspect="1" noChangeArrowheads="1"/>
                    </pic:cNvPicPr>
                  </pic:nvPicPr>
                  <pic:blipFill>
                    <a:blip r:embed="rId9" cstate="print"/>
                    <a:srcRect/>
                    <a:stretch>
                      <a:fillRect/>
                    </a:stretch>
                  </pic:blipFill>
                  <pic:spPr bwMode="auto">
                    <a:xfrm>
                      <a:off x="0" y="0"/>
                      <a:ext cx="2105025" cy="666750"/>
                    </a:xfrm>
                    <a:prstGeom prst="rect">
                      <a:avLst/>
                    </a:prstGeom>
                    <a:noFill/>
                    <a:ln w="9525">
                      <a:noFill/>
                      <a:miter lim="800000"/>
                      <a:headEnd/>
                      <a:tailEnd/>
                    </a:ln>
                  </pic:spPr>
                </pic:pic>
              </a:graphicData>
            </a:graphic>
          </wp:inline>
        </w:drawing>
      </w:r>
    </w:p>
    <w:p w:rsidR="000C77EC" w:rsidRPr="007718C1" w:rsidRDefault="000C77EC" w:rsidP="007718C1">
      <w:pPr>
        <w:pStyle w:val="Heading9"/>
      </w:pPr>
      <w:r w:rsidRPr="007718C1">
        <w:t>Open</w:t>
      </w:r>
      <w:r w:rsidR="00ED6F2D">
        <w:t>HR</w:t>
      </w:r>
      <w:r w:rsidRPr="007718C1">
        <w:t xml:space="preserve"> Bespoke Quotation</w:t>
      </w:r>
    </w:p>
    <w:p w:rsidR="000C77EC" w:rsidRDefault="000C77EC">
      <w:pPr>
        <w:pStyle w:val="Heading1"/>
      </w:pPr>
      <w:r>
        <w:t>Prepared For</w:t>
      </w:r>
    </w:p>
    <w:tbl>
      <w:tblPr>
        <w:tblW w:w="9072" w:type="dxa"/>
        <w:tblInd w:w="108"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shd w:val="clear" w:color="auto" w:fill="DBE5F1"/>
        <w:tblLayout w:type="fixed"/>
        <w:tblCellMar>
          <w:top w:w="144" w:type="dxa"/>
        </w:tblCellMar>
        <w:tblLook w:val="0000" w:firstRow="0" w:lastRow="0" w:firstColumn="0" w:lastColumn="0" w:noHBand="0" w:noVBand="0"/>
      </w:tblPr>
      <w:tblGrid>
        <w:gridCol w:w="1418"/>
        <w:gridCol w:w="3082"/>
        <w:gridCol w:w="2163"/>
        <w:gridCol w:w="2409"/>
      </w:tblGrid>
      <w:tr w:rsidR="000C77EC" w:rsidTr="00ED6F2D">
        <w:trPr>
          <w:cantSplit/>
          <w:trHeight w:val="306"/>
        </w:trPr>
        <w:tc>
          <w:tcPr>
            <w:tcW w:w="1418" w:type="dxa"/>
            <w:shd w:val="clear" w:color="auto" w:fill="DBE5F1"/>
          </w:tcPr>
          <w:p w:rsidR="000C77EC" w:rsidRDefault="000C77EC" w:rsidP="0068485C">
            <w:pPr>
              <w:pStyle w:val="TableHeading"/>
              <w:jc w:val="right"/>
            </w:pPr>
            <w:r>
              <w:t>Name:</w:t>
            </w:r>
          </w:p>
        </w:tc>
        <w:tc>
          <w:tcPr>
            <w:tcW w:w="3082" w:type="dxa"/>
            <w:shd w:val="clear" w:color="auto" w:fill="auto"/>
          </w:tcPr>
          <w:p w:rsidR="000C77EC" w:rsidRDefault="00293B30" w:rsidP="00D7391B">
            <w:pPr>
              <w:pStyle w:val="TableText"/>
            </w:pPr>
            <w:r>
              <w:t>Cunningham Lindsey</w:t>
            </w:r>
          </w:p>
        </w:tc>
        <w:tc>
          <w:tcPr>
            <w:tcW w:w="2163" w:type="dxa"/>
            <w:shd w:val="clear" w:color="auto" w:fill="DBE5F1"/>
          </w:tcPr>
          <w:p w:rsidR="00BD659D" w:rsidRDefault="000C77EC" w:rsidP="0068485C">
            <w:pPr>
              <w:pStyle w:val="TableHeading"/>
              <w:jc w:val="right"/>
            </w:pPr>
            <w:r>
              <w:t>Your Ref:</w:t>
            </w:r>
          </w:p>
        </w:tc>
        <w:tc>
          <w:tcPr>
            <w:tcW w:w="2409" w:type="dxa"/>
            <w:shd w:val="clear" w:color="auto" w:fill="auto"/>
          </w:tcPr>
          <w:p w:rsidR="000C77EC" w:rsidRDefault="000C77EC">
            <w:pPr>
              <w:pStyle w:val="TableText"/>
            </w:pPr>
          </w:p>
        </w:tc>
      </w:tr>
      <w:tr w:rsidR="0068485C" w:rsidTr="00ED6F2D">
        <w:trPr>
          <w:cantSplit/>
          <w:trHeight w:val="400"/>
        </w:trPr>
        <w:tc>
          <w:tcPr>
            <w:tcW w:w="1418" w:type="dxa"/>
            <w:vMerge w:val="restart"/>
            <w:shd w:val="clear" w:color="auto" w:fill="DBE5F1"/>
          </w:tcPr>
          <w:p w:rsidR="0068485C" w:rsidRDefault="0068485C" w:rsidP="0068485C">
            <w:pPr>
              <w:pStyle w:val="TableHeading"/>
              <w:jc w:val="right"/>
            </w:pPr>
            <w:r>
              <w:t>Address:</w:t>
            </w:r>
          </w:p>
        </w:tc>
        <w:tc>
          <w:tcPr>
            <w:tcW w:w="3082" w:type="dxa"/>
            <w:vMerge w:val="restart"/>
            <w:shd w:val="clear" w:color="auto" w:fill="auto"/>
          </w:tcPr>
          <w:p w:rsidR="00D7391B" w:rsidRDefault="00293B30" w:rsidP="00927324">
            <w:pPr>
              <w:pStyle w:val="TableText"/>
            </w:pPr>
            <w:r>
              <w:t>Apex Plaza</w:t>
            </w:r>
          </w:p>
          <w:p w:rsidR="00293B30" w:rsidRDefault="00293B30" w:rsidP="00927324">
            <w:pPr>
              <w:pStyle w:val="TableText"/>
            </w:pPr>
            <w:proofErr w:type="spellStart"/>
            <w:r>
              <w:t>Forbury</w:t>
            </w:r>
            <w:proofErr w:type="spellEnd"/>
            <w:r>
              <w:t xml:space="preserve"> Road</w:t>
            </w:r>
          </w:p>
          <w:p w:rsidR="00293B30" w:rsidRDefault="00293B30" w:rsidP="00927324">
            <w:pPr>
              <w:pStyle w:val="TableText"/>
            </w:pPr>
            <w:r>
              <w:t>Reading</w:t>
            </w:r>
          </w:p>
        </w:tc>
        <w:tc>
          <w:tcPr>
            <w:tcW w:w="2163" w:type="dxa"/>
            <w:shd w:val="clear" w:color="auto" w:fill="DBE5F1"/>
          </w:tcPr>
          <w:p w:rsidR="0068485C" w:rsidRDefault="0068485C" w:rsidP="0068485C">
            <w:pPr>
              <w:pStyle w:val="TableHeading"/>
              <w:jc w:val="right"/>
            </w:pPr>
            <w:r>
              <w:t>ABS Project Ref:</w:t>
            </w:r>
          </w:p>
        </w:tc>
        <w:tc>
          <w:tcPr>
            <w:tcW w:w="2409" w:type="dxa"/>
            <w:shd w:val="clear" w:color="auto" w:fill="auto"/>
          </w:tcPr>
          <w:p w:rsidR="0068485C" w:rsidRDefault="0068485C">
            <w:pPr>
              <w:pStyle w:val="TableText"/>
            </w:pPr>
          </w:p>
        </w:tc>
      </w:tr>
      <w:tr w:rsidR="0068485C" w:rsidTr="00ED6F2D">
        <w:trPr>
          <w:cantSplit/>
          <w:trHeight w:val="173"/>
        </w:trPr>
        <w:tc>
          <w:tcPr>
            <w:tcW w:w="1418" w:type="dxa"/>
            <w:vMerge/>
            <w:shd w:val="clear" w:color="auto" w:fill="DBE5F1"/>
          </w:tcPr>
          <w:p w:rsidR="0068485C" w:rsidRDefault="0068485C" w:rsidP="0068485C">
            <w:pPr>
              <w:pStyle w:val="TableHeading"/>
              <w:jc w:val="right"/>
            </w:pPr>
          </w:p>
        </w:tc>
        <w:tc>
          <w:tcPr>
            <w:tcW w:w="3082" w:type="dxa"/>
            <w:vMerge/>
            <w:shd w:val="clear" w:color="auto" w:fill="auto"/>
          </w:tcPr>
          <w:p w:rsidR="0068485C" w:rsidRDefault="0068485C">
            <w:pPr>
              <w:pStyle w:val="TableText"/>
              <w:rPr>
                <w:b/>
              </w:rPr>
            </w:pPr>
          </w:p>
        </w:tc>
        <w:tc>
          <w:tcPr>
            <w:tcW w:w="2163" w:type="dxa"/>
            <w:shd w:val="clear" w:color="auto" w:fill="DBE5F1"/>
          </w:tcPr>
          <w:p w:rsidR="0068485C" w:rsidRDefault="0068485C" w:rsidP="0068485C">
            <w:pPr>
              <w:pStyle w:val="TableHeading"/>
              <w:jc w:val="right"/>
            </w:pPr>
            <w:r>
              <w:t>ABS Contact:</w:t>
            </w:r>
          </w:p>
        </w:tc>
        <w:tc>
          <w:tcPr>
            <w:tcW w:w="2409" w:type="dxa"/>
            <w:shd w:val="clear" w:color="auto" w:fill="auto"/>
          </w:tcPr>
          <w:p w:rsidR="0068485C" w:rsidRDefault="00293B30" w:rsidP="00D7391B">
            <w:pPr>
              <w:pStyle w:val="TableText"/>
            </w:pPr>
            <w:r>
              <w:t>Jason Williams</w:t>
            </w:r>
          </w:p>
        </w:tc>
      </w:tr>
      <w:tr w:rsidR="0068485C" w:rsidTr="00ED6F2D">
        <w:trPr>
          <w:cantSplit/>
          <w:trHeight w:val="172"/>
        </w:trPr>
        <w:tc>
          <w:tcPr>
            <w:tcW w:w="1418" w:type="dxa"/>
            <w:vMerge/>
            <w:shd w:val="clear" w:color="auto" w:fill="DBE5F1"/>
          </w:tcPr>
          <w:p w:rsidR="0068485C" w:rsidRDefault="0068485C" w:rsidP="0068485C">
            <w:pPr>
              <w:pStyle w:val="TableHeading"/>
              <w:jc w:val="right"/>
            </w:pPr>
          </w:p>
        </w:tc>
        <w:tc>
          <w:tcPr>
            <w:tcW w:w="3082" w:type="dxa"/>
            <w:vMerge/>
            <w:shd w:val="clear" w:color="auto" w:fill="auto"/>
          </w:tcPr>
          <w:p w:rsidR="0068485C" w:rsidRDefault="0068485C">
            <w:pPr>
              <w:pStyle w:val="TableText"/>
              <w:rPr>
                <w:b/>
              </w:rPr>
            </w:pPr>
          </w:p>
        </w:tc>
        <w:tc>
          <w:tcPr>
            <w:tcW w:w="2163" w:type="dxa"/>
            <w:shd w:val="clear" w:color="auto" w:fill="DBE5F1"/>
          </w:tcPr>
          <w:p w:rsidR="0068485C" w:rsidRDefault="0068485C" w:rsidP="0068485C">
            <w:pPr>
              <w:pStyle w:val="TableHeading"/>
              <w:jc w:val="right"/>
            </w:pPr>
            <w:r>
              <w:t>Date:</w:t>
            </w:r>
          </w:p>
        </w:tc>
        <w:tc>
          <w:tcPr>
            <w:tcW w:w="2409" w:type="dxa"/>
            <w:shd w:val="clear" w:color="auto" w:fill="auto"/>
          </w:tcPr>
          <w:p w:rsidR="0068485C" w:rsidRDefault="00293B30">
            <w:pPr>
              <w:pStyle w:val="TableText"/>
            </w:pPr>
            <w:r>
              <w:t>16/01/2015</w:t>
            </w:r>
          </w:p>
        </w:tc>
      </w:tr>
      <w:tr w:rsidR="0068485C" w:rsidTr="00ED6F2D">
        <w:trPr>
          <w:cantSplit/>
          <w:trHeight w:val="422"/>
        </w:trPr>
        <w:tc>
          <w:tcPr>
            <w:tcW w:w="1418" w:type="dxa"/>
            <w:shd w:val="clear" w:color="auto" w:fill="DBE5F1"/>
          </w:tcPr>
          <w:p w:rsidR="0068485C" w:rsidRDefault="0068485C" w:rsidP="0068485C">
            <w:pPr>
              <w:pStyle w:val="TableHeading"/>
              <w:jc w:val="right"/>
            </w:pPr>
            <w:r>
              <w:t>Post Code:</w:t>
            </w:r>
          </w:p>
        </w:tc>
        <w:tc>
          <w:tcPr>
            <w:tcW w:w="3082" w:type="dxa"/>
            <w:shd w:val="clear" w:color="auto" w:fill="auto"/>
          </w:tcPr>
          <w:p w:rsidR="0068485C" w:rsidRDefault="00293B30">
            <w:pPr>
              <w:pStyle w:val="TableText"/>
              <w:rPr>
                <w:bCs/>
              </w:rPr>
            </w:pPr>
            <w:r>
              <w:rPr>
                <w:bCs/>
              </w:rPr>
              <w:t>RG1 1AX</w:t>
            </w:r>
          </w:p>
        </w:tc>
        <w:tc>
          <w:tcPr>
            <w:tcW w:w="2163" w:type="dxa"/>
            <w:shd w:val="clear" w:color="auto" w:fill="DBE5F1"/>
          </w:tcPr>
          <w:p w:rsidR="0068485C" w:rsidRDefault="0068485C" w:rsidP="0068485C">
            <w:pPr>
              <w:pStyle w:val="TableHeading"/>
              <w:jc w:val="right"/>
            </w:pPr>
            <w:r>
              <w:t>Customer Contact:</w:t>
            </w:r>
          </w:p>
        </w:tc>
        <w:tc>
          <w:tcPr>
            <w:tcW w:w="2409" w:type="dxa"/>
            <w:shd w:val="clear" w:color="auto" w:fill="auto"/>
          </w:tcPr>
          <w:p w:rsidR="0068485C" w:rsidRDefault="00293B30">
            <w:pPr>
              <w:pStyle w:val="TableText"/>
            </w:pPr>
            <w:r>
              <w:t>Jan Withers</w:t>
            </w:r>
          </w:p>
        </w:tc>
      </w:tr>
    </w:tbl>
    <w:p w:rsidR="000C77EC" w:rsidRDefault="000C77EC"/>
    <w:p w:rsidR="000C77EC" w:rsidRDefault="000C77EC">
      <w:pPr>
        <w:pStyle w:val="Heading1"/>
      </w:pPr>
      <w:r>
        <w:t>PRODUCT DETAILS</w:t>
      </w:r>
    </w:p>
    <w:tbl>
      <w:tblPr>
        <w:tblW w:w="9072" w:type="dxa"/>
        <w:tblInd w:w="108"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shd w:val="clear" w:color="auto" w:fill="DBE5F1"/>
        <w:tblLayout w:type="fixed"/>
        <w:tblCellMar>
          <w:top w:w="144" w:type="dxa"/>
        </w:tblCellMar>
        <w:tblLook w:val="0000" w:firstRow="0" w:lastRow="0" w:firstColumn="0" w:lastColumn="0" w:noHBand="0" w:noVBand="0"/>
      </w:tblPr>
      <w:tblGrid>
        <w:gridCol w:w="1418"/>
        <w:gridCol w:w="7654"/>
      </w:tblGrid>
      <w:tr w:rsidR="00ED6F2D" w:rsidTr="00996805">
        <w:trPr>
          <w:cantSplit/>
          <w:trHeight w:val="368"/>
        </w:trPr>
        <w:tc>
          <w:tcPr>
            <w:tcW w:w="1418" w:type="dxa"/>
            <w:shd w:val="clear" w:color="auto" w:fill="DBE5F1"/>
          </w:tcPr>
          <w:p w:rsidR="00ED6F2D" w:rsidRDefault="00ED6F2D" w:rsidP="0068485C">
            <w:pPr>
              <w:pStyle w:val="TableHeading"/>
              <w:jc w:val="right"/>
            </w:pPr>
            <w:r>
              <w:t>OpenHR Version</w:t>
            </w:r>
          </w:p>
          <w:p w:rsidR="00ED6F2D" w:rsidRDefault="00ED6F2D" w:rsidP="0068485C">
            <w:pPr>
              <w:pStyle w:val="TableHeading"/>
              <w:jc w:val="right"/>
            </w:pPr>
          </w:p>
        </w:tc>
        <w:tc>
          <w:tcPr>
            <w:tcW w:w="7654" w:type="dxa"/>
            <w:shd w:val="clear" w:color="auto" w:fill="auto"/>
          </w:tcPr>
          <w:p w:rsidR="00ED6F2D" w:rsidRDefault="00293B30">
            <w:pPr>
              <w:pStyle w:val="TableText"/>
            </w:pPr>
            <w:r>
              <w:t>5.2</w:t>
            </w:r>
          </w:p>
        </w:tc>
      </w:tr>
    </w:tbl>
    <w:p w:rsidR="000C77EC" w:rsidRDefault="000C77EC"/>
    <w:p w:rsidR="000C77EC" w:rsidRDefault="000C77EC">
      <w:pPr>
        <w:pStyle w:val="Heading1"/>
      </w:pPr>
      <w:r>
        <w:t xml:space="preserve">Summary </w:t>
      </w:r>
    </w:p>
    <w:tbl>
      <w:tblPr>
        <w:tblW w:w="9072" w:type="dxa"/>
        <w:tblInd w:w="108"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shd w:val="clear" w:color="auto" w:fill="DBE5F1"/>
        <w:tblLayout w:type="fixed"/>
        <w:tblCellMar>
          <w:top w:w="144" w:type="dxa"/>
        </w:tblCellMar>
        <w:tblLook w:val="0000" w:firstRow="0" w:lastRow="0" w:firstColumn="0" w:lastColumn="0" w:noHBand="0" w:noVBand="0"/>
      </w:tblPr>
      <w:tblGrid>
        <w:gridCol w:w="1560"/>
        <w:gridCol w:w="7512"/>
      </w:tblGrid>
      <w:tr w:rsidR="001B4A47" w:rsidTr="00ED6F2D">
        <w:trPr>
          <w:cantSplit/>
          <w:trHeight w:val="366"/>
        </w:trPr>
        <w:tc>
          <w:tcPr>
            <w:tcW w:w="1560" w:type="dxa"/>
            <w:shd w:val="clear" w:color="auto" w:fill="DBE5F1"/>
          </w:tcPr>
          <w:p w:rsidR="001B4A47" w:rsidRDefault="001B4A47" w:rsidP="0068485C">
            <w:pPr>
              <w:pStyle w:val="TableHeading"/>
              <w:jc w:val="right"/>
            </w:pPr>
            <w:r>
              <w:t>Title:</w:t>
            </w:r>
          </w:p>
          <w:p w:rsidR="001B4A47" w:rsidRDefault="001B4A47" w:rsidP="0068485C">
            <w:pPr>
              <w:pStyle w:val="TableHeading"/>
              <w:jc w:val="right"/>
            </w:pPr>
          </w:p>
        </w:tc>
        <w:tc>
          <w:tcPr>
            <w:tcW w:w="7512" w:type="dxa"/>
            <w:shd w:val="clear" w:color="auto" w:fill="auto"/>
          </w:tcPr>
          <w:p w:rsidR="001B4A47" w:rsidRDefault="00F14A18" w:rsidP="00996805">
            <w:pPr>
              <w:pStyle w:val="TableText"/>
            </w:pPr>
            <w:r>
              <w:t>Transfer of relevant data from one line of history to another.</w:t>
            </w:r>
          </w:p>
        </w:tc>
      </w:tr>
      <w:tr w:rsidR="001B4A47" w:rsidTr="00ED6F2D">
        <w:trPr>
          <w:cantSplit/>
          <w:trHeight w:val="366"/>
        </w:trPr>
        <w:tc>
          <w:tcPr>
            <w:tcW w:w="1560" w:type="dxa"/>
            <w:shd w:val="clear" w:color="auto" w:fill="DBE5F1"/>
          </w:tcPr>
          <w:p w:rsidR="001B4A47" w:rsidRDefault="001B4A47" w:rsidP="0068485C">
            <w:pPr>
              <w:pStyle w:val="TableHeading"/>
              <w:jc w:val="right"/>
            </w:pPr>
            <w:r>
              <w:t>Description:</w:t>
            </w:r>
          </w:p>
          <w:p w:rsidR="001B4A47" w:rsidRDefault="001B4A47" w:rsidP="0068485C">
            <w:pPr>
              <w:pStyle w:val="TableHeading"/>
              <w:jc w:val="right"/>
            </w:pPr>
          </w:p>
        </w:tc>
        <w:tc>
          <w:tcPr>
            <w:tcW w:w="7512" w:type="dxa"/>
            <w:shd w:val="clear" w:color="auto" w:fill="auto"/>
          </w:tcPr>
          <w:p w:rsidR="00F14A18" w:rsidRDefault="00F14A18" w:rsidP="00ED6F2D">
            <w:pPr>
              <w:pStyle w:val="TableText"/>
            </w:pPr>
            <w:r>
              <w:t>Last year a series of workflows were written for Cunningham Lindsey. These workflows revolved around a child table called Job Role. When an employee entered a new Job Role record a workflow copies all the data from a Job Role lookup table record, keyed on a column also called Job Role, from the lookup table into the child record. This data relates to all the courses and qualifications required for that role. Once a course of qualification has been achieved a completion date is entered.</w:t>
            </w:r>
          </w:p>
          <w:p w:rsidR="00F14A18" w:rsidRDefault="00F14A18" w:rsidP="00F14A18">
            <w:pPr>
              <w:pStyle w:val="TableText"/>
            </w:pPr>
            <w:r>
              <w:t>If the employee were to then change job role, the requirements for that role are then created in a new line of history.</w:t>
            </w:r>
          </w:p>
          <w:p w:rsidR="00F14A18" w:rsidRDefault="00F14A18" w:rsidP="00F14A18">
            <w:pPr>
              <w:pStyle w:val="TableText"/>
            </w:pPr>
            <w:r>
              <w:t>A requirement has been identified whereby the completion dates of courses completed in previous lines of history need to be copied across to the new line in the Job Role child table.</w:t>
            </w:r>
          </w:p>
        </w:tc>
      </w:tr>
    </w:tbl>
    <w:p w:rsidR="00B9467E" w:rsidRDefault="00B9467E"/>
    <w:p w:rsidR="000C77EC" w:rsidRDefault="000C77EC">
      <w:pPr>
        <w:pStyle w:val="Heading1"/>
      </w:pPr>
      <w:r>
        <w:t>Detail</w:t>
      </w:r>
    </w:p>
    <w:p w:rsidR="00996805" w:rsidRDefault="00F14A18" w:rsidP="00A07DF2">
      <w:r>
        <w:t>An example would be as follows: -</w:t>
      </w:r>
    </w:p>
    <w:p w:rsidR="00F14A18" w:rsidRDefault="00F14A18" w:rsidP="000E225D">
      <w:pPr>
        <w:ind w:left="720" w:hanging="720"/>
      </w:pPr>
      <w:r>
        <w:t>1.</w:t>
      </w:r>
      <w:r>
        <w:tab/>
        <w:t xml:space="preserve">A new line is created in the Job Role child table with course requirements of Word, Excel and </w:t>
      </w:r>
      <w:r w:rsidR="000E225D">
        <w:t>Visio.</w:t>
      </w:r>
    </w:p>
    <w:p w:rsidR="000E225D" w:rsidRDefault="000E225D" w:rsidP="00A07DF2">
      <w:r>
        <w:t>2.</w:t>
      </w:r>
      <w:r>
        <w:tab/>
        <w:t>The employee completes the course in Word on 10/01/2015.</w:t>
      </w:r>
    </w:p>
    <w:p w:rsidR="000E225D" w:rsidRDefault="000E225D" w:rsidP="000E225D">
      <w:pPr>
        <w:ind w:left="720" w:hanging="720"/>
      </w:pPr>
      <w:r>
        <w:lastRenderedPageBreak/>
        <w:t>3.</w:t>
      </w:r>
      <w:r>
        <w:tab/>
        <w:t>The employee then changes Job Role so a new line in the Job Role child table is created. This Job Role requires Word and Access. As the employee has already completed the course on Word the completion date needs to be copied from the original Job Role record to the new.</w:t>
      </w:r>
    </w:p>
    <w:p w:rsidR="000C77EC" w:rsidRDefault="000C77EC">
      <w:pPr>
        <w:pStyle w:val="Heading1"/>
      </w:pPr>
      <w:r>
        <w:t>ASSUMPTIONS and LIMITATIONS</w:t>
      </w:r>
    </w:p>
    <w:p w:rsidR="0064278E" w:rsidRPr="00917EDD" w:rsidRDefault="0064278E">
      <w:pPr>
        <w:spacing w:after="0"/>
      </w:pPr>
    </w:p>
    <w:p w:rsidR="000C77EC" w:rsidRDefault="000C77EC">
      <w:pPr>
        <w:pStyle w:val="Heading1"/>
      </w:pPr>
      <w:r>
        <w:t>Costs</w:t>
      </w:r>
    </w:p>
    <w:p w:rsidR="000C77EC" w:rsidRDefault="000C77EC">
      <w:pPr>
        <w:pStyle w:val="List"/>
        <w:ind w:left="0"/>
        <w:rPr>
          <w:rFonts w:ascii="Verdana" w:hAnsi="Verdana"/>
          <w:sz w:val="20"/>
          <w:lang w:val="en-GB"/>
        </w:rPr>
      </w:pPr>
      <w:r>
        <w:rPr>
          <w:rFonts w:ascii="Verdana" w:hAnsi="Verdana"/>
          <w:sz w:val="20"/>
          <w:lang w:val="en-GB"/>
        </w:rPr>
        <w:t>The costs included in this quotation cater for the following tasks being performed as part of the bespoke development:</w:t>
      </w:r>
    </w:p>
    <w:p w:rsidR="000C77EC" w:rsidRDefault="000C77EC">
      <w:pPr>
        <w:pStyle w:val="List"/>
        <w:numPr>
          <w:ilvl w:val="0"/>
          <w:numId w:val="4"/>
        </w:numPr>
        <w:rPr>
          <w:rFonts w:ascii="Verdana" w:hAnsi="Verdana"/>
          <w:sz w:val="20"/>
          <w:lang w:val="en-GB"/>
        </w:rPr>
      </w:pPr>
      <w:r>
        <w:rPr>
          <w:rFonts w:ascii="Verdana" w:hAnsi="Verdana"/>
          <w:sz w:val="20"/>
          <w:lang w:val="en-GB"/>
        </w:rPr>
        <w:t xml:space="preserve">Investigating Requirement </w:t>
      </w:r>
    </w:p>
    <w:p w:rsidR="000C77EC" w:rsidRDefault="000C77EC">
      <w:pPr>
        <w:pStyle w:val="List"/>
        <w:numPr>
          <w:ilvl w:val="0"/>
          <w:numId w:val="4"/>
        </w:numPr>
        <w:rPr>
          <w:rFonts w:ascii="Verdana" w:hAnsi="Verdana"/>
          <w:sz w:val="20"/>
          <w:lang w:val="en-GB"/>
        </w:rPr>
      </w:pPr>
      <w:r>
        <w:rPr>
          <w:rFonts w:ascii="Verdana" w:hAnsi="Verdana"/>
          <w:sz w:val="20"/>
          <w:lang w:val="en-GB"/>
        </w:rPr>
        <w:t>Specification</w:t>
      </w:r>
    </w:p>
    <w:p w:rsidR="000C77EC" w:rsidRDefault="000C77EC">
      <w:pPr>
        <w:pStyle w:val="List"/>
        <w:numPr>
          <w:ilvl w:val="0"/>
          <w:numId w:val="4"/>
        </w:numPr>
        <w:rPr>
          <w:rFonts w:ascii="Verdana" w:hAnsi="Verdana"/>
          <w:sz w:val="20"/>
          <w:lang w:val="en-GB"/>
        </w:rPr>
      </w:pPr>
      <w:r>
        <w:rPr>
          <w:rFonts w:ascii="Verdana" w:hAnsi="Verdana"/>
          <w:sz w:val="20"/>
          <w:lang w:val="en-GB"/>
        </w:rPr>
        <w:t>Handover to Developer</w:t>
      </w:r>
    </w:p>
    <w:p w:rsidR="000C77EC" w:rsidRDefault="000C77EC">
      <w:pPr>
        <w:pStyle w:val="List"/>
        <w:numPr>
          <w:ilvl w:val="0"/>
          <w:numId w:val="4"/>
        </w:numPr>
        <w:rPr>
          <w:rFonts w:ascii="Verdana" w:hAnsi="Verdana"/>
          <w:sz w:val="20"/>
          <w:lang w:val="en-GB"/>
        </w:rPr>
      </w:pPr>
      <w:r>
        <w:rPr>
          <w:rFonts w:ascii="Verdana" w:hAnsi="Verdana"/>
          <w:sz w:val="20"/>
          <w:lang w:val="en-GB"/>
        </w:rPr>
        <w:t>Development</w:t>
      </w:r>
    </w:p>
    <w:p w:rsidR="000C77EC" w:rsidRDefault="000C77EC">
      <w:pPr>
        <w:pStyle w:val="List"/>
        <w:numPr>
          <w:ilvl w:val="0"/>
          <w:numId w:val="4"/>
        </w:numPr>
        <w:rPr>
          <w:rFonts w:ascii="Verdana" w:hAnsi="Verdana"/>
          <w:sz w:val="20"/>
          <w:lang w:val="en-GB"/>
        </w:rPr>
      </w:pPr>
      <w:r>
        <w:rPr>
          <w:rFonts w:ascii="Verdana" w:hAnsi="Verdana"/>
          <w:sz w:val="20"/>
          <w:lang w:val="en-GB"/>
        </w:rPr>
        <w:t>Internal Testing</w:t>
      </w:r>
    </w:p>
    <w:p w:rsidR="000C77EC" w:rsidRDefault="000C77EC">
      <w:pPr>
        <w:pStyle w:val="List"/>
        <w:numPr>
          <w:ilvl w:val="0"/>
          <w:numId w:val="4"/>
        </w:numPr>
        <w:rPr>
          <w:rFonts w:ascii="Verdana" w:hAnsi="Verdana"/>
          <w:sz w:val="20"/>
          <w:lang w:val="en-GB"/>
        </w:rPr>
      </w:pPr>
      <w:r>
        <w:rPr>
          <w:rFonts w:ascii="Verdana" w:hAnsi="Verdana"/>
          <w:sz w:val="20"/>
          <w:lang w:val="en-GB"/>
        </w:rPr>
        <w:t>Installation Instructions</w:t>
      </w:r>
    </w:p>
    <w:p w:rsidR="000C77EC" w:rsidRDefault="000C77EC">
      <w:pPr>
        <w:pStyle w:val="List"/>
        <w:numPr>
          <w:ilvl w:val="0"/>
          <w:numId w:val="4"/>
        </w:numPr>
        <w:rPr>
          <w:rFonts w:ascii="Verdana" w:hAnsi="Verdana"/>
          <w:sz w:val="20"/>
          <w:lang w:val="en-GB"/>
        </w:rPr>
      </w:pPr>
      <w:r>
        <w:rPr>
          <w:rFonts w:ascii="Verdana" w:hAnsi="Verdana"/>
          <w:sz w:val="20"/>
          <w:lang w:val="en-GB"/>
        </w:rPr>
        <w:t>Electronic Delivery</w:t>
      </w:r>
    </w:p>
    <w:tbl>
      <w:tblPr>
        <w:tblW w:w="9108" w:type="dxa"/>
        <w:tblLayout w:type="fixed"/>
        <w:tblCellMar>
          <w:top w:w="144" w:type="dxa"/>
        </w:tblCellMar>
        <w:tblLook w:val="0000" w:firstRow="0" w:lastRow="0" w:firstColumn="0" w:lastColumn="0" w:noHBand="0" w:noVBand="0"/>
      </w:tblPr>
      <w:tblGrid>
        <w:gridCol w:w="9108"/>
      </w:tblGrid>
      <w:tr w:rsidR="000C77EC">
        <w:trPr>
          <w:cantSplit/>
          <w:trHeight w:val="143"/>
        </w:trPr>
        <w:tc>
          <w:tcPr>
            <w:tcW w:w="9108" w:type="dxa"/>
          </w:tcPr>
          <w:p w:rsidR="000C77EC" w:rsidRDefault="001840CA" w:rsidP="00B9467E">
            <w:pPr>
              <w:pStyle w:val="TableText"/>
              <w:jc w:val="right"/>
              <w:rPr>
                <w:b/>
                <w:bCs/>
              </w:rPr>
            </w:pPr>
            <w:r>
              <w:rPr>
                <w:b/>
                <w:bCs/>
              </w:rPr>
              <w:t>Development Total: £</w:t>
            </w:r>
            <w:r w:rsidR="00B9467E">
              <w:rPr>
                <w:b/>
                <w:bCs/>
              </w:rPr>
              <w:t>XXX</w:t>
            </w:r>
            <w:r w:rsidR="000C77EC">
              <w:rPr>
                <w:b/>
                <w:bCs/>
              </w:rPr>
              <w:t xml:space="preserve"> + VAT</w:t>
            </w:r>
          </w:p>
        </w:tc>
      </w:tr>
    </w:tbl>
    <w:p w:rsidR="0064278E" w:rsidRDefault="0064278E" w:rsidP="00691D43"/>
    <w:p w:rsidR="0064278E" w:rsidRDefault="0064278E" w:rsidP="00691D43"/>
    <w:p w:rsidR="0064278E" w:rsidRDefault="0064278E" w:rsidP="00691D43"/>
    <w:p w:rsidR="0064278E" w:rsidRDefault="0064278E">
      <w:pPr>
        <w:rPr>
          <w:szCs w:val="24"/>
        </w:rPr>
      </w:pPr>
      <w:bookmarkStart w:id="0" w:name="_GoBack"/>
      <w:bookmarkEnd w:id="0"/>
    </w:p>
    <w:p w:rsidR="0064278E" w:rsidRDefault="0064278E">
      <w:pPr>
        <w:rPr>
          <w:szCs w:val="24"/>
        </w:rPr>
      </w:pPr>
    </w:p>
    <w:p w:rsidR="0064278E" w:rsidRDefault="0064278E">
      <w:pPr>
        <w:rPr>
          <w:szCs w:val="24"/>
        </w:rPr>
      </w:pPr>
    </w:p>
    <w:p w:rsidR="000C77EC" w:rsidRDefault="000C77EC">
      <w:r>
        <w:rPr>
          <w:szCs w:val="24"/>
        </w:rPr>
        <w:t>The bespoke work detailed in this quotation cannot be guaranteed to become part of the Open</w:t>
      </w:r>
      <w:r w:rsidR="00B9467E">
        <w:rPr>
          <w:szCs w:val="24"/>
        </w:rPr>
        <w:t>HR</w:t>
      </w:r>
      <w:r>
        <w:rPr>
          <w:szCs w:val="24"/>
        </w:rPr>
        <w:t xml:space="preserve"> Core system. As such if you decide to upgrade to later versions of</w:t>
      </w:r>
      <w:r w:rsidR="0064278E">
        <w:rPr>
          <w:szCs w:val="24"/>
        </w:rPr>
        <w:t xml:space="preserve"> </w:t>
      </w:r>
      <w:r>
        <w:rPr>
          <w:szCs w:val="24"/>
        </w:rPr>
        <w:t>Open</w:t>
      </w:r>
      <w:r w:rsidR="00B9467E">
        <w:rPr>
          <w:szCs w:val="24"/>
        </w:rPr>
        <w:t>HR</w:t>
      </w:r>
      <w:r>
        <w:rPr>
          <w:szCs w:val="24"/>
        </w:rPr>
        <w:t xml:space="preserve"> in the future, we will need to investigate the impact the new version will have on your bespoke work and make any changes necessary. This work will be chargeable at the time.</w:t>
      </w:r>
    </w:p>
    <w:p w:rsidR="0064278E" w:rsidRDefault="0064278E">
      <w:pPr>
        <w:spacing w:after="0"/>
        <w:rPr>
          <w:caps/>
          <w:color w:val="FFFFFF"/>
        </w:rPr>
      </w:pPr>
      <w:r>
        <w:br w:type="page"/>
      </w:r>
    </w:p>
    <w:p w:rsidR="000C77EC" w:rsidRDefault="000C77EC">
      <w:pPr>
        <w:pStyle w:val="Heading1"/>
      </w:pPr>
      <w:r>
        <w:lastRenderedPageBreak/>
        <w:t>Approval</w:t>
      </w:r>
    </w:p>
    <w:p w:rsidR="000C77EC" w:rsidRDefault="00F02EAA">
      <w:r>
        <w:t xml:space="preserve">Approved on behalf of </w:t>
      </w:r>
      <w:r w:rsidR="00691D43">
        <w:t>&lt;Customer&gt;</w:t>
      </w:r>
      <w:r w:rsidR="00F12A6D">
        <w:t xml:space="preserve"> (</w:t>
      </w:r>
      <w:r w:rsidR="00691D43">
        <w:t>AAAA</w:t>
      </w:r>
      <w:r w:rsidR="00F12A6D">
        <w:t>/</w:t>
      </w:r>
      <w:r w:rsidR="00691D43">
        <w:t>999999</w:t>
      </w:r>
      <w:r w:rsidR="00F12A6D">
        <w:t>)</w:t>
      </w:r>
      <w:r w:rsidR="000C77EC">
        <w:t>:</w:t>
      </w:r>
    </w:p>
    <w:tbl>
      <w:tblPr>
        <w:tblW w:w="9108"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CellMar>
          <w:top w:w="144" w:type="dxa"/>
        </w:tblCellMar>
        <w:tblLook w:val="0000" w:firstRow="0" w:lastRow="0" w:firstColumn="0" w:lastColumn="0" w:noHBand="0" w:noVBand="0"/>
      </w:tblPr>
      <w:tblGrid>
        <w:gridCol w:w="2268"/>
        <w:gridCol w:w="3420"/>
        <w:gridCol w:w="1140"/>
        <w:gridCol w:w="2280"/>
      </w:tblGrid>
      <w:tr w:rsidR="000C77EC" w:rsidTr="0068485C">
        <w:trPr>
          <w:cantSplit/>
          <w:trHeight w:val="709"/>
        </w:trPr>
        <w:tc>
          <w:tcPr>
            <w:tcW w:w="2268" w:type="dxa"/>
            <w:shd w:val="clear" w:color="auto" w:fill="DBE5F1"/>
          </w:tcPr>
          <w:p w:rsidR="000C77EC" w:rsidRDefault="000C77EC" w:rsidP="0068485C">
            <w:pPr>
              <w:pStyle w:val="TableHeading"/>
              <w:jc w:val="right"/>
            </w:pPr>
            <w:r>
              <w:t>Name:</w:t>
            </w:r>
          </w:p>
        </w:tc>
        <w:tc>
          <w:tcPr>
            <w:tcW w:w="6840" w:type="dxa"/>
            <w:gridSpan w:val="3"/>
          </w:tcPr>
          <w:p w:rsidR="000C77EC" w:rsidRDefault="000C77EC">
            <w:pPr>
              <w:pStyle w:val="TableText"/>
            </w:pPr>
          </w:p>
        </w:tc>
      </w:tr>
      <w:tr w:rsidR="000C77EC" w:rsidTr="0068485C">
        <w:trPr>
          <w:cantSplit/>
          <w:trHeight w:val="709"/>
        </w:trPr>
        <w:tc>
          <w:tcPr>
            <w:tcW w:w="2268" w:type="dxa"/>
            <w:shd w:val="clear" w:color="auto" w:fill="DBE5F1"/>
          </w:tcPr>
          <w:p w:rsidR="000C77EC" w:rsidRDefault="000C77EC" w:rsidP="0068485C">
            <w:pPr>
              <w:pStyle w:val="TableHeading"/>
              <w:jc w:val="right"/>
            </w:pPr>
            <w:r>
              <w:t>Position:</w:t>
            </w:r>
          </w:p>
        </w:tc>
        <w:tc>
          <w:tcPr>
            <w:tcW w:w="6840" w:type="dxa"/>
            <w:gridSpan w:val="3"/>
          </w:tcPr>
          <w:p w:rsidR="000C77EC" w:rsidRDefault="000C77EC">
            <w:pPr>
              <w:pStyle w:val="TableText"/>
            </w:pPr>
          </w:p>
        </w:tc>
      </w:tr>
      <w:tr w:rsidR="000C77EC" w:rsidTr="0068485C">
        <w:trPr>
          <w:cantSplit/>
          <w:trHeight w:val="709"/>
        </w:trPr>
        <w:tc>
          <w:tcPr>
            <w:tcW w:w="2268" w:type="dxa"/>
            <w:shd w:val="clear" w:color="auto" w:fill="DBE5F1"/>
          </w:tcPr>
          <w:p w:rsidR="000C77EC" w:rsidRDefault="000C77EC" w:rsidP="0068485C">
            <w:pPr>
              <w:pStyle w:val="TableHeading"/>
              <w:jc w:val="right"/>
            </w:pPr>
            <w:r>
              <w:t>Signed:</w:t>
            </w:r>
          </w:p>
        </w:tc>
        <w:tc>
          <w:tcPr>
            <w:tcW w:w="3420" w:type="dxa"/>
          </w:tcPr>
          <w:p w:rsidR="000C77EC" w:rsidRDefault="000C77EC">
            <w:pPr>
              <w:pStyle w:val="TableText"/>
            </w:pPr>
          </w:p>
        </w:tc>
        <w:tc>
          <w:tcPr>
            <w:tcW w:w="1140" w:type="dxa"/>
            <w:shd w:val="clear" w:color="auto" w:fill="DBE5F1"/>
          </w:tcPr>
          <w:p w:rsidR="000C77EC" w:rsidRDefault="000C77EC" w:rsidP="0068485C">
            <w:pPr>
              <w:pStyle w:val="TableHeading"/>
              <w:jc w:val="right"/>
            </w:pPr>
            <w:r>
              <w:t>Date:</w:t>
            </w:r>
          </w:p>
        </w:tc>
        <w:tc>
          <w:tcPr>
            <w:tcW w:w="2280" w:type="dxa"/>
          </w:tcPr>
          <w:p w:rsidR="000C77EC" w:rsidRDefault="000C77EC">
            <w:pPr>
              <w:pStyle w:val="TableText"/>
            </w:pPr>
          </w:p>
        </w:tc>
      </w:tr>
      <w:tr w:rsidR="000C77EC" w:rsidTr="0068485C">
        <w:trPr>
          <w:cantSplit/>
          <w:trHeight w:val="709"/>
        </w:trPr>
        <w:tc>
          <w:tcPr>
            <w:tcW w:w="2268" w:type="dxa"/>
            <w:shd w:val="clear" w:color="auto" w:fill="DBE5F1"/>
          </w:tcPr>
          <w:p w:rsidR="000C77EC" w:rsidRDefault="000C77EC" w:rsidP="0068485C">
            <w:pPr>
              <w:pStyle w:val="TableHeading"/>
              <w:jc w:val="right"/>
            </w:pPr>
            <w:r>
              <w:t>Purchase Order No:</w:t>
            </w:r>
          </w:p>
        </w:tc>
        <w:tc>
          <w:tcPr>
            <w:tcW w:w="6840" w:type="dxa"/>
            <w:gridSpan w:val="3"/>
          </w:tcPr>
          <w:p w:rsidR="000C77EC" w:rsidRDefault="000C77EC">
            <w:pPr>
              <w:pStyle w:val="TableText"/>
            </w:pPr>
          </w:p>
        </w:tc>
      </w:tr>
    </w:tbl>
    <w:p w:rsidR="000C77EC" w:rsidRDefault="000C77EC"/>
    <w:p w:rsidR="000C77EC" w:rsidRDefault="000C77EC">
      <w:pPr>
        <w:pStyle w:val="Heading1"/>
      </w:pPr>
      <w:r>
        <w:t>Terms &amp; Conditions</w:t>
      </w:r>
    </w:p>
    <w:p w:rsidR="000C77EC" w:rsidRDefault="000C77EC">
      <w:pPr>
        <w:pStyle w:val="Heading5"/>
      </w:pPr>
      <w:r>
        <w:t>Client Specific Development Payment Terms</w:t>
      </w:r>
    </w:p>
    <w:p w:rsidR="000C77EC" w:rsidRDefault="000C77EC">
      <w:pPr>
        <w:rPr>
          <w:color w:val="000000"/>
          <w:lang w:val="en-US"/>
        </w:rPr>
      </w:pPr>
      <w:r>
        <w:rPr>
          <w:color w:val="000000"/>
          <w:lang w:val="en-US"/>
        </w:rPr>
        <w:t>The standard payment terms in relation to client specific developments are as follows:</w:t>
      </w:r>
    </w:p>
    <w:p w:rsidR="00AE3F97" w:rsidRDefault="000C77EC">
      <w:pPr>
        <w:numPr>
          <w:ilvl w:val="0"/>
          <w:numId w:val="2"/>
        </w:numPr>
        <w:rPr>
          <w:color w:val="000000"/>
          <w:lang w:val="en-US"/>
        </w:rPr>
      </w:pPr>
      <w:r>
        <w:rPr>
          <w:color w:val="000000"/>
          <w:lang w:val="en-US"/>
        </w:rPr>
        <w:t xml:space="preserve">Client Specific Development </w:t>
      </w:r>
      <w:r w:rsidR="00AE3F97">
        <w:rPr>
          <w:color w:val="000000"/>
          <w:lang w:val="en-US"/>
        </w:rPr>
        <w:t>–</w:t>
      </w:r>
      <w:r>
        <w:rPr>
          <w:color w:val="000000"/>
          <w:lang w:val="en-US"/>
        </w:rPr>
        <w:t xml:space="preserve"> </w:t>
      </w:r>
    </w:p>
    <w:p w:rsidR="000C77EC" w:rsidRDefault="00AE3F97" w:rsidP="00AE3F97">
      <w:pPr>
        <w:numPr>
          <w:ilvl w:val="2"/>
          <w:numId w:val="2"/>
        </w:numPr>
        <w:rPr>
          <w:color w:val="000000"/>
          <w:lang w:val="en-US"/>
        </w:rPr>
      </w:pPr>
      <w:r>
        <w:rPr>
          <w:color w:val="000000"/>
          <w:lang w:val="en-US"/>
        </w:rPr>
        <w:t xml:space="preserve">Development value under £10,000 - </w:t>
      </w:r>
      <w:r w:rsidR="000C77EC">
        <w:rPr>
          <w:color w:val="000000"/>
          <w:lang w:val="en-US"/>
        </w:rPr>
        <w:t>100% upon delivery (payment strictly 30 days)</w:t>
      </w:r>
    </w:p>
    <w:p w:rsidR="00AE3F97" w:rsidRDefault="00AE3F97" w:rsidP="00AE3F97">
      <w:pPr>
        <w:numPr>
          <w:ilvl w:val="2"/>
          <w:numId w:val="2"/>
        </w:numPr>
        <w:rPr>
          <w:color w:val="000000"/>
          <w:lang w:val="en-US"/>
        </w:rPr>
      </w:pPr>
      <w:r>
        <w:rPr>
          <w:color w:val="000000"/>
          <w:lang w:val="en-US"/>
        </w:rPr>
        <w:t>Development value £10,000 and over:</w:t>
      </w:r>
    </w:p>
    <w:p w:rsidR="00AE3F97" w:rsidRDefault="00AE3F97" w:rsidP="00AE3F97">
      <w:pPr>
        <w:numPr>
          <w:ilvl w:val="3"/>
          <w:numId w:val="2"/>
        </w:numPr>
        <w:rPr>
          <w:color w:val="000000"/>
          <w:lang w:val="en-US"/>
        </w:rPr>
      </w:pPr>
      <w:r>
        <w:rPr>
          <w:color w:val="000000"/>
          <w:lang w:val="en-US"/>
        </w:rPr>
        <w:t>40% on order</w:t>
      </w:r>
    </w:p>
    <w:p w:rsidR="00AE3F97" w:rsidRDefault="00AE3F97" w:rsidP="00AE3F97">
      <w:pPr>
        <w:numPr>
          <w:ilvl w:val="3"/>
          <w:numId w:val="2"/>
        </w:numPr>
        <w:rPr>
          <w:color w:val="000000"/>
          <w:lang w:val="en-US"/>
        </w:rPr>
      </w:pPr>
      <w:r>
        <w:rPr>
          <w:color w:val="000000"/>
          <w:lang w:val="en-US"/>
        </w:rPr>
        <w:t>50% on delivery</w:t>
      </w:r>
    </w:p>
    <w:p w:rsidR="00AE3F97" w:rsidRDefault="00AE3F97" w:rsidP="00AE3F97">
      <w:pPr>
        <w:numPr>
          <w:ilvl w:val="3"/>
          <w:numId w:val="2"/>
        </w:numPr>
        <w:rPr>
          <w:color w:val="000000"/>
          <w:lang w:val="en-US"/>
        </w:rPr>
      </w:pPr>
      <w:r>
        <w:rPr>
          <w:color w:val="000000"/>
          <w:lang w:val="en-US"/>
        </w:rPr>
        <w:t>10% on acceptance</w:t>
      </w:r>
    </w:p>
    <w:p w:rsidR="00A36E79" w:rsidRPr="00A36E79" w:rsidRDefault="00A36E79" w:rsidP="00A36E79">
      <w:pPr>
        <w:pStyle w:val="ListParagraph"/>
        <w:ind w:left="360"/>
        <w:rPr>
          <w:sz w:val="16"/>
          <w:szCs w:val="16"/>
        </w:rPr>
      </w:pPr>
      <w:r w:rsidRPr="00A36E79">
        <w:rPr>
          <w:b/>
          <w:bCs/>
          <w:sz w:val="16"/>
          <w:szCs w:val="16"/>
        </w:rPr>
        <w:t>“Acceptance”</w:t>
      </w:r>
      <w:r w:rsidRPr="00A36E79">
        <w:rPr>
          <w:sz w:val="16"/>
          <w:szCs w:val="16"/>
        </w:rPr>
        <w:t xml:space="preserve"> means successful completion of acceptance tests mutually agreed in writing between the parties to be performed on the bespoke modification to demonstrate compliance with the ABS issued specification.  The bespoke modification is deemed to have been accepted by default in the event that any use is made of the bespoke modification in a live environment (as opposed to a testing or training environment).</w:t>
      </w:r>
    </w:p>
    <w:p w:rsidR="00A36E79" w:rsidRDefault="00A36E79" w:rsidP="00A36E79">
      <w:pPr>
        <w:ind w:left="1800"/>
        <w:rPr>
          <w:color w:val="000000"/>
          <w:lang w:val="en-US"/>
        </w:rPr>
      </w:pPr>
    </w:p>
    <w:p w:rsidR="000C77EC" w:rsidRDefault="000C77EC">
      <w:pPr>
        <w:numPr>
          <w:ilvl w:val="0"/>
          <w:numId w:val="2"/>
        </w:numPr>
        <w:rPr>
          <w:color w:val="000000"/>
          <w:lang w:val="en-US"/>
        </w:rPr>
      </w:pPr>
      <w:r>
        <w:rPr>
          <w:color w:val="000000"/>
          <w:lang w:val="en-US"/>
        </w:rPr>
        <w:t>Annual Maintenance - 100% upon delivery (payment strictly 30 days)</w:t>
      </w:r>
    </w:p>
    <w:p w:rsidR="00DF6258" w:rsidRDefault="000C77EC">
      <w:r>
        <w:t>All prices quoted exclude VAT, Travel and Subsistence Expenses and are valid for a period of 30 days only. Service day rates are based on a 6.5 hour working day. Mileage is charged at 40p per mile.</w:t>
      </w:r>
    </w:p>
    <w:p w:rsidR="00536181" w:rsidRDefault="000C77EC" w:rsidP="00536181">
      <w:r>
        <w:t xml:space="preserve">This document contains confidential and / or proprietary information. The content must not be disclosed to third parties without the prior written approval of </w:t>
      </w:r>
      <w:r w:rsidR="00536181">
        <w:t>Advanced Business Software and Solutions Limited.</w:t>
      </w:r>
    </w:p>
    <w:p w:rsidR="00536181" w:rsidRDefault="00536181" w:rsidP="00536181">
      <w:pPr>
        <w:pStyle w:val="Heading5"/>
        <w:jc w:val="center"/>
      </w:pPr>
      <w:r>
        <w:t>© Copyright Advanced Business Software and Solutions Limited, trading as Advanced Business Solutions (“</w:t>
      </w:r>
      <w:r w:rsidR="00A36E79">
        <w:t>ABS”) – All rights reserved 2012</w:t>
      </w:r>
      <w:r>
        <w:t xml:space="preserve"> – </w:t>
      </w:r>
    </w:p>
    <w:p w:rsidR="000C77EC" w:rsidRPr="00536181" w:rsidRDefault="00536181" w:rsidP="00536181">
      <w:pPr>
        <w:jc w:val="center"/>
        <w:rPr>
          <w:b/>
        </w:rPr>
      </w:pPr>
      <w:proofErr w:type="gramStart"/>
      <w:r w:rsidRPr="00536181">
        <w:rPr>
          <w:b/>
        </w:rPr>
        <w:t>part</w:t>
      </w:r>
      <w:proofErr w:type="gramEnd"/>
      <w:r w:rsidRPr="00536181">
        <w:rPr>
          <w:b/>
        </w:rPr>
        <w:t xml:space="preserve"> of Advanced Computer Software Group</w:t>
      </w:r>
    </w:p>
    <w:sectPr w:rsidR="000C77EC" w:rsidRPr="00536181" w:rsidSect="001C6B12">
      <w:footerReference w:type="default" r:id="rId10"/>
      <w:pgSz w:w="11907" w:h="16840" w:code="9"/>
      <w:pgMar w:top="1191"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43F9" w:rsidRDefault="000043F9">
      <w:r>
        <w:separator/>
      </w:r>
    </w:p>
  </w:endnote>
  <w:endnote w:type="continuationSeparator" w:id="0">
    <w:p w:rsidR="000043F9" w:rsidRDefault="00004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259" w:rsidRDefault="00BC2259">
    <w:pPr>
      <w:pStyle w:val="Footer"/>
      <w:tabs>
        <w:tab w:val="clear" w:pos="8640"/>
        <w:tab w:val="left" w:pos="4560"/>
        <w:tab w:val="right" w:pos="9000"/>
      </w:tabs>
    </w:pPr>
    <w:r>
      <w:t xml:space="preserve">Template version: Revised </w:t>
    </w:r>
    <w:r w:rsidR="00B9467E">
      <w:t>13</w:t>
    </w:r>
    <w:r>
      <w:t>/0</w:t>
    </w:r>
    <w:r w:rsidR="00B9467E">
      <w:t>1</w:t>
    </w:r>
    <w:r>
      <w:t>/201</w:t>
    </w:r>
    <w:r w:rsidR="00B9467E">
      <w:t>5</w:t>
    </w:r>
    <w:r>
      <w:tab/>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533E87">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533E87">
      <w:rPr>
        <w:rStyle w:val="PageNumber"/>
        <w:noProof/>
      </w:rPr>
      <w:t>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43F9" w:rsidRDefault="000043F9">
      <w:r>
        <w:separator/>
      </w:r>
    </w:p>
  </w:footnote>
  <w:footnote w:type="continuationSeparator" w:id="0">
    <w:p w:rsidR="000043F9" w:rsidRDefault="000043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33E81"/>
    <w:multiLevelType w:val="hybridMultilevel"/>
    <w:tmpl w:val="51245F68"/>
    <w:lvl w:ilvl="0" w:tplc="AB3CB8F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
    <w:nsid w:val="181C2F05"/>
    <w:multiLevelType w:val="hybridMultilevel"/>
    <w:tmpl w:val="2E6A067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22B023D"/>
    <w:multiLevelType w:val="singleLevel"/>
    <w:tmpl w:val="93F4A0A8"/>
    <w:lvl w:ilvl="0">
      <w:start w:val="1"/>
      <w:numFmt w:val="bullet"/>
      <w:pStyle w:val="BulletRound"/>
      <w:lvlText w:val="●"/>
      <w:lvlJc w:val="left"/>
      <w:pPr>
        <w:tabs>
          <w:tab w:val="num" w:pos="360"/>
        </w:tabs>
        <w:ind w:left="360" w:hanging="360"/>
      </w:pPr>
      <w:rPr>
        <w:rFonts w:ascii="Times New Roman" w:hAnsi="Times New Roman" w:cs="Times New Roman" w:hint="default"/>
      </w:rPr>
    </w:lvl>
  </w:abstractNum>
  <w:abstractNum w:abstractNumId="3">
    <w:nsid w:val="2A9E2460"/>
    <w:multiLevelType w:val="hybridMultilevel"/>
    <w:tmpl w:val="8458B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538544B"/>
    <w:multiLevelType w:val="hybridMultilevel"/>
    <w:tmpl w:val="0F64D7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CA37159"/>
    <w:multiLevelType w:val="hybridMultilevel"/>
    <w:tmpl w:val="5862354A"/>
    <w:lvl w:ilvl="0" w:tplc="F320C23E">
      <w:start w:val="1"/>
      <w:numFmt w:val="decimal"/>
      <w:pStyle w:val="BulletNumberedTable"/>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nsid w:val="417E3873"/>
    <w:multiLevelType w:val="hybridMultilevel"/>
    <w:tmpl w:val="CC1CF37E"/>
    <w:lvl w:ilvl="0" w:tplc="AB3CB8F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7">
    <w:nsid w:val="4A7F3E81"/>
    <w:multiLevelType w:val="singleLevel"/>
    <w:tmpl w:val="3A10E830"/>
    <w:lvl w:ilvl="0">
      <w:start w:val="1"/>
      <w:numFmt w:val="lowerLetter"/>
      <w:pStyle w:val="BulletLettered"/>
      <w:lvlText w:val="%1."/>
      <w:lvlJc w:val="left"/>
      <w:pPr>
        <w:tabs>
          <w:tab w:val="num" w:pos="360"/>
        </w:tabs>
        <w:ind w:left="360" w:hanging="360"/>
      </w:pPr>
      <w:rPr>
        <w:rFonts w:hint="default"/>
      </w:rPr>
    </w:lvl>
  </w:abstractNum>
  <w:abstractNum w:abstractNumId="8">
    <w:nsid w:val="4FDA2732"/>
    <w:multiLevelType w:val="hybridMultilevel"/>
    <w:tmpl w:val="BBD460D2"/>
    <w:lvl w:ilvl="0" w:tplc="6602F020">
      <w:start w:val="1"/>
      <w:numFmt w:val="bullet"/>
      <w:pStyle w:val="BulletSquare"/>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35A6FEF"/>
    <w:multiLevelType w:val="hybridMultilevel"/>
    <w:tmpl w:val="1BB4235C"/>
    <w:lvl w:ilvl="0" w:tplc="06F0A036">
      <w:start w:val="1"/>
      <w:numFmt w:val="decimal"/>
      <w:pStyle w:val="BulletNumbered"/>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7F643B6"/>
    <w:multiLevelType w:val="hybridMultilevel"/>
    <w:tmpl w:val="31B43BAC"/>
    <w:lvl w:ilvl="0" w:tplc="9778797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12D5448"/>
    <w:multiLevelType w:val="singleLevel"/>
    <w:tmpl w:val="ACA81B4A"/>
    <w:lvl w:ilvl="0">
      <w:start w:val="1"/>
      <w:numFmt w:val="bullet"/>
      <w:pStyle w:val="BulletTick"/>
      <w:lvlText w:val=""/>
      <w:lvlJc w:val="left"/>
      <w:pPr>
        <w:tabs>
          <w:tab w:val="num" w:pos="360"/>
        </w:tabs>
        <w:ind w:left="360" w:hanging="360"/>
      </w:pPr>
      <w:rPr>
        <w:rFonts w:ascii="Wingdings" w:hAnsi="Wingdings" w:hint="default"/>
      </w:rPr>
    </w:lvl>
  </w:abstractNum>
  <w:abstractNum w:abstractNumId="12">
    <w:nsid w:val="622B5970"/>
    <w:multiLevelType w:val="hybridMultilevel"/>
    <w:tmpl w:val="8E166BAC"/>
    <w:lvl w:ilvl="0" w:tplc="B81CB18C">
      <w:start w:val="1"/>
      <w:numFmt w:val="bullet"/>
      <w:lvlText w:val="●"/>
      <w:lvlJc w:val="left"/>
      <w:pPr>
        <w:tabs>
          <w:tab w:val="num" w:pos="360"/>
        </w:tabs>
        <w:ind w:left="360" w:hanging="360"/>
      </w:pPr>
      <w:rPr>
        <w:rFonts w:ascii="Times New Roman" w:hAnsi="Times New Roman" w:cs="Times New Roman"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4A97C43"/>
    <w:multiLevelType w:val="hybridMultilevel"/>
    <w:tmpl w:val="C6983132"/>
    <w:lvl w:ilvl="0" w:tplc="AB3CB8F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4">
    <w:nsid w:val="692D276A"/>
    <w:multiLevelType w:val="hybridMultilevel"/>
    <w:tmpl w:val="8E0E51D4"/>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720"/>
        </w:tabs>
        <w:ind w:left="72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3B6558D"/>
    <w:multiLevelType w:val="hybridMultilevel"/>
    <w:tmpl w:val="A072B4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755E620D"/>
    <w:multiLevelType w:val="singleLevel"/>
    <w:tmpl w:val="B478D948"/>
    <w:lvl w:ilvl="0">
      <w:start w:val="1"/>
      <w:numFmt w:val="bullet"/>
      <w:pStyle w:val="BulletBomb"/>
      <w:lvlText w:val=""/>
      <w:lvlJc w:val="left"/>
      <w:pPr>
        <w:tabs>
          <w:tab w:val="num" w:pos="360"/>
        </w:tabs>
        <w:ind w:left="360" w:hanging="360"/>
      </w:pPr>
      <w:rPr>
        <w:rFonts w:ascii="Wingdings" w:hAnsi="Wingdings" w:hint="default"/>
      </w:rPr>
    </w:lvl>
  </w:abstractNum>
  <w:num w:numId="1">
    <w:abstractNumId w:val="0"/>
  </w:num>
  <w:num w:numId="2">
    <w:abstractNumId w:val="6"/>
  </w:num>
  <w:num w:numId="3">
    <w:abstractNumId w:val="13"/>
  </w:num>
  <w:num w:numId="4">
    <w:abstractNumId w:val="1"/>
  </w:num>
  <w:num w:numId="5">
    <w:abstractNumId w:val="14"/>
  </w:num>
  <w:num w:numId="6">
    <w:abstractNumId w:val="16"/>
  </w:num>
  <w:num w:numId="7">
    <w:abstractNumId w:val="7"/>
  </w:num>
  <w:num w:numId="8">
    <w:abstractNumId w:val="9"/>
  </w:num>
  <w:num w:numId="9">
    <w:abstractNumId w:val="12"/>
  </w:num>
  <w:num w:numId="10">
    <w:abstractNumId w:val="2"/>
  </w:num>
  <w:num w:numId="11">
    <w:abstractNumId w:val="8"/>
  </w:num>
  <w:num w:numId="12">
    <w:abstractNumId w:val="11"/>
  </w:num>
  <w:num w:numId="13">
    <w:abstractNumId w:val="5"/>
  </w:num>
  <w:num w:numId="14">
    <w:abstractNumId w:val="10"/>
  </w:num>
  <w:num w:numId="15">
    <w:abstractNumId w:val="15"/>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A6D"/>
    <w:rsid w:val="000043F9"/>
    <w:rsid w:val="00030063"/>
    <w:rsid w:val="00063507"/>
    <w:rsid w:val="000C77EC"/>
    <w:rsid w:val="000E225D"/>
    <w:rsid w:val="001840CA"/>
    <w:rsid w:val="001B4A47"/>
    <w:rsid w:val="001C6B12"/>
    <w:rsid w:val="00201E7C"/>
    <w:rsid w:val="00293B30"/>
    <w:rsid w:val="003867D0"/>
    <w:rsid w:val="003D2C2C"/>
    <w:rsid w:val="003D4FEB"/>
    <w:rsid w:val="003E3921"/>
    <w:rsid w:val="004E5968"/>
    <w:rsid w:val="00516287"/>
    <w:rsid w:val="00533E87"/>
    <w:rsid w:val="00536181"/>
    <w:rsid w:val="00555CFC"/>
    <w:rsid w:val="005635BB"/>
    <w:rsid w:val="005D63A3"/>
    <w:rsid w:val="0060686F"/>
    <w:rsid w:val="006122DB"/>
    <w:rsid w:val="0064278E"/>
    <w:rsid w:val="0068485C"/>
    <w:rsid w:val="00691D43"/>
    <w:rsid w:val="007718C1"/>
    <w:rsid w:val="008C111B"/>
    <w:rsid w:val="00917EDD"/>
    <w:rsid w:val="00927324"/>
    <w:rsid w:val="00996805"/>
    <w:rsid w:val="00A07DF2"/>
    <w:rsid w:val="00A36E79"/>
    <w:rsid w:val="00A6143E"/>
    <w:rsid w:val="00AA0B4F"/>
    <w:rsid w:val="00AE3F97"/>
    <w:rsid w:val="00B04A45"/>
    <w:rsid w:val="00B9467E"/>
    <w:rsid w:val="00BB3D84"/>
    <w:rsid w:val="00BC18DF"/>
    <w:rsid w:val="00BC2259"/>
    <w:rsid w:val="00BD659D"/>
    <w:rsid w:val="00C12714"/>
    <w:rsid w:val="00C97A51"/>
    <w:rsid w:val="00CE360E"/>
    <w:rsid w:val="00D7391B"/>
    <w:rsid w:val="00DF6258"/>
    <w:rsid w:val="00E96638"/>
    <w:rsid w:val="00ED6F2D"/>
    <w:rsid w:val="00F02EAA"/>
    <w:rsid w:val="00F12A6D"/>
    <w:rsid w:val="00F14A18"/>
    <w:rsid w:val="00FC18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C2C"/>
    <w:pPr>
      <w:spacing w:after="120"/>
    </w:pPr>
    <w:rPr>
      <w:rFonts w:ascii="Verdana" w:hAnsi="Verdana"/>
      <w:sz w:val="18"/>
      <w:szCs w:val="18"/>
      <w:lang w:eastAsia="en-US"/>
    </w:rPr>
  </w:style>
  <w:style w:type="paragraph" w:styleId="Heading1">
    <w:name w:val="heading 1"/>
    <w:basedOn w:val="Normal"/>
    <w:next w:val="Normal"/>
    <w:link w:val="Heading1Char"/>
    <w:uiPriority w:val="9"/>
    <w:qFormat/>
    <w:rsid w:val="003D2C2C"/>
    <w:pPr>
      <w:keepNext/>
      <w:pBdr>
        <w:top w:val="single" w:sz="4" w:space="1" w:color="00549F"/>
        <w:left w:val="single" w:sz="4" w:space="4" w:color="00549F"/>
        <w:bottom w:val="single" w:sz="4" w:space="1" w:color="00549F"/>
        <w:right w:val="single" w:sz="4" w:space="4" w:color="00549F"/>
      </w:pBdr>
      <w:shd w:val="clear" w:color="auto" w:fill="0A549F"/>
      <w:spacing w:before="180" w:after="240"/>
      <w:outlineLvl w:val="0"/>
    </w:pPr>
    <w:rPr>
      <w:caps/>
      <w:color w:val="FFFFFF"/>
    </w:rPr>
  </w:style>
  <w:style w:type="paragraph" w:styleId="Heading2">
    <w:name w:val="heading 2"/>
    <w:basedOn w:val="Normal"/>
    <w:next w:val="Normal"/>
    <w:link w:val="Heading2Char"/>
    <w:uiPriority w:val="9"/>
    <w:qFormat/>
    <w:rsid w:val="003D2C2C"/>
    <w:pPr>
      <w:widowControl w:val="0"/>
      <w:spacing w:before="120"/>
      <w:outlineLvl w:val="1"/>
    </w:pPr>
    <w:rPr>
      <w:rFonts w:cs="Arial"/>
      <w:b/>
      <w:color w:val="00549F"/>
      <w:sz w:val="20"/>
      <w:szCs w:val="20"/>
      <w:shd w:val="clear" w:color="auto" w:fill="DCE1F0"/>
    </w:rPr>
  </w:style>
  <w:style w:type="paragraph" w:styleId="Heading3">
    <w:name w:val="heading 3"/>
    <w:basedOn w:val="Normal"/>
    <w:next w:val="Normal"/>
    <w:link w:val="Heading3Char"/>
    <w:uiPriority w:val="9"/>
    <w:qFormat/>
    <w:rsid w:val="003D2C2C"/>
    <w:pPr>
      <w:widowControl w:val="0"/>
      <w:spacing w:before="120" w:after="60"/>
      <w:outlineLvl w:val="2"/>
    </w:pPr>
    <w:rPr>
      <w:b/>
      <w:color w:val="00549F"/>
      <w:sz w:val="16"/>
      <w:szCs w:val="16"/>
      <w:shd w:val="clear" w:color="auto" w:fill="DCE1F0"/>
    </w:rPr>
  </w:style>
  <w:style w:type="paragraph" w:styleId="Heading4">
    <w:name w:val="heading 4"/>
    <w:basedOn w:val="Normal"/>
    <w:next w:val="Normal"/>
    <w:link w:val="Heading4Char"/>
    <w:uiPriority w:val="9"/>
    <w:qFormat/>
    <w:rsid w:val="003D2C2C"/>
    <w:pPr>
      <w:keepNext/>
      <w:widowControl w:val="0"/>
      <w:spacing w:before="120" w:after="60"/>
      <w:outlineLvl w:val="3"/>
    </w:pPr>
    <w:rPr>
      <w:rFonts w:cs="Arial"/>
      <w:snapToGrid w:val="0"/>
      <w:color w:val="00549F"/>
      <w:sz w:val="16"/>
      <w:szCs w:val="16"/>
      <w:shd w:val="clear" w:color="auto" w:fill="DCE1F0"/>
    </w:rPr>
  </w:style>
  <w:style w:type="paragraph" w:styleId="Heading5">
    <w:name w:val="heading 5"/>
    <w:basedOn w:val="Normal"/>
    <w:next w:val="Normal"/>
    <w:link w:val="Heading5Char"/>
    <w:uiPriority w:val="9"/>
    <w:qFormat/>
    <w:rsid w:val="001C6B12"/>
    <w:pPr>
      <w:keepNext/>
      <w:outlineLvl w:val="4"/>
    </w:pPr>
    <w:rPr>
      <w:b/>
      <w:bCs/>
    </w:rPr>
  </w:style>
  <w:style w:type="paragraph" w:styleId="Heading6">
    <w:name w:val="heading 6"/>
    <w:basedOn w:val="Normal"/>
    <w:next w:val="Normal"/>
    <w:qFormat/>
    <w:rsid w:val="001C6B12"/>
    <w:pPr>
      <w:spacing w:before="240" w:after="60"/>
      <w:outlineLvl w:val="5"/>
    </w:pPr>
    <w:rPr>
      <w:rFonts w:ascii="Times New Roman" w:hAnsi="Times New Roman"/>
      <w:b/>
      <w:bCs/>
      <w:sz w:val="22"/>
      <w:szCs w:val="22"/>
    </w:rPr>
  </w:style>
  <w:style w:type="paragraph" w:styleId="Heading9">
    <w:name w:val="heading 9"/>
    <w:basedOn w:val="Normal"/>
    <w:next w:val="Normal"/>
    <w:qFormat/>
    <w:rsid w:val="003D2C2C"/>
    <w:pPr>
      <w:spacing w:before="480" w:after="60"/>
      <w:outlineLvl w:val="8"/>
    </w:pPr>
    <w:rPr>
      <w:rFonts w:cs="Arial"/>
      <w:b/>
      <w:color w:val="00549F"/>
      <w:sz w:val="36"/>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
    <w:name w:val="NormalB"/>
    <w:rsid w:val="001C6B12"/>
    <w:pPr>
      <w:keepNext/>
      <w:widowControl w:val="0"/>
      <w:autoSpaceDE w:val="0"/>
      <w:autoSpaceDN w:val="0"/>
      <w:adjustRightInd w:val="0"/>
      <w:spacing w:after="120"/>
    </w:pPr>
    <w:rPr>
      <w:b/>
      <w:bCs/>
      <w:sz w:val="22"/>
      <w:lang w:val="en-US" w:eastAsia="en-US"/>
    </w:rPr>
  </w:style>
  <w:style w:type="paragraph" w:styleId="Header">
    <w:name w:val="header"/>
    <w:basedOn w:val="Normal"/>
    <w:rsid w:val="003D2C2C"/>
    <w:pPr>
      <w:tabs>
        <w:tab w:val="center" w:pos="4320"/>
        <w:tab w:val="right" w:pos="8640"/>
      </w:tabs>
    </w:pPr>
  </w:style>
  <w:style w:type="paragraph" w:styleId="Footer">
    <w:name w:val="footer"/>
    <w:basedOn w:val="Normal"/>
    <w:rsid w:val="003D2C2C"/>
    <w:pPr>
      <w:pBdr>
        <w:top w:val="single" w:sz="4" w:space="6" w:color="00549F"/>
      </w:pBdr>
      <w:tabs>
        <w:tab w:val="center" w:pos="4320"/>
        <w:tab w:val="right" w:pos="8640"/>
      </w:tabs>
    </w:pPr>
    <w:rPr>
      <w:sz w:val="16"/>
      <w:szCs w:val="16"/>
    </w:rPr>
  </w:style>
  <w:style w:type="character" w:styleId="PageNumber">
    <w:name w:val="page number"/>
    <w:basedOn w:val="DefaultParagraphFont"/>
    <w:rsid w:val="003D2C2C"/>
  </w:style>
  <w:style w:type="paragraph" w:customStyle="1" w:styleId="Emphasis2">
    <w:name w:val="Emphasis2"/>
    <w:basedOn w:val="Normal"/>
    <w:rsid w:val="003D2C2C"/>
    <w:pPr>
      <w:keepLines/>
      <w:pBdr>
        <w:top w:val="single" w:sz="4" w:space="3" w:color="FFE687"/>
        <w:left w:val="single" w:sz="4" w:space="3" w:color="FFE687"/>
        <w:bottom w:val="single" w:sz="4" w:space="3" w:color="FFE687"/>
        <w:right w:val="single" w:sz="4" w:space="3" w:color="FFE687"/>
      </w:pBdr>
      <w:shd w:val="clear" w:color="auto" w:fill="FFF0A5"/>
      <w:spacing w:after="200"/>
    </w:pPr>
    <w:rPr>
      <w:color w:val="00549F"/>
    </w:rPr>
  </w:style>
  <w:style w:type="paragraph" w:customStyle="1" w:styleId="TableHeading">
    <w:name w:val="Table Heading"/>
    <w:basedOn w:val="Normal"/>
    <w:rsid w:val="003D2C2C"/>
    <w:pPr>
      <w:spacing w:before="60" w:after="60"/>
    </w:pPr>
    <w:rPr>
      <w:b/>
      <w:color w:val="00549F"/>
    </w:rPr>
  </w:style>
  <w:style w:type="paragraph" w:customStyle="1" w:styleId="TableText">
    <w:name w:val="Table Text"/>
    <w:basedOn w:val="Normal"/>
    <w:rsid w:val="003D2C2C"/>
    <w:pPr>
      <w:spacing w:before="60" w:after="60"/>
    </w:pPr>
  </w:style>
  <w:style w:type="paragraph" w:styleId="BodyText3">
    <w:name w:val="Body Text 3"/>
    <w:basedOn w:val="Normal"/>
    <w:semiHidden/>
    <w:rsid w:val="001C6B12"/>
    <w:pPr>
      <w:keepLines/>
      <w:autoSpaceDE w:val="0"/>
      <w:autoSpaceDN w:val="0"/>
      <w:adjustRightInd w:val="0"/>
      <w:spacing w:before="60" w:after="60"/>
    </w:pPr>
    <w:rPr>
      <w:b/>
      <w:color w:val="000000"/>
      <w:sz w:val="22"/>
      <w:lang w:val="en-US"/>
    </w:rPr>
  </w:style>
  <w:style w:type="paragraph" w:customStyle="1" w:styleId="Jumps">
    <w:name w:val="Jumps"/>
    <w:basedOn w:val="Normal"/>
    <w:rsid w:val="001C6B12"/>
    <w:pPr>
      <w:keepLines/>
      <w:autoSpaceDE w:val="0"/>
      <w:autoSpaceDN w:val="0"/>
      <w:adjustRightInd w:val="0"/>
      <w:spacing w:before="60" w:after="60"/>
    </w:pPr>
    <w:rPr>
      <w:b/>
      <w:sz w:val="22"/>
    </w:rPr>
  </w:style>
  <w:style w:type="paragraph" w:styleId="List">
    <w:name w:val="List"/>
    <w:basedOn w:val="Normal"/>
    <w:semiHidden/>
    <w:rsid w:val="001C6B12"/>
    <w:pPr>
      <w:widowControl w:val="0"/>
      <w:autoSpaceDE w:val="0"/>
      <w:autoSpaceDN w:val="0"/>
      <w:adjustRightInd w:val="0"/>
      <w:spacing w:before="20" w:after="20"/>
      <w:ind w:left="360"/>
    </w:pPr>
    <w:rPr>
      <w:rFonts w:ascii="Arial" w:hAnsi="Arial"/>
      <w:sz w:val="22"/>
      <w:lang w:val="en-US"/>
    </w:rPr>
  </w:style>
  <w:style w:type="paragraph" w:customStyle="1" w:styleId="Bullet1">
    <w:name w:val="Bullet1"/>
    <w:basedOn w:val="Normal"/>
    <w:rsid w:val="001C6B12"/>
    <w:pPr>
      <w:keepLines/>
      <w:tabs>
        <w:tab w:val="left" w:pos="540"/>
      </w:tabs>
      <w:autoSpaceDE w:val="0"/>
      <w:autoSpaceDN w:val="0"/>
      <w:adjustRightInd w:val="0"/>
      <w:spacing w:before="60" w:after="40"/>
      <w:ind w:left="540" w:hanging="483"/>
    </w:pPr>
    <w:rPr>
      <w:rFonts w:ascii="Arial" w:hAnsi="Arial"/>
      <w:sz w:val="22"/>
    </w:rPr>
  </w:style>
  <w:style w:type="table" w:styleId="TableGrid">
    <w:name w:val="Table Grid"/>
    <w:basedOn w:val="TableNormal"/>
    <w:uiPriority w:val="59"/>
    <w:rsid w:val="003D2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NE">
    <w:name w:val="LINE"/>
    <w:basedOn w:val="Normal"/>
    <w:next w:val="Normal"/>
    <w:rsid w:val="003D2C2C"/>
    <w:pPr>
      <w:pBdr>
        <w:top w:val="single" w:sz="4" w:space="1" w:color="00549F"/>
      </w:pBdr>
      <w:spacing w:before="180" w:after="0"/>
    </w:pPr>
    <w:rPr>
      <w:sz w:val="8"/>
      <w:szCs w:val="20"/>
    </w:rPr>
  </w:style>
  <w:style w:type="paragraph" w:customStyle="1" w:styleId="BulletBomb">
    <w:name w:val="Bullet Bomb"/>
    <w:basedOn w:val="Normal"/>
    <w:rsid w:val="003D2C2C"/>
    <w:pPr>
      <w:numPr>
        <w:numId w:val="6"/>
      </w:numPr>
    </w:pPr>
  </w:style>
  <w:style w:type="paragraph" w:customStyle="1" w:styleId="BulletLettered">
    <w:name w:val="Bullet Lettered"/>
    <w:basedOn w:val="Normal"/>
    <w:rsid w:val="003D2C2C"/>
    <w:pPr>
      <w:numPr>
        <w:numId w:val="7"/>
      </w:numPr>
    </w:pPr>
  </w:style>
  <w:style w:type="paragraph" w:customStyle="1" w:styleId="BulletNumbered">
    <w:name w:val="Bullet Numbered"/>
    <w:basedOn w:val="Normal"/>
    <w:rsid w:val="003D2C2C"/>
    <w:pPr>
      <w:numPr>
        <w:numId w:val="8"/>
      </w:numPr>
    </w:pPr>
  </w:style>
  <w:style w:type="paragraph" w:customStyle="1" w:styleId="BulletNumberedTable">
    <w:name w:val="Bullet Numbered Table"/>
    <w:basedOn w:val="Normal"/>
    <w:rsid w:val="003D2C2C"/>
    <w:pPr>
      <w:numPr>
        <w:numId w:val="13"/>
      </w:numPr>
      <w:spacing w:before="60" w:after="60"/>
    </w:pPr>
    <w:rPr>
      <w:szCs w:val="24"/>
    </w:rPr>
  </w:style>
  <w:style w:type="paragraph" w:customStyle="1" w:styleId="BulletRound">
    <w:name w:val="Bullet Round"/>
    <w:basedOn w:val="Normal"/>
    <w:rsid w:val="003D2C2C"/>
    <w:pPr>
      <w:numPr>
        <w:numId w:val="10"/>
      </w:numPr>
    </w:pPr>
  </w:style>
  <w:style w:type="paragraph" w:customStyle="1" w:styleId="BulletSquare">
    <w:name w:val="Bullet Square"/>
    <w:basedOn w:val="Normal"/>
    <w:rsid w:val="003D2C2C"/>
    <w:pPr>
      <w:numPr>
        <w:numId w:val="11"/>
      </w:numPr>
    </w:pPr>
  </w:style>
  <w:style w:type="paragraph" w:customStyle="1" w:styleId="BulletTick">
    <w:name w:val="Bullet Tick"/>
    <w:basedOn w:val="Normal"/>
    <w:rsid w:val="003D2C2C"/>
    <w:pPr>
      <w:numPr>
        <w:numId w:val="12"/>
      </w:numPr>
    </w:pPr>
  </w:style>
  <w:style w:type="character" w:customStyle="1" w:styleId="CodeChar">
    <w:name w:val="Code Char"/>
    <w:basedOn w:val="DefaultParagraphFont"/>
    <w:rsid w:val="003D2C2C"/>
    <w:rPr>
      <w:rFonts w:ascii="Courier New" w:hAnsi="Courier New" w:cs="Courier New"/>
      <w:sz w:val="20"/>
    </w:rPr>
  </w:style>
  <w:style w:type="paragraph" w:customStyle="1" w:styleId="CodePara">
    <w:name w:val="Code Para"/>
    <w:basedOn w:val="Normal"/>
    <w:rsid w:val="003D2C2C"/>
    <w:pPr>
      <w:spacing w:after="0"/>
    </w:pPr>
    <w:rPr>
      <w:rFonts w:ascii="Courier New" w:hAnsi="Courier New" w:cs="Courier New"/>
      <w:szCs w:val="24"/>
    </w:rPr>
  </w:style>
  <w:style w:type="paragraph" w:customStyle="1" w:styleId="Emphasis1">
    <w:name w:val="Emphasis1"/>
    <w:basedOn w:val="Emphasis2"/>
    <w:rsid w:val="003D2C2C"/>
    <w:pPr>
      <w:pBdr>
        <w:top w:val="single" w:sz="4" w:space="3" w:color="EBE6F0"/>
        <w:left w:val="single" w:sz="4" w:space="3" w:color="EBE6F0"/>
        <w:bottom w:val="single" w:sz="4" w:space="3" w:color="EBE6F0"/>
        <w:right w:val="single" w:sz="4" w:space="3" w:color="EBE6F0"/>
      </w:pBdr>
      <w:shd w:val="clear" w:color="auto" w:fill="DCE1F0"/>
    </w:pPr>
  </w:style>
  <w:style w:type="character" w:styleId="Hyperlink">
    <w:name w:val="Hyperlink"/>
    <w:basedOn w:val="DefaultParagraphFont"/>
    <w:rsid w:val="003D2C2C"/>
    <w:rPr>
      <w:color w:val="00549F"/>
      <w:u w:val="single"/>
    </w:rPr>
  </w:style>
  <w:style w:type="paragraph" w:customStyle="1" w:styleId="BulletRoundTable">
    <w:name w:val="Bullet Round Table"/>
    <w:basedOn w:val="BulletNumberedTable"/>
    <w:rsid w:val="003D2C2C"/>
  </w:style>
  <w:style w:type="paragraph" w:styleId="BalloonText">
    <w:name w:val="Balloon Text"/>
    <w:basedOn w:val="Normal"/>
    <w:link w:val="BalloonTextChar"/>
    <w:uiPriority w:val="99"/>
    <w:semiHidden/>
    <w:unhideWhenUsed/>
    <w:rsid w:val="00A36E7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E79"/>
    <w:rPr>
      <w:rFonts w:ascii="Tahoma" w:hAnsi="Tahoma" w:cs="Tahoma"/>
      <w:sz w:val="16"/>
      <w:szCs w:val="16"/>
      <w:lang w:eastAsia="en-US"/>
    </w:rPr>
  </w:style>
  <w:style w:type="paragraph" w:styleId="ListParagraph">
    <w:name w:val="List Paragraph"/>
    <w:basedOn w:val="Normal"/>
    <w:uiPriority w:val="34"/>
    <w:qFormat/>
    <w:rsid w:val="00A36E79"/>
    <w:pPr>
      <w:ind w:left="720"/>
      <w:contextualSpacing/>
    </w:pPr>
  </w:style>
  <w:style w:type="character" w:styleId="PlaceholderText">
    <w:name w:val="Placeholder Text"/>
    <w:basedOn w:val="DefaultParagraphFont"/>
    <w:uiPriority w:val="99"/>
    <w:semiHidden/>
    <w:rsid w:val="00B9467E"/>
    <w:rPr>
      <w:color w:val="808080"/>
    </w:rPr>
  </w:style>
  <w:style w:type="paragraph" w:customStyle="1" w:styleId="RequirementLevel1">
    <w:name w:val="Requirement Level 1"/>
    <w:basedOn w:val="Normal"/>
    <w:link w:val="RequirementLevel1Char"/>
    <w:qFormat/>
    <w:rsid w:val="00B9467E"/>
    <w:pPr>
      <w:spacing w:after="0"/>
    </w:pPr>
    <w:rPr>
      <w:rFonts w:ascii="Segoe UI" w:eastAsiaTheme="minorHAnsi" w:hAnsi="Segoe UI" w:cs="Segoe UI"/>
      <w:b/>
      <w:color w:val="948A54" w:themeColor="background2" w:themeShade="80"/>
      <w:sz w:val="28"/>
      <w:szCs w:val="20"/>
    </w:rPr>
  </w:style>
  <w:style w:type="character" w:customStyle="1" w:styleId="RequirementLevel1Char">
    <w:name w:val="Requirement Level 1 Char"/>
    <w:basedOn w:val="DefaultParagraphFont"/>
    <w:link w:val="RequirementLevel1"/>
    <w:rsid w:val="00B9467E"/>
    <w:rPr>
      <w:rFonts w:ascii="Segoe UI" w:eastAsiaTheme="minorHAnsi" w:hAnsi="Segoe UI" w:cs="Segoe UI"/>
      <w:b/>
      <w:color w:val="948A54" w:themeColor="background2" w:themeShade="80"/>
      <w:sz w:val="28"/>
      <w:lang w:eastAsia="en-US"/>
    </w:rPr>
  </w:style>
  <w:style w:type="paragraph" w:customStyle="1" w:styleId="RequirementLevel2">
    <w:name w:val="Requirement Level 2"/>
    <w:basedOn w:val="Normal"/>
    <w:link w:val="RequirementLevel2Char"/>
    <w:qFormat/>
    <w:rsid w:val="00B9467E"/>
    <w:pPr>
      <w:spacing w:after="0"/>
    </w:pPr>
    <w:rPr>
      <w:rFonts w:ascii="Segoe UI" w:eastAsiaTheme="minorHAnsi" w:hAnsi="Segoe UI" w:cs="Segoe UI"/>
      <w:b/>
      <w:color w:val="365F91" w:themeColor="accent1" w:themeShade="BF"/>
      <w:sz w:val="28"/>
      <w:szCs w:val="20"/>
    </w:rPr>
  </w:style>
  <w:style w:type="character" w:customStyle="1" w:styleId="RequirementLevel2Char">
    <w:name w:val="Requirement Level 2 Char"/>
    <w:basedOn w:val="DefaultParagraphFont"/>
    <w:link w:val="RequirementLevel2"/>
    <w:rsid w:val="00B9467E"/>
    <w:rPr>
      <w:rFonts w:ascii="Segoe UI" w:eastAsiaTheme="minorHAnsi" w:hAnsi="Segoe UI" w:cs="Segoe UI"/>
      <w:b/>
      <w:color w:val="365F91" w:themeColor="accent1" w:themeShade="BF"/>
      <w:sz w:val="28"/>
      <w:lang w:eastAsia="en-US"/>
    </w:rPr>
  </w:style>
  <w:style w:type="character" w:customStyle="1" w:styleId="Heading1Char">
    <w:name w:val="Heading 1 Char"/>
    <w:basedOn w:val="DefaultParagraphFont"/>
    <w:link w:val="Heading1"/>
    <w:uiPriority w:val="9"/>
    <w:rsid w:val="00B9467E"/>
    <w:rPr>
      <w:rFonts w:ascii="Verdana" w:hAnsi="Verdana"/>
      <w:caps/>
      <w:color w:val="FFFFFF"/>
      <w:sz w:val="18"/>
      <w:szCs w:val="18"/>
      <w:shd w:val="clear" w:color="auto" w:fill="0A549F"/>
      <w:lang w:eastAsia="en-US"/>
    </w:rPr>
  </w:style>
  <w:style w:type="character" w:customStyle="1" w:styleId="Heading2Char">
    <w:name w:val="Heading 2 Char"/>
    <w:basedOn w:val="DefaultParagraphFont"/>
    <w:link w:val="Heading2"/>
    <w:uiPriority w:val="9"/>
    <w:rsid w:val="00B9467E"/>
    <w:rPr>
      <w:rFonts w:ascii="Verdana" w:hAnsi="Verdana" w:cs="Arial"/>
      <w:b/>
      <w:color w:val="00549F"/>
      <w:lang w:eastAsia="en-US"/>
    </w:rPr>
  </w:style>
  <w:style w:type="character" w:customStyle="1" w:styleId="Heading3Char">
    <w:name w:val="Heading 3 Char"/>
    <w:basedOn w:val="DefaultParagraphFont"/>
    <w:link w:val="Heading3"/>
    <w:uiPriority w:val="9"/>
    <w:rsid w:val="00B9467E"/>
    <w:rPr>
      <w:rFonts w:ascii="Verdana" w:hAnsi="Verdana"/>
      <w:b/>
      <w:color w:val="00549F"/>
      <w:sz w:val="16"/>
      <w:szCs w:val="16"/>
      <w:lang w:eastAsia="en-US"/>
    </w:rPr>
  </w:style>
  <w:style w:type="character" w:customStyle="1" w:styleId="Heading4Char">
    <w:name w:val="Heading 4 Char"/>
    <w:basedOn w:val="DefaultParagraphFont"/>
    <w:link w:val="Heading4"/>
    <w:uiPriority w:val="9"/>
    <w:rsid w:val="00B9467E"/>
    <w:rPr>
      <w:rFonts w:ascii="Verdana" w:hAnsi="Verdana" w:cs="Arial"/>
      <w:snapToGrid w:val="0"/>
      <w:color w:val="00549F"/>
      <w:sz w:val="16"/>
      <w:szCs w:val="16"/>
      <w:lang w:eastAsia="en-US"/>
    </w:rPr>
  </w:style>
  <w:style w:type="character" w:customStyle="1" w:styleId="Heading5Char">
    <w:name w:val="Heading 5 Char"/>
    <w:basedOn w:val="DefaultParagraphFont"/>
    <w:link w:val="Heading5"/>
    <w:uiPriority w:val="9"/>
    <w:rsid w:val="00B9467E"/>
    <w:rPr>
      <w:rFonts w:ascii="Verdana" w:hAnsi="Verdana"/>
      <w:b/>
      <w:bCs/>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C2C"/>
    <w:pPr>
      <w:spacing w:after="120"/>
    </w:pPr>
    <w:rPr>
      <w:rFonts w:ascii="Verdana" w:hAnsi="Verdana"/>
      <w:sz w:val="18"/>
      <w:szCs w:val="18"/>
      <w:lang w:eastAsia="en-US"/>
    </w:rPr>
  </w:style>
  <w:style w:type="paragraph" w:styleId="Heading1">
    <w:name w:val="heading 1"/>
    <w:basedOn w:val="Normal"/>
    <w:next w:val="Normal"/>
    <w:link w:val="Heading1Char"/>
    <w:uiPriority w:val="9"/>
    <w:qFormat/>
    <w:rsid w:val="003D2C2C"/>
    <w:pPr>
      <w:keepNext/>
      <w:pBdr>
        <w:top w:val="single" w:sz="4" w:space="1" w:color="00549F"/>
        <w:left w:val="single" w:sz="4" w:space="4" w:color="00549F"/>
        <w:bottom w:val="single" w:sz="4" w:space="1" w:color="00549F"/>
        <w:right w:val="single" w:sz="4" w:space="4" w:color="00549F"/>
      </w:pBdr>
      <w:shd w:val="clear" w:color="auto" w:fill="0A549F"/>
      <w:spacing w:before="180" w:after="240"/>
      <w:outlineLvl w:val="0"/>
    </w:pPr>
    <w:rPr>
      <w:caps/>
      <w:color w:val="FFFFFF"/>
    </w:rPr>
  </w:style>
  <w:style w:type="paragraph" w:styleId="Heading2">
    <w:name w:val="heading 2"/>
    <w:basedOn w:val="Normal"/>
    <w:next w:val="Normal"/>
    <w:link w:val="Heading2Char"/>
    <w:uiPriority w:val="9"/>
    <w:qFormat/>
    <w:rsid w:val="003D2C2C"/>
    <w:pPr>
      <w:widowControl w:val="0"/>
      <w:spacing w:before="120"/>
      <w:outlineLvl w:val="1"/>
    </w:pPr>
    <w:rPr>
      <w:rFonts w:cs="Arial"/>
      <w:b/>
      <w:color w:val="00549F"/>
      <w:sz w:val="20"/>
      <w:szCs w:val="20"/>
      <w:shd w:val="clear" w:color="auto" w:fill="DCE1F0"/>
    </w:rPr>
  </w:style>
  <w:style w:type="paragraph" w:styleId="Heading3">
    <w:name w:val="heading 3"/>
    <w:basedOn w:val="Normal"/>
    <w:next w:val="Normal"/>
    <w:link w:val="Heading3Char"/>
    <w:uiPriority w:val="9"/>
    <w:qFormat/>
    <w:rsid w:val="003D2C2C"/>
    <w:pPr>
      <w:widowControl w:val="0"/>
      <w:spacing w:before="120" w:after="60"/>
      <w:outlineLvl w:val="2"/>
    </w:pPr>
    <w:rPr>
      <w:b/>
      <w:color w:val="00549F"/>
      <w:sz w:val="16"/>
      <w:szCs w:val="16"/>
      <w:shd w:val="clear" w:color="auto" w:fill="DCE1F0"/>
    </w:rPr>
  </w:style>
  <w:style w:type="paragraph" w:styleId="Heading4">
    <w:name w:val="heading 4"/>
    <w:basedOn w:val="Normal"/>
    <w:next w:val="Normal"/>
    <w:link w:val="Heading4Char"/>
    <w:uiPriority w:val="9"/>
    <w:qFormat/>
    <w:rsid w:val="003D2C2C"/>
    <w:pPr>
      <w:keepNext/>
      <w:widowControl w:val="0"/>
      <w:spacing w:before="120" w:after="60"/>
      <w:outlineLvl w:val="3"/>
    </w:pPr>
    <w:rPr>
      <w:rFonts w:cs="Arial"/>
      <w:snapToGrid w:val="0"/>
      <w:color w:val="00549F"/>
      <w:sz w:val="16"/>
      <w:szCs w:val="16"/>
      <w:shd w:val="clear" w:color="auto" w:fill="DCE1F0"/>
    </w:rPr>
  </w:style>
  <w:style w:type="paragraph" w:styleId="Heading5">
    <w:name w:val="heading 5"/>
    <w:basedOn w:val="Normal"/>
    <w:next w:val="Normal"/>
    <w:link w:val="Heading5Char"/>
    <w:uiPriority w:val="9"/>
    <w:qFormat/>
    <w:rsid w:val="001C6B12"/>
    <w:pPr>
      <w:keepNext/>
      <w:outlineLvl w:val="4"/>
    </w:pPr>
    <w:rPr>
      <w:b/>
      <w:bCs/>
    </w:rPr>
  </w:style>
  <w:style w:type="paragraph" w:styleId="Heading6">
    <w:name w:val="heading 6"/>
    <w:basedOn w:val="Normal"/>
    <w:next w:val="Normal"/>
    <w:qFormat/>
    <w:rsid w:val="001C6B12"/>
    <w:pPr>
      <w:spacing w:before="240" w:after="60"/>
      <w:outlineLvl w:val="5"/>
    </w:pPr>
    <w:rPr>
      <w:rFonts w:ascii="Times New Roman" w:hAnsi="Times New Roman"/>
      <w:b/>
      <w:bCs/>
      <w:sz w:val="22"/>
      <w:szCs w:val="22"/>
    </w:rPr>
  </w:style>
  <w:style w:type="paragraph" w:styleId="Heading9">
    <w:name w:val="heading 9"/>
    <w:basedOn w:val="Normal"/>
    <w:next w:val="Normal"/>
    <w:qFormat/>
    <w:rsid w:val="003D2C2C"/>
    <w:pPr>
      <w:spacing w:before="480" w:after="60"/>
      <w:outlineLvl w:val="8"/>
    </w:pPr>
    <w:rPr>
      <w:rFonts w:cs="Arial"/>
      <w:b/>
      <w:color w:val="00549F"/>
      <w:sz w:val="36"/>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
    <w:name w:val="NormalB"/>
    <w:rsid w:val="001C6B12"/>
    <w:pPr>
      <w:keepNext/>
      <w:widowControl w:val="0"/>
      <w:autoSpaceDE w:val="0"/>
      <w:autoSpaceDN w:val="0"/>
      <w:adjustRightInd w:val="0"/>
      <w:spacing w:after="120"/>
    </w:pPr>
    <w:rPr>
      <w:b/>
      <w:bCs/>
      <w:sz w:val="22"/>
      <w:lang w:val="en-US" w:eastAsia="en-US"/>
    </w:rPr>
  </w:style>
  <w:style w:type="paragraph" w:styleId="Header">
    <w:name w:val="header"/>
    <w:basedOn w:val="Normal"/>
    <w:rsid w:val="003D2C2C"/>
    <w:pPr>
      <w:tabs>
        <w:tab w:val="center" w:pos="4320"/>
        <w:tab w:val="right" w:pos="8640"/>
      </w:tabs>
    </w:pPr>
  </w:style>
  <w:style w:type="paragraph" w:styleId="Footer">
    <w:name w:val="footer"/>
    <w:basedOn w:val="Normal"/>
    <w:rsid w:val="003D2C2C"/>
    <w:pPr>
      <w:pBdr>
        <w:top w:val="single" w:sz="4" w:space="6" w:color="00549F"/>
      </w:pBdr>
      <w:tabs>
        <w:tab w:val="center" w:pos="4320"/>
        <w:tab w:val="right" w:pos="8640"/>
      </w:tabs>
    </w:pPr>
    <w:rPr>
      <w:sz w:val="16"/>
      <w:szCs w:val="16"/>
    </w:rPr>
  </w:style>
  <w:style w:type="character" w:styleId="PageNumber">
    <w:name w:val="page number"/>
    <w:basedOn w:val="DefaultParagraphFont"/>
    <w:rsid w:val="003D2C2C"/>
  </w:style>
  <w:style w:type="paragraph" w:customStyle="1" w:styleId="Emphasis2">
    <w:name w:val="Emphasis2"/>
    <w:basedOn w:val="Normal"/>
    <w:rsid w:val="003D2C2C"/>
    <w:pPr>
      <w:keepLines/>
      <w:pBdr>
        <w:top w:val="single" w:sz="4" w:space="3" w:color="FFE687"/>
        <w:left w:val="single" w:sz="4" w:space="3" w:color="FFE687"/>
        <w:bottom w:val="single" w:sz="4" w:space="3" w:color="FFE687"/>
        <w:right w:val="single" w:sz="4" w:space="3" w:color="FFE687"/>
      </w:pBdr>
      <w:shd w:val="clear" w:color="auto" w:fill="FFF0A5"/>
      <w:spacing w:after="200"/>
    </w:pPr>
    <w:rPr>
      <w:color w:val="00549F"/>
    </w:rPr>
  </w:style>
  <w:style w:type="paragraph" w:customStyle="1" w:styleId="TableHeading">
    <w:name w:val="Table Heading"/>
    <w:basedOn w:val="Normal"/>
    <w:rsid w:val="003D2C2C"/>
    <w:pPr>
      <w:spacing w:before="60" w:after="60"/>
    </w:pPr>
    <w:rPr>
      <w:b/>
      <w:color w:val="00549F"/>
    </w:rPr>
  </w:style>
  <w:style w:type="paragraph" w:customStyle="1" w:styleId="TableText">
    <w:name w:val="Table Text"/>
    <w:basedOn w:val="Normal"/>
    <w:rsid w:val="003D2C2C"/>
    <w:pPr>
      <w:spacing w:before="60" w:after="60"/>
    </w:pPr>
  </w:style>
  <w:style w:type="paragraph" w:styleId="BodyText3">
    <w:name w:val="Body Text 3"/>
    <w:basedOn w:val="Normal"/>
    <w:semiHidden/>
    <w:rsid w:val="001C6B12"/>
    <w:pPr>
      <w:keepLines/>
      <w:autoSpaceDE w:val="0"/>
      <w:autoSpaceDN w:val="0"/>
      <w:adjustRightInd w:val="0"/>
      <w:spacing w:before="60" w:after="60"/>
    </w:pPr>
    <w:rPr>
      <w:b/>
      <w:color w:val="000000"/>
      <w:sz w:val="22"/>
      <w:lang w:val="en-US"/>
    </w:rPr>
  </w:style>
  <w:style w:type="paragraph" w:customStyle="1" w:styleId="Jumps">
    <w:name w:val="Jumps"/>
    <w:basedOn w:val="Normal"/>
    <w:rsid w:val="001C6B12"/>
    <w:pPr>
      <w:keepLines/>
      <w:autoSpaceDE w:val="0"/>
      <w:autoSpaceDN w:val="0"/>
      <w:adjustRightInd w:val="0"/>
      <w:spacing w:before="60" w:after="60"/>
    </w:pPr>
    <w:rPr>
      <w:b/>
      <w:sz w:val="22"/>
    </w:rPr>
  </w:style>
  <w:style w:type="paragraph" w:styleId="List">
    <w:name w:val="List"/>
    <w:basedOn w:val="Normal"/>
    <w:semiHidden/>
    <w:rsid w:val="001C6B12"/>
    <w:pPr>
      <w:widowControl w:val="0"/>
      <w:autoSpaceDE w:val="0"/>
      <w:autoSpaceDN w:val="0"/>
      <w:adjustRightInd w:val="0"/>
      <w:spacing w:before="20" w:after="20"/>
      <w:ind w:left="360"/>
    </w:pPr>
    <w:rPr>
      <w:rFonts w:ascii="Arial" w:hAnsi="Arial"/>
      <w:sz w:val="22"/>
      <w:lang w:val="en-US"/>
    </w:rPr>
  </w:style>
  <w:style w:type="paragraph" w:customStyle="1" w:styleId="Bullet1">
    <w:name w:val="Bullet1"/>
    <w:basedOn w:val="Normal"/>
    <w:rsid w:val="001C6B12"/>
    <w:pPr>
      <w:keepLines/>
      <w:tabs>
        <w:tab w:val="left" w:pos="540"/>
      </w:tabs>
      <w:autoSpaceDE w:val="0"/>
      <w:autoSpaceDN w:val="0"/>
      <w:adjustRightInd w:val="0"/>
      <w:spacing w:before="60" w:after="40"/>
      <w:ind w:left="540" w:hanging="483"/>
    </w:pPr>
    <w:rPr>
      <w:rFonts w:ascii="Arial" w:hAnsi="Arial"/>
      <w:sz w:val="22"/>
    </w:rPr>
  </w:style>
  <w:style w:type="table" w:styleId="TableGrid">
    <w:name w:val="Table Grid"/>
    <w:basedOn w:val="TableNormal"/>
    <w:uiPriority w:val="59"/>
    <w:rsid w:val="003D2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NE">
    <w:name w:val="LINE"/>
    <w:basedOn w:val="Normal"/>
    <w:next w:val="Normal"/>
    <w:rsid w:val="003D2C2C"/>
    <w:pPr>
      <w:pBdr>
        <w:top w:val="single" w:sz="4" w:space="1" w:color="00549F"/>
      </w:pBdr>
      <w:spacing w:before="180" w:after="0"/>
    </w:pPr>
    <w:rPr>
      <w:sz w:val="8"/>
      <w:szCs w:val="20"/>
    </w:rPr>
  </w:style>
  <w:style w:type="paragraph" w:customStyle="1" w:styleId="BulletBomb">
    <w:name w:val="Bullet Bomb"/>
    <w:basedOn w:val="Normal"/>
    <w:rsid w:val="003D2C2C"/>
    <w:pPr>
      <w:numPr>
        <w:numId w:val="6"/>
      </w:numPr>
    </w:pPr>
  </w:style>
  <w:style w:type="paragraph" w:customStyle="1" w:styleId="BulletLettered">
    <w:name w:val="Bullet Lettered"/>
    <w:basedOn w:val="Normal"/>
    <w:rsid w:val="003D2C2C"/>
    <w:pPr>
      <w:numPr>
        <w:numId w:val="7"/>
      </w:numPr>
    </w:pPr>
  </w:style>
  <w:style w:type="paragraph" w:customStyle="1" w:styleId="BulletNumbered">
    <w:name w:val="Bullet Numbered"/>
    <w:basedOn w:val="Normal"/>
    <w:rsid w:val="003D2C2C"/>
    <w:pPr>
      <w:numPr>
        <w:numId w:val="8"/>
      </w:numPr>
    </w:pPr>
  </w:style>
  <w:style w:type="paragraph" w:customStyle="1" w:styleId="BulletNumberedTable">
    <w:name w:val="Bullet Numbered Table"/>
    <w:basedOn w:val="Normal"/>
    <w:rsid w:val="003D2C2C"/>
    <w:pPr>
      <w:numPr>
        <w:numId w:val="13"/>
      </w:numPr>
      <w:spacing w:before="60" w:after="60"/>
    </w:pPr>
    <w:rPr>
      <w:szCs w:val="24"/>
    </w:rPr>
  </w:style>
  <w:style w:type="paragraph" w:customStyle="1" w:styleId="BulletRound">
    <w:name w:val="Bullet Round"/>
    <w:basedOn w:val="Normal"/>
    <w:rsid w:val="003D2C2C"/>
    <w:pPr>
      <w:numPr>
        <w:numId w:val="10"/>
      </w:numPr>
    </w:pPr>
  </w:style>
  <w:style w:type="paragraph" w:customStyle="1" w:styleId="BulletSquare">
    <w:name w:val="Bullet Square"/>
    <w:basedOn w:val="Normal"/>
    <w:rsid w:val="003D2C2C"/>
    <w:pPr>
      <w:numPr>
        <w:numId w:val="11"/>
      </w:numPr>
    </w:pPr>
  </w:style>
  <w:style w:type="paragraph" w:customStyle="1" w:styleId="BulletTick">
    <w:name w:val="Bullet Tick"/>
    <w:basedOn w:val="Normal"/>
    <w:rsid w:val="003D2C2C"/>
    <w:pPr>
      <w:numPr>
        <w:numId w:val="12"/>
      </w:numPr>
    </w:pPr>
  </w:style>
  <w:style w:type="character" w:customStyle="1" w:styleId="CodeChar">
    <w:name w:val="Code Char"/>
    <w:basedOn w:val="DefaultParagraphFont"/>
    <w:rsid w:val="003D2C2C"/>
    <w:rPr>
      <w:rFonts w:ascii="Courier New" w:hAnsi="Courier New" w:cs="Courier New"/>
      <w:sz w:val="20"/>
    </w:rPr>
  </w:style>
  <w:style w:type="paragraph" w:customStyle="1" w:styleId="CodePara">
    <w:name w:val="Code Para"/>
    <w:basedOn w:val="Normal"/>
    <w:rsid w:val="003D2C2C"/>
    <w:pPr>
      <w:spacing w:after="0"/>
    </w:pPr>
    <w:rPr>
      <w:rFonts w:ascii="Courier New" w:hAnsi="Courier New" w:cs="Courier New"/>
      <w:szCs w:val="24"/>
    </w:rPr>
  </w:style>
  <w:style w:type="paragraph" w:customStyle="1" w:styleId="Emphasis1">
    <w:name w:val="Emphasis1"/>
    <w:basedOn w:val="Emphasis2"/>
    <w:rsid w:val="003D2C2C"/>
    <w:pPr>
      <w:pBdr>
        <w:top w:val="single" w:sz="4" w:space="3" w:color="EBE6F0"/>
        <w:left w:val="single" w:sz="4" w:space="3" w:color="EBE6F0"/>
        <w:bottom w:val="single" w:sz="4" w:space="3" w:color="EBE6F0"/>
        <w:right w:val="single" w:sz="4" w:space="3" w:color="EBE6F0"/>
      </w:pBdr>
      <w:shd w:val="clear" w:color="auto" w:fill="DCE1F0"/>
    </w:pPr>
  </w:style>
  <w:style w:type="character" w:styleId="Hyperlink">
    <w:name w:val="Hyperlink"/>
    <w:basedOn w:val="DefaultParagraphFont"/>
    <w:rsid w:val="003D2C2C"/>
    <w:rPr>
      <w:color w:val="00549F"/>
      <w:u w:val="single"/>
    </w:rPr>
  </w:style>
  <w:style w:type="paragraph" w:customStyle="1" w:styleId="BulletRoundTable">
    <w:name w:val="Bullet Round Table"/>
    <w:basedOn w:val="BulletNumberedTable"/>
    <w:rsid w:val="003D2C2C"/>
  </w:style>
  <w:style w:type="paragraph" w:styleId="BalloonText">
    <w:name w:val="Balloon Text"/>
    <w:basedOn w:val="Normal"/>
    <w:link w:val="BalloonTextChar"/>
    <w:uiPriority w:val="99"/>
    <w:semiHidden/>
    <w:unhideWhenUsed/>
    <w:rsid w:val="00A36E7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E79"/>
    <w:rPr>
      <w:rFonts w:ascii="Tahoma" w:hAnsi="Tahoma" w:cs="Tahoma"/>
      <w:sz w:val="16"/>
      <w:szCs w:val="16"/>
      <w:lang w:eastAsia="en-US"/>
    </w:rPr>
  </w:style>
  <w:style w:type="paragraph" w:styleId="ListParagraph">
    <w:name w:val="List Paragraph"/>
    <w:basedOn w:val="Normal"/>
    <w:uiPriority w:val="34"/>
    <w:qFormat/>
    <w:rsid w:val="00A36E79"/>
    <w:pPr>
      <w:ind w:left="720"/>
      <w:contextualSpacing/>
    </w:pPr>
  </w:style>
  <w:style w:type="character" w:styleId="PlaceholderText">
    <w:name w:val="Placeholder Text"/>
    <w:basedOn w:val="DefaultParagraphFont"/>
    <w:uiPriority w:val="99"/>
    <w:semiHidden/>
    <w:rsid w:val="00B9467E"/>
    <w:rPr>
      <w:color w:val="808080"/>
    </w:rPr>
  </w:style>
  <w:style w:type="paragraph" w:customStyle="1" w:styleId="RequirementLevel1">
    <w:name w:val="Requirement Level 1"/>
    <w:basedOn w:val="Normal"/>
    <w:link w:val="RequirementLevel1Char"/>
    <w:qFormat/>
    <w:rsid w:val="00B9467E"/>
    <w:pPr>
      <w:spacing w:after="0"/>
    </w:pPr>
    <w:rPr>
      <w:rFonts w:ascii="Segoe UI" w:eastAsiaTheme="minorHAnsi" w:hAnsi="Segoe UI" w:cs="Segoe UI"/>
      <w:b/>
      <w:color w:val="948A54" w:themeColor="background2" w:themeShade="80"/>
      <w:sz w:val="28"/>
      <w:szCs w:val="20"/>
    </w:rPr>
  </w:style>
  <w:style w:type="character" w:customStyle="1" w:styleId="RequirementLevel1Char">
    <w:name w:val="Requirement Level 1 Char"/>
    <w:basedOn w:val="DefaultParagraphFont"/>
    <w:link w:val="RequirementLevel1"/>
    <w:rsid w:val="00B9467E"/>
    <w:rPr>
      <w:rFonts w:ascii="Segoe UI" w:eastAsiaTheme="minorHAnsi" w:hAnsi="Segoe UI" w:cs="Segoe UI"/>
      <w:b/>
      <w:color w:val="948A54" w:themeColor="background2" w:themeShade="80"/>
      <w:sz w:val="28"/>
      <w:lang w:eastAsia="en-US"/>
    </w:rPr>
  </w:style>
  <w:style w:type="paragraph" w:customStyle="1" w:styleId="RequirementLevel2">
    <w:name w:val="Requirement Level 2"/>
    <w:basedOn w:val="Normal"/>
    <w:link w:val="RequirementLevel2Char"/>
    <w:qFormat/>
    <w:rsid w:val="00B9467E"/>
    <w:pPr>
      <w:spacing w:after="0"/>
    </w:pPr>
    <w:rPr>
      <w:rFonts w:ascii="Segoe UI" w:eastAsiaTheme="minorHAnsi" w:hAnsi="Segoe UI" w:cs="Segoe UI"/>
      <w:b/>
      <w:color w:val="365F91" w:themeColor="accent1" w:themeShade="BF"/>
      <w:sz w:val="28"/>
      <w:szCs w:val="20"/>
    </w:rPr>
  </w:style>
  <w:style w:type="character" w:customStyle="1" w:styleId="RequirementLevel2Char">
    <w:name w:val="Requirement Level 2 Char"/>
    <w:basedOn w:val="DefaultParagraphFont"/>
    <w:link w:val="RequirementLevel2"/>
    <w:rsid w:val="00B9467E"/>
    <w:rPr>
      <w:rFonts w:ascii="Segoe UI" w:eastAsiaTheme="minorHAnsi" w:hAnsi="Segoe UI" w:cs="Segoe UI"/>
      <w:b/>
      <w:color w:val="365F91" w:themeColor="accent1" w:themeShade="BF"/>
      <w:sz w:val="28"/>
      <w:lang w:eastAsia="en-US"/>
    </w:rPr>
  </w:style>
  <w:style w:type="character" w:customStyle="1" w:styleId="Heading1Char">
    <w:name w:val="Heading 1 Char"/>
    <w:basedOn w:val="DefaultParagraphFont"/>
    <w:link w:val="Heading1"/>
    <w:uiPriority w:val="9"/>
    <w:rsid w:val="00B9467E"/>
    <w:rPr>
      <w:rFonts w:ascii="Verdana" w:hAnsi="Verdana"/>
      <w:caps/>
      <w:color w:val="FFFFFF"/>
      <w:sz w:val="18"/>
      <w:szCs w:val="18"/>
      <w:shd w:val="clear" w:color="auto" w:fill="0A549F"/>
      <w:lang w:eastAsia="en-US"/>
    </w:rPr>
  </w:style>
  <w:style w:type="character" w:customStyle="1" w:styleId="Heading2Char">
    <w:name w:val="Heading 2 Char"/>
    <w:basedOn w:val="DefaultParagraphFont"/>
    <w:link w:val="Heading2"/>
    <w:uiPriority w:val="9"/>
    <w:rsid w:val="00B9467E"/>
    <w:rPr>
      <w:rFonts w:ascii="Verdana" w:hAnsi="Verdana" w:cs="Arial"/>
      <w:b/>
      <w:color w:val="00549F"/>
      <w:lang w:eastAsia="en-US"/>
    </w:rPr>
  </w:style>
  <w:style w:type="character" w:customStyle="1" w:styleId="Heading3Char">
    <w:name w:val="Heading 3 Char"/>
    <w:basedOn w:val="DefaultParagraphFont"/>
    <w:link w:val="Heading3"/>
    <w:uiPriority w:val="9"/>
    <w:rsid w:val="00B9467E"/>
    <w:rPr>
      <w:rFonts w:ascii="Verdana" w:hAnsi="Verdana"/>
      <w:b/>
      <w:color w:val="00549F"/>
      <w:sz w:val="16"/>
      <w:szCs w:val="16"/>
      <w:lang w:eastAsia="en-US"/>
    </w:rPr>
  </w:style>
  <w:style w:type="character" w:customStyle="1" w:styleId="Heading4Char">
    <w:name w:val="Heading 4 Char"/>
    <w:basedOn w:val="DefaultParagraphFont"/>
    <w:link w:val="Heading4"/>
    <w:uiPriority w:val="9"/>
    <w:rsid w:val="00B9467E"/>
    <w:rPr>
      <w:rFonts w:ascii="Verdana" w:hAnsi="Verdana" w:cs="Arial"/>
      <w:snapToGrid w:val="0"/>
      <w:color w:val="00549F"/>
      <w:sz w:val="16"/>
      <w:szCs w:val="16"/>
      <w:lang w:eastAsia="en-US"/>
    </w:rPr>
  </w:style>
  <w:style w:type="character" w:customStyle="1" w:styleId="Heading5Char">
    <w:name w:val="Heading 5 Char"/>
    <w:basedOn w:val="DefaultParagraphFont"/>
    <w:link w:val="Heading5"/>
    <w:uiPriority w:val="9"/>
    <w:rsid w:val="00B9467E"/>
    <w:rPr>
      <w:rFonts w:ascii="Verdana" w:hAnsi="Verdana"/>
      <w:b/>
      <w:bCs/>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785621">
      <w:bodyDiv w:val="1"/>
      <w:marLeft w:val="0"/>
      <w:marRight w:val="0"/>
      <w:marTop w:val="0"/>
      <w:marBottom w:val="0"/>
      <w:divBdr>
        <w:top w:val="none" w:sz="0" w:space="0" w:color="auto"/>
        <w:left w:val="none" w:sz="0" w:space="0" w:color="auto"/>
        <w:bottom w:val="none" w:sz="0" w:space="0" w:color="auto"/>
        <w:right w:val="none" w:sz="0" w:space="0" w:color="auto"/>
      </w:divBdr>
    </w:div>
    <w:div w:id="189558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56D4CE-29C9-4DDE-8B6B-194F3C392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CedarOpenAccounts Ltd</Company>
  <LinksUpToDate>false</LinksUpToDate>
  <CharactersWithSpaces>3844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Laurenti</dc:creator>
  <cp:lastModifiedBy>Lee Buckle</cp:lastModifiedBy>
  <cp:revision>2</cp:revision>
  <cp:lastPrinted>2010-09-06T10:51:00Z</cp:lastPrinted>
  <dcterms:created xsi:type="dcterms:W3CDTF">2015-03-12T21:32:00Z</dcterms:created>
  <dcterms:modified xsi:type="dcterms:W3CDTF">2015-03-12T21:32:00Z</dcterms:modified>
</cp:coreProperties>
</file>