
<file path=[Content_Types].xml><?xml version="1.0" encoding="utf-8"?>
<Types xmlns="http://schemas.openxmlformats.org/package/2006/content-types">
  <Default Extension="gif" ContentType="image/gif"/>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numbering.xml" ContentType="application/vnd.openxmlformats-officedocument.wordprocessingml.numbering+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1749B4F" w14:textId="60E77D2A" w:rsidR="00B671A4" w:rsidRDefault="00B671A4" w:rsidP="00B671A4">
      <w:pPr>
        <w:jc w:val="center"/>
        <w:rPr>
          <w:b/>
          <w:bCs/>
          <w:sz w:val="44"/>
          <w:szCs w:val="44"/>
        </w:rPr>
      </w:pPr>
      <w:bookmarkStart w:id="0" w:name="_Hlk184914603"/>
      <w:r>
        <w:rPr>
          <w:b/>
          <w:bCs/>
          <w:noProof/>
          <w:sz w:val="44"/>
          <w:szCs w:val="44"/>
        </w:rPr>
        <w:drawing>
          <wp:inline distT="0" distB="0" distL="0" distR="0" wp14:anchorId="24D9C544" wp14:editId="7FA5DAB1">
            <wp:extent cx="1952625" cy="1952625"/>
            <wp:effectExtent l="0" t="0" r="0" b="0"/>
            <wp:docPr id="1379001225"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9001225" name="Picture 1379001225"/>
                    <pic:cNvPicPr/>
                  </pic:nvPicPr>
                  <pic:blipFill>
                    <a:blip r:embed="rId11">
                      <a:extLst>
                        <a:ext uri="{28A0092B-C50C-407E-A947-70E740481C1C}">
                          <a14:useLocalDpi xmlns:a14="http://schemas.microsoft.com/office/drawing/2010/main" val="0"/>
                        </a:ext>
                      </a:extLst>
                    </a:blip>
                    <a:stretch>
                      <a:fillRect/>
                    </a:stretch>
                  </pic:blipFill>
                  <pic:spPr>
                    <a:xfrm>
                      <a:off x="0" y="0"/>
                      <a:ext cx="1952625" cy="1952625"/>
                    </a:xfrm>
                    <a:prstGeom prst="rect">
                      <a:avLst/>
                    </a:prstGeom>
                  </pic:spPr>
                </pic:pic>
              </a:graphicData>
            </a:graphic>
          </wp:inline>
        </w:drawing>
      </w:r>
    </w:p>
    <w:p w14:paraId="5B031866" w14:textId="0143CF4E" w:rsidR="005A32B3" w:rsidRPr="001834FA" w:rsidRDefault="00B671A4" w:rsidP="005A32B3">
      <w:pPr>
        <w:jc w:val="center"/>
        <w:rPr>
          <w:b/>
          <w:bCs/>
          <w:sz w:val="52"/>
          <w:szCs w:val="52"/>
        </w:rPr>
      </w:pPr>
      <w:r w:rsidRPr="001834FA">
        <w:rPr>
          <w:b/>
          <w:bCs/>
          <w:sz w:val="52"/>
          <w:szCs w:val="52"/>
        </w:rPr>
        <w:t>East Texas A&amp;M University</w:t>
      </w:r>
    </w:p>
    <w:p w14:paraId="20CBDE45" w14:textId="77777777" w:rsidR="005A32B3" w:rsidRPr="0081751C" w:rsidRDefault="005A32B3" w:rsidP="005A32B3">
      <w:pPr>
        <w:jc w:val="center"/>
        <w:rPr>
          <w:b/>
          <w:bCs/>
          <w:sz w:val="36"/>
          <w:szCs w:val="36"/>
        </w:rPr>
      </w:pPr>
      <w:r>
        <w:rPr>
          <w:b/>
          <w:bCs/>
          <w:sz w:val="36"/>
          <w:szCs w:val="36"/>
        </w:rPr>
        <w:t xml:space="preserve">Department of Engineering and Technology </w:t>
      </w:r>
    </w:p>
    <w:p w14:paraId="481AAF0B" w14:textId="77777777" w:rsidR="005A32B3" w:rsidRPr="003D2CCE" w:rsidRDefault="005A32B3" w:rsidP="005A32B3">
      <w:pPr>
        <w:rPr>
          <w:sz w:val="36"/>
          <w:szCs w:val="36"/>
        </w:rPr>
      </w:pPr>
    </w:p>
    <w:p w14:paraId="42BA18C1" w14:textId="77777777" w:rsidR="005A32B3" w:rsidRPr="00F61DAB" w:rsidRDefault="005A32B3" w:rsidP="005A32B3">
      <w:pPr>
        <w:jc w:val="center"/>
        <w:rPr>
          <w:b/>
          <w:bCs/>
          <w:sz w:val="36"/>
          <w:szCs w:val="36"/>
        </w:rPr>
      </w:pPr>
      <w:r w:rsidRPr="00F61DAB">
        <w:rPr>
          <w:b/>
          <w:bCs/>
          <w:sz w:val="36"/>
          <w:szCs w:val="36"/>
        </w:rPr>
        <w:t>Electrical Engineering</w:t>
      </w:r>
      <w:r>
        <w:rPr>
          <w:b/>
          <w:bCs/>
          <w:sz w:val="36"/>
          <w:szCs w:val="36"/>
        </w:rPr>
        <w:t xml:space="preserve"> Program </w:t>
      </w:r>
    </w:p>
    <w:p w14:paraId="78548332" w14:textId="77777777" w:rsidR="005A32B3" w:rsidRDefault="005A32B3" w:rsidP="005A32B3">
      <w:pPr>
        <w:jc w:val="center"/>
        <w:rPr>
          <w:sz w:val="36"/>
          <w:szCs w:val="36"/>
        </w:rPr>
      </w:pPr>
    </w:p>
    <w:p w14:paraId="5D3A0242" w14:textId="12EB35CD" w:rsidR="005A32B3" w:rsidRPr="00C14ED5" w:rsidRDefault="001834FA" w:rsidP="005A32B3">
      <w:pPr>
        <w:jc w:val="center"/>
        <w:rPr>
          <w:sz w:val="36"/>
          <w:szCs w:val="36"/>
        </w:rPr>
      </w:pPr>
      <w:r>
        <w:rPr>
          <w:sz w:val="36"/>
          <w:szCs w:val="36"/>
        </w:rPr>
        <w:t>Fall 2025</w:t>
      </w:r>
      <w:r w:rsidR="00A72E21">
        <w:rPr>
          <w:sz w:val="36"/>
          <w:szCs w:val="36"/>
        </w:rPr>
        <w:t xml:space="preserve"> - </w:t>
      </w:r>
      <w:r>
        <w:rPr>
          <w:sz w:val="36"/>
          <w:szCs w:val="36"/>
        </w:rPr>
        <w:t>Spring 2026</w:t>
      </w:r>
    </w:p>
    <w:p w14:paraId="157589CD" w14:textId="77777777" w:rsidR="005A32B3" w:rsidRPr="00C14ED5" w:rsidRDefault="005A32B3" w:rsidP="005A32B3"/>
    <w:p w14:paraId="59343F8F" w14:textId="77777777" w:rsidR="005A32B3" w:rsidRPr="00C14ED5" w:rsidRDefault="005A32B3" w:rsidP="005A32B3"/>
    <w:p w14:paraId="447732BB" w14:textId="77777777" w:rsidR="005A32B3" w:rsidRDefault="005A32B3" w:rsidP="005A32B3">
      <w:pPr>
        <w:spacing w:line="360" w:lineRule="auto"/>
        <w:jc w:val="center"/>
        <w:rPr>
          <w:rFonts w:asciiTheme="majorBidi" w:hAnsiTheme="majorBidi" w:cstheme="majorBidi"/>
          <w:b/>
          <w:bCs/>
          <w:sz w:val="44"/>
          <w:szCs w:val="44"/>
        </w:rPr>
      </w:pPr>
      <w:r>
        <w:rPr>
          <w:rFonts w:asciiTheme="majorBidi" w:hAnsiTheme="majorBidi" w:cstheme="majorBidi"/>
          <w:b/>
          <w:bCs/>
          <w:sz w:val="44"/>
          <w:szCs w:val="44"/>
        </w:rPr>
        <w:t>Senior</w:t>
      </w:r>
      <w:r w:rsidRPr="00DB642E">
        <w:rPr>
          <w:rFonts w:asciiTheme="majorBidi" w:hAnsiTheme="majorBidi" w:cstheme="majorBidi"/>
          <w:b/>
          <w:bCs/>
          <w:sz w:val="44"/>
          <w:szCs w:val="44"/>
        </w:rPr>
        <w:t xml:space="preserve"> Design Project Report</w:t>
      </w:r>
    </w:p>
    <w:p w14:paraId="2BE20B59" w14:textId="77777777" w:rsidR="005A32B3" w:rsidRPr="00F91365" w:rsidRDefault="005A32B3" w:rsidP="005A32B3">
      <w:pPr>
        <w:rPr>
          <w:b/>
          <w:bCs/>
          <w:sz w:val="28"/>
          <w:szCs w:val="28"/>
        </w:rPr>
      </w:pPr>
    </w:p>
    <w:p w14:paraId="7C9606DC" w14:textId="77777777" w:rsidR="00211F3E" w:rsidRPr="0014431B" w:rsidRDefault="00211F3E" w:rsidP="00211F3E">
      <w:pPr>
        <w:pStyle w:val="Author"/>
        <w:spacing w:before="100" w:beforeAutospacing="1"/>
        <w:rPr>
          <w:rFonts w:eastAsia="MS Mincho"/>
          <w:kern w:val="48"/>
          <w:sz w:val="48"/>
          <w:szCs w:val="48"/>
        </w:rPr>
      </w:pPr>
      <w:r w:rsidRPr="0014431B">
        <w:rPr>
          <w:rFonts w:eastAsia="MS Mincho"/>
          <w:kern w:val="48"/>
          <w:sz w:val="48"/>
          <w:szCs w:val="48"/>
        </w:rPr>
        <w:t>UAV Tracking System for Azimuth, Elevation, Range Estimation for Indoor/Outdoor Application</w:t>
      </w:r>
    </w:p>
    <w:p w14:paraId="60061709" w14:textId="77777777" w:rsidR="005A32B3" w:rsidRPr="00F91365" w:rsidRDefault="005A32B3" w:rsidP="005A32B3">
      <w:pPr>
        <w:jc w:val="center"/>
        <w:rPr>
          <w:b/>
          <w:bCs/>
          <w:color w:val="FF0000"/>
          <w:sz w:val="36"/>
          <w:lang w:eastAsia="en-US"/>
        </w:rPr>
      </w:pPr>
    </w:p>
    <w:p w14:paraId="64AEB0B9" w14:textId="77777777" w:rsidR="005A32B3" w:rsidRPr="00C14ED5" w:rsidRDefault="005A32B3" w:rsidP="005A32B3">
      <w:pPr>
        <w:jc w:val="center"/>
        <w:rPr>
          <w:lang w:eastAsia="en-US"/>
        </w:rPr>
      </w:pPr>
    </w:p>
    <w:p w14:paraId="1CBE9E19" w14:textId="77777777" w:rsidR="005A32B3" w:rsidRPr="00140922" w:rsidRDefault="005A32B3" w:rsidP="005A32B3">
      <w:pPr>
        <w:jc w:val="center"/>
        <w:rPr>
          <w:rFonts w:asciiTheme="majorBidi" w:hAnsiTheme="majorBidi" w:cstheme="majorBidi"/>
          <w:b/>
          <w:bCs/>
          <w:sz w:val="32"/>
          <w:szCs w:val="32"/>
        </w:rPr>
      </w:pPr>
      <w:r w:rsidRPr="00140922">
        <w:rPr>
          <w:rFonts w:asciiTheme="majorBidi" w:hAnsiTheme="majorBidi" w:cstheme="majorBidi"/>
          <w:b/>
          <w:bCs/>
          <w:sz w:val="32"/>
          <w:szCs w:val="32"/>
        </w:rPr>
        <w:t>In partial fulfil</w:t>
      </w:r>
      <w:r>
        <w:rPr>
          <w:rFonts w:asciiTheme="majorBidi" w:hAnsiTheme="majorBidi" w:cstheme="majorBidi"/>
          <w:b/>
          <w:bCs/>
          <w:sz w:val="32"/>
          <w:szCs w:val="32"/>
        </w:rPr>
        <w:t>lment of the r</w:t>
      </w:r>
      <w:r w:rsidRPr="00140922">
        <w:rPr>
          <w:rFonts w:asciiTheme="majorBidi" w:hAnsiTheme="majorBidi" w:cstheme="majorBidi"/>
          <w:b/>
          <w:bCs/>
          <w:sz w:val="32"/>
          <w:szCs w:val="32"/>
        </w:rPr>
        <w:t xml:space="preserve">equirements for the </w:t>
      </w:r>
    </w:p>
    <w:p w14:paraId="57C3E658" w14:textId="77777777" w:rsidR="005A32B3" w:rsidRPr="00140922" w:rsidRDefault="005A32B3" w:rsidP="005A32B3">
      <w:pPr>
        <w:jc w:val="center"/>
        <w:rPr>
          <w:b/>
          <w:bCs/>
          <w:sz w:val="32"/>
          <w:szCs w:val="32"/>
        </w:rPr>
      </w:pPr>
      <w:r w:rsidRPr="00140922">
        <w:rPr>
          <w:rFonts w:asciiTheme="majorBidi" w:hAnsiTheme="majorBidi" w:cstheme="majorBidi"/>
          <w:b/>
          <w:bCs/>
          <w:sz w:val="32"/>
          <w:szCs w:val="32"/>
        </w:rPr>
        <w:t xml:space="preserve">Degree of Bachelor of </w:t>
      </w:r>
      <w:r>
        <w:rPr>
          <w:rFonts w:asciiTheme="majorBidi" w:hAnsiTheme="majorBidi" w:cstheme="majorBidi"/>
          <w:b/>
          <w:bCs/>
          <w:sz w:val="32"/>
          <w:szCs w:val="32"/>
        </w:rPr>
        <w:t xml:space="preserve">Science in </w:t>
      </w:r>
      <w:r w:rsidRPr="00140922">
        <w:rPr>
          <w:rFonts w:asciiTheme="majorBidi" w:hAnsiTheme="majorBidi" w:cstheme="majorBidi"/>
          <w:b/>
          <w:bCs/>
          <w:sz w:val="32"/>
          <w:szCs w:val="32"/>
        </w:rPr>
        <w:t>Electrical Engineering</w:t>
      </w:r>
    </w:p>
    <w:p w14:paraId="11689FD4" w14:textId="77777777" w:rsidR="005A32B3" w:rsidRDefault="005A32B3" w:rsidP="005A32B3">
      <w:pPr>
        <w:jc w:val="center"/>
        <w:rPr>
          <w:lang w:eastAsia="en-US"/>
        </w:rPr>
      </w:pPr>
    </w:p>
    <w:p w14:paraId="75C84408" w14:textId="77777777" w:rsidR="005A32B3" w:rsidRPr="00C14ED5" w:rsidRDefault="005A32B3" w:rsidP="005A32B3">
      <w:pPr>
        <w:jc w:val="center"/>
        <w:rPr>
          <w:lang w:eastAsia="en-US"/>
        </w:rPr>
      </w:pPr>
    </w:p>
    <w:p w14:paraId="18547058" w14:textId="47FECB5F" w:rsidR="005A32B3" w:rsidRPr="00A258E5" w:rsidRDefault="005A32B3" w:rsidP="00A258E5">
      <w:pPr>
        <w:jc w:val="center"/>
        <w:rPr>
          <w:b/>
          <w:bCs/>
          <w:sz w:val="28"/>
          <w:szCs w:val="28"/>
          <w:lang w:eastAsia="en-US"/>
        </w:rPr>
      </w:pPr>
      <w:r w:rsidRPr="0081751C">
        <w:rPr>
          <w:b/>
          <w:bCs/>
          <w:sz w:val="28"/>
          <w:szCs w:val="28"/>
          <w:lang w:eastAsia="en-US"/>
        </w:rPr>
        <w:t>Team Members</w:t>
      </w:r>
    </w:p>
    <w:tbl>
      <w:tblPr>
        <w:tblStyle w:val="TableGrid"/>
        <w:tblW w:w="5809" w:type="dxa"/>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420"/>
        <w:gridCol w:w="2389"/>
      </w:tblGrid>
      <w:tr w:rsidR="00A258E5" w14:paraId="7C6DA907" w14:textId="77777777" w:rsidTr="00A258E5">
        <w:trPr>
          <w:trHeight w:val="395"/>
          <w:jc w:val="center"/>
        </w:trPr>
        <w:tc>
          <w:tcPr>
            <w:tcW w:w="3420" w:type="dxa"/>
            <w:shd w:val="clear" w:color="auto" w:fill="BFBFBF" w:themeFill="background1" w:themeFillShade="BF"/>
            <w:vAlign w:val="center"/>
          </w:tcPr>
          <w:p w14:paraId="4B1C7AA1" w14:textId="77777777" w:rsidR="00A258E5" w:rsidRDefault="00A258E5" w:rsidP="000E4557">
            <w:pPr>
              <w:spacing w:line="276" w:lineRule="auto"/>
              <w:rPr>
                <w:b/>
                <w:bCs/>
                <w:sz w:val="28"/>
                <w:szCs w:val="28"/>
              </w:rPr>
            </w:pPr>
            <w:r>
              <w:rPr>
                <w:b/>
                <w:bCs/>
                <w:sz w:val="28"/>
                <w:szCs w:val="28"/>
              </w:rPr>
              <w:t>Student Name</w:t>
            </w:r>
          </w:p>
        </w:tc>
        <w:tc>
          <w:tcPr>
            <w:tcW w:w="2389" w:type="dxa"/>
            <w:shd w:val="clear" w:color="auto" w:fill="BFBFBF" w:themeFill="background1" w:themeFillShade="BF"/>
            <w:vAlign w:val="center"/>
          </w:tcPr>
          <w:p w14:paraId="1E995C11" w14:textId="77777777" w:rsidR="00A258E5" w:rsidRDefault="00A258E5" w:rsidP="000E4557">
            <w:pPr>
              <w:spacing w:line="276" w:lineRule="auto"/>
              <w:jc w:val="center"/>
              <w:rPr>
                <w:b/>
                <w:bCs/>
                <w:sz w:val="28"/>
                <w:szCs w:val="28"/>
              </w:rPr>
            </w:pPr>
            <w:r>
              <w:rPr>
                <w:b/>
                <w:bCs/>
                <w:sz w:val="28"/>
                <w:szCs w:val="28"/>
              </w:rPr>
              <w:t>Student ID</w:t>
            </w:r>
          </w:p>
        </w:tc>
      </w:tr>
      <w:tr w:rsidR="00A258E5" w14:paraId="4C969B03" w14:textId="77777777" w:rsidTr="00A258E5">
        <w:trPr>
          <w:jc w:val="center"/>
        </w:trPr>
        <w:tc>
          <w:tcPr>
            <w:tcW w:w="3420" w:type="dxa"/>
            <w:vAlign w:val="center"/>
          </w:tcPr>
          <w:p w14:paraId="40A323E6" w14:textId="2C890951" w:rsidR="00A258E5" w:rsidRDefault="00A258E5" w:rsidP="000E4557">
            <w:pPr>
              <w:spacing w:line="276" w:lineRule="auto"/>
              <w:rPr>
                <w:b/>
                <w:bCs/>
                <w:sz w:val="28"/>
                <w:szCs w:val="28"/>
              </w:rPr>
            </w:pPr>
            <w:r>
              <w:rPr>
                <w:b/>
                <w:bCs/>
                <w:sz w:val="28"/>
                <w:szCs w:val="28"/>
              </w:rPr>
              <w:t>Logan Boxdorfer</w:t>
            </w:r>
          </w:p>
        </w:tc>
        <w:tc>
          <w:tcPr>
            <w:tcW w:w="2389" w:type="dxa"/>
            <w:vAlign w:val="center"/>
          </w:tcPr>
          <w:p w14:paraId="4DA4F6A3" w14:textId="4F9B2762" w:rsidR="00A258E5" w:rsidRDefault="00A258E5" w:rsidP="000E4557">
            <w:pPr>
              <w:spacing w:line="276" w:lineRule="auto"/>
              <w:jc w:val="center"/>
              <w:rPr>
                <w:b/>
                <w:bCs/>
                <w:sz w:val="28"/>
                <w:szCs w:val="28"/>
              </w:rPr>
            </w:pPr>
            <w:r w:rsidRPr="0063109A">
              <w:rPr>
                <w:b/>
                <w:bCs/>
                <w:sz w:val="28"/>
                <w:szCs w:val="28"/>
              </w:rPr>
              <w:t>50309021</w:t>
            </w:r>
          </w:p>
        </w:tc>
      </w:tr>
      <w:tr w:rsidR="00A258E5" w14:paraId="4448F5AF" w14:textId="77777777" w:rsidTr="00A258E5">
        <w:trPr>
          <w:jc w:val="center"/>
        </w:trPr>
        <w:tc>
          <w:tcPr>
            <w:tcW w:w="3420" w:type="dxa"/>
            <w:vAlign w:val="center"/>
          </w:tcPr>
          <w:p w14:paraId="628E0D84" w14:textId="5B6A971F" w:rsidR="00A258E5" w:rsidRDefault="00A258E5" w:rsidP="000E4557">
            <w:pPr>
              <w:spacing w:line="276" w:lineRule="auto"/>
              <w:rPr>
                <w:b/>
                <w:bCs/>
                <w:sz w:val="28"/>
                <w:szCs w:val="28"/>
              </w:rPr>
            </w:pPr>
            <w:r>
              <w:rPr>
                <w:b/>
                <w:bCs/>
                <w:sz w:val="28"/>
                <w:szCs w:val="28"/>
              </w:rPr>
              <w:t>Alden Edwards</w:t>
            </w:r>
          </w:p>
        </w:tc>
        <w:tc>
          <w:tcPr>
            <w:tcW w:w="2389" w:type="dxa"/>
            <w:vAlign w:val="center"/>
          </w:tcPr>
          <w:p w14:paraId="7EA969B3" w14:textId="355C933B" w:rsidR="00A258E5" w:rsidRDefault="00A258E5" w:rsidP="000E4557">
            <w:pPr>
              <w:spacing w:line="276" w:lineRule="auto"/>
              <w:jc w:val="center"/>
              <w:rPr>
                <w:b/>
                <w:bCs/>
                <w:sz w:val="28"/>
                <w:szCs w:val="28"/>
              </w:rPr>
            </w:pPr>
            <w:r w:rsidRPr="00006DBF">
              <w:rPr>
                <w:b/>
                <w:bCs/>
                <w:sz w:val="28"/>
                <w:szCs w:val="28"/>
              </w:rPr>
              <w:t>50319819</w:t>
            </w:r>
          </w:p>
        </w:tc>
      </w:tr>
      <w:tr w:rsidR="00A258E5" w:rsidRPr="00DB6EA7" w14:paraId="0A966987" w14:textId="77777777" w:rsidTr="00A258E5">
        <w:trPr>
          <w:jc w:val="center"/>
        </w:trPr>
        <w:tc>
          <w:tcPr>
            <w:tcW w:w="3420" w:type="dxa"/>
            <w:vAlign w:val="center"/>
          </w:tcPr>
          <w:p w14:paraId="0810D1CA" w14:textId="78628D11" w:rsidR="00A258E5" w:rsidRDefault="00A258E5" w:rsidP="000E4557">
            <w:pPr>
              <w:spacing w:line="276" w:lineRule="auto"/>
              <w:rPr>
                <w:b/>
                <w:bCs/>
                <w:sz w:val="28"/>
                <w:szCs w:val="28"/>
              </w:rPr>
            </w:pPr>
            <w:r w:rsidRPr="00D66235">
              <w:rPr>
                <w:b/>
                <w:bCs/>
                <w:sz w:val="28"/>
                <w:szCs w:val="28"/>
              </w:rPr>
              <w:t>B</w:t>
            </w:r>
            <w:r>
              <w:rPr>
                <w:b/>
                <w:bCs/>
                <w:sz w:val="28"/>
                <w:szCs w:val="28"/>
              </w:rPr>
              <w:t>randon Lewis</w:t>
            </w:r>
          </w:p>
        </w:tc>
        <w:tc>
          <w:tcPr>
            <w:tcW w:w="2389" w:type="dxa"/>
            <w:vAlign w:val="center"/>
          </w:tcPr>
          <w:p w14:paraId="084CEFC1" w14:textId="57E1D198" w:rsidR="00A258E5" w:rsidRPr="00DB6EA7" w:rsidRDefault="00A258E5" w:rsidP="000E4557">
            <w:pPr>
              <w:spacing w:line="276" w:lineRule="auto"/>
              <w:jc w:val="center"/>
              <w:rPr>
                <w:b/>
                <w:bCs/>
                <w:sz w:val="28"/>
                <w:szCs w:val="28"/>
              </w:rPr>
            </w:pPr>
            <w:r w:rsidRPr="00A83AB9">
              <w:rPr>
                <w:b/>
                <w:bCs/>
                <w:sz w:val="28"/>
                <w:szCs w:val="28"/>
              </w:rPr>
              <w:t>50</w:t>
            </w:r>
            <w:r>
              <w:rPr>
                <w:b/>
                <w:bCs/>
                <w:sz w:val="28"/>
                <w:szCs w:val="28"/>
              </w:rPr>
              <w:t>309642</w:t>
            </w:r>
          </w:p>
        </w:tc>
      </w:tr>
      <w:tr w:rsidR="00A258E5" w:rsidRPr="00DB6EA7" w14:paraId="719CD153" w14:textId="77777777" w:rsidTr="00A258E5">
        <w:trPr>
          <w:jc w:val="center"/>
        </w:trPr>
        <w:tc>
          <w:tcPr>
            <w:tcW w:w="3420" w:type="dxa"/>
            <w:vAlign w:val="center"/>
          </w:tcPr>
          <w:p w14:paraId="0AEEF3AA" w14:textId="056D1EB0" w:rsidR="00A258E5" w:rsidRPr="00D66235" w:rsidRDefault="00A258E5" w:rsidP="000E4557">
            <w:pPr>
              <w:spacing w:line="276" w:lineRule="auto"/>
              <w:rPr>
                <w:b/>
                <w:bCs/>
                <w:sz w:val="28"/>
                <w:szCs w:val="28"/>
              </w:rPr>
            </w:pPr>
            <w:r>
              <w:rPr>
                <w:b/>
                <w:bCs/>
                <w:sz w:val="28"/>
                <w:szCs w:val="28"/>
              </w:rPr>
              <w:t>Parker Reeves</w:t>
            </w:r>
          </w:p>
        </w:tc>
        <w:tc>
          <w:tcPr>
            <w:tcW w:w="2389" w:type="dxa"/>
            <w:vAlign w:val="center"/>
          </w:tcPr>
          <w:p w14:paraId="0C068805" w14:textId="3C90C646" w:rsidR="00A258E5" w:rsidRPr="00A83AB9" w:rsidRDefault="00A258E5" w:rsidP="000E4557">
            <w:pPr>
              <w:spacing w:line="276" w:lineRule="auto"/>
              <w:jc w:val="center"/>
              <w:rPr>
                <w:b/>
                <w:bCs/>
                <w:sz w:val="28"/>
                <w:szCs w:val="28"/>
              </w:rPr>
            </w:pPr>
            <w:r w:rsidRPr="00BF546E">
              <w:rPr>
                <w:b/>
                <w:bCs/>
                <w:sz w:val="28"/>
                <w:szCs w:val="28"/>
              </w:rPr>
              <w:t>50307495</w:t>
            </w:r>
          </w:p>
        </w:tc>
      </w:tr>
      <w:tr w:rsidR="00A258E5" w:rsidRPr="00DB6EA7" w14:paraId="4423137B" w14:textId="77777777" w:rsidTr="00A258E5">
        <w:trPr>
          <w:jc w:val="center"/>
        </w:trPr>
        <w:tc>
          <w:tcPr>
            <w:tcW w:w="3420" w:type="dxa"/>
            <w:vAlign w:val="center"/>
          </w:tcPr>
          <w:p w14:paraId="6E80228E" w14:textId="17A2BF6A" w:rsidR="00A258E5" w:rsidRPr="0030444E" w:rsidRDefault="00A258E5" w:rsidP="000E4557">
            <w:pPr>
              <w:spacing w:line="276" w:lineRule="auto"/>
              <w:rPr>
                <w:b/>
                <w:bCs/>
                <w:sz w:val="28"/>
                <w:szCs w:val="28"/>
              </w:rPr>
            </w:pPr>
            <w:r>
              <w:rPr>
                <w:b/>
                <w:bCs/>
                <w:sz w:val="28"/>
                <w:szCs w:val="28"/>
              </w:rPr>
              <w:t>Colton Vandenburg</w:t>
            </w:r>
          </w:p>
        </w:tc>
        <w:tc>
          <w:tcPr>
            <w:tcW w:w="2389" w:type="dxa"/>
            <w:vAlign w:val="center"/>
          </w:tcPr>
          <w:p w14:paraId="44BA8F95" w14:textId="11A3085D" w:rsidR="00A258E5" w:rsidRPr="40A64130" w:rsidRDefault="00A258E5" w:rsidP="000E4557">
            <w:pPr>
              <w:spacing w:line="276" w:lineRule="auto"/>
              <w:jc w:val="center"/>
              <w:rPr>
                <w:b/>
                <w:bCs/>
                <w:sz w:val="28"/>
                <w:szCs w:val="28"/>
              </w:rPr>
            </w:pPr>
            <w:r w:rsidRPr="00A258E5">
              <w:rPr>
                <w:b/>
                <w:bCs/>
                <w:sz w:val="28"/>
                <w:szCs w:val="28"/>
              </w:rPr>
              <w:t>50276539</w:t>
            </w:r>
          </w:p>
        </w:tc>
      </w:tr>
    </w:tbl>
    <w:p w14:paraId="28174F1F" w14:textId="77777777" w:rsidR="005A32B3" w:rsidRPr="00C14ED5" w:rsidRDefault="005A32B3" w:rsidP="005A32B3">
      <w:pPr>
        <w:rPr>
          <w:lang w:eastAsia="en-US"/>
        </w:rPr>
      </w:pPr>
    </w:p>
    <w:p w14:paraId="21431661" w14:textId="77777777" w:rsidR="005A32B3" w:rsidRDefault="005A32B3" w:rsidP="005A32B3">
      <w:pPr>
        <w:rPr>
          <w:lang w:eastAsia="en-US"/>
        </w:rPr>
      </w:pPr>
    </w:p>
    <w:p w14:paraId="7A0A40CD" w14:textId="77777777" w:rsidR="004C3B0E" w:rsidRPr="00C14ED5" w:rsidRDefault="004C3B0E" w:rsidP="005A32B3">
      <w:pPr>
        <w:rPr>
          <w:lang w:eastAsia="en-US"/>
        </w:rPr>
      </w:pPr>
    </w:p>
    <w:p w14:paraId="113509BF" w14:textId="2F34E071" w:rsidR="005A32B3" w:rsidRPr="004C3B0E" w:rsidRDefault="005A32B3" w:rsidP="004C3B0E">
      <w:pPr>
        <w:jc w:val="center"/>
        <w:rPr>
          <w:b/>
          <w:sz w:val="24"/>
          <w:szCs w:val="24"/>
        </w:rPr>
      </w:pPr>
      <w:r w:rsidRPr="007860A1">
        <w:rPr>
          <w:b/>
          <w:sz w:val="24"/>
          <w:szCs w:val="24"/>
        </w:rPr>
        <w:t>Project Advisors</w:t>
      </w:r>
      <w:r>
        <w:rPr>
          <w:b/>
          <w:sz w:val="24"/>
          <w:szCs w:val="24"/>
        </w:rPr>
        <w:t>:</w:t>
      </w:r>
    </w:p>
    <w:p w14:paraId="3AC39B16" w14:textId="77777777" w:rsidR="005A32B3" w:rsidRPr="00171F3D" w:rsidRDefault="005A32B3" w:rsidP="005A32B3">
      <w:pPr>
        <w:jc w:val="center"/>
        <w:rPr>
          <w:bCs/>
          <w:sz w:val="24"/>
          <w:szCs w:val="24"/>
        </w:rPr>
      </w:pPr>
      <w:r>
        <w:rPr>
          <w:bCs/>
          <w:sz w:val="24"/>
          <w:szCs w:val="24"/>
        </w:rPr>
        <w:t xml:space="preserve">Advisor Name: Dr. </w:t>
      </w:r>
      <w:r w:rsidRPr="009D351B">
        <w:rPr>
          <w:bCs/>
          <w:sz w:val="24"/>
          <w:szCs w:val="24"/>
        </w:rPr>
        <w:t>Nizar Tayem</w:t>
      </w:r>
    </w:p>
    <w:p w14:paraId="777801D4" w14:textId="060B8EA2" w:rsidR="00517DAE" w:rsidRDefault="005A32B3" w:rsidP="005A32B3">
      <w:pPr>
        <w:jc w:val="center"/>
        <w:rPr>
          <w:bCs/>
          <w:sz w:val="24"/>
          <w:szCs w:val="24"/>
        </w:rPr>
      </w:pPr>
      <w:r>
        <w:rPr>
          <w:bCs/>
          <w:sz w:val="24"/>
          <w:szCs w:val="24"/>
        </w:rPr>
        <w:t xml:space="preserve">Co-Advisor Name: Dr. </w:t>
      </w:r>
      <w:r w:rsidRPr="001E0592">
        <w:rPr>
          <w:bCs/>
          <w:sz w:val="24"/>
          <w:szCs w:val="24"/>
        </w:rPr>
        <w:t>Redha M. Radaydeh</w:t>
      </w:r>
    </w:p>
    <w:p w14:paraId="65D92548" w14:textId="77777777" w:rsidR="00CD0BD7" w:rsidRPr="005A32B3" w:rsidRDefault="00CD0BD7" w:rsidP="005A32B3">
      <w:pPr>
        <w:jc w:val="center"/>
        <w:rPr>
          <w:bCs/>
          <w:sz w:val="24"/>
          <w:szCs w:val="24"/>
        </w:rPr>
      </w:pPr>
    </w:p>
    <w:p w14:paraId="45BA6270" w14:textId="621BD4D2" w:rsidR="00F84AEB" w:rsidRPr="005D5A86" w:rsidRDefault="00C14ED5" w:rsidP="00C35160">
      <w:pPr>
        <w:pStyle w:val="Heading2"/>
      </w:pPr>
      <w:bookmarkStart w:id="1" w:name="_Toc226324230"/>
      <w:r w:rsidRPr="00E6345F">
        <w:rPr>
          <w:rStyle w:val="Emphasis"/>
        </w:rPr>
        <w:lastRenderedPageBreak/>
        <w:t>Abstract</w:t>
      </w:r>
      <w:bookmarkEnd w:id="1"/>
    </w:p>
    <w:p w14:paraId="601A337E" w14:textId="77777777" w:rsidR="00BE408E" w:rsidRDefault="001F4943" w:rsidP="00102E75">
      <w:pPr>
        <w:pStyle w:val="Caption"/>
        <w:spacing w:line="360" w:lineRule="auto"/>
        <w:ind w:firstLine="720"/>
        <w:rPr>
          <w:rFonts w:eastAsiaTheme="minorEastAsia"/>
        </w:rPr>
      </w:pPr>
      <w:r>
        <w:rPr>
          <w:rFonts w:eastAsiaTheme="minorEastAsia"/>
        </w:rPr>
        <w:t xml:space="preserve">This project presents the study and implementation of the </w:t>
      </w:r>
      <w:r w:rsidR="00211F3E" w:rsidRPr="00211F3E">
        <w:rPr>
          <w:rFonts w:eastAsiaTheme="minorEastAsia"/>
        </w:rPr>
        <w:t>UAV Tracking System for Azimuth, Elevation, Range Estimation for Indoor/Outdoor Application</w:t>
      </w:r>
      <w:r w:rsidR="002F754F">
        <w:rPr>
          <w:rFonts w:eastAsiaTheme="minorEastAsia"/>
        </w:rPr>
        <w:t xml:space="preserve">. </w:t>
      </w:r>
      <w:r w:rsidR="00102E75" w:rsidRPr="00102E75">
        <w:rPr>
          <w:rFonts w:eastAsiaTheme="minorEastAsia"/>
        </w:rPr>
        <w:t>Direction-of-Arrival (DoA) estimation is a key component of RF localization systems; however, performance is highly dependent on array geometry, environmental conditions, and algorithm selection. This research presents a hybrid antenna array system designed to estimate the azimuth, elevation, and range of a moving RF source using subspace-based DoA techniques. The system combines a vertical uniform linear array with either a circular or horizontal linear array configuration and processes received signals using the MUSIC and ESPRIT algorithms implemented on the FMComms5/Zynq software-defined radio (SDR) platform.</w:t>
      </w:r>
    </w:p>
    <w:p w14:paraId="4652472F" w14:textId="3542D60B" w:rsidR="00102E75" w:rsidRPr="00102E75" w:rsidRDefault="00102E75" w:rsidP="00102E75">
      <w:pPr>
        <w:pStyle w:val="Caption"/>
        <w:spacing w:line="360" w:lineRule="auto"/>
        <w:ind w:firstLine="720"/>
        <w:rPr>
          <w:rFonts w:eastAsiaTheme="minorEastAsia"/>
        </w:rPr>
      </w:pPr>
      <w:r w:rsidRPr="00102E75">
        <w:rPr>
          <w:rFonts w:eastAsiaTheme="minorEastAsia"/>
        </w:rPr>
        <w:t xml:space="preserve">By separating the antenna geometry into orthogonal array structures, the system reduces the two-dimensional DoA estimation problem into two independent one-dimensional estimations for azimuth and elevation. This approach significantly reduces computational complexity and enables more efficient real-time processing. System performance was evaluated through Monte Carlo simulations as well as experimental testing with both static and moving RF sources. Results demonstrate that array geometry significantly influences estimation accuracy and snapshot requirements, while both algorithms provide stable DoA estimates under realistic indoor conditions. These findings highlight the practical advantages and limitations of hybrid antenna array configurations for real-time RF localization. </w:t>
      </w:r>
    </w:p>
    <w:p w14:paraId="515F66D5" w14:textId="77777777" w:rsidR="00102E75" w:rsidRDefault="00102E75" w:rsidP="00102E75">
      <w:pPr>
        <w:pStyle w:val="Caption"/>
        <w:spacing w:line="360" w:lineRule="auto"/>
        <w:ind w:firstLine="720"/>
        <w:rPr>
          <w:rFonts w:eastAsiaTheme="minorEastAsia"/>
        </w:rPr>
      </w:pPr>
    </w:p>
    <w:p w14:paraId="0F389593" w14:textId="77777777" w:rsidR="00102E75" w:rsidRDefault="00102E75" w:rsidP="00102E75">
      <w:pPr>
        <w:pStyle w:val="Caption"/>
        <w:spacing w:line="360" w:lineRule="auto"/>
        <w:ind w:firstLine="720"/>
        <w:rPr>
          <w:rFonts w:eastAsiaTheme="minorEastAsia"/>
        </w:rPr>
      </w:pPr>
    </w:p>
    <w:p w14:paraId="6B5D9757" w14:textId="53F8EA12" w:rsidR="005D5A86" w:rsidRDefault="00102E75" w:rsidP="00102E75">
      <w:pPr>
        <w:pStyle w:val="Caption"/>
        <w:spacing w:line="360" w:lineRule="auto"/>
        <w:ind w:firstLine="720"/>
        <w:rPr>
          <w:rFonts w:eastAsiaTheme="minorEastAsia"/>
        </w:rPr>
      </w:pPr>
      <w:r w:rsidRPr="00102E75">
        <w:rPr>
          <w:rFonts w:eastAsiaTheme="minorEastAsia"/>
        </w:rPr>
        <w:t>Keywords— Direction-of-Arrival (DoA), Azimuth, Elevation, Localization, Uniform Linear Array (ULA), Uniform Circular Array (UCA)</w:t>
      </w:r>
    </w:p>
    <w:p w14:paraId="2E3E56C5" w14:textId="4DD652C8" w:rsidR="005A32B3" w:rsidRDefault="005A32B3" w:rsidP="00102E75">
      <w:pPr>
        <w:pStyle w:val="Caption"/>
        <w:spacing w:line="360" w:lineRule="auto"/>
      </w:pPr>
    </w:p>
    <w:p w14:paraId="77081C28" w14:textId="77777777" w:rsidR="00C14ED5" w:rsidRPr="00E6345F" w:rsidRDefault="00C14ED5">
      <w:pPr>
        <w:rPr>
          <w:b/>
          <w:bCs/>
          <w:sz w:val="24"/>
          <w:szCs w:val="24"/>
        </w:rPr>
      </w:pPr>
      <w:r w:rsidRPr="00E6345F">
        <w:rPr>
          <w:b/>
          <w:bCs/>
          <w:sz w:val="24"/>
          <w:szCs w:val="24"/>
        </w:rPr>
        <w:br w:type="page"/>
      </w:r>
    </w:p>
    <w:sdt>
      <w:sdtPr>
        <w:rPr>
          <w:rFonts w:ascii="Times New Roman" w:eastAsia="Times New Roman" w:hAnsi="Times New Roman" w:cs="Times New Roman"/>
          <w:b w:val="0"/>
          <w:bCs w:val="0"/>
          <w:color w:val="auto"/>
          <w:sz w:val="16"/>
          <w:szCs w:val="16"/>
          <w:lang w:eastAsia="ar-SA"/>
        </w:rPr>
        <w:id w:val="1248797"/>
        <w:docPartObj>
          <w:docPartGallery w:val="Table of Contents"/>
          <w:docPartUnique/>
        </w:docPartObj>
      </w:sdtPr>
      <w:sdtEndPr>
        <w:rPr>
          <w:sz w:val="18"/>
          <w:szCs w:val="18"/>
        </w:rPr>
      </w:sdtEndPr>
      <w:sdtContent>
        <w:p w14:paraId="0D2D3407" w14:textId="77777777" w:rsidR="00F91365" w:rsidRPr="007454A7" w:rsidRDefault="00F91365" w:rsidP="00E3003B">
          <w:pPr>
            <w:pStyle w:val="TOCHeading"/>
            <w:numPr>
              <w:ilvl w:val="0"/>
              <w:numId w:val="0"/>
            </w:numPr>
            <w:rPr>
              <w:rFonts w:ascii="Times New Roman" w:hAnsi="Times New Roman" w:cs="Times New Roman"/>
              <w:sz w:val="16"/>
              <w:szCs w:val="16"/>
            </w:rPr>
          </w:pPr>
          <w:r w:rsidRPr="007454A7">
            <w:rPr>
              <w:rFonts w:ascii="Times New Roman" w:hAnsi="Times New Roman" w:cs="Times New Roman"/>
              <w:sz w:val="24"/>
              <w:szCs w:val="24"/>
            </w:rPr>
            <w:t xml:space="preserve">Table of </w:t>
          </w:r>
          <w:r w:rsidRPr="007454A7">
            <w:rPr>
              <w:rStyle w:val="Emphasis"/>
              <w:rFonts w:ascii="Times New Roman" w:hAnsi="Times New Roman" w:cs="Times New Roman"/>
              <w:sz w:val="24"/>
              <w:szCs w:val="24"/>
            </w:rPr>
            <w:t>Contents</w:t>
          </w:r>
        </w:p>
        <w:p w14:paraId="551A81A1" w14:textId="40BF1646" w:rsidR="008B37B6" w:rsidRDefault="00BD6F98">
          <w:pPr>
            <w:pStyle w:val="TOC2"/>
            <w:tabs>
              <w:tab w:val="right" w:leader="dot" w:pos="10456"/>
            </w:tabs>
            <w:rPr>
              <w:rFonts w:asciiTheme="minorHAnsi" w:eastAsiaTheme="minorEastAsia" w:hAnsiTheme="minorHAnsi" w:cstheme="minorBidi"/>
              <w:noProof/>
              <w:kern w:val="2"/>
              <w:sz w:val="24"/>
              <w:szCs w:val="24"/>
              <w:lang w:eastAsia="en-US"/>
              <w14:ligatures w14:val="standardContextual"/>
            </w:rPr>
          </w:pPr>
          <w:r w:rsidRPr="00D33416">
            <w:rPr>
              <w:sz w:val="18"/>
              <w:szCs w:val="18"/>
            </w:rPr>
            <w:fldChar w:fldCharType="begin"/>
          </w:r>
          <w:r w:rsidR="00F91365" w:rsidRPr="00D33416">
            <w:rPr>
              <w:sz w:val="18"/>
              <w:szCs w:val="18"/>
            </w:rPr>
            <w:instrText xml:space="preserve"> TOC \o "1-3" \h \z \u </w:instrText>
          </w:r>
          <w:r w:rsidRPr="00D33416">
            <w:rPr>
              <w:sz w:val="18"/>
              <w:szCs w:val="18"/>
            </w:rPr>
            <w:fldChar w:fldCharType="separate"/>
          </w:r>
          <w:hyperlink w:anchor="_Toc226324230" w:history="1">
            <w:r w:rsidR="008B37B6" w:rsidRPr="00EF6C8A">
              <w:rPr>
                <w:rStyle w:val="Hyperlink"/>
                <w:i/>
                <w:iCs/>
                <w:noProof/>
              </w:rPr>
              <w:t>Abstract</w:t>
            </w:r>
            <w:r w:rsidR="008B37B6">
              <w:rPr>
                <w:noProof/>
                <w:webHidden/>
              </w:rPr>
              <w:tab/>
            </w:r>
            <w:r w:rsidR="008B37B6">
              <w:rPr>
                <w:noProof/>
                <w:webHidden/>
              </w:rPr>
              <w:fldChar w:fldCharType="begin"/>
            </w:r>
            <w:r w:rsidR="008B37B6">
              <w:rPr>
                <w:noProof/>
                <w:webHidden/>
              </w:rPr>
              <w:instrText xml:space="preserve"> PAGEREF _Toc226324230 \h </w:instrText>
            </w:r>
            <w:r w:rsidR="008B37B6">
              <w:rPr>
                <w:noProof/>
                <w:webHidden/>
              </w:rPr>
            </w:r>
            <w:r w:rsidR="008B37B6">
              <w:rPr>
                <w:noProof/>
                <w:webHidden/>
              </w:rPr>
              <w:fldChar w:fldCharType="separate"/>
            </w:r>
            <w:r w:rsidR="008B37B6">
              <w:rPr>
                <w:noProof/>
                <w:webHidden/>
              </w:rPr>
              <w:t>2</w:t>
            </w:r>
            <w:r w:rsidR="008B37B6">
              <w:rPr>
                <w:noProof/>
                <w:webHidden/>
              </w:rPr>
              <w:fldChar w:fldCharType="end"/>
            </w:r>
          </w:hyperlink>
        </w:p>
        <w:p w14:paraId="74EBDDFF" w14:textId="3F06AF9D" w:rsidR="008B37B6" w:rsidRDefault="008B37B6">
          <w:pPr>
            <w:pStyle w:val="TOC1"/>
            <w:rPr>
              <w:rFonts w:asciiTheme="minorHAnsi" w:eastAsiaTheme="minorEastAsia" w:hAnsiTheme="minorHAnsi" w:cstheme="minorBidi"/>
              <w:kern w:val="2"/>
              <w:sz w:val="24"/>
              <w:szCs w:val="24"/>
              <w:lang w:eastAsia="en-US"/>
              <w14:ligatures w14:val="standardContextual"/>
            </w:rPr>
          </w:pPr>
          <w:hyperlink w:anchor="_Toc226324231" w:history="1">
            <w:r w:rsidRPr="00EF6C8A">
              <w:rPr>
                <w:rStyle w:val="Hyperlink"/>
              </w:rPr>
              <w:t>1.</w:t>
            </w:r>
            <w:r>
              <w:rPr>
                <w:rFonts w:asciiTheme="minorHAnsi" w:eastAsiaTheme="minorEastAsia" w:hAnsiTheme="minorHAnsi" w:cstheme="minorBidi"/>
                <w:kern w:val="2"/>
                <w:sz w:val="24"/>
                <w:szCs w:val="24"/>
                <w:lang w:eastAsia="en-US"/>
                <w14:ligatures w14:val="standardContextual"/>
              </w:rPr>
              <w:tab/>
            </w:r>
            <w:r w:rsidRPr="00EF6C8A">
              <w:rPr>
                <w:rStyle w:val="Hyperlink"/>
              </w:rPr>
              <w:t>Introduction</w:t>
            </w:r>
            <w:r>
              <w:rPr>
                <w:webHidden/>
              </w:rPr>
              <w:tab/>
            </w:r>
            <w:r>
              <w:rPr>
                <w:webHidden/>
              </w:rPr>
              <w:fldChar w:fldCharType="begin"/>
            </w:r>
            <w:r>
              <w:rPr>
                <w:webHidden/>
              </w:rPr>
              <w:instrText xml:space="preserve"> PAGEREF _Toc226324231 \h </w:instrText>
            </w:r>
            <w:r>
              <w:rPr>
                <w:webHidden/>
              </w:rPr>
            </w:r>
            <w:r>
              <w:rPr>
                <w:webHidden/>
              </w:rPr>
              <w:fldChar w:fldCharType="separate"/>
            </w:r>
            <w:r>
              <w:rPr>
                <w:webHidden/>
              </w:rPr>
              <w:t>4</w:t>
            </w:r>
            <w:r>
              <w:rPr>
                <w:webHidden/>
              </w:rPr>
              <w:fldChar w:fldCharType="end"/>
            </w:r>
          </w:hyperlink>
        </w:p>
        <w:p w14:paraId="17B06EAF" w14:textId="5BC116E8" w:rsidR="008B37B6" w:rsidRDefault="008B37B6">
          <w:pPr>
            <w:pStyle w:val="TOC2"/>
            <w:tabs>
              <w:tab w:val="right" w:leader="dot" w:pos="10456"/>
            </w:tabs>
            <w:rPr>
              <w:rFonts w:asciiTheme="minorHAnsi" w:eastAsiaTheme="minorEastAsia" w:hAnsiTheme="minorHAnsi" w:cstheme="minorBidi"/>
              <w:noProof/>
              <w:kern w:val="2"/>
              <w:sz w:val="24"/>
              <w:szCs w:val="24"/>
              <w:lang w:eastAsia="en-US"/>
              <w14:ligatures w14:val="standardContextual"/>
            </w:rPr>
          </w:pPr>
          <w:hyperlink w:anchor="_Toc226324232" w:history="1">
            <w:r w:rsidRPr="00EF6C8A">
              <w:rPr>
                <w:rStyle w:val="Hyperlink"/>
                <w:noProof/>
              </w:rPr>
              <w:t>1.1  Project Definition</w:t>
            </w:r>
            <w:r>
              <w:rPr>
                <w:noProof/>
                <w:webHidden/>
              </w:rPr>
              <w:tab/>
            </w:r>
            <w:r>
              <w:rPr>
                <w:noProof/>
                <w:webHidden/>
              </w:rPr>
              <w:fldChar w:fldCharType="begin"/>
            </w:r>
            <w:r>
              <w:rPr>
                <w:noProof/>
                <w:webHidden/>
              </w:rPr>
              <w:instrText xml:space="preserve"> PAGEREF _Toc226324232 \h </w:instrText>
            </w:r>
            <w:r>
              <w:rPr>
                <w:noProof/>
                <w:webHidden/>
              </w:rPr>
            </w:r>
            <w:r>
              <w:rPr>
                <w:noProof/>
                <w:webHidden/>
              </w:rPr>
              <w:fldChar w:fldCharType="separate"/>
            </w:r>
            <w:r>
              <w:rPr>
                <w:noProof/>
                <w:webHidden/>
              </w:rPr>
              <w:t>4</w:t>
            </w:r>
            <w:r>
              <w:rPr>
                <w:noProof/>
                <w:webHidden/>
              </w:rPr>
              <w:fldChar w:fldCharType="end"/>
            </w:r>
          </w:hyperlink>
        </w:p>
        <w:p w14:paraId="6692EA8A" w14:textId="0F341CBB" w:rsidR="008B37B6" w:rsidRDefault="008B37B6">
          <w:pPr>
            <w:pStyle w:val="TOC2"/>
            <w:tabs>
              <w:tab w:val="right" w:leader="dot" w:pos="10456"/>
            </w:tabs>
            <w:rPr>
              <w:rFonts w:asciiTheme="minorHAnsi" w:eastAsiaTheme="minorEastAsia" w:hAnsiTheme="minorHAnsi" w:cstheme="minorBidi"/>
              <w:noProof/>
              <w:kern w:val="2"/>
              <w:sz w:val="24"/>
              <w:szCs w:val="24"/>
              <w:lang w:eastAsia="en-US"/>
              <w14:ligatures w14:val="standardContextual"/>
            </w:rPr>
          </w:pPr>
          <w:hyperlink w:anchor="_Toc226324233" w:history="1">
            <w:r w:rsidRPr="00EF6C8A">
              <w:rPr>
                <w:rStyle w:val="Hyperlink"/>
                <w:noProof/>
              </w:rPr>
              <w:t>1.2  Project Objectives &amp; Deliverables</w:t>
            </w:r>
            <w:r>
              <w:rPr>
                <w:noProof/>
                <w:webHidden/>
              </w:rPr>
              <w:tab/>
            </w:r>
            <w:r>
              <w:rPr>
                <w:noProof/>
                <w:webHidden/>
              </w:rPr>
              <w:fldChar w:fldCharType="begin"/>
            </w:r>
            <w:r>
              <w:rPr>
                <w:noProof/>
                <w:webHidden/>
              </w:rPr>
              <w:instrText xml:space="preserve"> PAGEREF _Toc226324233 \h </w:instrText>
            </w:r>
            <w:r>
              <w:rPr>
                <w:noProof/>
                <w:webHidden/>
              </w:rPr>
            </w:r>
            <w:r>
              <w:rPr>
                <w:noProof/>
                <w:webHidden/>
              </w:rPr>
              <w:fldChar w:fldCharType="separate"/>
            </w:r>
            <w:r>
              <w:rPr>
                <w:noProof/>
                <w:webHidden/>
              </w:rPr>
              <w:t>4</w:t>
            </w:r>
            <w:r>
              <w:rPr>
                <w:noProof/>
                <w:webHidden/>
              </w:rPr>
              <w:fldChar w:fldCharType="end"/>
            </w:r>
          </w:hyperlink>
        </w:p>
        <w:p w14:paraId="2D3CAE77" w14:textId="4FFC89F0" w:rsidR="008B37B6" w:rsidRDefault="008B37B6">
          <w:pPr>
            <w:pStyle w:val="TOC2"/>
            <w:tabs>
              <w:tab w:val="right" w:leader="dot" w:pos="10456"/>
            </w:tabs>
            <w:rPr>
              <w:rFonts w:asciiTheme="minorHAnsi" w:eastAsiaTheme="minorEastAsia" w:hAnsiTheme="minorHAnsi" w:cstheme="minorBidi"/>
              <w:noProof/>
              <w:kern w:val="2"/>
              <w:sz w:val="24"/>
              <w:szCs w:val="24"/>
              <w:lang w:eastAsia="en-US"/>
              <w14:ligatures w14:val="standardContextual"/>
            </w:rPr>
          </w:pPr>
          <w:hyperlink w:anchor="_Toc226324234" w:history="1">
            <w:r w:rsidRPr="00EF6C8A">
              <w:rPr>
                <w:rStyle w:val="Hyperlink"/>
                <w:noProof/>
              </w:rPr>
              <w:t>1.3  Project Specifications &amp; Constraints</w:t>
            </w:r>
            <w:r>
              <w:rPr>
                <w:noProof/>
                <w:webHidden/>
              </w:rPr>
              <w:tab/>
            </w:r>
            <w:r>
              <w:rPr>
                <w:noProof/>
                <w:webHidden/>
              </w:rPr>
              <w:fldChar w:fldCharType="begin"/>
            </w:r>
            <w:r>
              <w:rPr>
                <w:noProof/>
                <w:webHidden/>
              </w:rPr>
              <w:instrText xml:space="preserve"> PAGEREF _Toc226324234 \h </w:instrText>
            </w:r>
            <w:r>
              <w:rPr>
                <w:noProof/>
                <w:webHidden/>
              </w:rPr>
            </w:r>
            <w:r>
              <w:rPr>
                <w:noProof/>
                <w:webHidden/>
              </w:rPr>
              <w:fldChar w:fldCharType="separate"/>
            </w:r>
            <w:r>
              <w:rPr>
                <w:noProof/>
                <w:webHidden/>
              </w:rPr>
              <w:t>5</w:t>
            </w:r>
            <w:r>
              <w:rPr>
                <w:noProof/>
                <w:webHidden/>
              </w:rPr>
              <w:fldChar w:fldCharType="end"/>
            </w:r>
          </w:hyperlink>
        </w:p>
        <w:p w14:paraId="0BFDC827" w14:textId="3189CD37" w:rsidR="008B37B6" w:rsidRDefault="008B37B6">
          <w:pPr>
            <w:pStyle w:val="TOC2"/>
            <w:tabs>
              <w:tab w:val="right" w:leader="dot" w:pos="10456"/>
            </w:tabs>
            <w:rPr>
              <w:rFonts w:asciiTheme="minorHAnsi" w:eastAsiaTheme="minorEastAsia" w:hAnsiTheme="minorHAnsi" w:cstheme="minorBidi"/>
              <w:noProof/>
              <w:kern w:val="2"/>
              <w:sz w:val="24"/>
              <w:szCs w:val="24"/>
              <w:lang w:eastAsia="en-US"/>
              <w14:ligatures w14:val="standardContextual"/>
            </w:rPr>
          </w:pPr>
          <w:hyperlink w:anchor="_Toc226324235" w:history="1">
            <w:r w:rsidRPr="00EF6C8A">
              <w:rPr>
                <w:rStyle w:val="Hyperlink"/>
                <w:noProof/>
              </w:rPr>
              <w:t>1.4  Project Architecture and Components</w:t>
            </w:r>
            <w:r>
              <w:rPr>
                <w:noProof/>
                <w:webHidden/>
              </w:rPr>
              <w:tab/>
            </w:r>
            <w:r>
              <w:rPr>
                <w:noProof/>
                <w:webHidden/>
              </w:rPr>
              <w:fldChar w:fldCharType="begin"/>
            </w:r>
            <w:r>
              <w:rPr>
                <w:noProof/>
                <w:webHidden/>
              </w:rPr>
              <w:instrText xml:space="preserve"> PAGEREF _Toc226324235 \h </w:instrText>
            </w:r>
            <w:r>
              <w:rPr>
                <w:noProof/>
                <w:webHidden/>
              </w:rPr>
            </w:r>
            <w:r>
              <w:rPr>
                <w:noProof/>
                <w:webHidden/>
              </w:rPr>
              <w:fldChar w:fldCharType="separate"/>
            </w:r>
            <w:r>
              <w:rPr>
                <w:noProof/>
                <w:webHidden/>
              </w:rPr>
              <w:t>5</w:t>
            </w:r>
            <w:r>
              <w:rPr>
                <w:noProof/>
                <w:webHidden/>
              </w:rPr>
              <w:fldChar w:fldCharType="end"/>
            </w:r>
          </w:hyperlink>
        </w:p>
        <w:p w14:paraId="21F42722" w14:textId="2512F942" w:rsidR="008B37B6" w:rsidRDefault="008B37B6">
          <w:pPr>
            <w:pStyle w:val="TOC2"/>
            <w:tabs>
              <w:tab w:val="right" w:leader="dot" w:pos="10456"/>
            </w:tabs>
            <w:rPr>
              <w:rFonts w:asciiTheme="minorHAnsi" w:eastAsiaTheme="minorEastAsia" w:hAnsiTheme="minorHAnsi" w:cstheme="minorBidi"/>
              <w:noProof/>
              <w:kern w:val="2"/>
              <w:sz w:val="24"/>
              <w:szCs w:val="24"/>
              <w:lang w:eastAsia="en-US"/>
              <w14:ligatures w14:val="standardContextual"/>
            </w:rPr>
          </w:pPr>
          <w:hyperlink w:anchor="_Toc226324236" w:history="1">
            <w:r w:rsidRPr="00EF6C8A">
              <w:rPr>
                <w:rStyle w:val="Hyperlink"/>
                <w:noProof/>
              </w:rPr>
              <w:t>1.5  Application</w:t>
            </w:r>
            <w:r>
              <w:rPr>
                <w:noProof/>
                <w:webHidden/>
              </w:rPr>
              <w:tab/>
            </w:r>
            <w:r>
              <w:rPr>
                <w:noProof/>
                <w:webHidden/>
              </w:rPr>
              <w:fldChar w:fldCharType="begin"/>
            </w:r>
            <w:r>
              <w:rPr>
                <w:noProof/>
                <w:webHidden/>
              </w:rPr>
              <w:instrText xml:space="preserve"> PAGEREF _Toc226324236 \h </w:instrText>
            </w:r>
            <w:r>
              <w:rPr>
                <w:noProof/>
                <w:webHidden/>
              </w:rPr>
            </w:r>
            <w:r>
              <w:rPr>
                <w:noProof/>
                <w:webHidden/>
              </w:rPr>
              <w:fldChar w:fldCharType="separate"/>
            </w:r>
            <w:r>
              <w:rPr>
                <w:noProof/>
                <w:webHidden/>
              </w:rPr>
              <w:t>9</w:t>
            </w:r>
            <w:r>
              <w:rPr>
                <w:noProof/>
                <w:webHidden/>
              </w:rPr>
              <w:fldChar w:fldCharType="end"/>
            </w:r>
          </w:hyperlink>
        </w:p>
        <w:p w14:paraId="2E8E0836" w14:textId="37204EA2" w:rsidR="008B37B6" w:rsidRDefault="008B37B6">
          <w:pPr>
            <w:pStyle w:val="TOC1"/>
            <w:rPr>
              <w:rFonts w:asciiTheme="minorHAnsi" w:eastAsiaTheme="minorEastAsia" w:hAnsiTheme="minorHAnsi" w:cstheme="minorBidi"/>
              <w:kern w:val="2"/>
              <w:sz w:val="24"/>
              <w:szCs w:val="24"/>
              <w:lang w:eastAsia="en-US"/>
              <w14:ligatures w14:val="standardContextual"/>
            </w:rPr>
          </w:pPr>
          <w:hyperlink w:anchor="_Toc226324237" w:history="1">
            <w:r w:rsidRPr="00EF6C8A">
              <w:rPr>
                <w:rStyle w:val="Hyperlink"/>
              </w:rPr>
              <w:t>2. Literature Review</w:t>
            </w:r>
            <w:r>
              <w:rPr>
                <w:webHidden/>
              </w:rPr>
              <w:tab/>
            </w:r>
            <w:r>
              <w:rPr>
                <w:webHidden/>
              </w:rPr>
              <w:fldChar w:fldCharType="begin"/>
            </w:r>
            <w:r>
              <w:rPr>
                <w:webHidden/>
              </w:rPr>
              <w:instrText xml:space="preserve"> PAGEREF _Toc226324237 \h </w:instrText>
            </w:r>
            <w:r>
              <w:rPr>
                <w:webHidden/>
              </w:rPr>
            </w:r>
            <w:r>
              <w:rPr>
                <w:webHidden/>
              </w:rPr>
              <w:fldChar w:fldCharType="separate"/>
            </w:r>
            <w:r>
              <w:rPr>
                <w:webHidden/>
              </w:rPr>
              <w:t>10</w:t>
            </w:r>
            <w:r>
              <w:rPr>
                <w:webHidden/>
              </w:rPr>
              <w:fldChar w:fldCharType="end"/>
            </w:r>
          </w:hyperlink>
        </w:p>
        <w:p w14:paraId="19DDD6B0" w14:textId="4D77000F" w:rsidR="008B37B6" w:rsidRDefault="008B37B6">
          <w:pPr>
            <w:pStyle w:val="TOC2"/>
            <w:tabs>
              <w:tab w:val="right" w:leader="dot" w:pos="10456"/>
            </w:tabs>
            <w:rPr>
              <w:rFonts w:asciiTheme="minorHAnsi" w:eastAsiaTheme="minorEastAsia" w:hAnsiTheme="minorHAnsi" w:cstheme="minorBidi"/>
              <w:noProof/>
              <w:kern w:val="2"/>
              <w:sz w:val="24"/>
              <w:szCs w:val="24"/>
              <w:lang w:eastAsia="en-US"/>
              <w14:ligatures w14:val="standardContextual"/>
            </w:rPr>
          </w:pPr>
          <w:hyperlink w:anchor="_Toc226324238" w:history="1">
            <w:r w:rsidRPr="00EF6C8A">
              <w:rPr>
                <w:rStyle w:val="Hyperlink"/>
                <w:noProof/>
              </w:rPr>
              <w:t>2.1 Direction-of-Arrival Techniques</w:t>
            </w:r>
            <w:r>
              <w:rPr>
                <w:noProof/>
                <w:webHidden/>
              </w:rPr>
              <w:tab/>
            </w:r>
            <w:r>
              <w:rPr>
                <w:noProof/>
                <w:webHidden/>
              </w:rPr>
              <w:fldChar w:fldCharType="begin"/>
            </w:r>
            <w:r>
              <w:rPr>
                <w:noProof/>
                <w:webHidden/>
              </w:rPr>
              <w:instrText xml:space="preserve"> PAGEREF _Toc226324238 \h </w:instrText>
            </w:r>
            <w:r>
              <w:rPr>
                <w:noProof/>
                <w:webHidden/>
              </w:rPr>
            </w:r>
            <w:r>
              <w:rPr>
                <w:noProof/>
                <w:webHidden/>
              </w:rPr>
              <w:fldChar w:fldCharType="separate"/>
            </w:r>
            <w:r>
              <w:rPr>
                <w:noProof/>
                <w:webHidden/>
              </w:rPr>
              <w:t>10</w:t>
            </w:r>
            <w:r>
              <w:rPr>
                <w:noProof/>
                <w:webHidden/>
              </w:rPr>
              <w:fldChar w:fldCharType="end"/>
            </w:r>
          </w:hyperlink>
        </w:p>
        <w:p w14:paraId="6E81D3F5" w14:textId="5CD5653D" w:rsidR="008B37B6" w:rsidRDefault="008B37B6">
          <w:pPr>
            <w:pStyle w:val="TOC2"/>
            <w:tabs>
              <w:tab w:val="right" w:leader="dot" w:pos="10456"/>
            </w:tabs>
            <w:rPr>
              <w:rFonts w:asciiTheme="minorHAnsi" w:eastAsiaTheme="minorEastAsia" w:hAnsiTheme="minorHAnsi" w:cstheme="minorBidi"/>
              <w:noProof/>
              <w:kern w:val="2"/>
              <w:sz w:val="24"/>
              <w:szCs w:val="24"/>
              <w:lang w:eastAsia="en-US"/>
              <w14:ligatures w14:val="standardContextual"/>
            </w:rPr>
          </w:pPr>
          <w:hyperlink w:anchor="_Toc226324239" w:history="1">
            <w:r w:rsidRPr="00EF6C8A">
              <w:rPr>
                <w:rStyle w:val="Hyperlink"/>
                <w:noProof/>
              </w:rPr>
              <w:t>2.2 Antenna Array Geometries</w:t>
            </w:r>
            <w:r>
              <w:rPr>
                <w:noProof/>
                <w:webHidden/>
              </w:rPr>
              <w:tab/>
            </w:r>
            <w:r>
              <w:rPr>
                <w:noProof/>
                <w:webHidden/>
              </w:rPr>
              <w:fldChar w:fldCharType="begin"/>
            </w:r>
            <w:r>
              <w:rPr>
                <w:noProof/>
                <w:webHidden/>
              </w:rPr>
              <w:instrText xml:space="preserve"> PAGEREF _Toc226324239 \h </w:instrText>
            </w:r>
            <w:r>
              <w:rPr>
                <w:noProof/>
                <w:webHidden/>
              </w:rPr>
            </w:r>
            <w:r>
              <w:rPr>
                <w:noProof/>
                <w:webHidden/>
              </w:rPr>
              <w:fldChar w:fldCharType="separate"/>
            </w:r>
            <w:r>
              <w:rPr>
                <w:noProof/>
                <w:webHidden/>
              </w:rPr>
              <w:t>13</w:t>
            </w:r>
            <w:r>
              <w:rPr>
                <w:noProof/>
                <w:webHidden/>
              </w:rPr>
              <w:fldChar w:fldCharType="end"/>
            </w:r>
          </w:hyperlink>
        </w:p>
        <w:p w14:paraId="05AD5CC9" w14:textId="046A702B" w:rsidR="008B37B6" w:rsidRDefault="008B37B6">
          <w:pPr>
            <w:pStyle w:val="TOC2"/>
            <w:tabs>
              <w:tab w:val="right" w:leader="dot" w:pos="10456"/>
            </w:tabs>
            <w:rPr>
              <w:rFonts w:asciiTheme="minorHAnsi" w:eastAsiaTheme="minorEastAsia" w:hAnsiTheme="minorHAnsi" w:cstheme="minorBidi"/>
              <w:noProof/>
              <w:kern w:val="2"/>
              <w:sz w:val="24"/>
              <w:szCs w:val="24"/>
              <w:lang w:eastAsia="en-US"/>
              <w14:ligatures w14:val="standardContextual"/>
            </w:rPr>
          </w:pPr>
          <w:hyperlink w:anchor="_Toc226324240" w:history="1">
            <w:r w:rsidRPr="00EF6C8A">
              <w:rPr>
                <w:rStyle w:val="Hyperlink"/>
                <w:noProof/>
              </w:rPr>
              <w:t>2.3 Real-Time DoA Constraints</w:t>
            </w:r>
            <w:r>
              <w:rPr>
                <w:noProof/>
                <w:webHidden/>
              </w:rPr>
              <w:tab/>
            </w:r>
            <w:r>
              <w:rPr>
                <w:noProof/>
                <w:webHidden/>
              </w:rPr>
              <w:fldChar w:fldCharType="begin"/>
            </w:r>
            <w:r>
              <w:rPr>
                <w:noProof/>
                <w:webHidden/>
              </w:rPr>
              <w:instrText xml:space="preserve"> PAGEREF _Toc226324240 \h </w:instrText>
            </w:r>
            <w:r>
              <w:rPr>
                <w:noProof/>
                <w:webHidden/>
              </w:rPr>
            </w:r>
            <w:r>
              <w:rPr>
                <w:noProof/>
                <w:webHidden/>
              </w:rPr>
              <w:fldChar w:fldCharType="separate"/>
            </w:r>
            <w:r>
              <w:rPr>
                <w:noProof/>
                <w:webHidden/>
              </w:rPr>
              <w:t>15</w:t>
            </w:r>
            <w:r>
              <w:rPr>
                <w:noProof/>
                <w:webHidden/>
              </w:rPr>
              <w:fldChar w:fldCharType="end"/>
            </w:r>
          </w:hyperlink>
        </w:p>
        <w:p w14:paraId="66CD4B62" w14:textId="66ECE46B" w:rsidR="008B37B6" w:rsidRDefault="008B37B6">
          <w:pPr>
            <w:pStyle w:val="TOC2"/>
            <w:tabs>
              <w:tab w:val="right" w:leader="dot" w:pos="10456"/>
            </w:tabs>
            <w:rPr>
              <w:rFonts w:asciiTheme="minorHAnsi" w:eastAsiaTheme="minorEastAsia" w:hAnsiTheme="minorHAnsi" w:cstheme="minorBidi"/>
              <w:noProof/>
              <w:kern w:val="2"/>
              <w:sz w:val="24"/>
              <w:szCs w:val="24"/>
              <w:lang w:eastAsia="en-US"/>
              <w14:ligatures w14:val="standardContextual"/>
            </w:rPr>
          </w:pPr>
          <w:hyperlink w:anchor="_Toc226324241" w:history="1">
            <w:r w:rsidRPr="00EF6C8A">
              <w:rPr>
                <w:rStyle w:val="Hyperlink"/>
                <w:noProof/>
              </w:rPr>
              <w:t>2.4 Previous Work</w:t>
            </w:r>
            <w:r>
              <w:rPr>
                <w:noProof/>
                <w:webHidden/>
              </w:rPr>
              <w:tab/>
            </w:r>
            <w:r>
              <w:rPr>
                <w:noProof/>
                <w:webHidden/>
              </w:rPr>
              <w:fldChar w:fldCharType="begin"/>
            </w:r>
            <w:r>
              <w:rPr>
                <w:noProof/>
                <w:webHidden/>
              </w:rPr>
              <w:instrText xml:space="preserve"> PAGEREF _Toc226324241 \h </w:instrText>
            </w:r>
            <w:r>
              <w:rPr>
                <w:noProof/>
                <w:webHidden/>
              </w:rPr>
            </w:r>
            <w:r>
              <w:rPr>
                <w:noProof/>
                <w:webHidden/>
              </w:rPr>
              <w:fldChar w:fldCharType="separate"/>
            </w:r>
            <w:r>
              <w:rPr>
                <w:noProof/>
                <w:webHidden/>
              </w:rPr>
              <w:t>15</w:t>
            </w:r>
            <w:r>
              <w:rPr>
                <w:noProof/>
                <w:webHidden/>
              </w:rPr>
              <w:fldChar w:fldCharType="end"/>
            </w:r>
          </w:hyperlink>
        </w:p>
        <w:p w14:paraId="6CD1C990" w14:textId="11A942A1" w:rsidR="008B37B6" w:rsidRDefault="008B37B6">
          <w:pPr>
            <w:pStyle w:val="TOC2"/>
            <w:tabs>
              <w:tab w:val="right" w:leader="dot" w:pos="10456"/>
            </w:tabs>
            <w:rPr>
              <w:rFonts w:asciiTheme="minorHAnsi" w:eastAsiaTheme="minorEastAsia" w:hAnsiTheme="minorHAnsi" w:cstheme="minorBidi"/>
              <w:noProof/>
              <w:kern w:val="2"/>
              <w:sz w:val="24"/>
              <w:szCs w:val="24"/>
              <w:lang w:eastAsia="en-US"/>
              <w14:ligatures w14:val="standardContextual"/>
            </w:rPr>
          </w:pPr>
          <w:hyperlink w:anchor="_Toc226324242" w:history="1">
            <w:r w:rsidRPr="00EF6C8A">
              <w:rPr>
                <w:rStyle w:val="Hyperlink"/>
                <w:noProof/>
              </w:rPr>
              <w:t>2.5 Comparative Study</w:t>
            </w:r>
            <w:r>
              <w:rPr>
                <w:noProof/>
                <w:webHidden/>
              </w:rPr>
              <w:tab/>
            </w:r>
            <w:r>
              <w:rPr>
                <w:noProof/>
                <w:webHidden/>
              </w:rPr>
              <w:fldChar w:fldCharType="begin"/>
            </w:r>
            <w:r>
              <w:rPr>
                <w:noProof/>
                <w:webHidden/>
              </w:rPr>
              <w:instrText xml:space="preserve"> PAGEREF _Toc226324242 \h </w:instrText>
            </w:r>
            <w:r>
              <w:rPr>
                <w:noProof/>
                <w:webHidden/>
              </w:rPr>
            </w:r>
            <w:r>
              <w:rPr>
                <w:noProof/>
                <w:webHidden/>
              </w:rPr>
              <w:fldChar w:fldCharType="separate"/>
            </w:r>
            <w:r>
              <w:rPr>
                <w:noProof/>
                <w:webHidden/>
              </w:rPr>
              <w:t>16</w:t>
            </w:r>
            <w:r>
              <w:rPr>
                <w:noProof/>
                <w:webHidden/>
              </w:rPr>
              <w:fldChar w:fldCharType="end"/>
            </w:r>
          </w:hyperlink>
        </w:p>
        <w:p w14:paraId="472E86C8" w14:textId="01C53FEC" w:rsidR="008B37B6" w:rsidRDefault="008B37B6">
          <w:pPr>
            <w:pStyle w:val="TOC2"/>
            <w:tabs>
              <w:tab w:val="right" w:leader="dot" w:pos="10456"/>
            </w:tabs>
            <w:rPr>
              <w:rFonts w:asciiTheme="minorHAnsi" w:eastAsiaTheme="minorEastAsia" w:hAnsiTheme="minorHAnsi" w:cstheme="minorBidi"/>
              <w:noProof/>
              <w:kern w:val="2"/>
              <w:sz w:val="24"/>
              <w:szCs w:val="24"/>
              <w:lang w:eastAsia="en-US"/>
              <w14:ligatures w14:val="standardContextual"/>
            </w:rPr>
          </w:pPr>
          <w:hyperlink w:anchor="_Toc226324243" w:history="1">
            <w:r w:rsidRPr="00EF6C8A">
              <w:rPr>
                <w:rStyle w:val="Hyperlink"/>
                <w:noProof/>
              </w:rPr>
              <w:t>2.6 Research Contribution</w:t>
            </w:r>
            <w:r>
              <w:rPr>
                <w:noProof/>
                <w:webHidden/>
              </w:rPr>
              <w:tab/>
            </w:r>
            <w:r>
              <w:rPr>
                <w:noProof/>
                <w:webHidden/>
              </w:rPr>
              <w:fldChar w:fldCharType="begin"/>
            </w:r>
            <w:r>
              <w:rPr>
                <w:noProof/>
                <w:webHidden/>
              </w:rPr>
              <w:instrText xml:space="preserve"> PAGEREF _Toc226324243 \h </w:instrText>
            </w:r>
            <w:r>
              <w:rPr>
                <w:noProof/>
                <w:webHidden/>
              </w:rPr>
            </w:r>
            <w:r>
              <w:rPr>
                <w:noProof/>
                <w:webHidden/>
              </w:rPr>
              <w:fldChar w:fldCharType="separate"/>
            </w:r>
            <w:r>
              <w:rPr>
                <w:noProof/>
                <w:webHidden/>
              </w:rPr>
              <w:t>20</w:t>
            </w:r>
            <w:r>
              <w:rPr>
                <w:noProof/>
                <w:webHidden/>
              </w:rPr>
              <w:fldChar w:fldCharType="end"/>
            </w:r>
          </w:hyperlink>
        </w:p>
        <w:p w14:paraId="5EF58F08" w14:textId="22335024" w:rsidR="008B37B6" w:rsidRDefault="008B37B6">
          <w:pPr>
            <w:pStyle w:val="TOC1"/>
            <w:rPr>
              <w:rFonts w:asciiTheme="minorHAnsi" w:eastAsiaTheme="minorEastAsia" w:hAnsiTheme="minorHAnsi" w:cstheme="minorBidi"/>
              <w:kern w:val="2"/>
              <w:sz w:val="24"/>
              <w:szCs w:val="24"/>
              <w:lang w:eastAsia="en-US"/>
              <w14:ligatures w14:val="standardContextual"/>
            </w:rPr>
          </w:pPr>
          <w:hyperlink w:anchor="_Toc226324244" w:history="1">
            <w:r w:rsidRPr="00EF6C8A">
              <w:rPr>
                <w:rStyle w:val="Hyperlink"/>
              </w:rPr>
              <w:t>3. System Design</w:t>
            </w:r>
            <w:r>
              <w:rPr>
                <w:webHidden/>
              </w:rPr>
              <w:tab/>
            </w:r>
            <w:r>
              <w:rPr>
                <w:webHidden/>
              </w:rPr>
              <w:fldChar w:fldCharType="begin"/>
            </w:r>
            <w:r>
              <w:rPr>
                <w:webHidden/>
              </w:rPr>
              <w:instrText xml:space="preserve"> PAGEREF _Toc226324244 \h </w:instrText>
            </w:r>
            <w:r>
              <w:rPr>
                <w:webHidden/>
              </w:rPr>
            </w:r>
            <w:r>
              <w:rPr>
                <w:webHidden/>
              </w:rPr>
              <w:fldChar w:fldCharType="separate"/>
            </w:r>
            <w:r>
              <w:rPr>
                <w:webHidden/>
              </w:rPr>
              <w:t>21</w:t>
            </w:r>
            <w:r>
              <w:rPr>
                <w:webHidden/>
              </w:rPr>
              <w:fldChar w:fldCharType="end"/>
            </w:r>
          </w:hyperlink>
        </w:p>
        <w:p w14:paraId="0D7D00B9" w14:textId="0C566885" w:rsidR="008B37B6" w:rsidRDefault="008B37B6">
          <w:pPr>
            <w:pStyle w:val="TOC2"/>
            <w:tabs>
              <w:tab w:val="right" w:leader="dot" w:pos="10456"/>
            </w:tabs>
            <w:rPr>
              <w:rFonts w:asciiTheme="minorHAnsi" w:eastAsiaTheme="minorEastAsia" w:hAnsiTheme="minorHAnsi" w:cstheme="minorBidi"/>
              <w:noProof/>
              <w:kern w:val="2"/>
              <w:sz w:val="24"/>
              <w:szCs w:val="24"/>
              <w:lang w:eastAsia="en-US"/>
              <w14:ligatures w14:val="standardContextual"/>
            </w:rPr>
          </w:pPr>
          <w:hyperlink w:anchor="_Toc226324245" w:history="1">
            <w:r w:rsidRPr="00EF6C8A">
              <w:rPr>
                <w:rStyle w:val="Hyperlink"/>
                <w:noProof/>
              </w:rPr>
              <w:t>3.1 Design Constraints</w:t>
            </w:r>
            <w:r>
              <w:rPr>
                <w:noProof/>
                <w:webHidden/>
              </w:rPr>
              <w:tab/>
            </w:r>
            <w:r>
              <w:rPr>
                <w:noProof/>
                <w:webHidden/>
              </w:rPr>
              <w:fldChar w:fldCharType="begin"/>
            </w:r>
            <w:r>
              <w:rPr>
                <w:noProof/>
                <w:webHidden/>
              </w:rPr>
              <w:instrText xml:space="preserve"> PAGEREF _Toc226324245 \h </w:instrText>
            </w:r>
            <w:r>
              <w:rPr>
                <w:noProof/>
                <w:webHidden/>
              </w:rPr>
            </w:r>
            <w:r>
              <w:rPr>
                <w:noProof/>
                <w:webHidden/>
              </w:rPr>
              <w:fldChar w:fldCharType="separate"/>
            </w:r>
            <w:r>
              <w:rPr>
                <w:noProof/>
                <w:webHidden/>
              </w:rPr>
              <w:t>21</w:t>
            </w:r>
            <w:r>
              <w:rPr>
                <w:noProof/>
                <w:webHidden/>
              </w:rPr>
              <w:fldChar w:fldCharType="end"/>
            </w:r>
          </w:hyperlink>
        </w:p>
        <w:p w14:paraId="0F917261" w14:textId="61C06483" w:rsidR="008B37B6" w:rsidRDefault="008B37B6">
          <w:pPr>
            <w:pStyle w:val="TOC2"/>
            <w:tabs>
              <w:tab w:val="right" w:leader="dot" w:pos="10456"/>
            </w:tabs>
            <w:rPr>
              <w:rFonts w:asciiTheme="minorHAnsi" w:eastAsiaTheme="minorEastAsia" w:hAnsiTheme="minorHAnsi" w:cstheme="minorBidi"/>
              <w:noProof/>
              <w:kern w:val="2"/>
              <w:sz w:val="24"/>
              <w:szCs w:val="24"/>
              <w:lang w:eastAsia="en-US"/>
              <w14:ligatures w14:val="standardContextual"/>
            </w:rPr>
          </w:pPr>
          <w:hyperlink w:anchor="_Toc226324246" w:history="1">
            <w:r w:rsidRPr="00EF6C8A">
              <w:rPr>
                <w:rStyle w:val="Hyperlink"/>
                <w:noProof/>
              </w:rPr>
              <w:t>3.2 Design Methodology</w:t>
            </w:r>
            <w:r>
              <w:rPr>
                <w:noProof/>
                <w:webHidden/>
              </w:rPr>
              <w:tab/>
            </w:r>
            <w:r>
              <w:rPr>
                <w:noProof/>
                <w:webHidden/>
              </w:rPr>
              <w:fldChar w:fldCharType="begin"/>
            </w:r>
            <w:r>
              <w:rPr>
                <w:noProof/>
                <w:webHidden/>
              </w:rPr>
              <w:instrText xml:space="preserve"> PAGEREF _Toc226324246 \h </w:instrText>
            </w:r>
            <w:r>
              <w:rPr>
                <w:noProof/>
                <w:webHidden/>
              </w:rPr>
            </w:r>
            <w:r>
              <w:rPr>
                <w:noProof/>
                <w:webHidden/>
              </w:rPr>
              <w:fldChar w:fldCharType="separate"/>
            </w:r>
            <w:r>
              <w:rPr>
                <w:noProof/>
                <w:webHidden/>
              </w:rPr>
              <w:t>22</w:t>
            </w:r>
            <w:r>
              <w:rPr>
                <w:noProof/>
                <w:webHidden/>
              </w:rPr>
              <w:fldChar w:fldCharType="end"/>
            </w:r>
          </w:hyperlink>
        </w:p>
        <w:p w14:paraId="59DDBD6B" w14:textId="3375226E" w:rsidR="008B37B6" w:rsidRDefault="008B37B6">
          <w:pPr>
            <w:pStyle w:val="TOC2"/>
            <w:tabs>
              <w:tab w:val="right" w:leader="dot" w:pos="10456"/>
            </w:tabs>
            <w:rPr>
              <w:rFonts w:asciiTheme="minorHAnsi" w:eastAsiaTheme="minorEastAsia" w:hAnsiTheme="minorHAnsi" w:cstheme="minorBidi"/>
              <w:noProof/>
              <w:kern w:val="2"/>
              <w:sz w:val="24"/>
              <w:szCs w:val="24"/>
              <w:lang w:eastAsia="en-US"/>
              <w14:ligatures w14:val="standardContextual"/>
            </w:rPr>
          </w:pPr>
          <w:hyperlink w:anchor="_Toc226324247" w:history="1">
            <w:r w:rsidRPr="00EF6C8A">
              <w:rPr>
                <w:rStyle w:val="Hyperlink"/>
                <w:noProof/>
              </w:rPr>
              <w:t>3.3 Subsystems and Components</w:t>
            </w:r>
            <w:r>
              <w:rPr>
                <w:noProof/>
                <w:webHidden/>
              </w:rPr>
              <w:tab/>
            </w:r>
            <w:r>
              <w:rPr>
                <w:noProof/>
                <w:webHidden/>
              </w:rPr>
              <w:fldChar w:fldCharType="begin"/>
            </w:r>
            <w:r>
              <w:rPr>
                <w:noProof/>
                <w:webHidden/>
              </w:rPr>
              <w:instrText xml:space="preserve"> PAGEREF _Toc226324247 \h </w:instrText>
            </w:r>
            <w:r>
              <w:rPr>
                <w:noProof/>
                <w:webHidden/>
              </w:rPr>
            </w:r>
            <w:r>
              <w:rPr>
                <w:noProof/>
                <w:webHidden/>
              </w:rPr>
              <w:fldChar w:fldCharType="separate"/>
            </w:r>
            <w:r>
              <w:rPr>
                <w:noProof/>
                <w:webHidden/>
              </w:rPr>
              <w:t>22</w:t>
            </w:r>
            <w:r>
              <w:rPr>
                <w:noProof/>
                <w:webHidden/>
              </w:rPr>
              <w:fldChar w:fldCharType="end"/>
            </w:r>
          </w:hyperlink>
        </w:p>
        <w:p w14:paraId="2AB884F8" w14:textId="0A97EA48" w:rsidR="008B37B6" w:rsidRDefault="008B37B6">
          <w:pPr>
            <w:pStyle w:val="TOC2"/>
            <w:tabs>
              <w:tab w:val="right" w:leader="dot" w:pos="10456"/>
            </w:tabs>
            <w:rPr>
              <w:rFonts w:asciiTheme="minorHAnsi" w:eastAsiaTheme="minorEastAsia" w:hAnsiTheme="minorHAnsi" w:cstheme="minorBidi"/>
              <w:noProof/>
              <w:kern w:val="2"/>
              <w:sz w:val="24"/>
              <w:szCs w:val="24"/>
              <w:lang w:eastAsia="en-US"/>
              <w14:ligatures w14:val="standardContextual"/>
            </w:rPr>
          </w:pPr>
          <w:hyperlink w:anchor="_Toc226324248" w:history="1">
            <w:r w:rsidRPr="00EF6C8A">
              <w:rPr>
                <w:rStyle w:val="Hyperlink"/>
                <w:noProof/>
              </w:rPr>
              <w:t>3.4 Full System Implementation</w:t>
            </w:r>
            <w:r>
              <w:rPr>
                <w:noProof/>
                <w:webHidden/>
              </w:rPr>
              <w:tab/>
            </w:r>
            <w:r>
              <w:rPr>
                <w:noProof/>
                <w:webHidden/>
              </w:rPr>
              <w:fldChar w:fldCharType="begin"/>
            </w:r>
            <w:r>
              <w:rPr>
                <w:noProof/>
                <w:webHidden/>
              </w:rPr>
              <w:instrText xml:space="preserve"> PAGEREF _Toc226324248 \h </w:instrText>
            </w:r>
            <w:r>
              <w:rPr>
                <w:noProof/>
                <w:webHidden/>
              </w:rPr>
            </w:r>
            <w:r>
              <w:rPr>
                <w:noProof/>
                <w:webHidden/>
              </w:rPr>
              <w:fldChar w:fldCharType="separate"/>
            </w:r>
            <w:r>
              <w:rPr>
                <w:noProof/>
                <w:webHidden/>
              </w:rPr>
              <w:t>25</w:t>
            </w:r>
            <w:r>
              <w:rPr>
                <w:noProof/>
                <w:webHidden/>
              </w:rPr>
              <w:fldChar w:fldCharType="end"/>
            </w:r>
          </w:hyperlink>
        </w:p>
        <w:p w14:paraId="03D1E26F" w14:textId="01047BD8" w:rsidR="008B37B6" w:rsidRDefault="008B37B6">
          <w:pPr>
            <w:pStyle w:val="TOC1"/>
            <w:rPr>
              <w:rFonts w:asciiTheme="minorHAnsi" w:eastAsiaTheme="minorEastAsia" w:hAnsiTheme="minorHAnsi" w:cstheme="minorBidi"/>
              <w:kern w:val="2"/>
              <w:sz w:val="24"/>
              <w:szCs w:val="24"/>
              <w:lang w:eastAsia="en-US"/>
              <w14:ligatures w14:val="standardContextual"/>
            </w:rPr>
          </w:pPr>
          <w:hyperlink w:anchor="_Toc226324249" w:history="1">
            <w:r w:rsidRPr="00EF6C8A">
              <w:rPr>
                <w:rStyle w:val="Hyperlink"/>
              </w:rPr>
              <w:t>4.    System Testing and Analysis</w:t>
            </w:r>
            <w:r>
              <w:rPr>
                <w:webHidden/>
              </w:rPr>
              <w:tab/>
            </w:r>
            <w:r>
              <w:rPr>
                <w:webHidden/>
              </w:rPr>
              <w:fldChar w:fldCharType="begin"/>
            </w:r>
            <w:r>
              <w:rPr>
                <w:webHidden/>
              </w:rPr>
              <w:instrText xml:space="preserve"> PAGEREF _Toc226324249 \h </w:instrText>
            </w:r>
            <w:r>
              <w:rPr>
                <w:webHidden/>
              </w:rPr>
            </w:r>
            <w:r>
              <w:rPr>
                <w:webHidden/>
              </w:rPr>
              <w:fldChar w:fldCharType="separate"/>
            </w:r>
            <w:r>
              <w:rPr>
                <w:webHidden/>
              </w:rPr>
              <w:t>29</w:t>
            </w:r>
            <w:r>
              <w:rPr>
                <w:webHidden/>
              </w:rPr>
              <w:fldChar w:fldCharType="end"/>
            </w:r>
          </w:hyperlink>
        </w:p>
        <w:p w14:paraId="25E8629D" w14:textId="098416F2" w:rsidR="008B37B6" w:rsidRDefault="008B37B6">
          <w:pPr>
            <w:pStyle w:val="TOC2"/>
            <w:tabs>
              <w:tab w:val="left" w:pos="720"/>
              <w:tab w:val="right" w:leader="dot" w:pos="10456"/>
            </w:tabs>
            <w:rPr>
              <w:rFonts w:asciiTheme="minorHAnsi" w:eastAsiaTheme="minorEastAsia" w:hAnsiTheme="minorHAnsi" w:cstheme="minorBidi"/>
              <w:noProof/>
              <w:kern w:val="2"/>
              <w:sz w:val="24"/>
              <w:szCs w:val="24"/>
              <w:lang w:eastAsia="en-US"/>
              <w14:ligatures w14:val="standardContextual"/>
            </w:rPr>
          </w:pPr>
          <w:hyperlink w:anchor="_Toc226324250" w:history="1">
            <w:r w:rsidRPr="00EF6C8A">
              <w:rPr>
                <w:rStyle w:val="Hyperlink"/>
                <w:noProof/>
              </w:rPr>
              <w:t>4.1</w:t>
            </w:r>
            <w:r>
              <w:rPr>
                <w:rFonts w:asciiTheme="minorHAnsi" w:eastAsiaTheme="minorEastAsia" w:hAnsiTheme="minorHAnsi" w:cstheme="minorBidi"/>
                <w:noProof/>
                <w:kern w:val="2"/>
                <w:sz w:val="24"/>
                <w:szCs w:val="24"/>
                <w:lang w:eastAsia="en-US"/>
                <w14:ligatures w14:val="standardContextual"/>
              </w:rPr>
              <w:tab/>
            </w:r>
            <w:r w:rsidRPr="00EF6C8A">
              <w:rPr>
                <w:rStyle w:val="Hyperlink"/>
                <w:noProof/>
              </w:rPr>
              <w:t>Transmit Subsystem (Brian)</w:t>
            </w:r>
            <w:r>
              <w:rPr>
                <w:noProof/>
                <w:webHidden/>
              </w:rPr>
              <w:tab/>
            </w:r>
            <w:r>
              <w:rPr>
                <w:noProof/>
                <w:webHidden/>
              </w:rPr>
              <w:fldChar w:fldCharType="begin"/>
            </w:r>
            <w:r>
              <w:rPr>
                <w:noProof/>
                <w:webHidden/>
              </w:rPr>
              <w:instrText xml:space="preserve"> PAGEREF _Toc226324250 \h </w:instrText>
            </w:r>
            <w:r>
              <w:rPr>
                <w:noProof/>
                <w:webHidden/>
              </w:rPr>
            </w:r>
            <w:r>
              <w:rPr>
                <w:noProof/>
                <w:webHidden/>
              </w:rPr>
              <w:fldChar w:fldCharType="separate"/>
            </w:r>
            <w:r>
              <w:rPr>
                <w:noProof/>
                <w:webHidden/>
              </w:rPr>
              <w:t>29</w:t>
            </w:r>
            <w:r>
              <w:rPr>
                <w:noProof/>
                <w:webHidden/>
              </w:rPr>
              <w:fldChar w:fldCharType="end"/>
            </w:r>
          </w:hyperlink>
        </w:p>
        <w:p w14:paraId="5F1BF3E7" w14:textId="271423FB" w:rsidR="008B37B6" w:rsidRDefault="008B37B6">
          <w:pPr>
            <w:pStyle w:val="TOC2"/>
            <w:tabs>
              <w:tab w:val="left" w:pos="720"/>
              <w:tab w:val="right" w:leader="dot" w:pos="10456"/>
            </w:tabs>
            <w:rPr>
              <w:rFonts w:asciiTheme="minorHAnsi" w:eastAsiaTheme="minorEastAsia" w:hAnsiTheme="minorHAnsi" w:cstheme="minorBidi"/>
              <w:noProof/>
              <w:kern w:val="2"/>
              <w:sz w:val="24"/>
              <w:szCs w:val="24"/>
              <w:lang w:eastAsia="en-US"/>
              <w14:ligatures w14:val="standardContextual"/>
            </w:rPr>
          </w:pPr>
          <w:hyperlink w:anchor="_Toc226324251" w:history="1">
            <w:r w:rsidRPr="00EF6C8A">
              <w:rPr>
                <w:rStyle w:val="Hyperlink"/>
                <w:noProof/>
              </w:rPr>
              <w:t>4.2</w:t>
            </w:r>
            <w:r>
              <w:rPr>
                <w:rFonts w:asciiTheme="minorHAnsi" w:eastAsiaTheme="minorEastAsia" w:hAnsiTheme="minorHAnsi" w:cstheme="minorBidi"/>
                <w:noProof/>
                <w:kern w:val="2"/>
                <w:sz w:val="24"/>
                <w:szCs w:val="24"/>
                <w:lang w:eastAsia="en-US"/>
                <w14:ligatures w14:val="standardContextual"/>
              </w:rPr>
              <w:tab/>
            </w:r>
            <w:r w:rsidRPr="00EF6C8A">
              <w:rPr>
                <w:rStyle w:val="Hyperlink"/>
                <w:noProof/>
              </w:rPr>
              <w:t>Reciver SubSystem (Brian)</w:t>
            </w:r>
            <w:r>
              <w:rPr>
                <w:noProof/>
                <w:webHidden/>
              </w:rPr>
              <w:tab/>
            </w:r>
            <w:r>
              <w:rPr>
                <w:noProof/>
                <w:webHidden/>
              </w:rPr>
              <w:fldChar w:fldCharType="begin"/>
            </w:r>
            <w:r>
              <w:rPr>
                <w:noProof/>
                <w:webHidden/>
              </w:rPr>
              <w:instrText xml:space="preserve"> PAGEREF _Toc226324251 \h </w:instrText>
            </w:r>
            <w:r>
              <w:rPr>
                <w:noProof/>
                <w:webHidden/>
              </w:rPr>
            </w:r>
            <w:r>
              <w:rPr>
                <w:noProof/>
                <w:webHidden/>
              </w:rPr>
              <w:fldChar w:fldCharType="separate"/>
            </w:r>
            <w:r>
              <w:rPr>
                <w:noProof/>
                <w:webHidden/>
              </w:rPr>
              <w:t>30</w:t>
            </w:r>
            <w:r>
              <w:rPr>
                <w:noProof/>
                <w:webHidden/>
              </w:rPr>
              <w:fldChar w:fldCharType="end"/>
            </w:r>
          </w:hyperlink>
        </w:p>
        <w:p w14:paraId="4E68E113" w14:textId="218A16C0" w:rsidR="008B37B6" w:rsidRDefault="008B37B6">
          <w:pPr>
            <w:pStyle w:val="TOC2"/>
            <w:tabs>
              <w:tab w:val="left" w:pos="720"/>
              <w:tab w:val="right" w:leader="dot" w:pos="10456"/>
            </w:tabs>
            <w:rPr>
              <w:rFonts w:asciiTheme="minorHAnsi" w:eastAsiaTheme="minorEastAsia" w:hAnsiTheme="minorHAnsi" w:cstheme="minorBidi"/>
              <w:noProof/>
              <w:kern w:val="2"/>
              <w:sz w:val="24"/>
              <w:szCs w:val="24"/>
              <w:lang w:eastAsia="en-US"/>
              <w14:ligatures w14:val="standardContextual"/>
            </w:rPr>
          </w:pPr>
          <w:hyperlink w:anchor="_Toc226324252" w:history="1">
            <w:r w:rsidRPr="00EF6C8A">
              <w:rPr>
                <w:rStyle w:val="Hyperlink"/>
                <w:noProof/>
              </w:rPr>
              <w:t>4.3</w:t>
            </w:r>
            <w:r>
              <w:rPr>
                <w:rFonts w:asciiTheme="minorHAnsi" w:eastAsiaTheme="minorEastAsia" w:hAnsiTheme="minorHAnsi" w:cstheme="minorBidi"/>
                <w:noProof/>
                <w:kern w:val="2"/>
                <w:sz w:val="24"/>
                <w:szCs w:val="24"/>
                <w:lang w:eastAsia="en-US"/>
                <w14:ligatures w14:val="standardContextual"/>
              </w:rPr>
              <w:tab/>
            </w:r>
            <w:r w:rsidRPr="00EF6C8A">
              <w:rPr>
                <w:rStyle w:val="Hyperlink"/>
                <w:noProof/>
              </w:rPr>
              <w:t>Overall Results, Analysis and Discussion (Brian)</w:t>
            </w:r>
            <w:r>
              <w:rPr>
                <w:noProof/>
                <w:webHidden/>
              </w:rPr>
              <w:tab/>
            </w:r>
            <w:r>
              <w:rPr>
                <w:noProof/>
                <w:webHidden/>
              </w:rPr>
              <w:fldChar w:fldCharType="begin"/>
            </w:r>
            <w:r>
              <w:rPr>
                <w:noProof/>
                <w:webHidden/>
              </w:rPr>
              <w:instrText xml:space="preserve"> PAGEREF _Toc226324252 \h </w:instrText>
            </w:r>
            <w:r>
              <w:rPr>
                <w:noProof/>
                <w:webHidden/>
              </w:rPr>
            </w:r>
            <w:r>
              <w:rPr>
                <w:noProof/>
                <w:webHidden/>
              </w:rPr>
              <w:fldChar w:fldCharType="separate"/>
            </w:r>
            <w:r>
              <w:rPr>
                <w:noProof/>
                <w:webHidden/>
              </w:rPr>
              <w:t>31</w:t>
            </w:r>
            <w:r>
              <w:rPr>
                <w:noProof/>
                <w:webHidden/>
              </w:rPr>
              <w:fldChar w:fldCharType="end"/>
            </w:r>
          </w:hyperlink>
        </w:p>
        <w:p w14:paraId="288F6EEB" w14:textId="53BA12C0" w:rsidR="008B37B6" w:rsidRDefault="008B37B6">
          <w:pPr>
            <w:pStyle w:val="TOC1"/>
            <w:rPr>
              <w:rFonts w:asciiTheme="minorHAnsi" w:eastAsiaTheme="minorEastAsia" w:hAnsiTheme="minorHAnsi" w:cstheme="minorBidi"/>
              <w:kern w:val="2"/>
              <w:sz w:val="24"/>
              <w:szCs w:val="24"/>
              <w:lang w:eastAsia="en-US"/>
              <w14:ligatures w14:val="standardContextual"/>
            </w:rPr>
          </w:pPr>
          <w:hyperlink w:anchor="_Toc226324253" w:history="1">
            <w:r w:rsidRPr="00EF6C8A">
              <w:rPr>
                <w:rStyle w:val="Hyperlink"/>
              </w:rPr>
              <w:t>5.</w:t>
            </w:r>
            <w:r>
              <w:rPr>
                <w:rFonts w:asciiTheme="minorHAnsi" w:eastAsiaTheme="minorEastAsia" w:hAnsiTheme="minorHAnsi" w:cstheme="minorBidi"/>
                <w:kern w:val="2"/>
                <w:sz w:val="24"/>
                <w:szCs w:val="24"/>
                <w:lang w:eastAsia="en-US"/>
                <w14:ligatures w14:val="standardContextual"/>
              </w:rPr>
              <w:tab/>
            </w:r>
            <w:r w:rsidRPr="00EF6C8A">
              <w:rPr>
                <w:rStyle w:val="Hyperlink"/>
              </w:rPr>
              <w:t>Project Management</w:t>
            </w:r>
            <w:r>
              <w:rPr>
                <w:webHidden/>
              </w:rPr>
              <w:tab/>
            </w:r>
            <w:r>
              <w:rPr>
                <w:webHidden/>
              </w:rPr>
              <w:fldChar w:fldCharType="begin"/>
            </w:r>
            <w:r>
              <w:rPr>
                <w:webHidden/>
              </w:rPr>
              <w:instrText xml:space="preserve"> PAGEREF _Toc226324253 \h </w:instrText>
            </w:r>
            <w:r>
              <w:rPr>
                <w:webHidden/>
              </w:rPr>
            </w:r>
            <w:r>
              <w:rPr>
                <w:webHidden/>
              </w:rPr>
              <w:fldChar w:fldCharType="separate"/>
            </w:r>
            <w:r>
              <w:rPr>
                <w:webHidden/>
              </w:rPr>
              <w:t>39</w:t>
            </w:r>
            <w:r>
              <w:rPr>
                <w:webHidden/>
              </w:rPr>
              <w:fldChar w:fldCharType="end"/>
            </w:r>
          </w:hyperlink>
        </w:p>
        <w:p w14:paraId="219EFF1F" w14:textId="306C80F8" w:rsidR="008B37B6" w:rsidRDefault="008B37B6">
          <w:pPr>
            <w:pStyle w:val="TOC2"/>
            <w:tabs>
              <w:tab w:val="left" w:pos="720"/>
              <w:tab w:val="right" w:leader="dot" w:pos="10456"/>
            </w:tabs>
            <w:rPr>
              <w:rFonts w:asciiTheme="minorHAnsi" w:eastAsiaTheme="minorEastAsia" w:hAnsiTheme="minorHAnsi" w:cstheme="minorBidi"/>
              <w:noProof/>
              <w:kern w:val="2"/>
              <w:sz w:val="24"/>
              <w:szCs w:val="24"/>
              <w:lang w:eastAsia="en-US"/>
              <w14:ligatures w14:val="standardContextual"/>
            </w:rPr>
          </w:pPr>
          <w:hyperlink w:anchor="_Toc226324254" w:history="1">
            <w:r w:rsidRPr="00EF6C8A">
              <w:rPr>
                <w:rStyle w:val="Hyperlink"/>
                <w:noProof/>
              </w:rPr>
              <w:t>5.1</w:t>
            </w:r>
            <w:r>
              <w:rPr>
                <w:rFonts w:asciiTheme="minorHAnsi" w:eastAsiaTheme="minorEastAsia" w:hAnsiTheme="minorHAnsi" w:cstheme="minorBidi"/>
                <w:noProof/>
                <w:kern w:val="2"/>
                <w:sz w:val="24"/>
                <w:szCs w:val="24"/>
                <w:lang w:eastAsia="en-US"/>
                <w14:ligatures w14:val="standardContextual"/>
              </w:rPr>
              <w:tab/>
            </w:r>
            <w:r w:rsidRPr="00EF6C8A">
              <w:rPr>
                <w:rStyle w:val="Hyperlink"/>
                <w:noProof/>
              </w:rPr>
              <w:t>Project Plan (Casey)</w:t>
            </w:r>
            <w:r>
              <w:rPr>
                <w:noProof/>
                <w:webHidden/>
              </w:rPr>
              <w:tab/>
            </w:r>
            <w:r>
              <w:rPr>
                <w:noProof/>
                <w:webHidden/>
              </w:rPr>
              <w:fldChar w:fldCharType="begin"/>
            </w:r>
            <w:r>
              <w:rPr>
                <w:noProof/>
                <w:webHidden/>
              </w:rPr>
              <w:instrText xml:space="preserve"> PAGEREF _Toc226324254 \h </w:instrText>
            </w:r>
            <w:r>
              <w:rPr>
                <w:noProof/>
                <w:webHidden/>
              </w:rPr>
            </w:r>
            <w:r>
              <w:rPr>
                <w:noProof/>
                <w:webHidden/>
              </w:rPr>
              <w:fldChar w:fldCharType="separate"/>
            </w:r>
            <w:r>
              <w:rPr>
                <w:noProof/>
                <w:webHidden/>
              </w:rPr>
              <w:t>39</w:t>
            </w:r>
            <w:r>
              <w:rPr>
                <w:noProof/>
                <w:webHidden/>
              </w:rPr>
              <w:fldChar w:fldCharType="end"/>
            </w:r>
          </w:hyperlink>
        </w:p>
        <w:p w14:paraId="6BAE0241" w14:textId="078424C0" w:rsidR="008B37B6" w:rsidRDefault="008B37B6">
          <w:pPr>
            <w:pStyle w:val="TOC2"/>
            <w:tabs>
              <w:tab w:val="left" w:pos="720"/>
              <w:tab w:val="right" w:leader="dot" w:pos="10456"/>
            </w:tabs>
            <w:rPr>
              <w:rFonts w:asciiTheme="minorHAnsi" w:eastAsiaTheme="minorEastAsia" w:hAnsiTheme="minorHAnsi" w:cstheme="minorBidi"/>
              <w:noProof/>
              <w:kern w:val="2"/>
              <w:sz w:val="24"/>
              <w:szCs w:val="24"/>
              <w:lang w:eastAsia="en-US"/>
              <w14:ligatures w14:val="standardContextual"/>
            </w:rPr>
          </w:pPr>
          <w:hyperlink w:anchor="_Toc226324255" w:history="1">
            <w:r w:rsidRPr="00EF6C8A">
              <w:rPr>
                <w:rStyle w:val="Hyperlink"/>
                <w:noProof/>
              </w:rPr>
              <w:t>5.2</w:t>
            </w:r>
            <w:r>
              <w:rPr>
                <w:rFonts w:asciiTheme="minorHAnsi" w:eastAsiaTheme="minorEastAsia" w:hAnsiTheme="minorHAnsi" w:cstheme="minorBidi"/>
                <w:noProof/>
                <w:kern w:val="2"/>
                <w:sz w:val="24"/>
                <w:szCs w:val="24"/>
                <w:lang w:eastAsia="en-US"/>
                <w14:ligatures w14:val="standardContextual"/>
              </w:rPr>
              <w:tab/>
            </w:r>
            <w:r w:rsidRPr="00EF6C8A">
              <w:rPr>
                <w:rStyle w:val="Hyperlink"/>
                <w:noProof/>
              </w:rPr>
              <w:t>Contribution of Team Members (Casey)</w:t>
            </w:r>
            <w:r>
              <w:rPr>
                <w:noProof/>
                <w:webHidden/>
              </w:rPr>
              <w:tab/>
            </w:r>
            <w:r>
              <w:rPr>
                <w:noProof/>
                <w:webHidden/>
              </w:rPr>
              <w:fldChar w:fldCharType="begin"/>
            </w:r>
            <w:r>
              <w:rPr>
                <w:noProof/>
                <w:webHidden/>
              </w:rPr>
              <w:instrText xml:space="preserve"> PAGEREF _Toc226324255 \h </w:instrText>
            </w:r>
            <w:r>
              <w:rPr>
                <w:noProof/>
                <w:webHidden/>
              </w:rPr>
            </w:r>
            <w:r>
              <w:rPr>
                <w:noProof/>
                <w:webHidden/>
              </w:rPr>
              <w:fldChar w:fldCharType="separate"/>
            </w:r>
            <w:r>
              <w:rPr>
                <w:noProof/>
                <w:webHidden/>
              </w:rPr>
              <w:t>41</w:t>
            </w:r>
            <w:r>
              <w:rPr>
                <w:noProof/>
                <w:webHidden/>
              </w:rPr>
              <w:fldChar w:fldCharType="end"/>
            </w:r>
          </w:hyperlink>
        </w:p>
        <w:p w14:paraId="0D996816" w14:textId="745C45A0" w:rsidR="008B37B6" w:rsidRDefault="008B37B6">
          <w:pPr>
            <w:pStyle w:val="TOC2"/>
            <w:tabs>
              <w:tab w:val="left" w:pos="720"/>
              <w:tab w:val="right" w:leader="dot" w:pos="10456"/>
            </w:tabs>
            <w:rPr>
              <w:rFonts w:asciiTheme="minorHAnsi" w:eastAsiaTheme="minorEastAsia" w:hAnsiTheme="minorHAnsi" w:cstheme="minorBidi"/>
              <w:noProof/>
              <w:kern w:val="2"/>
              <w:sz w:val="24"/>
              <w:szCs w:val="24"/>
              <w:lang w:eastAsia="en-US"/>
              <w14:ligatures w14:val="standardContextual"/>
            </w:rPr>
          </w:pPr>
          <w:hyperlink w:anchor="_Toc226324256" w:history="1">
            <w:r w:rsidRPr="00EF6C8A">
              <w:rPr>
                <w:rStyle w:val="Hyperlink"/>
                <w:noProof/>
              </w:rPr>
              <w:t>5.3</w:t>
            </w:r>
            <w:r>
              <w:rPr>
                <w:rFonts w:asciiTheme="minorHAnsi" w:eastAsiaTheme="minorEastAsia" w:hAnsiTheme="minorHAnsi" w:cstheme="minorBidi"/>
                <w:noProof/>
                <w:kern w:val="2"/>
                <w:sz w:val="24"/>
                <w:szCs w:val="24"/>
                <w:lang w:eastAsia="en-US"/>
                <w14:ligatures w14:val="standardContextual"/>
              </w:rPr>
              <w:tab/>
            </w:r>
            <w:r w:rsidRPr="00EF6C8A">
              <w:rPr>
                <w:rStyle w:val="Hyperlink"/>
                <w:noProof/>
              </w:rPr>
              <w:t>Project Execution Monitoring (Casey)</w:t>
            </w:r>
            <w:r>
              <w:rPr>
                <w:noProof/>
                <w:webHidden/>
              </w:rPr>
              <w:tab/>
            </w:r>
            <w:r>
              <w:rPr>
                <w:noProof/>
                <w:webHidden/>
              </w:rPr>
              <w:fldChar w:fldCharType="begin"/>
            </w:r>
            <w:r>
              <w:rPr>
                <w:noProof/>
                <w:webHidden/>
              </w:rPr>
              <w:instrText xml:space="preserve"> PAGEREF _Toc226324256 \h </w:instrText>
            </w:r>
            <w:r>
              <w:rPr>
                <w:noProof/>
                <w:webHidden/>
              </w:rPr>
            </w:r>
            <w:r>
              <w:rPr>
                <w:noProof/>
                <w:webHidden/>
              </w:rPr>
              <w:fldChar w:fldCharType="separate"/>
            </w:r>
            <w:r>
              <w:rPr>
                <w:noProof/>
                <w:webHidden/>
              </w:rPr>
              <w:t>41</w:t>
            </w:r>
            <w:r>
              <w:rPr>
                <w:noProof/>
                <w:webHidden/>
              </w:rPr>
              <w:fldChar w:fldCharType="end"/>
            </w:r>
          </w:hyperlink>
        </w:p>
        <w:p w14:paraId="513AB9D5" w14:textId="68D9C059" w:rsidR="008B37B6" w:rsidRDefault="008B37B6">
          <w:pPr>
            <w:pStyle w:val="TOC2"/>
            <w:tabs>
              <w:tab w:val="left" w:pos="720"/>
              <w:tab w:val="right" w:leader="dot" w:pos="10456"/>
            </w:tabs>
            <w:rPr>
              <w:rFonts w:asciiTheme="minorHAnsi" w:eastAsiaTheme="minorEastAsia" w:hAnsiTheme="minorHAnsi" w:cstheme="minorBidi"/>
              <w:noProof/>
              <w:kern w:val="2"/>
              <w:sz w:val="24"/>
              <w:szCs w:val="24"/>
              <w:lang w:eastAsia="en-US"/>
              <w14:ligatures w14:val="standardContextual"/>
            </w:rPr>
          </w:pPr>
          <w:hyperlink w:anchor="_Toc226324257" w:history="1">
            <w:r w:rsidRPr="00EF6C8A">
              <w:rPr>
                <w:rStyle w:val="Hyperlink"/>
                <w:noProof/>
              </w:rPr>
              <w:t>5.4</w:t>
            </w:r>
            <w:r>
              <w:rPr>
                <w:rFonts w:asciiTheme="minorHAnsi" w:eastAsiaTheme="minorEastAsia" w:hAnsiTheme="minorHAnsi" w:cstheme="minorBidi"/>
                <w:noProof/>
                <w:kern w:val="2"/>
                <w:sz w:val="24"/>
                <w:szCs w:val="24"/>
                <w:lang w:eastAsia="en-US"/>
                <w14:ligatures w14:val="standardContextual"/>
              </w:rPr>
              <w:tab/>
            </w:r>
            <w:r w:rsidRPr="00EF6C8A">
              <w:rPr>
                <w:rStyle w:val="Hyperlink"/>
                <w:noProof/>
              </w:rPr>
              <w:t>Challenges and Decision Making (Casey)</w:t>
            </w:r>
            <w:r>
              <w:rPr>
                <w:noProof/>
                <w:webHidden/>
              </w:rPr>
              <w:tab/>
            </w:r>
            <w:r>
              <w:rPr>
                <w:noProof/>
                <w:webHidden/>
              </w:rPr>
              <w:fldChar w:fldCharType="begin"/>
            </w:r>
            <w:r>
              <w:rPr>
                <w:noProof/>
                <w:webHidden/>
              </w:rPr>
              <w:instrText xml:space="preserve"> PAGEREF _Toc226324257 \h </w:instrText>
            </w:r>
            <w:r>
              <w:rPr>
                <w:noProof/>
                <w:webHidden/>
              </w:rPr>
            </w:r>
            <w:r>
              <w:rPr>
                <w:noProof/>
                <w:webHidden/>
              </w:rPr>
              <w:fldChar w:fldCharType="separate"/>
            </w:r>
            <w:r>
              <w:rPr>
                <w:noProof/>
                <w:webHidden/>
              </w:rPr>
              <w:t>42</w:t>
            </w:r>
            <w:r>
              <w:rPr>
                <w:noProof/>
                <w:webHidden/>
              </w:rPr>
              <w:fldChar w:fldCharType="end"/>
            </w:r>
          </w:hyperlink>
        </w:p>
        <w:p w14:paraId="54F7EFCD" w14:textId="323CB6CC" w:rsidR="008B37B6" w:rsidRDefault="008B37B6">
          <w:pPr>
            <w:pStyle w:val="TOC2"/>
            <w:tabs>
              <w:tab w:val="left" w:pos="720"/>
              <w:tab w:val="right" w:leader="dot" w:pos="10456"/>
            </w:tabs>
            <w:rPr>
              <w:rFonts w:asciiTheme="minorHAnsi" w:eastAsiaTheme="minorEastAsia" w:hAnsiTheme="minorHAnsi" w:cstheme="minorBidi"/>
              <w:noProof/>
              <w:kern w:val="2"/>
              <w:sz w:val="24"/>
              <w:szCs w:val="24"/>
              <w:lang w:eastAsia="en-US"/>
              <w14:ligatures w14:val="standardContextual"/>
            </w:rPr>
          </w:pPr>
          <w:hyperlink w:anchor="_Toc226324258" w:history="1">
            <w:r w:rsidRPr="00EF6C8A">
              <w:rPr>
                <w:rStyle w:val="Hyperlink"/>
                <w:noProof/>
              </w:rPr>
              <w:t>5.5</w:t>
            </w:r>
            <w:r>
              <w:rPr>
                <w:rFonts w:asciiTheme="minorHAnsi" w:eastAsiaTheme="minorEastAsia" w:hAnsiTheme="minorHAnsi" w:cstheme="minorBidi"/>
                <w:noProof/>
                <w:kern w:val="2"/>
                <w:sz w:val="24"/>
                <w:szCs w:val="24"/>
                <w:lang w:eastAsia="en-US"/>
                <w14:ligatures w14:val="standardContextual"/>
              </w:rPr>
              <w:tab/>
            </w:r>
            <w:r w:rsidRPr="00EF6C8A">
              <w:rPr>
                <w:rStyle w:val="Hyperlink"/>
                <w:noProof/>
              </w:rPr>
              <w:t>Project Bill of Materials and Budget (Cameron)</w:t>
            </w:r>
            <w:r>
              <w:rPr>
                <w:noProof/>
                <w:webHidden/>
              </w:rPr>
              <w:tab/>
            </w:r>
            <w:r>
              <w:rPr>
                <w:noProof/>
                <w:webHidden/>
              </w:rPr>
              <w:fldChar w:fldCharType="begin"/>
            </w:r>
            <w:r>
              <w:rPr>
                <w:noProof/>
                <w:webHidden/>
              </w:rPr>
              <w:instrText xml:space="preserve"> PAGEREF _Toc226324258 \h </w:instrText>
            </w:r>
            <w:r>
              <w:rPr>
                <w:noProof/>
                <w:webHidden/>
              </w:rPr>
            </w:r>
            <w:r>
              <w:rPr>
                <w:noProof/>
                <w:webHidden/>
              </w:rPr>
              <w:fldChar w:fldCharType="separate"/>
            </w:r>
            <w:r>
              <w:rPr>
                <w:noProof/>
                <w:webHidden/>
              </w:rPr>
              <w:t>42</w:t>
            </w:r>
            <w:r>
              <w:rPr>
                <w:noProof/>
                <w:webHidden/>
              </w:rPr>
              <w:fldChar w:fldCharType="end"/>
            </w:r>
          </w:hyperlink>
        </w:p>
        <w:p w14:paraId="46B779FE" w14:textId="76BA4549" w:rsidR="008B37B6" w:rsidRDefault="008B37B6">
          <w:pPr>
            <w:pStyle w:val="TOC1"/>
            <w:rPr>
              <w:rFonts w:asciiTheme="minorHAnsi" w:eastAsiaTheme="minorEastAsia" w:hAnsiTheme="minorHAnsi" w:cstheme="minorBidi"/>
              <w:kern w:val="2"/>
              <w:sz w:val="24"/>
              <w:szCs w:val="24"/>
              <w:lang w:eastAsia="en-US"/>
              <w14:ligatures w14:val="standardContextual"/>
            </w:rPr>
          </w:pPr>
          <w:hyperlink w:anchor="_Toc226324259" w:history="1">
            <w:r w:rsidRPr="00EF6C8A">
              <w:rPr>
                <w:rStyle w:val="Hyperlink"/>
              </w:rPr>
              <w:t>6.</w:t>
            </w:r>
            <w:r>
              <w:rPr>
                <w:rFonts w:asciiTheme="minorHAnsi" w:eastAsiaTheme="minorEastAsia" w:hAnsiTheme="minorHAnsi" w:cstheme="minorBidi"/>
                <w:kern w:val="2"/>
                <w:sz w:val="24"/>
                <w:szCs w:val="24"/>
                <w:lang w:eastAsia="en-US"/>
                <w14:ligatures w14:val="standardContextual"/>
              </w:rPr>
              <w:tab/>
            </w:r>
            <w:r w:rsidRPr="00EF6C8A">
              <w:rPr>
                <w:rStyle w:val="Hyperlink"/>
              </w:rPr>
              <w:t>Project Analysis</w:t>
            </w:r>
            <w:r>
              <w:rPr>
                <w:webHidden/>
              </w:rPr>
              <w:tab/>
            </w:r>
            <w:r>
              <w:rPr>
                <w:webHidden/>
              </w:rPr>
              <w:fldChar w:fldCharType="begin"/>
            </w:r>
            <w:r>
              <w:rPr>
                <w:webHidden/>
              </w:rPr>
              <w:instrText xml:space="preserve"> PAGEREF _Toc226324259 \h </w:instrText>
            </w:r>
            <w:r>
              <w:rPr>
                <w:webHidden/>
              </w:rPr>
            </w:r>
            <w:r>
              <w:rPr>
                <w:webHidden/>
              </w:rPr>
              <w:fldChar w:fldCharType="separate"/>
            </w:r>
            <w:r>
              <w:rPr>
                <w:webHidden/>
              </w:rPr>
              <w:t>43</w:t>
            </w:r>
            <w:r>
              <w:rPr>
                <w:webHidden/>
              </w:rPr>
              <w:fldChar w:fldCharType="end"/>
            </w:r>
          </w:hyperlink>
        </w:p>
        <w:p w14:paraId="07CFDC0B" w14:textId="39ABBC5F" w:rsidR="008B37B6" w:rsidRDefault="008B37B6">
          <w:pPr>
            <w:pStyle w:val="TOC2"/>
            <w:tabs>
              <w:tab w:val="right" w:leader="dot" w:pos="10456"/>
            </w:tabs>
            <w:rPr>
              <w:rFonts w:asciiTheme="minorHAnsi" w:eastAsiaTheme="minorEastAsia" w:hAnsiTheme="minorHAnsi" w:cstheme="minorBidi"/>
              <w:noProof/>
              <w:kern w:val="2"/>
              <w:sz w:val="24"/>
              <w:szCs w:val="24"/>
              <w:lang w:eastAsia="en-US"/>
              <w14:ligatures w14:val="standardContextual"/>
            </w:rPr>
          </w:pPr>
          <w:hyperlink w:anchor="_Toc226324260" w:history="1">
            <w:r w:rsidRPr="00EF6C8A">
              <w:rPr>
                <w:rStyle w:val="Hyperlink"/>
                <w:noProof/>
              </w:rPr>
              <w:t>6.1     Life-long Learning (Casey)</w:t>
            </w:r>
            <w:r>
              <w:rPr>
                <w:noProof/>
                <w:webHidden/>
              </w:rPr>
              <w:tab/>
            </w:r>
            <w:r>
              <w:rPr>
                <w:noProof/>
                <w:webHidden/>
              </w:rPr>
              <w:fldChar w:fldCharType="begin"/>
            </w:r>
            <w:r>
              <w:rPr>
                <w:noProof/>
                <w:webHidden/>
              </w:rPr>
              <w:instrText xml:space="preserve"> PAGEREF _Toc226324260 \h </w:instrText>
            </w:r>
            <w:r>
              <w:rPr>
                <w:noProof/>
                <w:webHidden/>
              </w:rPr>
            </w:r>
            <w:r>
              <w:rPr>
                <w:noProof/>
                <w:webHidden/>
              </w:rPr>
              <w:fldChar w:fldCharType="separate"/>
            </w:r>
            <w:r>
              <w:rPr>
                <w:noProof/>
                <w:webHidden/>
              </w:rPr>
              <w:t>43</w:t>
            </w:r>
            <w:r>
              <w:rPr>
                <w:noProof/>
                <w:webHidden/>
              </w:rPr>
              <w:fldChar w:fldCharType="end"/>
            </w:r>
          </w:hyperlink>
        </w:p>
        <w:p w14:paraId="4C395282" w14:textId="4B8DAE42" w:rsidR="008B37B6" w:rsidRDefault="008B37B6">
          <w:pPr>
            <w:pStyle w:val="TOC2"/>
            <w:tabs>
              <w:tab w:val="right" w:leader="dot" w:pos="10456"/>
            </w:tabs>
            <w:rPr>
              <w:rFonts w:asciiTheme="minorHAnsi" w:eastAsiaTheme="minorEastAsia" w:hAnsiTheme="minorHAnsi" w:cstheme="minorBidi"/>
              <w:noProof/>
              <w:kern w:val="2"/>
              <w:sz w:val="24"/>
              <w:szCs w:val="24"/>
              <w:lang w:eastAsia="en-US"/>
              <w14:ligatures w14:val="standardContextual"/>
            </w:rPr>
          </w:pPr>
          <w:hyperlink w:anchor="_Toc226324261" w:history="1">
            <w:r w:rsidRPr="00EF6C8A">
              <w:rPr>
                <w:rStyle w:val="Hyperlink"/>
                <w:noProof/>
              </w:rPr>
              <w:t>6.2      Impact of Engineering Solutions (Brian)</w:t>
            </w:r>
            <w:r>
              <w:rPr>
                <w:noProof/>
                <w:webHidden/>
              </w:rPr>
              <w:tab/>
            </w:r>
            <w:r>
              <w:rPr>
                <w:noProof/>
                <w:webHidden/>
              </w:rPr>
              <w:fldChar w:fldCharType="begin"/>
            </w:r>
            <w:r>
              <w:rPr>
                <w:noProof/>
                <w:webHidden/>
              </w:rPr>
              <w:instrText xml:space="preserve"> PAGEREF _Toc226324261 \h </w:instrText>
            </w:r>
            <w:r>
              <w:rPr>
                <w:noProof/>
                <w:webHidden/>
              </w:rPr>
            </w:r>
            <w:r>
              <w:rPr>
                <w:noProof/>
                <w:webHidden/>
              </w:rPr>
              <w:fldChar w:fldCharType="separate"/>
            </w:r>
            <w:r>
              <w:rPr>
                <w:noProof/>
                <w:webHidden/>
              </w:rPr>
              <w:t>44</w:t>
            </w:r>
            <w:r>
              <w:rPr>
                <w:noProof/>
                <w:webHidden/>
              </w:rPr>
              <w:fldChar w:fldCharType="end"/>
            </w:r>
          </w:hyperlink>
        </w:p>
        <w:p w14:paraId="4E1F2E20" w14:textId="12D9ABF3" w:rsidR="008B37B6" w:rsidRDefault="008B37B6">
          <w:pPr>
            <w:pStyle w:val="TOC2"/>
            <w:tabs>
              <w:tab w:val="right" w:leader="dot" w:pos="10456"/>
            </w:tabs>
            <w:rPr>
              <w:rFonts w:asciiTheme="minorHAnsi" w:eastAsiaTheme="minorEastAsia" w:hAnsiTheme="minorHAnsi" w:cstheme="minorBidi"/>
              <w:noProof/>
              <w:kern w:val="2"/>
              <w:sz w:val="24"/>
              <w:szCs w:val="24"/>
              <w:lang w:eastAsia="en-US"/>
              <w14:ligatures w14:val="standardContextual"/>
            </w:rPr>
          </w:pPr>
          <w:hyperlink w:anchor="_Toc226324262" w:history="1">
            <w:r w:rsidRPr="00EF6C8A">
              <w:rPr>
                <w:rStyle w:val="Hyperlink"/>
                <w:noProof/>
              </w:rPr>
              <w:t>6.3      Contemporary Issues Addressed (Cameron)</w:t>
            </w:r>
            <w:r>
              <w:rPr>
                <w:noProof/>
                <w:webHidden/>
              </w:rPr>
              <w:tab/>
            </w:r>
            <w:r>
              <w:rPr>
                <w:noProof/>
                <w:webHidden/>
              </w:rPr>
              <w:fldChar w:fldCharType="begin"/>
            </w:r>
            <w:r>
              <w:rPr>
                <w:noProof/>
                <w:webHidden/>
              </w:rPr>
              <w:instrText xml:space="preserve"> PAGEREF _Toc226324262 \h </w:instrText>
            </w:r>
            <w:r>
              <w:rPr>
                <w:noProof/>
                <w:webHidden/>
              </w:rPr>
            </w:r>
            <w:r>
              <w:rPr>
                <w:noProof/>
                <w:webHidden/>
              </w:rPr>
              <w:fldChar w:fldCharType="separate"/>
            </w:r>
            <w:r>
              <w:rPr>
                <w:noProof/>
                <w:webHidden/>
              </w:rPr>
              <w:t>45</w:t>
            </w:r>
            <w:r>
              <w:rPr>
                <w:noProof/>
                <w:webHidden/>
              </w:rPr>
              <w:fldChar w:fldCharType="end"/>
            </w:r>
          </w:hyperlink>
        </w:p>
        <w:p w14:paraId="1D3966DB" w14:textId="5E8086BC" w:rsidR="008B37B6" w:rsidRDefault="008B37B6">
          <w:pPr>
            <w:pStyle w:val="TOC1"/>
            <w:rPr>
              <w:rFonts w:asciiTheme="minorHAnsi" w:eastAsiaTheme="minorEastAsia" w:hAnsiTheme="minorHAnsi" w:cstheme="minorBidi"/>
              <w:kern w:val="2"/>
              <w:sz w:val="24"/>
              <w:szCs w:val="24"/>
              <w:lang w:eastAsia="en-US"/>
              <w14:ligatures w14:val="standardContextual"/>
            </w:rPr>
          </w:pPr>
          <w:hyperlink w:anchor="_Toc226324263" w:history="1">
            <w:r w:rsidRPr="00EF6C8A">
              <w:rPr>
                <w:rStyle w:val="Hyperlink"/>
              </w:rPr>
              <w:t>7.</w:t>
            </w:r>
            <w:r>
              <w:rPr>
                <w:rFonts w:asciiTheme="minorHAnsi" w:eastAsiaTheme="minorEastAsia" w:hAnsiTheme="minorHAnsi" w:cstheme="minorBidi"/>
                <w:kern w:val="2"/>
                <w:sz w:val="24"/>
                <w:szCs w:val="24"/>
                <w:lang w:eastAsia="en-US"/>
                <w14:ligatures w14:val="standardContextual"/>
              </w:rPr>
              <w:tab/>
            </w:r>
            <w:r w:rsidRPr="00EF6C8A">
              <w:rPr>
                <w:rStyle w:val="Hyperlink"/>
              </w:rPr>
              <w:t>Conclusions and Future Recommendations</w:t>
            </w:r>
            <w:r>
              <w:rPr>
                <w:webHidden/>
              </w:rPr>
              <w:tab/>
            </w:r>
            <w:r>
              <w:rPr>
                <w:webHidden/>
              </w:rPr>
              <w:fldChar w:fldCharType="begin"/>
            </w:r>
            <w:r>
              <w:rPr>
                <w:webHidden/>
              </w:rPr>
              <w:instrText xml:space="preserve"> PAGEREF _Toc226324263 \h </w:instrText>
            </w:r>
            <w:r>
              <w:rPr>
                <w:webHidden/>
              </w:rPr>
            </w:r>
            <w:r>
              <w:rPr>
                <w:webHidden/>
              </w:rPr>
              <w:fldChar w:fldCharType="separate"/>
            </w:r>
            <w:r>
              <w:rPr>
                <w:webHidden/>
              </w:rPr>
              <w:t>46</w:t>
            </w:r>
            <w:r>
              <w:rPr>
                <w:webHidden/>
              </w:rPr>
              <w:fldChar w:fldCharType="end"/>
            </w:r>
          </w:hyperlink>
        </w:p>
        <w:p w14:paraId="3E2BA23F" w14:textId="24BF1A52" w:rsidR="008B37B6" w:rsidRDefault="008B37B6">
          <w:pPr>
            <w:pStyle w:val="TOC2"/>
            <w:tabs>
              <w:tab w:val="left" w:pos="720"/>
              <w:tab w:val="right" w:leader="dot" w:pos="10456"/>
            </w:tabs>
            <w:rPr>
              <w:rFonts w:asciiTheme="minorHAnsi" w:eastAsiaTheme="minorEastAsia" w:hAnsiTheme="minorHAnsi" w:cstheme="minorBidi"/>
              <w:noProof/>
              <w:kern w:val="2"/>
              <w:sz w:val="24"/>
              <w:szCs w:val="24"/>
              <w:lang w:eastAsia="en-US"/>
              <w14:ligatures w14:val="standardContextual"/>
            </w:rPr>
          </w:pPr>
          <w:hyperlink w:anchor="_Toc226324264" w:history="1">
            <w:r w:rsidRPr="00EF6C8A">
              <w:rPr>
                <w:rStyle w:val="Hyperlink"/>
                <w:noProof/>
              </w:rPr>
              <w:t>7.1</w:t>
            </w:r>
            <w:r>
              <w:rPr>
                <w:rFonts w:asciiTheme="minorHAnsi" w:eastAsiaTheme="minorEastAsia" w:hAnsiTheme="minorHAnsi" w:cstheme="minorBidi"/>
                <w:noProof/>
                <w:kern w:val="2"/>
                <w:sz w:val="24"/>
                <w:szCs w:val="24"/>
                <w:lang w:eastAsia="en-US"/>
                <w14:ligatures w14:val="standardContextual"/>
              </w:rPr>
              <w:tab/>
            </w:r>
            <w:r w:rsidRPr="00EF6C8A">
              <w:rPr>
                <w:rStyle w:val="Hyperlink"/>
                <w:noProof/>
              </w:rPr>
              <w:t>Conclusions (Cameron)</w:t>
            </w:r>
            <w:r>
              <w:rPr>
                <w:noProof/>
                <w:webHidden/>
              </w:rPr>
              <w:tab/>
            </w:r>
            <w:r>
              <w:rPr>
                <w:noProof/>
                <w:webHidden/>
              </w:rPr>
              <w:fldChar w:fldCharType="begin"/>
            </w:r>
            <w:r>
              <w:rPr>
                <w:noProof/>
                <w:webHidden/>
              </w:rPr>
              <w:instrText xml:space="preserve"> PAGEREF _Toc226324264 \h </w:instrText>
            </w:r>
            <w:r>
              <w:rPr>
                <w:noProof/>
                <w:webHidden/>
              </w:rPr>
            </w:r>
            <w:r>
              <w:rPr>
                <w:noProof/>
                <w:webHidden/>
              </w:rPr>
              <w:fldChar w:fldCharType="separate"/>
            </w:r>
            <w:r>
              <w:rPr>
                <w:noProof/>
                <w:webHidden/>
              </w:rPr>
              <w:t>46</w:t>
            </w:r>
            <w:r>
              <w:rPr>
                <w:noProof/>
                <w:webHidden/>
              </w:rPr>
              <w:fldChar w:fldCharType="end"/>
            </w:r>
          </w:hyperlink>
        </w:p>
        <w:p w14:paraId="2AFC17B1" w14:textId="034EC354" w:rsidR="008B37B6" w:rsidRDefault="008B37B6">
          <w:pPr>
            <w:pStyle w:val="TOC2"/>
            <w:tabs>
              <w:tab w:val="left" w:pos="720"/>
              <w:tab w:val="right" w:leader="dot" w:pos="10456"/>
            </w:tabs>
            <w:rPr>
              <w:rFonts w:asciiTheme="minorHAnsi" w:eastAsiaTheme="minorEastAsia" w:hAnsiTheme="minorHAnsi" w:cstheme="minorBidi"/>
              <w:noProof/>
              <w:kern w:val="2"/>
              <w:sz w:val="24"/>
              <w:szCs w:val="24"/>
              <w:lang w:eastAsia="en-US"/>
              <w14:ligatures w14:val="standardContextual"/>
            </w:rPr>
          </w:pPr>
          <w:hyperlink w:anchor="_Toc226324265" w:history="1">
            <w:r w:rsidRPr="00EF6C8A">
              <w:rPr>
                <w:rStyle w:val="Hyperlink"/>
                <w:noProof/>
              </w:rPr>
              <w:t>7.2</w:t>
            </w:r>
            <w:r>
              <w:rPr>
                <w:rFonts w:asciiTheme="minorHAnsi" w:eastAsiaTheme="minorEastAsia" w:hAnsiTheme="minorHAnsi" w:cstheme="minorBidi"/>
                <w:noProof/>
                <w:kern w:val="2"/>
                <w:sz w:val="24"/>
                <w:szCs w:val="24"/>
                <w:lang w:eastAsia="en-US"/>
                <w14:ligatures w14:val="standardContextual"/>
              </w:rPr>
              <w:tab/>
            </w:r>
            <w:r w:rsidRPr="00EF6C8A">
              <w:rPr>
                <w:rStyle w:val="Hyperlink"/>
                <w:noProof/>
              </w:rPr>
              <w:t>Future Recommendations (Ernesto)</w:t>
            </w:r>
            <w:r>
              <w:rPr>
                <w:noProof/>
                <w:webHidden/>
              </w:rPr>
              <w:tab/>
            </w:r>
            <w:r>
              <w:rPr>
                <w:noProof/>
                <w:webHidden/>
              </w:rPr>
              <w:fldChar w:fldCharType="begin"/>
            </w:r>
            <w:r>
              <w:rPr>
                <w:noProof/>
                <w:webHidden/>
              </w:rPr>
              <w:instrText xml:space="preserve"> PAGEREF _Toc226324265 \h </w:instrText>
            </w:r>
            <w:r>
              <w:rPr>
                <w:noProof/>
                <w:webHidden/>
              </w:rPr>
            </w:r>
            <w:r>
              <w:rPr>
                <w:noProof/>
                <w:webHidden/>
              </w:rPr>
              <w:fldChar w:fldCharType="separate"/>
            </w:r>
            <w:r>
              <w:rPr>
                <w:noProof/>
                <w:webHidden/>
              </w:rPr>
              <w:t>47</w:t>
            </w:r>
            <w:r>
              <w:rPr>
                <w:noProof/>
                <w:webHidden/>
              </w:rPr>
              <w:fldChar w:fldCharType="end"/>
            </w:r>
          </w:hyperlink>
        </w:p>
        <w:p w14:paraId="24259BBF" w14:textId="726AC666" w:rsidR="008B37B6" w:rsidRDefault="008B37B6">
          <w:pPr>
            <w:pStyle w:val="TOC1"/>
            <w:rPr>
              <w:rFonts w:asciiTheme="minorHAnsi" w:eastAsiaTheme="minorEastAsia" w:hAnsiTheme="minorHAnsi" w:cstheme="minorBidi"/>
              <w:kern w:val="2"/>
              <w:sz w:val="24"/>
              <w:szCs w:val="24"/>
              <w:lang w:eastAsia="en-US"/>
              <w14:ligatures w14:val="standardContextual"/>
            </w:rPr>
          </w:pPr>
          <w:hyperlink w:anchor="_Toc226324266" w:history="1">
            <w:r w:rsidRPr="00EF6C8A">
              <w:rPr>
                <w:rStyle w:val="Hyperlink"/>
              </w:rPr>
              <w:t>8.</w:t>
            </w:r>
            <w:r>
              <w:rPr>
                <w:rFonts w:asciiTheme="minorHAnsi" w:eastAsiaTheme="minorEastAsia" w:hAnsiTheme="minorHAnsi" w:cstheme="minorBidi"/>
                <w:kern w:val="2"/>
                <w:sz w:val="24"/>
                <w:szCs w:val="24"/>
                <w:lang w:eastAsia="en-US"/>
                <w14:ligatures w14:val="standardContextual"/>
              </w:rPr>
              <w:tab/>
            </w:r>
            <w:r w:rsidRPr="00EF6C8A">
              <w:rPr>
                <w:rStyle w:val="Hyperlink"/>
              </w:rPr>
              <w:t>References (Ernesto)</w:t>
            </w:r>
            <w:r>
              <w:rPr>
                <w:webHidden/>
              </w:rPr>
              <w:tab/>
            </w:r>
            <w:r>
              <w:rPr>
                <w:webHidden/>
              </w:rPr>
              <w:fldChar w:fldCharType="begin"/>
            </w:r>
            <w:r>
              <w:rPr>
                <w:webHidden/>
              </w:rPr>
              <w:instrText xml:space="preserve"> PAGEREF _Toc226324266 \h </w:instrText>
            </w:r>
            <w:r>
              <w:rPr>
                <w:webHidden/>
              </w:rPr>
            </w:r>
            <w:r>
              <w:rPr>
                <w:webHidden/>
              </w:rPr>
              <w:fldChar w:fldCharType="separate"/>
            </w:r>
            <w:r>
              <w:rPr>
                <w:webHidden/>
              </w:rPr>
              <w:t>49</w:t>
            </w:r>
            <w:r>
              <w:rPr>
                <w:webHidden/>
              </w:rPr>
              <w:fldChar w:fldCharType="end"/>
            </w:r>
          </w:hyperlink>
        </w:p>
        <w:p w14:paraId="51D4BBF0" w14:textId="09878420" w:rsidR="008B37B6" w:rsidRDefault="008B37B6">
          <w:pPr>
            <w:pStyle w:val="TOC1"/>
            <w:rPr>
              <w:rFonts w:asciiTheme="minorHAnsi" w:eastAsiaTheme="minorEastAsia" w:hAnsiTheme="minorHAnsi" w:cstheme="minorBidi"/>
              <w:kern w:val="2"/>
              <w:sz w:val="24"/>
              <w:szCs w:val="24"/>
              <w:lang w:eastAsia="en-US"/>
              <w14:ligatures w14:val="standardContextual"/>
            </w:rPr>
          </w:pPr>
          <w:hyperlink w:anchor="_Toc226324267" w:history="1">
            <w:r w:rsidRPr="00EF6C8A">
              <w:rPr>
                <w:rStyle w:val="Hyperlink"/>
              </w:rPr>
              <w:t>Appendix A: Progress Reports (Casey)</w:t>
            </w:r>
            <w:r>
              <w:rPr>
                <w:webHidden/>
              </w:rPr>
              <w:tab/>
            </w:r>
            <w:r>
              <w:rPr>
                <w:webHidden/>
              </w:rPr>
              <w:fldChar w:fldCharType="begin"/>
            </w:r>
            <w:r>
              <w:rPr>
                <w:webHidden/>
              </w:rPr>
              <w:instrText xml:space="preserve"> PAGEREF _Toc226324267 \h </w:instrText>
            </w:r>
            <w:r>
              <w:rPr>
                <w:webHidden/>
              </w:rPr>
            </w:r>
            <w:r>
              <w:rPr>
                <w:webHidden/>
              </w:rPr>
              <w:fldChar w:fldCharType="separate"/>
            </w:r>
            <w:r>
              <w:rPr>
                <w:webHidden/>
              </w:rPr>
              <w:t>50</w:t>
            </w:r>
            <w:r>
              <w:rPr>
                <w:webHidden/>
              </w:rPr>
              <w:fldChar w:fldCharType="end"/>
            </w:r>
          </w:hyperlink>
        </w:p>
        <w:p w14:paraId="693ABFF3" w14:textId="0EC14B5E" w:rsidR="008B37B6" w:rsidRDefault="008B37B6">
          <w:pPr>
            <w:pStyle w:val="TOC1"/>
            <w:rPr>
              <w:rFonts w:asciiTheme="minorHAnsi" w:eastAsiaTheme="minorEastAsia" w:hAnsiTheme="minorHAnsi" w:cstheme="minorBidi"/>
              <w:kern w:val="2"/>
              <w:sz w:val="24"/>
              <w:szCs w:val="24"/>
              <w:lang w:eastAsia="en-US"/>
              <w14:ligatures w14:val="standardContextual"/>
            </w:rPr>
          </w:pPr>
          <w:hyperlink w:anchor="_Toc226324268" w:history="1">
            <w:r w:rsidRPr="00EF6C8A">
              <w:rPr>
                <w:rStyle w:val="Hyperlink"/>
              </w:rPr>
              <w:t>Appendix B: Bill of Materials (Cameron)</w:t>
            </w:r>
            <w:r>
              <w:rPr>
                <w:webHidden/>
              </w:rPr>
              <w:tab/>
            </w:r>
            <w:r>
              <w:rPr>
                <w:webHidden/>
              </w:rPr>
              <w:fldChar w:fldCharType="begin"/>
            </w:r>
            <w:r>
              <w:rPr>
                <w:webHidden/>
              </w:rPr>
              <w:instrText xml:space="preserve"> PAGEREF _Toc226324268 \h </w:instrText>
            </w:r>
            <w:r>
              <w:rPr>
                <w:webHidden/>
              </w:rPr>
            </w:r>
            <w:r>
              <w:rPr>
                <w:webHidden/>
              </w:rPr>
              <w:fldChar w:fldCharType="separate"/>
            </w:r>
            <w:r>
              <w:rPr>
                <w:webHidden/>
              </w:rPr>
              <w:t>55</w:t>
            </w:r>
            <w:r>
              <w:rPr>
                <w:webHidden/>
              </w:rPr>
              <w:fldChar w:fldCharType="end"/>
            </w:r>
          </w:hyperlink>
        </w:p>
        <w:p w14:paraId="0DE2BE59" w14:textId="2F373883" w:rsidR="008B37B6" w:rsidRDefault="008B37B6">
          <w:pPr>
            <w:pStyle w:val="TOC1"/>
            <w:rPr>
              <w:rFonts w:asciiTheme="minorHAnsi" w:eastAsiaTheme="minorEastAsia" w:hAnsiTheme="minorHAnsi" w:cstheme="minorBidi"/>
              <w:kern w:val="2"/>
              <w:sz w:val="24"/>
              <w:szCs w:val="24"/>
              <w:lang w:eastAsia="en-US"/>
              <w14:ligatures w14:val="standardContextual"/>
            </w:rPr>
          </w:pPr>
          <w:hyperlink w:anchor="_Toc226324269" w:history="1">
            <w:r w:rsidRPr="00EF6C8A">
              <w:rPr>
                <w:rStyle w:val="Hyperlink"/>
              </w:rPr>
              <w:t>Appendix C: Datasheets (Ernesto)</w:t>
            </w:r>
            <w:r>
              <w:rPr>
                <w:webHidden/>
              </w:rPr>
              <w:tab/>
            </w:r>
            <w:r>
              <w:rPr>
                <w:webHidden/>
              </w:rPr>
              <w:fldChar w:fldCharType="begin"/>
            </w:r>
            <w:r>
              <w:rPr>
                <w:webHidden/>
              </w:rPr>
              <w:instrText xml:space="preserve"> PAGEREF _Toc226324269 \h </w:instrText>
            </w:r>
            <w:r>
              <w:rPr>
                <w:webHidden/>
              </w:rPr>
            </w:r>
            <w:r>
              <w:rPr>
                <w:webHidden/>
              </w:rPr>
              <w:fldChar w:fldCharType="separate"/>
            </w:r>
            <w:r>
              <w:rPr>
                <w:webHidden/>
              </w:rPr>
              <w:t>56</w:t>
            </w:r>
            <w:r>
              <w:rPr>
                <w:webHidden/>
              </w:rPr>
              <w:fldChar w:fldCharType="end"/>
            </w:r>
          </w:hyperlink>
        </w:p>
        <w:p w14:paraId="4EAD137B" w14:textId="62F98182" w:rsidR="008B37B6" w:rsidRDefault="008B37B6">
          <w:pPr>
            <w:pStyle w:val="TOC1"/>
            <w:rPr>
              <w:rFonts w:asciiTheme="minorHAnsi" w:eastAsiaTheme="minorEastAsia" w:hAnsiTheme="minorHAnsi" w:cstheme="minorBidi"/>
              <w:kern w:val="2"/>
              <w:sz w:val="24"/>
              <w:szCs w:val="24"/>
              <w:lang w:eastAsia="en-US"/>
              <w14:ligatures w14:val="standardContextual"/>
            </w:rPr>
          </w:pPr>
          <w:hyperlink w:anchor="_Toc226324270" w:history="1">
            <w:r w:rsidRPr="00EF6C8A">
              <w:rPr>
                <w:rStyle w:val="Hyperlink"/>
              </w:rPr>
              <w:t>Appendix D: Program Codes (Brian)</w:t>
            </w:r>
            <w:r>
              <w:rPr>
                <w:webHidden/>
              </w:rPr>
              <w:tab/>
            </w:r>
            <w:r>
              <w:rPr>
                <w:webHidden/>
              </w:rPr>
              <w:fldChar w:fldCharType="begin"/>
            </w:r>
            <w:r>
              <w:rPr>
                <w:webHidden/>
              </w:rPr>
              <w:instrText xml:space="preserve"> PAGEREF _Toc226324270 \h </w:instrText>
            </w:r>
            <w:r>
              <w:rPr>
                <w:webHidden/>
              </w:rPr>
            </w:r>
            <w:r>
              <w:rPr>
                <w:webHidden/>
              </w:rPr>
              <w:fldChar w:fldCharType="separate"/>
            </w:r>
            <w:r>
              <w:rPr>
                <w:webHidden/>
              </w:rPr>
              <w:t>57</w:t>
            </w:r>
            <w:r>
              <w:rPr>
                <w:webHidden/>
              </w:rPr>
              <w:fldChar w:fldCharType="end"/>
            </w:r>
          </w:hyperlink>
        </w:p>
        <w:p w14:paraId="60D12388" w14:textId="6D167642" w:rsidR="008B37B6" w:rsidRDefault="008B37B6">
          <w:pPr>
            <w:pStyle w:val="TOC1"/>
            <w:rPr>
              <w:rFonts w:asciiTheme="minorHAnsi" w:eastAsiaTheme="minorEastAsia" w:hAnsiTheme="minorHAnsi" w:cstheme="minorBidi"/>
              <w:kern w:val="2"/>
              <w:sz w:val="24"/>
              <w:szCs w:val="24"/>
              <w:lang w:eastAsia="en-US"/>
              <w14:ligatures w14:val="standardContextual"/>
            </w:rPr>
          </w:pPr>
          <w:hyperlink w:anchor="_Toc226324271" w:history="1">
            <w:r w:rsidRPr="00EF6C8A">
              <w:rPr>
                <w:rStyle w:val="Hyperlink"/>
              </w:rPr>
              <w:t>Appendix E: Operation Manual (Cameron)</w:t>
            </w:r>
            <w:r>
              <w:rPr>
                <w:webHidden/>
              </w:rPr>
              <w:tab/>
            </w:r>
            <w:r>
              <w:rPr>
                <w:webHidden/>
              </w:rPr>
              <w:fldChar w:fldCharType="begin"/>
            </w:r>
            <w:r>
              <w:rPr>
                <w:webHidden/>
              </w:rPr>
              <w:instrText xml:space="preserve"> PAGEREF _Toc226324271 \h </w:instrText>
            </w:r>
            <w:r>
              <w:rPr>
                <w:webHidden/>
              </w:rPr>
            </w:r>
            <w:r>
              <w:rPr>
                <w:webHidden/>
              </w:rPr>
              <w:fldChar w:fldCharType="separate"/>
            </w:r>
            <w:r>
              <w:rPr>
                <w:webHidden/>
              </w:rPr>
              <w:t>58</w:t>
            </w:r>
            <w:r>
              <w:rPr>
                <w:webHidden/>
              </w:rPr>
              <w:fldChar w:fldCharType="end"/>
            </w:r>
          </w:hyperlink>
        </w:p>
        <w:p w14:paraId="524D0E0B" w14:textId="1A6B1996" w:rsidR="008B37B6" w:rsidRDefault="008B37B6">
          <w:pPr>
            <w:pStyle w:val="TOC1"/>
            <w:rPr>
              <w:rFonts w:asciiTheme="minorHAnsi" w:eastAsiaTheme="minorEastAsia" w:hAnsiTheme="minorHAnsi" w:cstheme="minorBidi"/>
              <w:kern w:val="2"/>
              <w:sz w:val="24"/>
              <w:szCs w:val="24"/>
              <w:lang w:eastAsia="en-US"/>
              <w14:ligatures w14:val="standardContextual"/>
            </w:rPr>
          </w:pPr>
          <w:hyperlink w:anchor="_Toc226324272" w:history="1">
            <w:r w:rsidRPr="00EF6C8A">
              <w:rPr>
                <w:rStyle w:val="Hyperlink"/>
              </w:rPr>
              <w:t>Appendix F: Poster and brochure (Cameron)</w:t>
            </w:r>
            <w:r>
              <w:rPr>
                <w:webHidden/>
              </w:rPr>
              <w:tab/>
            </w:r>
            <w:r>
              <w:rPr>
                <w:webHidden/>
              </w:rPr>
              <w:fldChar w:fldCharType="begin"/>
            </w:r>
            <w:r>
              <w:rPr>
                <w:webHidden/>
              </w:rPr>
              <w:instrText xml:space="preserve"> PAGEREF _Toc226324272 \h </w:instrText>
            </w:r>
            <w:r>
              <w:rPr>
                <w:webHidden/>
              </w:rPr>
            </w:r>
            <w:r>
              <w:rPr>
                <w:webHidden/>
              </w:rPr>
              <w:fldChar w:fldCharType="separate"/>
            </w:r>
            <w:r>
              <w:rPr>
                <w:webHidden/>
              </w:rPr>
              <w:t>63</w:t>
            </w:r>
            <w:r>
              <w:rPr>
                <w:webHidden/>
              </w:rPr>
              <w:fldChar w:fldCharType="end"/>
            </w:r>
          </w:hyperlink>
        </w:p>
        <w:p w14:paraId="6554C0B0" w14:textId="71209C93" w:rsidR="00821572" w:rsidRDefault="00BD6F98" w:rsidP="00E3003B">
          <w:pPr>
            <w:rPr>
              <w:sz w:val="18"/>
              <w:szCs w:val="18"/>
            </w:rPr>
          </w:pPr>
          <w:r w:rsidRPr="00D33416">
            <w:rPr>
              <w:sz w:val="18"/>
              <w:szCs w:val="18"/>
            </w:rPr>
            <w:fldChar w:fldCharType="end"/>
          </w:r>
        </w:p>
        <w:p w14:paraId="31B9F8F3" w14:textId="77777777" w:rsidR="00821572" w:rsidRDefault="00821572">
          <w:pPr>
            <w:rPr>
              <w:sz w:val="18"/>
              <w:szCs w:val="18"/>
            </w:rPr>
          </w:pPr>
          <w:r>
            <w:rPr>
              <w:sz w:val="18"/>
              <w:szCs w:val="18"/>
            </w:rPr>
            <w:br w:type="page"/>
          </w:r>
        </w:p>
        <w:p w14:paraId="20F4D7FF" w14:textId="7F711EDD" w:rsidR="00C14ED5" w:rsidRPr="00D33416" w:rsidRDefault="00000000" w:rsidP="00E3003B">
          <w:pPr>
            <w:rPr>
              <w:sz w:val="18"/>
              <w:szCs w:val="18"/>
            </w:rPr>
          </w:pPr>
        </w:p>
      </w:sdtContent>
    </w:sdt>
    <w:p w14:paraId="6C0F15D2" w14:textId="425478F0" w:rsidR="00EB1ABE" w:rsidRPr="00C35160" w:rsidRDefault="00F91365" w:rsidP="00F549B2">
      <w:pPr>
        <w:pStyle w:val="Heading1"/>
        <w:numPr>
          <w:ilvl w:val="0"/>
          <w:numId w:val="67"/>
        </w:numPr>
        <w:jc w:val="left"/>
        <w:rPr>
          <w:sz w:val="40"/>
          <w:szCs w:val="40"/>
        </w:rPr>
      </w:pPr>
      <w:bookmarkStart w:id="2" w:name="_Toc226324231"/>
      <w:r w:rsidRPr="00C35160">
        <w:rPr>
          <w:sz w:val="40"/>
          <w:szCs w:val="40"/>
        </w:rPr>
        <w:t>Introduction</w:t>
      </w:r>
      <w:bookmarkEnd w:id="2"/>
    </w:p>
    <w:p w14:paraId="19C4FE5F" w14:textId="39E2BE8E" w:rsidR="00F3542A" w:rsidRPr="00C35160" w:rsidRDefault="00BF3363" w:rsidP="00C35160">
      <w:pPr>
        <w:pStyle w:val="Heading2"/>
      </w:pPr>
      <w:bookmarkStart w:id="3" w:name="_Toc226324232"/>
      <w:r w:rsidRPr="00C35160">
        <w:t>1.1</w:t>
      </w:r>
      <w:r w:rsidR="00C35160" w:rsidRPr="00C35160">
        <w:t xml:space="preserve">  </w:t>
      </w:r>
      <w:r w:rsidR="00F3542A" w:rsidRPr="00C35160">
        <w:t>Project Definition</w:t>
      </w:r>
      <w:bookmarkEnd w:id="3"/>
    </w:p>
    <w:p w14:paraId="5CEAA251" w14:textId="77777777" w:rsidR="00871BB6" w:rsidRPr="00871BB6" w:rsidRDefault="00871BB6" w:rsidP="00871BB6">
      <w:pPr>
        <w:ind w:firstLine="720"/>
        <w:rPr>
          <w:color w:val="000000" w:themeColor="text1"/>
          <w:sz w:val="24"/>
          <w:szCs w:val="24"/>
        </w:rPr>
      </w:pPr>
      <w:r w:rsidRPr="00871BB6">
        <w:rPr>
          <w:color w:val="000000" w:themeColor="text1"/>
          <w:sz w:val="24"/>
          <w:szCs w:val="24"/>
        </w:rPr>
        <w:t>The purpose of this project is to design, implement, and compare a hybrid real-time radio frequency (RF) localization system capable of estimating the Direction-of-Arrival (DoA) of a single moving source. The system combines subspace-based signal processing algorithms with multiple antenna array geometries and a LiDAR-based range finding subsystem. By performing angular estimation in both the azimuth and elevation planes and integrating these results with range measurements, the system achieves full spatial localization of the RF emitter.</w:t>
      </w:r>
    </w:p>
    <w:p w14:paraId="3061EA00" w14:textId="77777777" w:rsidR="00871BB6" w:rsidRPr="00871BB6" w:rsidRDefault="00871BB6" w:rsidP="00871BB6">
      <w:pPr>
        <w:ind w:firstLine="720"/>
        <w:rPr>
          <w:color w:val="000000" w:themeColor="text1"/>
          <w:sz w:val="24"/>
          <w:szCs w:val="24"/>
        </w:rPr>
      </w:pPr>
      <w:r w:rsidRPr="00871BB6">
        <w:rPr>
          <w:color w:val="000000" w:themeColor="text1"/>
          <w:sz w:val="24"/>
          <w:szCs w:val="24"/>
        </w:rPr>
        <w:t xml:space="preserve">This scope expands beyond traditional single-plane DoA estimation by integrating a vertical Uniform Linear Array (ULA) with either a horizontal ULA or a Uniform Circular Array (UCA). By leveraging advanced signal processing algorithms across these array configurations, the system </w:t>
      </w:r>
      <w:proofErr w:type="gramStart"/>
      <w:r w:rsidRPr="00871BB6">
        <w:rPr>
          <w:color w:val="000000" w:themeColor="text1"/>
          <w:sz w:val="24"/>
          <w:szCs w:val="24"/>
        </w:rPr>
        <w:t>is able to</w:t>
      </w:r>
      <w:proofErr w:type="gramEnd"/>
      <w:r w:rsidRPr="00871BB6">
        <w:rPr>
          <w:color w:val="000000" w:themeColor="text1"/>
          <w:sz w:val="24"/>
          <w:szCs w:val="24"/>
        </w:rPr>
        <w:t xml:space="preserve"> perform accurate angular estimation and determine the RF source position.</w:t>
      </w:r>
    </w:p>
    <w:p w14:paraId="38D5F754" w14:textId="0CA24C6A" w:rsidR="009E3885" w:rsidRPr="009E3885" w:rsidRDefault="00871BB6" w:rsidP="00871BB6">
      <w:pPr>
        <w:ind w:firstLine="720"/>
        <w:rPr>
          <w:color w:val="000000" w:themeColor="text1"/>
          <w:sz w:val="24"/>
          <w:szCs w:val="24"/>
        </w:rPr>
      </w:pPr>
      <w:r w:rsidRPr="00871BB6">
        <w:rPr>
          <w:color w:val="000000" w:themeColor="text1"/>
          <w:sz w:val="24"/>
          <w:szCs w:val="24"/>
        </w:rPr>
        <w:t>This work includes both simulation and real-time implementation, enabling direct comparison of algorithm performance and array geometry. These comparisons provide insight into optimal system configurations under varying signal conditions and practical deployment constraints.</w:t>
      </w:r>
    </w:p>
    <w:p w14:paraId="4DBB9268" w14:textId="7DDCA62F" w:rsidR="00A623F0" w:rsidRPr="00FF5CF4" w:rsidRDefault="00A623F0" w:rsidP="009E3885"/>
    <w:p w14:paraId="5A1B9531" w14:textId="160A8069" w:rsidR="00F3542A" w:rsidRPr="00FF5CF4" w:rsidRDefault="00BF3363" w:rsidP="00C35160">
      <w:pPr>
        <w:pStyle w:val="Heading2"/>
      </w:pPr>
      <w:bookmarkStart w:id="4" w:name="_Toc226324233"/>
      <w:r w:rsidRPr="00FF5CF4">
        <w:t>1.2</w:t>
      </w:r>
      <w:r w:rsidR="00C35160" w:rsidRPr="00FF5CF4">
        <w:t xml:space="preserve">  </w:t>
      </w:r>
      <w:r w:rsidR="00F3542A" w:rsidRPr="00FF5CF4">
        <w:t>Project Objectives</w:t>
      </w:r>
      <w:r w:rsidR="00B07143">
        <w:t xml:space="preserve"> &amp; Deliverables</w:t>
      </w:r>
      <w:bookmarkEnd w:id="4"/>
    </w:p>
    <w:p w14:paraId="6CDCE838" w14:textId="77777777" w:rsidR="006C55D3" w:rsidRPr="006C55D3" w:rsidRDefault="006C55D3" w:rsidP="006C55D3">
      <w:pPr>
        <w:ind w:firstLine="720"/>
        <w:rPr>
          <w:rFonts w:eastAsia="Arial"/>
          <w:color w:val="000000" w:themeColor="text1"/>
          <w:sz w:val="24"/>
          <w:szCs w:val="24"/>
        </w:rPr>
      </w:pPr>
      <w:r w:rsidRPr="006C55D3">
        <w:rPr>
          <w:rFonts w:eastAsia="Arial"/>
          <w:color w:val="000000" w:themeColor="text1"/>
          <w:sz w:val="24"/>
          <w:szCs w:val="24"/>
        </w:rPr>
        <w:t>The primary objective of this project is to develop an RF localization system capable of estimating the azimuth, elevation, and range of a single moving source. Angular localization (azimuth and elevation) is achieved through DoA estimation techniques, while range information is obtained using a LiDAR-based ranging system. The estimated angular coordinates are used to mechanically steer a pan-and-tilt LiDAR apparatus, enabling full localization in spherical coordinates (φ, θ, r).</w:t>
      </w:r>
    </w:p>
    <w:p w14:paraId="71C59205" w14:textId="77777777" w:rsidR="006C55D3" w:rsidRPr="006C55D3" w:rsidRDefault="006C55D3" w:rsidP="006C55D3">
      <w:pPr>
        <w:ind w:firstLine="720"/>
        <w:rPr>
          <w:rFonts w:eastAsia="Arial"/>
          <w:color w:val="000000" w:themeColor="text1"/>
          <w:sz w:val="24"/>
          <w:szCs w:val="24"/>
        </w:rPr>
      </w:pPr>
      <w:r w:rsidRPr="006C55D3">
        <w:rPr>
          <w:rFonts w:eastAsia="Arial"/>
          <w:color w:val="000000" w:themeColor="text1"/>
          <w:sz w:val="24"/>
          <w:szCs w:val="24"/>
        </w:rPr>
        <w:t>To achieve this, multiple antenna array geometries—including ULA/UCA and ULA/ULA configurations—are implemented and evaluated for their effectiveness in two-dimensional DoA estimation. In addition to hardware configuration comparisons, multiple subspace-based estimation algorithms are investigated, including Multiple Signal Classification (MUSIC) and Estimation of Signal Parameters via Rotational Invariance Techniques (ESPRIT). Performance is assessed under consistent indoor testing conditions using a single 2.4 GHz RF source.</w:t>
      </w:r>
    </w:p>
    <w:p w14:paraId="437FB663" w14:textId="0016E202" w:rsidR="006C55D3" w:rsidRDefault="006C55D3" w:rsidP="006C55D3">
      <w:pPr>
        <w:ind w:firstLine="720"/>
        <w:rPr>
          <w:rFonts w:eastAsia="Arial"/>
          <w:color w:val="000000" w:themeColor="text1"/>
          <w:sz w:val="24"/>
          <w:szCs w:val="24"/>
        </w:rPr>
      </w:pPr>
      <w:r w:rsidRPr="006C55D3">
        <w:rPr>
          <w:rFonts w:eastAsia="Arial"/>
          <w:color w:val="000000" w:themeColor="text1"/>
          <w:sz w:val="24"/>
          <w:szCs w:val="24"/>
        </w:rPr>
        <w:t>Quantitative evaluation metrics include mean angular error, and the standard deviation of azimuth and elevation estimates across both Monte Carlo simulations and experimental trials. These metrics are used to determine the most accurate and stable array–algorithm configuration for single-source localization. The overall goal is to identify a system architecture that provides reliable, low-variance angular estimation suitable for real-time implementation.</w:t>
      </w:r>
    </w:p>
    <w:p w14:paraId="76BE4325" w14:textId="39E10FAF" w:rsidR="00CA49F0" w:rsidRPr="006E4B3B" w:rsidRDefault="00CA49F0" w:rsidP="00CA49F0">
      <w:pPr>
        <w:rPr>
          <w:rFonts w:eastAsia="Arial"/>
          <w:b/>
          <w:bCs/>
          <w:color w:val="000000" w:themeColor="text1"/>
          <w:sz w:val="24"/>
          <w:szCs w:val="24"/>
        </w:rPr>
      </w:pPr>
    </w:p>
    <w:p w14:paraId="5C6EC020" w14:textId="17A95049" w:rsidR="006E4B3B" w:rsidRPr="006C55D3" w:rsidRDefault="006E4B3B" w:rsidP="006E4B3B">
      <w:pPr>
        <w:jc w:val="center"/>
        <w:rPr>
          <w:rFonts w:eastAsia="Arial"/>
          <w:b/>
          <w:bCs/>
          <w:color w:val="000000" w:themeColor="text1"/>
          <w:sz w:val="24"/>
          <w:szCs w:val="24"/>
        </w:rPr>
      </w:pPr>
      <w:r w:rsidRPr="006E4B3B">
        <w:rPr>
          <w:rFonts w:eastAsia="Arial"/>
          <w:b/>
          <w:bCs/>
          <w:color w:val="000000" w:themeColor="text1"/>
          <w:sz w:val="24"/>
          <w:szCs w:val="24"/>
        </w:rPr>
        <w:t xml:space="preserve">Table </w:t>
      </w:r>
      <w:r>
        <w:rPr>
          <w:rFonts w:eastAsia="Arial"/>
          <w:b/>
          <w:bCs/>
          <w:color w:val="000000" w:themeColor="text1"/>
          <w:sz w:val="24"/>
          <w:szCs w:val="24"/>
        </w:rPr>
        <w:t>1.2.1</w:t>
      </w:r>
      <w:r w:rsidRPr="006E4B3B">
        <w:rPr>
          <w:rFonts w:eastAsia="Arial"/>
          <w:b/>
          <w:bCs/>
          <w:color w:val="000000" w:themeColor="text1"/>
          <w:sz w:val="24"/>
          <w:szCs w:val="24"/>
        </w:rPr>
        <w:t xml:space="preserve"> – </w:t>
      </w:r>
      <w:r w:rsidR="00483D89" w:rsidRPr="00483D89">
        <w:rPr>
          <w:rFonts w:eastAsia="Arial"/>
          <w:b/>
          <w:bCs/>
          <w:color w:val="000000" w:themeColor="text1"/>
          <w:sz w:val="24"/>
          <w:szCs w:val="24"/>
        </w:rPr>
        <w:t>Summary of</w:t>
      </w:r>
      <w:r w:rsidR="00483D89">
        <w:rPr>
          <w:rFonts w:eastAsia="Arial"/>
          <w:b/>
          <w:bCs/>
          <w:color w:val="000000" w:themeColor="text1"/>
          <w:sz w:val="24"/>
          <w:szCs w:val="24"/>
        </w:rPr>
        <w:t xml:space="preserve"> Team</w:t>
      </w:r>
      <w:r w:rsidR="00483D89" w:rsidRPr="00483D89">
        <w:rPr>
          <w:rFonts w:eastAsia="Arial"/>
          <w:b/>
          <w:bCs/>
          <w:color w:val="000000" w:themeColor="text1"/>
          <w:sz w:val="24"/>
          <w:szCs w:val="24"/>
        </w:rPr>
        <w:t xml:space="preserve"> Objectives Across Hardware, Software, and Professional Domains</w:t>
      </w:r>
    </w:p>
    <w:tbl>
      <w:tblPr>
        <w:tblW w:w="5213" w:type="pct"/>
        <w:tblInd w:w="-280" w:type="dxa"/>
        <w:tblCellMar>
          <w:left w:w="0" w:type="dxa"/>
          <w:right w:w="0" w:type="dxa"/>
        </w:tblCellMar>
        <w:tblLook w:val="0420" w:firstRow="1" w:lastRow="0" w:firstColumn="0" w:lastColumn="0" w:noHBand="0" w:noVBand="1"/>
      </w:tblPr>
      <w:tblGrid>
        <w:gridCol w:w="3960"/>
        <w:gridCol w:w="3328"/>
        <w:gridCol w:w="3603"/>
      </w:tblGrid>
      <w:tr w:rsidR="003135BE" w:rsidRPr="003135BE" w14:paraId="7CD24513" w14:textId="77777777" w:rsidTr="009D7039">
        <w:trPr>
          <w:trHeight w:val="268"/>
        </w:trPr>
        <w:tc>
          <w:tcPr>
            <w:tcW w:w="1818" w:type="pct"/>
            <w:tcBorders>
              <w:top w:val="single" w:sz="8" w:space="0" w:color="000000"/>
              <w:left w:val="single" w:sz="8" w:space="0" w:color="000000"/>
              <w:bottom w:val="single" w:sz="8" w:space="0" w:color="000000"/>
              <w:right w:val="single" w:sz="8" w:space="0" w:color="000000"/>
            </w:tcBorders>
            <w:shd w:val="clear" w:color="auto" w:fill="00386C"/>
            <w:tcMar>
              <w:top w:w="72" w:type="dxa"/>
              <w:left w:w="144" w:type="dxa"/>
              <w:bottom w:w="72" w:type="dxa"/>
              <w:right w:w="144" w:type="dxa"/>
            </w:tcMar>
            <w:hideMark/>
          </w:tcPr>
          <w:p w14:paraId="54855B11" w14:textId="1E1668EB" w:rsidR="003135BE" w:rsidRPr="003135BE" w:rsidRDefault="0069772B" w:rsidP="003135BE">
            <w:pPr>
              <w:jc w:val="center"/>
              <w:rPr>
                <w:b/>
                <w:bCs/>
                <w:sz w:val="28"/>
                <w:szCs w:val="28"/>
                <w:lang w:eastAsia="en-US"/>
              </w:rPr>
            </w:pPr>
            <w:r w:rsidRPr="007B0B3E">
              <w:rPr>
                <w:b/>
                <w:bCs/>
                <w:sz w:val="28"/>
                <w:szCs w:val="28"/>
                <w:lang w:eastAsia="en-US"/>
              </w:rPr>
              <w:t>HARDWARE</w:t>
            </w:r>
          </w:p>
        </w:tc>
        <w:tc>
          <w:tcPr>
            <w:tcW w:w="1528" w:type="pct"/>
            <w:tcBorders>
              <w:top w:val="single" w:sz="8" w:space="0" w:color="000000"/>
              <w:left w:val="single" w:sz="8" w:space="0" w:color="000000"/>
              <w:bottom w:val="single" w:sz="8" w:space="0" w:color="000000"/>
              <w:right w:val="single" w:sz="8" w:space="0" w:color="000000"/>
            </w:tcBorders>
            <w:shd w:val="clear" w:color="auto" w:fill="00386C"/>
            <w:tcMar>
              <w:top w:w="72" w:type="dxa"/>
              <w:left w:w="144" w:type="dxa"/>
              <w:bottom w:w="72" w:type="dxa"/>
              <w:right w:w="144" w:type="dxa"/>
            </w:tcMar>
            <w:hideMark/>
          </w:tcPr>
          <w:p w14:paraId="1B0377B7" w14:textId="086034C6" w:rsidR="003135BE" w:rsidRPr="003135BE" w:rsidRDefault="0069772B" w:rsidP="003135BE">
            <w:pPr>
              <w:jc w:val="center"/>
              <w:rPr>
                <w:b/>
                <w:bCs/>
                <w:sz w:val="28"/>
                <w:szCs w:val="28"/>
                <w:lang w:eastAsia="en-US"/>
              </w:rPr>
            </w:pPr>
            <w:r w:rsidRPr="007B0B3E">
              <w:rPr>
                <w:b/>
                <w:bCs/>
                <w:sz w:val="28"/>
                <w:szCs w:val="28"/>
                <w:lang w:eastAsia="en-US"/>
              </w:rPr>
              <w:t>SOFTWARE</w:t>
            </w:r>
          </w:p>
        </w:tc>
        <w:tc>
          <w:tcPr>
            <w:tcW w:w="1654" w:type="pct"/>
            <w:tcBorders>
              <w:top w:val="single" w:sz="8" w:space="0" w:color="000000"/>
              <w:left w:val="single" w:sz="8" w:space="0" w:color="000000"/>
              <w:bottom w:val="single" w:sz="8" w:space="0" w:color="000000"/>
              <w:right w:val="single" w:sz="8" w:space="0" w:color="000000"/>
            </w:tcBorders>
            <w:shd w:val="clear" w:color="auto" w:fill="00386C"/>
            <w:tcMar>
              <w:top w:w="72" w:type="dxa"/>
              <w:left w:w="144" w:type="dxa"/>
              <w:bottom w:w="72" w:type="dxa"/>
              <w:right w:w="144" w:type="dxa"/>
            </w:tcMar>
            <w:hideMark/>
          </w:tcPr>
          <w:p w14:paraId="6F146777" w14:textId="171461E5" w:rsidR="003135BE" w:rsidRPr="003135BE" w:rsidRDefault="00483D89" w:rsidP="003135BE">
            <w:pPr>
              <w:jc w:val="center"/>
              <w:rPr>
                <w:b/>
                <w:bCs/>
                <w:sz w:val="28"/>
                <w:szCs w:val="28"/>
                <w:lang w:eastAsia="en-US"/>
              </w:rPr>
            </w:pPr>
            <w:r>
              <w:rPr>
                <w:b/>
                <w:bCs/>
                <w:sz w:val="28"/>
                <w:szCs w:val="28"/>
                <w:lang w:eastAsia="en-US"/>
              </w:rPr>
              <w:t>PROFESSIONAL</w:t>
            </w:r>
          </w:p>
        </w:tc>
      </w:tr>
      <w:tr w:rsidR="003135BE" w:rsidRPr="003135BE" w14:paraId="37451582" w14:textId="77777777" w:rsidTr="005C148C">
        <w:trPr>
          <w:trHeight w:val="3364"/>
        </w:trPr>
        <w:tc>
          <w:tcPr>
            <w:tcW w:w="1818" w:type="pct"/>
            <w:tcBorders>
              <w:top w:val="single" w:sz="8" w:space="0" w:color="000000"/>
              <w:left w:val="single" w:sz="8" w:space="0" w:color="000000"/>
              <w:bottom w:val="single" w:sz="8" w:space="0" w:color="000000"/>
              <w:right w:val="single" w:sz="8" w:space="0" w:color="000000"/>
            </w:tcBorders>
            <w:shd w:val="clear" w:color="auto" w:fill="F2F2F2"/>
            <w:tcMar>
              <w:top w:w="72" w:type="dxa"/>
              <w:left w:w="144" w:type="dxa"/>
              <w:bottom w:w="72" w:type="dxa"/>
              <w:right w:w="144" w:type="dxa"/>
            </w:tcMar>
            <w:hideMark/>
          </w:tcPr>
          <w:p w14:paraId="29B0EC0E" w14:textId="0CAD4B94" w:rsidR="003135BE" w:rsidRPr="003135BE" w:rsidRDefault="003135BE" w:rsidP="00F549B2">
            <w:pPr>
              <w:numPr>
                <w:ilvl w:val="0"/>
                <w:numId w:val="68"/>
              </w:numPr>
              <w:contextualSpacing/>
              <w:rPr>
                <w:sz w:val="24"/>
                <w:szCs w:val="24"/>
                <w:lang w:eastAsia="en-US"/>
              </w:rPr>
            </w:pPr>
            <w:r w:rsidRPr="003135BE">
              <w:rPr>
                <w:rFonts w:eastAsia="Cambria Math"/>
                <w:color w:val="00386C"/>
                <w:kern w:val="24"/>
                <w:sz w:val="24"/>
                <w:szCs w:val="24"/>
                <w:lang w:eastAsia="en-US"/>
              </w:rPr>
              <w:t>Establish reliable interfacing with the FMComms5/Zynq RF front-end</w:t>
            </w:r>
            <w:r w:rsidR="007B0B3E">
              <w:rPr>
                <w:rFonts w:eastAsia="Cambria Math"/>
                <w:color w:val="00386C"/>
                <w:kern w:val="24"/>
                <w:sz w:val="24"/>
                <w:szCs w:val="24"/>
                <w:lang w:eastAsia="en-US"/>
              </w:rPr>
              <w:t>.</w:t>
            </w:r>
          </w:p>
          <w:p w14:paraId="035C9C32" w14:textId="6F392782" w:rsidR="003135BE" w:rsidRPr="003135BE" w:rsidRDefault="003135BE" w:rsidP="00F549B2">
            <w:pPr>
              <w:numPr>
                <w:ilvl w:val="0"/>
                <w:numId w:val="68"/>
              </w:numPr>
              <w:contextualSpacing/>
              <w:rPr>
                <w:sz w:val="24"/>
                <w:szCs w:val="24"/>
                <w:lang w:eastAsia="en-US"/>
              </w:rPr>
            </w:pPr>
            <w:r w:rsidRPr="003135BE">
              <w:rPr>
                <w:rFonts w:eastAsia="Cambria Math"/>
                <w:color w:val="00386C"/>
                <w:kern w:val="24"/>
                <w:sz w:val="24"/>
                <w:szCs w:val="24"/>
                <w:lang w:eastAsia="en-US"/>
              </w:rPr>
              <w:t>Implement a hybrid vertical ULA/UCA antenna configuration</w:t>
            </w:r>
            <w:r w:rsidR="007B0B3E">
              <w:rPr>
                <w:rFonts w:eastAsia="Cambria Math"/>
                <w:color w:val="00386C"/>
                <w:kern w:val="24"/>
                <w:sz w:val="24"/>
                <w:szCs w:val="24"/>
                <w:lang w:eastAsia="en-US"/>
              </w:rPr>
              <w:t>.</w:t>
            </w:r>
          </w:p>
          <w:p w14:paraId="12E0EC1B" w14:textId="7EAD8FA6" w:rsidR="003135BE" w:rsidRPr="003135BE" w:rsidRDefault="003135BE" w:rsidP="00F549B2">
            <w:pPr>
              <w:numPr>
                <w:ilvl w:val="0"/>
                <w:numId w:val="68"/>
              </w:numPr>
              <w:contextualSpacing/>
              <w:rPr>
                <w:sz w:val="24"/>
                <w:szCs w:val="24"/>
                <w:lang w:eastAsia="en-US"/>
              </w:rPr>
            </w:pPr>
            <w:r w:rsidRPr="003135BE">
              <w:rPr>
                <w:rFonts w:eastAsia="Cambria Math"/>
                <w:color w:val="00386C"/>
                <w:kern w:val="24"/>
                <w:sz w:val="24"/>
                <w:szCs w:val="24"/>
                <w:lang w:eastAsia="en-US"/>
              </w:rPr>
              <w:t>Implement a hybrid vertical ULA/horizontal ULA antenna configuration</w:t>
            </w:r>
            <w:r w:rsidR="007B0B3E">
              <w:rPr>
                <w:rFonts w:eastAsia="Cambria Math"/>
                <w:color w:val="00386C"/>
                <w:kern w:val="24"/>
                <w:sz w:val="24"/>
                <w:szCs w:val="24"/>
                <w:lang w:eastAsia="en-US"/>
              </w:rPr>
              <w:t>.</w:t>
            </w:r>
          </w:p>
          <w:p w14:paraId="59CE754A" w14:textId="636CC305" w:rsidR="003135BE" w:rsidRPr="003135BE" w:rsidRDefault="003135BE" w:rsidP="00F549B2">
            <w:pPr>
              <w:numPr>
                <w:ilvl w:val="0"/>
                <w:numId w:val="68"/>
              </w:numPr>
              <w:contextualSpacing/>
              <w:rPr>
                <w:sz w:val="24"/>
                <w:szCs w:val="24"/>
                <w:lang w:eastAsia="en-US"/>
              </w:rPr>
            </w:pPr>
            <w:r w:rsidRPr="003135BE">
              <w:rPr>
                <w:rFonts w:eastAsia="Cambria Math"/>
                <w:color w:val="00386C"/>
                <w:kern w:val="24"/>
                <w:sz w:val="24"/>
                <w:szCs w:val="24"/>
                <w:lang w:eastAsia="en-US"/>
              </w:rPr>
              <w:t>Design and develop the LiDAR pan-and-tilt subsystem</w:t>
            </w:r>
            <w:r w:rsidR="007B0B3E">
              <w:rPr>
                <w:rFonts w:eastAsia="Cambria Math"/>
                <w:color w:val="00386C"/>
                <w:kern w:val="24"/>
                <w:sz w:val="24"/>
                <w:szCs w:val="24"/>
                <w:lang w:eastAsia="en-US"/>
              </w:rPr>
              <w:t>.</w:t>
            </w:r>
          </w:p>
        </w:tc>
        <w:tc>
          <w:tcPr>
            <w:tcW w:w="1528" w:type="pct"/>
            <w:tcBorders>
              <w:top w:val="single" w:sz="8" w:space="0" w:color="000000"/>
              <w:left w:val="single" w:sz="8" w:space="0" w:color="000000"/>
              <w:bottom w:val="single" w:sz="8" w:space="0" w:color="000000"/>
              <w:right w:val="single" w:sz="8" w:space="0" w:color="000000"/>
            </w:tcBorders>
            <w:shd w:val="clear" w:color="auto" w:fill="F2F2F2"/>
            <w:tcMar>
              <w:top w:w="72" w:type="dxa"/>
              <w:left w:w="144" w:type="dxa"/>
              <w:bottom w:w="72" w:type="dxa"/>
              <w:right w:w="144" w:type="dxa"/>
            </w:tcMar>
            <w:hideMark/>
          </w:tcPr>
          <w:p w14:paraId="60767B89" w14:textId="51626A6C" w:rsidR="003135BE" w:rsidRPr="003135BE" w:rsidRDefault="003135BE" w:rsidP="00F549B2">
            <w:pPr>
              <w:numPr>
                <w:ilvl w:val="0"/>
                <w:numId w:val="68"/>
              </w:numPr>
              <w:contextualSpacing/>
              <w:rPr>
                <w:sz w:val="24"/>
                <w:szCs w:val="24"/>
                <w:lang w:eastAsia="en-US"/>
              </w:rPr>
            </w:pPr>
            <w:r w:rsidRPr="003135BE">
              <w:rPr>
                <w:rFonts w:eastAsia="Cambria Math"/>
                <w:color w:val="00386C"/>
                <w:kern w:val="24"/>
                <w:sz w:val="24"/>
                <w:szCs w:val="24"/>
                <w:lang w:eastAsia="en-US"/>
              </w:rPr>
              <w:t>Implement MUSIC for ULA and UCA array geometries</w:t>
            </w:r>
            <w:r w:rsidR="007B0B3E">
              <w:rPr>
                <w:rFonts w:eastAsia="Cambria Math"/>
                <w:color w:val="00386C"/>
                <w:kern w:val="24"/>
                <w:sz w:val="24"/>
                <w:szCs w:val="24"/>
                <w:lang w:eastAsia="en-US"/>
              </w:rPr>
              <w:t>.</w:t>
            </w:r>
          </w:p>
          <w:p w14:paraId="3C6E26F0" w14:textId="77777777" w:rsidR="003135BE" w:rsidRPr="003135BE" w:rsidRDefault="003135BE" w:rsidP="00F549B2">
            <w:pPr>
              <w:numPr>
                <w:ilvl w:val="0"/>
                <w:numId w:val="68"/>
              </w:numPr>
              <w:contextualSpacing/>
              <w:rPr>
                <w:sz w:val="24"/>
                <w:szCs w:val="24"/>
                <w:lang w:eastAsia="en-US"/>
              </w:rPr>
            </w:pPr>
            <w:r w:rsidRPr="003135BE">
              <w:rPr>
                <w:rFonts w:eastAsia="Cambria Math"/>
                <w:color w:val="00386C"/>
                <w:kern w:val="24"/>
                <w:sz w:val="24"/>
                <w:szCs w:val="24"/>
                <w:lang w:eastAsia="en-US"/>
              </w:rPr>
              <w:t>Implement ESPRIT for ULA-based estimation</w:t>
            </w:r>
          </w:p>
          <w:p w14:paraId="68D89BCD" w14:textId="51EB77DE" w:rsidR="003135BE" w:rsidRPr="003135BE" w:rsidRDefault="003135BE" w:rsidP="00F549B2">
            <w:pPr>
              <w:numPr>
                <w:ilvl w:val="0"/>
                <w:numId w:val="68"/>
              </w:numPr>
              <w:contextualSpacing/>
              <w:rPr>
                <w:sz w:val="24"/>
                <w:szCs w:val="24"/>
                <w:lang w:eastAsia="en-US"/>
              </w:rPr>
            </w:pPr>
            <w:r w:rsidRPr="003135BE">
              <w:rPr>
                <w:rFonts w:eastAsia="Cambria Math"/>
                <w:color w:val="00386C"/>
                <w:kern w:val="24"/>
                <w:sz w:val="24"/>
                <w:szCs w:val="24"/>
                <w:lang w:eastAsia="en-US"/>
              </w:rPr>
              <w:t>Fuse LiDAR range data with RF-based DoA estimates</w:t>
            </w:r>
            <w:r w:rsidR="007B0B3E">
              <w:rPr>
                <w:rFonts w:eastAsia="Cambria Math"/>
                <w:color w:val="00386C"/>
                <w:kern w:val="24"/>
                <w:sz w:val="24"/>
                <w:szCs w:val="24"/>
                <w:lang w:eastAsia="en-US"/>
              </w:rPr>
              <w:t>.</w:t>
            </w:r>
          </w:p>
          <w:p w14:paraId="58DE06C6" w14:textId="5E82906C" w:rsidR="003135BE" w:rsidRPr="003135BE" w:rsidRDefault="003135BE" w:rsidP="00F549B2">
            <w:pPr>
              <w:numPr>
                <w:ilvl w:val="0"/>
                <w:numId w:val="68"/>
              </w:numPr>
              <w:contextualSpacing/>
              <w:rPr>
                <w:sz w:val="24"/>
                <w:szCs w:val="24"/>
                <w:lang w:eastAsia="en-US"/>
              </w:rPr>
            </w:pPr>
            <w:r w:rsidRPr="003135BE">
              <w:rPr>
                <w:rFonts w:eastAsia="Cambria Math"/>
                <w:color w:val="00386C"/>
                <w:kern w:val="24"/>
                <w:sz w:val="24"/>
                <w:szCs w:val="24"/>
                <w:lang w:eastAsia="en-US"/>
              </w:rPr>
              <w:t>Support simulation-mode operation for demo scripts</w:t>
            </w:r>
            <w:r w:rsidR="007B0B3E">
              <w:rPr>
                <w:rFonts w:eastAsia="Cambria Math"/>
                <w:color w:val="00386C"/>
                <w:kern w:val="24"/>
                <w:sz w:val="24"/>
                <w:szCs w:val="24"/>
                <w:lang w:eastAsia="en-US"/>
              </w:rPr>
              <w:t>.</w:t>
            </w:r>
          </w:p>
        </w:tc>
        <w:tc>
          <w:tcPr>
            <w:tcW w:w="1654" w:type="pct"/>
            <w:tcBorders>
              <w:top w:val="single" w:sz="8" w:space="0" w:color="000000"/>
              <w:left w:val="single" w:sz="8" w:space="0" w:color="000000"/>
              <w:bottom w:val="single" w:sz="8" w:space="0" w:color="000000"/>
              <w:right w:val="single" w:sz="8" w:space="0" w:color="000000"/>
            </w:tcBorders>
            <w:shd w:val="clear" w:color="auto" w:fill="F2F2F2"/>
            <w:tcMar>
              <w:top w:w="72" w:type="dxa"/>
              <w:left w:w="144" w:type="dxa"/>
              <w:bottom w:w="72" w:type="dxa"/>
              <w:right w:w="144" w:type="dxa"/>
            </w:tcMar>
            <w:hideMark/>
          </w:tcPr>
          <w:p w14:paraId="58B6CB12" w14:textId="77777777" w:rsidR="003135BE" w:rsidRPr="003135BE" w:rsidRDefault="003135BE" w:rsidP="00F549B2">
            <w:pPr>
              <w:numPr>
                <w:ilvl w:val="0"/>
                <w:numId w:val="68"/>
              </w:numPr>
              <w:contextualSpacing/>
              <w:rPr>
                <w:sz w:val="24"/>
                <w:szCs w:val="24"/>
                <w:lang w:eastAsia="en-US"/>
              </w:rPr>
            </w:pPr>
            <w:r w:rsidRPr="003135BE">
              <w:rPr>
                <w:rFonts w:eastAsia="Cambria Math"/>
                <w:color w:val="00386C"/>
                <w:kern w:val="24"/>
                <w:sz w:val="24"/>
                <w:szCs w:val="24"/>
                <w:lang w:eastAsia="en-US"/>
              </w:rPr>
              <w:t>Fully document design and implementation of system.</w:t>
            </w:r>
          </w:p>
          <w:p w14:paraId="77995604" w14:textId="479984DB" w:rsidR="003135BE" w:rsidRPr="003135BE" w:rsidRDefault="003135BE" w:rsidP="00F549B2">
            <w:pPr>
              <w:numPr>
                <w:ilvl w:val="0"/>
                <w:numId w:val="68"/>
              </w:numPr>
              <w:contextualSpacing/>
              <w:rPr>
                <w:sz w:val="24"/>
                <w:szCs w:val="24"/>
                <w:lang w:eastAsia="en-US"/>
              </w:rPr>
            </w:pPr>
            <w:r w:rsidRPr="003135BE">
              <w:rPr>
                <w:rFonts w:eastAsia="Cambria Math"/>
                <w:color w:val="00386C"/>
                <w:kern w:val="24"/>
                <w:sz w:val="24"/>
                <w:szCs w:val="24"/>
                <w:lang w:eastAsia="en-US"/>
              </w:rPr>
              <w:t>Maintain effective team collaboration and task allocation</w:t>
            </w:r>
            <w:r w:rsidR="007B0B3E">
              <w:rPr>
                <w:rFonts w:eastAsia="Cambria Math"/>
                <w:color w:val="00386C"/>
                <w:kern w:val="24"/>
                <w:sz w:val="24"/>
                <w:szCs w:val="24"/>
                <w:lang w:eastAsia="en-US"/>
              </w:rPr>
              <w:t>.</w:t>
            </w:r>
          </w:p>
          <w:p w14:paraId="5085C78C" w14:textId="77777777" w:rsidR="003135BE" w:rsidRPr="003135BE" w:rsidRDefault="003135BE" w:rsidP="00F549B2">
            <w:pPr>
              <w:numPr>
                <w:ilvl w:val="0"/>
                <w:numId w:val="68"/>
              </w:numPr>
              <w:contextualSpacing/>
              <w:rPr>
                <w:sz w:val="24"/>
                <w:szCs w:val="24"/>
                <w:lang w:eastAsia="en-US"/>
              </w:rPr>
            </w:pPr>
            <w:r w:rsidRPr="003135BE">
              <w:rPr>
                <w:rFonts w:eastAsia="Cambria Math"/>
                <w:color w:val="00386C"/>
                <w:kern w:val="24"/>
                <w:sz w:val="24"/>
                <w:szCs w:val="24"/>
                <w:lang w:eastAsia="en-US"/>
              </w:rPr>
              <w:t>Publication of experimental results and presentation in the AFRL University Design Challenge.</w:t>
            </w:r>
          </w:p>
        </w:tc>
      </w:tr>
    </w:tbl>
    <w:p w14:paraId="42BA25D7" w14:textId="77777777" w:rsidR="001518C0" w:rsidRDefault="001518C0" w:rsidP="001518C0">
      <w:pPr>
        <w:ind w:firstLine="720"/>
        <w:rPr>
          <w:rFonts w:eastAsia="Arial"/>
          <w:color w:val="000000" w:themeColor="text1"/>
          <w:sz w:val="24"/>
          <w:szCs w:val="24"/>
        </w:rPr>
      </w:pPr>
    </w:p>
    <w:p w14:paraId="570B6E20" w14:textId="36B11688" w:rsidR="001518C0" w:rsidRPr="001518C0" w:rsidRDefault="001518C0" w:rsidP="001518C0">
      <w:pPr>
        <w:ind w:firstLine="720"/>
        <w:rPr>
          <w:rFonts w:eastAsia="Arial"/>
          <w:color w:val="000000" w:themeColor="text1"/>
          <w:sz w:val="24"/>
          <w:szCs w:val="24"/>
        </w:rPr>
      </w:pPr>
      <w:r w:rsidRPr="001518C0">
        <w:rPr>
          <w:rFonts w:eastAsia="Arial"/>
          <w:color w:val="000000" w:themeColor="text1"/>
          <w:sz w:val="24"/>
          <w:szCs w:val="24"/>
        </w:rPr>
        <w:t xml:space="preserve">While completing this project, several deliverables are required to demonstrate successful system development and validation. The primary </w:t>
      </w:r>
      <w:proofErr w:type="gramStart"/>
      <w:r w:rsidRPr="001518C0">
        <w:rPr>
          <w:rFonts w:eastAsia="Arial"/>
          <w:color w:val="000000" w:themeColor="text1"/>
          <w:sz w:val="24"/>
          <w:szCs w:val="24"/>
        </w:rPr>
        <w:t>deliverable</w:t>
      </w:r>
      <w:proofErr w:type="gramEnd"/>
      <w:r w:rsidRPr="001518C0">
        <w:rPr>
          <w:rFonts w:eastAsia="Arial"/>
          <w:color w:val="000000" w:themeColor="text1"/>
          <w:sz w:val="24"/>
          <w:szCs w:val="24"/>
        </w:rPr>
        <w:t xml:space="preserve"> is a functioning real-time RF localization system that meets the performance parameters outlined in the project proposal. The final system demonstration will </w:t>
      </w:r>
      <w:r w:rsidRPr="001518C0">
        <w:rPr>
          <w:rFonts w:eastAsia="Arial"/>
          <w:color w:val="000000" w:themeColor="text1"/>
          <w:sz w:val="24"/>
          <w:szCs w:val="24"/>
        </w:rPr>
        <w:lastRenderedPageBreak/>
        <w:t>display azimuth and elevation direction-of-arrival (DoA) estimates produced by the antenna array processing chain while operating on the full competition hardware stack. When integrated, the system will also incorporate LiDAR-based ranging controlled by the DoA estimation results, enabling full spatial localization of the RF emitter in the form of azimuth, elevation, and range (ϕ</w:t>
      </w:r>
      <w:r w:rsidRPr="001518C0">
        <w:rPr>
          <w:rFonts w:ascii="MS Gothic" w:eastAsia="MS Gothic" w:hAnsi="MS Gothic" w:cs="MS Gothic" w:hint="eastAsia"/>
          <w:color w:val="000000" w:themeColor="text1"/>
          <w:sz w:val="24"/>
          <w:szCs w:val="24"/>
        </w:rPr>
        <w:t>ⓜ</w:t>
      </w:r>
      <w:r w:rsidRPr="001518C0">
        <w:rPr>
          <w:rFonts w:eastAsia="Arial"/>
          <w:color w:val="000000" w:themeColor="text1"/>
          <w:sz w:val="24"/>
          <w:szCs w:val="24"/>
        </w:rPr>
        <w:t>,θ</w:t>
      </w:r>
      <w:r w:rsidRPr="001518C0">
        <w:rPr>
          <w:rFonts w:ascii="MS Gothic" w:eastAsia="MS Gothic" w:hAnsi="MS Gothic" w:cs="MS Gothic" w:hint="eastAsia"/>
          <w:color w:val="000000" w:themeColor="text1"/>
          <w:sz w:val="24"/>
          <w:szCs w:val="24"/>
        </w:rPr>
        <w:t>ⓜ</w:t>
      </w:r>
      <w:r w:rsidRPr="001518C0">
        <w:rPr>
          <w:rFonts w:eastAsia="Arial"/>
          <w:color w:val="000000" w:themeColor="text1"/>
          <w:sz w:val="24"/>
          <w:szCs w:val="24"/>
        </w:rPr>
        <w:t>,r) within the defined test environment.</w:t>
      </w:r>
    </w:p>
    <w:p w14:paraId="6C8CAF2B" w14:textId="77777777" w:rsidR="001518C0" w:rsidRPr="001518C0" w:rsidRDefault="001518C0" w:rsidP="001518C0">
      <w:pPr>
        <w:ind w:firstLine="720"/>
        <w:rPr>
          <w:rFonts w:eastAsia="Arial"/>
          <w:color w:val="000000" w:themeColor="text1"/>
          <w:sz w:val="24"/>
          <w:szCs w:val="24"/>
        </w:rPr>
      </w:pPr>
      <w:r w:rsidRPr="001518C0">
        <w:rPr>
          <w:rFonts w:eastAsia="Arial"/>
          <w:color w:val="000000" w:themeColor="text1"/>
          <w:sz w:val="24"/>
          <w:szCs w:val="24"/>
        </w:rPr>
        <w:t>Throughout the duration of the project, progress will be documented through periodic design reports and presentations that demonstrate development milestones, testing procedures, and system integration progress. These reports provide verification that project goals are being met and allow for evaluation of both the design methodology and implementation results.</w:t>
      </w:r>
    </w:p>
    <w:p w14:paraId="63B976EE" w14:textId="6C28F3E3" w:rsidR="001518C0" w:rsidRDefault="001518C0" w:rsidP="001518C0">
      <w:pPr>
        <w:ind w:firstLine="720"/>
        <w:rPr>
          <w:rFonts w:eastAsia="Arial"/>
          <w:color w:val="000000" w:themeColor="text1"/>
          <w:sz w:val="24"/>
          <w:szCs w:val="24"/>
        </w:rPr>
      </w:pPr>
      <w:r w:rsidRPr="001518C0">
        <w:rPr>
          <w:rFonts w:eastAsia="Arial"/>
          <w:color w:val="000000" w:themeColor="text1"/>
          <w:sz w:val="24"/>
          <w:szCs w:val="24"/>
        </w:rPr>
        <w:t>Additional deliverables include documented software and hardware support packages to ensure the reproducibility of experimental results. These materials consist of MATLAB simulation and processing scripts, antenna array CAD drawings, system configuration files, experimental datasets, and setup instructions describing required dependencies and operating procedures. A formal testing procedure will also be provided outlining the experimental configuration, calibration steps, parameter settings, and evaluation metrics used to assess system performance. Supporting documentation will be included within this report or provided as supplemental appendices for further reference.</w:t>
      </w:r>
    </w:p>
    <w:p w14:paraId="6B8D650C" w14:textId="77777777" w:rsidR="001518C0" w:rsidRDefault="001518C0" w:rsidP="001518C0">
      <w:pPr>
        <w:ind w:firstLine="720"/>
        <w:rPr>
          <w:rFonts w:eastAsia="Arial"/>
          <w:color w:val="000000" w:themeColor="text1"/>
          <w:sz w:val="24"/>
          <w:szCs w:val="24"/>
        </w:rPr>
      </w:pPr>
    </w:p>
    <w:p w14:paraId="2506EC5D" w14:textId="47B0177E" w:rsidR="00F3542A" w:rsidRPr="00C35160" w:rsidRDefault="00BF3363" w:rsidP="00C35160">
      <w:pPr>
        <w:pStyle w:val="Heading2"/>
      </w:pPr>
      <w:bookmarkStart w:id="5" w:name="_Toc226324234"/>
      <w:r w:rsidRPr="00C35160">
        <w:t>1.3</w:t>
      </w:r>
      <w:r w:rsidR="00C35160" w:rsidRPr="00C35160">
        <w:t xml:space="preserve">  </w:t>
      </w:r>
      <w:r w:rsidR="00F3542A" w:rsidRPr="00C35160">
        <w:t>Project Specifications</w:t>
      </w:r>
      <w:r w:rsidR="00283CF8">
        <w:t xml:space="preserve"> &amp; Constraints</w:t>
      </w:r>
      <w:bookmarkEnd w:id="5"/>
    </w:p>
    <w:p w14:paraId="29289503" w14:textId="7482B425" w:rsidR="003E2755" w:rsidRPr="002162DE" w:rsidRDefault="005A32B3" w:rsidP="002162DE">
      <w:pPr>
        <w:spacing w:line="240" w:lineRule="atLeast"/>
        <w:ind w:firstLine="720"/>
        <w:jc w:val="both"/>
        <w:rPr>
          <w:color w:val="000000" w:themeColor="text1"/>
          <w:sz w:val="24"/>
          <w:szCs w:val="24"/>
        </w:rPr>
      </w:pPr>
      <w:r w:rsidRPr="02B0074A">
        <w:rPr>
          <w:color w:val="000000" w:themeColor="text1"/>
          <w:sz w:val="24"/>
          <w:szCs w:val="24"/>
        </w:rPr>
        <w:t>The project will involve the design and testing of various subsystems. Each subsystem will perform to the following target specifications</w:t>
      </w:r>
      <w:r w:rsidR="009D68B7">
        <w:rPr>
          <w:color w:val="000000" w:themeColor="text1"/>
          <w:sz w:val="24"/>
          <w:szCs w:val="24"/>
        </w:rPr>
        <w:t>:</w:t>
      </w:r>
    </w:p>
    <w:p w14:paraId="6AB5B385" w14:textId="1C76EC2B" w:rsidR="005A32B3" w:rsidRDefault="008924FA" w:rsidP="00F549B2">
      <w:pPr>
        <w:pStyle w:val="ListParagraph"/>
        <w:numPr>
          <w:ilvl w:val="0"/>
          <w:numId w:val="8"/>
        </w:numPr>
        <w:spacing w:line="240" w:lineRule="atLeast"/>
        <w:rPr>
          <w:color w:val="000000" w:themeColor="text1"/>
          <w:sz w:val="24"/>
          <w:szCs w:val="24"/>
        </w:rPr>
      </w:pPr>
      <w:r>
        <w:rPr>
          <w:color w:val="000000" w:themeColor="text1"/>
          <w:sz w:val="24"/>
          <w:szCs w:val="24"/>
        </w:rPr>
        <w:t xml:space="preserve">The operational frequency of the system is designed </w:t>
      </w:r>
      <w:r w:rsidR="00222FBD">
        <w:rPr>
          <w:color w:val="000000" w:themeColor="text1"/>
          <w:sz w:val="24"/>
          <w:szCs w:val="24"/>
        </w:rPr>
        <w:t xml:space="preserve">to be </w:t>
      </w:r>
      <w:r w:rsidR="00D93D02">
        <w:rPr>
          <w:color w:val="000000" w:themeColor="text1"/>
          <w:sz w:val="24"/>
          <w:szCs w:val="24"/>
        </w:rPr>
        <w:t xml:space="preserve">a narrowband </w:t>
      </w:r>
      <w:r w:rsidR="00222FBD">
        <w:rPr>
          <w:color w:val="000000" w:themeColor="text1"/>
          <w:sz w:val="24"/>
          <w:szCs w:val="24"/>
        </w:rPr>
        <w:t>2.4GHz</w:t>
      </w:r>
      <w:r w:rsidR="00D93D02">
        <w:rPr>
          <w:color w:val="000000" w:themeColor="text1"/>
          <w:sz w:val="24"/>
          <w:szCs w:val="24"/>
        </w:rPr>
        <w:t xml:space="preserve"> continuous wave</w:t>
      </w:r>
      <w:r w:rsidR="00222FBD">
        <w:rPr>
          <w:color w:val="000000" w:themeColor="text1"/>
          <w:sz w:val="24"/>
          <w:szCs w:val="24"/>
        </w:rPr>
        <w:t>, this was selected because that is the frequency most drones operate at.</w:t>
      </w:r>
    </w:p>
    <w:p w14:paraId="038B5D55" w14:textId="58957806" w:rsidR="00D93D02" w:rsidRDefault="002D2C82" w:rsidP="00F549B2">
      <w:pPr>
        <w:pStyle w:val="ListParagraph"/>
        <w:numPr>
          <w:ilvl w:val="0"/>
          <w:numId w:val="8"/>
        </w:numPr>
        <w:spacing w:line="240" w:lineRule="atLeast"/>
        <w:rPr>
          <w:color w:val="000000" w:themeColor="text1"/>
          <w:sz w:val="24"/>
          <w:szCs w:val="24"/>
        </w:rPr>
      </w:pPr>
      <w:r>
        <w:rPr>
          <w:color w:val="000000" w:themeColor="text1"/>
          <w:sz w:val="24"/>
          <w:szCs w:val="24"/>
        </w:rPr>
        <w:t>Phase synchronization of the system</w:t>
      </w:r>
      <w:r w:rsidR="005D76C7">
        <w:rPr>
          <w:color w:val="000000" w:themeColor="text1"/>
          <w:sz w:val="24"/>
          <w:szCs w:val="24"/>
        </w:rPr>
        <w:t xml:space="preserve"> will be completed using the </w:t>
      </w:r>
      <w:r w:rsidR="00110F8E">
        <w:rPr>
          <w:color w:val="000000" w:themeColor="text1"/>
          <w:sz w:val="24"/>
          <w:szCs w:val="24"/>
        </w:rPr>
        <w:t>FMComms5 AD9361</w:t>
      </w:r>
      <w:r w:rsidR="00D84FA0">
        <w:rPr>
          <w:color w:val="000000" w:themeColor="text1"/>
          <w:sz w:val="24"/>
          <w:szCs w:val="24"/>
        </w:rPr>
        <w:t xml:space="preserve"> on-board multi-chip sync</w:t>
      </w:r>
      <w:r w:rsidR="0089455A">
        <w:rPr>
          <w:color w:val="000000" w:themeColor="text1"/>
          <w:sz w:val="24"/>
          <w:szCs w:val="24"/>
        </w:rPr>
        <w:t>.</w:t>
      </w:r>
    </w:p>
    <w:p w14:paraId="6A45B50D" w14:textId="2C09268B" w:rsidR="0089455A" w:rsidRDefault="00CC140A" w:rsidP="00F549B2">
      <w:pPr>
        <w:pStyle w:val="ListParagraph"/>
        <w:numPr>
          <w:ilvl w:val="0"/>
          <w:numId w:val="8"/>
        </w:numPr>
        <w:spacing w:line="240" w:lineRule="atLeast"/>
        <w:rPr>
          <w:color w:val="000000" w:themeColor="text1"/>
          <w:sz w:val="24"/>
          <w:szCs w:val="24"/>
        </w:rPr>
      </w:pPr>
      <w:r>
        <w:rPr>
          <w:color w:val="000000" w:themeColor="text1"/>
          <w:sz w:val="24"/>
          <w:szCs w:val="24"/>
        </w:rPr>
        <w:t>Algorithms should process</w:t>
      </w:r>
      <w:r w:rsidR="0052795F">
        <w:rPr>
          <w:color w:val="000000" w:themeColor="text1"/>
          <w:sz w:val="24"/>
          <w:szCs w:val="24"/>
        </w:rPr>
        <w:t xml:space="preserve"> the received signals </w:t>
      </w:r>
      <w:r w:rsidR="000834D9">
        <w:rPr>
          <w:color w:val="000000" w:themeColor="text1"/>
          <w:sz w:val="24"/>
          <w:szCs w:val="24"/>
        </w:rPr>
        <w:t xml:space="preserve">and </w:t>
      </w:r>
      <w:r w:rsidR="00234638">
        <w:rPr>
          <w:color w:val="000000" w:themeColor="text1"/>
          <w:sz w:val="24"/>
          <w:szCs w:val="24"/>
        </w:rPr>
        <w:t>perform</w:t>
      </w:r>
      <w:r w:rsidR="000834D9">
        <w:rPr>
          <w:color w:val="000000" w:themeColor="text1"/>
          <w:sz w:val="24"/>
          <w:szCs w:val="24"/>
        </w:rPr>
        <w:t xml:space="preserve"> the DoA estimation</w:t>
      </w:r>
      <w:r w:rsidR="000A3373">
        <w:rPr>
          <w:color w:val="000000" w:themeColor="text1"/>
          <w:sz w:val="24"/>
          <w:szCs w:val="24"/>
        </w:rPr>
        <w:t xml:space="preserve"> in less than 1 second per snapshot.</w:t>
      </w:r>
    </w:p>
    <w:p w14:paraId="6DB4D0CA" w14:textId="7A9AFFFC" w:rsidR="002D79B3" w:rsidRDefault="002D79B3" w:rsidP="00F549B2">
      <w:pPr>
        <w:pStyle w:val="ListParagraph"/>
        <w:numPr>
          <w:ilvl w:val="0"/>
          <w:numId w:val="8"/>
        </w:numPr>
        <w:spacing w:line="240" w:lineRule="atLeast"/>
        <w:rPr>
          <w:color w:val="000000" w:themeColor="text1"/>
          <w:sz w:val="24"/>
          <w:szCs w:val="24"/>
        </w:rPr>
      </w:pPr>
      <w:r>
        <w:rPr>
          <w:color w:val="000000" w:themeColor="text1"/>
          <w:sz w:val="24"/>
          <w:szCs w:val="24"/>
        </w:rPr>
        <w:t xml:space="preserve">The UCA should achieve azimuth </w:t>
      </w:r>
      <w:r w:rsidR="00365FE8">
        <w:rPr>
          <w:color w:val="000000" w:themeColor="text1"/>
          <w:sz w:val="24"/>
          <w:szCs w:val="24"/>
        </w:rPr>
        <w:t>estimation</w:t>
      </w:r>
      <w:r w:rsidR="009C6610">
        <w:rPr>
          <w:color w:val="000000" w:themeColor="text1"/>
          <w:sz w:val="24"/>
          <w:szCs w:val="24"/>
        </w:rPr>
        <w:t xml:space="preserve"> in 360</w:t>
      </w:r>
      <w:r w:rsidR="00D00232">
        <w:rPr>
          <w:color w:val="000000" w:themeColor="text1"/>
          <w:sz w:val="24"/>
          <w:szCs w:val="24"/>
        </w:rPr>
        <w:t xml:space="preserve">º with accuracy of </w:t>
      </w:r>
      <w:r w:rsidR="00D00232" w:rsidRPr="02B0074A">
        <w:rPr>
          <w:color w:val="000000" w:themeColor="text1"/>
          <w:sz w:val="24"/>
          <w:szCs w:val="24"/>
        </w:rPr>
        <w:t>±</w:t>
      </w:r>
      <w:r w:rsidR="00787DE1">
        <w:rPr>
          <w:color w:val="000000" w:themeColor="text1"/>
          <w:sz w:val="24"/>
          <w:szCs w:val="24"/>
        </w:rPr>
        <w:t>5</w:t>
      </w:r>
      <w:r w:rsidR="00D00232" w:rsidRPr="02B0074A">
        <w:rPr>
          <w:color w:val="000000" w:themeColor="text1"/>
          <w:sz w:val="24"/>
          <w:szCs w:val="24"/>
        </w:rPr>
        <w:t xml:space="preserve"> degrees</w:t>
      </w:r>
      <w:r w:rsidR="00787DE1">
        <w:rPr>
          <w:color w:val="000000" w:themeColor="text1"/>
          <w:sz w:val="24"/>
          <w:szCs w:val="24"/>
        </w:rPr>
        <w:t xml:space="preserve"> of the actual source location.</w:t>
      </w:r>
    </w:p>
    <w:p w14:paraId="25552F80" w14:textId="2276E50D" w:rsidR="00787DE1" w:rsidRPr="00D93D02" w:rsidRDefault="00787DE1" w:rsidP="00F549B2">
      <w:pPr>
        <w:pStyle w:val="ListParagraph"/>
        <w:numPr>
          <w:ilvl w:val="0"/>
          <w:numId w:val="8"/>
        </w:numPr>
        <w:spacing w:line="240" w:lineRule="atLeast"/>
        <w:rPr>
          <w:color w:val="000000" w:themeColor="text1"/>
          <w:sz w:val="24"/>
          <w:szCs w:val="24"/>
        </w:rPr>
      </w:pPr>
      <w:r>
        <w:rPr>
          <w:color w:val="000000" w:themeColor="text1"/>
          <w:sz w:val="24"/>
          <w:szCs w:val="24"/>
        </w:rPr>
        <w:t xml:space="preserve">The </w:t>
      </w:r>
      <w:r w:rsidR="00577C53">
        <w:rPr>
          <w:color w:val="000000" w:themeColor="text1"/>
          <w:sz w:val="24"/>
          <w:szCs w:val="24"/>
        </w:rPr>
        <w:t>horizontal UL</w:t>
      </w:r>
      <w:r>
        <w:rPr>
          <w:color w:val="000000" w:themeColor="text1"/>
          <w:sz w:val="24"/>
          <w:szCs w:val="24"/>
        </w:rPr>
        <w:t xml:space="preserve">A should achieve azimuth </w:t>
      </w:r>
      <w:r w:rsidR="00365FE8">
        <w:rPr>
          <w:color w:val="000000" w:themeColor="text1"/>
          <w:sz w:val="24"/>
          <w:szCs w:val="24"/>
        </w:rPr>
        <w:t>estimation</w:t>
      </w:r>
      <w:r>
        <w:rPr>
          <w:color w:val="000000" w:themeColor="text1"/>
          <w:sz w:val="24"/>
          <w:szCs w:val="24"/>
        </w:rPr>
        <w:t xml:space="preserve"> in </w:t>
      </w:r>
      <w:r w:rsidR="00577C53">
        <w:rPr>
          <w:color w:val="000000" w:themeColor="text1"/>
          <w:sz w:val="24"/>
          <w:szCs w:val="24"/>
        </w:rPr>
        <w:t>18</w:t>
      </w:r>
      <w:r>
        <w:rPr>
          <w:color w:val="000000" w:themeColor="text1"/>
          <w:sz w:val="24"/>
          <w:szCs w:val="24"/>
        </w:rPr>
        <w:t xml:space="preserve">0º with accuracy of </w:t>
      </w:r>
      <w:r w:rsidRPr="02B0074A">
        <w:rPr>
          <w:color w:val="000000" w:themeColor="text1"/>
          <w:sz w:val="24"/>
          <w:szCs w:val="24"/>
        </w:rPr>
        <w:t>±</w:t>
      </w:r>
      <w:r w:rsidR="006B09A1">
        <w:rPr>
          <w:color w:val="000000" w:themeColor="text1"/>
          <w:sz w:val="24"/>
          <w:szCs w:val="24"/>
        </w:rPr>
        <w:t>3</w:t>
      </w:r>
      <w:r w:rsidRPr="02B0074A">
        <w:rPr>
          <w:color w:val="000000" w:themeColor="text1"/>
          <w:sz w:val="24"/>
          <w:szCs w:val="24"/>
        </w:rPr>
        <w:t xml:space="preserve"> degrees</w:t>
      </w:r>
      <w:r>
        <w:rPr>
          <w:color w:val="000000" w:themeColor="text1"/>
          <w:sz w:val="24"/>
          <w:szCs w:val="24"/>
        </w:rPr>
        <w:t xml:space="preserve"> of the actual source location.</w:t>
      </w:r>
    </w:p>
    <w:p w14:paraId="15860DCD" w14:textId="66C37A3D" w:rsidR="00577C53" w:rsidRPr="00D93D02" w:rsidRDefault="00577C53" w:rsidP="00F549B2">
      <w:pPr>
        <w:pStyle w:val="ListParagraph"/>
        <w:numPr>
          <w:ilvl w:val="0"/>
          <w:numId w:val="8"/>
        </w:numPr>
        <w:spacing w:line="240" w:lineRule="atLeast"/>
        <w:rPr>
          <w:color w:val="000000" w:themeColor="text1"/>
          <w:sz w:val="24"/>
          <w:szCs w:val="24"/>
        </w:rPr>
      </w:pPr>
      <w:r>
        <w:rPr>
          <w:color w:val="000000" w:themeColor="text1"/>
          <w:sz w:val="24"/>
          <w:szCs w:val="24"/>
        </w:rPr>
        <w:t xml:space="preserve">The vertical ULA should achieve </w:t>
      </w:r>
      <w:r w:rsidR="00365FE8">
        <w:rPr>
          <w:color w:val="000000" w:themeColor="text1"/>
          <w:sz w:val="24"/>
          <w:szCs w:val="24"/>
        </w:rPr>
        <w:t>elevation</w:t>
      </w:r>
      <w:r>
        <w:rPr>
          <w:color w:val="000000" w:themeColor="text1"/>
          <w:sz w:val="24"/>
          <w:szCs w:val="24"/>
        </w:rPr>
        <w:t xml:space="preserve"> e</w:t>
      </w:r>
      <w:r w:rsidR="00365FE8">
        <w:rPr>
          <w:color w:val="000000" w:themeColor="text1"/>
          <w:sz w:val="24"/>
          <w:szCs w:val="24"/>
        </w:rPr>
        <w:t>stimation</w:t>
      </w:r>
      <w:r>
        <w:rPr>
          <w:color w:val="000000" w:themeColor="text1"/>
          <w:sz w:val="24"/>
          <w:szCs w:val="24"/>
        </w:rPr>
        <w:t xml:space="preserve"> in </w:t>
      </w:r>
      <w:r w:rsidR="00B32DD6">
        <w:rPr>
          <w:color w:val="000000" w:themeColor="text1"/>
          <w:sz w:val="24"/>
          <w:szCs w:val="24"/>
        </w:rPr>
        <w:t>90</w:t>
      </w:r>
      <w:r>
        <w:rPr>
          <w:color w:val="000000" w:themeColor="text1"/>
          <w:sz w:val="24"/>
          <w:szCs w:val="24"/>
        </w:rPr>
        <w:t xml:space="preserve">º with accuracy of </w:t>
      </w:r>
      <w:r w:rsidRPr="02B0074A">
        <w:rPr>
          <w:color w:val="000000" w:themeColor="text1"/>
          <w:sz w:val="24"/>
          <w:szCs w:val="24"/>
        </w:rPr>
        <w:t>±</w:t>
      </w:r>
      <w:r w:rsidR="006B09A1">
        <w:rPr>
          <w:color w:val="000000" w:themeColor="text1"/>
          <w:sz w:val="24"/>
          <w:szCs w:val="24"/>
        </w:rPr>
        <w:t>3</w:t>
      </w:r>
      <w:r w:rsidRPr="02B0074A">
        <w:rPr>
          <w:color w:val="000000" w:themeColor="text1"/>
          <w:sz w:val="24"/>
          <w:szCs w:val="24"/>
        </w:rPr>
        <w:t xml:space="preserve"> degrees</w:t>
      </w:r>
      <w:r>
        <w:rPr>
          <w:color w:val="000000" w:themeColor="text1"/>
          <w:sz w:val="24"/>
          <w:szCs w:val="24"/>
        </w:rPr>
        <w:t xml:space="preserve"> of the actual source location.</w:t>
      </w:r>
    </w:p>
    <w:p w14:paraId="7F6D7602" w14:textId="4B024C12" w:rsidR="00787DE1" w:rsidRDefault="00366385" w:rsidP="00F549B2">
      <w:pPr>
        <w:pStyle w:val="ListParagraph"/>
        <w:numPr>
          <w:ilvl w:val="0"/>
          <w:numId w:val="8"/>
        </w:numPr>
        <w:spacing w:line="240" w:lineRule="atLeast"/>
        <w:rPr>
          <w:color w:val="000000" w:themeColor="text1"/>
          <w:sz w:val="24"/>
          <w:szCs w:val="24"/>
        </w:rPr>
      </w:pPr>
      <w:r>
        <w:rPr>
          <w:color w:val="000000" w:themeColor="text1"/>
          <w:sz w:val="24"/>
          <w:szCs w:val="24"/>
        </w:rPr>
        <w:t xml:space="preserve">The LiDAR should be directed by the </w:t>
      </w:r>
      <w:r w:rsidR="004B582F">
        <w:rPr>
          <w:color w:val="000000" w:themeColor="text1"/>
          <w:sz w:val="24"/>
          <w:szCs w:val="24"/>
        </w:rPr>
        <w:t xml:space="preserve">azimuth/elevation estimations and perform range finding in less than 1 second per </w:t>
      </w:r>
      <w:r w:rsidR="00CE1527">
        <w:rPr>
          <w:color w:val="000000" w:themeColor="text1"/>
          <w:sz w:val="24"/>
          <w:szCs w:val="24"/>
        </w:rPr>
        <w:t>trial.</w:t>
      </w:r>
    </w:p>
    <w:p w14:paraId="0C194465" w14:textId="57F50EC1" w:rsidR="00CE1527" w:rsidRDefault="009253D4" w:rsidP="00F549B2">
      <w:pPr>
        <w:pStyle w:val="ListParagraph"/>
        <w:numPr>
          <w:ilvl w:val="0"/>
          <w:numId w:val="8"/>
        </w:numPr>
        <w:spacing w:line="240" w:lineRule="atLeast"/>
        <w:rPr>
          <w:color w:val="000000" w:themeColor="text1"/>
          <w:sz w:val="24"/>
          <w:szCs w:val="24"/>
        </w:rPr>
      </w:pPr>
      <w:r>
        <w:rPr>
          <w:color w:val="000000" w:themeColor="text1"/>
          <w:sz w:val="24"/>
          <w:szCs w:val="24"/>
        </w:rPr>
        <w:t>When operating with the  MUSIC algorith</w:t>
      </w:r>
      <w:r w:rsidR="009D68B7">
        <w:rPr>
          <w:color w:val="000000" w:themeColor="text1"/>
          <w:sz w:val="24"/>
          <w:szCs w:val="24"/>
        </w:rPr>
        <w:t xml:space="preserve">m, </w:t>
      </w:r>
      <w:r w:rsidR="009D68B7" w:rsidRPr="009D68B7">
        <w:rPr>
          <w:color w:val="000000" w:themeColor="text1"/>
          <w:sz w:val="24"/>
          <w:szCs w:val="24"/>
        </w:rPr>
        <w:t>the system shall provide high-resolution DoA estimates with improved accuracy under high SNR and sufficient snapshot conditions.</w:t>
      </w:r>
    </w:p>
    <w:p w14:paraId="1D8F4033" w14:textId="28FC30B0" w:rsidR="002456B6" w:rsidRDefault="002456B6" w:rsidP="00F549B2">
      <w:pPr>
        <w:pStyle w:val="ListParagraph"/>
        <w:numPr>
          <w:ilvl w:val="0"/>
          <w:numId w:val="8"/>
        </w:numPr>
        <w:spacing w:line="240" w:lineRule="atLeast"/>
        <w:rPr>
          <w:color w:val="000000" w:themeColor="text1"/>
          <w:sz w:val="24"/>
          <w:szCs w:val="24"/>
        </w:rPr>
      </w:pPr>
      <w:r>
        <w:rPr>
          <w:color w:val="000000" w:themeColor="text1"/>
          <w:sz w:val="24"/>
          <w:szCs w:val="24"/>
        </w:rPr>
        <w:t>When operating with the ESPRIT algorithm</w:t>
      </w:r>
      <w:r w:rsidR="009D68B7">
        <w:rPr>
          <w:color w:val="000000" w:themeColor="text1"/>
          <w:sz w:val="24"/>
          <w:szCs w:val="24"/>
        </w:rPr>
        <w:t xml:space="preserve">, </w:t>
      </w:r>
      <w:r w:rsidR="009D68B7" w:rsidRPr="009D68B7">
        <w:rPr>
          <w:color w:val="000000" w:themeColor="text1"/>
          <w:sz w:val="24"/>
          <w:szCs w:val="24"/>
        </w:rPr>
        <w:t>the system shall provide computationally efficient DoA estimates with reduced processing time.</w:t>
      </w:r>
    </w:p>
    <w:p w14:paraId="5A444413" w14:textId="6836A579" w:rsidR="00283CF8" w:rsidRPr="002162DE" w:rsidRDefault="00144BDD" w:rsidP="00F549B2">
      <w:pPr>
        <w:pStyle w:val="ListParagraph"/>
        <w:numPr>
          <w:ilvl w:val="0"/>
          <w:numId w:val="8"/>
        </w:numPr>
        <w:spacing w:line="240" w:lineRule="atLeast"/>
        <w:rPr>
          <w:color w:val="000000" w:themeColor="text1"/>
          <w:sz w:val="24"/>
          <w:szCs w:val="24"/>
        </w:rPr>
      </w:pPr>
      <w:r>
        <w:rPr>
          <w:color w:val="000000" w:themeColor="text1"/>
          <w:sz w:val="24"/>
          <w:szCs w:val="24"/>
        </w:rPr>
        <w:t xml:space="preserve">System should be able to operate effectively within noisy </w:t>
      </w:r>
      <w:r w:rsidR="00ED02DC">
        <w:rPr>
          <w:color w:val="000000" w:themeColor="text1"/>
          <w:sz w:val="24"/>
          <w:szCs w:val="24"/>
        </w:rPr>
        <w:t>environments and resist noise when possible</w:t>
      </w:r>
      <w:r w:rsidR="002162DE">
        <w:rPr>
          <w:color w:val="000000" w:themeColor="text1"/>
          <w:sz w:val="24"/>
          <w:szCs w:val="24"/>
        </w:rPr>
        <w:t>.</w:t>
      </w:r>
    </w:p>
    <w:p w14:paraId="4A9C0E7C" w14:textId="107592DF" w:rsidR="00283CF8" w:rsidRPr="002162DE" w:rsidRDefault="00283CF8" w:rsidP="002162DE">
      <w:pPr>
        <w:spacing w:line="240" w:lineRule="atLeast"/>
        <w:ind w:firstLine="720"/>
        <w:jc w:val="both"/>
        <w:rPr>
          <w:color w:val="000000" w:themeColor="text1"/>
          <w:sz w:val="24"/>
          <w:szCs w:val="24"/>
        </w:rPr>
      </w:pPr>
      <w:r>
        <w:rPr>
          <w:color w:val="000000" w:themeColor="text1"/>
          <w:sz w:val="24"/>
          <w:szCs w:val="24"/>
        </w:rPr>
        <w:t xml:space="preserve">Along with those specifications the project is also limited in its </w:t>
      </w:r>
      <w:r w:rsidR="001A65E6">
        <w:rPr>
          <w:color w:val="000000" w:themeColor="text1"/>
          <w:sz w:val="24"/>
          <w:szCs w:val="24"/>
        </w:rPr>
        <w:t xml:space="preserve">setup and </w:t>
      </w:r>
      <w:r>
        <w:rPr>
          <w:color w:val="000000" w:themeColor="text1"/>
          <w:sz w:val="24"/>
          <w:szCs w:val="24"/>
        </w:rPr>
        <w:t>complexity</w:t>
      </w:r>
      <w:r w:rsidR="001A65E6">
        <w:rPr>
          <w:color w:val="000000" w:themeColor="text1"/>
          <w:sz w:val="24"/>
          <w:szCs w:val="24"/>
        </w:rPr>
        <w:t>; either because of hardware, software or testing environment:</w:t>
      </w:r>
    </w:p>
    <w:p w14:paraId="206502CB" w14:textId="2A875FD2" w:rsidR="00283CF8" w:rsidRDefault="000260A0" w:rsidP="00F549B2">
      <w:pPr>
        <w:pStyle w:val="ListParagraph"/>
        <w:numPr>
          <w:ilvl w:val="0"/>
          <w:numId w:val="8"/>
        </w:numPr>
        <w:spacing w:line="240" w:lineRule="atLeast"/>
        <w:rPr>
          <w:color w:val="000000" w:themeColor="text1"/>
          <w:sz w:val="24"/>
          <w:szCs w:val="24"/>
        </w:rPr>
      </w:pPr>
      <w:r>
        <w:rPr>
          <w:color w:val="000000" w:themeColor="text1"/>
          <w:sz w:val="24"/>
          <w:szCs w:val="24"/>
        </w:rPr>
        <w:t>The FMComms5</w:t>
      </w:r>
      <w:r w:rsidR="00DA5441">
        <w:rPr>
          <w:color w:val="000000" w:themeColor="text1"/>
          <w:sz w:val="24"/>
          <w:szCs w:val="24"/>
        </w:rPr>
        <w:t>/Zynq configuration</w:t>
      </w:r>
      <w:r>
        <w:rPr>
          <w:color w:val="000000" w:themeColor="text1"/>
          <w:sz w:val="24"/>
          <w:szCs w:val="24"/>
        </w:rPr>
        <w:t xml:space="preserve"> cannot be </w:t>
      </w:r>
      <w:r w:rsidR="00BE32D2">
        <w:rPr>
          <w:color w:val="000000" w:themeColor="text1"/>
          <w:sz w:val="24"/>
          <w:szCs w:val="24"/>
        </w:rPr>
        <w:t>externally</w:t>
      </w:r>
      <w:r w:rsidR="00DA5441">
        <w:rPr>
          <w:color w:val="000000" w:themeColor="text1"/>
          <w:sz w:val="24"/>
          <w:szCs w:val="24"/>
        </w:rPr>
        <w:t xml:space="preserve"> synced </w:t>
      </w:r>
      <w:r w:rsidR="00D54829">
        <w:rPr>
          <w:color w:val="000000" w:themeColor="text1"/>
          <w:sz w:val="24"/>
          <w:szCs w:val="24"/>
        </w:rPr>
        <w:t>to each other, limiting the number of elements per antenna array is limited to 4.</w:t>
      </w:r>
    </w:p>
    <w:p w14:paraId="2DCFEBA9" w14:textId="7920A415" w:rsidR="00D54829" w:rsidRDefault="00BE32D2" w:rsidP="00F549B2">
      <w:pPr>
        <w:pStyle w:val="ListParagraph"/>
        <w:numPr>
          <w:ilvl w:val="0"/>
          <w:numId w:val="8"/>
        </w:numPr>
        <w:spacing w:line="240" w:lineRule="atLeast"/>
        <w:rPr>
          <w:color w:val="000000" w:themeColor="text1"/>
          <w:sz w:val="24"/>
          <w:szCs w:val="24"/>
        </w:rPr>
      </w:pPr>
      <w:r>
        <w:rPr>
          <w:color w:val="000000" w:themeColor="text1"/>
          <w:sz w:val="24"/>
          <w:szCs w:val="24"/>
        </w:rPr>
        <w:t xml:space="preserve">Environmental multipath when testing/presenting the active system will </w:t>
      </w:r>
      <w:r w:rsidR="002162DE">
        <w:rPr>
          <w:color w:val="000000" w:themeColor="text1"/>
          <w:sz w:val="24"/>
          <w:szCs w:val="24"/>
        </w:rPr>
        <w:t>affect</w:t>
      </w:r>
      <w:r>
        <w:rPr>
          <w:color w:val="000000" w:themeColor="text1"/>
          <w:sz w:val="24"/>
          <w:szCs w:val="24"/>
        </w:rPr>
        <w:t xml:space="preserve"> the</w:t>
      </w:r>
      <w:r w:rsidR="00EE7822">
        <w:rPr>
          <w:color w:val="000000" w:themeColor="text1"/>
          <w:sz w:val="24"/>
          <w:szCs w:val="24"/>
        </w:rPr>
        <w:t xml:space="preserve"> overall</w:t>
      </w:r>
      <w:r>
        <w:rPr>
          <w:color w:val="000000" w:themeColor="text1"/>
          <w:sz w:val="24"/>
          <w:szCs w:val="24"/>
        </w:rPr>
        <w:t xml:space="preserve"> </w:t>
      </w:r>
      <w:r w:rsidR="00EE7822">
        <w:rPr>
          <w:color w:val="000000" w:themeColor="text1"/>
          <w:sz w:val="24"/>
          <w:szCs w:val="24"/>
        </w:rPr>
        <w:t>performance no matter what.</w:t>
      </w:r>
    </w:p>
    <w:p w14:paraId="08D89252" w14:textId="072A7619" w:rsidR="00EE7822" w:rsidRDefault="00EE7822" w:rsidP="00F549B2">
      <w:pPr>
        <w:pStyle w:val="ListParagraph"/>
        <w:numPr>
          <w:ilvl w:val="0"/>
          <w:numId w:val="8"/>
        </w:numPr>
        <w:spacing w:line="240" w:lineRule="atLeast"/>
        <w:rPr>
          <w:color w:val="000000" w:themeColor="text1"/>
          <w:sz w:val="24"/>
          <w:szCs w:val="24"/>
        </w:rPr>
      </w:pPr>
      <w:r>
        <w:rPr>
          <w:color w:val="000000" w:themeColor="text1"/>
          <w:sz w:val="24"/>
          <w:szCs w:val="24"/>
        </w:rPr>
        <w:t xml:space="preserve">The UCA does not have enough elements to effectively </w:t>
      </w:r>
      <w:r w:rsidR="00B014BA">
        <w:rPr>
          <w:color w:val="000000" w:themeColor="text1"/>
          <w:sz w:val="24"/>
          <w:szCs w:val="24"/>
        </w:rPr>
        <w:t>use the ESPRIT algorithm and therefore will only use MUSIC.</w:t>
      </w:r>
    </w:p>
    <w:p w14:paraId="67C8884B" w14:textId="221E9BE7" w:rsidR="002543F5" w:rsidRDefault="002543F5" w:rsidP="00F549B2">
      <w:pPr>
        <w:pStyle w:val="ListParagraph"/>
        <w:numPr>
          <w:ilvl w:val="0"/>
          <w:numId w:val="8"/>
        </w:numPr>
        <w:spacing w:line="240" w:lineRule="atLeast"/>
        <w:rPr>
          <w:color w:val="000000" w:themeColor="text1"/>
          <w:sz w:val="24"/>
          <w:szCs w:val="24"/>
        </w:rPr>
      </w:pPr>
      <w:r>
        <w:rPr>
          <w:color w:val="000000" w:themeColor="text1"/>
          <w:sz w:val="24"/>
          <w:szCs w:val="24"/>
        </w:rPr>
        <w:t xml:space="preserve">The project is on a limited timeline and budget </w:t>
      </w:r>
      <w:r w:rsidR="00C474BB">
        <w:rPr>
          <w:color w:val="000000" w:themeColor="text1"/>
          <w:sz w:val="24"/>
          <w:szCs w:val="24"/>
        </w:rPr>
        <w:t>which will constrain optimization and efficiency.</w:t>
      </w:r>
    </w:p>
    <w:p w14:paraId="0E35EE0D" w14:textId="77777777" w:rsidR="00D54829" w:rsidRPr="00283CF8" w:rsidRDefault="00D54829" w:rsidP="00D54829">
      <w:pPr>
        <w:pStyle w:val="ListParagraph"/>
        <w:spacing w:line="240" w:lineRule="atLeast"/>
        <w:ind w:left="1152"/>
        <w:rPr>
          <w:color w:val="000000" w:themeColor="text1"/>
          <w:sz w:val="24"/>
          <w:szCs w:val="24"/>
        </w:rPr>
      </w:pPr>
    </w:p>
    <w:p w14:paraId="530D9309" w14:textId="613E8608" w:rsidR="00412BDC" w:rsidRPr="00443150" w:rsidRDefault="00BF3363" w:rsidP="00443150">
      <w:pPr>
        <w:pStyle w:val="Heading2"/>
      </w:pPr>
      <w:bookmarkStart w:id="6" w:name="_Toc226324235"/>
      <w:r w:rsidRPr="00C35160">
        <w:t>1.4</w:t>
      </w:r>
      <w:r w:rsidR="00C35160" w:rsidRPr="00C35160">
        <w:t xml:space="preserve">  </w:t>
      </w:r>
      <w:r w:rsidR="00F3542A" w:rsidRPr="00C35160">
        <w:t>Pro</w:t>
      </w:r>
      <w:r w:rsidR="00264F62">
        <w:t>ject</w:t>
      </w:r>
      <w:r w:rsidR="00F3542A" w:rsidRPr="00C35160">
        <w:t xml:space="preserve"> Architecture and Components</w:t>
      </w:r>
      <w:bookmarkEnd w:id="6"/>
    </w:p>
    <w:p w14:paraId="65C27550" w14:textId="1B6D7993" w:rsidR="00D75962" w:rsidRPr="00D75962" w:rsidRDefault="00D75962" w:rsidP="00D75962">
      <w:pPr>
        <w:ind w:firstLine="720"/>
        <w:rPr>
          <w:sz w:val="24"/>
          <w:szCs w:val="24"/>
        </w:rPr>
      </w:pPr>
      <w:r w:rsidRPr="00D75962">
        <w:rPr>
          <w:sz w:val="24"/>
          <w:szCs w:val="24"/>
        </w:rPr>
        <w:t xml:space="preserve">This project represents the integration of multiple subsystems that must operate cohesively to achieve accurate real-time RF localization. The system begins with an RF source transmitting a narrowband 2.4 GHz continuous wave signal, representative of common communication frequencies used by many commercial devices. This signal propagates through the environment and is received by a multi-array </w:t>
      </w:r>
      <w:r w:rsidRPr="00D75962">
        <w:rPr>
          <w:sz w:val="24"/>
          <w:szCs w:val="24"/>
        </w:rPr>
        <w:lastRenderedPageBreak/>
        <w:t>antenna configuration designed to enable full spatial DoA estimation.</w:t>
      </w:r>
      <w:r>
        <w:rPr>
          <w:sz w:val="24"/>
          <w:szCs w:val="24"/>
        </w:rPr>
        <w:t xml:space="preserve"> </w:t>
      </w:r>
      <w:r w:rsidRPr="00D75962">
        <w:rPr>
          <w:sz w:val="24"/>
          <w:szCs w:val="24"/>
        </w:rPr>
        <w:t>For elevation estimation, a vertical Uniform Linear Array (ULA) is utilized, while azimuth estimation is performed using either a Uniform Circular Array (UCA) or a horizontal ULA, depending on the configuration under evaluation. These array geometries are selected to compare performance trade-offs between full 360° azimuth coverage (UCA) and higher resolution over a limited angular span (ULA). Each antenna element captures the incoming signal with a phase offset corresponding to its spatial position, forming the basis for DoA estimation.</w:t>
      </w:r>
      <w:r>
        <w:rPr>
          <w:sz w:val="24"/>
          <w:szCs w:val="24"/>
        </w:rPr>
        <w:t xml:space="preserve"> </w:t>
      </w:r>
      <w:r w:rsidRPr="00D75962">
        <w:rPr>
          <w:sz w:val="24"/>
          <w:szCs w:val="24"/>
        </w:rPr>
        <w:t>All antenna elements are connected to the FMComms5/Zynq RF front-end using carefully length-matched coaxial cables to preserve relative phase information across channels, which is critical for accurate subspace-based processing. The FMComms5, which incorporates the AD9361 transceivers, performs coherent multi-channel reception and analog-to-digital conversion, ensuring that sampled data maintains phase alignment across all receive paths. This synchronized data is then streamed to a host PC for further processing.</w:t>
      </w:r>
    </w:p>
    <w:p w14:paraId="6926CF9D" w14:textId="087782FE" w:rsidR="00D75962" w:rsidRPr="00D75962" w:rsidRDefault="00D75962" w:rsidP="00D75962">
      <w:pPr>
        <w:ind w:firstLine="720"/>
        <w:rPr>
          <w:sz w:val="24"/>
          <w:szCs w:val="24"/>
        </w:rPr>
      </w:pPr>
      <w:r w:rsidRPr="00D75962">
        <w:rPr>
          <w:sz w:val="24"/>
          <w:szCs w:val="24"/>
        </w:rPr>
        <w:t>On the host system, digital signal processing is performed in MATLAB, where covariance matrices are formed from the received data and processed using high-resolution subspace-based algorithms such as MUSIC and ESPRIT. These algorithms exploit the structure of the signal and noise subspaces to estimate the direction of arrival in both azimuth and elevation with high precision. The system is designed to produce these estimates within a near real-time timeframe, enabling dynamic tracking of a moving RF source.</w:t>
      </w:r>
      <w:r>
        <w:rPr>
          <w:sz w:val="24"/>
          <w:szCs w:val="24"/>
        </w:rPr>
        <w:t xml:space="preserve"> </w:t>
      </w:r>
      <w:r w:rsidRPr="00D75962">
        <w:rPr>
          <w:sz w:val="24"/>
          <w:szCs w:val="24"/>
        </w:rPr>
        <w:t>Once the angular estimates are obtained, they are used to control a pan-and-tilt servo mechanism that physically orients a LiDAR sensor toward the estimated source location. The LiDAR subsystem then performs range measurements, allowing the system to combine angular and distance information to achieve full spatial localization of the RF emitter. This hybrid approach enhances system capability by integrating RF-based angular estimation with optical range finding.</w:t>
      </w:r>
    </w:p>
    <w:p w14:paraId="7C9E2EAD" w14:textId="7D9D1FD9" w:rsidR="00D75962" w:rsidRDefault="00D75962" w:rsidP="00D75962">
      <w:pPr>
        <w:ind w:firstLine="720"/>
        <w:rPr>
          <w:sz w:val="24"/>
          <w:szCs w:val="24"/>
        </w:rPr>
      </w:pPr>
      <w:r w:rsidRPr="00D75962">
        <w:rPr>
          <w:sz w:val="24"/>
          <w:szCs w:val="24"/>
        </w:rPr>
        <w:t>Figure 1.4.1 illustrates the complete system architecture, providing a comprehensive block diagram of the signal flow from RF transmission through reception, signal processing, and final localization output.</w:t>
      </w:r>
    </w:p>
    <w:p w14:paraId="2D1A5908" w14:textId="4903C12F" w:rsidR="00B37787" w:rsidRDefault="00F90B91" w:rsidP="00B37787">
      <w:pPr>
        <w:keepNext/>
        <w:jc w:val="center"/>
      </w:pPr>
      <w:r w:rsidRPr="00634D86">
        <w:rPr>
          <w:noProof/>
        </w:rPr>
        <w:drawing>
          <wp:inline distT="0" distB="0" distL="0" distR="0" wp14:anchorId="3016FDB8" wp14:editId="4F9DD6DC">
            <wp:extent cx="6303162" cy="2750024"/>
            <wp:effectExtent l="0" t="0" r="2540" b="0"/>
            <wp:docPr id="149572922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5729220" name=""/>
                    <pic:cNvPicPr/>
                  </pic:nvPicPr>
                  <pic:blipFill>
                    <a:blip r:embed="rId12"/>
                    <a:stretch>
                      <a:fillRect/>
                    </a:stretch>
                  </pic:blipFill>
                  <pic:spPr>
                    <a:xfrm>
                      <a:off x="0" y="0"/>
                      <a:ext cx="6428645" cy="2804771"/>
                    </a:xfrm>
                    <a:prstGeom prst="rect">
                      <a:avLst/>
                    </a:prstGeom>
                  </pic:spPr>
                </pic:pic>
              </a:graphicData>
            </a:graphic>
          </wp:inline>
        </w:drawing>
      </w:r>
    </w:p>
    <w:p w14:paraId="7C0A7291" w14:textId="6D047BE2" w:rsidR="005A32B3" w:rsidRPr="00B37787" w:rsidRDefault="00D249DD" w:rsidP="00B37787">
      <w:pPr>
        <w:pStyle w:val="Caption"/>
        <w:jc w:val="center"/>
        <w:rPr>
          <w:bCs/>
        </w:rPr>
      </w:pPr>
      <w:r>
        <w:rPr>
          <w:rFonts w:eastAsia="Arial"/>
          <w:b/>
          <w:bCs/>
          <w:color w:val="000000" w:themeColor="text1"/>
        </w:rPr>
        <w:t>Figure 1</w:t>
      </w:r>
      <w:r w:rsidR="00F90B91">
        <w:rPr>
          <w:rFonts w:eastAsia="Arial"/>
          <w:b/>
          <w:bCs/>
          <w:color w:val="000000" w:themeColor="text1"/>
        </w:rPr>
        <w:t>.</w:t>
      </w:r>
      <w:r>
        <w:rPr>
          <w:rFonts w:eastAsia="Arial"/>
          <w:b/>
          <w:bCs/>
          <w:color w:val="000000" w:themeColor="text1"/>
        </w:rPr>
        <w:t>4</w:t>
      </w:r>
      <w:r w:rsidR="00F90B91">
        <w:rPr>
          <w:rFonts w:eastAsia="Arial"/>
          <w:b/>
          <w:bCs/>
          <w:color w:val="000000" w:themeColor="text1"/>
        </w:rPr>
        <w:t>.1</w:t>
      </w:r>
      <w:r w:rsidR="00F90B91" w:rsidRPr="006E4B3B">
        <w:rPr>
          <w:rFonts w:eastAsia="Arial"/>
          <w:b/>
          <w:bCs/>
          <w:color w:val="000000" w:themeColor="text1"/>
        </w:rPr>
        <w:t xml:space="preserve"> – </w:t>
      </w:r>
      <w:r w:rsidR="00EA0A5B" w:rsidRPr="00EA0A5B">
        <w:rPr>
          <w:rFonts w:eastAsia="Arial"/>
          <w:b/>
          <w:bCs/>
          <w:color w:val="000000" w:themeColor="text1"/>
        </w:rPr>
        <w:t>Overall System Architecture for Hybrid RF Localization and LiDAR Integration</w:t>
      </w:r>
    </w:p>
    <w:p w14:paraId="59CEE017" w14:textId="77777777" w:rsidR="0087780C" w:rsidRDefault="0087780C" w:rsidP="00E12310">
      <w:pPr>
        <w:ind w:firstLine="720"/>
        <w:rPr>
          <w:sz w:val="24"/>
          <w:szCs w:val="24"/>
        </w:rPr>
      </w:pPr>
    </w:p>
    <w:p w14:paraId="34BD6A35" w14:textId="77777777" w:rsidR="00D17251" w:rsidRDefault="00D17251" w:rsidP="00D17251">
      <w:pPr>
        <w:ind w:firstLine="720"/>
        <w:rPr>
          <w:sz w:val="24"/>
          <w:szCs w:val="24"/>
        </w:rPr>
      </w:pPr>
      <w:r w:rsidRPr="00D17251">
        <w:rPr>
          <w:sz w:val="24"/>
          <w:szCs w:val="24"/>
        </w:rPr>
        <w:t>The RF front-end of the system is implemented using the Analog Devices FMComms5 platform, which integrates dual AD9361 transceivers to provide a flexible, high-performance software-defined radio solution. This board enables simultaneous multi-channel transmission and reception, making it well-suited for phased array and direction-of-arrival (DoA) applications. Each AD9361 device supports configurable gain control, frequency tuning, and bandwidth selection, allowing the system to operate at the desired 2.4 GHz narrowband frequency. In addition, the FMComms5 supports multi-chip synchronization, which is critical for maintaining phase coherence across all receive channels. This phase alignment ensures that the relative phase differences between antenna elements are preserved during digitization, a requirement for accurate subspace-based DoA estimation using algorithms such as MUSIC and ESPRIT. The digitized in-phase and quadrature (I/Q) data streams are then passed to the Zynq processing platform, where they are transferred to the host PC for further signal processing and localization.</w:t>
      </w:r>
    </w:p>
    <w:p w14:paraId="65C1457C" w14:textId="4720023B" w:rsidR="009566E6" w:rsidRDefault="00803334" w:rsidP="009566E6">
      <w:pPr>
        <w:keepNext/>
        <w:jc w:val="center"/>
      </w:pPr>
      <w:r>
        <w:rPr>
          <w:noProof/>
        </w:rPr>
        <w:lastRenderedPageBreak/>
        <w:drawing>
          <wp:inline distT="0" distB="0" distL="0" distR="0" wp14:anchorId="12A36C1B" wp14:editId="58F55E07">
            <wp:extent cx="3616771" cy="2423160"/>
            <wp:effectExtent l="0" t="0" r="0" b="0"/>
            <wp:docPr id="602083747" name="Picture 1" descr="AD-FMCOMMS5-EBZ Evaluation Board | Analog Devic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AD-FMCOMMS5-EBZ Evaluation Board | Analog Devices"/>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3627374" cy="2430264"/>
                    </a:xfrm>
                    <a:prstGeom prst="rect">
                      <a:avLst/>
                    </a:prstGeom>
                    <a:noFill/>
                    <a:ln>
                      <a:noFill/>
                    </a:ln>
                  </pic:spPr>
                </pic:pic>
              </a:graphicData>
            </a:graphic>
          </wp:inline>
        </w:drawing>
      </w:r>
    </w:p>
    <w:p w14:paraId="4293934B" w14:textId="69526E98" w:rsidR="009566E6" w:rsidRPr="00B37787" w:rsidRDefault="009566E6" w:rsidP="009566E6">
      <w:pPr>
        <w:pStyle w:val="Caption"/>
        <w:jc w:val="center"/>
        <w:rPr>
          <w:bCs/>
        </w:rPr>
      </w:pPr>
      <w:r>
        <w:rPr>
          <w:rFonts w:eastAsia="Arial"/>
          <w:b/>
          <w:bCs/>
          <w:color w:val="000000" w:themeColor="text1"/>
        </w:rPr>
        <w:t>Figure 1.4.2</w:t>
      </w:r>
      <w:r w:rsidRPr="006E4B3B">
        <w:rPr>
          <w:rFonts w:eastAsia="Arial"/>
          <w:b/>
          <w:bCs/>
          <w:color w:val="000000" w:themeColor="text1"/>
        </w:rPr>
        <w:t xml:space="preserve"> – </w:t>
      </w:r>
      <w:r w:rsidR="002A7FEE">
        <w:rPr>
          <w:rFonts w:eastAsia="Arial"/>
          <w:b/>
          <w:bCs/>
          <w:color w:val="000000" w:themeColor="text1"/>
        </w:rPr>
        <w:t xml:space="preserve">Analog Devices FMComms5 Rf </w:t>
      </w:r>
      <w:r w:rsidR="00A020EC">
        <w:rPr>
          <w:rFonts w:eastAsia="Arial"/>
          <w:b/>
          <w:bCs/>
          <w:color w:val="000000" w:themeColor="text1"/>
        </w:rPr>
        <w:t>Transceiver</w:t>
      </w:r>
    </w:p>
    <w:p w14:paraId="0039FF93" w14:textId="77777777" w:rsidR="00A020EC" w:rsidRDefault="00A020EC" w:rsidP="00A020EC">
      <w:pPr>
        <w:ind w:firstLine="720"/>
        <w:rPr>
          <w:sz w:val="24"/>
          <w:szCs w:val="24"/>
        </w:rPr>
      </w:pPr>
    </w:p>
    <w:p w14:paraId="036EF72C" w14:textId="6AD53D9A" w:rsidR="00A020EC" w:rsidRPr="007E5143" w:rsidRDefault="00B93599" w:rsidP="007E5143">
      <w:pPr>
        <w:ind w:firstLine="720"/>
        <w:rPr>
          <w:sz w:val="24"/>
          <w:szCs w:val="24"/>
        </w:rPr>
      </w:pPr>
      <w:r w:rsidRPr="00B93599">
        <w:rPr>
          <w:sz w:val="24"/>
          <w:szCs w:val="24"/>
        </w:rPr>
        <w:t>The processing backbone of the system is provided by the Xilinx Zynq System-on-Chip (SoC), which combines programmable logic (FPGA) with an embedded ARM processing system in a single platform. This heterogeneous architecture enables efficient handling of high-throughput data streams from the FMComms5 while maintaining flexibility for system control and data management. The FPGA fabric is responsible for interfacing with the RF transceivers, managing data buffering, and ensuring deterministic timing for multi-channel acquisition. This is particularly important for preserving synchronization across channels, as any timing misalignment would directly degrade phase-based DoA estimation accuracy. Meanwhile, the ARM processor facilitates communication with the host PC, handles configuration of the RF front-end, and manages data transfer protocols. By offloading low-level data handling and real-time interfacing tasks to the Zynq platform, the system ensures reliable acquisition of coherent I/Q samples, which are then transmitted to the host computer for computationally intensive signal processing using MATLAB-based MUSIC and ESPRIT algorithms</w:t>
      </w:r>
      <w:r w:rsidR="00A020EC" w:rsidRPr="00D17251">
        <w:rPr>
          <w:sz w:val="24"/>
          <w:szCs w:val="24"/>
        </w:rPr>
        <w:t>.</w:t>
      </w:r>
    </w:p>
    <w:p w14:paraId="67EB6F20" w14:textId="2168FFA1" w:rsidR="00FA38C0" w:rsidRDefault="007E5143" w:rsidP="00A020EC">
      <w:pPr>
        <w:keepNext/>
        <w:jc w:val="center"/>
      </w:pPr>
      <w:r>
        <w:rPr>
          <w:noProof/>
        </w:rPr>
        <w:drawing>
          <wp:inline distT="0" distB="0" distL="0" distR="0" wp14:anchorId="253B2C1C" wp14:editId="05373820">
            <wp:extent cx="4792980" cy="3378879"/>
            <wp:effectExtent l="0" t="0" r="7620" b="0"/>
            <wp:docPr id="1518194111" name="Picture 2" descr="AMD Zynq™ 7000 SoC ZC702 Evaluation Ki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AMD Zynq™ 7000 SoC ZC702 Evaluation Kit"/>
                    <pic:cNvPicPr>
                      <a:picLocks noChangeAspect="1" noChangeArrowheads="1"/>
                    </pic:cNvPicPr>
                  </pic:nvPicPr>
                  <pic:blipFill rotWithShape="1">
                    <a:blip r:embed="rId14" cstate="print">
                      <a:extLst>
                        <a:ext uri="{28A0092B-C50C-407E-A947-70E740481C1C}">
                          <a14:useLocalDpi xmlns:a14="http://schemas.microsoft.com/office/drawing/2010/main" val="0"/>
                        </a:ext>
                      </a:extLst>
                    </a:blip>
                    <a:srcRect l="1934" r="1579"/>
                    <a:stretch>
                      <a:fillRect/>
                    </a:stretch>
                  </pic:blipFill>
                  <pic:spPr bwMode="auto">
                    <a:xfrm>
                      <a:off x="0" y="0"/>
                      <a:ext cx="4819255" cy="3397402"/>
                    </a:xfrm>
                    <a:prstGeom prst="rect">
                      <a:avLst/>
                    </a:prstGeom>
                    <a:noFill/>
                    <a:ln>
                      <a:noFill/>
                    </a:ln>
                    <a:extLst>
                      <a:ext uri="{53640926-AAD7-44D8-BBD7-CCE9431645EC}">
                        <a14:shadowObscured xmlns:a14="http://schemas.microsoft.com/office/drawing/2010/main"/>
                      </a:ext>
                    </a:extLst>
                  </pic:spPr>
                </pic:pic>
              </a:graphicData>
            </a:graphic>
          </wp:inline>
        </w:drawing>
      </w:r>
    </w:p>
    <w:p w14:paraId="530D1598" w14:textId="33F05B9A" w:rsidR="00A020EC" w:rsidRPr="00B37787" w:rsidRDefault="00A020EC" w:rsidP="00A020EC">
      <w:pPr>
        <w:pStyle w:val="Caption"/>
        <w:jc w:val="center"/>
        <w:rPr>
          <w:bCs/>
        </w:rPr>
      </w:pPr>
      <w:r>
        <w:rPr>
          <w:rFonts w:eastAsia="Arial"/>
          <w:b/>
          <w:bCs/>
          <w:color w:val="000000" w:themeColor="text1"/>
        </w:rPr>
        <w:t>Figure 1.4.3</w:t>
      </w:r>
      <w:r w:rsidRPr="006E4B3B">
        <w:rPr>
          <w:rFonts w:eastAsia="Arial"/>
          <w:b/>
          <w:bCs/>
          <w:color w:val="000000" w:themeColor="text1"/>
        </w:rPr>
        <w:t xml:space="preserve"> – </w:t>
      </w:r>
      <w:r w:rsidR="00C079BE" w:rsidRPr="00C079BE">
        <w:rPr>
          <w:rFonts w:eastAsia="Arial"/>
          <w:b/>
          <w:bCs/>
          <w:color w:val="000000" w:themeColor="text1"/>
        </w:rPr>
        <w:t>Xilinx Zynq System-on-Chip (SoC)</w:t>
      </w:r>
      <w:r w:rsidR="00FA38C0">
        <w:rPr>
          <w:rFonts w:eastAsia="Arial"/>
          <w:b/>
          <w:bCs/>
          <w:color w:val="000000" w:themeColor="text1"/>
        </w:rPr>
        <w:t xml:space="preserve"> ZC702</w:t>
      </w:r>
    </w:p>
    <w:p w14:paraId="036BA756" w14:textId="77777777" w:rsidR="00A020EC" w:rsidRPr="00D17251" w:rsidRDefault="00A020EC" w:rsidP="00FE325E">
      <w:pPr>
        <w:rPr>
          <w:sz w:val="24"/>
          <w:szCs w:val="24"/>
        </w:rPr>
      </w:pPr>
    </w:p>
    <w:p w14:paraId="4DCBEE21" w14:textId="04E40C3C" w:rsidR="006670C9" w:rsidRDefault="006670C9" w:rsidP="0087780C">
      <w:pPr>
        <w:ind w:firstLine="720"/>
        <w:rPr>
          <w:sz w:val="24"/>
          <w:szCs w:val="24"/>
        </w:rPr>
      </w:pPr>
      <w:r>
        <w:rPr>
          <w:sz w:val="24"/>
          <w:szCs w:val="24"/>
        </w:rPr>
        <w:t xml:space="preserve">Following the </w:t>
      </w:r>
      <w:r w:rsidR="0027723A">
        <w:rPr>
          <w:sz w:val="24"/>
          <w:szCs w:val="24"/>
        </w:rPr>
        <w:t xml:space="preserve">RF received front-end the host PC serves as the primary system for </w:t>
      </w:r>
      <w:r w:rsidR="008440EA">
        <w:rPr>
          <w:sz w:val="24"/>
          <w:szCs w:val="24"/>
        </w:rPr>
        <w:t xml:space="preserve">the digital signal processing. Once the digital data from the Zynq board is </w:t>
      </w:r>
      <w:r w:rsidR="00F46099">
        <w:rPr>
          <w:sz w:val="24"/>
          <w:szCs w:val="24"/>
        </w:rPr>
        <w:t xml:space="preserve">captured, the computationally intensive algorithms can be </w:t>
      </w:r>
      <w:r w:rsidR="00A04149">
        <w:rPr>
          <w:sz w:val="24"/>
          <w:szCs w:val="24"/>
        </w:rPr>
        <w:t xml:space="preserve">executed in real-time. </w:t>
      </w:r>
      <w:r w:rsidR="00AD3F2E" w:rsidRPr="00AD3F2E">
        <w:rPr>
          <w:sz w:val="24"/>
          <w:szCs w:val="24"/>
        </w:rPr>
        <w:t>In this system, MATLAB is utilized to process the received multi-channel data, form sample covariance matrices, and apply subspace-based direction-of-arrival (DoA) estimation techniques, including the MUSIC and ESPRIT algorithms. These methods require matrix decompositions and spectral searches, which benefit from the increased computational resources and flexibility of a general-</w:t>
      </w:r>
      <w:r w:rsidR="00AD3F2E" w:rsidRPr="00AD3F2E">
        <w:rPr>
          <w:sz w:val="24"/>
          <w:szCs w:val="24"/>
        </w:rPr>
        <w:lastRenderedPageBreak/>
        <w:t>purpose processor. Additionally, the host PC manages data visualization, real-time plotting of pseudo-spectra, and system diagnostics, allowing for rapid evaluation of system performance during both simulation and experimental testing. By centralizing advanced digital signal processing and analysis on the host PC, the system achieves a balance between real-time data acquisition and high-accuracy estimation, enabling robust and adaptable RF localization.</w:t>
      </w:r>
    </w:p>
    <w:p w14:paraId="46BE9D0B" w14:textId="15A2F1E7" w:rsidR="00F93839" w:rsidRPr="007E5143" w:rsidRDefault="00C26183" w:rsidP="00F93839">
      <w:pPr>
        <w:ind w:firstLine="720"/>
        <w:rPr>
          <w:sz w:val="24"/>
          <w:szCs w:val="24"/>
        </w:rPr>
      </w:pPr>
      <w:r w:rsidRPr="00C26183">
        <w:rPr>
          <w:sz w:val="24"/>
          <w:szCs w:val="24"/>
        </w:rPr>
        <w:t>The range-finding subsystem is implemented using a TF-02 LiDAR sensor integrated with a pan-tilt mechanical assembly. While the RF subsystem provides angular estimates of the signal source, it does not inherently provide distance information. The TF-02 LiDAR addresses this limitation by performing time-of-flight measurements to determine the range to the target once the direction has been established. The pan-tilt mechanism is driven based on the estimated azimuth and elevation angles, allowing the LiDAR sensor to be physically oriented toward the RF source. This integration enables the system to achieve full spatial localization by combining angular and range measurements. Additionally, the dynamic control of the pan-tilt assembly introduces a feedback component to the system, where updated DoA estimates can continuously refine the pointing direction, improving overall localization accuracy in real-time operation.</w:t>
      </w:r>
    </w:p>
    <w:p w14:paraId="199B9820" w14:textId="51261087" w:rsidR="00F93839" w:rsidRDefault="000A1A49" w:rsidP="00F93839">
      <w:pPr>
        <w:keepNext/>
        <w:jc w:val="center"/>
      </w:pPr>
      <w:r>
        <w:rPr>
          <w:noProof/>
        </w:rPr>
        <w:drawing>
          <wp:inline distT="0" distB="0" distL="0" distR="0" wp14:anchorId="40FFCDA3" wp14:editId="03B4FBA1">
            <wp:extent cx="2142490" cy="2142490"/>
            <wp:effectExtent l="0" t="0" r="0" b="0"/>
            <wp:docPr id="671370619" name="Picture 7" descr="Benewake TF02-Pro LIDAR LED Rangefinder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descr="Benewake TF02-Pro LIDAR LED Rangefinder ..."/>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2142490" cy="2142490"/>
                    </a:xfrm>
                    <a:prstGeom prst="rect">
                      <a:avLst/>
                    </a:prstGeom>
                    <a:noFill/>
                    <a:ln>
                      <a:noFill/>
                    </a:ln>
                  </pic:spPr>
                </pic:pic>
              </a:graphicData>
            </a:graphic>
          </wp:inline>
        </w:drawing>
      </w:r>
    </w:p>
    <w:p w14:paraId="0127B109" w14:textId="0D2C4C7B" w:rsidR="00F93839" w:rsidRPr="00B37787" w:rsidRDefault="00F93839" w:rsidP="00F93839">
      <w:pPr>
        <w:pStyle w:val="Caption"/>
        <w:jc w:val="center"/>
        <w:rPr>
          <w:bCs/>
        </w:rPr>
      </w:pPr>
      <w:r>
        <w:rPr>
          <w:rFonts w:eastAsia="Arial"/>
          <w:b/>
          <w:bCs/>
          <w:color w:val="000000" w:themeColor="text1"/>
        </w:rPr>
        <w:t>Figure 1.4.4</w:t>
      </w:r>
      <w:r w:rsidRPr="006E4B3B">
        <w:rPr>
          <w:rFonts w:eastAsia="Arial"/>
          <w:b/>
          <w:bCs/>
          <w:color w:val="000000" w:themeColor="text1"/>
        </w:rPr>
        <w:t xml:space="preserve"> – </w:t>
      </w:r>
      <w:proofErr w:type="spellStart"/>
      <w:r w:rsidR="00F85142">
        <w:rPr>
          <w:rFonts w:eastAsia="Arial"/>
          <w:b/>
          <w:bCs/>
          <w:color w:val="000000" w:themeColor="text1"/>
        </w:rPr>
        <w:t>Benewake</w:t>
      </w:r>
      <w:proofErr w:type="spellEnd"/>
      <w:r w:rsidR="00F85142">
        <w:rPr>
          <w:rFonts w:eastAsia="Arial"/>
          <w:b/>
          <w:bCs/>
          <w:color w:val="000000" w:themeColor="text1"/>
        </w:rPr>
        <w:t xml:space="preserve"> TF-02</w:t>
      </w:r>
      <w:r w:rsidR="0044170D">
        <w:rPr>
          <w:rFonts w:eastAsia="Arial"/>
          <w:b/>
          <w:bCs/>
          <w:color w:val="000000" w:themeColor="text1"/>
        </w:rPr>
        <w:t xml:space="preserve"> 40m LiDAR</w:t>
      </w:r>
    </w:p>
    <w:p w14:paraId="3EDEDAD0" w14:textId="77777777" w:rsidR="00AD3F2E" w:rsidRDefault="00AD3F2E" w:rsidP="0087780C">
      <w:pPr>
        <w:ind w:firstLine="720"/>
        <w:rPr>
          <w:sz w:val="24"/>
          <w:szCs w:val="24"/>
        </w:rPr>
      </w:pPr>
    </w:p>
    <w:p w14:paraId="50625706" w14:textId="77777777" w:rsidR="00B3736D" w:rsidRDefault="00B3736D" w:rsidP="00B3736D">
      <w:pPr>
        <w:keepNext/>
        <w:ind w:firstLine="720"/>
        <w:rPr>
          <w:sz w:val="24"/>
          <w:szCs w:val="24"/>
        </w:rPr>
      </w:pPr>
      <w:r w:rsidRPr="00B3736D">
        <w:rPr>
          <w:sz w:val="24"/>
          <w:szCs w:val="24"/>
        </w:rPr>
        <w:t>Due to indoor testing constraints and regulatory limitations associated with operating a drone-based RF emitter, an alternative signal source was required for system validation. As a result, the RF signal source for the system is generated using the NI B200-Mini USRP, which serves as a flexible software-defined radio transmitter. This device is configured to produce a continuous wave (CW) signal at 2.4 GHz, representing the target emitter to be localized. The use of a USRP platform allows for precise control over transmission parameters such as frequency, power level, and modulation, enabling both controlled testing and future expansion into more complex signal scenarios. By generating a stable and known RF source, the USRP provides a reliable reference for evaluating system performance under both static and dynamic conditions. Its programmability also allows for potential extension of the system to multiple emitters or modulated signals, making it a versatile component for both experimentation and validation of the DoA estimation algorithms.</w:t>
      </w:r>
    </w:p>
    <w:p w14:paraId="159BBF1A" w14:textId="24AE5E3F" w:rsidR="00966F49" w:rsidRDefault="00B35FA9" w:rsidP="00966F49">
      <w:pPr>
        <w:keepNext/>
        <w:jc w:val="center"/>
      </w:pPr>
      <w:r>
        <w:rPr>
          <w:noProof/>
        </w:rPr>
        <w:drawing>
          <wp:inline distT="0" distB="0" distL="0" distR="0" wp14:anchorId="17858BC1" wp14:editId="01E43E69">
            <wp:extent cx="3643952" cy="2450772"/>
            <wp:effectExtent l="0" t="0" r="0" b="6985"/>
            <wp:docPr id="2070965770" name="Picture 9" descr="789155-01 NI / EMERSON, Software Defined Radio, USRP B206mini-I, 56 MHz |  Newark Electronic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descr="789155-01 NI / EMERSON, Software Defined Radio, USRP B206mini-I, 56 MHz |  Newark Electronics"/>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3656159" cy="2458982"/>
                    </a:xfrm>
                    <a:prstGeom prst="rect">
                      <a:avLst/>
                    </a:prstGeom>
                    <a:noFill/>
                    <a:ln>
                      <a:noFill/>
                    </a:ln>
                  </pic:spPr>
                </pic:pic>
              </a:graphicData>
            </a:graphic>
          </wp:inline>
        </w:drawing>
      </w:r>
    </w:p>
    <w:p w14:paraId="0007B052" w14:textId="664BE8A5" w:rsidR="002D3EA8" w:rsidRPr="00BF243B" w:rsidRDefault="00966F49" w:rsidP="00BF243B">
      <w:pPr>
        <w:pStyle w:val="Caption"/>
        <w:jc w:val="center"/>
        <w:rPr>
          <w:bCs/>
        </w:rPr>
      </w:pPr>
      <w:r>
        <w:rPr>
          <w:rFonts w:eastAsia="Arial"/>
          <w:b/>
          <w:bCs/>
          <w:color w:val="000000" w:themeColor="text1"/>
        </w:rPr>
        <w:t>Figure 1.4.5</w:t>
      </w:r>
      <w:r w:rsidRPr="006E4B3B">
        <w:rPr>
          <w:rFonts w:eastAsia="Arial"/>
          <w:b/>
          <w:bCs/>
          <w:color w:val="000000" w:themeColor="text1"/>
        </w:rPr>
        <w:t xml:space="preserve"> – </w:t>
      </w:r>
      <w:r>
        <w:rPr>
          <w:rFonts w:eastAsia="Arial"/>
          <w:b/>
          <w:bCs/>
          <w:color w:val="000000" w:themeColor="text1"/>
        </w:rPr>
        <w:t xml:space="preserve">NI </w:t>
      </w:r>
      <w:r w:rsidR="00FA4090">
        <w:rPr>
          <w:rFonts w:eastAsia="Arial"/>
          <w:b/>
          <w:bCs/>
          <w:color w:val="000000" w:themeColor="text1"/>
        </w:rPr>
        <w:t>Ettus USRP B200 Mini-</w:t>
      </w:r>
      <w:proofErr w:type="spellStart"/>
      <w:r w:rsidR="00FA4090">
        <w:rPr>
          <w:rFonts w:eastAsia="Arial"/>
          <w:b/>
          <w:bCs/>
          <w:color w:val="000000" w:themeColor="text1"/>
        </w:rPr>
        <w:t>i</w:t>
      </w:r>
      <w:proofErr w:type="spellEnd"/>
    </w:p>
    <w:p w14:paraId="63E37C2F" w14:textId="77777777" w:rsidR="00B37787" w:rsidRPr="00B37787" w:rsidRDefault="00B37787" w:rsidP="00B37787">
      <w:pPr>
        <w:ind w:firstLine="720"/>
        <w:rPr>
          <w:sz w:val="24"/>
          <w:szCs w:val="24"/>
        </w:rPr>
      </w:pPr>
    </w:p>
    <w:p w14:paraId="29AF9287" w14:textId="694A9649" w:rsidR="0063307F" w:rsidRPr="00C35160" w:rsidRDefault="00BF3363" w:rsidP="00C35160">
      <w:pPr>
        <w:pStyle w:val="Heading2"/>
      </w:pPr>
      <w:bookmarkStart w:id="7" w:name="_Toc226324236"/>
      <w:r w:rsidRPr="00C35160">
        <w:lastRenderedPageBreak/>
        <w:t>1.5</w:t>
      </w:r>
      <w:r w:rsidR="00C35160" w:rsidRPr="00C35160">
        <w:t xml:space="preserve">  </w:t>
      </w:r>
      <w:r w:rsidR="00E94F5C" w:rsidRPr="00C35160">
        <w:t>Application</w:t>
      </w:r>
      <w:bookmarkEnd w:id="7"/>
    </w:p>
    <w:p w14:paraId="052869BC" w14:textId="5463CEC9" w:rsidR="00E90D3B" w:rsidRDefault="00E90D3B" w:rsidP="00E90D3B">
      <w:pPr>
        <w:ind w:firstLine="720"/>
        <w:rPr>
          <w:sz w:val="24"/>
          <w:szCs w:val="24"/>
        </w:rPr>
      </w:pPr>
      <w:r w:rsidRPr="00E90D3B">
        <w:rPr>
          <w:sz w:val="24"/>
          <w:szCs w:val="24"/>
        </w:rPr>
        <w:t>The system developed in this work demonstrates a practical and scalable approach to real-time RF source localization by combining DoA estimation with LiDAR-based range finding. A key design feature that elevates this system is the decomposition of the two-dimensional localization problem into two independent one-dimensional estimations—azimuth and elevation—</w:t>
      </w:r>
      <w:proofErr w:type="gramStart"/>
      <w:r w:rsidRPr="00E90D3B">
        <w:rPr>
          <w:sz w:val="24"/>
          <w:szCs w:val="24"/>
        </w:rPr>
        <w:t>through the use of</w:t>
      </w:r>
      <w:proofErr w:type="gramEnd"/>
      <w:r w:rsidRPr="00E90D3B">
        <w:rPr>
          <w:sz w:val="24"/>
          <w:szCs w:val="24"/>
        </w:rPr>
        <w:t xml:space="preserve"> orthogonal antenna array geometries. By structuring the system into modular components, overall computational complexity is reduced, enabling more robust and faster real-time performance.</w:t>
      </w:r>
    </w:p>
    <w:p w14:paraId="1341C775" w14:textId="62662F10" w:rsidR="00E90D3B" w:rsidRPr="00E90D3B" w:rsidRDefault="00E90D3B" w:rsidP="00E90D3B">
      <w:pPr>
        <w:ind w:firstLine="720"/>
        <w:rPr>
          <w:sz w:val="24"/>
          <w:szCs w:val="24"/>
        </w:rPr>
      </w:pPr>
      <w:r w:rsidRPr="00E90D3B">
        <w:rPr>
          <w:sz w:val="24"/>
          <w:szCs w:val="24"/>
        </w:rPr>
        <w:t>This hybrid sensing architecture is highly applicable to a range of modern engineering challenges. In navigation and control, it enables autonomous platforms to localize signal sources and navigate dynamically. In surveillance and security, it provides rapid detection and tracking of unauthorized RF emitters. In defense applications, it supports situational awareness, signal intelligence, and counter-UAS operations. Together, these capabilities highlight the system’s versatility and demonstrate its potential for deployment across both civilian and military domains.</w:t>
      </w:r>
    </w:p>
    <w:p w14:paraId="2F2933E2" w14:textId="77777777" w:rsidR="00922E4D" w:rsidRDefault="00922E4D" w:rsidP="005A32B3">
      <w:pPr>
        <w:jc w:val="both"/>
        <w:rPr>
          <w:color w:val="000000" w:themeColor="text1"/>
          <w:sz w:val="24"/>
          <w:szCs w:val="24"/>
        </w:rPr>
      </w:pPr>
    </w:p>
    <w:p w14:paraId="1ED81DAF" w14:textId="41D32352" w:rsidR="005A32B3" w:rsidRDefault="005A32B3" w:rsidP="005A32B3">
      <w:pPr>
        <w:jc w:val="both"/>
        <w:rPr>
          <w:color w:val="000000" w:themeColor="text1"/>
          <w:sz w:val="24"/>
          <w:szCs w:val="24"/>
        </w:rPr>
      </w:pPr>
      <w:r w:rsidRPr="02B0074A">
        <w:rPr>
          <w:color w:val="000000" w:themeColor="text1"/>
          <w:sz w:val="24"/>
          <w:szCs w:val="24"/>
        </w:rPr>
        <w:t>The proposed real-time DOA estimation system has a wide range of practical applications</w:t>
      </w:r>
      <w:r w:rsidR="00E90D3B">
        <w:rPr>
          <w:color w:val="000000" w:themeColor="text1"/>
          <w:sz w:val="24"/>
          <w:szCs w:val="24"/>
        </w:rPr>
        <w:t>:</w:t>
      </w:r>
    </w:p>
    <w:p w14:paraId="63F7894E" w14:textId="77777777" w:rsidR="005A32B3" w:rsidRDefault="005A32B3" w:rsidP="005A32B3">
      <w:pPr>
        <w:jc w:val="both"/>
        <w:rPr>
          <w:color w:val="000000" w:themeColor="text1"/>
          <w:sz w:val="24"/>
          <w:szCs w:val="24"/>
        </w:rPr>
      </w:pPr>
    </w:p>
    <w:p w14:paraId="279453EB" w14:textId="53D867E8" w:rsidR="001B733C" w:rsidRPr="001B733C" w:rsidRDefault="005A32B3" w:rsidP="00F549B2">
      <w:pPr>
        <w:pStyle w:val="ListParagraph"/>
        <w:numPr>
          <w:ilvl w:val="0"/>
          <w:numId w:val="9"/>
        </w:numPr>
        <w:jc w:val="both"/>
        <w:rPr>
          <w:color w:val="000000" w:themeColor="text1"/>
          <w:sz w:val="24"/>
          <w:szCs w:val="24"/>
        </w:rPr>
      </w:pPr>
      <w:r w:rsidRPr="001B733C">
        <w:rPr>
          <w:b/>
          <w:bCs/>
          <w:color w:val="000000" w:themeColor="text1"/>
          <w:sz w:val="24"/>
          <w:szCs w:val="24"/>
        </w:rPr>
        <w:t xml:space="preserve">Navigation and Control: </w:t>
      </w:r>
      <w:r w:rsidR="001B733C" w:rsidRPr="001B733C">
        <w:rPr>
          <w:color w:val="000000" w:themeColor="text1"/>
          <w:sz w:val="24"/>
          <w:szCs w:val="24"/>
        </w:rPr>
        <w:t>Hybrid RF and LiDAR sensing systems are highly applicable to autonomous navigation and control in both aerial and ground-based platforms. Unmanned aerial systems (UAS), mobile robots, and distributed sensor networks can utilize real-time DoA estimation to determine the direction of signal sources while simultaneously using LiDAR for precise range measurement. This combination enables full spatial awareness, allowing systems to perform tasks such as target tracking, obstacle avoidance, and cooperative navigation. The ability to localize RF emitters in real time also supports applications such as beacon-based navigation and coordinated swarm behavior, where multiple platforms rely on shared signal sources for positioning and guidance.</w:t>
      </w:r>
    </w:p>
    <w:p w14:paraId="2A5B6129" w14:textId="00642136" w:rsidR="005A32B3" w:rsidRDefault="005A32B3" w:rsidP="001B733C">
      <w:pPr>
        <w:pStyle w:val="ListParagraph"/>
        <w:jc w:val="both"/>
        <w:rPr>
          <w:color w:val="000000" w:themeColor="text1"/>
          <w:sz w:val="24"/>
          <w:szCs w:val="24"/>
        </w:rPr>
      </w:pPr>
    </w:p>
    <w:p w14:paraId="41334F89" w14:textId="106CB98B" w:rsidR="001B733C" w:rsidRPr="00A05259" w:rsidRDefault="005A32B3" w:rsidP="00F549B2">
      <w:pPr>
        <w:pStyle w:val="ListParagraph"/>
        <w:numPr>
          <w:ilvl w:val="0"/>
          <w:numId w:val="9"/>
        </w:numPr>
        <w:jc w:val="both"/>
        <w:rPr>
          <w:color w:val="000000" w:themeColor="text1"/>
          <w:sz w:val="24"/>
          <w:szCs w:val="24"/>
        </w:rPr>
      </w:pPr>
      <w:r w:rsidRPr="00A05259">
        <w:rPr>
          <w:b/>
          <w:bCs/>
          <w:color w:val="000000" w:themeColor="text1"/>
          <w:sz w:val="24"/>
          <w:szCs w:val="24"/>
        </w:rPr>
        <w:t xml:space="preserve">Surveillance and Security Systems: </w:t>
      </w:r>
      <w:r w:rsidR="00A05259" w:rsidRPr="00A05259">
        <w:rPr>
          <w:color w:val="000000" w:themeColor="text1"/>
          <w:sz w:val="24"/>
          <w:szCs w:val="24"/>
        </w:rPr>
        <w:t>In surveillance and security operations, the system provides enhanced situational awareness through rapid and accurate localization of RF emitters. This capability is particularly valuable in applications such as airspace monitoring, perimeter security, and unauthorized signal detection. For example, the system can be used in counter-UAS operations to detect and track drone communication signals, enabling early identification of potential threats. Additionally, the integration of angular and range estimation allows for precise target localization, which is critical for monitoring restricted areas and protecting critical infrastructure. The real-time nature of the system ensures timely response and decision-making in dynamic environments.</w:t>
      </w:r>
    </w:p>
    <w:p w14:paraId="635EA6D6" w14:textId="77777777" w:rsidR="001B733C" w:rsidRDefault="001B733C" w:rsidP="001B733C">
      <w:pPr>
        <w:pStyle w:val="ListParagraph"/>
        <w:jc w:val="both"/>
        <w:rPr>
          <w:color w:val="000000" w:themeColor="text1"/>
          <w:sz w:val="24"/>
          <w:szCs w:val="24"/>
        </w:rPr>
      </w:pPr>
    </w:p>
    <w:p w14:paraId="1E34C99C" w14:textId="6AA75B6D" w:rsidR="00863575" w:rsidRPr="00A05259" w:rsidRDefault="005A32B3" w:rsidP="00F549B2">
      <w:pPr>
        <w:pStyle w:val="ListParagraph"/>
        <w:numPr>
          <w:ilvl w:val="0"/>
          <w:numId w:val="9"/>
        </w:numPr>
        <w:jc w:val="both"/>
        <w:rPr>
          <w:color w:val="000000" w:themeColor="text1"/>
          <w:sz w:val="24"/>
          <w:szCs w:val="24"/>
        </w:rPr>
      </w:pPr>
      <w:r w:rsidRPr="02B0074A">
        <w:rPr>
          <w:b/>
          <w:bCs/>
          <w:color w:val="000000" w:themeColor="text1"/>
          <w:sz w:val="24"/>
          <w:szCs w:val="24"/>
        </w:rPr>
        <w:t xml:space="preserve">Military and Defense Systems: </w:t>
      </w:r>
      <w:r w:rsidR="00A05259" w:rsidRPr="00A05259">
        <w:rPr>
          <w:color w:val="000000" w:themeColor="text1"/>
          <w:sz w:val="24"/>
          <w:szCs w:val="24"/>
        </w:rPr>
        <w:t>The proposed system directly aligns with modern defense requirements for low-cost, adaptable sensing solutions. RF localization systems are widely used in electronic warfare, signal intelligence (SIGINT), and battlefield awareness. By combining DoA estimation with LiDAR-based ranging, this system enables rapid geolocation of emitters, which can support threat detection, targeting, and tracking operations.</w:t>
      </w:r>
      <w:r w:rsidR="00A05259">
        <w:rPr>
          <w:color w:val="000000" w:themeColor="text1"/>
          <w:sz w:val="24"/>
          <w:szCs w:val="24"/>
        </w:rPr>
        <w:t xml:space="preserve"> </w:t>
      </w:r>
      <w:r w:rsidR="00A05259" w:rsidRPr="00A05259">
        <w:rPr>
          <w:color w:val="000000" w:themeColor="text1"/>
          <w:sz w:val="24"/>
          <w:szCs w:val="24"/>
        </w:rPr>
        <w:t>Furthermore, the modular and software-defined nature of the system allows for adaptability across different frequency bands and signal types, making it suitable for evolving operational scenarios. Its ability to operate in real time and under dynamic conditions highlights its potential for deployment in both tactical and strategic defense environments.</w:t>
      </w:r>
      <w:r w:rsidR="00863575" w:rsidRPr="00E6345F">
        <w:rPr>
          <w:lang w:eastAsia="en-US"/>
        </w:rPr>
        <w:br w:type="page"/>
      </w:r>
    </w:p>
    <w:p w14:paraId="6A273565" w14:textId="45D3E48A" w:rsidR="00F3542A" w:rsidRPr="00E6345F" w:rsidRDefault="00620CA7" w:rsidP="00620CA7">
      <w:pPr>
        <w:pStyle w:val="Heading1"/>
        <w:numPr>
          <w:ilvl w:val="0"/>
          <w:numId w:val="0"/>
        </w:numPr>
        <w:jc w:val="left"/>
        <w:rPr>
          <w:sz w:val="36"/>
        </w:rPr>
      </w:pPr>
      <w:bookmarkStart w:id="8" w:name="_Toc226324237"/>
      <w:r>
        <w:rPr>
          <w:sz w:val="36"/>
        </w:rPr>
        <w:lastRenderedPageBreak/>
        <w:t xml:space="preserve">2. </w:t>
      </w:r>
      <w:r w:rsidR="00D5057C" w:rsidRPr="00E6345F">
        <w:rPr>
          <w:sz w:val="36"/>
        </w:rPr>
        <w:t>Literature Review</w:t>
      </w:r>
      <w:bookmarkEnd w:id="8"/>
    </w:p>
    <w:p w14:paraId="73244A7D" w14:textId="1ADA0876" w:rsidR="00816B1E" w:rsidRPr="005A32B3" w:rsidRDefault="00BF3363" w:rsidP="00620CA7">
      <w:pPr>
        <w:pStyle w:val="Heading2"/>
        <w:rPr>
          <w:snapToGrid/>
        </w:rPr>
      </w:pPr>
      <w:bookmarkStart w:id="9" w:name="_Toc226324238"/>
      <w:r w:rsidRPr="00E6345F">
        <w:t>2.1</w:t>
      </w:r>
      <w:r w:rsidR="000F739E">
        <w:t xml:space="preserve"> </w:t>
      </w:r>
      <w:r w:rsidR="00D37E32">
        <w:t>Direction-</w:t>
      </w:r>
      <w:r w:rsidR="00D33620">
        <w:t>o</w:t>
      </w:r>
      <w:r w:rsidR="00D37E32">
        <w:t>f</w:t>
      </w:r>
      <w:r w:rsidR="00E56EEF">
        <w:t>-Arrival Techniques</w:t>
      </w:r>
      <w:bookmarkEnd w:id="9"/>
    </w:p>
    <w:p w14:paraId="5D3F617B" w14:textId="38E54F57" w:rsidR="00D5057C" w:rsidRDefault="00101FC3" w:rsidP="00101FC3">
      <w:pPr>
        <w:ind w:firstLine="720"/>
        <w:rPr>
          <w:sz w:val="24"/>
          <w:szCs w:val="24"/>
        </w:rPr>
      </w:pPr>
      <w:r w:rsidRPr="00101FC3">
        <w:rPr>
          <w:sz w:val="24"/>
          <w:szCs w:val="24"/>
        </w:rPr>
        <w:t>Direction-of-Arrival (DoA) estimation techniques can generally be classified into two primary categories: conventional (beamforming-based) methods and subspace-based methods. Conventional approaches, such as classical beamforming and Capon’s method, estimate the signal direction by scanning the spatial spectrum and identifying peaks corresponding to the angle of arrival. While these methods are computationally simpler and robust to certain modeling errors, they are often limited in angular resolution and performance under low signal-to-noise ratio (SNR) conditions.</w:t>
      </w:r>
      <w:r>
        <w:rPr>
          <w:sz w:val="24"/>
          <w:szCs w:val="24"/>
        </w:rPr>
        <w:t xml:space="preserve"> </w:t>
      </w:r>
      <w:r w:rsidRPr="00101FC3">
        <w:rPr>
          <w:sz w:val="24"/>
          <w:szCs w:val="24"/>
        </w:rPr>
        <w:t>In contrast, subspace-based techniques exploit the underlying structure of the received signal covariance matrix to separate the signal and noise subspaces. Methods such as MUSIC (Multiple Signal Classification) and ESPRIT (Estimation of Signal Parameters via Rotational Invariance Techniques) achieve significantly higher resolution and accuracy, particularly in scenarios involving closely spaced sources. These advantages make subspace-based approaches well-suited for high-precision localization systems, despite their increased computational complexity.</w:t>
      </w:r>
    </w:p>
    <w:p w14:paraId="30EF039C" w14:textId="06B36F53" w:rsidR="00101FC3" w:rsidRDefault="006E37F9" w:rsidP="006E37F9">
      <w:pPr>
        <w:ind w:firstLine="720"/>
        <w:rPr>
          <w:sz w:val="24"/>
          <w:szCs w:val="24"/>
        </w:rPr>
      </w:pPr>
      <w:r w:rsidRPr="006E37F9">
        <w:rPr>
          <w:sz w:val="24"/>
          <w:szCs w:val="24"/>
        </w:rPr>
        <w:t xml:space="preserve">For this project, subspace-based methods were selected due to their superior angular resolution and robustness in noisy environments. These techniques leverage the </w:t>
      </w:r>
      <w:r w:rsidRPr="007C582D">
        <w:rPr>
          <w:sz w:val="24"/>
          <w:szCs w:val="24"/>
        </w:rPr>
        <w:t>eigen structure</w:t>
      </w:r>
      <w:r w:rsidRPr="006E37F9">
        <w:rPr>
          <w:sz w:val="24"/>
          <w:szCs w:val="24"/>
        </w:rPr>
        <w:t xml:space="preserve"> of the received signal covariance matrix to separate signal and noise subspaces, enabling highly accurate estimation of signal direction even in challenging conditions.</w:t>
      </w:r>
    </w:p>
    <w:p w14:paraId="5295C9DC" w14:textId="77777777" w:rsidR="008A582E" w:rsidRDefault="008A582E" w:rsidP="006E37F9">
      <w:pPr>
        <w:ind w:firstLine="720"/>
        <w:rPr>
          <w:sz w:val="24"/>
          <w:szCs w:val="24"/>
        </w:rPr>
      </w:pPr>
    </w:p>
    <w:p w14:paraId="2E69471B" w14:textId="4E8B1AE9" w:rsidR="008A582E" w:rsidRPr="00713E7C" w:rsidRDefault="008A582E" w:rsidP="008A582E">
      <w:pPr>
        <w:rPr>
          <w:b/>
          <w:bCs/>
          <w:sz w:val="24"/>
          <w:szCs w:val="24"/>
        </w:rPr>
      </w:pPr>
      <w:r w:rsidRPr="00713E7C">
        <w:rPr>
          <w:b/>
          <w:bCs/>
          <w:sz w:val="24"/>
          <w:szCs w:val="24"/>
        </w:rPr>
        <w:t>2.1.1</w:t>
      </w:r>
      <w:r w:rsidR="00713E7C" w:rsidRPr="00713E7C">
        <w:rPr>
          <w:b/>
          <w:bCs/>
          <w:sz w:val="24"/>
          <w:szCs w:val="24"/>
        </w:rPr>
        <w:t xml:space="preserve"> Mathematical Signal Modeling</w:t>
      </w:r>
    </w:p>
    <w:p w14:paraId="1C5F741B" w14:textId="2C7D5810" w:rsidR="00016551" w:rsidRPr="007C582D" w:rsidRDefault="008A582E" w:rsidP="008A582E">
      <w:pPr>
        <w:tabs>
          <w:tab w:val="left" w:pos="288"/>
        </w:tabs>
        <w:spacing w:after="120" w:line="228" w:lineRule="auto"/>
        <w:ind w:firstLine="288"/>
        <w:jc w:val="both"/>
        <w:rPr>
          <w:rFonts w:eastAsia="SimSun"/>
          <w:spacing w:val="-1"/>
          <w:sz w:val="24"/>
          <w:szCs w:val="24"/>
          <w:lang w:eastAsia="x-none"/>
        </w:rPr>
      </w:pPr>
      <w:r>
        <w:rPr>
          <w:rFonts w:eastAsia="SimSun"/>
          <w:spacing w:val="-1"/>
          <w:sz w:val="24"/>
          <w:szCs w:val="24"/>
          <w:lang w:eastAsia="x-none"/>
        </w:rPr>
        <w:tab/>
      </w:r>
      <w:r w:rsidR="00016551" w:rsidRPr="007C582D">
        <w:rPr>
          <w:rFonts w:eastAsia="SimSun"/>
          <w:spacing w:val="-1"/>
          <w:sz w:val="24"/>
          <w:szCs w:val="24"/>
          <w:lang w:eastAsia="x-none"/>
        </w:rPr>
        <w:t>DoA estimation algorithms operate by analyzing the phase differences between signals received at spatially separated antenna elements. When a far-field electromagnetic wave impinges on an antenna array, the signal arrives at each sensor with a slightly different phase due to the propagation delay between array elements. By modeling these phase differences, it becomes possible to estimate the direction from which the signal originated.</w:t>
      </w:r>
      <w:r>
        <w:rPr>
          <w:rFonts w:eastAsia="SimSun"/>
          <w:spacing w:val="-1"/>
          <w:sz w:val="24"/>
          <w:szCs w:val="24"/>
          <w:lang w:eastAsia="x-none"/>
        </w:rPr>
        <w:t xml:space="preserve"> </w:t>
      </w:r>
      <w:r w:rsidR="00016551" w:rsidRPr="007C582D">
        <w:rPr>
          <w:rFonts w:eastAsia="SimSun"/>
          <w:spacing w:val="-1"/>
          <w:sz w:val="24"/>
          <w:szCs w:val="24"/>
          <w:lang w:eastAsia="x-none"/>
        </w:rPr>
        <w:t xml:space="preserve">To illustrate this relationship, consider a narrowband source transmitting a signal </w:t>
      </w:r>
      <m:oMath>
        <m:sSub>
          <m:sSubPr>
            <m:ctrlPr>
              <w:rPr>
                <w:rFonts w:ascii="Cambria Math" w:eastAsia="SimSun" w:hAnsi="Cambria Math"/>
                <w:spacing w:val="-1"/>
                <w:sz w:val="24"/>
                <w:szCs w:val="24"/>
                <w:lang w:eastAsia="x-none"/>
              </w:rPr>
            </m:ctrlPr>
          </m:sSubPr>
          <m:e>
            <m:r>
              <w:rPr>
                <w:rFonts w:ascii="Cambria Math" w:eastAsia="SimSun" w:hAnsi="Cambria Math"/>
                <w:spacing w:val="-1"/>
                <w:sz w:val="24"/>
                <w:szCs w:val="24"/>
                <w:lang w:eastAsia="x-none"/>
              </w:rPr>
              <m:t>s</m:t>
            </m:r>
          </m:e>
          <m:sub>
            <m:r>
              <w:rPr>
                <w:rFonts w:ascii="Cambria Math" w:eastAsia="SimSun" w:hAnsi="Cambria Math"/>
                <w:spacing w:val="-1"/>
                <w:sz w:val="24"/>
                <w:szCs w:val="24"/>
                <w:lang w:eastAsia="x-none"/>
              </w:rPr>
              <m:t>1</m:t>
            </m:r>
          </m:sub>
        </m:sSub>
        <m:r>
          <w:rPr>
            <w:rFonts w:ascii="Cambria Math" w:eastAsia="SimSun" w:hAnsi="Cambria Math"/>
            <w:spacing w:val="-1"/>
            <w:sz w:val="24"/>
            <w:szCs w:val="24"/>
            <w:lang w:eastAsia="x-none"/>
          </w:rPr>
          <m:t>(t)</m:t>
        </m:r>
      </m:oMath>
      <w:r w:rsidR="00016551" w:rsidRPr="007C582D">
        <w:rPr>
          <w:rFonts w:eastAsia="SimSun"/>
          <w:spacing w:val="-1"/>
          <w:sz w:val="24"/>
          <w:szCs w:val="24"/>
          <w:lang w:eastAsia="x-none"/>
        </w:rPr>
        <w:t xml:space="preserve"> that is received by an antenna array consisting of </w:t>
      </w:r>
      <m:oMath>
        <m:r>
          <w:rPr>
            <w:rFonts w:ascii="Cambria Math" w:eastAsia="SimSun" w:hAnsi="Cambria Math"/>
            <w:spacing w:val="-1"/>
            <w:sz w:val="24"/>
            <w:szCs w:val="24"/>
            <w:lang w:eastAsia="x-none"/>
          </w:rPr>
          <m:t>M</m:t>
        </m:r>
      </m:oMath>
      <w:r w:rsidR="00016551" w:rsidRPr="007C582D">
        <w:rPr>
          <w:rFonts w:eastAsia="SimSun"/>
          <w:spacing w:val="-1"/>
          <w:sz w:val="24"/>
          <w:szCs w:val="24"/>
          <w:lang w:eastAsia="x-none"/>
        </w:rPr>
        <w:t xml:space="preserve"> elements. Under the far-field assumption, the incoming wavefront can be approximated as planar across the array aperture. As a result, the signal observed at each antenna element differs only by a phase shift determined by the propagation distance between elements and the direction of arrival.</w:t>
      </w:r>
    </w:p>
    <w:p w14:paraId="14F5F4F8" w14:textId="6F81C233" w:rsidR="00016551" w:rsidRPr="007C582D" w:rsidRDefault="009D6535" w:rsidP="00016551">
      <w:pPr>
        <w:tabs>
          <w:tab w:val="left" w:pos="288"/>
        </w:tabs>
        <w:spacing w:after="120" w:line="228" w:lineRule="auto"/>
        <w:ind w:firstLine="288"/>
        <w:jc w:val="both"/>
        <w:rPr>
          <w:rFonts w:eastAsia="SimSun"/>
          <w:spacing w:val="-1"/>
          <w:sz w:val="24"/>
          <w:szCs w:val="24"/>
          <w:lang w:eastAsia="x-none"/>
        </w:rPr>
      </w:pPr>
      <w:r>
        <w:rPr>
          <w:rFonts w:eastAsia="SimSun"/>
          <w:spacing w:val="-1"/>
          <w:sz w:val="24"/>
          <w:szCs w:val="24"/>
          <w:lang w:eastAsia="x-none"/>
        </w:rPr>
        <w:tab/>
      </w:r>
      <w:r w:rsidR="00016551" w:rsidRPr="007C582D">
        <w:rPr>
          <w:rFonts w:eastAsia="SimSun"/>
          <w:spacing w:val="-1"/>
          <w:sz w:val="24"/>
          <w:szCs w:val="24"/>
          <w:lang w:eastAsia="x-none"/>
        </w:rPr>
        <w:t xml:space="preserve">For a uniform linear array with inter-element spacing </w:t>
      </w:r>
      <m:oMath>
        <m:r>
          <w:rPr>
            <w:rFonts w:ascii="Cambria Math" w:eastAsia="SimSun" w:hAnsi="Cambria Math"/>
            <w:spacing w:val="-1"/>
            <w:sz w:val="24"/>
            <w:szCs w:val="24"/>
            <w:lang w:eastAsia="x-none"/>
          </w:rPr>
          <m:t>d</m:t>
        </m:r>
      </m:oMath>
      <w:r w:rsidR="00016551" w:rsidRPr="007C582D">
        <w:rPr>
          <w:rFonts w:eastAsia="SimSun"/>
          <w:spacing w:val="-1"/>
          <w:sz w:val="24"/>
          <w:szCs w:val="24"/>
          <w:lang w:eastAsia="x-none"/>
        </w:rPr>
        <w:t xml:space="preserve">, the signal received at the </w:t>
      </w:r>
      <m:oMath>
        <m:sSup>
          <m:sSupPr>
            <m:ctrlPr>
              <w:rPr>
                <w:rFonts w:ascii="Cambria Math" w:eastAsia="SimSun" w:hAnsi="Cambria Math"/>
                <w:spacing w:val="-1"/>
                <w:sz w:val="24"/>
                <w:szCs w:val="24"/>
                <w:lang w:eastAsia="x-none"/>
              </w:rPr>
            </m:ctrlPr>
          </m:sSupPr>
          <m:e>
            <m:r>
              <w:rPr>
                <w:rFonts w:ascii="Cambria Math" w:eastAsia="SimSun" w:hAnsi="Cambria Math"/>
                <w:spacing w:val="-1"/>
                <w:sz w:val="24"/>
                <w:szCs w:val="24"/>
                <w:lang w:eastAsia="x-none"/>
              </w:rPr>
              <m:t>m</m:t>
            </m:r>
          </m:e>
          <m:sup>
            <m:r>
              <w:rPr>
                <w:rFonts w:ascii="Cambria Math" w:eastAsia="SimSun" w:hAnsi="Cambria Math"/>
                <w:spacing w:val="-1"/>
                <w:sz w:val="24"/>
                <w:szCs w:val="24"/>
                <w:lang w:eastAsia="x-none"/>
              </w:rPr>
              <m:t>th</m:t>
            </m:r>
          </m:sup>
        </m:sSup>
      </m:oMath>
      <w:r w:rsidR="00016551" w:rsidRPr="007C582D">
        <w:rPr>
          <w:rFonts w:eastAsia="SimSun"/>
          <w:spacing w:val="-1"/>
          <w:sz w:val="24"/>
          <w:szCs w:val="24"/>
          <w:lang w:eastAsia="x-none"/>
        </w:rPr>
        <w:t>antenna element can be written as</w:t>
      </w:r>
    </w:p>
    <w:p w14:paraId="3AC39AAC" w14:textId="77777777" w:rsidR="00016551" w:rsidRPr="007C582D" w:rsidRDefault="00000000" w:rsidP="00016551">
      <w:pPr>
        <w:tabs>
          <w:tab w:val="left" w:pos="288"/>
        </w:tabs>
        <w:spacing w:after="120" w:line="228" w:lineRule="auto"/>
        <w:ind w:firstLine="288"/>
        <w:jc w:val="both"/>
        <w:rPr>
          <w:rFonts w:eastAsia="SimSun"/>
          <w:spacing w:val="-1"/>
          <w:sz w:val="24"/>
          <w:szCs w:val="24"/>
          <w:lang w:eastAsia="x-none"/>
        </w:rPr>
      </w:pPr>
      <m:oMathPara>
        <m:oMath>
          <m:sSub>
            <m:sSubPr>
              <m:ctrlPr>
                <w:rPr>
                  <w:rFonts w:ascii="Cambria Math" w:eastAsia="SimSun" w:hAnsi="Cambria Math"/>
                  <w:spacing w:val="-1"/>
                  <w:sz w:val="24"/>
                  <w:szCs w:val="24"/>
                  <w:lang w:eastAsia="x-none"/>
                </w:rPr>
              </m:ctrlPr>
            </m:sSubPr>
            <m:e>
              <m:r>
                <w:rPr>
                  <w:rFonts w:ascii="Cambria Math" w:eastAsia="SimSun" w:hAnsi="Cambria Math"/>
                  <w:spacing w:val="-1"/>
                  <w:sz w:val="24"/>
                  <w:szCs w:val="24"/>
                  <w:lang w:eastAsia="x-none"/>
                </w:rPr>
                <m:t>y</m:t>
              </m:r>
            </m:e>
            <m:sub>
              <m:r>
                <w:rPr>
                  <w:rFonts w:ascii="Cambria Math" w:eastAsia="SimSun" w:hAnsi="Cambria Math"/>
                  <w:spacing w:val="-1"/>
                  <w:sz w:val="24"/>
                  <w:szCs w:val="24"/>
                  <w:lang w:eastAsia="x-none"/>
                </w:rPr>
                <m:t>m</m:t>
              </m:r>
            </m:sub>
          </m:sSub>
          <m:r>
            <w:rPr>
              <w:rFonts w:ascii="Cambria Math" w:eastAsia="SimSun" w:hAnsi="Cambria Math"/>
              <w:spacing w:val="-1"/>
              <w:sz w:val="24"/>
              <w:szCs w:val="24"/>
              <w:lang w:eastAsia="x-none"/>
            </w:rPr>
            <m:t>(t)=</m:t>
          </m:r>
          <m:sSub>
            <m:sSubPr>
              <m:ctrlPr>
                <w:rPr>
                  <w:rFonts w:ascii="Cambria Math" w:eastAsia="SimSun" w:hAnsi="Cambria Math"/>
                  <w:spacing w:val="-1"/>
                  <w:sz w:val="24"/>
                  <w:szCs w:val="24"/>
                  <w:lang w:eastAsia="x-none"/>
                </w:rPr>
              </m:ctrlPr>
            </m:sSubPr>
            <m:e>
              <m:r>
                <w:rPr>
                  <w:rFonts w:ascii="Cambria Math" w:eastAsia="SimSun" w:hAnsi="Cambria Math"/>
                  <w:spacing w:val="-1"/>
                  <w:sz w:val="24"/>
                  <w:szCs w:val="24"/>
                  <w:lang w:eastAsia="x-none"/>
                </w:rPr>
                <m:t>s</m:t>
              </m:r>
            </m:e>
            <m:sub>
              <m:r>
                <w:rPr>
                  <w:rFonts w:ascii="Cambria Math" w:eastAsia="SimSun" w:hAnsi="Cambria Math"/>
                  <w:spacing w:val="-1"/>
                  <w:sz w:val="24"/>
                  <w:szCs w:val="24"/>
                  <w:lang w:eastAsia="x-none"/>
                </w:rPr>
                <m:t>1</m:t>
              </m:r>
            </m:sub>
          </m:sSub>
          <m:r>
            <w:rPr>
              <w:rFonts w:ascii="Cambria Math" w:eastAsia="SimSun" w:hAnsi="Cambria Math"/>
              <w:spacing w:val="-1"/>
              <w:sz w:val="24"/>
              <w:szCs w:val="24"/>
              <w:lang w:eastAsia="x-none"/>
            </w:rPr>
            <m:t>(t)</m:t>
          </m:r>
          <m:sSup>
            <m:sSupPr>
              <m:ctrlPr>
                <w:rPr>
                  <w:rFonts w:ascii="Cambria Math" w:eastAsia="SimSun" w:hAnsi="Cambria Math"/>
                  <w:spacing w:val="-1"/>
                  <w:sz w:val="24"/>
                  <w:szCs w:val="24"/>
                  <w:lang w:eastAsia="x-none"/>
                </w:rPr>
              </m:ctrlPr>
            </m:sSupPr>
            <m:e>
              <m:r>
                <w:rPr>
                  <w:rFonts w:ascii="Cambria Math" w:eastAsia="SimSun" w:hAnsi="Cambria Math"/>
                  <w:spacing w:val="-1"/>
                  <w:sz w:val="24"/>
                  <w:szCs w:val="24"/>
                  <w:lang w:eastAsia="x-none"/>
                </w:rPr>
                <m:t>e</m:t>
              </m:r>
            </m:e>
            <m:sup>
              <m:r>
                <w:rPr>
                  <w:rFonts w:ascii="Cambria Math" w:eastAsia="SimSun" w:hAnsi="Cambria Math"/>
                  <w:spacing w:val="-1"/>
                  <w:sz w:val="24"/>
                  <w:szCs w:val="24"/>
                  <w:lang w:eastAsia="x-none"/>
                </w:rPr>
                <m:t>-j2π</m:t>
              </m:r>
              <m:f>
                <m:fPr>
                  <m:ctrlPr>
                    <w:rPr>
                      <w:rFonts w:ascii="Cambria Math" w:eastAsia="SimSun" w:hAnsi="Cambria Math"/>
                      <w:spacing w:val="-1"/>
                      <w:sz w:val="24"/>
                      <w:szCs w:val="24"/>
                      <w:lang w:eastAsia="x-none"/>
                    </w:rPr>
                  </m:ctrlPr>
                </m:fPr>
                <m:num>
                  <m:r>
                    <w:rPr>
                      <w:rFonts w:ascii="Cambria Math" w:eastAsia="SimSun" w:hAnsi="Cambria Math"/>
                      <w:spacing w:val="-1"/>
                      <w:sz w:val="24"/>
                      <w:szCs w:val="24"/>
                      <w:lang w:eastAsia="x-none"/>
                    </w:rPr>
                    <m:t>d</m:t>
                  </m:r>
                </m:num>
                <m:den>
                  <m:r>
                    <w:rPr>
                      <w:rFonts w:ascii="Cambria Math" w:eastAsia="SimSun" w:hAnsi="Cambria Math"/>
                      <w:spacing w:val="-1"/>
                      <w:sz w:val="24"/>
                      <w:szCs w:val="24"/>
                      <w:lang w:eastAsia="x-none"/>
                    </w:rPr>
                    <m:t>λ</m:t>
                  </m:r>
                </m:den>
              </m:f>
              <m:r>
                <w:rPr>
                  <w:rFonts w:ascii="Cambria Math" w:eastAsia="SimSun" w:hAnsi="Cambria Math"/>
                  <w:spacing w:val="-1"/>
                  <w:sz w:val="24"/>
                  <w:szCs w:val="24"/>
                  <w:lang w:eastAsia="x-none"/>
                </w:rPr>
                <m:t>m</m:t>
              </m:r>
              <m:r>
                <m:rPr>
                  <m:sty m:val="p"/>
                </m:rPr>
                <w:rPr>
                  <w:rFonts w:ascii="Cambria Math" w:eastAsia="SimSun" w:hAnsi="Cambria Math"/>
                  <w:spacing w:val="-1"/>
                  <w:sz w:val="24"/>
                  <w:szCs w:val="24"/>
                  <w:lang w:eastAsia="x-none"/>
                </w:rPr>
                <m:t>sin</m:t>
              </m:r>
              <m:r>
                <w:rPr>
                  <w:rFonts w:ascii="Cambria Math" w:eastAsia="SimSun" w:hAnsi="Cambria Math"/>
                  <w:spacing w:val="-1"/>
                  <w:sz w:val="24"/>
                  <w:szCs w:val="24"/>
                  <w:lang w:eastAsia="x-none"/>
                </w:rPr>
                <m:t>⁡(θ)</m:t>
              </m:r>
            </m:sup>
          </m:sSup>
          <m:r>
            <w:rPr>
              <w:rFonts w:ascii="Cambria Math" w:eastAsia="SimSun" w:hAnsi="Cambria Math"/>
              <w:spacing w:val="-1"/>
              <w:sz w:val="24"/>
              <w:szCs w:val="24"/>
              <w:lang w:eastAsia="x-none"/>
            </w:rPr>
            <m:t>+</m:t>
          </m:r>
          <m:sSub>
            <m:sSubPr>
              <m:ctrlPr>
                <w:rPr>
                  <w:rFonts w:ascii="Cambria Math" w:eastAsia="SimSun" w:hAnsi="Cambria Math"/>
                  <w:spacing w:val="-1"/>
                  <w:sz w:val="24"/>
                  <w:szCs w:val="24"/>
                  <w:lang w:eastAsia="x-none"/>
                </w:rPr>
              </m:ctrlPr>
            </m:sSubPr>
            <m:e>
              <m:r>
                <w:rPr>
                  <w:rFonts w:ascii="Cambria Math" w:eastAsia="SimSun" w:hAnsi="Cambria Math"/>
                  <w:spacing w:val="-1"/>
                  <w:sz w:val="24"/>
                  <w:szCs w:val="24"/>
                  <w:lang w:eastAsia="x-none"/>
                </w:rPr>
                <m:t>n</m:t>
              </m:r>
            </m:e>
            <m:sub>
              <m:r>
                <w:rPr>
                  <w:rFonts w:ascii="Cambria Math" w:eastAsia="SimSun" w:hAnsi="Cambria Math"/>
                  <w:spacing w:val="-1"/>
                  <w:sz w:val="24"/>
                  <w:szCs w:val="24"/>
                  <w:lang w:eastAsia="x-none"/>
                </w:rPr>
                <m:t>m</m:t>
              </m:r>
            </m:sub>
          </m:sSub>
          <m:r>
            <w:rPr>
              <w:rFonts w:ascii="Cambria Math" w:eastAsia="SimSun" w:hAnsi="Cambria Math"/>
              <w:spacing w:val="-1"/>
              <w:sz w:val="24"/>
              <w:szCs w:val="24"/>
              <w:lang w:eastAsia="x-none"/>
            </w:rPr>
            <m:t>(t)</m:t>
          </m:r>
        </m:oMath>
      </m:oMathPara>
    </w:p>
    <w:p w14:paraId="7D118462" w14:textId="6943F7AE" w:rsidR="00016551" w:rsidRPr="007C582D" w:rsidRDefault="009D6535" w:rsidP="00016551">
      <w:pPr>
        <w:tabs>
          <w:tab w:val="left" w:pos="288"/>
        </w:tabs>
        <w:spacing w:after="120" w:line="228" w:lineRule="auto"/>
        <w:ind w:firstLine="288"/>
        <w:jc w:val="both"/>
        <w:rPr>
          <w:rFonts w:eastAsia="SimSun"/>
          <w:spacing w:val="-1"/>
          <w:sz w:val="24"/>
          <w:szCs w:val="24"/>
          <w:lang w:eastAsia="x-none"/>
        </w:rPr>
      </w:pPr>
      <w:r>
        <w:rPr>
          <w:rFonts w:eastAsia="SimSun"/>
          <w:spacing w:val="-1"/>
          <w:sz w:val="24"/>
          <w:szCs w:val="24"/>
          <w:lang w:eastAsia="x-none"/>
        </w:rPr>
        <w:tab/>
      </w:r>
      <w:r w:rsidR="00016551" w:rsidRPr="007C582D">
        <w:rPr>
          <w:rFonts w:eastAsia="SimSun"/>
          <w:spacing w:val="-1"/>
          <w:sz w:val="24"/>
          <w:szCs w:val="24"/>
          <w:lang w:eastAsia="x-none"/>
        </w:rPr>
        <w:t xml:space="preserve">Where: </w:t>
      </w:r>
    </w:p>
    <w:p w14:paraId="2410A3E1" w14:textId="77777777" w:rsidR="00016551" w:rsidRPr="007C582D" w:rsidRDefault="00000000" w:rsidP="00F549B2">
      <w:pPr>
        <w:numPr>
          <w:ilvl w:val="0"/>
          <w:numId w:val="70"/>
        </w:numPr>
        <w:tabs>
          <w:tab w:val="left" w:pos="288"/>
        </w:tabs>
        <w:spacing w:after="120" w:line="228" w:lineRule="auto"/>
        <w:jc w:val="both"/>
        <w:rPr>
          <w:rFonts w:eastAsia="SimSun"/>
          <w:spacing w:val="-1"/>
          <w:sz w:val="24"/>
          <w:szCs w:val="24"/>
          <w:lang w:eastAsia="x-none"/>
        </w:rPr>
      </w:pPr>
      <m:oMath>
        <m:sSub>
          <m:sSubPr>
            <m:ctrlPr>
              <w:rPr>
                <w:rFonts w:ascii="Cambria Math" w:eastAsia="SimSun" w:hAnsi="Cambria Math"/>
                <w:spacing w:val="-1"/>
                <w:sz w:val="24"/>
                <w:szCs w:val="24"/>
                <w:lang w:eastAsia="x-none"/>
              </w:rPr>
            </m:ctrlPr>
          </m:sSubPr>
          <m:e>
            <m:r>
              <w:rPr>
                <w:rFonts w:ascii="Cambria Math" w:eastAsia="SimSun" w:hAnsi="Cambria Math"/>
                <w:spacing w:val="-1"/>
                <w:sz w:val="24"/>
                <w:szCs w:val="24"/>
                <w:lang w:eastAsia="x-none"/>
              </w:rPr>
              <m:t>s</m:t>
            </m:r>
          </m:e>
          <m:sub>
            <m:r>
              <w:rPr>
                <w:rFonts w:ascii="Cambria Math" w:eastAsia="SimSun" w:hAnsi="Cambria Math"/>
                <w:spacing w:val="-1"/>
                <w:sz w:val="24"/>
                <w:szCs w:val="24"/>
                <w:lang w:eastAsia="x-none"/>
              </w:rPr>
              <m:t>1</m:t>
            </m:r>
          </m:sub>
        </m:sSub>
        <m:r>
          <w:rPr>
            <w:rFonts w:ascii="Cambria Math" w:eastAsia="SimSun" w:hAnsi="Cambria Math"/>
            <w:spacing w:val="-1"/>
            <w:sz w:val="24"/>
            <w:szCs w:val="24"/>
            <w:lang w:eastAsia="x-none"/>
          </w:rPr>
          <m:t>(t)</m:t>
        </m:r>
      </m:oMath>
      <w:r w:rsidR="00016551" w:rsidRPr="007C582D">
        <w:rPr>
          <w:rFonts w:eastAsia="SimSun"/>
          <w:spacing w:val="-1"/>
          <w:sz w:val="24"/>
          <w:szCs w:val="24"/>
          <w:lang w:eastAsia="x-none"/>
        </w:rPr>
        <w:t xml:space="preserve"> is the transmitted signal</w:t>
      </w:r>
    </w:p>
    <w:p w14:paraId="2D6BC761" w14:textId="77777777" w:rsidR="00016551" w:rsidRPr="007C582D" w:rsidRDefault="00000000" w:rsidP="00F549B2">
      <w:pPr>
        <w:numPr>
          <w:ilvl w:val="0"/>
          <w:numId w:val="70"/>
        </w:numPr>
        <w:tabs>
          <w:tab w:val="left" w:pos="288"/>
        </w:tabs>
        <w:spacing w:after="120" w:line="228" w:lineRule="auto"/>
        <w:jc w:val="both"/>
        <w:rPr>
          <w:rFonts w:eastAsia="SimSun"/>
          <w:spacing w:val="-1"/>
          <w:sz w:val="24"/>
          <w:szCs w:val="24"/>
          <w:lang w:eastAsia="x-none"/>
        </w:rPr>
      </w:pPr>
      <m:oMath>
        <m:sSub>
          <m:sSubPr>
            <m:ctrlPr>
              <w:rPr>
                <w:rFonts w:ascii="Cambria Math" w:eastAsia="SimSun" w:hAnsi="Cambria Math"/>
                <w:spacing w:val="-1"/>
                <w:sz w:val="24"/>
                <w:szCs w:val="24"/>
                <w:lang w:eastAsia="x-none"/>
              </w:rPr>
            </m:ctrlPr>
          </m:sSubPr>
          <m:e>
            <m:r>
              <w:rPr>
                <w:rFonts w:ascii="Cambria Math" w:eastAsia="SimSun" w:hAnsi="Cambria Math"/>
                <w:spacing w:val="-1"/>
                <w:sz w:val="24"/>
                <w:szCs w:val="24"/>
                <w:lang w:eastAsia="x-none"/>
              </w:rPr>
              <m:t>n</m:t>
            </m:r>
          </m:e>
          <m:sub>
            <m:r>
              <w:rPr>
                <w:rFonts w:ascii="Cambria Math" w:eastAsia="SimSun" w:hAnsi="Cambria Math"/>
                <w:spacing w:val="-1"/>
                <w:sz w:val="24"/>
                <w:szCs w:val="24"/>
                <w:lang w:eastAsia="x-none"/>
              </w:rPr>
              <m:t>m</m:t>
            </m:r>
          </m:sub>
        </m:sSub>
        <m:r>
          <w:rPr>
            <w:rFonts w:ascii="Cambria Math" w:eastAsia="SimSun" w:hAnsi="Cambria Math"/>
            <w:spacing w:val="-1"/>
            <w:sz w:val="24"/>
            <w:szCs w:val="24"/>
            <w:lang w:eastAsia="x-none"/>
          </w:rPr>
          <m:t>(t)</m:t>
        </m:r>
      </m:oMath>
      <w:r w:rsidR="00016551" w:rsidRPr="007C582D">
        <w:rPr>
          <w:rFonts w:eastAsia="SimSun"/>
          <w:spacing w:val="-1"/>
          <w:sz w:val="24"/>
          <w:szCs w:val="24"/>
          <w:lang w:eastAsia="x-none"/>
        </w:rPr>
        <w:t xml:space="preserve"> is additive noise at the </w:t>
      </w:r>
      <m:oMath>
        <m:sSup>
          <m:sSupPr>
            <m:ctrlPr>
              <w:rPr>
                <w:rFonts w:ascii="Cambria Math" w:eastAsia="SimSun" w:hAnsi="Cambria Math"/>
                <w:spacing w:val="-1"/>
                <w:sz w:val="24"/>
                <w:szCs w:val="24"/>
                <w:lang w:eastAsia="x-none"/>
              </w:rPr>
            </m:ctrlPr>
          </m:sSupPr>
          <m:e>
            <m:r>
              <w:rPr>
                <w:rFonts w:ascii="Cambria Math" w:eastAsia="SimSun" w:hAnsi="Cambria Math"/>
                <w:spacing w:val="-1"/>
                <w:sz w:val="24"/>
                <w:szCs w:val="24"/>
                <w:lang w:eastAsia="x-none"/>
              </w:rPr>
              <m:t>m</m:t>
            </m:r>
          </m:e>
          <m:sup>
            <m:r>
              <w:rPr>
                <w:rFonts w:ascii="Cambria Math" w:eastAsia="SimSun" w:hAnsi="Cambria Math"/>
                <w:spacing w:val="-1"/>
                <w:sz w:val="24"/>
                <w:szCs w:val="24"/>
                <w:lang w:eastAsia="x-none"/>
              </w:rPr>
              <m:t>th</m:t>
            </m:r>
          </m:sup>
        </m:sSup>
      </m:oMath>
      <w:r w:rsidR="00016551" w:rsidRPr="007C582D">
        <w:rPr>
          <w:rFonts w:eastAsia="SimSun"/>
          <w:spacing w:val="-1"/>
          <w:sz w:val="24"/>
          <w:szCs w:val="24"/>
          <w:lang w:eastAsia="x-none"/>
        </w:rPr>
        <w:t xml:space="preserve"> antenna element</w:t>
      </w:r>
    </w:p>
    <w:p w14:paraId="1ACCA982" w14:textId="77777777" w:rsidR="00016551" w:rsidRPr="007C582D" w:rsidRDefault="00016551" w:rsidP="00F549B2">
      <w:pPr>
        <w:numPr>
          <w:ilvl w:val="0"/>
          <w:numId w:val="70"/>
        </w:numPr>
        <w:tabs>
          <w:tab w:val="left" w:pos="288"/>
        </w:tabs>
        <w:spacing w:after="120" w:line="228" w:lineRule="auto"/>
        <w:jc w:val="both"/>
        <w:rPr>
          <w:rFonts w:eastAsia="SimSun"/>
          <w:spacing w:val="-1"/>
          <w:sz w:val="24"/>
          <w:szCs w:val="24"/>
          <w:lang w:eastAsia="x-none"/>
        </w:rPr>
      </w:pPr>
      <m:oMath>
        <m:r>
          <w:rPr>
            <w:rFonts w:ascii="Cambria Math" w:eastAsia="SimSun" w:hAnsi="Cambria Math"/>
            <w:spacing w:val="-1"/>
            <w:sz w:val="24"/>
            <w:szCs w:val="24"/>
            <w:lang w:eastAsia="x-none"/>
          </w:rPr>
          <m:t>d</m:t>
        </m:r>
      </m:oMath>
      <w:r w:rsidRPr="007C582D">
        <w:rPr>
          <w:rFonts w:eastAsia="SimSun"/>
          <w:spacing w:val="-1"/>
          <w:sz w:val="24"/>
          <w:szCs w:val="24"/>
          <w:lang w:eastAsia="x-none"/>
        </w:rPr>
        <w:t xml:space="preserve"> is the spacing between antenna elements</w:t>
      </w:r>
    </w:p>
    <w:p w14:paraId="388FAED4" w14:textId="77777777" w:rsidR="00016551" w:rsidRPr="007C582D" w:rsidRDefault="00016551" w:rsidP="00F549B2">
      <w:pPr>
        <w:numPr>
          <w:ilvl w:val="0"/>
          <w:numId w:val="70"/>
        </w:numPr>
        <w:tabs>
          <w:tab w:val="left" w:pos="288"/>
        </w:tabs>
        <w:spacing w:after="120" w:line="228" w:lineRule="auto"/>
        <w:jc w:val="both"/>
        <w:rPr>
          <w:rFonts w:eastAsia="SimSun"/>
          <w:spacing w:val="-1"/>
          <w:sz w:val="24"/>
          <w:szCs w:val="24"/>
          <w:lang w:eastAsia="x-none"/>
        </w:rPr>
      </w:pPr>
      <m:oMath>
        <m:r>
          <w:rPr>
            <w:rFonts w:ascii="Cambria Math" w:eastAsia="SimSun" w:hAnsi="Cambria Math"/>
            <w:spacing w:val="-1"/>
            <w:sz w:val="24"/>
            <w:szCs w:val="24"/>
            <w:lang w:eastAsia="x-none"/>
          </w:rPr>
          <m:t>λ</m:t>
        </m:r>
      </m:oMath>
      <w:r w:rsidRPr="007C582D">
        <w:rPr>
          <w:rFonts w:eastAsia="SimSun"/>
          <w:spacing w:val="-1"/>
          <w:sz w:val="24"/>
          <w:szCs w:val="24"/>
          <w:lang w:eastAsia="x-none"/>
        </w:rPr>
        <w:t xml:space="preserve"> is the signal wavelength</w:t>
      </w:r>
    </w:p>
    <w:p w14:paraId="7B32C33E" w14:textId="77777777" w:rsidR="00016551" w:rsidRPr="007C582D" w:rsidRDefault="00016551" w:rsidP="00F549B2">
      <w:pPr>
        <w:numPr>
          <w:ilvl w:val="0"/>
          <w:numId w:val="70"/>
        </w:numPr>
        <w:tabs>
          <w:tab w:val="left" w:pos="288"/>
        </w:tabs>
        <w:spacing w:after="120" w:line="228" w:lineRule="auto"/>
        <w:jc w:val="both"/>
        <w:rPr>
          <w:rFonts w:eastAsia="SimSun"/>
          <w:spacing w:val="-1"/>
          <w:sz w:val="24"/>
          <w:szCs w:val="24"/>
          <w:lang w:eastAsia="x-none"/>
        </w:rPr>
      </w:pPr>
      <m:oMath>
        <m:r>
          <w:rPr>
            <w:rFonts w:ascii="Cambria Math" w:eastAsia="SimSun" w:hAnsi="Cambria Math"/>
            <w:spacing w:val="-1"/>
            <w:sz w:val="24"/>
            <w:szCs w:val="24"/>
            <w:lang w:eastAsia="x-none"/>
          </w:rPr>
          <m:t>θ</m:t>
        </m:r>
      </m:oMath>
      <w:r w:rsidRPr="007C582D">
        <w:rPr>
          <w:rFonts w:eastAsia="SimSun"/>
          <w:spacing w:val="-1"/>
          <w:sz w:val="24"/>
          <w:szCs w:val="24"/>
          <w:lang w:eastAsia="x-none"/>
        </w:rPr>
        <w:t xml:space="preserve"> is the direction of arrival</w:t>
      </w:r>
    </w:p>
    <w:p w14:paraId="6579259F" w14:textId="4782354F" w:rsidR="00016551" w:rsidRPr="007C582D" w:rsidRDefault="009D6535" w:rsidP="00016551">
      <w:pPr>
        <w:tabs>
          <w:tab w:val="left" w:pos="288"/>
        </w:tabs>
        <w:spacing w:after="120" w:line="228" w:lineRule="auto"/>
        <w:ind w:firstLine="288"/>
        <w:jc w:val="both"/>
        <w:rPr>
          <w:rFonts w:eastAsia="SimSun"/>
          <w:spacing w:val="-1"/>
          <w:sz w:val="24"/>
          <w:szCs w:val="24"/>
          <w:lang w:eastAsia="x-none"/>
        </w:rPr>
      </w:pPr>
      <w:r>
        <w:rPr>
          <w:rFonts w:eastAsia="SimSun"/>
          <w:spacing w:val="-1"/>
          <w:sz w:val="24"/>
          <w:szCs w:val="24"/>
          <w:lang w:eastAsia="x-none"/>
        </w:rPr>
        <w:tab/>
      </w:r>
      <w:r w:rsidR="00016551" w:rsidRPr="007C582D">
        <w:rPr>
          <w:rFonts w:eastAsia="SimSun"/>
          <w:spacing w:val="-1"/>
          <w:sz w:val="24"/>
          <w:szCs w:val="24"/>
          <w:lang w:eastAsia="x-none"/>
        </w:rPr>
        <w:t>Where the wave number, k, is expressed as:</w:t>
      </w:r>
    </w:p>
    <w:p w14:paraId="73A52797" w14:textId="77777777" w:rsidR="00016551" w:rsidRPr="007C582D" w:rsidRDefault="00016551" w:rsidP="00016551">
      <w:pPr>
        <w:tabs>
          <w:tab w:val="left" w:pos="288"/>
        </w:tabs>
        <w:spacing w:after="120" w:line="228" w:lineRule="auto"/>
        <w:ind w:firstLine="288"/>
        <w:jc w:val="both"/>
        <w:rPr>
          <w:rFonts w:eastAsia="SimSun"/>
          <w:spacing w:val="-1"/>
          <w:sz w:val="24"/>
          <w:szCs w:val="24"/>
          <w:lang w:eastAsia="x-none"/>
        </w:rPr>
      </w:pPr>
      <m:oMathPara>
        <m:oMath>
          <m:r>
            <w:rPr>
              <w:rFonts w:ascii="Cambria Math" w:eastAsia="SimSun" w:hAnsi="Cambria Math"/>
              <w:spacing w:val="-1"/>
              <w:sz w:val="24"/>
              <w:szCs w:val="24"/>
              <w:lang w:eastAsia="x-none"/>
            </w:rPr>
            <m:t>k=</m:t>
          </m:r>
          <m:f>
            <m:fPr>
              <m:ctrlPr>
                <w:rPr>
                  <w:rFonts w:ascii="Cambria Math" w:eastAsia="SimSun" w:hAnsi="Cambria Math"/>
                  <w:spacing w:val="-1"/>
                  <w:sz w:val="24"/>
                  <w:szCs w:val="24"/>
                  <w:lang w:eastAsia="x-none"/>
                </w:rPr>
              </m:ctrlPr>
            </m:fPr>
            <m:num>
              <m:r>
                <w:rPr>
                  <w:rFonts w:ascii="Cambria Math" w:eastAsia="SimSun" w:hAnsi="Cambria Math"/>
                  <w:spacing w:val="-1"/>
                  <w:sz w:val="24"/>
                  <w:szCs w:val="24"/>
                  <w:lang w:eastAsia="x-none"/>
                </w:rPr>
                <m:t>2π</m:t>
              </m:r>
            </m:num>
            <m:den>
              <m:r>
                <w:rPr>
                  <w:rFonts w:ascii="Cambria Math" w:eastAsia="SimSun" w:hAnsi="Cambria Math"/>
                  <w:spacing w:val="-1"/>
                  <w:sz w:val="24"/>
                  <w:szCs w:val="24"/>
                  <w:lang w:eastAsia="x-none"/>
                </w:rPr>
                <m:t>λ</m:t>
              </m:r>
            </m:den>
          </m:f>
        </m:oMath>
      </m:oMathPara>
    </w:p>
    <w:p w14:paraId="21ECBC1A" w14:textId="6509E424" w:rsidR="00016551" w:rsidRPr="007C582D" w:rsidRDefault="009D6535" w:rsidP="00016551">
      <w:pPr>
        <w:tabs>
          <w:tab w:val="left" w:pos="288"/>
        </w:tabs>
        <w:spacing w:after="120" w:line="228" w:lineRule="auto"/>
        <w:ind w:firstLine="288"/>
        <w:jc w:val="both"/>
        <w:rPr>
          <w:rFonts w:eastAsia="SimSun"/>
          <w:spacing w:val="-1"/>
          <w:sz w:val="24"/>
          <w:szCs w:val="24"/>
          <w:lang w:eastAsia="x-none"/>
        </w:rPr>
      </w:pPr>
      <w:r>
        <w:rPr>
          <w:rFonts w:eastAsia="SimSun"/>
          <w:spacing w:val="-1"/>
          <w:sz w:val="24"/>
          <w:szCs w:val="24"/>
          <w:lang w:eastAsia="x-none"/>
        </w:rPr>
        <w:tab/>
      </w:r>
      <w:r w:rsidR="00016551" w:rsidRPr="007C582D">
        <w:rPr>
          <w:rFonts w:eastAsia="SimSun"/>
          <w:spacing w:val="-1"/>
          <w:sz w:val="24"/>
          <w:szCs w:val="24"/>
          <w:lang w:eastAsia="x-none"/>
        </w:rPr>
        <w:t>The exponential terms describe the progressive phase shift across the antenna elements caused by the spatial propagation of the incoming signal.</w:t>
      </w:r>
    </w:p>
    <w:p w14:paraId="11F8E8D2" w14:textId="4ACAE6ED" w:rsidR="00016551" w:rsidRPr="007C582D" w:rsidRDefault="009D6535" w:rsidP="00016551">
      <w:pPr>
        <w:tabs>
          <w:tab w:val="left" w:pos="288"/>
        </w:tabs>
        <w:spacing w:after="120" w:line="228" w:lineRule="auto"/>
        <w:ind w:firstLine="288"/>
        <w:jc w:val="both"/>
        <w:rPr>
          <w:rFonts w:eastAsia="SimSun"/>
          <w:spacing w:val="-1"/>
          <w:sz w:val="24"/>
          <w:szCs w:val="24"/>
          <w:lang w:eastAsia="x-none"/>
        </w:rPr>
      </w:pPr>
      <w:r>
        <w:rPr>
          <w:rFonts w:eastAsia="SimSun"/>
          <w:spacing w:val="-1"/>
          <w:sz w:val="24"/>
          <w:szCs w:val="24"/>
          <w:lang w:eastAsia="x-none"/>
        </w:rPr>
        <w:tab/>
      </w:r>
      <w:r w:rsidR="00016551" w:rsidRPr="007C582D">
        <w:rPr>
          <w:rFonts w:eastAsia="SimSun"/>
          <w:spacing w:val="-1"/>
          <w:sz w:val="24"/>
          <w:szCs w:val="24"/>
          <w:lang w:eastAsia="x-none"/>
        </w:rPr>
        <w:t>This expression can be written in a compact vector equation as:</w:t>
      </w:r>
    </w:p>
    <w:p w14:paraId="15087CAF" w14:textId="77777777" w:rsidR="00016551" w:rsidRPr="007C582D" w:rsidRDefault="00016551" w:rsidP="00016551">
      <w:pPr>
        <w:tabs>
          <w:tab w:val="left" w:pos="288"/>
        </w:tabs>
        <w:spacing w:after="120" w:line="228" w:lineRule="auto"/>
        <w:ind w:firstLine="288"/>
        <w:jc w:val="both"/>
        <w:rPr>
          <w:rFonts w:eastAsia="SimSun"/>
          <w:spacing w:val="-1"/>
          <w:sz w:val="24"/>
          <w:szCs w:val="24"/>
          <w:lang w:eastAsia="x-none"/>
        </w:rPr>
      </w:pPr>
      <m:oMathPara>
        <m:oMath>
          <m:r>
            <w:rPr>
              <w:rFonts w:ascii="Cambria Math" w:eastAsia="SimSun" w:hAnsi="Cambria Math"/>
              <w:spacing w:val="-1"/>
              <w:sz w:val="24"/>
              <w:szCs w:val="24"/>
              <w:lang w:eastAsia="x-none"/>
            </w:rPr>
            <m:t>y(t)=a(θ)</m:t>
          </m:r>
          <m:sSub>
            <m:sSubPr>
              <m:ctrlPr>
                <w:rPr>
                  <w:rFonts w:ascii="Cambria Math" w:eastAsia="SimSun" w:hAnsi="Cambria Math"/>
                  <w:spacing w:val="-1"/>
                  <w:sz w:val="24"/>
                  <w:szCs w:val="24"/>
                  <w:lang w:eastAsia="x-none"/>
                </w:rPr>
              </m:ctrlPr>
            </m:sSubPr>
            <m:e>
              <m:r>
                <w:rPr>
                  <w:rFonts w:ascii="Cambria Math" w:eastAsia="SimSun" w:hAnsi="Cambria Math"/>
                  <w:spacing w:val="-1"/>
                  <w:sz w:val="24"/>
                  <w:szCs w:val="24"/>
                  <w:lang w:eastAsia="x-none"/>
                </w:rPr>
                <m:t>s</m:t>
              </m:r>
            </m:e>
            <m:sub>
              <m:r>
                <w:rPr>
                  <w:rFonts w:ascii="Cambria Math" w:eastAsia="SimSun" w:hAnsi="Cambria Math"/>
                  <w:spacing w:val="-1"/>
                  <w:sz w:val="24"/>
                  <w:szCs w:val="24"/>
                  <w:lang w:eastAsia="x-none"/>
                </w:rPr>
                <m:t>1</m:t>
              </m:r>
            </m:sub>
          </m:sSub>
          <m:r>
            <w:rPr>
              <w:rFonts w:ascii="Cambria Math" w:eastAsia="SimSun" w:hAnsi="Cambria Math"/>
              <w:spacing w:val="-1"/>
              <w:sz w:val="24"/>
              <w:szCs w:val="24"/>
              <w:lang w:eastAsia="x-none"/>
            </w:rPr>
            <m:t>(t)+n(t)</m:t>
          </m:r>
          <m:r>
            <m:rPr>
              <m:sty m:val="p"/>
            </m:rPr>
            <w:rPr>
              <w:rFonts w:ascii="Cambria Math" w:eastAsia="SimSun" w:hAnsi="Cambria Math"/>
              <w:spacing w:val="-1"/>
              <w:sz w:val="24"/>
              <w:szCs w:val="24"/>
              <w:lang w:eastAsia="x-none"/>
            </w:rPr>
            <w:br/>
          </m:r>
        </m:oMath>
      </m:oMathPara>
    </w:p>
    <w:p w14:paraId="01A4087D" w14:textId="712C47C9" w:rsidR="00016551" w:rsidRPr="007C582D" w:rsidRDefault="009D6535" w:rsidP="00016551">
      <w:pPr>
        <w:tabs>
          <w:tab w:val="left" w:pos="288"/>
        </w:tabs>
        <w:spacing w:after="120" w:line="228" w:lineRule="auto"/>
        <w:ind w:firstLine="288"/>
        <w:jc w:val="both"/>
        <w:rPr>
          <w:rFonts w:eastAsia="SimSun"/>
          <w:spacing w:val="-1"/>
          <w:sz w:val="24"/>
          <w:szCs w:val="24"/>
          <w:lang w:eastAsia="x-none"/>
        </w:rPr>
      </w:pPr>
      <w:r>
        <w:rPr>
          <w:rFonts w:eastAsia="SimSun"/>
          <w:spacing w:val="-1"/>
          <w:sz w:val="24"/>
          <w:szCs w:val="24"/>
          <w:lang w:eastAsia="x-none"/>
        </w:rPr>
        <w:tab/>
      </w:r>
      <w:r w:rsidR="00016551" w:rsidRPr="007C582D">
        <w:rPr>
          <w:rFonts w:eastAsia="SimSun"/>
          <w:spacing w:val="-1"/>
          <w:sz w:val="24"/>
          <w:szCs w:val="24"/>
          <w:lang w:eastAsia="x-none"/>
        </w:rPr>
        <w:t>Where the received signal vector:</w:t>
      </w:r>
    </w:p>
    <w:p w14:paraId="0CE65EC2" w14:textId="77777777" w:rsidR="00016551" w:rsidRPr="007C582D" w:rsidRDefault="00016551" w:rsidP="00016551">
      <w:pPr>
        <w:tabs>
          <w:tab w:val="left" w:pos="288"/>
        </w:tabs>
        <w:spacing w:after="120" w:line="228" w:lineRule="auto"/>
        <w:ind w:firstLine="288"/>
        <w:jc w:val="both"/>
        <w:rPr>
          <w:rFonts w:eastAsia="SimSun"/>
          <w:spacing w:val="-1"/>
          <w:sz w:val="24"/>
          <w:szCs w:val="24"/>
          <w:lang w:eastAsia="x-none"/>
        </w:rPr>
      </w:pPr>
      <m:oMathPara>
        <m:oMath>
          <m:r>
            <w:rPr>
              <w:rFonts w:ascii="Cambria Math" w:eastAsia="SimSun" w:hAnsi="Cambria Math"/>
              <w:spacing w:val="-1"/>
              <w:sz w:val="24"/>
              <w:szCs w:val="24"/>
              <w:lang w:eastAsia="x-none"/>
            </w:rPr>
            <w:lastRenderedPageBreak/>
            <m:t>y(t)=</m:t>
          </m:r>
          <m:d>
            <m:dPr>
              <m:begChr m:val="["/>
              <m:endChr m:val="]"/>
              <m:ctrlPr>
                <w:rPr>
                  <w:rFonts w:ascii="Cambria Math" w:eastAsia="SimSun" w:hAnsi="Cambria Math"/>
                  <w:spacing w:val="-1"/>
                  <w:sz w:val="24"/>
                  <w:szCs w:val="24"/>
                  <w:lang w:eastAsia="x-none"/>
                </w:rPr>
              </m:ctrlPr>
            </m:dPr>
            <m:e>
              <m:eqArr>
                <m:eqArrPr>
                  <m:ctrlPr>
                    <w:rPr>
                      <w:rFonts w:ascii="Cambria Math" w:eastAsia="SimSun" w:hAnsi="Cambria Math"/>
                      <w:spacing w:val="-1"/>
                      <w:sz w:val="24"/>
                      <w:szCs w:val="24"/>
                      <w:lang w:eastAsia="x-none"/>
                    </w:rPr>
                  </m:ctrlPr>
                </m:eqArrPr>
                <m:e>
                  <m:sSub>
                    <m:sSubPr>
                      <m:ctrlPr>
                        <w:rPr>
                          <w:rFonts w:ascii="Cambria Math" w:eastAsia="SimSun" w:hAnsi="Cambria Math"/>
                          <w:spacing w:val="-1"/>
                          <w:sz w:val="24"/>
                          <w:szCs w:val="24"/>
                          <w:lang w:eastAsia="x-none"/>
                        </w:rPr>
                      </m:ctrlPr>
                    </m:sSubPr>
                    <m:e>
                      <m:r>
                        <w:rPr>
                          <w:rFonts w:ascii="Cambria Math" w:eastAsia="SimSun" w:hAnsi="Cambria Math"/>
                          <w:spacing w:val="-1"/>
                          <w:sz w:val="24"/>
                          <w:szCs w:val="24"/>
                          <w:lang w:eastAsia="x-none"/>
                        </w:rPr>
                        <m:t>y</m:t>
                      </m:r>
                    </m:e>
                    <m:sub>
                      <m:r>
                        <w:rPr>
                          <w:rFonts w:ascii="Cambria Math" w:eastAsia="SimSun" w:hAnsi="Cambria Math"/>
                          <w:spacing w:val="-1"/>
                          <w:sz w:val="24"/>
                          <w:szCs w:val="24"/>
                          <w:lang w:eastAsia="x-none"/>
                        </w:rPr>
                        <m:t>1</m:t>
                      </m:r>
                    </m:sub>
                  </m:sSub>
                  <m:r>
                    <w:rPr>
                      <w:rFonts w:ascii="Cambria Math" w:eastAsia="SimSun" w:hAnsi="Cambria Math"/>
                      <w:spacing w:val="-1"/>
                      <w:sz w:val="24"/>
                      <w:szCs w:val="24"/>
                      <w:lang w:eastAsia="x-none"/>
                    </w:rPr>
                    <m:t>(t)</m:t>
                  </m:r>
                </m:e>
                <m:e>
                  <m:sSub>
                    <m:sSubPr>
                      <m:ctrlPr>
                        <w:rPr>
                          <w:rFonts w:ascii="Cambria Math" w:eastAsia="SimSun" w:hAnsi="Cambria Math"/>
                          <w:spacing w:val="-1"/>
                          <w:sz w:val="24"/>
                          <w:szCs w:val="24"/>
                          <w:lang w:eastAsia="x-none"/>
                        </w:rPr>
                      </m:ctrlPr>
                    </m:sSubPr>
                    <m:e>
                      <m:r>
                        <w:rPr>
                          <w:rFonts w:ascii="Cambria Math" w:eastAsia="SimSun" w:hAnsi="Cambria Math"/>
                          <w:spacing w:val="-1"/>
                          <w:sz w:val="24"/>
                          <w:szCs w:val="24"/>
                          <w:lang w:eastAsia="x-none"/>
                        </w:rPr>
                        <m:t>y</m:t>
                      </m:r>
                    </m:e>
                    <m:sub>
                      <m:r>
                        <w:rPr>
                          <w:rFonts w:ascii="Cambria Math" w:eastAsia="SimSun" w:hAnsi="Cambria Math"/>
                          <w:spacing w:val="-1"/>
                          <w:sz w:val="24"/>
                          <w:szCs w:val="24"/>
                          <w:lang w:eastAsia="x-none"/>
                        </w:rPr>
                        <m:t>2</m:t>
                      </m:r>
                    </m:sub>
                  </m:sSub>
                  <m:r>
                    <w:rPr>
                      <w:rFonts w:ascii="Cambria Math" w:eastAsia="SimSun" w:hAnsi="Cambria Math"/>
                      <w:spacing w:val="-1"/>
                      <w:sz w:val="24"/>
                      <w:szCs w:val="24"/>
                      <w:lang w:eastAsia="x-none"/>
                    </w:rPr>
                    <m:t>(t)</m:t>
                  </m:r>
                </m:e>
                <m:e>
                  <m:r>
                    <m:rPr>
                      <m:sty m:val="p"/>
                    </m:rPr>
                    <w:rPr>
                      <w:rFonts w:ascii="Cambria Math" w:eastAsia="SimSun" w:hAnsi="Cambria Math"/>
                      <w:spacing w:val="-1"/>
                      <w:sz w:val="24"/>
                      <w:szCs w:val="24"/>
                      <w:lang w:eastAsia="x-none"/>
                    </w:rPr>
                    <m:t>⋮</m:t>
                  </m:r>
                </m:e>
                <m:e>
                  <m:sSub>
                    <m:sSubPr>
                      <m:ctrlPr>
                        <w:rPr>
                          <w:rFonts w:ascii="Cambria Math" w:eastAsia="SimSun" w:hAnsi="Cambria Math"/>
                          <w:spacing w:val="-1"/>
                          <w:sz w:val="24"/>
                          <w:szCs w:val="24"/>
                          <w:lang w:eastAsia="x-none"/>
                        </w:rPr>
                      </m:ctrlPr>
                    </m:sSubPr>
                    <m:e>
                      <m:r>
                        <w:rPr>
                          <w:rFonts w:ascii="Cambria Math" w:eastAsia="SimSun" w:hAnsi="Cambria Math"/>
                          <w:spacing w:val="-1"/>
                          <w:sz w:val="24"/>
                          <w:szCs w:val="24"/>
                          <w:lang w:eastAsia="x-none"/>
                        </w:rPr>
                        <m:t>y</m:t>
                      </m:r>
                    </m:e>
                    <m:sub>
                      <m:r>
                        <w:rPr>
                          <w:rFonts w:ascii="Cambria Math" w:eastAsia="SimSun" w:hAnsi="Cambria Math"/>
                          <w:spacing w:val="-1"/>
                          <w:sz w:val="24"/>
                          <w:szCs w:val="24"/>
                          <w:lang w:eastAsia="x-none"/>
                        </w:rPr>
                        <m:t>M</m:t>
                      </m:r>
                    </m:sub>
                  </m:sSub>
                  <m:r>
                    <w:rPr>
                      <w:rFonts w:ascii="Cambria Math" w:eastAsia="SimSun" w:hAnsi="Cambria Math"/>
                      <w:spacing w:val="-1"/>
                      <w:sz w:val="24"/>
                      <w:szCs w:val="24"/>
                      <w:lang w:eastAsia="x-none"/>
                    </w:rPr>
                    <m:t>(t)</m:t>
                  </m:r>
                </m:e>
              </m:eqArr>
            </m:e>
          </m:d>
        </m:oMath>
      </m:oMathPara>
    </w:p>
    <w:p w14:paraId="7CCDE68E" w14:textId="3BEC3EA6" w:rsidR="00016551" w:rsidRPr="007C582D" w:rsidRDefault="009D6535" w:rsidP="00016551">
      <w:pPr>
        <w:tabs>
          <w:tab w:val="left" w:pos="288"/>
        </w:tabs>
        <w:spacing w:after="120" w:line="228" w:lineRule="auto"/>
        <w:ind w:firstLine="288"/>
        <w:jc w:val="both"/>
        <w:rPr>
          <w:rFonts w:eastAsia="SimSun"/>
          <w:spacing w:val="-1"/>
          <w:sz w:val="24"/>
          <w:szCs w:val="24"/>
          <w:lang w:eastAsia="x-none"/>
        </w:rPr>
      </w:pPr>
      <w:r>
        <w:rPr>
          <w:rFonts w:eastAsia="SimSun"/>
          <w:spacing w:val="-1"/>
          <w:sz w:val="24"/>
          <w:szCs w:val="24"/>
          <w:lang w:eastAsia="x-none"/>
        </w:rPr>
        <w:tab/>
      </w:r>
      <w:r w:rsidR="00016551" w:rsidRPr="007C582D">
        <w:rPr>
          <w:rFonts w:eastAsia="SimSun"/>
          <w:spacing w:val="-1"/>
          <w:sz w:val="24"/>
          <w:szCs w:val="24"/>
          <w:lang w:eastAsia="x-none"/>
        </w:rPr>
        <w:t>The additive noise vector can also be expressed the same way:</w:t>
      </w:r>
    </w:p>
    <w:p w14:paraId="0212D621" w14:textId="77777777" w:rsidR="00016551" w:rsidRPr="007C582D" w:rsidRDefault="00016551" w:rsidP="00016551">
      <w:pPr>
        <w:tabs>
          <w:tab w:val="left" w:pos="288"/>
        </w:tabs>
        <w:spacing w:after="120" w:line="228" w:lineRule="auto"/>
        <w:ind w:firstLine="288"/>
        <w:jc w:val="both"/>
        <w:rPr>
          <w:rFonts w:eastAsia="SimSun"/>
          <w:spacing w:val="-1"/>
          <w:sz w:val="24"/>
          <w:szCs w:val="24"/>
          <w:lang w:eastAsia="x-none"/>
        </w:rPr>
      </w:pPr>
      <m:oMathPara>
        <m:oMath>
          <m:r>
            <w:rPr>
              <w:rFonts w:ascii="Cambria Math" w:eastAsia="SimSun" w:hAnsi="Cambria Math"/>
              <w:spacing w:val="-1"/>
              <w:sz w:val="24"/>
              <w:szCs w:val="24"/>
              <w:lang w:eastAsia="x-none"/>
            </w:rPr>
            <m:t>n(t)=</m:t>
          </m:r>
          <m:d>
            <m:dPr>
              <m:begChr m:val="["/>
              <m:endChr m:val="]"/>
              <m:ctrlPr>
                <w:rPr>
                  <w:rFonts w:ascii="Cambria Math" w:eastAsia="SimSun" w:hAnsi="Cambria Math"/>
                  <w:spacing w:val="-1"/>
                  <w:sz w:val="24"/>
                  <w:szCs w:val="24"/>
                  <w:lang w:eastAsia="x-none"/>
                </w:rPr>
              </m:ctrlPr>
            </m:dPr>
            <m:e>
              <m:eqArr>
                <m:eqArrPr>
                  <m:ctrlPr>
                    <w:rPr>
                      <w:rFonts w:ascii="Cambria Math" w:eastAsia="SimSun" w:hAnsi="Cambria Math"/>
                      <w:spacing w:val="-1"/>
                      <w:sz w:val="24"/>
                      <w:szCs w:val="24"/>
                      <w:lang w:eastAsia="x-none"/>
                    </w:rPr>
                  </m:ctrlPr>
                </m:eqArrPr>
                <m:e>
                  <m:sSub>
                    <m:sSubPr>
                      <m:ctrlPr>
                        <w:rPr>
                          <w:rFonts w:ascii="Cambria Math" w:eastAsia="SimSun" w:hAnsi="Cambria Math"/>
                          <w:spacing w:val="-1"/>
                          <w:sz w:val="24"/>
                          <w:szCs w:val="24"/>
                          <w:lang w:eastAsia="x-none"/>
                        </w:rPr>
                      </m:ctrlPr>
                    </m:sSubPr>
                    <m:e>
                      <m:r>
                        <w:rPr>
                          <w:rFonts w:ascii="Cambria Math" w:eastAsia="SimSun" w:hAnsi="Cambria Math"/>
                          <w:spacing w:val="-1"/>
                          <w:sz w:val="24"/>
                          <w:szCs w:val="24"/>
                          <w:lang w:eastAsia="x-none"/>
                        </w:rPr>
                        <m:t>n</m:t>
                      </m:r>
                    </m:e>
                    <m:sub>
                      <m:r>
                        <w:rPr>
                          <w:rFonts w:ascii="Cambria Math" w:eastAsia="SimSun" w:hAnsi="Cambria Math"/>
                          <w:spacing w:val="-1"/>
                          <w:sz w:val="24"/>
                          <w:szCs w:val="24"/>
                          <w:lang w:eastAsia="x-none"/>
                        </w:rPr>
                        <m:t>1</m:t>
                      </m:r>
                    </m:sub>
                  </m:sSub>
                  <m:r>
                    <w:rPr>
                      <w:rFonts w:ascii="Cambria Math" w:eastAsia="SimSun" w:hAnsi="Cambria Math"/>
                      <w:spacing w:val="-1"/>
                      <w:sz w:val="24"/>
                      <w:szCs w:val="24"/>
                      <w:lang w:eastAsia="x-none"/>
                    </w:rPr>
                    <m:t>(t)</m:t>
                  </m:r>
                </m:e>
                <m:e>
                  <m:sSub>
                    <m:sSubPr>
                      <m:ctrlPr>
                        <w:rPr>
                          <w:rFonts w:ascii="Cambria Math" w:eastAsia="SimSun" w:hAnsi="Cambria Math"/>
                          <w:spacing w:val="-1"/>
                          <w:sz w:val="24"/>
                          <w:szCs w:val="24"/>
                          <w:lang w:eastAsia="x-none"/>
                        </w:rPr>
                      </m:ctrlPr>
                    </m:sSubPr>
                    <m:e>
                      <m:r>
                        <w:rPr>
                          <w:rFonts w:ascii="Cambria Math" w:eastAsia="SimSun" w:hAnsi="Cambria Math"/>
                          <w:spacing w:val="-1"/>
                          <w:sz w:val="24"/>
                          <w:szCs w:val="24"/>
                          <w:lang w:eastAsia="x-none"/>
                        </w:rPr>
                        <m:t>n</m:t>
                      </m:r>
                    </m:e>
                    <m:sub>
                      <m:r>
                        <w:rPr>
                          <w:rFonts w:ascii="Cambria Math" w:eastAsia="SimSun" w:hAnsi="Cambria Math"/>
                          <w:spacing w:val="-1"/>
                          <w:sz w:val="24"/>
                          <w:szCs w:val="24"/>
                          <w:lang w:eastAsia="x-none"/>
                        </w:rPr>
                        <m:t>2</m:t>
                      </m:r>
                    </m:sub>
                  </m:sSub>
                  <m:r>
                    <w:rPr>
                      <w:rFonts w:ascii="Cambria Math" w:eastAsia="SimSun" w:hAnsi="Cambria Math"/>
                      <w:spacing w:val="-1"/>
                      <w:sz w:val="24"/>
                      <w:szCs w:val="24"/>
                      <w:lang w:eastAsia="x-none"/>
                    </w:rPr>
                    <m:t>(t)</m:t>
                  </m:r>
                </m:e>
                <m:e>
                  <m:r>
                    <m:rPr>
                      <m:sty m:val="p"/>
                    </m:rPr>
                    <w:rPr>
                      <w:rFonts w:ascii="Cambria Math" w:eastAsia="SimSun" w:hAnsi="Cambria Math"/>
                      <w:spacing w:val="-1"/>
                      <w:sz w:val="24"/>
                      <w:szCs w:val="24"/>
                      <w:lang w:eastAsia="x-none"/>
                    </w:rPr>
                    <m:t>⋮</m:t>
                  </m:r>
                </m:e>
                <m:e>
                  <m:sSub>
                    <m:sSubPr>
                      <m:ctrlPr>
                        <w:rPr>
                          <w:rFonts w:ascii="Cambria Math" w:eastAsia="SimSun" w:hAnsi="Cambria Math"/>
                          <w:spacing w:val="-1"/>
                          <w:sz w:val="24"/>
                          <w:szCs w:val="24"/>
                          <w:lang w:eastAsia="x-none"/>
                        </w:rPr>
                      </m:ctrlPr>
                    </m:sSubPr>
                    <m:e>
                      <m:r>
                        <w:rPr>
                          <w:rFonts w:ascii="Cambria Math" w:eastAsia="SimSun" w:hAnsi="Cambria Math"/>
                          <w:spacing w:val="-1"/>
                          <w:sz w:val="24"/>
                          <w:szCs w:val="24"/>
                          <w:lang w:eastAsia="x-none"/>
                        </w:rPr>
                        <m:t>n</m:t>
                      </m:r>
                    </m:e>
                    <m:sub>
                      <m:r>
                        <w:rPr>
                          <w:rFonts w:ascii="Cambria Math" w:eastAsia="SimSun" w:hAnsi="Cambria Math"/>
                          <w:spacing w:val="-1"/>
                          <w:sz w:val="24"/>
                          <w:szCs w:val="24"/>
                          <w:lang w:eastAsia="x-none"/>
                        </w:rPr>
                        <m:t>M</m:t>
                      </m:r>
                    </m:sub>
                  </m:sSub>
                  <m:r>
                    <w:rPr>
                      <w:rFonts w:ascii="Cambria Math" w:eastAsia="SimSun" w:hAnsi="Cambria Math"/>
                      <w:spacing w:val="-1"/>
                      <w:sz w:val="24"/>
                      <w:szCs w:val="24"/>
                      <w:lang w:eastAsia="x-none"/>
                    </w:rPr>
                    <m:t>(t)</m:t>
                  </m:r>
                </m:e>
              </m:eqArr>
            </m:e>
          </m:d>
        </m:oMath>
      </m:oMathPara>
    </w:p>
    <w:p w14:paraId="27AD6783" w14:textId="0252C215" w:rsidR="00016551" w:rsidRPr="007C582D" w:rsidRDefault="009D6535" w:rsidP="00016551">
      <w:pPr>
        <w:tabs>
          <w:tab w:val="left" w:pos="288"/>
        </w:tabs>
        <w:spacing w:after="120" w:line="228" w:lineRule="auto"/>
        <w:ind w:firstLine="288"/>
        <w:jc w:val="both"/>
        <w:rPr>
          <w:rFonts w:eastAsia="SimSun"/>
          <w:spacing w:val="-1"/>
          <w:sz w:val="24"/>
          <w:szCs w:val="24"/>
          <w:lang w:eastAsia="x-none"/>
        </w:rPr>
      </w:pPr>
      <w:r>
        <w:rPr>
          <w:rFonts w:eastAsia="SimSun"/>
          <w:spacing w:val="-1"/>
          <w:sz w:val="24"/>
          <w:szCs w:val="24"/>
          <w:lang w:eastAsia="x-none"/>
        </w:rPr>
        <w:tab/>
      </w:r>
      <w:r w:rsidR="00016551" w:rsidRPr="007C582D">
        <w:rPr>
          <w:rFonts w:eastAsia="SimSun"/>
          <w:spacing w:val="-1"/>
          <w:sz w:val="24"/>
          <w:szCs w:val="24"/>
          <w:lang w:eastAsia="x-none"/>
        </w:rPr>
        <w:t xml:space="preserve">And the array steering vector, which characterizes the spatial response of the antenna array to a signal arriving from direction </w:t>
      </w:r>
      <m:oMath>
        <m:r>
          <w:rPr>
            <w:rFonts w:ascii="Cambria Math" w:eastAsia="SimSun" w:hAnsi="Cambria Math"/>
            <w:spacing w:val="-1"/>
            <w:sz w:val="24"/>
            <w:szCs w:val="24"/>
            <w:lang w:eastAsia="x-none"/>
          </w:rPr>
          <m:t>θ</m:t>
        </m:r>
      </m:oMath>
      <w:r w:rsidR="00016551" w:rsidRPr="007C582D">
        <w:rPr>
          <w:rFonts w:eastAsia="SimSun"/>
          <w:spacing w:val="-1"/>
          <w:sz w:val="24"/>
          <w:szCs w:val="24"/>
          <w:lang w:eastAsia="x-none"/>
        </w:rPr>
        <w:t>:</w:t>
      </w:r>
    </w:p>
    <w:p w14:paraId="4268D6EC" w14:textId="77777777" w:rsidR="00016551" w:rsidRPr="007C582D" w:rsidRDefault="00016551" w:rsidP="00016551">
      <w:pPr>
        <w:tabs>
          <w:tab w:val="left" w:pos="288"/>
        </w:tabs>
        <w:spacing w:after="120" w:line="228" w:lineRule="auto"/>
        <w:ind w:firstLine="288"/>
        <w:jc w:val="both"/>
        <w:rPr>
          <w:rFonts w:eastAsia="SimSun"/>
          <w:spacing w:val="-1"/>
          <w:sz w:val="24"/>
          <w:szCs w:val="24"/>
          <w:lang w:eastAsia="x-none"/>
        </w:rPr>
      </w:pPr>
      <m:oMathPara>
        <m:oMath>
          <m:r>
            <w:rPr>
              <w:rFonts w:ascii="Cambria Math" w:eastAsia="SimSun" w:hAnsi="Cambria Math"/>
              <w:spacing w:val="-1"/>
              <w:sz w:val="24"/>
              <w:szCs w:val="24"/>
              <w:lang w:eastAsia="x-none"/>
            </w:rPr>
            <m:t>a(θ)=</m:t>
          </m:r>
          <m:d>
            <m:dPr>
              <m:begChr m:val="["/>
              <m:endChr m:val="]"/>
              <m:ctrlPr>
                <w:rPr>
                  <w:rFonts w:ascii="Cambria Math" w:eastAsia="SimSun" w:hAnsi="Cambria Math"/>
                  <w:spacing w:val="-1"/>
                  <w:sz w:val="24"/>
                  <w:szCs w:val="24"/>
                  <w:lang w:eastAsia="x-none"/>
                </w:rPr>
              </m:ctrlPr>
            </m:dPr>
            <m:e>
              <m:eqArr>
                <m:eqArrPr>
                  <m:ctrlPr>
                    <w:rPr>
                      <w:rFonts w:ascii="Cambria Math" w:eastAsia="SimSun" w:hAnsi="Cambria Math"/>
                      <w:spacing w:val="-1"/>
                      <w:sz w:val="24"/>
                      <w:szCs w:val="24"/>
                      <w:lang w:eastAsia="x-none"/>
                    </w:rPr>
                  </m:ctrlPr>
                </m:eqArrPr>
                <m:e>
                  <m:r>
                    <w:rPr>
                      <w:rFonts w:ascii="Cambria Math" w:eastAsia="SimSun" w:hAnsi="Cambria Math"/>
                      <w:spacing w:val="-1"/>
                      <w:sz w:val="24"/>
                      <w:szCs w:val="24"/>
                      <w:lang w:eastAsia="x-none"/>
                    </w:rPr>
                    <m:t>1</m:t>
                  </m:r>
                </m:e>
                <m:e>
                  <m:sSup>
                    <m:sSupPr>
                      <m:ctrlPr>
                        <w:rPr>
                          <w:rFonts w:ascii="Cambria Math" w:eastAsia="SimSun" w:hAnsi="Cambria Math"/>
                          <w:spacing w:val="-1"/>
                          <w:sz w:val="24"/>
                          <w:szCs w:val="24"/>
                          <w:lang w:eastAsia="x-none"/>
                        </w:rPr>
                      </m:ctrlPr>
                    </m:sSupPr>
                    <m:e>
                      <m:r>
                        <w:rPr>
                          <w:rFonts w:ascii="Cambria Math" w:eastAsia="SimSun" w:hAnsi="Cambria Math"/>
                          <w:spacing w:val="-1"/>
                          <w:sz w:val="24"/>
                          <w:szCs w:val="24"/>
                          <w:lang w:eastAsia="x-none"/>
                        </w:rPr>
                        <m:t>e</m:t>
                      </m:r>
                    </m:e>
                    <m:sup>
                      <m:r>
                        <w:rPr>
                          <w:rFonts w:ascii="Cambria Math" w:eastAsia="SimSun" w:hAnsi="Cambria Math"/>
                          <w:spacing w:val="-1"/>
                          <w:sz w:val="24"/>
                          <w:szCs w:val="24"/>
                          <w:lang w:eastAsia="x-none"/>
                        </w:rPr>
                        <m:t>-jkd</m:t>
                      </m:r>
                      <m:r>
                        <m:rPr>
                          <m:sty m:val="p"/>
                        </m:rPr>
                        <w:rPr>
                          <w:rFonts w:ascii="Cambria Math" w:eastAsia="SimSun" w:hAnsi="Cambria Math"/>
                          <w:spacing w:val="-1"/>
                          <w:sz w:val="24"/>
                          <w:szCs w:val="24"/>
                          <w:lang w:eastAsia="x-none"/>
                        </w:rPr>
                        <m:t>sin</m:t>
                      </m:r>
                      <m:r>
                        <w:rPr>
                          <w:rFonts w:ascii="Cambria Math" w:eastAsia="SimSun" w:hAnsi="Cambria Math"/>
                          <w:spacing w:val="-1"/>
                          <w:sz w:val="24"/>
                          <w:szCs w:val="24"/>
                          <w:lang w:eastAsia="x-none"/>
                        </w:rPr>
                        <m:t>⁡(θ)</m:t>
                      </m:r>
                    </m:sup>
                  </m:sSup>
                </m:e>
                <m:e>
                  <m:r>
                    <m:rPr>
                      <m:sty m:val="p"/>
                    </m:rPr>
                    <w:rPr>
                      <w:rFonts w:ascii="Cambria Math" w:eastAsia="SimSun" w:hAnsi="Cambria Math"/>
                      <w:spacing w:val="-1"/>
                      <w:sz w:val="24"/>
                      <w:szCs w:val="24"/>
                      <w:lang w:eastAsia="x-none"/>
                    </w:rPr>
                    <m:t>⋮</m:t>
                  </m:r>
                </m:e>
                <m:e>
                  <m:sSup>
                    <m:sSupPr>
                      <m:ctrlPr>
                        <w:rPr>
                          <w:rFonts w:ascii="Cambria Math" w:eastAsia="SimSun" w:hAnsi="Cambria Math"/>
                          <w:spacing w:val="-1"/>
                          <w:sz w:val="24"/>
                          <w:szCs w:val="24"/>
                          <w:lang w:eastAsia="x-none"/>
                        </w:rPr>
                      </m:ctrlPr>
                    </m:sSupPr>
                    <m:e>
                      <m:r>
                        <w:rPr>
                          <w:rFonts w:ascii="Cambria Math" w:eastAsia="SimSun" w:hAnsi="Cambria Math"/>
                          <w:spacing w:val="-1"/>
                          <w:sz w:val="24"/>
                          <w:szCs w:val="24"/>
                          <w:lang w:eastAsia="x-none"/>
                        </w:rPr>
                        <m:t>e</m:t>
                      </m:r>
                    </m:e>
                    <m:sup>
                      <m:r>
                        <w:rPr>
                          <w:rFonts w:ascii="Cambria Math" w:eastAsia="SimSun" w:hAnsi="Cambria Math"/>
                          <w:spacing w:val="-1"/>
                          <w:sz w:val="24"/>
                          <w:szCs w:val="24"/>
                          <w:lang w:eastAsia="x-none"/>
                        </w:rPr>
                        <m:t>-jkd(M-1)</m:t>
                      </m:r>
                      <m:r>
                        <m:rPr>
                          <m:sty m:val="p"/>
                        </m:rPr>
                        <w:rPr>
                          <w:rFonts w:ascii="Cambria Math" w:eastAsia="SimSun" w:hAnsi="Cambria Math"/>
                          <w:spacing w:val="-1"/>
                          <w:sz w:val="24"/>
                          <w:szCs w:val="24"/>
                          <w:lang w:eastAsia="x-none"/>
                        </w:rPr>
                        <m:t>sin</m:t>
                      </m:r>
                      <m:r>
                        <w:rPr>
                          <w:rFonts w:ascii="Cambria Math" w:eastAsia="SimSun" w:hAnsi="Cambria Math"/>
                          <w:spacing w:val="-1"/>
                          <w:sz w:val="24"/>
                          <w:szCs w:val="24"/>
                          <w:lang w:eastAsia="x-none"/>
                        </w:rPr>
                        <m:t>⁡(θ)</m:t>
                      </m:r>
                    </m:sup>
                  </m:sSup>
                </m:e>
              </m:eqArr>
            </m:e>
          </m:d>
        </m:oMath>
      </m:oMathPara>
    </w:p>
    <w:p w14:paraId="4B09ED68" w14:textId="77777777" w:rsidR="00016551" w:rsidRPr="007C582D" w:rsidRDefault="00016551" w:rsidP="00016551">
      <w:pPr>
        <w:tabs>
          <w:tab w:val="left" w:pos="288"/>
        </w:tabs>
        <w:spacing w:after="120" w:line="228" w:lineRule="auto"/>
        <w:ind w:firstLine="288"/>
        <w:jc w:val="both"/>
        <w:rPr>
          <w:rFonts w:eastAsia="SimSun"/>
          <w:spacing w:val="-1"/>
          <w:sz w:val="24"/>
          <w:szCs w:val="24"/>
          <w:lang w:eastAsia="x-none"/>
        </w:rPr>
      </w:pPr>
    </w:p>
    <w:p w14:paraId="56E5882B" w14:textId="0D229249" w:rsidR="00016551" w:rsidRPr="007C582D" w:rsidRDefault="009D6535" w:rsidP="00016551">
      <w:pPr>
        <w:tabs>
          <w:tab w:val="left" w:pos="288"/>
        </w:tabs>
        <w:spacing w:after="120" w:line="228" w:lineRule="auto"/>
        <w:ind w:firstLine="288"/>
        <w:jc w:val="both"/>
        <w:rPr>
          <w:rFonts w:eastAsia="SimSun"/>
          <w:spacing w:val="-1"/>
          <w:sz w:val="24"/>
          <w:szCs w:val="24"/>
          <w:lang w:eastAsia="x-none"/>
        </w:rPr>
      </w:pPr>
      <w:r>
        <w:rPr>
          <w:rFonts w:eastAsia="SimSun"/>
          <w:spacing w:val="-1"/>
          <w:sz w:val="24"/>
          <w:szCs w:val="24"/>
          <w:lang w:eastAsia="x-none"/>
        </w:rPr>
        <w:tab/>
      </w:r>
      <w:r w:rsidR="00016551" w:rsidRPr="007C582D">
        <w:rPr>
          <w:rFonts w:eastAsia="SimSun"/>
          <w:spacing w:val="-1"/>
          <w:sz w:val="24"/>
          <w:szCs w:val="24"/>
          <w:lang w:eastAsia="x-none"/>
        </w:rPr>
        <w:t>To visualize the structure of the received signals, the case of a four-element antenna array that is used in this project, can be written explicitly as:</w:t>
      </w:r>
    </w:p>
    <w:p w14:paraId="3EA5CE36" w14:textId="77777777" w:rsidR="00016551" w:rsidRPr="007C582D" w:rsidRDefault="00000000" w:rsidP="00016551">
      <w:pPr>
        <w:tabs>
          <w:tab w:val="left" w:pos="288"/>
        </w:tabs>
        <w:spacing w:after="120" w:line="228" w:lineRule="auto"/>
        <w:ind w:firstLine="288"/>
        <w:jc w:val="both"/>
        <w:rPr>
          <w:rFonts w:eastAsia="SimSun"/>
          <w:spacing w:val="-1"/>
          <w:sz w:val="24"/>
          <w:szCs w:val="24"/>
          <w:lang w:eastAsia="x-none"/>
        </w:rPr>
      </w:pPr>
      <m:oMathPara>
        <m:oMath>
          <m:d>
            <m:dPr>
              <m:begChr m:val="["/>
              <m:endChr m:val="]"/>
              <m:ctrlPr>
                <w:rPr>
                  <w:rFonts w:ascii="Cambria Math" w:eastAsia="SimSun" w:hAnsi="Cambria Math"/>
                  <w:spacing w:val="-1"/>
                  <w:sz w:val="24"/>
                  <w:szCs w:val="24"/>
                  <w:lang w:eastAsia="x-none"/>
                </w:rPr>
              </m:ctrlPr>
            </m:dPr>
            <m:e>
              <m:eqArr>
                <m:eqArrPr>
                  <m:ctrlPr>
                    <w:rPr>
                      <w:rFonts w:ascii="Cambria Math" w:eastAsia="SimSun" w:hAnsi="Cambria Math"/>
                      <w:spacing w:val="-1"/>
                      <w:sz w:val="24"/>
                      <w:szCs w:val="24"/>
                      <w:lang w:eastAsia="x-none"/>
                    </w:rPr>
                  </m:ctrlPr>
                </m:eqArrPr>
                <m:e>
                  <m:sSub>
                    <m:sSubPr>
                      <m:ctrlPr>
                        <w:rPr>
                          <w:rFonts w:ascii="Cambria Math" w:eastAsia="SimSun" w:hAnsi="Cambria Math"/>
                          <w:spacing w:val="-1"/>
                          <w:sz w:val="24"/>
                          <w:szCs w:val="24"/>
                          <w:lang w:eastAsia="x-none"/>
                        </w:rPr>
                      </m:ctrlPr>
                    </m:sSubPr>
                    <m:e>
                      <m:r>
                        <w:rPr>
                          <w:rFonts w:ascii="Cambria Math" w:eastAsia="SimSun" w:hAnsi="Cambria Math"/>
                          <w:spacing w:val="-1"/>
                          <w:sz w:val="24"/>
                          <w:szCs w:val="24"/>
                          <w:lang w:eastAsia="x-none"/>
                        </w:rPr>
                        <m:t>y</m:t>
                      </m:r>
                    </m:e>
                    <m:sub>
                      <m:r>
                        <w:rPr>
                          <w:rFonts w:ascii="Cambria Math" w:eastAsia="SimSun" w:hAnsi="Cambria Math"/>
                          <w:spacing w:val="-1"/>
                          <w:sz w:val="24"/>
                          <w:szCs w:val="24"/>
                          <w:lang w:eastAsia="x-none"/>
                        </w:rPr>
                        <m:t>1</m:t>
                      </m:r>
                    </m:sub>
                  </m:sSub>
                  <m:r>
                    <w:rPr>
                      <w:rFonts w:ascii="Cambria Math" w:eastAsia="SimSun" w:hAnsi="Cambria Math"/>
                      <w:spacing w:val="-1"/>
                      <w:sz w:val="24"/>
                      <w:szCs w:val="24"/>
                      <w:lang w:eastAsia="x-none"/>
                    </w:rPr>
                    <m:t>(t)</m:t>
                  </m:r>
                </m:e>
                <m:e>
                  <m:sSub>
                    <m:sSubPr>
                      <m:ctrlPr>
                        <w:rPr>
                          <w:rFonts w:ascii="Cambria Math" w:eastAsia="SimSun" w:hAnsi="Cambria Math"/>
                          <w:spacing w:val="-1"/>
                          <w:sz w:val="24"/>
                          <w:szCs w:val="24"/>
                          <w:lang w:eastAsia="x-none"/>
                        </w:rPr>
                      </m:ctrlPr>
                    </m:sSubPr>
                    <m:e>
                      <m:r>
                        <w:rPr>
                          <w:rFonts w:ascii="Cambria Math" w:eastAsia="SimSun" w:hAnsi="Cambria Math"/>
                          <w:spacing w:val="-1"/>
                          <w:sz w:val="24"/>
                          <w:szCs w:val="24"/>
                          <w:lang w:eastAsia="x-none"/>
                        </w:rPr>
                        <m:t>y</m:t>
                      </m:r>
                    </m:e>
                    <m:sub>
                      <m:r>
                        <w:rPr>
                          <w:rFonts w:ascii="Cambria Math" w:eastAsia="SimSun" w:hAnsi="Cambria Math"/>
                          <w:spacing w:val="-1"/>
                          <w:sz w:val="24"/>
                          <w:szCs w:val="24"/>
                          <w:lang w:eastAsia="x-none"/>
                        </w:rPr>
                        <m:t>2</m:t>
                      </m:r>
                    </m:sub>
                  </m:sSub>
                  <m:r>
                    <w:rPr>
                      <w:rFonts w:ascii="Cambria Math" w:eastAsia="SimSun" w:hAnsi="Cambria Math"/>
                      <w:spacing w:val="-1"/>
                      <w:sz w:val="24"/>
                      <w:szCs w:val="24"/>
                      <w:lang w:eastAsia="x-none"/>
                    </w:rPr>
                    <m:t>(t)</m:t>
                  </m:r>
                </m:e>
                <m:e>
                  <m:sSub>
                    <m:sSubPr>
                      <m:ctrlPr>
                        <w:rPr>
                          <w:rFonts w:ascii="Cambria Math" w:eastAsia="SimSun" w:hAnsi="Cambria Math"/>
                          <w:spacing w:val="-1"/>
                          <w:sz w:val="24"/>
                          <w:szCs w:val="24"/>
                          <w:lang w:eastAsia="x-none"/>
                        </w:rPr>
                      </m:ctrlPr>
                    </m:sSubPr>
                    <m:e>
                      <m:r>
                        <w:rPr>
                          <w:rFonts w:ascii="Cambria Math" w:eastAsia="SimSun" w:hAnsi="Cambria Math"/>
                          <w:spacing w:val="-1"/>
                          <w:sz w:val="24"/>
                          <w:szCs w:val="24"/>
                          <w:lang w:eastAsia="x-none"/>
                        </w:rPr>
                        <m:t>y</m:t>
                      </m:r>
                    </m:e>
                    <m:sub>
                      <m:r>
                        <w:rPr>
                          <w:rFonts w:ascii="Cambria Math" w:eastAsia="SimSun" w:hAnsi="Cambria Math"/>
                          <w:spacing w:val="-1"/>
                          <w:sz w:val="24"/>
                          <w:szCs w:val="24"/>
                          <w:lang w:eastAsia="x-none"/>
                        </w:rPr>
                        <m:t>3</m:t>
                      </m:r>
                    </m:sub>
                  </m:sSub>
                  <m:r>
                    <w:rPr>
                      <w:rFonts w:ascii="Cambria Math" w:eastAsia="SimSun" w:hAnsi="Cambria Math"/>
                      <w:spacing w:val="-1"/>
                      <w:sz w:val="24"/>
                      <w:szCs w:val="24"/>
                      <w:lang w:eastAsia="x-none"/>
                    </w:rPr>
                    <m:t>(t)</m:t>
                  </m:r>
                </m:e>
                <m:e>
                  <m:sSub>
                    <m:sSubPr>
                      <m:ctrlPr>
                        <w:rPr>
                          <w:rFonts w:ascii="Cambria Math" w:eastAsia="SimSun" w:hAnsi="Cambria Math"/>
                          <w:spacing w:val="-1"/>
                          <w:sz w:val="24"/>
                          <w:szCs w:val="24"/>
                          <w:lang w:eastAsia="x-none"/>
                        </w:rPr>
                      </m:ctrlPr>
                    </m:sSubPr>
                    <m:e>
                      <m:r>
                        <w:rPr>
                          <w:rFonts w:ascii="Cambria Math" w:eastAsia="SimSun" w:hAnsi="Cambria Math"/>
                          <w:spacing w:val="-1"/>
                          <w:sz w:val="24"/>
                          <w:szCs w:val="24"/>
                          <w:lang w:eastAsia="x-none"/>
                        </w:rPr>
                        <m:t>y</m:t>
                      </m:r>
                    </m:e>
                    <m:sub>
                      <m:r>
                        <w:rPr>
                          <w:rFonts w:ascii="Cambria Math" w:eastAsia="SimSun" w:hAnsi="Cambria Math"/>
                          <w:spacing w:val="-1"/>
                          <w:sz w:val="24"/>
                          <w:szCs w:val="24"/>
                          <w:lang w:eastAsia="x-none"/>
                        </w:rPr>
                        <m:t>4</m:t>
                      </m:r>
                    </m:sub>
                  </m:sSub>
                  <m:r>
                    <w:rPr>
                      <w:rFonts w:ascii="Cambria Math" w:eastAsia="SimSun" w:hAnsi="Cambria Math"/>
                      <w:spacing w:val="-1"/>
                      <w:sz w:val="24"/>
                      <w:szCs w:val="24"/>
                      <w:lang w:eastAsia="x-none"/>
                    </w:rPr>
                    <m:t>(t)</m:t>
                  </m:r>
                </m:e>
              </m:eqArr>
            </m:e>
          </m:d>
          <m:r>
            <w:rPr>
              <w:rFonts w:ascii="Cambria Math" w:eastAsia="SimSun" w:hAnsi="Cambria Math"/>
              <w:spacing w:val="-1"/>
              <w:sz w:val="24"/>
              <w:szCs w:val="24"/>
              <w:lang w:eastAsia="x-none"/>
            </w:rPr>
            <m:t>=</m:t>
          </m:r>
          <m:d>
            <m:dPr>
              <m:begChr m:val="["/>
              <m:endChr m:val="]"/>
              <m:ctrlPr>
                <w:rPr>
                  <w:rFonts w:ascii="Cambria Math" w:eastAsia="SimSun" w:hAnsi="Cambria Math"/>
                  <w:spacing w:val="-1"/>
                  <w:sz w:val="24"/>
                  <w:szCs w:val="24"/>
                  <w:lang w:eastAsia="x-none"/>
                </w:rPr>
              </m:ctrlPr>
            </m:dPr>
            <m:e>
              <m:eqArr>
                <m:eqArrPr>
                  <m:ctrlPr>
                    <w:rPr>
                      <w:rFonts w:ascii="Cambria Math" w:eastAsia="SimSun" w:hAnsi="Cambria Math"/>
                      <w:spacing w:val="-1"/>
                      <w:sz w:val="24"/>
                      <w:szCs w:val="24"/>
                      <w:lang w:eastAsia="x-none"/>
                    </w:rPr>
                  </m:ctrlPr>
                </m:eqArrPr>
                <m:e>
                  <m:r>
                    <w:rPr>
                      <w:rFonts w:ascii="Cambria Math" w:eastAsia="SimSun" w:hAnsi="Cambria Math"/>
                      <w:spacing w:val="-1"/>
                      <w:sz w:val="24"/>
                      <w:szCs w:val="24"/>
                      <w:lang w:eastAsia="x-none"/>
                    </w:rPr>
                    <m:t>1</m:t>
                  </m:r>
                </m:e>
                <m:e>
                  <m:sSup>
                    <m:sSupPr>
                      <m:ctrlPr>
                        <w:rPr>
                          <w:rFonts w:ascii="Cambria Math" w:eastAsia="SimSun" w:hAnsi="Cambria Math"/>
                          <w:spacing w:val="-1"/>
                          <w:sz w:val="24"/>
                          <w:szCs w:val="24"/>
                          <w:lang w:eastAsia="x-none"/>
                        </w:rPr>
                      </m:ctrlPr>
                    </m:sSupPr>
                    <m:e>
                      <m:r>
                        <w:rPr>
                          <w:rFonts w:ascii="Cambria Math" w:eastAsia="SimSun" w:hAnsi="Cambria Math"/>
                          <w:spacing w:val="-1"/>
                          <w:sz w:val="24"/>
                          <w:szCs w:val="24"/>
                          <w:lang w:eastAsia="x-none"/>
                        </w:rPr>
                        <m:t>e</m:t>
                      </m:r>
                    </m:e>
                    <m:sup>
                      <m:r>
                        <w:rPr>
                          <w:rFonts w:ascii="Cambria Math" w:eastAsia="SimSun" w:hAnsi="Cambria Math"/>
                          <w:spacing w:val="-1"/>
                          <w:sz w:val="24"/>
                          <w:szCs w:val="24"/>
                          <w:lang w:eastAsia="x-none"/>
                        </w:rPr>
                        <m:t>-jkd</m:t>
                      </m:r>
                      <m:r>
                        <m:rPr>
                          <m:sty m:val="p"/>
                        </m:rPr>
                        <w:rPr>
                          <w:rFonts w:ascii="Cambria Math" w:eastAsia="SimSun" w:hAnsi="Cambria Math"/>
                          <w:spacing w:val="-1"/>
                          <w:sz w:val="24"/>
                          <w:szCs w:val="24"/>
                          <w:lang w:eastAsia="x-none"/>
                        </w:rPr>
                        <m:t>sin</m:t>
                      </m:r>
                      <m:r>
                        <w:rPr>
                          <w:rFonts w:ascii="Cambria Math" w:eastAsia="SimSun" w:hAnsi="Cambria Math"/>
                          <w:spacing w:val="-1"/>
                          <w:sz w:val="24"/>
                          <w:szCs w:val="24"/>
                          <w:lang w:eastAsia="x-none"/>
                        </w:rPr>
                        <m:t>⁡(θ)</m:t>
                      </m:r>
                    </m:sup>
                  </m:sSup>
                </m:e>
                <m:e>
                  <m:sSup>
                    <m:sSupPr>
                      <m:ctrlPr>
                        <w:rPr>
                          <w:rFonts w:ascii="Cambria Math" w:eastAsia="SimSun" w:hAnsi="Cambria Math"/>
                          <w:spacing w:val="-1"/>
                          <w:sz w:val="24"/>
                          <w:szCs w:val="24"/>
                          <w:lang w:eastAsia="x-none"/>
                        </w:rPr>
                      </m:ctrlPr>
                    </m:sSupPr>
                    <m:e>
                      <m:r>
                        <w:rPr>
                          <w:rFonts w:ascii="Cambria Math" w:eastAsia="SimSun" w:hAnsi="Cambria Math"/>
                          <w:spacing w:val="-1"/>
                          <w:sz w:val="24"/>
                          <w:szCs w:val="24"/>
                          <w:lang w:eastAsia="x-none"/>
                        </w:rPr>
                        <m:t>e</m:t>
                      </m:r>
                    </m:e>
                    <m:sup>
                      <m:r>
                        <w:rPr>
                          <w:rFonts w:ascii="Cambria Math" w:eastAsia="SimSun" w:hAnsi="Cambria Math"/>
                          <w:spacing w:val="-1"/>
                          <w:sz w:val="24"/>
                          <w:szCs w:val="24"/>
                          <w:lang w:eastAsia="x-none"/>
                        </w:rPr>
                        <m:t>-j2kd</m:t>
                      </m:r>
                      <m:r>
                        <m:rPr>
                          <m:sty m:val="p"/>
                        </m:rPr>
                        <w:rPr>
                          <w:rFonts w:ascii="Cambria Math" w:eastAsia="SimSun" w:hAnsi="Cambria Math"/>
                          <w:spacing w:val="-1"/>
                          <w:sz w:val="24"/>
                          <w:szCs w:val="24"/>
                          <w:lang w:eastAsia="x-none"/>
                        </w:rPr>
                        <m:t>sin</m:t>
                      </m:r>
                      <m:r>
                        <w:rPr>
                          <w:rFonts w:ascii="Cambria Math" w:eastAsia="SimSun" w:hAnsi="Cambria Math"/>
                          <w:spacing w:val="-1"/>
                          <w:sz w:val="24"/>
                          <w:szCs w:val="24"/>
                          <w:lang w:eastAsia="x-none"/>
                        </w:rPr>
                        <m:t>⁡(θ)</m:t>
                      </m:r>
                    </m:sup>
                  </m:sSup>
                </m:e>
                <m:e>
                  <m:sSup>
                    <m:sSupPr>
                      <m:ctrlPr>
                        <w:rPr>
                          <w:rFonts w:ascii="Cambria Math" w:eastAsia="SimSun" w:hAnsi="Cambria Math"/>
                          <w:spacing w:val="-1"/>
                          <w:sz w:val="24"/>
                          <w:szCs w:val="24"/>
                          <w:lang w:eastAsia="x-none"/>
                        </w:rPr>
                      </m:ctrlPr>
                    </m:sSupPr>
                    <m:e>
                      <m:r>
                        <w:rPr>
                          <w:rFonts w:ascii="Cambria Math" w:eastAsia="SimSun" w:hAnsi="Cambria Math"/>
                          <w:spacing w:val="-1"/>
                          <w:sz w:val="24"/>
                          <w:szCs w:val="24"/>
                          <w:lang w:eastAsia="x-none"/>
                        </w:rPr>
                        <m:t>e</m:t>
                      </m:r>
                    </m:e>
                    <m:sup>
                      <m:r>
                        <w:rPr>
                          <w:rFonts w:ascii="Cambria Math" w:eastAsia="SimSun" w:hAnsi="Cambria Math"/>
                          <w:spacing w:val="-1"/>
                          <w:sz w:val="24"/>
                          <w:szCs w:val="24"/>
                          <w:lang w:eastAsia="x-none"/>
                        </w:rPr>
                        <m:t>-j3kd</m:t>
                      </m:r>
                      <m:r>
                        <m:rPr>
                          <m:sty m:val="p"/>
                        </m:rPr>
                        <w:rPr>
                          <w:rFonts w:ascii="Cambria Math" w:eastAsia="SimSun" w:hAnsi="Cambria Math"/>
                          <w:spacing w:val="-1"/>
                          <w:sz w:val="24"/>
                          <w:szCs w:val="24"/>
                          <w:lang w:eastAsia="x-none"/>
                        </w:rPr>
                        <m:t>sin</m:t>
                      </m:r>
                      <m:r>
                        <w:rPr>
                          <w:rFonts w:ascii="Cambria Math" w:eastAsia="SimSun" w:hAnsi="Cambria Math"/>
                          <w:spacing w:val="-1"/>
                          <w:sz w:val="24"/>
                          <w:szCs w:val="24"/>
                          <w:lang w:eastAsia="x-none"/>
                        </w:rPr>
                        <m:t>⁡(θ)</m:t>
                      </m:r>
                    </m:sup>
                  </m:sSup>
                </m:e>
              </m:eqArr>
            </m:e>
          </m:d>
          <m:sSub>
            <m:sSubPr>
              <m:ctrlPr>
                <w:rPr>
                  <w:rFonts w:ascii="Cambria Math" w:eastAsia="SimSun" w:hAnsi="Cambria Math"/>
                  <w:spacing w:val="-1"/>
                  <w:sz w:val="24"/>
                  <w:szCs w:val="24"/>
                  <w:lang w:eastAsia="x-none"/>
                </w:rPr>
              </m:ctrlPr>
            </m:sSubPr>
            <m:e>
              <m:r>
                <w:rPr>
                  <w:rFonts w:ascii="Cambria Math" w:eastAsia="SimSun" w:hAnsi="Cambria Math"/>
                  <w:spacing w:val="-1"/>
                  <w:sz w:val="24"/>
                  <w:szCs w:val="24"/>
                  <w:lang w:eastAsia="x-none"/>
                </w:rPr>
                <m:t>s</m:t>
              </m:r>
            </m:e>
            <m:sub>
              <m:r>
                <w:rPr>
                  <w:rFonts w:ascii="Cambria Math" w:eastAsia="SimSun" w:hAnsi="Cambria Math"/>
                  <w:spacing w:val="-1"/>
                  <w:sz w:val="24"/>
                  <w:szCs w:val="24"/>
                  <w:lang w:eastAsia="x-none"/>
                </w:rPr>
                <m:t>1</m:t>
              </m:r>
            </m:sub>
          </m:sSub>
          <m:r>
            <w:rPr>
              <w:rFonts w:ascii="Cambria Math" w:eastAsia="SimSun" w:hAnsi="Cambria Math"/>
              <w:spacing w:val="-1"/>
              <w:sz w:val="24"/>
              <w:szCs w:val="24"/>
              <w:lang w:eastAsia="x-none"/>
            </w:rPr>
            <m:t>(t)+</m:t>
          </m:r>
          <m:d>
            <m:dPr>
              <m:begChr m:val="["/>
              <m:endChr m:val="]"/>
              <m:ctrlPr>
                <w:rPr>
                  <w:rFonts w:ascii="Cambria Math" w:eastAsia="SimSun" w:hAnsi="Cambria Math"/>
                  <w:spacing w:val="-1"/>
                  <w:sz w:val="24"/>
                  <w:szCs w:val="24"/>
                  <w:lang w:eastAsia="x-none"/>
                </w:rPr>
              </m:ctrlPr>
            </m:dPr>
            <m:e>
              <m:eqArr>
                <m:eqArrPr>
                  <m:ctrlPr>
                    <w:rPr>
                      <w:rFonts w:ascii="Cambria Math" w:eastAsia="SimSun" w:hAnsi="Cambria Math"/>
                      <w:spacing w:val="-1"/>
                      <w:sz w:val="24"/>
                      <w:szCs w:val="24"/>
                      <w:lang w:eastAsia="x-none"/>
                    </w:rPr>
                  </m:ctrlPr>
                </m:eqArrPr>
                <m:e>
                  <m:sSub>
                    <m:sSubPr>
                      <m:ctrlPr>
                        <w:rPr>
                          <w:rFonts w:ascii="Cambria Math" w:eastAsia="SimSun" w:hAnsi="Cambria Math"/>
                          <w:spacing w:val="-1"/>
                          <w:sz w:val="24"/>
                          <w:szCs w:val="24"/>
                          <w:lang w:eastAsia="x-none"/>
                        </w:rPr>
                      </m:ctrlPr>
                    </m:sSubPr>
                    <m:e>
                      <m:r>
                        <w:rPr>
                          <w:rFonts w:ascii="Cambria Math" w:eastAsia="SimSun" w:hAnsi="Cambria Math"/>
                          <w:spacing w:val="-1"/>
                          <w:sz w:val="24"/>
                          <w:szCs w:val="24"/>
                          <w:lang w:eastAsia="x-none"/>
                        </w:rPr>
                        <m:t>n</m:t>
                      </m:r>
                    </m:e>
                    <m:sub>
                      <m:r>
                        <w:rPr>
                          <w:rFonts w:ascii="Cambria Math" w:eastAsia="SimSun" w:hAnsi="Cambria Math"/>
                          <w:spacing w:val="-1"/>
                          <w:sz w:val="24"/>
                          <w:szCs w:val="24"/>
                          <w:lang w:eastAsia="x-none"/>
                        </w:rPr>
                        <m:t>1</m:t>
                      </m:r>
                    </m:sub>
                  </m:sSub>
                  <m:r>
                    <w:rPr>
                      <w:rFonts w:ascii="Cambria Math" w:eastAsia="SimSun" w:hAnsi="Cambria Math"/>
                      <w:spacing w:val="-1"/>
                      <w:sz w:val="24"/>
                      <w:szCs w:val="24"/>
                      <w:lang w:eastAsia="x-none"/>
                    </w:rPr>
                    <m:t>(t)</m:t>
                  </m:r>
                </m:e>
                <m:e>
                  <m:sSub>
                    <m:sSubPr>
                      <m:ctrlPr>
                        <w:rPr>
                          <w:rFonts w:ascii="Cambria Math" w:eastAsia="SimSun" w:hAnsi="Cambria Math"/>
                          <w:spacing w:val="-1"/>
                          <w:sz w:val="24"/>
                          <w:szCs w:val="24"/>
                          <w:lang w:eastAsia="x-none"/>
                        </w:rPr>
                      </m:ctrlPr>
                    </m:sSubPr>
                    <m:e>
                      <m:r>
                        <w:rPr>
                          <w:rFonts w:ascii="Cambria Math" w:eastAsia="SimSun" w:hAnsi="Cambria Math"/>
                          <w:spacing w:val="-1"/>
                          <w:sz w:val="24"/>
                          <w:szCs w:val="24"/>
                          <w:lang w:eastAsia="x-none"/>
                        </w:rPr>
                        <m:t>n</m:t>
                      </m:r>
                    </m:e>
                    <m:sub>
                      <m:r>
                        <w:rPr>
                          <w:rFonts w:ascii="Cambria Math" w:eastAsia="SimSun" w:hAnsi="Cambria Math"/>
                          <w:spacing w:val="-1"/>
                          <w:sz w:val="24"/>
                          <w:szCs w:val="24"/>
                          <w:lang w:eastAsia="x-none"/>
                        </w:rPr>
                        <m:t>2</m:t>
                      </m:r>
                    </m:sub>
                  </m:sSub>
                  <m:r>
                    <w:rPr>
                      <w:rFonts w:ascii="Cambria Math" w:eastAsia="SimSun" w:hAnsi="Cambria Math"/>
                      <w:spacing w:val="-1"/>
                      <w:sz w:val="24"/>
                      <w:szCs w:val="24"/>
                      <w:lang w:eastAsia="x-none"/>
                    </w:rPr>
                    <m:t>(t)</m:t>
                  </m:r>
                </m:e>
                <m:e>
                  <m:sSub>
                    <m:sSubPr>
                      <m:ctrlPr>
                        <w:rPr>
                          <w:rFonts w:ascii="Cambria Math" w:eastAsia="SimSun" w:hAnsi="Cambria Math"/>
                          <w:spacing w:val="-1"/>
                          <w:sz w:val="24"/>
                          <w:szCs w:val="24"/>
                          <w:lang w:eastAsia="x-none"/>
                        </w:rPr>
                      </m:ctrlPr>
                    </m:sSubPr>
                    <m:e>
                      <m:r>
                        <w:rPr>
                          <w:rFonts w:ascii="Cambria Math" w:eastAsia="SimSun" w:hAnsi="Cambria Math"/>
                          <w:spacing w:val="-1"/>
                          <w:sz w:val="24"/>
                          <w:szCs w:val="24"/>
                          <w:lang w:eastAsia="x-none"/>
                        </w:rPr>
                        <m:t>n</m:t>
                      </m:r>
                    </m:e>
                    <m:sub>
                      <m:r>
                        <w:rPr>
                          <w:rFonts w:ascii="Cambria Math" w:eastAsia="SimSun" w:hAnsi="Cambria Math"/>
                          <w:spacing w:val="-1"/>
                          <w:sz w:val="24"/>
                          <w:szCs w:val="24"/>
                          <w:lang w:eastAsia="x-none"/>
                        </w:rPr>
                        <m:t>3</m:t>
                      </m:r>
                    </m:sub>
                  </m:sSub>
                  <m:r>
                    <w:rPr>
                      <w:rFonts w:ascii="Cambria Math" w:eastAsia="SimSun" w:hAnsi="Cambria Math"/>
                      <w:spacing w:val="-1"/>
                      <w:sz w:val="24"/>
                      <w:szCs w:val="24"/>
                      <w:lang w:eastAsia="x-none"/>
                    </w:rPr>
                    <m:t>(t)</m:t>
                  </m:r>
                </m:e>
                <m:e>
                  <m:sSub>
                    <m:sSubPr>
                      <m:ctrlPr>
                        <w:rPr>
                          <w:rFonts w:ascii="Cambria Math" w:eastAsia="SimSun" w:hAnsi="Cambria Math"/>
                          <w:spacing w:val="-1"/>
                          <w:sz w:val="24"/>
                          <w:szCs w:val="24"/>
                          <w:lang w:eastAsia="x-none"/>
                        </w:rPr>
                      </m:ctrlPr>
                    </m:sSubPr>
                    <m:e>
                      <m:r>
                        <w:rPr>
                          <w:rFonts w:ascii="Cambria Math" w:eastAsia="SimSun" w:hAnsi="Cambria Math"/>
                          <w:spacing w:val="-1"/>
                          <w:sz w:val="24"/>
                          <w:szCs w:val="24"/>
                          <w:lang w:eastAsia="x-none"/>
                        </w:rPr>
                        <m:t>n</m:t>
                      </m:r>
                    </m:e>
                    <m:sub>
                      <m:r>
                        <w:rPr>
                          <w:rFonts w:ascii="Cambria Math" w:eastAsia="SimSun" w:hAnsi="Cambria Math"/>
                          <w:spacing w:val="-1"/>
                          <w:sz w:val="24"/>
                          <w:szCs w:val="24"/>
                          <w:lang w:eastAsia="x-none"/>
                        </w:rPr>
                        <m:t>4</m:t>
                      </m:r>
                    </m:sub>
                  </m:sSub>
                  <m:r>
                    <w:rPr>
                      <w:rFonts w:ascii="Cambria Math" w:eastAsia="SimSun" w:hAnsi="Cambria Math"/>
                      <w:spacing w:val="-1"/>
                      <w:sz w:val="24"/>
                      <w:szCs w:val="24"/>
                      <w:lang w:eastAsia="x-none"/>
                    </w:rPr>
                    <m:t>(t)</m:t>
                  </m:r>
                </m:e>
              </m:eqArr>
            </m:e>
          </m:d>
        </m:oMath>
      </m:oMathPara>
    </w:p>
    <w:p w14:paraId="0A6F813C" w14:textId="79E4B95E" w:rsidR="00016551" w:rsidRDefault="00016551" w:rsidP="00016551">
      <w:pPr>
        <w:ind w:firstLine="720"/>
        <w:rPr>
          <w:rFonts w:eastAsia="SimSun"/>
          <w:spacing w:val="-1"/>
          <w:sz w:val="24"/>
          <w:szCs w:val="24"/>
          <w:lang w:eastAsia="x-none"/>
        </w:rPr>
      </w:pPr>
      <w:r w:rsidRPr="007C582D">
        <w:rPr>
          <w:rFonts w:eastAsia="SimSun"/>
          <w:spacing w:val="-1"/>
          <w:sz w:val="24"/>
          <w:szCs w:val="24"/>
          <w:lang w:eastAsia="x-none"/>
        </w:rPr>
        <w:t xml:space="preserve">In practice, the DoA estimation algorithms operate on multiple time samples of the received vector </w:t>
      </w:r>
      <m:oMath>
        <m:r>
          <w:rPr>
            <w:rFonts w:ascii="Cambria Math" w:eastAsia="SimSun" w:hAnsi="Cambria Math"/>
            <w:spacing w:val="-1"/>
            <w:sz w:val="24"/>
            <w:szCs w:val="24"/>
            <w:lang w:eastAsia="x-none"/>
          </w:rPr>
          <m:t>y(t)</m:t>
        </m:r>
      </m:oMath>
      <w:r w:rsidRPr="007C582D">
        <w:rPr>
          <w:rFonts w:eastAsia="SimSun"/>
          <w:spacing w:val="-1"/>
          <w:sz w:val="24"/>
          <w:szCs w:val="24"/>
          <w:lang w:eastAsia="x-none"/>
        </w:rPr>
        <w:t xml:space="preserve">. These samples are collected over </w:t>
      </w:r>
      <m:oMath>
        <m:r>
          <w:rPr>
            <w:rFonts w:ascii="Cambria Math" w:eastAsia="SimSun" w:hAnsi="Cambria Math"/>
            <w:spacing w:val="-1"/>
            <w:sz w:val="24"/>
            <w:szCs w:val="24"/>
            <w:lang w:eastAsia="x-none"/>
          </w:rPr>
          <m:t>N</m:t>
        </m:r>
      </m:oMath>
      <w:r w:rsidRPr="007C582D">
        <w:rPr>
          <w:rFonts w:eastAsia="SimSun"/>
          <w:spacing w:val="-1"/>
          <w:sz w:val="24"/>
          <w:szCs w:val="24"/>
          <w:lang w:eastAsia="x-none"/>
        </w:rPr>
        <w:t xml:space="preserve"> time instances, referred to as snapshots, and are used to estimate the spatial covariance matrix required for subspace-based DoA estimation methods such as MUSIC and ESPRIT.</w:t>
      </w:r>
    </w:p>
    <w:p w14:paraId="00926395" w14:textId="77777777" w:rsidR="00060DC7" w:rsidRDefault="00060DC7" w:rsidP="00016551">
      <w:pPr>
        <w:ind w:firstLine="720"/>
        <w:rPr>
          <w:rFonts w:eastAsia="SimSun"/>
          <w:spacing w:val="-1"/>
          <w:sz w:val="24"/>
          <w:szCs w:val="24"/>
          <w:lang w:eastAsia="x-none"/>
        </w:rPr>
      </w:pPr>
    </w:p>
    <w:p w14:paraId="724CCC0D" w14:textId="065355A6" w:rsidR="00060DC7" w:rsidRPr="00713E7C" w:rsidRDefault="00060DC7" w:rsidP="00060DC7">
      <w:pPr>
        <w:rPr>
          <w:b/>
          <w:bCs/>
          <w:sz w:val="24"/>
          <w:szCs w:val="24"/>
        </w:rPr>
      </w:pPr>
      <w:r w:rsidRPr="00713E7C">
        <w:rPr>
          <w:b/>
          <w:bCs/>
          <w:sz w:val="24"/>
          <w:szCs w:val="24"/>
        </w:rPr>
        <w:t>2.1.</w:t>
      </w:r>
      <w:r>
        <w:rPr>
          <w:b/>
          <w:bCs/>
          <w:sz w:val="24"/>
          <w:szCs w:val="24"/>
        </w:rPr>
        <w:t>2</w:t>
      </w:r>
      <w:r w:rsidRPr="00713E7C">
        <w:rPr>
          <w:b/>
          <w:bCs/>
          <w:sz w:val="24"/>
          <w:szCs w:val="24"/>
        </w:rPr>
        <w:t xml:space="preserve"> </w:t>
      </w:r>
      <w:r>
        <w:rPr>
          <w:b/>
          <w:bCs/>
          <w:sz w:val="24"/>
          <w:szCs w:val="24"/>
        </w:rPr>
        <w:t>Covariance Matrix</w:t>
      </w:r>
    </w:p>
    <w:p w14:paraId="495A2022" w14:textId="028887BC" w:rsidR="009D6535" w:rsidRPr="009D6535" w:rsidRDefault="009D6535" w:rsidP="009D6535">
      <w:pPr>
        <w:tabs>
          <w:tab w:val="left" w:pos="288"/>
        </w:tabs>
        <w:spacing w:after="120" w:line="228" w:lineRule="auto"/>
        <w:jc w:val="both"/>
        <w:rPr>
          <w:rFonts w:eastAsia="SimSun"/>
          <w:spacing w:val="-1"/>
          <w:sz w:val="24"/>
          <w:szCs w:val="24"/>
          <w:lang w:eastAsia="x-none"/>
        </w:rPr>
      </w:pPr>
      <w:r>
        <w:rPr>
          <w:rFonts w:eastAsia="SimSun"/>
          <w:spacing w:val="-1"/>
          <w:sz w:val="24"/>
          <w:szCs w:val="24"/>
          <w:lang w:eastAsia="x-none"/>
        </w:rPr>
        <w:tab/>
      </w:r>
      <w:r>
        <w:rPr>
          <w:rFonts w:eastAsia="SimSun"/>
          <w:spacing w:val="-1"/>
          <w:sz w:val="24"/>
          <w:szCs w:val="24"/>
          <w:lang w:eastAsia="x-none"/>
        </w:rPr>
        <w:tab/>
      </w:r>
      <w:r w:rsidRPr="009D6535">
        <w:rPr>
          <w:rFonts w:eastAsia="SimSun"/>
          <w:spacing w:val="-1"/>
          <w:sz w:val="24"/>
          <w:szCs w:val="24"/>
          <w:lang w:eastAsia="x-none"/>
        </w:rPr>
        <w:t>The spatial covariance matrix provides a statistical representation of these relationships by measuring the correlation between signals received at each pair of antenna elements. Because signals arriving from the same source exhibit a predictable phase progression across the array, the covariance matrix preserves this spatial structure while also incorporating the effects of measurement noise. As a result, the covariance matrix contains information about both the underlying components and the noise present in the received data.</w:t>
      </w:r>
    </w:p>
    <w:p w14:paraId="218FA12E" w14:textId="4ACBF27D" w:rsidR="009D6535" w:rsidRPr="009D6535" w:rsidRDefault="009D6535" w:rsidP="009D6535">
      <w:pPr>
        <w:tabs>
          <w:tab w:val="left" w:pos="288"/>
        </w:tabs>
        <w:spacing w:after="120" w:line="228" w:lineRule="auto"/>
        <w:jc w:val="both"/>
        <w:rPr>
          <w:rFonts w:eastAsia="SimSun"/>
          <w:spacing w:val="-1"/>
          <w:sz w:val="24"/>
          <w:szCs w:val="24"/>
          <w:lang w:eastAsia="x-none"/>
        </w:rPr>
      </w:pPr>
      <w:r w:rsidRPr="009D6535">
        <w:rPr>
          <w:rFonts w:eastAsia="SimSun"/>
          <w:spacing w:val="-1"/>
          <w:sz w:val="24"/>
          <w:szCs w:val="24"/>
          <w:lang w:eastAsia="x-none"/>
        </w:rPr>
        <w:tab/>
      </w:r>
      <w:r>
        <w:rPr>
          <w:rFonts w:eastAsia="SimSun"/>
          <w:spacing w:val="-1"/>
          <w:sz w:val="24"/>
          <w:szCs w:val="24"/>
          <w:lang w:eastAsia="x-none"/>
        </w:rPr>
        <w:tab/>
      </w:r>
      <w:r w:rsidRPr="009D6535">
        <w:rPr>
          <w:rFonts w:eastAsia="SimSun"/>
          <w:spacing w:val="-1"/>
          <w:sz w:val="24"/>
          <w:szCs w:val="24"/>
          <w:lang w:eastAsia="x-none"/>
        </w:rPr>
        <w:t xml:space="preserve">In practice, the received signal vector </w:t>
      </w:r>
      <m:oMath>
        <m:r>
          <w:rPr>
            <w:rFonts w:ascii="Cambria Math" w:eastAsia="SimSun" w:hAnsi="Cambria Math"/>
            <w:spacing w:val="-1"/>
            <w:sz w:val="24"/>
            <w:szCs w:val="24"/>
            <w:lang w:eastAsia="x-none"/>
          </w:rPr>
          <m:t>y(t)</m:t>
        </m:r>
      </m:oMath>
      <w:r w:rsidRPr="009D6535">
        <w:rPr>
          <w:rFonts w:eastAsia="SimSun"/>
          <w:spacing w:val="-1"/>
          <w:sz w:val="24"/>
          <w:szCs w:val="24"/>
          <w:lang w:eastAsia="x-none"/>
        </w:rPr>
        <w:t xml:space="preserve"> is sampled over </w:t>
      </w:r>
      <m:oMath>
        <m:r>
          <w:rPr>
            <w:rFonts w:ascii="Cambria Math" w:eastAsia="SimSun" w:hAnsi="Cambria Math"/>
            <w:spacing w:val="-1"/>
            <w:sz w:val="24"/>
            <w:szCs w:val="24"/>
            <w:lang w:eastAsia="x-none"/>
          </w:rPr>
          <m:t>N</m:t>
        </m:r>
      </m:oMath>
      <w:r w:rsidRPr="009D6535">
        <w:rPr>
          <w:rFonts w:eastAsia="SimSun"/>
          <w:spacing w:val="-1"/>
          <w:sz w:val="24"/>
          <w:szCs w:val="24"/>
          <w:lang w:eastAsia="x-none"/>
        </w:rPr>
        <w:t xml:space="preserve"> time instances to form a collection of snapshots. These snapshots can be arranged into a data matrix:</w:t>
      </w:r>
    </w:p>
    <w:p w14:paraId="1E27199C" w14:textId="77777777" w:rsidR="009D6535" w:rsidRPr="009D6535" w:rsidRDefault="009D6535" w:rsidP="009D6535">
      <w:pPr>
        <w:tabs>
          <w:tab w:val="left" w:pos="288"/>
        </w:tabs>
        <w:spacing w:after="120" w:line="228" w:lineRule="auto"/>
        <w:jc w:val="both"/>
        <w:rPr>
          <w:rFonts w:eastAsia="SimSun"/>
          <w:spacing w:val="-1"/>
          <w:sz w:val="24"/>
          <w:szCs w:val="24"/>
          <w:lang w:eastAsia="x-none"/>
        </w:rPr>
      </w:pPr>
      <m:oMathPara>
        <m:oMath>
          <m:r>
            <w:rPr>
              <w:rFonts w:ascii="Cambria Math" w:eastAsia="SimSun" w:hAnsi="Cambria Math"/>
              <w:spacing w:val="-1"/>
              <w:sz w:val="24"/>
              <w:szCs w:val="24"/>
              <w:lang w:eastAsia="x-none"/>
            </w:rPr>
            <m:t>Y=[</m:t>
          </m:r>
          <m:r>
            <m:rPr>
              <m:nor/>
            </m:rPr>
            <w:rPr>
              <w:rFonts w:eastAsia="SimSun"/>
              <w:spacing w:val="-1"/>
              <w:sz w:val="24"/>
              <w:szCs w:val="24"/>
              <w:lang w:eastAsia="x-none"/>
            </w:rPr>
            <m:t> </m:t>
          </m:r>
          <m:r>
            <w:rPr>
              <w:rFonts w:ascii="Cambria Math" w:eastAsia="SimSun" w:hAnsi="Cambria Math"/>
              <w:spacing w:val="-1"/>
              <w:sz w:val="24"/>
              <w:szCs w:val="24"/>
              <w:lang w:eastAsia="x-none"/>
            </w:rPr>
            <m:t>y(1)</m:t>
          </m:r>
          <m:r>
            <m:rPr>
              <m:nor/>
            </m:rPr>
            <w:rPr>
              <w:rFonts w:eastAsia="SimSun"/>
              <w:spacing w:val="-1"/>
              <w:sz w:val="24"/>
              <w:szCs w:val="24"/>
              <w:lang w:eastAsia="x-none"/>
            </w:rPr>
            <m:t>  </m:t>
          </m:r>
          <m:r>
            <w:rPr>
              <w:rFonts w:ascii="Cambria Math" w:eastAsia="SimSun" w:hAnsi="Cambria Math"/>
              <w:spacing w:val="-1"/>
              <w:sz w:val="24"/>
              <w:szCs w:val="24"/>
              <w:lang w:eastAsia="x-none"/>
            </w:rPr>
            <m:t>y(2)</m:t>
          </m:r>
          <m:r>
            <m:rPr>
              <m:nor/>
            </m:rPr>
            <w:rPr>
              <w:rFonts w:eastAsia="SimSun"/>
              <w:spacing w:val="-1"/>
              <w:sz w:val="24"/>
              <w:szCs w:val="24"/>
              <w:lang w:eastAsia="x-none"/>
            </w:rPr>
            <m:t>  </m:t>
          </m:r>
          <m:r>
            <w:rPr>
              <w:rFonts w:ascii="Cambria Math" w:eastAsia="SimSun" w:hAnsi="Cambria Math"/>
              <w:spacing w:val="-1"/>
              <w:sz w:val="24"/>
              <w:szCs w:val="24"/>
              <w:lang w:eastAsia="x-none"/>
            </w:rPr>
            <m:t>…</m:t>
          </m:r>
          <m:r>
            <m:rPr>
              <m:nor/>
            </m:rPr>
            <w:rPr>
              <w:rFonts w:eastAsia="SimSun"/>
              <w:spacing w:val="-1"/>
              <w:sz w:val="24"/>
              <w:szCs w:val="24"/>
              <w:lang w:eastAsia="x-none"/>
            </w:rPr>
            <m:t>  </m:t>
          </m:r>
          <m:r>
            <w:rPr>
              <w:rFonts w:ascii="Cambria Math" w:eastAsia="SimSun" w:hAnsi="Cambria Math"/>
              <w:spacing w:val="-1"/>
              <w:sz w:val="24"/>
              <w:szCs w:val="24"/>
              <w:lang w:eastAsia="x-none"/>
            </w:rPr>
            <m:t>y(N)</m:t>
          </m:r>
          <m:r>
            <m:rPr>
              <m:nor/>
            </m:rPr>
            <w:rPr>
              <w:rFonts w:eastAsia="SimSun"/>
              <w:spacing w:val="-1"/>
              <w:sz w:val="24"/>
              <w:szCs w:val="24"/>
              <w:lang w:eastAsia="x-none"/>
            </w:rPr>
            <m:t> </m:t>
          </m:r>
          <m:r>
            <w:rPr>
              <w:rFonts w:ascii="Cambria Math" w:eastAsia="SimSun" w:hAnsi="Cambria Math"/>
              <w:spacing w:val="-1"/>
              <w:sz w:val="24"/>
              <w:szCs w:val="24"/>
              <w:lang w:eastAsia="x-none"/>
            </w:rPr>
            <m:t>]</m:t>
          </m:r>
        </m:oMath>
      </m:oMathPara>
    </w:p>
    <w:p w14:paraId="5D0E3C7A" w14:textId="6CD2EE74" w:rsidR="009D6535" w:rsidRPr="009D6535" w:rsidRDefault="009D6535" w:rsidP="009D6535">
      <w:pPr>
        <w:tabs>
          <w:tab w:val="left" w:pos="288"/>
        </w:tabs>
        <w:spacing w:after="120" w:line="228" w:lineRule="auto"/>
        <w:jc w:val="both"/>
        <w:rPr>
          <w:rFonts w:eastAsia="SimSun"/>
          <w:spacing w:val="-1"/>
          <w:sz w:val="24"/>
          <w:szCs w:val="24"/>
          <w:lang w:eastAsia="x-none"/>
        </w:rPr>
      </w:pPr>
      <w:r w:rsidRPr="009D6535">
        <w:rPr>
          <w:rFonts w:eastAsia="SimSun"/>
          <w:spacing w:val="-1"/>
          <w:sz w:val="24"/>
          <w:szCs w:val="24"/>
          <w:lang w:eastAsia="x-none"/>
        </w:rPr>
        <w:tab/>
      </w:r>
      <w:r w:rsidR="00334D87">
        <w:rPr>
          <w:rFonts w:eastAsia="SimSun"/>
          <w:spacing w:val="-1"/>
          <w:sz w:val="24"/>
          <w:szCs w:val="24"/>
          <w:lang w:eastAsia="x-none"/>
        </w:rPr>
        <w:tab/>
      </w:r>
      <w:r w:rsidRPr="009D6535">
        <w:rPr>
          <w:rFonts w:eastAsia="SimSun"/>
          <w:spacing w:val="-1"/>
          <w:sz w:val="24"/>
          <w:szCs w:val="24"/>
          <w:lang w:eastAsia="x-none"/>
        </w:rPr>
        <w:t>Where each column represents the received signal vector at a given time sample.</w:t>
      </w:r>
    </w:p>
    <w:p w14:paraId="0633071D" w14:textId="7312D831" w:rsidR="009D6535" w:rsidRPr="009D6535" w:rsidRDefault="009D6535" w:rsidP="009D6535">
      <w:pPr>
        <w:tabs>
          <w:tab w:val="left" w:pos="288"/>
        </w:tabs>
        <w:spacing w:after="120" w:line="228" w:lineRule="auto"/>
        <w:jc w:val="both"/>
        <w:rPr>
          <w:rFonts w:eastAsia="SimSun"/>
          <w:spacing w:val="-1"/>
          <w:sz w:val="24"/>
          <w:szCs w:val="24"/>
          <w:lang w:eastAsia="x-none"/>
        </w:rPr>
      </w:pPr>
      <w:r w:rsidRPr="009D6535">
        <w:rPr>
          <w:rFonts w:eastAsia="SimSun"/>
          <w:spacing w:val="-1"/>
          <w:sz w:val="24"/>
          <w:szCs w:val="24"/>
          <w:lang w:eastAsia="x-none"/>
        </w:rPr>
        <w:tab/>
      </w:r>
      <w:r w:rsidR="00334D87">
        <w:rPr>
          <w:rFonts w:eastAsia="SimSun"/>
          <w:spacing w:val="-1"/>
          <w:sz w:val="24"/>
          <w:szCs w:val="24"/>
          <w:lang w:eastAsia="x-none"/>
        </w:rPr>
        <w:tab/>
      </w:r>
      <w:r w:rsidRPr="009D6535">
        <w:rPr>
          <w:rFonts w:eastAsia="SimSun"/>
          <w:spacing w:val="-1"/>
          <w:sz w:val="24"/>
          <w:szCs w:val="24"/>
          <w:lang w:eastAsia="x-none"/>
        </w:rPr>
        <w:t>Using this snapshot matrix, the spatial covariance matrix of the received signals can be expressed as:</w:t>
      </w:r>
    </w:p>
    <w:p w14:paraId="6EA4A180" w14:textId="77777777" w:rsidR="009D6535" w:rsidRPr="009D6535" w:rsidRDefault="00000000" w:rsidP="009D6535">
      <w:pPr>
        <w:tabs>
          <w:tab w:val="left" w:pos="288"/>
        </w:tabs>
        <w:spacing w:after="120" w:line="228" w:lineRule="auto"/>
        <w:jc w:val="both"/>
        <w:rPr>
          <w:rFonts w:eastAsia="SimSun"/>
          <w:spacing w:val="-1"/>
          <w:sz w:val="24"/>
          <w:szCs w:val="24"/>
          <w:lang w:eastAsia="x-none"/>
        </w:rPr>
      </w:pPr>
      <m:oMathPara>
        <m:oMath>
          <m:sSub>
            <m:sSubPr>
              <m:ctrlPr>
                <w:rPr>
                  <w:rFonts w:ascii="Cambria Math" w:eastAsia="SimSun" w:hAnsi="Cambria Math"/>
                  <w:spacing w:val="-1"/>
                  <w:sz w:val="24"/>
                  <w:szCs w:val="24"/>
                  <w:lang w:eastAsia="x-none"/>
                </w:rPr>
              </m:ctrlPr>
            </m:sSubPr>
            <m:e>
              <m:r>
                <w:rPr>
                  <w:rFonts w:ascii="Cambria Math" w:eastAsia="SimSun" w:hAnsi="Cambria Math"/>
                  <w:spacing w:val="-1"/>
                  <w:sz w:val="24"/>
                  <w:szCs w:val="24"/>
                  <w:lang w:eastAsia="x-none"/>
                </w:rPr>
                <m:t>R</m:t>
              </m:r>
            </m:e>
            <m:sub>
              <m:r>
                <w:rPr>
                  <w:rFonts w:ascii="Cambria Math" w:eastAsia="SimSun" w:hAnsi="Cambria Math"/>
                  <w:spacing w:val="-1"/>
                  <w:sz w:val="24"/>
                  <w:szCs w:val="24"/>
                  <w:lang w:eastAsia="x-none"/>
                </w:rPr>
                <m:t>yy</m:t>
              </m:r>
            </m:sub>
          </m:sSub>
          <m:r>
            <w:rPr>
              <w:rFonts w:ascii="Cambria Math" w:eastAsia="SimSun" w:hAnsi="Cambria Math"/>
              <w:spacing w:val="-1"/>
              <w:sz w:val="24"/>
              <w:szCs w:val="24"/>
              <w:lang w:eastAsia="x-none"/>
            </w:rPr>
            <m:t>=E[y(t)</m:t>
          </m:r>
          <m:sSup>
            <m:sSupPr>
              <m:ctrlPr>
                <w:rPr>
                  <w:rFonts w:ascii="Cambria Math" w:eastAsia="SimSun" w:hAnsi="Cambria Math"/>
                  <w:spacing w:val="-1"/>
                  <w:sz w:val="24"/>
                  <w:szCs w:val="24"/>
                  <w:lang w:eastAsia="x-none"/>
                </w:rPr>
              </m:ctrlPr>
            </m:sSupPr>
            <m:e>
              <m:r>
                <w:rPr>
                  <w:rFonts w:ascii="Cambria Math" w:eastAsia="SimSun" w:hAnsi="Cambria Math"/>
                  <w:spacing w:val="-1"/>
                  <w:sz w:val="24"/>
                  <w:szCs w:val="24"/>
                  <w:lang w:eastAsia="x-none"/>
                </w:rPr>
                <m:t>y</m:t>
              </m:r>
            </m:e>
            <m:sup>
              <m:r>
                <w:rPr>
                  <w:rFonts w:ascii="Cambria Math" w:eastAsia="SimSun" w:hAnsi="Cambria Math"/>
                  <w:spacing w:val="-1"/>
                  <w:sz w:val="24"/>
                  <w:szCs w:val="24"/>
                  <w:lang w:eastAsia="x-none"/>
                </w:rPr>
                <m:t>H</m:t>
              </m:r>
            </m:sup>
          </m:sSup>
          <m:r>
            <w:rPr>
              <w:rFonts w:ascii="Cambria Math" w:eastAsia="SimSun" w:hAnsi="Cambria Math"/>
              <w:spacing w:val="-1"/>
              <w:sz w:val="24"/>
              <w:szCs w:val="24"/>
              <w:lang w:eastAsia="x-none"/>
            </w:rPr>
            <m:t>(t)]</m:t>
          </m:r>
        </m:oMath>
      </m:oMathPara>
    </w:p>
    <w:p w14:paraId="3CD48DA8" w14:textId="34FCB9FA" w:rsidR="009D6535" w:rsidRPr="009D6535" w:rsidRDefault="009D6535" w:rsidP="009D6535">
      <w:pPr>
        <w:tabs>
          <w:tab w:val="left" w:pos="288"/>
        </w:tabs>
        <w:spacing w:after="120" w:line="228" w:lineRule="auto"/>
        <w:jc w:val="both"/>
        <w:rPr>
          <w:rFonts w:eastAsia="SimSun"/>
          <w:spacing w:val="-1"/>
          <w:sz w:val="24"/>
          <w:szCs w:val="24"/>
          <w:lang w:eastAsia="x-none"/>
        </w:rPr>
      </w:pPr>
      <w:r w:rsidRPr="009D6535">
        <w:rPr>
          <w:rFonts w:eastAsia="SimSun"/>
          <w:spacing w:val="-1"/>
          <w:sz w:val="24"/>
          <w:szCs w:val="24"/>
          <w:lang w:eastAsia="x-none"/>
        </w:rPr>
        <w:tab/>
      </w:r>
      <w:r w:rsidR="00334D87">
        <w:rPr>
          <w:rFonts w:eastAsia="SimSun"/>
          <w:spacing w:val="-1"/>
          <w:sz w:val="24"/>
          <w:szCs w:val="24"/>
          <w:lang w:eastAsia="x-none"/>
        </w:rPr>
        <w:tab/>
      </w:r>
      <w:r w:rsidRPr="009D6535">
        <w:rPr>
          <w:rFonts w:eastAsia="SimSun"/>
          <w:spacing w:val="-1"/>
          <w:sz w:val="24"/>
          <w:szCs w:val="24"/>
          <w:lang w:eastAsia="x-none"/>
        </w:rPr>
        <w:t xml:space="preserve">Where </w:t>
      </w:r>
      <m:oMath>
        <m:r>
          <w:rPr>
            <w:rFonts w:ascii="Cambria Math" w:eastAsia="SimSun" w:hAnsi="Cambria Math"/>
            <w:spacing w:val="-1"/>
            <w:sz w:val="24"/>
            <w:szCs w:val="24"/>
            <w:lang w:eastAsia="x-none"/>
          </w:rPr>
          <m:t>E[⋅]</m:t>
        </m:r>
      </m:oMath>
      <w:r w:rsidRPr="009D6535">
        <w:rPr>
          <w:rFonts w:eastAsia="SimSun"/>
          <w:spacing w:val="-1"/>
          <w:sz w:val="24"/>
          <w:szCs w:val="24"/>
          <w:lang w:eastAsia="x-none"/>
        </w:rPr>
        <w:t xml:space="preserve"> denotes the expectation operator and </w:t>
      </w:r>
      <m:oMath>
        <m:d>
          <m:dPr>
            <m:sepChr m:val="⋅"/>
            <m:endChr m:val=""/>
            <m:ctrlPr>
              <w:rPr>
                <w:rFonts w:ascii="Cambria Math" w:eastAsia="SimSun" w:hAnsi="Cambria Math"/>
                <w:spacing w:val="-1"/>
                <w:sz w:val="24"/>
                <w:szCs w:val="24"/>
                <w:lang w:eastAsia="x-none"/>
              </w:rPr>
            </m:ctrlPr>
          </m:dPr>
          <m:e>
            <m:r>
              <w:rPr>
                <w:rFonts w:ascii="Cambria Math" w:eastAsia="SimSun" w:hAnsi="Cambria Math"/>
                <w:spacing w:val="-1"/>
                <w:sz w:val="24"/>
                <w:szCs w:val="24"/>
                <w:lang w:eastAsia="x-none"/>
              </w:rPr>
              <m:t xml:space="preserve"> </m:t>
            </m:r>
          </m:e>
          <m:e>
            <m:r>
              <w:rPr>
                <w:rFonts w:ascii="Cambria Math" w:eastAsia="SimSun" w:hAnsi="Cambria Math"/>
                <w:spacing w:val="-1"/>
                <w:sz w:val="24"/>
                <w:szCs w:val="24"/>
                <w:lang w:eastAsia="x-none"/>
              </w:rPr>
              <m:t xml:space="preserve"> </m:t>
            </m:r>
            <m:sSup>
              <m:sSupPr>
                <m:ctrlPr>
                  <w:rPr>
                    <w:rFonts w:ascii="Cambria Math" w:eastAsia="SimSun" w:hAnsi="Cambria Math"/>
                    <w:spacing w:val="-1"/>
                    <w:sz w:val="24"/>
                    <w:szCs w:val="24"/>
                    <w:lang w:eastAsia="x-none"/>
                  </w:rPr>
                </m:ctrlPr>
              </m:sSupPr>
              <m:e>
                <m:r>
                  <w:rPr>
                    <w:rFonts w:ascii="Cambria Math" w:eastAsia="SimSun" w:hAnsi="Cambria Math"/>
                    <w:spacing w:val="-1"/>
                    <w:sz w:val="24"/>
                    <w:szCs w:val="24"/>
                    <w:lang w:eastAsia="x-none"/>
                  </w:rPr>
                  <m:t>)</m:t>
                </m:r>
              </m:e>
              <m:sup>
                <m:r>
                  <w:rPr>
                    <w:rFonts w:ascii="Cambria Math" w:eastAsia="SimSun" w:hAnsi="Cambria Math"/>
                    <w:spacing w:val="-1"/>
                    <w:sz w:val="24"/>
                    <w:szCs w:val="24"/>
                    <w:lang w:eastAsia="x-none"/>
                  </w:rPr>
                  <m:t>H</m:t>
                </m:r>
              </m:sup>
            </m:sSup>
          </m:e>
        </m:d>
      </m:oMath>
      <w:r w:rsidRPr="009D6535">
        <w:rPr>
          <w:rFonts w:eastAsia="SimSun"/>
          <w:spacing w:val="-1"/>
          <w:sz w:val="24"/>
          <w:szCs w:val="24"/>
          <w:lang w:eastAsia="x-none"/>
        </w:rPr>
        <w:t xml:space="preserve"> represents the Hermitian transpose. In practical implementations the true statistical expectation is unknown, so the covariance matrix is estimated using the sample average of the collected snapshots:</w:t>
      </w:r>
    </w:p>
    <w:p w14:paraId="414B3E12" w14:textId="77777777" w:rsidR="009D6535" w:rsidRPr="009D6535" w:rsidRDefault="00000000" w:rsidP="009D6535">
      <w:pPr>
        <w:tabs>
          <w:tab w:val="left" w:pos="288"/>
        </w:tabs>
        <w:spacing w:after="120" w:line="228" w:lineRule="auto"/>
        <w:jc w:val="both"/>
        <w:rPr>
          <w:rFonts w:eastAsia="SimSun"/>
          <w:spacing w:val="-1"/>
          <w:sz w:val="24"/>
          <w:szCs w:val="24"/>
          <w:lang w:eastAsia="x-none"/>
        </w:rPr>
      </w:pPr>
      <m:oMathPara>
        <m:oMath>
          <m:sSub>
            <m:sSubPr>
              <m:ctrlPr>
                <w:rPr>
                  <w:rFonts w:ascii="Cambria Math" w:eastAsia="SimSun" w:hAnsi="Cambria Math"/>
                  <w:spacing w:val="-1"/>
                  <w:sz w:val="24"/>
                  <w:szCs w:val="24"/>
                  <w:lang w:eastAsia="x-none"/>
                </w:rPr>
              </m:ctrlPr>
            </m:sSubPr>
            <m:e>
              <m:r>
                <w:rPr>
                  <w:rFonts w:ascii="Cambria Math" w:eastAsia="SimSun" w:hAnsi="Cambria Math"/>
                  <w:spacing w:val="-1"/>
                  <w:sz w:val="24"/>
                  <w:szCs w:val="24"/>
                  <w:lang w:eastAsia="x-none"/>
                </w:rPr>
                <m:t>R</m:t>
              </m:r>
            </m:e>
            <m:sub>
              <m:r>
                <w:rPr>
                  <w:rFonts w:ascii="Cambria Math" w:eastAsia="SimSun" w:hAnsi="Cambria Math"/>
                  <w:spacing w:val="-1"/>
                  <w:sz w:val="24"/>
                  <w:szCs w:val="24"/>
                  <w:lang w:eastAsia="x-none"/>
                </w:rPr>
                <m:t>yy</m:t>
              </m:r>
            </m:sub>
          </m:sSub>
          <m:r>
            <w:rPr>
              <w:rFonts w:ascii="Cambria Math" w:eastAsia="SimSun" w:hAnsi="Cambria Math"/>
              <w:spacing w:val="-1"/>
              <w:sz w:val="24"/>
              <w:szCs w:val="24"/>
              <w:lang w:eastAsia="x-none"/>
            </w:rPr>
            <m:t>=</m:t>
          </m:r>
          <m:f>
            <m:fPr>
              <m:ctrlPr>
                <w:rPr>
                  <w:rFonts w:ascii="Cambria Math" w:eastAsia="SimSun" w:hAnsi="Cambria Math"/>
                  <w:spacing w:val="-1"/>
                  <w:sz w:val="24"/>
                  <w:szCs w:val="24"/>
                  <w:lang w:eastAsia="x-none"/>
                </w:rPr>
              </m:ctrlPr>
            </m:fPr>
            <m:num>
              <m:r>
                <w:rPr>
                  <w:rFonts w:ascii="Cambria Math" w:eastAsia="SimSun" w:hAnsi="Cambria Math"/>
                  <w:spacing w:val="-1"/>
                  <w:sz w:val="24"/>
                  <w:szCs w:val="24"/>
                  <w:lang w:eastAsia="x-none"/>
                </w:rPr>
                <m:t>1</m:t>
              </m:r>
            </m:num>
            <m:den>
              <m:r>
                <w:rPr>
                  <w:rFonts w:ascii="Cambria Math" w:eastAsia="SimSun" w:hAnsi="Cambria Math"/>
                  <w:spacing w:val="-1"/>
                  <w:sz w:val="24"/>
                  <w:szCs w:val="24"/>
                  <w:lang w:eastAsia="x-none"/>
                </w:rPr>
                <m:t>N</m:t>
              </m:r>
            </m:den>
          </m:f>
          <m:r>
            <w:rPr>
              <w:rFonts w:ascii="Cambria Math" w:eastAsia="SimSun" w:hAnsi="Cambria Math"/>
              <w:spacing w:val="-1"/>
              <w:sz w:val="24"/>
              <w:szCs w:val="24"/>
              <w:lang w:eastAsia="x-none"/>
            </w:rPr>
            <m:t>Y</m:t>
          </m:r>
          <m:sSup>
            <m:sSupPr>
              <m:ctrlPr>
                <w:rPr>
                  <w:rFonts w:ascii="Cambria Math" w:eastAsia="SimSun" w:hAnsi="Cambria Math"/>
                  <w:spacing w:val="-1"/>
                  <w:sz w:val="24"/>
                  <w:szCs w:val="24"/>
                  <w:lang w:eastAsia="x-none"/>
                </w:rPr>
              </m:ctrlPr>
            </m:sSupPr>
            <m:e>
              <m:r>
                <w:rPr>
                  <w:rFonts w:ascii="Cambria Math" w:eastAsia="SimSun" w:hAnsi="Cambria Math"/>
                  <w:spacing w:val="-1"/>
                  <w:sz w:val="24"/>
                  <w:szCs w:val="24"/>
                  <w:lang w:eastAsia="x-none"/>
                </w:rPr>
                <m:t>Y</m:t>
              </m:r>
            </m:e>
            <m:sup>
              <m:r>
                <w:rPr>
                  <w:rFonts w:ascii="Cambria Math" w:eastAsia="SimSun" w:hAnsi="Cambria Math"/>
                  <w:spacing w:val="-1"/>
                  <w:sz w:val="24"/>
                  <w:szCs w:val="24"/>
                  <w:lang w:eastAsia="x-none"/>
                </w:rPr>
                <m:t>H</m:t>
              </m:r>
            </m:sup>
          </m:sSup>
        </m:oMath>
      </m:oMathPara>
    </w:p>
    <w:p w14:paraId="7E9922C9" w14:textId="5E776E21" w:rsidR="009D6535" w:rsidRPr="009D6535" w:rsidRDefault="009D6535" w:rsidP="009D6535">
      <w:pPr>
        <w:tabs>
          <w:tab w:val="left" w:pos="288"/>
        </w:tabs>
        <w:spacing w:after="120" w:line="228" w:lineRule="auto"/>
        <w:jc w:val="both"/>
        <w:rPr>
          <w:rFonts w:eastAsia="SimSun"/>
          <w:spacing w:val="-1"/>
          <w:sz w:val="24"/>
          <w:szCs w:val="24"/>
          <w:lang w:eastAsia="x-none"/>
        </w:rPr>
      </w:pPr>
      <w:r w:rsidRPr="009D6535">
        <w:rPr>
          <w:rFonts w:eastAsia="SimSun"/>
          <w:spacing w:val="-1"/>
          <w:sz w:val="24"/>
          <w:szCs w:val="24"/>
          <w:lang w:eastAsia="x-none"/>
        </w:rPr>
        <w:tab/>
      </w:r>
      <w:r w:rsidR="00334D87">
        <w:rPr>
          <w:rFonts w:eastAsia="SimSun"/>
          <w:spacing w:val="-1"/>
          <w:sz w:val="24"/>
          <w:szCs w:val="24"/>
          <w:lang w:eastAsia="x-none"/>
        </w:rPr>
        <w:tab/>
      </w:r>
      <w:r w:rsidRPr="009D6535">
        <w:rPr>
          <w:rFonts w:eastAsia="SimSun"/>
          <w:spacing w:val="-1"/>
          <w:sz w:val="24"/>
          <w:szCs w:val="24"/>
          <w:lang w:eastAsia="x-none"/>
        </w:rPr>
        <w:t>Substituting the signal model developed in the previous section:</w:t>
      </w:r>
    </w:p>
    <w:p w14:paraId="53D86896" w14:textId="77777777" w:rsidR="009D6535" w:rsidRPr="009D6535" w:rsidRDefault="009D6535" w:rsidP="009D6535">
      <w:pPr>
        <w:tabs>
          <w:tab w:val="left" w:pos="288"/>
        </w:tabs>
        <w:spacing w:after="120" w:line="228" w:lineRule="auto"/>
        <w:jc w:val="both"/>
        <w:rPr>
          <w:rFonts w:eastAsia="SimSun"/>
          <w:spacing w:val="-1"/>
          <w:sz w:val="24"/>
          <w:szCs w:val="24"/>
          <w:lang w:eastAsia="x-none"/>
        </w:rPr>
      </w:pPr>
      <m:oMathPara>
        <m:oMath>
          <m:r>
            <w:rPr>
              <w:rFonts w:ascii="Cambria Math" w:eastAsia="SimSun" w:hAnsi="Cambria Math"/>
              <w:spacing w:val="-1"/>
              <w:sz w:val="24"/>
              <w:szCs w:val="24"/>
              <w:lang w:eastAsia="x-none"/>
            </w:rPr>
            <m:t>y(t)=a(θ)</m:t>
          </m:r>
          <m:sSub>
            <m:sSubPr>
              <m:ctrlPr>
                <w:rPr>
                  <w:rFonts w:ascii="Cambria Math" w:eastAsia="SimSun" w:hAnsi="Cambria Math"/>
                  <w:spacing w:val="-1"/>
                  <w:sz w:val="24"/>
                  <w:szCs w:val="24"/>
                  <w:lang w:eastAsia="x-none"/>
                </w:rPr>
              </m:ctrlPr>
            </m:sSubPr>
            <m:e>
              <m:r>
                <w:rPr>
                  <w:rFonts w:ascii="Cambria Math" w:eastAsia="SimSun" w:hAnsi="Cambria Math"/>
                  <w:spacing w:val="-1"/>
                  <w:sz w:val="24"/>
                  <w:szCs w:val="24"/>
                  <w:lang w:eastAsia="x-none"/>
                </w:rPr>
                <m:t>s</m:t>
              </m:r>
            </m:e>
            <m:sub>
              <m:r>
                <w:rPr>
                  <w:rFonts w:ascii="Cambria Math" w:eastAsia="SimSun" w:hAnsi="Cambria Math"/>
                  <w:spacing w:val="-1"/>
                  <w:sz w:val="24"/>
                  <w:szCs w:val="24"/>
                  <w:lang w:eastAsia="x-none"/>
                </w:rPr>
                <m:t>1</m:t>
              </m:r>
            </m:sub>
          </m:sSub>
          <m:r>
            <w:rPr>
              <w:rFonts w:ascii="Cambria Math" w:eastAsia="SimSun" w:hAnsi="Cambria Math"/>
              <w:spacing w:val="-1"/>
              <w:sz w:val="24"/>
              <w:szCs w:val="24"/>
              <w:lang w:eastAsia="x-none"/>
            </w:rPr>
            <m:t>(t)+n(t)</m:t>
          </m:r>
        </m:oMath>
      </m:oMathPara>
    </w:p>
    <w:p w14:paraId="30312E2A" w14:textId="26C8DEAD" w:rsidR="009D6535" w:rsidRPr="009D6535" w:rsidRDefault="009D6535" w:rsidP="009D6535">
      <w:pPr>
        <w:tabs>
          <w:tab w:val="left" w:pos="288"/>
        </w:tabs>
        <w:spacing w:after="120" w:line="228" w:lineRule="auto"/>
        <w:jc w:val="both"/>
        <w:rPr>
          <w:rFonts w:eastAsia="SimSun"/>
          <w:spacing w:val="-1"/>
          <w:sz w:val="24"/>
          <w:szCs w:val="24"/>
          <w:lang w:eastAsia="x-none"/>
        </w:rPr>
      </w:pPr>
      <w:r w:rsidRPr="009D6535">
        <w:rPr>
          <w:rFonts w:eastAsia="SimSun"/>
          <w:spacing w:val="-1"/>
          <w:sz w:val="24"/>
          <w:szCs w:val="24"/>
          <w:lang w:eastAsia="x-none"/>
        </w:rPr>
        <w:tab/>
      </w:r>
      <w:r w:rsidR="00334D87">
        <w:rPr>
          <w:rFonts w:eastAsia="SimSun"/>
          <w:spacing w:val="-1"/>
          <w:sz w:val="24"/>
          <w:szCs w:val="24"/>
          <w:lang w:eastAsia="x-none"/>
        </w:rPr>
        <w:tab/>
      </w:r>
      <w:r w:rsidRPr="009D6535">
        <w:rPr>
          <w:rFonts w:eastAsia="SimSun"/>
          <w:spacing w:val="-1"/>
          <w:sz w:val="24"/>
          <w:szCs w:val="24"/>
          <w:lang w:eastAsia="x-none"/>
        </w:rPr>
        <w:t>Into the covariance expression yields:</w:t>
      </w:r>
    </w:p>
    <w:p w14:paraId="69C4DBC5" w14:textId="77777777" w:rsidR="009D6535" w:rsidRPr="00334D87" w:rsidRDefault="00000000" w:rsidP="009D6535">
      <w:pPr>
        <w:tabs>
          <w:tab w:val="left" w:pos="288"/>
        </w:tabs>
        <w:spacing w:after="120" w:line="228" w:lineRule="auto"/>
        <w:jc w:val="both"/>
        <w:rPr>
          <w:rFonts w:eastAsia="SimSun"/>
          <w:spacing w:val="-1"/>
          <w:sz w:val="24"/>
          <w:szCs w:val="24"/>
          <w:lang w:eastAsia="x-none"/>
        </w:rPr>
      </w:pPr>
      <m:oMathPara>
        <m:oMath>
          <m:sSub>
            <m:sSubPr>
              <m:ctrlPr>
                <w:rPr>
                  <w:rFonts w:ascii="Cambria Math" w:eastAsia="SimSun" w:hAnsi="Cambria Math"/>
                  <w:spacing w:val="-1"/>
                  <w:sz w:val="24"/>
                  <w:szCs w:val="24"/>
                  <w:lang w:eastAsia="x-none"/>
                </w:rPr>
              </m:ctrlPr>
            </m:sSubPr>
            <m:e>
              <m:r>
                <w:rPr>
                  <w:rFonts w:ascii="Cambria Math" w:eastAsia="SimSun" w:hAnsi="Cambria Math"/>
                  <w:spacing w:val="-1"/>
                  <w:sz w:val="24"/>
                  <w:szCs w:val="24"/>
                  <w:lang w:eastAsia="x-none"/>
                </w:rPr>
                <m:t>R</m:t>
              </m:r>
            </m:e>
            <m:sub>
              <m:r>
                <w:rPr>
                  <w:rFonts w:ascii="Cambria Math" w:eastAsia="SimSun" w:hAnsi="Cambria Math"/>
                  <w:spacing w:val="-1"/>
                  <w:sz w:val="24"/>
                  <w:szCs w:val="24"/>
                  <w:lang w:eastAsia="x-none"/>
                </w:rPr>
                <m:t>yy</m:t>
              </m:r>
            </m:sub>
          </m:sSub>
          <m:r>
            <w:rPr>
              <w:rFonts w:ascii="Cambria Math" w:eastAsia="SimSun" w:hAnsi="Cambria Math"/>
              <w:spacing w:val="-1"/>
              <w:sz w:val="24"/>
              <w:szCs w:val="24"/>
              <w:lang w:eastAsia="x-none"/>
            </w:rPr>
            <m:t>=E</m:t>
          </m:r>
          <m:d>
            <m:dPr>
              <m:begChr m:val="["/>
              <m:endChr m:val="]"/>
              <m:ctrlPr>
                <w:rPr>
                  <w:rFonts w:ascii="Cambria Math" w:eastAsia="SimSun" w:hAnsi="Cambria Math"/>
                  <w:spacing w:val="-1"/>
                  <w:sz w:val="24"/>
                  <w:szCs w:val="24"/>
                  <w:lang w:eastAsia="x-none"/>
                </w:rPr>
              </m:ctrlPr>
            </m:dPr>
            <m:e>
              <m:r>
                <w:rPr>
                  <w:rFonts w:ascii="Cambria Math" w:eastAsia="SimSun" w:hAnsi="Cambria Math"/>
                  <w:spacing w:val="-1"/>
                  <w:sz w:val="24"/>
                  <w:szCs w:val="24"/>
                  <w:lang w:eastAsia="x-none"/>
                </w:rPr>
                <m:t>(a(θ)</m:t>
              </m:r>
              <m:sSub>
                <m:sSubPr>
                  <m:ctrlPr>
                    <w:rPr>
                      <w:rFonts w:ascii="Cambria Math" w:eastAsia="SimSun" w:hAnsi="Cambria Math"/>
                      <w:spacing w:val="-1"/>
                      <w:sz w:val="24"/>
                      <w:szCs w:val="24"/>
                      <w:lang w:eastAsia="x-none"/>
                    </w:rPr>
                  </m:ctrlPr>
                </m:sSubPr>
                <m:e>
                  <m:r>
                    <w:rPr>
                      <w:rFonts w:ascii="Cambria Math" w:eastAsia="SimSun" w:hAnsi="Cambria Math"/>
                      <w:spacing w:val="-1"/>
                      <w:sz w:val="24"/>
                      <w:szCs w:val="24"/>
                      <w:lang w:eastAsia="x-none"/>
                    </w:rPr>
                    <m:t>s</m:t>
                  </m:r>
                </m:e>
                <m:sub>
                  <m:r>
                    <w:rPr>
                      <w:rFonts w:ascii="Cambria Math" w:eastAsia="SimSun" w:hAnsi="Cambria Math"/>
                      <w:spacing w:val="-1"/>
                      <w:sz w:val="24"/>
                      <w:szCs w:val="24"/>
                      <w:lang w:eastAsia="x-none"/>
                    </w:rPr>
                    <m:t>1</m:t>
                  </m:r>
                </m:sub>
              </m:sSub>
              <m:r>
                <w:rPr>
                  <w:rFonts w:ascii="Cambria Math" w:eastAsia="SimSun" w:hAnsi="Cambria Math"/>
                  <w:spacing w:val="-1"/>
                  <w:sz w:val="24"/>
                  <w:szCs w:val="24"/>
                  <w:lang w:eastAsia="x-none"/>
                </w:rPr>
                <m:t>(t)+n(t))(a(θ)</m:t>
              </m:r>
              <m:sSub>
                <m:sSubPr>
                  <m:ctrlPr>
                    <w:rPr>
                      <w:rFonts w:ascii="Cambria Math" w:eastAsia="SimSun" w:hAnsi="Cambria Math"/>
                      <w:spacing w:val="-1"/>
                      <w:sz w:val="24"/>
                      <w:szCs w:val="24"/>
                      <w:lang w:eastAsia="x-none"/>
                    </w:rPr>
                  </m:ctrlPr>
                </m:sSubPr>
                <m:e>
                  <m:r>
                    <w:rPr>
                      <w:rFonts w:ascii="Cambria Math" w:eastAsia="SimSun" w:hAnsi="Cambria Math"/>
                      <w:spacing w:val="-1"/>
                      <w:sz w:val="24"/>
                      <w:szCs w:val="24"/>
                      <w:lang w:eastAsia="x-none"/>
                    </w:rPr>
                    <m:t>s</m:t>
                  </m:r>
                </m:e>
                <m:sub>
                  <m:r>
                    <w:rPr>
                      <w:rFonts w:ascii="Cambria Math" w:eastAsia="SimSun" w:hAnsi="Cambria Math"/>
                      <w:spacing w:val="-1"/>
                      <w:sz w:val="24"/>
                      <w:szCs w:val="24"/>
                      <w:lang w:eastAsia="x-none"/>
                    </w:rPr>
                    <m:t>1</m:t>
                  </m:r>
                </m:sub>
              </m:sSub>
              <m:r>
                <w:rPr>
                  <w:rFonts w:ascii="Cambria Math" w:eastAsia="SimSun" w:hAnsi="Cambria Math"/>
                  <w:spacing w:val="-1"/>
                  <w:sz w:val="24"/>
                  <w:szCs w:val="24"/>
                  <w:lang w:eastAsia="x-none"/>
                </w:rPr>
                <m:t>(t)+n(t)</m:t>
              </m:r>
              <m:sSup>
                <m:sSupPr>
                  <m:ctrlPr>
                    <w:rPr>
                      <w:rFonts w:ascii="Cambria Math" w:eastAsia="SimSun" w:hAnsi="Cambria Math"/>
                      <w:spacing w:val="-1"/>
                      <w:sz w:val="24"/>
                      <w:szCs w:val="24"/>
                      <w:lang w:eastAsia="x-none"/>
                    </w:rPr>
                  </m:ctrlPr>
                </m:sSupPr>
                <m:e>
                  <m:r>
                    <w:rPr>
                      <w:rFonts w:ascii="Cambria Math" w:eastAsia="SimSun" w:hAnsi="Cambria Math"/>
                      <w:spacing w:val="-1"/>
                      <w:sz w:val="24"/>
                      <w:szCs w:val="24"/>
                      <w:lang w:eastAsia="x-none"/>
                    </w:rPr>
                    <m:t>)</m:t>
                  </m:r>
                </m:e>
                <m:sup>
                  <m:r>
                    <w:rPr>
                      <w:rFonts w:ascii="Cambria Math" w:eastAsia="SimSun" w:hAnsi="Cambria Math"/>
                      <w:spacing w:val="-1"/>
                      <w:sz w:val="24"/>
                      <w:szCs w:val="24"/>
                      <w:lang w:eastAsia="x-none"/>
                    </w:rPr>
                    <m:t>H</m:t>
                  </m:r>
                </m:sup>
              </m:sSup>
            </m:e>
          </m:d>
        </m:oMath>
      </m:oMathPara>
    </w:p>
    <w:p w14:paraId="0EB42DDA" w14:textId="77777777" w:rsidR="00334D87" w:rsidRPr="009D6535" w:rsidRDefault="00334D87" w:rsidP="009D6535">
      <w:pPr>
        <w:tabs>
          <w:tab w:val="left" w:pos="288"/>
        </w:tabs>
        <w:spacing w:after="120" w:line="228" w:lineRule="auto"/>
        <w:jc w:val="both"/>
        <w:rPr>
          <w:rFonts w:eastAsia="SimSun"/>
          <w:spacing w:val="-1"/>
          <w:sz w:val="24"/>
          <w:szCs w:val="24"/>
          <w:lang w:eastAsia="x-none"/>
        </w:rPr>
      </w:pPr>
    </w:p>
    <w:p w14:paraId="402FFE97" w14:textId="031361E7" w:rsidR="009D6535" w:rsidRPr="009D6535" w:rsidRDefault="009D6535" w:rsidP="009D6535">
      <w:pPr>
        <w:tabs>
          <w:tab w:val="left" w:pos="288"/>
        </w:tabs>
        <w:spacing w:after="120" w:line="228" w:lineRule="auto"/>
        <w:jc w:val="both"/>
        <w:rPr>
          <w:rFonts w:eastAsia="SimSun"/>
          <w:spacing w:val="-1"/>
          <w:sz w:val="24"/>
          <w:szCs w:val="24"/>
          <w:lang w:eastAsia="x-none"/>
        </w:rPr>
      </w:pPr>
      <w:r w:rsidRPr="009D6535">
        <w:rPr>
          <w:rFonts w:eastAsia="SimSun"/>
          <w:spacing w:val="-1"/>
          <w:sz w:val="24"/>
          <w:szCs w:val="24"/>
          <w:lang w:eastAsia="x-none"/>
        </w:rPr>
        <w:lastRenderedPageBreak/>
        <w:tab/>
      </w:r>
      <w:r w:rsidR="00334D87">
        <w:rPr>
          <w:rFonts w:eastAsia="SimSun"/>
          <w:spacing w:val="-1"/>
          <w:sz w:val="24"/>
          <w:szCs w:val="24"/>
          <w:lang w:eastAsia="x-none"/>
        </w:rPr>
        <w:tab/>
      </w:r>
      <w:r w:rsidRPr="009D6535">
        <w:rPr>
          <w:rFonts w:eastAsia="SimSun"/>
          <w:spacing w:val="-1"/>
          <w:sz w:val="24"/>
          <w:szCs w:val="24"/>
          <w:lang w:eastAsia="x-none"/>
        </w:rPr>
        <w:t>Which expands to:</w:t>
      </w:r>
    </w:p>
    <w:p w14:paraId="0C46C186" w14:textId="77777777" w:rsidR="009D6535" w:rsidRPr="009D6535" w:rsidRDefault="00000000" w:rsidP="009D6535">
      <w:pPr>
        <w:tabs>
          <w:tab w:val="left" w:pos="288"/>
        </w:tabs>
        <w:spacing w:after="120" w:line="228" w:lineRule="auto"/>
        <w:jc w:val="both"/>
        <w:rPr>
          <w:rFonts w:eastAsia="SimSun"/>
          <w:spacing w:val="-1"/>
          <w:sz w:val="24"/>
          <w:szCs w:val="24"/>
          <w:lang w:eastAsia="x-none"/>
        </w:rPr>
      </w:pPr>
      <m:oMathPara>
        <m:oMath>
          <m:sSub>
            <m:sSubPr>
              <m:ctrlPr>
                <w:rPr>
                  <w:rFonts w:ascii="Cambria Math" w:eastAsia="SimSun" w:hAnsi="Cambria Math"/>
                  <w:spacing w:val="-1"/>
                  <w:sz w:val="24"/>
                  <w:szCs w:val="24"/>
                  <w:lang w:eastAsia="x-none"/>
                </w:rPr>
              </m:ctrlPr>
            </m:sSubPr>
            <m:e>
              <m:r>
                <w:rPr>
                  <w:rFonts w:ascii="Cambria Math" w:eastAsia="SimSun" w:hAnsi="Cambria Math"/>
                  <w:spacing w:val="-1"/>
                  <w:sz w:val="24"/>
                  <w:szCs w:val="24"/>
                  <w:lang w:eastAsia="x-none"/>
                </w:rPr>
                <m:t>R</m:t>
              </m:r>
            </m:e>
            <m:sub>
              <m:r>
                <w:rPr>
                  <w:rFonts w:ascii="Cambria Math" w:eastAsia="SimSun" w:hAnsi="Cambria Math"/>
                  <w:spacing w:val="-1"/>
                  <w:sz w:val="24"/>
                  <w:szCs w:val="24"/>
                  <w:lang w:eastAsia="x-none"/>
                </w:rPr>
                <m:t>yy</m:t>
              </m:r>
            </m:sub>
          </m:sSub>
          <m:r>
            <w:rPr>
              <w:rFonts w:ascii="Cambria Math" w:eastAsia="SimSun" w:hAnsi="Cambria Math"/>
              <w:spacing w:val="-1"/>
              <w:sz w:val="24"/>
              <w:szCs w:val="24"/>
              <w:lang w:eastAsia="x-none"/>
            </w:rPr>
            <m:t>=a(θ)</m:t>
          </m:r>
          <m:sSub>
            <m:sSubPr>
              <m:ctrlPr>
                <w:rPr>
                  <w:rFonts w:ascii="Cambria Math" w:eastAsia="SimSun" w:hAnsi="Cambria Math"/>
                  <w:spacing w:val="-1"/>
                  <w:sz w:val="24"/>
                  <w:szCs w:val="24"/>
                  <w:lang w:eastAsia="x-none"/>
                </w:rPr>
              </m:ctrlPr>
            </m:sSubPr>
            <m:e>
              <m:r>
                <w:rPr>
                  <w:rFonts w:ascii="Cambria Math" w:eastAsia="SimSun" w:hAnsi="Cambria Math"/>
                  <w:spacing w:val="-1"/>
                  <w:sz w:val="24"/>
                  <w:szCs w:val="24"/>
                  <w:lang w:eastAsia="x-none"/>
                </w:rPr>
                <m:t>R</m:t>
              </m:r>
            </m:e>
            <m:sub>
              <m:r>
                <w:rPr>
                  <w:rFonts w:ascii="Cambria Math" w:eastAsia="SimSun" w:hAnsi="Cambria Math"/>
                  <w:spacing w:val="-1"/>
                  <w:sz w:val="24"/>
                  <w:szCs w:val="24"/>
                  <w:lang w:eastAsia="x-none"/>
                </w:rPr>
                <m:t>s</m:t>
              </m:r>
            </m:sub>
          </m:sSub>
          <m:sSup>
            <m:sSupPr>
              <m:ctrlPr>
                <w:rPr>
                  <w:rFonts w:ascii="Cambria Math" w:eastAsia="SimSun" w:hAnsi="Cambria Math"/>
                  <w:spacing w:val="-1"/>
                  <w:sz w:val="24"/>
                  <w:szCs w:val="24"/>
                  <w:lang w:eastAsia="x-none"/>
                </w:rPr>
              </m:ctrlPr>
            </m:sSupPr>
            <m:e>
              <m:r>
                <w:rPr>
                  <w:rFonts w:ascii="Cambria Math" w:eastAsia="SimSun" w:hAnsi="Cambria Math"/>
                  <w:spacing w:val="-1"/>
                  <w:sz w:val="24"/>
                  <w:szCs w:val="24"/>
                  <w:lang w:eastAsia="x-none"/>
                </w:rPr>
                <m:t>a</m:t>
              </m:r>
            </m:e>
            <m:sup>
              <m:r>
                <w:rPr>
                  <w:rFonts w:ascii="Cambria Math" w:eastAsia="SimSun" w:hAnsi="Cambria Math"/>
                  <w:spacing w:val="-1"/>
                  <w:sz w:val="24"/>
                  <w:szCs w:val="24"/>
                  <w:lang w:eastAsia="x-none"/>
                </w:rPr>
                <m:t>H</m:t>
              </m:r>
            </m:sup>
          </m:sSup>
          <m:r>
            <w:rPr>
              <w:rFonts w:ascii="Cambria Math" w:eastAsia="SimSun" w:hAnsi="Cambria Math"/>
              <w:spacing w:val="-1"/>
              <w:sz w:val="24"/>
              <w:szCs w:val="24"/>
              <w:lang w:eastAsia="x-none"/>
            </w:rPr>
            <m:t>(θ)+</m:t>
          </m:r>
          <m:sSup>
            <m:sSupPr>
              <m:ctrlPr>
                <w:rPr>
                  <w:rFonts w:ascii="Cambria Math" w:eastAsia="SimSun" w:hAnsi="Cambria Math"/>
                  <w:spacing w:val="-1"/>
                  <w:sz w:val="24"/>
                  <w:szCs w:val="24"/>
                  <w:lang w:eastAsia="x-none"/>
                </w:rPr>
              </m:ctrlPr>
            </m:sSupPr>
            <m:e>
              <m:r>
                <w:rPr>
                  <w:rFonts w:ascii="Cambria Math" w:eastAsia="SimSun" w:hAnsi="Cambria Math"/>
                  <w:spacing w:val="-1"/>
                  <w:sz w:val="24"/>
                  <w:szCs w:val="24"/>
                  <w:lang w:eastAsia="x-none"/>
                </w:rPr>
                <m:t>σ</m:t>
              </m:r>
            </m:e>
            <m:sup>
              <m:r>
                <w:rPr>
                  <w:rFonts w:ascii="Cambria Math" w:eastAsia="SimSun" w:hAnsi="Cambria Math"/>
                  <w:spacing w:val="-1"/>
                  <w:sz w:val="24"/>
                  <w:szCs w:val="24"/>
                  <w:lang w:eastAsia="x-none"/>
                </w:rPr>
                <m:t>2</m:t>
              </m:r>
            </m:sup>
          </m:sSup>
          <m:r>
            <w:rPr>
              <w:rFonts w:ascii="Cambria Math" w:eastAsia="SimSun" w:hAnsi="Cambria Math"/>
              <w:spacing w:val="-1"/>
              <w:sz w:val="24"/>
              <w:szCs w:val="24"/>
              <w:lang w:eastAsia="x-none"/>
            </w:rPr>
            <m:t>I</m:t>
          </m:r>
        </m:oMath>
      </m:oMathPara>
    </w:p>
    <w:p w14:paraId="117ADCEB" w14:textId="199F803C" w:rsidR="009D6535" w:rsidRPr="009D6535" w:rsidRDefault="009D6535" w:rsidP="009D6535">
      <w:pPr>
        <w:tabs>
          <w:tab w:val="left" w:pos="288"/>
        </w:tabs>
        <w:spacing w:after="120" w:line="228" w:lineRule="auto"/>
        <w:jc w:val="both"/>
        <w:rPr>
          <w:rFonts w:eastAsia="SimSun"/>
          <w:spacing w:val="-1"/>
          <w:sz w:val="24"/>
          <w:szCs w:val="24"/>
          <w:lang w:eastAsia="x-none"/>
        </w:rPr>
      </w:pPr>
      <w:r w:rsidRPr="009D6535">
        <w:rPr>
          <w:rFonts w:eastAsia="SimSun"/>
          <w:spacing w:val="-1"/>
          <w:sz w:val="24"/>
          <w:szCs w:val="24"/>
          <w:lang w:eastAsia="x-none"/>
        </w:rPr>
        <w:tab/>
      </w:r>
      <w:r w:rsidR="00334D87">
        <w:rPr>
          <w:rFonts w:eastAsia="SimSun"/>
          <w:spacing w:val="-1"/>
          <w:sz w:val="24"/>
          <w:szCs w:val="24"/>
          <w:lang w:eastAsia="x-none"/>
        </w:rPr>
        <w:tab/>
      </w:r>
      <w:r w:rsidRPr="009D6535">
        <w:rPr>
          <w:rFonts w:eastAsia="SimSun"/>
          <w:spacing w:val="-1"/>
          <w:sz w:val="24"/>
          <w:szCs w:val="24"/>
          <w:lang w:eastAsia="x-none"/>
        </w:rPr>
        <w:t xml:space="preserve">Where </w:t>
      </w:r>
      <m:oMath>
        <m:sSub>
          <m:sSubPr>
            <m:ctrlPr>
              <w:rPr>
                <w:rFonts w:ascii="Cambria Math" w:eastAsia="SimSun" w:hAnsi="Cambria Math"/>
                <w:spacing w:val="-1"/>
                <w:sz w:val="24"/>
                <w:szCs w:val="24"/>
                <w:lang w:eastAsia="x-none"/>
              </w:rPr>
            </m:ctrlPr>
          </m:sSubPr>
          <m:e>
            <m:r>
              <w:rPr>
                <w:rFonts w:ascii="Cambria Math" w:eastAsia="SimSun" w:hAnsi="Cambria Math"/>
                <w:spacing w:val="-1"/>
                <w:sz w:val="24"/>
                <w:szCs w:val="24"/>
                <w:lang w:eastAsia="x-none"/>
              </w:rPr>
              <m:t>R</m:t>
            </m:r>
          </m:e>
          <m:sub>
            <m:r>
              <w:rPr>
                <w:rFonts w:ascii="Cambria Math" w:eastAsia="SimSun" w:hAnsi="Cambria Math"/>
                <w:spacing w:val="-1"/>
                <w:sz w:val="24"/>
                <w:szCs w:val="24"/>
                <w:lang w:eastAsia="x-none"/>
              </w:rPr>
              <m:t>s</m:t>
            </m:r>
          </m:sub>
        </m:sSub>
        <m:r>
          <w:rPr>
            <w:rFonts w:ascii="Cambria Math" w:eastAsia="SimSun" w:hAnsi="Cambria Math"/>
            <w:spacing w:val="-1"/>
            <w:sz w:val="24"/>
            <w:szCs w:val="24"/>
            <w:lang w:eastAsia="x-none"/>
          </w:rPr>
          <m:t>=E[</m:t>
        </m:r>
        <m:sSub>
          <m:sSubPr>
            <m:ctrlPr>
              <w:rPr>
                <w:rFonts w:ascii="Cambria Math" w:eastAsia="SimSun" w:hAnsi="Cambria Math"/>
                <w:spacing w:val="-1"/>
                <w:sz w:val="24"/>
                <w:szCs w:val="24"/>
                <w:lang w:eastAsia="x-none"/>
              </w:rPr>
            </m:ctrlPr>
          </m:sSubPr>
          <m:e>
            <m:r>
              <w:rPr>
                <w:rFonts w:ascii="Cambria Math" w:eastAsia="SimSun" w:hAnsi="Cambria Math"/>
                <w:spacing w:val="-1"/>
                <w:sz w:val="24"/>
                <w:szCs w:val="24"/>
                <w:lang w:eastAsia="x-none"/>
              </w:rPr>
              <m:t>s</m:t>
            </m:r>
          </m:e>
          <m:sub>
            <m:r>
              <w:rPr>
                <w:rFonts w:ascii="Cambria Math" w:eastAsia="SimSun" w:hAnsi="Cambria Math"/>
                <w:spacing w:val="-1"/>
                <w:sz w:val="24"/>
                <w:szCs w:val="24"/>
                <w:lang w:eastAsia="x-none"/>
              </w:rPr>
              <m:t>1</m:t>
            </m:r>
          </m:sub>
        </m:sSub>
        <m:r>
          <w:rPr>
            <w:rFonts w:ascii="Cambria Math" w:eastAsia="SimSun" w:hAnsi="Cambria Math"/>
            <w:spacing w:val="-1"/>
            <w:sz w:val="24"/>
            <w:szCs w:val="24"/>
            <w:lang w:eastAsia="x-none"/>
          </w:rPr>
          <m:t>(t)</m:t>
        </m:r>
        <m:sSubSup>
          <m:sSubSupPr>
            <m:ctrlPr>
              <w:rPr>
                <w:rFonts w:ascii="Cambria Math" w:eastAsia="SimSun" w:hAnsi="Cambria Math"/>
                <w:spacing w:val="-1"/>
                <w:sz w:val="24"/>
                <w:szCs w:val="24"/>
                <w:lang w:eastAsia="x-none"/>
              </w:rPr>
            </m:ctrlPr>
          </m:sSubSupPr>
          <m:e>
            <m:r>
              <w:rPr>
                <w:rFonts w:ascii="Cambria Math" w:eastAsia="SimSun" w:hAnsi="Cambria Math"/>
                <w:spacing w:val="-1"/>
                <w:sz w:val="24"/>
                <w:szCs w:val="24"/>
                <w:lang w:eastAsia="x-none"/>
              </w:rPr>
              <m:t>s</m:t>
            </m:r>
          </m:e>
          <m:sub>
            <m:r>
              <w:rPr>
                <w:rFonts w:ascii="Cambria Math" w:eastAsia="SimSun" w:hAnsi="Cambria Math"/>
                <w:spacing w:val="-1"/>
                <w:sz w:val="24"/>
                <w:szCs w:val="24"/>
                <w:lang w:eastAsia="x-none"/>
              </w:rPr>
              <m:t>1</m:t>
            </m:r>
          </m:sub>
          <m:sup>
            <m:r>
              <w:rPr>
                <w:rFonts w:ascii="Cambria Math" w:eastAsia="SimSun" w:hAnsi="Cambria Math"/>
                <w:spacing w:val="-1"/>
                <w:sz w:val="24"/>
                <w:szCs w:val="24"/>
                <w:lang w:eastAsia="x-none"/>
              </w:rPr>
              <m:t>H</m:t>
            </m:r>
          </m:sup>
        </m:sSubSup>
        <m:r>
          <w:rPr>
            <w:rFonts w:ascii="Cambria Math" w:eastAsia="SimSun" w:hAnsi="Cambria Math"/>
            <w:spacing w:val="-1"/>
            <w:sz w:val="24"/>
            <w:szCs w:val="24"/>
            <w:lang w:eastAsia="x-none"/>
          </w:rPr>
          <m:t>(t)]</m:t>
        </m:r>
      </m:oMath>
      <w:r w:rsidRPr="009D6535">
        <w:rPr>
          <w:rFonts w:eastAsia="SimSun"/>
          <w:spacing w:val="-1"/>
          <w:sz w:val="24"/>
          <w:szCs w:val="24"/>
          <w:lang w:eastAsia="x-none"/>
        </w:rPr>
        <w:t xml:space="preserve"> represents the source covariance and </w:t>
      </w:r>
      <m:oMath>
        <m:sSup>
          <m:sSupPr>
            <m:ctrlPr>
              <w:rPr>
                <w:rFonts w:ascii="Cambria Math" w:eastAsia="SimSun" w:hAnsi="Cambria Math"/>
                <w:spacing w:val="-1"/>
                <w:sz w:val="24"/>
                <w:szCs w:val="24"/>
                <w:lang w:eastAsia="x-none"/>
              </w:rPr>
            </m:ctrlPr>
          </m:sSupPr>
          <m:e>
            <m:r>
              <w:rPr>
                <w:rFonts w:ascii="Cambria Math" w:eastAsia="SimSun" w:hAnsi="Cambria Math"/>
                <w:spacing w:val="-1"/>
                <w:sz w:val="24"/>
                <w:szCs w:val="24"/>
                <w:lang w:eastAsia="x-none"/>
              </w:rPr>
              <m:t>σ</m:t>
            </m:r>
          </m:e>
          <m:sup>
            <m:r>
              <w:rPr>
                <w:rFonts w:ascii="Cambria Math" w:eastAsia="SimSun" w:hAnsi="Cambria Math"/>
                <w:spacing w:val="-1"/>
                <w:sz w:val="24"/>
                <w:szCs w:val="24"/>
                <w:lang w:eastAsia="x-none"/>
              </w:rPr>
              <m:t>2</m:t>
            </m:r>
          </m:sup>
        </m:sSup>
        <m:r>
          <w:rPr>
            <w:rFonts w:ascii="Cambria Math" w:eastAsia="SimSun" w:hAnsi="Cambria Math"/>
            <w:spacing w:val="-1"/>
            <w:sz w:val="24"/>
            <w:szCs w:val="24"/>
            <w:lang w:eastAsia="x-none"/>
          </w:rPr>
          <m:t>I</m:t>
        </m:r>
      </m:oMath>
      <w:r w:rsidRPr="009D6535">
        <w:rPr>
          <w:rFonts w:eastAsia="SimSun"/>
          <w:spacing w:val="-1"/>
          <w:sz w:val="24"/>
          <w:szCs w:val="24"/>
          <w:lang w:eastAsia="x-none"/>
        </w:rPr>
        <w:t xml:space="preserve"> represents spatially white noise across the antenna elements.</w:t>
      </w:r>
    </w:p>
    <w:p w14:paraId="0E8F1F3C" w14:textId="4DC3D519" w:rsidR="00060DC7" w:rsidRDefault="00334D87" w:rsidP="009D6535">
      <w:pPr>
        <w:ind w:firstLine="720"/>
        <w:rPr>
          <w:rFonts w:eastAsia="SimSun"/>
          <w:spacing w:val="-1"/>
          <w:sz w:val="24"/>
          <w:szCs w:val="24"/>
          <w:lang w:eastAsia="x-none"/>
        </w:rPr>
      </w:pPr>
      <w:r>
        <w:rPr>
          <w:rFonts w:eastAsia="SimSun"/>
          <w:spacing w:val="-1"/>
          <w:sz w:val="24"/>
          <w:szCs w:val="24"/>
          <w:lang w:eastAsia="x-none"/>
        </w:rPr>
        <w:t>T</w:t>
      </w:r>
      <w:r w:rsidR="009D6535" w:rsidRPr="009D6535">
        <w:rPr>
          <w:rFonts w:eastAsia="SimSun"/>
          <w:spacing w:val="-1"/>
          <w:sz w:val="24"/>
          <w:szCs w:val="24"/>
          <w:lang w:eastAsia="x-none"/>
        </w:rPr>
        <w:t>his decomposition shows that the covariance matrix consists of two components: a structured signal term determined by the array steering vector and the incoming signal, and an unstructured noise term. Subspace-based DoA estimation methods such as Multiple Signal Classification (MUSIC) and Estimation of Signal Parameters via Rotational Invariance Techniques (ESPRIT) exploit this structure by separating the covariance matrix into signal and noise subspaces to estimate the direction of arrival of the received signal.</w:t>
      </w:r>
    </w:p>
    <w:p w14:paraId="5B236932" w14:textId="77777777" w:rsidR="00334D87" w:rsidRDefault="00334D87" w:rsidP="009D6535">
      <w:pPr>
        <w:ind w:firstLine="720"/>
        <w:rPr>
          <w:rFonts w:eastAsia="SimSun"/>
          <w:spacing w:val="-1"/>
          <w:sz w:val="24"/>
          <w:szCs w:val="24"/>
          <w:lang w:eastAsia="x-none"/>
        </w:rPr>
      </w:pPr>
    </w:p>
    <w:p w14:paraId="095749E3" w14:textId="438323B3" w:rsidR="00334D87" w:rsidRDefault="00334D87" w:rsidP="00334D87">
      <w:pPr>
        <w:rPr>
          <w:b/>
          <w:bCs/>
          <w:sz w:val="24"/>
          <w:szCs w:val="24"/>
        </w:rPr>
      </w:pPr>
      <w:r w:rsidRPr="00713E7C">
        <w:rPr>
          <w:b/>
          <w:bCs/>
          <w:sz w:val="24"/>
          <w:szCs w:val="24"/>
        </w:rPr>
        <w:t>2.1.</w:t>
      </w:r>
      <w:r>
        <w:rPr>
          <w:b/>
          <w:bCs/>
          <w:sz w:val="24"/>
          <w:szCs w:val="24"/>
        </w:rPr>
        <w:t>3</w:t>
      </w:r>
      <w:r w:rsidRPr="00713E7C">
        <w:rPr>
          <w:b/>
          <w:bCs/>
          <w:sz w:val="24"/>
          <w:szCs w:val="24"/>
        </w:rPr>
        <w:t xml:space="preserve"> </w:t>
      </w:r>
      <w:r w:rsidR="00B817B2">
        <w:rPr>
          <w:b/>
          <w:bCs/>
          <w:sz w:val="24"/>
          <w:szCs w:val="24"/>
        </w:rPr>
        <w:t>MUSIC (</w:t>
      </w:r>
      <w:r w:rsidR="00B817B2" w:rsidRPr="00B817B2">
        <w:rPr>
          <w:b/>
          <w:bCs/>
          <w:sz w:val="24"/>
          <w:szCs w:val="24"/>
        </w:rPr>
        <w:t>Multiple Signal Classification</w:t>
      </w:r>
      <w:r w:rsidR="00B817B2">
        <w:rPr>
          <w:b/>
          <w:bCs/>
          <w:sz w:val="24"/>
          <w:szCs w:val="24"/>
        </w:rPr>
        <w:t>)</w:t>
      </w:r>
    </w:p>
    <w:p w14:paraId="6A6FE9F2" w14:textId="4C9389FA" w:rsidR="00E22E4C" w:rsidRPr="00E22E4C" w:rsidRDefault="00B817B2" w:rsidP="00E22E4C">
      <w:pPr>
        <w:tabs>
          <w:tab w:val="left" w:pos="288"/>
        </w:tabs>
        <w:spacing w:after="120" w:line="228" w:lineRule="auto"/>
        <w:jc w:val="both"/>
        <w:rPr>
          <w:rFonts w:eastAsia="SimSun"/>
          <w:spacing w:val="-1"/>
          <w:sz w:val="24"/>
          <w:szCs w:val="24"/>
          <w:lang w:eastAsia="x-none"/>
        </w:rPr>
      </w:pPr>
      <w:r>
        <w:rPr>
          <w:b/>
          <w:bCs/>
          <w:sz w:val="24"/>
          <w:szCs w:val="24"/>
        </w:rPr>
        <w:tab/>
      </w:r>
      <w:r w:rsidR="00E22E4C">
        <w:rPr>
          <w:b/>
          <w:bCs/>
          <w:sz w:val="24"/>
          <w:szCs w:val="24"/>
        </w:rPr>
        <w:tab/>
      </w:r>
      <w:r w:rsidR="00E22E4C" w:rsidRPr="00E52D68">
        <w:rPr>
          <w:rFonts w:eastAsia="SimSun"/>
          <w:spacing w:val="-1"/>
          <w:lang w:eastAsia="x-none"/>
        </w:rPr>
        <w:t>T</w:t>
      </w:r>
      <w:r w:rsidR="00E22E4C" w:rsidRPr="00E22E4C">
        <w:rPr>
          <w:rFonts w:eastAsia="SimSun"/>
          <w:spacing w:val="-1"/>
          <w:sz w:val="24"/>
          <w:szCs w:val="24"/>
          <w:lang w:eastAsia="x-none"/>
        </w:rPr>
        <w:t>he Multiple Signal Classification (MUSIC) algorithm is a high-resolution subspace-based direction-of-arrival (DoA) estimation method that exploits the structure of the spatial covariance matrix. By decomposing the covariance matrix into orthogonal signal and noise subspaces, MUSIC can identify the directions from which signals arrive with significantly higher resolution than conventional beamforming techniques.</w:t>
      </w:r>
    </w:p>
    <w:p w14:paraId="626EE5BE" w14:textId="532119C8" w:rsidR="00E22E4C" w:rsidRPr="00E22E4C" w:rsidRDefault="00E22E4C" w:rsidP="00E22E4C">
      <w:pPr>
        <w:tabs>
          <w:tab w:val="left" w:pos="288"/>
        </w:tabs>
        <w:spacing w:after="120" w:line="228" w:lineRule="auto"/>
        <w:jc w:val="both"/>
        <w:rPr>
          <w:rFonts w:eastAsia="SimSun"/>
          <w:spacing w:val="-1"/>
          <w:sz w:val="24"/>
          <w:szCs w:val="24"/>
          <w:lang w:eastAsia="x-none"/>
        </w:rPr>
      </w:pPr>
      <w:r w:rsidRPr="00E22E4C">
        <w:rPr>
          <w:rFonts w:eastAsia="SimSun"/>
          <w:spacing w:val="-1"/>
          <w:sz w:val="24"/>
          <w:szCs w:val="24"/>
          <w:lang w:eastAsia="x-none"/>
        </w:rPr>
        <w:tab/>
      </w:r>
      <w:r>
        <w:rPr>
          <w:rFonts w:eastAsia="SimSun"/>
          <w:spacing w:val="-1"/>
          <w:sz w:val="24"/>
          <w:szCs w:val="24"/>
          <w:lang w:eastAsia="x-none"/>
        </w:rPr>
        <w:tab/>
      </w:r>
      <w:r w:rsidRPr="00E22E4C">
        <w:rPr>
          <w:rFonts w:eastAsia="SimSun"/>
          <w:spacing w:val="-1"/>
          <w:sz w:val="24"/>
          <w:szCs w:val="24"/>
          <w:lang w:eastAsia="x-none"/>
        </w:rPr>
        <w:t>From the covariance matrix defined in the previous section:</w:t>
      </w:r>
    </w:p>
    <w:p w14:paraId="53709B64" w14:textId="77777777" w:rsidR="00E22E4C" w:rsidRPr="00E22E4C" w:rsidRDefault="00000000" w:rsidP="00E22E4C">
      <w:pPr>
        <w:tabs>
          <w:tab w:val="left" w:pos="288"/>
        </w:tabs>
        <w:spacing w:after="120" w:line="228" w:lineRule="auto"/>
        <w:jc w:val="both"/>
        <w:rPr>
          <w:rFonts w:eastAsia="SimSun"/>
          <w:spacing w:val="-1"/>
          <w:sz w:val="24"/>
          <w:szCs w:val="24"/>
          <w:lang w:eastAsia="x-none"/>
        </w:rPr>
      </w:pPr>
      <m:oMathPara>
        <m:oMath>
          <m:sSub>
            <m:sSubPr>
              <m:ctrlPr>
                <w:rPr>
                  <w:rFonts w:ascii="Cambria Math" w:eastAsia="SimSun" w:hAnsi="Cambria Math"/>
                  <w:spacing w:val="-1"/>
                  <w:sz w:val="24"/>
                  <w:szCs w:val="24"/>
                  <w:lang w:eastAsia="x-none"/>
                </w:rPr>
              </m:ctrlPr>
            </m:sSubPr>
            <m:e>
              <m:r>
                <w:rPr>
                  <w:rFonts w:ascii="Cambria Math" w:eastAsia="SimSun" w:hAnsi="Cambria Math"/>
                  <w:spacing w:val="-1"/>
                  <w:sz w:val="24"/>
                  <w:szCs w:val="24"/>
                  <w:lang w:eastAsia="x-none"/>
                </w:rPr>
                <m:t>R</m:t>
              </m:r>
            </m:e>
            <m:sub>
              <m:r>
                <w:rPr>
                  <w:rFonts w:ascii="Cambria Math" w:eastAsia="SimSun" w:hAnsi="Cambria Math"/>
                  <w:spacing w:val="-1"/>
                  <w:sz w:val="24"/>
                  <w:szCs w:val="24"/>
                  <w:lang w:eastAsia="x-none"/>
                </w:rPr>
                <m:t>yy</m:t>
              </m:r>
            </m:sub>
          </m:sSub>
          <m:r>
            <w:rPr>
              <w:rFonts w:ascii="Cambria Math" w:eastAsia="SimSun" w:hAnsi="Cambria Math"/>
              <w:spacing w:val="-1"/>
              <w:sz w:val="24"/>
              <w:szCs w:val="24"/>
              <w:lang w:eastAsia="x-none"/>
            </w:rPr>
            <m:t>=E[y(t)</m:t>
          </m:r>
          <m:sSup>
            <m:sSupPr>
              <m:ctrlPr>
                <w:rPr>
                  <w:rFonts w:ascii="Cambria Math" w:eastAsia="SimSun" w:hAnsi="Cambria Math"/>
                  <w:spacing w:val="-1"/>
                  <w:sz w:val="24"/>
                  <w:szCs w:val="24"/>
                  <w:lang w:eastAsia="x-none"/>
                </w:rPr>
              </m:ctrlPr>
            </m:sSupPr>
            <m:e>
              <m:r>
                <w:rPr>
                  <w:rFonts w:ascii="Cambria Math" w:eastAsia="SimSun" w:hAnsi="Cambria Math"/>
                  <w:spacing w:val="-1"/>
                  <w:sz w:val="24"/>
                  <w:szCs w:val="24"/>
                  <w:lang w:eastAsia="x-none"/>
                </w:rPr>
                <m:t>y</m:t>
              </m:r>
            </m:e>
            <m:sup>
              <m:r>
                <w:rPr>
                  <w:rFonts w:ascii="Cambria Math" w:eastAsia="SimSun" w:hAnsi="Cambria Math"/>
                  <w:spacing w:val="-1"/>
                  <w:sz w:val="24"/>
                  <w:szCs w:val="24"/>
                  <w:lang w:eastAsia="x-none"/>
                </w:rPr>
                <m:t>H</m:t>
              </m:r>
            </m:sup>
          </m:sSup>
          <m:r>
            <w:rPr>
              <w:rFonts w:ascii="Cambria Math" w:eastAsia="SimSun" w:hAnsi="Cambria Math"/>
              <w:spacing w:val="-1"/>
              <w:sz w:val="24"/>
              <w:szCs w:val="24"/>
              <w:lang w:eastAsia="x-none"/>
            </w:rPr>
            <m:t>(t)]</m:t>
          </m:r>
        </m:oMath>
      </m:oMathPara>
    </w:p>
    <w:p w14:paraId="22061E5A" w14:textId="5DF4C9A9" w:rsidR="00E22E4C" w:rsidRPr="00E22E4C" w:rsidRDefault="00E22E4C" w:rsidP="00E22E4C">
      <w:pPr>
        <w:tabs>
          <w:tab w:val="left" w:pos="288"/>
        </w:tabs>
        <w:spacing w:after="120" w:line="228" w:lineRule="auto"/>
        <w:jc w:val="both"/>
        <w:rPr>
          <w:rFonts w:eastAsia="SimSun"/>
          <w:spacing w:val="-1"/>
          <w:sz w:val="24"/>
          <w:szCs w:val="24"/>
          <w:lang w:eastAsia="x-none"/>
        </w:rPr>
      </w:pPr>
      <w:r w:rsidRPr="00E22E4C">
        <w:rPr>
          <w:rFonts w:eastAsia="SimSun"/>
          <w:spacing w:val="-1"/>
          <w:sz w:val="24"/>
          <w:szCs w:val="24"/>
          <w:lang w:eastAsia="x-none"/>
        </w:rPr>
        <w:tab/>
      </w:r>
      <w:r w:rsidR="004B5D4F">
        <w:rPr>
          <w:rFonts w:eastAsia="SimSun"/>
          <w:spacing w:val="-1"/>
          <w:sz w:val="24"/>
          <w:szCs w:val="24"/>
          <w:lang w:eastAsia="x-none"/>
        </w:rPr>
        <w:tab/>
      </w:r>
      <w:r w:rsidRPr="00E22E4C">
        <w:rPr>
          <w:rFonts w:eastAsia="SimSun"/>
          <w:spacing w:val="-1"/>
          <w:sz w:val="24"/>
          <w:szCs w:val="24"/>
          <w:lang w:eastAsia="x-none"/>
        </w:rPr>
        <w:t xml:space="preserve">An eigenvalue decomposition can be performed such </w:t>
      </w:r>
      <w:proofErr w:type="gramStart"/>
      <w:r w:rsidRPr="00E22E4C">
        <w:rPr>
          <w:rFonts w:eastAsia="SimSun"/>
          <w:spacing w:val="-1"/>
          <w:sz w:val="24"/>
          <w:szCs w:val="24"/>
          <w:lang w:eastAsia="x-none"/>
        </w:rPr>
        <w:t>that</w:t>
      </w:r>
      <w:proofErr w:type="gramEnd"/>
      <w:r w:rsidRPr="00E22E4C">
        <w:rPr>
          <w:rFonts w:eastAsia="SimSun"/>
          <w:spacing w:val="-1"/>
          <w:sz w:val="24"/>
          <w:szCs w:val="24"/>
          <w:lang w:eastAsia="x-none"/>
        </w:rPr>
        <w:t>:</w:t>
      </w:r>
    </w:p>
    <w:p w14:paraId="5FC7200F" w14:textId="77777777" w:rsidR="00E22E4C" w:rsidRPr="00E22E4C" w:rsidRDefault="00000000" w:rsidP="00E22E4C">
      <w:pPr>
        <w:tabs>
          <w:tab w:val="left" w:pos="288"/>
        </w:tabs>
        <w:spacing w:after="120" w:line="228" w:lineRule="auto"/>
        <w:jc w:val="both"/>
        <w:rPr>
          <w:rFonts w:eastAsia="SimSun"/>
          <w:spacing w:val="-1"/>
          <w:sz w:val="24"/>
          <w:szCs w:val="24"/>
          <w:lang w:eastAsia="x-none"/>
        </w:rPr>
      </w:pPr>
      <m:oMathPara>
        <m:oMath>
          <m:sSub>
            <m:sSubPr>
              <m:ctrlPr>
                <w:rPr>
                  <w:rFonts w:ascii="Cambria Math" w:eastAsia="SimSun" w:hAnsi="Cambria Math"/>
                  <w:spacing w:val="-1"/>
                  <w:sz w:val="24"/>
                  <w:szCs w:val="24"/>
                  <w:lang w:eastAsia="x-none"/>
                </w:rPr>
              </m:ctrlPr>
            </m:sSubPr>
            <m:e>
              <m:r>
                <w:rPr>
                  <w:rFonts w:ascii="Cambria Math" w:eastAsia="SimSun" w:hAnsi="Cambria Math"/>
                  <w:spacing w:val="-1"/>
                  <w:sz w:val="24"/>
                  <w:szCs w:val="24"/>
                  <w:lang w:eastAsia="x-none"/>
                </w:rPr>
                <m:t>R</m:t>
              </m:r>
            </m:e>
            <m:sub>
              <m:r>
                <w:rPr>
                  <w:rFonts w:ascii="Cambria Math" w:eastAsia="SimSun" w:hAnsi="Cambria Math"/>
                  <w:spacing w:val="-1"/>
                  <w:sz w:val="24"/>
                  <w:szCs w:val="24"/>
                  <w:lang w:eastAsia="x-none"/>
                </w:rPr>
                <m:t>yy</m:t>
              </m:r>
            </m:sub>
          </m:sSub>
          <m:r>
            <w:rPr>
              <w:rFonts w:ascii="Cambria Math" w:eastAsia="SimSun" w:hAnsi="Cambria Math"/>
              <w:spacing w:val="-1"/>
              <w:sz w:val="24"/>
              <w:szCs w:val="24"/>
              <w:lang w:eastAsia="x-none"/>
            </w:rPr>
            <m:t>=U</m:t>
          </m:r>
          <m:r>
            <m:rPr>
              <m:sty m:val="p"/>
            </m:rPr>
            <w:rPr>
              <w:rFonts w:ascii="Cambria Math" w:eastAsia="SimSun" w:hAnsi="Cambria Math"/>
              <w:spacing w:val="-1"/>
              <w:sz w:val="24"/>
              <w:szCs w:val="24"/>
              <w:lang w:eastAsia="x-none"/>
            </w:rPr>
            <m:t>Λ</m:t>
          </m:r>
          <m:sSup>
            <m:sSupPr>
              <m:ctrlPr>
                <w:rPr>
                  <w:rFonts w:ascii="Cambria Math" w:eastAsia="SimSun" w:hAnsi="Cambria Math"/>
                  <w:spacing w:val="-1"/>
                  <w:sz w:val="24"/>
                  <w:szCs w:val="24"/>
                  <w:lang w:eastAsia="x-none"/>
                </w:rPr>
              </m:ctrlPr>
            </m:sSupPr>
            <m:e>
              <m:r>
                <w:rPr>
                  <w:rFonts w:ascii="Cambria Math" w:eastAsia="SimSun" w:hAnsi="Cambria Math"/>
                  <w:spacing w:val="-1"/>
                  <w:sz w:val="24"/>
                  <w:szCs w:val="24"/>
                  <w:lang w:eastAsia="x-none"/>
                </w:rPr>
                <m:t>U</m:t>
              </m:r>
            </m:e>
            <m:sup>
              <m:r>
                <w:rPr>
                  <w:rFonts w:ascii="Cambria Math" w:eastAsia="SimSun" w:hAnsi="Cambria Math"/>
                  <w:spacing w:val="-1"/>
                  <w:sz w:val="24"/>
                  <w:szCs w:val="24"/>
                  <w:lang w:eastAsia="x-none"/>
                </w:rPr>
                <m:t>H</m:t>
              </m:r>
            </m:sup>
          </m:sSup>
        </m:oMath>
      </m:oMathPara>
    </w:p>
    <w:p w14:paraId="7525D695" w14:textId="12E93562" w:rsidR="00E22E4C" w:rsidRPr="00E22E4C" w:rsidRDefault="00E22E4C" w:rsidP="00E22E4C">
      <w:pPr>
        <w:tabs>
          <w:tab w:val="left" w:pos="288"/>
        </w:tabs>
        <w:spacing w:after="120" w:line="228" w:lineRule="auto"/>
        <w:jc w:val="both"/>
        <w:rPr>
          <w:rFonts w:eastAsia="SimSun"/>
          <w:spacing w:val="-1"/>
          <w:sz w:val="24"/>
          <w:szCs w:val="24"/>
          <w:lang w:eastAsia="x-none"/>
        </w:rPr>
      </w:pPr>
      <w:r w:rsidRPr="00E22E4C">
        <w:rPr>
          <w:rFonts w:eastAsia="SimSun"/>
          <w:spacing w:val="-1"/>
          <w:sz w:val="24"/>
          <w:szCs w:val="24"/>
          <w:lang w:eastAsia="x-none"/>
        </w:rPr>
        <w:tab/>
      </w:r>
      <w:r w:rsidR="004B5D4F">
        <w:rPr>
          <w:rFonts w:eastAsia="SimSun"/>
          <w:spacing w:val="-1"/>
          <w:sz w:val="24"/>
          <w:szCs w:val="24"/>
          <w:lang w:eastAsia="x-none"/>
        </w:rPr>
        <w:tab/>
      </w:r>
      <w:r w:rsidRPr="00E22E4C">
        <w:rPr>
          <w:rFonts w:eastAsia="SimSun"/>
          <w:spacing w:val="-1"/>
          <w:sz w:val="24"/>
          <w:szCs w:val="24"/>
          <w:lang w:eastAsia="x-none"/>
        </w:rPr>
        <w:t xml:space="preserve">Where </w:t>
      </w:r>
      <m:oMath>
        <m:r>
          <w:rPr>
            <w:rFonts w:ascii="Cambria Math" w:eastAsia="SimSun" w:hAnsi="Cambria Math"/>
            <w:spacing w:val="-1"/>
            <w:sz w:val="24"/>
            <w:szCs w:val="24"/>
            <w:lang w:eastAsia="x-none"/>
          </w:rPr>
          <m:t>U</m:t>
        </m:r>
      </m:oMath>
      <w:r w:rsidRPr="00E22E4C">
        <w:rPr>
          <w:rFonts w:eastAsia="SimSun"/>
          <w:spacing w:val="-1"/>
          <w:sz w:val="24"/>
          <w:szCs w:val="24"/>
          <w:lang w:eastAsia="x-none"/>
        </w:rPr>
        <w:t xml:space="preserve"> contains the eigenvectors of the covariance matrix and </w:t>
      </w:r>
      <m:oMath>
        <m:r>
          <m:rPr>
            <m:sty m:val="p"/>
          </m:rPr>
          <w:rPr>
            <w:rFonts w:ascii="Cambria Math" w:eastAsia="SimSun" w:hAnsi="Cambria Math"/>
            <w:spacing w:val="-1"/>
            <w:sz w:val="24"/>
            <w:szCs w:val="24"/>
            <w:lang w:eastAsia="x-none"/>
          </w:rPr>
          <m:t>Λ</m:t>
        </m:r>
      </m:oMath>
      <w:r w:rsidRPr="00E22E4C">
        <w:rPr>
          <w:rFonts w:eastAsia="SimSun"/>
          <w:spacing w:val="-1"/>
          <w:sz w:val="24"/>
          <w:szCs w:val="24"/>
          <w:lang w:eastAsia="x-none"/>
        </w:rPr>
        <w:t>is a diagonal matrix containing the corresponding eigenvalues. These eigenvectors can be separated into two orthogonal components corresponding to the signal subspace and noise subspace:</w:t>
      </w:r>
    </w:p>
    <w:p w14:paraId="4800654D" w14:textId="5A962197" w:rsidR="00E22E4C" w:rsidRPr="00E22E4C" w:rsidRDefault="00E22E4C" w:rsidP="00E22E4C">
      <w:pPr>
        <w:tabs>
          <w:tab w:val="left" w:pos="288"/>
        </w:tabs>
        <w:spacing w:after="120" w:line="228" w:lineRule="auto"/>
        <w:jc w:val="both"/>
        <w:rPr>
          <w:rFonts w:eastAsia="SimSun"/>
          <w:spacing w:val="-1"/>
          <w:sz w:val="24"/>
          <w:szCs w:val="24"/>
          <w:lang w:eastAsia="x-none"/>
        </w:rPr>
      </w:pPr>
      <m:oMathPara>
        <m:oMath>
          <m:r>
            <w:rPr>
              <w:rFonts w:ascii="Cambria Math" w:eastAsia="SimSun" w:hAnsi="Cambria Math"/>
              <w:spacing w:val="-1"/>
              <w:sz w:val="24"/>
              <w:szCs w:val="24"/>
              <w:lang w:eastAsia="x-none"/>
            </w:rPr>
            <m:t>U=</m:t>
          </m:r>
          <m:d>
            <m:dPr>
              <m:begChr m:val="["/>
              <m:endChr m:val="]"/>
              <m:ctrlPr>
                <w:rPr>
                  <w:rFonts w:ascii="Cambria Math" w:eastAsia="SimSun" w:hAnsi="Cambria Math"/>
                  <w:spacing w:val="-1"/>
                  <w:sz w:val="24"/>
                  <w:szCs w:val="24"/>
                  <w:lang w:eastAsia="x-none"/>
                </w:rPr>
              </m:ctrlPr>
            </m:dPr>
            <m:e>
              <m:m>
                <m:mPr>
                  <m:plcHide m:val="1"/>
                  <m:mcs>
                    <m:mc>
                      <m:mcPr>
                        <m:count m:val="2"/>
                        <m:mcJc m:val="center"/>
                      </m:mcPr>
                    </m:mc>
                  </m:mcs>
                  <m:ctrlPr>
                    <w:rPr>
                      <w:rFonts w:ascii="Cambria Math" w:eastAsia="SimSun" w:hAnsi="Cambria Math"/>
                      <w:spacing w:val="-1"/>
                      <w:sz w:val="24"/>
                      <w:szCs w:val="24"/>
                      <w:lang w:eastAsia="x-none"/>
                    </w:rPr>
                  </m:ctrlPr>
                </m:mPr>
                <m:mr>
                  <m:e>
                    <m:sSub>
                      <m:sSubPr>
                        <m:ctrlPr>
                          <w:rPr>
                            <w:rFonts w:ascii="Cambria Math" w:eastAsia="SimSun" w:hAnsi="Cambria Math"/>
                            <w:spacing w:val="-1"/>
                            <w:sz w:val="24"/>
                            <w:szCs w:val="24"/>
                            <w:lang w:eastAsia="x-none"/>
                          </w:rPr>
                        </m:ctrlPr>
                      </m:sSubPr>
                      <m:e>
                        <m:r>
                          <w:rPr>
                            <w:rFonts w:ascii="Cambria Math" w:eastAsia="SimSun" w:hAnsi="Cambria Math"/>
                            <w:spacing w:val="-1"/>
                            <w:sz w:val="24"/>
                            <w:szCs w:val="24"/>
                            <w:lang w:eastAsia="x-none"/>
                          </w:rPr>
                          <m:t>U</m:t>
                        </m:r>
                      </m:e>
                      <m:sub>
                        <m:r>
                          <w:rPr>
                            <w:rFonts w:ascii="Cambria Math" w:eastAsia="SimSun" w:hAnsi="Cambria Math"/>
                            <w:spacing w:val="-1"/>
                            <w:sz w:val="24"/>
                            <w:szCs w:val="24"/>
                            <w:lang w:eastAsia="x-none"/>
                          </w:rPr>
                          <m:t>s</m:t>
                        </m:r>
                      </m:sub>
                    </m:sSub>
                  </m:e>
                  <m:e>
                    <m:sSub>
                      <m:sSubPr>
                        <m:ctrlPr>
                          <w:rPr>
                            <w:rFonts w:ascii="Cambria Math" w:eastAsia="SimSun" w:hAnsi="Cambria Math"/>
                            <w:spacing w:val="-1"/>
                            <w:sz w:val="24"/>
                            <w:szCs w:val="24"/>
                            <w:lang w:eastAsia="x-none"/>
                          </w:rPr>
                        </m:ctrlPr>
                      </m:sSubPr>
                      <m:e>
                        <m:r>
                          <w:rPr>
                            <w:rFonts w:ascii="Cambria Math" w:eastAsia="SimSun" w:hAnsi="Cambria Math"/>
                            <w:spacing w:val="-1"/>
                            <w:sz w:val="24"/>
                            <w:szCs w:val="24"/>
                            <w:lang w:eastAsia="x-none"/>
                          </w:rPr>
                          <m:t>U</m:t>
                        </m:r>
                      </m:e>
                      <m:sub>
                        <m:r>
                          <w:rPr>
                            <w:rFonts w:ascii="Cambria Math" w:eastAsia="SimSun" w:hAnsi="Cambria Math"/>
                            <w:spacing w:val="-1"/>
                            <w:sz w:val="24"/>
                            <w:szCs w:val="24"/>
                            <w:lang w:eastAsia="x-none"/>
                          </w:rPr>
                          <m:t>n</m:t>
                        </m:r>
                      </m:sub>
                    </m:sSub>
                  </m:e>
                </m:mr>
              </m:m>
            </m:e>
          </m:d>
        </m:oMath>
      </m:oMathPara>
    </w:p>
    <w:p w14:paraId="523B0932" w14:textId="77777777" w:rsidR="00E22E4C" w:rsidRPr="00E22E4C" w:rsidRDefault="00000000" w:rsidP="00F549B2">
      <w:pPr>
        <w:numPr>
          <w:ilvl w:val="0"/>
          <w:numId w:val="71"/>
        </w:numPr>
        <w:tabs>
          <w:tab w:val="left" w:pos="288"/>
        </w:tabs>
        <w:spacing w:after="120" w:line="228" w:lineRule="auto"/>
        <w:jc w:val="both"/>
        <w:rPr>
          <w:rFonts w:eastAsia="SimSun"/>
          <w:spacing w:val="-1"/>
          <w:sz w:val="24"/>
          <w:szCs w:val="24"/>
          <w:lang w:eastAsia="x-none"/>
        </w:rPr>
      </w:pPr>
      <m:oMath>
        <m:sSub>
          <m:sSubPr>
            <m:ctrlPr>
              <w:rPr>
                <w:rFonts w:ascii="Cambria Math" w:eastAsia="SimSun" w:hAnsi="Cambria Math"/>
                <w:spacing w:val="-1"/>
                <w:sz w:val="24"/>
                <w:szCs w:val="24"/>
                <w:lang w:eastAsia="x-none"/>
              </w:rPr>
            </m:ctrlPr>
          </m:sSubPr>
          <m:e>
            <m:r>
              <w:rPr>
                <w:rFonts w:ascii="Cambria Math" w:eastAsia="SimSun" w:hAnsi="Cambria Math"/>
                <w:spacing w:val="-1"/>
                <w:sz w:val="24"/>
                <w:szCs w:val="24"/>
                <w:lang w:eastAsia="x-none"/>
              </w:rPr>
              <m:t>U</m:t>
            </m:r>
          </m:e>
          <m:sub>
            <m:r>
              <w:rPr>
                <w:rFonts w:ascii="Cambria Math" w:eastAsia="SimSun" w:hAnsi="Cambria Math"/>
                <w:spacing w:val="-1"/>
                <w:sz w:val="24"/>
                <w:szCs w:val="24"/>
                <w:lang w:eastAsia="x-none"/>
              </w:rPr>
              <m:t>s</m:t>
            </m:r>
          </m:sub>
        </m:sSub>
      </m:oMath>
      <w:r w:rsidR="00E22E4C" w:rsidRPr="00E22E4C">
        <w:rPr>
          <w:rFonts w:eastAsia="SimSun"/>
          <w:spacing w:val="-1"/>
          <w:sz w:val="24"/>
          <w:szCs w:val="24"/>
          <w:lang w:eastAsia="x-none"/>
        </w:rPr>
        <w:t>contains the eigenvectors associated with the signal components</w:t>
      </w:r>
    </w:p>
    <w:p w14:paraId="3DDCB548" w14:textId="77777777" w:rsidR="00E22E4C" w:rsidRPr="00E22E4C" w:rsidRDefault="00000000" w:rsidP="00F549B2">
      <w:pPr>
        <w:numPr>
          <w:ilvl w:val="0"/>
          <w:numId w:val="71"/>
        </w:numPr>
        <w:tabs>
          <w:tab w:val="left" w:pos="288"/>
        </w:tabs>
        <w:spacing w:after="120" w:line="228" w:lineRule="auto"/>
        <w:jc w:val="both"/>
        <w:rPr>
          <w:rFonts w:eastAsia="SimSun"/>
          <w:spacing w:val="-1"/>
          <w:sz w:val="24"/>
          <w:szCs w:val="24"/>
          <w:lang w:eastAsia="x-none"/>
        </w:rPr>
      </w:pPr>
      <m:oMath>
        <m:sSub>
          <m:sSubPr>
            <m:ctrlPr>
              <w:rPr>
                <w:rFonts w:ascii="Cambria Math" w:eastAsia="SimSun" w:hAnsi="Cambria Math"/>
                <w:spacing w:val="-1"/>
                <w:sz w:val="24"/>
                <w:szCs w:val="24"/>
                <w:lang w:eastAsia="x-none"/>
              </w:rPr>
            </m:ctrlPr>
          </m:sSubPr>
          <m:e>
            <m:r>
              <w:rPr>
                <w:rFonts w:ascii="Cambria Math" w:eastAsia="SimSun" w:hAnsi="Cambria Math"/>
                <w:spacing w:val="-1"/>
                <w:sz w:val="24"/>
                <w:szCs w:val="24"/>
                <w:lang w:eastAsia="x-none"/>
              </w:rPr>
              <m:t>U</m:t>
            </m:r>
          </m:e>
          <m:sub>
            <m:r>
              <w:rPr>
                <w:rFonts w:ascii="Cambria Math" w:eastAsia="SimSun" w:hAnsi="Cambria Math"/>
                <w:spacing w:val="-1"/>
                <w:sz w:val="24"/>
                <w:szCs w:val="24"/>
                <w:lang w:eastAsia="x-none"/>
              </w:rPr>
              <m:t>n</m:t>
            </m:r>
          </m:sub>
        </m:sSub>
      </m:oMath>
      <w:r w:rsidR="00E22E4C" w:rsidRPr="00E22E4C">
        <w:rPr>
          <w:rFonts w:eastAsia="SimSun"/>
          <w:spacing w:val="-1"/>
          <w:sz w:val="24"/>
          <w:szCs w:val="24"/>
          <w:lang w:eastAsia="x-none"/>
        </w:rPr>
        <w:t>contains the eigenvectors associated with noise</w:t>
      </w:r>
    </w:p>
    <w:p w14:paraId="57235722" w14:textId="17B1B40A" w:rsidR="00E22E4C" w:rsidRPr="00E22E4C" w:rsidRDefault="00E22E4C" w:rsidP="00E22E4C">
      <w:pPr>
        <w:tabs>
          <w:tab w:val="left" w:pos="288"/>
        </w:tabs>
        <w:spacing w:after="120" w:line="228" w:lineRule="auto"/>
        <w:jc w:val="both"/>
        <w:rPr>
          <w:rFonts w:eastAsia="SimSun"/>
          <w:spacing w:val="-1"/>
          <w:sz w:val="24"/>
          <w:szCs w:val="24"/>
          <w:lang w:eastAsia="x-none"/>
        </w:rPr>
      </w:pPr>
      <w:r w:rsidRPr="00E22E4C">
        <w:rPr>
          <w:rFonts w:eastAsia="SimSun"/>
          <w:spacing w:val="-1"/>
          <w:sz w:val="24"/>
          <w:szCs w:val="24"/>
          <w:lang w:eastAsia="x-none"/>
        </w:rPr>
        <w:tab/>
      </w:r>
      <w:r w:rsidR="004B5D4F">
        <w:rPr>
          <w:rFonts w:eastAsia="SimSun"/>
          <w:spacing w:val="-1"/>
          <w:sz w:val="24"/>
          <w:szCs w:val="24"/>
          <w:lang w:eastAsia="x-none"/>
        </w:rPr>
        <w:tab/>
      </w:r>
      <w:r w:rsidRPr="00E22E4C">
        <w:rPr>
          <w:rFonts w:eastAsia="SimSun"/>
          <w:spacing w:val="-1"/>
          <w:sz w:val="24"/>
          <w:szCs w:val="24"/>
          <w:lang w:eastAsia="x-none"/>
        </w:rPr>
        <w:t xml:space="preserve">Because the steering vectors of the true signal sources lie within the signal subspace, they are orthogonal to the noise subspace. This </w:t>
      </w:r>
      <w:proofErr w:type="gramStart"/>
      <w:r w:rsidRPr="00E22E4C">
        <w:rPr>
          <w:rFonts w:eastAsia="SimSun"/>
          <w:spacing w:val="-1"/>
          <w:sz w:val="24"/>
          <w:szCs w:val="24"/>
          <w:lang w:eastAsia="x-none"/>
        </w:rPr>
        <w:t>orthogonality property</w:t>
      </w:r>
      <w:proofErr w:type="gramEnd"/>
      <w:r w:rsidRPr="00E22E4C">
        <w:rPr>
          <w:rFonts w:eastAsia="SimSun"/>
          <w:spacing w:val="-1"/>
          <w:sz w:val="24"/>
          <w:szCs w:val="24"/>
          <w:lang w:eastAsia="x-none"/>
        </w:rPr>
        <w:t xml:space="preserve"> forms the basis of the MUSIC algorithm and can be expressed as</w:t>
      </w:r>
    </w:p>
    <w:p w14:paraId="01D2943D" w14:textId="77777777" w:rsidR="00E22E4C" w:rsidRPr="00E22E4C" w:rsidRDefault="00000000" w:rsidP="00E22E4C">
      <w:pPr>
        <w:tabs>
          <w:tab w:val="left" w:pos="288"/>
        </w:tabs>
        <w:spacing w:after="120" w:line="228" w:lineRule="auto"/>
        <w:jc w:val="both"/>
        <w:rPr>
          <w:rFonts w:eastAsia="SimSun"/>
          <w:spacing w:val="-1"/>
          <w:sz w:val="24"/>
          <w:szCs w:val="24"/>
          <w:lang w:eastAsia="x-none"/>
        </w:rPr>
      </w:pPr>
      <m:oMathPara>
        <m:oMath>
          <m:sSubSup>
            <m:sSubSupPr>
              <m:ctrlPr>
                <w:rPr>
                  <w:rFonts w:ascii="Cambria Math" w:eastAsia="SimSun" w:hAnsi="Cambria Math"/>
                  <w:spacing w:val="-1"/>
                  <w:sz w:val="24"/>
                  <w:szCs w:val="24"/>
                  <w:lang w:eastAsia="x-none"/>
                </w:rPr>
              </m:ctrlPr>
            </m:sSubSupPr>
            <m:e>
              <m:r>
                <w:rPr>
                  <w:rFonts w:ascii="Cambria Math" w:eastAsia="SimSun" w:hAnsi="Cambria Math"/>
                  <w:spacing w:val="-1"/>
                  <w:sz w:val="24"/>
                  <w:szCs w:val="24"/>
                  <w:lang w:eastAsia="x-none"/>
                </w:rPr>
                <m:t>U</m:t>
              </m:r>
            </m:e>
            <m:sub>
              <m:r>
                <w:rPr>
                  <w:rFonts w:ascii="Cambria Math" w:eastAsia="SimSun" w:hAnsi="Cambria Math"/>
                  <w:spacing w:val="-1"/>
                  <w:sz w:val="24"/>
                  <w:szCs w:val="24"/>
                  <w:lang w:eastAsia="x-none"/>
                </w:rPr>
                <m:t>n</m:t>
              </m:r>
            </m:sub>
            <m:sup>
              <m:r>
                <w:rPr>
                  <w:rFonts w:ascii="Cambria Math" w:eastAsia="SimSun" w:hAnsi="Cambria Math"/>
                  <w:spacing w:val="-1"/>
                  <w:sz w:val="24"/>
                  <w:szCs w:val="24"/>
                  <w:lang w:eastAsia="x-none"/>
                </w:rPr>
                <m:t>H</m:t>
              </m:r>
            </m:sup>
          </m:sSubSup>
          <m:r>
            <w:rPr>
              <w:rFonts w:ascii="Cambria Math" w:eastAsia="SimSun" w:hAnsi="Cambria Math"/>
              <w:spacing w:val="-1"/>
              <w:sz w:val="24"/>
              <w:szCs w:val="24"/>
              <w:lang w:eastAsia="x-none"/>
            </w:rPr>
            <m:t>a(θ)=0</m:t>
          </m:r>
        </m:oMath>
      </m:oMathPara>
    </w:p>
    <w:p w14:paraId="068D9652" w14:textId="1754A965" w:rsidR="00E22E4C" w:rsidRPr="00E22E4C" w:rsidRDefault="00E22E4C" w:rsidP="00E22E4C">
      <w:pPr>
        <w:tabs>
          <w:tab w:val="left" w:pos="288"/>
        </w:tabs>
        <w:spacing w:after="120" w:line="228" w:lineRule="auto"/>
        <w:jc w:val="both"/>
        <w:rPr>
          <w:rFonts w:eastAsia="SimSun"/>
          <w:spacing w:val="-1"/>
          <w:sz w:val="24"/>
          <w:szCs w:val="24"/>
          <w:lang w:eastAsia="x-none"/>
        </w:rPr>
      </w:pPr>
      <w:r w:rsidRPr="00E22E4C">
        <w:rPr>
          <w:rFonts w:eastAsia="SimSun"/>
          <w:spacing w:val="-1"/>
          <w:sz w:val="24"/>
          <w:szCs w:val="24"/>
          <w:lang w:eastAsia="x-none"/>
        </w:rPr>
        <w:tab/>
      </w:r>
      <w:r w:rsidR="004B5D4F">
        <w:rPr>
          <w:rFonts w:eastAsia="SimSun"/>
          <w:spacing w:val="-1"/>
          <w:sz w:val="24"/>
          <w:szCs w:val="24"/>
          <w:lang w:eastAsia="x-none"/>
        </w:rPr>
        <w:tab/>
      </w:r>
      <w:r w:rsidRPr="00E22E4C">
        <w:rPr>
          <w:rFonts w:eastAsia="SimSun"/>
          <w:spacing w:val="-1"/>
          <w:sz w:val="24"/>
          <w:szCs w:val="24"/>
          <w:lang w:eastAsia="x-none"/>
        </w:rPr>
        <w:t>For the true direction of arrival.</w:t>
      </w:r>
    </w:p>
    <w:p w14:paraId="00CC7713" w14:textId="25F33F4A" w:rsidR="00E22E4C" w:rsidRPr="00E22E4C" w:rsidRDefault="00E22E4C" w:rsidP="00E22E4C">
      <w:pPr>
        <w:tabs>
          <w:tab w:val="left" w:pos="288"/>
        </w:tabs>
        <w:spacing w:after="120" w:line="228" w:lineRule="auto"/>
        <w:jc w:val="both"/>
        <w:rPr>
          <w:rFonts w:eastAsia="SimSun"/>
          <w:spacing w:val="-1"/>
          <w:sz w:val="24"/>
          <w:szCs w:val="24"/>
          <w:lang w:eastAsia="x-none"/>
        </w:rPr>
      </w:pPr>
      <w:r w:rsidRPr="00E22E4C">
        <w:rPr>
          <w:rFonts w:eastAsia="SimSun"/>
          <w:spacing w:val="-1"/>
          <w:sz w:val="24"/>
          <w:szCs w:val="24"/>
          <w:lang w:eastAsia="x-none"/>
        </w:rPr>
        <w:tab/>
      </w:r>
      <w:r w:rsidR="004B5D4F">
        <w:rPr>
          <w:rFonts w:eastAsia="SimSun"/>
          <w:spacing w:val="-1"/>
          <w:sz w:val="24"/>
          <w:szCs w:val="24"/>
          <w:lang w:eastAsia="x-none"/>
        </w:rPr>
        <w:tab/>
      </w:r>
      <w:r w:rsidRPr="00E22E4C">
        <w:rPr>
          <w:rFonts w:eastAsia="SimSun"/>
          <w:spacing w:val="-1"/>
          <w:sz w:val="24"/>
          <w:szCs w:val="24"/>
          <w:lang w:eastAsia="x-none"/>
        </w:rPr>
        <w:t>Using this relationship, the MUSIC spatial spectrum is defined as</w:t>
      </w:r>
    </w:p>
    <w:p w14:paraId="3F00CF9C" w14:textId="77777777" w:rsidR="00E22E4C" w:rsidRPr="00E22E4C" w:rsidRDefault="00000000" w:rsidP="00E22E4C">
      <w:pPr>
        <w:tabs>
          <w:tab w:val="left" w:pos="288"/>
        </w:tabs>
        <w:spacing w:after="120" w:line="228" w:lineRule="auto"/>
        <w:jc w:val="both"/>
        <w:rPr>
          <w:rFonts w:eastAsia="SimSun"/>
          <w:spacing w:val="-1"/>
          <w:sz w:val="24"/>
          <w:szCs w:val="24"/>
          <w:lang w:eastAsia="x-none"/>
        </w:rPr>
      </w:pPr>
      <m:oMathPara>
        <m:oMath>
          <m:sSub>
            <m:sSubPr>
              <m:ctrlPr>
                <w:rPr>
                  <w:rFonts w:ascii="Cambria Math" w:eastAsia="SimSun" w:hAnsi="Cambria Math"/>
                  <w:spacing w:val="-1"/>
                  <w:sz w:val="24"/>
                  <w:szCs w:val="24"/>
                  <w:lang w:eastAsia="x-none"/>
                </w:rPr>
              </m:ctrlPr>
            </m:sSubPr>
            <m:e>
              <m:r>
                <w:rPr>
                  <w:rFonts w:ascii="Cambria Math" w:eastAsia="SimSun" w:hAnsi="Cambria Math"/>
                  <w:spacing w:val="-1"/>
                  <w:sz w:val="24"/>
                  <w:szCs w:val="24"/>
                  <w:lang w:eastAsia="x-none"/>
                </w:rPr>
                <m:t>P</m:t>
              </m:r>
            </m:e>
            <m:sub>
              <m:r>
                <w:rPr>
                  <w:rFonts w:ascii="Cambria Math" w:eastAsia="SimSun" w:hAnsi="Cambria Math"/>
                  <w:spacing w:val="-1"/>
                  <w:sz w:val="24"/>
                  <w:szCs w:val="24"/>
                  <w:lang w:eastAsia="x-none"/>
                </w:rPr>
                <m:t>MUSIC</m:t>
              </m:r>
            </m:sub>
          </m:sSub>
          <m:r>
            <w:rPr>
              <w:rFonts w:ascii="Cambria Math" w:eastAsia="SimSun" w:hAnsi="Cambria Math"/>
              <w:spacing w:val="-1"/>
              <w:sz w:val="24"/>
              <w:szCs w:val="24"/>
              <w:lang w:eastAsia="x-none"/>
            </w:rPr>
            <m:t>(θ)=</m:t>
          </m:r>
          <m:f>
            <m:fPr>
              <m:ctrlPr>
                <w:rPr>
                  <w:rFonts w:ascii="Cambria Math" w:eastAsia="SimSun" w:hAnsi="Cambria Math"/>
                  <w:spacing w:val="-1"/>
                  <w:sz w:val="24"/>
                  <w:szCs w:val="24"/>
                  <w:lang w:eastAsia="x-none"/>
                </w:rPr>
              </m:ctrlPr>
            </m:fPr>
            <m:num>
              <m:r>
                <w:rPr>
                  <w:rFonts w:ascii="Cambria Math" w:eastAsia="SimSun" w:hAnsi="Cambria Math"/>
                  <w:spacing w:val="-1"/>
                  <w:sz w:val="24"/>
                  <w:szCs w:val="24"/>
                  <w:lang w:eastAsia="x-none"/>
                </w:rPr>
                <m:t>1</m:t>
              </m:r>
            </m:num>
            <m:den>
              <m:sSup>
                <m:sSupPr>
                  <m:ctrlPr>
                    <w:rPr>
                      <w:rFonts w:ascii="Cambria Math" w:eastAsia="SimSun" w:hAnsi="Cambria Math"/>
                      <w:spacing w:val="-1"/>
                      <w:sz w:val="24"/>
                      <w:szCs w:val="24"/>
                      <w:lang w:eastAsia="x-none"/>
                    </w:rPr>
                  </m:ctrlPr>
                </m:sSupPr>
                <m:e>
                  <m:r>
                    <w:rPr>
                      <w:rFonts w:ascii="Cambria Math" w:eastAsia="SimSun" w:hAnsi="Cambria Math"/>
                      <w:spacing w:val="-1"/>
                      <w:sz w:val="24"/>
                      <w:szCs w:val="24"/>
                      <w:lang w:eastAsia="x-none"/>
                    </w:rPr>
                    <m:t>a</m:t>
                  </m:r>
                </m:e>
                <m:sup>
                  <m:r>
                    <w:rPr>
                      <w:rFonts w:ascii="Cambria Math" w:eastAsia="SimSun" w:hAnsi="Cambria Math"/>
                      <w:spacing w:val="-1"/>
                      <w:sz w:val="24"/>
                      <w:szCs w:val="24"/>
                      <w:lang w:eastAsia="x-none"/>
                    </w:rPr>
                    <m:t>H</m:t>
                  </m:r>
                </m:sup>
              </m:sSup>
              <m:r>
                <w:rPr>
                  <w:rFonts w:ascii="Cambria Math" w:eastAsia="SimSun" w:hAnsi="Cambria Math"/>
                  <w:spacing w:val="-1"/>
                  <w:sz w:val="24"/>
                  <w:szCs w:val="24"/>
                  <w:lang w:eastAsia="x-none"/>
                </w:rPr>
                <m:t>(θ)</m:t>
              </m:r>
              <m:sSub>
                <m:sSubPr>
                  <m:ctrlPr>
                    <w:rPr>
                      <w:rFonts w:ascii="Cambria Math" w:eastAsia="SimSun" w:hAnsi="Cambria Math"/>
                      <w:spacing w:val="-1"/>
                      <w:sz w:val="24"/>
                      <w:szCs w:val="24"/>
                      <w:lang w:eastAsia="x-none"/>
                    </w:rPr>
                  </m:ctrlPr>
                </m:sSubPr>
                <m:e>
                  <m:r>
                    <w:rPr>
                      <w:rFonts w:ascii="Cambria Math" w:eastAsia="SimSun" w:hAnsi="Cambria Math"/>
                      <w:spacing w:val="-1"/>
                      <w:sz w:val="24"/>
                      <w:szCs w:val="24"/>
                      <w:lang w:eastAsia="x-none"/>
                    </w:rPr>
                    <m:t>U</m:t>
                  </m:r>
                </m:e>
                <m:sub>
                  <m:r>
                    <w:rPr>
                      <w:rFonts w:ascii="Cambria Math" w:eastAsia="SimSun" w:hAnsi="Cambria Math"/>
                      <w:spacing w:val="-1"/>
                      <w:sz w:val="24"/>
                      <w:szCs w:val="24"/>
                      <w:lang w:eastAsia="x-none"/>
                    </w:rPr>
                    <m:t>n</m:t>
                  </m:r>
                </m:sub>
              </m:sSub>
              <m:sSubSup>
                <m:sSubSupPr>
                  <m:ctrlPr>
                    <w:rPr>
                      <w:rFonts w:ascii="Cambria Math" w:eastAsia="SimSun" w:hAnsi="Cambria Math"/>
                      <w:spacing w:val="-1"/>
                      <w:sz w:val="24"/>
                      <w:szCs w:val="24"/>
                      <w:lang w:eastAsia="x-none"/>
                    </w:rPr>
                  </m:ctrlPr>
                </m:sSubSupPr>
                <m:e>
                  <m:r>
                    <w:rPr>
                      <w:rFonts w:ascii="Cambria Math" w:eastAsia="SimSun" w:hAnsi="Cambria Math"/>
                      <w:spacing w:val="-1"/>
                      <w:sz w:val="24"/>
                      <w:szCs w:val="24"/>
                      <w:lang w:eastAsia="x-none"/>
                    </w:rPr>
                    <m:t>U</m:t>
                  </m:r>
                </m:e>
                <m:sub>
                  <m:r>
                    <w:rPr>
                      <w:rFonts w:ascii="Cambria Math" w:eastAsia="SimSun" w:hAnsi="Cambria Math"/>
                      <w:spacing w:val="-1"/>
                      <w:sz w:val="24"/>
                      <w:szCs w:val="24"/>
                      <w:lang w:eastAsia="x-none"/>
                    </w:rPr>
                    <m:t>n</m:t>
                  </m:r>
                </m:sub>
                <m:sup>
                  <m:r>
                    <w:rPr>
                      <w:rFonts w:ascii="Cambria Math" w:eastAsia="SimSun" w:hAnsi="Cambria Math"/>
                      <w:spacing w:val="-1"/>
                      <w:sz w:val="24"/>
                      <w:szCs w:val="24"/>
                      <w:lang w:eastAsia="x-none"/>
                    </w:rPr>
                    <m:t>H</m:t>
                  </m:r>
                </m:sup>
              </m:sSubSup>
              <m:r>
                <w:rPr>
                  <w:rFonts w:ascii="Cambria Math" w:eastAsia="SimSun" w:hAnsi="Cambria Math"/>
                  <w:spacing w:val="-1"/>
                  <w:sz w:val="24"/>
                  <w:szCs w:val="24"/>
                  <w:lang w:eastAsia="x-none"/>
                </w:rPr>
                <m:t>a(θ)</m:t>
              </m:r>
            </m:den>
          </m:f>
        </m:oMath>
      </m:oMathPara>
    </w:p>
    <w:p w14:paraId="1D297BB4" w14:textId="7FCFCB2D" w:rsidR="00E22E4C" w:rsidRPr="00E22E4C" w:rsidRDefault="00E22E4C" w:rsidP="00E22E4C">
      <w:pPr>
        <w:tabs>
          <w:tab w:val="left" w:pos="288"/>
        </w:tabs>
        <w:spacing w:after="120" w:line="228" w:lineRule="auto"/>
        <w:jc w:val="both"/>
        <w:rPr>
          <w:rFonts w:eastAsia="SimSun"/>
          <w:spacing w:val="-1"/>
          <w:sz w:val="24"/>
          <w:szCs w:val="24"/>
          <w:lang w:eastAsia="x-none"/>
        </w:rPr>
      </w:pPr>
      <w:r w:rsidRPr="00E22E4C">
        <w:rPr>
          <w:rFonts w:eastAsia="SimSun"/>
          <w:spacing w:val="-1"/>
          <w:sz w:val="24"/>
          <w:szCs w:val="24"/>
          <w:lang w:eastAsia="x-none"/>
        </w:rPr>
        <w:tab/>
      </w:r>
      <w:r w:rsidR="004B5D4F">
        <w:rPr>
          <w:rFonts w:eastAsia="SimSun"/>
          <w:spacing w:val="-1"/>
          <w:sz w:val="24"/>
          <w:szCs w:val="24"/>
          <w:lang w:eastAsia="x-none"/>
        </w:rPr>
        <w:tab/>
      </w:r>
      <w:r w:rsidRPr="00E22E4C">
        <w:rPr>
          <w:rFonts w:eastAsia="SimSun"/>
          <w:spacing w:val="-1"/>
          <w:sz w:val="24"/>
          <w:szCs w:val="24"/>
          <w:lang w:eastAsia="x-none"/>
        </w:rPr>
        <w:t xml:space="preserve">Where </w:t>
      </w:r>
      <m:oMath>
        <m:r>
          <w:rPr>
            <w:rFonts w:ascii="Cambria Math" w:eastAsia="SimSun" w:hAnsi="Cambria Math"/>
            <w:spacing w:val="-1"/>
            <w:sz w:val="24"/>
            <w:szCs w:val="24"/>
            <w:lang w:eastAsia="x-none"/>
          </w:rPr>
          <m:t>a(θ)</m:t>
        </m:r>
      </m:oMath>
      <w:r w:rsidRPr="00E22E4C">
        <w:rPr>
          <w:rFonts w:eastAsia="SimSun"/>
          <w:spacing w:val="-1"/>
          <w:sz w:val="24"/>
          <w:szCs w:val="24"/>
          <w:lang w:eastAsia="x-none"/>
        </w:rPr>
        <w:t>is the array steering vector defined in the signal model section.</w:t>
      </w:r>
    </w:p>
    <w:p w14:paraId="296E84D2" w14:textId="07FC771D" w:rsidR="00880FCF" w:rsidRDefault="00E22E4C" w:rsidP="004B5D4F">
      <w:pPr>
        <w:tabs>
          <w:tab w:val="left" w:pos="288"/>
        </w:tabs>
        <w:spacing w:line="228" w:lineRule="auto"/>
        <w:jc w:val="both"/>
        <w:rPr>
          <w:rFonts w:eastAsia="SimSun"/>
          <w:spacing w:val="-1"/>
          <w:sz w:val="24"/>
          <w:szCs w:val="24"/>
          <w:lang w:eastAsia="x-none"/>
        </w:rPr>
      </w:pPr>
      <w:r w:rsidRPr="00E22E4C">
        <w:rPr>
          <w:rFonts w:eastAsia="SimSun"/>
          <w:spacing w:val="-1"/>
          <w:sz w:val="24"/>
          <w:szCs w:val="24"/>
          <w:lang w:eastAsia="x-none"/>
        </w:rPr>
        <w:tab/>
      </w:r>
      <w:r w:rsidR="004B5D4F">
        <w:rPr>
          <w:rFonts w:eastAsia="SimSun"/>
          <w:spacing w:val="-1"/>
          <w:sz w:val="24"/>
          <w:szCs w:val="24"/>
          <w:lang w:eastAsia="x-none"/>
        </w:rPr>
        <w:tab/>
      </w:r>
      <w:r w:rsidR="00F53B30">
        <w:rPr>
          <w:rFonts w:eastAsia="SimSun"/>
          <w:spacing w:val="-1"/>
          <w:sz w:val="24"/>
          <w:szCs w:val="24"/>
          <w:lang w:eastAsia="x-none"/>
        </w:rPr>
        <w:t>The MUSIC algorithm has another version not based on the eigenvalue decomposition</w:t>
      </w:r>
      <w:r w:rsidR="00353E11">
        <w:rPr>
          <w:rFonts w:eastAsia="SimSun"/>
          <w:spacing w:val="-1"/>
          <w:sz w:val="24"/>
          <w:szCs w:val="24"/>
          <w:lang w:eastAsia="x-none"/>
        </w:rPr>
        <w:t xml:space="preserve"> of the covariance matrix. Instead</w:t>
      </w:r>
      <w:r w:rsidR="009A23C5">
        <w:rPr>
          <w:rFonts w:eastAsia="SimSun"/>
          <w:spacing w:val="-1"/>
          <w:sz w:val="24"/>
          <w:szCs w:val="24"/>
          <w:lang w:eastAsia="x-none"/>
        </w:rPr>
        <w:t>,</w:t>
      </w:r>
      <w:r w:rsidR="00353E11">
        <w:rPr>
          <w:rFonts w:eastAsia="SimSun"/>
          <w:spacing w:val="-1"/>
          <w:sz w:val="24"/>
          <w:szCs w:val="24"/>
          <w:lang w:eastAsia="x-none"/>
        </w:rPr>
        <w:t xml:space="preserve"> it utilizes the singular-value decomposition (SVD) which</w:t>
      </w:r>
      <w:r w:rsidR="00163A6A">
        <w:rPr>
          <w:rFonts w:eastAsia="SimSun"/>
          <w:spacing w:val="-1"/>
          <w:sz w:val="24"/>
          <w:szCs w:val="24"/>
          <w:lang w:eastAsia="x-none"/>
        </w:rPr>
        <w:t xml:space="preserve"> uses a different but similar model. The SVD of the </w:t>
      </w:r>
      <w:r w:rsidR="00D75D66">
        <w:rPr>
          <w:rFonts w:eastAsia="SimSun"/>
          <w:spacing w:val="-1"/>
          <w:sz w:val="24"/>
          <w:szCs w:val="24"/>
          <w:lang w:eastAsia="x-none"/>
        </w:rPr>
        <w:t>data matrix</w:t>
      </w:r>
      <w:r w:rsidR="00A06F8B">
        <w:rPr>
          <w:rFonts w:eastAsia="SimSun"/>
          <w:spacing w:val="-1"/>
          <w:sz w:val="24"/>
          <w:szCs w:val="24"/>
          <w:lang w:eastAsia="x-none"/>
        </w:rPr>
        <w:t xml:space="preserve"> is given by:</w:t>
      </w:r>
    </w:p>
    <w:p w14:paraId="7B9E9F00" w14:textId="5A123064" w:rsidR="00906391" w:rsidRPr="00906391" w:rsidRDefault="00A01AB9" w:rsidP="00906391">
      <w:pPr>
        <w:tabs>
          <w:tab w:val="left" w:pos="288"/>
        </w:tabs>
        <w:spacing w:line="228" w:lineRule="auto"/>
        <w:jc w:val="both"/>
        <w:rPr>
          <w:rFonts w:eastAsia="SimSun"/>
          <w:bCs/>
          <w:i/>
          <w:iCs/>
          <w:spacing w:val="-1"/>
          <w:sz w:val="24"/>
          <w:szCs w:val="24"/>
          <w:lang w:eastAsia="x-none"/>
        </w:rPr>
      </w:pPr>
      <m:oMathPara>
        <m:oMath>
          <m:r>
            <w:rPr>
              <w:rFonts w:ascii="Cambria Math" w:eastAsia="SimSun" w:hAnsi="Cambria Math"/>
              <w:spacing w:val="-1"/>
              <w:sz w:val="24"/>
              <w:szCs w:val="24"/>
              <w:lang w:eastAsia="x-none"/>
            </w:rPr>
            <m:t>Y=UΣ</m:t>
          </m:r>
          <m:sSup>
            <m:sSupPr>
              <m:ctrlPr>
                <w:rPr>
                  <w:rFonts w:ascii="Cambria Math" w:eastAsia="SimSun" w:hAnsi="Cambria Math"/>
                  <w:bCs/>
                  <w:i/>
                  <w:spacing w:val="-1"/>
                  <w:sz w:val="24"/>
                  <w:szCs w:val="24"/>
                  <w:lang w:eastAsia="x-none"/>
                </w:rPr>
              </m:ctrlPr>
            </m:sSupPr>
            <m:e>
              <m:r>
                <w:rPr>
                  <w:rFonts w:ascii="Cambria Math" w:eastAsia="SimSun" w:hAnsi="Cambria Math"/>
                  <w:spacing w:val="-1"/>
                  <w:sz w:val="24"/>
                  <w:szCs w:val="24"/>
                  <w:lang w:eastAsia="x-none"/>
                </w:rPr>
                <m:t>V</m:t>
              </m:r>
            </m:e>
            <m:sup>
              <m:r>
                <w:rPr>
                  <w:rFonts w:ascii="Cambria Math" w:eastAsia="SimSun" w:hAnsi="Cambria Math"/>
                  <w:spacing w:val="-1"/>
                  <w:sz w:val="24"/>
                  <w:szCs w:val="24"/>
                  <w:lang w:eastAsia="x-none"/>
                </w:rPr>
                <m:t>H</m:t>
              </m:r>
            </m:sup>
          </m:sSup>
        </m:oMath>
      </m:oMathPara>
    </w:p>
    <w:p w14:paraId="2A5C40D0" w14:textId="374D3DED" w:rsidR="00906391" w:rsidRPr="00906391" w:rsidRDefault="00490BE8" w:rsidP="00906391">
      <w:pPr>
        <w:tabs>
          <w:tab w:val="left" w:pos="288"/>
        </w:tabs>
        <w:spacing w:line="228" w:lineRule="auto"/>
        <w:jc w:val="both"/>
        <w:rPr>
          <w:rFonts w:eastAsia="SimSun"/>
          <w:spacing w:val="-1"/>
          <w:sz w:val="24"/>
          <w:szCs w:val="24"/>
          <w:lang w:eastAsia="x-none"/>
        </w:rPr>
      </w:pPr>
      <w:r>
        <w:rPr>
          <w:rFonts w:eastAsia="SimSun"/>
          <w:spacing w:val="-1"/>
          <w:sz w:val="24"/>
          <w:szCs w:val="24"/>
          <w:lang w:eastAsia="x-none"/>
        </w:rPr>
        <w:tab/>
      </w:r>
      <w:r>
        <w:rPr>
          <w:rFonts w:eastAsia="SimSun"/>
          <w:spacing w:val="-1"/>
          <w:sz w:val="24"/>
          <w:szCs w:val="24"/>
          <w:lang w:eastAsia="x-none"/>
        </w:rPr>
        <w:tab/>
      </w:r>
      <w:r w:rsidR="00906391" w:rsidRPr="00906391">
        <w:rPr>
          <w:rFonts w:eastAsia="SimSun"/>
          <w:spacing w:val="-1"/>
          <w:sz w:val="24"/>
          <w:szCs w:val="24"/>
          <w:lang w:eastAsia="x-none"/>
        </w:rPr>
        <w:t xml:space="preserve">Where </w:t>
      </w:r>
      <m:oMath>
        <m:r>
          <m:rPr>
            <m:sty m:val="p"/>
          </m:rPr>
          <w:rPr>
            <w:rFonts w:ascii="Cambria Math" w:eastAsia="SimSun" w:hAnsi="Cambria Math"/>
            <w:spacing w:val="-1"/>
            <w:sz w:val="24"/>
            <w:szCs w:val="24"/>
            <w:lang w:eastAsia="x-none"/>
          </w:rPr>
          <m:t>U</m:t>
        </m:r>
        <m:r>
          <w:rPr>
            <w:rFonts w:ascii="Cambria Math" w:eastAsia="SimSun" w:hAnsi="Cambria Math"/>
            <w:spacing w:val="-1"/>
            <w:sz w:val="24"/>
            <w:szCs w:val="24"/>
            <w:lang w:eastAsia="x-none"/>
          </w:rPr>
          <m:t>∈</m:t>
        </m:r>
        <m:sSup>
          <m:sSupPr>
            <m:ctrlPr>
              <w:rPr>
                <w:rFonts w:ascii="Cambria Math" w:eastAsia="SimSun" w:hAnsi="Cambria Math"/>
                <w:spacing w:val="-1"/>
                <w:sz w:val="24"/>
                <w:szCs w:val="24"/>
                <w:lang w:eastAsia="x-none"/>
              </w:rPr>
            </m:ctrlPr>
          </m:sSupPr>
          <m:e>
            <m:r>
              <m:rPr>
                <m:scr m:val="double-struck"/>
                <m:sty m:val="p"/>
              </m:rPr>
              <w:rPr>
                <w:rFonts w:ascii="Cambria Math" w:eastAsia="SimSun" w:hAnsi="Cambria Math"/>
                <w:spacing w:val="-1"/>
                <w:sz w:val="24"/>
                <w:szCs w:val="24"/>
                <w:lang w:eastAsia="x-none"/>
              </w:rPr>
              <m:t>C</m:t>
            </m:r>
          </m:e>
          <m:sup>
            <m:r>
              <w:rPr>
                <w:rFonts w:ascii="Cambria Math" w:eastAsia="SimSun" w:hAnsi="Cambria Math"/>
                <w:spacing w:val="-1"/>
                <w:sz w:val="24"/>
                <w:szCs w:val="24"/>
                <w:lang w:eastAsia="x-none"/>
              </w:rPr>
              <m:t>M×M</m:t>
            </m:r>
          </m:sup>
        </m:sSup>
      </m:oMath>
      <w:r w:rsidR="00906391" w:rsidRPr="00906391">
        <w:rPr>
          <w:rFonts w:eastAsia="SimSun"/>
          <w:spacing w:val="-1"/>
          <w:sz w:val="24"/>
          <w:szCs w:val="24"/>
          <w:lang w:eastAsia="x-none"/>
        </w:rPr>
        <w:t xml:space="preserve"> contains the left singular vectors, </w:t>
      </w:r>
      <m:oMath>
        <m:r>
          <m:rPr>
            <m:sty m:val="p"/>
          </m:rPr>
          <w:rPr>
            <w:rFonts w:ascii="Cambria Math" w:eastAsia="SimSun" w:hAnsi="Cambria Math"/>
            <w:spacing w:val="-1"/>
            <w:sz w:val="24"/>
            <w:szCs w:val="24"/>
            <w:lang w:eastAsia="x-none"/>
          </w:rPr>
          <m:t>Σ</m:t>
        </m:r>
      </m:oMath>
      <w:r w:rsidR="00906391" w:rsidRPr="00906391">
        <w:rPr>
          <w:rFonts w:eastAsia="SimSun"/>
          <w:spacing w:val="-1"/>
          <w:sz w:val="24"/>
          <w:szCs w:val="24"/>
          <w:lang w:eastAsia="x-none"/>
        </w:rPr>
        <w:t xml:space="preserve"> is a diagonal matrix of singular values, and </w:t>
      </w:r>
      <m:oMath>
        <m:sSup>
          <m:sSupPr>
            <m:ctrlPr>
              <w:rPr>
                <w:rFonts w:ascii="Cambria Math" w:eastAsia="SimSun" w:hAnsi="Cambria Math"/>
                <w:spacing w:val="-1"/>
                <w:sz w:val="24"/>
                <w:szCs w:val="24"/>
                <w:lang w:eastAsia="x-none"/>
              </w:rPr>
            </m:ctrlPr>
          </m:sSupPr>
          <m:e>
            <m:r>
              <m:rPr>
                <m:sty m:val="p"/>
              </m:rPr>
              <w:rPr>
                <w:rFonts w:ascii="Cambria Math" w:eastAsia="SimSun" w:hAnsi="Cambria Math"/>
                <w:spacing w:val="-1"/>
                <w:sz w:val="24"/>
                <w:szCs w:val="24"/>
                <w:lang w:eastAsia="x-none"/>
              </w:rPr>
              <m:t>V</m:t>
            </m:r>
          </m:e>
          <m:sup>
            <m:r>
              <w:rPr>
                <w:rFonts w:ascii="Cambria Math" w:eastAsia="SimSun" w:hAnsi="Cambria Math"/>
                <w:spacing w:val="-1"/>
                <w:sz w:val="24"/>
                <w:szCs w:val="24"/>
                <w:lang w:eastAsia="x-none"/>
              </w:rPr>
              <m:t>H</m:t>
            </m:r>
          </m:sup>
        </m:sSup>
      </m:oMath>
      <w:r w:rsidR="00906391" w:rsidRPr="00906391">
        <w:rPr>
          <w:rFonts w:eastAsia="SimSun"/>
          <w:spacing w:val="-1"/>
          <w:sz w:val="24"/>
          <w:szCs w:val="24"/>
          <w:lang w:eastAsia="x-none"/>
        </w:rPr>
        <w:t xml:space="preserve"> contains the right singular vectors. For the single-source case considered in this system, the dominant singular value corresponds to the signal subspace, while the remaining singular values correspond to noise. Accordingly, the matrix </w:t>
      </w:r>
      <m:oMath>
        <m:r>
          <m:rPr>
            <m:sty m:val="b"/>
          </m:rPr>
          <w:rPr>
            <w:rFonts w:ascii="Cambria Math" w:eastAsia="SimSun" w:hAnsi="Cambria Math"/>
            <w:spacing w:val="-1"/>
            <w:sz w:val="24"/>
            <w:szCs w:val="24"/>
            <w:lang w:eastAsia="x-none"/>
          </w:rPr>
          <m:t>U</m:t>
        </m:r>
      </m:oMath>
      <w:r w:rsidR="00906391" w:rsidRPr="00906391">
        <w:rPr>
          <w:rFonts w:eastAsia="SimSun"/>
          <w:b/>
          <w:spacing w:val="-1"/>
          <w:sz w:val="24"/>
          <w:szCs w:val="24"/>
          <w:lang w:eastAsia="x-none"/>
        </w:rPr>
        <w:t xml:space="preserve"> </w:t>
      </w:r>
      <w:r w:rsidR="00906391" w:rsidRPr="00906391">
        <w:rPr>
          <w:rFonts w:eastAsia="SimSun"/>
          <w:spacing w:val="-1"/>
          <w:sz w:val="24"/>
          <w:szCs w:val="24"/>
          <w:lang w:eastAsia="x-none"/>
        </w:rPr>
        <w:t>can be partitioned as</w:t>
      </w:r>
    </w:p>
    <w:p w14:paraId="1D251905" w14:textId="3ACEC5A0" w:rsidR="00906391" w:rsidRPr="00906391" w:rsidRDefault="00D6044A" w:rsidP="00906391">
      <w:pPr>
        <w:tabs>
          <w:tab w:val="left" w:pos="288"/>
        </w:tabs>
        <w:spacing w:line="228" w:lineRule="auto"/>
        <w:jc w:val="both"/>
        <w:rPr>
          <w:rFonts w:eastAsia="SimSun"/>
          <w:bCs/>
          <w:spacing w:val="-1"/>
          <w:sz w:val="24"/>
          <w:szCs w:val="24"/>
          <w:lang w:eastAsia="x-none"/>
        </w:rPr>
      </w:pPr>
      <m:oMathPara>
        <m:oMath>
          <m:r>
            <w:rPr>
              <w:rFonts w:ascii="Cambria Math" w:eastAsia="SimSun" w:hAnsi="Cambria Math"/>
              <w:spacing w:val="-1"/>
              <w:sz w:val="24"/>
              <w:szCs w:val="24"/>
              <w:lang w:eastAsia="x-none"/>
            </w:rPr>
            <m:t>U=[</m:t>
          </m:r>
          <m:m>
            <m:mPr>
              <m:mcs>
                <m:mc>
                  <m:mcPr>
                    <m:count m:val="2"/>
                    <m:mcJc m:val="center"/>
                  </m:mcPr>
                </m:mc>
              </m:mcs>
              <m:ctrlPr>
                <w:rPr>
                  <w:rFonts w:ascii="Cambria Math" w:eastAsia="SimSun" w:hAnsi="Cambria Math"/>
                  <w:bCs/>
                  <w:i/>
                  <w:spacing w:val="-1"/>
                  <w:sz w:val="24"/>
                  <w:szCs w:val="24"/>
                  <w:lang w:eastAsia="x-none"/>
                </w:rPr>
              </m:ctrlPr>
            </m:mPr>
            <m:mr>
              <m:e>
                <m:sSub>
                  <m:sSubPr>
                    <m:ctrlPr>
                      <w:rPr>
                        <w:rFonts w:ascii="Cambria Math" w:eastAsia="SimSun" w:hAnsi="Cambria Math"/>
                        <w:bCs/>
                        <w:i/>
                        <w:spacing w:val="-1"/>
                        <w:sz w:val="24"/>
                        <w:szCs w:val="24"/>
                        <w:lang w:eastAsia="x-none"/>
                      </w:rPr>
                    </m:ctrlPr>
                  </m:sSubPr>
                  <m:e>
                    <m:r>
                      <w:rPr>
                        <w:rFonts w:ascii="Cambria Math" w:eastAsia="SimSun" w:hAnsi="Cambria Math"/>
                        <w:spacing w:val="-1"/>
                        <w:sz w:val="24"/>
                        <w:szCs w:val="24"/>
                        <w:lang w:eastAsia="x-none"/>
                      </w:rPr>
                      <m:t>U</m:t>
                    </m:r>
                  </m:e>
                  <m:sub>
                    <m:r>
                      <w:rPr>
                        <w:rFonts w:ascii="Cambria Math" w:eastAsia="SimSun" w:hAnsi="Cambria Math"/>
                        <w:spacing w:val="-1"/>
                        <w:sz w:val="24"/>
                        <w:szCs w:val="24"/>
                        <w:lang w:eastAsia="x-none"/>
                      </w:rPr>
                      <m:t>S</m:t>
                    </m:r>
                  </m:sub>
                </m:sSub>
              </m:e>
              <m:e>
                <m:sSub>
                  <m:sSubPr>
                    <m:ctrlPr>
                      <w:rPr>
                        <w:rFonts w:ascii="Cambria Math" w:eastAsia="SimSun" w:hAnsi="Cambria Math"/>
                        <w:bCs/>
                        <w:i/>
                        <w:spacing w:val="-1"/>
                        <w:sz w:val="24"/>
                        <w:szCs w:val="24"/>
                        <w:lang w:eastAsia="x-none"/>
                      </w:rPr>
                    </m:ctrlPr>
                  </m:sSubPr>
                  <m:e>
                    <m:r>
                      <w:rPr>
                        <w:rFonts w:ascii="Cambria Math" w:eastAsia="SimSun" w:hAnsi="Cambria Math"/>
                        <w:spacing w:val="-1"/>
                        <w:sz w:val="24"/>
                        <w:szCs w:val="24"/>
                        <w:lang w:eastAsia="x-none"/>
                      </w:rPr>
                      <m:t>U</m:t>
                    </m:r>
                  </m:e>
                  <m:sub>
                    <m:r>
                      <w:rPr>
                        <w:rFonts w:ascii="Cambria Math" w:eastAsia="SimSun" w:hAnsi="Cambria Math"/>
                        <w:spacing w:val="-1"/>
                        <w:sz w:val="24"/>
                        <w:szCs w:val="24"/>
                        <w:lang w:eastAsia="x-none"/>
                      </w:rPr>
                      <m:t>N</m:t>
                    </m:r>
                  </m:sub>
                </m:sSub>
              </m:e>
            </m:mr>
          </m:m>
          <m:r>
            <w:rPr>
              <w:rFonts w:ascii="Cambria Math" w:eastAsia="SimSun" w:hAnsi="Cambria Math"/>
              <w:spacing w:val="-1"/>
              <w:sz w:val="24"/>
              <w:szCs w:val="24"/>
              <w:lang w:eastAsia="x-none"/>
            </w:rPr>
            <m:t>]</m:t>
          </m:r>
        </m:oMath>
      </m:oMathPara>
    </w:p>
    <w:p w14:paraId="333D94A8" w14:textId="294D90C1" w:rsidR="00906391" w:rsidRPr="00906391" w:rsidRDefault="00906391" w:rsidP="00906391">
      <w:pPr>
        <w:tabs>
          <w:tab w:val="left" w:pos="288"/>
        </w:tabs>
        <w:spacing w:line="228" w:lineRule="auto"/>
        <w:jc w:val="both"/>
        <w:rPr>
          <w:rFonts w:eastAsia="SimSun"/>
          <w:spacing w:val="-1"/>
          <w:sz w:val="24"/>
          <w:szCs w:val="24"/>
          <w:lang w:eastAsia="x-none"/>
        </w:rPr>
      </w:pPr>
      <w:r w:rsidRPr="00906391">
        <w:rPr>
          <w:rFonts w:eastAsia="SimSun"/>
          <w:spacing w:val="-1"/>
          <w:sz w:val="24"/>
          <w:szCs w:val="24"/>
          <w:lang w:eastAsia="x-none"/>
        </w:rPr>
        <w:t xml:space="preserve">      </w:t>
      </w:r>
      <w:r w:rsidR="00490BE8">
        <w:rPr>
          <w:rFonts w:eastAsia="SimSun"/>
          <w:spacing w:val="-1"/>
          <w:sz w:val="24"/>
          <w:szCs w:val="24"/>
          <w:lang w:eastAsia="x-none"/>
        </w:rPr>
        <w:tab/>
      </w:r>
      <w:r w:rsidRPr="00906391">
        <w:rPr>
          <w:rFonts w:eastAsia="SimSun"/>
          <w:spacing w:val="-1"/>
          <w:sz w:val="24"/>
          <w:szCs w:val="24"/>
          <w:lang w:eastAsia="x-none"/>
        </w:rPr>
        <w:t xml:space="preserve"> The MUSIC algorithm exploits the orthogonality between the noise subspace and the true steering vector. For the correct direction of arrival, the steering vector lies entirely within the signal subspace and is therefore orthogonal to the noise subspace:</w:t>
      </w:r>
    </w:p>
    <w:p w14:paraId="5C7CC194" w14:textId="25916103" w:rsidR="00906391" w:rsidRPr="00906391" w:rsidRDefault="00000000" w:rsidP="00906391">
      <w:pPr>
        <w:tabs>
          <w:tab w:val="left" w:pos="288"/>
        </w:tabs>
        <w:spacing w:line="228" w:lineRule="auto"/>
        <w:jc w:val="both"/>
        <w:rPr>
          <w:rFonts w:eastAsia="SimSun"/>
          <w:i/>
          <w:iCs/>
          <w:spacing w:val="-1"/>
          <w:sz w:val="24"/>
          <w:szCs w:val="24"/>
          <w:lang w:eastAsia="x-none"/>
        </w:rPr>
      </w:pPr>
      <m:oMathPara>
        <m:oMath>
          <m:sSup>
            <m:sSupPr>
              <m:ctrlPr>
                <w:rPr>
                  <w:rFonts w:ascii="Cambria Math" w:eastAsia="SimSun" w:hAnsi="Cambria Math"/>
                  <w:i/>
                  <w:spacing w:val="-1"/>
                  <w:sz w:val="24"/>
                  <w:szCs w:val="24"/>
                  <w:lang w:eastAsia="x-none"/>
                </w:rPr>
              </m:ctrlPr>
            </m:sSupPr>
            <m:e>
              <m:sSub>
                <m:sSubPr>
                  <m:ctrlPr>
                    <w:rPr>
                      <w:rFonts w:ascii="Cambria Math" w:eastAsia="SimSun" w:hAnsi="Cambria Math"/>
                      <w:i/>
                      <w:spacing w:val="-1"/>
                      <w:sz w:val="24"/>
                      <w:szCs w:val="24"/>
                      <w:lang w:eastAsia="x-none"/>
                    </w:rPr>
                  </m:ctrlPr>
                </m:sSubPr>
                <m:e>
                  <m:r>
                    <w:rPr>
                      <w:rFonts w:ascii="Cambria Math" w:eastAsia="SimSun" w:hAnsi="Cambria Math"/>
                      <w:spacing w:val="-1"/>
                      <w:sz w:val="24"/>
                      <w:szCs w:val="24"/>
                      <w:lang w:eastAsia="x-none"/>
                    </w:rPr>
                    <m:t>U</m:t>
                  </m:r>
                </m:e>
                <m:sub>
                  <m:r>
                    <w:rPr>
                      <w:rFonts w:ascii="Cambria Math" w:eastAsia="SimSun" w:hAnsi="Cambria Math"/>
                      <w:spacing w:val="-1"/>
                      <w:sz w:val="24"/>
                      <w:szCs w:val="24"/>
                      <w:lang w:eastAsia="x-none"/>
                    </w:rPr>
                    <m:t>N</m:t>
                  </m:r>
                </m:sub>
              </m:sSub>
            </m:e>
            <m:sup>
              <m:r>
                <w:rPr>
                  <w:rFonts w:ascii="Cambria Math" w:eastAsia="SimSun" w:hAnsi="Cambria Math"/>
                  <w:spacing w:val="-1"/>
                  <w:sz w:val="24"/>
                  <w:szCs w:val="24"/>
                  <w:lang w:eastAsia="x-none"/>
                </w:rPr>
                <m:t>H</m:t>
              </m:r>
            </m:sup>
          </m:sSup>
          <m:r>
            <w:rPr>
              <w:rFonts w:ascii="Cambria Math" w:eastAsia="SimSun" w:hAnsi="Cambria Math"/>
              <w:spacing w:val="-1"/>
              <w:sz w:val="24"/>
              <w:szCs w:val="24"/>
              <w:lang w:eastAsia="x-none"/>
            </w:rPr>
            <m:t>*a</m:t>
          </m:r>
          <m:d>
            <m:dPr>
              <m:ctrlPr>
                <w:rPr>
                  <w:rFonts w:ascii="Cambria Math" w:eastAsia="SimSun" w:hAnsi="Cambria Math"/>
                  <w:i/>
                  <w:spacing w:val="-1"/>
                  <w:sz w:val="24"/>
                  <w:szCs w:val="24"/>
                  <w:lang w:eastAsia="x-none"/>
                </w:rPr>
              </m:ctrlPr>
            </m:dPr>
            <m:e>
              <m:r>
                <w:rPr>
                  <w:rFonts w:ascii="Cambria Math" w:eastAsia="SimSun" w:hAnsi="Cambria Math"/>
                  <w:spacing w:val="-1"/>
                  <w:sz w:val="24"/>
                  <w:szCs w:val="24"/>
                  <w:lang w:eastAsia="x-none"/>
                </w:rPr>
                <m:t>θ</m:t>
              </m:r>
            </m:e>
          </m:d>
          <m:r>
            <w:rPr>
              <w:rFonts w:ascii="Cambria Math" w:eastAsia="SimSun" w:hAnsi="Cambria Math"/>
              <w:spacing w:val="-1"/>
              <w:sz w:val="24"/>
              <w:szCs w:val="24"/>
              <w:lang w:eastAsia="x-none"/>
            </w:rPr>
            <m:t xml:space="preserve"> ≈0</m:t>
          </m:r>
        </m:oMath>
      </m:oMathPara>
    </w:p>
    <w:p w14:paraId="391B2EB9" w14:textId="2585AF74" w:rsidR="00906391" w:rsidRPr="00906391" w:rsidRDefault="00490BE8" w:rsidP="00906391">
      <w:pPr>
        <w:tabs>
          <w:tab w:val="left" w:pos="288"/>
        </w:tabs>
        <w:spacing w:line="228" w:lineRule="auto"/>
        <w:jc w:val="both"/>
        <w:rPr>
          <w:rFonts w:eastAsia="SimSun"/>
          <w:i/>
          <w:iCs/>
          <w:spacing w:val="-1"/>
          <w:sz w:val="24"/>
          <w:szCs w:val="24"/>
          <w:lang w:eastAsia="x-none"/>
        </w:rPr>
      </w:pPr>
      <w:r>
        <w:rPr>
          <w:rFonts w:eastAsia="SimSun"/>
          <w:spacing w:val="-1"/>
          <w:sz w:val="24"/>
          <w:szCs w:val="24"/>
          <w:lang w:eastAsia="x-none"/>
        </w:rPr>
        <w:tab/>
      </w:r>
      <w:r>
        <w:rPr>
          <w:rFonts w:eastAsia="SimSun"/>
          <w:spacing w:val="-1"/>
          <w:sz w:val="24"/>
          <w:szCs w:val="24"/>
          <w:lang w:eastAsia="x-none"/>
        </w:rPr>
        <w:tab/>
      </w:r>
      <w:r w:rsidR="00906391" w:rsidRPr="00906391">
        <w:rPr>
          <w:rFonts w:eastAsia="SimSun"/>
          <w:spacing w:val="-1"/>
          <w:sz w:val="24"/>
          <w:szCs w:val="24"/>
          <w:lang w:eastAsia="x-none"/>
        </w:rPr>
        <w:t xml:space="preserve">Using this property the DoA estimate is obtained by searching over </w:t>
      </w:r>
      <w:r w:rsidR="00906391" w:rsidRPr="00906391">
        <w:rPr>
          <w:rFonts w:ascii="Cambria Math" w:eastAsia="SimSun" w:hAnsi="Cambria Math" w:cs="Cambria Math"/>
          <w:spacing w:val="-1"/>
          <w:sz w:val="24"/>
          <w:szCs w:val="24"/>
          <w:lang w:eastAsia="x-none"/>
        </w:rPr>
        <w:t>𝜃</w:t>
      </w:r>
      <w:r w:rsidR="00906391" w:rsidRPr="00906391">
        <w:rPr>
          <w:rFonts w:eastAsia="SimSun"/>
          <w:spacing w:val="-1"/>
          <w:sz w:val="24"/>
          <w:szCs w:val="24"/>
          <w:lang w:eastAsia="x-none"/>
        </w:rPr>
        <w:t xml:space="preserve"> and selecting the angle corresponding to the maximum value:</w:t>
      </w:r>
    </w:p>
    <w:p w14:paraId="2D73A707" w14:textId="68F61842" w:rsidR="00163A6A" w:rsidRPr="00A01AB9" w:rsidRDefault="00000000" w:rsidP="004B5D4F">
      <w:pPr>
        <w:tabs>
          <w:tab w:val="left" w:pos="288"/>
        </w:tabs>
        <w:spacing w:line="228" w:lineRule="auto"/>
        <w:jc w:val="both"/>
        <w:rPr>
          <w:rFonts w:eastAsia="SimSun"/>
          <w:spacing w:val="-1"/>
          <w:sz w:val="24"/>
          <w:szCs w:val="24"/>
          <w:lang w:eastAsia="x-none"/>
        </w:rPr>
      </w:pPr>
      <m:oMathPara>
        <m:oMath>
          <m:sSub>
            <m:sSubPr>
              <m:ctrlPr>
                <w:rPr>
                  <w:rFonts w:ascii="Cambria Math" w:eastAsia="SimSun" w:hAnsi="Cambria Math"/>
                  <w:i/>
                  <w:spacing w:val="-1"/>
                  <w:sz w:val="24"/>
                  <w:szCs w:val="24"/>
                  <w:lang w:eastAsia="x-none"/>
                </w:rPr>
              </m:ctrlPr>
            </m:sSubPr>
            <m:e>
              <m:r>
                <w:rPr>
                  <w:rFonts w:ascii="Cambria Math" w:eastAsia="SimSun" w:hAnsi="Cambria Math"/>
                  <w:spacing w:val="-1"/>
                  <w:sz w:val="24"/>
                  <w:szCs w:val="24"/>
                  <w:lang w:eastAsia="x-none"/>
                </w:rPr>
                <m:t>P</m:t>
              </m:r>
            </m:e>
            <m:sub>
              <m:r>
                <w:rPr>
                  <w:rFonts w:ascii="Cambria Math" w:eastAsia="SimSun" w:hAnsi="Cambria Math"/>
                  <w:spacing w:val="-1"/>
                  <w:sz w:val="24"/>
                  <w:szCs w:val="24"/>
                  <w:lang w:eastAsia="x-none"/>
                </w:rPr>
                <m:t>MUSIC</m:t>
              </m:r>
            </m:sub>
          </m:sSub>
          <m:d>
            <m:dPr>
              <m:ctrlPr>
                <w:rPr>
                  <w:rFonts w:ascii="Cambria Math" w:eastAsia="SimSun" w:hAnsi="Cambria Math"/>
                  <w:i/>
                  <w:spacing w:val="-1"/>
                  <w:sz w:val="24"/>
                  <w:szCs w:val="24"/>
                  <w:lang w:eastAsia="x-none"/>
                </w:rPr>
              </m:ctrlPr>
            </m:dPr>
            <m:e>
              <m:r>
                <w:rPr>
                  <w:rFonts w:ascii="Cambria Math" w:eastAsia="SimSun" w:hAnsi="Cambria Math"/>
                  <w:spacing w:val="-1"/>
                  <w:sz w:val="24"/>
                  <w:szCs w:val="24"/>
                  <w:lang w:eastAsia="x-none"/>
                </w:rPr>
                <m:t>θ</m:t>
              </m:r>
            </m:e>
          </m:d>
          <m:r>
            <w:rPr>
              <w:rFonts w:ascii="Cambria Math" w:eastAsia="SimSun" w:hAnsi="Cambria Math"/>
              <w:spacing w:val="-1"/>
              <w:sz w:val="24"/>
              <w:szCs w:val="24"/>
              <w:lang w:eastAsia="x-none"/>
            </w:rPr>
            <m:t>=</m:t>
          </m:r>
          <m:f>
            <m:fPr>
              <m:ctrlPr>
                <w:rPr>
                  <w:rFonts w:ascii="Cambria Math" w:eastAsia="SimSun" w:hAnsi="Cambria Math"/>
                  <w:i/>
                  <w:spacing w:val="-1"/>
                  <w:sz w:val="24"/>
                  <w:szCs w:val="24"/>
                  <w:lang w:eastAsia="x-none"/>
                </w:rPr>
              </m:ctrlPr>
            </m:fPr>
            <m:num>
              <m:r>
                <w:rPr>
                  <w:rFonts w:ascii="Cambria Math" w:eastAsia="SimSun" w:hAnsi="Cambria Math"/>
                  <w:spacing w:val="-1"/>
                  <w:sz w:val="24"/>
                  <w:szCs w:val="24"/>
                  <w:lang w:eastAsia="x-none"/>
                </w:rPr>
                <m:t>1</m:t>
              </m:r>
            </m:num>
            <m:den>
              <m:sSup>
                <m:sSupPr>
                  <m:ctrlPr>
                    <w:rPr>
                      <w:rFonts w:ascii="Cambria Math" w:eastAsia="SimSun" w:hAnsi="Cambria Math"/>
                      <w:i/>
                      <w:spacing w:val="-1"/>
                      <w:sz w:val="24"/>
                      <w:szCs w:val="24"/>
                      <w:lang w:eastAsia="x-none"/>
                    </w:rPr>
                  </m:ctrlPr>
                </m:sSupPr>
                <m:e>
                  <m:r>
                    <w:rPr>
                      <w:rFonts w:ascii="Cambria Math" w:eastAsia="SimSun" w:hAnsi="Cambria Math"/>
                      <w:spacing w:val="-1"/>
                      <w:sz w:val="24"/>
                      <w:szCs w:val="24"/>
                      <w:lang w:eastAsia="x-none"/>
                    </w:rPr>
                    <m:t>a</m:t>
                  </m:r>
                </m:e>
                <m:sup>
                  <m:r>
                    <w:rPr>
                      <w:rFonts w:ascii="Cambria Math" w:eastAsia="SimSun" w:hAnsi="Cambria Math"/>
                      <w:spacing w:val="-1"/>
                      <w:sz w:val="24"/>
                      <w:szCs w:val="24"/>
                      <w:lang w:eastAsia="x-none"/>
                    </w:rPr>
                    <m:t>H</m:t>
                  </m:r>
                </m:sup>
              </m:sSup>
              <m:d>
                <m:dPr>
                  <m:ctrlPr>
                    <w:rPr>
                      <w:rFonts w:ascii="Cambria Math" w:eastAsia="SimSun" w:hAnsi="Cambria Math"/>
                      <w:i/>
                      <w:spacing w:val="-1"/>
                      <w:sz w:val="24"/>
                      <w:szCs w:val="24"/>
                      <w:lang w:eastAsia="x-none"/>
                    </w:rPr>
                  </m:ctrlPr>
                </m:dPr>
                <m:e>
                  <m:r>
                    <w:rPr>
                      <w:rFonts w:ascii="Cambria Math" w:eastAsia="SimSun" w:hAnsi="Cambria Math"/>
                      <w:spacing w:val="-1"/>
                      <w:sz w:val="24"/>
                      <w:szCs w:val="24"/>
                      <w:lang w:eastAsia="x-none"/>
                    </w:rPr>
                    <m:t>θ</m:t>
                  </m:r>
                </m:e>
              </m:d>
              <m:sSub>
                <m:sSubPr>
                  <m:ctrlPr>
                    <w:rPr>
                      <w:rFonts w:ascii="Cambria Math" w:eastAsia="SimSun" w:hAnsi="Cambria Math"/>
                      <w:i/>
                      <w:spacing w:val="-1"/>
                      <w:sz w:val="24"/>
                      <w:szCs w:val="24"/>
                      <w:lang w:eastAsia="x-none"/>
                    </w:rPr>
                  </m:ctrlPr>
                </m:sSubPr>
                <m:e>
                  <m:r>
                    <w:rPr>
                      <w:rFonts w:ascii="Cambria Math" w:eastAsia="SimSun" w:hAnsi="Cambria Math"/>
                      <w:spacing w:val="-1"/>
                      <w:sz w:val="24"/>
                      <w:szCs w:val="24"/>
                      <w:lang w:eastAsia="x-none"/>
                    </w:rPr>
                    <m:t>U</m:t>
                  </m:r>
                </m:e>
                <m:sub>
                  <m:r>
                    <w:rPr>
                      <w:rFonts w:ascii="Cambria Math" w:eastAsia="SimSun" w:hAnsi="Cambria Math"/>
                      <w:spacing w:val="-1"/>
                      <w:sz w:val="24"/>
                      <w:szCs w:val="24"/>
                      <w:lang w:eastAsia="x-none"/>
                    </w:rPr>
                    <m:t>N</m:t>
                  </m:r>
                </m:sub>
              </m:sSub>
              <m:sSup>
                <m:sSupPr>
                  <m:ctrlPr>
                    <w:rPr>
                      <w:rFonts w:ascii="Cambria Math" w:eastAsia="SimSun" w:hAnsi="Cambria Math"/>
                      <w:i/>
                      <w:spacing w:val="-1"/>
                      <w:sz w:val="24"/>
                      <w:szCs w:val="24"/>
                      <w:lang w:eastAsia="x-none"/>
                    </w:rPr>
                  </m:ctrlPr>
                </m:sSupPr>
                <m:e>
                  <m:sSub>
                    <m:sSubPr>
                      <m:ctrlPr>
                        <w:rPr>
                          <w:rFonts w:ascii="Cambria Math" w:eastAsia="SimSun" w:hAnsi="Cambria Math"/>
                          <w:i/>
                          <w:spacing w:val="-1"/>
                          <w:sz w:val="24"/>
                          <w:szCs w:val="24"/>
                          <w:lang w:eastAsia="x-none"/>
                        </w:rPr>
                      </m:ctrlPr>
                    </m:sSubPr>
                    <m:e>
                      <m:r>
                        <w:rPr>
                          <w:rFonts w:ascii="Cambria Math" w:eastAsia="SimSun" w:hAnsi="Cambria Math"/>
                          <w:spacing w:val="-1"/>
                          <w:sz w:val="24"/>
                          <w:szCs w:val="24"/>
                          <w:lang w:eastAsia="x-none"/>
                        </w:rPr>
                        <m:t>U</m:t>
                      </m:r>
                    </m:e>
                    <m:sub>
                      <m:r>
                        <w:rPr>
                          <w:rFonts w:ascii="Cambria Math" w:eastAsia="SimSun" w:hAnsi="Cambria Math"/>
                          <w:spacing w:val="-1"/>
                          <w:sz w:val="24"/>
                          <w:szCs w:val="24"/>
                          <w:lang w:eastAsia="x-none"/>
                        </w:rPr>
                        <m:t>N</m:t>
                      </m:r>
                    </m:sub>
                  </m:sSub>
                </m:e>
                <m:sup>
                  <m:r>
                    <w:rPr>
                      <w:rFonts w:ascii="Cambria Math" w:eastAsia="SimSun" w:hAnsi="Cambria Math"/>
                      <w:spacing w:val="-1"/>
                      <w:sz w:val="24"/>
                      <w:szCs w:val="24"/>
                      <w:lang w:eastAsia="x-none"/>
                    </w:rPr>
                    <m:t>H</m:t>
                  </m:r>
                </m:sup>
              </m:sSup>
              <m:r>
                <w:rPr>
                  <w:rFonts w:ascii="Cambria Math" w:eastAsia="SimSun" w:hAnsi="Cambria Math"/>
                  <w:spacing w:val="-1"/>
                  <w:sz w:val="24"/>
                  <w:szCs w:val="24"/>
                  <w:lang w:eastAsia="x-none"/>
                </w:rPr>
                <m:t>a</m:t>
              </m:r>
              <m:d>
                <m:dPr>
                  <m:ctrlPr>
                    <w:rPr>
                      <w:rFonts w:ascii="Cambria Math" w:eastAsia="SimSun" w:hAnsi="Cambria Math"/>
                      <w:i/>
                      <w:spacing w:val="-1"/>
                      <w:sz w:val="24"/>
                      <w:szCs w:val="24"/>
                      <w:lang w:eastAsia="x-none"/>
                    </w:rPr>
                  </m:ctrlPr>
                </m:dPr>
                <m:e>
                  <m:r>
                    <w:rPr>
                      <w:rFonts w:ascii="Cambria Math" w:eastAsia="SimSun" w:hAnsi="Cambria Math"/>
                      <w:spacing w:val="-1"/>
                      <w:sz w:val="24"/>
                      <w:szCs w:val="24"/>
                      <w:lang w:eastAsia="x-none"/>
                    </w:rPr>
                    <m:t>θ</m:t>
                  </m:r>
                </m:e>
              </m:d>
            </m:den>
          </m:f>
        </m:oMath>
      </m:oMathPara>
    </w:p>
    <w:p w14:paraId="50ADF3B4" w14:textId="77777777" w:rsidR="00A01AB9" w:rsidRDefault="00490BE8" w:rsidP="004B5D4F">
      <w:pPr>
        <w:tabs>
          <w:tab w:val="left" w:pos="288"/>
        </w:tabs>
        <w:spacing w:line="228" w:lineRule="auto"/>
        <w:jc w:val="both"/>
        <w:rPr>
          <w:rFonts w:eastAsia="SimSun"/>
          <w:spacing w:val="-1"/>
          <w:sz w:val="24"/>
          <w:szCs w:val="24"/>
          <w:lang w:eastAsia="x-none"/>
        </w:rPr>
      </w:pPr>
      <w:r>
        <w:rPr>
          <w:rFonts w:eastAsia="SimSun"/>
          <w:spacing w:val="-1"/>
          <w:sz w:val="24"/>
          <w:szCs w:val="24"/>
          <w:lang w:eastAsia="x-none"/>
        </w:rPr>
        <w:tab/>
      </w:r>
      <w:r>
        <w:rPr>
          <w:rFonts w:eastAsia="SimSun"/>
          <w:spacing w:val="-1"/>
          <w:sz w:val="24"/>
          <w:szCs w:val="24"/>
          <w:lang w:eastAsia="x-none"/>
        </w:rPr>
        <w:tab/>
      </w:r>
    </w:p>
    <w:p w14:paraId="1125CEA8" w14:textId="10009FB2" w:rsidR="00880FCF" w:rsidRDefault="00A01AB9" w:rsidP="004B5D4F">
      <w:pPr>
        <w:tabs>
          <w:tab w:val="left" w:pos="288"/>
        </w:tabs>
        <w:spacing w:line="228" w:lineRule="auto"/>
        <w:jc w:val="both"/>
        <w:rPr>
          <w:rFonts w:eastAsia="SimSun"/>
          <w:spacing w:val="-1"/>
          <w:sz w:val="24"/>
          <w:szCs w:val="24"/>
          <w:lang w:eastAsia="x-none"/>
        </w:rPr>
      </w:pPr>
      <w:r>
        <w:rPr>
          <w:rFonts w:eastAsia="SimSun"/>
          <w:spacing w:val="-1"/>
          <w:sz w:val="24"/>
          <w:szCs w:val="24"/>
          <w:lang w:eastAsia="x-none"/>
        </w:rPr>
        <w:tab/>
      </w:r>
      <w:r>
        <w:rPr>
          <w:rFonts w:eastAsia="SimSun"/>
          <w:spacing w:val="-1"/>
          <w:sz w:val="24"/>
          <w:szCs w:val="24"/>
          <w:lang w:eastAsia="x-none"/>
        </w:rPr>
        <w:tab/>
      </w:r>
      <w:r w:rsidR="00912823">
        <w:rPr>
          <w:rFonts w:eastAsia="SimSun"/>
          <w:spacing w:val="-1"/>
          <w:sz w:val="24"/>
          <w:szCs w:val="24"/>
          <w:lang w:eastAsia="x-none"/>
        </w:rPr>
        <w:t xml:space="preserve"> </w:t>
      </w:r>
      <w:r w:rsidR="003A5714">
        <w:rPr>
          <w:rFonts w:eastAsia="SimSun"/>
          <w:spacing w:val="-1"/>
          <w:sz w:val="24"/>
          <w:szCs w:val="24"/>
          <w:lang w:eastAsia="x-none"/>
        </w:rPr>
        <w:t>As</w:t>
      </w:r>
      <w:r w:rsidR="00912823">
        <w:rPr>
          <w:rFonts w:eastAsia="SimSun"/>
          <w:spacing w:val="-1"/>
          <w:sz w:val="24"/>
          <w:szCs w:val="24"/>
          <w:lang w:eastAsia="x-none"/>
        </w:rPr>
        <w:t xml:space="preserve"> can been seen</w:t>
      </w:r>
      <w:r w:rsidR="00311796">
        <w:rPr>
          <w:rFonts w:eastAsia="SimSun"/>
          <w:spacing w:val="-1"/>
          <w:sz w:val="24"/>
          <w:szCs w:val="24"/>
          <w:lang w:eastAsia="x-none"/>
        </w:rPr>
        <w:t>,</w:t>
      </w:r>
      <w:r w:rsidR="00EE2DD2">
        <w:rPr>
          <w:rFonts w:eastAsia="SimSun"/>
          <w:spacing w:val="-1"/>
          <w:sz w:val="24"/>
          <w:szCs w:val="24"/>
          <w:lang w:eastAsia="x-none"/>
        </w:rPr>
        <w:t xml:space="preserve"> the fine angular estimation does not change</w:t>
      </w:r>
      <w:r w:rsidR="003A5714">
        <w:rPr>
          <w:rFonts w:eastAsia="SimSun"/>
          <w:spacing w:val="-1"/>
          <w:sz w:val="24"/>
          <w:szCs w:val="24"/>
          <w:lang w:eastAsia="x-none"/>
        </w:rPr>
        <w:t xml:space="preserve"> when switching between eigenvalue decomposition and the SVD. </w:t>
      </w:r>
      <w:r w:rsidR="00E22E4C" w:rsidRPr="00E22E4C">
        <w:rPr>
          <w:rFonts w:eastAsia="SimSun"/>
          <w:spacing w:val="-1"/>
          <w:sz w:val="24"/>
          <w:szCs w:val="24"/>
          <w:lang w:eastAsia="x-none"/>
        </w:rPr>
        <w:t>By evaluating this spectrum over a range of possible arrival angles, the estimated directions of arrival correspond to the angles where the denominator approaches zero and the MUSIC spectrum exhibits sharp peaks.</w:t>
      </w:r>
      <w:r w:rsidR="004B5D4F">
        <w:rPr>
          <w:rFonts w:eastAsia="SimSun"/>
          <w:spacing w:val="-1"/>
          <w:sz w:val="24"/>
          <w:szCs w:val="24"/>
          <w:lang w:eastAsia="x-none"/>
        </w:rPr>
        <w:t xml:space="preserve"> </w:t>
      </w:r>
      <w:r w:rsidR="00E22E4C" w:rsidRPr="00E22E4C">
        <w:rPr>
          <w:rFonts w:eastAsia="SimSun"/>
          <w:spacing w:val="-1"/>
          <w:sz w:val="24"/>
          <w:szCs w:val="24"/>
          <w:lang w:eastAsia="x-none"/>
        </w:rPr>
        <w:t>In practice, the algorithm computes the spatial spectrum across a predefined angular search range, and the locations of the dominant peaks are taken as the estimated DoA values.</w:t>
      </w:r>
    </w:p>
    <w:p w14:paraId="0F867805" w14:textId="77777777" w:rsidR="004B5D4F" w:rsidRPr="004B5D4F" w:rsidRDefault="004B5D4F" w:rsidP="004B5D4F">
      <w:pPr>
        <w:tabs>
          <w:tab w:val="left" w:pos="288"/>
        </w:tabs>
        <w:spacing w:line="228" w:lineRule="auto"/>
        <w:jc w:val="both"/>
        <w:rPr>
          <w:rFonts w:eastAsia="SimSun"/>
          <w:spacing w:val="-1"/>
          <w:sz w:val="24"/>
          <w:szCs w:val="24"/>
          <w:lang w:eastAsia="x-none"/>
        </w:rPr>
      </w:pPr>
    </w:p>
    <w:p w14:paraId="0766E9B5" w14:textId="0F415C93" w:rsidR="004B5D4F" w:rsidRPr="004B5D4F" w:rsidRDefault="004B5D4F" w:rsidP="004B5D4F">
      <w:pPr>
        <w:rPr>
          <w:b/>
          <w:bCs/>
          <w:sz w:val="24"/>
          <w:szCs w:val="24"/>
        </w:rPr>
      </w:pPr>
      <w:r w:rsidRPr="004B5D4F">
        <w:rPr>
          <w:b/>
          <w:bCs/>
          <w:sz w:val="24"/>
          <w:szCs w:val="24"/>
        </w:rPr>
        <w:t>2.1.4 ESPRIT (Estimation of Signal Parameters via Rotational Invariance Techniques)</w:t>
      </w:r>
    </w:p>
    <w:p w14:paraId="05A6A4D4" w14:textId="76993E35" w:rsidR="003E27FB" w:rsidRPr="003E27FB" w:rsidRDefault="003E27FB" w:rsidP="003E27FB">
      <w:pPr>
        <w:tabs>
          <w:tab w:val="left" w:pos="288"/>
        </w:tabs>
        <w:spacing w:after="120" w:line="228" w:lineRule="auto"/>
        <w:jc w:val="both"/>
        <w:rPr>
          <w:rFonts w:eastAsia="SimSun"/>
          <w:spacing w:val="-1"/>
          <w:sz w:val="24"/>
          <w:szCs w:val="24"/>
          <w:lang w:eastAsia="x-none"/>
        </w:rPr>
      </w:pPr>
      <w:r>
        <w:rPr>
          <w:rFonts w:eastAsia="SimSun"/>
          <w:spacing w:val="-1"/>
          <w:sz w:val="24"/>
          <w:szCs w:val="24"/>
          <w:lang w:eastAsia="x-none"/>
        </w:rPr>
        <w:tab/>
      </w:r>
      <w:r>
        <w:rPr>
          <w:rFonts w:eastAsia="SimSun"/>
          <w:spacing w:val="-1"/>
          <w:sz w:val="24"/>
          <w:szCs w:val="24"/>
          <w:lang w:eastAsia="x-none"/>
        </w:rPr>
        <w:tab/>
      </w:r>
      <w:r w:rsidRPr="003E27FB">
        <w:rPr>
          <w:rFonts w:eastAsia="SimSun"/>
          <w:spacing w:val="-1"/>
          <w:sz w:val="24"/>
          <w:szCs w:val="24"/>
          <w:lang w:eastAsia="x-none"/>
        </w:rPr>
        <w:t xml:space="preserve">The Estimation of Signal Parameters via Rotational Invariance Techniques (ESPRIT) algorithm is another high-resolution subspace-based direction-of-arrival (DoA) estimation method. </w:t>
      </w:r>
      <w:proofErr w:type="gramStart"/>
      <w:r w:rsidRPr="003E27FB">
        <w:rPr>
          <w:rFonts w:eastAsia="SimSun"/>
          <w:spacing w:val="-1"/>
          <w:sz w:val="24"/>
          <w:szCs w:val="24"/>
          <w:lang w:eastAsia="x-none"/>
        </w:rPr>
        <w:t>Similar to</w:t>
      </w:r>
      <w:proofErr w:type="gramEnd"/>
      <w:r w:rsidRPr="003E27FB">
        <w:rPr>
          <w:rFonts w:eastAsia="SimSun"/>
          <w:spacing w:val="-1"/>
          <w:sz w:val="24"/>
          <w:szCs w:val="24"/>
          <w:lang w:eastAsia="x-none"/>
        </w:rPr>
        <w:t xml:space="preserve"> MUSIC, ESPRIT utilizes the signal subspace obtained from the spatial covariance matrix. However, instead of performing a spectral search over possible angles, ESPRIT exploits the rotational invariance property that exists between overlapping subarrays within a uniform array structure. This allows the DoA to be estimated directly from the eigen structure of the signal subspace.</w:t>
      </w:r>
    </w:p>
    <w:p w14:paraId="650E1E66" w14:textId="6FF45E21" w:rsidR="003E27FB" w:rsidRPr="003E27FB" w:rsidRDefault="003E27FB" w:rsidP="003E27FB">
      <w:pPr>
        <w:tabs>
          <w:tab w:val="left" w:pos="288"/>
        </w:tabs>
        <w:spacing w:after="120" w:line="228" w:lineRule="auto"/>
        <w:jc w:val="both"/>
        <w:rPr>
          <w:rFonts w:eastAsia="SimSun"/>
          <w:spacing w:val="-1"/>
          <w:sz w:val="24"/>
          <w:szCs w:val="24"/>
          <w:lang w:eastAsia="x-none"/>
        </w:rPr>
      </w:pPr>
      <w:r w:rsidRPr="003E27FB">
        <w:rPr>
          <w:rFonts w:eastAsia="SimSun"/>
          <w:spacing w:val="-1"/>
          <w:sz w:val="24"/>
          <w:szCs w:val="24"/>
          <w:lang w:eastAsia="x-none"/>
        </w:rPr>
        <w:tab/>
      </w:r>
      <w:r>
        <w:rPr>
          <w:rFonts w:eastAsia="SimSun"/>
          <w:spacing w:val="-1"/>
          <w:sz w:val="24"/>
          <w:szCs w:val="24"/>
          <w:lang w:eastAsia="x-none"/>
        </w:rPr>
        <w:tab/>
      </w:r>
      <w:r w:rsidRPr="003E27FB">
        <w:rPr>
          <w:rFonts w:eastAsia="SimSun"/>
          <w:spacing w:val="-1"/>
          <w:sz w:val="24"/>
          <w:szCs w:val="24"/>
          <w:lang w:eastAsia="x-none"/>
        </w:rPr>
        <w:t>Consider an antenna array that can be partitioned into two identical subarrays that are separated by a fixed displacement. Because both subarrays observe the same incoming signal field, the signal subspace associated with one subarray is related to the other by a phase rotation determined by the direction of arrival.</w:t>
      </w:r>
    </w:p>
    <w:p w14:paraId="69B11089" w14:textId="0CCC00F7" w:rsidR="003E27FB" w:rsidRPr="003E27FB" w:rsidRDefault="003E27FB" w:rsidP="003E27FB">
      <w:pPr>
        <w:tabs>
          <w:tab w:val="left" w:pos="288"/>
        </w:tabs>
        <w:spacing w:after="120" w:line="228" w:lineRule="auto"/>
        <w:jc w:val="both"/>
        <w:rPr>
          <w:rFonts w:eastAsia="SimSun"/>
          <w:spacing w:val="-1"/>
          <w:sz w:val="24"/>
          <w:szCs w:val="24"/>
          <w:lang w:eastAsia="x-none"/>
        </w:rPr>
      </w:pPr>
      <w:r w:rsidRPr="003E27FB">
        <w:rPr>
          <w:rFonts w:eastAsia="SimSun"/>
          <w:spacing w:val="-1"/>
          <w:sz w:val="24"/>
          <w:szCs w:val="24"/>
          <w:lang w:eastAsia="x-none"/>
        </w:rPr>
        <w:tab/>
      </w:r>
      <w:r>
        <w:rPr>
          <w:rFonts w:eastAsia="SimSun"/>
          <w:spacing w:val="-1"/>
          <w:sz w:val="24"/>
          <w:szCs w:val="24"/>
          <w:lang w:eastAsia="x-none"/>
        </w:rPr>
        <w:tab/>
      </w:r>
      <w:r w:rsidRPr="003E27FB">
        <w:rPr>
          <w:rFonts w:eastAsia="SimSun"/>
          <w:spacing w:val="-1"/>
          <w:sz w:val="24"/>
          <w:szCs w:val="24"/>
          <w:lang w:eastAsia="x-none"/>
        </w:rPr>
        <w:t>Let the signal subspace obtained from the covariance matrix decomposition be represented by:</w:t>
      </w:r>
    </w:p>
    <w:p w14:paraId="48D43DAC" w14:textId="77777777" w:rsidR="003E27FB" w:rsidRPr="003E27FB" w:rsidRDefault="00000000" w:rsidP="003E27FB">
      <w:pPr>
        <w:tabs>
          <w:tab w:val="left" w:pos="288"/>
        </w:tabs>
        <w:spacing w:after="120" w:line="228" w:lineRule="auto"/>
        <w:jc w:val="both"/>
        <w:rPr>
          <w:rFonts w:eastAsia="SimSun"/>
          <w:spacing w:val="-1"/>
          <w:sz w:val="24"/>
          <w:szCs w:val="24"/>
          <w:lang w:eastAsia="x-none"/>
        </w:rPr>
      </w:pPr>
      <m:oMathPara>
        <m:oMath>
          <m:sSub>
            <m:sSubPr>
              <m:ctrlPr>
                <w:rPr>
                  <w:rFonts w:ascii="Cambria Math" w:eastAsia="SimSun" w:hAnsi="Cambria Math"/>
                  <w:spacing w:val="-1"/>
                  <w:sz w:val="24"/>
                  <w:szCs w:val="24"/>
                  <w:lang w:eastAsia="x-none"/>
                </w:rPr>
              </m:ctrlPr>
            </m:sSubPr>
            <m:e>
              <m:r>
                <w:rPr>
                  <w:rFonts w:ascii="Cambria Math" w:eastAsia="SimSun" w:hAnsi="Cambria Math"/>
                  <w:spacing w:val="-1"/>
                  <w:sz w:val="24"/>
                  <w:szCs w:val="24"/>
                  <w:lang w:eastAsia="x-none"/>
                </w:rPr>
                <m:t>U</m:t>
              </m:r>
            </m:e>
            <m:sub>
              <m:r>
                <w:rPr>
                  <w:rFonts w:ascii="Cambria Math" w:eastAsia="SimSun" w:hAnsi="Cambria Math"/>
                  <w:spacing w:val="-1"/>
                  <w:sz w:val="24"/>
                  <w:szCs w:val="24"/>
                  <w:lang w:eastAsia="x-none"/>
                </w:rPr>
                <m:t>s</m:t>
              </m:r>
            </m:sub>
          </m:sSub>
        </m:oMath>
      </m:oMathPara>
    </w:p>
    <w:p w14:paraId="114ECA87" w14:textId="094DC9A4" w:rsidR="003E27FB" w:rsidRPr="003E27FB" w:rsidRDefault="003E27FB" w:rsidP="003E27FB">
      <w:pPr>
        <w:tabs>
          <w:tab w:val="left" w:pos="288"/>
        </w:tabs>
        <w:spacing w:after="120" w:line="228" w:lineRule="auto"/>
        <w:jc w:val="both"/>
        <w:rPr>
          <w:rFonts w:eastAsia="SimSun"/>
          <w:spacing w:val="-1"/>
          <w:sz w:val="24"/>
          <w:szCs w:val="24"/>
          <w:lang w:eastAsia="x-none"/>
        </w:rPr>
      </w:pPr>
      <w:r w:rsidRPr="003E27FB">
        <w:rPr>
          <w:rFonts w:eastAsia="SimSun"/>
          <w:spacing w:val="-1"/>
          <w:sz w:val="24"/>
          <w:szCs w:val="24"/>
          <w:lang w:eastAsia="x-none"/>
        </w:rPr>
        <w:tab/>
      </w:r>
      <w:r>
        <w:rPr>
          <w:rFonts w:eastAsia="SimSun"/>
          <w:spacing w:val="-1"/>
          <w:sz w:val="24"/>
          <w:szCs w:val="24"/>
          <w:lang w:eastAsia="x-none"/>
        </w:rPr>
        <w:tab/>
      </w:r>
      <w:r w:rsidRPr="003E27FB">
        <w:rPr>
          <w:rFonts w:eastAsia="SimSun"/>
          <w:spacing w:val="-1"/>
          <w:sz w:val="24"/>
          <w:szCs w:val="24"/>
          <w:lang w:eastAsia="x-none"/>
        </w:rPr>
        <w:t>This subspace can be partitioned into two overlapping matrices corresponding to the two subarrays:</w:t>
      </w:r>
    </w:p>
    <w:p w14:paraId="16BC44C2" w14:textId="77777777" w:rsidR="003E27FB" w:rsidRPr="003E27FB" w:rsidRDefault="00000000" w:rsidP="003E27FB">
      <w:pPr>
        <w:tabs>
          <w:tab w:val="left" w:pos="288"/>
        </w:tabs>
        <w:spacing w:after="120" w:line="228" w:lineRule="auto"/>
        <w:ind w:left="720"/>
        <w:jc w:val="both"/>
        <w:rPr>
          <w:rFonts w:eastAsia="SimSun"/>
          <w:spacing w:val="-1"/>
          <w:sz w:val="24"/>
          <w:szCs w:val="24"/>
          <w:lang w:eastAsia="x-none"/>
        </w:rPr>
      </w:pPr>
      <m:oMathPara>
        <m:oMath>
          <m:sSub>
            <m:sSubPr>
              <m:ctrlPr>
                <w:rPr>
                  <w:rFonts w:ascii="Cambria Math" w:eastAsia="SimSun" w:hAnsi="Cambria Math"/>
                  <w:spacing w:val="-1"/>
                  <w:sz w:val="24"/>
                  <w:szCs w:val="24"/>
                  <w:lang w:eastAsia="x-none"/>
                </w:rPr>
              </m:ctrlPr>
            </m:sSubPr>
            <m:e>
              <m:r>
                <w:rPr>
                  <w:rFonts w:ascii="Cambria Math" w:eastAsia="SimSun" w:hAnsi="Cambria Math"/>
                  <w:spacing w:val="-1"/>
                  <w:sz w:val="24"/>
                  <w:szCs w:val="24"/>
                  <w:lang w:eastAsia="x-none"/>
                </w:rPr>
                <m:t>U</m:t>
              </m:r>
            </m:e>
            <m:sub>
              <m:r>
                <w:rPr>
                  <w:rFonts w:ascii="Cambria Math" w:eastAsia="SimSun" w:hAnsi="Cambria Math"/>
                  <w:spacing w:val="-1"/>
                  <w:sz w:val="24"/>
                  <w:szCs w:val="24"/>
                  <w:lang w:eastAsia="x-none"/>
                </w:rPr>
                <m:t>s</m:t>
              </m:r>
            </m:sub>
          </m:sSub>
          <m:r>
            <w:rPr>
              <w:rFonts w:ascii="Cambria Math" w:eastAsia="SimSun" w:hAnsi="Cambria Math"/>
              <w:spacing w:val="-1"/>
              <w:sz w:val="24"/>
              <w:szCs w:val="24"/>
              <w:lang w:eastAsia="x-none"/>
            </w:rPr>
            <m:t>=</m:t>
          </m:r>
          <m:d>
            <m:dPr>
              <m:begChr m:val="["/>
              <m:endChr m:val="]"/>
              <m:ctrlPr>
                <w:rPr>
                  <w:rFonts w:ascii="Cambria Math" w:eastAsia="SimSun" w:hAnsi="Cambria Math"/>
                  <w:spacing w:val="-1"/>
                  <w:sz w:val="24"/>
                  <w:szCs w:val="24"/>
                  <w:lang w:eastAsia="x-none"/>
                </w:rPr>
              </m:ctrlPr>
            </m:dPr>
            <m:e>
              <m:eqArr>
                <m:eqArrPr>
                  <m:ctrlPr>
                    <w:rPr>
                      <w:rFonts w:ascii="Cambria Math" w:eastAsia="SimSun" w:hAnsi="Cambria Math"/>
                      <w:spacing w:val="-1"/>
                      <w:sz w:val="24"/>
                      <w:szCs w:val="24"/>
                      <w:lang w:eastAsia="x-none"/>
                    </w:rPr>
                  </m:ctrlPr>
                </m:eqArrPr>
                <m:e>
                  <m:sSub>
                    <m:sSubPr>
                      <m:ctrlPr>
                        <w:rPr>
                          <w:rFonts w:ascii="Cambria Math" w:eastAsia="SimSun" w:hAnsi="Cambria Math"/>
                          <w:spacing w:val="-1"/>
                          <w:sz w:val="24"/>
                          <w:szCs w:val="24"/>
                          <w:lang w:eastAsia="x-none"/>
                        </w:rPr>
                      </m:ctrlPr>
                    </m:sSubPr>
                    <m:e>
                      <m:r>
                        <w:rPr>
                          <w:rFonts w:ascii="Cambria Math" w:eastAsia="SimSun" w:hAnsi="Cambria Math"/>
                          <w:spacing w:val="-1"/>
                          <w:sz w:val="24"/>
                          <w:szCs w:val="24"/>
                          <w:lang w:eastAsia="x-none"/>
                        </w:rPr>
                        <m:t>U</m:t>
                      </m:r>
                    </m:e>
                    <m:sub>
                      <m:r>
                        <w:rPr>
                          <w:rFonts w:ascii="Cambria Math" w:eastAsia="SimSun" w:hAnsi="Cambria Math"/>
                          <w:spacing w:val="-1"/>
                          <w:sz w:val="24"/>
                          <w:szCs w:val="24"/>
                          <w:lang w:eastAsia="x-none"/>
                        </w:rPr>
                        <m:t>1</m:t>
                      </m:r>
                    </m:sub>
                  </m:sSub>
                </m:e>
                <m:e>
                  <m:sSub>
                    <m:sSubPr>
                      <m:ctrlPr>
                        <w:rPr>
                          <w:rFonts w:ascii="Cambria Math" w:eastAsia="SimSun" w:hAnsi="Cambria Math"/>
                          <w:spacing w:val="-1"/>
                          <w:sz w:val="24"/>
                          <w:szCs w:val="24"/>
                          <w:lang w:eastAsia="x-none"/>
                        </w:rPr>
                      </m:ctrlPr>
                    </m:sSubPr>
                    <m:e>
                      <m:r>
                        <w:rPr>
                          <w:rFonts w:ascii="Cambria Math" w:eastAsia="SimSun" w:hAnsi="Cambria Math"/>
                          <w:spacing w:val="-1"/>
                          <w:sz w:val="24"/>
                          <w:szCs w:val="24"/>
                          <w:lang w:eastAsia="x-none"/>
                        </w:rPr>
                        <m:t>U</m:t>
                      </m:r>
                    </m:e>
                    <m:sub>
                      <m:r>
                        <w:rPr>
                          <w:rFonts w:ascii="Cambria Math" w:eastAsia="SimSun" w:hAnsi="Cambria Math"/>
                          <w:spacing w:val="-1"/>
                          <w:sz w:val="24"/>
                          <w:szCs w:val="24"/>
                          <w:lang w:eastAsia="x-none"/>
                        </w:rPr>
                        <m:t>2</m:t>
                      </m:r>
                    </m:sub>
                  </m:sSub>
                </m:e>
              </m:eqArr>
            </m:e>
          </m:d>
          <m:r>
            <m:rPr>
              <m:sty m:val="p"/>
            </m:rPr>
            <w:rPr>
              <w:rFonts w:ascii="Cambria Math" w:eastAsia="SimSun" w:hAnsi="Cambria Math"/>
              <w:spacing w:val="-1"/>
              <w:sz w:val="24"/>
              <w:szCs w:val="24"/>
              <w:lang w:eastAsia="x-none"/>
            </w:rPr>
            <w:br/>
          </m:r>
        </m:oMath>
      </m:oMathPara>
      <w:r w:rsidR="003E27FB" w:rsidRPr="003E27FB">
        <w:rPr>
          <w:rFonts w:eastAsia="SimSun"/>
          <w:spacing w:val="-1"/>
          <w:sz w:val="24"/>
          <w:szCs w:val="24"/>
          <w:lang w:eastAsia="x-none"/>
        </w:rPr>
        <w:t>Due to the shift invariance property of the array geometry, the two subspaces are related by a rotational operator:</w:t>
      </w:r>
    </w:p>
    <w:p w14:paraId="012D1521" w14:textId="77777777" w:rsidR="003E27FB" w:rsidRPr="003E27FB" w:rsidRDefault="00000000" w:rsidP="003E27FB">
      <w:pPr>
        <w:tabs>
          <w:tab w:val="left" w:pos="288"/>
        </w:tabs>
        <w:spacing w:after="120" w:line="228" w:lineRule="auto"/>
        <w:ind w:left="720"/>
        <w:jc w:val="both"/>
        <w:rPr>
          <w:rFonts w:eastAsia="SimSun"/>
          <w:spacing w:val="-1"/>
          <w:sz w:val="24"/>
          <w:szCs w:val="24"/>
          <w:lang w:eastAsia="x-none"/>
        </w:rPr>
      </w:pPr>
      <m:oMathPara>
        <m:oMath>
          <m:sSub>
            <m:sSubPr>
              <m:ctrlPr>
                <w:rPr>
                  <w:rFonts w:ascii="Cambria Math" w:eastAsia="SimSun" w:hAnsi="Cambria Math"/>
                  <w:spacing w:val="-1"/>
                  <w:sz w:val="24"/>
                  <w:szCs w:val="24"/>
                  <w:lang w:eastAsia="x-none"/>
                </w:rPr>
              </m:ctrlPr>
            </m:sSubPr>
            <m:e>
              <m:r>
                <w:rPr>
                  <w:rFonts w:ascii="Cambria Math" w:eastAsia="SimSun" w:hAnsi="Cambria Math"/>
                  <w:spacing w:val="-1"/>
                  <w:sz w:val="24"/>
                  <w:szCs w:val="24"/>
                  <w:lang w:eastAsia="x-none"/>
                </w:rPr>
                <m:t>U</m:t>
              </m:r>
            </m:e>
            <m:sub>
              <m:r>
                <w:rPr>
                  <w:rFonts w:ascii="Cambria Math" w:eastAsia="SimSun" w:hAnsi="Cambria Math"/>
                  <w:spacing w:val="-1"/>
                  <w:sz w:val="24"/>
                  <w:szCs w:val="24"/>
                  <w:lang w:eastAsia="x-none"/>
                </w:rPr>
                <m:t>2</m:t>
              </m:r>
            </m:sub>
          </m:sSub>
          <m:r>
            <w:rPr>
              <w:rFonts w:ascii="Cambria Math" w:eastAsia="SimSun" w:hAnsi="Cambria Math"/>
              <w:spacing w:val="-1"/>
              <w:sz w:val="24"/>
              <w:szCs w:val="24"/>
              <w:lang w:eastAsia="x-none"/>
            </w:rPr>
            <m:t>=</m:t>
          </m:r>
          <m:sSub>
            <m:sSubPr>
              <m:ctrlPr>
                <w:rPr>
                  <w:rFonts w:ascii="Cambria Math" w:eastAsia="SimSun" w:hAnsi="Cambria Math"/>
                  <w:spacing w:val="-1"/>
                  <w:sz w:val="24"/>
                  <w:szCs w:val="24"/>
                  <w:lang w:eastAsia="x-none"/>
                </w:rPr>
              </m:ctrlPr>
            </m:sSubPr>
            <m:e>
              <m:r>
                <w:rPr>
                  <w:rFonts w:ascii="Cambria Math" w:eastAsia="SimSun" w:hAnsi="Cambria Math"/>
                  <w:spacing w:val="-1"/>
                  <w:sz w:val="24"/>
                  <w:szCs w:val="24"/>
                  <w:lang w:eastAsia="x-none"/>
                </w:rPr>
                <m:t>U</m:t>
              </m:r>
            </m:e>
            <m:sub>
              <m:r>
                <w:rPr>
                  <w:rFonts w:ascii="Cambria Math" w:eastAsia="SimSun" w:hAnsi="Cambria Math"/>
                  <w:spacing w:val="-1"/>
                  <w:sz w:val="24"/>
                  <w:szCs w:val="24"/>
                  <w:lang w:eastAsia="x-none"/>
                </w:rPr>
                <m:t>1</m:t>
              </m:r>
            </m:sub>
          </m:sSub>
          <m:r>
            <m:rPr>
              <m:sty m:val="p"/>
            </m:rPr>
            <w:rPr>
              <w:rFonts w:ascii="Cambria Math" w:eastAsia="SimSun" w:hAnsi="Cambria Math"/>
              <w:spacing w:val="-1"/>
              <w:sz w:val="24"/>
              <w:szCs w:val="24"/>
              <w:lang w:eastAsia="x-none"/>
            </w:rPr>
            <m:t>Ψ</m:t>
          </m:r>
          <m:r>
            <m:rPr>
              <m:sty m:val="p"/>
            </m:rPr>
            <w:rPr>
              <w:rFonts w:ascii="Cambria Math" w:eastAsia="SimSun" w:hAnsi="Cambria Math"/>
              <w:spacing w:val="-1"/>
              <w:sz w:val="24"/>
              <w:szCs w:val="24"/>
              <w:lang w:eastAsia="x-none"/>
            </w:rPr>
            <w:br/>
          </m:r>
        </m:oMath>
      </m:oMathPara>
    </w:p>
    <w:p w14:paraId="4FA6844B" w14:textId="4FE6FD49" w:rsidR="003E27FB" w:rsidRPr="003E27FB" w:rsidRDefault="00AA3AC8" w:rsidP="003E27FB">
      <w:pPr>
        <w:tabs>
          <w:tab w:val="left" w:pos="288"/>
        </w:tabs>
        <w:spacing w:after="120" w:line="228" w:lineRule="auto"/>
        <w:jc w:val="both"/>
        <w:rPr>
          <w:rFonts w:eastAsia="SimSun"/>
          <w:spacing w:val="-1"/>
          <w:sz w:val="24"/>
          <w:szCs w:val="24"/>
          <w:lang w:eastAsia="x-none"/>
        </w:rPr>
      </w:pPr>
      <w:r>
        <w:rPr>
          <w:rFonts w:eastAsia="SimSun"/>
          <w:spacing w:val="-1"/>
          <w:sz w:val="24"/>
          <w:szCs w:val="24"/>
          <w:lang w:eastAsia="x-none"/>
        </w:rPr>
        <w:tab/>
      </w:r>
      <w:r>
        <w:rPr>
          <w:rFonts w:eastAsia="SimSun"/>
          <w:spacing w:val="-1"/>
          <w:sz w:val="24"/>
          <w:szCs w:val="24"/>
          <w:lang w:eastAsia="x-none"/>
        </w:rPr>
        <w:tab/>
      </w:r>
      <w:r w:rsidR="003E27FB" w:rsidRPr="003E27FB">
        <w:rPr>
          <w:rFonts w:eastAsia="SimSun"/>
          <w:spacing w:val="-1"/>
          <w:sz w:val="24"/>
          <w:szCs w:val="24"/>
          <w:lang w:eastAsia="x-none"/>
        </w:rPr>
        <w:t xml:space="preserve">Where </w:t>
      </w:r>
      <m:oMath>
        <m:r>
          <m:rPr>
            <m:sty m:val="p"/>
          </m:rPr>
          <w:rPr>
            <w:rFonts w:ascii="Cambria Math" w:eastAsia="SimSun" w:hAnsi="Cambria Math"/>
            <w:spacing w:val="-1"/>
            <w:sz w:val="24"/>
            <w:szCs w:val="24"/>
            <w:lang w:eastAsia="x-none"/>
          </w:rPr>
          <m:t>Ψ</m:t>
        </m:r>
      </m:oMath>
      <w:r w:rsidR="003E27FB" w:rsidRPr="003E27FB">
        <w:rPr>
          <w:rFonts w:eastAsia="SimSun"/>
          <w:spacing w:val="-1"/>
          <w:sz w:val="24"/>
          <w:szCs w:val="24"/>
          <w:lang w:eastAsia="x-none"/>
        </w:rPr>
        <w:t>is an unknown matrix that contains the phase information associated with the direction of</w:t>
      </w:r>
      <w:r w:rsidR="003E27FB">
        <w:rPr>
          <w:rFonts w:eastAsia="SimSun"/>
          <w:spacing w:val="-1"/>
          <w:sz w:val="24"/>
          <w:szCs w:val="24"/>
          <w:lang w:eastAsia="x-none"/>
        </w:rPr>
        <w:t xml:space="preserve">  </w:t>
      </w:r>
      <w:r w:rsidR="003E27FB" w:rsidRPr="003E27FB">
        <w:rPr>
          <w:rFonts w:eastAsia="SimSun"/>
          <w:spacing w:val="-1"/>
          <w:sz w:val="24"/>
          <w:szCs w:val="24"/>
          <w:lang w:eastAsia="x-none"/>
        </w:rPr>
        <w:t>arrival.</w:t>
      </w:r>
    </w:p>
    <w:p w14:paraId="422E0577" w14:textId="3AFB6ED2" w:rsidR="003E27FB" w:rsidRPr="003E27FB" w:rsidRDefault="003E27FB" w:rsidP="003E27FB">
      <w:pPr>
        <w:tabs>
          <w:tab w:val="left" w:pos="288"/>
        </w:tabs>
        <w:spacing w:after="120" w:line="228" w:lineRule="auto"/>
        <w:jc w:val="both"/>
        <w:rPr>
          <w:rFonts w:eastAsia="SimSun"/>
          <w:spacing w:val="-1"/>
          <w:sz w:val="24"/>
          <w:szCs w:val="24"/>
          <w:lang w:eastAsia="x-none"/>
        </w:rPr>
      </w:pPr>
      <w:r w:rsidRPr="003E27FB">
        <w:rPr>
          <w:rFonts w:eastAsia="SimSun"/>
          <w:spacing w:val="-1"/>
          <w:sz w:val="24"/>
          <w:szCs w:val="24"/>
          <w:lang w:eastAsia="x-none"/>
        </w:rPr>
        <w:tab/>
      </w:r>
      <w:r>
        <w:rPr>
          <w:rFonts w:eastAsia="SimSun"/>
          <w:spacing w:val="-1"/>
          <w:sz w:val="24"/>
          <w:szCs w:val="24"/>
          <w:lang w:eastAsia="x-none"/>
        </w:rPr>
        <w:tab/>
      </w:r>
      <w:r w:rsidRPr="003E27FB">
        <w:rPr>
          <w:rFonts w:eastAsia="SimSun"/>
          <w:spacing w:val="-1"/>
          <w:sz w:val="24"/>
          <w:szCs w:val="24"/>
          <w:lang w:eastAsia="x-none"/>
        </w:rPr>
        <w:t xml:space="preserve">The matrix </w:t>
      </w:r>
      <m:oMath>
        <m:r>
          <m:rPr>
            <m:sty m:val="p"/>
          </m:rPr>
          <w:rPr>
            <w:rFonts w:ascii="Cambria Math" w:eastAsia="SimSun" w:hAnsi="Cambria Math"/>
            <w:spacing w:val="-1"/>
            <w:sz w:val="24"/>
            <w:szCs w:val="24"/>
            <w:lang w:eastAsia="x-none"/>
          </w:rPr>
          <m:t>Ψ</m:t>
        </m:r>
      </m:oMath>
      <w:r w:rsidRPr="003E27FB">
        <w:rPr>
          <w:rFonts w:eastAsia="SimSun"/>
          <w:spacing w:val="-1"/>
          <w:sz w:val="24"/>
          <w:szCs w:val="24"/>
          <w:lang w:eastAsia="x-none"/>
        </w:rPr>
        <w:t>can be estimated using a least-squares solution:</w:t>
      </w:r>
    </w:p>
    <w:p w14:paraId="7A94865C" w14:textId="77777777" w:rsidR="003E27FB" w:rsidRPr="003E27FB" w:rsidRDefault="003E27FB" w:rsidP="003E27FB">
      <w:pPr>
        <w:tabs>
          <w:tab w:val="left" w:pos="288"/>
        </w:tabs>
        <w:spacing w:after="120" w:line="228" w:lineRule="auto"/>
        <w:ind w:left="288"/>
        <w:jc w:val="both"/>
        <w:rPr>
          <w:rFonts w:eastAsia="SimSun"/>
          <w:spacing w:val="-1"/>
          <w:sz w:val="24"/>
          <w:szCs w:val="24"/>
          <w:lang w:eastAsia="x-none"/>
        </w:rPr>
      </w:pPr>
      <m:oMathPara>
        <m:oMath>
          <m:r>
            <m:rPr>
              <m:sty m:val="p"/>
            </m:rPr>
            <w:rPr>
              <w:rFonts w:ascii="Cambria Math" w:eastAsia="SimSun" w:hAnsi="Cambria Math"/>
              <w:spacing w:val="-1"/>
              <w:sz w:val="24"/>
              <w:szCs w:val="24"/>
              <w:lang w:eastAsia="x-none"/>
            </w:rPr>
            <m:t>Ψ</m:t>
          </m:r>
          <m:r>
            <w:rPr>
              <w:rFonts w:ascii="Cambria Math" w:eastAsia="SimSun" w:hAnsi="Cambria Math"/>
              <w:spacing w:val="-1"/>
              <w:sz w:val="24"/>
              <w:szCs w:val="24"/>
              <w:lang w:eastAsia="x-none"/>
            </w:rPr>
            <m:t>=(</m:t>
          </m:r>
          <m:sSubSup>
            <m:sSubSupPr>
              <m:ctrlPr>
                <w:rPr>
                  <w:rFonts w:ascii="Cambria Math" w:eastAsia="SimSun" w:hAnsi="Cambria Math"/>
                  <w:spacing w:val="-1"/>
                  <w:sz w:val="24"/>
                  <w:szCs w:val="24"/>
                  <w:lang w:eastAsia="x-none"/>
                </w:rPr>
              </m:ctrlPr>
            </m:sSubSupPr>
            <m:e>
              <m:r>
                <w:rPr>
                  <w:rFonts w:ascii="Cambria Math" w:eastAsia="SimSun" w:hAnsi="Cambria Math"/>
                  <w:spacing w:val="-1"/>
                  <w:sz w:val="24"/>
                  <w:szCs w:val="24"/>
                  <w:lang w:eastAsia="x-none"/>
                </w:rPr>
                <m:t>U</m:t>
              </m:r>
            </m:e>
            <m:sub>
              <m:r>
                <w:rPr>
                  <w:rFonts w:ascii="Cambria Math" w:eastAsia="SimSun" w:hAnsi="Cambria Math"/>
                  <w:spacing w:val="-1"/>
                  <w:sz w:val="24"/>
                  <w:szCs w:val="24"/>
                  <w:lang w:eastAsia="x-none"/>
                </w:rPr>
                <m:t>1</m:t>
              </m:r>
            </m:sub>
            <m:sup>
              <m:r>
                <w:rPr>
                  <w:rFonts w:ascii="Cambria Math" w:eastAsia="SimSun" w:hAnsi="Cambria Math"/>
                  <w:spacing w:val="-1"/>
                  <w:sz w:val="24"/>
                  <w:szCs w:val="24"/>
                  <w:lang w:eastAsia="x-none"/>
                </w:rPr>
                <m:t>H</m:t>
              </m:r>
            </m:sup>
          </m:sSubSup>
          <m:sSub>
            <m:sSubPr>
              <m:ctrlPr>
                <w:rPr>
                  <w:rFonts w:ascii="Cambria Math" w:eastAsia="SimSun" w:hAnsi="Cambria Math"/>
                  <w:spacing w:val="-1"/>
                  <w:sz w:val="24"/>
                  <w:szCs w:val="24"/>
                  <w:lang w:eastAsia="x-none"/>
                </w:rPr>
              </m:ctrlPr>
            </m:sSubPr>
            <m:e>
              <m:r>
                <w:rPr>
                  <w:rFonts w:ascii="Cambria Math" w:eastAsia="SimSun" w:hAnsi="Cambria Math"/>
                  <w:spacing w:val="-1"/>
                  <w:sz w:val="24"/>
                  <w:szCs w:val="24"/>
                  <w:lang w:eastAsia="x-none"/>
                </w:rPr>
                <m:t>U</m:t>
              </m:r>
            </m:e>
            <m:sub>
              <m:r>
                <w:rPr>
                  <w:rFonts w:ascii="Cambria Math" w:eastAsia="SimSun" w:hAnsi="Cambria Math"/>
                  <w:spacing w:val="-1"/>
                  <w:sz w:val="24"/>
                  <w:szCs w:val="24"/>
                  <w:lang w:eastAsia="x-none"/>
                </w:rPr>
                <m:t>1</m:t>
              </m:r>
            </m:sub>
          </m:sSub>
          <m:sSup>
            <m:sSupPr>
              <m:ctrlPr>
                <w:rPr>
                  <w:rFonts w:ascii="Cambria Math" w:eastAsia="SimSun" w:hAnsi="Cambria Math"/>
                  <w:spacing w:val="-1"/>
                  <w:sz w:val="24"/>
                  <w:szCs w:val="24"/>
                  <w:lang w:eastAsia="x-none"/>
                </w:rPr>
              </m:ctrlPr>
            </m:sSupPr>
            <m:e>
              <m:r>
                <w:rPr>
                  <w:rFonts w:ascii="Cambria Math" w:eastAsia="SimSun" w:hAnsi="Cambria Math"/>
                  <w:spacing w:val="-1"/>
                  <w:sz w:val="24"/>
                  <w:szCs w:val="24"/>
                  <w:lang w:eastAsia="x-none"/>
                </w:rPr>
                <m:t>)</m:t>
              </m:r>
            </m:e>
            <m:sup>
              <m:r>
                <w:rPr>
                  <w:rFonts w:ascii="Cambria Math" w:eastAsia="SimSun" w:hAnsi="Cambria Math"/>
                  <w:spacing w:val="-1"/>
                  <w:sz w:val="24"/>
                  <w:szCs w:val="24"/>
                  <w:lang w:eastAsia="x-none"/>
                </w:rPr>
                <m:t>-1</m:t>
              </m:r>
            </m:sup>
          </m:sSup>
          <m:sSubSup>
            <m:sSubSupPr>
              <m:ctrlPr>
                <w:rPr>
                  <w:rFonts w:ascii="Cambria Math" w:eastAsia="SimSun" w:hAnsi="Cambria Math"/>
                  <w:spacing w:val="-1"/>
                  <w:sz w:val="24"/>
                  <w:szCs w:val="24"/>
                  <w:lang w:eastAsia="x-none"/>
                </w:rPr>
              </m:ctrlPr>
            </m:sSubSupPr>
            <m:e>
              <m:r>
                <w:rPr>
                  <w:rFonts w:ascii="Cambria Math" w:eastAsia="SimSun" w:hAnsi="Cambria Math"/>
                  <w:spacing w:val="-1"/>
                  <w:sz w:val="24"/>
                  <w:szCs w:val="24"/>
                  <w:lang w:eastAsia="x-none"/>
                </w:rPr>
                <m:t>U</m:t>
              </m:r>
            </m:e>
            <m:sub>
              <m:r>
                <w:rPr>
                  <w:rFonts w:ascii="Cambria Math" w:eastAsia="SimSun" w:hAnsi="Cambria Math"/>
                  <w:spacing w:val="-1"/>
                  <w:sz w:val="24"/>
                  <w:szCs w:val="24"/>
                  <w:lang w:eastAsia="x-none"/>
                </w:rPr>
                <m:t>1</m:t>
              </m:r>
            </m:sub>
            <m:sup>
              <m:r>
                <w:rPr>
                  <w:rFonts w:ascii="Cambria Math" w:eastAsia="SimSun" w:hAnsi="Cambria Math"/>
                  <w:spacing w:val="-1"/>
                  <w:sz w:val="24"/>
                  <w:szCs w:val="24"/>
                  <w:lang w:eastAsia="x-none"/>
                </w:rPr>
                <m:t>H</m:t>
              </m:r>
            </m:sup>
          </m:sSubSup>
          <m:sSub>
            <m:sSubPr>
              <m:ctrlPr>
                <w:rPr>
                  <w:rFonts w:ascii="Cambria Math" w:eastAsia="SimSun" w:hAnsi="Cambria Math"/>
                  <w:spacing w:val="-1"/>
                  <w:sz w:val="24"/>
                  <w:szCs w:val="24"/>
                  <w:lang w:eastAsia="x-none"/>
                </w:rPr>
              </m:ctrlPr>
            </m:sSubPr>
            <m:e>
              <m:r>
                <w:rPr>
                  <w:rFonts w:ascii="Cambria Math" w:eastAsia="SimSun" w:hAnsi="Cambria Math"/>
                  <w:spacing w:val="-1"/>
                  <w:sz w:val="24"/>
                  <w:szCs w:val="24"/>
                  <w:lang w:eastAsia="x-none"/>
                </w:rPr>
                <m:t>U</m:t>
              </m:r>
            </m:e>
            <m:sub>
              <m:r>
                <w:rPr>
                  <w:rFonts w:ascii="Cambria Math" w:eastAsia="SimSun" w:hAnsi="Cambria Math"/>
                  <w:spacing w:val="-1"/>
                  <w:sz w:val="24"/>
                  <w:szCs w:val="24"/>
                  <w:lang w:eastAsia="x-none"/>
                </w:rPr>
                <m:t>2</m:t>
              </m:r>
            </m:sub>
          </m:sSub>
        </m:oMath>
      </m:oMathPara>
    </w:p>
    <w:p w14:paraId="2EF37959" w14:textId="5AD73EFC" w:rsidR="003E27FB" w:rsidRPr="003E27FB" w:rsidRDefault="003E27FB" w:rsidP="003E27FB">
      <w:pPr>
        <w:tabs>
          <w:tab w:val="left" w:pos="288"/>
        </w:tabs>
        <w:spacing w:after="120" w:line="228" w:lineRule="auto"/>
        <w:jc w:val="both"/>
        <w:rPr>
          <w:rFonts w:eastAsia="SimSun"/>
          <w:spacing w:val="-1"/>
          <w:sz w:val="24"/>
          <w:szCs w:val="24"/>
          <w:lang w:eastAsia="x-none"/>
        </w:rPr>
      </w:pPr>
      <w:r w:rsidRPr="003E27FB">
        <w:rPr>
          <w:rFonts w:eastAsia="SimSun"/>
          <w:spacing w:val="-1"/>
          <w:sz w:val="24"/>
          <w:szCs w:val="24"/>
          <w:lang w:eastAsia="x-none"/>
        </w:rPr>
        <w:tab/>
      </w:r>
      <w:r>
        <w:rPr>
          <w:rFonts w:eastAsia="SimSun"/>
          <w:spacing w:val="-1"/>
          <w:sz w:val="24"/>
          <w:szCs w:val="24"/>
          <w:lang w:eastAsia="x-none"/>
        </w:rPr>
        <w:tab/>
      </w:r>
      <w:r w:rsidRPr="003E27FB">
        <w:rPr>
          <w:rFonts w:eastAsia="SimSun"/>
          <w:spacing w:val="-1"/>
          <w:sz w:val="24"/>
          <w:szCs w:val="24"/>
          <w:lang w:eastAsia="x-none"/>
        </w:rPr>
        <w:t xml:space="preserve">The eigenvalues of </w:t>
      </w:r>
      <m:oMath>
        <m:r>
          <m:rPr>
            <m:sty m:val="p"/>
          </m:rPr>
          <w:rPr>
            <w:rFonts w:ascii="Cambria Math" w:eastAsia="SimSun" w:hAnsi="Cambria Math"/>
            <w:spacing w:val="-1"/>
            <w:sz w:val="24"/>
            <w:szCs w:val="24"/>
            <w:lang w:eastAsia="x-none"/>
          </w:rPr>
          <m:t>Ψ</m:t>
        </m:r>
      </m:oMath>
      <w:r w:rsidRPr="003E27FB">
        <w:rPr>
          <w:rFonts w:eastAsia="SimSun"/>
          <w:spacing w:val="-1"/>
          <w:sz w:val="24"/>
          <w:szCs w:val="24"/>
          <w:lang w:eastAsia="x-none"/>
        </w:rPr>
        <w:t>contain the phase shifts associated with the incoming signals:</w:t>
      </w:r>
    </w:p>
    <w:p w14:paraId="4D8323F9" w14:textId="77777777" w:rsidR="003E27FB" w:rsidRPr="003E27FB" w:rsidRDefault="003E27FB" w:rsidP="003E27FB">
      <w:pPr>
        <w:tabs>
          <w:tab w:val="left" w:pos="288"/>
        </w:tabs>
        <w:spacing w:after="120" w:line="228" w:lineRule="auto"/>
        <w:jc w:val="both"/>
        <w:rPr>
          <w:rFonts w:eastAsia="SimSun"/>
          <w:spacing w:val="-1"/>
          <w:sz w:val="24"/>
          <w:szCs w:val="24"/>
          <w:lang w:eastAsia="x-none"/>
        </w:rPr>
      </w:pPr>
      <m:oMathPara>
        <m:oMath>
          <m:r>
            <m:rPr>
              <m:sty m:val="p"/>
            </m:rPr>
            <w:rPr>
              <w:rFonts w:ascii="Cambria Math" w:eastAsia="SimSun" w:hAnsi="Cambria Math"/>
              <w:spacing w:val="-1"/>
              <w:sz w:val="24"/>
              <w:szCs w:val="24"/>
              <w:lang w:eastAsia="x-none"/>
            </w:rPr>
            <m:t>Ψ</m:t>
          </m:r>
          <m:sSub>
            <m:sSubPr>
              <m:ctrlPr>
                <w:rPr>
                  <w:rFonts w:ascii="Cambria Math" w:eastAsia="SimSun" w:hAnsi="Cambria Math"/>
                  <w:spacing w:val="-1"/>
                  <w:sz w:val="24"/>
                  <w:szCs w:val="24"/>
                  <w:lang w:eastAsia="x-none"/>
                </w:rPr>
              </m:ctrlPr>
            </m:sSubPr>
            <m:e>
              <m:r>
                <w:rPr>
                  <w:rFonts w:ascii="Cambria Math" w:eastAsia="SimSun" w:hAnsi="Cambria Math"/>
                  <w:spacing w:val="-1"/>
                  <w:sz w:val="24"/>
                  <w:szCs w:val="24"/>
                  <w:lang w:eastAsia="x-none"/>
                </w:rPr>
                <m:t>v</m:t>
              </m:r>
            </m:e>
            <m:sub>
              <m:r>
                <w:rPr>
                  <w:rFonts w:ascii="Cambria Math" w:eastAsia="SimSun" w:hAnsi="Cambria Math"/>
                  <w:spacing w:val="-1"/>
                  <w:sz w:val="24"/>
                  <w:szCs w:val="24"/>
                  <w:lang w:eastAsia="x-none"/>
                </w:rPr>
                <m:t>i</m:t>
              </m:r>
            </m:sub>
          </m:sSub>
          <m:r>
            <w:rPr>
              <w:rFonts w:ascii="Cambria Math" w:eastAsia="SimSun" w:hAnsi="Cambria Math"/>
              <w:spacing w:val="-1"/>
              <w:sz w:val="24"/>
              <w:szCs w:val="24"/>
              <w:lang w:eastAsia="x-none"/>
            </w:rPr>
            <m:t>=</m:t>
          </m:r>
          <m:sSub>
            <m:sSubPr>
              <m:ctrlPr>
                <w:rPr>
                  <w:rFonts w:ascii="Cambria Math" w:eastAsia="SimSun" w:hAnsi="Cambria Math"/>
                  <w:spacing w:val="-1"/>
                  <w:sz w:val="24"/>
                  <w:szCs w:val="24"/>
                  <w:lang w:eastAsia="x-none"/>
                </w:rPr>
              </m:ctrlPr>
            </m:sSubPr>
            <m:e>
              <m:r>
                <w:rPr>
                  <w:rFonts w:ascii="Cambria Math" w:eastAsia="SimSun" w:hAnsi="Cambria Math"/>
                  <w:spacing w:val="-1"/>
                  <w:sz w:val="24"/>
                  <w:szCs w:val="24"/>
                  <w:lang w:eastAsia="x-none"/>
                </w:rPr>
                <m:t>λ</m:t>
              </m:r>
            </m:e>
            <m:sub>
              <m:r>
                <w:rPr>
                  <w:rFonts w:ascii="Cambria Math" w:eastAsia="SimSun" w:hAnsi="Cambria Math"/>
                  <w:spacing w:val="-1"/>
                  <w:sz w:val="24"/>
                  <w:szCs w:val="24"/>
                  <w:lang w:eastAsia="x-none"/>
                </w:rPr>
                <m:t>i</m:t>
              </m:r>
            </m:sub>
          </m:sSub>
          <m:sSub>
            <m:sSubPr>
              <m:ctrlPr>
                <w:rPr>
                  <w:rFonts w:ascii="Cambria Math" w:eastAsia="SimSun" w:hAnsi="Cambria Math"/>
                  <w:spacing w:val="-1"/>
                  <w:sz w:val="24"/>
                  <w:szCs w:val="24"/>
                  <w:lang w:eastAsia="x-none"/>
                </w:rPr>
              </m:ctrlPr>
            </m:sSubPr>
            <m:e>
              <m:r>
                <w:rPr>
                  <w:rFonts w:ascii="Cambria Math" w:eastAsia="SimSun" w:hAnsi="Cambria Math"/>
                  <w:spacing w:val="-1"/>
                  <w:sz w:val="24"/>
                  <w:szCs w:val="24"/>
                  <w:lang w:eastAsia="x-none"/>
                </w:rPr>
                <m:t>v</m:t>
              </m:r>
            </m:e>
            <m:sub>
              <m:r>
                <w:rPr>
                  <w:rFonts w:ascii="Cambria Math" w:eastAsia="SimSun" w:hAnsi="Cambria Math"/>
                  <w:spacing w:val="-1"/>
                  <w:sz w:val="24"/>
                  <w:szCs w:val="24"/>
                  <w:lang w:eastAsia="x-none"/>
                </w:rPr>
                <m:t>i</m:t>
              </m:r>
            </m:sub>
          </m:sSub>
        </m:oMath>
      </m:oMathPara>
    </w:p>
    <w:p w14:paraId="3B07DCBA" w14:textId="6B8FBB99" w:rsidR="003E27FB" w:rsidRPr="003E27FB" w:rsidRDefault="003E27FB" w:rsidP="003E27FB">
      <w:pPr>
        <w:tabs>
          <w:tab w:val="left" w:pos="288"/>
        </w:tabs>
        <w:spacing w:after="120" w:line="228" w:lineRule="auto"/>
        <w:jc w:val="both"/>
        <w:rPr>
          <w:rFonts w:eastAsia="SimSun"/>
          <w:spacing w:val="-1"/>
          <w:sz w:val="24"/>
          <w:szCs w:val="24"/>
          <w:lang w:eastAsia="x-none"/>
        </w:rPr>
      </w:pPr>
      <w:r w:rsidRPr="003E27FB">
        <w:rPr>
          <w:rFonts w:eastAsia="SimSun"/>
          <w:spacing w:val="-1"/>
          <w:sz w:val="24"/>
          <w:szCs w:val="24"/>
          <w:lang w:eastAsia="x-none"/>
        </w:rPr>
        <w:tab/>
      </w:r>
      <w:r w:rsidR="00AA3AC8">
        <w:rPr>
          <w:rFonts w:eastAsia="SimSun"/>
          <w:spacing w:val="-1"/>
          <w:sz w:val="24"/>
          <w:szCs w:val="24"/>
          <w:lang w:eastAsia="x-none"/>
        </w:rPr>
        <w:tab/>
      </w:r>
      <w:r w:rsidRPr="003E27FB">
        <w:rPr>
          <w:rFonts w:eastAsia="SimSun"/>
          <w:spacing w:val="-1"/>
          <w:sz w:val="24"/>
          <w:szCs w:val="24"/>
          <w:lang w:eastAsia="x-none"/>
        </w:rPr>
        <w:t>For a uniform linear array, the eigenvalues are related to the direction of arrival by:</w:t>
      </w:r>
    </w:p>
    <w:p w14:paraId="37AB9A2C" w14:textId="77777777" w:rsidR="003E27FB" w:rsidRPr="003E27FB" w:rsidRDefault="00000000" w:rsidP="00AA3AC8">
      <w:pPr>
        <w:tabs>
          <w:tab w:val="left" w:pos="288"/>
        </w:tabs>
        <w:spacing w:after="120" w:line="228" w:lineRule="auto"/>
        <w:ind w:left="720"/>
        <w:jc w:val="both"/>
        <w:rPr>
          <w:rFonts w:eastAsia="SimSun"/>
          <w:spacing w:val="-1"/>
          <w:sz w:val="24"/>
          <w:szCs w:val="24"/>
          <w:lang w:eastAsia="x-none"/>
        </w:rPr>
      </w:pPr>
      <m:oMathPara>
        <m:oMath>
          <m:sSub>
            <m:sSubPr>
              <m:ctrlPr>
                <w:rPr>
                  <w:rFonts w:ascii="Cambria Math" w:eastAsia="SimSun" w:hAnsi="Cambria Math"/>
                  <w:spacing w:val="-1"/>
                  <w:sz w:val="24"/>
                  <w:szCs w:val="24"/>
                  <w:lang w:eastAsia="x-none"/>
                </w:rPr>
              </m:ctrlPr>
            </m:sSubPr>
            <m:e>
              <m:r>
                <w:rPr>
                  <w:rFonts w:ascii="Cambria Math" w:eastAsia="SimSun" w:hAnsi="Cambria Math"/>
                  <w:spacing w:val="-1"/>
                  <w:sz w:val="24"/>
                  <w:szCs w:val="24"/>
                  <w:lang w:eastAsia="x-none"/>
                </w:rPr>
                <m:t>λ</m:t>
              </m:r>
            </m:e>
            <m:sub>
              <m:r>
                <w:rPr>
                  <w:rFonts w:ascii="Cambria Math" w:eastAsia="SimSun" w:hAnsi="Cambria Math"/>
                  <w:spacing w:val="-1"/>
                  <w:sz w:val="24"/>
                  <w:szCs w:val="24"/>
                  <w:lang w:eastAsia="x-none"/>
                </w:rPr>
                <m:t>i</m:t>
              </m:r>
            </m:sub>
          </m:sSub>
          <m:r>
            <w:rPr>
              <w:rFonts w:ascii="Cambria Math" w:eastAsia="SimSun" w:hAnsi="Cambria Math"/>
              <w:spacing w:val="-1"/>
              <w:sz w:val="24"/>
              <w:szCs w:val="24"/>
              <w:lang w:eastAsia="x-none"/>
            </w:rPr>
            <m:t>=</m:t>
          </m:r>
          <m:sSup>
            <m:sSupPr>
              <m:ctrlPr>
                <w:rPr>
                  <w:rFonts w:ascii="Cambria Math" w:eastAsia="SimSun" w:hAnsi="Cambria Math"/>
                  <w:spacing w:val="-1"/>
                  <w:sz w:val="24"/>
                  <w:szCs w:val="24"/>
                  <w:lang w:eastAsia="x-none"/>
                </w:rPr>
              </m:ctrlPr>
            </m:sSupPr>
            <m:e>
              <m:r>
                <w:rPr>
                  <w:rFonts w:ascii="Cambria Math" w:eastAsia="SimSun" w:hAnsi="Cambria Math"/>
                  <w:spacing w:val="-1"/>
                  <w:sz w:val="24"/>
                  <w:szCs w:val="24"/>
                  <w:lang w:eastAsia="x-none"/>
                </w:rPr>
                <m:t>e</m:t>
              </m:r>
            </m:e>
            <m:sup>
              <m:r>
                <w:rPr>
                  <w:rFonts w:ascii="Cambria Math" w:eastAsia="SimSun" w:hAnsi="Cambria Math"/>
                  <w:spacing w:val="-1"/>
                  <w:sz w:val="24"/>
                  <w:szCs w:val="24"/>
                  <w:lang w:eastAsia="x-none"/>
                </w:rPr>
                <m:t>-jkd</m:t>
              </m:r>
              <m:r>
                <m:rPr>
                  <m:sty m:val="p"/>
                </m:rPr>
                <w:rPr>
                  <w:rFonts w:ascii="Cambria Math" w:eastAsia="SimSun" w:hAnsi="Cambria Math"/>
                  <w:spacing w:val="-1"/>
                  <w:sz w:val="24"/>
                  <w:szCs w:val="24"/>
                  <w:lang w:eastAsia="x-none"/>
                </w:rPr>
                <m:t>sin</m:t>
              </m:r>
              <m:r>
                <w:rPr>
                  <w:rFonts w:ascii="Cambria Math" w:eastAsia="SimSun" w:hAnsi="Cambria Math"/>
                  <w:spacing w:val="-1"/>
                  <w:sz w:val="24"/>
                  <w:szCs w:val="24"/>
                  <w:lang w:eastAsia="x-none"/>
                </w:rPr>
                <m:t>⁡(</m:t>
              </m:r>
              <m:sSub>
                <m:sSubPr>
                  <m:ctrlPr>
                    <w:rPr>
                      <w:rFonts w:ascii="Cambria Math" w:eastAsia="SimSun" w:hAnsi="Cambria Math"/>
                      <w:spacing w:val="-1"/>
                      <w:sz w:val="24"/>
                      <w:szCs w:val="24"/>
                      <w:lang w:eastAsia="x-none"/>
                    </w:rPr>
                  </m:ctrlPr>
                </m:sSubPr>
                <m:e>
                  <m:r>
                    <w:rPr>
                      <w:rFonts w:ascii="Cambria Math" w:eastAsia="SimSun" w:hAnsi="Cambria Math"/>
                      <w:spacing w:val="-1"/>
                      <w:sz w:val="24"/>
                      <w:szCs w:val="24"/>
                      <w:lang w:eastAsia="x-none"/>
                    </w:rPr>
                    <m:t>θ</m:t>
                  </m:r>
                </m:e>
                <m:sub>
                  <m:r>
                    <w:rPr>
                      <w:rFonts w:ascii="Cambria Math" w:eastAsia="SimSun" w:hAnsi="Cambria Math"/>
                      <w:spacing w:val="-1"/>
                      <w:sz w:val="24"/>
                      <w:szCs w:val="24"/>
                      <w:lang w:eastAsia="x-none"/>
                    </w:rPr>
                    <m:t>i</m:t>
                  </m:r>
                </m:sub>
              </m:sSub>
              <m:r>
                <w:rPr>
                  <w:rFonts w:ascii="Cambria Math" w:eastAsia="SimSun" w:hAnsi="Cambria Math"/>
                  <w:spacing w:val="-1"/>
                  <w:sz w:val="24"/>
                  <w:szCs w:val="24"/>
                  <w:lang w:eastAsia="x-none"/>
                </w:rPr>
                <m:t>)</m:t>
              </m:r>
            </m:sup>
          </m:sSup>
          <m:r>
            <m:rPr>
              <m:sty m:val="p"/>
            </m:rPr>
            <w:rPr>
              <w:rFonts w:ascii="Cambria Math" w:eastAsia="SimSun" w:hAnsi="Cambria Math"/>
              <w:spacing w:val="-1"/>
              <w:sz w:val="24"/>
              <w:szCs w:val="24"/>
              <w:lang w:eastAsia="x-none"/>
            </w:rPr>
            <w:br/>
          </m:r>
        </m:oMath>
      </m:oMathPara>
      <w:r w:rsidR="003E27FB" w:rsidRPr="003E27FB">
        <w:rPr>
          <w:rFonts w:eastAsia="SimSun"/>
          <w:spacing w:val="-1"/>
          <w:sz w:val="24"/>
          <w:szCs w:val="24"/>
          <w:lang w:eastAsia="x-none"/>
        </w:rPr>
        <w:t xml:space="preserve">Where </w:t>
      </w:r>
      <m:oMath>
        <m:r>
          <w:rPr>
            <w:rFonts w:ascii="Cambria Math" w:eastAsia="SimSun" w:hAnsi="Cambria Math"/>
            <w:spacing w:val="-1"/>
            <w:sz w:val="24"/>
            <w:szCs w:val="24"/>
            <w:lang w:eastAsia="x-none"/>
          </w:rPr>
          <m:t>k=</m:t>
        </m:r>
        <m:f>
          <m:fPr>
            <m:ctrlPr>
              <w:rPr>
                <w:rFonts w:ascii="Cambria Math" w:eastAsia="SimSun" w:hAnsi="Cambria Math"/>
                <w:spacing w:val="-1"/>
                <w:sz w:val="24"/>
                <w:szCs w:val="24"/>
                <w:lang w:eastAsia="x-none"/>
              </w:rPr>
            </m:ctrlPr>
          </m:fPr>
          <m:num>
            <m:r>
              <w:rPr>
                <w:rFonts w:ascii="Cambria Math" w:eastAsia="SimSun" w:hAnsi="Cambria Math"/>
                <w:spacing w:val="-1"/>
                <w:sz w:val="24"/>
                <w:szCs w:val="24"/>
                <w:lang w:eastAsia="x-none"/>
              </w:rPr>
              <m:t>2π</m:t>
            </m:r>
          </m:num>
          <m:den>
            <m:r>
              <w:rPr>
                <w:rFonts w:ascii="Cambria Math" w:eastAsia="SimSun" w:hAnsi="Cambria Math"/>
                <w:spacing w:val="-1"/>
                <w:sz w:val="24"/>
                <w:szCs w:val="24"/>
                <w:lang w:eastAsia="x-none"/>
              </w:rPr>
              <m:t>λ</m:t>
            </m:r>
          </m:den>
        </m:f>
      </m:oMath>
      <w:r w:rsidR="003E27FB" w:rsidRPr="003E27FB">
        <w:rPr>
          <w:rFonts w:eastAsia="SimSun"/>
          <w:spacing w:val="-1"/>
          <w:sz w:val="24"/>
          <w:szCs w:val="24"/>
          <w:lang w:eastAsia="x-none"/>
        </w:rPr>
        <w:t xml:space="preserve">is the wave number and </w:t>
      </w:r>
      <m:oMath>
        <m:r>
          <w:rPr>
            <w:rFonts w:ascii="Cambria Math" w:eastAsia="SimSun" w:hAnsi="Cambria Math"/>
            <w:spacing w:val="-1"/>
            <w:sz w:val="24"/>
            <w:szCs w:val="24"/>
            <w:lang w:eastAsia="x-none"/>
          </w:rPr>
          <m:t>d</m:t>
        </m:r>
      </m:oMath>
      <w:r w:rsidR="003E27FB" w:rsidRPr="003E27FB">
        <w:rPr>
          <w:rFonts w:eastAsia="SimSun"/>
          <w:spacing w:val="-1"/>
          <w:sz w:val="24"/>
          <w:szCs w:val="24"/>
          <w:lang w:eastAsia="x-none"/>
        </w:rPr>
        <w:t>is the inter-element spacing.</w:t>
      </w:r>
    </w:p>
    <w:p w14:paraId="4D465237" w14:textId="041CD3DF" w:rsidR="003E27FB" w:rsidRPr="003E27FB" w:rsidRDefault="003E27FB" w:rsidP="003E27FB">
      <w:pPr>
        <w:tabs>
          <w:tab w:val="left" w:pos="288"/>
        </w:tabs>
        <w:spacing w:after="120" w:line="228" w:lineRule="auto"/>
        <w:jc w:val="both"/>
        <w:rPr>
          <w:rFonts w:eastAsia="SimSun"/>
          <w:spacing w:val="-1"/>
          <w:sz w:val="24"/>
          <w:szCs w:val="24"/>
          <w:lang w:eastAsia="x-none"/>
        </w:rPr>
      </w:pPr>
      <w:r w:rsidRPr="003E27FB">
        <w:rPr>
          <w:rFonts w:eastAsia="SimSun"/>
          <w:spacing w:val="-1"/>
          <w:sz w:val="24"/>
          <w:szCs w:val="24"/>
          <w:lang w:eastAsia="x-none"/>
        </w:rPr>
        <w:tab/>
      </w:r>
      <w:r w:rsidR="00AA3AC8">
        <w:rPr>
          <w:rFonts w:eastAsia="SimSun"/>
          <w:spacing w:val="-1"/>
          <w:sz w:val="24"/>
          <w:szCs w:val="24"/>
          <w:lang w:eastAsia="x-none"/>
        </w:rPr>
        <w:tab/>
      </w:r>
      <w:r w:rsidRPr="003E27FB">
        <w:rPr>
          <w:rFonts w:eastAsia="SimSun"/>
          <w:spacing w:val="-1"/>
          <w:sz w:val="24"/>
          <w:szCs w:val="24"/>
          <w:lang w:eastAsia="x-none"/>
        </w:rPr>
        <w:t>The direction of arrival can therefore be estimated from the phase of the eigenvalues as</w:t>
      </w:r>
    </w:p>
    <w:p w14:paraId="1DCCE5B8" w14:textId="77777777" w:rsidR="003E27FB" w:rsidRPr="003E27FB" w:rsidRDefault="00000000" w:rsidP="003E27FB">
      <w:pPr>
        <w:tabs>
          <w:tab w:val="left" w:pos="288"/>
        </w:tabs>
        <w:spacing w:after="120" w:line="228" w:lineRule="auto"/>
        <w:jc w:val="both"/>
        <w:rPr>
          <w:rFonts w:eastAsia="SimSun"/>
          <w:spacing w:val="-1"/>
          <w:sz w:val="24"/>
          <w:szCs w:val="24"/>
          <w:lang w:eastAsia="x-none"/>
        </w:rPr>
      </w:pPr>
      <m:oMathPara>
        <m:oMath>
          <m:sSub>
            <m:sSubPr>
              <m:ctrlPr>
                <w:rPr>
                  <w:rFonts w:ascii="Cambria Math" w:eastAsia="SimSun" w:hAnsi="Cambria Math"/>
                  <w:spacing w:val="-1"/>
                  <w:sz w:val="24"/>
                  <w:szCs w:val="24"/>
                  <w:lang w:eastAsia="x-none"/>
                </w:rPr>
              </m:ctrlPr>
            </m:sSubPr>
            <m:e>
              <m:r>
                <w:rPr>
                  <w:rFonts w:ascii="Cambria Math" w:eastAsia="SimSun" w:hAnsi="Cambria Math"/>
                  <w:spacing w:val="-1"/>
                  <w:sz w:val="24"/>
                  <w:szCs w:val="24"/>
                  <w:lang w:eastAsia="x-none"/>
                </w:rPr>
                <m:t>θ</m:t>
              </m:r>
            </m:e>
            <m:sub>
              <m:r>
                <w:rPr>
                  <w:rFonts w:ascii="Cambria Math" w:eastAsia="SimSun" w:hAnsi="Cambria Math"/>
                  <w:spacing w:val="-1"/>
                  <w:sz w:val="24"/>
                  <w:szCs w:val="24"/>
                  <w:lang w:eastAsia="x-none"/>
                </w:rPr>
                <m:t>i</m:t>
              </m:r>
            </m:sub>
          </m:sSub>
          <m:r>
            <w:rPr>
              <w:rFonts w:ascii="Cambria Math" w:eastAsia="SimSun" w:hAnsi="Cambria Math"/>
              <w:spacing w:val="-1"/>
              <w:sz w:val="24"/>
              <w:szCs w:val="24"/>
              <w:lang w:eastAsia="x-none"/>
            </w:rPr>
            <m:t>=</m:t>
          </m:r>
          <m:sSup>
            <m:sSupPr>
              <m:ctrlPr>
                <w:rPr>
                  <w:rFonts w:ascii="Cambria Math" w:eastAsia="SimSun" w:hAnsi="Cambria Math"/>
                  <w:spacing w:val="-1"/>
                  <w:sz w:val="24"/>
                  <w:szCs w:val="24"/>
                  <w:lang w:eastAsia="x-none"/>
                </w:rPr>
              </m:ctrlPr>
            </m:sSupPr>
            <m:e>
              <m:r>
                <m:rPr>
                  <m:sty m:val="p"/>
                </m:rPr>
                <w:rPr>
                  <w:rFonts w:ascii="Cambria Math" w:eastAsia="SimSun" w:hAnsi="Cambria Math"/>
                  <w:spacing w:val="-1"/>
                  <w:sz w:val="24"/>
                  <w:szCs w:val="24"/>
                  <w:lang w:eastAsia="x-none"/>
                </w:rPr>
                <m:t>sin</m:t>
              </m:r>
              <m:r>
                <w:rPr>
                  <w:rFonts w:ascii="Cambria Math" w:eastAsia="SimSun" w:hAnsi="Cambria Math"/>
                  <w:spacing w:val="-1"/>
                  <w:sz w:val="24"/>
                  <w:szCs w:val="24"/>
                  <w:lang w:eastAsia="x-none"/>
                </w:rPr>
                <m:t>⁡</m:t>
              </m:r>
            </m:e>
            <m:sup>
              <m:r>
                <w:rPr>
                  <w:rFonts w:ascii="Cambria Math" w:eastAsia="SimSun" w:hAnsi="Cambria Math"/>
                  <w:spacing w:val="-1"/>
                  <w:sz w:val="24"/>
                  <w:szCs w:val="24"/>
                  <w:lang w:eastAsia="x-none"/>
                </w:rPr>
                <m:t>-1</m:t>
              </m:r>
            </m:sup>
          </m:sSup>
          <m:d>
            <m:dPr>
              <m:ctrlPr>
                <w:rPr>
                  <w:rFonts w:ascii="Cambria Math" w:eastAsia="SimSun" w:hAnsi="Cambria Math"/>
                  <w:spacing w:val="-1"/>
                  <w:sz w:val="24"/>
                  <w:szCs w:val="24"/>
                  <w:lang w:eastAsia="x-none"/>
                </w:rPr>
              </m:ctrlPr>
            </m:dPr>
            <m:e>
              <m:f>
                <m:fPr>
                  <m:ctrlPr>
                    <w:rPr>
                      <w:rFonts w:ascii="Cambria Math" w:eastAsia="SimSun" w:hAnsi="Cambria Math"/>
                      <w:spacing w:val="-1"/>
                      <w:sz w:val="24"/>
                      <w:szCs w:val="24"/>
                      <w:lang w:eastAsia="x-none"/>
                    </w:rPr>
                  </m:ctrlPr>
                </m:fPr>
                <m:num>
                  <m:r>
                    <m:rPr>
                      <m:sty m:val="p"/>
                    </m:rPr>
                    <w:rPr>
                      <w:rFonts w:ascii="Cambria Math" w:eastAsia="SimSun" w:hAnsi="Cambria Math"/>
                      <w:spacing w:val="-1"/>
                      <w:sz w:val="24"/>
                      <w:szCs w:val="24"/>
                      <w:lang w:eastAsia="x-none"/>
                    </w:rPr>
                    <m:t>∠</m:t>
                  </m:r>
                  <m:sSub>
                    <m:sSubPr>
                      <m:ctrlPr>
                        <w:rPr>
                          <w:rFonts w:ascii="Cambria Math" w:eastAsia="SimSun" w:hAnsi="Cambria Math"/>
                          <w:spacing w:val="-1"/>
                          <w:sz w:val="24"/>
                          <w:szCs w:val="24"/>
                          <w:lang w:eastAsia="x-none"/>
                        </w:rPr>
                      </m:ctrlPr>
                    </m:sSubPr>
                    <m:e>
                      <m:r>
                        <w:rPr>
                          <w:rFonts w:ascii="Cambria Math" w:eastAsia="SimSun" w:hAnsi="Cambria Math"/>
                          <w:spacing w:val="-1"/>
                          <w:sz w:val="24"/>
                          <w:szCs w:val="24"/>
                          <w:lang w:eastAsia="x-none"/>
                        </w:rPr>
                        <m:t>λ</m:t>
                      </m:r>
                    </m:e>
                    <m:sub>
                      <m:r>
                        <w:rPr>
                          <w:rFonts w:ascii="Cambria Math" w:eastAsia="SimSun" w:hAnsi="Cambria Math"/>
                          <w:spacing w:val="-1"/>
                          <w:sz w:val="24"/>
                          <w:szCs w:val="24"/>
                          <w:lang w:eastAsia="x-none"/>
                        </w:rPr>
                        <m:t>i</m:t>
                      </m:r>
                    </m:sub>
                  </m:sSub>
                </m:num>
                <m:den>
                  <m:r>
                    <w:rPr>
                      <w:rFonts w:ascii="Cambria Math" w:eastAsia="SimSun" w:hAnsi="Cambria Math"/>
                      <w:spacing w:val="-1"/>
                      <w:sz w:val="24"/>
                      <w:szCs w:val="24"/>
                      <w:lang w:eastAsia="x-none"/>
                    </w:rPr>
                    <m:t>kd</m:t>
                  </m:r>
                </m:den>
              </m:f>
            </m:e>
          </m:d>
        </m:oMath>
      </m:oMathPara>
    </w:p>
    <w:p w14:paraId="5895803C" w14:textId="60F8CC14" w:rsidR="003E27FB" w:rsidRPr="003E27FB" w:rsidRDefault="003E27FB" w:rsidP="003E27FB">
      <w:pPr>
        <w:tabs>
          <w:tab w:val="left" w:pos="288"/>
        </w:tabs>
        <w:spacing w:after="120" w:line="228" w:lineRule="auto"/>
        <w:jc w:val="both"/>
        <w:rPr>
          <w:rFonts w:eastAsia="SimSun"/>
          <w:spacing w:val="-1"/>
          <w:sz w:val="24"/>
          <w:szCs w:val="24"/>
          <w:lang w:eastAsia="x-none"/>
        </w:rPr>
      </w:pPr>
      <w:r w:rsidRPr="003E27FB">
        <w:rPr>
          <w:rFonts w:eastAsia="SimSun"/>
          <w:spacing w:val="-1"/>
          <w:sz w:val="24"/>
          <w:szCs w:val="24"/>
          <w:lang w:eastAsia="x-none"/>
        </w:rPr>
        <w:tab/>
      </w:r>
      <w:r w:rsidR="00AA3AC8">
        <w:rPr>
          <w:rFonts w:eastAsia="SimSun"/>
          <w:spacing w:val="-1"/>
          <w:sz w:val="24"/>
          <w:szCs w:val="24"/>
          <w:lang w:eastAsia="x-none"/>
        </w:rPr>
        <w:tab/>
      </w:r>
      <w:r w:rsidRPr="003E27FB">
        <w:rPr>
          <w:rFonts w:eastAsia="SimSun"/>
          <w:spacing w:val="-1"/>
          <w:sz w:val="24"/>
          <w:szCs w:val="24"/>
          <w:lang w:eastAsia="x-none"/>
        </w:rPr>
        <w:t>Because ESPRIT directly estimates the DoA from the eigenvalues of the rotational operator, it avoids the spectral search required by MUSIC and can provide faster estimation when the required shift-invariant array structure is present.</w:t>
      </w:r>
    </w:p>
    <w:p w14:paraId="04F25194" w14:textId="7A656711" w:rsidR="00334D87" w:rsidRPr="003E27FB" w:rsidRDefault="003E27FB" w:rsidP="003E27FB">
      <w:pPr>
        <w:rPr>
          <w:sz w:val="24"/>
          <w:szCs w:val="24"/>
        </w:rPr>
      </w:pPr>
      <w:r w:rsidRPr="003E27FB">
        <w:rPr>
          <w:rFonts w:eastAsia="SimSun"/>
          <w:spacing w:val="-1"/>
          <w:sz w:val="24"/>
          <w:szCs w:val="24"/>
          <w:lang w:eastAsia="x-none"/>
        </w:rPr>
        <w:tab/>
        <w:t>In this work, both the MUSIC and ESRPIT algorithms are applied to different antenna array configurations to estimate the azimuth and elevation of an RF source as described in the main body of this paper.</w:t>
      </w:r>
    </w:p>
    <w:p w14:paraId="638B9E79" w14:textId="59C3A9FA" w:rsidR="00046357" w:rsidRPr="00E6345F" w:rsidRDefault="00BF3363" w:rsidP="00C35160">
      <w:pPr>
        <w:pStyle w:val="Heading2"/>
      </w:pPr>
      <w:bookmarkStart w:id="10" w:name="_Toc226324239"/>
      <w:r w:rsidRPr="00E6345F">
        <w:t>2.2</w:t>
      </w:r>
      <w:r w:rsidR="000F739E">
        <w:t xml:space="preserve"> </w:t>
      </w:r>
      <w:r w:rsidR="00D33620">
        <w:t>Antenna Array Geometries</w:t>
      </w:r>
      <w:bookmarkEnd w:id="10"/>
    </w:p>
    <w:p w14:paraId="74F67439" w14:textId="77777777" w:rsidR="00F8489E" w:rsidRPr="00F8489E" w:rsidRDefault="00F8489E" w:rsidP="00F8489E">
      <w:pPr>
        <w:ind w:firstLine="720"/>
        <w:rPr>
          <w:sz w:val="24"/>
          <w:szCs w:val="24"/>
        </w:rPr>
      </w:pPr>
      <w:r w:rsidRPr="00F8489E">
        <w:rPr>
          <w:sz w:val="24"/>
          <w:szCs w:val="24"/>
        </w:rPr>
        <w:t xml:space="preserve">Antenna array geometry plays a fundamental role in the performance of Direction-of-Arrival (DoA) estimation systems, as it directly determines the spatial sampling of the incoming wavefront and the </w:t>
      </w:r>
      <w:r w:rsidRPr="00F8489E">
        <w:rPr>
          <w:sz w:val="24"/>
          <w:szCs w:val="24"/>
        </w:rPr>
        <w:lastRenderedPageBreak/>
        <w:t>resulting phase relationships between received signals. These phase differences are essential for constructing the steering vectors used in subspace-based algorithms such as MUSIC and ESPRIT. The selection of array geometry therefore impacts angular resolution, field of view, and algorithm compatibility.</w:t>
      </w:r>
    </w:p>
    <w:p w14:paraId="67EDDAE3" w14:textId="2E040319" w:rsidR="00A13AB9" w:rsidRDefault="00F8489E" w:rsidP="00F8489E">
      <w:pPr>
        <w:ind w:firstLine="720"/>
        <w:rPr>
          <w:sz w:val="24"/>
          <w:szCs w:val="24"/>
        </w:rPr>
      </w:pPr>
      <w:r w:rsidRPr="00F8489E">
        <w:rPr>
          <w:sz w:val="24"/>
          <w:szCs w:val="24"/>
        </w:rPr>
        <w:t xml:space="preserve">The Uniform Linear Array (ULA) is one of the most widely used configurations due to its simplicity and well-defined structure. A ULA consists of equally spaced antenna elements arranged along a straight line, typically with an inter-element spacing of half a wavelength to prevent spatial aliasing. As illustrated in Figure </w:t>
      </w:r>
      <w:r w:rsidR="00B106C8">
        <w:rPr>
          <w:sz w:val="24"/>
          <w:szCs w:val="24"/>
        </w:rPr>
        <w:t>2.2.1</w:t>
      </w:r>
      <w:r w:rsidRPr="00F8489E">
        <w:rPr>
          <w:sz w:val="24"/>
          <w:szCs w:val="24"/>
        </w:rPr>
        <w:t xml:space="preserve">, an incident plane wave arriving at an angle </w:t>
      </w:r>
      <m:oMath>
        <m:r>
          <w:rPr>
            <w:rFonts w:ascii="Cambria Math" w:hAnsi="Cambria Math"/>
            <w:sz w:val="24"/>
            <w:szCs w:val="24"/>
          </w:rPr>
          <m:t>θ</m:t>
        </m:r>
      </m:oMath>
      <w:r w:rsidR="00B106C8">
        <w:rPr>
          <w:sz w:val="24"/>
          <w:szCs w:val="24"/>
        </w:rPr>
        <w:t xml:space="preserve"> </w:t>
      </w:r>
      <w:r w:rsidRPr="00F8489E">
        <w:rPr>
          <w:sz w:val="24"/>
          <w:szCs w:val="24"/>
        </w:rPr>
        <w:t>produces a progressive phase shift across the array elements. This linear phase progression enables straightforward formulation of the array steering vector and makes the ULA particularly well-suited for subspace-based DoA estimation. However, the ULA is inherently limited to a field of view of approximately ±90°, and it may exhibit directional ambiguity depending on the signal environment.</w:t>
      </w:r>
    </w:p>
    <w:p w14:paraId="26B23415" w14:textId="4B92CF4A" w:rsidR="00E65B96" w:rsidRDefault="002B14F4" w:rsidP="002A2F19">
      <w:pPr>
        <w:jc w:val="center"/>
        <w:rPr>
          <w:sz w:val="24"/>
          <w:szCs w:val="24"/>
        </w:rPr>
      </w:pPr>
      <w:r w:rsidRPr="005B3CB3">
        <w:rPr>
          <w:rFonts w:ascii="Cambria Math" w:eastAsiaTheme="majorEastAsia" w:hAnsi="Cambria Math"/>
          <w:noProof/>
          <w:color w:val="365F91" w:themeColor="accent1" w:themeShade="BF"/>
          <w:sz w:val="40"/>
          <w:szCs w:val="40"/>
        </w:rPr>
        <w:drawing>
          <wp:inline distT="0" distB="0" distL="0" distR="0" wp14:anchorId="5A2719FB" wp14:editId="1F8D113C">
            <wp:extent cx="4610100" cy="2885605"/>
            <wp:effectExtent l="0" t="0" r="0" b="0"/>
            <wp:docPr id="1601575817" name="Picture 1" descr="A diagram of a mathematical equatio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1575817" name="Picture 1" descr="A diagram of a mathematical equation&#10;&#10;AI-generated content may be incorrect."/>
                    <pic:cNvPicPr/>
                  </pic:nvPicPr>
                  <pic:blipFill rotWithShape="1">
                    <a:blip r:embed="rId17"/>
                    <a:srcRect b="3161"/>
                    <a:stretch>
                      <a:fillRect/>
                    </a:stretch>
                  </pic:blipFill>
                  <pic:spPr bwMode="auto">
                    <a:xfrm>
                      <a:off x="0" y="0"/>
                      <a:ext cx="5010482" cy="3136216"/>
                    </a:xfrm>
                    <a:prstGeom prst="rect">
                      <a:avLst/>
                    </a:prstGeom>
                    <a:ln>
                      <a:noFill/>
                    </a:ln>
                    <a:extLst>
                      <a:ext uri="{53640926-AAD7-44D8-BBD7-CCE9431645EC}">
                        <a14:shadowObscured xmlns:a14="http://schemas.microsoft.com/office/drawing/2010/main"/>
                      </a:ext>
                    </a:extLst>
                  </pic:spPr>
                </pic:pic>
              </a:graphicData>
            </a:graphic>
          </wp:inline>
        </w:drawing>
      </w:r>
    </w:p>
    <w:p w14:paraId="6FBB95B7" w14:textId="572ADD45" w:rsidR="002A2F19" w:rsidRDefault="002A2F19" w:rsidP="002A2F19">
      <w:pPr>
        <w:pStyle w:val="Caption"/>
        <w:jc w:val="center"/>
        <w:rPr>
          <w:rFonts w:eastAsia="Arial"/>
          <w:b/>
          <w:bCs/>
          <w:color w:val="000000" w:themeColor="text1"/>
        </w:rPr>
      </w:pPr>
      <w:r>
        <w:rPr>
          <w:rFonts w:eastAsia="Arial"/>
          <w:b/>
          <w:bCs/>
          <w:color w:val="000000" w:themeColor="text1"/>
        </w:rPr>
        <w:t xml:space="preserve">Figure </w:t>
      </w:r>
      <w:r w:rsidR="003A020E">
        <w:rPr>
          <w:rFonts w:eastAsia="Arial"/>
          <w:b/>
          <w:bCs/>
          <w:color w:val="000000" w:themeColor="text1"/>
        </w:rPr>
        <w:t>2.2.1</w:t>
      </w:r>
      <w:r w:rsidRPr="006E4B3B">
        <w:rPr>
          <w:rFonts w:eastAsia="Arial"/>
          <w:b/>
          <w:bCs/>
          <w:color w:val="000000" w:themeColor="text1"/>
        </w:rPr>
        <w:t xml:space="preserve"> – </w:t>
      </w:r>
      <w:r w:rsidR="00194C34">
        <w:rPr>
          <w:rFonts w:eastAsia="Arial"/>
          <w:b/>
          <w:bCs/>
          <w:color w:val="000000" w:themeColor="text1"/>
        </w:rPr>
        <w:t>S</w:t>
      </w:r>
      <w:r w:rsidR="00194C34" w:rsidRPr="00194C34">
        <w:rPr>
          <w:rFonts w:eastAsia="Arial"/>
          <w:b/>
          <w:bCs/>
          <w:color w:val="000000" w:themeColor="text1"/>
        </w:rPr>
        <w:t>ignal propagation and phase progression across a Uniform Linear Array (ULA) for DoA estimation using MUSIC.</w:t>
      </w:r>
    </w:p>
    <w:p w14:paraId="46D9F8CC" w14:textId="77777777" w:rsidR="00D57715" w:rsidRDefault="00D57715" w:rsidP="00D57715">
      <w:pPr>
        <w:rPr>
          <w:lang w:eastAsia="en-US"/>
        </w:rPr>
      </w:pPr>
    </w:p>
    <w:p w14:paraId="39403846" w14:textId="3BE92ADA" w:rsidR="002A2F19" w:rsidRDefault="005C72F2" w:rsidP="005C72F2">
      <w:pPr>
        <w:ind w:firstLine="720"/>
        <w:rPr>
          <w:sz w:val="24"/>
          <w:szCs w:val="24"/>
          <w:lang w:eastAsia="en-US"/>
        </w:rPr>
      </w:pPr>
      <w:r w:rsidRPr="005C72F2">
        <w:rPr>
          <w:sz w:val="24"/>
          <w:szCs w:val="24"/>
          <w:lang w:eastAsia="en-US"/>
        </w:rPr>
        <w:t xml:space="preserve">The Uniform Circular Array (UCA) provides an alternative geometry that enables full 360-degree azimuth coverage. In this configuration, antenna elements are evenly distributed along a circular perimeter. As shown in Figure </w:t>
      </w:r>
      <w:r w:rsidR="008D7F96">
        <w:rPr>
          <w:sz w:val="24"/>
          <w:szCs w:val="24"/>
          <w:lang w:eastAsia="en-US"/>
        </w:rPr>
        <w:t>2.2.2</w:t>
      </w:r>
      <w:r w:rsidRPr="005C72F2">
        <w:rPr>
          <w:sz w:val="24"/>
          <w:szCs w:val="24"/>
          <w:lang w:eastAsia="en-US"/>
        </w:rPr>
        <w:t>, the phase difference at each element depends on its angular position relative to the direction of the incoming signal. This geometry offers uniform sensitivity in all azimuth directions and eliminates many of the directional limitations associated with linear arrays. As a result, UCAs are highly effective for applications requiring complete angular coverage, although they typically involve more complex signal modeling and processing.</w:t>
      </w:r>
    </w:p>
    <w:p w14:paraId="306055B5" w14:textId="77777777" w:rsidR="00C80A90" w:rsidRDefault="00FB6FC6" w:rsidP="002A2F19">
      <w:pPr>
        <w:jc w:val="center"/>
        <w:rPr>
          <w:sz w:val="24"/>
          <w:szCs w:val="24"/>
        </w:rPr>
      </w:pPr>
      <w:r w:rsidRPr="005B3CB3">
        <w:rPr>
          <w:rFonts w:ascii="Cambria Math" w:hAnsi="Cambria Math"/>
          <w:b/>
          <w:bCs/>
          <w:noProof/>
        </w:rPr>
        <w:drawing>
          <wp:inline distT="0" distB="0" distL="0" distR="0" wp14:anchorId="0908B59A" wp14:editId="31379DA7">
            <wp:extent cx="4397828" cy="2877614"/>
            <wp:effectExtent l="0" t="0" r="3175" b="0"/>
            <wp:docPr id="1207890132" name="Picture 1" descr="A diagram of a circle with lines and dot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7890132" name="Picture 1" descr="A diagram of a circle with lines and dots&#10;&#10;AI-generated content may be incorrect."/>
                    <pic:cNvPicPr/>
                  </pic:nvPicPr>
                  <pic:blipFill>
                    <a:blip r:embed="rId18"/>
                    <a:stretch>
                      <a:fillRect/>
                    </a:stretch>
                  </pic:blipFill>
                  <pic:spPr>
                    <a:xfrm>
                      <a:off x="0" y="0"/>
                      <a:ext cx="4456601" cy="2916071"/>
                    </a:xfrm>
                    <a:prstGeom prst="rect">
                      <a:avLst/>
                    </a:prstGeom>
                  </pic:spPr>
                </pic:pic>
              </a:graphicData>
            </a:graphic>
          </wp:inline>
        </w:drawing>
      </w:r>
    </w:p>
    <w:p w14:paraId="793AB217" w14:textId="26A3F3C7" w:rsidR="002A2F19" w:rsidRPr="00BF243B" w:rsidRDefault="002A2F19" w:rsidP="002A2F19">
      <w:pPr>
        <w:pStyle w:val="Caption"/>
        <w:jc w:val="center"/>
        <w:rPr>
          <w:bCs/>
        </w:rPr>
      </w:pPr>
      <w:r>
        <w:rPr>
          <w:rFonts w:eastAsia="Arial"/>
          <w:b/>
          <w:bCs/>
          <w:color w:val="000000" w:themeColor="text1"/>
        </w:rPr>
        <w:t xml:space="preserve">Figure </w:t>
      </w:r>
      <w:r w:rsidR="003A020E">
        <w:rPr>
          <w:rFonts w:eastAsia="Arial"/>
          <w:b/>
          <w:bCs/>
          <w:color w:val="000000" w:themeColor="text1"/>
        </w:rPr>
        <w:t>2.2.2</w:t>
      </w:r>
      <w:r w:rsidRPr="006E4B3B">
        <w:rPr>
          <w:rFonts w:eastAsia="Arial"/>
          <w:b/>
          <w:bCs/>
          <w:color w:val="000000" w:themeColor="text1"/>
        </w:rPr>
        <w:t xml:space="preserve"> – </w:t>
      </w:r>
      <w:r w:rsidR="003A020E" w:rsidRPr="003A020E">
        <w:rPr>
          <w:rFonts w:eastAsia="Arial"/>
          <w:b/>
          <w:bCs/>
          <w:color w:val="000000" w:themeColor="text1"/>
        </w:rPr>
        <w:t>Geometry of a Uniform Circular Array (UCA) illustrating phase differences for azimuth estimation using MUSIC.</w:t>
      </w:r>
    </w:p>
    <w:p w14:paraId="3D55D961" w14:textId="77777777" w:rsidR="008D7F96" w:rsidRDefault="008D7F96" w:rsidP="002A2F19">
      <w:pPr>
        <w:jc w:val="center"/>
        <w:rPr>
          <w:sz w:val="24"/>
          <w:szCs w:val="24"/>
        </w:rPr>
      </w:pPr>
    </w:p>
    <w:p w14:paraId="49C2380C" w14:textId="7AD133AF" w:rsidR="008D7F96" w:rsidRDefault="008D7F96" w:rsidP="008D7F96">
      <w:pPr>
        <w:ind w:firstLine="720"/>
        <w:rPr>
          <w:sz w:val="24"/>
          <w:szCs w:val="24"/>
        </w:rPr>
      </w:pPr>
      <w:r w:rsidRPr="008D7F96">
        <w:rPr>
          <w:sz w:val="24"/>
          <w:szCs w:val="24"/>
        </w:rPr>
        <w:t xml:space="preserve">The choice of array geometry is closely tied to the requirements of the DoA estimation algorithm. While subspace-based methods such as MUSIC can be applied to both ULA and UCA configurations, the ESPRIT algorithm requires a structure that exhibits translational invariance. This requirement is satisfied by the ULA </w:t>
      </w:r>
      <w:proofErr w:type="gramStart"/>
      <w:r w:rsidRPr="008D7F96">
        <w:rPr>
          <w:sz w:val="24"/>
          <w:szCs w:val="24"/>
        </w:rPr>
        <w:t>through the use of</w:t>
      </w:r>
      <w:proofErr w:type="gramEnd"/>
      <w:r w:rsidRPr="008D7F96">
        <w:rPr>
          <w:sz w:val="24"/>
          <w:szCs w:val="24"/>
        </w:rPr>
        <w:t xml:space="preserve"> overlapping subarrays. As illustrated in Figure </w:t>
      </w:r>
      <w:r w:rsidR="008D22CF">
        <w:rPr>
          <w:sz w:val="24"/>
          <w:szCs w:val="24"/>
        </w:rPr>
        <w:t>2.2.3</w:t>
      </w:r>
      <w:r w:rsidRPr="008D7F96">
        <w:rPr>
          <w:sz w:val="24"/>
          <w:szCs w:val="24"/>
        </w:rPr>
        <w:t xml:space="preserve">, the array can be </w:t>
      </w:r>
      <w:r w:rsidR="000228B4">
        <w:rPr>
          <w:sz w:val="24"/>
          <w:szCs w:val="24"/>
        </w:rPr>
        <w:t>separated</w:t>
      </w:r>
      <w:r w:rsidRPr="008D7F96">
        <w:rPr>
          <w:sz w:val="24"/>
          <w:szCs w:val="24"/>
        </w:rPr>
        <w:t xml:space="preserve"> into two identical subarrays that observe the same signal with a consistent phase shift. ESPRIT exploits this relationship to directly estimate the angle of arrival without the need for spectral searching, resulting in improved computational efficiency.</w:t>
      </w:r>
    </w:p>
    <w:p w14:paraId="20346E20" w14:textId="0579E55A" w:rsidR="002B14F4" w:rsidRDefault="00C80A90" w:rsidP="002A2F19">
      <w:pPr>
        <w:jc w:val="center"/>
        <w:rPr>
          <w:sz w:val="24"/>
          <w:szCs w:val="24"/>
        </w:rPr>
      </w:pPr>
      <w:r w:rsidRPr="00480761">
        <w:rPr>
          <w:noProof/>
        </w:rPr>
        <w:drawing>
          <wp:inline distT="0" distB="0" distL="0" distR="0" wp14:anchorId="63889510" wp14:editId="7D855A7B">
            <wp:extent cx="5872361" cy="2659380"/>
            <wp:effectExtent l="0" t="0" r="0" b="7620"/>
            <wp:docPr id="15163399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633995" name=""/>
                    <pic:cNvPicPr/>
                  </pic:nvPicPr>
                  <pic:blipFill rotWithShape="1">
                    <a:blip r:embed="rId19"/>
                    <a:srcRect b="8334"/>
                    <a:stretch>
                      <a:fillRect/>
                    </a:stretch>
                  </pic:blipFill>
                  <pic:spPr bwMode="auto">
                    <a:xfrm>
                      <a:off x="0" y="0"/>
                      <a:ext cx="5927415" cy="2684312"/>
                    </a:xfrm>
                    <a:prstGeom prst="rect">
                      <a:avLst/>
                    </a:prstGeom>
                    <a:ln>
                      <a:noFill/>
                    </a:ln>
                    <a:extLst>
                      <a:ext uri="{53640926-AAD7-44D8-BBD7-CCE9431645EC}">
                        <a14:shadowObscured xmlns:a14="http://schemas.microsoft.com/office/drawing/2010/main"/>
                      </a:ext>
                    </a:extLst>
                  </pic:spPr>
                </pic:pic>
              </a:graphicData>
            </a:graphic>
          </wp:inline>
        </w:drawing>
      </w:r>
    </w:p>
    <w:p w14:paraId="59BA0EF4" w14:textId="77A6B057" w:rsidR="002A2F19" w:rsidRPr="00A867E9" w:rsidRDefault="002A2F19" w:rsidP="00A867E9">
      <w:pPr>
        <w:pStyle w:val="Caption"/>
        <w:jc w:val="center"/>
        <w:rPr>
          <w:bCs/>
        </w:rPr>
      </w:pPr>
      <w:r>
        <w:rPr>
          <w:rFonts w:eastAsia="Arial"/>
          <w:b/>
          <w:bCs/>
          <w:color w:val="000000" w:themeColor="text1"/>
        </w:rPr>
        <w:t xml:space="preserve">Figure </w:t>
      </w:r>
      <w:r w:rsidR="00194C34">
        <w:rPr>
          <w:rFonts w:eastAsia="Arial"/>
          <w:b/>
          <w:bCs/>
          <w:color w:val="000000" w:themeColor="text1"/>
        </w:rPr>
        <w:t xml:space="preserve">2.2.3 </w:t>
      </w:r>
      <w:r w:rsidRPr="006E4B3B">
        <w:rPr>
          <w:rFonts w:eastAsia="Arial"/>
          <w:b/>
          <w:bCs/>
          <w:color w:val="000000" w:themeColor="text1"/>
        </w:rPr>
        <w:t xml:space="preserve">– </w:t>
      </w:r>
      <w:r w:rsidR="00194C34" w:rsidRPr="00194C34">
        <w:rPr>
          <w:rFonts w:eastAsia="Arial"/>
          <w:b/>
          <w:bCs/>
          <w:color w:val="000000" w:themeColor="text1"/>
        </w:rPr>
        <w:t>Subarray structure of a Uniform Linear Array used for ESPRIT-based DoA estimation.</w:t>
      </w:r>
    </w:p>
    <w:p w14:paraId="0AC46A8D" w14:textId="77777777" w:rsidR="00E65B96" w:rsidRPr="005A32B3" w:rsidRDefault="00E65B96" w:rsidP="005E1296">
      <w:pPr>
        <w:ind w:firstLine="720"/>
        <w:rPr>
          <w:sz w:val="24"/>
          <w:szCs w:val="24"/>
        </w:rPr>
      </w:pPr>
    </w:p>
    <w:p w14:paraId="4C3AD5AF" w14:textId="2792D586" w:rsidR="001435E1" w:rsidRPr="00B37787" w:rsidRDefault="00D5057C" w:rsidP="005E1296">
      <w:pPr>
        <w:pStyle w:val="Heading2"/>
      </w:pPr>
      <w:bookmarkStart w:id="11" w:name="_Toc226324240"/>
      <w:r w:rsidRPr="00E6345F">
        <w:t>2.3</w:t>
      </w:r>
      <w:r w:rsidR="000F739E">
        <w:t xml:space="preserve"> </w:t>
      </w:r>
      <w:r w:rsidR="00D33620">
        <w:t>Real-Time DoA Constraints</w:t>
      </w:r>
      <w:bookmarkEnd w:id="11"/>
    </w:p>
    <w:p w14:paraId="35326372" w14:textId="77777777" w:rsidR="004133EE" w:rsidRDefault="004133EE" w:rsidP="004133EE">
      <w:pPr>
        <w:ind w:firstLine="720"/>
        <w:rPr>
          <w:sz w:val="24"/>
          <w:szCs w:val="24"/>
        </w:rPr>
      </w:pPr>
      <w:r w:rsidRPr="004133EE">
        <w:rPr>
          <w:sz w:val="24"/>
          <w:szCs w:val="24"/>
        </w:rPr>
        <w:t>While subspace-based Direction-of-Arrival (DoA) algorithms such as MUSIC and ESPRIT provide high-resolution angular estimation, their implementation in real-time systems introduces several practical constraints. These limitations arise from computational complexity, data acquisition requirements, hardware synchronization, and environmental effects, all of which must be carefully considered in system design.</w:t>
      </w:r>
    </w:p>
    <w:p w14:paraId="70EAA66E" w14:textId="77777777" w:rsidR="004133EE" w:rsidRDefault="004133EE" w:rsidP="004133EE">
      <w:pPr>
        <w:ind w:firstLine="720"/>
        <w:rPr>
          <w:sz w:val="24"/>
          <w:szCs w:val="24"/>
        </w:rPr>
      </w:pPr>
      <w:r w:rsidRPr="004133EE">
        <w:rPr>
          <w:sz w:val="24"/>
          <w:szCs w:val="24"/>
        </w:rPr>
        <w:t>One of the primary challenges in real-time DoA estimation is computational complexity. Algorithms such as MUSIC require eigenvalue decomposition of the received signal covariance matrix, followed by a spectral search across a range of possible angles. This process can be computationally intensive, particularly as the number of array elements and angular resolution increases. Although ESPRIT reduces computational load by eliminating the need for spectral searching, it still requires matrix operations that can impact real-time performance, especially when operating under strict timing constraints.</w:t>
      </w:r>
    </w:p>
    <w:p w14:paraId="1857171C" w14:textId="77777777" w:rsidR="004133EE" w:rsidRDefault="004133EE" w:rsidP="004133EE">
      <w:pPr>
        <w:ind w:firstLine="720"/>
        <w:rPr>
          <w:sz w:val="24"/>
          <w:szCs w:val="24"/>
        </w:rPr>
      </w:pPr>
      <w:r w:rsidRPr="004133EE">
        <w:rPr>
          <w:sz w:val="24"/>
          <w:szCs w:val="24"/>
        </w:rPr>
        <w:t>Another critical factor is the number of snapshots used to estimate the covariance matrix. A higher number of snapshots improves estimation accuracy and stability; however, it also increases processing time and system latency. In dynamic environments where the RF source is moving, excessive snapshot accumulation can lead to outdated estimates, reducing tracking performance. This trade-off between accuracy and responsiveness is a key consideration in real-time implementations.</w:t>
      </w:r>
    </w:p>
    <w:p w14:paraId="791B6CF8" w14:textId="77777777" w:rsidR="004133EE" w:rsidRDefault="004133EE" w:rsidP="004133EE">
      <w:pPr>
        <w:ind w:firstLine="720"/>
        <w:rPr>
          <w:sz w:val="24"/>
          <w:szCs w:val="24"/>
        </w:rPr>
      </w:pPr>
      <w:r w:rsidRPr="004133EE">
        <w:rPr>
          <w:sz w:val="24"/>
          <w:szCs w:val="24"/>
        </w:rPr>
        <w:t>Hardware synchronization and phase coherence also play a significant role in system performance. Subspace-based methods rely on precise phase relationships between antenna elements, requiring tightly synchronized receiver channels. Any mismatch in timing, phase, or gain across channels can degrade the accuracy of the estimated signal subspace and lead to incorrect DoA results. Systems such as multi-channel software-defined radios must therefore implement synchronization mechanisms to ensure coherent sampling across all antenna inputs.</w:t>
      </w:r>
    </w:p>
    <w:p w14:paraId="5A66E044" w14:textId="77777777" w:rsidR="004133EE" w:rsidRDefault="004133EE" w:rsidP="004133EE">
      <w:pPr>
        <w:ind w:firstLine="720"/>
        <w:rPr>
          <w:sz w:val="24"/>
          <w:szCs w:val="24"/>
        </w:rPr>
      </w:pPr>
      <w:r w:rsidRPr="004133EE">
        <w:rPr>
          <w:sz w:val="24"/>
          <w:szCs w:val="24"/>
        </w:rPr>
        <w:t>In addition to system-level constraints, environmental factors such as noise, multipath propagation, and interference can significantly impact real-time DoA performance. Multipath reflections</w:t>
      </w:r>
      <w:proofErr w:type="gramStart"/>
      <w:r w:rsidRPr="004133EE">
        <w:rPr>
          <w:sz w:val="24"/>
          <w:szCs w:val="24"/>
        </w:rPr>
        <w:t>, in particular, can</w:t>
      </w:r>
      <w:proofErr w:type="gramEnd"/>
      <w:r w:rsidRPr="004133EE">
        <w:rPr>
          <w:sz w:val="24"/>
          <w:szCs w:val="24"/>
        </w:rPr>
        <w:t xml:space="preserve"> introduce additional signal components that distort the covariance matrix and reduce estimation accuracy. Robust algorithm design and filtering techniques are often required to mitigate these effects in practical deployments.</w:t>
      </w:r>
    </w:p>
    <w:p w14:paraId="1DBEDE64" w14:textId="25697980" w:rsidR="00B37787" w:rsidRPr="00D33620" w:rsidRDefault="004133EE" w:rsidP="004133EE">
      <w:pPr>
        <w:ind w:firstLine="720"/>
        <w:rPr>
          <w:sz w:val="24"/>
          <w:szCs w:val="24"/>
        </w:rPr>
      </w:pPr>
      <w:r w:rsidRPr="004133EE">
        <w:rPr>
          <w:sz w:val="24"/>
          <w:szCs w:val="24"/>
        </w:rPr>
        <w:t xml:space="preserve">To address these challenges, real-time DoA systems often adopt design trade-offs and optimizations, including reducing angular search resolution, limiting snapshot counts, or selecting algorithms that balance accuracy and computational efficiency. In this work, these constraints are considered in the selection and </w:t>
      </w:r>
      <w:r w:rsidRPr="004133EE">
        <w:rPr>
          <w:sz w:val="24"/>
          <w:szCs w:val="24"/>
        </w:rPr>
        <w:lastRenderedPageBreak/>
        <w:t>implementation of both MUSIC and ESPRIT algorithms, enabling reliable operation within real-time processing limits while maintaining high localization accuracy.</w:t>
      </w:r>
    </w:p>
    <w:p w14:paraId="69BD3E37" w14:textId="4FE41676" w:rsidR="00D33620" w:rsidRPr="00B37787" w:rsidRDefault="00D33620" w:rsidP="00D33620">
      <w:pPr>
        <w:pStyle w:val="Heading2"/>
      </w:pPr>
      <w:bookmarkStart w:id="12" w:name="_Toc226324241"/>
      <w:r w:rsidRPr="00E6345F">
        <w:t>2.</w:t>
      </w:r>
      <w:r>
        <w:t>4 Previous Work</w:t>
      </w:r>
      <w:bookmarkEnd w:id="12"/>
    </w:p>
    <w:p w14:paraId="777CAA60" w14:textId="1C41167A" w:rsidR="004C7269" w:rsidRPr="004C7269" w:rsidRDefault="00AE78BF" w:rsidP="004C7269">
      <w:pPr>
        <w:ind w:firstLine="720"/>
        <w:rPr>
          <w:sz w:val="24"/>
          <w:szCs w:val="24"/>
        </w:rPr>
      </w:pPr>
      <w:r>
        <w:rPr>
          <w:sz w:val="24"/>
          <w:szCs w:val="24"/>
        </w:rPr>
        <w:t xml:space="preserve"> </w:t>
      </w:r>
      <w:r w:rsidR="004C7269" w:rsidRPr="004C7269">
        <w:rPr>
          <w:sz w:val="24"/>
          <w:szCs w:val="24"/>
        </w:rPr>
        <w:t>Recent senior design efforts at Texas A&amp;M University–Commerce and East Texas A&amp;M University have progressively advanced the implementation of Direction-of-Arrival (DoA) estimation systems, particularly in the context of real-time RF localization. These projects provide a clear developmental path from foundational multi-dimensional estimation techniques to practical real-time tracking systems, directly informing the design of the present work.</w:t>
      </w:r>
    </w:p>
    <w:p w14:paraId="04A12F0C" w14:textId="77777777" w:rsidR="004C7269" w:rsidRPr="004C7269" w:rsidRDefault="004C7269" w:rsidP="004C7269">
      <w:pPr>
        <w:ind w:firstLine="720"/>
        <w:rPr>
          <w:sz w:val="24"/>
          <w:szCs w:val="24"/>
        </w:rPr>
      </w:pPr>
      <w:r w:rsidRPr="004C7269">
        <w:rPr>
          <w:sz w:val="24"/>
          <w:szCs w:val="24"/>
        </w:rPr>
        <w:t>The 2024 TAMUC Senior Design team focused on two-dimensional (2-D) DoA estimation, addressing the increased computational complexity associated with simultaneous azimuth and elevation determination. Their system utilized an L-shaped antenna array in the ZY-plane, enabling decomposition of the 2-D estimation problem into two independent one-dimensional (1-D) searches. This approach significantly reduced computational burden while preserving estimation accuracy by avoiding exhaustive 2-D spectral searches.</w:t>
      </w:r>
    </w:p>
    <w:p w14:paraId="369690BD" w14:textId="77777777" w:rsidR="004C7269" w:rsidRPr="004C7269" w:rsidRDefault="004C7269" w:rsidP="004C7269">
      <w:pPr>
        <w:ind w:firstLine="720"/>
        <w:rPr>
          <w:sz w:val="24"/>
          <w:szCs w:val="24"/>
        </w:rPr>
      </w:pPr>
      <w:r w:rsidRPr="004C7269">
        <w:rPr>
          <w:sz w:val="24"/>
          <w:szCs w:val="24"/>
        </w:rPr>
        <w:t>To achieve high-resolution performance, the team implemented subspace-based algorithms including MUSIC and root-MUSIC, supplemented with orthogonal projection techniques such as Orthogonal Projection using Rank-Revealing QR (OPRRRQR) and Rank-Revealing LU (OPRRRLU) decompositions. These methods improved numerical stability and computational efficiency, particularly under limited snapshot conditions. While the system demonstrated strong performance in static 2-D localization, it was primarily focused on algorithmic development and did not incorporate real-time tracking or hardware-integrated validation.</w:t>
      </w:r>
    </w:p>
    <w:p w14:paraId="493B7109" w14:textId="38F4EB85" w:rsidR="004C7269" w:rsidRDefault="004C7269" w:rsidP="004C7269">
      <w:pPr>
        <w:ind w:firstLine="720"/>
        <w:rPr>
          <w:sz w:val="24"/>
          <w:szCs w:val="24"/>
        </w:rPr>
      </w:pPr>
      <w:r w:rsidRPr="004C7269">
        <w:rPr>
          <w:sz w:val="24"/>
          <w:szCs w:val="24"/>
        </w:rPr>
        <w:t>Building upon this foundation, the 2025 ETAMU SDR Challenge team shifted focus toward real-time DoA estimation in practical environments. Their system implemented azimuth-only localization using an 8-element Uniform Linear Array (ULA), emphasizing low-latency processing and hardware integration for tracking unmanned ground vehicles (UGVs). A key advancement in this work was the use of a MUSIC-based algorithm enhanced with QR decomposition (QR-MUSIC), which reduced computational complexity by avoiding eigen</w:t>
      </w:r>
      <w:r w:rsidR="00AE78BF">
        <w:rPr>
          <w:sz w:val="24"/>
          <w:szCs w:val="24"/>
        </w:rPr>
        <w:t xml:space="preserve"> </w:t>
      </w:r>
      <w:r w:rsidRPr="004C7269">
        <w:rPr>
          <w:sz w:val="24"/>
          <w:szCs w:val="24"/>
        </w:rPr>
        <w:t>decomposition while maintaining high estimation accuracy.</w:t>
      </w:r>
    </w:p>
    <w:p w14:paraId="2EF6238E" w14:textId="0372801F" w:rsidR="00AE78BF" w:rsidRDefault="00AE78BF" w:rsidP="004C7269">
      <w:pPr>
        <w:ind w:firstLine="720"/>
        <w:rPr>
          <w:sz w:val="24"/>
          <w:szCs w:val="24"/>
        </w:rPr>
      </w:pPr>
      <w:r w:rsidRPr="00AE78BF">
        <w:rPr>
          <w:sz w:val="24"/>
          <w:szCs w:val="24"/>
        </w:rPr>
        <w:t>The 2025 system successfully demonstrated real-time tracking of moving RF sources, achieving angular accuracy on the order of ±2° in single-source scenarios and operating with low snapshot counts suitable for dynamic environments. Additionally, alternative algorithms such as QR-ESPRIT-like and Rank-Revealing QR methods were evaluated to compare performance and efficiency trade-offs.</w:t>
      </w:r>
    </w:p>
    <w:p w14:paraId="66BFD9F4" w14:textId="530613E1" w:rsidR="00AE78BF" w:rsidRDefault="00AE78BF" w:rsidP="004C7269">
      <w:pPr>
        <w:ind w:firstLine="720"/>
        <w:rPr>
          <w:sz w:val="24"/>
          <w:szCs w:val="24"/>
        </w:rPr>
      </w:pPr>
      <w:r w:rsidRPr="00AE78BF">
        <w:rPr>
          <w:sz w:val="24"/>
          <w:szCs w:val="24"/>
        </w:rPr>
        <w:t>Despite these advancements, several limitations were identified. Most notably, the system struggled to reliably resolve multiple simultaneous sources, with performance degrading due to multipath interference, limited array aperture, and incomplete phase synchronization between receiver channels. Furthermore, the system was constrained to a single dimension (azimuth), limiting its ability to perform full spatial localization.</w:t>
      </w:r>
    </w:p>
    <w:p w14:paraId="50FD6B3C" w14:textId="785E7FC8" w:rsidR="00B33779" w:rsidRPr="00D20CBA" w:rsidRDefault="005A079B" w:rsidP="005A079B">
      <w:pPr>
        <w:ind w:firstLine="720"/>
        <w:rPr>
          <w:sz w:val="24"/>
          <w:szCs w:val="24"/>
        </w:rPr>
      </w:pPr>
      <w:r w:rsidRPr="005A079B">
        <w:rPr>
          <w:sz w:val="24"/>
          <w:szCs w:val="24"/>
        </w:rPr>
        <w:t>Together, these prior works establish a clear progression in DoA system development: from computationally efficient multi-dimensional estimation techniques (2024) to real-time, hardware-integrated single-dimensional tracking (2025). The present project builds upon both efforts by combining their strengths—leveraging subspace-based methods and dimensional decomposition while extending the system to perform full localization of a moving RF source through hybrid antenna geometries and integrated range sensing.</w:t>
      </w:r>
    </w:p>
    <w:p w14:paraId="178BEE8D" w14:textId="371BCF27" w:rsidR="00D33620" w:rsidRPr="00B37787" w:rsidRDefault="00D33620" w:rsidP="00D33620">
      <w:pPr>
        <w:pStyle w:val="Heading2"/>
      </w:pPr>
      <w:bookmarkStart w:id="13" w:name="_Toc226324242"/>
      <w:r w:rsidRPr="00E6345F">
        <w:t>2.</w:t>
      </w:r>
      <w:r>
        <w:t xml:space="preserve">5 </w:t>
      </w:r>
      <w:r w:rsidRPr="00E6345F">
        <w:t>Comparative Study</w:t>
      </w:r>
      <w:bookmarkEnd w:id="13"/>
    </w:p>
    <w:p w14:paraId="3E984AD5" w14:textId="28D2B0F4" w:rsidR="00311911" w:rsidRDefault="00311911" w:rsidP="00311911">
      <w:pPr>
        <w:ind w:firstLine="720"/>
        <w:rPr>
          <w:sz w:val="24"/>
          <w:szCs w:val="24"/>
        </w:rPr>
      </w:pPr>
      <w:r w:rsidRPr="00311911">
        <w:rPr>
          <w:sz w:val="24"/>
          <w:szCs w:val="24"/>
        </w:rPr>
        <w:t>In addition to prior senior design implementations, it is essential to examine established research contributions within the broader field of Direction-of-Arrival (DoA) estimation. While the previously discussed projects provide valuable insight into practical system development and implementation challenges, published literature offers a deeper understanding of theoretical advancements, algorithmic performance, and emerging methodologies under a wider range of conditions.</w:t>
      </w:r>
      <w:r>
        <w:rPr>
          <w:sz w:val="24"/>
          <w:szCs w:val="24"/>
        </w:rPr>
        <w:t xml:space="preserve"> </w:t>
      </w:r>
      <w:r w:rsidRPr="00311911">
        <w:rPr>
          <w:sz w:val="24"/>
          <w:szCs w:val="24"/>
        </w:rPr>
        <w:t>This section presents a comparative study of five selected research papers that focus on subspace-based DoA estimation techniques, antenna array configurations, and real-time processing considerations. These works were chosen based on their relevance to the core components of this project, including MUSIC and ESPRIT algorithms, array geometry design, multi-source resolution, and computational efficiency.</w:t>
      </w:r>
    </w:p>
    <w:p w14:paraId="6A3F0894" w14:textId="77777777" w:rsidR="00246258" w:rsidRDefault="00246258" w:rsidP="00D33620">
      <w:pPr>
        <w:ind w:firstLine="720"/>
        <w:rPr>
          <w:sz w:val="24"/>
          <w:szCs w:val="24"/>
        </w:rPr>
      </w:pPr>
    </w:p>
    <w:p w14:paraId="4B114BE1" w14:textId="0F0C623D" w:rsidR="00246258" w:rsidRDefault="00246258" w:rsidP="00246258">
      <w:pPr>
        <w:rPr>
          <w:b/>
          <w:bCs/>
          <w:sz w:val="24"/>
          <w:szCs w:val="24"/>
        </w:rPr>
      </w:pPr>
      <w:r w:rsidRPr="004B5D4F">
        <w:rPr>
          <w:b/>
          <w:bCs/>
          <w:sz w:val="24"/>
          <w:szCs w:val="24"/>
        </w:rPr>
        <w:t>2.</w:t>
      </w:r>
      <w:r w:rsidR="00D22EB6">
        <w:rPr>
          <w:b/>
          <w:bCs/>
          <w:sz w:val="24"/>
          <w:szCs w:val="24"/>
        </w:rPr>
        <w:t>5.1</w:t>
      </w:r>
      <w:r w:rsidRPr="004B5D4F">
        <w:rPr>
          <w:b/>
          <w:bCs/>
          <w:sz w:val="24"/>
          <w:szCs w:val="24"/>
        </w:rPr>
        <w:t xml:space="preserve"> </w:t>
      </w:r>
      <w:r w:rsidR="00A03CC5" w:rsidRPr="00A03CC5">
        <w:rPr>
          <w:b/>
          <w:bCs/>
          <w:sz w:val="24"/>
          <w:szCs w:val="24"/>
        </w:rPr>
        <w:t>Detection, Identification, and Direction of Arrival Estimation of Drone FHSS Signals with Uniform Linear Antenna Array</w:t>
      </w:r>
    </w:p>
    <w:p w14:paraId="41408EC2" w14:textId="77777777" w:rsidR="00103CC5" w:rsidRPr="00103CC5" w:rsidRDefault="00A03CC5" w:rsidP="00103CC5">
      <w:pPr>
        <w:rPr>
          <w:sz w:val="24"/>
          <w:szCs w:val="24"/>
        </w:rPr>
      </w:pPr>
      <w:r>
        <w:rPr>
          <w:b/>
          <w:bCs/>
          <w:sz w:val="24"/>
          <w:szCs w:val="24"/>
        </w:rPr>
        <w:lastRenderedPageBreak/>
        <w:tab/>
      </w:r>
      <w:r w:rsidR="00103CC5" w:rsidRPr="00103CC5">
        <w:rPr>
          <w:sz w:val="24"/>
          <w:szCs w:val="24"/>
        </w:rPr>
        <w:t xml:space="preserve">The authors develop a complete signal-processing framework for detecting frequency-hopping spread-spectrum (FHSS) drone controller signals and estimating their direction of arrival using a uniform linear array (ULA). Their approach begins with </w:t>
      </w:r>
      <w:proofErr w:type="spellStart"/>
      <w:r w:rsidR="00103CC5" w:rsidRPr="00103CC5">
        <w:rPr>
          <w:sz w:val="24"/>
          <w:szCs w:val="24"/>
        </w:rPr>
        <w:t>cyclostationary</w:t>
      </w:r>
      <w:proofErr w:type="spellEnd"/>
      <w:r w:rsidR="00103CC5" w:rsidRPr="00103CC5">
        <w:rPr>
          <w:sz w:val="24"/>
          <w:szCs w:val="24"/>
        </w:rPr>
        <w:t xml:space="preserve"> analysis to separate drone RC signals from other ISM-band transmissions, followed by a short-time Fourier transform (STFT)–based reconstruction method that converts the wideband FHSS signal into a narrowband representation suitable for array processing. After reconstructing the baseband signal, the authors apply two variants of the MUSIC algorithm to estimate the arrival angle of the drone controller signal. Field experiments demonstrate an average DoA error of approximately 1.39°, highlighting the effectiveness of subspace-based methods for drone pilot localization in real-world conditions.</w:t>
      </w:r>
    </w:p>
    <w:p w14:paraId="0CA05639" w14:textId="64B17B58" w:rsidR="00A03CC5" w:rsidRDefault="00103CC5" w:rsidP="00103CC5">
      <w:pPr>
        <w:ind w:firstLine="720"/>
        <w:rPr>
          <w:sz w:val="24"/>
          <w:szCs w:val="24"/>
        </w:rPr>
      </w:pPr>
      <w:r w:rsidRPr="00103CC5">
        <w:rPr>
          <w:sz w:val="24"/>
          <w:szCs w:val="24"/>
        </w:rPr>
        <w:t>Figure 1 in the paper illustrates the geometry of the uniform linear array used for direction-finding, showing how an incoming plane wave with angle θ impinges on the antenna elements at different times. The figure depicts the incident wavefront, element spacing, and the progressive delays between sensors that form the basis of the MUSIC steering vector. By visually demonstrating how phase differences accumulate across the ULA as a function of the source’s angle, the diagram clarifies the physical interpretation of the array manifold that MUSIC relies on. This visualization directly supports the author’s signal model and explains how the ULA converts spatial information into measurable signal-phase relationships.</w:t>
      </w:r>
    </w:p>
    <w:p w14:paraId="455C3956" w14:textId="4F37406E" w:rsidR="00103CC5" w:rsidRDefault="00D2160B" w:rsidP="00D2160B">
      <w:pPr>
        <w:jc w:val="center"/>
        <w:rPr>
          <w:sz w:val="24"/>
          <w:szCs w:val="24"/>
        </w:rPr>
      </w:pPr>
      <w:r w:rsidRPr="005B3CB3">
        <w:rPr>
          <w:rFonts w:ascii="Cambria Math" w:hAnsi="Cambria Math"/>
          <w:noProof/>
        </w:rPr>
        <w:drawing>
          <wp:inline distT="0" distB="0" distL="0" distR="0" wp14:anchorId="15AF88B1" wp14:editId="46A802DD">
            <wp:extent cx="4789133" cy="3063240"/>
            <wp:effectExtent l="0" t="0" r="0" b="3810"/>
            <wp:docPr id="1150501882" name="Picture 1" descr="A diagram of a wav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0501882" name="Picture 1" descr="A diagram of a wave&#10;&#10;AI-generated content may be incorrect."/>
                    <pic:cNvPicPr/>
                  </pic:nvPicPr>
                  <pic:blipFill rotWithShape="1">
                    <a:blip r:embed="rId20"/>
                    <a:srcRect b="16220"/>
                    <a:stretch>
                      <a:fillRect/>
                    </a:stretch>
                  </pic:blipFill>
                  <pic:spPr bwMode="auto">
                    <a:xfrm>
                      <a:off x="0" y="0"/>
                      <a:ext cx="4852860" cy="3104001"/>
                    </a:xfrm>
                    <a:prstGeom prst="rect">
                      <a:avLst/>
                    </a:prstGeom>
                    <a:ln>
                      <a:noFill/>
                    </a:ln>
                    <a:extLst>
                      <a:ext uri="{53640926-AAD7-44D8-BBD7-CCE9431645EC}">
                        <a14:shadowObscured xmlns:a14="http://schemas.microsoft.com/office/drawing/2010/main"/>
                      </a:ext>
                    </a:extLst>
                  </pic:spPr>
                </pic:pic>
              </a:graphicData>
            </a:graphic>
          </wp:inline>
        </w:drawing>
      </w:r>
    </w:p>
    <w:p w14:paraId="450A536D" w14:textId="774BF714" w:rsidR="00D2160B" w:rsidRDefault="008530FE" w:rsidP="00D2160B">
      <w:pPr>
        <w:jc w:val="center"/>
        <w:rPr>
          <w:sz w:val="24"/>
          <w:szCs w:val="24"/>
        </w:rPr>
      </w:pPr>
      <w:r>
        <w:rPr>
          <w:rFonts w:ascii="Cambria Math" w:hAnsi="Cambria Math"/>
          <w:b/>
          <w:bCs/>
        </w:rPr>
        <w:t xml:space="preserve">Figure 2.5.1 </w:t>
      </w:r>
      <w:r w:rsidRPr="005B3CB3">
        <w:rPr>
          <w:rFonts w:ascii="Cambria Math" w:hAnsi="Cambria Math"/>
          <w:b/>
          <w:bCs/>
        </w:rPr>
        <w:t>Figure.1 from the paper showing incident wave impinging on the ULA elements.</w:t>
      </w:r>
    </w:p>
    <w:p w14:paraId="366CAEDE" w14:textId="77777777" w:rsidR="00103CC5" w:rsidRDefault="00103CC5" w:rsidP="00103CC5">
      <w:pPr>
        <w:ind w:firstLine="720"/>
        <w:rPr>
          <w:sz w:val="24"/>
          <w:szCs w:val="24"/>
        </w:rPr>
      </w:pPr>
    </w:p>
    <w:p w14:paraId="421183AC" w14:textId="24AE0345" w:rsidR="00311911" w:rsidRDefault="00311911" w:rsidP="00311911">
      <w:pPr>
        <w:rPr>
          <w:b/>
          <w:bCs/>
          <w:sz w:val="24"/>
          <w:szCs w:val="24"/>
        </w:rPr>
      </w:pPr>
      <w:r w:rsidRPr="004B5D4F">
        <w:rPr>
          <w:b/>
          <w:bCs/>
          <w:sz w:val="24"/>
          <w:szCs w:val="24"/>
        </w:rPr>
        <w:t>2.</w:t>
      </w:r>
      <w:r>
        <w:rPr>
          <w:b/>
          <w:bCs/>
          <w:sz w:val="24"/>
          <w:szCs w:val="24"/>
        </w:rPr>
        <w:t>5.2</w:t>
      </w:r>
      <w:r w:rsidRPr="004B5D4F">
        <w:rPr>
          <w:b/>
          <w:bCs/>
          <w:sz w:val="24"/>
          <w:szCs w:val="24"/>
        </w:rPr>
        <w:t xml:space="preserve"> </w:t>
      </w:r>
      <w:r w:rsidR="000266D7" w:rsidRPr="000266D7">
        <w:rPr>
          <w:b/>
          <w:bCs/>
          <w:sz w:val="24"/>
          <w:szCs w:val="24"/>
        </w:rPr>
        <w:t>Direction-Finding for Unmanned Arieal Vehicles using Radio Frequency Methods</w:t>
      </w:r>
    </w:p>
    <w:p w14:paraId="3A4D784E" w14:textId="77777777" w:rsidR="00156DBF" w:rsidRPr="00156DBF" w:rsidRDefault="000266D7" w:rsidP="00156DBF">
      <w:pPr>
        <w:rPr>
          <w:sz w:val="24"/>
          <w:szCs w:val="24"/>
        </w:rPr>
      </w:pPr>
      <w:r>
        <w:rPr>
          <w:sz w:val="24"/>
          <w:szCs w:val="24"/>
        </w:rPr>
        <w:tab/>
      </w:r>
      <w:r w:rsidR="00156DBF" w:rsidRPr="00156DBF">
        <w:rPr>
          <w:sz w:val="24"/>
          <w:szCs w:val="24"/>
        </w:rPr>
        <w:t>This author Martian presents an RF-based direction-finding (DF) testbed designed for the detection and localization of unmanned aerial vehicles using software-defined radio platforms and subspace-based signal processing algorithms . The system employs a phase-coherent four-channel SDR receiver and a uniform linear antenna array to estimate the direction of arrival of UAV downlink signals operating in the 2.4 GHz ISM band. The MUSIC algorithm is selected for angle estimation due to its high angular resolution and robustness to noise. Performance is evaluated using real-world flight experiments with a DJI Mavic Air UAV under both static and dynamic conditions, yielding average angular errors of approximately 1.15° and 1.86°, respectively. These results demonstrate that RF-based DF methods, when combined with coherent SDR hardware, can achieve accuracy comparable to or exceeding existing drone localization systems reported in the literature.</w:t>
      </w:r>
    </w:p>
    <w:p w14:paraId="211A962C" w14:textId="490D191C" w:rsidR="00103CC5" w:rsidRDefault="00156DBF" w:rsidP="00156DBF">
      <w:pPr>
        <w:ind w:firstLine="720"/>
        <w:rPr>
          <w:sz w:val="24"/>
          <w:szCs w:val="24"/>
        </w:rPr>
      </w:pPr>
      <w:r w:rsidRPr="00156DBF">
        <w:rPr>
          <w:sz w:val="24"/>
          <w:szCs w:val="24"/>
        </w:rPr>
        <w:t xml:space="preserve">A key contribution of the paper is the characterization of the UAV downlink signal using both frequency-domain and time–frequency representations, as shown in the provided spectrogram figure. The time–frequency histogram reveals the structured spectral footprint of the UAV’s OFDM-based transmission, clearly distinguishing the signal’s occupied bandwidth from surrounding noise and interference. This visualization highlights the temporal persistence and spectral stability of the UAV signal within the 2.4 GHz ISM band, even in the presence of background RF activity. Such time–frequency analysis is particularly valuable for identifying candidate signal regions prior to direction-finding, enabling improved signal isolation and preprocessing. While the authors ultimately apply MUSIC directly to the received baseband </w:t>
      </w:r>
      <w:r w:rsidRPr="00156DBF">
        <w:rPr>
          <w:sz w:val="24"/>
          <w:szCs w:val="24"/>
        </w:rPr>
        <w:lastRenderedPageBreak/>
        <w:t>signals, the spectrogram demonstrates an effective method for signal verification, interference assessment, and situational awareness in real RF environments.</w:t>
      </w:r>
    </w:p>
    <w:p w14:paraId="73F2EC75" w14:textId="77777777" w:rsidR="00635051" w:rsidRDefault="00635051" w:rsidP="00635051">
      <w:pPr>
        <w:widowControl w:val="0"/>
        <w:autoSpaceDE w:val="0"/>
        <w:autoSpaceDN w:val="0"/>
        <w:spacing w:line="276" w:lineRule="auto"/>
        <w:jc w:val="center"/>
        <w:rPr>
          <w:rFonts w:ascii="Cambria Math" w:hAnsi="Cambria Math"/>
        </w:rPr>
      </w:pPr>
      <w:r>
        <w:rPr>
          <w:rFonts w:ascii="Cambria Math" w:hAnsi="Cambria Math"/>
          <w:noProof/>
        </w:rPr>
        <w:drawing>
          <wp:inline distT="0" distB="0" distL="0" distR="0" wp14:anchorId="746F199A" wp14:editId="65360DCC">
            <wp:extent cx="3644017" cy="1447800"/>
            <wp:effectExtent l="0" t="0" r="0" b="0"/>
            <wp:docPr id="1430634382" name="Picture 11" descr="A screenshot of a computer scree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0634382" name="Picture 11" descr="A screenshot of a computer screen&#10;&#10;AI-generated content may be incorrect."/>
                    <pic:cNvPicPr>
                      <a:picLocks noChangeAspect="1" noChangeArrowheads="1"/>
                    </pic:cNvPicPr>
                  </pic:nvPicPr>
                  <pic:blipFill rotWithShape="1">
                    <a:blip r:embed="rId21" cstate="print">
                      <a:extLst>
                        <a:ext uri="{28A0092B-C50C-407E-A947-70E740481C1C}">
                          <a14:useLocalDpi xmlns:a14="http://schemas.microsoft.com/office/drawing/2010/main" val="0"/>
                        </a:ext>
                      </a:extLst>
                    </a:blip>
                    <a:srcRect l="-541" t="-1245" r="541" b="56238"/>
                    <a:stretch>
                      <a:fillRect/>
                    </a:stretch>
                  </pic:blipFill>
                  <pic:spPr bwMode="auto">
                    <a:xfrm>
                      <a:off x="0" y="0"/>
                      <a:ext cx="3697951" cy="1469228"/>
                    </a:xfrm>
                    <a:prstGeom prst="rect">
                      <a:avLst/>
                    </a:prstGeom>
                    <a:noFill/>
                    <a:ln>
                      <a:noFill/>
                    </a:ln>
                    <a:extLst>
                      <a:ext uri="{53640926-AAD7-44D8-BBD7-CCE9431645EC}">
                        <a14:shadowObscured xmlns:a14="http://schemas.microsoft.com/office/drawing/2010/main"/>
                      </a:ext>
                    </a:extLst>
                  </pic:spPr>
                </pic:pic>
              </a:graphicData>
            </a:graphic>
          </wp:inline>
        </w:drawing>
      </w:r>
    </w:p>
    <w:p w14:paraId="1B07CE52" w14:textId="56B68DC5" w:rsidR="00156DBF" w:rsidRPr="00635051" w:rsidRDefault="00635051" w:rsidP="00635051">
      <w:pPr>
        <w:widowControl w:val="0"/>
        <w:autoSpaceDE w:val="0"/>
        <w:autoSpaceDN w:val="0"/>
        <w:spacing w:line="276" w:lineRule="auto"/>
        <w:jc w:val="center"/>
        <w:rPr>
          <w:rFonts w:ascii="Cambria Math" w:hAnsi="Cambria Math"/>
        </w:rPr>
      </w:pPr>
      <w:r>
        <w:rPr>
          <w:rFonts w:ascii="Cambria Math" w:hAnsi="Cambria Math"/>
          <w:noProof/>
        </w:rPr>
        <w:drawing>
          <wp:inline distT="0" distB="0" distL="0" distR="0" wp14:anchorId="65BC37D4" wp14:editId="00B6AF5D">
            <wp:extent cx="3644013" cy="1447800"/>
            <wp:effectExtent l="0" t="0" r="0" b="0"/>
            <wp:docPr id="1274219409"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rotWithShape="1">
                    <a:blip r:embed="rId21" cstate="print">
                      <a:extLst>
                        <a:ext uri="{28A0092B-C50C-407E-A947-70E740481C1C}">
                          <a14:useLocalDpi xmlns:a14="http://schemas.microsoft.com/office/drawing/2010/main" val="0"/>
                        </a:ext>
                      </a:extLst>
                    </a:blip>
                    <a:srcRect t="50834" b="4159"/>
                    <a:stretch>
                      <a:fillRect/>
                    </a:stretch>
                  </pic:blipFill>
                  <pic:spPr bwMode="auto">
                    <a:xfrm>
                      <a:off x="0" y="0"/>
                      <a:ext cx="3700238" cy="1470139"/>
                    </a:xfrm>
                    <a:prstGeom prst="rect">
                      <a:avLst/>
                    </a:prstGeom>
                    <a:noFill/>
                    <a:ln>
                      <a:noFill/>
                    </a:ln>
                    <a:extLst>
                      <a:ext uri="{53640926-AAD7-44D8-BBD7-CCE9431645EC}">
                        <a14:shadowObscured xmlns:a14="http://schemas.microsoft.com/office/drawing/2010/main"/>
                      </a:ext>
                    </a:extLst>
                  </pic:spPr>
                </pic:pic>
              </a:graphicData>
            </a:graphic>
          </wp:inline>
        </w:drawing>
      </w:r>
    </w:p>
    <w:p w14:paraId="1582EC85" w14:textId="77D08C0D" w:rsidR="00156DBF" w:rsidRDefault="00156DBF" w:rsidP="00635051">
      <w:pPr>
        <w:jc w:val="center"/>
        <w:rPr>
          <w:sz w:val="24"/>
          <w:szCs w:val="24"/>
        </w:rPr>
      </w:pPr>
      <w:r w:rsidRPr="00A33697">
        <w:rPr>
          <w:b/>
          <w:sz w:val="24"/>
          <w:szCs w:val="24"/>
        </w:rPr>
        <w:t xml:space="preserve">Figure 2.5.2 </w:t>
      </w:r>
      <w:r w:rsidR="00B21A76" w:rsidRPr="00A33697">
        <w:rPr>
          <w:b/>
          <w:sz w:val="24"/>
          <w:szCs w:val="24"/>
        </w:rPr>
        <w:t>Time-Frequency Spectrogram Analysis</w:t>
      </w:r>
    </w:p>
    <w:p w14:paraId="50850B1A" w14:textId="6FC258CD" w:rsidR="00156DBF" w:rsidRDefault="007F4E4A" w:rsidP="007F4E4A">
      <w:pPr>
        <w:ind w:firstLine="720"/>
        <w:rPr>
          <w:sz w:val="24"/>
          <w:szCs w:val="24"/>
        </w:rPr>
      </w:pPr>
      <w:r w:rsidRPr="007F4E4A">
        <w:rPr>
          <w:sz w:val="24"/>
          <w:szCs w:val="24"/>
        </w:rPr>
        <w:t>This work directly informs the proposed hybrid UCA–ULA direction-finding system by motivating the integration of time–frequency analysis as a complementary processing stage. In the context of this project, time–frequency representations can be used to validate signal presence, identify dominant transmission bands, and potentially gate or weight snapshots used in MUSIC-based azimuth and elevation estimation. This is particularly relevant for real-time operation, where interference, multipath, and competing emitters may degrade covariance matrix estimation. By incorporating spectrogram-based analysis alongside the live MUSIC implementation, the system can improve robustness while maintaining real-time performance. Inspired by Martian et al., this approach bridges signal-level characterization with spatial estimation, strengthening the reliability of the overall UAV tracking framework.</w:t>
      </w:r>
    </w:p>
    <w:p w14:paraId="3C42A255" w14:textId="77777777" w:rsidR="007F4E4A" w:rsidRDefault="007F4E4A" w:rsidP="00156DBF">
      <w:pPr>
        <w:rPr>
          <w:sz w:val="24"/>
          <w:szCs w:val="24"/>
        </w:rPr>
      </w:pPr>
    </w:p>
    <w:p w14:paraId="288DC658" w14:textId="06341F45" w:rsidR="00E669A7" w:rsidRDefault="00E669A7" w:rsidP="00E669A7">
      <w:pPr>
        <w:rPr>
          <w:b/>
          <w:bCs/>
          <w:sz w:val="24"/>
          <w:szCs w:val="24"/>
        </w:rPr>
      </w:pPr>
      <w:r w:rsidRPr="004B5D4F">
        <w:rPr>
          <w:b/>
          <w:bCs/>
          <w:sz w:val="24"/>
          <w:szCs w:val="24"/>
        </w:rPr>
        <w:t>2.</w:t>
      </w:r>
      <w:r>
        <w:rPr>
          <w:b/>
          <w:bCs/>
          <w:sz w:val="24"/>
          <w:szCs w:val="24"/>
        </w:rPr>
        <w:t>5.2</w:t>
      </w:r>
      <w:r w:rsidRPr="004B5D4F">
        <w:rPr>
          <w:b/>
          <w:bCs/>
          <w:sz w:val="24"/>
          <w:szCs w:val="24"/>
        </w:rPr>
        <w:t xml:space="preserve"> </w:t>
      </w:r>
      <w:r w:rsidR="007D5657" w:rsidRPr="007D5657">
        <w:rPr>
          <w:b/>
          <w:bCs/>
          <w:sz w:val="24"/>
          <w:szCs w:val="24"/>
        </w:rPr>
        <w:t>MUSIC 2D-DOA Estimation using Split Vertical Linear and Circular Arrays</w:t>
      </w:r>
    </w:p>
    <w:p w14:paraId="5FD34268" w14:textId="77777777" w:rsidR="002908C2" w:rsidRPr="002908C2" w:rsidRDefault="002908C2" w:rsidP="002908C2">
      <w:pPr>
        <w:rPr>
          <w:sz w:val="24"/>
          <w:szCs w:val="24"/>
        </w:rPr>
      </w:pPr>
      <w:r>
        <w:rPr>
          <w:sz w:val="24"/>
          <w:szCs w:val="24"/>
        </w:rPr>
        <w:tab/>
      </w:r>
      <w:proofErr w:type="spellStart"/>
      <w:r w:rsidRPr="002908C2">
        <w:rPr>
          <w:sz w:val="24"/>
          <w:szCs w:val="24"/>
        </w:rPr>
        <w:t>Albagory</w:t>
      </w:r>
      <w:proofErr w:type="spellEnd"/>
      <w:r w:rsidRPr="002908C2">
        <w:rPr>
          <w:sz w:val="24"/>
          <w:szCs w:val="24"/>
        </w:rPr>
        <w:t xml:space="preserve"> and Ashour propose an efficient two-dimensional direction-of-arrival (2D-DOA) estimation technique based on a split array configuration that combines a vertical uniform linear array (VULA) with a horizontal uniform circular array (UCA). The key contribution of the paper is the reduction of computational complexity associated with conventional 2D MUSIC implementations, which typically require exhaustive searches over both azimuth and elevation dimensions. Instead of performing a blind 2D search, the authors decompose the problem into two sequential one-dimensional estimations: elevation angles are first estimated using the vertical linear array, and these estimates are then used to constrain the azimuth search performed by the circular array. Simulation results demonstrate that this approach maintains high angular resolution and robustness to noise while significantly reducing processing time compared to a conventional UCA-only 2D MUSIC implementation.</w:t>
      </w:r>
    </w:p>
    <w:p w14:paraId="1618D14A" w14:textId="453F8964" w:rsidR="00F576EA" w:rsidRDefault="002908C2" w:rsidP="002908C2">
      <w:pPr>
        <w:ind w:firstLine="720"/>
        <w:rPr>
          <w:sz w:val="24"/>
          <w:szCs w:val="24"/>
        </w:rPr>
      </w:pPr>
      <w:r w:rsidRPr="002908C2">
        <w:rPr>
          <w:sz w:val="24"/>
          <w:szCs w:val="24"/>
        </w:rPr>
        <w:t xml:space="preserve">The split array geometry illustrated in the figure below clearly depicts the perpendicular placement of the vertical linear array along the z-axis and the circular array in the </w:t>
      </w:r>
      <w:proofErr w:type="spellStart"/>
      <w:r w:rsidRPr="002908C2">
        <w:rPr>
          <w:sz w:val="24"/>
          <w:szCs w:val="24"/>
        </w:rPr>
        <w:t>xy</w:t>
      </w:r>
      <w:proofErr w:type="spellEnd"/>
      <w:r w:rsidRPr="002908C2">
        <w:rPr>
          <w:sz w:val="24"/>
          <w:szCs w:val="24"/>
        </w:rPr>
        <w:t xml:space="preserve">-plane, enabling independent sensitivity to elevation and azimuth angles. This physical separation directly supports the sequential estimation strategy proposed in the paper. Additionally, the beamforming block diagram in the figure below highlights the two-stage processing flow, where elevation DOA estimates from the linear array are passed forward as constrained search planes for azimuth estimation in the circular array. This figure collectively </w:t>
      </w:r>
      <w:proofErr w:type="gramStart"/>
      <w:r w:rsidRPr="002908C2">
        <w:rPr>
          <w:sz w:val="24"/>
          <w:szCs w:val="24"/>
        </w:rPr>
        <w:t>emphasize</w:t>
      </w:r>
      <w:proofErr w:type="gramEnd"/>
      <w:r w:rsidRPr="002908C2">
        <w:rPr>
          <w:sz w:val="24"/>
          <w:szCs w:val="24"/>
        </w:rPr>
        <w:t xml:space="preserve"> how the array geometry and processing architecture work together to reduce ambiguity and computational burden. By limiting the azimuth search to specific elevation planes, the MUSIC pseudospectrum exhibits sharper, more isolated peaks, which improves estimation stability and enables parallel azimuth processing for multiple sources.</w:t>
      </w:r>
    </w:p>
    <w:p w14:paraId="6E4ADB70" w14:textId="3F2867C5" w:rsidR="00FA5012" w:rsidRDefault="00FA5012" w:rsidP="00A33697">
      <w:pPr>
        <w:jc w:val="center"/>
        <w:rPr>
          <w:b/>
          <w:bCs/>
          <w:sz w:val="24"/>
          <w:szCs w:val="24"/>
        </w:rPr>
      </w:pPr>
      <w:r>
        <w:rPr>
          <w:rFonts w:ascii="Cambria Math" w:hAnsi="Cambria Math"/>
          <w:noProof/>
        </w:rPr>
        <w:lastRenderedPageBreak/>
        <w:drawing>
          <wp:inline distT="0" distB="0" distL="0" distR="0" wp14:anchorId="126364A9" wp14:editId="0A19642A">
            <wp:extent cx="1420495" cy="1303020"/>
            <wp:effectExtent l="0" t="0" r="8255" b="0"/>
            <wp:docPr id="1051412096"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rotWithShape="1">
                    <a:blip r:embed="rId22" cstate="print">
                      <a:extLst>
                        <a:ext uri="{28A0092B-C50C-407E-A947-70E740481C1C}">
                          <a14:useLocalDpi xmlns:a14="http://schemas.microsoft.com/office/drawing/2010/main" val="0"/>
                        </a:ext>
                      </a:extLst>
                    </a:blip>
                    <a:srcRect b="7560"/>
                    <a:stretch>
                      <a:fillRect/>
                    </a:stretch>
                  </pic:blipFill>
                  <pic:spPr bwMode="auto">
                    <a:xfrm>
                      <a:off x="0" y="0"/>
                      <a:ext cx="1426658" cy="1308673"/>
                    </a:xfrm>
                    <a:prstGeom prst="rect">
                      <a:avLst/>
                    </a:prstGeom>
                    <a:noFill/>
                    <a:ln>
                      <a:noFill/>
                    </a:ln>
                    <a:extLst>
                      <a:ext uri="{53640926-AAD7-44D8-BBD7-CCE9431645EC}">
                        <a14:shadowObscured xmlns:a14="http://schemas.microsoft.com/office/drawing/2010/main"/>
                      </a:ext>
                    </a:extLst>
                  </pic:spPr>
                </pic:pic>
              </a:graphicData>
            </a:graphic>
          </wp:inline>
        </w:drawing>
      </w:r>
      <w:r w:rsidR="000472E0">
        <w:rPr>
          <w:noProof/>
        </w:rPr>
        <w:drawing>
          <wp:inline distT="0" distB="0" distL="0" distR="0" wp14:anchorId="0C21B5E1" wp14:editId="044B2CE4">
            <wp:extent cx="3888552" cy="1116883"/>
            <wp:effectExtent l="0" t="0" r="0" b="7620"/>
            <wp:docPr id="1258121142"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rotWithShape="1">
                    <a:blip r:embed="rId23">
                      <a:extLst>
                        <a:ext uri="{28A0092B-C50C-407E-A947-70E740481C1C}">
                          <a14:useLocalDpi xmlns:a14="http://schemas.microsoft.com/office/drawing/2010/main" val="0"/>
                        </a:ext>
                      </a:extLst>
                    </a:blip>
                    <a:srcRect t="4666"/>
                    <a:stretch>
                      <a:fillRect/>
                    </a:stretch>
                  </pic:blipFill>
                  <pic:spPr bwMode="auto">
                    <a:xfrm>
                      <a:off x="0" y="0"/>
                      <a:ext cx="3954370" cy="1135787"/>
                    </a:xfrm>
                    <a:prstGeom prst="rect">
                      <a:avLst/>
                    </a:prstGeom>
                    <a:noFill/>
                    <a:ln>
                      <a:noFill/>
                    </a:ln>
                    <a:extLst>
                      <a:ext uri="{53640926-AAD7-44D8-BBD7-CCE9431645EC}">
                        <a14:shadowObscured xmlns:a14="http://schemas.microsoft.com/office/drawing/2010/main"/>
                      </a:ext>
                    </a:extLst>
                  </pic:spPr>
                </pic:pic>
              </a:graphicData>
            </a:graphic>
          </wp:inline>
        </w:drawing>
      </w:r>
    </w:p>
    <w:p w14:paraId="316F3CCB" w14:textId="751101E9" w:rsidR="00A33697" w:rsidRPr="00A33697" w:rsidRDefault="00A33697" w:rsidP="00A33697">
      <w:pPr>
        <w:jc w:val="center"/>
        <w:rPr>
          <w:sz w:val="24"/>
          <w:szCs w:val="24"/>
        </w:rPr>
      </w:pPr>
      <w:r w:rsidRPr="00A33697">
        <w:rPr>
          <w:b/>
          <w:bCs/>
          <w:sz w:val="24"/>
          <w:szCs w:val="24"/>
        </w:rPr>
        <w:t xml:space="preserve">Figure 2.5.2 </w:t>
      </w:r>
      <w:r w:rsidR="00C371D1" w:rsidRPr="00C371D1">
        <w:rPr>
          <w:b/>
          <w:bCs/>
          <w:sz w:val="24"/>
          <w:szCs w:val="24"/>
        </w:rPr>
        <w:t>The Split Array Design and block diagram</w:t>
      </w:r>
    </w:p>
    <w:p w14:paraId="4333B338" w14:textId="4316A853" w:rsidR="00A33697" w:rsidRDefault="001254B9" w:rsidP="001254B9">
      <w:pPr>
        <w:ind w:firstLine="720"/>
        <w:rPr>
          <w:sz w:val="24"/>
          <w:szCs w:val="24"/>
        </w:rPr>
      </w:pPr>
      <w:r w:rsidRPr="001254B9">
        <w:rPr>
          <w:sz w:val="24"/>
          <w:szCs w:val="24"/>
        </w:rPr>
        <w:t>This work directly informs the proposed hybrid UCA–ULA direction-finding system by motivating the integration of time–frequency analysis as a complementary processing stage. In the context of this project, time–frequency representations can be used to validate signal presence, identify dominant transmission bands, and potentially gate or weight snapshots used in MUSIC-based azimuth and elevation estimation. This is particularly relevant for real-time operation, where interference, multipath, and competing emitters may degrade covariance matrix estimation. By incorporating spectrogram-based analysis alongside the live MUSIC implementation, the system can improve robustness while maintaining real-time performance. Inspired by Martian, this approach bridges signal-level characterization with spatial estimation, strengthening the reliability of the overall UAV tracking framework.</w:t>
      </w:r>
    </w:p>
    <w:p w14:paraId="3F9C859A" w14:textId="77777777" w:rsidR="001254B9" w:rsidRDefault="001254B9" w:rsidP="001254B9">
      <w:pPr>
        <w:rPr>
          <w:sz w:val="24"/>
          <w:szCs w:val="24"/>
        </w:rPr>
      </w:pPr>
    </w:p>
    <w:p w14:paraId="72BE2E39" w14:textId="7657D361" w:rsidR="001254B9" w:rsidRDefault="001254B9" w:rsidP="001254B9">
      <w:pPr>
        <w:rPr>
          <w:b/>
          <w:bCs/>
          <w:sz w:val="24"/>
          <w:szCs w:val="24"/>
        </w:rPr>
      </w:pPr>
      <w:r w:rsidRPr="004B5D4F">
        <w:rPr>
          <w:b/>
          <w:bCs/>
          <w:sz w:val="24"/>
          <w:szCs w:val="24"/>
        </w:rPr>
        <w:t>2.</w:t>
      </w:r>
      <w:r>
        <w:rPr>
          <w:b/>
          <w:bCs/>
          <w:sz w:val="24"/>
          <w:szCs w:val="24"/>
        </w:rPr>
        <w:t>5.3</w:t>
      </w:r>
      <w:r w:rsidRPr="004B5D4F">
        <w:rPr>
          <w:b/>
          <w:bCs/>
          <w:sz w:val="24"/>
          <w:szCs w:val="24"/>
        </w:rPr>
        <w:t xml:space="preserve"> </w:t>
      </w:r>
      <w:r w:rsidR="00DB4F79" w:rsidRPr="00DB4F79">
        <w:rPr>
          <w:b/>
          <w:bCs/>
          <w:sz w:val="24"/>
          <w:szCs w:val="24"/>
        </w:rPr>
        <w:t>Range and Angle Measurements based on Software Defined Radio Platform</w:t>
      </w:r>
    </w:p>
    <w:p w14:paraId="61046E47" w14:textId="77777777" w:rsidR="003B0E3D" w:rsidRPr="003B0E3D" w:rsidRDefault="001254B9" w:rsidP="003B0E3D">
      <w:pPr>
        <w:rPr>
          <w:sz w:val="24"/>
          <w:szCs w:val="24"/>
        </w:rPr>
      </w:pPr>
      <w:r>
        <w:rPr>
          <w:sz w:val="24"/>
          <w:szCs w:val="24"/>
        </w:rPr>
        <w:tab/>
      </w:r>
      <w:r w:rsidR="003B0E3D" w:rsidRPr="003B0E3D">
        <w:rPr>
          <w:sz w:val="24"/>
          <w:szCs w:val="24"/>
        </w:rPr>
        <w:t xml:space="preserve">Author </w:t>
      </w:r>
      <w:proofErr w:type="spellStart"/>
      <w:r w:rsidR="003B0E3D" w:rsidRPr="003B0E3D">
        <w:rPr>
          <w:sz w:val="24"/>
          <w:szCs w:val="24"/>
        </w:rPr>
        <w:t>Alawsh</w:t>
      </w:r>
      <w:proofErr w:type="spellEnd"/>
      <w:r w:rsidR="003B0E3D" w:rsidRPr="003B0E3D">
        <w:rPr>
          <w:sz w:val="24"/>
          <w:szCs w:val="24"/>
        </w:rPr>
        <w:t xml:space="preserve"> presents the design and implementation of a software-defined radar system capable of performing both range measurement and direction-of-arrival (DOA) estimation using an SDR platform. The system is implemented using NI-USRP hardware programmed in LabVIEW and employs cross-correlation techniques for distance estimation and the MUSIC algorithm for angular estimation. The authors focus on demonstrating the flexibility of SDR-based radar systems compared to traditional hardware-defined radars, highlighting their ability to adapt signal waveforms and processing techniques through software. Experimental results show that the system achieves meter-level range resolution and angular estimation errors on the order of a few degrees under indoor test conditions, validating the practicality of SDR-based DOA estimation.</w:t>
      </w:r>
    </w:p>
    <w:p w14:paraId="73BBD3ED" w14:textId="02077E33" w:rsidR="001254B9" w:rsidRPr="00A33697" w:rsidRDefault="003B0E3D" w:rsidP="003B0E3D">
      <w:pPr>
        <w:ind w:firstLine="720"/>
        <w:rPr>
          <w:sz w:val="24"/>
          <w:szCs w:val="24"/>
        </w:rPr>
      </w:pPr>
      <w:r w:rsidRPr="003B0E3D">
        <w:rPr>
          <w:sz w:val="24"/>
          <w:szCs w:val="24"/>
        </w:rPr>
        <w:t>The provided figure illustrates the fundamental DOA system model using a uniform linear array (ULA), where multiple antenna elements are spaced by a fixed distance and receive a plane wave impinging from angle θ. This visualization emphasizes the geometric relationship between the incident wavefront and the relative phase delays across the antenna elements, which form the basis of subspace-based DOA estimation methods such as MUSIC. The figure clearly conveys the far-field assumption, where incoming wavefronts are approximated as parallel, enabling a simple steering vector formulation based on element spacing and incident angle. This array model underpins the signal representation and covariance matrix formulation used in the paper and serves as the foundational geometry for implementing MUSIC-based DOA estimation on SDR hardware.</w:t>
      </w:r>
    </w:p>
    <w:p w14:paraId="07BE2097" w14:textId="4AD47935" w:rsidR="001254B9" w:rsidRDefault="00176F99" w:rsidP="001254B9">
      <w:pPr>
        <w:jc w:val="center"/>
        <w:rPr>
          <w:b/>
          <w:bCs/>
          <w:sz w:val="24"/>
          <w:szCs w:val="24"/>
        </w:rPr>
      </w:pPr>
      <w:r>
        <w:rPr>
          <w:noProof/>
        </w:rPr>
        <w:drawing>
          <wp:inline distT="0" distB="0" distL="0" distR="0" wp14:anchorId="543AB2D4" wp14:editId="530CF108">
            <wp:extent cx="2834640" cy="2651103"/>
            <wp:effectExtent l="0" t="0" r="3810" b="0"/>
            <wp:docPr id="615842913"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2857606" cy="2672582"/>
                    </a:xfrm>
                    <a:prstGeom prst="rect">
                      <a:avLst/>
                    </a:prstGeom>
                    <a:noFill/>
                  </pic:spPr>
                </pic:pic>
              </a:graphicData>
            </a:graphic>
          </wp:inline>
        </w:drawing>
      </w:r>
    </w:p>
    <w:p w14:paraId="327198CA" w14:textId="17FA0F4E" w:rsidR="00BA7811" w:rsidRPr="00BA7811" w:rsidRDefault="001254B9" w:rsidP="00BA7811">
      <w:pPr>
        <w:jc w:val="center"/>
        <w:rPr>
          <w:sz w:val="24"/>
          <w:szCs w:val="24"/>
        </w:rPr>
      </w:pPr>
      <w:r w:rsidRPr="00BA7811">
        <w:rPr>
          <w:b/>
          <w:bCs/>
          <w:sz w:val="24"/>
          <w:szCs w:val="24"/>
        </w:rPr>
        <w:t xml:space="preserve">Figure 2.5.2 </w:t>
      </w:r>
      <w:r w:rsidR="00BA7811" w:rsidRPr="00BA7811">
        <w:rPr>
          <w:b/>
          <w:bCs/>
          <w:sz w:val="24"/>
          <w:szCs w:val="24"/>
        </w:rPr>
        <w:t>The ULA separated by the distance</w:t>
      </w:r>
      <w:r w:rsidR="00F63CB8">
        <w:rPr>
          <w:b/>
          <w:bCs/>
          <w:sz w:val="24"/>
          <w:szCs w:val="24"/>
        </w:rPr>
        <w:t xml:space="preserve"> (</w:t>
      </w:r>
      <w:r w:rsidR="00F63CB8">
        <w:rPr>
          <w:b/>
          <w:bCs/>
          <w:i/>
          <w:iCs/>
          <w:sz w:val="24"/>
          <w:szCs w:val="24"/>
        </w:rPr>
        <w:t>d) =</w:t>
      </w:r>
      <w:r w:rsidR="00BA7811" w:rsidRPr="00BA7811">
        <w:rPr>
          <w:b/>
          <w:bCs/>
          <w:sz w:val="24"/>
          <w:szCs w:val="24"/>
        </w:rPr>
        <w:t xml:space="preserve"> </w:t>
      </w:r>
      <w:r w:rsidR="00F63CB8">
        <w:rPr>
          <w:b/>
          <w:bCs/>
          <w:sz w:val="24"/>
          <w:szCs w:val="24"/>
        </w:rPr>
        <w:t>1/λ</w:t>
      </w:r>
      <w:r w:rsidR="00BA7811" w:rsidRPr="00BA7811">
        <w:rPr>
          <w:b/>
          <w:bCs/>
          <w:sz w:val="24"/>
          <w:szCs w:val="24"/>
        </w:rPr>
        <w:t xml:space="preserve"> </w:t>
      </w:r>
      <w:r w:rsidR="00BA7811" w:rsidRPr="00BA7811">
        <w:rPr>
          <w:sz w:val="24"/>
          <w:szCs w:val="24"/>
        </w:rPr>
        <w:t xml:space="preserve"> </w:t>
      </w:r>
    </w:p>
    <w:p w14:paraId="67C61F5C" w14:textId="42DD6242" w:rsidR="00103CC5" w:rsidRPr="00103CC5" w:rsidRDefault="00A16269" w:rsidP="00103CC5">
      <w:pPr>
        <w:ind w:firstLine="720"/>
        <w:rPr>
          <w:sz w:val="24"/>
          <w:szCs w:val="24"/>
        </w:rPr>
      </w:pPr>
      <w:r w:rsidRPr="00A16269">
        <w:rPr>
          <w:sz w:val="24"/>
          <w:szCs w:val="24"/>
        </w:rPr>
        <w:t xml:space="preserve">This work directly informs the development of the proposed UAV tracking system by reinforcing the feasibility of implementing MUSIC-based DOA estimation in real time on SDR platforms. While the paper </w:t>
      </w:r>
      <w:r w:rsidRPr="00A16269">
        <w:rPr>
          <w:sz w:val="24"/>
          <w:szCs w:val="24"/>
        </w:rPr>
        <w:lastRenderedPageBreak/>
        <w:t>focuses on a ULA for single-angle estimation, the underlying principles demonstrated—phase-based angle estimation, covariance matrix formation, and subspace decomposition—are directly extended in this project to a hybrid UCA–ULA architecture for full azimuth and elevation estimation. The array model and steering vector formulation shown in the figure align closely with the elevation estimation stage of the proposed system, while the SDR implementation validates the transition from simulation to hardware operation. By building upon these concepts, the current project expands the approach to multi-dimensional DOA estimation and integrates real-time visualization and tracking, addressing the additional challenges associated with dynamic UAV targets.</w:t>
      </w:r>
    </w:p>
    <w:p w14:paraId="5A6C1BF7" w14:textId="487A9DD1" w:rsidR="00D33620" w:rsidRPr="00B37787" w:rsidRDefault="00D33620" w:rsidP="00D33620">
      <w:pPr>
        <w:pStyle w:val="Heading2"/>
      </w:pPr>
      <w:bookmarkStart w:id="14" w:name="_Toc226324243"/>
      <w:r w:rsidRPr="00E6345F">
        <w:t>2.</w:t>
      </w:r>
      <w:r>
        <w:t>6 Research Contribution</w:t>
      </w:r>
      <w:bookmarkEnd w:id="14"/>
    </w:p>
    <w:p w14:paraId="2F926076" w14:textId="3F457D37" w:rsidR="005E7BFC" w:rsidRDefault="00A00F20" w:rsidP="00A00F20">
      <w:pPr>
        <w:pStyle w:val="Caption"/>
        <w:ind w:firstLine="720"/>
        <w:rPr>
          <w:snapToGrid/>
          <w:lang w:eastAsia="ar-SA"/>
        </w:rPr>
      </w:pPr>
      <w:r w:rsidRPr="00A00F20">
        <w:rPr>
          <w:snapToGrid/>
          <w:lang w:eastAsia="ar-SA"/>
        </w:rPr>
        <w:t>This work presents the design and implementation of a hybrid RF localization system capable of performing real-time, two-dimensional Direction-of-Arrival (DoA) estimation of a moving signal source. As illustrated in Figure 2.6.1, the localization problem is defined in terms of azimuth (φ) and elevation (θ) angles relative to the antenna array geometry. Rather than solving this as a computationally intensive two-dimensional search, the proposed system decomposes the problem into two orthogonal one-dimensional estimations using specialized antenna array configurations. This approach enables accurate angular estimation in both planes while maintaining computational efficiency suitable for real-time operation.</w:t>
      </w:r>
    </w:p>
    <w:p w14:paraId="1F376676" w14:textId="77777777" w:rsidR="005E7BFC" w:rsidRDefault="005E7BFC" w:rsidP="00E701F3">
      <w:pPr>
        <w:pStyle w:val="Caption"/>
        <w:jc w:val="center"/>
        <w:rPr>
          <w:bCs/>
        </w:rPr>
      </w:pPr>
      <w:r w:rsidRPr="00634E3C">
        <w:rPr>
          <w:noProof/>
        </w:rPr>
        <w:drawing>
          <wp:inline distT="0" distB="0" distL="0" distR="0" wp14:anchorId="0656EF49" wp14:editId="7CDF391B">
            <wp:extent cx="3940629" cy="2357413"/>
            <wp:effectExtent l="0" t="0" r="3175" b="5080"/>
            <wp:docPr id="212756141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7561415" name=""/>
                    <pic:cNvPicPr/>
                  </pic:nvPicPr>
                  <pic:blipFill>
                    <a:blip r:embed="rId25"/>
                    <a:stretch>
                      <a:fillRect/>
                    </a:stretch>
                  </pic:blipFill>
                  <pic:spPr>
                    <a:xfrm>
                      <a:off x="0" y="0"/>
                      <a:ext cx="3991580" cy="2387894"/>
                    </a:xfrm>
                    <a:prstGeom prst="rect">
                      <a:avLst/>
                    </a:prstGeom>
                  </pic:spPr>
                </pic:pic>
              </a:graphicData>
            </a:graphic>
          </wp:inline>
        </w:drawing>
      </w:r>
    </w:p>
    <w:p w14:paraId="6AF11A39" w14:textId="2D007F5A" w:rsidR="00F63CB8" w:rsidRPr="00F63CB8" w:rsidRDefault="005E7BFC" w:rsidP="00F63CB8">
      <w:pPr>
        <w:pStyle w:val="Caption"/>
        <w:jc w:val="center"/>
        <w:rPr>
          <w:b/>
          <w:bCs/>
        </w:rPr>
      </w:pPr>
      <w:r w:rsidRPr="00BA7811">
        <w:rPr>
          <w:b/>
          <w:bCs/>
        </w:rPr>
        <w:t>Figure 2.</w:t>
      </w:r>
      <w:r w:rsidR="00E701F3">
        <w:rPr>
          <w:b/>
          <w:bCs/>
        </w:rPr>
        <w:t>6.1</w:t>
      </w:r>
      <w:r w:rsidRPr="00BA7811">
        <w:rPr>
          <w:b/>
          <w:bCs/>
        </w:rPr>
        <w:t xml:space="preserve"> </w:t>
      </w:r>
      <w:r w:rsidR="00E701F3" w:rsidRPr="00E701F3">
        <w:rPr>
          <w:b/>
          <w:bCs/>
        </w:rPr>
        <w:t>Direction-of-arrival split-array geometry showing the incident RF source and the azimuth (</w:t>
      </w:r>
      <w:r w:rsidR="00E701F3" w:rsidRPr="00E701F3">
        <w:rPr>
          <w:rFonts w:ascii="Cambria Math" w:hAnsi="Cambria Math" w:cs="Cambria Math"/>
          <w:b/>
          <w:bCs/>
        </w:rPr>
        <w:t>𝜙</w:t>
      </w:r>
      <w:r w:rsidR="00E701F3" w:rsidRPr="00E701F3">
        <w:rPr>
          <w:b/>
          <w:bCs/>
        </w:rPr>
        <w:t>) and elevation (</w:t>
      </w:r>
      <w:r w:rsidR="00E701F3" w:rsidRPr="00E701F3">
        <w:rPr>
          <w:rFonts w:ascii="Cambria Math" w:hAnsi="Cambria Math" w:cs="Cambria Math"/>
          <w:b/>
          <w:bCs/>
        </w:rPr>
        <w:t>𝜃</w:t>
      </w:r>
      <w:r w:rsidR="00E701F3" w:rsidRPr="00E701F3">
        <w:rPr>
          <w:b/>
          <w:bCs/>
        </w:rPr>
        <w:t>) angles used to construct the array steering vector</w:t>
      </w:r>
      <w:r w:rsidR="00A00F20">
        <w:rPr>
          <w:b/>
          <w:bCs/>
        </w:rPr>
        <w:t>.</w:t>
      </w:r>
    </w:p>
    <w:p w14:paraId="57BC6DAB" w14:textId="77777777" w:rsidR="00B7791A" w:rsidRPr="00B7791A" w:rsidRDefault="00B7791A" w:rsidP="00B7791A">
      <w:pPr>
        <w:ind w:firstLine="720"/>
        <w:rPr>
          <w:sz w:val="24"/>
          <w:szCs w:val="24"/>
          <w:lang w:eastAsia="en-US"/>
        </w:rPr>
      </w:pPr>
      <w:r w:rsidRPr="00B7791A">
        <w:rPr>
          <w:sz w:val="24"/>
          <w:szCs w:val="24"/>
          <w:lang w:eastAsia="en-US"/>
        </w:rPr>
        <w:t>A key contribution of this research is the incorporation of multiple antenna geometries to enhance system capability and flexibility. A Uniform Circular Array (UCA) is employed to achieve full 360° azimuth coverage, overcoming the directional limitations of traditional Uniform Linear Arrays (ULA). In parallel, ULA configurations are utilized for both azimuth and elevation estimation, enabling direct comparison between array geometries in terms of resolution, field of view, and robustness. This dual-geometry approach provides a comprehensive evaluation of array performance within a unified system.</w:t>
      </w:r>
    </w:p>
    <w:p w14:paraId="01D6CA2C" w14:textId="77777777" w:rsidR="00B7791A" w:rsidRPr="00B7791A" w:rsidRDefault="00B7791A" w:rsidP="00B7791A">
      <w:pPr>
        <w:ind w:firstLine="720"/>
        <w:rPr>
          <w:sz w:val="24"/>
          <w:szCs w:val="24"/>
          <w:lang w:eastAsia="en-US"/>
        </w:rPr>
      </w:pPr>
      <w:r w:rsidRPr="00B7791A">
        <w:rPr>
          <w:sz w:val="24"/>
          <w:szCs w:val="24"/>
          <w:lang w:eastAsia="en-US"/>
        </w:rPr>
        <w:t>In addition to geometric diversity, this work presents a comparative implementation of subspace-based DoA algorithms, specifically MUSIC and ESPRIT, across the different array configurations. By evaluating these algorithms under identical system conditions, the study highlights trade-offs in computational complexity, estimation accuracy, and real-time feasibility. This combined comparison of both algorithmic and geometric approaches represents a significant extension beyond prior work, which typically isolates these factors.</w:t>
      </w:r>
    </w:p>
    <w:p w14:paraId="06F2B19A" w14:textId="77777777" w:rsidR="00B7791A" w:rsidRPr="00B7791A" w:rsidRDefault="00B7791A" w:rsidP="00B7791A">
      <w:pPr>
        <w:ind w:firstLine="720"/>
        <w:rPr>
          <w:sz w:val="24"/>
          <w:szCs w:val="24"/>
          <w:lang w:eastAsia="en-US"/>
        </w:rPr>
      </w:pPr>
      <w:r w:rsidRPr="00B7791A">
        <w:rPr>
          <w:sz w:val="24"/>
          <w:szCs w:val="24"/>
          <w:lang w:eastAsia="en-US"/>
        </w:rPr>
        <w:t>Furthermore, the system integrates a LiDAR-based range finding subsystem with the DoA estimation framework, enabling full spatial localization of the RF emitter. By combining angular estimation (φ, θ) with direct distance measurement, the system moves beyond traditional angular-only DoA solutions toward complete position determination in space.</w:t>
      </w:r>
    </w:p>
    <w:p w14:paraId="7465017C" w14:textId="77777777" w:rsidR="00B7791A" w:rsidRPr="00B7791A" w:rsidRDefault="00B7791A" w:rsidP="00B7791A">
      <w:pPr>
        <w:ind w:firstLine="720"/>
        <w:rPr>
          <w:sz w:val="24"/>
          <w:szCs w:val="24"/>
          <w:lang w:eastAsia="en-US"/>
        </w:rPr>
      </w:pPr>
      <w:r w:rsidRPr="00B7791A">
        <w:rPr>
          <w:sz w:val="24"/>
          <w:szCs w:val="24"/>
          <w:lang w:eastAsia="en-US"/>
        </w:rPr>
        <w:t>Unlike many existing studies that focus primarily on simulation or theoretical analysis, the proposed system is fully implemented and validated on hardware. The integration of software-defined radios, real antenna arrays, and a pan-tilt LiDAR platform enables testing under realistic conditions, including dynamic target motion and environmental effects such as multipath. This practical validation bridges the gap between theoretical DoA methods and deployable real-time localization systems.</w:t>
      </w:r>
    </w:p>
    <w:p w14:paraId="72FAB2D8" w14:textId="42DD29F4" w:rsidR="005E7BFC" w:rsidRPr="007100E0" w:rsidRDefault="00B7791A" w:rsidP="00887339">
      <w:pPr>
        <w:ind w:firstLine="360"/>
        <w:rPr>
          <w:sz w:val="24"/>
          <w:szCs w:val="24"/>
          <w:lang w:eastAsia="en-US"/>
        </w:rPr>
      </w:pPr>
      <w:r w:rsidRPr="00B7791A">
        <w:rPr>
          <w:sz w:val="24"/>
          <w:szCs w:val="24"/>
          <w:lang w:eastAsia="en-US"/>
        </w:rPr>
        <w:t>Collectively, this work advances the state of the art by combining multi-dimensional estimation, real-time implementation, algorithmic comparison, and sensor fusion into a single cohesive system, addressing key limitations identified in prior research.</w:t>
      </w:r>
    </w:p>
    <w:p w14:paraId="72DA91E0" w14:textId="0D12F5B3" w:rsidR="00A13AB9" w:rsidRPr="00E6345F" w:rsidRDefault="007100E0" w:rsidP="00903EDB">
      <w:pPr>
        <w:pStyle w:val="Heading1"/>
        <w:numPr>
          <w:ilvl w:val="0"/>
          <w:numId w:val="0"/>
        </w:numPr>
        <w:jc w:val="left"/>
        <w:rPr>
          <w:sz w:val="36"/>
        </w:rPr>
      </w:pPr>
      <w:bookmarkStart w:id="15" w:name="_Toc226324244"/>
      <w:r>
        <w:rPr>
          <w:sz w:val="36"/>
        </w:rPr>
        <w:lastRenderedPageBreak/>
        <w:t xml:space="preserve">3. </w:t>
      </w:r>
      <w:r w:rsidR="00A42832" w:rsidRPr="00E6345F">
        <w:rPr>
          <w:sz w:val="36"/>
        </w:rPr>
        <w:t xml:space="preserve">System </w:t>
      </w:r>
      <w:r w:rsidR="001435E1" w:rsidRPr="00E6345F">
        <w:rPr>
          <w:sz w:val="36"/>
        </w:rPr>
        <w:t>Design</w:t>
      </w:r>
      <w:bookmarkEnd w:id="15"/>
    </w:p>
    <w:p w14:paraId="461B216E" w14:textId="4EE8084F" w:rsidR="00846F80" w:rsidRDefault="37BC6490" w:rsidP="00903EDB">
      <w:pPr>
        <w:pStyle w:val="Heading2"/>
      </w:pPr>
      <w:bookmarkStart w:id="16" w:name="_Toc411249765"/>
      <w:bookmarkStart w:id="17" w:name="_Toc226324245"/>
      <w:r>
        <w:t>3.1</w:t>
      </w:r>
      <w:bookmarkEnd w:id="16"/>
      <w:r w:rsidR="00BB0EB7">
        <w:t xml:space="preserve"> </w:t>
      </w:r>
      <w:r>
        <w:t>Design Constraints</w:t>
      </w:r>
      <w:bookmarkEnd w:id="17"/>
    </w:p>
    <w:p w14:paraId="25EC6F32" w14:textId="6C5F4749" w:rsidR="00BD65F0" w:rsidRDefault="00BD65F0" w:rsidP="00BD65F0">
      <w:pPr>
        <w:ind w:firstLine="720"/>
        <w:rPr>
          <w:rFonts w:eastAsia="Arial"/>
          <w:sz w:val="24"/>
          <w:szCs w:val="24"/>
        </w:rPr>
      </w:pPr>
      <w:r w:rsidRPr="00BD65F0">
        <w:rPr>
          <w:rFonts w:eastAsia="Arial"/>
          <w:sz w:val="24"/>
          <w:szCs w:val="24"/>
        </w:rPr>
        <w:t>Before constructing any hardware design, it is essential to define the operational constraints that bound system performance and feasibility. These constraints directly influence architectural decisions, component selection, and algorithm implementation, ultimately shaping the achievable accuracy and real-time capability of the system.</w:t>
      </w:r>
      <w:r>
        <w:rPr>
          <w:rFonts w:eastAsia="Arial"/>
          <w:sz w:val="24"/>
          <w:szCs w:val="24"/>
        </w:rPr>
        <w:t xml:space="preserve"> </w:t>
      </w:r>
      <w:r w:rsidRPr="00BD65F0">
        <w:rPr>
          <w:rFonts w:eastAsia="Arial"/>
          <w:sz w:val="24"/>
          <w:szCs w:val="24"/>
        </w:rPr>
        <w:t>For this project, constraints are categorized into two groups: practical design constraints, which arise from hardware availability, budget limitations, and implementation challenges, and regulatory constraints, dictated by IEEE standards and RF spectrum considerations. Addressing both categories ensures that the system is not only feasible within a constrained development environment but also compliant with established communication standards.</w:t>
      </w:r>
    </w:p>
    <w:p w14:paraId="2A77AC7B" w14:textId="77777777" w:rsidR="007F3B0B" w:rsidRDefault="007F3B0B" w:rsidP="00BD65F0">
      <w:pPr>
        <w:ind w:firstLine="720"/>
        <w:rPr>
          <w:rFonts w:eastAsia="Arial"/>
          <w:sz w:val="24"/>
          <w:szCs w:val="24"/>
        </w:rPr>
      </w:pPr>
    </w:p>
    <w:p w14:paraId="6AA7AF12" w14:textId="3FA0FBC8" w:rsidR="000B5EF8" w:rsidRPr="001740A9" w:rsidRDefault="007F3B0B" w:rsidP="005468D6">
      <w:pPr>
        <w:rPr>
          <w:rFonts w:eastAsia="Arial"/>
          <w:sz w:val="24"/>
          <w:szCs w:val="24"/>
        </w:rPr>
      </w:pPr>
      <w:r w:rsidRPr="001740A9">
        <w:rPr>
          <w:b/>
          <w:bCs/>
          <w:sz w:val="24"/>
          <w:szCs w:val="24"/>
        </w:rPr>
        <w:t>3.1.1 Practical Design Cons</w:t>
      </w:r>
      <w:r w:rsidR="00C8400A" w:rsidRPr="001740A9">
        <w:rPr>
          <w:b/>
          <w:bCs/>
          <w:sz w:val="24"/>
          <w:szCs w:val="24"/>
        </w:rPr>
        <w:t>traints</w:t>
      </w:r>
    </w:p>
    <w:p w14:paraId="2542CB0A" w14:textId="77777777" w:rsidR="00AB5ECC" w:rsidRPr="001740A9" w:rsidRDefault="000677D3" w:rsidP="00AB5ECC">
      <w:pPr>
        <w:pStyle w:val="ListParagraph"/>
        <w:numPr>
          <w:ilvl w:val="0"/>
          <w:numId w:val="74"/>
        </w:numPr>
        <w:rPr>
          <w:color w:val="000000" w:themeColor="text1"/>
          <w:sz w:val="24"/>
          <w:szCs w:val="24"/>
        </w:rPr>
      </w:pPr>
      <w:r w:rsidRPr="001740A9">
        <w:rPr>
          <w:b/>
          <w:bCs/>
          <w:color w:val="000000" w:themeColor="text1"/>
          <w:sz w:val="24"/>
          <w:szCs w:val="24"/>
        </w:rPr>
        <w:t>FMComms5 / Zy</w:t>
      </w:r>
      <w:r w:rsidR="00DE6721" w:rsidRPr="001740A9">
        <w:rPr>
          <w:b/>
          <w:bCs/>
          <w:color w:val="000000" w:themeColor="text1"/>
          <w:sz w:val="24"/>
          <w:szCs w:val="24"/>
        </w:rPr>
        <w:t>nq Configuration</w:t>
      </w:r>
      <w:r w:rsidR="000B5EF8" w:rsidRPr="001740A9">
        <w:rPr>
          <w:b/>
          <w:bCs/>
          <w:color w:val="000000" w:themeColor="text1"/>
          <w:sz w:val="24"/>
          <w:szCs w:val="24"/>
        </w:rPr>
        <w:t xml:space="preserve">: </w:t>
      </w:r>
      <w:r w:rsidR="00AB5ECC" w:rsidRPr="001740A9">
        <w:rPr>
          <w:color w:val="000000" w:themeColor="text1"/>
          <w:sz w:val="24"/>
          <w:szCs w:val="24"/>
        </w:rPr>
        <w:t>The FMComms5 platform provides a maximum of four phase-coherent receive channels. While the onboard RF transceivers can be synchronized, multiple boards cannot be reliably synchronized within the scope of this project. As a result, each antenna array is limited to four elements, constraining achievable angular resolution.</w:t>
      </w:r>
    </w:p>
    <w:p w14:paraId="0E73FCAD" w14:textId="5FBA6BBC" w:rsidR="00AB5ECC" w:rsidRPr="00AB5ECC" w:rsidRDefault="00AB5ECC" w:rsidP="00AB5ECC">
      <w:pPr>
        <w:pStyle w:val="ListParagraph"/>
        <w:numPr>
          <w:ilvl w:val="0"/>
          <w:numId w:val="74"/>
        </w:numPr>
        <w:rPr>
          <w:color w:val="000000" w:themeColor="text1"/>
          <w:sz w:val="24"/>
          <w:szCs w:val="24"/>
        </w:rPr>
      </w:pPr>
      <w:r w:rsidRPr="00AB5ECC">
        <w:rPr>
          <w:b/>
          <w:bCs/>
          <w:color w:val="000000" w:themeColor="text1"/>
          <w:sz w:val="24"/>
          <w:szCs w:val="24"/>
        </w:rPr>
        <w:t>Element Spacing:</w:t>
      </w:r>
      <w:r w:rsidRPr="00AB5ECC">
        <w:rPr>
          <w:color w:val="000000" w:themeColor="text1"/>
          <w:sz w:val="24"/>
          <w:szCs w:val="24"/>
        </w:rPr>
        <w:t xml:space="preserve"> Antenna element spacing is determined by the operating frequency of 2.4 GHz, resulting in a fixed spacing requirement of approximately half-wavelength. This limits array geometry flexibility and impacts resolution and mutual coupling effects.</w:t>
      </w:r>
    </w:p>
    <w:p w14:paraId="12B13B9D" w14:textId="26CD911C" w:rsidR="00AB5ECC" w:rsidRPr="00AB5ECC" w:rsidRDefault="00AB5ECC" w:rsidP="00AB5ECC">
      <w:pPr>
        <w:pStyle w:val="ListParagraph"/>
        <w:numPr>
          <w:ilvl w:val="0"/>
          <w:numId w:val="74"/>
        </w:numPr>
        <w:rPr>
          <w:color w:val="000000" w:themeColor="text1"/>
          <w:sz w:val="24"/>
          <w:szCs w:val="24"/>
        </w:rPr>
      </w:pPr>
      <w:r w:rsidRPr="00AB5ECC">
        <w:rPr>
          <w:b/>
          <w:bCs/>
          <w:color w:val="000000" w:themeColor="text1"/>
          <w:sz w:val="24"/>
          <w:szCs w:val="24"/>
        </w:rPr>
        <w:t>Indoor Testing Environment:</w:t>
      </w:r>
      <w:r w:rsidRPr="00AB5ECC">
        <w:rPr>
          <w:color w:val="000000" w:themeColor="text1"/>
          <w:sz w:val="24"/>
          <w:szCs w:val="24"/>
        </w:rPr>
        <w:t xml:space="preserve"> System testing is conducted indoors, where multipath reflections from walls, ceilings, and surrounding objects introduce signal distortion. These effects degrade Direction-of-Arrival estimation accuracy and challenge the assumptions of subspace-based algorithms.</w:t>
      </w:r>
    </w:p>
    <w:p w14:paraId="3448A371" w14:textId="1BFEB409" w:rsidR="00AB5ECC" w:rsidRPr="00AB5ECC" w:rsidRDefault="00AB5ECC" w:rsidP="00AB5ECC">
      <w:pPr>
        <w:pStyle w:val="ListParagraph"/>
        <w:numPr>
          <w:ilvl w:val="0"/>
          <w:numId w:val="74"/>
        </w:numPr>
        <w:rPr>
          <w:color w:val="000000" w:themeColor="text1"/>
          <w:sz w:val="24"/>
          <w:szCs w:val="24"/>
        </w:rPr>
      </w:pPr>
      <w:r w:rsidRPr="00AB5ECC">
        <w:rPr>
          <w:b/>
          <w:bCs/>
          <w:color w:val="000000" w:themeColor="text1"/>
          <w:sz w:val="24"/>
          <w:szCs w:val="24"/>
        </w:rPr>
        <w:t>Real-Time vs. Accuracy Trade-off:</w:t>
      </w:r>
      <w:r w:rsidRPr="00AB5ECC">
        <w:rPr>
          <w:color w:val="000000" w:themeColor="text1"/>
          <w:sz w:val="24"/>
          <w:szCs w:val="24"/>
        </w:rPr>
        <w:t xml:space="preserve"> Achieving real-time processing (sub-second estimation) imposes limits on computational complexity and snapshot averaging. As a result, improvements in processing speed may come at the cost of reduced estimation accuracy and stability.</w:t>
      </w:r>
    </w:p>
    <w:p w14:paraId="61B302BC" w14:textId="358C03BE" w:rsidR="00AB5ECC" w:rsidRPr="00AB5ECC" w:rsidRDefault="00AB5ECC" w:rsidP="00AB5ECC">
      <w:pPr>
        <w:pStyle w:val="ListParagraph"/>
        <w:numPr>
          <w:ilvl w:val="0"/>
          <w:numId w:val="74"/>
        </w:numPr>
        <w:rPr>
          <w:color w:val="000000" w:themeColor="text1"/>
          <w:sz w:val="24"/>
          <w:szCs w:val="24"/>
        </w:rPr>
      </w:pPr>
      <w:r w:rsidRPr="00AB5ECC">
        <w:rPr>
          <w:b/>
          <w:bCs/>
          <w:color w:val="000000" w:themeColor="text1"/>
          <w:sz w:val="24"/>
          <w:szCs w:val="24"/>
        </w:rPr>
        <w:t>Project Timeline Constraints:</w:t>
      </w:r>
      <w:r w:rsidRPr="00AB5ECC">
        <w:rPr>
          <w:color w:val="000000" w:themeColor="text1"/>
          <w:sz w:val="24"/>
          <w:szCs w:val="24"/>
        </w:rPr>
        <w:t xml:space="preserve"> The limited time remaining for project completion restricts the depth of algorithm optimization, hardware refinement, and experimental validation.</w:t>
      </w:r>
    </w:p>
    <w:p w14:paraId="2B7CDA96" w14:textId="031A3B4D" w:rsidR="00AB5ECC" w:rsidRPr="00AB5ECC" w:rsidRDefault="00AB5ECC" w:rsidP="00AB5ECC">
      <w:pPr>
        <w:pStyle w:val="ListParagraph"/>
        <w:numPr>
          <w:ilvl w:val="0"/>
          <w:numId w:val="74"/>
        </w:numPr>
        <w:rPr>
          <w:color w:val="000000" w:themeColor="text1"/>
          <w:sz w:val="24"/>
          <w:szCs w:val="24"/>
        </w:rPr>
      </w:pPr>
      <w:r w:rsidRPr="00AB5ECC">
        <w:rPr>
          <w:b/>
          <w:bCs/>
          <w:color w:val="000000" w:themeColor="text1"/>
          <w:sz w:val="24"/>
          <w:szCs w:val="24"/>
        </w:rPr>
        <w:t>Budget Constraints:</w:t>
      </w:r>
      <w:r w:rsidRPr="00AB5ECC">
        <w:rPr>
          <w:color w:val="000000" w:themeColor="text1"/>
          <w:sz w:val="24"/>
          <w:szCs w:val="24"/>
        </w:rPr>
        <w:t xml:space="preserve"> The project operates under a restricted budget, limiting access to specialized RF equipment and requiring the use of cost-effective, commercially available components. This introduces trade-offs between performance, durability, and scalability.</w:t>
      </w:r>
    </w:p>
    <w:p w14:paraId="404AC320" w14:textId="61CAAA33" w:rsidR="008771F6" w:rsidRPr="001740A9" w:rsidRDefault="00AB5ECC" w:rsidP="00AB5ECC">
      <w:pPr>
        <w:pStyle w:val="ListParagraph"/>
        <w:numPr>
          <w:ilvl w:val="0"/>
          <w:numId w:val="74"/>
        </w:numPr>
        <w:rPr>
          <w:color w:val="000000" w:themeColor="text1"/>
          <w:sz w:val="24"/>
          <w:szCs w:val="24"/>
        </w:rPr>
      </w:pPr>
      <w:r w:rsidRPr="00AB5ECC">
        <w:rPr>
          <w:b/>
          <w:bCs/>
          <w:color w:val="000000" w:themeColor="text1"/>
          <w:sz w:val="24"/>
          <w:szCs w:val="24"/>
        </w:rPr>
        <w:t>Coaxial Cable Limitations:</w:t>
      </w:r>
      <w:r w:rsidRPr="00AB5ECC">
        <w:rPr>
          <w:color w:val="000000" w:themeColor="text1"/>
          <w:sz w:val="24"/>
          <w:szCs w:val="24"/>
        </w:rPr>
        <w:t xml:space="preserve"> Length-matched coaxial cables are required to preserve phase integrity across antenna elements; however, the current cables are excessively long and lack flexibility. This complicates system integration, reduces portability, and introduces physical layout challenges.</w:t>
      </w:r>
    </w:p>
    <w:p w14:paraId="687737D7" w14:textId="77777777" w:rsidR="005468D6" w:rsidRPr="001740A9" w:rsidRDefault="005468D6" w:rsidP="005468D6">
      <w:pPr>
        <w:rPr>
          <w:color w:val="000000" w:themeColor="text1"/>
          <w:sz w:val="24"/>
          <w:szCs w:val="24"/>
        </w:rPr>
      </w:pPr>
    </w:p>
    <w:p w14:paraId="664F9E14" w14:textId="5FA29412" w:rsidR="00E640C0" w:rsidRPr="00E640C0" w:rsidRDefault="0011640F" w:rsidP="00E640C0">
      <w:pPr>
        <w:pStyle w:val="ListParagraph"/>
        <w:numPr>
          <w:ilvl w:val="2"/>
          <w:numId w:val="76"/>
        </w:numPr>
        <w:rPr>
          <w:rFonts w:eastAsia="Arial"/>
          <w:sz w:val="24"/>
          <w:szCs w:val="24"/>
        </w:rPr>
      </w:pPr>
      <w:r w:rsidRPr="00E640C0">
        <w:rPr>
          <w:b/>
          <w:bCs/>
          <w:sz w:val="24"/>
          <w:szCs w:val="24"/>
        </w:rPr>
        <w:t>Regulatory Constraints</w:t>
      </w:r>
      <w:r w:rsidR="00946881">
        <w:rPr>
          <w:b/>
          <w:bCs/>
          <w:sz w:val="24"/>
          <w:szCs w:val="24"/>
        </w:rPr>
        <w:t xml:space="preserve"> (IEEE Standards)</w:t>
      </w:r>
    </w:p>
    <w:p w14:paraId="05B5C17E" w14:textId="6D0BCE42" w:rsidR="00E640C0" w:rsidRPr="00513059" w:rsidRDefault="00E640C0" w:rsidP="00513059">
      <w:pPr>
        <w:pStyle w:val="ListParagraph"/>
        <w:numPr>
          <w:ilvl w:val="0"/>
          <w:numId w:val="75"/>
        </w:numPr>
        <w:rPr>
          <w:rFonts w:eastAsia="Arial"/>
          <w:sz w:val="24"/>
          <w:szCs w:val="24"/>
        </w:rPr>
      </w:pPr>
      <w:r w:rsidRPr="00513059">
        <w:rPr>
          <w:b/>
          <w:bCs/>
          <w:sz w:val="24"/>
          <w:szCs w:val="24"/>
          <w:lang w:eastAsia="en-US"/>
        </w:rPr>
        <w:t>ISO/IEC/IEEE 15288 – System Life Cycle Processes:</w:t>
      </w:r>
      <w:r w:rsidRPr="00513059">
        <w:rPr>
          <w:sz w:val="24"/>
          <w:szCs w:val="24"/>
          <w:lang w:eastAsia="en-US"/>
        </w:rPr>
        <w:t xml:space="preserve"> Defines a structured framework for system development, including concept, design, implementation, verification, and validation. This standard guides the overall project workflow and ensures a disciplined engineering process.</w:t>
      </w:r>
    </w:p>
    <w:p w14:paraId="28CCC056" w14:textId="3A9D6B43" w:rsidR="00E640C0" w:rsidRPr="00E640C0" w:rsidRDefault="00E640C0" w:rsidP="00E640C0">
      <w:pPr>
        <w:pStyle w:val="ListParagraph"/>
        <w:numPr>
          <w:ilvl w:val="0"/>
          <w:numId w:val="75"/>
        </w:numPr>
        <w:spacing w:before="100" w:beforeAutospacing="1" w:after="100" w:afterAutospacing="1"/>
        <w:rPr>
          <w:sz w:val="24"/>
          <w:szCs w:val="24"/>
          <w:lang w:eastAsia="en-US"/>
        </w:rPr>
      </w:pPr>
      <w:r w:rsidRPr="00E640C0">
        <w:rPr>
          <w:b/>
          <w:bCs/>
          <w:sz w:val="24"/>
          <w:szCs w:val="24"/>
          <w:lang w:eastAsia="en-US"/>
        </w:rPr>
        <w:t>ISO/IEC/IEEE 42010 – System Architecture Description:</w:t>
      </w:r>
      <w:r w:rsidRPr="00E640C0">
        <w:rPr>
          <w:sz w:val="24"/>
          <w:szCs w:val="24"/>
          <w:lang w:eastAsia="en-US"/>
        </w:rPr>
        <w:t xml:space="preserve"> Establishes best practices for documenting system architecture, ensuring that system components, interfaces, and design decisions are clearly defined and traceable.</w:t>
      </w:r>
    </w:p>
    <w:p w14:paraId="51FB7A9C" w14:textId="78725DFF" w:rsidR="00E640C0" w:rsidRPr="00E640C0" w:rsidRDefault="00E640C0" w:rsidP="00E640C0">
      <w:pPr>
        <w:pStyle w:val="ListParagraph"/>
        <w:numPr>
          <w:ilvl w:val="0"/>
          <w:numId w:val="75"/>
        </w:numPr>
        <w:spacing w:before="100" w:beforeAutospacing="1" w:after="100" w:afterAutospacing="1"/>
        <w:rPr>
          <w:sz w:val="24"/>
          <w:szCs w:val="24"/>
          <w:lang w:eastAsia="en-US"/>
        </w:rPr>
      </w:pPr>
      <w:r w:rsidRPr="00E640C0">
        <w:rPr>
          <w:b/>
          <w:bCs/>
          <w:sz w:val="24"/>
          <w:szCs w:val="24"/>
          <w:lang w:eastAsia="en-US"/>
        </w:rPr>
        <w:t>ISO/IEC/IEEE 29119 – Software Testing:</w:t>
      </w:r>
      <w:r w:rsidRPr="00E640C0">
        <w:rPr>
          <w:sz w:val="24"/>
          <w:szCs w:val="24"/>
          <w:lang w:eastAsia="en-US"/>
        </w:rPr>
        <w:t xml:space="preserve"> Provides standardized procedures for software testing, including test planning, execution, and evaluation. This ensures consistent validation of signal processing algorithms and system performance.</w:t>
      </w:r>
    </w:p>
    <w:p w14:paraId="379B8492" w14:textId="021CC6C1" w:rsidR="00E640C0" w:rsidRPr="00E640C0" w:rsidRDefault="00E640C0" w:rsidP="00E640C0">
      <w:pPr>
        <w:pStyle w:val="ListParagraph"/>
        <w:numPr>
          <w:ilvl w:val="0"/>
          <w:numId w:val="75"/>
        </w:numPr>
        <w:spacing w:before="100" w:beforeAutospacing="1" w:after="100" w:afterAutospacing="1"/>
        <w:rPr>
          <w:sz w:val="24"/>
          <w:szCs w:val="24"/>
          <w:lang w:eastAsia="en-US"/>
        </w:rPr>
      </w:pPr>
      <w:r w:rsidRPr="00E640C0">
        <w:rPr>
          <w:b/>
          <w:bCs/>
          <w:sz w:val="24"/>
          <w:szCs w:val="24"/>
          <w:lang w:eastAsia="en-US"/>
        </w:rPr>
        <w:t>IEEE 1936.1-2021 – Drone Applications Framework:</w:t>
      </w:r>
      <w:r w:rsidRPr="00E640C0">
        <w:rPr>
          <w:sz w:val="24"/>
          <w:szCs w:val="24"/>
          <w:lang w:eastAsia="en-US"/>
        </w:rPr>
        <w:t xml:space="preserve"> Offers guidelines for systems related to unmanned aerial platforms. While the system is tested in a controlled environment, this standard supports alignment with real-world drone detection and tracking applications.</w:t>
      </w:r>
    </w:p>
    <w:p w14:paraId="64399CF8" w14:textId="6F3CA78E" w:rsidR="00E640C0" w:rsidRPr="00E640C0" w:rsidRDefault="00E640C0" w:rsidP="00E640C0">
      <w:pPr>
        <w:pStyle w:val="ListParagraph"/>
        <w:numPr>
          <w:ilvl w:val="0"/>
          <w:numId w:val="75"/>
        </w:numPr>
        <w:spacing w:before="100" w:beforeAutospacing="1" w:after="100" w:afterAutospacing="1"/>
        <w:rPr>
          <w:sz w:val="24"/>
          <w:szCs w:val="24"/>
          <w:lang w:eastAsia="en-US"/>
        </w:rPr>
      </w:pPr>
      <w:r w:rsidRPr="00E640C0">
        <w:rPr>
          <w:b/>
          <w:bCs/>
          <w:sz w:val="24"/>
          <w:szCs w:val="24"/>
          <w:lang w:eastAsia="en-US"/>
        </w:rPr>
        <w:t>IEEE / ISO/IEC 26514-2021 – User Documentation:</w:t>
      </w:r>
      <w:r w:rsidRPr="00E640C0">
        <w:rPr>
          <w:sz w:val="24"/>
          <w:szCs w:val="24"/>
          <w:lang w:eastAsia="en-US"/>
        </w:rPr>
        <w:t xml:space="preserve"> Defines standards for the design and development of user-facing documentation, ensuring clarity, usability, and consistency in system reporting and operation manuals.</w:t>
      </w:r>
    </w:p>
    <w:p w14:paraId="1147BE52" w14:textId="7108E8DA" w:rsidR="00E640C0" w:rsidRPr="00E640C0" w:rsidRDefault="00E640C0" w:rsidP="00E640C0">
      <w:pPr>
        <w:pStyle w:val="ListParagraph"/>
        <w:numPr>
          <w:ilvl w:val="0"/>
          <w:numId w:val="75"/>
        </w:numPr>
        <w:spacing w:before="100" w:beforeAutospacing="1" w:after="100" w:afterAutospacing="1"/>
        <w:rPr>
          <w:sz w:val="24"/>
          <w:szCs w:val="24"/>
          <w:lang w:eastAsia="en-US"/>
        </w:rPr>
      </w:pPr>
      <w:r w:rsidRPr="00E640C0">
        <w:rPr>
          <w:b/>
          <w:bCs/>
          <w:sz w:val="24"/>
          <w:szCs w:val="24"/>
          <w:lang w:eastAsia="en-US"/>
        </w:rPr>
        <w:t>IEEE 829 – Test Documentation:</w:t>
      </w:r>
      <w:r w:rsidRPr="00E640C0">
        <w:rPr>
          <w:sz w:val="24"/>
          <w:szCs w:val="24"/>
          <w:lang w:eastAsia="en-US"/>
        </w:rPr>
        <w:t xml:space="preserve"> Establishes standardized formats for test plans, procedures, and reports, enabling reproducible experimentation and structured performance evaluation.</w:t>
      </w:r>
    </w:p>
    <w:p w14:paraId="085D1CAB" w14:textId="62E03B1C" w:rsidR="00E640C0" w:rsidRPr="00E640C0" w:rsidRDefault="00E640C0" w:rsidP="00E640C0">
      <w:pPr>
        <w:pStyle w:val="ListParagraph"/>
        <w:numPr>
          <w:ilvl w:val="0"/>
          <w:numId w:val="75"/>
        </w:numPr>
        <w:spacing w:before="100" w:beforeAutospacing="1" w:after="100" w:afterAutospacing="1"/>
        <w:rPr>
          <w:sz w:val="24"/>
          <w:szCs w:val="24"/>
          <w:lang w:eastAsia="en-US"/>
        </w:rPr>
      </w:pPr>
      <w:r w:rsidRPr="00E640C0">
        <w:rPr>
          <w:b/>
          <w:bCs/>
          <w:sz w:val="24"/>
          <w:szCs w:val="24"/>
          <w:lang w:eastAsia="en-US"/>
        </w:rPr>
        <w:lastRenderedPageBreak/>
        <w:t>IEEE 1012 – Verification and Validation:</w:t>
      </w:r>
      <w:r w:rsidRPr="00E640C0">
        <w:rPr>
          <w:sz w:val="24"/>
          <w:szCs w:val="24"/>
          <w:lang w:eastAsia="en-US"/>
        </w:rPr>
        <w:t xml:space="preserve"> Provides a framework for ensuring that the system meets both design requirements and intended operational performance through formal verification and validation processes.</w:t>
      </w:r>
    </w:p>
    <w:p w14:paraId="0AFFD700" w14:textId="4627D108" w:rsidR="00E640C0" w:rsidRPr="00E640C0" w:rsidRDefault="00E640C0" w:rsidP="00EC2D0D">
      <w:pPr>
        <w:pStyle w:val="ListParagraph"/>
        <w:numPr>
          <w:ilvl w:val="0"/>
          <w:numId w:val="75"/>
        </w:numPr>
        <w:rPr>
          <w:sz w:val="24"/>
          <w:szCs w:val="24"/>
          <w:lang w:eastAsia="en-US"/>
        </w:rPr>
      </w:pPr>
      <w:r w:rsidRPr="00E640C0">
        <w:rPr>
          <w:b/>
          <w:bCs/>
          <w:sz w:val="24"/>
          <w:szCs w:val="24"/>
          <w:lang w:eastAsia="en-US"/>
        </w:rPr>
        <w:t>IEEE 730 – Software Quality Assurance:</w:t>
      </w:r>
      <w:r w:rsidRPr="00E640C0">
        <w:rPr>
          <w:sz w:val="24"/>
          <w:szCs w:val="24"/>
          <w:lang w:eastAsia="en-US"/>
        </w:rPr>
        <w:t xml:space="preserve"> Defines requirements for software quality assurance plans, ensuring reliability and maintainability of the implemented signal processing and control algorithms.</w:t>
      </w:r>
    </w:p>
    <w:p w14:paraId="0F2C6DEE" w14:textId="7B24DFC4" w:rsidR="000E705E" w:rsidRPr="00E6345F" w:rsidRDefault="00846F80" w:rsidP="00EC2D0D">
      <w:pPr>
        <w:pStyle w:val="Heading2"/>
      </w:pPr>
      <w:bookmarkStart w:id="18" w:name="_Toc226324246"/>
      <w:r>
        <w:t>3.2</w:t>
      </w:r>
      <w:r w:rsidR="003D4749">
        <w:t xml:space="preserve"> </w:t>
      </w:r>
      <w:r w:rsidR="00B5150D" w:rsidRPr="00E6345F">
        <w:t>Design Methodology</w:t>
      </w:r>
      <w:bookmarkEnd w:id="18"/>
    </w:p>
    <w:p w14:paraId="29F950D1" w14:textId="77777777" w:rsidR="002437FA" w:rsidRPr="002437FA" w:rsidRDefault="002437FA" w:rsidP="002437FA">
      <w:pPr>
        <w:ind w:firstLine="720"/>
        <w:rPr>
          <w:rFonts w:eastAsia="Arial"/>
          <w:sz w:val="24"/>
          <w:szCs w:val="24"/>
        </w:rPr>
      </w:pPr>
      <w:r w:rsidRPr="002437FA">
        <w:rPr>
          <w:rFonts w:eastAsia="Arial"/>
          <w:sz w:val="24"/>
          <w:szCs w:val="24"/>
        </w:rPr>
        <w:t>Following the definition of system constraints, the design methodology outlines the structured approach used to develop, integrate, and validate the RF localization system. A modular design philosophy was selected to enable independent development of key subsystems, including RF signal acquisition, Direction-of-Arrival (DoA) estimation, and range finding, prior to full system integration. This approach reduces overall system complexity and improves optimization in both hardware and software components.</w:t>
      </w:r>
    </w:p>
    <w:p w14:paraId="5C9E2BCE" w14:textId="77777777" w:rsidR="002437FA" w:rsidRPr="002437FA" w:rsidRDefault="002437FA" w:rsidP="002437FA">
      <w:pPr>
        <w:ind w:firstLine="720"/>
        <w:rPr>
          <w:rFonts w:eastAsia="Arial"/>
          <w:sz w:val="24"/>
          <w:szCs w:val="24"/>
        </w:rPr>
      </w:pPr>
      <w:r w:rsidRPr="002437FA">
        <w:rPr>
          <w:rFonts w:eastAsia="Arial"/>
          <w:sz w:val="24"/>
          <w:szCs w:val="24"/>
        </w:rPr>
        <w:t>The initial phase of the development process focuses on simulation and algorithm validation. During this stage, the MUSIC and ESPRIT algorithms are evaluated using generated data and Monte Carlo simulations to characterize performance under controlled conditions. The first parameter investigated is the signal-to-noise ratio (SNR) and its effect on DoA estimation accuracy. This parameter is particularly important due to its relevance in multipath and cluttered environments, which are expected during indoor system demonstrations. The second parameter evaluated is the number of snapshots, analyzed in relation to both estimation accuracy and algorithm execution time. Since the system is designed for real-time operation, it is necessary to determine the trade-off between computational speed and estimation performance. These simulations establish baseline expectations for resolution, accuracy, and robustness of the selected algorithms.</w:t>
      </w:r>
    </w:p>
    <w:p w14:paraId="3B035B6C" w14:textId="77777777" w:rsidR="002437FA" w:rsidRPr="002437FA" w:rsidRDefault="002437FA" w:rsidP="002437FA">
      <w:pPr>
        <w:ind w:firstLine="720"/>
        <w:rPr>
          <w:rFonts w:eastAsia="Arial"/>
          <w:sz w:val="24"/>
          <w:szCs w:val="24"/>
        </w:rPr>
      </w:pPr>
      <w:r w:rsidRPr="002437FA">
        <w:rPr>
          <w:rFonts w:eastAsia="Arial"/>
          <w:sz w:val="24"/>
          <w:szCs w:val="24"/>
        </w:rPr>
        <w:t>Following simulation and algorithm validation, the system transitions to hardware implementation. The RF front-end is constructed around the FMComms5/Zynq platform, which enables phase-coherent multi-channel signal acquisition. Antenna array geometries are fabricated using 3D printing techniques with tight tolerances to ensure consistent element spacing and structural stability. Maintaining phase integrity across channels is critical to system performance; therefore, length-matched coaxial cabling and proper phase synchronization are carefully implemented.</w:t>
      </w:r>
    </w:p>
    <w:p w14:paraId="0AD7130F" w14:textId="77777777" w:rsidR="002437FA" w:rsidRPr="002437FA" w:rsidRDefault="002437FA" w:rsidP="002437FA">
      <w:pPr>
        <w:ind w:firstLine="720"/>
        <w:rPr>
          <w:rFonts w:eastAsia="Arial"/>
          <w:sz w:val="24"/>
          <w:szCs w:val="24"/>
        </w:rPr>
      </w:pPr>
      <w:r w:rsidRPr="002437FA">
        <w:rPr>
          <w:rFonts w:eastAsia="Arial"/>
          <w:sz w:val="24"/>
          <w:szCs w:val="24"/>
        </w:rPr>
        <w:t>In parallel with RF processing, the LiDAR subsystem is integrated using a pan and tilt assembly to provide directional range measurements. The estimated azimuth and elevation angles obtained from the DoA algorithms are used to control the orientation of the LiDAR sensor, enabling alignment with the RF source for distance measurement. This closed-loop interaction between angular estimation and range sensing forms the foundation of the system’s full localization capability.</w:t>
      </w:r>
    </w:p>
    <w:p w14:paraId="7802CB3C" w14:textId="77777777" w:rsidR="002437FA" w:rsidRPr="002437FA" w:rsidRDefault="002437FA" w:rsidP="002437FA">
      <w:pPr>
        <w:ind w:firstLine="720"/>
        <w:rPr>
          <w:rFonts w:eastAsia="Arial"/>
          <w:sz w:val="24"/>
          <w:szCs w:val="24"/>
        </w:rPr>
      </w:pPr>
      <w:r w:rsidRPr="002437FA">
        <w:rPr>
          <w:rFonts w:eastAsia="Arial"/>
          <w:sz w:val="24"/>
          <w:szCs w:val="24"/>
        </w:rPr>
        <w:t>System integration is performed incrementally, beginning with independent validation of each subsystem, followed by combined operation under controlled conditions. Experimental testing is conducted using a known RF source generated by a software-defined radio, enabling repeatable and controlled evaluation of system performance. Both static and dynamic scenarios are considered to assess tracking capability and robustness in the presence of environmental effects such as multipath.</w:t>
      </w:r>
    </w:p>
    <w:p w14:paraId="4CE80A73" w14:textId="78DD852F" w:rsidR="002437FA" w:rsidRDefault="002437FA" w:rsidP="002437FA">
      <w:pPr>
        <w:ind w:firstLine="720"/>
        <w:rPr>
          <w:rFonts w:eastAsia="Arial"/>
          <w:sz w:val="24"/>
          <w:szCs w:val="24"/>
        </w:rPr>
      </w:pPr>
      <w:r w:rsidRPr="002437FA">
        <w:rPr>
          <w:rFonts w:eastAsia="Arial"/>
          <w:sz w:val="24"/>
          <w:szCs w:val="24"/>
        </w:rPr>
        <w:t>Overall, this methodology ensures that the system is developed in a structured, scalable, and testable manner, enabling reliable evaluation of both algorithmic performance and hardware implementation. By combining simulation, modular development, and iterative testing, the design approach supports the successful realization of a real-time RF localization system within the defined project constraints.</w:t>
      </w:r>
    </w:p>
    <w:p w14:paraId="56369744" w14:textId="780F0317" w:rsidR="000E705E" w:rsidRPr="00813DFA" w:rsidRDefault="00C07145" w:rsidP="00813DFA">
      <w:pPr>
        <w:pStyle w:val="Heading2"/>
        <w:rPr>
          <w:i/>
        </w:rPr>
      </w:pPr>
      <w:bookmarkStart w:id="19" w:name="_Toc411249766"/>
      <w:bookmarkStart w:id="20" w:name="_Toc226324247"/>
      <w:r w:rsidRPr="00E6345F">
        <w:t>3.</w:t>
      </w:r>
      <w:r w:rsidR="008771F6">
        <w:t>3</w:t>
      </w:r>
      <w:r w:rsidR="00D20B15">
        <w:t xml:space="preserve"> </w:t>
      </w:r>
      <w:r w:rsidR="000E705E" w:rsidRPr="00E6345F">
        <w:t>Subsystems and Components</w:t>
      </w:r>
      <w:bookmarkEnd w:id="19"/>
      <w:bookmarkEnd w:id="20"/>
    </w:p>
    <w:p w14:paraId="7BFA8D2F" w14:textId="77777777" w:rsidR="0034442A" w:rsidRDefault="0034442A" w:rsidP="0034442A">
      <w:pPr>
        <w:pStyle w:val="BodyText"/>
        <w:ind w:firstLine="720"/>
        <w:rPr>
          <w:rFonts w:cs="Times New Roman"/>
          <w:b w:val="0"/>
          <w:bCs w:val="0"/>
        </w:rPr>
      </w:pPr>
      <w:r w:rsidRPr="0034442A">
        <w:rPr>
          <w:rFonts w:cs="Times New Roman"/>
          <w:b w:val="0"/>
          <w:bCs w:val="0"/>
        </w:rPr>
        <w:t xml:space="preserve">To facilitate modular development and efficient system integration, the overall architecture is divided into three primary subsystems: the RF transmitter, the RF receiver, and the LiDAR range finding subsystem. These subsystems collectively enable full localization by separating the processes of signal generation, angular estimation, and distance measurement. This decomposition reduces system complexity and allows each subsystem to be independently designed, implemented, and validated. The architecture and key components of each subsystem are described in the following sections. </w:t>
      </w:r>
    </w:p>
    <w:p w14:paraId="7195FAA9" w14:textId="77777777" w:rsidR="0034442A" w:rsidRDefault="0034442A" w:rsidP="0034442A">
      <w:pPr>
        <w:pStyle w:val="BodyText"/>
        <w:ind w:firstLine="720"/>
        <w:rPr>
          <w:rFonts w:cs="Times New Roman"/>
          <w:b w:val="0"/>
          <w:bCs w:val="0"/>
        </w:rPr>
      </w:pPr>
    </w:p>
    <w:p w14:paraId="1978B536" w14:textId="70B6A6DA" w:rsidR="0034442A" w:rsidRPr="0034442A" w:rsidRDefault="0034442A" w:rsidP="0034442A">
      <w:pPr>
        <w:pStyle w:val="ListParagraph"/>
        <w:numPr>
          <w:ilvl w:val="2"/>
          <w:numId w:val="78"/>
        </w:numPr>
        <w:rPr>
          <w:rFonts w:eastAsia="Arial"/>
          <w:sz w:val="24"/>
          <w:szCs w:val="24"/>
        </w:rPr>
      </w:pPr>
      <w:r>
        <w:rPr>
          <w:b/>
          <w:bCs/>
          <w:sz w:val="24"/>
          <w:szCs w:val="24"/>
        </w:rPr>
        <w:t>RF Transmitter Subsystem</w:t>
      </w:r>
    </w:p>
    <w:p w14:paraId="43BB85D8" w14:textId="428D7A90" w:rsidR="00930BAA" w:rsidRDefault="00930BAA" w:rsidP="009A1791">
      <w:pPr>
        <w:ind w:firstLine="480"/>
        <w:rPr>
          <w:sz w:val="24"/>
          <w:szCs w:val="24"/>
          <w:lang w:eastAsia="en-US"/>
        </w:rPr>
      </w:pPr>
      <w:r w:rsidRPr="00930BAA">
        <w:rPr>
          <w:sz w:val="24"/>
          <w:szCs w:val="24"/>
          <w:lang w:eastAsia="en-US"/>
        </w:rPr>
        <w:t xml:space="preserve">The physical implementation of the RF emitter subsystem directly mirrors the high-level system architecture described previously. As shown in Figure 3.3.1, the RF source is realized using a USRP-2901 software-defined radio transceiver controlled by a Raspberry Pi 4. The system is configured to transmit a continuous wave (CW) signal at 2.4 GHz, representing the target emitter for Direction-of-Arrival (DoA) </w:t>
      </w:r>
      <w:r w:rsidRPr="00930BAA">
        <w:rPr>
          <w:sz w:val="24"/>
          <w:szCs w:val="24"/>
          <w:lang w:eastAsia="en-US"/>
        </w:rPr>
        <w:lastRenderedPageBreak/>
        <w:t>estimation and system validation.</w:t>
      </w:r>
      <w:r w:rsidR="009A1791">
        <w:rPr>
          <w:sz w:val="24"/>
          <w:szCs w:val="24"/>
          <w:lang w:eastAsia="en-US"/>
        </w:rPr>
        <w:t xml:space="preserve"> </w:t>
      </w:r>
      <w:r w:rsidRPr="00930BAA">
        <w:rPr>
          <w:sz w:val="24"/>
          <w:szCs w:val="24"/>
          <w:lang w:eastAsia="en-US"/>
        </w:rPr>
        <w:t>The Raspberry Pi 4 serves as the control interface for the USRP, managing signal generation parameters and enabling flexible configuration of the transmitted waveform. Communication between the Raspberry Pi and the USRP is achieved through a USB data connection, allowing real-time control and rapid reconfiguration during testing. A portable power supply is used to power the subsystem, ensuring complete mobility and eliminating the need for fixed laboratory infrastructure</w:t>
      </w:r>
      <w:r>
        <w:rPr>
          <w:sz w:val="24"/>
          <w:szCs w:val="24"/>
          <w:lang w:eastAsia="en-US"/>
        </w:rPr>
        <w:t>.</w:t>
      </w:r>
    </w:p>
    <w:p w14:paraId="7099808A" w14:textId="6B7E95B0" w:rsidR="0034442A" w:rsidRPr="00930BAA" w:rsidRDefault="00930BAA" w:rsidP="009A1791">
      <w:pPr>
        <w:ind w:firstLine="480"/>
        <w:rPr>
          <w:sz w:val="24"/>
          <w:szCs w:val="24"/>
          <w:lang w:eastAsia="en-US"/>
        </w:rPr>
      </w:pPr>
      <w:r w:rsidRPr="00930BAA">
        <w:rPr>
          <w:sz w:val="24"/>
          <w:szCs w:val="24"/>
          <w:lang w:eastAsia="en-US"/>
        </w:rPr>
        <w:t>This compact and self-contained transmission module provides a stable and repeatable RF source, which is essential for consistent system evaluation. The use of a continuous wave signal simplifies the signal model while still capturing the key characteristics required for DoA estimation. Additionally, the portability of the emitter allows for both static placement and dynamic repositioning within the test environment, enabling comprehensive validation of tracking performance.</w:t>
      </w:r>
      <w:r w:rsidR="009A1791">
        <w:rPr>
          <w:sz w:val="24"/>
          <w:szCs w:val="24"/>
          <w:lang w:eastAsia="en-US"/>
        </w:rPr>
        <w:t xml:space="preserve"> </w:t>
      </w:r>
      <w:r w:rsidRPr="00930BAA">
        <w:rPr>
          <w:sz w:val="24"/>
          <w:szCs w:val="24"/>
          <w:lang w:eastAsia="en-US"/>
        </w:rPr>
        <w:t>By utilizing a software-defined radio platform, the subsystem also supports future expansion to more complex signal types, including modulated waveforms and multi-emitter scenarios.</w:t>
      </w:r>
    </w:p>
    <w:p w14:paraId="03E50A72" w14:textId="66B2FF57" w:rsidR="00FE0B59" w:rsidRDefault="00FE0B59" w:rsidP="00FE0B59">
      <w:pPr>
        <w:pStyle w:val="BodyText"/>
        <w:jc w:val="center"/>
        <w:rPr>
          <w:rFonts w:cs="Times New Roman"/>
          <w:b w:val="0"/>
          <w:bCs w:val="0"/>
          <w:szCs w:val="24"/>
        </w:rPr>
      </w:pPr>
      <w:r w:rsidRPr="0059675F">
        <w:rPr>
          <w:noProof/>
        </w:rPr>
        <w:drawing>
          <wp:inline distT="0" distB="0" distL="0" distR="0" wp14:anchorId="664760AE" wp14:editId="618C056E">
            <wp:extent cx="6676333" cy="4931229"/>
            <wp:effectExtent l="0" t="0" r="0" b="3175"/>
            <wp:docPr id="80906642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9066421" name=""/>
                    <pic:cNvPicPr/>
                  </pic:nvPicPr>
                  <pic:blipFill>
                    <a:blip r:embed="rId26"/>
                    <a:stretch>
                      <a:fillRect/>
                    </a:stretch>
                  </pic:blipFill>
                  <pic:spPr>
                    <a:xfrm>
                      <a:off x="0" y="0"/>
                      <a:ext cx="6833061" cy="5046991"/>
                    </a:xfrm>
                    <a:prstGeom prst="rect">
                      <a:avLst/>
                    </a:prstGeom>
                  </pic:spPr>
                </pic:pic>
              </a:graphicData>
            </a:graphic>
          </wp:inline>
        </w:drawing>
      </w:r>
    </w:p>
    <w:p w14:paraId="09E176BC" w14:textId="6BEA7114" w:rsidR="00FE0B59" w:rsidRDefault="009A1791" w:rsidP="00FE0B59">
      <w:pPr>
        <w:pStyle w:val="BodyText"/>
        <w:jc w:val="center"/>
      </w:pPr>
      <w:r w:rsidRPr="00BA7811">
        <w:rPr>
          <w:szCs w:val="24"/>
        </w:rPr>
        <w:t xml:space="preserve">Figure </w:t>
      </w:r>
      <w:r>
        <w:rPr>
          <w:szCs w:val="24"/>
        </w:rPr>
        <w:t>3.3.1</w:t>
      </w:r>
      <w:r w:rsidRPr="00BA7811">
        <w:rPr>
          <w:szCs w:val="24"/>
        </w:rPr>
        <w:t xml:space="preserve"> </w:t>
      </w:r>
      <w:r w:rsidR="004B2A4D">
        <w:t>Live Demo Portable RF Source Testbed</w:t>
      </w:r>
    </w:p>
    <w:p w14:paraId="14949533" w14:textId="77777777" w:rsidR="004B2A4D" w:rsidRDefault="004B2A4D" w:rsidP="00FE0B59">
      <w:pPr>
        <w:pStyle w:val="BodyText"/>
        <w:jc w:val="center"/>
        <w:rPr>
          <w:rFonts w:cs="Times New Roman"/>
          <w:b w:val="0"/>
          <w:bCs w:val="0"/>
          <w:szCs w:val="24"/>
        </w:rPr>
      </w:pPr>
    </w:p>
    <w:p w14:paraId="7BF7466A" w14:textId="083A4D0C" w:rsidR="00E73D77" w:rsidRPr="002C4248" w:rsidRDefault="00DA199F" w:rsidP="002C4248">
      <w:pPr>
        <w:pStyle w:val="ListParagraph"/>
        <w:numPr>
          <w:ilvl w:val="2"/>
          <w:numId w:val="78"/>
        </w:numPr>
        <w:rPr>
          <w:rFonts w:eastAsia="Arial"/>
          <w:sz w:val="24"/>
          <w:szCs w:val="24"/>
        </w:rPr>
      </w:pPr>
      <w:r>
        <w:rPr>
          <w:b/>
          <w:bCs/>
          <w:sz w:val="24"/>
          <w:szCs w:val="24"/>
        </w:rPr>
        <w:t>Antenna Array Design</w:t>
      </w:r>
    </w:p>
    <w:p w14:paraId="57A6C657" w14:textId="01879258" w:rsidR="00AD29DB" w:rsidRDefault="005F6ADA" w:rsidP="00AD29DB">
      <w:pPr>
        <w:ind w:firstLine="720"/>
        <w:rPr>
          <w:rFonts w:eastAsia="Arial"/>
          <w:sz w:val="24"/>
          <w:szCs w:val="24"/>
        </w:rPr>
      </w:pPr>
      <w:r>
        <w:rPr>
          <w:rFonts w:eastAsia="Arial"/>
          <w:sz w:val="24"/>
          <w:szCs w:val="24"/>
        </w:rPr>
        <w:t xml:space="preserve">The </w:t>
      </w:r>
      <w:r w:rsidR="00344AA4">
        <w:rPr>
          <w:rFonts w:eastAsia="Arial"/>
          <w:sz w:val="24"/>
          <w:szCs w:val="24"/>
        </w:rPr>
        <w:t>proposed objective was to compare t</w:t>
      </w:r>
      <w:r w:rsidR="00C84135">
        <w:rPr>
          <w:rFonts w:eastAsia="Arial"/>
          <w:sz w:val="24"/>
          <w:szCs w:val="24"/>
        </w:rPr>
        <w:t xml:space="preserve">wo different antenna array geometry combinations, the </w:t>
      </w:r>
      <w:r w:rsidR="001745D9">
        <w:rPr>
          <w:rFonts w:eastAsia="Arial"/>
          <w:sz w:val="24"/>
          <w:szCs w:val="24"/>
        </w:rPr>
        <w:t>vertical uniform linear array (ULA) for elevation</w:t>
      </w:r>
      <w:r w:rsidR="00EF7D8D">
        <w:rPr>
          <w:rFonts w:eastAsia="Arial"/>
          <w:sz w:val="24"/>
          <w:szCs w:val="24"/>
        </w:rPr>
        <w:t>, paired with either the uniform circular array (UCA) or the horizontal ULA for azimuth estimation.</w:t>
      </w:r>
      <w:r w:rsidR="009E39F7">
        <w:rPr>
          <w:rFonts w:eastAsia="Arial"/>
          <w:sz w:val="24"/>
          <w:szCs w:val="24"/>
        </w:rPr>
        <w:t xml:space="preserve"> The design of these array geometries has changed tremendously over the course of the </w:t>
      </w:r>
      <w:r w:rsidR="002C4248">
        <w:rPr>
          <w:rFonts w:eastAsia="Arial"/>
          <w:sz w:val="24"/>
          <w:szCs w:val="24"/>
        </w:rPr>
        <w:t>project as components and design requirements change.</w:t>
      </w:r>
      <w:r w:rsidR="00AD29DB">
        <w:rPr>
          <w:rFonts w:eastAsia="Arial"/>
          <w:sz w:val="24"/>
          <w:szCs w:val="24"/>
        </w:rPr>
        <w:t xml:space="preserve"> E</w:t>
      </w:r>
      <w:r w:rsidR="00AD29DB" w:rsidRPr="00AD29DB">
        <w:rPr>
          <w:rFonts w:eastAsia="Arial"/>
          <w:sz w:val="24"/>
          <w:szCs w:val="24"/>
        </w:rPr>
        <w:t xml:space="preserve">ach iteration </w:t>
      </w:r>
      <w:proofErr w:type="gramStart"/>
      <w:r w:rsidR="00AD29DB" w:rsidRPr="00AD29DB">
        <w:rPr>
          <w:rFonts w:eastAsia="Arial"/>
          <w:sz w:val="24"/>
          <w:szCs w:val="24"/>
        </w:rPr>
        <w:t>preserving</w:t>
      </w:r>
      <w:proofErr w:type="gramEnd"/>
      <w:r w:rsidR="00AD29DB" w:rsidRPr="00AD29DB">
        <w:rPr>
          <w:rFonts w:eastAsia="Arial"/>
          <w:sz w:val="24"/>
          <w:szCs w:val="24"/>
        </w:rPr>
        <w:t xml:space="preserve"> the same underlying mathematical foundation while refining the mechanical structure for improved stability and practicality. Across all designs, the inter-element spacing has been fixed at one-half wavelength (λ/2) relative to the operating frequency of 2.4 GHz, ensuring spatial sampling requirements are met and preventing spatial aliasing for MUSIC-based direction-of-arrival estimation. While the electrical geometry and array topology remained consistent, successive generations focused on addressing mechanical challenges observed during testing, including structural rigidity, center-of-mass stability, mounting repeatability, and ease of integration with supporting subsystems. Early designs emphasized proof-of-</w:t>
      </w:r>
      <w:r w:rsidR="00AD29DB" w:rsidRPr="00AD29DB">
        <w:rPr>
          <w:rFonts w:eastAsia="Arial"/>
          <w:sz w:val="24"/>
          <w:szCs w:val="24"/>
        </w:rPr>
        <w:lastRenderedPageBreak/>
        <w:t>concept validation of array geometry, whereas later generations introduced reinforced bases, improved mounting interfaces, and more compact form factors. The current design represents a balance between theoretical performance and real-world deplorability, providing a mechanically stable platform suitable for both controlled testing and future field deployment without compromising the array’s signal processing performance.</w:t>
      </w:r>
    </w:p>
    <w:p w14:paraId="4419372C" w14:textId="77777777" w:rsidR="000A6338" w:rsidRDefault="000A6338" w:rsidP="00AD29DB">
      <w:pPr>
        <w:ind w:firstLine="720"/>
        <w:rPr>
          <w:rFonts w:eastAsia="Arial"/>
          <w:sz w:val="24"/>
          <w:szCs w:val="24"/>
        </w:rPr>
      </w:pPr>
    </w:p>
    <w:p w14:paraId="7D161FB3" w14:textId="7B659BD9" w:rsidR="00AD29DB" w:rsidRDefault="00410F99" w:rsidP="00B52A9A">
      <w:pPr>
        <w:rPr>
          <w:rFonts w:eastAsia="Arial"/>
          <w:sz w:val="24"/>
          <w:szCs w:val="24"/>
        </w:rPr>
      </w:pPr>
      <w:r w:rsidRPr="00410F99">
        <w:rPr>
          <w:rFonts w:eastAsia="Arial"/>
          <w:noProof/>
          <w:sz w:val="24"/>
          <w:szCs w:val="24"/>
        </w:rPr>
        <w:drawing>
          <wp:inline distT="0" distB="0" distL="0" distR="0" wp14:anchorId="0418E07A" wp14:editId="66F69589">
            <wp:extent cx="6545580" cy="2760576"/>
            <wp:effectExtent l="0" t="0" r="7620" b="1905"/>
            <wp:docPr id="211240733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2407339" name=""/>
                    <pic:cNvPicPr/>
                  </pic:nvPicPr>
                  <pic:blipFill>
                    <a:blip r:embed="rId27"/>
                    <a:stretch>
                      <a:fillRect/>
                    </a:stretch>
                  </pic:blipFill>
                  <pic:spPr>
                    <a:xfrm>
                      <a:off x="0" y="0"/>
                      <a:ext cx="6551409" cy="2763034"/>
                    </a:xfrm>
                    <a:prstGeom prst="rect">
                      <a:avLst/>
                    </a:prstGeom>
                  </pic:spPr>
                </pic:pic>
              </a:graphicData>
            </a:graphic>
          </wp:inline>
        </w:drawing>
      </w:r>
    </w:p>
    <w:p w14:paraId="2F417D9A" w14:textId="3B045DDB" w:rsidR="00AD29DB" w:rsidRPr="00AD29DB" w:rsidRDefault="00AD29DB" w:rsidP="00AD29DB">
      <w:pPr>
        <w:pStyle w:val="BodyText"/>
        <w:jc w:val="center"/>
      </w:pPr>
      <w:r w:rsidRPr="00BA7811">
        <w:rPr>
          <w:szCs w:val="24"/>
        </w:rPr>
        <w:t xml:space="preserve">Figure </w:t>
      </w:r>
      <w:r>
        <w:rPr>
          <w:szCs w:val="24"/>
        </w:rPr>
        <w:t>3.3.2</w:t>
      </w:r>
      <w:r w:rsidRPr="00BA7811">
        <w:rPr>
          <w:szCs w:val="24"/>
        </w:rPr>
        <w:t xml:space="preserve"> </w:t>
      </w:r>
      <w:r>
        <w:t>Antenna Array Geometry</w:t>
      </w:r>
      <w:r w:rsidR="00190BA4">
        <w:t xml:space="preserve"> Generational </w:t>
      </w:r>
      <w:r w:rsidR="004D59CB">
        <w:t>Breakdown</w:t>
      </w:r>
    </w:p>
    <w:p w14:paraId="02C112B4" w14:textId="77777777" w:rsidR="00AD29DB" w:rsidRPr="00E73D77" w:rsidRDefault="00AD29DB" w:rsidP="00AD29DB">
      <w:pPr>
        <w:ind w:firstLine="720"/>
        <w:rPr>
          <w:rFonts w:eastAsia="Arial"/>
          <w:sz w:val="24"/>
          <w:szCs w:val="24"/>
        </w:rPr>
      </w:pPr>
    </w:p>
    <w:p w14:paraId="21A324A8" w14:textId="44D4E597" w:rsidR="00D3205F" w:rsidRPr="00D3205F" w:rsidRDefault="00D3205F" w:rsidP="00D3205F">
      <w:pPr>
        <w:pStyle w:val="ListParagraph"/>
        <w:numPr>
          <w:ilvl w:val="2"/>
          <w:numId w:val="78"/>
        </w:numPr>
        <w:rPr>
          <w:rFonts w:eastAsia="Arial"/>
          <w:sz w:val="24"/>
          <w:szCs w:val="24"/>
        </w:rPr>
      </w:pPr>
      <w:r>
        <w:rPr>
          <w:b/>
          <w:bCs/>
          <w:sz w:val="24"/>
          <w:szCs w:val="24"/>
        </w:rPr>
        <w:t xml:space="preserve">RF </w:t>
      </w:r>
      <w:r w:rsidR="00182B8A">
        <w:rPr>
          <w:b/>
          <w:bCs/>
          <w:sz w:val="24"/>
          <w:szCs w:val="24"/>
        </w:rPr>
        <w:t>Receiver</w:t>
      </w:r>
      <w:r w:rsidR="00FE7908">
        <w:rPr>
          <w:b/>
          <w:bCs/>
          <w:sz w:val="24"/>
          <w:szCs w:val="24"/>
        </w:rPr>
        <w:t xml:space="preserve"> Subsystem</w:t>
      </w:r>
    </w:p>
    <w:p w14:paraId="697AA20C" w14:textId="10E352E7" w:rsidR="00735B08" w:rsidRPr="00735B08" w:rsidRDefault="00D73C91" w:rsidP="00735B08">
      <w:pPr>
        <w:pStyle w:val="BodyText"/>
        <w:ind w:firstLine="720"/>
        <w:rPr>
          <w:b w:val="0"/>
          <w:bCs w:val="0"/>
        </w:rPr>
      </w:pPr>
      <w:r w:rsidRPr="00C2167D">
        <w:rPr>
          <w:rFonts w:cs="Times New Roman"/>
          <w:b w:val="0"/>
          <w:bCs w:val="0"/>
          <w:szCs w:val="24"/>
        </w:rPr>
        <w:t xml:space="preserve"> </w:t>
      </w:r>
      <w:r w:rsidR="00735B08" w:rsidRPr="00735B08">
        <w:rPr>
          <w:b w:val="0"/>
          <w:bCs w:val="0"/>
        </w:rPr>
        <w:t>The RF receiver subsystem represents the most critical component of the overall system, as it is responsible for acquiring the transmitted signal and enabling accurate Direction-of-Arrival (DoA) estimation. As shown in Figure 3.3.2, the receiver architecture consists of three primary stages: the antenna array for signal reception, the FMComms5/Zynq platform for RF down conversion and digitization, and the host PC for digital signal processing and DoA computation.</w:t>
      </w:r>
    </w:p>
    <w:p w14:paraId="20A78CB7" w14:textId="77777777" w:rsidR="00735B08" w:rsidRPr="00735B08" w:rsidRDefault="00735B08" w:rsidP="00735B08">
      <w:pPr>
        <w:pStyle w:val="BodyText"/>
        <w:ind w:firstLine="720"/>
        <w:rPr>
          <w:b w:val="0"/>
          <w:bCs w:val="0"/>
          <w:szCs w:val="24"/>
        </w:rPr>
      </w:pPr>
      <w:r w:rsidRPr="00735B08">
        <w:rPr>
          <w:b w:val="0"/>
          <w:bCs w:val="0"/>
          <w:szCs w:val="24"/>
        </w:rPr>
        <w:t>The signal acquisition process begins at the antenna array, where the incoming 2.4 GHz RF signal is captured across multiple elements. Depending on the selected configuration, either a hybrid Uniform Circular Array (UCA) with a vertical Uniform Linear Array (ULA), or a dual ULA configuration is used. These array geometries enable spatial sampling of the received signal, where phase differences between elements encode the angular information required for DoA estimation.</w:t>
      </w:r>
    </w:p>
    <w:p w14:paraId="56CE009A" w14:textId="03D12607" w:rsidR="00735B08" w:rsidRPr="00735B08" w:rsidRDefault="00735B08" w:rsidP="00735B08">
      <w:pPr>
        <w:pStyle w:val="BodyText"/>
        <w:ind w:firstLine="720"/>
        <w:rPr>
          <w:b w:val="0"/>
          <w:bCs w:val="0"/>
          <w:szCs w:val="24"/>
        </w:rPr>
      </w:pPr>
      <w:r w:rsidRPr="00735B08">
        <w:rPr>
          <w:b w:val="0"/>
          <w:bCs w:val="0"/>
          <w:szCs w:val="24"/>
        </w:rPr>
        <w:t>The received analog RF signals are then routed through length-matched coaxial cables to the FMComms5 boards, ensuring phase coherence across all channels. The FMComms5, integrated with the Zynq-7000 platform, performs RF down conversion, filtering, and analog-to-digital conversion, producing synchronized baseband I/Q samples for each antenna element. Maintaining synchronization and phase alignment at this stage is critical, as subspace-based algorithms such as MUSIC and ESPRIT rely heavily on accurate phase relationships between channels.</w:t>
      </w:r>
    </w:p>
    <w:p w14:paraId="37F9EFA9" w14:textId="77777777" w:rsidR="00735B08" w:rsidRPr="00735B08" w:rsidRDefault="00735B08" w:rsidP="00735B08">
      <w:pPr>
        <w:pStyle w:val="BodyText"/>
        <w:ind w:firstLine="720"/>
        <w:rPr>
          <w:b w:val="0"/>
          <w:bCs w:val="0"/>
          <w:szCs w:val="24"/>
        </w:rPr>
      </w:pPr>
      <w:r w:rsidRPr="00735B08">
        <w:rPr>
          <w:b w:val="0"/>
          <w:bCs w:val="0"/>
          <w:szCs w:val="24"/>
        </w:rPr>
        <w:t>Following digitization, the sampled data is transmitted from the Zynq platform to the host PC, where further processing is performed in MATLAB. The signal processing chain includes covariance matrix estimation, eigenvalue decomposition, and spectral analysis for DoA estimation. Depending on the selected method, either the MUSIC algorithm is used for high-resolution spectral peak detection, or the ESPRIT algorithm is applied for computationally efficient parameter estimation.</w:t>
      </w:r>
    </w:p>
    <w:p w14:paraId="51C46B54" w14:textId="1C926CD6" w:rsidR="00781B7F" w:rsidRPr="00735B08" w:rsidRDefault="00735B08" w:rsidP="00735B08">
      <w:pPr>
        <w:pStyle w:val="BodyText"/>
        <w:ind w:firstLine="720"/>
        <w:rPr>
          <w:b w:val="0"/>
          <w:bCs w:val="0"/>
          <w:szCs w:val="24"/>
        </w:rPr>
      </w:pPr>
      <w:r w:rsidRPr="00735B08">
        <w:rPr>
          <w:b w:val="0"/>
          <w:bCs w:val="0"/>
          <w:szCs w:val="24"/>
        </w:rPr>
        <w:t xml:space="preserve">This end-to-end signal chain—from spatial sampling at the antenna array to digital processing on the host computer—enables accurate extraction of angular information from the </w:t>
      </w:r>
      <w:proofErr w:type="gramStart"/>
      <w:r w:rsidRPr="00735B08">
        <w:rPr>
          <w:b w:val="0"/>
          <w:bCs w:val="0"/>
          <w:szCs w:val="24"/>
        </w:rPr>
        <w:t>received RF signals</w:t>
      </w:r>
      <w:proofErr w:type="gramEnd"/>
      <w:r w:rsidRPr="00735B08">
        <w:rPr>
          <w:b w:val="0"/>
          <w:bCs w:val="0"/>
          <w:szCs w:val="24"/>
        </w:rPr>
        <w:t>. The modular design of the receiver subsystem also allows for direct comparison between array geometries and algorithmic approaches, supporting comprehensive evaluation of system performance under varying conditions.</w:t>
      </w:r>
    </w:p>
    <w:p w14:paraId="1C6E14D5" w14:textId="0C0F5FCD" w:rsidR="00024868" w:rsidRDefault="006F3E37" w:rsidP="00024868">
      <w:pPr>
        <w:pStyle w:val="BodyText"/>
        <w:jc w:val="center"/>
        <w:rPr>
          <w:rFonts w:cs="Times New Roman"/>
          <w:b w:val="0"/>
          <w:bCs w:val="0"/>
          <w:szCs w:val="24"/>
        </w:rPr>
      </w:pPr>
      <w:r w:rsidRPr="006A2DA0">
        <w:rPr>
          <w:noProof/>
        </w:rPr>
        <w:lastRenderedPageBreak/>
        <w:drawing>
          <wp:inline distT="0" distB="0" distL="0" distR="0" wp14:anchorId="44DAEB47" wp14:editId="756ECF15">
            <wp:extent cx="6659992" cy="4931229"/>
            <wp:effectExtent l="0" t="0" r="7620" b="3175"/>
            <wp:docPr id="134952948"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rotWithShape="1">
                    <a:blip r:embed="rId28" cstate="print">
                      <a:extLst>
                        <a:ext uri="{28A0092B-C50C-407E-A947-70E740481C1C}">
                          <a14:useLocalDpi xmlns:a14="http://schemas.microsoft.com/office/drawing/2010/main" val="0"/>
                        </a:ext>
                      </a:extLst>
                    </a:blip>
                    <a:srcRect l="1608" t="1250" b="1627"/>
                    <a:stretch>
                      <a:fillRect/>
                    </a:stretch>
                  </pic:blipFill>
                  <pic:spPr bwMode="auto">
                    <a:xfrm>
                      <a:off x="0" y="0"/>
                      <a:ext cx="6780967" cy="5020802"/>
                    </a:xfrm>
                    <a:prstGeom prst="rect">
                      <a:avLst/>
                    </a:prstGeom>
                    <a:noFill/>
                    <a:ln>
                      <a:noFill/>
                    </a:ln>
                    <a:extLst>
                      <a:ext uri="{53640926-AAD7-44D8-BBD7-CCE9431645EC}">
                        <a14:shadowObscured xmlns:a14="http://schemas.microsoft.com/office/drawing/2010/main"/>
                      </a:ext>
                    </a:extLst>
                  </pic:spPr>
                </pic:pic>
              </a:graphicData>
            </a:graphic>
          </wp:inline>
        </w:drawing>
      </w:r>
    </w:p>
    <w:p w14:paraId="4621F86F" w14:textId="2FBB8481" w:rsidR="00024868" w:rsidRDefault="00024868" w:rsidP="00024868">
      <w:pPr>
        <w:pStyle w:val="BodyText"/>
        <w:jc w:val="center"/>
      </w:pPr>
      <w:r w:rsidRPr="00BA7811">
        <w:rPr>
          <w:szCs w:val="24"/>
        </w:rPr>
        <w:t xml:space="preserve">Figure </w:t>
      </w:r>
      <w:r>
        <w:rPr>
          <w:szCs w:val="24"/>
        </w:rPr>
        <w:t>3.3.</w:t>
      </w:r>
      <w:r w:rsidR="00DA199F">
        <w:rPr>
          <w:szCs w:val="24"/>
        </w:rPr>
        <w:t>3</w:t>
      </w:r>
      <w:r w:rsidRPr="00BA7811">
        <w:rPr>
          <w:szCs w:val="24"/>
        </w:rPr>
        <w:t xml:space="preserve"> </w:t>
      </w:r>
      <w:r w:rsidR="000C05C5" w:rsidRPr="000C05C5">
        <w:t>Live Demo RF Receiver Architecture (ULA/UCA)</w:t>
      </w:r>
    </w:p>
    <w:p w14:paraId="29617FBC" w14:textId="77777777" w:rsidR="00024868" w:rsidRDefault="00024868" w:rsidP="000C1576">
      <w:pPr>
        <w:pStyle w:val="BodyText"/>
        <w:ind w:firstLine="720"/>
        <w:rPr>
          <w:rFonts w:cs="Times New Roman"/>
          <w:b w:val="0"/>
          <w:bCs w:val="0"/>
          <w:szCs w:val="24"/>
        </w:rPr>
      </w:pPr>
    </w:p>
    <w:p w14:paraId="5B71B370" w14:textId="780757E9" w:rsidR="00FE7908" w:rsidRPr="00D3205F" w:rsidRDefault="00F570B5" w:rsidP="00FE7908">
      <w:pPr>
        <w:pStyle w:val="ListParagraph"/>
        <w:numPr>
          <w:ilvl w:val="2"/>
          <w:numId w:val="78"/>
        </w:numPr>
        <w:rPr>
          <w:rFonts w:eastAsia="Arial"/>
          <w:sz w:val="24"/>
          <w:szCs w:val="24"/>
        </w:rPr>
      </w:pPr>
      <w:r>
        <w:rPr>
          <w:b/>
          <w:bCs/>
          <w:sz w:val="24"/>
          <w:szCs w:val="24"/>
        </w:rPr>
        <w:t>Mechanical Range Finding</w:t>
      </w:r>
      <w:r w:rsidR="00FE7908">
        <w:rPr>
          <w:b/>
          <w:bCs/>
          <w:sz w:val="24"/>
          <w:szCs w:val="24"/>
        </w:rPr>
        <w:t xml:space="preserve"> Subsystem</w:t>
      </w:r>
    </w:p>
    <w:p w14:paraId="310771CF" w14:textId="77777777" w:rsidR="002638F0" w:rsidRDefault="002638F0" w:rsidP="002638F0">
      <w:pPr>
        <w:pStyle w:val="BodyText"/>
        <w:ind w:firstLine="720"/>
        <w:rPr>
          <w:b w:val="0"/>
          <w:bCs w:val="0"/>
          <w:szCs w:val="24"/>
        </w:rPr>
      </w:pPr>
      <w:r w:rsidRPr="002638F0">
        <w:rPr>
          <w:b w:val="0"/>
          <w:bCs w:val="0"/>
          <w:szCs w:val="24"/>
        </w:rPr>
        <w:t>Following the computation of azimuth and elevation estimates by the RF receiver subsystem, the resulting directional information is transferred to the mechanical range finding subsystem to complete source localization. As shown in Figure 3.3.X, this subsystem consists of a Raspberry Pi controller, a pan–tilt servo platform, and a TF-02 LiDAR sensor used for distance measurement.</w:t>
      </w:r>
    </w:p>
    <w:p w14:paraId="5D06493A" w14:textId="524D438B" w:rsidR="002638F0" w:rsidRDefault="002638F0" w:rsidP="002638F0">
      <w:pPr>
        <w:pStyle w:val="BodyText"/>
        <w:ind w:firstLine="720"/>
        <w:rPr>
          <w:b w:val="0"/>
          <w:bCs w:val="0"/>
          <w:szCs w:val="24"/>
        </w:rPr>
      </w:pPr>
      <w:r w:rsidRPr="002638F0">
        <w:rPr>
          <w:b w:val="0"/>
          <w:bCs w:val="0"/>
          <w:szCs w:val="24"/>
        </w:rPr>
        <w:t>The Raspberry Pi serves as the interface between the host PC and the mechanical actuation system. Estimated azimuth and elevation angles are transmitted from the host PC to the Raspberry Pi, which then generates the appropriate control signals to drive the pan and tilt servos. The pan servo provides rotation in the azimuth plane, while the tilt servo adjusts the elevation angle, enabling precise directional alignment of the LiDAR sensor.</w:t>
      </w:r>
      <w:r>
        <w:rPr>
          <w:b w:val="0"/>
          <w:bCs w:val="0"/>
          <w:szCs w:val="24"/>
        </w:rPr>
        <w:t xml:space="preserve"> </w:t>
      </w:r>
      <w:r w:rsidRPr="002638F0">
        <w:rPr>
          <w:b w:val="0"/>
          <w:bCs w:val="0"/>
          <w:szCs w:val="24"/>
        </w:rPr>
        <w:t xml:space="preserve">Once the sensor is oriented toward the estimated direction of the RF source, the TF-02 LiDAR performs a distance measurement along the line-of-sight. This measurement provides the range component required for full localization. By combining the angular estimates from the RF subsystem with the distance measurement from the LiDAR, the system </w:t>
      </w:r>
      <w:r w:rsidR="00F64F51" w:rsidRPr="002638F0">
        <w:rPr>
          <w:b w:val="0"/>
          <w:bCs w:val="0"/>
          <w:szCs w:val="24"/>
        </w:rPr>
        <w:t>can</w:t>
      </w:r>
      <w:r w:rsidRPr="002638F0">
        <w:rPr>
          <w:b w:val="0"/>
          <w:bCs w:val="0"/>
          <w:szCs w:val="24"/>
        </w:rPr>
        <w:t xml:space="preserve"> approximate the spatial position of the emitter.</w:t>
      </w:r>
    </w:p>
    <w:p w14:paraId="66B08675" w14:textId="611AD265" w:rsidR="002638F0" w:rsidRDefault="002638F0" w:rsidP="002638F0">
      <w:pPr>
        <w:pStyle w:val="BodyText"/>
        <w:ind w:firstLine="720"/>
        <w:rPr>
          <w:b w:val="0"/>
          <w:bCs w:val="0"/>
          <w:szCs w:val="24"/>
        </w:rPr>
      </w:pPr>
      <w:r w:rsidRPr="002638F0">
        <w:rPr>
          <w:b w:val="0"/>
          <w:bCs w:val="0"/>
          <w:szCs w:val="24"/>
        </w:rPr>
        <w:t>This closed-loop interaction between angular estimation and mechanical positioning introduces additional sources of error, including servo resolution, alignment accuracy, and response time. However, it enables a practical and scalable approach to real-time localization by integrating RF sensing with active range measurement.</w:t>
      </w:r>
    </w:p>
    <w:p w14:paraId="7B9055F2" w14:textId="59D54B24" w:rsidR="00FE7908" w:rsidRDefault="00965C5A" w:rsidP="002638F0">
      <w:pPr>
        <w:pStyle w:val="BodyText"/>
        <w:jc w:val="center"/>
        <w:rPr>
          <w:rFonts w:cs="Times New Roman"/>
          <w:b w:val="0"/>
          <w:bCs w:val="0"/>
          <w:szCs w:val="24"/>
        </w:rPr>
      </w:pPr>
      <w:r w:rsidRPr="00730A5D">
        <w:rPr>
          <w:noProof/>
        </w:rPr>
        <w:lastRenderedPageBreak/>
        <w:drawing>
          <wp:inline distT="0" distB="0" distL="0" distR="0" wp14:anchorId="1325FD50" wp14:editId="6E987F91">
            <wp:extent cx="6606858" cy="4376057"/>
            <wp:effectExtent l="0" t="0" r="3810" b="5715"/>
            <wp:docPr id="1820349946" name="Picture 1" descr="A diagram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0349946" name="Picture 1" descr="A diagram of a computer&#10;&#10;AI-generated content may be incorrect."/>
                    <pic:cNvPicPr/>
                  </pic:nvPicPr>
                  <pic:blipFill>
                    <a:blip r:embed="rId29"/>
                    <a:stretch>
                      <a:fillRect/>
                    </a:stretch>
                  </pic:blipFill>
                  <pic:spPr>
                    <a:xfrm>
                      <a:off x="0" y="0"/>
                      <a:ext cx="6673550" cy="4420231"/>
                    </a:xfrm>
                    <a:prstGeom prst="rect">
                      <a:avLst/>
                    </a:prstGeom>
                  </pic:spPr>
                </pic:pic>
              </a:graphicData>
            </a:graphic>
          </wp:inline>
        </w:drawing>
      </w:r>
    </w:p>
    <w:p w14:paraId="6B3E12C2" w14:textId="1FBAAED6" w:rsidR="00FE7908" w:rsidRDefault="00FE7908" w:rsidP="00FE7908">
      <w:pPr>
        <w:pStyle w:val="BodyText"/>
        <w:jc w:val="center"/>
      </w:pPr>
      <w:r w:rsidRPr="00BA7811">
        <w:rPr>
          <w:szCs w:val="24"/>
        </w:rPr>
        <w:t xml:space="preserve">Figure </w:t>
      </w:r>
      <w:r>
        <w:rPr>
          <w:szCs w:val="24"/>
        </w:rPr>
        <w:t>3.3.</w:t>
      </w:r>
      <w:r w:rsidR="00DA199F">
        <w:rPr>
          <w:szCs w:val="24"/>
        </w:rPr>
        <w:t>4</w:t>
      </w:r>
      <w:r w:rsidRPr="00BA7811">
        <w:rPr>
          <w:szCs w:val="24"/>
        </w:rPr>
        <w:t xml:space="preserve"> </w:t>
      </w:r>
      <w:r w:rsidR="00F570B5" w:rsidRPr="00F570B5">
        <w:t>Live Demo Mechanical Range Finding Architecture</w:t>
      </w:r>
    </w:p>
    <w:p w14:paraId="4B341600" w14:textId="77777777" w:rsidR="00C07145" w:rsidRPr="00E6345F" w:rsidRDefault="00C07145" w:rsidP="00C07145">
      <w:pPr>
        <w:rPr>
          <w:bCs/>
          <w:sz w:val="24"/>
        </w:rPr>
      </w:pPr>
    </w:p>
    <w:p w14:paraId="4ADA097B" w14:textId="4CA4B3BF" w:rsidR="0007374A" w:rsidRPr="00014164" w:rsidRDefault="00C07145" w:rsidP="00C35160">
      <w:pPr>
        <w:pStyle w:val="Heading2"/>
        <w:rPr>
          <w:snapToGrid/>
        </w:rPr>
      </w:pPr>
      <w:bookmarkStart w:id="21" w:name="_Toc226324248"/>
      <w:r w:rsidRPr="00E6345F">
        <w:t>3.</w:t>
      </w:r>
      <w:r w:rsidR="008771F6">
        <w:t>4</w:t>
      </w:r>
      <w:r w:rsidR="002638F0">
        <w:t xml:space="preserve"> Full System Implementation</w:t>
      </w:r>
      <w:bookmarkEnd w:id="21"/>
    </w:p>
    <w:p w14:paraId="50E42E86" w14:textId="64199743" w:rsidR="00D47B1D" w:rsidRPr="00D47B1D" w:rsidRDefault="00D47B1D" w:rsidP="00D47B1D">
      <w:pPr>
        <w:ind w:firstLine="720"/>
        <w:rPr>
          <w:bCs/>
          <w:sz w:val="24"/>
        </w:rPr>
      </w:pPr>
      <w:r w:rsidRPr="00D47B1D">
        <w:rPr>
          <w:bCs/>
          <w:sz w:val="24"/>
        </w:rPr>
        <w:t>After completing the independent development of the RF emitter testbed, RF receiver subsystem, and LiDAR range-finding architecture, the final stage of the project involves integrating these components into a unified localization system. The complete system implementation is illustrated in Figure 3.</w:t>
      </w:r>
      <w:r>
        <w:rPr>
          <w:bCs/>
          <w:sz w:val="24"/>
        </w:rPr>
        <w:t>4.1</w:t>
      </w:r>
      <w:r w:rsidRPr="00D47B1D">
        <w:rPr>
          <w:bCs/>
          <w:sz w:val="24"/>
        </w:rPr>
        <w:t>, highlighting the interaction between subsystems required to estimate the azimuth and elevation of the RF source and perform the final range measurement.</w:t>
      </w:r>
    </w:p>
    <w:p w14:paraId="5CD9AEEF" w14:textId="47D55007" w:rsidR="00D47B1D" w:rsidRPr="00D47B1D" w:rsidRDefault="00D47B1D" w:rsidP="00D47B1D">
      <w:pPr>
        <w:ind w:firstLine="720"/>
        <w:rPr>
          <w:bCs/>
          <w:sz w:val="24"/>
        </w:rPr>
      </w:pPr>
      <w:r w:rsidRPr="00D47B1D">
        <w:rPr>
          <w:bCs/>
          <w:sz w:val="24"/>
        </w:rPr>
        <w:t>The process begins with the RF emitter testbed (Fig. 3.3.</w:t>
      </w:r>
      <w:r>
        <w:rPr>
          <w:bCs/>
          <w:sz w:val="24"/>
        </w:rPr>
        <w:t>1</w:t>
      </w:r>
      <w:r w:rsidRPr="00D47B1D">
        <w:rPr>
          <w:bCs/>
          <w:sz w:val="24"/>
        </w:rPr>
        <w:t>), shown in the upper portion of Figure 3.</w:t>
      </w:r>
      <w:r>
        <w:rPr>
          <w:bCs/>
          <w:sz w:val="24"/>
        </w:rPr>
        <w:t>4.1</w:t>
      </w:r>
      <w:r w:rsidRPr="00D47B1D">
        <w:rPr>
          <w:bCs/>
          <w:sz w:val="24"/>
        </w:rPr>
        <w:t>, where a continuous 2.4 GHz waveform is generated by the Raspberry Pi 4 and transmitted through the USRP-2901 software-defined radio. This signal propagates through the environment and serves as the target RF source for localization experiments.</w:t>
      </w:r>
    </w:p>
    <w:p w14:paraId="23A3691B" w14:textId="228CCA74" w:rsidR="00D47B1D" w:rsidRPr="00D47B1D" w:rsidRDefault="00D47B1D" w:rsidP="00F6157B">
      <w:pPr>
        <w:ind w:firstLine="720"/>
        <w:rPr>
          <w:bCs/>
          <w:sz w:val="24"/>
        </w:rPr>
      </w:pPr>
      <w:r w:rsidRPr="00D47B1D">
        <w:rPr>
          <w:bCs/>
          <w:sz w:val="24"/>
        </w:rPr>
        <w:t>Upon transmission, the signal is received by the antenna array, configured as either a UCA–ULA or dual ULA geometry depending on the test scenario. The multi-channel RF signals are then routed through length-matched coaxial cables to the FMComms5/Zynq signal acquisition platform, shown in the center of Figure 3.</w:t>
      </w:r>
      <w:r w:rsidR="00F6157B">
        <w:rPr>
          <w:bCs/>
          <w:sz w:val="24"/>
        </w:rPr>
        <w:t>4.1</w:t>
      </w:r>
      <w:r w:rsidRPr="00D47B1D">
        <w:rPr>
          <w:bCs/>
          <w:sz w:val="24"/>
        </w:rPr>
        <w:t>. This platform performs simultaneous sampling of each antenna element while preserving phase coherence across channels, a requirement for accurate subspace-based DoA estimation.</w:t>
      </w:r>
      <w:r w:rsidR="00F6157B">
        <w:rPr>
          <w:bCs/>
          <w:sz w:val="24"/>
        </w:rPr>
        <w:t xml:space="preserve"> </w:t>
      </w:r>
      <w:r w:rsidRPr="00D47B1D">
        <w:rPr>
          <w:bCs/>
          <w:sz w:val="24"/>
        </w:rPr>
        <w:t>The digitized baseband data is then transferred to the host PC, where signal processing is performed using MATLAB-based implementations of the MUSIC and ESPRIT algorithms. These algorithms estimate the azimuth and elevation angles of the incoming signal by exploiting the spatial phase differences between antenna elements.</w:t>
      </w:r>
    </w:p>
    <w:p w14:paraId="34BDE141" w14:textId="08858D88" w:rsidR="00D47B1D" w:rsidRDefault="00D47B1D" w:rsidP="0040797F">
      <w:pPr>
        <w:ind w:firstLine="720"/>
        <w:rPr>
          <w:bCs/>
          <w:sz w:val="24"/>
        </w:rPr>
      </w:pPr>
      <w:r w:rsidRPr="00D47B1D">
        <w:rPr>
          <w:bCs/>
          <w:sz w:val="24"/>
        </w:rPr>
        <w:t>Following angular estimation, the computed azimuth and elevation values are transmitted to the Raspberry Pi 4, which controls the pan and tilt servo motors of the LiDAR subsystem. The servos orient the TF-02 LiDAR sensor toward the estimated direction of the RF source, enabling line-of-sight alignment. Once aligned, the LiDAR performs a distance measurement to obtain the range to the target.</w:t>
      </w:r>
      <w:r w:rsidR="00211E33">
        <w:rPr>
          <w:bCs/>
          <w:sz w:val="24"/>
        </w:rPr>
        <w:t xml:space="preserve"> </w:t>
      </w:r>
      <w:r w:rsidRPr="00D47B1D">
        <w:rPr>
          <w:bCs/>
          <w:sz w:val="24"/>
        </w:rPr>
        <w:t>By combining the angular estimates from the RF receiver subsystem with the distance measurement from the LiDAR sensor, the system determines the spatial location of the emitter within the test environment. This integrated signal chain—from RF transmission to angular estimation and mechanical range measurement—demonstrates a complete and functional real-time localization system.</w:t>
      </w:r>
    </w:p>
    <w:p w14:paraId="4DC8334B" w14:textId="522B5C38" w:rsidR="004502A9" w:rsidRDefault="00A97EF8" w:rsidP="00986637">
      <w:pPr>
        <w:jc w:val="center"/>
        <w:rPr>
          <w:bCs/>
          <w:sz w:val="24"/>
        </w:rPr>
      </w:pPr>
      <w:r>
        <w:rPr>
          <w:noProof/>
        </w:rPr>
        <w:lastRenderedPageBreak/>
        <w:drawing>
          <wp:inline distT="0" distB="0" distL="0" distR="0" wp14:anchorId="647DC3CE" wp14:editId="719F2C8D">
            <wp:extent cx="6754472" cy="4963886"/>
            <wp:effectExtent l="0" t="0" r="8890" b="8255"/>
            <wp:docPr id="8310479"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10479" name="Picture 8310479"/>
                    <pic:cNvPicPr/>
                  </pic:nvPicPr>
                  <pic:blipFill rotWithShape="1">
                    <a:blip r:embed="rId30" cstate="print">
                      <a:extLst>
                        <a:ext uri="{28A0092B-C50C-407E-A947-70E740481C1C}">
                          <a14:useLocalDpi xmlns:a14="http://schemas.microsoft.com/office/drawing/2010/main" val="0"/>
                        </a:ext>
                      </a:extLst>
                    </a:blip>
                    <a:srcRect l="1578" t="4045" r="2437" b="2655"/>
                    <a:stretch>
                      <a:fillRect/>
                    </a:stretch>
                  </pic:blipFill>
                  <pic:spPr bwMode="auto">
                    <a:xfrm>
                      <a:off x="0" y="0"/>
                      <a:ext cx="6999780" cy="5144164"/>
                    </a:xfrm>
                    <a:prstGeom prst="rect">
                      <a:avLst/>
                    </a:prstGeom>
                    <a:ln>
                      <a:noFill/>
                    </a:ln>
                    <a:extLst>
                      <a:ext uri="{53640926-AAD7-44D8-BBD7-CCE9431645EC}">
                        <a14:shadowObscured xmlns:a14="http://schemas.microsoft.com/office/drawing/2010/main"/>
                      </a:ext>
                    </a:extLst>
                  </pic:spPr>
                </pic:pic>
              </a:graphicData>
            </a:graphic>
          </wp:inline>
        </w:drawing>
      </w:r>
    </w:p>
    <w:p w14:paraId="5CFFDEAF" w14:textId="3EEA0DAD" w:rsidR="0040797F" w:rsidRPr="00D200C8" w:rsidRDefault="00986637" w:rsidP="00D200C8">
      <w:pPr>
        <w:pStyle w:val="BodyText"/>
        <w:jc w:val="center"/>
      </w:pPr>
      <w:r w:rsidRPr="00BA7811">
        <w:rPr>
          <w:szCs w:val="24"/>
        </w:rPr>
        <w:t xml:space="preserve">Figure </w:t>
      </w:r>
      <w:r>
        <w:rPr>
          <w:szCs w:val="24"/>
        </w:rPr>
        <w:t>3.4.1</w:t>
      </w:r>
      <w:r w:rsidRPr="00BA7811">
        <w:rPr>
          <w:szCs w:val="24"/>
        </w:rPr>
        <w:t xml:space="preserve"> </w:t>
      </w:r>
      <w:r w:rsidR="00136A08" w:rsidRPr="00136A08">
        <w:t>Live Demo Complete Implementation Visualization</w:t>
      </w:r>
    </w:p>
    <w:p w14:paraId="1DFDAF4B" w14:textId="77777777" w:rsidR="00D200C8" w:rsidRPr="00D200C8" w:rsidRDefault="00D200C8" w:rsidP="004F6DE3">
      <w:pPr>
        <w:ind w:firstLine="720"/>
        <w:rPr>
          <w:bCs/>
          <w:sz w:val="24"/>
        </w:rPr>
      </w:pPr>
      <w:r w:rsidRPr="00D200C8">
        <w:rPr>
          <w:bCs/>
          <w:sz w:val="24"/>
        </w:rPr>
        <w:t>Accurate phase synchronization is a critical requirement for any Direction-of-Arrival (DoA) estimation system, as subspace-based algorithms such as MUSIC and ESPRIT rely on precise phase relationships between received signals across antenna elements. Any phase mismatch or drift between channels directly degrades estimation accuracy and can result in incorrect angle calculations.</w:t>
      </w:r>
    </w:p>
    <w:p w14:paraId="6B209C3E" w14:textId="1CD5C2B0" w:rsidR="00D200C8" w:rsidRPr="00D200C8" w:rsidRDefault="00D200C8" w:rsidP="004F6DE3">
      <w:pPr>
        <w:ind w:firstLine="720"/>
        <w:rPr>
          <w:bCs/>
          <w:sz w:val="24"/>
        </w:rPr>
      </w:pPr>
      <w:r w:rsidRPr="00D200C8">
        <w:rPr>
          <w:bCs/>
          <w:sz w:val="24"/>
        </w:rPr>
        <w:t>In this system, phase synchronization is achieved using the multi-chip synchronization (MCS) capability of the FMComms5 platform, which incorporates dual AD9361 RF transceivers. This configuration enables all receive channels to share aligned timing references, ensuring that the local oscillators, sampling clocks, and digital data paths operate in a deterministic and phase-coherent manner.</w:t>
      </w:r>
      <w:r w:rsidR="004F6DE3">
        <w:rPr>
          <w:bCs/>
          <w:sz w:val="24"/>
        </w:rPr>
        <w:t xml:space="preserve"> </w:t>
      </w:r>
      <w:r w:rsidRPr="00D200C8">
        <w:rPr>
          <w:bCs/>
          <w:sz w:val="24"/>
        </w:rPr>
        <w:t>As shown in Figure 3.4.2, the synchronization process is performed by routing known RF signals from the transmit (TX) channels to their corresponding receive (RX) channels using coaxial cables. This loopback configuration allows the system to calibrate and align phase offsets between channels, ensuring consistent phase relationships across all antenna inputs. Establishing this initial phase alignment is essential for maintaining the integrity of the covariance matrix used in DoA estimation.</w:t>
      </w:r>
    </w:p>
    <w:p w14:paraId="53748138" w14:textId="77777777" w:rsidR="00D200C8" w:rsidRPr="00D200C8" w:rsidRDefault="00D200C8" w:rsidP="004F6DE3">
      <w:pPr>
        <w:ind w:firstLine="720"/>
        <w:rPr>
          <w:bCs/>
          <w:sz w:val="24"/>
        </w:rPr>
      </w:pPr>
      <w:r w:rsidRPr="00D200C8">
        <w:rPr>
          <w:bCs/>
          <w:sz w:val="24"/>
        </w:rPr>
        <w:t>A detailed step-by-step description of the synchronization procedure, including configuration parameters and calibration steps, is provided in the Appendix.</w:t>
      </w:r>
    </w:p>
    <w:p w14:paraId="594B29CC" w14:textId="77777777" w:rsidR="00D200C8" w:rsidRDefault="00D200C8" w:rsidP="0040797F">
      <w:pPr>
        <w:ind w:firstLine="720"/>
        <w:rPr>
          <w:bCs/>
          <w:sz w:val="24"/>
        </w:rPr>
      </w:pPr>
    </w:p>
    <w:p w14:paraId="5F0ED0CA" w14:textId="4DB1BF05" w:rsidR="0040797F" w:rsidRDefault="004E4236" w:rsidP="0040797F">
      <w:pPr>
        <w:jc w:val="center"/>
        <w:rPr>
          <w:bCs/>
          <w:sz w:val="24"/>
        </w:rPr>
      </w:pPr>
      <w:r w:rsidRPr="003D7260">
        <w:rPr>
          <w:noProof/>
        </w:rPr>
        <w:lastRenderedPageBreak/>
        <w:drawing>
          <wp:inline distT="0" distB="0" distL="0" distR="0" wp14:anchorId="36FA02BA" wp14:editId="68FF25A2">
            <wp:extent cx="5987143" cy="5092640"/>
            <wp:effectExtent l="0" t="0" r="0" b="0"/>
            <wp:docPr id="66915498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9154982" name=""/>
                    <pic:cNvPicPr/>
                  </pic:nvPicPr>
                  <pic:blipFill>
                    <a:blip r:embed="rId31"/>
                    <a:stretch>
                      <a:fillRect/>
                    </a:stretch>
                  </pic:blipFill>
                  <pic:spPr>
                    <a:xfrm>
                      <a:off x="0" y="0"/>
                      <a:ext cx="6068172" cy="5161563"/>
                    </a:xfrm>
                    <a:prstGeom prst="rect">
                      <a:avLst/>
                    </a:prstGeom>
                  </pic:spPr>
                </pic:pic>
              </a:graphicData>
            </a:graphic>
          </wp:inline>
        </w:drawing>
      </w:r>
    </w:p>
    <w:p w14:paraId="141347C0" w14:textId="5B6D89CF" w:rsidR="00C30266" w:rsidRPr="00C30266" w:rsidRDefault="0040797F" w:rsidP="00C30266">
      <w:pPr>
        <w:jc w:val="center"/>
        <w:rPr>
          <w:b/>
          <w:bCs/>
          <w:sz w:val="24"/>
          <w:szCs w:val="24"/>
        </w:rPr>
      </w:pPr>
      <w:r w:rsidRPr="0040797F">
        <w:rPr>
          <w:b/>
          <w:bCs/>
          <w:sz w:val="24"/>
          <w:szCs w:val="24"/>
        </w:rPr>
        <w:t>Figure 3.4.</w:t>
      </w:r>
      <w:r w:rsidR="001325EC">
        <w:rPr>
          <w:b/>
          <w:bCs/>
          <w:sz w:val="24"/>
          <w:szCs w:val="24"/>
        </w:rPr>
        <w:t>2</w:t>
      </w:r>
      <w:r w:rsidRPr="0040797F">
        <w:rPr>
          <w:b/>
          <w:bCs/>
          <w:sz w:val="24"/>
          <w:szCs w:val="24"/>
        </w:rPr>
        <w:t xml:space="preserve"> </w:t>
      </w:r>
      <w:r w:rsidR="00991174">
        <w:rPr>
          <w:b/>
          <w:bCs/>
          <w:sz w:val="24"/>
          <w:szCs w:val="24"/>
        </w:rPr>
        <w:t>Receiver Phase Synchronization Set-Up</w:t>
      </w:r>
      <w:bookmarkStart w:id="22" w:name="_Toc226324249"/>
    </w:p>
    <w:p w14:paraId="1BF470DA" w14:textId="77777777" w:rsidR="00C30266" w:rsidRDefault="00C30266">
      <w:pPr>
        <w:rPr>
          <w:b/>
          <w:bCs/>
          <w:snapToGrid w:val="0"/>
          <w:sz w:val="36"/>
          <w:szCs w:val="24"/>
          <w:lang w:eastAsia="en-US"/>
        </w:rPr>
      </w:pPr>
      <w:r>
        <w:rPr>
          <w:sz w:val="36"/>
        </w:rPr>
        <w:br w:type="page"/>
      </w:r>
    </w:p>
    <w:p w14:paraId="25373DF1" w14:textId="1B6C8E9E" w:rsidR="007C7567" w:rsidRPr="00E6345F" w:rsidRDefault="00C30266" w:rsidP="00C30266">
      <w:pPr>
        <w:pStyle w:val="Heading1"/>
        <w:numPr>
          <w:ilvl w:val="0"/>
          <w:numId w:val="0"/>
        </w:numPr>
        <w:jc w:val="left"/>
        <w:rPr>
          <w:sz w:val="36"/>
        </w:rPr>
      </w:pPr>
      <w:r>
        <w:rPr>
          <w:sz w:val="36"/>
        </w:rPr>
        <w:lastRenderedPageBreak/>
        <w:t xml:space="preserve">4. </w:t>
      </w:r>
      <w:r w:rsidR="00913A24">
        <w:rPr>
          <w:sz w:val="36"/>
        </w:rPr>
        <w:t>S</w:t>
      </w:r>
      <w:r w:rsidR="00A42832" w:rsidRPr="00E6345F">
        <w:rPr>
          <w:sz w:val="36"/>
        </w:rPr>
        <w:t>ystem Testing</w:t>
      </w:r>
      <w:r w:rsidR="00D41A2C">
        <w:rPr>
          <w:sz w:val="36"/>
        </w:rPr>
        <w:t>, Verification</w:t>
      </w:r>
      <w:r w:rsidR="0063307F">
        <w:rPr>
          <w:sz w:val="36"/>
        </w:rPr>
        <w:t xml:space="preserve"> </w:t>
      </w:r>
      <w:r w:rsidR="00D41A2C">
        <w:rPr>
          <w:sz w:val="36"/>
        </w:rPr>
        <w:t>&amp;</w:t>
      </w:r>
      <w:r w:rsidR="0063307F">
        <w:rPr>
          <w:sz w:val="36"/>
        </w:rPr>
        <w:t xml:space="preserve"> Analysis</w:t>
      </w:r>
      <w:bookmarkEnd w:id="22"/>
    </w:p>
    <w:p w14:paraId="4C416BC7" w14:textId="560D00DF" w:rsidR="009810EE" w:rsidRPr="009810EE" w:rsidRDefault="00737921" w:rsidP="009810EE">
      <w:pPr>
        <w:pStyle w:val="Heading2"/>
        <w:numPr>
          <w:ilvl w:val="1"/>
          <w:numId w:val="79"/>
        </w:numPr>
      </w:pPr>
      <w:r>
        <w:t xml:space="preserve"> </w:t>
      </w:r>
      <w:r w:rsidR="00FA6C85">
        <w:t xml:space="preserve">Simulation </w:t>
      </w:r>
      <w:r w:rsidR="009810EE">
        <w:t>Performance</w:t>
      </w:r>
    </w:p>
    <w:p w14:paraId="0E642F62" w14:textId="4AC79F8C" w:rsidR="009810EE" w:rsidRDefault="00A7581E" w:rsidP="009810EE">
      <w:pPr>
        <w:ind w:firstLine="720"/>
        <w:rPr>
          <w:bCs/>
          <w:sz w:val="24"/>
        </w:rPr>
      </w:pPr>
      <w:proofErr w:type="gramStart"/>
      <w:r w:rsidRPr="00A7581E">
        <w:rPr>
          <w:bCs/>
          <w:sz w:val="24"/>
        </w:rPr>
        <w:t>A central</w:t>
      </w:r>
      <w:proofErr w:type="gramEnd"/>
      <w:r w:rsidRPr="00A7581E">
        <w:rPr>
          <w:bCs/>
          <w:sz w:val="24"/>
        </w:rPr>
        <w:t xml:space="preserve"> focus of this work is evaluating the practical performance of the eigen-MUSIC, SVD-MUSIC, and ESPRIT algorithms through a series of targeted simulations. Three simulation types are employed: SNR-based Monte Carlo trials, snapshot-dependent Monte Carlo trials, and full direction-of-arrival (DoA) estimation scenarios. Together, these experiments assess algorithm accuracy and robustness across a range of operating conditions. By systematically varying key system parameters</w:t>
      </w:r>
      <w:r>
        <w:rPr>
          <w:bCs/>
          <w:sz w:val="24"/>
        </w:rPr>
        <w:t>;</w:t>
      </w:r>
      <w:r w:rsidRPr="00A7581E">
        <w:rPr>
          <w:bCs/>
          <w:sz w:val="24"/>
        </w:rPr>
        <w:t xml:space="preserve"> including signal-to-noise ratio and snapshot count</w:t>
      </w:r>
      <w:r>
        <w:rPr>
          <w:bCs/>
          <w:sz w:val="24"/>
        </w:rPr>
        <w:t xml:space="preserve">; </w:t>
      </w:r>
      <w:r w:rsidRPr="00A7581E">
        <w:rPr>
          <w:bCs/>
          <w:sz w:val="24"/>
        </w:rPr>
        <w:t>the strengths and limitations of each approach are exposed, yielding a comprehensive performance profile relevant to real-time RF source localization.</w:t>
      </w:r>
    </w:p>
    <w:p w14:paraId="19D7D631" w14:textId="2FAAB915" w:rsidR="00292BC2" w:rsidRPr="006C24B7" w:rsidRDefault="006C24B7" w:rsidP="006C24B7">
      <w:pPr>
        <w:ind w:firstLine="720"/>
        <w:rPr>
          <w:bCs/>
          <w:sz w:val="24"/>
        </w:rPr>
      </w:pPr>
      <w:r w:rsidRPr="006C24B7">
        <w:rPr>
          <w:bCs/>
          <w:sz w:val="24"/>
        </w:rPr>
        <w:t xml:space="preserve">The first simulation parameter investigated is the signal-to-noise ratio (SNR), which directly governs subspace separability in MUSIC-based estimators. As SNR decreases, the signal and noise </w:t>
      </w:r>
      <w:proofErr w:type="gramStart"/>
      <w:r w:rsidRPr="006C24B7">
        <w:rPr>
          <w:bCs/>
          <w:sz w:val="24"/>
        </w:rPr>
        <w:t>subspaces</w:t>
      </w:r>
      <w:proofErr w:type="gramEnd"/>
      <w:r w:rsidRPr="006C24B7">
        <w:rPr>
          <w:bCs/>
          <w:sz w:val="24"/>
        </w:rPr>
        <w:t xml:space="preserve"> become increasingly indistinct, degrading spectral peak resolution and increasing RMSE. This makes the SNR sweep critical for defining the algorithm’s operational limits. In the SVD-MUSIC Monte Carlo simulation shown in Figure 4.1.1, the elevation and azimuth channels exhibit markedly different behavior across the SNR range of −15 to +15dB. Elevation RMSE begins near 50° at −15 dB and decreases sharply to approximately 0.2° by +15dB. This reduction is not uniform; a clear inflection occurs near −5 dB, below which improvement is gradual and above which it becomes significantly steeper. This transition corresponds to the point at which the signal subspace becomes reliably separable from the noise subspace, enabling proper estimator operation.</w:t>
      </w:r>
      <w:r>
        <w:rPr>
          <w:bCs/>
          <w:sz w:val="24"/>
        </w:rPr>
        <w:t xml:space="preserve"> </w:t>
      </w:r>
      <w:r w:rsidRPr="006C24B7">
        <w:rPr>
          <w:bCs/>
          <w:sz w:val="24"/>
        </w:rPr>
        <w:t xml:space="preserve">In contrast, azimuth RMSE remains persistently high across the entire SNR range, decreasing only from approximately 80–90° at −15 dB to 20–25° at +15 </w:t>
      </w:r>
      <w:proofErr w:type="spellStart"/>
      <w:r w:rsidRPr="006C24B7">
        <w:rPr>
          <w:bCs/>
          <w:sz w:val="24"/>
        </w:rPr>
        <w:t>dB.</w:t>
      </w:r>
      <w:proofErr w:type="spellEnd"/>
      <w:r w:rsidRPr="006C24B7">
        <w:rPr>
          <w:bCs/>
          <w:sz w:val="24"/>
        </w:rPr>
        <w:t xml:space="preserve"> It never reaches the sub-10° accuracy threshold required for practical localization. This limitation arises from the sequential estimation structure, where azimuth estimation depends on the elevation estimate as a prior. As a result, residual elevation errors propagate into the azimuth solution, imposing an accuracy floor that cannot be mitigated by increasing SNR alone. This effect is further confirmed by the combined RMSE, which closely follows the azimuth trend, indicating that azimuth error dominates the overall performance metric. Bias and standard deviation plots reinforce this asymmetry. Elevation bias rapidly approaches zero for SNR &gt; 0 dB, with remaining fluctuations attributable to estimator noise rather than systematic error, indicating that RMSE improvements are driven primarily by variance reduction. In contrast, azimuth bias remains large and largely unchanged across all SNR values, confirming the presence of a systematic, SNR-independent error. Similarly, azimuth standard deviation remains high and decreases only slightly, demonstrating that both variance and bias contribute significantly to the persistent azimuth error floor.</w:t>
      </w:r>
    </w:p>
    <w:p w14:paraId="4E572421" w14:textId="4DEAAEC9" w:rsidR="00B736C7" w:rsidRDefault="00B736C7" w:rsidP="002B1198">
      <w:pPr>
        <w:jc w:val="center"/>
        <w:rPr>
          <w:b/>
          <w:bCs/>
          <w:sz w:val="24"/>
          <w:szCs w:val="24"/>
        </w:rPr>
      </w:pPr>
      <w:r>
        <w:rPr>
          <w:b/>
          <w:bCs/>
          <w:noProof/>
          <w:sz w:val="24"/>
          <w:szCs w:val="24"/>
        </w:rPr>
        <w:drawing>
          <wp:inline distT="0" distB="0" distL="0" distR="0" wp14:anchorId="3F402531" wp14:editId="1054022D">
            <wp:extent cx="5815717" cy="3683584"/>
            <wp:effectExtent l="0" t="0" r="0" b="0"/>
            <wp:docPr id="58186338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1863384" name="Picture 581863384"/>
                    <pic:cNvPicPr/>
                  </pic:nvPicPr>
                  <pic:blipFill>
                    <a:blip r:embed="rId32" cstate="print">
                      <a:extLst>
                        <a:ext uri="{28A0092B-C50C-407E-A947-70E740481C1C}">
                          <a14:useLocalDpi xmlns:a14="http://schemas.microsoft.com/office/drawing/2010/main" val="0"/>
                        </a:ext>
                      </a:extLst>
                    </a:blip>
                    <a:stretch>
                      <a:fillRect/>
                    </a:stretch>
                  </pic:blipFill>
                  <pic:spPr>
                    <a:xfrm>
                      <a:off x="0" y="0"/>
                      <a:ext cx="5906112" cy="3740839"/>
                    </a:xfrm>
                    <a:prstGeom prst="rect">
                      <a:avLst/>
                    </a:prstGeom>
                  </pic:spPr>
                </pic:pic>
              </a:graphicData>
            </a:graphic>
          </wp:inline>
        </w:drawing>
      </w:r>
    </w:p>
    <w:p w14:paraId="7A766B32" w14:textId="0050831D" w:rsidR="002B1198" w:rsidRPr="002B1198" w:rsidRDefault="00737921" w:rsidP="00B736C7">
      <w:pPr>
        <w:jc w:val="center"/>
        <w:rPr>
          <w:b/>
          <w:bCs/>
          <w:sz w:val="24"/>
          <w:szCs w:val="24"/>
        </w:rPr>
      </w:pPr>
      <w:r w:rsidRPr="0040797F">
        <w:rPr>
          <w:b/>
          <w:bCs/>
          <w:sz w:val="24"/>
          <w:szCs w:val="24"/>
        </w:rPr>
        <w:t xml:space="preserve">Figure </w:t>
      </w:r>
      <w:r>
        <w:rPr>
          <w:b/>
          <w:bCs/>
          <w:sz w:val="24"/>
          <w:szCs w:val="24"/>
        </w:rPr>
        <w:t>4</w:t>
      </w:r>
      <w:r w:rsidRPr="0040797F">
        <w:rPr>
          <w:b/>
          <w:bCs/>
          <w:sz w:val="24"/>
          <w:szCs w:val="24"/>
        </w:rPr>
        <w:t>.</w:t>
      </w:r>
      <w:r>
        <w:rPr>
          <w:b/>
          <w:bCs/>
          <w:sz w:val="24"/>
          <w:szCs w:val="24"/>
        </w:rPr>
        <w:t>1</w:t>
      </w:r>
      <w:r w:rsidRPr="0040797F">
        <w:rPr>
          <w:b/>
          <w:bCs/>
          <w:sz w:val="24"/>
          <w:szCs w:val="24"/>
        </w:rPr>
        <w:t>.</w:t>
      </w:r>
      <w:r>
        <w:rPr>
          <w:b/>
          <w:bCs/>
          <w:sz w:val="24"/>
          <w:szCs w:val="24"/>
        </w:rPr>
        <w:t>1</w:t>
      </w:r>
      <w:r w:rsidRPr="0040797F">
        <w:rPr>
          <w:b/>
          <w:bCs/>
          <w:sz w:val="24"/>
          <w:szCs w:val="24"/>
        </w:rPr>
        <w:t xml:space="preserve"> </w:t>
      </w:r>
      <w:r w:rsidR="00956804">
        <w:rPr>
          <w:b/>
          <w:bCs/>
          <w:sz w:val="24"/>
          <w:szCs w:val="24"/>
        </w:rPr>
        <w:t xml:space="preserve">SVD - </w:t>
      </w:r>
      <w:r w:rsidR="002B1198" w:rsidRPr="002B1198">
        <w:rPr>
          <w:b/>
          <w:bCs/>
          <w:sz w:val="24"/>
          <w:szCs w:val="24"/>
        </w:rPr>
        <w:t>MUSIC ULA/UCA DoA SNR vs. Accuracy Simulation (Log Scale)</w:t>
      </w:r>
    </w:p>
    <w:p w14:paraId="23610303" w14:textId="0867BF75" w:rsidR="00BC036A" w:rsidRDefault="002B1198" w:rsidP="00B736C7">
      <w:pPr>
        <w:jc w:val="center"/>
        <w:rPr>
          <w:b/>
          <w:bCs/>
          <w:sz w:val="24"/>
          <w:szCs w:val="24"/>
        </w:rPr>
      </w:pPr>
      <w:r w:rsidRPr="002B1198">
        <w:rPr>
          <w:b/>
          <w:bCs/>
          <w:sz w:val="24"/>
          <w:szCs w:val="24"/>
        </w:rPr>
        <w:t>SNR: -15:15dB; Snapshots: 32, 768; Freq: 2.4GHz, Trials: 250; Single Moving Source;</w:t>
      </w:r>
    </w:p>
    <w:p w14:paraId="5CDA24A2" w14:textId="5BAB1010" w:rsidR="00956804" w:rsidRPr="00D930C4" w:rsidRDefault="002B1198" w:rsidP="00D930C4">
      <w:pPr>
        <w:jc w:val="center"/>
        <w:rPr>
          <w:b/>
          <w:bCs/>
          <w:sz w:val="24"/>
          <w:szCs w:val="24"/>
        </w:rPr>
      </w:pPr>
      <w:r w:rsidRPr="002B1198">
        <w:rPr>
          <w:b/>
          <w:bCs/>
          <w:sz w:val="24"/>
          <w:szCs w:val="24"/>
        </w:rPr>
        <w:t>Azimuth: 40ᵒ:80ᵒ; Elevation: 20ᵒ:60ᵒ</w:t>
      </w:r>
    </w:p>
    <w:p w14:paraId="3987A455" w14:textId="66E72E50" w:rsidR="00C84AE0" w:rsidRPr="006C24B7" w:rsidRDefault="00D930C4" w:rsidP="00D930C4">
      <w:pPr>
        <w:ind w:firstLine="720"/>
        <w:rPr>
          <w:bCs/>
          <w:sz w:val="24"/>
        </w:rPr>
      </w:pPr>
      <w:r w:rsidRPr="00D930C4">
        <w:rPr>
          <w:bCs/>
          <w:sz w:val="24"/>
        </w:rPr>
        <w:lastRenderedPageBreak/>
        <w:t>The results of the SVD-MUSIC SNR Monte Carlo simulation for the dual ULA (ULA/ULA) configuration are shown in Figure 4.1.2. In contrast to the ULA/UCA case, both elevation and azimuth channels exhibit consistent and well-behaved performance across the full SNR range from −15 to +15dB. Elevation and azimuth RMSE follow nearly identical trends, beginning at high error levels under low SNR conditions and decreasing steadily as SNR increases. Unlike the asymmetry observed in the ULA/UCA configuration, no persistent error floor is present in the azimuth estimate. Both channels achieve sub-degree accuracy at moderate-to-high SNR levels, with RMSE dropping below 1° near 0 dB and continuing to improve toward approximately 0.1° at +15dB. The combined RMSE closely tracks both individual channels, indicating balanced estimation performance and the absence of a dominant error source.</w:t>
      </w:r>
      <w:r>
        <w:rPr>
          <w:bCs/>
          <w:sz w:val="24"/>
        </w:rPr>
        <w:t xml:space="preserve"> </w:t>
      </w:r>
      <w:r w:rsidRPr="00D930C4">
        <w:rPr>
          <w:bCs/>
          <w:sz w:val="24"/>
        </w:rPr>
        <w:t>The bias and standard deviation plots further reinforce this symmetry. Both elevation and azimuth bias rapidly decrease with increasing SNR, approaching near-zero values beyond approximately −5 dB, indicating that the estimator is effectively unbiased in moderate-to-high SNR regimes. Similarly, the standard deviation for both channels decreases monotonically and at nearly identical rates, confirming that RMSE reduction is driven primarily by variance reduction rather than systematic error. This balanced behavior highlights a key advantage of the dual ULA configuration: by decoupling azimuth and elevation estimation into independent, structurally similar problems, the system avoids the sequential dependency observed in the ULA/UCA approach. As a result, both angular dimensions benefit equally from improvements in SNR, yielding a more stable and accurate overall DoA estimation performance.</w:t>
      </w:r>
    </w:p>
    <w:p w14:paraId="37BC3B83" w14:textId="32041F04" w:rsidR="00956804" w:rsidRDefault="00F923BD" w:rsidP="00956804">
      <w:pPr>
        <w:jc w:val="center"/>
        <w:rPr>
          <w:b/>
          <w:bCs/>
          <w:sz w:val="24"/>
          <w:szCs w:val="24"/>
        </w:rPr>
      </w:pPr>
      <w:r>
        <w:rPr>
          <w:b/>
          <w:bCs/>
          <w:noProof/>
          <w:sz w:val="24"/>
          <w:szCs w:val="24"/>
        </w:rPr>
        <w:drawing>
          <wp:inline distT="0" distB="0" distL="0" distR="0" wp14:anchorId="6326A9ED" wp14:editId="6FC915BE">
            <wp:extent cx="6645910" cy="4209415"/>
            <wp:effectExtent l="0" t="0" r="2540" b="635"/>
            <wp:docPr id="1969576262"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9576262" name="Picture 1969576262"/>
                    <pic:cNvPicPr/>
                  </pic:nvPicPr>
                  <pic:blipFill>
                    <a:blip r:embed="rId33" cstate="print">
                      <a:extLst>
                        <a:ext uri="{28A0092B-C50C-407E-A947-70E740481C1C}">
                          <a14:useLocalDpi xmlns:a14="http://schemas.microsoft.com/office/drawing/2010/main" val="0"/>
                        </a:ext>
                      </a:extLst>
                    </a:blip>
                    <a:stretch>
                      <a:fillRect/>
                    </a:stretch>
                  </pic:blipFill>
                  <pic:spPr>
                    <a:xfrm>
                      <a:off x="0" y="0"/>
                      <a:ext cx="6645910" cy="4209415"/>
                    </a:xfrm>
                    <a:prstGeom prst="rect">
                      <a:avLst/>
                    </a:prstGeom>
                  </pic:spPr>
                </pic:pic>
              </a:graphicData>
            </a:graphic>
          </wp:inline>
        </w:drawing>
      </w:r>
    </w:p>
    <w:p w14:paraId="4B43D034" w14:textId="734EEC15" w:rsidR="00956804" w:rsidRPr="002B1198" w:rsidRDefault="00956804" w:rsidP="009F454D">
      <w:pPr>
        <w:jc w:val="center"/>
        <w:rPr>
          <w:b/>
          <w:bCs/>
          <w:sz w:val="24"/>
          <w:szCs w:val="24"/>
        </w:rPr>
      </w:pPr>
      <w:r w:rsidRPr="0040797F">
        <w:rPr>
          <w:b/>
          <w:bCs/>
          <w:sz w:val="24"/>
          <w:szCs w:val="24"/>
        </w:rPr>
        <w:t xml:space="preserve">Figure </w:t>
      </w:r>
      <w:r>
        <w:rPr>
          <w:b/>
          <w:bCs/>
          <w:sz w:val="24"/>
          <w:szCs w:val="24"/>
        </w:rPr>
        <w:t>4</w:t>
      </w:r>
      <w:r w:rsidRPr="0040797F">
        <w:rPr>
          <w:b/>
          <w:bCs/>
          <w:sz w:val="24"/>
          <w:szCs w:val="24"/>
        </w:rPr>
        <w:t>.</w:t>
      </w:r>
      <w:r>
        <w:rPr>
          <w:b/>
          <w:bCs/>
          <w:sz w:val="24"/>
          <w:szCs w:val="24"/>
        </w:rPr>
        <w:t>1</w:t>
      </w:r>
      <w:r w:rsidRPr="0040797F">
        <w:rPr>
          <w:b/>
          <w:bCs/>
          <w:sz w:val="24"/>
          <w:szCs w:val="24"/>
        </w:rPr>
        <w:t>.</w:t>
      </w:r>
      <w:r>
        <w:rPr>
          <w:b/>
          <w:bCs/>
          <w:sz w:val="24"/>
          <w:szCs w:val="24"/>
        </w:rPr>
        <w:t>2</w:t>
      </w:r>
      <w:r w:rsidRPr="0040797F">
        <w:rPr>
          <w:b/>
          <w:bCs/>
          <w:sz w:val="24"/>
          <w:szCs w:val="24"/>
        </w:rPr>
        <w:t xml:space="preserve"> </w:t>
      </w:r>
      <w:r>
        <w:rPr>
          <w:b/>
          <w:bCs/>
          <w:sz w:val="24"/>
          <w:szCs w:val="24"/>
        </w:rPr>
        <w:t xml:space="preserve">SVD - </w:t>
      </w:r>
      <w:r w:rsidRPr="002B1198">
        <w:rPr>
          <w:b/>
          <w:bCs/>
          <w:sz w:val="24"/>
          <w:szCs w:val="24"/>
        </w:rPr>
        <w:t>MUSIC ULA/U</w:t>
      </w:r>
      <w:r w:rsidR="00F923BD">
        <w:rPr>
          <w:b/>
          <w:bCs/>
          <w:sz w:val="24"/>
          <w:szCs w:val="24"/>
        </w:rPr>
        <w:t>L</w:t>
      </w:r>
      <w:r w:rsidRPr="002B1198">
        <w:rPr>
          <w:b/>
          <w:bCs/>
          <w:sz w:val="24"/>
          <w:szCs w:val="24"/>
        </w:rPr>
        <w:t>A DoA SNR vs. Accuracy Simulation (Log Scale)</w:t>
      </w:r>
    </w:p>
    <w:p w14:paraId="03973CE7" w14:textId="0731466F" w:rsidR="00956804" w:rsidRDefault="00956804" w:rsidP="009F454D">
      <w:pPr>
        <w:jc w:val="center"/>
        <w:rPr>
          <w:b/>
          <w:bCs/>
          <w:sz w:val="24"/>
          <w:szCs w:val="24"/>
        </w:rPr>
      </w:pPr>
      <w:r w:rsidRPr="002B1198">
        <w:rPr>
          <w:b/>
          <w:bCs/>
          <w:sz w:val="24"/>
          <w:szCs w:val="24"/>
        </w:rPr>
        <w:t>SNR: -15:15dB; Snapshots: 32, 768; Freq: 2.4GHz, Trials: 250; Single Moving Source;</w:t>
      </w:r>
    </w:p>
    <w:p w14:paraId="26A42268" w14:textId="73053ABE" w:rsidR="007F2B80" w:rsidRPr="00213A40" w:rsidRDefault="00956804" w:rsidP="00213A40">
      <w:pPr>
        <w:jc w:val="center"/>
        <w:rPr>
          <w:b/>
          <w:bCs/>
          <w:sz w:val="24"/>
          <w:szCs w:val="24"/>
        </w:rPr>
      </w:pPr>
      <w:r w:rsidRPr="002B1198">
        <w:rPr>
          <w:b/>
          <w:bCs/>
          <w:sz w:val="24"/>
          <w:szCs w:val="24"/>
        </w:rPr>
        <w:t>Azimuth: 40ᵒ:80ᵒ; Elevation: 20ᵒ:60ᵒ</w:t>
      </w:r>
    </w:p>
    <w:p w14:paraId="5416A4B2" w14:textId="413F49D3" w:rsidR="00213A40" w:rsidRPr="006C24B7" w:rsidRDefault="00213A40" w:rsidP="00213A40">
      <w:pPr>
        <w:ind w:firstLine="720"/>
        <w:rPr>
          <w:bCs/>
          <w:sz w:val="24"/>
        </w:rPr>
      </w:pPr>
      <w:r w:rsidRPr="00213A40">
        <w:rPr>
          <w:bCs/>
          <w:sz w:val="24"/>
        </w:rPr>
        <w:t>The next SNR simulation results correspond to the Eigenvalue-based MUSIC (EIG-MUSIC) algorithm applied to the ULA/UCA configuration, as shown in Figure 4.1.2. Overall, the performance trends closely mirror those observed in the SVD-based implementation, confirming that both decomposition methods extract equivalent signal and noise subspaces under ideal conditions. Elevation RMSE again demonstrates a strong dependence on SNR, decreasing significantly as SNR increases and exhibiting a clear transition region near −5dB where subspace separability becomes reliable. At moderate-to-high SNR levels, the elevation estimate achieves sub-degree accuracy, indicating that the eigenvalue-based approach maintains high-resolution capability comparable to SVD.</w:t>
      </w:r>
      <w:r>
        <w:rPr>
          <w:bCs/>
          <w:sz w:val="24"/>
        </w:rPr>
        <w:t xml:space="preserve"> </w:t>
      </w:r>
      <w:r w:rsidRPr="00213A40">
        <w:rPr>
          <w:bCs/>
          <w:sz w:val="24"/>
        </w:rPr>
        <w:t xml:space="preserve">In contrast, azimuth RMSE remains persistently elevated across the entire SNR range, closely tracking the behavior observed in the SVD-based ULA/UCA case. Despite modest improvement with increasing SNR, azimuth error does not approach the accuracy </w:t>
      </w:r>
      <w:r w:rsidRPr="00213A40">
        <w:rPr>
          <w:bCs/>
          <w:sz w:val="24"/>
        </w:rPr>
        <w:lastRenderedPageBreak/>
        <w:t>required for reliable localization, instead maintaining a significant error floor. This behavior confirms that the dominant limitation is not the choice of subspace decomposition method, but rather the sequential estimation structure inherent to the ULA/UCA configuration, where azimuth estimation depends on the prior elevation estimate. As a result, residual elevation errors propagate into the azimuth solution, constraining overall performance. The combined RMSE follows the azimuth trend, further reinforcing that azimuth error dominates the aggregate metric. Bias and standard deviation results exhibit the same asymmetry: elevation bias rapidly approaches zero with increasing SNR, while azimuth bias remains large and largely invariant, indicating a systematic, SNR-independent error source. Similarly, azimuth variance remains elevated relative to elevation, confirming that both bias and variance contribute to the persistent azimuth error floor. These results demonstrate that while EIG-MUSIC provides equivalent subspace estimation performance to SVD-MUSIC, it does not mitigate the structural limitations imposed by the hybrid array configuration.</w:t>
      </w:r>
    </w:p>
    <w:p w14:paraId="01C8BC96" w14:textId="64EAAF24" w:rsidR="007F2B80" w:rsidRDefault="008E7111" w:rsidP="007F2B80">
      <w:pPr>
        <w:jc w:val="center"/>
        <w:rPr>
          <w:b/>
          <w:bCs/>
          <w:sz w:val="24"/>
          <w:szCs w:val="24"/>
        </w:rPr>
      </w:pPr>
      <w:r>
        <w:rPr>
          <w:b/>
          <w:bCs/>
          <w:noProof/>
          <w:sz w:val="24"/>
          <w:szCs w:val="24"/>
        </w:rPr>
        <w:drawing>
          <wp:inline distT="0" distB="0" distL="0" distR="0" wp14:anchorId="1A4DDA3D" wp14:editId="58091720">
            <wp:extent cx="6645910" cy="4209415"/>
            <wp:effectExtent l="0" t="0" r="2540" b="635"/>
            <wp:docPr id="864290619"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4290619" name="Picture 864290619"/>
                    <pic:cNvPicPr/>
                  </pic:nvPicPr>
                  <pic:blipFill>
                    <a:blip r:embed="rId34" cstate="print">
                      <a:extLst>
                        <a:ext uri="{28A0092B-C50C-407E-A947-70E740481C1C}">
                          <a14:useLocalDpi xmlns:a14="http://schemas.microsoft.com/office/drawing/2010/main" val="0"/>
                        </a:ext>
                      </a:extLst>
                    </a:blip>
                    <a:stretch>
                      <a:fillRect/>
                    </a:stretch>
                  </pic:blipFill>
                  <pic:spPr>
                    <a:xfrm>
                      <a:off x="0" y="0"/>
                      <a:ext cx="6645910" cy="4209415"/>
                    </a:xfrm>
                    <a:prstGeom prst="rect">
                      <a:avLst/>
                    </a:prstGeom>
                  </pic:spPr>
                </pic:pic>
              </a:graphicData>
            </a:graphic>
          </wp:inline>
        </w:drawing>
      </w:r>
    </w:p>
    <w:p w14:paraId="0CF780F1" w14:textId="3269C364" w:rsidR="007F2B80" w:rsidRPr="002B1198" w:rsidRDefault="007F2B80" w:rsidP="007F2B80">
      <w:pPr>
        <w:jc w:val="center"/>
        <w:rPr>
          <w:b/>
          <w:bCs/>
          <w:sz w:val="24"/>
          <w:szCs w:val="24"/>
        </w:rPr>
      </w:pPr>
      <w:r w:rsidRPr="0040797F">
        <w:rPr>
          <w:b/>
          <w:bCs/>
          <w:sz w:val="24"/>
          <w:szCs w:val="24"/>
        </w:rPr>
        <w:t xml:space="preserve">Figure </w:t>
      </w:r>
      <w:r>
        <w:rPr>
          <w:b/>
          <w:bCs/>
          <w:sz w:val="24"/>
          <w:szCs w:val="24"/>
        </w:rPr>
        <w:t>4</w:t>
      </w:r>
      <w:r w:rsidRPr="0040797F">
        <w:rPr>
          <w:b/>
          <w:bCs/>
          <w:sz w:val="24"/>
          <w:szCs w:val="24"/>
        </w:rPr>
        <w:t>.</w:t>
      </w:r>
      <w:r>
        <w:rPr>
          <w:b/>
          <w:bCs/>
          <w:sz w:val="24"/>
          <w:szCs w:val="24"/>
        </w:rPr>
        <w:t>1</w:t>
      </w:r>
      <w:r w:rsidRPr="0040797F">
        <w:rPr>
          <w:b/>
          <w:bCs/>
          <w:sz w:val="24"/>
          <w:szCs w:val="24"/>
        </w:rPr>
        <w:t>.</w:t>
      </w:r>
      <w:r w:rsidR="00CF0A3E">
        <w:rPr>
          <w:b/>
          <w:bCs/>
          <w:sz w:val="24"/>
          <w:szCs w:val="24"/>
        </w:rPr>
        <w:t>3</w:t>
      </w:r>
      <w:r w:rsidRPr="0040797F">
        <w:rPr>
          <w:b/>
          <w:bCs/>
          <w:sz w:val="24"/>
          <w:szCs w:val="24"/>
        </w:rPr>
        <w:t xml:space="preserve"> </w:t>
      </w:r>
      <w:r w:rsidR="00CF0A3E">
        <w:rPr>
          <w:b/>
          <w:bCs/>
          <w:sz w:val="24"/>
          <w:szCs w:val="24"/>
        </w:rPr>
        <w:t>Eigen</w:t>
      </w:r>
      <w:r>
        <w:rPr>
          <w:b/>
          <w:bCs/>
          <w:sz w:val="24"/>
          <w:szCs w:val="24"/>
        </w:rPr>
        <w:t xml:space="preserve"> - </w:t>
      </w:r>
      <w:r w:rsidRPr="002B1198">
        <w:rPr>
          <w:b/>
          <w:bCs/>
          <w:sz w:val="24"/>
          <w:szCs w:val="24"/>
        </w:rPr>
        <w:t>MUSIC ULA/U</w:t>
      </w:r>
      <w:r w:rsidR="003E1215">
        <w:rPr>
          <w:b/>
          <w:bCs/>
          <w:sz w:val="24"/>
          <w:szCs w:val="24"/>
        </w:rPr>
        <w:t>C</w:t>
      </w:r>
      <w:r w:rsidRPr="002B1198">
        <w:rPr>
          <w:b/>
          <w:bCs/>
          <w:sz w:val="24"/>
          <w:szCs w:val="24"/>
        </w:rPr>
        <w:t>A DoA SNR vs. Accuracy Simulation (Log Scale)</w:t>
      </w:r>
    </w:p>
    <w:p w14:paraId="0E1A44BE" w14:textId="57AC471F" w:rsidR="007F2B80" w:rsidRDefault="007F2B80" w:rsidP="007F2B80">
      <w:pPr>
        <w:jc w:val="center"/>
        <w:rPr>
          <w:b/>
          <w:bCs/>
          <w:sz w:val="24"/>
          <w:szCs w:val="24"/>
        </w:rPr>
      </w:pPr>
      <w:r w:rsidRPr="002B1198">
        <w:rPr>
          <w:b/>
          <w:bCs/>
          <w:sz w:val="24"/>
          <w:szCs w:val="24"/>
        </w:rPr>
        <w:t>SNR: -15:15dB; Snapshots: 32, 768; Freq: 2.4GHz, Trials: 250; Single Moving Source;</w:t>
      </w:r>
    </w:p>
    <w:p w14:paraId="5B910EFD" w14:textId="43BDC6BA" w:rsidR="002C116A" w:rsidRPr="00EB52BE" w:rsidRDefault="007F2B80" w:rsidP="00EB52BE">
      <w:pPr>
        <w:jc w:val="center"/>
        <w:rPr>
          <w:b/>
          <w:bCs/>
          <w:sz w:val="24"/>
          <w:szCs w:val="24"/>
        </w:rPr>
      </w:pPr>
      <w:r w:rsidRPr="002B1198">
        <w:rPr>
          <w:b/>
          <w:bCs/>
          <w:sz w:val="24"/>
          <w:szCs w:val="24"/>
        </w:rPr>
        <w:t>Azimuth: 40ᵒ:80ᵒ; Elevation: 20ᵒ:60ᵒ</w:t>
      </w:r>
    </w:p>
    <w:p w14:paraId="7DF5C60E" w14:textId="0A86E95A" w:rsidR="00EB52BE" w:rsidRPr="006C24B7" w:rsidRDefault="00EB52BE" w:rsidP="00EB52BE">
      <w:pPr>
        <w:ind w:firstLine="720"/>
        <w:rPr>
          <w:bCs/>
          <w:sz w:val="24"/>
        </w:rPr>
      </w:pPr>
      <w:r w:rsidRPr="00EB52BE">
        <w:rPr>
          <w:bCs/>
          <w:sz w:val="24"/>
        </w:rPr>
        <w:t>The results of the SNR Monte Carlo simulation for the Eigenvalue-based MUSIC (EIG-MUSIC) algorithm applied to the dual ULA (ULA/ULA) configuration are shown in Figure 4.1.4. In contrast to the ULA/UCA configuration, both elevation and azimuth channels exhibit highly consistent and well-matched performance across the full SNR range from −15 to +15dB. Elevation RMSE decreases smoothly from approximately 40–50° at low SNR to below 0.3° at high SNR, while azimuth RMSE follows a nearly identical trend, differing only slightly at lower SNR values. Notably, both channels achieve sub-degree accuracy near 0 dB and continue improving with increasing SNR, with no evidence of a persistent error floor. The combined RMSE closely tracks both individual channels, indicating balanced estimation performance and confirming that neither dimension dominates the overall error.</w:t>
      </w:r>
      <w:r>
        <w:rPr>
          <w:bCs/>
          <w:sz w:val="24"/>
        </w:rPr>
        <w:t xml:space="preserve"> </w:t>
      </w:r>
      <w:r w:rsidRPr="00EB52BE">
        <w:rPr>
          <w:bCs/>
          <w:sz w:val="24"/>
        </w:rPr>
        <w:t xml:space="preserve">The bias and standard deviation plots further reinforce this symmetry. Both elevation and azimuth bias decrease rapidly with increasing SNR, approaching near-zero values beyond approximately −5 dB, which indicates that the estimator is effectively unbiased in moderate-to-high SNR regimes. Similarly, the standard deviation for both channels decreases monotonically and at comparable rates, confirming that RMSE reduction is driven primarily by variance reduction rather than systematic bias. The absence of divergence between elevation and azimuth performance highlights a key advantage of the dual ULA architecture: by treating azimuth and elevation estimation as independent but structurally identical problems, the system avoids the sequential dependency observed in the ULA/UCA configuration. As a result, both dimensions benefit equally from </w:t>
      </w:r>
      <w:r w:rsidRPr="00EB52BE">
        <w:rPr>
          <w:bCs/>
          <w:sz w:val="24"/>
        </w:rPr>
        <w:lastRenderedPageBreak/>
        <w:t>improvements in SNR, yielding a stable and uniformly accurate DoA estimation capability across all operating conditions.</w:t>
      </w:r>
    </w:p>
    <w:p w14:paraId="66F8F638" w14:textId="3AC49583" w:rsidR="002C116A" w:rsidRDefault="003E1215" w:rsidP="003E1215">
      <w:pPr>
        <w:jc w:val="center"/>
        <w:rPr>
          <w:b/>
          <w:bCs/>
          <w:sz w:val="24"/>
          <w:szCs w:val="24"/>
        </w:rPr>
      </w:pPr>
      <w:r>
        <w:rPr>
          <w:b/>
          <w:bCs/>
          <w:noProof/>
          <w:sz w:val="24"/>
          <w:szCs w:val="24"/>
        </w:rPr>
        <w:drawing>
          <wp:inline distT="0" distB="0" distL="0" distR="0" wp14:anchorId="22A899F5" wp14:editId="7CF08352">
            <wp:extent cx="6645910" cy="5216525"/>
            <wp:effectExtent l="0" t="0" r="2540" b="3175"/>
            <wp:docPr id="877631534"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7631534" name="Picture 877631534"/>
                    <pic:cNvPicPr/>
                  </pic:nvPicPr>
                  <pic:blipFill>
                    <a:blip r:embed="rId35">
                      <a:extLst>
                        <a:ext uri="{28A0092B-C50C-407E-A947-70E740481C1C}">
                          <a14:useLocalDpi xmlns:a14="http://schemas.microsoft.com/office/drawing/2010/main" val="0"/>
                        </a:ext>
                      </a:extLst>
                    </a:blip>
                    <a:stretch>
                      <a:fillRect/>
                    </a:stretch>
                  </pic:blipFill>
                  <pic:spPr>
                    <a:xfrm>
                      <a:off x="0" y="0"/>
                      <a:ext cx="6645910" cy="5216525"/>
                    </a:xfrm>
                    <a:prstGeom prst="rect">
                      <a:avLst/>
                    </a:prstGeom>
                  </pic:spPr>
                </pic:pic>
              </a:graphicData>
            </a:graphic>
          </wp:inline>
        </w:drawing>
      </w:r>
    </w:p>
    <w:p w14:paraId="780ABB46" w14:textId="26A259EB" w:rsidR="002C116A" w:rsidRPr="002B1198" w:rsidRDefault="002C116A" w:rsidP="003E1215">
      <w:pPr>
        <w:jc w:val="center"/>
        <w:rPr>
          <w:b/>
          <w:bCs/>
          <w:sz w:val="24"/>
          <w:szCs w:val="24"/>
        </w:rPr>
      </w:pPr>
      <w:r w:rsidRPr="0040797F">
        <w:rPr>
          <w:b/>
          <w:bCs/>
          <w:sz w:val="24"/>
          <w:szCs w:val="24"/>
        </w:rPr>
        <w:t xml:space="preserve">Figure </w:t>
      </w:r>
      <w:r>
        <w:rPr>
          <w:b/>
          <w:bCs/>
          <w:sz w:val="24"/>
          <w:szCs w:val="24"/>
        </w:rPr>
        <w:t>4</w:t>
      </w:r>
      <w:r w:rsidRPr="0040797F">
        <w:rPr>
          <w:b/>
          <w:bCs/>
          <w:sz w:val="24"/>
          <w:szCs w:val="24"/>
        </w:rPr>
        <w:t>.</w:t>
      </w:r>
      <w:r>
        <w:rPr>
          <w:b/>
          <w:bCs/>
          <w:sz w:val="24"/>
          <w:szCs w:val="24"/>
        </w:rPr>
        <w:t>1</w:t>
      </w:r>
      <w:r w:rsidRPr="0040797F">
        <w:rPr>
          <w:b/>
          <w:bCs/>
          <w:sz w:val="24"/>
          <w:szCs w:val="24"/>
        </w:rPr>
        <w:t>.</w:t>
      </w:r>
      <w:r w:rsidR="003E1215">
        <w:rPr>
          <w:b/>
          <w:bCs/>
          <w:sz w:val="24"/>
          <w:szCs w:val="24"/>
        </w:rPr>
        <w:t>4</w:t>
      </w:r>
      <w:r w:rsidRPr="0040797F">
        <w:rPr>
          <w:b/>
          <w:bCs/>
          <w:sz w:val="24"/>
          <w:szCs w:val="24"/>
        </w:rPr>
        <w:t xml:space="preserve"> </w:t>
      </w:r>
      <w:r>
        <w:rPr>
          <w:b/>
          <w:bCs/>
          <w:sz w:val="24"/>
          <w:szCs w:val="24"/>
        </w:rPr>
        <w:t xml:space="preserve">Eigen - </w:t>
      </w:r>
      <w:r w:rsidRPr="002B1198">
        <w:rPr>
          <w:b/>
          <w:bCs/>
          <w:sz w:val="24"/>
          <w:szCs w:val="24"/>
        </w:rPr>
        <w:t>MUSIC ULA/U</w:t>
      </w:r>
      <w:r>
        <w:rPr>
          <w:b/>
          <w:bCs/>
          <w:sz w:val="24"/>
          <w:szCs w:val="24"/>
        </w:rPr>
        <w:t>L</w:t>
      </w:r>
      <w:r w:rsidRPr="002B1198">
        <w:rPr>
          <w:b/>
          <w:bCs/>
          <w:sz w:val="24"/>
          <w:szCs w:val="24"/>
        </w:rPr>
        <w:t>A DoA SNR vs. Accuracy Simulation (Log Scale)</w:t>
      </w:r>
    </w:p>
    <w:p w14:paraId="4EBF7313" w14:textId="77777777" w:rsidR="002C116A" w:rsidRDefault="002C116A" w:rsidP="003E1215">
      <w:pPr>
        <w:jc w:val="center"/>
        <w:rPr>
          <w:b/>
          <w:bCs/>
          <w:sz w:val="24"/>
          <w:szCs w:val="24"/>
        </w:rPr>
      </w:pPr>
      <w:r w:rsidRPr="002B1198">
        <w:rPr>
          <w:b/>
          <w:bCs/>
          <w:sz w:val="24"/>
          <w:szCs w:val="24"/>
        </w:rPr>
        <w:t>SNR: -15:15dB; Snapshots: 32, 768; Freq: 2.4GHz, Trials: 250; Single Moving Source;</w:t>
      </w:r>
    </w:p>
    <w:p w14:paraId="2B68605E" w14:textId="4DD7E9AF" w:rsidR="007612F2" w:rsidRPr="00F74201" w:rsidRDefault="002C116A" w:rsidP="00F74201">
      <w:pPr>
        <w:jc w:val="center"/>
        <w:rPr>
          <w:rFonts w:ascii="Arial" w:eastAsia="Arial" w:hAnsi="Arial" w:cs="Arial"/>
          <w:color w:val="000000" w:themeColor="text1"/>
          <w:sz w:val="24"/>
          <w:szCs w:val="24"/>
        </w:rPr>
      </w:pPr>
      <w:r w:rsidRPr="002B1198">
        <w:rPr>
          <w:b/>
          <w:bCs/>
          <w:sz w:val="24"/>
          <w:szCs w:val="24"/>
        </w:rPr>
        <w:t>Azimuth: 40ᵒ:80ᵒ; Elevation: 20ᵒ:60ᵒ</w:t>
      </w:r>
    </w:p>
    <w:p w14:paraId="0FED39D5" w14:textId="77777777" w:rsidR="00F74201" w:rsidRPr="00F74201" w:rsidRDefault="00F74201" w:rsidP="00F74201">
      <w:pPr>
        <w:ind w:firstLine="720"/>
        <w:rPr>
          <w:bCs/>
          <w:sz w:val="24"/>
        </w:rPr>
      </w:pPr>
      <w:r w:rsidRPr="00F74201">
        <w:rPr>
          <w:bCs/>
          <w:sz w:val="24"/>
        </w:rPr>
        <w:t>The final set of SNR simulation results evaluates the performance of the ESPRIT algorithm for the dual ULA (ULA/ULA) configuration. As shown in Figure 4.1.5, both elevation and azimuth channels exhibit highly consistent and stable behavior across the full SNR range, closely mirroring one another in all performance metrics. Elevation and azimuth RMSE decrease smoothly with increasing SNR, achieving sub-degree accuracy near 0 dB and continuing to improve at higher SNR levels without any observable error floor. The combined RMSE closely follows both individual channels, confirming that estimation accuracy is balanced across both dimensions. Similarly, the bias magnitude for both elevation and azimuth rapidly approaches near-zero values beyond approximately −5 dB, while the standard deviation decreases monotonically, indicating that overall error reduction is dominated by variance reduction rather than systematic bias. This behavior highlights the strength of ESPRIT when applied to shift-invariant array structures such as ULAs, where both angular dimensions can be estimated independently and without the need for spectral searching.</w:t>
      </w:r>
    </w:p>
    <w:p w14:paraId="1AD04B51" w14:textId="77777777" w:rsidR="00F74201" w:rsidRPr="00F74201" w:rsidRDefault="00F74201" w:rsidP="00F74201">
      <w:pPr>
        <w:ind w:firstLine="720"/>
        <w:rPr>
          <w:bCs/>
          <w:sz w:val="24"/>
        </w:rPr>
      </w:pPr>
      <w:r w:rsidRPr="00F74201">
        <w:rPr>
          <w:bCs/>
          <w:sz w:val="24"/>
        </w:rPr>
        <w:t>In contrast, this type of ESPRIT-based simulation cannot be reliably extended to the ULA/UCA configuration used in earlier sections. Unlike the ULA, the UCA does not inherently satisfy the shift-invariance property required for ESPRIT, and with only four elements, the array lacks sufficient spatial resolution to support accurate phase-mode transformation into a virtual linear structure. As a result, azimuth estimation using ESPRIT on the UCA becomes highly unstable and does not produce meaningful or consistent results across SNR. This limitation reinforces a key conclusion of the study: while ESPRIT offers computational efficiency and high accuracy for linear array geometries, its applicability is fundamentally constrained by array structure, making the dual ULA configuration significantly more suitable for robust 2D DoA estimation in this implementation.</w:t>
      </w:r>
    </w:p>
    <w:p w14:paraId="342542DC" w14:textId="77777777" w:rsidR="00F74201" w:rsidRPr="006C24B7" w:rsidRDefault="00F74201" w:rsidP="007612F2">
      <w:pPr>
        <w:ind w:firstLine="720"/>
        <w:rPr>
          <w:bCs/>
          <w:sz w:val="24"/>
        </w:rPr>
      </w:pPr>
    </w:p>
    <w:p w14:paraId="5E45B011" w14:textId="29A273FF" w:rsidR="007612F2" w:rsidRDefault="008936BD" w:rsidP="007612F2">
      <w:pPr>
        <w:jc w:val="center"/>
        <w:rPr>
          <w:b/>
          <w:bCs/>
          <w:sz w:val="24"/>
          <w:szCs w:val="24"/>
        </w:rPr>
      </w:pPr>
      <w:r>
        <w:rPr>
          <w:b/>
          <w:bCs/>
          <w:noProof/>
          <w:sz w:val="24"/>
          <w:szCs w:val="24"/>
        </w:rPr>
        <w:drawing>
          <wp:inline distT="0" distB="0" distL="0" distR="0" wp14:anchorId="5848B4EF" wp14:editId="21DA8ABC">
            <wp:extent cx="6645910" cy="4209415"/>
            <wp:effectExtent l="0" t="0" r="2540" b="635"/>
            <wp:docPr id="1070062885"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0062885" name="Picture 1070062885"/>
                    <pic:cNvPicPr/>
                  </pic:nvPicPr>
                  <pic:blipFill>
                    <a:blip r:embed="rId36" cstate="print">
                      <a:extLst>
                        <a:ext uri="{28A0092B-C50C-407E-A947-70E740481C1C}">
                          <a14:useLocalDpi xmlns:a14="http://schemas.microsoft.com/office/drawing/2010/main" val="0"/>
                        </a:ext>
                      </a:extLst>
                    </a:blip>
                    <a:stretch>
                      <a:fillRect/>
                    </a:stretch>
                  </pic:blipFill>
                  <pic:spPr>
                    <a:xfrm>
                      <a:off x="0" y="0"/>
                      <a:ext cx="6645910" cy="4209415"/>
                    </a:xfrm>
                    <a:prstGeom prst="rect">
                      <a:avLst/>
                    </a:prstGeom>
                  </pic:spPr>
                </pic:pic>
              </a:graphicData>
            </a:graphic>
          </wp:inline>
        </w:drawing>
      </w:r>
    </w:p>
    <w:p w14:paraId="328065AD" w14:textId="4CFAEC9F" w:rsidR="007612F2" w:rsidRPr="002B1198" w:rsidRDefault="007612F2" w:rsidP="007612F2">
      <w:pPr>
        <w:jc w:val="center"/>
        <w:rPr>
          <w:b/>
          <w:bCs/>
          <w:sz w:val="24"/>
          <w:szCs w:val="24"/>
        </w:rPr>
      </w:pPr>
      <w:r w:rsidRPr="0040797F">
        <w:rPr>
          <w:b/>
          <w:bCs/>
          <w:sz w:val="24"/>
          <w:szCs w:val="24"/>
        </w:rPr>
        <w:t xml:space="preserve">Figure </w:t>
      </w:r>
      <w:r>
        <w:rPr>
          <w:b/>
          <w:bCs/>
          <w:sz w:val="24"/>
          <w:szCs w:val="24"/>
        </w:rPr>
        <w:t>4</w:t>
      </w:r>
      <w:r w:rsidRPr="0040797F">
        <w:rPr>
          <w:b/>
          <w:bCs/>
          <w:sz w:val="24"/>
          <w:szCs w:val="24"/>
        </w:rPr>
        <w:t>.</w:t>
      </w:r>
      <w:r>
        <w:rPr>
          <w:b/>
          <w:bCs/>
          <w:sz w:val="24"/>
          <w:szCs w:val="24"/>
        </w:rPr>
        <w:t>1</w:t>
      </w:r>
      <w:r w:rsidRPr="0040797F">
        <w:rPr>
          <w:b/>
          <w:bCs/>
          <w:sz w:val="24"/>
          <w:szCs w:val="24"/>
        </w:rPr>
        <w:t>.</w:t>
      </w:r>
      <w:r>
        <w:rPr>
          <w:b/>
          <w:bCs/>
          <w:sz w:val="24"/>
          <w:szCs w:val="24"/>
        </w:rPr>
        <w:t>5</w:t>
      </w:r>
      <w:r w:rsidRPr="0040797F">
        <w:rPr>
          <w:b/>
          <w:bCs/>
          <w:sz w:val="24"/>
          <w:szCs w:val="24"/>
        </w:rPr>
        <w:t xml:space="preserve"> </w:t>
      </w:r>
      <w:r>
        <w:rPr>
          <w:b/>
          <w:bCs/>
          <w:sz w:val="24"/>
          <w:szCs w:val="24"/>
        </w:rPr>
        <w:t>Eigen - ESPRIT</w:t>
      </w:r>
      <w:r w:rsidRPr="002B1198">
        <w:rPr>
          <w:b/>
          <w:bCs/>
          <w:sz w:val="24"/>
          <w:szCs w:val="24"/>
        </w:rPr>
        <w:t xml:space="preserve"> ULA/U</w:t>
      </w:r>
      <w:r>
        <w:rPr>
          <w:b/>
          <w:bCs/>
          <w:sz w:val="24"/>
          <w:szCs w:val="24"/>
        </w:rPr>
        <w:t>L</w:t>
      </w:r>
      <w:r w:rsidRPr="002B1198">
        <w:rPr>
          <w:b/>
          <w:bCs/>
          <w:sz w:val="24"/>
          <w:szCs w:val="24"/>
        </w:rPr>
        <w:t>A DoA SNR vs. Accuracy Simulation (Log Scale)</w:t>
      </w:r>
    </w:p>
    <w:p w14:paraId="02C96E1A" w14:textId="77777777" w:rsidR="007612F2" w:rsidRDefault="007612F2" w:rsidP="007612F2">
      <w:pPr>
        <w:jc w:val="center"/>
        <w:rPr>
          <w:b/>
          <w:bCs/>
          <w:sz w:val="24"/>
          <w:szCs w:val="24"/>
        </w:rPr>
      </w:pPr>
      <w:r w:rsidRPr="002B1198">
        <w:rPr>
          <w:b/>
          <w:bCs/>
          <w:sz w:val="24"/>
          <w:szCs w:val="24"/>
        </w:rPr>
        <w:t>SNR: -15:15dB; Snapshots: 32, 768; Freq: 2.4GHz, Trials: 250; Single Moving Source;</w:t>
      </w:r>
    </w:p>
    <w:p w14:paraId="48E60333" w14:textId="25668545" w:rsidR="000A5EE8" w:rsidRPr="00396275" w:rsidRDefault="007612F2" w:rsidP="00396275">
      <w:pPr>
        <w:jc w:val="center"/>
        <w:rPr>
          <w:rFonts w:ascii="Arial" w:eastAsia="Arial" w:hAnsi="Arial" w:cs="Arial"/>
          <w:color w:val="000000" w:themeColor="text1"/>
          <w:sz w:val="24"/>
          <w:szCs w:val="24"/>
        </w:rPr>
      </w:pPr>
      <w:r w:rsidRPr="002B1198">
        <w:rPr>
          <w:b/>
          <w:bCs/>
          <w:sz w:val="24"/>
          <w:szCs w:val="24"/>
        </w:rPr>
        <w:t>Azimuth: 40ᵒ:80ᵒ; Elevation: 20ᵒ:60ᵒ</w:t>
      </w:r>
    </w:p>
    <w:p w14:paraId="7451A260" w14:textId="06161FAA" w:rsidR="00396275" w:rsidRPr="00F74201" w:rsidRDefault="00396275" w:rsidP="000A5EE8">
      <w:pPr>
        <w:ind w:firstLine="720"/>
        <w:rPr>
          <w:bCs/>
          <w:sz w:val="24"/>
        </w:rPr>
      </w:pPr>
      <w:r w:rsidRPr="00396275">
        <w:rPr>
          <w:bCs/>
          <w:sz w:val="24"/>
        </w:rPr>
        <w:t>The second set of Monte Carlo simulations evaluates the performance of the MUSIC</w:t>
      </w:r>
      <w:r w:rsidR="00D37D56">
        <w:rPr>
          <w:bCs/>
          <w:sz w:val="24"/>
        </w:rPr>
        <w:t xml:space="preserve"> and ESPRIT</w:t>
      </w:r>
      <w:r w:rsidRPr="00396275">
        <w:rPr>
          <w:bCs/>
          <w:sz w:val="24"/>
        </w:rPr>
        <w:t xml:space="preserve"> algorithm</w:t>
      </w:r>
      <w:r w:rsidR="00D37D56">
        <w:rPr>
          <w:bCs/>
          <w:sz w:val="24"/>
        </w:rPr>
        <w:t>s</w:t>
      </w:r>
      <w:r w:rsidRPr="00396275">
        <w:rPr>
          <w:bCs/>
          <w:sz w:val="24"/>
        </w:rPr>
        <w:t xml:space="preserve"> under a limited number of snapshots. This is a critical factor for real-time systems, as increasing the number of snapshots generally improves estimation accuracy but also increases computational time, reducing real-time capability. The objective of this analysis is to identify a snapshot count that balances estimation accuracy and computational efficiency. By varying the number of snapshots, the impact on RMSE, bias, and estimation stability can be observed, providing insight into the minimum data requirements for reliable DoA estimation.</w:t>
      </w:r>
    </w:p>
    <w:p w14:paraId="3B1591B2" w14:textId="25A01DDF" w:rsidR="000A5EE8" w:rsidRPr="00F74201" w:rsidRDefault="000A5EE8" w:rsidP="000A5EE8">
      <w:pPr>
        <w:ind w:firstLine="720"/>
        <w:rPr>
          <w:bCs/>
          <w:sz w:val="24"/>
        </w:rPr>
      </w:pPr>
      <w:r w:rsidRPr="00F74201">
        <w:rPr>
          <w:bCs/>
          <w:sz w:val="24"/>
        </w:rPr>
        <w:t>. This limitation reinforces a key conclusion of the study: while ESPRIT offers computational efficiency and high accuracy for linear array geometries, its applicability is fundamentally constrained by array structure, making the dual ULA configuration significantly more suitable for robust 2D DoA estimation in this implementation.</w:t>
      </w:r>
    </w:p>
    <w:p w14:paraId="45832F28" w14:textId="77777777" w:rsidR="000A5EE8" w:rsidRPr="006C24B7" w:rsidRDefault="000A5EE8" w:rsidP="00BB4478">
      <w:pPr>
        <w:rPr>
          <w:bCs/>
          <w:sz w:val="24"/>
        </w:rPr>
      </w:pPr>
    </w:p>
    <w:p w14:paraId="54B4F509" w14:textId="63016971" w:rsidR="000A5EE8" w:rsidRDefault="00FC5531" w:rsidP="000A5EE8">
      <w:pPr>
        <w:jc w:val="center"/>
        <w:rPr>
          <w:b/>
          <w:bCs/>
          <w:sz w:val="24"/>
          <w:szCs w:val="24"/>
        </w:rPr>
      </w:pPr>
      <w:r>
        <w:rPr>
          <w:b/>
          <w:bCs/>
          <w:noProof/>
          <w:sz w:val="24"/>
          <w:szCs w:val="24"/>
        </w:rPr>
        <w:lastRenderedPageBreak/>
        <w:drawing>
          <wp:inline distT="0" distB="0" distL="0" distR="0" wp14:anchorId="48370C3C" wp14:editId="177FEE02">
            <wp:extent cx="6645910" cy="4199255"/>
            <wp:effectExtent l="0" t="0" r="2540" b="0"/>
            <wp:docPr id="1713588192"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3588192" name="Picture 1713588192"/>
                    <pic:cNvPicPr/>
                  </pic:nvPicPr>
                  <pic:blipFill>
                    <a:blip r:embed="rId37" cstate="print">
                      <a:extLst>
                        <a:ext uri="{28A0092B-C50C-407E-A947-70E740481C1C}">
                          <a14:useLocalDpi xmlns:a14="http://schemas.microsoft.com/office/drawing/2010/main" val="0"/>
                        </a:ext>
                      </a:extLst>
                    </a:blip>
                    <a:stretch>
                      <a:fillRect/>
                    </a:stretch>
                  </pic:blipFill>
                  <pic:spPr>
                    <a:xfrm>
                      <a:off x="0" y="0"/>
                      <a:ext cx="6645910" cy="4199255"/>
                    </a:xfrm>
                    <a:prstGeom prst="rect">
                      <a:avLst/>
                    </a:prstGeom>
                  </pic:spPr>
                </pic:pic>
              </a:graphicData>
            </a:graphic>
          </wp:inline>
        </w:drawing>
      </w:r>
    </w:p>
    <w:p w14:paraId="0D63A7D8" w14:textId="77777777" w:rsidR="00F14139" w:rsidRDefault="000A5EE8" w:rsidP="00F14139">
      <w:pPr>
        <w:jc w:val="center"/>
        <w:rPr>
          <w:b/>
          <w:bCs/>
          <w:sz w:val="24"/>
          <w:szCs w:val="24"/>
        </w:rPr>
      </w:pPr>
      <w:r w:rsidRPr="0040797F">
        <w:rPr>
          <w:b/>
          <w:bCs/>
          <w:sz w:val="24"/>
          <w:szCs w:val="24"/>
        </w:rPr>
        <w:t xml:space="preserve">Figure </w:t>
      </w:r>
      <w:r>
        <w:rPr>
          <w:b/>
          <w:bCs/>
          <w:sz w:val="24"/>
          <w:szCs w:val="24"/>
        </w:rPr>
        <w:t>4</w:t>
      </w:r>
      <w:r w:rsidRPr="0040797F">
        <w:rPr>
          <w:b/>
          <w:bCs/>
          <w:sz w:val="24"/>
          <w:szCs w:val="24"/>
        </w:rPr>
        <w:t>.</w:t>
      </w:r>
      <w:r>
        <w:rPr>
          <w:b/>
          <w:bCs/>
          <w:sz w:val="24"/>
          <w:szCs w:val="24"/>
        </w:rPr>
        <w:t>1</w:t>
      </w:r>
      <w:r w:rsidRPr="0040797F">
        <w:rPr>
          <w:b/>
          <w:bCs/>
          <w:sz w:val="24"/>
          <w:szCs w:val="24"/>
        </w:rPr>
        <w:t>.</w:t>
      </w:r>
      <w:r w:rsidR="004A55C2">
        <w:rPr>
          <w:b/>
          <w:bCs/>
          <w:sz w:val="24"/>
          <w:szCs w:val="24"/>
        </w:rPr>
        <w:t>6</w:t>
      </w:r>
      <w:r w:rsidRPr="0040797F">
        <w:rPr>
          <w:b/>
          <w:bCs/>
          <w:sz w:val="24"/>
          <w:szCs w:val="24"/>
        </w:rPr>
        <w:t xml:space="preserve"> </w:t>
      </w:r>
      <w:r w:rsidR="00F14139">
        <w:rPr>
          <w:b/>
          <w:bCs/>
          <w:sz w:val="24"/>
          <w:szCs w:val="24"/>
        </w:rPr>
        <w:t xml:space="preserve">SVD - </w:t>
      </w:r>
      <w:r w:rsidR="00F14139" w:rsidRPr="00F14139">
        <w:rPr>
          <w:b/>
          <w:bCs/>
          <w:sz w:val="24"/>
          <w:szCs w:val="24"/>
        </w:rPr>
        <w:t>MUSIC ULA/UCA DoA Snapshots vs. Accuracy Simulation (Log Scale)</w:t>
      </w:r>
    </w:p>
    <w:p w14:paraId="1CE5773C" w14:textId="77777777" w:rsidR="00F14139" w:rsidRDefault="00F14139" w:rsidP="00F14139">
      <w:pPr>
        <w:jc w:val="center"/>
        <w:rPr>
          <w:b/>
          <w:bCs/>
          <w:sz w:val="24"/>
          <w:szCs w:val="24"/>
        </w:rPr>
      </w:pPr>
      <w:r w:rsidRPr="00F14139">
        <w:rPr>
          <w:b/>
          <w:bCs/>
          <w:sz w:val="24"/>
          <w:szCs w:val="24"/>
        </w:rPr>
        <w:t>SNR: 5dB; Snapshots: 512: 32,768; Freq: 2.4GHz, Trials: 250; Single Static Source;</w:t>
      </w:r>
    </w:p>
    <w:p w14:paraId="4C6F55DE" w14:textId="5BD887FA" w:rsidR="00737921" w:rsidRDefault="00F14139" w:rsidP="00F14139">
      <w:pPr>
        <w:jc w:val="center"/>
        <w:rPr>
          <w:rFonts w:ascii="Arial" w:eastAsia="Arial" w:hAnsi="Arial" w:cs="Arial"/>
          <w:color w:val="000000" w:themeColor="text1"/>
          <w:sz w:val="24"/>
          <w:szCs w:val="24"/>
        </w:rPr>
      </w:pPr>
      <w:r w:rsidRPr="00F14139">
        <w:rPr>
          <w:b/>
          <w:bCs/>
          <w:sz w:val="24"/>
          <w:szCs w:val="24"/>
        </w:rPr>
        <w:t>Azimuth: 30ᵒ; Elevation: 40ᵒ</w:t>
      </w:r>
    </w:p>
    <w:p w14:paraId="748A840D" w14:textId="77777777" w:rsidR="00737921" w:rsidRDefault="00737921" w:rsidP="009810EE">
      <w:pPr>
        <w:ind w:firstLine="720"/>
        <w:rPr>
          <w:rFonts w:ascii="Arial" w:eastAsia="Arial" w:hAnsi="Arial" w:cs="Arial"/>
          <w:color w:val="000000" w:themeColor="text1"/>
          <w:sz w:val="24"/>
          <w:szCs w:val="24"/>
        </w:rPr>
      </w:pPr>
    </w:p>
    <w:p w14:paraId="2A7CBF49" w14:textId="77777777" w:rsidR="009810EE" w:rsidRPr="001403EB" w:rsidRDefault="009810EE" w:rsidP="001403EB"/>
    <w:p w14:paraId="72A41B9E" w14:textId="7D0C948B" w:rsidR="001A6479" w:rsidRPr="00E6345F" w:rsidRDefault="001A6479" w:rsidP="00C35160">
      <w:pPr>
        <w:pStyle w:val="Heading2"/>
      </w:pPr>
      <w:bookmarkStart w:id="23" w:name="_Toc226324251"/>
      <w:r w:rsidRPr="00E6345F">
        <w:t>4.2</w:t>
      </w:r>
      <w:r w:rsidRPr="00E6345F">
        <w:tab/>
      </w:r>
      <w:proofErr w:type="spellStart"/>
      <w:r w:rsidR="4AF52488">
        <w:t>Reciver</w:t>
      </w:r>
      <w:proofErr w:type="spellEnd"/>
      <w:r w:rsidR="4AF52488">
        <w:t xml:space="preserve"> </w:t>
      </w:r>
      <w:proofErr w:type="spellStart"/>
      <w:r w:rsidR="4AF52488">
        <w:t>SubSystem</w:t>
      </w:r>
      <w:bookmarkEnd w:id="23"/>
      <w:proofErr w:type="spellEnd"/>
    </w:p>
    <w:p w14:paraId="1871E486" w14:textId="69517785" w:rsidR="00C07145" w:rsidRPr="004E2307" w:rsidRDefault="4AF52488" w:rsidP="00F549B2">
      <w:pPr>
        <w:pStyle w:val="ListParagraph"/>
        <w:numPr>
          <w:ilvl w:val="0"/>
          <w:numId w:val="25"/>
        </w:numPr>
        <w:spacing w:before="220" w:after="220"/>
        <w:rPr>
          <w:rFonts w:ascii="Arial" w:eastAsia="Arial" w:hAnsi="Arial" w:cs="Arial"/>
          <w:b/>
          <w:bCs/>
          <w:color w:val="000000" w:themeColor="text1"/>
          <w:sz w:val="24"/>
          <w:szCs w:val="24"/>
        </w:rPr>
      </w:pPr>
      <w:r w:rsidRPr="004E2307">
        <w:rPr>
          <w:rFonts w:ascii="Arial" w:eastAsia="Arial" w:hAnsi="Arial" w:cs="Arial"/>
          <w:b/>
          <w:bCs/>
          <w:color w:val="000000" w:themeColor="text1"/>
          <w:sz w:val="24"/>
          <w:szCs w:val="24"/>
        </w:rPr>
        <w:t>Objectives:</w:t>
      </w:r>
    </w:p>
    <w:p w14:paraId="2159B468" w14:textId="4A299164" w:rsidR="00C07145" w:rsidRPr="004E2307" w:rsidRDefault="4AF52488" w:rsidP="00F549B2">
      <w:pPr>
        <w:pStyle w:val="ListParagraph"/>
        <w:numPr>
          <w:ilvl w:val="1"/>
          <w:numId w:val="25"/>
        </w:numPr>
        <w:spacing w:before="220" w:after="220"/>
        <w:rPr>
          <w:rFonts w:ascii="Arial" w:eastAsia="Arial" w:hAnsi="Arial" w:cs="Arial"/>
          <w:color w:val="000000" w:themeColor="text1"/>
          <w:sz w:val="24"/>
          <w:szCs w:val="24"/>
        </w:rPr>
      </w:pPr>
      <w:r w:rsidRPr="004E2307">
        <w:rPr>
          <w:rFonts w:ascii="Arial" w:eastAsia="Arial" w:hAnsi="Arial" w:cs="Arial"/>
          <w:color w:val="000000" w:themeColor="text1"/>
          <w:sz w:val="24"/>
          <w:szCs w:val="24"/>
        </w:rPr>
        <w:t xml:space="preserve">ed performance.  </w:t>
      </w:r>
    </w:p>
    <w:p w14:paraId="6B2407E3" w14:textId="599F1BC8" w:rsidR="008E3A4B" w:rsidRPr="00A16584" w:rsidRDefault="4AF52488" w:rsidP="00F549B2">
      <w:pPr>
        <w:pStyle w:val="ListParagraph"/>
        <w:numPr>
          <w:ilvl w:val="1"/>
          <w:numId w:val="25"/>
        </w:numPr>
        <w:spacing w:before="220" w:after="220"/>
        <w:rPr>
          <w:rFonts w:ascii="Arial" w:eastAsia="Arial" w:hAnsi="Arial" w:cs="Arial"/>
          <w:color w:val="000000" w:themeColor="text1"/>
          <w:sz w:val="22"/>
          <w:szCs w:val="22"/>
        </w:rPr>
      </w:pPr>
      <w:r w:rsidRPr="004E2307">
        <w:rPr>
          <w:rFonts w:ascii="Arial" w:eastAsia="Arial" w:hAnsi="Arial" w:cs="Arial"/>
          <w:color w:val="000000" w:themeColor="text1"/>
          <w:sz w:val="24"/>
          <w:szCs w:val="24"/>
        </w:rPr>
        <w:t xml:space="preserve">The Rx subsystem served as the functional front-end for all system-level DOA estimation tests, providing the necessary input data for the processing algorithms.  </w:t>
      </w:r>
    </w:p>
    <w:p w14:paraId="65253D70" w14:textId="43A2BC94" w:rsidR="008E3A4B" w:rsidRPr="001403EB" w:rsidRDefault="00E6345F" w:rsidP="00C35160">
      <w:pPr>
        <w:pStyle w:val="Heading2"/>
        <w:rPr>
          <w:snapToGrid/>
        </w:rPr>
      </w:pPr>
      <w:bookmarkStart w:id="24" w:name="_Toc226324252"/>
      <w:r w:rsidRPr="00E6345F">
        <w:t>4.3</w:t>
      </w:r>
      <w:r w:rsidRPr="00E6345F">
        <w:tab/>
      </w:r>
      <w:r w:rsidR="004B630D">
        <w:t xml:space="preserve">Overall Results, </w:t>
      </w:r>
      <w:r w:rsidRPr="00E6345F">
        <w:t>Analysis</w:t>
      </w:r>
      <w:r w:rsidR="004B630D">
        <w:t xml:space="preserve"> and Discussion</w:t>
      </w:r>
      <w:r w:rsidR="009D77B7">
        <w:t xml:space="preserve"> (Brian)</w:t>
      </w:r>
      <w:bookmarkEnd w:id="24"/>
    </w:p>
    <w:p w14:paraId="1A6169C9" w14:textId="5A2FA75B" w:rsidR="00BB4478" w:rsidRPr="00C17C20" w:rsidRDefault="4AF52488" w:rsidP="00BB4478">
      <w:pPr>
        <w:spacing w:after="120"/>
        <w:rPr>
          <w:rFonts w:ascii="Arial" w:eastAsia="Arial" w:hAnsi="Arial" w:cs="Arial"/>
          <w:color w:val="1B1C1D"/>
          <w:sz w:val="24"/>
          <w:szCs w:val="24"/>
        </w:rPr>
      </w:pPr>
      <w:r w:rsidRPr="4AF52488">
        <w:rPr>
          <w:rFonts w:ascii="Arial" w:eastAsia="Arial" w:hAnsi="Arial" w:cs="Arial"/>
          <w:color w:val="1B1C1D"/>
          <w:sz w:val="24"/>
          <w:szCs w:val="24"/>
        </w:rPr>
        <w:t>The testing</w:t>
      </w:r>
    </w:p>
    <w:p w14:paraId="1B481757" w14:textId="610D5DD3" w:rsidR="00844145" w:rsidRPr="00844145" w:rsidRDefault="4AF52488" w:rsidP="00844145">
      <w:pPr>
        <w:spacing w:after="240"/>
      </w:pPr>
      <w:r w:rsidRPr="4AF52488">
        <w:rPr>
          <w:rFonts w:ascii="Arial" w:eastAsia="Arial" w:hAnsi="Arial" w:cs="Arial"/>
          <w:color w:val="1B1C1D"/>
          <w:sz w:val="24"/>
          <w:szCs w:val="24"/>
        </w:rPr>
        <w:t>more controlled RF environments.</w:t>
      </w:r>
      <w:bookmarkStart w:id="25" w:name="_Toc411249780"/>
      <w:bookmarkStart w:id="26" w:name="_Toc226324253"/>
    </w:p>
    <w:p w14:paraId="14687FA8" w14:textId="77777777" w:rsidR="00844145" w:rsidRDefault="00844145">
      <w:pPr>
        <w:rPr>
          <w:b/>
          <w:bCs/>
          <w:snapToGrid w:val="0"/>
          <w:sz w:val="36"/>
          <w:szCs w:val="24"/>
          <w:lang w:eastAsia="en-US"/>
        </w:rPr>
      </w:pPr>
      <w:r>
        <w:rPr>
          <w:sz w:val="36"/>
        </w:rPr>
        <w:br w:type="page"/>
      </w:r>
    </w:p>
    <w:p w14:paraId="0CAA1164" w14:textId="7F1A2C30" w:rsidR="009378FC" w:rsidRPr="00E6345F" w:rsidRDefault="00844145" w:rsidP="00F30114">
      <w:pPr>
        <w:pStyle w:val="Heading1"/>
        <w:numPr>
          <w:ilvl w:val="0"/>
          <w:numId w:val="0"/>
        </w:numPr>
        <w:jc w:val="left"/>
        <w:rPr>
          <w:sz w:val="36"/>
        </w:rPr>
      </w:pPr>
      <w:r>
        <w:rPr>
          <w:sz w:val="36"/>
        </w:rPr>
        <w:lastRenderedPageBreak/>
        <w:t xml:space="preserve">5. </w:t>
      </w:r>
      <w:r w:rsidR="004E0DC7" w:rsidRPr="00E6345F">
        <w:rPr>
          <w:sz w:val="36"/>
        </w:rPr>
        <w:t>Project Management</w:t>
      </w:r>
      <w:bookmarkEnd w:id="25"/>
      <w:bookmarkEnd w:id="26"/>
    </w:p>
    <w:p w14:paraId="655CEACA" w14:textId="52E37465" w:rsidR="006461AE" w:rsidRPr="00490931" w:rsidRDefault="442B2752" w:rsidP="00490931">
      <w:pPr>
        <w:pStyle w:val="Heading2"/>
      </w:pPr>
      <w:bookmarkStart w:id="27" w:name="_Toc226324254"/>
      <w:r>
        <w:t>5.1</w:t>
      </w:r>
      <w:r w:rsidR="00964718">
        <w:t xml:space="preserve"> </w:t>
      </w:r>
      <w:r>
        <w:t>Project Plan</w:t>
      </w:r>
      <w:bookmarkEnd w:id="27"/>
    </w:p>
    <w:p w14:paraId="2059FC3B" w14:textId="77777777" w:rsidR="00490931" w:rsidRPr="00490931" w:rsidRDefault="00490931" w:rsidP="00490931">
      <w:pPr>
        <w:pStyle w:val="NormalWeb"/>
        <w:spacing w:before="0" w:beforeAutospacing="0" w:afterAutospacing="0"/>
        <w:ind w:firstLine="720"/>
        <w:rPr>
          <w:bCs/>
        </w:rPr>
      </w:pPr>
      <w:r w:rsidRPr="00490931">
        <w:rPr>
          <w:bCs/>
        </w:rPr>
        <w:t>For any large-scale project to succeed, goals must be set with defined time allocations so that continuous progress can be maintained across all fronts. For this project, a modular development strategy was implemented wherein multiple subsystems were constructed concurrently, then individually tested and verified before full system integration. This parallel approach reduces development bottlenecks by allowing hardware fabrication, algorithm simulation, and system verification to proceed on independent timelines without one blocking another. The five major phases of this project are the Literature Review, Software Simulations, Array Construction and Testing, Algorithm Implementation and Verification, and Project Close, each of which is detailed below and reflected in the project schedule shown in Figure 5.1.1.</w:t>
      </w:r>
    </w:p>
    <w:p w14:paraId="372E20F3" w14:textId="77777777" w:rsidR="00490931" w:rsidRPr="00490931" w:rsidRDefault="00490931" w:rsidP="00490931">
      <w:pPr>
        <w:pStyle w:val="NormalWeb"/>
        <w:spacing w:before="0" w:beforeAutospacing="0" w:afterAutospacing="0"/>
        <w:ind w:firstLine="720"/>
        <w:rPr>
          <w:bCs/>
        </w:rPr>
      </w:pPr>
      <w:r w:rsidRPr="00490931">
        <w:rPr>
          <w:bCs/>
        </w:rPr>
        <w:t>The Literature Review phase established the theoretical and comparative foundation upon which all subsequent work depends. This phase covered a survey of prior work in subspace-based DOA estimation, a comparative study of relevant algorithmic approaches, development of the mathematical background underlying MUSIC and ESPRIT, and formal project definition. Concentrating this work early in the project timeline ensured that algorithm design decisions and hardware choices were grounded in a thorough understanding of the existing literature before any implementation effort began.</w:t>
      </w:r>
    </w:p>
    <w:p w14:paraId="7FB2E8FC" w14:textId="77777777" w:rsidR="00490931" w:rsidRPr="00490931" w:rsidRDefault="00490931" w:rsidP="00490931">
      <w:pPr>
        <w:pStyle w:val="NormalWeb"/>
        <w:spacing w:before="0" w:beforeAutospacing="0" w:afterAutospacing="0"/>
        <w:ind w:firstLine="720"/>
        <w:rPr>
          <w:bCs/>
        </w:rPr>
      </w:pPr>
      <w:r w:rsidRPr="00490931">
        <w:rPr>
          <w:bCs/>
        </w:rPr>
        <w:t>The Software Simulations phase represents the most technically demanding portion of the project and spans the longest segment of the development timeline. This phase encompasses Monte Carlo trials for both linear and circular array geometries, antenna modeling and simulation, core algorithm development, combinational simulations integrating multiple system parameters, and range simulations. By exhaustively validating algorithm performance in simulation before committing to physical hardware, this phase provides a reliable performance baseline and surfaces any design issues at a stage where corrections are far less costly. The breadth of this phase reflects the central role that computational verification plays in the overall project methodology.</w:t>
      </w:r>
    </w:p>
    <w:p w14:paraId="0DA0FC2B" w14:textId="77777777" w:rsidR="00490931" w:rsidRPr="00490931" w:rsidRDefault="00490931" w:rsidP="00490931">
      <w:pPr>
        <w:pStyle w:val="NormalWeb"/>
        <w:spacing w:before="0" w:beforeAutospacing="0" w:afterAutospacing="0"/>
        <w:ind w:firstLine="720"/>
        <w:rPr>
          <w:bCs/>
        </w:rPr>
      </w:pPr>
      <w:r w:rsidRPr="00490931">
        <w:rPr>
          <w:bCs/>
        </w:rPr>
        <w:t>The Array Construction and Testing phase covers the physical realization and verification of both the linear and circular antenna arrays, alongside initial range finding trials using the LiDAR subsystem. Each array was constructed, tested, and verified independently before being considered ready for integration, consistent with the modular strategy guiding the project. This phase overlaps deliberately with the later stages of the Software Simulations phase, allowing hardware fabrication to proceed in parallel with the final rounds of algorithmic refinement rather than waiting for simulation work to fully conclude.</w:t>
      </w:r>
    </w:p>
    <w:p w14:paraId="73F6B165" w14:textId="77777777" w:rsidR="00490931" w:rsidRPr="00490931" w:rsidRDefault="00490931" w:rsidP="00490931">
      <w:pPr>
        <w:pStyle w:val="NormalWeb"/>
        <w:spacing w:before="0" w:beforeAutospacing="0" w:afterAutospacing="0"/>
        <w:ind w:firstLine="720"/>
        <w:rPr>
          <w:bCs/>
        </w:rPr>
      </w:pPr>
      <w:r w:rsidRPr="00490931">
        <w:rPr>
          <w:bCs/>
        </w:rPr>
        <w:t xml:space="preserve">The Algorithm Implementation and Verification phase brings all three subsystems together for the first time, implementing azimuth estimation, elevation estimation, and range finding on physical hardware and validating each against known ground truth conditions. This phase culminates in real-world trials that serve as the definitive test of the full integrated system. The sequential structure within this phase — verifying each estimation dimension before proceeding to combined real-world trials — mirrors the modular philosophy applied throughout the project, ensuring that any integration issues can be isolated to a specific subsystem rather than the </w:t>
      </w:r>
      <w:proofErr w:type="gramStart"/>
      <w:r w:rsidRPr="00490931">
        <w:rPr>
          <w:bCs/>
        </w:rPr>
        <w:t>system as a whole</w:t>
      </w:r>
      <w:proofErr w:type="gramEnd"/>
      <w:r w:rsidRPr="00490931">
        <w:rPr>
          <w:bCs/>
        </w:rPr>
        <w:t>.</w:t>
      </w:r>
    </w:p>
    <w:p w14:paraId="0CC3A517" w14:textId="7098852B" w:rsidR="00663608" w:rsidRPr="00490931" w:rsidRDefault="00490931" w:rsidP="00490931">
      <w:pPr>
        <w:pStyle w:val="NormalWeb"/>
        <w:spacing w:before="0" w:beforeAutospacing="0" w:afterAutospacing="0"/>
        <w:ind w:firstLine="720"/>
        <w:rPr>
          <w:bCs/>
        </w:rPr>
      </w:pPr>
      <w:r w:rsidRPr="00490931">
        <w:rPr>
          <w:bCs/>
        </w:rPr>
        <w:t>The Project Close phase encompasses final data collection, compilation of the full project report, and preparation of the official publication. Data collection is noted as a continuous activity throughout this phase rather than a discrete endpoint, reflecting the fact that results from real-world trials may be gathered incrementally as testing conditions permit. This phase also marks the convergence of all documentation streams maintained throughout the project — hardware records, algorithm development logs, CAD files, and simulation results — into the unified final deliverables. A detailed scheduling appendix accompanies this report, containing the bi-weekly progress reports submitted throughout the project period as well as a day-by-day activity log providing a complete and auditable account of the project's execution.</w:t>
      </w:r>
    </w:p>
    <w:p w14:paraId="694020AB" w14:textId="24DFD6C9" w:rsidR="00663608" w:rsidRDefault="00663608" w:rsidP="00B563B9">
      <w:pPr>
        <w:pStyle w:val="NormalWeb"/>
        <w:spacing w:before="0" w:beforeAutospacing="0" w:afterAutospacing="0"/>
        <w:jc w:val="center"/>
        <w:rPr>
          <w:rFonts w:ascii="Arial" w:eastAsia="Arial" w:hAnsi="Arial" w:cs="Arial"/>
          <w:b/>
          <w:bCs/>
        </w:rPr>
      </w:pPr>
      <w:r w:rsidRPr="00040478">
        <w:rPr>
          <w:rFonts w:ascii="Cambria Math" w:hAnsi="Cambria Math"/>
          <w:noProof/>
        </w:rPr>
        <w:lastRenderedPageBreak/>
        <w:drawing>
          <wp:inline distT="0" distB="0" distL="0" distR="0" wp14:anchorId="3A3FA746" wp14:editId="0C81E1A2">
            <wp:extent cx="6649100" cy="2621280"/>
            <wp:effectExtent l="38100" t="38100" r="37465" b="45720"/>
            <wp:docPr id="3074" name="Picture 2" descr="A screenshot of a computer&#10;&#10;AI-generated content may be incorrect.">
              <a:extLst xmlns:a="http://schemas.openxmlformats.org/drawingml/2006/main">
                <a:ext uri="{FF2B5EF4-FFF2-40B4-BE49-F238E27FC236}">
                  <a16:creationId xmlns:a16="http://schemas.microsoft.com/office/drawing/2014/main" id="{2D8156A2-1ACB-450F-B021-ACD2971AA4E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74" name="Picture 2" descr="A screenshot of a computer&#10;&#10;AI-generated content may be incorrect.">
                      <a:extLst>
                        <a:ext uri="{FF2B5EF4-FFF2-40B4-BE49-F238E27FC236}">
                          <a16:creationId xmlns:a16="http://schemas.microsoft.com/office/drawing/2014/main" id="{2D8156A2-1ACB-450F-B021-ACD2971AA4E1}"/>
                        </a:ext>
                      </a:extLst>
                    </pic:cNvPr>
                    <pic:cNvPicPr>
                      <a:picLocks noChangeAspect="1" noChangeArrowheads="1"/>
                    </pic:cNvPicPr>
                  </pic:nvPicPr>
                  <pic:blipFill>
                    <a:blip r:embed="rId38" cstate="print">
                      <a:extLst>
                        <a:ext uri="{28A0092B-C50C-407E-A947-70E740481C1C}">
                          <a14:useLocalDpi xmlns:a14="http://schemas.microsoft.com/office/drawing/2010/main" val="0"/>
                        </a:ext>
                      </a:extLst>
                    </a:blip>
                    <a:srcRect/>
                    <a:stretch>
                      <a:fillRect/>
                    </a:stretch>
                  </pic:blipFill>
                  <pic:spPr bwMode="auto">
                    <a:xfrm>
                      <a:off x="0" y="0"/>
                      <a:ext cx="6680681" cy="2633730"/>
                    </a:xfrm>
                    <a:prstGeom prst="rect">
                      <a:avLst/>
                    </a:prstGeom>
                    <a:noFill/>
                    <a:ln w="38100">
                      <a:solidFill>
                        <a:schemeClr val="tx1"/>
                      </a:solidFill>
                    </a:ln>
                  </pic:spPr>
                </pic:pic>
              </a:graphicData>
            </a:graphic>
          </wp:inline>
        </w:drawing>
      </w:r>
    </w:p>
    <w:p w14:paraId="5C5782CE" w14:textId="42FFFA42" w:rsidR="2F56F5E7" w:rsidRPr="00227BC2" w:rsidRDefault="00543099" w:rsidP="00227BC2">
      <w:pPr>
        <w:pStyle w:val="NormalWeb"/>
        <w:spacing w:before="0" w:beforeAutospacing="0" w:afterAutospacing="0"/>
        <w:jc w:val="center"/>
        <w:rPr>
          <w:rFonts w:ascii="Arial" w:eastAsia="Arial" w:hAnsi="Arial" w:cs="Arial"/>
          <w:b/>
          <w:bCs/>
        </w:rPr>
      </w:pPr>
      <w:r w:rsidRPr="0040797F">
        <w:rPr>
          <w:b/>
          <w:bCs/>
        </w:rPr>
        <w:t xml:space="preserve">Figure </w:t>
      </w:r>
      <w:r>
        <w:rPr>
          <w:b/>
          <w:bCs/>
        </w:rPr>
        <w:t>5</w:t>
      </w:r>
      <w:r w:rsidRPr="0040797F">
        <w:rPr>
          <w:b/>
          <w:bCs/>
        </w:rPr>
        <w:t>.</w:t>
      </w:r>
      <w:r>
        <w:rPr>
          <w:b/>
          <w:bCs/>
        </w:rPr>
        <w:t>1</w:t>
      </w:r>
      <w:r w:rsidRPr="0040797F">
        <w:rPr>
          <w:b/>
          <w:bCs/>
        </w:rPr>
        <w:t>.</w:t>
      </w:r>
      <w:r>
        <w:rPr>
          <w:b/>
          <w:bCs/>
        </w:rPr>
        <w:t>1</w:t>
      </w:r>
      <w:r w:rsidRPr="0040797F">
        <w:rPr>
          <w:b/>
          <w:bCs/>
        </w:rPr>
        <w:t xml:space="preserve"> </w:t>
      </w:r>
      <w:r>
        <w:rPr>
          <w:b/>
          <w:bCs/>
        </w:rPr>
        <w:t>Project Plan GNATT Chart</w:t>
      </w:r>
    </w:p>
    <w:p w14:paraId="58AB610F" w14:textId="1EDEEBAB" w:rsidR="2F56F5E7" w:rsidRPr="00B27454" w:rsidRDefault="00227BC2" w:rsidP="00B27454">
      <w:pPr>
        <w:pStyle w:val="Heading2"/>
        <w:numPr>
          <w:ilvl w:val="1"/>
          <w:numId w:val="40"/>
        </w:numPr>
      </w:pPr>
      <w:bookmarkStart w:id="28" w:name="_Toc226324255"/>
      <w:r>
        <w:t xml:space="preserve"> </w:t>
      </w:r>
      <w:r w:rsidR="00913A24">
        <w:t>Contribution of Team Members</w:t>
      </w:r>
      <w:bookmarkEnd w:id="28"/>
    </w:p>
    <w:p w14:paraId="7E00FCC2" w14:textId="77777777" w:rsidR="00B27454" w:rsidRPr="00B27454" w:rsidRDefault="00B27454" w:rsidP="00B27454">
      <w:pPr>
        <w:ind w:firstLine="720"/>
        <w:rPr>
          <w:bCs/>
          <w:color w:val="000000"/>
          <w:sz w:val="24"/>
          <w:szCs w:val="24"/>
          <w:lang w:eastAsia="en-US"/>
        </w:rPr>
      </w:pPr>
      <w:r w:rsidRPr="00B27454">
        <w:rPr>
          <w:bCs/>
          <w:color w:val="000000"/>
          <w:sz w:val="24"/>
          <w:szCs w:val="24"/>
          <w:lang w:eastAsia="en-US"/>
        </w:rPr>
        <w:t>The successful execution of this project required clearly defined roles and distributed ownership across all major subsystems. Each team member assumed primary responsibility for a specific domain of the project while contributing to the broader collaborative effort, ensuring that hardware development, algorithm design, simulation, and documentation progressed in parallel without gaps in coverage.</w:t>
      </w:r>
    </w:p>
    <w:p w14:paraId="06ED91DF" w14:textId="77777777" w:rsidR="00B27454" w:rsidRPr="00B27454" w:rsidRDefault="00B27454" w:rsidP="00B27454">
      <w:pPr>
        <w:ind w:firstLine="720"/>
        <w:rPr>
          <w:bCs/>
          <w:color w:val="000000"/>
          <w:sz w:val="24"/>
          <w:szCs w:val="24"/>
          <w:lang w:eastAsia="en-US"/>
        </w:rPr>
      </w:pPr>
      <w:r w:rsidRPr="00B27454">
        <w:rPr>
          <w:bCs/>
          <w:color w:val="000000"/>
          <w:sz w:val="24"/>
          <w:szCs w:val="24"/>
          <w:lang w:eastAsia="en-US"/>
        </w:rPr>
        <w:t>Brandon Lewis served as Team Leader with a primary focus on project scheduling, comprehensive documentation, and algorithm development support. Brandon was responsible for maintaining the project timeline and ensuring that all phases advanced according to plan, while simultaneously keeping the project record thorough and organized across hardware, simulation, and experimental results. In addition to his organizational responsibilities, Brandon contributed directly to algorithm development through simulation work, bridging the coordination and technical sides of the project throughout its full duration.</w:t>
      </w:r>
    </w:p>
    <w:p w14:paraId="6301C0FF" w14:textId="77777777" w:rsidR="00B27454" w:rsidRPr="00B27454" w:rsidRDefault="00B27454" w:rsidP="00B27454">
      <w:pPr>
        <w:ind w:firstLine="720"/>
        <w:rPr>
          <w:bCs/>
          <w:color w:val="000000"/>
          <w:sz w:val="24"/>
          <w:szCs w:val="24"/>
          <w:lang w:eastAsia="en-US"/>
        </w:rPr>
      </w:pPr>
      <w:r w:rsidRPr="00B27454">
        <w:rPr>
          <w:bCs/>
          <w:color w:val="000000"/>
          <w:sz w:val="24"/>
          <w:szCs w:val="24"/>
          <w:lang w:eastAsia="en-US"/>
        </w:rPr>
        <w:t>Logan Boxdorfer served as the lead developer of the ESPRIT algorithm, carrying the implementation from its mathematical foundations through simulation and verification. In addition to his primary ownership of ESPRIT, Logan contributed to the development of the MUSIC algorithm, bringing familiarity with both subspace estimation approaches and allowing the two algorithms to be developed with a shared understanding of their underlying signal processing framework. His work across both algorithms made him a central contributor to the project's core computational deliverables.</w:t>
      </w:r>
    </w:p>
    <w:p w14:paraId="5555DE30" w14:textId="77777777" w:rsidR="00B27454" w:rsidRPr="00B27454" w:rsidRDefault="00B27454" w:rsidP="00B27454">
      <w:pPr>
        <w:ind w:firstLine="720"/>
        <w:rPr>
          <w:bCs/>
          <w:color w:val="000000"/>
          <w:sz w:val="24"/>
          <w:szCs w:val="24"/>
          <w:lang w:eastAsia="en-US"/>
        </w:rPr>
      </w:pPr>
      <w:r w:rsidRPr="00B27454">
        <w:rPr>
          <w:bCs/>
          <w:color w:val="000000"/>
          <w:sz w:val="24"/>
          <w:szCs w:val="24"/>
          <w:lang w:eastAsia="en-US"/>
        </w:rPr>
        <w:t>Parker Reeves served as the lead developer of the MUSIC algorithm, taking primary ownership of its design, implementation, and validation across both simulation and live experimental conditions. Parker also contributed to the development of the ESPRIT algorithm alongside Logan, ensuring that both subspace methods were developed collaboratively and with cross-verified results. His combined involvement in both algorithms provided a strong link between the two estimation approaches and contributed to the consistency of the project's signal processing outcomes.</w:t>
      </w:r>
    </w:p>
    <w:p w14:paraId="5A39B253" w14:textId="77777777" w:rsidR="00B27454" w:rsidRPr="00B27454" w:rsidRDefault="00B27454" w:rsidP="00B27454">
      <w:pPr>
        <w:ind w:firstLine="720"/>
        <w:rPr>
          <w:bCs/>
          <w:color w:val="000000"/>
          <w:sz w:val="24"/>
          <w:szCs w:val="24"/>
          <w:lang w:eastAsia="en-US"/>
        </w:rPr>
      </w:pPr>
      <w:r w:rsidRPr="00B27454">
        <w:rPr>
          <w:bCs/>
          <w:color w:val="000000"/>
          <w:sz w:val="24"/>
          <w:szCs w:val="24"/>
          <w:lang w:eastAsia="en-US"/>
        </w:rPr>
        <w:t>Alden Edwards led the physical fabrication effort for the project, designing and producing the 3D printed structural models for the antenna array configurations. His work translated the theoretical array geometries into physical hardware, providing the mechanical foundation necessary for real-world testing and experimental validation. Beyond fabrication, Alden contributed to the LiDAR range finding subsystem, supporting the integration of the mechanical and sensing components that enabled spatial localization within the full system.</w:t>
      </w:r>
    </w:p>
    <w:p w14:paraId="727B00A7" w14:textId="77777777" w:rsidR="00B27454" w:rsidRPr="00B27454" w:rsidRDefault="00B27454" w:rsidP="00B27454">
      <w:pPr>
        <w:ind w:firstLine="720"/>
        <w:rPr>
          <w:bCs/>
          <w:color w:val="000000"/>
          <w:sz w:val="24"/>
          <w:szCs w:val="24"/>
          <w:lang w:eastAsia="en-US"/>
        </w:rPr>
      </w:pPr>
      <w:r w:rsidRPr="00B27454">
        <w:rPr>
          <w:bCs/>
          <w:color w:val="000000"/>
          <w:sz w:val="24"/>
          <w:szCs w:val="24"/>
          <w:lang w:eastAsia="en-US"/>
        </w:rPr>
        <w:t>Colton Vandenburg was the lead developer of the LiDAR-based range estimation algorithm, designing the system from the ground up and serving as the team's primary technical authority on range finding. In addition to his LiDAR contributions, Colton provided critical technical support for the RF system implementation in Linux, ensuring that the signal processing pipeline could operate reliably within the project's software environment. His expertise across both the range estimation and RF implementation domains made him essential to the integration of the system's sensing and processing subsystems.</w:t>
      </w:r>
    </w:p>
    <w:p w14:paraId="244E66DE" w14:textId="786411E4" w:rsidR="2F56F5E7" w:rsidRDefault="00B27454" w:rsidP="00B27454">
      <w:pPr>
        <w:ind w:firstLine="720"/>
        <w:rPr>
          <w:bCs/>
          <w:color w:val="000000"/>
          <w:sz w:val="24"/>
          <w:szCs w:val="24"/>
          <w:lang w:eastAsia="en-US"/>
        </w:rPr>
      </w:pPr>
      <w:r w:rsidRPr="00B27454">
        <w:rPr>
          <w:bCs/>
          <w:color w:val="000000"/>
          <w:sz w:val="24"/>
          <w:szCs w:val="24"/>
          <w:lang w:eastAsia="en-US"/>
        </w:rPr>
        <w:t xml:space="preserve">Dr. Nizar Tayem served as the primary faculty advisor for the project, providing technical and strategic guidance throughout all phases of development. His advisory role encompassed helping the team define a clear and realistic project scope, establishing challenging but attainable goals, and ensuring that all </w:t>
      </w:r>
      <w:r w:rsidRPr="00B27454">
        <w:rPr>
          <w:bCs/>
          <w:color w:val="000000"/>
          <w:sz w:val="24"/>
          <w:szCs w:val="24"/>
          <w:lang w:eastAsia="en-US"/>
        </w:rPr>
        <w:lastRenderedPageBreak/>
        <w:t>technical decisions remained aligned with the project's overall research objectives. Dr. Tayem's expertise in array signal processing and subspace-based estimation methods provided the team with a strong theoretical foundation from which to develop and validate the MUSIC and ESPRIT algorithms.</w:t>
      </w:r>
      <w:r>
        <w:rPr>
          <w:bCs/>
          <w:color w:val="000000"/>
          <w:sz w:val="24"/>
          <w:szCs w:val="24"/>
          <w:lang w:eastAsia="en-US"/>
        </w:rPr>
        <w:t xml:space="preserve"> </w:t>
      </w:r>
      <w:r w:rsidRPr="00B27454">
        <w:rPr>
          <w:bCs/>
          <w:color w:val="000000"/>
          <w:sz w:val="24"/>
          <w:szCs w:val="24"/>
          <w:lang w:eastAsia="en-US"/>
        </w:rPr>
        <w:t xml:space="preserve">Dr. Redha </w:t>
      </w:r>
      <w:proofErr w:type="spellStart"/>
      <w:r w:rsidRPr="00B27454">
        <w:rPr>
          <w:bCs/>
          <w:color w:val="000000"/>
          <w:sz w:val="24"/>
          <w:szCs w:val="24"/>
          <w:lang w:eastAsia="en-US"/>
        </w:rPr>
        <w:t>Radaydeh</w:t>
      </w:r>
      <w:proofErr w:type="spellEnd"/>
      <w:r w:rsidRPr="00B27454">
        <w:rPr>
          <w:bCs/>
          <w:color w:val="000000"/>
          <w:sz w:val="24"/>
          <w:szCs w:val="24"/>
          <w:lang w:eastAsia="en-US"/>
        </w:rPr>
        <w:t xml:space="preserve"> served as a faculty advisor contributing additional technical oversight and guidance to the project. His involvement supported the team's efforts in algorithm development and system verification, providing an additional layer of expert review that strengthened the rigor of the project's methodology and results.</w:t>
      </w:r>
    </w:p>
    <w:p w14:paraId="12D90F69" w14:textId="77777777" w:rsidR="00B27454" w:rsidRPr="00B27454" w:rsidRDefault="00B27454" w:rsidP="00B27454">
      <w:pPr>
        <w:ind w:firstLine="720"/>
        <w:rPr>
          <w:bCs/>
          <w:color w:val="000000"/>
          <w:sz w:val="8"/>
          <w:szCs w:val="8"/>
          <w:lang w:eastAsia="en-US"/>
        </w:rPr>
      </w:pPr>
    </w:p>
    <w:p w14:paraId="1D7B3073" w14:textId="376B1F33" w:rsidR="009036C4" w:rsidRPr="00E6345F" w:rsidRDefault="004B630D" w:rsidP="00C35160">
      <w:pPr>
        <w:pStyle w:val="Heading2"/>
      </w:pPr>
      <w:bookmarkStart w:id="29" w:name="_Toc226324256"/>
      <w:r>
        <w:t>5</w:t>
      </w:r>
      <w:r w:rsidR="00BA7EB0" w:rsidRPr="00E6345F">
        <w:t>.</w:t>
      </w:r>
      <w:r w:rsidR="00B27454">
        <w:t xml:space="preserve">3 </w:t>
      </w:r>
      <w:r w:rsidR="009036C4" w:rsidRPr="00E6345F">
        <w:t xml:space="preserve">Project </w:t>
      </w:r>
      <w:r w:rsidR="004E0DC7" w:rsidRPr="00E6345F">
        <w:t>Execution Monitoring</w:t>
      </w:r>
      <w:bookmarkEnd w:id="29"/>
    </w:p>
    <w:p w14:paraId="5074CFCA" w14:textId="77777777" w:rsidR="003C0750" w:rsidRPr="003C0750" w:rsidRDefault="003C0750" w:rsidP="003C0750">
      <w:pPr>
        <w:ind w:firstLine="720"/>
        <w:rPr>
          <w:bCs/>
          <w:color w:val="000000"/>
          <w:sz w:val="24"/>
          <w:szCs w:val="24"/>
          <w:lang w:eastAsia="en-US"/>
        </w:rPr>
      </w:pPr>
      <w:r w:rsidRPr="003C0750">
        <w:rPr>
          <w:bCs/>
          <w:color w:val="000000"/>
          <w:sz w:val="24"/>
          <w:szCs w:val="24"/>
          <w:lang w:eastAsia="en-US"/>
        </w:rPr>
        <w:t>Maintaining consistent progress across a multi-subsystem project of this scale required structured oversight mechanisms operating at regular intervals throughout the full development timeline. Project execution was monitored through three primary channels: recurring bi-weekly progress reports, periodic formal presentations, and submission deadlines associated with the Air Force Research Laboratory (AFRL) program.</w:t>
      </w:r>
    </w:p>
    <w:p w14:paraId="3839B985" w14:textId="582EBFA6" w:rsidR="003C0750" w:rsidRPr="003C0750" w:rsidRDefault="003C0750" w:rsidP="003C0750">
      <w:pPr>
        <w:ind w:firstLine="720"/>
        <w:rPr>
          <w:bCs/>
          <w:color w:val="000000"/>
          <w:sz w:val="24"/>
          <w:szCs w:val="24"/>
          <w:lang w:eastAsia="en-US"/>
        </w:rPr>
      </w:pPr>
      <w:r w:rsidRPr="003C0750">
        <w:rPr>
          <w:bCs/>
          <w:color w:val="000000"/>
          <w:sz w:val="24"/>
          <w:szCs w:val="24"/>
          <w:lang w:eastAsia="en-US"/>
        </w:rPr>
        <w:t>Bi-weekly progress reports served as the primary instrument of ongoing project monitoring, providing a regular cadence of documented accountability across all phases of development. Each report captured the work completed during the preceding two-week period, identified any obstacles encountered, outlined the planned objectives for the following period, and tracked overall alignment with the project schedule. These reports ensured that progress was evaluated continuously rather than only at major milestones, allowing scheduling adjustments and resource reallocations to be made proactively. The complete collection of bi-weekly reports is included in the appendices and provides a granular, chronological record of the project's execution from initiation through close.</w:t>
      </w:r>
      <w:r>
        <w:rPr>
          <w:bCs/>
          <w:color w:val="000000"/>
          <w:sz w:val="24"/>
          <w:szCs w:val="24"/>
          <w:lang w:eastAsia="en-US"/>
        </w:rPr>
        <w:t xml:space="preserve"> </w:t>
      </w:r>
      <w:r w:rsidRPr="003C0750">
        <w:rPr>
          <w:bCs/>
          <w:color w:val="000000"/>
          <w:sz w:val="24"/>
          <w:szCs w:val="24"/>
          <w:lang w:eastAsia="en-US"/>
        </w:rPr>
        <w:t>At key intervals throughout the project, formal presentations were delivered to faculty advisors and relevant stakeholders to provide higher-level progress assessments and solicit technical feedback. These presentations complemented the written reporting cycle by creating structured opportunities for the team to synthesize progress across subsystems, demonstrate interim results, and receive guidance that informed the direction of subsequent development phases.</w:t>
      </w:r>
    </w:p>
    <w:p w14:paraId="78958634" w14:textId="19B51ED5" w:rsidR="009036C4" w:rsidRPr="003C0750" w:rsidRDefault="003C0750" w:rsidP="003C0750">
      <w:pPr>
        <w:ind w:firstLine="720"/>
        <w:rPr>
          <w:bCs/>
          <w:color w:val="000000"/>
          <w:sz w:val="24"/>
          <w:szCs w:val="24"/>
          <w:lang w:eastAsia="en-US"/>
        </w:rPr>
      </w:pPr>
      <w:r w:rsidRPr="003C0750">
        <w:rPr>
          <w:bCs/>
          <w:color w:val="000000"/>
          <w:sz w:val="24"/>
          <w:szCs w:val="24"/>
          <w:lang w:eastAsia="en-US"/>
        </w:rPr>
        <w:t>AFRL submission deadlines introduced additional fixed checkpoints into the project timeline, requiring that deliverables meet external standards on a defined schedule independent of internal project milestones. These deadlines reinforced the discipline of the development cycle and ensured that the project maintained a level of rigor and documentation quality consistent with the expectations of a formal research program. Together, the bi-weekly reports, presentations, and AFRL deadlines formed an integrated monitoring framework that kept the project on schedule and provided a complete and auditable record of its execution.</w:t>
      </w:r>
    </w:p>
    <w:p w14:paraId="385CEE10" w14:textId="174A97FC" w:rsidR="0003081F" w:rsidRPr="00E6345F" w:rsidRDefault="004B630D" w:rsidP="00C35160">
      <w:pPr>
        <w:pStyle w:val="Heading2"/>
      </w:pPr>
      <w:bookmarkStart w:id="30" w:name="_Toc226324257"/>
      <w:r>
        <w:t>5</w:t>
      </w:r>
      <w:r w:rsidR="00BA7EB0" w:rsidRPr="00E6345F">
        <w:t>.</w:t>
      </w:r>
      <w:r w:rsidR="00913A24">
        <w:t>4</w:t>
      </w:r>
      <w:r w:rsidR="008433FD">
        <w:t xml:space="preserve"> </w:t>
      </w:r>
      <w:r w:rsidR="004E0DC7" w:rsidRPr="00E6345F">
        <w:t xml:space="preserve">Challenges and Decision </w:t>
      </w:r>
      <w:r w:rsidR="00E6345F">
        <w:t>M</w:t>
      </w:r>
      <w:r w:rsidR="004E0DC7" w:rsidRPr="00E6345F">
        <w:t>aking</w:t>
      </w:r>
      <w:bookmarkEnd w:id="30"/>
    </w:p>
    <w:p w14:paraId="7CF0828A" w14:textId="77777777" w:rsidR="001772A9" w:rsidRPr="001772A9" w:rsidRDefault="001772A9" w:rsidP="001772A9">
      <w:pPr>
        <w:ind w:firstLine="720"/>
        <w:rPr>
          <w:bCs/>
          <w:color w:val="000000"/>
          <w:sz w:val="24"/>
          <w:szCs w:val="24"/>
          <w:lang w:eastAsia="en-US"/>
        </w:rPr>
      </w:pPr>
      <w:r w:rsidRPr="001772A9">
        <w:rPr>
          <w:bCs/>
          <w:color w:val="000000"/>
          <w:sz w:val="24"/>
          <w:szCs w:val="24"/>
          <w:lang w:eastAsia="en-US"/>
        </w:rPr>
        <w:t>No large-scale engineering project proceeds exactly as planned, and this project was no exception. Across hardware design, algorithm development, and system integration, the team encountered a series of meaningful challenges that required deliberate decision making to resolve. Each obstacle ultimately informed the direction of the project and contributed to a more robust final system than would have been achieved without the pressure of working through them.</w:t>
      </w:r>
    </w:p>
    <w:p w14:paraId="31CCD215" w14:textId="77777777" w:rsidR="001772A9" w:rsidRPr="001772A9" w:rsidRDefault="001772A9" w:rsidP="001772A9">
      <w:pPr>
        <w:ind w:firstLine="720"/>
        <w:rPr>
          <w:bCs/>
          <w:color w:val="000000"/>
          <w:sz w:val="24"/>
          <w:szCs w:val="24"/>
          <w:lang w:eastAsia="en-US"/>
        </w:rPr>
      </w:pPr>
      <w:r w:rsidRPr="001772A9">
        <w:rPr>
          <w:bCs/>
          <w:color w:val="000000"/>
          <w:sz w:val="24"/>
          <w:szCs w:val="24"/>
          <w:lang w:eastAsia="en-US"/>
        </w:rPr>
        <w:t>The antenna array subsystem underwent the most visible design evolution of any hardware component in the project. The original design utilized Vert 2540 antennas, which, while capable, presented significant challenges in terms of physical size and form factor that made compact array construction difficult. Beyond the physical constraints, performance considerations further motivated a transition away from this form factor. Following evaluation of available alternatives, the team transitioned to Omni-Directional Mini-</w:t>
      </w:r>
      <w:proofErr w:type="spellStart"/>
      <w:r w:rsidRPr="001772A9">
        <w:rPr>
          <w:bCs/>
          <w:color w:val="000000"/>
          <w:sz w:val="24"/>
          <w:szCs w:val="24"/>
          <w:lang w:eastAsia="en-US"/>
        </w:rPr>
        <w:t>WiFi</w:t>
      </w:r>
      <w:proofErr w:type="spellEnd"/>
      <w:r w:rsidRPr="001772A9">
        <w:rPr>
          <w:bCs/>
          <w:color w:val="000000"/>
          <w:sz w:val="24"/>
          <w:szCs w:val="24"/>
          <w:lang w:eastAsia="en-US"/>
        </w:rPr>
        <w:t xml:space="preserve"> antennas, which offered a substantially reduced footprint while meeting the performance requirements of the array geometry. This change necessitated corresponding revisions to the 3D printed structural mounts designed by Alden Edwards, as the new antenna form factor required updated mechanical accommodations. While the transition added iteration cycles to the fabrication timeline, the resulting array was better suited to the project's spatial and performance requirements than the original design would have been.</w:t>
      </w:r>
    </w:p>
    <w:p w14:paraId="19A4437A" w14:textId="77777777" w:rsidR="001772A9" w:rsidRPr="001772A9" w:rsidRDefault="001772A9" w:rsidP="001772A9">
      <w:pPr>
        <w:ind w:firstLine="720"/>
        <w:rPr>
          <w:bCs/>
          <w:color w:val="000000"/>
          <w:sz w:val="24"/>
          <w:szCs w:val="24"/>
          <w:lang w:eastAsia="en-US"/>
        </w:rPr>
      </w:pPr>
      <w:r w:rsidRPr="001772A9">
        <w:rPr>
          <w:bCs/>
          <w:color w:val="000000"/>
          <w:sz w:val="24"/>
          <w:szCs w:val="24"/>
          <w:lang w:eastAsia="en-US"/>
        </w:rPr>
        <w:t xml:space="preserve">The decision to expand the project scope from a single-algorithm implementation to a comparative study of both MUSIC and ESPRIT emerged organically during the Literature Review phase. As the team developed its theoretical foundation, the complementary nature of the two algorithms — and the analytical value of directly comparing their performance across shared simulation conditions — became apparent. Rather than treating ESPRIT as an afterthought, the team made the deliberate decision to develop it as a fully parallel workstream alongside MUSIC, with Logan Boxdorfer taking primary ownership of ESPRIT </w:t>
      </w:r>
      <w:r w:rsidRPr="001772A9">
        <w:rPr>
          <w:bCs/>
          <w:color w:val="000000"/>
          <w:sz w:val="24"/>
          <w:szCs w:val="24"/>
          <w:lang w:eastAsia="en-US"/>
        </w:rPr>
        <w:lastRenderedPageBreak/>
        <w:t>development and Parker Reeves leading MUSIC. While this decision broadened the project's scope and increased the total development burden, it produced a significantly more complete and publishable body of work, and the comparative simulation framework ultimately strengthened the conclusions that could be drawn about each algorithm's strengths and limitations.</w:t>
      </w:r>
    </w:p>
    <w:p w14:paraId="4DBD5C9C" w14:textId="77777777" w:rsidR="001772A9" w:rsidRPr="001772A9" w:rsidRDefault="001772A9" w:rsidP="001772A9">
      <w:pPr>
        <w:ind w:firstLine="720"/>
        <w:rPr>
          <w:bCs/>
          <w:color w:val="000000"/>
          <w:sz w:val="24"/>
          <w:szCs w:val="24"/>
          <w:lang w:eastAsia="en-US"/>
        </w:rPr>
      </w:pPr>
      <w:r w:rsidRPr="001772A9">
        <w:rPr>
          <w:bCs/>
          <w:color w:val="000000"/>
          <w:sz w:val="24"/>
          <w:szCs w:val="24"/>
          <w:lang w:eastAsia="en-US"/>
        </w:rPr>
        <w:t>One of the most technically demanding integration challenges encountered was achieving phase synchronization across the FMComms5 software-defined radio board using the multi-chip synchronization protocol. Proper phase coherence across all receiver channels is a fundamental requirement for subspace-based DOA estimation — without it, the phase relationships between array elements that MUSIC and ESPRIT rely upon are corrupted, rendering the algorithms unable to resolve source directions reliably. Resolving the synchronization issue required considerable debugging effort and consumed significantly more time than had been allocated in the original project schedule. The synchronization was ultimately achieved, and the system was brought to a state suitable for real-world trials, but the time cost of this resolution compressed the testing window available at the end of the project.</w:t>
      </w:r>
    </w:p>
    <w:p w14:paraId="7496BCD6" w14:textId="77777777" w:rsidR="001772A9" w:rsidRDefault="001772A9" w:rsidP="001772A9">
      <w:pPr>
        <w:ind w:firstLine="720"/>
        <w:rPr>
          <w:bCs/>
          <w:color w:val="000000"/>
          <w:sz w:val="24"/>
          <w:szCs w:val="24"/>
          <w:lang w:eastAsia="en-US"/>
        </w:rPr>
      </w:pPr>
      <w:r w:rsidRPr="001772A9">
        <w:rPr>
          <w:bCs/>
          <w:color w:val="000000"/>
          <w:sz w:val="24"/>
          <w:szCs w:val="24"/>
          <w:lang w:eastAsia="en-US"/>
        </w:rPr>
        <w:t xml:space="preserve">The timeline remained a persistent background pressure throughout the project. With five major phases spanning concurrent hardware and software development streams, the schedule left limited margin for the kinds of iteration and debugging that complex systems inevitably require. The phase synchronization challenge </w:t>
      </w:r>
      <w:proofErr w:type="gramStart"/>
      <w:r w:rsidRPr="001772A9">
        <w:rPr>
          <w:bCs/>
          <w:color w:val="000000"/>
          <w:sz w:val="24"/>
          <w:szCs w:val="24"/>
          <w:lang w:eastAsia="en-US"/>
        </w:rPr>
        <w:t>in particular cascaded</w:t>
      </w:r>
      <w:proofErr w:type="gramEnd"/>
      <w:r w:rsidRPr="001772A9">
        <w:rPr>
          <w:bCs/>
          <w:color w:val="000000"/>
          <w:sz w:val="24"/>
          <w:szCs w:val="24"/>
          <w:lang w:eastAsia="en-US"/>
        </w:rPr>
        <w:t xml:space="preserve"> into the later stages of the project, tightening the window available for full real-world testing and results development. While all core deliverables were completed, the compressed testing period meant that the depth of experimental validation achieved in the real-world trials was more limited than the team had originally targeted. This outcome reflects a common tension in project-based research between the thoroughness of validation and the realities of a fixed timeline, and it identifies extended real-world testing as the natural next step for future work building on this project.</w:t>
      </w:r>
    </w:p>
    <w:p w14:paraId="1FF4778B" w14:textId="77777777" w:rsidR="009E0AE0" w:rsidRPr="001772A9" w:rsidRDefault="009E0AE0" w:rsidP="001772A9">
      <w:pPr>
        <w:ind w:firstLine="720"/>
        <w:rPr>
          <w:bCs/>
          <w:color w:val="000000"/>
          <w:sz w:val="8"/>
          <w:szCs w:val="8"/>
          <w:lang w:eastAsia="en-US"/>
        </w:rPr>
      </w:pPr>
    </w:p>
    <w:p w14:paraId="1322323D" w14:textId="63ECD71B" w:rsidR="0003081F" w:rsidRPr="00A16584" w:rsidRDefault="004B630D" w:rsidP="00C35160">
      <w:pPr>
        <w:pStyle w:val="Heading2"/>
        <w:rPr>
          <w:snapToGrid/>
        </w:rPr>
      </w:pPr>
      <w:bookmarkStart w:id="31" w:name="_Toc411249785"/>
      <w:bookmarkStart w:id="32" w:name="_Toc226324258"/>
      <w:r>
        <w:t>5</w:t>
      </w:r>
      <w:r w:rsidR="0003081F" w:rsidRPr="00E6345F">
        <w:t>.</w:t>
      </w:r>
      <w:r w:rsidR="00913A24">
        <w:t>5</w:t>
      </w:r>
      <w:r w:rsidR="00021055">
        <w:t xml:space="preserve"> </w:t>
      </w:r>
      <w:r w:rsidR="0003081F" w:rsidRPr="00E6345F">
        <w:t>Project Bill of Materials and Budget</w:t>
      </w:r>
      <w:bookmarkEnd w:id="31"/>
      <w:bookmarkEnd w:id="32"/>
    </w:p>
    <w:p w14:paraId="37D4844C" w14:textId="17A7303E" w:rsidR="00B64DF7" w:rsidRPr="00B64DF7" w:rsidRDefault="00B64DF7" w:rsidP="00B64DF7">
      <w:pPr>
        <w:pStyle w:val="NormalWeb"/>
        <w:spacing w:before="0" w:beforeAutospacing="0" w:afterAutospacing="0"/>
        <w:ind w:firstLine="720"/>
        <w:jc w:val="both"/>
        <w:rPr>
          <w:bCs/>
        </w:rPr>
      </w:pPr>
      <w:r w:rsidRPr="00B64DF7">
        <w:rPr>
          <w:bCs/>
        </w:rPr>
        <w:t>A comprehensive accounting of all materials and equipment required for this project is provided in Table 5.5.1. The total estimated equipment value across all project hardware stands at $12,0</w:t>
      </w:r>
      <w:r w:rsidR="009A42BE">
        <w:rPr>
          <w:bCs/>
        </w:rPr>
        <w:t>9</w:t>
      </w:r>
      <w:r w:rsidRPr="00B64DF7">
        <w:rPr>
          <w:bCs/>
        </w:rPr>
        <w:t>4, however the cost of new equipment purchased directly by the team amounts to only $</w:t>
      </w:r>
      <w:r w:rsidR="009A42BE">
        <w:rPr>
          <w:bCs/>
        </w:rPr>
        <w:t>21</w:t>
      </w:r>
      <w:r w:rsidRPr="00B64DF7">
        <w:rPr>
          <w:bCs/>
        </w:rPr>
        <w:t>0. This outcome reflects a deliberate and resourceful approach to hardware acquisition</w:t>
      </w:r>
      <w:r>
        <w:rPr>
          <w:bCs/>
        </w:rPr>
        <w:t xml:space="preserve">, </w:t>
      </w:r>
      <w:r w:rsidR="00DB3E3A" w:rsidRPr="00B64DF7">
        <w:rPr>
          <w:bCs/>
        </w:rPr>
        <w:t>most of the</w:t>
      </w:r>
      <w:r w:rsidRPr="00B64DF7">
        <w:rPr>
          <w:bCs/>
        </w:rPr>
        <w:t xml:space="preserve"> equipment was inherited from existing East Texas A&amp;M University (ETAMU) laboratory inventory or provided through the Air Force Research Laboratory (AFRL) program, allowing the team to work with professional-grade hardware without drawing significantly on a direct procurement budget.</w:t>
      </w:r>
    </w:p>
    <w:p w14:paraId="6EE41E90" w14:textId="77777777" w:rsidR="00B64DF7" w:rsidRPr="00B64DF7" w:rsidRDefault="00B64DF7" w:rsidP="00B64DF7">
      <w:pPr>
        <w:pStyle w:val="NormalWeb"/>
        <w:spacing w:before="0" w:beforeAutospacing="0" w:afterAutospacing="0"/>
        <w:ind w:firstLine="720"/>
        <w:jc w:val="both"/>
        <w:rPr>
          <w:bCs/>
        </w:rPr>
      </w:pPr>
      <w:r w:rsidRPr="00B64DF7">
        <w:rPr>
          <w:bCs/>
        </w:rPr>
        <w:t>The most significant individual items in the budget are the AD-FMComms5-EBZ software-defined radio boards, valued at $1,386 each, of which one unit was provided by AFRL and three additional units were sourced from existing ETAMU inventory. The NI USRP 2901, valued at $2,817, was likewise inherited from existing university resources, as were the SMA coaxial cables, SMA coaxial connectors, host PC, and EK-Z7-ZC702-G boards. The Raspberry Pi 5 kits, RC truck platform, SDHC cards, and battery packs were procured through ETAMU at no direct cost to the team. The linear antenna array, circular antenna array, and RF moving track were designed and fabricated in-house by the team, representing a significant contribution of labor and engineering effort that carries no direct material line-item cost.</w:t>
      </w:r>
    </w:p>
    <w:p w14:paraId="40757B0A" w14:textId="4C55C0C4" w:rsidR="00B64DF7" w:rsidRPr="00B64DF7" w:rsidRDefault="00B64DF7" w:rsidP="00B64DF7">
      <w:pPr>
        <w:pStyle w:val="NormalWeb"/>
        <w:spacing w:before="0" w:beforeAutospacing="0" w:afterAutospacing="0"/>
        <w:ind w:firstLine="720"/>
        <w:jc w:val="both"/>
        <w:rPr>
          <w:bCs/>
        </w:rPr>
      </w:pPr>
      <w:r w:rsidRPr="00B64DF7">
        <w:rPr>
          <w:bCs/>
        </w:rPr>
        <w:t xml:space="preserve">The only expenditure on new equipment charged </w:t>
      </w:r>
      <w:r w:rsidR="000916FA" w:rsidRPr="00B64DF7">
        <w:rPr>
          <w:bCs/>
        </w:rPr>
        <w:t>for</w:t>
      </w:r>
      <w:r w:rsidRPr="00B64DF7">
        <w:rPr>
          <w:bCs/>
        </w:rPr>
        <w:t xml:space="preserve"> the project was the antenna hardware upgrade</w:t>
      </w:r>
      <w:r w:rsidR="00FA4593">
        <w:rPr>
          <w:bCs/>
        </w:rPr>
        <w:t xml:space="preserve"> and the new LiDAR</w:t>
      </w:r>
      <w:r w:rsidRPr="00B64DF7">
        <w:rPr>
          <w:bCs/>
        </w:rPr>
        <w:t>. Twenty 2.4 GHz Omni-Directional antennas were procured at $6 each, totaling $120, representing the transition away from the original Vert 2540 antennas to a smaller, better-performing alternative better suited to the array geometry and integration requirements. Despite being an unplanned design revision, the antenna upgrade was accomplished at minimal cost and stands as one of the few instances where the project's evolving hardware requirements translated into a direct expenditure.</w:t>
      </w:r>
      <w:r w:rsidR="006010E2">
        <w:rPr>
          <w:bCs/>
        </w:rPr>
        <w:t xml:space="preserve"> The TF-02 LiDAR</w:t>
      </w:r>
      <w:r w:rsidR="000916FA">
        <w:rPr>
          <w:bCs/>
        </w:rPr>
        <w:t xml:space="preserve"> was the other expenditure required because of the new range finding system being added.</w:t>
      </w:r>
    </w:p>
    <w:p w14:paraId="6D45BB13" w14:textId="2071A98E" w:rsidR="00542FE8" w:rsidRPr="00B64DF7" w:rsidRDefault="00B64DF7" w:rsidP="00B64DF7">
      <w:pPr>
        <w:pStyle w:val="NormalWeb"/>
        <w:spacing w:before="0" w:beforeAutospacing="0" w:afterAutospacing="0"/>
        <w:ind w:firstLine="720"/>
        <w:jc w:val="both"/>
        <w:rPr>
          <w:bCs/>
        </w:rPr>
      </w:pPr>
      <w:r w:rsidRPr="00B64DF7">
        <w:rPr>
          <w:bCs/>
        </w:rPr>
        <w:t xml:space="preserve">Beyond equipment costs, the project incurred additional expenses that </w:t>
      </w:r>
      <w:r w:rsidR="00DB3E3A" w:rsidRPr="00B64DF7">
        <w:rPr>
          <w:bCs/>
        </w:rPr>
        <w:t>fell</w:t>
      </w:r>
      <w:r w:rsidRPr="00B64DF7">
        <w:rPr>
          <w:bCs/>
        </w:rPr>
        <w:t xml:space="preserve"> outside the scope of the formal Bill of Materials. Travel to Ohio to present project findings to AFRL stakeholders represented a real and unplanned project cost in transportation, accommodations, and time that does not appear in any hardware line item. Such dissemination-related expenses are an inherent feature of projects operating within formal research programs and represent a category of cost that should be explicitly budgeted for in future projects of similar scope. When considered alongside the $120 in equipment expenditure, the total out-of-pocket cost of executing this project remains remarkably low relative to the $12,004 in hardware value the team had access to</w:t>
      </w:r>
      <w:r>
        <w:rPr>
          <w:bCs/>
        </w:rPr>
        <w:t xml:space="preserve">, </w:t>
      </w:r>
      <w:r w:rsidRPr="00B64DF7">
        <w:rPr>
          <w:bCs/>
        </w:rPr>
        <w:t>a testament to the value of the ETAMU and AFRL resource ecosystems supporting this work.</w:t>
      </w:r>
    </w:p>
    <w:p w14:paraId="005BF3F2" w14:textId="5ABB068C" w:rsidR="00D53C64" w:rsidRDefault="004B19C2" w:rsidP="00D53C64">
      <w:pPr>
        <w:pStyle w:val="Caption"/>
        <w:keepNext/>
        <w:jc w:val="center"/>
      </w:pPr>
      <w:r>
        <w:rPr>
          <w:b/>
          <w:bCs/>
        </w:rPr>
        <w:lastRenderedPageBreak/>
        <w:t>Table 5</w:t>
      </w:r>
      <w:r w:rsidRPr="0040797F">
        <w:rPr>
          <w:b/>
          <w:bCs/>
        </w:rPr>
        <w:t>.</w:t>
      </w:r>
      <w:r>
        <w:rPr>
          <w:b/>
          <w:bCs/>
        </w:rPr>
        <w:t>5</w:t>
      </w:r>
      <w:r w:rsidRPr="0040797F">
        <w:rPr>
          <w:b/>
          <w:bCs/>
        </w:rPr>
        <w:t>.</w:t>
      </w:r>
      <w:r>
        <w:rPr>
          <w:b/>
          <w:bCs/>
        </w:rPr>
        <w:t>1</w:t>
      </w:r>
      <w:r w:rsidRPr="0040797F">
        <w:rPr>
          <w:b/>
          <w:bCs/>
        </w:rPr>
        <w:t xml:space="preserve"> </w:t>
      </w:r>
      <w:r>
        <w:rPr>
          <w:b/>
          <w:bCs/>
        </w:rPr>
        <w:t>Complete Project Bill of Materials</w:t>
      </w:r>
    </w:p>
    <w:tbl>
      <w:tblPr>
        <w:tblW w:w="10072" w:type="dxa"/>
        <w:jc w:val="center"/>
        <w:tblCellMar>
          <w:left w:w="0" w:type="dxa"/>
          <w:right w:w="0" w:type="dxa"/>
        </w:tblCellMar>
        <w:tblLook w:val="04A0" w:firstRow="1" w:lastRow="0" w:firstColumn="1" w:lastColumn="0" w:noHBand="0" w:noVBand="1"/>
      </w:tblPr>
      <w:tblGrid>
        <w:gridCol w:w="3632"/>
        <w:gridCol w:w="1402"/>
        <w:gridCol w:w="1993"/>
        <w:gridCol w:w="3045"/>
      </w:tblGrid>
      <w:tr w:rsidR="00FA2B2D" w:rsidRPr="00FA2B2D" w14:paraId="41555012" w14:textId="77777777" w:rsidTr="005213F6">
        <w:trPr>
          <w:trHeight w:val="189"/>
          <w:jc w:val="center"/>
        </w:trPr>
        <w:tc>
          <w:tcPr>
            <w:tcW w:w="3632" w:type="dxa"/>
            <w:tcBorders>
              <w:right w:val="nil"/>
            </w:tcBorders>
            <w:shd w:val="clear" w:color="auto" w:fill="17365D" w:themeFill="text2" w:themeFillShade="BF"/>
            <w:tcMar>
              <w:top w:w="15" w:type="dxa"/>
              <w:left w:w="74" w:type="dxa"/>
              <w:bottom w:w="0" w:type="dxa"/>
              <w:right w:w="74" w:type="dxa"/>
            </w:tcMar>
            <w:vAlign w:val="center"/>
            <w:hideMark/>
          </w:tcPr>
          <w:p w14:paraId="2897D773" w14:textId="77777777" w:rsidR="00FA2B2D" w:rsidRPr="00FA2B2D" w:rsidRDefault="00FA2B2D" w:rsidP="00FA2B2D">
            <w:pPr>
              <w:spacing w:line="259" w:lineRule="auto"/>
              <w:jc w:val="center"/>
              <w:rPr>
                <w:rFonts w:ascii="Cambria" w:hAnsi="Cambria"/>
                <w:b/>
                <w:bCs/>
                <w:sz w:val="24"/>
                <w:szCs w:val="24"/>
                <w:lang w:eastAsia="en-US"/>
              </w:rPr>
            </w:pPr>
            <w:r w:rsidRPr="00FA2B2D">
              <w:rPr>
                <w:rFonts w:ascii="Cambria" w:hAnsi="Cambria"/>
                <w:b/>
                <w:bCs/>
                <w:sz w:val="24"/>
                <w:szCs w:val="24"/>
                <w:lang w:eastAsia="en-US"/>
              </w:rPr>
              <w:t>Materials/Equipment</w:t>
            </w:r>
          </w:p>
        </w:tc>
        <w:tc>
          <w:tcPr>
            <w:tcW w:w="1402" w:type="dxa"/>
            <w:tcBorders>
              <w:left w:val="nil"/>
              <w:right w:val="nil"/>
            </w:tcBorders>
            <w:shd w:val="clear" w:color="auto" w:fill="17365D" w:themeFill="text2" w:themeFillShade="BF"/>
            <w:tcMar>
              <w:top w:w="15" w:type="dxa"/>
              <w:left w:w="74" w:type="dxa"/>
              <w:bottom w:w="0" w:type="dxa"/>
              <w:right w:w="74" w:type="dxa"/>
            </w:tcMar>
            <w:vAlign w:val="center"/>
            <w:hideMark/>
          </w:tcPr>
          <w:p w14:paraId="6431254D" w14:textId="77777777" w:rsidR="00FA2B2D" w:rsidRPr="00FA2B2D" w:rsidRDefault="00FA2B2D" w:rsidP="00FA2B2D">
            <w:pPr>
              <w:spacing w:line="259" w:lineRule="auto"/>
              <w:jc w:val="center"/>
              <w:rPr>
                <w:rFonts w:ascii="Cambria" w:hAnsi="Cambria"/>
                <w:b/>
                <w:bCs/>
                <w:sz w:val="24"/>
                <w:szCs w:val="24"/>
                <w:lang w:eastAsia="en-US"/>
              </w:rPr>
            </w:pPr>
            <w:r w:rsidRPr="00FA2B2D">
              <w:rPr>
                <w:rFonts w:ascii="Cambria" w:hAnsi="Cambria"/>
                <w:b/>
                <w:bCs/>
                <w:sz w:val="24"/>
                <w:szCs w:val="24"/>
                <w:lang w:eastAsia="en-US"/>
              </w:rPr>
              <w:t>Quantity</w:t>
            </w:r>
          </w:p>
        </w:tc>
        <w:tc>
          <w:tcPr>
            <w:tcW w:w="1993" w:type="dxa"/>
            <w:tcBorders>
              <w:left w:val="nil"/>
              <w:right w:val="nil"/>
            </w:tcBorders>
            <w:shd w:val="clear" w:color="auto" w:fill="17365D" w:themeFill="text2" w:themeFillShade="BF"/>
            <w:tcMar>
              <w:top w:w="15" w:type="dxa"/>
              <w:left w:w="74" w:type="dxa"/>
              <w:bottom w:w="0" w:type="dxa"/>
              <w:right w:w="74" w:type="dxa"/>
            </w:tcMar>
            <w:vAlign w:val="center"/>
            <w:hideMark/>
          </w:tcPr>
          <w:p w14:paraId="4C70E299" w14:textId="77777777" w:rsidR="00FA2B2D" w:rsidRPr="00FA2B2D" w:rsidRDefault="00FA2B2D" w:rsidP="00FA2B2D">
            <w:pPr>
              <w:spacing w:line="259" w:lineRule="auto"/>
              <w:jc w:val="center"/>
              <w:rPr>
                <w:rFonts w:ascii="Cambria" w:hAnsi="Cambria"/>
                <w:b/>
                <w:bCs/>
                <w:sz w:val="24"/>
                <w:szCs w:val="24"/>
                <w:lang w:eastAsia="en-US"/>
              </w:rPr>
            </w:pPr>
            <w:r w:rsidRPr="00FA2B2D">
              <w:rPr>
                <w:rFonts w:ascii="Cambria" w:hAnsi="Cambria"/>
                <w:b/>
                <w:bCs/>
                <w:sz w:val="24"/>
                <w:szCs w:val="24"/>
                <w:lang w:eastAsia="en-US"/>
              </w:rPr>
              <w:t>Expected Provider</w:t>
            </w:r>
          </w:p>
        </w:tc>
        <w:tc>
          <w:tcPr>
            <w:tcW w:w="3045" w:type="dxa"/>
            <w:tcBorders>
              <w:left w:val="nil"/>
            </w:tcBorders>
            <w:shd w:val="clear" w:color="auto" w:fill="17365D" w:themeFill="text2" w:themeFillShade="BF"/>
            <w:tcMar>
              <w:top w:w="15" w:type="dxa"/>
              <w:left w:w="74" w:type="dxa"/>
              <w:bottom w:w="0" w:type="dxa"/>
              <w:right w:w="74" w:type="dxa"/>
            </w:tcMar>
            <w:vAlign w:val="center"/>
            <w:hideMark/>
          </w:tcPr>
          <w:p w14:paraId="21B1E971" w14:textId="77777777" w:rsidR="00FA2B2D" w:rsidRPr="00FA2B2D" w:rsidRDefault="00FA2B2D" w:rsidP="00FA2B2D">
            <w:pPr>
              <w:spacing w:line="259" w:lineRule="auto"/>
              <w:jc w:val="center"/>
              <w:rPr>
                <w:rFonts w:ascii="Cambria" w:hAnsi="Cambria"/>
                <w:b/>
                <w:bCs/>
                <w:sz w:val="24"/>
                <w:szCs w:val="24"/>
                <w:lang w:eastAsia="en-US"/>
              </w:rPr>
            </w:pPr>
            <w:r w:rsidRPr="00FA2B2D">
              <w:rPr>
                <w:rFonts w:ascii="Cambria" w:hAnsi="Cambria"/>
                <w:b/>
                <w:bCs/>
                <w:sz w:val="24"/>
                <w:szCs w:val="24"/>
                <w:lang w:eastAsia="en-US"/>
              </w:rPr>
              <w:t>Price</w:t>
            </w:r>
          </w:p>
        </w:tc>
      </w:tr>
      <w:tr w:rsidR="00FA2B2D" w:rsidRPr="00FA2B2D" w14:paraId="1DDB5895" w14:textId="77777777" w:rsidTr="005213F6">
        <w:trPr>
          <w:trHeight w:val="189"/>
          <w:jc w:val="center"/>
        </w:trPr>
        <w:tc>
          <w:tcPr>
            <w:tcW w:w="3632" w:type="dxa"/>
            <w:tcBorders>
              <w:right w:val="nil"/>
            </w:tcBorders>
            <w:tcMar>
              <w:top w:w="15" w:type="dxa"/>
              <w:left w:w="74" w:type="dxa"/>
              <w:bottom w:w="0" w:type="dxa"/>
              <w:right w:w="74" w:type="dxa"/>
            </w:tcMar>
            <w:vAlign w:val="center"/>
            <w:hideMark/>
          </w:tcPr>
          <w:p w14:paraId="00ED88FA" w14:textId="77777777" w:rsidR="00FA2B2D" w:rsidRPr="00FA2B2D" w:rsidRDefault="00FA2B2D" w:rsidP="00FA2B2D">
            <w:pPr>
              <w:jc w:val="center"/>
              <w:rPr>
                <w:rFonts w:ascii="Cambria" w:hAnsi="Cambria"/>
                <w:sz w:val="24"/>
                <w:szCs w:val="24"/>
                <w:lang w:eastAsia="en-US"/>
              </w:rPr>
            </w:pPr>
            <w:r w:rsidRPr="00FA2B2D">
              <w:rPr>
                <w:rFonts w:ascii="Cambria" w:hAnsi="Cambria"/>
                <w:sz w:val="24"/>
                <w:szCs w:val="24"/>
                <w:lang w:eastAsia="en-US"/>
              </w:rPr>
              <w:t>NI USRP 2901</w:t>
            </w:r>
          </w:p>
        </w:tc>
        <w:tc>
          <w:tcPr>
            <w:tcW w:w="1402" w:type="dxa"/>
            <w:tcBorders>
              <w:left w:val="nil"/>
              <w:right w:val="nil"/>
            </w:tcBorders>
            <w:tcMar>
              <w:top w:w="15" w:type="dxa"/>
              <w:left w:w="74" w:type="dxa"/>
              <w:bottom w:w="0" w:type="dxa"/>
              <w:right w:w="74" w:type="dxa"/>
            </w:tcMar>
            <w:vAlign w:val="center"/>
            <w:hideMark/>
          </w:tcPr>
          <w:p w14:paraId="33AC8868" w14:textId="204C8572" w:rsidR="00FA2B2D" w:rsidRPr="00FA2B2D" w:rsidRDefault="00006D5B" w:rsidP="00FA2B2D">
            <w:pPr>
              <w:jc w:val="center"/>
              <w:rPr>
                <w:rFonts w:ascii="Cambria" w:hAnsi="Cambria"/>
                <w:sz w:val="24"/>
                <w:szCs w:val="24"/>
                <w:lang w:eastAsia="en-US"/>
              </w:rPr>
            </w:pPr>
            <w:r>
              <w:rPr>
                <w:rFonts w:ascii="Cambria" w:hAnsi="Cambria"/>
                <w:sz w:val="24"/>
                <w:szCs w:val="24"/>
                <w:lang w:eastAsia="en-US"/>
              </w:rPr>
              <w:t>1</w:t>
            </w:r>
          </w:p>
        </w:tc>
        <w:tc>
          <w:tcPr>
            <w:tcW w:w="1993" w:type="dxa"/>
            <w:tcBorders>
              <w:left w:val="nil"/>
              <w:right w:val="nil"/>
            </w:tcBorders>
            <w:tcMar>
              <w:top w:w="15" w:type="dxa"/>
              <w:left w:w="74" w:type="dxa"/>
              <w:bottom w:w="0" w:type="dxa"/>
              <w:right w:w="74" w:type="dxa"/>
            </w:tcMar>
            <w:vAlign w:val="center"/>
            <w:hideMark/>
          </w:tcPr>
          <w:p w14:paraId="7CF9D05A" w14:textId="77777777" w:rsidR="00FA2B2D" w:rsidRPr="00FA2B2D" w:rsidRDefault="00FA2B2D" w:rsidP="00FA2B2D">
            <w:pPr>
              <w:jc w:val="center"/>
              <w:rPr>
                <w:rFonts w:ascii="Cambria" w:hAnsi="Cambria"/>
                <w:sz w:val="24"/>
                <w:szCs w:val="24"/>
                <w:lang w:eastAsia="en-US"/>
              </w:rPr>
            </w:pPr>
            <w:r w:rsidRPr="00FA2B2D">
              <w:rPr>
                <w:rFonts w:ascii="Cambria" w:hAnsi="Cambria"/>
                <w:sz w:val="24"/>
                <w:szCs w:val="24"/>
                <w:lang w:eastAsia="en-US"/>
              </w:rPr>
              <w:t>ETAMU - Existing</w:t>
            </w:r>
          </w:p>
        </w:tc>
        <w:tc>
          <w:tcPr>
            <w:tcW w:w="3045" w:type="dxa"/>
            <w:tcBorders>
              <w:left w:val="nil"/>
            </w:tcBorders>
            <w:tcMar>
              <w:top w:w="15" w:type="dxa"/>
              <w:left w:w="74" w:type="dxa"/>
              <w:bottom w:w="0" w:type="dxa"/>
              <w:right w:w="74" w:type="dxa"/>
            </w:tcMar>
            <w:vAlign w:val="center"/>
            <w:hideMark/>
          </w:tcPr>
          <w:p w14:paraId="16BAF87C" w14:textId="77777777" w:rsidR="00FA2B2D" w:rsidRPr="00FA2B2D" w:rsidRDefault="00FA2B2D" w:rsidP="00FA2B2D">
            <w:pPr>
              <w:jc w:val="center"/>
              <w:rPr>
                <w:rFonts w:ascii="Cambria" w:hAnsi="Cambria"/>
                <w:sz w:val="24"/>
                <w:szCs w:val="24"/>
                <w:lang w:eastAsia="en-US"/>
              </w:rPr>
            </w:pPr>
            <w:r w:rsidRPr="00FA2B2D">
              <w:rPr>
                <w:rFonts w:ascii="Cambria" w:hAnsi="Cambria"/>
                <w:sz w:val="24"/>
                <w:szCs w:val="24"/>
                <w:lang w:eastAsia="en-US"/>
              </w:rPr>
              <w:t>$2,817/ea.</w:t>
            </w:r>
          </w:p>
        </w:tc>
      </w:tr>
      <w:tr w:rsidR="00FA2B2D" w:rsidRPr="00FA2B2D" w14:paraId="46857D46" w14:textId="77777777" w:rsidTr="005213F6">
        <w:trPr>
          <w:trHeight w:val="189"/>
          <w:jc w:val="center"/>
        </w:trPr>
        <w:tc>
          <w:tcPr>
            <w:tcW w:w="3632" w:type="dxa"/>
            <w:tcBorders>
              <w:right w:val="nil"/>
            </w:tcBorders>
            <w:tcMar>
              <w:top w:w="15" w:type="dxa"/>
              <w:left w:w="74" w:type="dxa"/>
              <w:bottom w:w="0" w:type="dxa"/>
              <w:right w:w="74" w:type="dxa"/>
            </w:tcMar>
            <w:vAlign w:val="center"/>
            <w:hideMark/>
          </w:tcPr>
          <w:p w14:paraId="02E21410" w14:textId="77777777" w:rsidR="00FA2B2D" w:rsidRPr="00FA2B2D" w:rsidRDefault="00FA2B2D" w:rsidP="00FA2B2D">
            <w:pPr>
              <w:jc w:val="center"/>
              <w:rPr>
                <w:rFonts w:ascii="Cambria" w:hAnsi="Cambria"/>
                <w:sz w:val="24"/>
                <w:szCs w:val="24"/>
                <w:lang w:eastAsia="en-US"/>
              </w:rPr>
            </w:pPr>
            <w:r w:rsidRPr="00FA2B2D">
              <w:rPr>
                <w:rFonts w:ascii="Cambria" w:hAnsi="Cambria"/>
                <w:sz w:val="24"/>
                <w:szCs w:val="24"/>
                <w:lang w:eastAsia="en-US"/>
              </w:rPr>
              <w:t>SMA Coaxial Cable(s)</w:t>
            </w:r>
          </w:p>
        </w:tc>
        <w:tc>
          <w:tcPr>
            <w:tcW w:w="1402" w:type="dxa"/>
            <w:tcBorders>
              <w:left w:val="nil"/>
              <w:right w:val="nil"/>
            </w:tcBorders>
            <w:tcMar>
              <w:top w:w="15" w:type="dxa"/>
              <w:left w:w="74" w:type="dxa"/>
              <w:bottom w:w="0" w:type="dxa"/>
              <w:right w:w="74" w:type="dxa"/>
            </w:tcMar>
            <w:vAlign w:val="center"/>
            <w:hideMark/>
          </w:tcPr>
          <w:p w14:paraId="36286BAD" w14:textId="77777777" w:rsidR="00FA2B2D" w:rsidRPr="00FA2B2D" w:rsidRDefault="00FA2B2D" w:rsidP="00FA2B2D">
            <w:pPr>
              <w:jc w:val="center"/>
              <w:rPr>
                <w:rFonts w:ascii="Cambria" w:hAnsi="Cambria"/>
                <w:sz w:val="24"/>
                <w:szCs w:val="24"/>
                <w:lang w:eastAsia="en-US"/>
              </w:rPr>
            </w:pPr>
            <w:r w:rsidRPr="00FA2B2D">
              <w:rPr>
                <w:rFonts w:ascii="Cambria" w:hAnsi="Cambria"/>
                <w:sz w:val="24"/>
                <w:szCs w:val="24"/>
                <w:lang w:eastAsia="en-US"/>
              </w:rPr>
              <w:t>10</w:t>
            </w:r>
          </w:p>
        </w:tc>
        <w:tc>
          <w:tcPr>
            <w:tcW w:w="1993" w:type="dxa"/>
            <w:tcBorders>
              <w:left w:val="nil"/>
              <w:right w:val="nil"/>
            </w:tcBorders>
            <w:tcMar>
              <w:top w:w="15" w:type="dxa"/>
              <w:left w:w="74" w:type="dxa"/>
              <w:bottom w:w="0" w:type="dxa"/>
              <w:right w:w="74" w:type="dxa"/>
            </w:tcMar>
            <w:vAlign w:val="center"/>
            <w:hideMark/>
          </w:tcPr>
          <w:p w14:paraId="47B798BA" w14:textId="77777777" w:rsidR="00FA2B2D" w:rsidRPr="00FA2B2D" w:rsidRDefault="00FA2B2D" w:rsidP="00FA2B2D">
            <w:pPr>
              <w:jc w:val="center"/>
              <w:rPr>
                <w:rFonts w:ascii="Cambria" w:hAnsi="Cambria"/>
                <w:sz w:val="24"/>
                <w:szCs w:val="24"/>
                <w:lang w:eastAsia="en-US"/>
              </w:rPr>
            </w:pPr>
            <w:r w:rsidRPr="00FA2B2D">
              <w:rPr>
                <w:rFonts w:ascii="Cambria" w:hAnsi="Cambria"/>
                <w:sz w:val="24"/>
                <w:szCs w:val="24"/>
                <w:lang w:eastAsia="en-US"/>
              </w:rPr>
              <w:t>ETAMU - Existing</w:t>
            </w:r>
          </w:p>
        </w:tc>
        <w:tc>
          <w:tcPr>
            <w:tcW w:w="3045" w:type="dxa"/>
            <w:tcBorders>
              <w:left w:val="nil"/>
            </w:tcBorders>
            <w:tcMar>
              <w:top w:w="15" w:type="dxa"/>
              <w:left w:w="74" w:type="dxa"/>
              <w:bottom w:w="0" w:type="dxa"/>
              <w:right w:w="74" w:type="dxa"/>
            </w:tcMar>
            <w:vAlign w:val="center"/>
            <w:hideMark/>
          </w:tcPr>
          <w:p w14:paraId="696AEFFC" w14:textId="77777777" w:rsidR="00FA2B2D" w:rsidRPr="00FA2B2D" w:rsidRDefault="00FA2B2D" w:rsidP="00FA2B2D">
            <w:pPr>
              <w:jc w:val="center"/>
              <w:rPr>
                <w:rFonts w:ascii="Cambria" w:hAnsi="Cambria"/>
                <w:sz w:val="24"/>
                <w:szCs w:val="24"/>
                <w:lang w:eastAsia="en-US"/>
              </w:rPr>
            </w:pPr>
            <w:r w:rsidRPr="00FA2B2D">
              <w:rPr>
                <w:rFonts w:ascii="Cambria" w:hAnsi="Cambria"/>
                <w:sz w:val="24"/>
                <w:szCs w:val="24"/>
                <w:lang w:eastAsia="en-US"/>
              </w:rPr>
              <w:t>$1/ft</w:t>
            </w:r>
          </w:p>
        </w:tc>
      </w:tr>
      <w:tr w:rsidR="00FA2B2D" w:rsidRPr="00FA2B2D" w14:paraId="506CA8A4" w14:textId="77777777" w:rsidTr="005213F6">
        <w:trPr>
          <w:trHeight w:val="189"/>
          <w:jc w:val="center"/>
        </w:trPr>
        <w:tc>
          <w:tcPr>
            <w:tcW w:w="3632" w:type="dxa"/>
            <w:tcBorders>
              <w:right w:val="nil"/>
            </w:tcBorders>
            <w:tcMar>
              <w:top w:w="15" w:type="dxa"/>
              <w:left w:w="74" w:type="dxa"/>
              <w:bottom w:w="0" w:type="dxa"/>
              <w:right w:w="74" w:type="dxa"/>
            </w:tcMar>
            <w:vAlign w:val="center"/>
            <w:hideMark/>
          </w:tcPr>
          <w:p w14:paraId="0A23C165" w14:textId="77777777" w:rsidR="00FA2B2D" w:rsidRPr="00FA2B2D" w:rsidRDefault="00FA2B2D" w:rsidP="00FA2B2D">
            <w:pPr>
              <w:jc w:val="center"/>
              <w:rPr>
                <w:rFonts w:ascii="Cambria" w:hAnsi="Cambria"/>
                <w:sz w:val="24"/>
                <w:szCs w:val="24"/>
                <w:lang w:eastAsia="en-US"/>
              </w:rPr>
            </w:pPr>
            <w:r w:rsidRPr="00FA2B2D">
              <w:rPr>
                <w:rFonts w:ascii="Cambria" w:hAnsi="Cambria"/>
                <w:sz w:val="24"/>
                <w:szCs w:val="24"/>
                <w:lang w:eastAsia="en-US"/>
              </w:rPr>
              <w:t>SMA Coaxial Connectors</w:t>
            </w:r>
          </w:p>
        </w:tc>
        <w:tc>
          <w:tcPr>
            <w:tcW w:w="1402" w:type="dxa"/>
            <w:tcBorders>
              <w:left w:val="nil"/>
              <w:right w:val="nil"/>
            </w:tcBorders>
            <w:tcMar>
              <w:top w:w="15" w:type="dxa"/>
              <w:left w:w="74" w:type="dxa"/>
              <w:bottom w:w="0" w:type="dxa"/>
              <w:right w:w="74" w:type="dxa"/>
            </w:tcMar>
            <w:vAlign w:val="center"/>
            <w:hideMark/>
          </w:tcPr>
          <w:p w14:paraId="18BF06CD" w14:textId="77777777" w:rsidR="00FA2B2D" w:rsidRPr="00FA2B2D" w:rsidRDefault="00FA2B2D" w:rsidP="00FA2B2D">
            <w:pPr>
              <w:jc w:val="center"/>
              <w:rPr>
                <w:rFonts w:ascii="Cambria" w:hAnsi="Cambria"/>
                <w:sz w:val="24"/>
                <w:szCs w:val="24"/>
                <w:lang w:eastAsia="en-US"/>
              </w:rPr>
            </w:pPr>
            <w:r w:rsidRPr="00FA2B2D">
              <w:rPr>
                <w:rFonts w:ascii="Cambria" w:hAnsi="Cambria"/>
                <w:sz w:val="24"/>
                <w:szCs w:val="24"/>
                <w:lang w:eastAsia="en-US"/>
              </w:rPr>
              <w:t>20</w:t>
            </w:r>
          </w:p>
        </w:tc>
        <w:tc>
          <w:tcPr>
            <w:tcW w:w="1993" w:type="dxa"/>
            <w:tcBorders>
              <w:left w:val="nil"/>
              <w:right w:val="nil"/>
            </w:tcBorders>
            <w:tcMar>
              <w:top w:w="15" w:type="dxa"/>
              <w:left w:w="74" w:type="dxa"/>
              <w:bottom w:w="0" w:type="dxa"/>
              <w:right w:w="74" w:type="dxa"/>
            </w:tcMar>
            <w:vAlign w:val="center"/>
            <w:hideMark/>
          </w:tcPr>
          <w:p w14:paraId="7374A868" w14:textId="77777777" w:rsidR="00FA2B2D" w:rsidRPr="00FA2B2D" w:rsidRDefault="00FA2B2D" w:rsidP="00FA2B2D">
            <w:pPr>
              <w:jc w:val="center"/>
              <w:rPr>
                <w:rFonts w:ascii="Cambria" w:hAnsi="Cambria"/>
                <w:sz w:val="24"/>
                <w:szCs w:val="24"/>
                <w:lang w:eastAsia="en-US"/>
              </w:rPr>
            </w:pPr>
            <w:r w:rsidRPr="00FA2B2D">
              <w:rPr>
                <w:rFonts w:ascii="Cambria" w:hAnsi="Cambria"/>
                <w:sz w:val="24"/>
                <w:szCs w:val="24"/>
                <w:lang w:eastAsia="en-US"/>
              </w:rPr>
              <w:t>ETAMU - Existing</w:t>
            </w:r>
          </w:p>
        </w:tc>
        <w:tc>
          <w:tcPr>
            <w:tcW w:w="3045" w:type="dxa"/>
            <w:tcBorders>
              <w:left w:val="nil"/>
            </w:tcBorders>
            <w:tcMar>
              <w:top w:w="15" w:type="dxa"/>
              <w:left w:w="74" w:type="dxa"/>
              <w:bottom w:w="0" w:type="dxa"/>
              <w:right w:w="74" w:type="dxa"/>
            </w:tcMar>
            <w:vAlign w:val="center"/>
            <w:hideMark/>
          </w:tcPr>
          <w:p w14:paraId="5D6D97FD" w14:textId="77777777" w:rsidR="00FA2B2D" w:rsidRPr="00FA2B2D" w:rsidRDefault="00FA2B2D" w:rsidP="00FA2B2D">
            <w:pPr>
              <w:jc w:val="center"/>
              <w:rPr>
                <w:rFonts w:ascii="Cambria" w:hAnsi="Cambria"/>
                <w:sz w:val="24"/>
                <w:szCs w:val="24"/>
                <w:lang w:eastAsia="en-US"/>
              </w:rPr>
            </w:pPr>
            <w:r w:rsidRPr="00FA2B2D">
              <w:rPr>
                <w:rFonts w:ascii="Cambria" w:hAnsi="Cambria"/>
                <w:sz w:val="24"/>
                <w:szCs w:val="24"/>
                <w:lang w:eastAsia="en-US"/>
              </w:rPr>
              <w:t>$17/ea.</w:t>
            </w:r>
          </w:p>
        </w:tc>
      </w:tr>
      <w:tr w:rsidR="00AE2ADB" w:rsidRPr="00FA2B2D" w14:paraId="0000D64D" w14:textId="77777777" w:rsidTr="005213F6">
        <w:trPr>
          <w:trHeight w:val="189"/>
          <w:jc w:val="center"/>
        </w:trPr>
        <w:tc>
          <w:tcPr>
            <w:tcW w:w="3632" w:type="dxa"/>
            <w:tcBorders>
              <w:right w:val="nil"/>
            </w:tcBorders>
            <w:tcMar>
              <w:top w:w="15" w:type="dxa"/>
              <w:left w:w="74" w:type="dxa"/>
              <w:bottom w:w="0" w:type="dxa"/>
              <w:right w:w="74" w:type="dxa"/>
            </w:tcMar>
            <w:vAlign w:val="center"/>
            <w:hideMark/>
          </w:tcPr>
          <w:p w14:paraId="738E6C59" w14:textId="2DE9CEC1" w:rsidR="00AE2ADB" w:rsidRPr="00FA2B2D" w:rsidRDefault="00AE2ADB" w:rsidP="00FA2B2D">
            <w:pPr>
              <w:jc w:val="center"/>
              <w:rPr>
                <w:rFonts w:ascii="Cambria" w:hAnsi="Cambria"/>
                <w:sz w:val="24"/>
                <w:szCs w:val="24"/>
                <w:lang w:eastAsia="en-US"/>
              </w:rPr>
            </w:pPr>
            <w:r w:rsidRPr="00FA2B2D">
              <w:rPr>
                <w:rFonts w:ascii="Cambria" w:hAnsi="Cambria"/>
                <w:sz w:val="24"/>
                <w:szCs w:val="24"/>
                <w:lang w:eastAsia="en-US"/>
              </w:rPr>
              <w:t>Raspberry Pi 5 Kit</w:t>
            </w:r>
          </w:p>
        </w:tc>
        <w:tc>
          <w:tcPr>
            <w:tcW w:w="1402" w:type="dxa"/>
            <w:tcBorders>
              <w:left w:val="nil"/>
              <w:right w:val="nil"/>
            </w:tcBorders>
            <w:tcMar>
              <w:top w:w="15" w:type="dxa"/>
              <w:left w:w="74" w:type="dxa"/>
              <w:bottom w:w="0" w:type="dxa"/>
              <w:right w:w="74" w:type="dxa"/>
            </w:tcMar>
            <w:vAlign w:val="center"/>
            <w:hideMark/>
          </w:tcPr>
          <w:p w14:paraId="39DF8B31" w14:textId="04901BFE" w:rsidR="00AE2ADB" w:rsidRPr="00FA2B2D" w:rsidRDefault="00AE2ADB" w:rsidP="00FA2B2D">
            <w:pPr>
              <w:jc w:val="center"/>
              <w:rPr>
                <w:rFonts w:ascii="Cambria" w:hAnsi="Cambria"/>
                <w:sz w:val="24"/>
                <w:szCs w:val="24"/>
                <w:lang w:eastAsia="en-US"/>
              </w:rPr>
            </w:pPr>
            <w:r w:rsidRPr="00FA2B2D">
              <w:rPr>
                <w:rFonts w:ascii="Cambria" w:hAnsi="Cambria"/>
                <w:sz w:val="24"/>
                <w:szCs w:val="24"/>
                <w:lang w:eastAsia="en-US"/>
              </w:rPr>
              <w:t>2</w:t>
            </w:r>
          </w:p>
        </w:tc>
        <w:tc>
          <w:tcPr>
            <w:tcW w:w="1993" w:type="dxa"/>
            <w:tcBorders>
              <w:left w:val="nil"/>
              <w:right w:val="nil"/>
            </w:tcBorders>
            <w:tcMar>
              <w:top w:w="15" w:type="dxa"/>
              <w:left w:w="74" w:type="dxa"/>
              <w:bottom w:w="0" w:type="dxa"/>
              <w:right w:w="74" w:type="dxa"/>
            </w:tcMar>
            <w:vAlign w:val="center"/>
            <w:hideMark/>
          </w:tcPr>
          <w:p w14:paraId="4FEBB031" w14:textId="26248474" w:rsidR="00AE2ADB" w:rsidRPr="00FA2B2D" w:rsidRDefault="00AE2ADB" w:rsidP="00FA2B2D">
            <w:pPr>
              <w:jc w:val="center"/>
              <w:rPr>
                <w:rFonts w:ascii="Cambria" w:hAnsi="Cambria"/>
                <w:sz w:val="24"/>
                <w:szCs w:val="24"/>
                <w:lang w:eastAsia="en-US"/>
              </w:rPr>
            </w:pPr>
            <w:r w:rsidRPr="00FA2B2D">
              <w:rPr>
                <w:rFonts w:ascii="Cambria" w:hAnsi="Cambria"/>
                <w:sz w:val="24"/>
                <w:szCs w:val="24"/>
                <w:lang w:eastAsia="en-US"/>
              </w:rPr>
              <w:t>ETAMU</w:t>
            </w:r>
          </w:p>
        </w:tc>
        <w:tc>
          <w:tcPr>
            <w:tcW w:w="3045" w:type="dxa"/>
            <w:tcBorders>
              <w:left w:val="nil"/>
            </w:tcBorders>
            <w:tcMar>
              <w:top w:w="15" w:type="dxa"/>
              <w:left w:w="74" w:type="dxa"/>
              <w:bottom w:w="0" w:type="dxa"/>
              <w:right w:w="74" w:type="dxa"/>
            </w:tcMar>
            <w:vAlign w:val="center"/>
            <w:hideMark/>
          </w:tcPr>
          <w:p w14:paraId="1FD31607" w14:textId="55A246C5" w:rsidR="00AE2ADB" w:rsidRPr="00FA2B2D" w:rsidRDefault="00AE2ADB" w:rsidP="00FA2B2D">
            <w:pPr>
              <w:jc w:val="center"/>
              <w:rPr>
                <w:rFonts w:ascii="Cambria" w:hAnsi="Cambria"/>
                <w:sz w:val="24"/>
                <w:szCs w:val="24"/>
                <w:lang w:eastAsia="en-US"/>
              </w:rPr>
            </w:pPr>
            <w:r w:rsidRPr="00FA2B2D">
              <w:rPr>
                <w:rFonts w:ascii="Cambria" w:hAnsi="Cambria"/>
                <w:sz w:val="24"/>
                <w:szCs w:val="24"/>
                <w:lang w:eastAsia="en-US"/>
              </w:rPr>
              <w:t>$130/ea.</w:t>
            </w:r>
          </w:p>
        </w:tc>
      </w:tr>
      <w:tr w:rsidR="00AE2ADB" w:rsidRPr="00FA2B2D" w14:paraId="3A065547" w14:textId="77777777" w:rsidTr="005213F6">
        <w:trPr>
          <w:trHeight w:val="189"/>
          <w:jc w:val="center"/>
        </w:trPr>
        <w:tc>
          <w:tcPr>
            <w:tcW w:w="3632" w:type="dxa"/>
            <w:tcBorders>
              <w:right w:val="nil"/>
            </w:tcBorders>
            <w:tcMar>
              <w:top w:w="15" w:type="dxa"/>
              <w:left w:w="74" w:type="dxa"/>
              <w:bottom w:w="0" w:type="dxa"/>
              <w:right w:w="74" w:type="dxa"/>
            </w:tcMar>
            <w:vAlign w:val="center"/>
          </w:tcPr>
          <w:p w14:paraId="3B29ED96" w14:textId="08195BCD" w:rsidR="00AE2ADB" w:rsidRPr="00FA2B2D" w:rsidRDefault="00AE2ADB" w:rsidP="00FA2B2D">
            <w:pPr>
              <w:jc w:val="center"/>
              <w:rPr>
                <w:rFonts w:ascii="Cambria" w:hAnsi="Cambria"/>
                <w:sz w:val="24"/>
                <w:szCs w:val="24"/>
                <w:lang w:eastAsia="en-US"/>
              </w:rPr>
            </w:pPr>
            <w:r w:rsidRPr="00FA2B2D">
              <w:rPr>
                <w:rFonts w:ascii="Cambria" w:hAnsi="Cambria"/>
                <w:sz w:val="24"/>
                <w:szCs w:val="24"/>
                <w:lang w:eastAsia="en-US"/>
              </w:rPr>
              <w:t>Kei RC Truck</w:t>
            </w:r>
          </w:p>
        </w:tc>
        <w:tc>
          <w:tcPr>
            <w:tcW w:w="1402" w:type="dxa"/>
            <w:tcBorders>
              <w:left w:val="nil"/>
              <w:right w:val="nil"/>
            </w:tcBorders>
            <w:tcMar>
              <w:top w:w="15" w:type="dxa"/>
              <w:left w:w="74" w:type="dxa"/>
              <w:bottom w:w="0" w:type="dxa"/>
              <w:right w:w="74" w:type="dxa"/>
            </w:tcMar>
            <w:vAlign w:val="center"/>
          </w:tcPr>
          <w:p w14:paraId="528C7460" w14:textId="4AD18C4B" w:rsidR="00AE2ADB" w:rsidRPr="00FA2B2D" w:rsidRDefault="00AE2ADB" w:rsidP="00FA2B2D">
            <w:pPr>
              <w:jc w:val="center"/>
              <w:rPr>
                <w:rFonts w:ascii="Cambria" w:hAnsi="Cambria"/>
                <w:sz w:val="24"/>
                <w:szCs w:val="24"/>
                <w:lang w:eastAsia="en-US"/>
              </w:rPr>
            </w:pPr>
            <w:r>
              <w:rPr>
                <w:rFonts w:ascii="Cambria" w:hAnsi="Cambria"/>
                <w:sz w:val="24"/>
                <w:szCs w:val="24"/>
                <w:lang w:eastAsia="en-US"/>
              </w:rPr>
              <w:t>1</w:t>
            </w:r>
          </w:p>
        </w:tc>
        <w:tc>
          <w:tcPr>
            <w:tcW w:w="1993" w:type="dxa"/>
            <w:tcBorders>
              <w:left w:val="nil"/>
              <w:right w:val="nil"/>
            </w:tcBorders>
            <w:tcMar>
              <w:top w:w="15" w:type="dxa"/>
              <w:left w:w="74" w:type="dxa"/>
              <w:bottom w:w="0" w:type="dxa"/>
              <w:right w:w="74" w:type="dxa"/>
            </w:tcMar>
            <w:vAlign w:val="center"/>
          </w:tcPr>
          <w:p w14:paraId="7159692E" w14:textId="2470E6EB" w:rsidR="00AE2ADB" w:rsidRPr="00FA2B2D" w:rsidRDefault="00AE2ADB" w:rsidP="00FA2B2D">
            <w:pPr>
              <w:jc w:val="center"/>
              <w:rPr>
                <w:rFonts w:ascii="Cambria" w:hAnsi="Cambria"/>
                <w:sz w:val="24"/>
                <w:szCs w:val="24"/>
                <w:lang w:eastAsia="en-US"/>
              </w:rPr>
            </w:pPr>
            <w:r w:rsidRPr="00FA2B2D">
              <w:rPr>
                <w:rFonts w:ascii="Cambria" w:hAnsi="Cambria"/>
                <w:sz w:val="24"/>
                <w:szCs w:val="24"/>
                <w:lang w:eastAsia="en-US"/>
              </w:rPr>
              <w:t>ETAMU</w:t>
            </w:r>
          </w:p>
        </w:tc>
        <w:tc>
          <w:tcPr>
            <w:tcW w:w="3045" w:type="dxa"/>
            <w:tcBorders>
              <w:left w:val="nil"/>
            </w:tcBorders>
            <w:tcMar>
              <w:top w:w="15" w:type="dxa"/>
              <w:left w:w="74" w:type="dxa"/>
              <w:bottom w:w="0" w:type="dxa"/>
              <w:right w:w="74" w:type="dxa"/>
            </w:tcMar>
            <w:vAlign w:val="center"/>
          </w:tcPr>
          <w:p w14:paraId="0E24EF8B" w14:textId="2E2D702C" w:rsidR="00AE2ADB" w:rsidRPr="00FA2B2D" w:rsidRDefault="00AE2ADB" w:rsidP="00FA2B2D">
            <w:pPr>
              <w:jc w:val="center"/>
              <w:rPr>
                <w:rFonts w:ascii="Cambria" w:hAnsi="Cambria"/>
                <w:sz w:val="24"/>
                <w:szCs w:val="24"/>
                <w:lang w:eastAsia="en-US"/>
              </w:rPr>
            </w:pPr>
            <w:r w:rsidRPr="00FA2B2D">
              <w:rPr>
                <w:rFonts w:ascii="Cambria" w:hAnsi="Cambria"/>
                <w:sz w:val="24"/>
                <w:szCs w:val="24"/>
                <w:lang w:eastAsia="en-US"/>
              </w:rPr>
              <w:t>$70/ea.</w:t>
            </w:r>
          </w:p>
        </w:tc>
      </w:tr>
      <w:tr w:rsidR="00AE2ADB" w:rsidRPr="00FA2B2D" w14:paraId="4FEF2CA2" w14:textId="77777777" w:rsidTr="005213F6">
        <w:trPr>
          <w:trHeight w:val="189"/>
          <w:jc w:val="center"/>
        </w:trPr>
        <w:tc>
          <w:tcPr>
            <w:tcW w:w="3632" w:type="dxa"/>
            <w:tcBorders>
              <w:right w:val="nil"/>
            </w:tcBorders>
            <w:tcMar>
              <w:top w:w="15" w:type="dxa"/>
              <w:left w:w="74" w:type="dxa"/>
              <w:bottom w:w="0" w:type="dxa"/>
              <w:right w:w="74" w:type="dxa"/>
            </w:tcMar>
            <w:vAlign w:val="center"/>
          </w:tcPr>
          <w:p w14:paraId="20025DF6" w14:textId="2CD62193" w:rsidR="00AE2ADB" w:rsidRPr="00FA2B2D" w:rsidRDefault="00AE2ADB" w:rsidP="00FA2B2D">
            <w:pPr>
              <w:jc w:val="center"/>
              <w:rPr>
                <w:rFonts w:ascii="Cambria" w:hAnsi="Cambria"/>
                <w:sz w:val="24"/>
                <w:szCs w:val="24"/>
                <w:lang w:eastAsia="en-US"/>
              </w:rPr>
            </w:pPr>
            <w:r w:rsidRPr="00FA2B2D">
              <w:rPr>
                <w:rFonts w:ascii="Cambria" w:hAnsi="Cambria"/>
                <w:sz w:val="24"/>
                <w:szCs w:val="24"/>
                <w:lang w:eastAsia="en-US"/>
              </w:rPr>
              <w:t>SDHC Cards 5 pack</w:t>
            </w:r>
          </w:p>
        </w:tc>
        <w:tc>
          <w:tcPr>
            <w:tcW w:w="1402" w:type="dxa"/>
            <w:tcBorders>
              <w:left w:val="nil"/>
              <w:right w:val="nil"/>
            </w:tcBorders>
            <w:tcMar>
              <w:top w:w="15" w:type="dxa"/>
              <w:left w:w="74" w:type="dxa"/>
              <w:bottom w:w="0" w:type="dxa"/>
              <w:right w:w="74" w:type="dxa"/>
            </w:tcMar>
            <w:vAlign w:val="center"/>
          </w:tcPr>
          <w:p w14:paraId="15DB5FB1" w14:textId="0A1E2ACF" w:rsidR="00AE2ADB" w:rsidRPr="00FA2B2D" w:rsidRDefault="00AE2ADB" w:rsidP="00FA2B2D">
            <w:pPr>
              <w:jc w:val="center"/>
              <w:rPr>
                <w:rFonts w:ascii="Cambria" w:hAnsi="Cambria"/>
                <w:sz w:val="24"/>
                <w:szCs w:val="24"/>
                <w:lang w:eastAsia="en-US"/>
              </w:rPr>
            </w:pPr>
            <w:r w:rsidRPr="00FA2B2D">
              <w:rPr>
                <w:rFonts w:ascii="Cambria" w:hAnsi="Cambria"/>
                <w:sz w:val="24"/>
                <w:szCs w:val="24"/>
                <w:lang w:eastAsia="en-US"/>
              </w:rPr>
              <w:t>1</w:t>
            </w:r>
          </w:p>
        </w:tc>
        <w:tc>
          <w:tcPr>
            <w:tcW w:w="1993" w:type="dxa"/>
            <w:tcBorders>
              <w:left w:val="nil"/>
              <w:right w:val="nil"/>
            </w:tcBorders>
            <w:tcMar>
              <w:top w:w="15" w:type="dxa"/>
              <w:left w:w="74" w:type="dxa"/>
              <w:bottom w:w="0" w:type="dxa"/>
              <w:right w:w="74" w:type="dxa"/>
            </w:tcMar>
            <w:vAlign w:val="center"/>
          </w:tcPr>
          <w:p w14:paraId="1BF2BB0E" w14:textId="026BA326" w:rsidR="00AE2ADB" w:rsidRPr="00FA2B2D" w:rsidRDefault="00AE2ADB" w:rsidP="00FA2B2D">
            <w:pPr>
              <w:jc w:val="center"/>
              <w:rPr>
                <w:rFonts w:ascii="Cambria" w:hAnsi="Cambria"/>
                <w:sz w:val="24"/>
                <w:szCs w:val="24"/>
                <w:lang w:eastAsia="en-US"/>
              </w:rPr>
            </w:pPr>
            <w:bookmarkStart w:id="33" w:name="_Hlk193212647"/>
            <w:r w:rsidRPr="00FA2B2D">
              <w:rPr>
                <w:rFonts w:ascii="Cambria" w:hAnsi="Cambria"/>
                <w:sz w:val="24"/>
                <w:szCs w:val="24"/>
                <w:lang w:eastAsia="en-US"/>
              </w:rPr>
              <w:t>ETAMU</w:t>
            </w:r>
            <w:bookmarkEnd w:id="33"/>
          </w:p>
        </w:tc>
        <w:tc>
          <w:tcPr>
            <w:tcW w:w="3045" w:type="dxa"/>
            <w:tcBorders>
              <w:left w:val="nil"/>
            </w:tcBorders>
            <w:tcMar>
              <w:top w:w="15" w:type="dxa"/>
              <w:left w:w="74" w:type="dxa"/>
              <w:bottom w:w="0" w:type="dxa"/>
              <w:right w:w="74" w:type="dxa"/>
            </w:tcMar>
            <w:vAlign w:val="center"/>
          </w:tcPr>
          <w:p w14:paraId="49FED2F0" w14:textId="237F2BC9" w:rsidR="00AE2ADB" w:rsidRPr="00FA2B2D" w:rsidRDefault="00AE2ADB" w:rsidP="00FA2B2D">
            <w:pPr>
              <w:jc w:val="center"/>
              <w:rPr>
                <w:rFonts w:ascii="Cambria" w:hAnsi="Cambria"/>
                <w:sz w:val="24"/>
                <w:szCs w:val="24"/>
                <w:lang w:eastAsia="en-US"/>
              </w:rPr>
            </w:pPr>
            <w:r w:rsidRPr="00FA2B2D">
              <w:rPr>
                <w:rFonts w:ascii="Cambria" w:hAnsi="Cambria"/>
                <w:sz w:val="24"/>
                <w:szCs w:val="24"/>
                <w:lang w:eastAsia="en-US"/>
              </w:rPr>
              <w:t>$35/ea.</w:t>
            </w:r>
          </w:p>
        </w:tc>
      </w:tr>
      <w:tr w:rsidR="00AE2ADB" w:rsidRPr="00FA2B2D" w14:paraId="11328980" w14:textId="77777777" w:rsidTr="005213F6">
        <w:trPr>
          <w:trHeight w:val="189"/>
          <w:jc w:val="center"/>
        </w:trPr>
        <w:tc>
          <w:tcPr>
            <w:tcW w:w="3632" w:type="dxa"/>
            <w:tcBorders>
              <w:right w:val="nil"/>
            </w:tcBorders>
            <w:tcMar>
              <w:top w:w="15" w:type="dxa"/>
              <w:left w:w="74" w:type="dxa"/>
              <w:bottom w:w="0" w:type="dxa"/>
              <w:right w:w="74" w:type="dxa"/>
            </w:tcMar>
            <w:vAlign w:val="center"/>
          </w:tcPr>
          <w:p w14:paraId="25902ED3" w14:textId="2E0CC8CE" w:rsidR="00AE2ADB" w:rsidRPr="00FA2B2D" w:rsidRDefault="00AE2ADB" w:rsidP="00FA2B2D">
            <w:pPr>
              <w:jc w:val="center"/>
              <w:rPr>
                <w:rFonts w:ascii="Cambria" w:hAnsi="Cambria"/>
                <w:sz w:val="24"/>
                <w:szCs w:val="24"/>
                <w:lang w:eastAsia="en-US"/>
              </w:rPr>
            </w:pPr>
            <w:r w:rsidRPr="00FA2B2D">
              <w:rPr>
                <w:rFonts w:ascii="Cambria" w:hAnsi="Cambria"/>
                <w:sz w:val="24"/>
                <w:szCs w:val="24"/>
                <w:lang w:eastAsia="en-US"/>
              </w:rPr>
              <w:t>Battery Pack</w:t>
            </w:r>
          </w:p>
        </w:tc>
        <w:tc>
          <w:tcPr>
            <w:tcW w:w="1402" w:type="dxa"/>
            <w:tcBorders>
              <w:left w:val="nil"/>
              <w:right w:val="nil"/>
            </w:tcBorders>
            <w:tcMar>
              <w:top w:w="15" w:type="dxa"/>
              <w:left w:w="74" w:type="dxa"/>
              <w:bottom w:w="0" w:type="dxa"/>
              <w:right w:w="74" w:type="dxa"/>
            </w:tcMar>
            <w:vAlign w:val="center"/>
          </w:tcPr>
          <w:p w14:paraId="276124AD" w14:textId="476B5A1F" w:rsidR="00AE2ADB" w:rsidRPr="00FA2B2D" w:rsidRDefault="00AE2ADB" w:rsidP="00FA2B2D">
            <w:pPr>
              <w:jc w:val="center"/>
              <w:rPr>
                <w:rFonts w:ascii="Cambria" w:hAnsi="Cambria"/>
                <w:sz w:val="24"/>
                <w:szCs w:val="24"/>
                <w:lang w:eastAsia="en-US"/>
              </w:rPr>
            </w:pPr>
            <w:r w:rsidRPr="00FA2B2D">
              <w:rPr>
                <w:rFonts w:ascii="Cambria" w:hAnsi="Cambria"/>
                <w:sz w:val="24"/>
                <w:szCs w:val="24"/>
                <w:lang w:eastAsia="en-US"/>
              </w:rPr>
              <w:t>2</w:t>
            </w:r>
          </w:p>
        </w:tc>
        <w:tc>
          <w:tcPr>
            <w:tcW w:w="1993" w:type="dxa"/>
            <w:tcBorders>
              <w:left w:val="nil"/>
              <w:right w:val="nil"/>
            </w:tcBorders>
            <w:tcMar>
              <w:top w:w="15" w:type="dxa"/>
              <w:left w:w="74" w:type="dxa"/>
              <w:bottom w:w="0" w:type="dxa"/>
              <w:right w:w="74" w:type="dxa"/>
            </w:tcMar>
            <w:vAlign w:val="center"/>
          </w:tcPr>
          <w:p w14:paraId="54C8DA63" w14:textId="05EFEDE1" w:rsidR="00AE2ADB" w:rsidRPr="00FA2B2D" w:rsidRDefault="00AE2ADB" w:rsidP="00FA2B2D">
            <w:pPr>
              <w:jc w:val="center"/>
              <w:rPr>
                <w:rFonts w:ascii="Cambria" w:hAnsi="Cambria"/>
                <w:sz w:val="24"/>
                <w:szCs w:val="24"/>
                <w:lang w:eastAsia="en-US"/>
              </w:rPr>
            </w:pPr>
            <w:r w:rsidRPr="00FA2B2D">
              <w:rPr>
                <w:rFonts w:ascii="Cambria" w:hAnsi="Cambria"/>
                <w:sz w:val="24"/>
                <w:szCs w:val="24"/>
                <w:lang w:eastAsia="en-US"/>
              </w:rPr>
              <w:t>ETAMU</w:t>
            </w:r>
          </w:p>
        </w:tc>
        <w:tc>
          <w:tcPr>
            <w:tcW w:w="3045" w:type="dxa"/>
            <w:tcBorders>
              <w:left w:val="nil"/>
            </w:tcBorders>
            <w:tcMar>
              <w:top w:w="15" w:type="dxa"/>
              <w:left w:w="74" w:type="dxa"/>
              <w:bottom w:w="0" w:type="dxa"/>
              <w:right w:w="74" w:type="dxa"/>
            </w:tcMar>
            <w:vAlign w:val="center"/>
          </w:tcPr>
          <w:p w14:paraId="386EE421" w14:textId="7A6523B9" w:rsidR="00AE2ADB" w:rsidRPr="00FA2B2D" w:rsidRDefault="00AE2ADB" w:rsidP="00FA2B2D">
            <w:pPr>
              <w:jc w:val="center"/>
              <w:rPr>
                <w:rFonts w:ascii="Cambria" w:hAnsi="Cambria"/>
                <w:sz w:val="24"/>
                <w:szCs w:val="24"/>
                <w:lang w:eastAsia="en-US"/>
              </w:rPr>
            </w:pPr>
            <w:r w:rsidRPr="00FA2B2D">
              <w:rPr>
                <w:rFonts w:ascii="Cambria" w:hAnsi="Cambria"/>
                <w:sz w:val="24"/>
                <w:szCs w:val="24"/>
                <w:lang w:eastAsia="en-US"/>
              </w:rPr>
              <w:t>$18/ea.</w:t>
            </w:r>
          </w:p>
        </w:tc>
      </w:tr>
      <w:tr w:rsidR="00AE2ADB" w:rsidRPr="00FA2B2D" w14:paraId="25A7BA27" w14:textId="77777777" w:rsidTr="005213F6">
        <w:trPr>
          <w:trHeight w:val="189"/>
          <w:jc w:val="center"/>
        </w:trPr>
        <w:tc>
          <w:tcPr>
            <w:tcW w:w="3632" w:type="dxa"/>
            <w:tcBorders>
              <w:right w:val="nil"/>
            </w:tcBorders>
            <w:tcMar>
              <w:top w:w="15" w:type="dxa"/>
              <w:left w:w="74" w:type="dxa"/>
              <w:bottom w:w="0" w:type="dxa"/>
              <w:right w:w="74" w:type="dxa"/>
            </w:tcMar>
            <w:vAlign w:val="center"/>
          </w:tcPr>
          <w:p w14:paraId="5AD1C03A" w14:textId="637B1676" w:rsidR="00AE2ADB" w:rsidRPr="00FA2B2D" w:rsidRDefault="00AE2ADB" w:rsidP="00FA2B2D">
            <w:pPr>
              <w:jc w:val="center"/>
              <w:rPr>
                <w:rFonts w:ascii="Cambria" w:hAnsi="Cambria"/>
                <w:sz w:val="24"/>
                <w:szCs w:val="24"/>
                <w:lang w:eastAsia="en-US"/>
              </w:rPr>
            </w:pPr>
            <w:r w:rsidRPr="00FA2B2D">
              <w:rPr>
                <w:rFonts w:ascii="Cambria" w:hAnsi="Cambria"/>
                <w:sz w:val="24"/>
                <w:szCs w:val="24"/>
                <w:lang w:eastAsia="en-US"/>
              </w:rPr>
              <w:t>Host PC</w:t>
            </w:r>
          </w:p>
        </w:tc>
        <w:tc>
          <w:tcPr>
            <w:tcW w:w="1402" w:type="dxa"/>
            <w:tcBorders>
              <w:left w:val="nil"/>
              <w:right w:val="nil"/>
            </w:tcBorders>
            <w:tcMar>
              <w:top w:w="15" w:type="dxa"/>
              <w:left w:w="74" w:type="dxa"/>
              <w:bottom w:w="0" w:type="dxa"/>
              <w:right w:w="74" w:type="dxa"/>
            </w:tcMar>
            <w:vAlign w:val="center"/>
          </w:tcPr>
          <w:p w14:paraId="3BC84AE9" w14:textId="65A75904" w:rsidR="00AE2ADB" w:rsidRPr="00FA2B2D" w:rsidRDefault="00AE2ADB" w:rsidP="00FA2B2D">
            <w:pPr>
              <w:jc w:val="center"/>
              <w:rPr>
                <w:rFonts w:ascii="Cambria" w:hAnsi="Cambria"/>
                <w:sz w:val="24"/>
                <w:szCs w:val="24"/>
                <w:lang w:eastAsia="en-US"/>
              </w:rPr>
            </w:pPr>
            <w:r w:rsidRPr="00FA2B2D">
              <w:rPr>
                <w:rFonts w:ascii="Cambria" w:hAnsi="Cambria"/>
                <w:sz w:val="24"/>
                <w:szCs w:val="24"/>
                <w:lang w:eastAsia="en-US"/>
              </w:rPr>
              <w:t>1</w:t>
            </w:r>
          </w:p>
        </w:tc>
        <w:tc>
          <w:tcPr>
            <w:tcW w:w="1993" w:type="dxa"/>
            <w:tcBorders>
              <w:left w:val="nil"/>
              <w:right w:val="nil"/>
            </w:tcBorders>
            <w:tcMar>
              <w:top w:w="15" w:type="dxa"/>
              <w:left w:w="74" w:type="dxa"/>
              <w:bottom w:w="0" w:type="dxa"/>
              <w:right w:w="74" w:type="dxa"/>
            </w:tcMar>
            <w:vAlign w:val="center"/>
          </w:tcPr>
          <w:p w14:paraId="0DEE9E52" w14:textId="32A2515C" w:rsidR="00AE2ADB" w:rsidRPr="00FA2B2D" w:rsidRDefault="00AE2ADB" w:rsidP="00FA2B2D">
            <w:pPr>
              <w:jc w:val="center"/>
              <w:rPr>
                <w:rFonts w:ascii="Cambria" w:hAnsi="Cambria"/>
                <w:sz w:val="24"/>
                <w:szCs w:val="24"/>
                <w:lang w:eastAsia="en-US"/>
              </w:rPr>
            </w:pPr>
            <w:r w:rsidRPr="00FA2B2D">
              <w:rPr>
                <w:rFonts w:ascii="Cambria" w:hAnsi="Cambria"/>
                <w:sz w:val="24"/>
                <w:szCs w:val="24"/>
                <w:lang w:eastAsia="en-US"/>
              </w:rPr>
              <w:t>ETAMU - Existing</w:t>
            </w:r>
          </w:p>
        </w:tc>
        <w:tc>
          <w:tcPr>
            <w:tcW w:w="3045" w:type="dxa"/>
            <w:tcBorders>
              <w:left w:val="nil"/>
            </w:tcBorders>
            <w:tcMar>
              <w:top w:w="15" w:type="dxa"/>
              <w:left w:w="74" w:type="dxa"/>
              <w:bottom w:w="0" w:type="dxa"/>
              <w:right w:w="74" w:type="dxa"/>
            </w:tcMar>
            <w:vAlign w:val="center"/>
          </w:tcPr>
          <w:p w14:paraId="163C62D1" w14:textId="6A9435C8" w:rsidR="00AE2ADB" w:rsidRPr="00FA2B2D" w:rsidRDefault="00AE2ADB" w:rsidP="00FA2B2D">
            <w:pPr>
              <w:jc w:val="center"/>
              <w:rPr>
                <w:rFonts w:ascii="Cambria" w:hAnsi="Cambria"/>
                <w:sz w:val="24"/>
                <w:szCs w:val="24"/>
                <w:lang w:eastAsia="en-US"/>
              </w:rPr>
            </w:pPr>
            <w:r w:rsidRPr="00FA2B2D">
              <w:rPr>
                <w:rFonts w:ascii="Cambria" w:hAnsi="Cambria"/>
                <w:sz w:val="24"/>
                <w:szCs w:val="24"/>
                <w:lang w:eastAsia="en-US"/>
              </w:rPr>
              <w:t>N/A</w:t>
            </w:r>
          </w:p>
        </w:tc>
      </w:tr>
      <w:tr w:rsidR="00AE2ADB" w:rsidRPr="00FA2B2D" w14:paraId="483778F6" w14:textId="77777777" w:rsidTr="005213F6">
        <w:trPr>
          <w:trHeight w:val="189"/>
          <w:jc w:val="center"/>
        </w:trPr>
        <w:tc>
          <w:tcPr>
            <w:tcW w:w="3632" w:type="dxa"/>
            <w:tcBorders>
              <w:right w:val="nil"/>
            </w:tcBorders>
            <w:tcMar>
              <w:top w:w="15" w:type="dxa"/>
              <w:left w:w="74" w:type="dxa"/>
              <w:bottom w:w="0" w:type="dxa"/>
              <w:right w:w="74" w:type="dxa"/>
            </w:tcMar>
            <w:vAlign w:val="center"/>
            <w:hideMark/>
          </w:tcPr>
          <w:p w14:paraId="2E9D35EC" w14:textId="7D49B369" w:rsidR="00AE2ADB" w:rsidRPr="00FA2B2D" w:rsidRDefault="00AE2ADB" w:rsidP="00FA2B2D">
            <w:pPr>
              <w:jc w:val="center"/>
              <w:rPr>
                <w:rFonts w:ascii="Cambria" w:hAnsi="Cambria"/>
                <w:sz w:val="24"/>
                <w:szCs w:val="24"/>
                <w:lang w:eastAsia="en-US"/>
              </w:rPr>
            </w:pPr>
            <w:r w:rsidRPr="00FA2B2D">
              <w:rPr>
                <w:rFonts w:ascii="Cambria" w:hAnsi="Cambria"/>
                <w:sz w:val="24"/>
                <w:szCs w:val="24"/>
                <w:lang w:eastAsia="en-US"/>
              </w:rPr>
              <w:t>Linear Antenna Arra</w:t>
            </w:r>
            <w:r>
              <w:rPr>
                <w:rFonts w:ascii="Cambria" w:hAnsi="Cambria"/>
                <w:sz w:val="24"/>
                <w:szCs w:val="24"/>
                <w:lang w:eastAsia="en-US"/>
              </w:rPr>
              <w:t>y</w:t>
            </w:r>
          </w:p>
        </w:tc>
        <w:tc>
          <w:tcPr>
            <w:tcW w:w="1402" w:type="dxa"/>
            <w:tcBorders>
              <w:left w:val="nil"/>
              <w:right w:val="nil"/>
            </w:tcBorders>
            <w:tcMar>
              <w:top w:w="15" w:type="dxa"/>
              <w:left w:w="74" w:type="dxa"/>
              <w:bottom w:w="0" w:type="dxa"/>
              <w:right w:w="74" w:type="dxa"/>
            </w:tcMar>
            <w:vAlign w:val="center"/>
            <w:hideMark/>
          </w:tcPr>
          <w:p w14:paraId="602A6AB6" w14:textId="0F17CC41" w:rsidR="00AE2ADB" w:rsidRPr="00FA2B2D" w:rsidRDefault="00AE2ADB" w:rsidP="00FA2B2D">
            <w:pPr>
              <w:jc w:val="center"/>
              <w:rPr>
                <w:rFonts w:ascii="Cambria" w:hAnsi="Cambria"/>
                <w:sz w:val="24"/>
                <w:szCs w:val="24"/>
                <w:lang w:eastAsia="en-US"/>
              </w:rPr>
            </w:pPr>
            <w:r w:rsidRPr="00FA2B2D">
              <w:rPr>
                <w:rFonts w:ascii="Cambria" w:hAnsi="Cambria"/>
                <w:sz w:val="24"/>
                <w:szCs w:val="24"/>
                <w:lang w:eastAsia="en-US"/>
              </w:rPr>
              <w:t>1</w:t>
            </w:r>
          </w:p>
        </w:tc>
        <w:tc>
          <w:tcPr>
            <w:tcW w:w="1993" w:type="dxa"/>
            <w:tcBorders>
              <w:left w:val="nil"/>
              <w:right w:val="nil"/>
            </w:tcBorders>
            <w:tcMar>
              <w:top w:w="15" w:type="dxa"/>
              <w:left w:w="74" w:type="dxa"/>
              <w:bottom w:w="0" w:type="dxa"/>
              <w:right w:w="74" w:type="dxa"/>
            </w:tcMar>
            <w:vAlign w:val="center"/>
            <w:hideMark/>
          </w:tcPr>
          <w:p w14:paraId="564CA900" w14:textId="68A701BD" w:rsidR="00AE2ADB" w:rsidRPr="00FA2B2D" w:rsidRDefault="00AE2ADB" w:rsidP="00FA2B2D">
            <w:pPr>
              <w:jc w:val="center"/>
              <w:rPr>
                <w:rFonts w:ascii="Cambria" w:hAnsi="Cambria"/>
                <w:sz w:val="24"/>
                <w:szCs w:val="24"/>
                <w:lang w:eastAsia="en-US"/>
              </w:rPr>
            </w:pPr>
            <w:r w:rsidRPr="00FA2B2D">
              <w:rPr>
                <w:rFonts w:ascii="Cambria" w:hAnsi="Cambria"/>
                <w:sz w:val="24"/>
                <w:szCs w:val="24"/>
                <w:lang w:eastAsia="en-US"/>
              </w:rPr>
              <w:t>Team</w:t>
            </w:r>
          </w:p>
        </w:tc>
        <w:tc>
          <w:tcPr>
            <w:tcW w:w="3045" w:type="dxa"/>
            <w:tcBorders>
              <w:left w:val="nil"/>
            </w:tcBorders>
            <w:tcMar>
              <w:top w:w="15" w:type="dxa"/>
              <w:left w:w="74" w:type="dxa"/>
              <w:bottom w:w="0" w:type="dxa"/>
              <w:right w:w="74" w:type="dxa"/>
            </w:tcMar>
            <w:vAlign w:val="center"/>
            <w:hideMark/>
          </w:tcPr>
          <w:p w14:paraId="55FC3985" w14:textId="4D540FD5" w:rsidR="00AE2ADB" w:rsidRPr="00FA2B2D" w:rsidRDefault="00AE2ADB" w:rsidP="00FA2B2D">
            <w:pPr>
              <w:jc w:val="center"/>
              <w:rPr>
                <w:rFonts w:ascii="Cambria" w:hAnsi="Cambria"/>
                <w:sz w:val="24"/>
                <w:szCs w:val="24"/>
                <w:lang w:eastAsia="en-US"/>
              </w:rPr>
            </w:pPr>
            <w:r w:rsidRPr="00FA2B2D">
              <w:rPr>
                <w:rFonts w:ascii="Cambria" w:hAnsi="Cambria"/>
                <w:sz w:val="24"/>
                <w:szCs w:val="24"/>
                <w:lang w:eastAsia="en-US"/>
              </w:rPr>
              <w:t>N/A</w:t>
            </w:r>
          </w:p>
        </w:tc>
      </w:tr>
      <w:tr w:rsidR="00AE2ADB" w:rsidRPr="00FA2B2D" w14:paraId="5B759046" w14:textId="77777777" w:rsidTr="005213F6">
        <w:trPr>
          <w:trHeight w:val="189"/>
          <w:jc w:val="center"/>
        </w:trPr>
        <w:tc>
          <w:tcPr>
            <w:tcW w:w="3632" w:type="dxa"/>
            <w:tcBorders>
              <w:right w:val="nil"/>
            </w:tcBorders>
            <w:tcMar>
              <w:top w:w="15" w:type="dxa"/>
              <w:left w:w="74" w:type="dxa"/>
              <w:bottom w:w="0" w:type="dxa"/>
              <w:right w:w="74" w:type="dxa"/>
            </w:tcMar>
            <w:vAlign w:val="center"/>
            <w:hideMark/>
          </w:tcPr>
          <w:p w14:paraId="13284073" w14:textId="182D9C8F" w:rsidR="00AE2ADB" w:rsidRPr="00FA2B2D" w:rsidRDefault="00AE2ADB" w:rsidP="00FA2B2D">
            <w:pPr>
              <w:jc w:val="center"/>
              <w:rPr>
                <w:rFonts w:ascii="Cambria" w:hAnsi="Cambria"/>
                <w:sz w:val="24"/>
                <w:szCs w:val="24"/>
                <w:lang w:eastAsia="en-US"/>
              </w:rPr>
            </w:pPr>
            <w:r>
              <w:rPr>
                <w:rFonts w:ascii="Cambria" w:hAnsi="Cambria"/>
                <w:sz w:val="24"/>
                <w:szCs w:val="24"/>
                <w:lang w:eastAsia="en-US"/>
              </w:rPr>
              <w:t>Circular Antenna Array</w:t>
            </w:r>
          </w:p>
        </w:tc>
        <w:tc>
          <w:tcPr>
            <w:tcW w:w="1402" w:type="dxa"/>
            <w:tcBorders>
              <w:left w:val="nil"/>
              <w:right w:val="nil"/>
            </w:tcBorders>
            <w:tcMar>
              <w:top w:w="15" w:type="dxa"/>
              <w:left w:w="74" w:type="dxa"/>
              <w:bottom w:w="0" w:type="dxa"/>
              <w:right w:w="74" w:type="dxa"/>
            </w:tcMar>
            <w:vAlign w:val="center"/>
            <w:hideMark/>
          </w:tcPr>
          <w:p w14:paraId="0A3D2F68" w14:textId="16306012" w:rsidR="00AE2ADB" w:rsidRPr="00FA2B2D" w:rsidRDefault="00AE2ADB" w:rsidP="00FA2B2D">
            <w:pPr>
              <w:jc w:val="center"/>
              <w:rPr>
                <w:rFonts w:ascii="Cambria" w:hAnsi="Cambria"/>
                <w:sz w:val="24"/>
                <w:szCs w:val="24"/>
                <w:lang w:eastAsia="en-US"/>
              </w:rPr>
            </w:pPr>
            <w:r>
              <w:rPr>
                <w:rFonts w:ascii="Cambria" w:hAnsi="Cambria"/>
                <w:sz w:val="24"/>
                <w:szCs w:val="24"/>
                <w:lang w:eastAsia="en-US"/>
              </w:rPr>
              <w:t>1</w:t>
            </w:r>
          </w:p>
        </w:tc>
        <w:tc>
          <w:tcPr>
            <w:tcW w:w="1993" w:type="dxa"/>
            <w:tcBorders>
              <w:left w:val="nil"/>
              <w:right w:val="nil"/>
            </w:tcBorders>
            <w:tcMar>
              <w:top w:w="15" w:type="dxa"/>
              <w:left w:w="74" w:type="dxa"/>
              <w:bottom w:w="0" w:type="dxa"/>
              <w:right w:w="74" w:type="dxa"/>
            </w:tcMar>
            <w:vAlign w:val="center"/>
            <w:hideMark/>
          </w:tcPr>
          <w:p w14:paraId="68506206" w14:textId="7D066937" w:rsidR="00AE2ADB" w:rsidRPr="00FA2B2D" w:rsidRDefault="00AE2ADB" w:rsidP="00FA2B2D">
            <w:pPr>
              <w:jc w:val="center"/>
              <w:rPr>
                <w:rFonts w:ascii="Cambria" w:hAnsi="Cambria"/>
                <w:sz w:val="24"/>
                <w:szCs w:val="24"/>
                <w:lang w:eastAsia="en-US"/>
              </w:rPr>
            </w:pPr>
            <w:r>
              <w:rPr>
                <w:rFonts w:ascii="Cambria" w:hAnsi="Cambria"/>
                <w:sz w:val="24"/>
                <w:szCs w:val="24"/>
                <w:lang w:eastAsia="en-US"/>
              </w:rPr>
              <w:t>Team</w:t>
            </w:r>
          </w:p>
        </w:tc>
        <w:tc>
          <w:tcPr>
            <w:tcW w:w="3045" w:type="dxa"/>
            <w:tcBorders>
              <w:left w:val="nil"/>
            </w:tcBorders>
            <w:tcMar>
              <w:top w:w="15" w:type="dxa"/>
              <w:left w:w="74" w:type="dxa"/>
              <w:bottom w:w="0" w:type="dxa"/>
              <w:right w:w="74" w:type="dxa"/>
            </w:tcMar>
            <w:vAlign w:val="center"/>
            <w:hideMark/>
          </w:tcPr>
          <w:p w14:paraId="6ECD77B0" w14:textId="5442429E" w:rsidR="00AE2ADB" w:rsidRPr="00FA2B2D" w:rsidRDefault="00AE2ADB" w:rsidP="00FA2B2D">
            <w:pPr>
              <w:jc w:val="center"/>
              <w:rPr>
                <w:rFonts w:ascii="Cambria" w:hAnsi="Cambria"/>
                <w:sz w:val="24"/>
                <w:szCs w:val="24"/>
                <w:lang w:eastAsia="en-US"/>
              </w:rPr>
            </w:pPr>
            <w:r>
              <w:rPr>
                <w:rFonts w:ascii="Cambria" w:hAnsi="Cambria"/>
                <w:sz w:val="24"/>
                <w:szCs w:val="24"/>
                <w:lang w:eastAsia="en-US"/>
              </w:rPr>
              <w:t>N/A</w:t>
            </w:r>
          </w:p>
        </w:tc>
      </w:tr>
      <w:tr w:rsidR="002A10D8" w:rsidRPr="00FA2B2D" w14:paraId="0A3BD346" w14:textId="77777777" w:rsidTr="005213F6">
        <w:trPr>
          <w:trHeight w:val="189"/>
          <w:jc w:val="center"/>
        </w:trPr>
        <w:tc>
          <w:tcPr>
            <w:tcW w:w="3632" w:type="dxa"/>
            <w:tcBorders>
              <w:right w:val="nil"/>
            </w:tcBorders>
            <w:tcMar>
              <w:top w:w="15" w:type="dxa"/>
              <w:left w:w="74" w:type="dxa"/>
              <w:bottom w:w="0" w:type="dxa"/>
              <w:right w:w="74" w:type="dxa"/>
            </w:tcMar>
            <w:vAlign w:val="center"/>
          </w:tcPr>
          <w:p w14:paraId="59FF858B" w14:textId="4D3FC3C7" w:rsidR="002A10D8" w:rsidRDefault="002A10D8" w:rsidP="00FA2B2D">
            <w:pPr>
              <w:jc w:val="center"/>
              <w:rPr>
                <w:rFonts w:ascii="Cambria" w:hAnsi="Cambria"/>
                <w:sz w:val="24"/>
                <w:szCs w:val="24"/>
                <w:lang w:eastAsia="en-US"/>
              </w:rPr>
            </w:pPr>
            <w:r>
              <w:rPr>
                <w:rFonts w:ascii="Cambria" w:hAnsi="Cambria"/>
                <w:sz w:val="24"/>
                <w:szCs w:val="24"/>
                <w:lang w:eastAsia="en-US"/>
              </w:rPr>
              <w:t>2.4GHz Omni-Direc</w:t>
            </w:r>
            <w:r w:rsidR="00DE6242">
              <w:rPr>
                <w:rFonts w:ascii="Cambria" w:hAnsi="Cambria"/>
                <w:sz w:val="24"/>
                <w:szCs w:val="24"/>
                <w:lang w:eastAsia="en-US"/>
              </w:rPr>
              <w:t>tional Ant.</w:t>
            </w:r>
          </w:p>
        </w:tc>
        <w:tc>
          <w:tcPr>
            <w:tcW w:w="1402" w:type="dxa"/>
            <w:tcBorders>
              <w:left w:val="nil"/>
              <w:right w:val="nil"/>
            </w:tcBorders>
            <w:tcMar>
              <w:top w:w="15" w:type="dxa"/>
              <w:left w:w="74" w:type="dxa"/>
              <w:bottom w:w="0" w:type="dxa"/>
              <w:right w:w="74" w:type="dxa"/>
            </w:tcMar>
            <w:vAlign w:val="center"/>
          </w:tcPr>
          <w:p w14:paraId="3AB30F38" w14:textId="04B75153" w:rsidR="002A10D8" w:rsidRDefault="00DE6242" w:rsidP="00FA2B2D">
            <w:pPr>
              <w:jc w:val="center"/>
              <w:rPr>
                <w:rFonts w:ascii="Cambria" w:hAnsi="Cambria"/>
                <w:sz w:val="24"/>
                <w:szCs w:val="24"/>
                <w:lang w:eastAsia="en-US"/>
              </w:rPr>
            </w:pPr>
            <w:r>
              <w:rPr>
                <w:rFonts w:ascii="Cambria" w:hAnsi="Cambria"/>
                <w:sz w:val="24"/>
                <w:szCs w:val="24"/>
                <w:lang w:eastAsia="en-US"/>
              </w:rPr>
              <w:t>20</w:t>
            </w:r>
          </w:p>
        </w:tc>
        <w:tc>
          <w:tcPr>
            <w:tcW w:w="1993" w:type="dxa"/>
            <w:tcBorders>
              <w:left w:val="nil"/>
              <w:right w:val="nil"/>
            </w:tcBorders>
            <w:tcMar>
              <w:top w:w="15" w:type="dxa"/>
              <w:left w:w="74" w:type="dxa"/>
              <w:bottom w:w="0" w:type="dxa"/>
              <w:right w:w="74" w:type="dxa"/>
            </w:tcMar>
            <w:vAlign w:val="center"/>
          </w:tcPr>
          <w:p w14:paraId="025BBC80" w14:textId="73B4E31A" w:rsidR="002A10D8" w:rsidRDefault="00DE6242" w:rsidP="00FA2B2D">
            <w:pPr>
              <w:jc w:val="center"/>
              <w:rPr>
                <w:rFonts w:ascii="Cambria" w:hAnsi="Cambria"/>
                <w:sz w:val="24"/>
                <w:szCs w:val="24"/>
                <w:lang w:eastAsia="en-US"/>
              </w:rPr>
            </w:pPr>
            <w:r>
              <w:rPr>
                <w:rFonts w:ascii="Cambria" w:hAnsi="Cambria"/>
                <w:sz w:val="24"/>
                <w:szCs w:val="24"/>
                <w:lang w:eastAsia="en-US"/>
              </w:rPr>
              <w:t>ETAMU</w:t>
            </w:r>
          </w:p>
        </w:tc>
        <w:tc>
          <w:tcPr>
            <w:tcW w:w="3045" w:type="dxa"/>
            <w:tcBorders>
              <w:left w:val="nil"/>
            </w:tcBorders>
            <w:tcMar>
              <w:top w:w="15" w:type="dxa"/>
              <w:left w:w="74" w:type="dxa"/>
              <w:bottom w:w="0" w:type="dxa"/>
              <w:right w:w="74" w:type="dxa"/>
            </w:tcMar>
            <w:vAlign w:val="center"/>
          </w:tcPr>
          <w:p w14:paraId="145B3639" w14:textId="5BAD083A" w:rsidR="002A10D8" w:rsidRDefault="00DE6242" w:rsidP="00FA2B2D">
            <w:pPr>
              <w:jc w:val="center"/>
              <w:rPr>
                <w:rFonts w:ascii="Cambria" w:hAnsi="Cambria"/>
                <w:sz w:val="24"/>
                <w:szCs w:val="24"/>
                <w:lang w:eastAsia="en-US"/>
              </w:rPr>
            </w:pPr>
            <w:r>
              <w:rPr>
                <w:rFonts w:ascii="Cambria" w:hAnsi="Cambria"/>
                <w:sz w:val="24"/>
                <w:szCs w:val="24"/>
                <w:lang w:eastAsia="en-US"/>
              </w:rPr>
              <w:t>$6/ea.</w:t>
            </w:r>
          </w:p>
        </w:tc>
      </w:tr>
      <w:tr w:rsidR="008159A5" w:rsidRPr="00FA2B2D" w14:paraId="653403BA" w14:textId="77777777" w:rsidTr="005213F6">
        <w:trPr>
          <w:trHeight w:val="189"/>
          <w:jc w:val="center"/>
        </w:trPr>
        <w:tc>
          <w:tcPr>
            <w:tcW w:w="3632" w:type="dxa"/>
            <w:tcBorders>
              <w:right w:val="nil"/>
            </w:tcBorders>
            <w:tcMar>
              <w:top w:w="15" w:type="dxa"/>
              <w:left w:w="74" w:type="dxa"/>
              <w:bottom w:w="0" w:type="dxa"/>
              <w:right w:w="74" w:type="dxa"/>
            </w:tcMar>
            <w:vAlign w:val="center"/>
          </w:tcPr>
          <w:p w14:paraId="74775D8B" w14:textId="6EC81B23" w:rsidR="008159A5" w:rsidRDefault="002B0BD9" w:rsidP="00FA2B2D">
            <w:pPr>
              <w:jc w:val="center"/>
              <w:rPr>
                <w:rFonts w:ascii="Cambria" w:hAnsi="Cambria"/>
                <w:sz w:val="24"/>
                <w:szCs w:val="24"/>
                <w:lang w:eastAsia="en-US"/>
              </w:rPr>
            </w:pPr>
            <w:r>
              <w:rPr>
                <w:rFonts w:ascii="Cambria" w:hAnsi="Cambria"/>
                <w:sz w:val="24"/>
                <w:szCs w:val="24"/>
                <w:lang w:eastAsia="en-US"/>
              </w:rPr>
              <w:t>Tf-02 LiDAR Pro</w:t>
            </w:r>
          </w:p>
        </w:tc>
        <w:tc>
          <w:tcPr>
            <w:tcW w:w="1402" w:type="dxa"/>
            <w:tcBorders>
              <w:left w:val="nil"/>
              <w:right w:val="nil"/>
            </w:tcBorders>
            <w:tcMar>
              <w:top w:w="15" w:type="dxa"/>
              <w:left w:w="74" w:type="dxa"/>
              <w:bottom w:w="0" w:type="dxa"/>
              <w:right w:w="74" w:type="dxa"/>
            </w:tcMar>
            <w:vAlign w:val="center"/>
          </w:tcPr>
          <w:p w14:paraId="224C8A4B" w14:textId="0DC5F8A4" w:rsidR="008159A5" w:rsidRDefault="002B0BD9" w:rsidP="00FA2B2D">
            <w:pPr>
              <w:jc w:val="center"/>
              <w:rPr>
                <w:rFonts w:ascii="Cambria" w:hAnsi="Cambria"/>
                <w:sz w:val="24"/>
                <w:szCs w:val="24"/>
                <w:lang w:eastAsia="en-US"/>
              </w:rPr>
            </w:pPr>
            <w:r>
              <w:rPr>
                <w:rFonts w:ascii="Cambria" w:hAnsi="Cambria"/>
                <w:sz w:val="24"/>
                <w:szCs w:val="24"/>
                <w:lang w:eastAsia="en-US"/>
              </w:rPr>
              <w:t>1</w:t>
            </w:r>
          </w:p>
        </w:tc>
        <w:tc>
          <w:tcPr>
            <w:tcW w:w="1993" w:type="dxa"/>
            <w:tcBorders>
              <w:left w:val="nil"/>
              <w:right w:val="nil"/>
            </w:tcBorders>
            <w:tcMar>
              <w:top w:w="15" w:type="dxa"/>
              <w:left w:w="74" w:type="dxa"/>
              <w:bottom w:w="0" w:type="dxa"/>
              <w:right w:w="74" w:type="dxa"/>
            </w:tcMar>
            <w:vAlign w:val="center"/>
          </w:tcPr>
          <w:p w14:paraId="6D622F31" w14:textId="4264F44A" w:rsidR="008159A5" w:rsidRDefault="002B0BD9" w:rsidP="00FA2B2D">
            <w:pPr>
              <w:jc w:val="center"/>
              <w:rPr>
                <w:rFonts w:ascii="Cambria" w:hAnsi="Cambria"/>
                <w:sz w:val="24"/>
                <w:szCs w:val="24"/>
                <w:lang w:eastAsia="en-US"/>
              </w:rPr>
            </w:pPr>
            <w:r>
              <w:rPr>
                <w:rFonts w:ascii="Cambria" w:hAnsi="Cambria"/>
                <w:sz w:val="24"/>
                <w:szCs w:val="24"/>
                <w:lang w:eastAsia="en-US"/>
              </w:rPr>
              <w:t>ETAMU</w:t>
            </w:r>
          </w:p>
        </w:tc>
        <w:tc>
          <w:tcPr>
            <w:tcW w:w="3045" w:type="dxa"/>
            <w:tcBorders>
              <w:left w:val="nil"/>
            </w:tcBorders>
            <w:tcMar>
              <w:top w:w="15" w:type="dxa"/>
              <w:left w:w="74" w:type="dxa"/>
              <w:bottom w:w="0" w:type="dxa"/>
              <w:right w:w="74" w:type="dxa"/>
            </w:tcMar>
            <w:vAlign w:val="center"/>
          </w:tcPr>
          <w:p w14:paraId="6AB963BC" w14:textId="2848BBB7" w:rsidR="008159A5" w:rsidRDefault="002B0BD9" w:rsidP="00FA2B2D">
            <w:pPr>
              <w:jc w:val="center"/>
              <w:rPr>
                <w:rFonts w:ascii="Cambria" w:hAnsi="Cambria"/>
                <w:sz w:val="24"/>
                <w:szCs w:val="24"/>
                <w:lang w:eastAsia="en-US"/>
              </w:rPr>
            </w:pPr>
            <w:r>
              <w:rPr>
                <w:rFonts w:ascii="Cambria" w:hAnsi="Cambria"/>
                <w:sz w:val="24"/>
                <w:szCs w:val="24"/>
                <w:lang w:eastAsia="en-US"/>
              </w:rPr>
              <w:t>$90/ea.</w:t>
            </w:r>
          </w:p>
        </w:tc>
      </w:tr>
      <w:tr w:rsidR="00AE2ADB" w:rsidRPr="00FA2B2D" w14:paraId="0BFF86F7" w14:textId="77777777" w:rsidTr="005213F6">
        <w:trPr>
          <w:trHeight w:val="189"/>
          <w:jc w:val="center"/>
        </w:trPr>
        <w:tc>
          <w:tcPr>
            <w:tcW w:w="3632" w:type="dxa"/>
            <w:tcBorders>
              <w:right w:val="nil"/>
            </w:tcBorders>
            <w:tcMar>
              <w:top w:w="15" w:type="dxa"/>
              <w:left w:w="74" w:type="dxa"/>
              <w:bottom w:w="0" w:type="dxa"/>
              <w:right w:w="74" w:type="dxa"/>
            </w:tcMar>
            <w:vAlign w:val="center"/>
          </w:tcPr>
          <w:p w14:paraId="45F53BA6" w14:textId="6400A331" w:rsidR="00AE2ADB" w:rsidRPr="00FA2B2D" w:rsidRDefault="00B91973" w:rsidP="00FA2B2D">
            <w:pPr>
              <w:jc w:val="center"/>
              <w:rPr>
                <w:rFonts w:ascii="Cambria" w:hAnsi="Cambria"/>
                <w:sz w:val="24"/>
                <w:szCs w:val="24"/>
                <w:lang w:eastAsia="en-US"/>
              </w:rPr>
            </w:pPr>
            <w:r>
              <w:rPr>
                <w:rFonts w:ascii="Cambria" w:hAnsi="Cambria"/>
                <w:sz w:val="24"/>
                <w:szCs w:val="24"/>
                <w:lang w:eastAsia="en-US"/>
              </w:rPr>
              <w:t>RF Moving</w:t>
            </w:r>
            <w:r w:rsidR="00AE2ADB" w:rsidRPr="00FA2B2D">
              <w:rPr>
                <w:rFonts w:ascii="Cambria" w:hAnsi="Cambria"/>
                <w:sz w:val="24"/>
                <w:szCs w:val="24"/>
                <w:lang w:eastAsia="en-US"/>
              </w:rPr>
              <w:t xml:space="preserve"> Track</w:t>
            </w:r>
          </w:p>
        </w:tc>
        <w:tc>
          <w:tcPr>
            <w:tcW w:w="1402" w:type="dxa"/>
            <w:tcBorders>
              <w:left w:val="nil"/>
              <w:right w:val="nil"/>
            </w:tcBorders>
            <w:tcMar>
              <w:top w:w="15" w:type="dxa"/>
              <w:left w:w="74" w:type="dxa"/>
              <w:bottom w:w="0" w:type="dxa"/>
              <w:right w:w="74" w:type="dxa"/>
            </w:tcMar>
            <w:vAlign w:val="center"/>
          </w:tcPr>
          <w:p w14:paraId="6BFE313C" w14:textId="0B084836" w:rsidR="00AE2ADB" w:rsidRPr="00FA2B2D" w:rsidRDefault="00B91973" w:rsidP="00FA2B2D">
            <w:pPr>
              <w:jc w:val="center"/>
              <w:rPr>
                <w:rFonts w:ascii="Cambria" w:hAnsi="Cambria"/>
                <w:sz w:val="24"/>
                <w:szCs w:val="24"/>
                <w:lang w:eastAsia="en-US"/>
              </w:rPr>
            </w:pPr>
            <w:r>
              <w:rPr>
                <w:rFonts w:ascii="Cambria" w:hAnsi="Cambria"/>
                <w:sz w:val="24"/>
                <w:szCs w:val="24"/>
                <w:lang w:eastAsia="en-US"/>
              </w:rPr>
              <w:t>1</w:t>
            </w:r>
          </w:p>
        </w:tc>
        <w:tc>
          <w:tcPr>
            <w:tcW w:w="1993" w:type="dxa"/>
            <w:tcBorders>
              <w:left w:val="nil"/>
              <w:right w:val="nil"/>
            </w:tcBorders>
            <w:tcMar>
              <w:top w:w="15" w:type="dxa"/>
              <w:left w:w="74" w:type="dxa"/>
              <w:bottom w:w="0" w:type="dxa"/>
              <w:right w:w="74" w:type="dxa"/>
            </w:tcMar>
            <w:vAlign w:val="center"/>
          </w:tcPr>
          <w:p w14:paraId="11B3B426" w14:textId="5A5A6602" w:rsidR="00AE2ADB" w:rsidRPr="00FA2B2D" w:rsidRDefault="00AE2ADB" w:rsidP="00FA2B2D">
            <w:pPr>
              <w:jc w:val="center"/>
              <w:rPr>
                <w:rFonts w:ascii="Cambria" w:hAnsi="Cambria"/>
                <w:sz w:val="24"/>
                <w:szCs w:val="24"/>
                <w:lang w:eastAsia="en-US"/>
              </w:rPr>
            </w:pPr>
            <w:r w:rsidRPr="00FA2B2D">
              <w:rPr>
                <w:rFonts w:ascii="Cambria" w:hAnsi="Cambria"/>
                <w:sz w:val="24"/>
                <w:szCs w:val="24"/>
                <w:lang w:eastAsia="en-US"/>
              </w:rPr>
              <w:t>Team</w:t>
            </w:r>
          </w:p>
        </w:tc>
        <w:tc>
          <w:tcPr>
            <w:tcW w:w="3045" w:type="dxa"/>
            <w:tcBorders>
              <w:left w:val="nil"/>
            </w:tcBorders>
            <w:tcMar>
              <w:top w:w="15" w:type="dxa"/>
              <w:left w:w="74" w:type="dxa"/>
              <w:bottom w:w="0" w:type="dxa"/>
              <w:right w:w="74" w:type="dxa"/>
            </w:tcMar>
            <w:vAlign w:val="center"/>
          </w:tcPr>
          <w:p w14:paraId="3612D844" w14:textId="2F4D7CE1" w:rsidR="00AE2ADB" w:rsidRPr="00FA2B2D" w:rsidRDefault="00AE2ADB" w:rsidP="00FA2B2D">
            <w:pPr>
              <w:jc w:val="center"/>
              <w:rPr>
                <w:rFonts w:ascii="Cambria" w:hAnsi="Cambria"/>
                <w:sz w:val="24"/>
                <w:szCs w:val="24"/>
                <w:lang w:eastAsia="en-US"/>
              </w:rPr>
            </w:pPr>
            <w:r w:rsidRPr="00FA2B2D">
              <w:rPr>
                <w:rFonts w:ascii="Cambria" w:hAnsi="Cambria"/>
                <w:sz w:val="24"/>
                <w:szCs w:val="24"/>
                <w:lang w:eastAsia="en-US"/>
              </w:rPr>
              <w:t>N/A</w:t>
            </w:r>
          </w:p>
        </w:tc>
      </w:tr>
      <w:tr w:rsidR="00AE2ADB" w:rsidRPr="00FA2B2D" w14:paraId="08FBAE83" w14:textId="77777777" w:rsidTr="005213F6">
        <w:trPr>
          <w:trHeight w:val="189"/>
          <w:jc w:val="center"/>
        </w:trPr>
        <w:tc>
          <w:tcPr>
            <w:tcW w:w="3632" w:type="dxa"/>
            <w:tcBorders>
              <w:right w:val="nil"/>
            </w:tcBorders>
            <w:tcMar>
              <w:top w:w="15" w:type="dxa"/>
              <w:left w:w="74" w:type="dxa"/>
              <w:bottom w:w="0" w:type="dxa"/>
              <w:right w:w="74" w:type="dxa"/>
            </w:tcMar>
            <w:vAlign w:val="center"/>
          </w:tcPr>
          <w:p w14:paraId="482CB8A7" w14:textId="3C8F3B22" w:rsidR="00AE2ADB" w:rsidRPr="00FA2B2D" w:rsidRDefault="00AE2ADB" w:rsidP="00FA2B2D">
            <w:pPr>
              <w:jc w:val="center"/>
              <w:rPr>
                <w:rFonts w:ascii="Cambria" w:hAnsi="Cambria"/>
                <w:sz w:val="24"/>
                <w:szCs w:val="24"/>
                <w:lang w:eastAsia="en-US"/>
              </w:rPr>
            </w:pPr>
            <w:r w:rsidRPr="00FA2B2D">
              <w:rPr>
                <w:rFonts w:ascii="Cambria" w:hAnsi="Cambria"/>
                <w:sz w:val="24"/>
                <w:szCs w:val="24"/>
                <w:lang w:eastAsia="en-US"/>
              </w:rPr>
              <w:t>AD-FMCOMMS5-EBZ</w:t>
            </w:r>
          </w:p>
        </w:tc>
        <w:tc>
          <w:tcPr>
            <w:tcW w:w="1402" w:type="dxa"/>
            <w:tcBorders>
              <w:left w:val="nil"/>
              <w:right w:val="nil"/>
            </w:tcBorders>
            <w:tcMar>
              <w:top w:w="15" w:type="dxa"/>
              <w:left w:w="74" w:type="dxa"/>
              <w:bottom w:w="0" w:type="dxa"/>
              <w:right w:w="74" w:type="dxa"/>
            </w:tcMar>
            <w:vAlign w:val="center"/>
          </w:tcPr>
          <w:p w14:paraId="76B4B5BB" w14:textId="6B192001" w:rsidR="00AE2ADB" w:rsidRPr="00FA2B2D" w:rsidRDefault="00AE2ADB" w:rsidP="00FA2B2D">
            <w:pPr>
              <w:jc w:val="center"/>
              <w:rPr>
                <w:rFonts w:ascii="Cambria" w:hAnsi="Cambria"/>
                <w:sz w:val="24"/>
                <w:szCs w:val="24"/>
                <w:lang w:eastAsia="en-US"/>
              </w:rPr>
            </w:pPr>
            <w:r w:rsidRPr="00FA2B2D">
              <w:rPr>
                <w:rFonts w:ascii="Cambria" w:hAnsi="Cambria"/>
                <w:sz w:val="24"/>
                <w:szCs w:val="24"/>
                <w:lang w:eastAsia="en-US"/>
              </w:rPr>
              <w:t>1</w:t>
            </w:r>
          </w:p>
        </w:tc>
        <w:tc>
          <w:tcPr>
            <w:tcW w:w="1993" w:type="dxa"/>
            <w:tcBorders>
              <w:left w:val="nil"/>
              <w:right w:val="nil"/>
            </w:tcBorders>
            <w:tcMar>
              <w:top w:w="15" w:type="dxa"/>
              <w:left w:w="74" w:type="dxa"/>
              <w:bottom w:w="0" w:type="dxa"/>
              <w:right w:w="74" w:type="dxa"/>
            </w:tcMar>
            <w:vAlign w:val="center"/>
          </w:tcPr>
          <w:p w14:paraId="0DACC9B0" w14:textId="63B413C5" w:rsidR="00AE2ADB" w:rsidRPr="00FA2B2D" w:rsidRDefault="00AE2ADB" w:rsidP="00FA2B2D">
            <w:pPr>
              <w:jc w:val="center"/>
              <w:rPr>
                <w:rFonts w:ascii="Cambria" w:hAnsi="Cambria"/>
                <w:sz w:val="24"/>
                <w:szCs w:val="24"/>
                <w:lang w:eastAsia="en-US"/>
              </w:rPr>
            </w:pPr>
            <w:r w:rsidRPr="00FA2B2D">
              <w:rPr>
                <w:rFonts w:ascii="Cambria" w:hAnsi="Cambria"/>
                <w:sz w:val="24"/>
                <w:szCs w:val="24"/>
                <w:lang w:eastAsia="en-US"/>
              </w:rPr>
              <w:t>AFRL</w:t>
            </w:r>
          </w:p>
        </w:tc>
        <w:tc>
          <w:tcPr>
            <w:tcW w:w="3045" w:type="dxa"/>
            <w:tcBorders>
              <w:left w:val="nil"/>
            </w:tcBorders>
            <w:tcMar>
              <w:top w:w="15" w:type="dxa"/>
              <w:left w:w="74" w:type="dxa"/>
              <w:bottom w:w="0" w:type="dxa"/>
              <w:right w:w="74" w:type="dxa"/>
            </w:tcMar>
            <w:vAlign w:val="center"/>
          </w:tcPr>
          <w:p w14:paraId="38C21711" w14:textId="2C4F6695" w:rsidR="00AE2ADB" w:rsidRPr="00FA2B2D" w:rsidRDefault="00AE2ADB" w:rsidP="00FA2B2D">
            <w:pPr>
              <w:jc w:val="center"/>
              <w:rPr>
                <w:rFonts w:ascii="Cambria" w:hAnsi="Cambria"/>
                <w:sz w:val="24"/>
                <w:szCs w:val="24"/>
                <w:lang w:eastAsia="en-US"/>
              </w:rPr>
            </w:pPr>
            <w:r w:rsidRPr="00FA2B2D">
              <w:rPr>
                <w:rFonts w:ascii="Cambria" w:hAnsi="Cambria"/>
                <w:sz w:val="24"/>
                <w:szCs w:val="24"/>
                <w:lang w:eastAsia="en-US"/>
              </w:rPr>
              <w:t>$1,386/ea.</w:t>
            </w:r>
          </w:p>
        </w:tc>
      </w:tr>
      <w:tr w:rsidR="00AE2ADB" w:rsidRPr="00FA2B2D" w14:paraId="6A3CE7AF" w14:textId="77777777" w:rsidTr="005213F6">
        <w:trPr>
          <w:trHeight w:val="189"/>
          <w:jc w:val="center"/>
        </w:trPr>
        <w:tc>
          <w:tcPr>
            <w:tcW w:w="3632" w:type="dxa"/>
            <w:tcBorders>
              <w:right w:val="nil"/>
            </w:tcBorders>
            <w:tcMar>
              <w:top w:w="15" w:type="dxa"/>
              <w:left w:w="74" w:type="dxa"/>
              <w:bottom w:w="0" w:type="dxa"/>
              <w:right w:w="74" w:type="dxa"/>
            </w:tcMar>
            <w:vAlign w:val="center"/>
            <w:hideMark/>
          </w:tcPr>
          <w:p w14:paraId="3A628812" w14:textId="3032E2F3" w:rsidR="00AE2ADB" w:rsidRPr="00FA2B2D" w:rsidRDefault="00AE2ADB" w:rsidP="00FA2B2D">
            <w:pPr>
              <w:jc w:val="center"/>
              <w:rPr>
                <w:rFonts w:ascii="Cambria" w:hAnsi="Cambria"/>
                <w:sz w:val="24"/>
                <w:szCs w:val="24"/>
                <w:lang w:eastAsia="en-US"/>
              </w:rPr>
            </w:pPr>
            <w:r w:rsidRPr="00FA2B2D">
              <w:rPr>
                <w:rFonts w:ascii="Cambria" w:hAnsi="Cambria"/>
                <w:sz w:val="24"/>
                <w:szCs w:val="24"/>
                <w:lang w:eastAsia="en-US"/>
              </w:rPr>
              <w:t>AD-FMCOMMS5-EBZ</w:t>
            </w:r>
          </w:p>
        </w:tc>
        <w:tc>
          <w:tcPr>
            <w:tcW w:w="1402" w:type="dxa"/>
            <w:tcBorders>
              <w:left w:val="nil"/>
              <w:right w:val="nil"/>
            </w:tcBorders>
            <w:tcMar>
              <w:top w:w="15" w:type="dxa"/>
              <w:left w:w="74" w:type="dxa"/>
              <w:bottom w:w="0" w:type="dxa"/>
              <w:right w:w="74" w:type="dxa"/>
            </w:tcMar>
            <w:vAlign w:val="center"/>
            <w:hideMark/>
          </w:tcPr>
          <w:p w14:paraId="710AE205" w14:textId="534F7165" w:rsidR="00AE2ADB" w:rsidRPr="00FA2B2D" w:rsidRDefault="00AE2ADB" w:rsidP="00FA2B2D">
            <w:pPr>
              <w:jc w:val="center"/>
              <w:rPr>
                <w:rFonts w:ascii="Cambria" w:hAnsi="Cambria"/>
                <w:sz w:val="24"/>
                <w:szCs w:val="24"/>
                <w:lang w:eastAsia="en-US"/>
              </w:rPr>
            </w:pPr>
            <w:r w:rsidRPr="00FA2B2D">
              <w:rPr>
                <w:rFonts w:ascii="Cambria" w:hAnsi="Cambria"/>
                <w:sz w:val="24"/>
                <w:szCs w:val="24"/>
                <w:lang w:eastAsia="en-US"/>
              </w:rPr>
              <w:t>3</w:t>
            </w:r>
          </w:p>
        </w:tc>
        <w:tc>
          <w:tcPr>
            <w:tcW w:w="1993" w:type="dxa"/>
            <w:tcBorders>
              <w:left w:val="nil"/>
              <w:right w:val="nil"/>
            </w:tcBorders>
            <w:tcMar>
              <w:top w:w="15" w:type="dxa"/>
              <w:left w:w="74" w:type="dxa"/>
              <w:bottom w:w="0" w:type="dxa"/>
              <w:right w:w="74" w:type="dxa"/>
            </w:tcMar>
            <w:vAlign w:val="center"/>
            <w:hideMark/>
          </w:tcPr>
          <w:p w14:paraId="498DBE98" w14:textId="7E7A0A4B" w:rsidR="00AE2ADB" w:rsidRPr="00FA2B2D" w:rsidRDefault="00AE2ADB" w:rsidP="00FA2B2D">
            <w:pPr>
              <w:jc w:val="center"/>
              <w:rPr>
                <w:rFonts w:ascii="Cambria" w:hAnsi="Cambria"/>
                <w:sz w:val="24"/>
                <w:szCs w:val="24"/>
                <w:lang w:eastAsia="en-US"/>
              </w:rPr>
            </w:pPr>
            <w:r w:rsidRPr="00FA2B2D">
              <w:rPr>
                <w:rFonts w:ascii="Cambria" w:hAnsi="Cambria"/>
                <w:sz w:val="24"/>
                <w:szCs w:val="24"/>
                <w:lang w:eastAsia="en-US"/>
              </w:rPr>
              <w:t>ETAMU - Existing</w:t>
            </w:r>
          </w:p>
        </w:tc>
        <w:tc>
          <w:tcPr>
            <w:tcW w:w="3045" w:type="dxa"/>
            <w:tcBorders>
              <w:left w:val="nil"/>
            </w:tcBorders>
            <w:tcMar>
              <w:top w:w="15" w:type="dxa"/>
              <w:left w:w="74" w:type="dxa"/>
              <w:bottom w:w="0" w:type="dxa"/>
              <w:right w:w="74" w:type="dxa"/>
            </w:tcMar>
            <w:vAlign w:val="center"/>
            <w:hideMark/>
          </w:tcPr>
          <w:p w14:paraId="5DD5B2E5" w14:textId="68F4931C" w:rsidR="00AE2ADB" w:rsidRPr="00FA2B2D" w:rsidRDefault="00AE2ADB" w:rsidP="00FA2B2D">
            <w:pPr>
              <w:jc w:val="center"/>
              <w:rPr>
                <w:rFonts w:ascii="Cambria" w:hAnsi="Cambria"/>
                <w:sz w:val="24"/>
                <w:szCs w:val="24"/>
                <w:lang w:eastAsia="en-US"/>
              </w:rPr>
            </w:pPr>
            <w:r w:rsidRPr="00FA2B2D">
              <w:rPr>
                <w:rFonts w:ascii="Cambria" w:hAnsi="Cambria"/>
                <w:sz w:val="24"/>
                <w:szCs w:val="24"/>
                <w:lang w:eastAsia="en-US"/>
              </w:rPr>
              <w:t>$1,386/ea.</w:t>
            </w:r>
          </w:p>
        </w:tc>
      </w:tr>
      <w:tr w:rsidR="00AE2ADB" w:rsidRPr="00FA2B2D" w14:paraId="2306211E" w14:textId="77777777" w:rsidTr="005213F6">
        <w:trPr>
          <w:trHeight w:val="189"/>
          <w:jc w:val="center"/>
        </w:trPr>
        <w:tc>
          <w:tcPr>
            <w:tcW w:w="3632" w:type="dxa"/>
            <w:tcBorders>
              <w:right w:val="nil"/>
            </w:tcBorders>
            <w:tcMar>
              <w:top w:w="15" w:type="dxa"/>
              <w:left w:w="74" w:type="dxa"/>
              <w:bottom w:w="0" w:type="dxa"/>
              <w:right w:w="74" w:type="dxa"/>
            </w:tcMar>
            <w:vAlign w:val="center"/>
            <w:hideMark/>
          </w:tcPr>
          <w:p w14:paraId="3D912560" w14:textId="1F6996AF" w:rsidR="00AE2ADB" w:rsidRPr="00FA2B2D" w:rsidRDefault="00AE2ADB" w:rsidP="00FA2B2D">
            <w:pPr>
              <w:jc w:val="center"/>
              <w:rPr>
                <w:rFonts w:ascii="Cambria" w:hAnsi="Cambria"/>
                <w:sz w:val="24"/>
                <w:szCs w:val="24"/>
                <w:lang w:eastAsia="en-US"/>
              </w:rPr>
            </w:pPr>
            <w:r w:rsidRPr="00FA2B2D">
              <w:rPr>
                <w:rFonts w:ascii="Cambria" w:hAnsi="Cambria"/>
                <w:sz w:val="24"/>
                <w:szCs w:val="24"/>
                <w:lang w:eastAsia="en-US"/>
              </w:rPr>
              <w:t>EK-Z7-ZC702-G</w:t>
            </w:r>
          </w:p>
        </w:tc>
        <w:tc>
          <w:tcPr>
            <w:tcW w:w="1402" w:type="dxa"/>
            <w:tcBorders>
              <w:left w:val="nil"/>
              <w:right w:val="nil"/>
            </w:tcBorders>
            <w:tcMar>
              <w:top w:w="15" w:type="dxa"/>
              <w:left w:w="74" w:type="dxa"/>
              <w:bottom w:w="0" w:type="dxa"/>
              <w:right w:w="74" w:type="dxa"/>
            </w:tcMar>
            <w:vAlign w:val="center"/>
            <w:hideMark/>
          </w:tcPr>
          <w:p w14:paraId="0453B6EF" w14:textId="49C5E3B6" w:rsidR="00AE2ADB" w:rsidRPr="00FA2B2D" w:rsidRDefault="00AE2ADB" w:rsidP="00FA2B2D">
            <w:pPr>
              <w:jc w:val="center"/>
              <w:rPr>
                <w:rFonts w:ascii="Cambria" w:hAnsi="Cambria"/>
                <w:sz w:val="24"/>
                <w:szCs w:val="24"/>
                <w:lang w:eastAsia="en-US"/>
              </w:rPr>
            </w:pPr>
            <w:r w:rsidRPr="00FA2B2D">
              <w:rPr>
                <w:rFonts w:ascii="Cambria" w:hAnsi="Cambria"/>
                <w:sz w:val="24"/>
                <w:szCs w:val="24"/>
                <w:lang w:eastAsia="en-US"/>
              </w:rPr>
              <w:t>2</w:t>
            </w:r>
          </w:p>
        </w:tc>
        <w:tc>
          <w:tcPr>
            <w:tcW w:w="1993" w:type="dxa"/>
            <w:tcBorders>
              <w:left w:val="nil"/>
              <w:right w:val="nil"/>
            </w:tcBorders>
            <w:tcMar>
              <w:top w:w="15" w:type="dxa"/>
              <w:left w:w="74" w:type="dxa"/>
              <w:bottom w:w="0" w:type="dxa"/>
              <w:right w:w="74" w:type="dxa"/>
            </w:tcMar>
            <w:vAlign w:val="center"/>
            <w:hideMark/>
          </w:tcPr>
          <w:p w14:paraId="1A9DA73F" w14:textId="4AE174E1" w:rsidR="00AE2ADB" w:rsidRPr="00FA2B2D" w:rsidRDefault="00AE2ADB" w:rsidP="00FA2B2D">
            <w:pPr>
              <w:jc w:val="center"/>
              <w:rPr>
                <w:rFonts w:ascii="Cambria" w:hAnsi="Cambria"/>
                <w:sz w:val="24"/>
                <w:szCs w:val="24"/>
                <w:lang w:eastAsia="en-US"/>
              </w:rPr>
            </w:pPr>
            <w:r w:rsidRPr="00FA2B2D">
              <w:rPr>
                <w:rFonts w:ascii="Cambria" w:hAnsi="Cambria"/>
                <w:sz w:val="24"/>
                <w:szCs w:val="24"/>
                <w:lang w:eastAsia="en-US"/>
              </w:rPr>
              <w:t>ETAMU</w:t>
            </w:r>
            <w:r w:rsidR="00B91973">
              <w:rPr>
                <w:rFonts w:ascii="Cambria" w:hAnsi="Cambria"/>
                <w:sz w:val="24"/>
                <w:szCs w:val="24"/>
                <w:lang w:eastAsia="en-US"/>
              </w:rPr>
              <w:t xml:space="preserve"> - Existing</w:t>
            </w:r>
          </w:p>
        </w:tc>
        <w:tc>
          <w:tcPr>
            <w:tcW w:w="3045" w:type="dxa"/>
            <w:tcBorders>
              <w:left w:val="nil"/>
            </w:tcBorders>
            <w:tcMar>
              <w:top w:w="15" w:type="dxa"/>
              <w:left w:w="74" w:type="dxa"/>
              <w:bottom w:w="0" w:type="dxa"/>
              <w:right w:w="74" w:type="dxa"/>
            </w:tcMar>
            <w:vAlign w:val="center"/>
            <w:hideMark/>
          </w:tcPr>
          <w:p w14:paraId="2D25ED1C" w14:textId="155EA41F" w:rsidR="00AE2ADB" w:rsidRPr="00FA2B2D" w:rsidRDefault="00AE2ADB" w:rsidP="00FA2B2D">
            <w:pPr>
              <w:jc w:val="center"/>
              <w:rPr>
                <w:rFonts w:ascii="Cambria" w:hAnsi="Cambria"/>
                <w:sz w:val="24"/>
                <w:szCs w:val="24"/>
                <w:lang w:eastAsia="en-US"/>
              </w:rPr>
            </w:pPr>
            <w:r w:rsidRPr="00FA2B2D">
              <w:rPr>
                <w:rFonts w:ascii="Cambria" w:hAnsi="Cambria"/>
                <w:sz w:val="24"/>
                <w:szCs w:val="24"/>
                <w:lang w:eastAsia="en-US"/>
              </w:rPr>
              <w:t>$1,386/ea.</w:t>
            </w:r>
          </w:p>
        </w:tc>
      </w:tr>
      <w:tr w:rsidR="00B91973" w:rsidRPr="00FA2B2D" w14:paraId="037ED5A7" w14:textId="77777777" w:rsidTr="005213F6">
        <w:trPr>
          <w:trHeight w:val="89"/>
          <w:jc w:val="center"/>
        </w:trPr>
        <w:tc>
          <w:tcPr>
            <w:tcW w:w="7027" w:type="dxa"/>
            <w:gridSpan w:val="3"/>
            <w:tcMar>
              <w:top w:w="15" w:type="dxa"/>
              <w:left w:w="74" w:type="dxa"/>
              <w:bottom w:w="0" w:type="dxa"/>
              <w:right w:w="74" w:type="dxa"/>
            </w:tcMar>
            <w:vAlign w:val="center"/>
            <w:hideMark/>
          </w:tcPr>
          <w:p w14:paraId="1432B45F" w14:textId="77777777" w:rsidR="00B91973" w:rsidRPr="00FA2B2D" w:rsidRDefault="00B91973" w:rsidP="00FA2B2D">
            <w:pPr>
              <w:jc w:val="center"/>
              <w:rPr>
                <w:rFonts w:ascii="Cambria" w:hAnsi="Cambria"/>
                <w:sz w:val="24"/>
                <w:szCs w:val="24"/>
                <w:lang w:eastAsia="en-US"/>
              </w:rPr>
            </w:pPr>
            <w:r w:rsidRPr="00FA2B2D">
              <w:rPr>
                <w:rFonts w:ascii="Cambria" w:hAnsi="Cambria"/>
                <w:sz w:val="24"/>
                <w:szCs w:val="24"/>
                <w:lang w:eastAsia="en-US"/>
              </w:rPr>
              <w:t>Total Cost:</w:t>
            </w:r>
          </w:p>
          <w:p w14:paraId="4C2F021D" w14:textId="1AC6BC78" w:rsidR="00B91973" w:rsidRPr="00FA2B2D" w:rsidRDefault="00B91973" w:rsidP="00FA2B2D">
            <w:pPr>
              <w:jc w:val="center"/>
              <w:rPr>
                <w:rFonts w:ascii="Cambria" w:hAnsi="Cambria"/>
                <w:sz w:val="24"/>
                <w:szCs w:val="24"/>
                <w:lang w:eastAsia="en-US"/>
              </w:rPr>
            </w:pPr>
          </w:p>
        </w:tc>
        <w:tc>
          <w:tcPr>
            <w:tcW w:w="3045" w:type="dxa"/>
            <w:tcMar>
              <w:top w:w="15" w:type="dxa"/>
              <w:left w:w="74" w:type="dxa"/>
              <w:bottom w:w="0" w:type="dxa"/>
              <w:right w:w="74" w:type="dxa"/>
            </w:tcMar>
            <w:vAlign w:val="center"/>
            <w:hideMark/>
          </w:tcPr>
          <w:p w14:paraId="4270FBF6" w14:textId="5817E62A" w:rsidR="00B91973" w:rsidRPr="00FA2B2D" w:rsidRDefault="00B91973" w:rsidP="00FA2B2D">
            <w:pPr>
              <w:jc w:val="center"/>
              <w:rPr>
                <w:rFonts w:ascii="Cambria" w:hAnsi="Cambria"/>
                <w:sz w:val="24"/>
                <w:szCs w:val="24"/>
                <w:lang w:eastAsia="en-US"/>
              </w:rPr>
            </w:pPr>
            <w:r w:rsidRPr="00FA2B2D">
              <w:rPr>
                <w:rFonts w:ascii="Cambria" w:hAnsi="Cambria"/>
                <w:sz w:val="24"/>
                <w:szCs w:val="24"/>
                <w:lang w:eastAsia="en-US"/>
              </w:rPr>
              <w:t>$1</w:t>
            </w:r>
            <w:r w:rsidR="000D5BE9">
              <w:rPr>
                <w:rFonts w:ascii="Cambria" w:hAnsi="Cambria"/>
                <w:sz w:val="24"/>
                <w:szCs w:val="24"/>
                <w:lang w:eastAsia="en-US"/>
              </w:rPr>
              <w:t>2</w:t>
            </w:r>
            <w:r w:rsidR="009F2A4E">
              <w:rPr>
                <w:rFonts w:ascii="Cambria" w:hAnsi="Cambria"/>
                <w:sz w:val="24"/>
                <w:szCs w:val="24"/>
                <w:lang w:eastAsia="en-US"/>
              </w:rPr>
              <w:t>,</w:t>
            </w:r>
            <w:r w:rsidR="000D5BE9">
              <w:rPr>
                <w:rFonts w:ascii="Cambria" w:hAnsi="Cambria"/>
                <w:sz w:val="24"/>
                <w:szCs w:val="24"/>
                <w:lang w:eastAsia="en-US"/>
              </w:rPr>
              <w:t>0</w:t>
            </w:r>
            <w:r w:rsidR="009A42BE">
              <w:rPr>
                <w:rFonts w:ascii="Cambria" w:hAnsi="Cambria"/>
                <w:sz w:val="24"/>
                <w:szCs w:val="24"/>
                <w:lang w:eastAsia="en-US"/>
              </w:rPr>
              <w:t>9</w:t>
            </w:r>
            <w:r w:rsidR="009F2A4E">
              <w:rPr>
                <w:rFonts w:ascii="Cambria" w:hAnsi="Cambria"/>
                <w:sz w:val="24"/>
                <w:szCs w:val="24"/>
                <w:lang w:eastAsia="en-US"/>
              </w:rPr>
              <w:t>4</w:t>
            </w:r>
          </w:p>
        </w:tc>
      </w:tr>
      <w:tr w:rsidR="00AE2ADB" w:rsidRPr="00FA2B2D" w14:paraId="6C4EE5D2" w14:textId="77777777" w:rsidTr="005213F6">
        <w:trPr>
          <w:trHeight w:val="189"/>
          <w:jc w:val="center"/>
        </w:trPr>
        <w:tc>
          <w:tcPr>
            <w:tcW w:w="7027" w:type="dxa"/>
            <w:gridSpan w:val="3"/>
            <w:tcMar>
              <w:top w:w="15" w:type="dxa"/>
              <w:left w:w="74" w:type="dxa"/>
              <w:bottom w:w="0" w:type="dxa"/>
              <w:right w:w="74" w:type="dxa"/>
            </w:tcMar>
            <w:vAlign w:val="center"/>
          </w:tcPr>
          <w:p w14:paraId="33D70D82" w14:textId="2521EF0E" w:rsidR="00AE2ADB" w:rsidRPr="00FA2B2D" w:rsidRDefault="00AE2ADB" w:rsidP="00FA2B2D">
            <w:pPr>
              <w:jc w:val="center"/>
              <w:rPr>
                <w:rFonts w:ascii="Cambria" w:hAnsi="Cambria"/>
                <w:sz w:val="24"/>
                <w:szCs w:val="24"/>
                <w:lang w:eastAsia="en-US"/>
              </w:rPr>
            </w:pPr>
            <w:r w:rsidRPr="00FA2B2D">
              <w:rPr>
                <w:rFonts w:ascii="Cambria" w:hAnsi="Cambria"/>
                <w:sz w:val="24"/>
                <w:szCs w:val="24"/>
                <w:lang w:eastAsia="en-US"/>
              </w:rPr>
              <w:t>Cost of New Equipment:</w:t>
            </w:r>
          </w:p>
        </w:tc>
        <w:tc>
          <w:tcPr>
            <w:tcW w:w="3045" w:type="dxa"/>
            <w:tcMar>
              <w:top w:w="15" w:type="dxa"/>
              <w:left w:w="74" w:type="dxa"/>
              <w:bottom w:w="0" w:type="dxa"/>
              <w:right w:w="74" w:type="dxa"/>
            </w:tcMar>
            <w:vAlign w:val="center"/>
          </w:tcPr>
          <w:p w14:paraId="5C2E03A6" w14:textId="1136C6D8" w:rsidR="00AE2ADB" w:rsidRPr="00FA2B2D" w:rsidRDefault="00AE2ADB" w:rsidP="00FA2B2D">
            <w:pPr>
              <w:jc w:val="center"/>
              <w:rPr>
                <w:rFonts w:ascii="Cambria" w:hAnsi="Cambria"/>
                <w:sz w:val="24"/>
                <w:szCs w:val="24"/>
                <w:lang w:eastAsia="en-US"/>
              </w:rPr>
            </w:pPr>
            <w:r w:rsidRPr="00FA2B2D">
              <w:rPr>
                <w:rFonts w:ascii="Cambria" w:hAnsi="Cambria"/>
                <w:sz w:val="24"/>
                <w:szCs w:val="24"/>
                <w:lang w:eastAsia="en-US"/>
              </w:rPr>
              <w:t>$</w:t>
            </w:r>
            <w:r w:rsidR="009A42BE">
              <w:rPr>
                <w:rFonts w:ascii="Cambria" w:hAnsi="Cambria"/>
                <w:sz w:val="24"/>
                <w:szCs w:val="24"/>
                <w:lang w:eastAsia="en-US"/>
              </w:rPr>
              <w:t>210</w:t>
            </w:r>
          </w:p>
        </w:tc>
      </w:tr>
    </w:tbl>
    <w:p w14:paraId="317DBA4A" w14:textId="2480A926" w:rsidR="00542FE8" w:rsidRPr="00542FE8" w:rsidRDefault="00542FE8" w:rsidP="009F2A4E">
      <w:pPr>
        <w:pStyle w:val="NormalWeb"/>
        <w:spacing w:before="240" w:beforeAutospacing="0" w:afterAutospacing="0"/>
        <w:rPr>
          <w:bCs/>
          <w:color w:val="FF0000"/>
        </w:rPr>
      </w:pPr>
    </w:p>
    <w:p w14:paraId="104F0B11" w14:textId="77777777" w:rsidR="00913A24" w:rsidRPr="00E6345F" w:rsidRDefault="00913A24" w:rsidP="004E0DC7">
      <w:pPr>
        <w:rPr>
          <w:sz w:val="16"/>
          <w:szCs w:val="16"/>
        </w:rPr>
      </w:pPr>
    </w:p>
    <w:p w14:paraId="7C3CB071" w14:textId="77777777" w:rsidR="009F2A4E" w:rsidRDefault="009F2A4E">
      <w:pPr>
        <w:rPr>
          <w:b/>
          <w:bCs/>
          <w:snapToGrid w:val="0"/>
          <w:sz w:val="36"/>
          <w:szCs w:val="24"/>
          <w:lang w:eastAsia="en-US"/>
        </w:rPr>
      </w:pPr>
      <w:bookmarkStart w:id="34" w:name="_Toc226324259"/>
      <w:r>
        <w:rPr>
          <w:sz w:val="36"/>
        </w:rPr>
        <w:br w:type="page"/>
      </w:r>
    </w:p>
    <w:p w14:paraId="4368507C" w14:textId="4E7511E7" w:rsidR="00913A24" w:rsidRDefault="00913A24" w:rsidP="009F2A4E">
      <w:pPr>
        <w:pStyle w:val="Heading1"/>
        <w:numPr>
          <w:ilvl w:val="0"/>
          <w:numId w:val="81"/>
        </w:numPr>
        <w:jc w:val="left"/>
        <w:rPr>
          <w:sz w:val="36"/>
        </w:rPr>
      </w:pPr>
      <w:r w:rsidRPr="00913A24">
        <w:rPr>
          <w:sz w:val="36"/>
        </w:rPr>
        <w:lastRenderedPageBreak/>
        <w:t>Project Analysis</w:t>
      </w:r>
      <w:bookmarkEnd w:id="34"/>
      <w:r w:rsidR="00167D06">
        <w:rPr>
          <w:sz w:val="36"/>
        </w:rPr>
        <w:t xml:space="preserve"> </w:t>
      </w:r>
    </w:p>
    <w:p w14:paraId="138CDFDD" w14:textId="77777777" w:rsidR="003D0AEB" w:rsidRDefault="003D0AEB" w:rsidP="00B558C0">
      <w:pPr>
        <w:rPr>
          <w:lang w:eastAsia="en-US"/>
        </w:rPr>
      </w:pPr>
    </w:p>
    <w:p w14:paraId="1E74CD58" w14:textId="74143A49" w:rsidR="003D0AEB" w:rsidRDefault="003D0AEB" w:rsidP="00C35160">
      <w:pPr>
        <w:pStyle w:val="Heading2"/>
      </w:pPr>
      <w:r>
        <w:tab/>
      </w:r>
      <w:bookmarkStart w:id="35" w:name="_Toc226324260"/>
      <w:r>
        <w:t>6</w:t>
      </w:r>
      <w:r w:rsidR="00301343">
        <w:t>.1</w:t>
      </w:r>
      <w:r w:rsidR="00DB3E3A">
        <w:t xml:space="preserve"> </w:t>
      </w:r>
      <w:r>
        <w:t>Life-long Learning</w:t>
      </w:r>
      <w:bookmarkEnd w:id="35"/>
    </w:p>
    <w:p w14:paraId="7564C4C2" w14:textId="77777777" w:rsidR="004E6CCA" w:rsidRPr="004E6CCA" w:rsidRDefault="004E6CCA" w:rsidP="004E6CCA">
      <w:pPr>
        <w:ind w:firstLine="720"/>
        <w:rPr>
          <w:bCs/>
          <w:sz w:val="24"/>
          <w:szCs w:val="24"/>
          <w:lang w:eastAsia="en-US"/>
        </w:rPr>
      </w:pPr>
      <w:r w:rsidRPr="004E6CCA">
        <w:rPr>
          <w:bCs/>
          <w:sz w:val="24"/>
          <w:szCs w:val="24"/>
          <w:lang w:eastAsia="en-US"/>
        </w:rPr>
        <w:t>One of the most valuable outcomes of this project extends beyond the technical deliverables themselves — it is the practical engineering experience gained by operating within a real, large-scale project from the ground up. For every member of this team, this project represented the first time managing an engineering effort of this complexity, where external deadlines, multi-subsystem dependencies, and formal research obligations created a level of accountability that no standard coursework assignment can fully replicate.</w:t>
      </w:r>
    </w:p>
    <w:p w14:paraId="35DD4D59" w14:textId="77777777" w:rsidR="004E6CCA" w:rsidRPr="004E6CCA" w:rsidRDefault="004E6CCA" w:rsidP="004E6CCA">
      <w:pPr>
        <w:ind w:firstLine="720"/>
        <w:rPr>
          <w:bCs/>
          <w:sz w:val="24"/>
          <w:szCs w:val="24"/>
          <w:lang w:eastAsia="en-US"/>
        </w:rPr>
      </w:pPr>
      <w:r w:rsidRPr="004E6CCA">
        <w:rPr>
          <w:bCs/>
          <w:sz w:val="24"/>
          <w:szCs w:val="24"/>
          <w:lang w:eastAsia="en-US"/>
        </w:rPr>
        <w:t>Project management emerged as one of the most immediately demanding non-technical skills the project required. Managing a concurrent development schedule across algorithm design, hardware fabrication, and system integration meant that delays in one subsystem had real consequences for others. The phase synchronization challenge on the FMComms5 board served as the clearest example of this dynamic — what initially appeared to be a manageable integration task consumed significantly more time than planned, forcing the team to redistribute effort, compress timelines in other areas, and work harder across the board to absorb the schedule impact without sacrificing the integrity of the final deliverables. Learning to respond to that kind of unplanned pressure — not by cutting corners but by recalibrating priorities and increasing output — is a skill that cannot be taught in a lecture and is only developed by living through it.</w:t>
      </w:r>
    </w:p>
    <w:p w14:paraId="05ED2760" w14:textId="77777777" w:rsidR="004E6CCA" w:rsidRPr="004E6CCA" w:rsidRDefault="004E6CCA" w:rsidP="004E6CCA">
      <w:pPr>
        <w:ind w:firstLine="720"/>
        <w:rPr>
          <w:bCs/>
          <w:sz w:val="24"/>
          <w:szCs w:val="24"/>
          <w:lang w:eastAsia="en-US"/>
        </w:rPr>
      </w:pPr>
      <w:r w:rsidRPr="004E6CCA">
        <w:rPr>
          <w:bCs/>
          <w:sz w:val="24"/>
          <w:szCs w:val="24"/>
          <w:lang w:eastAsia="en-US"/>
        </w:rPr>
        <w:t>The decision to pursue an exceptionally rigorous documentation standard throughout the project was a deliberate strategic choice, and one that this team believes distinguishes this work from comparable efforts. Maintaining thorough records of simulation results, experimental outcomes, and design decisions is common practice, but extending that rigor to areas like electrical CAD documentation for wire harnesses — a level of detail that no competing team had previously undertaken — reflected a conviction that completeness and professionalism in the project record would provide a competitive edge. That conviction proved correct, and the experience of building and maintaining that standard of documentation throughout a long and demanding project has fundamentally shaped how each team member will approach engineering record-keeping in their professional careers. The understanding that a well-documented project is not just easier to write up at the end, but is itself evidence of engineering competence, is one of the most transferable lessons this project produced.</w:t>
      </w:r>
    </w:p>
    <w:p w14:paraId="760C51C2" w14:textId="77777777" w:rsidR="004E6CCA" w:rsidRPr="004E6CCA" w:rsidRDefault="004E6CCA" w:rsidP="004E6CCA">
      <w:pPr>
        <w:ind w:firstLine="720"/>
        <w:rPr>
          <w:bCs/>
          <w:sz w:val="24"/>
          <w:szCs w:val="24"/>
          <w:lang w:eastAsia="en-US"/>
        </w:rPr>
      </w:pPr>
      <w:r w:rsidRPr="004E6CCA">
        <w:rPr>
          <w:bCs/>
          <w:sz w:val="24"/>
          <w:szCs w:val="24"/>
          <w:lang w:eastAsia="en-US"/>
        </w:rPr>
        <w:t>Working within the AFRL program introduced a dimension of professional accountability that stands apart from the academic context in which the project was nominally situated. Bi-weekly reporting obligations, formal submission deadlines, and the upcoming presentation of results to AFRL stakeholders in Ohio collectively created an environment far closer to industry practice than to a typical senior design experience. Preparing technical work to a standard suitable for external review — where the audience has domain expertise and high expectations — required a level of polish, precision, and self-critical evaluation that pushed the team's communication and presentation skills in ways that internal academic review alone would not have.</w:t>
      </w:r>
    </w:p>
    <w:p w14:paraId="51A96F0B" w14:textId="77777777" w:rsidR="004E6CCA" w:rsidRPr="004E6CCA" w:rsidRDefault="004E6CCA" w:rsidP="004E6CCA">
      <w:pPr>
        <w:ind w:firstLine="720"/>
        <w:rPr>
          <w:bCs/>
          <w:sz w:val="24"/>
          <w:szCs w:val="24"/>
          <w:lang w:eastAsia="en-US"/>
        </w:rPr>
      </w:pPr>
      <w:r w:rsidRPr="004E6CCA">
        <w:rPr>
          <w:bCs/>
          <w:sz w:val="24"/>
          <w:szCs w:val="24"/>
          <w:lang w:eastAsia="en-US"/>
        </w:rPr>
        <w:t>Taken together, the experience of scoping a project, building and maintaining a schedule under real pressure, making strategic decisions about documentation and design, and producing work intended for a professional research audience has provided this team with a practical foundation that will inform how each member approaches engineering work throughout their career. The technical knowledge gained in subspace-based DOA estimation, array signal processing, and embedded system integration is significant — but it is this broader set of professional engineering competencies, developed under genuine constraints and real stakes, that may ultimately prove the more durable outcome of the project.</w:t>
      </w:r>
    </w:p>
    <w:p w14:paraId="39518EF1" w14:textId="77777777" w:rsidR="00913A24" w:rsidRDefault="00913A24" w:rsidP="004E6CCA">
      <w:pPr>
        <w:tabs>
          <w:tab w:val="left" w:pos="3441"/>
        </w:tabs>
        <w:rPr>
          <w:lang w:eastAsia="en-US"/>
        </w:rPr>
      </w:pPr>
    </w:p>
    <w:p w14:paraId="08E5786A" w14:textId="1054D30C" w:rsidR="00D22F18" w:rsidRDefault="00D22F18" w:rsidP="00C35160">
      <w:pPr>
        <w:pStyle w:val="Heading2"/>
      </w:pPr>
      <w:r>
        <w:t xml:space="preserve"> </w:t>
      </w:r>
      <w:bookmarkStart w:id="36" w:name="_Toc226324261"/>
      <w:r>
        <w:t>6.2</w:t>
      </w:r>
      <w:r w:rsidR="00DB3E3A">
        <w:t xml:space="preserve"> </w:t>
      </w:r>
      <w:r>
        <w:t>Impact of Engineering Solutions</w:t>
      </w:r>
      <w:bookmarkEnd w:id="36"/>
    </w:p>
    <w:p w14:paraId="42D2BDDF" w14:textId="77777777" w:rsidR="00424CC3" w:rsidRPr="00424CC3" w:rsidRDefault="00DE5AD6" w:rsidP="00424CC3">
      <w:pPr>
        <w:jc w:val="both"/>
        <w:rPr>
          <w:bCs/>
          <w:sz w:val="24"/>
          <w:szCs w:val="24"/>
          <w:lang w:eastAsia="en-US"/>
        </w:rPr>
      </w:pPr>
      <w:r>
        <w:rPr>
          <w:bCs/>
          <w:sz w:val="24"/>
          <w:szCs w:val="24"/>
          <w:lang w:eastAsia="en-US"/>
        </w:rPr>
        <w:tab/>
      </w:r>
      <w:r w:rsidR="00424CC3" w:rsidRPr="00424CC3">
        <w:rPr>
          <w:bCs/>
          <w:sz w:val="24"/>
          <w:szCs w:val="24"/>
          <w:lang w:eastAsia="en-US"/>
        </w:rPr>
        <w:t>The work produced by this project contributes to the broader engineering landscape in several meaningful ways, spanning the advancement of RF localization methodology, the practical guidance it offers to future system designers, and its demonstration that high-capability direction-of-arrival estimation can be realized within the constraints of accessible, low-cost hardware platforms.</w:t>
      </w:r>
    </w:p>
    <w:p w14:paraId="29CADDAB" w14:textId="77777777" w:rsidR="00424CC3" w:rsidRPr="00424CC3" w:rsidRDefault="00424CC3" w:rsidP="00424CC3">
      <w:pPr>
        <w:ind w:firstLine="720"/>
        <w:jc w:val="both"/>
        <w:rPr>
          <w:bCs/>
          <w:sz w:val="24"/>
          <w:szCs w:val="24"/>
          <w:lang w:eastAsia="en-US"/>
        </w:rPr>
      </w:pPr>
      <w:r w:rsidRPr="00424CC3">
        <w:rPr>
          <w:bCs/>
          <w:sz w:val="24"/>
          <w:szCs w:val="24"/>
          <w:lang w:eastAsia="en-US"/>
        </w:rPr>
        <w:t xml:space="preserve">At its most fundamental level, this project serves as a proof of concept for a true real-time RF tracking system built on subspace-based estimation algorithms. While MUSIC and ESPRIT are well-established in the academic literature, their practical implementation on physical hardware within an integrated system — combining software-defined radio, physical antenna arrays, and LiDAR-based range finding — demonstrates </w:t>
      </w:r>
      <w:r w:rsidRPr="00424CC3">
        <w:rPr>
          <w:bCs/>
          <w:sz w:val="24"/>
          <w:szCs w:val="24"/>
          <w:lang w:eastAsia="en-US"/>
        </w:rPr>
        <w:lastRenderedPageBreak/>
        <w:t>that these algorithms are not merely theoretical constructs but viable foundations for deployable RF localization systems. This distinction matters because the gap between a working simulation and a working physical system is rarely trivial, and closing that gap, as this project does, advances the engineering community's understanding of what these algorithms demand in practice and where their real-world limitations lie.</w:t>
      </w:r>
    </w:p>
    <w:p w14:paraId="66A6B1CD" w14:textId="77777777" w:rsidR="00424CC3" w:rsidRPr="00424CC3" w:rsidRDefault="00424CC3" w:rsidP="00424CC3">
      <w:pPr>
        <w:ind w:firstLine="720"/>
        <w:jc w:val="both"/>
        <w:rPr>
          <w:bCs/>
          <w:sz w:val="24"/>
          <w:szCs w:val="24"/>
          <w:lang w:eastAsia="en-US"/>
        </w:rPr>
      </w:pPr>
      <w:r w:rsidRPr="00424CC3">
        <w:rPr>
          <w:bCs/>
          <w:sz w:val="24"/>
          <w:szCs w:val="24"/>
          <w:lang w:eastAsia="en-US"/>
        </w:rPr>
        <w:t xml:space="preserve">One of the most practically transferable contributions of this project is the direct comparative analysis between the MUSIC and ESPRIT algorithms across shared simulation conditions and array geometries. Rather than advocating for one approach universally, this work frames the selection between them as an engineering design decision governed by application-specific constraints. MUSIC, as a spectral search method, offers higher resolution and greater accuracy at the cost of increased computational complexity — making it better suited to applications where precision is the dominant requirement and processing resources are available. ESPRIT, by contrast, sacrifices some estimation accuracy in exchange for significantly reduced computational overhead by exploiting rotational invariance rather than performing an exhaustive spectral search — making it more appropriate for applications where speed, simplicity, or hardware constraints are primary concerns. By quantifying what is gained and lost in each direction, this project gives future engineers </w:t>
      </w:r>
      <w:proofErr w:type="gramStart"/>
      <w:r w:rsidRPr="00424CC3">
        <w:rPr>
          <w:bCs/>
          <w:sz w:val="24"/>
          <w:szCs w:val="24"/>
          <w:lang w:eastAsia="en-US"/>
        </w:rPr>
        <w:t>a</w:t>
      </w:r>
      <w:proofErr w:type="gramEnd"/>
      <w:r w:rsidRPr="00424CC3">
        <w:rPr>
          <w:bCs/>
          <w:sz w:val="24"/>
          <w:szCs w:val="24"/>
          <w:lang w:eastAsia="en-US"/>
        </w:rPr>
        <w:t xml:space="preserve"> concrete, empirically grounded basis for algorithm selection rather than relying solely on theoretical characterizations.</w:t>
      </w:r>
    </w:p>
    <w:p w14:paraId="23FFE6A8" w14:textId="77777777" w:rsidR="00424CC3" w:rsidRDefault="00424CC3" w:rsidP="00424CC3">
      <w:pPr>
        <w:jc w:val="both"/>
        <w:rPr>
          <w:bCs/>
          <w:sz w:val="24"/>
          <w:szCs w:val="24"/>
          <w:lang w:eastAsia="en-US"/>
        </w:rPr>
      </w:pPr>
      <w:r w:rsidRPr="00424CC3">
        <w:rPr>
          <w:bCs/>
          <w:sz w:val="24"/>
          <w:szCs w:val="24"/>
          <w:lang w:eastAsia="en-US"/>
        </w:rPr>
        <w:t>The investigation of both Uniform Linear Array and Uniform Circular Array geometries further extends the practical utility of this work. Array geometry is a foundational design decision in any RF localization system, and the choice between a ULA and a UCA carries significant implications for angular coverage, spatial resolution, and system complexity. By evaluating algorithm performance across both geometries, this project provides insight into how array configuration interacts with algorithm selection — a pairing of decisions that real system designers must make together rather than independently. This contribution is particularly relevant for engineers working on applications such as autonomous vehicle navigation, drone detection, spectrum monitoring, or any defense-adjacent RF sensing context where both the physical form factor of the array and the computational profile of the estimation algorithm must be jointly optimized.</w:t>
      </w:r>
    </w:p>
    <w:p w14:paraId="6AF3B62E" w14:textId="53014A7B" w:rsidR="00424CC3" w:rsidRDefault="008F7BFB" w:rsidP="00424CC3">
      <w:pPr>
        <w:jc w:val="both"/>
        <w:rPr>
          <w:bCs/>
          <w:sz w:val="24"/>
          <w:szCs w:val="24"/>
          <w:lang w:eastAsia="en-US"/>
        </w:rPr>
      </w:pPr>
      <w:r>
        <w:rPr>
          <w:bCs/>
          <w:sz w:val="24"/>
          <w:szCs w:val="24"/>
          <w:lang w:eastAsia="en-US"/>
        </w:rPr>
        <w:tab/>
        <w:t>T</w:t>
      </w:r>
      <w:r w:rsidRPr="008F7BFB">
        <w:rPr>
          <w:bCs/>
          <w:sz w:val="24"/>
          <w:szCs w:val="24"/>
          <w:lang w:eastAsia="en-US"/>
        </w:rPr>
        <w:t>he comparative simulation framework, the physical hardware implementation, and the documented performance characterization across SNR, snapshot count, and array geometry — constitute a reference foundation that future engineers and researchers can build upon. By demonstrating that a capable, multi-algorithm RF localization system can be realized and validated within the resource constraints of a university research program, this project lowers the barrier to entry for future work in this space and establishes a replicable methodology for proof-of-concept RF tracking system development.</w:t>
      </w:r>
    </w:p>
    <w:p w14:paraId="6EADF58A" w14:textId="77777777" w:rsidR="008F7BFB" w:rsidRPr="00424CC3" w:rsidRDefault="008F7BFB" w:rsidP="00424CC3">
      <w:pPr>
        <w:jc w:val="both"/>
        <w:rPr>
          <w:bCs/>
          <w:sz w:val="8"/>
          <w:szCs w:val="8"/>
          <w:lang w:eastAsia="en-US"/>
        </w:rPr>
      </w:pPr>
    </w:p>
    <w:p w14:paraId="771365C7" w14:textId="61028C6A" w:rsidR="00D22F18" w:rsidRDefault="00D22F18" w:rsidP="00C35160">
      <w:pPr>
        <w:pStyle w:val="Heading2"/>
      </w:pPr>
      <w:bookmarkStart w:id="37" w:name="_Toc226324262"/>
      <w:r>
        <w:t>6.3</w:t>
      </w:r>
      <w:r w:rsidR="00DB3E3A">
        <w:t xml:space="preserve"> </w:t>
      </w:r>
      <w:r>
        <w:t>Contemporary Issues Addresse</w:t>
      </w:r>
      <w:bookmarkEnd w:id="37"/>
      <w:r w:rsidR="00DB3E3A">
        <w:t>d</w:t>
      </w:r>
    </w:p>
    <w:p w14:paraId="3E346A05" w14:textId="523A2F55" w:rsidR="00D22F18" w:rsidRPr="002F5942" w:rsidRDefault="0095097A" w:rsidP="008F7BFB">
      <w:pPr>
        <w:ind w:firstLine="720"/>
        <w:rPr>
          <w:sz w:val="24"/>
          <w:szCs w:val="24"/>
          <w:lang w:eastAsia="en-US"/>
        </w:rPr>
      </w:pPr>
      <w:r w:rsidRPr="0095097A">
        <w:rPr>
          <w:sz w:val="24"/>
          <w:szCs w:val="24"/>
          <w:lang w:eastAsia="en-US"/>
        </w:rPr>
        <w:t xml:space="preserve">The </w:t>
      </w:r>
      <w:proofErr w:type="spellStart"/>
      <w:r w:rsidRPr="0095097A">
        <w:rPr>
          <w:sz w:val="24"/>
          <w:szCs w:val="24"/>
          <w:lang w:eastAsia="en-US"/>
        </w:rPr>
        <w:t>proje</w:t>
      </w:r>
      <w:proofErr w:type="spellEnd"/>
    </w:p>
    <w:p w14:paraId="7BD41CDA" w14:textId="77777777" w:rsidR="00D22F18" w:rsidRPr="00913A24" w:rsidRDefault="00D22F18" w:rsidP="00913A24">
      <w:pPr>
        <w:pStyle w:val="ListParagraph"/>
        <w:rPr>
          <w:lang w:eastAsia="en-US"/>
        </w:rPr>
      </w:pPr>
    </w:p>
    <w:p w14:paraId="1C48D080" w14:textId="77777777" w:rsidR="00DB3E3A" w:rsidRDefault="00DB3E3A">
      <w:pPr>
        <w:rPr>
          <w:b/>
          <w:bCs/>
          <w:snapToGrid w:val="0"/>
          <w:sz w:val="36"/>
          <w:szCs w:val="24"/>
          <w:lang w:eastAsia="en-US"/>
        </w:rPr>
      </w:pPr>
      <w:bookmarkStart w:id="38" w:name="_Toc226324263"/>
      <w:r>
        <w:rPr>
          <w:sz w:val="36"/>
        </w:rPr>
        <w:br w:type="page"/>
      </w:r>
    </w:p>
    <w:p w14:paraId="1363CBA3" w14:textId="0C1BA9AC" w:rsidR="0003081F" w:rsidRPr="00E6345F" w:rsidRDefault="00913A24" w:rsidP="00DB3E3A">
      <w:pPr>
        <w:pStyle w:val="Heading1"/>
        <w:numPr>
          <w:ilvl w:val="0"/>
          <w:numId w:val="0"/>
        </w:numPr>
        <w:jc w:val="left"/>
        <w:rPr>
          <w:sz w:val="36"/>
        </w:rPr>
      </w:pPr>
      <w:r>
        <w:rPr>
          <w:sz w:val="36"/>
        </w:rPr>
        <w:lastRenderedPageBreak/>
        <w:t>7.</w:t>
      </w:r>
      <w:r w:rsidR="00DB3E3A">
        <w:rPr>
          <w:sz w:val="36"/>
        </w:rPr>
        <w:t xml:space="preserve"> </w:t>
      </w:r>
      <w:r w:rsidR="00623A96" w:rsidRPr="00E6345F">
        <w:rPr>
          <w:sz w:val="36"/>
        </w:rPr>
        <w:t xml:space="preserve">Conclusions and </w:t>
      </w:r>
      <w:r w:rsidR="00E6345F">
        <w:rPr>
          <w:sz w:val="36"/>
        </w:rPr>
        <w:t xml:space="preserve">Future </w:t>
      </w:r>
      <w:r w:rsidR="00623A96" w:rsidRPr="00E6345F">
        <w:rPr>
          <w:sz w:val="36"/>
        </w:rPr>
        <w:t>Recommendations</w:t>
      </w:r>
      <w:bookmarkEnd w:id="38"/>
    </w:p>
    <w:p w14:paraId="4FFC3D0C" w14:textId="31CE164B" w:rsidR="00F20498" w:rsidRPr="00DB3E3A" w:rsidRDefault="00913A24" w:rsidP="00DB3E3A">
      <w:pPr>
        <w:pStyle w:val="Heading2"/>
        <w:rPr>
          <w:snapToGrid/>
        </w:rPr>
      </w:pPr>
      <w:bookmarkStart w:id="39" w:name="_Toc226324264"/>
      <w:r>
        <w:t>7</w:t>
      </w:r>
      <w:r w:rsidR="00623A96" w:rsidRPr="00E6345F">
        <w:t>.1</w:t>
      </w:r>
      <w:r w:rsidR="00DB3E3A">
        <w:t xml:space="preserve"> </w:t>
      </w:r>
      <w:r w:rsidR="00E6345F">
        <w:t>Conclusions</w:t>
      </w:r>
      <w:bookmarkEnd w:id="39"/>
    </w:p>
    <w:p w14:paraId="59273225" w14:textId="6B880EDD" w:rsidR="00DB3E3A" w:rsidRPr="00D60D20" w:rsidRDefault="00D60D20" w:rsidP="00DB3E3A">
      <w:pPr>
        <w:ind w:firstLine="720"/>
        <w:rPr>
          <w:sz w:val="24"/>
          <w:szCs w:val="24"/>
          <w:lang w:eastAsia="en-US"/>
        </w:rPr>
      </w:pPr>
      <w:r w:rsidRPr="00D60D20">
        <w:rPr>
          <w:sz w:val="24"/>
          <w:szCs w:val="24"/>
          <w:lang w:eastAsia="en-US"/>
        </w:rPr>
        <w:t xml:space="preserve">The project successfully developed a real-time Direction of Arrival (DOA) estimation system capable of tracking </w:t>
      </w:r>
    </w:p>
    <w:p w14:paraId="6146AAE4" w14:textId="1DBB327A" w:rsidR="009115B5" w:rsidRPr="009115B5" w:rsidRDefault="00D60D20" w:rsidP="00BF6E98">
      <w:pPr>
        <w:ind w:firstLine="360"/>
        <w:rPr>
          <w:sz w:val="24"/>
          <w:szCs w:val="24"/>
          <w:lang w:eastAsia="en-US"/>
        </w:rPr>
      </w:pPr>
      <w:r w:rsidRPr="00D60D20">
        <w:rPr>
          <w:sz w:val="24"/>
          <w:szCs w:val="24"/>
          <w:lang w:eastAsia="en-US"/>
        </w:rPr>
        <w:t>of adaptive problem solving, thorough testing, and system-level thinking in the development of contemporary engineering solutions.</w:t>
      </w:r>
    </w:p>
    <w:p w14:paraId="744B2820" w14:textId="77777777" w:rsidR="009115B5" w:rsidRPr="00E6345F" w:rsidRDefault="009115B5" w:rsidP="00F20498">
      <w:pPr>
        <w:rPr>
          <w:lang w:eastAsia="en-US"/>
        </w:rPr>
      </w:pPr>
    </w:p>
    <w:p w14:paraId="5F5323AB" w14:textId="07B6EFB5" w:rsidR="00F20498" w:rsidRPr="00DB3E3A" w:rsidRDefault="00913A24" w:rsidP="00DB3E3A">
      <w:pPr>
        <w:pStyle w:val="Heading2"/>
        <w:rPr>
          <w:snapToGrid/>
        </w:rPr>
      </w:pPr>
      <w:bookmarkStart w:id="40" w:name="_Toc226324265"/>
      <w:r>
        <w:t>7</w:t>
      </w:r>
      <w:r w:rsidR="00F20498" w:rsidRPr="00E6345F">
        <w:t>.</w:t>
      </w:r>
      <w:r w:rsidR="004B630D">
        <w:t>2</w:t>
      </w:r>
      <w:r w:rsidR="00F20498" w:rsidRPr="00E6345F">
        <w:tab/>
      </w:r>
      <w:r w:rsidR="00375EE4" w:rsidRPr="00E6345F">
        <w:t>Future Recommendations</w:t>
      </w:r>
      <w:bookmarkEnd w:id="40"/>
    </w:p>
    <w:p w14:paraId="46E928A3" w14:textId="0B694111" w:rsidR="00DB3E3A" w:rsidRPr="40F5DDEC" w:rsidRDefault="40F5DDEC" w:rsidP="00DB3E3A">
      <w:pPr>
        <w:rPr>
          <w:sz w:val="24"/>
          <w:szCs w:val="24"/>
        </w:rPr>
      </w:pPr>
      <w:r w:rsidRPr="40F5DDEC">
        <w:rPr>
          <w:sz w:val="24"/>
          <w:szCs w:val="24"/>
        </w:rPr>
        <w:t xml:space="preserve">To advance the </w:t>
      </w:r>
    </w:p>
    <w:p w14:paraId="03A98B19" w14:textId="19452642" w:rsidR="00375EE4" w:rsidRPr="00E6345F" w:rsidRDefault="40F5DDEC" w:rsidP="40F5DDEC">
      <w:r w:rsidRPr="40F5DDEC">
        <w:rPr>
          <w:sz w:val="24"/>
          <w:szCs w:val="24"/>
        </w:rPr>
        <w:t>will bridge the gap between controlled lab environments and complex real-world scenarios, unlocking applications in autonomous navigation, smart cities, and defense.</w:t>
      </w:r>
    </w:p>
    <w:p w14:paraId="138C45F1" w14:textId="1F35F388" w:rsidR="00375EE4" w:rsidRPr="00E6345F" w:rsidRDefault="00375EE4" w:rsidP="00375EE4">
      <w:pPr>
        <w:rPr>
          <w:lang w:eastAsia="en-US"/>
        </w:rPr>
      </w:pPr>
    </w:p>
    <w:p w14:paraId="0763FAD5" w14:textId="77777777" w:rsidR="00375EE4" w:rsidRPr="00E6345F" w:rsidRDefault="00375EE4" w:rsidP="00375EE4">
      <w:pPr>
        <w:rPr>
          <w:lang w:eastAsia="en-US"/>
        </w:rPr>
      </w:pPr>
    </w:p>
    <w:p w14:paraId="219A6D69" w14:textId="77777777" w:rsidR="00F20498" w:rsidRPr="00E6345F" w:rsidRDefault="00F20498" w:rsidP="00F20498">
      <w:pPr>
        <w:pStyle w:val="NormalWeb"/>
        <w:spacing w:before="240" w:beforeAutospacing="0" w:afterAutospacing="0"/>
        <w:ind w:left="927"/>
        <w:jc w:val="both"/>
      </w:pPr>
    </w:p>
    <w:p w14:paraId="3C64192E" w14:textId="77777777" w:rsidR="00863575" w:rsidRPr="00E6345F" w:rsidRDefault="00863575">
      <w:pPr>
        <w:rPr>
          <w:color w:val="000000"/>
          <w:sz w:val="24"/>
          <w:szCs w:val="24"/>
          <w:lang w:eastAsia="en-US"/>
        </w:rPr>
      </w:pPr>
      <w:r w:rsidRPr="00E6345F">
        <w:br w:type="page"/>
      </w:r>
    </w:p>
    <w:p w14:paraId="6726D0DA" w14:textId="3406E5C6" w:rsidR="00375EE4" w:rsidRPr="00E6345F" w:rsidRDefault="00913A24" w:rsidP="004B630D">
      <w:pPr>
        <w:pStyle w:val="Heading1"/>
        <w:numPr>
          <w:ilvl w:val="0"/>
          <w:numId w:val="0"/>
        </w:numPr>
        <w:spacing w:after="720"/>
        <w:rPr>
          <w:sz w:val="36"/>
        </w:rPr>
      </w:pPr>
      <w:bookmarkStart w:id="41" w:name="_Toc226324266"/>
      <w:r w:rsidRPr="40F5DDEC">
        <w:rPr>
          <w:sz w:val="36"/>
          <w:szCs w:val="36"/>
        </w:rPr>
        <w:lastRenderedPageBreak/>
        <w:t>8.</w:t>
      </w:r>
      <w:r w:rsidR="00691C7B">
        <w:tab/>
      </w:r>
      <w:r w:rsidR="004B630D" w:rsidRPr="40F5DDEC">
        <w:rPr>
          <w:sz w:val="36"/>
          <w:szCs w:val="36"/>
        </w:rPr>
        <w:t>References</w:t>
      </w:r>
      <w:r w:rsidR="009D77B7" w:rsidRPr="40F5DDEC">
        <w:rPr>
          <w:sz w:val="36"/>
          <w:szCs w:val="36"/>
        </w:rPr>
        <w:t xml:space="preserve"> (Ernesto)</w:t>
      </w:r>
      <w:bookmarkEnd w:id="41"/>
      <w:r w:rsidR="00167D06" w:rsidRPr="40F5DDEC">
        <w:rPr>
          <w:sz w:val="36"/>
          <w:szCs w:val="36"/>
        </w:rPr>
        <w:t xml:space="preserve"> </w:t>
      </w:r>
    </w:p>
    <w:p w14:paraId="42E06AE7" w14:textId="07C4D801" w:rsidR="00111187" w:rsidRDefault="40F5DDEC" w:rsidP="40F5DDEC">
      <w:pPr>
        <w:rPr>
          <w:sz w:val="24"/>
          <w:szCs w:val="24"/>
        </w:rPr>
      </w:pPr>
      <w:r w:rsidRPr="40F5DDEC">
        <w:rPr>
          <w:sz w:val="24"/>
          <w:szCs w:val="24"/>
        </w:rPr>
        <w:t>[1] - Private communications with Dr. Nizar Tayem, East Texas A&amp;M University</w:t>
      </w:r>
    </w:p>
    <w:p w14:paraId="09371D82" w14:textId="62D6D27B" w:rsidR="00111187" w:rsidRDefault="40F5DDEC" w:rsidP="40F5DDEC">
      <w:pPr>
        <w:rPr>
          <w:sz w:val="24"/>
          <w:szCs w:val="24"/>
        </w:rPr>
      </w:pPr>
      <w:r w:rsidRPr="40F5DDEC">
        <w:rPr>
          <w:sz w:val="24"/>
          <w:szCs w:val="24"/>
        </w:rPr>
        <w:t xml:space="preserve">[3] – ni.com, USRP images. [Online] Available:  </w:t>
      </w:r>
      <w:hyperlink r:id="rId39">
        <w:r w:rsidRPr="40F5DDEC">
          <w:rPr>
            <w:rStyle w:val="Hyperlink"/>
            <w:sz w:val="24"/>
            <w:szCs w:val="24"/>
          </w:rPr>
          <w:t>USRP</w:t>
        </w:r>
      </w:hyperlink>
    </w:p>
    <w:p w14:paraId="55C08A1A" w14:textId="144D1B43" w:rsidR="00111187" w:rsidRDefault="40F5DDEC" w:rsidP="40F5DDEC">
      <w:pPr>
        <w:rPr>
          <w:sz w:val="24"/>
          <w:szCs w:val="24"/>
        </w:rPr>
      </w:pPr>
      <w:r w:rsidRPr="40F5DDEC">
        <w:rPr>
          <w:sz w:val="24"/>
          <w:szCs w:val="24"/>
        </w:rPr>
        <w:t xml:space="preserve">[5] – “analog.com”, FMCOMMS5 image. Available: </w:t>
      </w:r>
      <w:hyperlink r:id="rId40">
        <w:r w:rsidRPr="40F5DDEC">
          <w:rPr>
            <w:rStyle w:val="Hyperlink"/>
            <w:sz w:val="24"/>
            <w:szCs w:val="24"/>
          </w:rPr>
          <w:t>FMCOMMS5</w:t>
        </w:r>
      </w:hyperlink>
    </w:p>
    <w:p w14:paraId="46DECAC9" w14:textId="728CA0A8" w:rsidR="00111187" w:rsidRDefault="40F5DDEC" w:rsidP="40F5DDEC">
      <w:pPr>
        <w:rPr>
          <w:sz w:val="24"/>
          <w:szCs w:val="24"/>
        </w:rPr>
      </w:pPr>
      <w:r w:rsidRPr="40F5DDEC">
        <w:rPr>
          <w:sz w:val="24"/>
          <w:szCs w:val="24"/>
        </w:rPr>
        <w:t xml:space="preserve">[6] – “kamami.pl”, ZC702 image. Available: </w:t>
      </w:r>
      <w:hyperlink r:id="rId41">
        <w:r w:rsidRPr="40F5DDEC">
          <w:rPr>
            <w:rStyle w:val="Hyperlink"/>
            <w:sz w:val="24"/>
            <w:szCs w:val="24"/>
          </w:rPr>
          <w:t>ZC702</w:t>
        </w:r>
      </w:hyperlink>
    </w:p>
    <w:p w14:paraId="2C200E43" w14:textId="3B7FF970" w:rsidR="00111187" w:rsidRDefault="40F5DDEC" w:rsidP="40F5DDEC">
      <w:pPr>
        <w:rPr>
          <w:sz w:val="24"/>
          <w:szCs w:val="24"/>
        </w:rPr>
      </w:pPr>
      <w:r w:rsidRPr="40F5DDEC">
        <w:rPr>
          <w:sz w:val="24"/>
          <w:szCs w:val="24"/>
        </w:rPr>
        <w:t xml:space="preserve">[7] – “github.com”, </w:t>
      </w:r>
      <w:proofErr w:type="spellStart"/>
      <w:r w:rsidRPr="40F5DDEC">
        <w:rPr>
          <w:sz w:val="24"/>
          <w:szCs w:val="24"/>
        </w:rPr>
        <w:t>PiSDR</w:t>
      </w:r>
      <w:proofErr w:type="spellEnd"/>
      <w:r w:rsidRPr="40F5DDEC">
        <w:rPr>
          <w:sz w:val="24"/>
          <w:szCs w:val="24"/>
        </w:rPr>
        <w:t xml:space="preserve"> Image for Raspberry Pi SDR Applications. Available: </w:t>
      </w:r>
      <w:hyperlink r:id="rId42">
        <w:proofErr w:type="spellStart"/>
        <w:r w:rsidRPr="40F5DDEC">
          <w:rPr>
            <w:rStyle w:val="Hyperlink"/>
            <w:sz w:val="24"/>
            <w:szCs w:val="24"/>
          </w:rPr>
          <w:t>PiSDR</w:t>
        </w:r>
        <w:proofErr w:type="spellEnd"/>
        <w:r w:rsidRPr="40F5DDEC">
          <w:rPr>
            <w:rStyle w:val="Hyperlink"/>
            <w:sz w:val="24"/>
            <w:szCs w:val="24"/>
          </w:rPr>
          <w:t xml:space="preserve"> Image</w:t>
        </w:r>
      </w:hyperlink>
    </w:p>
    <w:p w14:paraId="76126C5D" w14:textId="2FEF44A1" w:rsidR="00111187" w:rsidRDefault="40F5DDEC" w:rsidP="40F5DDEC">
      <w:pPr>
        <w:rPr>
          <w:sz w:val="24"/>
          <w:szCs w:val="24"/>
        </w:rPr>
      </w:pPr>
      <w:r w:rsidRPr="40F5DDEC">
        <w:rPr>
          <w:sz w:val="24"/>
          <w:szCs w:val="24"/>
        </w:rPr>
        <w:t xml:space="preserve">[8] – “te.com”, MAF94300 Multi-Band Antenna Product Page. Available: </w:t>
      </w:r>
      <w:hyperlink r:id="rId43">
        <w:r w:rsidRPr="40F5DDEC">
          <w:rPr>
            <w:rStyle w:val="Hyperlink"/>
            <w:sz w:val="24"/>
            <w:szCs w:val="24"/>
          </w:rPr>
          <w:t>MAF94300 Antenna</w:t>
        </w:r>
      </w:hyperlink>
    </w:p>
    <w:p w14:paraId="4BB69067" w14:textId="6CBAF8C3" w:rsidR="00111187" w:rsidRDefault="00111187">
      <w:pPr>
        <w:rPr>
          <w:sz w:val="16"/>
          <w:szCs w:val="16"/>
        </w:rPr>
      </w:pPr>
      <w:r>
        <w:rPr>
          <w:sz w:val="16"/>
          <w:szCs w:val="16"/>
        </w:rPr>
        <w:br w:type="page"/>
      </w:r>
    </w:p>
    <w:p w14:paraId="35CEA2C6" w14:textId="77777777" w:rsidR="00691C7B" w:rsidRPr="00E6345F" w:rsidRDefault="00691C7B" w:rsidP="00691C7B">
      <w:pPr>
        <w:autoSpaceDE w:val="0"/>
        <w:autoSpaceDN w:val="0"/>
        <w:rPr>
          <w:sz w:val="16"/>
          <w:szCs w:val="16"/>
        </w:rPr>
      </w:pPr>
    </w:p>
    <w:p w14:paraId="5FB5F642" w14:textId="77777777" w:rsidR="00B558C0" w:rsidRPr="00E6345F" w:rsidRDefault="00B558C0" w:rsidP="00B558C0">
      <w:pPr>
        <w:rPr>
          <w:lang w:eastAsia="en-US"/>
        </w:rPr>
      </w:pPr>
    </w:p>
    <w:p w14:paraId="1CBAD4C9" w14:textId="77777777" w:rsidR="00D0084E" w:rsidRDefault="00B558C0" w:rsidP="00B558C0">
      <w:pPr>
        <w:pStyle w:val="Heading1"/>
        <w:numPr>
          <w:ilvl w:val="0"/>
          <w:numId w:val="0"/>
        </w:numPr>
        <w:rPr>
          <w:sz w:val="36"/>
        </w:rPr>
      </w:pPr>
      <w:r w:rsidRPr="00E6345F">
        <w:rPr>
          <w:sz w:val="36"/>
        </w:rPr>
        <w:tab/>
      </w:r>
      <w:bookmarkStart w:id="42" w:name="_Toc226324267"/>
    </w:p>
    <w:p w14:paraId="7F5928EF" w14:textId="77777777" w:rsidR="00D0084E" w:rsidRDefault="00D0084E" w:rsidP="00B558C0">
      <w:pPr>
        <w:pStyle w:val="Heading1"/>
        <w:numPr>
          <w:ilvl w:val="0"/>
          <w:numId w:val="0"/>
        </w:numPr>
        <w:rPr>
          <w:sz w:val="36"/>
        </w:rPr>
      </w:pPr>
    </w:p>
    <w:p w14:paraId="603EAB66" w14:textId="77777777" w:rsidR="00D0084E" w:rsidRDefault="00D0084E" w:rsidP="00B558C0">
      <w:pPr>
        <w:pStyle w:val="Heading1"/>
        <w:numPr>
          <w:ilvl w:val="0"/>
          <w:numId w:val="0"/>
        </w:numPr>
        <w:rPr>
          <w:sz w:val="36"/>
        </w:rPr>
      </w:pPr>
    </w:p>
    <w:p w14:paraId="0C56DAD3" w14:textId="77777777" w:rsidR="00D0084E" w:rsidRDefault="00D0084E" w:rsidP="00B558C0">
      <w:pPr>
        <w:pStyle w:val="Heading1"/>
        <w:numPr>
          <w:ilvl w:val="0"/>
          <w:numId w:val="0"/>
        </w:numPr>
        <w:rPr>
          <w:sz w:val="36"/>
        </w:rPr>
      </w:pPr>
    </w:p>
    <w:p w14:paraId="0252A4FC" w14:textId="77777777" w:rsidR="00D0084E" w:rsidRDefault="00D0084E" w:rsidP="00B558C0">
      <w:pPr>
        <w:pStyle w:val="Heading1"/>
        <w:numPr>
          <w:ilvl w:val="0"/>
          <w:numId w:val="0"/>
        </w:numPr>
        <w:rPr>
          <w:sz w:val="36"/>
        </w:rPr>
      </w:pPr>
    </w:p>
    <w:p w14:paraId="2C54333C" w14:textId="77777777" w:rsidR="00D0084E" w:rsidRDefault="00D0084E" w:rsidP="00B558C0">
      <w:pPr>
        <w:pStyle w:val="Heading1"/>
        <w:numPr>
          <w:ilvl w:val="0"/>
          <w:numId w:val="0"/>
        </w:numPr>
        <w:rPr>
          <w:sz w:val="36"/>
        </w:rPr>
      </w:pPr>
    </w:p>
    <w:p w14:paraId="325760B1" w14:textId="77777777" w:rsidR="00D0084E" w:rsidRDefault="00D0084E" w:rsidP="00B558C0">
      <w:pPr>
        <w:pStyle w:val="Heading1"/>
        <w:numPr>
          <w:ilvl w:val="0"/>
          <w:numId w:val="0"/>
        </w:numPr>
        <w:rPr>
          <w:sz w:val="36"/>
        </w:rPr>
      </w:pPr>
    </w:p>
    <w:p w14:paraId="79961130" w14:textId="77777777" w:rsidR="00D0084E" w:rsidRDefault="00D0084E" w:rsidP="00B558C0">
      <w:pPr>
        <w:pStyle w:val="Heading1"/>
        <w:numPr>
          <w:ilvl w:val="0"/>
          <w:numId w:val="0"/>
        </w:numPr>
        <w:rPr>
          <w:sz w:val="36"/>
        </w:rPr>
      </w:pPr>
    </w:p>
    <w:p w14:paraId="5D811505" w14:textId="77777777" w:rsidR="00D0084E" w:rsidRDefault="00D0084E" w:rsidP="00B558C0">
      <w:pPr>
        <w:pStyle w:val="Heading1"/>
        <w:numPr>
          <w:ilvl w:val="0"/>
          <w:numId w:val="0"/>
        </w:numPr>
        <w:rPr>
          <w:sz w:val="36"/>
        </w:rPr>
      </w:pPr>
    </w:p>
    <w:p w14:paraId="5998034F" w14:textId="77777777" w:rsidR="00D0084E" w:rsidRDefault="00D0084E" w:rsidP="00B558C0">
      <w:pPr>
        <w:pStyle w:val="Heading1"/>
        <w:numPr>
          <w:ilvl w:val="0"/>
          <w:numId w:val="0"/>
        </w:numPr>
        <w:rPr>
          <w:sz w:val="36"/>
        </w:rPr>
      </w:pPr>
    </w:p>
    <w:p w14:paraId="6E6B980D" w14:textId="77777777" w:rsidR="00D0084E" w:rsidRDefault="00D0084E" w:rsidP="00B558C0">
      <w:pPr>
        <w:pStyle w:val="Heading1"/>
        <w:numPr>
          <w:ilvl w:val="0"/>
          <w:numId w:val="0"/>
        </w:numPr>
        <w:rPr>
          <w:sz w:val="36"/>
        </w:rPr>
      </w:pPr>
    </w:p>
    <w:p w14:paraId="2DDB5ED9" w14:textId="77777777" w:rsidR="00D0084E" w:rsidRDefault="00D0084E" w:rsidP="00B558C0">
      <w:pPr>
        <w:pStyle w:val="Heading1"/>
        <w:numPr>
          <w:ilvl w:val="0"/>
          <w:numId w:val="0"/>
        </w:numPr>
        <w:rPr>
          <w:sz w:val="36"/>
        </w:rPr>
      </w:pPr>
    </w:p>
    <w:p w14:paraId="4C69C0FA" w14:textId="77777777" w:rsidR="00D0084E" w:rsidRDefault="00D0084E" w:rsidP="00B558C0">
      <w:pPr>
        <w:pStyle w:val="Heading1"/>
        <w:numPr>
          <w:ilvl w:val="0"/>
          <w:numId w:val="0"/>
        </w:numPr>
        <w:rPr>
          <w:sz w:val="36"/>
        </w:rPr>
      </w:pPr>
    </w:p>
    <w:p w14:paraId="70AA4903" w14:textId="77777777" w:rsidR="00B80DC7" w:rsidRDefault="00B80DC7" w:rsidP="00B558C0">
      <w:pPr>
        <w:pStyle w:val="Heading1"/>
        <w:numPr>
          <w:ilvl w:val="0"/>
          <w:numId w:val="0"/>
        </w:numPr>
        <w:rPr>
          <w:sz w:val="36"/>
        </w:rPr>
      </w:pPr>
    </w:p>
    <w:p w14:paraId="12464B57" w14:textId="77777777" w:rsidR="00B80DC7" w:rsidRDefault="00B80DC7" w:rsidP="00B558C0">
      <w:pPr>
        <w:pStyle w:val="Heading1"/>
        <w:numPr>
          <w:ilvl w:val="0"/>
          <w:numId w:val="0"/>
        </w:numPr>
        <w:rPr>
          <w:sz w:val="36"/>
        </w:rPr>
      </w:pPr>
    </w:p>
    <w:p w14:paraId="786F2A27" w14:textId="77777777" w:rsidR="00B80DC7" w:rsidRDefault="00B80DC7" w:rsidP="00B558C0">
      <w:pPr>
        <w:pStyle w:val="Heading1"/>
        <w:numPr>
          <w:ilvl w:val="0"/>
          <w:numId w:val="0"/>
        </w:numPr>
        <w:rPr>
          <w:sz w:val="36"/>
        </w:rPr>
      </w:pPr>
    </w:p>
    <w:p w14:paraId="62B53597" w14:textId="2DC4F81D" w:rsidR="00B558C0" w:rsidRDefault="00B558C0" w:rsidP="00B558C0">
      <w:pPr>
        <w:pStyle w:val="Heading1"/>
        <w:numPr>
          <w:ilvl w:val="0"/>
          <w:numId w:val="0"/>
        </w:numPr>
        <w:rPr>
          <w:sz w:val="36"/>
        </w:rPr>
      </w:pPr>
      <w:r w:rsidRPr="00E6345F">
        <w:rPr>
          <w:sz w:val="36"/>
        </w:rPr>
        <w:t xml:space="preserve">Appendix </w:t>
      </w:r>
      <w:r w:rsidRPr="00B558C0">
        <w:rPr>
          <w:sz w:val="36"/>
        </w:rPr>
        <w:t>A: Progress Reports</w:t>
      </w:r>
      <w:bookmarkEnd w:id="42"/>
    </w:p>
    <w:p w14:paraId="47B5C250" w14:textId="77777777" w:rsidR="00D0084E" w:rsidRDefault="00D0084E" w:rsidP="00D0084E">
      <w:pPr>
        <w:rPr>
          <w:lang w:eastAsia="en-US"/>
        </w:rPr>
      </w:pPr>
    </w:p>
    <w:p w14:paraId="6147044D" w14:textId="77777777" w:rsidR="00D0084E" w:rsidRDefault="00D0084E" w:rsidP="00D0084E">
      <w:pPr>
        <w:rPr>
          <w:lang w:eastAsia="en-US"/>
        </w:rPr>
      </w:pPr>
    </w:p>
    <w:p w14:paraId="5E4A62E5" w14:textId="77777777" w:rsidR="00D0084E" w:rsidRDefault="00D0084E" w:rsidP="00D0084E">
      <w:pPr>
        <w:rPr>
          <w:lang w:eastAsia="en-US"/>
        </w:rPr>
      </w:pPr>
    </w:p>
    <w:p w14:paraId="0DDA83FE" w14:textId="77777777" w:rsidR="00D0084E" w:rsidRDefault="00D0084E" w:rsidP="00D0084E">
      <w:pPr>
        <w:rPr>
          <w:lang w:eastAsia="en-US"/>
        </w:rPr>
      </w:pPr>
    </w:p>
    <w:p w14:paraId="7801F054" w14:textId="77777777" w:rsidR="00D0084E" w:rsidRDefault="00D0084E" w:rsidP="00D0084E">
      <w:pPr>
        <w:rPr>
          <w:lang w:eastAsia="en-US"/>
        </w:rPr>
      </w:pPr>
    </w:p>
    <w:p w14:paraId="7847C8C2" w14:textId="77777777" w:rsidR="00D0084E" w:rsidRDefault="00D0084E" w:rsidP="00D0084E">
      <w:pPr>
        <w:rPr>
          <w:lang w:eastAsia="en-US"/>
        </w:rPr>
      </w:pPr>
    </w:p>
    <w:p w14:paraId="5F2AF670" w14:textId="77777777" w:rsidR="00D0084E" w:rsidRDefault="00D0084E" w:rsidP="00D0084E">
      <w:pPr>
        <w:rPr>
          <w:lang w:eastAsia="en-US"/>
        </w:rPr>
      </w:pPr>
    </w:p>
    <w:p w14:paraId="72C5E681" w14:textId="77777777" w:rsidR="00D0084E" w:rsidRDefault="00D0084E" w:rsidP="00D0084E">
      <w:pPr>
        <w:rPr>
          <w:lang w:eastAsia="en-US"/>
        </w:rPr>
      </w:pPr>
    </w:p>
    <w:p w14:paraId="1425FA4E" w14:textId="77777777" w:rsidR="00D0084E" w:rsidRDefault="00D0084E" w:rsidP="00D0084E">
      <w:pPr>
        <w:rPr>
          <w:lang w:eastAsia="en-US"/>
        </w:rPr>
      </w:pPr>
    </w:p>
    <w:p w14:paraId="71B5EE66" w14:textId="77777777" w:rsidR="00D0084E" w:rsidRDefault="00D0084E" w:rsidP="00D0084E">
      <w:pPr>
        <w:rPr>
          <w:lang w:eastAsia="en-US"/>
        </w:rPr>
      </w:pPr>
    </w:p>
    <w:p w14:paraId="4E659F51" w14:textId="77777777" w:rsidR="00D0084E" w:rsidRDefault="00D0084E" w:rsidP="00D0084E">
      <w:pPr>
        <w:rPr>
          <w:lang w:eastAsia="en-US"/>
        </w:rPr>
      </w:pPr>
    </w:p>
    <w:p w14:paraId="5E86BB22" w14:textId="77777777" w:rsidR="00D0084E" w:rsidRDefault="00D0084E" w:rsidP="00D0084E">
      <w:pPr>
        <w:rPr>
          <w:lang w:eastAsia="en-US"/>
        </w:rPr>
      </w:pPr>
    </w:p>
    <w:p w14:paraId="4F34A848" w14:textId="77777777" w:rsidR="00D0084E" w:rsidRDefault="00D0084E" w:rsidP="00D0084E">
      <w:pPr>
        <w:rPr>
          <w:lang w:eastAsia="en-US"/>
        </w:rPr>
      </w:pPr>
    </w:p>
    <w:p w14:paraId="602F86B8" w14:textId="77777777" w:rsidR="00D0084E" w:rsidRDefault="00D0084E" w:rsidP="00D0084E">
      <w:pPr>
        <w:rPr>
          <w:lang w:eastAsia="en-US"/>
        </w:rPr>
      </w:pPr>
    </w:p>
    <w:p w14:paraId="0DA3C2AE" w14:textId="77777777" w:rsidR="00D0084E" w:rsidRDefault="00D0084E" w:rsidP="00D0084E">
      <w:pPr>
        <w:rPr>
          <w:lang w:eastAsia="en-US"/>
        </w:rPr>
      </w:pPr>
    </w:p>
    <w:p w14:paraId="164E5081" w14:textId="77777777" w:rsidR="00D0084E" w:rsidRDefault="00D0084E" w:rsidP="00D0084E">
      <w:pPr>
        <w:rPr>
          <w:lang w:eastAsia="en-US"/>
        </w:rPr>
      </w:pPr>
    </w:p>
    <w:p w14:paraId="3E4832F2" w14:textId="77777777" w:rsidR="00D0084E" w:rsidRDefault="00D0084E" w:rsidP="00D0084E">
      <w:pPr>
        <w:rPr>
          <w:lang w:eastAsia="en-US"/>
        </w:rPr>
      </w:pPr>
    </w:p>
    <w:p w14:paraId="48ABFFFE" w14:textId="77777777" w:rsidR="00D0084E" w:rsidRDefault="00D0084E" w:rsidP="00D0084E">
      <w:pPr>
        <w:rPr>
          <w:lang w:eastAsia="en-US"/>
        </w:rPr>
      </w:pPr>
    </w:p>
    <w:p w14:paraId="54CE77E6" w14:textId="77777777" w:rsidR="00D0084E" w:rsidRDefault="00D0084E" w:rsidP="00D0084E">
      <w:pPr>
        <w:rPr>
          <w:lang w:eastAsia="en-US"/>
        </w:rPr>
      </w:pPr>
    </w:p>
    <w:p w14:paraId="4F4B84B9" w14:textId="77777777" w:rsidR="00D0084E" w:rsidRDefault="00D0084E" w:rsidP="00D0084E">
      <w:pPr>
        <w:rPr>
          <w:lang w:eastAsia="en-US"/>
        </w:rPr>
      </w:pPr>
    </w:p>
    <w:p w14:paraId="7F3413D1" w14:textId="77777777" w:rsidR="00D0084E" w:rsidRDefault="00D0084E" w:rsidP="00D0084E">
      <w:pPr>
        <w:rPr>
          <w:lang w:eastAsia="en-US"/>
        </w:rPr>
      </w:pPr>
    </w:p>
    <w:p w14:paraId="0F63A02B" w14:textId="77777777" w:rsidR="00D0084E" w:rsidRDefault="00D0084E" w:rsidP="00D0084E">
      <w:pPr>
        <w:rPr>
          <w:lang w:eastAsia="en-US"/>
        </w:rPr>
      </w:pPr>
    </w:p>
    <w:p w14:paraId="497A11A9" w14:textId="77777777" w:rsidR="00D0084E" w:rsidRDefault="00D0084E" w:rsidP="00D0084E">
      <w:pPr>
        <w:rPr>
          <w:lang w:eastAsia="en-US"/>
        </w:rPr>
      </w:pPr>
    </w:p>
    <w:p w14:paraId="22317405" w14:textId="77777777" w:rsidR="00D0084E" w:rsidRDefault="00D0084E" w:rsidP="00D0084E">
      <w:pPr>
        <w:rPr>
          <w:lang w:eastAsia="en-US"/>
        </w:rPr>
      </w:pPr>
    </w:p>
    <w:p w14:paraId="5A3C339A" w14:textId="77777777" w:rsidR="00D0084E" w:rsidRDefault="00D0084E" w:rsidP="00D0084E">
      <w:pPr>
        <w:rPr>
          <w:lang w:eastAsia="en-US"/>
        </w:rPr>
      </w:pPr>
    </w:p>
    <w:p w14:paraId="23935D3B" w14:textId="77777777" w:rsidR="00D0084E" w:rsidRDefault="00D0084E" w:rsidP="00D0084E">
      <w:pPr>
        <w:rPr>
          <w:lang w:eastAsia="en-US"/>
        </w:rPr>
      </w:pPr>
    </w:p>
    <w:p w14:paraId="424EDE25" w14:textId="77777777" w:rsidR="00D0084E" w:rsidRDefault="00D0084E" w:rsidP="00D0084E">
      <w:pPr>
        <w:rPr>
          <w:lang w:eastAsia="en-US"/>
        </w:rPr>
      </w:pPr>
    </w:p>
    <w:p w14:paraId="15D06F44" w14:textId="77777777" w:rsidR="00D0084E" w:rsidRDefault="00D0084E" w:rsidP="00D0084E">
      <w:pPr>
        <w:rPr>
          <w:lang w:eastAsia="en-US"/>
        </w:rPr>
      </w:pPr>
    </w:p>
    <w:p w14:paraId="2B9D33F9" w14:textId="77777777" w:rsidR="00D0084E" w:rsidRDefault="00D0084E" w:rsidP="00D0084E">
      <w:pPr>
        <w:rPr>
          <w:lang w:eastAsia="en-US"/>
        </w:rPr>
      </w:pPr>
    </w:p>
    <w:p w14:paraId="43B0BB2F" w14:textId="77777777" w:rsidR="00D0084E" w:rsidRDefault="00D0084E" w:rsidP="00D0084E">
      <w:pPr>
        <w:rPr>
          <w:lang w:eastAsia="en-US"/>
        </w:rPr>
      </w:pPr>
    </w:p>
    <w:p w14:paraId="0B8938DF" w14:textId="77777777" w:rsidR="00D0084E" w:rsidRDefault="00D0084E" w:rsidP="00D0084E">
      <w:pPr>
        <w:rPr>
          <w:lang w:eastAsia="en-US"/>
        </w:rPr>
      </w:pPr>
    </w:p>
    <w:p w14:paraId="788BE987" w14:textId="77777777" w:rsidR="00D0084E" w:rsidRDefault="00D0084E" w:rsidP="00D0084E">
      <w:pPr>
        <w:rPr>
          <w:lang w:eastAsia="en-US"/>
        </w:rPr>
      </w:pPr>
    </w:p>
    <w:p w14:paraId="2B0EF68D" w14:textId="77777777" w:rsidR="00D0084E" w:rsidRDefault="00D0084E" w:rsidP="00D0084E">
      <w:pPr>
        <w:rPr>
          <w:lang w:eastAsia="en-US"/>
        </w:rPr>
      </w:pPr>
    </w:p>
    <w:p w14:paraId="645FFF7E" w14:textId="77777777" w:rsidR="00D0084E" w:rsidRDefault="00D0084E" w:rsidP="00D0084E">
      <w:pPr>
        <w:rPr>
          <w:lang w:eastAsia="en-US"/>
        </w:rPr>
      </w:pPr>
    </w:p>
    <w:p w14:paraId="1F8D4AFB" w14:textId="77777777" w:rsidR="00D0084E" w:rsidRPr="00D0084E" w:rsidRDefault="00D0084E" w:rsidP="00D0084E">
      <w:pPr>
        <w:rPr>
          <w:lang w:eastAsia="en-US"/>
        </w:rPr>
      </w:pPr>
    </w:p>
    <w:p w14:paraId="0C43EB5E" w14:textId="3EEBE60B" w:rsidR="00193574" w:rsidRDefault="00193574" w:rsidP="00193574"/>
    <w:p w14:paraId="19ED5C95" w14:textId="77777777" w:rsidR="00193574" w:rsidRDefault="00193574" w:rsidP="00193574">
      <w:pPr>
        <w:jc w:val="center"/>
        <w:rPr>
          <w:u w:val="single"/>
        </w:rPr>
      </w:pPr>
    </w:p>
    <w:p w14:paraId="41FB32CE" w14:textId="38C5DE49" w:rsidR="00193574" w:rsidRDefault="00193574" w:rsidP="00193574">
      <w:pPr>
        <w:jc w:val="center"/>
        <w:rPr>
          <w:sz w:val="28"/>
          <w:szCs w:val="28"/>
          <w:u w:val="single"/>
        </w:rPr>
      </w:pPr>
      <w:r w:rsidRPr="00193574">
        <w:rPr>
          <w:sz w:val="28"/>
          <w:szCs w:val="28"/>
          <w:u w:val="single"/>
        </w:rPr>
        <w:t>Senior Design Project – Weekly Meeting Report (September 17, 2025)</w:t>
      </w:r>
    </w:p>
    <w:p w14:paraId="57D6ECF4" w14:textId="77777777" w:rsidR="00172363" w:rsidRPr="00193574" w:rsidRDefault="00172363" w:rsidP="00193574">
      <w:pPr>
        <w:jc w:val="center"/>
        <w:rPr>
          <w:sz w:val="28"/>
          <w:szCs w:val="28"/>
          <w:u w:val="single"/>
        </w:rPr>
      </w:pPr>
    </w:p>
    <w:tbl>
      <w:tblPr>
        <w:tblW w:w="9625" w:type="dxa"/>
        <w:tblLook w:val="04A0" w:firstRow="1" w:lastRow="0" w:firstColumn="1" w:lastColumn="0" w:noHBand="0" w:noVBand="1"/>
      </w:tblPr>
      <w:tblGrid>
        <w:gridCol w:w="4495"/>
        <w:gridCol w:w="2790"/>
        <w:gridCol w:w="2340"/>
      </w:tblGrid>
      <w:tr w:rsidR="00193574" w:rsidRPr="00387EA6" w14:paraId="6C49A6E0" w14:textId="77777777" w:rsidTr="00446480">
        <w:trPr>
          <w:trHeight w:val="288"/>
        </w:trPr>
        <w:tc>
          <w:tcPr>
            <w:tcW w:w="4495" w:type="dxa"/>
            <w:tcBorders>
              <w:top w:val="single" w:sz="4" w:space="0" w:color="auto"/>
              <w:left w:val="single" w:sz="4" w:space="0" w:color="auto"/>
              <w:bottom w:val="single" w:sz="4" w:space="0" w:color="auto"/>
              <w:right w:val="single" w:sz="4" w:space="0" w:color="auto"/>
            </w:tcBorders>
            <w:shd w:val="clear" w:color="000000" w:fill="000000"/>
            <w:noWrap/>
            <w:vAlign w:val="bottom"/>
            <w:hideMark/>
          </w:tcPr>
          <w:p w14:paraId="5CD8EAC4" w14:textId="77777777" w:rsidR="00193574" w:rsidRPr="00387EA6" w:rsidRDefault="00193574" w:rsidP="00446480">
            <w:pPr>
              <w:jc w:val="center"/>
              <w:rPr>
                <w:rFonts w:ascii="Aptos Narrow" w:hAnsi="Aptos Narrow"/>
                <w:color w:val="FFFFFF"/>
                <w:sz w:val="22"/>
                <w:szCs w:val="22"/>
              </w:rPr>
            </w:pPr>
            <w:r w:rsidRPr="00387EA6">
              <w:rPr>
                <w:rFonts w:ascii="Aptos Narrow" w:hAnsi="Aptos Narrow"/>
                <w:color w:val="FFFFFF"/>
                <w:sz w:val="22"/>
                <w:szCs w:val="22"/>
              </w:rPr>
              <w:t>Team Member Names</w:t>
            </w:r>
          </w:p>
        </w:tc>
        <w:tc>
          <w:tcPr>
            <w:tcW w:w="2790" w:type="dxa"/>
            <w:tcBorders>
              <w:top w:val="single" w:sz="4" w:space="0" w:color="auto"/>
              <w:left w:val="nil"/>
              <w:bottom w:val="single" w:sz="4" w:space="0" w:color="auto"/>
              <w:right w:val="single" w:sz="4" w:space="0" w:color="auto"/>
            </w:tcBorders>
            <w:shd w:val="clear" w:color="000000" w:fill="000000"/>
            <w:noWrap/>
            <w:vAlign w:val="bottom"/>
            <w:hideMark/>
          </w:tcPr>
          <w:p w14:paraId="08B34A8E" w14:textId="77777777" w:rsidR="00193574" w:rsidRPr="00387EA6" w:rsidRDefault="00193574" w:rsidP="00446480">
            <w:pPr>
              <w:jc w:val="center"/>
              <w:rPr>
                <w:rFonts w:ascii="Aptos Narrow" w:hAnsi="Aptos Narrow"/>
                <w:color w:val="FFFFFF"/>
                <w:sz w:val="22"/>
                <w:szCs w:val="22"/>
              </w:rPr>
            </w:pPr>
            <w:r w:rsidRPr="00387EA6">
              <w:rPr>
                <w:rFonts w:ascii="Aptos Narrow" w:hAnsi="Aptos Narrow"/>
                <w:color w:val="FFFFFF"/>
                <w:sz w:val="22"/>
                <w:szCs w:val="22"/>
              </w:rPr>
              <w:t>Present/Absent</w:t>
            </w:r>
          </w:p>
        </w:tc>
        <w:tc>
          <w:tcPr>
            <w:tcW w:w="2340" w:type="dxa"/>
            <w:tcBorders>
              <w:top w:val="single" w:sz="4" w:space="0" w:color="auto"/>
              <w:left w:val="nil"/>
              <w:bottom w:val="single" w:sz="4" w:space="0" w:color="auto"/>
              <w:right w:val="single" w:sz="4" w:space="0" w:color="auto"/>
            </w:tcBorders>
            <w:shd w:val="clear" w:color="000000" w:fill="000000"/>
            <w:noWrap/>
            <w:vAlign w:val="bottom"/>
            <w:hideMark/>
          </w:tcPr>
          <w:p w14:paraId="613FEBE5" w14:textId="77777777" w:rsidR="00193574" w:rsidRPr="00387EA6" w:rsidRDefault="00193574" w:rsidP="00446480">
            <w:pPr>
              <w:jc w:val="center"/>
              <w:rPr>
                <w:rFonts w:ascii="Aptos Narrow" w:hAnsi="Aptos Narrow"/>
                <w:color w:val="FFFFFF"/>
                <w:sz w:val="22"/>
                <w:szCs w:val="22"/>
              </w:rPr>
            </w:pPr>
            <w:r w:rsidRPr="00387EA6">
              <w:rPr>
                <w:rFonts w:ascii="Aptos Narrow" w:hAnsi="Aptos Narrow"/>
                <w:color w:val="FFFFFF"/>
                <w:sz w:val="22"/>
                <w:szCs w:val="22"/>
              </w:rPr>
              <w:t>Arriving on Time</w:t>
            </w:r>
          </w:p>
        </w:tc>
      </w:tr>
      <w:tr w:rsidR="00193574" w:rsidRPr="00387EA6" w14:paraId="0A118630" w14:textId="77777777" w:rsidTr="00446480">
        <w:trPr>
          <w:trHeight w:val="288"/>
        </w:trPr>
        <w:tc>
          <w:tcPr>
            <w:tcW w:w="4495" w:type="dxa"/>
            <w:tcBorders>
              <w:top w:val="single" w:sz="4" w:space="0" w:color="auto"/>
              <w:left w:val="single" w:sz="4" w:space="0" w:color="auto"/>
              <w:bottom w:val="single" w:sz="4" w:space="0" w:color="auto"/>
              <w:right w:val="single" w:sz="4" w:space="0" w:color="auto"/>
            </w:tcBorders>
            <w:noWrap/>
            <w:vAlign w:val="bottom"/>
            <w:hideMark/>
          </w:tcPr>
          <w:p w14:paraId="6093D4C9" w14:textId="77777777" w:rsidR="00193574" w:rsidRPr="00387EA6" w:rsidRDefault="00193574" w:rsidP="00446480">
            <w:pPr>
              <w:jc w:val="center"/>
              <w:rPr>
                <w:rFonts w:ascii="Aptos Narrow" w:hAnsi="Aptos Narrow"/>
                <w:color w:val="000000"/>
                <w:sz w:val="22"/>
                <w:szCs w:val="22"/>
              </w:rPr>
            </w:pPr>
            <w:r w:rsidRPr="00387EA6">
              <w:rPr>
                <w:rFonts w:ascii="Aptos Narrow" w:hAnsi="Aptos Narrow"/>
                <w:color w:val="000000"/>
                <w:sz w:val="22"/>
                <w:szCs w:val="22"/>
              </w:rPr>
              <w:t>Logan Boxdorfer</w:t>
            </w:r>
          </w:p>
        </w:tc>
        <w:tc>
          <w:tcPr>
            <w:tcW w:w="2790" w:type="dxa"/>
            <w:tcBorders>
              <w:top w:val="nil"/>
              <w:left w:val="nil"/>
              <w:bottom w:val="single" w:sz="4" w:space="0" w:color="auto"/>
              <w:right w:val="single" w:sz="4" w:space="0" w:color="auto"/>
            </w:tcBorders>
            <w:noWrap/>
            <w:vAlign w:val="bottom"/>
            <w:hideMark/>
          </w:tcPr>
          <w:p w14:paraId="22571523" w14:textId="77777777" w:rsidR="00193574" w:rsidRPr="00387EA6" w:rsidRDefault="00193574" w:rsidP="00446480">
            <w:pPr>
              <w:jc w:val="center"/>
              <w:rPr>
                <w:rFonts w:ascii="Aptos Narrow" w:hAnsi="Aptos Narrow"/>
                <w:color w:val="000000"/>
                <w:sz w:val="22"/>
                <w:szCs w:val="22"/>
              </w:rPr>
            </w:pPr>
            <w:r w:rsidRPr="00387EA6">
              <w:rPr>
                <w:rFonts w:ascii="Aptos Narrow" w:hAnsi="Aptos Narrow"/>
                <w:color w:val="000000"/>
                <w:sz w:val="22"/>
                <w:szCs w:val="22"/>
              </w:rPr>
              <w:t>Yes</w:t>
            </w:r>
          </w:p>
        </w:tc>
        <w:tc>
          <w:tcPr>
            <w:tcW w:w="2340" w:type="dxa"/>
            <w:tcBorders>
              <w:top w:val="nil"/>
              <w:left w:val="nil"/>
              <w:bottom w:val="single" w:sz="4" w:space="0" w:color="auto"/>
              <w:right w:val="single" w:sz="4" w:space="0" w:color="auto"/>
            </w:tcBorders>
            <w:noWrap/>
            <w:vAlign w:val="bottom"/>
            <w:hideMark/>
          </w:tcPr>
          <w:p w14:paraId="01D2ABB2" w14:textId="77777777" w:rsidR="00193574" w:rsidRPr="00387EA6" w:rsidRDefault="00193574" w:rsidP="00446480">
            <w:pPr>
              <w:jc w:val="center"/>
              <w:rPr>
                <w:rFonts w:ascii="Aptos Narrow" w:hAnsi="Aptos Narrow"/>
                <w:color w:val="000000"/>
                <w:sz w:val="22"/>
                <w:szCs w:val="22"/>
              </w:rPr>
            </w:pPr>
            <w:r w:rsidRPr="00387EA6">
              <w:rPr>
                <w:rFonts w:ascii="Aptos Narrow" w:hAnsi="Aptos Narrow"/>
                <w:color w:val="000000"/>
                <w:sz w:val="22"/>
                <w:szCs w:val="22"/>
              </w:rPr>
              <w:t>Yes</w:t>
            </w:r>
          </w:p>
        </w:tc>
      </w:tr>
      <w:tr w:rsidR="00193574" w:rsidRPr="00387EA6" w14:paraId="58FAC705" w14:textId="77777777" w:rsidTr="00446480">
        <w:trPr>
          <w:trHeight w:val="288"/>
        </w:trPr>
        <w:tc>
          <w:tcPr>
            <w:tcW w:w="4495" w:type="dxa"/>
            <w:tcBorders>
              <w:top w:val="single" w:sz="4" w:space="0" w:color="auto"/>
              <w:left w:val="single" w:sz="4" w:space="0" w:color="auto"/>
              <w:bottom w:val="single" w:sz="4" w:space="0" w:color="auto"/>
              <w:right w:val="single" w:sz="4" w:space="0" w:color="auto"/>
            </w:tcBorders>
            <w:noWrap/>
            <w:vAlign w:val="bottom"/>
            <w:hideMark/>
          </w:tcPr>
          <w:p w14:paraId="5D558D98" w14:textId="77777777" w:rsidR="00193574" w:rsidRPr="00387EA6" w:rsidRDefault="00193574" w:rsidP="00446480">
            <w:pPr>
              <w:jc w:val="center"/>
              <w:rPr>
                <w:rFonts w:ascii="Aptos Narrow" w:hAnsi="Aptos Narrow"/>
                <w:color w:val="000000"/>
                <w:sz w:val="22"/>
                <w:szCs w:val="22"/>
              </w:rPr>
            </w:pPr>
            <w:r w:rsidRPr="00387EA6">
              <w:rPr>
                <w:rFonts w:ascii="Aptos Narrow" w:hAnsi="Aptos Narrow"/>
                <w:color w:val="000000"/>
                <w:sz w:val="22"/>
                <w:szCs w:val="22"/>
              </w:rPr>
              <w:t>Alden Edwards</w:t>
            </w:r>
          </w:p>
        </w:tc>
        <w:tc>
          <w:tcPr>
            <w:tcW w:w="2790" w:type="dxa"/>
            <w:tcBorders>
              <w:top w:val="nil"/>
              <w:left w:val="nil"/>
              <w:bottom w:val="single" w:sz="4" w:space="0" w:color="auto"/>
              <w:right w:val="single" w:sz="4" w:space="0" w:color="auto"/>
            </w:tcBorders>
            <w:noWrap/>
            <w:vAlign w:val="bottom"/>
            <w:hideMark/>
          </w:tcPr>
          <w:p w14:paraId="3625ECDB" w14:textId="77777777" w:rsidR="00193574" w:rsidRPr="00387EA6" w:rsidRDefault="00193574" w:rsidP="00446480">
            <w:pPr>
              <w:jc w:val="center"/>
              <w:rPr>
                <w:rFonts w:ascii="Aptos Narrow" w:hAnsi="Aptos Narrow"/>
                <w:color w:val="000000"/>
                <w:sz w:val="22"/>
                <w:szCs w:val="22"/>
              </w:rPr>
            </w:pPr>
            <w:r w:rsidRPr="00387EA6">
              <w:rPr>
                <w:rFonts w:ascii="Aptos Narrow" w:hAnsi="Aptos Narrow"/>
                <w:color w:val="000000"/>
                <w:sz w:val="22"/>
                <w:szCs w:val="22"/>
              </w:rPr>
              <w:t>Yes</w:t>
            </w:r>
          </w:p>
        </w:tc>
        <w:tc>
          <w:tcPr>
            <w:tcW w:w="2340" w:type="dxa"/>
            <w:tcBorders>
              <w:top w:val="nil"/>
              <w:left w:val="nil"/>
              <w:bottom w:val="single" w:sz="4" w:space="0" w:color="auto"/>
              <w:right w:val="single" w:sz="4" w:space="0" w:color="auto"/>
            </w:tcBorders>
            <w:noWrap/>
            <w:vAlign w:val="bottom"/>
            <w:hideMark/>
          </w:tcPr>
          <w:p w14:paraId="67FC66A5" w14:textId="77777777" w:rsidR="00193574" w:rsidRPr="00387EA6" w:rsidRDefault="00193574" w:rsidP="00446480">
            <w:pPr>
              <w:jc w:val="center"/>
              <w:rPr>
                <w:rFonts w:ascii="Aptos Narrow" w:hAnsi="Aptos Narrow"/>
                <w:color w:val="000000"/>
                <w:sz w:val="22"/>
                <w:szCs w:val="22"/>
              </w:rPr>
            </w:pPr>
            <w:r w:rsidRPr="00387EA6">
              <w:rPr>
                <w:rFonts w:ascii="Aptos Narrow" w:hAnsi="Aptos Narrow"/>
                <w:color w:val="000000"/>
                <w:sz w:val="22"/>
                <w:szCs w:val="22"/>
              </w:rPr>
              <w:t>Yes</w:t>
            </w:r>
          </w:p>
        </w:tc>
      </w:tr>
      <w:tr w:rsidR="00193574" w:rsidRPr="00387EA6" w14:paraId="574BF972" w14:textId="77777777" w:rsidTr="00446480">
        <w:trPr>
          <w:trHeight w:val="288"/>
        </w:trPr>
        <w:tc>
          <w:tcPr>
            <w:tcW w:w="4495" w:type="dxa"/>
            <w:tcBorders>
              <w:top w:val="single" w:sz="4" w:space="0" w:color="auto"/>
              <w:left w:val="single" w:sz="4" w:space="0" w:color="auto"/>
              <w:bottom w:val="single" w:sz="4" w:space="0" w:color="auto"/>
              <w:right w:val="single" w:sz="4" w:space="0" w:color="auto"/>
            </w:tcBorders>
            <w:noWrap/>
            <w:vAlign w:val="bottom"/>
            <w:hideMark/>
          </w:tcPr>
          <w:p w14:paraId="27B1E70E" w14:textId="77777777" w:rsidR="00193574" w:rsidRPr="00387EA6" w:rsidRDefault="00193574" w:rsidP="00446480">
            <w:pPr>
              <w:jc w:val="center"/>
              <w:rPr>
                <w:rFonts w:ascii="Aptos Narrow" w:hAnsi="Aptos Narrow"/>
                <w:color w:val="000000"/>
                <w:sz w:val="22"/>
                <w:szCs w:val="22"/>
              </w:rPr>
            </w:pPr>
            <w:r w:rsidRPr="00387EA6">
              <w:rPr>
                <w:rFonts w:ascii="Aptos Narrow" w:hAnsi="Aptos Narrow"/>
                <w:color w:val="000000"/>
                <w:sz w:val="22"/>
                <w:szCs w:val="22"/>
              </w:rPr>
              <w:t>Brandon Lewis</w:t>
            </w:r>
          </w:p>
        </w:tc>
        <w:tc>
          <w:tcPr>
            <w:tcW w:w="2790" w:type="dxa"/>
            <w:tcBorders>
              <w:top w:val="nil"/>
              <w:left w:val="nil"/>
              <w:bottom w:val="single" w:sz="4" w:space="0" w:color="auto"/>
              <w:right w:val="single" w:sz="4" w:space="0" w:color="auto"/>
            </w:tcBorders>
            <w:noWrap/>
            <w:vAlign w:val="bottom"/>
            <w:hideMark/>
          </w:tcPr>
          <w:p w14:paraId="6EF9CE90" w14:textId="77777777" w:rsidR="00193574" w:rsidRPr="00387EA6" w:rsidRDefault="00193574" w:rsidP="00446480">
            <w:pPr>
              <w:jc w:val="center"/>
              <w:rPr>
                <w:rFonts w:ascii="Aptos Narrow" w:hAnsi="Aptos Narrow"/>
                <w:color w:val="000000"/>
                <w:sz w:val="22"/>
                <w:szCs w:val="22"/>
              </w:rPr>
            </w:pPr>
            <w:r w:rsidRPr="00387EA6">
              <w:rPr>
                <w:rFonts w:ascii="Aptos Narrow" w:hAnsi="Aptos Narrow"/>
                <w:color w:val="000000"/>
                <w:sz w:val="22"/>
                <w:szCs w:val="22"/>
              </w:rPr>
              <w:t>Yes</w:t>
            </w:r>
          </w:p>
        </w:tc>
        <w:tc>
          <w:tcPr>
            <w:tcW w:w="2340" w:type="dxa"/>
            <w:tcBorders>
              <w:top w:val="nil"/>
              <w:left w:val="nil"/>
              <w:bottom w:val="single" w:sz="4" w:space="0" w:color="auto"/>
              <w:right w:val="single" w:sz="4" w:space="0" w:color="auto"/>
            </w:tcBorders>
            <w:noWrap/>
            <w:vAlign w:val="bottom"/>
            <w:hideMark/>
          </w:tcPr>
          <w:p w14:paraId="00765949" w14:textId="77777777" w:rsidR="00193574" w:rsidRPr="00387EA6" w:rsidRDefault="00193574" w:rsidP="00446480">
            <w:pPr>
              <w:jc w:val="center"/>
              <w:rPr>
                <w:rFonts w:ascii="Aptos Narrow" w:hAnsi="Aptos Narrow"/>
                <w:color w:val="000000"/>
                <w:sz w:val="22"/>
                <w:szCs w:val="22"/>
              </w:rPr>
            </w:pPr>
            <w:r w:rsidRPr="00387EA6">
              <w:rPr>
                <w:rFonts w:ascii="Aptos Narrow" w:hAnsi="Aptos Narrow"/>
                <w:color w:val="000000"/>
                <w:sz w:val="22"/>
                <w:szCs w:val="22"/>
              </w:rPr>
              <w:t>Yes</w:t>
            </w:r>
          </w:p>
        </w:tc>
      </w:tr>
      <w:tr w:rsidR="00193574" w:rsidRPr="00387EA6" w14:paraId="0DC3855F" w14:textId="77777777" w:rsidTr="00446480">
        <w:trPr>
          <w:trHeight w:val="288"/>
        </w:trPr>
        <w:tc>
          <w:tcPr>
            <w:tcW w:w="4495" w:type="dxa"/>
            <w:tcBorders>
              <w:top w:val="single" w:sz="4" w:space="0" w:color="auto"/>
              <w:left w:val="single" w:sz="4" w:space="0" w:color="auto"/>
              <w:bottom w:val="single" w:sz="4" w:space="0" w:color="auto"/>
              <w:right w:val="single" w:sz="4" w:space="0" w:color="auto"/>
            </w:tcBorders>
            <w:noWrap/>
            <w:vAlign w:val="bottom"/>
            <w:hideMark/>
          </w:tcPr>
          <w:p w14:paraId="18AD5F89" w14:textId="77777777" w:rsidR="00193574" w:rsidRPr="00387EA6" w:rsidRDefault="00193574" w:rsidP="00446480">
            <w:pPr>
              <w:jc w:val="center"/>
              <w:rPr>
                <w:rFonts w:ascii="Aptos Narrow" w:hAnsi="Aptos Narrow"/>
                <w:color w:val="000000"/>
                <w:sz w:val="22"/>
                <w:szCs w:val="22"/>
              </w:rPr>
            </w:pPr>
            <w:r w:rsidRPr="00387EA6">
              <w:rPr>
                <w:rFonts w:ascii="Aptos Narrow" w:hAnsi="Aptos Narrow"/>
                <w:color w:val="000000"/>
                <w:sz w:val="22"/>
                <w:szCs w:val="22"/>
              </w:rPr>
              <w:t>Colton Vandenburg</w:t>
            </w:r>
          </w:p>
        </w:tc>
        <w:tc>
          <w:tcPr>
            <w:tcW w:w="2790" w:type="dxa"/>
            <w:tcBorders>
              <w:top w:val="nil"/>
              <w:left w:val="nil"/>
              <w:bottom w:val="single" w:sz="4" w:space="0" w:color="auto"/>
              <w:right w:val="single" w:sz="4" w:space="0" w:color="auto"/>
            </w:tcBorders>
            <w:noWrap/>
            <w:vAlign w:val="bottom"/>
            <w:hideMark/>
          </w:tcPr>
          <w:p w14:paraId="4E36D6E5" w14:textId="77777777" w:rsidR="00193574" w:rsidRPr="00387EA6" w:rsidRDefault="00193574" w:rsidP="00446480">
            <w:pPr>
              <w:jc w:val="center"/>
              <w:rPr>
                <w:rFonts w:ascii="Aptos Narrow" w:hAnsi="Aptos Narrow"/>
                <w:color w:val="000000"/>
                <w:sz w:val="22"/>
                <w:szCs w:val="22"/>
              </w:rPr>
            </w:pPr>
            <w:r w:rsidRPr="00387EA6">
              <w:rPr>
                <w:rFonts w:ascii="Aptos Narrow" w:hAnsi="Aptos Narrow"/>
                <w:color w:val="000000"/>
                <w:sz w:val="22"/>
                <w:szCs w:val="22"/>
              </w:rPr>
              <w:t>Yes</w:t>
            </w:r>
          </w:p>
        </w:tc>
        <w:tc>
          <w:tcPr>
            <w:tcW w:w="2340" w:type="dxa"/>
            <w:tcBorders>
              <w:top w:val="nil"/>
              <w:left w:val="nil"/>
              <w:bottom w:val="single" w:sz="4" w:space="0" w:color="auto"/>
              <w:right w:val="single" w:sz="4" w:space="0" w:color="auto"/>
            </w:tcBorders>
            <w:noWrap/>
            <w:vAlign w:val="bottom"/>
            <w:hideMark/>
          </w:tcPr>
          <w:p w14:paraId="28DEFE03" w14:textId="77777777" w:rsidR="00193574" w:rsidRPr="00387EA6" w:rsidRDefault="00193574" w:rsidP="00446480">
            <w:pPr>
              <w:jc w:val="center"/>
              <w:rPr>
                <w:rFonts w:ascii="Aptos Narrow" w:hAnsi="Aptos Narrow"/>
                <w:color w:val="000000"/>
                <w:sz w:val="22"/>
                <w:szCs w:val="22"/>
              </w:rPr>
            </w:pPr>
            <w:r w:rsidRPr="00387EA6">
              <w:rPr>
                <w:rFonts w:ascii="Aptos Narrow" w:hAnsi="Aptos Narrow"/>
                <w:color w:val="000000"/>
                <w:sz w:val="22"/>
                <w:szCs w:val="22"/>
              </w:rPr>
              <w:t>Yes</w:t>
            </w:r>
          </w:p>
        </w:tc>
      </w:tr>
      <w:tr w:rsidR="00193574" w:rsidRPr="00387EA6" w14:paraId="0224BF38" w14:textId="77777777" w:rsidTr="00446480">
        <w:trPr>
          <w:trHeight w:val="288"/>
        </w:trPr>
        <w:tc>
          <w:tcPr>
            <w:tcW w:w="4495" w:type="dxa"/>
            <w:tcBorders>
              <w:top w:val="single" w:sz="4" w:space="0" w:color="auto"/>
              <w:left w:val="single" w:sz="4" w:space="0" w:color="auto"/>
              <w:bottom w:val="single" w:sz="4" w:space="0" w:color="auto"/>
              <w:right w:val="single" w:sz="4" w:space="0" w:color="auto"/>
            </w:tcBorders>
            <w:noWrap/>
            <w:vAlign w:val="bottom"/>
            <w:hideMark/>
          </w:tcPr>
          <w:p w14:paraId="20E03D8B" w14:textId="77777777" w:rsidR="00193574" w:rsidRPr="00387EA6" w:rsidRDefault="00193574" w:rsidP="00446480">
            <w:pPr>
              <w:jc w:val="center"/>
              <w:rPr>
                <w:rFonts w:ascii="Aptos Narrow" w:hAnsi="Aptos Narrow"/>
                <w:color w:val="000000"/>
                <w:sz w:val="22"/>
                <w:szCs w:val="22"/>
              </w:rPr>
            </w:pPr>
            <w:r w:rsidRPr="00387EA6">
              <w:rPr>
                <w:rFonts w:ascii="Aptos Narrow" w:hAnsi="Aptos Narrow"/>
                <w:color w:val="000000"/>
                <w:sz w:val="22"/>
                <w:szCs w:val="22"/>
              </w:rPr>
              <w:t>Parker Reeves</w:t>
            </w:r>
          </w:p>
        </w:tc>
        <w:tc>
          <w:tcPr>
            <w:tcW w:w="2790" w:type="dxa"/>
            <w:tcBorders>
              <w:top w:val="single" w:sz="4" w:space="0" w:color="auto"/>
              <w:left w:val="nil"/>
              <w:bottom w:val="single" w:sz="4" w:space="0" w:color="auto"/>
              <w:right w:val="single" w:sz="4" w:space="0" w:color="auto"/>
            </w:tcBorders>
            <w:noWrap/>
            <w:vAlign w:val="bottom"/>
            <w:hideMark/>
          </w:tcPr>
          <w:p w14:paraId="55A5C188" w14:textId="77777777" w:rsidR="00193574" w:rsidRPr="00387EA6" w:rsidRDefault="00193574" w:rsidP="00446480">
            <w:pPr>
              <w:jc w:val="center"/>
              <w:rPr>
                <w:rFonts w:ascii="Aptos Narrow" w:hAnsi="Aptos Narrow"/>
                <w:color w:val="000000"/>
                <w:sz w:val="22"/>
                <w:szCs w:val="22"/>
              </w:rPr>
            </w:pPr>
            <w:r w:rsidRPr="00387EA6">
              <w:rPr>
                <w:rFonts w:ascii="Aptos Narrow" w:hAnsi="Aptos Narrow"/>
                <w:color w:val="000000"/>
                <w:sz w:val="22"/>
                <w:szCs w:val="22"/>
              </w:rPr>
              <w:t>Yes</w:t>
            </w:r>
          </w:p>
        </w:tc>
        <w:tc>
          <w:tcPr>
            <w:tcW w:w="2340" w:type="dxa"/>
            <w:tcBorders>
              <w:top w:val="single" w:sz="4" w:space="0" w:color="auto"/>
              <w:left w:val="nil"/>
              <w:bottom w:val="single" w:sz="4" w:space="0" w:color="auto"/>
              <w:right w:val="single" w:sz="4" w:space="0" w:color="auto"/>
            </w:tcBorders>
            <w:noWrap/>
            <w:vAlign w:val="bottom"/>
            <w:hideMark/>
          </w:tcPr>
          <w:p w14:paraId="52FE558C" w14:textId="77777777" w:rsidR="00193574" w:rsidRPr="00387EA6" w:rsidRDefault="00193574" w:rsidP="00446480">
            <w:pPr>
              <w:jc w:val="center"/>
              <w:rPr>
                <w:rFonts w:ascii="Aptos Narrow" w:hAnsi="Aptos Narrow"/>
                <w:color w:val="000000"/>
                <w:sz w:val="22"/>
                <w:szCs w:val="22"/>
              </w:rPr>
            </w:pPr>
            <w:r w:rsidRPr="00387EA6">
              <w:rPr>
                <w:rFonts w:ascii="Aptos Narrow" w:hAnsi="Aptos Narrow"/>
                <w:color w:val="000000"/>
                <w:sz w:val="22"/>
                <w:szCs w:val="22"/>
              </w:rPr>
              <w:t>Yes</w:t>
            </w:r>
          </w:p>
        </w:tc>
      </w:tr>
    </w:tbl>
    <w:p w14:paraId="56C87546" w14:textId="77777777" w:rsidR="00193574" w:rsidRDefault="00193574" w:rsidP="00193574"/>
    <w:p w14:paraId="6347E588" w14:textId="77777777" w:rsidR="00193574" w:rsidRDefault="00193574" w:rsidP="00193574">
      <w:r>
        <w:t>Task Progress Report for Last Week’s Effort:</w:t>
      </w:r>
    </w:p>
    <w:tbl>
      <w:tblPr>
        <w:tblW w:w="9625" w:type="dxa"/>
        <w:tblLook w:val="04A0" w:firstRow="1" w:lastRow="0" w:firstColumn="1" w:lastColumn="0" w:noHBand="0" w:noVBand="1"/>
      </w:tblPr>
      <w:tblGrid>
        <w:gridCol w:w="866"/>
        <w:gridCol w:w="4169"/>
        <w:gridCol w:w="2338"/>
        <w:gridCol w:w="911"/>
        <w:gridCol w:w="1341"/>
      </w:tblGrid>
      <w:tr w:rsidR="00193574" w:rsidRPr="00387EA6" w14:paraId="01634E9B" w14:textId="77777777" w:rsidTr="00446480">
        <w:trPr>
          <w:trHeight w:val="288"/>
        </w:trPr>
        <w:tc>
          <w:tcPr>
            <w:tcW w:w="866" w:type="dxa"/>
            <w:tcBorders>
              <w:top w:val="single" w:sz="4" w:space="0" w:color="auto"/>
              <w:left w:val="single" w:sz="4" w:space="0" w:color="auto"/>
              <w:bottom w:val="single" w:sz="4" w:space="0" w:color="auto"/>
              <w:right w:val="single" w:sz="4" w:space="0" w:color="auto"/>
            </w:tcBorders>
            <w:shd w:val="clear" w:color="000000" w:fill="000000"/>
            <w:noWrap/>
            <w:vAlign w:val="bottom"/>
            <w:hideMark/>
          </w:tcPr>
          <w:p w14:paraId="583D80D9" w14:textId="77777777" w:rsidR="00193574" w:rsidRPr="00387EA6" w:rsidRDefault="00193574" w:rsidP="00446480">
            <w:pPr>
              <w:jc w:val="center"/>
              <w:rPr>
                <w:rFonts w:ascii="Aptos Narrow" w:hAnsi="Aptos Narrow"/>
                <w:color w:val="FFFFFF"/>
              </w:rPr>
            </w:pPr>
            <w:r w:rsidRPr="00387EA6">
              <w:rPr>
                <w:rFonts w:ascii="Aptos Narrow" w:hAnsi="Aptos Narrow"/>
                <w:color w:val="FFFFFF"/>
              </w:rPr>
              <w:t>Task Number</w:t>
            </w:r>
          </w:p>
        </w:tc>
        <w:tc>
          <w:tcPr>
            <w:tcW w:w="4169" w:type="dxa"/>
            <w:tcBorders>
              <w:top w:val="single" w:sz="4" w:space="0" w:color="auto"/>
              <w:left w:val="nil"/>
              <w:bottom w:val="single" w:sz="4" w:space="0" w:color="auto"/>
              <w:right w:val="single" w:sz="4" w:space="0" w:color="auto"/>
            </w:tcBorders>
            <w:shd w:val="clear" w:color="000000" w:fill="000000"/>
            <w:noWrap/>
            <w:vAlign w:val="bottom"/>
            <w:hideMark/>
          </w:tcPr>
          <w:p w14:paraId="4A84FAFE" w14:textId="77777777" w:rsidR="00193574" w:rsidRPr="00387EA6" w:rsidRDefault="00193574" w:rsidP="00446480">
            <w:pPr>
              <w:jc w:val="center"/>
              <w:rPr>
                <w:rFonts w:ascii="Aptos Narrow" w:hAnsi="Aptos Narrow"/>
                <w:color w:val="FFFFFF"/>
              </w:rPr>
            </w:pPr>
            <w:r w:rsidRPr="00387EA6">
              <w:rPr>
                <w:rFonts w:ascii="Aptos Narrow" w:hAnsi="Aptos Narrow"/>
                <w:color w:val="FFFFFF"/>
              </w:rPr>
              <w:t>Task Description</w:t>
            </w:r>
          </w:p>
        </w:tc>
        <w:tc>
          <w:tcPr>
            <w:tcW w:w="2338" w:type="dxa"/>
            <w:tcBorders>
              <w:top w:val="single" w:sz="4" w:space="0" w:color="auto"/>
              <w:left w:val="nil"/>
              <w:bottom w:val="single" w:sz="4" w:space="0" w:color="auto"/>
              <w:right w:val="single" w:sz="4" w:space="0" w:color="auto"/>
            </w:tcBorders>
            <w:shd w:val="clear" w:color="000000" w:fill="000000"/>
            <w:noWrap/>
            <w:vAlign w:val="bottom"/>
            <w:hideMark/>
          </w:tcPr>
          <w:p w14:paraId="6A9DCD45" w14:textId="77777777" w:rsidR="00193574" w:rsidRPr="00387EA6" w:rsidRDefault="00193574" w:rsidP="00446480">
            <w:pPr>
              <w:jc w:val="center"/>
              <w:rPr>
                <w:rFonts w:ascii="Aptos Narrow" w:hAnsi="Aptos Narrow"/>
                <w:color w:val="FFFFFF"/>
              </w:rPr>
            </w:pPr>
            <w:r w:rsidRPr="00387EA6">
              <w:rPr>
                <w:rFonts w:ascii="Aptos Narrow" w:hAnsi="Aptos Narrow"/>
                <w:color w:val="FFFFFF"/>
              </w:rPr>
              <w:t>Members Assigned</w:t>
            </w:r>
          </w:p>
        </w:tc>
        <w:tc>
          <w:tcPr>
            <w:tcW w:w="911" w:type="dxa"/>
            <w:tcBorders>
              <w:top w:val="single" w:sz="4" w:space="0" w:color="auto"/>
              <w:left w:val="nil"/>
              <w:bottom w:val="single" w:sz="4" w:space="0" w:color="auto"/>
              <w:right w:val="single" w:sz="4" w:space="0" w:color="auto"/>
            </w:tcBorders>
            <w:shd w:val="clear" w:color="000000" w:fill="000000"/>
            <w:noWrap/>
            <w:vAlign w:val="bottom"/>
            <w:hideMark/>
          </w:tcPr>
          <w:p w14:paraId="42D8B897" w14:textId="77777777" w:rsidR="00193574" w:rsidRPr="00387EA6" w:rsidRDefault="00193574" w:rsidP="00446480">
            <w:pPr>
              <w:jc w:val="center"/>
              <w:rPr>
                <w:rFonts w:ascii="Aptos Narrow" w:hAnsi="Aptos Narrow"/>
                <w:color w:val="FFFFFF"/>
              </w:rPr>
            </w:pPr>
            <w:r w:rsidRPr="00387EA6">
              <w:rPr>
                <w:rFonts w:ascii="Aptos Narrow" w:hAnsi="Aptos Narrow"/>
                <w:color w:val="FFFFFF"/>
              </w:rPr>
              <w:t>Progress</w:t>
            </w:r>
          </w:p>
        </w:tc>
        <w:tc>
          <w:tcPr>
            <w:tcW w:w="1341" w:type="dxa"/>
            <w:tcBorders>
              <w:top w:val="single" w:sz="4" w:space="0" w:color="auto"/>
              <w:left w:val="nil"/>
              <w:bottom w:val="single" w:sz="4" w:space="0" w:color="auto"/>
              <w:right w:val="single" w:sz="4" w:space="0" w:color="auto"/>
            </w:tcBorders>
            <w:shd w:val="clear" w:color="000000" w:fill="000000"/>
            <w:noWrap/>
            <w:vAlign w:val="bottom"/>
            <w:hideMark/>
          </w:tcPr>
          <w:p w14:paraId="0F2E619C" w14:textId="77777777" w:rsidR="00193574" w:rsidRPr="00387EA6" w:rsidRDefault="00193574" w:rsidP="00446480">
            <w:pPr>
              <w:jc w:val="center"/>
              <w:rPr>
                <w:rFonts w:ascii="Aptos Narrow" w:hAnsi="Aptos Narrow"/>
                <w:color w:val="FFFFFF"/>
              </w:rPr>
            </w:pPr>
            <w:r w:rsidRPr="00387EA6">
              <w:rPr>
                <w:rFonts w:ascii="Aptos Narrow" w:hAnsi="Aptos Narrow"/>
                <w:color w:val="FFFFFF"/>
              </w:rPr>
              <w:t>Delivery Proof</w:t>
            </w:r>
          </w:p>
        </w:tc>
      </w:tr>
      <w:tr w:rsidR="00193574" w:rsidRPr="00387EA6" w14:paraId="110D3EBB" w14:textId="77777777" w:rsidTr="00446480">
        <w:trPr>
          <w:trHeight w:val="3524"/>
        </w:trPr>
        <w:tc>
          <w:tcPr>
            <w:tcW w:w="866" w:type="dxa"/>
            <w:tcBorders>
              <w:top w:val="nil"/>
              <w:left w:val="single" w:sz="4" w:space="0" w:color="auto"/>
              <w:bottom w:val="single" w:sz="4" w:space="0" w:color="auto"/>
              <w:right w:val="single" w:sz="4" w:space="0" w:color="auto"/>
            </w:tcBorders>
            <w:noWrap/>
            <w:vAlign w:val="center"/>
            <w:hideMark/>
          </w:tcPr>
          <w:p w14:paraId="59CB34DF" w14:textId="77777777" w:rsidR="00193574" w:rsidRPr="00387EA6" w:rsidRDefault="00193574" w:rsidP="00446480">
            <w:pPr>
              <w:jc w:val="center"/>
              <w:rPr>
                <w:rFonts w:ascii="Aptos Narrow" w:hAnsi="Aptos Narrow"/>
                <w:color w:val="000000"/>
              </w:rPr>
            </w:pPr>
            <w:r w:rsidRPr="00387EA6">
              <w:rPr>
                <w:rFonts w:ascii="Aptos Narrow" w:hAnsi="Aptos Narrow"/>
                <w:color w:val="000000"/>
              </w:rPr>
              <w:t>1</w:t>
            </w:r>
          </w:p>
        </w:tc>
        <w:tc>
          <w:tcPr>
            <w:tcW w:w="4169" w:type="dxa"/>
            <w:tcBorders>
              <w:top w:val="nil"/>
              <w:left w:val="nil"/>
              <w:bottom w:val="single" w:sz="4" w:space="0" w:color="auto"/>
              <w:right w:val="single" w:sz="4" w:space="0" w:color="auto"/>
            </w:tcBorders>
            <w:vAlign w:val="center"/>
            <w:hideMark/>
          </w:tcPr>
          <w:p w14:paraId="63B8416D" w14:textId="77777777" w:rsidR="00193574" w:rsidRPr="00387EA6" w:rsidRDefault="00193574" w:rsidP="00446480">
            <w:pPr>
              <w:rPr>
                <w:rFonts w:ascii="Aptos Narrow" w:hAnsi="Aptos Narrow"/>
                <w:color w:val="000000"/>
              </w:rPr>
            </w:pPr>
            <w:r w:rsidRPr="00387EA6">
              <w:rPr>
                <w:rFonts w:ascii="Aptos Narrow" w:hAnsi="Aptos Narrow"/>
                <w:color w:val="000000"/>
              </w:rPr>
              <w:t xml:space="preserve">Literature Review:                                                                                                         B. Kaplan, İ. Kahraman, A. R. </w:t>
            </w:r>
            <w:proofErr w:type="spellStart"/>
            <w:r w:rsidRPr="00387EA6">
              <w:rPr>
                <w:rFonts w:ascii="Aptos Narrow" w:hAnsi="Aptos Narrow"/>
                <w:color w:val="000000"/>
              </w:rPr>
              <w:t>Ekti</w:t>
            </w:r>
            <w:proofErr w:type="spellEnd"/>
            <w:r w:rsidRPr="00387EA6">
              <w:rPr>
                <w:rFonts w:ascii="Aptos Narrow" w:hAnsi="Aptos Narrow"/>
                <w:color w:val="000000"/>
              </w:rPr>
              <w:t xml:space="preserve">, S. </w:t>
            </w:r>
            <w:proofErr w:type="spellStart"/>
            <w:r w:rsidRPr="00387EA6">
              <w:rPr>
                <w:rFonts w:ascii="Aptos Narrow" w:hAnsi="Aptos Narrow"/>
                <w:color w:val="000000"/>
              </w:rPr>
              <w:t>Yarkan</w:t>
            </w:r>
            <w:proofErr w:type="spellEnd"/>
            <w:r w:rsidRPr="00387EA6">
              <w:rPr>
                <w:rFonts w:ascii="Aptos Narrow" w:hAnsi="Aptos Narrow"/>
                <w:color w:val="000000"/>
              </w:rPr>
              <w:t xml:space="preserve">, A. Görçin, M. K. Özdemir, and H. A. </w:t>
            </w:r>
            <w:proofErr w:type="spellStart"/>
            <w:r w:rsidRPr="00387EA6">
              <w:rPr>
                <w:rFonts w:ascii="Aptos Narrow" w:hAnsi="Aptos Narrow"/>
                <w:color w:val="000000"/>
              </w:rPr>
              <w:t>Çırpan</w:t>
            </w:r>
            <w:proofErr w:type="spellEnd"/>
            <w:r w:rsidRPr="00387EA6">
              <w:rPr>
                <w:rFonts w:ascii="Aptos Narrow" w:hAnsi="Aptos Narrow"/>
                <w:color w:val="000000"/>
              </w:rPr>
              <w:t>,</w:t>
            </w:r>
            <w:r w:rsidRPr="00387EA6">
              <w:rPr>
                <w:rFonts w:ascii="Aptos Narrow" w:hAnsi="Aptos Narrow"/>
                <w:color w:val="000000"/>
              </w:rPr>
              <w:br/>
              <w:t xml:space="preserve">“Detection, Identification, and Direction of Arrival Estimation of Drone FHSS Signals with Uniform Linear Antenna Array,”                                                                                                     A. Martian, C. </w:t>
            </w:r>
            <w:proofErr w:type="spellStart"/>
            <w:r w:rsidRPr="00387EA6">
              <w:rPr>
                <w:rFonts w:ascii="Aptos Narrow" w:hAnsi="Aptos Narrow"/>
                <w:color w:val="000000"/>
              </w:rPr>
              <w:t>Paleacu</w:t>
            </w:r>
            <w:proofErr w:type="spellEnd"/>
            <w:r w:rsidRPr="00387EA6">
              <w:rPr>
                <w:rFonts w:ascii="Aptos Narrow" w:hAnsi="Aptos Narrow"/>
                <w:color w:val="000000"/>
              </w:rPr>
              <w:t>, I.-M. Marcu, and C. Vladeanu,</w:t>
            </w:r>
            <w:r w:rsidRPr="00387EA6">
              <w:rPr>
                <w:rFonts w:ascii="Aptos Narrow" w:hAnsi="Aptos Narrow"/>
                <w:color w:val="000000"/>
              </w:rPr>
              <w:br/>
              <w:t xml:space="preserve">“Direction-Finding for Unmanned Aerial Vehicles Using Radio Frequency Methods,”                                                                                                Y. </w:t>
            </w:r>
            <w:proofErr w:type="spellStart"/>
            <w:r w:rsidRPr="00387EA6">
              <w:rPr>
                <w:rFonts w:ascii="Aptos Narrow" w:hAnsi="Aptos Narrow"/>
                <w:color w:val="000000"/>
              </w:rPr>
              <w:t>Albagory</w:t>
            </w:r>
            <w:proofErr w:type="spellEnd"/>
            <w:r w:rsidRPr="00387EA6">
              <w:rPr>
                <w:rFonts w:ascii="Aptos Narrow" w:hAnsi="Aptos Narrow"/>
                <w:color w:val="000000"/>
              </w:rPr>
              <w:t xml:space="preserve"> and A. Ashour,</w:t>
            </w:r>
            <w:r w:rsidRPr="00387EA6">
              <w:rPr>
                <w:rFonts w:ascii="Aptos Narrow" w:hAnsi="Aptos Narrow"/>
                <w:color w:val="000000"/>
              </w:rPr>
              <w:br/>
              <w:t xml:space="preserve">“MUSIC 2D-DOA Estimation Using Split Vertical Linear and Circular Arrays,”                                                                                                           S. A. </w:t>
            </w:r>
            <w:proofErr w:type="spellStart"/>
            <w:r w:rsidRPr="00387EA6">
              <w:rPr>
                <w:rFonts w:ascii="Aptos Narrow" w:hAnsi="Aptos Narrow"/>
                <w:color w:val="000000"/>
              </w:rPr>
              <w:t>Alawsh</w:t>
            </w:r>
            <w:proofErr w:type="spellEnd"/>
            <w:r w:rsidRPr="00387EA6">
              <w:rPr>
                <w:rFonts w:ascii="Aptos Narrow" w:hAnsi="Aptos Narrow"/>
                <w:color w:val="000000"/>
              </w:rPr>
              <w:t>, O. O. Al Basheer, A. O. Sirag, and A. H. Muqaibel,</w:t>
            </w:r>
            <w:r w:rsidRPr="00387EA6">
              <w:rPr>
                <w:rFonts w:ascii="Aptos Narrow" w:hAnsi="Aptos Narrow"/>
                <w:color w:val="000000"/>
              </w:rPr>
              <w:br/>
              <w:t>“Range and Angle Measurements Based on Software Defined Radio Platform,”</w:t>
            </w:r>
          </w:p>
        </w:tc>
        <w:tc>
          <w:tcPr>
            <w:tcW w:w="2338" w:type="dxa"/>
            <w:tcBorders>
              <w:top w:val="nil"/>
              <w:left w:val="nil"/>
              <w:bottom w:val="single" w:sz="4" w:space="0" w:color="auto"/>
              <w:right w:val="single" w:sz="4" w:space="0" w:color="auto"/>
            </w:tcBorders>
            <w:noWrap/>
            <w:vAlign w:val="center"/>
            <w:hideMark/>
          </w:tcPr>
          <w:p w14:paraId="2EB2E5EA" w14:textId="77777777" w:rsidR="00193574" w:rsidRPr="00387EA6" w:rsidRDefault="00193574" w:rsidP="00446480">
            <w:pPr>
              <w:jc w:val="center"/>
              <w:rPr>
                <w:rFonts w:ascii="Aptos Narrow" w:hAnsi="Aptos Narrow"/>
                <w:color w:val="000000"/>
              </w:rPr>
            </w:pPr>
            <w:r w:rsidRPr="00387EA6">
              <w:rPr>
                <w:rFonts w:ascii="Aptos Narrow" w:hAnsi="Aptos Narrow"/>
                <w:color w:val="000000"/>
              </w:rPr>
              <w:t>All Team Members</w:t>
            </w:r>
          </w:p>
        </w:tc>
        <w:tc>
          <w:tcPr>
            <w:tcW w:w="911" w:type="dxa"/>
            <w:tcBorders>
              <w:top w:val="nil"/>
              <w:left w:val="nil"/>
              <w:bottom w:val="single" w:sz="4" w:space="0" w:color="auto"/>
              <w:right w:val="single" w:sz="4" w:space="0" w:color="auto"/>
            </w:tcBorders>
            <w:noWrap/>
            <w:vAlign w:val="center"/>
            <w:hideMark/>
          </w:tcPr>
          <w:p w14:paraId="202B0A64" w14:textId="77777777" w:rsidR="00193574" w:rsidRPr="00387EA6" w:rsidRDefault="00193574" w:rsidP="00446480">
            <w:pPr>
              <w:jc w:val="center"/>
              <w:rPr>
                <w:rFonts w:ascii="Aptos Narrow" w:hAnsi="Aptos Narrow"/>
                <w:color w:val="000000"/>
              </w:rPr>
            </w:pPr>
            <w:r w:rsidRPr="00387EA6">
              <w:rPr>
                <w:rFonts w:ascii="Aptos Narrow" w:hAnsi="Aptos Narrow"/>
                <w:color w:val="000000"/>
              </w:rPr>
              <w:t>50%</w:t>
            </w:r>
          </w:p>
        </w:tc>
        <w:tc>
          <w:tcPr>
            <w:tcW w:w="1341" w:type="dxa"/>
            <w:tcBorders>
              <w:top w:val="nil"/>
              <w:left w:val="nil"/>
              <w:bottom w:val="single" w:sz="4" w:space="0" w:color="auto"/>
              <w:right w:val="single" w:sz="4" w:space="0" w:color="auto"/>
            </w:tcBorders>
            <w:noWrap/>
            <w:vAlign w:val="center"/>
            <w:hideMark/>
          </w:tcPr>
          <w:p w14:paraId="2E3A63A3" w14:textId="77777777" w:rsidR="00193574" w:rsidRPr="00387EA6" w:rsidRDefault="00193574" w:rsidP="00446480">
            <w:pPr>
              <w:jc w:val="center"/>
              <w:rPr>
                <w:rFonts w:ascii="Aptos Narrow" w:hAnsi="Aptos Narrow"/>
                <w:color w:val="000000"/>
              </w:rPr>
            </w:pPr>
            <w:r w:rsidRPr="00387EA6">
              <w:rPr>
                <w:rFonts w:ascii="Aptos Narrow" w:hAnsi="Aptos Narrow"/>
                <w:color w:val="000000"/>
              </w:rPr>
              <w:t> </w:t>
            </w:r>
          </w:p>
        </w:tc>
      </w:tr>
      <w:tr w:rsidR="00193574" w:rsidRPr="00387EA6" w14:paraId="3FD382C4" w14:textId="77777777" w:rsidTr="00446480">
        <w:trPr>
          <w:trHeight w:val="577"/>
        </w:trPr>
        <w:tc>
          <w:tcPr>
            <w:tcW w:w="866" w:type="dxa"/>
            <w:tcBorders>
              <w:top w:val="nil"/>
              <w:left w:val="single" w:sz="4" w:space="0" w:color="auto"/>
              <w:bottom w:val="single" w:sz="4" w:space="0" w:color="auto"/>
              <w:right w:val="single" w:sz="4" w:space="0" w:color="auto"/>
            </w:tcBorders>
            <w:noWrap/>
            <w:vAlign w:val="center"/>
            <w:hideMark/>
          </w:tcPr>
          <w:p w14:paraId="442C4F98" w14:textId="77777777" w:rsidR="00193574" w:rsidRPr="00387EA6" w:rsidRDefault="00193574" w:rsidP="00446480">
            <w:pPr>
              <w:jc w:val="center"/>
              <w:rPr>
                <w:rFonts w:ascii="Aptos Narrow" w:hAnsi="Aptos Narrow"/>
                <w:color w:val="000000"/>
              </w:rPr>
            </w:pPr>
            <w:r w:rsidRPr="00387EA6">
              <w:rPr>
                <w:rFonts w:ascii="Aptos Narrow" w:hAnsi="Aptos Narrow"/>
                <w:color w:val="000000"/>
              </w:rPr>
              <w:t>2</w:t>
            </w:r>
          </w:p>
        </w:tc>
        <w:tc>
          <w:tcPr>
            <w:tcW w:w="4169" w:type="dxa"/>
            <w:tcBorders>
              <w:top w:val="nil"/>
              <w:left w:val="nil"/>
              <w:bottom w:val="single" w:sz="4" w:space="0" w:color="auto"/>
              <w:right w:val="single" w:sz="4" w:space="0" w:color="auto"/>
            </w:tcBorders>
            <w:vAlign w:val="center"/>
            <w:hideMark/>
          </w:tcPr>
          <w:p w14:paraId="72F654E1" w14:textId="77777777" w:rsidR="00193574" w:rsidRPr="00387EA6" w:rsidRDefault="00193574" w:rsidP="00446480">
            <w:pPr>
              <w:rPr>
                <w:rFonts w:ascii="Aptos Narrow" w:hAnsi="Aptos Narrow"/>
                <w:color w:val="000000"/>
              </w:rPr>
            </w:pPr>
            <w:r w:rsidRPr="00387EA6">
              <w:rPr>
                <w:rFonts w:ascii="Aptos Narrow" w:hAnsi="Aptos Narrow"/>
                <w:color w:val="000000"/>
              </w:rPr>
              <w:t>Complete an in-depth Mathematical Background review of the MUSIC Algorithm for both Linear and Circular Array Designs</w:t>
            </w:r>
          </w:p>
        </w:tc>
        <w:tc>
          <w:tcPr>
            <w:tcW w:w="2338" w:type="dxa"/>
            <w:tcBorders>
              <w:top w:val="nil"/>
              <w:left w:val="nil"/>
              <w:bottom w:val="single" w:sz="4" w:space="0" w:color="auto"/>
              <w:right w:val="single" w:sz="4" w:space="0" w:color="auto"/>
            </w:tcBorders>
            <w:noWrap/>
            <w:vAlign w:val="center"/>
            <w:hideMark/>
          </w:tcPr>
          <w:p w14:paraId="6F2333B2" w14:textId="77777777" w:rsidR="00193574" w:rsidRPr="00387EA6" w:rsidRDefault="00193574" w:rsidP="00446480">
            <w:pPr>
              <w:jc w:val="center"/>
              <w:rPr>
                <w:rFonts w:ascii="Aptos Narrow" w:hAnsi="Aptos Narrow"/>
                <w:color w:val="000000"/>
              </w:rPr>
            </w:pPr>
            <w:r w:rsidRPr="00387EA6">
              <w:rPr>
                <w:rFonts w:ascii="Aptos Narrow" w:hAnsi="Aptos Narrow"/>
                <w:color w:val="000000"/>
              </w:rPr>
              <w:t>All Team Members</w:t>
            </w:r>
          </w:p>
        </w:tc>
        <w:tc>
          <w:tcPr>
            <w:tcW w:w="911" w:type="dxa"/>
            <w:tcBorders>
              <w:top w:val="nil"/>
              <w:left w:val="nil"/>
              <w:bottom w:val="single" w:sz="4" w:space="0" w:color="auto"/>
              <w:right w:val="single" w:sz="4" w:space="0" w:color="auto"/>
            </w:tcBorders>
            <w:noWrap/>
            <w:vAlign w:val="center"/>
            <w:hideMark/>
          </w:tcPr>
          <w:p w14:paraId="34832C86" w14:textId="77777777" w:rsidR="00193574" w:rsidRPr="00387EA6" w:rsidRDefault="00193574" w:rsidP="00446480">
            <w:pPr>
              <w:jc w:val="center"/>
              <w:rPr>
                <w:rFonts w:ascii="Aptos Narrow" w:hAnsi="Aptos Narrow"/>
                <w:color w:val="000000"/>
              </w:rPr>
            </w:pPr>
            <w:r w:rsidRPr="00387EA6">
              <w:rPr>
                <w:rFonts w:ascii="Aptos Narrow" w:hAnsi="Aptos Narrow"/>
                <w:color w:val="000000"/>
              </w:rPr>
              <w:t>25%</w:t>
            </w:r>
          </w:p>
        </w:tc>
        <w:tc>
          <w:tcPr>
            <w:tcW w:w="1341" w:type="dxa"/>
            <w:tcBorders>
              <w:top w:val="nil"/>
              <w:left w:val="nil"/>
              <w:bottom w:val="single" w:sz="4" w:space="0" w:color="auto"/>
              <w:right w:val="single" w:sz="4" w:space="0" w:color="auto"/>
            </w:tcBorders>
            <w:noWrap/>
            <w:vAlign w:val="center"/>
            <w:hideMark/>
          </w:tcPr>
          <w:p w14:paraId="274FEA12" w14:textId="77777777" w:rsidR="00193574" w:rsidRPr="00387EA6" w:rsidRDefault="00193574" w:rsidP="00446480">
            <w:pPr>
              <w:jc w:val="center"/>
              <w:rPr>
                <w:rFonts w:ascii="Aptos Narrow" w:hAnsi="Aptos Narrow"/>
                <w:color w:val="000000"/>
              </w:rPr>
            </w:pPr>
            <w:r w:rsidRPr="00387EA6">
              <w:rPr>
                <w:rFonts w:ascii="Aptos Narrow" w:hAnsi="Aptos Narrow"/>
                <w:color w:val="000000"/>
              </w:rPr>
              <w:t> </w:t>
            </w:r>
          </w:p>
        </w:tc>
      </w:tr>
      <w:tr w:rsidR="00193574" w:rsidRPr="00387EA6" w14:paraId="7845D1AA" w14:textId="77777777" w:rsidTr="00446480">
        <w:trPr>
          <w:trHeight w:val="288"/>
        </w:trPr>
        <w:tc>
          <w:tcPr>
            <w:tcW w:w="866" w:type="dxa"/>
            <w:tcBorders>
              <w:top w:val="nil"/>
              <w:left w:val="single" w:sz="4" w:space="0" w:color="auto"/>
              <w:bottom w:val="single" w:sz="4" w:space="0" w:color="auto"/>
              <w:right w:val="single" w:sz="4" w:space="0" w:color="auto"/>
            </w:tcBorders>
            <w:noWrap/>
            <w:vAlign w:val="center"/>
            <w:hideMark/>
          </w:tcPr>
          <w:p w14:paraId="304C64F5" w14:textId="77777777" w:rsidR="00193574" w:rsidRPr="00387EA6" w:rsidRDefault="00193574" w:rsidP="00446480">
            <w:pPr>
              <w:jc w:val="center"/>
              <w:rPr>
                <w:rFonts w:ascii="Aptos Narrow" w:hAnsi="Aptos Narrow"/>
                <w:color w:val="000000"/>
              </w:rPr>
            </w:pPr>
            <w:r w:rsidRPr="00387EA6">
              <w:rPr>
                <w:rFonts w:ascii="Aptos Narrow" w:hAnsi="Aptos Narrow"/>
                <w:color w:val="000000"/>
              </w:rPr>
              <w:t>3</w:t>
            </w:r>
          </w:p>
        </w:tc>
        <w:tc>
          <w:tcPr>
            <w:tcW w:w="4169" w:type="dxa"/>
            <w:tcBorders>
              <w:top w:val="nil"/>
              <w:left w:val="nil"/>
              <w:bottom w:val="single" w:sz="4" w:space="0" w:color="auto"/>
              <w:right w:val="single" w:sz="4" w:space="0" w:color="auto"/>
            </w:tcBorders>
            <w:noWrap/>
            <w:vAlign w:val="center"/>
            <w:hideMark/>
          </w:tcPr>
          <w:p w14:paraId="7DC9D6FA" w14:textId="77777777" w:rsidR="00193574" w:rsidRPr="00387EA6" w:rsidRDefault="00193574" w:rsidP="00446480">
            <w:pPr>
              <w:rPr>
                <w:rFonts w:ascii="Aptos Narrow" w:hAnsi="Aptos Narrow"/>
                <w:color w:val="000000"/>
              </w:rPr>
            </w:pPr>
            <w:r w:rsidRPr="00387EA6">
              <w:rPr>
                <w:rFonts w:ascii="Aptos Narrow" w:hAnsi="Aptos Narrow"/>
                <w:color w:val="000000"/>
              </w:rPr>
              <w:t>Design the 3D CAD Model of the Vertical Linear Array</w:t>
            </w:r>
          </w:p>
        </w:tc>
        <w:tc>
          <w:tcPr>
            <w:tcW w:w="2338" w:type="dxa"/>
            <w:tcBorders>
              <w:top w:val="nil"/>
              <w:left w:val="nil"/>
              <w:bottom w:val="single" w:sz="4" w:space="0" w:color="auto"/>
              <w:right w:val="single" w:sz="4" w:space="0" w:color="auto"/>
            </w:tcBorders>
            <w:noWrap/>
            <w:vAlign w:val="center"/>
            <w:hideMark/>
          </w:tcPr>
          <w:p w14:paraId="43493C11" w14:textId="77777777" w:rsidR="00193574" w:rsidRPr="00387EA6" w:rsidRDefault="00193574" w:rsidP="00446480">
            <w:pPr>
              <w:jc w:val="center"/>
              <w:rPr>
                <w:rFonts w:ascii="Aptos Narrow" w:hAnsi="Aptos Narrow"/>
                <w:color w:val="000000"/>
              </w:rPr>
            </w:pPr>
            <w:r w:rsidRPr="00387EA6">
              <w:rPr>
                <w:rFonts w:ascii="Aptos Narrow" w:hAnsi="Aptos Narrow"/>
                <w:color w:val="000000"/>
              </w:rPr>
              <w:t>Alden Edwards</w:t>
            </w:r>
          </w:p>
        </w:tc>
        <w:tc>
          <w:tcPr>
            <w:tcW w:w="911" w:type="dxa"/>
            <w:tcBorders>
              <w:top w:val="nil"/>
              <w:left w:val="nil"/>
              <w:bottom w:val="single" w:sz="4" w:space="0" w:color="auto"/>
              <w:right w:val="single" w:sz="4" w:space="0" w:color="auto"/>
            </w:tcBorders>
            <w:noWrap/>
            <w:vAlign w:val="center"/>
            <w:hideMark/>
          </w:tcPr>
          <w:p w14:paraId="6B922CC4" w14:textId="77777777" w:rsidR="00193574" w:rsidRPr="00387EA6" w:rsidRDefault="00193574" w:rsidP="00446480">
            <w:pPr>
              <w:jc w:val="center"/>
              <w:rPr>
                <w:rFonts w:ascii="Aptos Narrow" w:hAnsi="Aptos Narrow"/>
                <w:color w:val="000000"/>
              </w:rPr>
            </w:pPr>
            <w:r w:rsidRPr="00387EA6">
              <w:rPr>
                <w:rFonts w:ascii="Aptos Narrow" w:hAnsi="Aptos Narrow"/>
                <w:color w:val="000000"/>
              </w:rPr>
              <w:t>50%</w:t>
            </w:r>
          </w:p>
        </w:tc>
        <w:tc>
          <w:tcPr>
            <w:tcW w:w="1341" w:type="dxa"/>
            <w:tcBorders>
              <w:top w:val="nil"/>
              <w:left w:val="nil"/>
              <w:bottom w:val="single" w:sz="4" w:space="0" w:color="auto"/>
              <w:right w:val="single" w:sz="4" w:space="0" w:color="auto"/>
            </w:tcBorders>
            <w:noWrap/>
            <w:vAlign w:val="center"/>
            <w:hideMark/>
          </w:tcPr>
          <w:p w14:paraId="61CC5E2D" w14:textId="77777777" w:rsidR="00193574" w:rsidRPr="00387EA6" w:rsidRDefault="00193574" w:rsidP="00446480">
            <w:pPr>
              <w:jc w:val="center"/>
              <w:rPr>
                <w:rFonts w:ascii="Aptos Narrow" w:hAnsi="Aptos Narrow"/>
                <w:color w:val="000000"/>
              </w:rPr>
            </w:pPr>
            <w:r w:rsidRPr="00387EA6">
              <w:rPr>
                <w:rFonts w:ascii="Aptos Narrow" w:hAnsi="Aptos Narrow"/>
                <w:color w:val="000000"/>
              </w:rPr>
              <w:t> </w:t>
            </w:r>
          </w:p>
        </w:tc>
      </w:tr>
      <w:tr w:rsidR="00193574" w:rsidRPr="00387EA6" w14:paraId="326E71D5" w14:textId="77777777" w:rsidTr="00446480">
        <w:trPr>
          <w:trHeight w:val="865"/>
        </w:trPr>
        <w:tc>
          <w:tcPr>
            <w:tcW w:w="866" w:type="dxa"/>
            <w:tcBorders>
              <w:top w:val="nil"/>
              <w:left w:val="single" w:sz="4" w:space="0" w:color="auto"/>
              <w:bottom w:val="single" w:sz="4" w:space="0" w:color="auto"/>
              <w:right w:val="single" w:sz="4" w:space="0" w:color="auto"/>
            </w:tcBorders>
            <w:noWrap/>
            <w:vAlign w:val="center"/>
            <w:hideMark/>
          </w:tcPr>
          <w:p w14:paraId="2989677C" w14:textId="77777777" w:rsidR="00193574" w:rsidRPr="00387EA6" w:rsidRDefault="00193574" w:rsidP="00446480">
            <w:pPr>
              <w:jc w:val="center"/>
              <w:rPr>
                <w:rFonts w:ascii="Aptos Narrow" w:hAnsi="Aptos Narrow"/>
                <w:color w:val="000000"/>
              </w:rPr>
            </w:pPr>
            <w:r w:rsidRPr="00387EA6">
              <w:rPr>
                <w:rFonts w:ascii="Aptos Narrow" w:hAnsi="Aptos Narrow"/>
                <w:color w:val="000000"/>
              </w:rPr>
              <w:t>4</w:t>
            </w:r>
          </w:p>
        </w:tc>
        <w:tc>
          <w:tcPr>
            <w:tcW w:w="4169" w:type="dxa"/>
            <w:tcBorders>
              <w:top w:val="nil"/>
              <w:left w:val="nil"/>
              <w:bottom w:val="single" w:sz="4" w:space="0" w:color="auto"/>
              <w:right w:val="single" w:sz="4" w:space="0" w:color="auto"/>
            </w:tcBorders>
            <w:vAlign w:val="bottom"/>
            <w:hideMark/>
          </w:tcPr>
          <w:p w14:paraId="1753DC49" w14:textId="77777777" w:rsidR="00193574" w:rsidRPr="00387EA6" w:rsidRDefault="00193574" w:rsidP="00446480">
            <w:pPr>
              <w:rPr>
                <w:rFonts w:ascii="Aptos Narrow" w:hAnsi="Aptos Narrow"/>
                <w:color w:val="000000"/>
              </w:rPr>
            </w:pPr>
            <w:r w:rsidRPr="00387EA6">
              <w:rPr>
                <w:rFonts w:ascii="Aptos Narrow" w:hAnsi="Aptos Narrow"/>
                <w:color w:val="000000"/>
              </w:rPr>
              <w:t>Understand how to use the FMComms5/Zynq Board as it communicates with the Host Computer to run MATLAB and receive data from the antennas</w:t>
            </w:r>
          </w:p>
        </w:tc>
        <w:tc>
          <w:tcPr>
            <w:tcW w:w="2338" w:type="dxa"/>
            <w:tcBorders>
              <w:top w:val="nil"/>
              <w:left w:val="nil"/>
              <w:bottom w:val="single" w:sz="4" w:space="0" w:color="auto"/>
              <w:right w:val="single" w:sz="4" w:space="0" w:color="auto"/>
            </w:tcBorders>
            <w:vAlign w:val="center"/>
            <w:hideMark/>
          </w:tcPr>
          <w:p w14:paraId="0736A701" w14:textId="77777777" w:rsidR="00193574" w:rsidRPr="00387EA6" w:rsidRDefault="00193574" w:rsidP="00446480">
            <w:pPr>
              <w:jc w:val="center"/>
              <w:rPr>
                <w:rFonts w:ascii="Aptos Narrow" w:hAnsi="Aptos Narrow"/>
                <w:color w:val="000000"/>
              </w:rPr>
            </w:pPr>
            <w:r w:rsidRPr="00387EA6">
              <w:rPr>
                <w:rFonts w:ascii="Aptos Narrow" w:hAnsi="Aptos Narrow"/>
                <w:color w:val="000000"/>
              </w:rPr>
              <w:t>Colton Vandenburg, Parker Reeves, Logan Boxdorfer</w:t>
            </w:r>
          </w:p>
        </w:tc>
        <w:tc>
          <w:tcPr>
            <w:tcW w:w="911" w:type="dxa"/>
            <w:tcBorders>
              <w:top w:val="nil"/>
              <w:left w:val="nil"/>
              <w:bottom w:val="single" w:sz="4" w:space="0" w:color="auto"/>
              <w:right w:val="single" w:sz="4" w:space="0" w:color="auto"/>
            </w:tcBorders>
            <w:noWrap/>
            <w:vAlign w:val="center"/>
            <w:hideMark/>
          </w:tcPr>
          <w:p w14:paraId="56B1739B" w14:textId="77777777" w:rsidR="00193574" w:rsidRPr="00387EA6" w:rsidRDefault="00193574" w:rsidP="00446480">
            <w:pPr>
              <w:jc w:val="center"/>
              <w:rPr>
                <w:rFonts w:ascii="Aptos Narrow" w:hAnsi="Aptos Narrow"/>
                <w:color w:val="000000"/>
              </w:rPr>
            </w:pPr>
            <w:r w:rsidRPr="00387EA6">
              <w:rPr>
                <w:rFonts w:ascii="Aptos Narrow" w:hAnsi="Aptos Narrow"/>
                <w:color w:val="000000"/>
              </w:rPr>
              <w:t>60%</w:t>
            </w:r>
          </w:p>
        </w:tc>
        <w:tc>
          <w:tcPr>
            <w:tcW w:w="1341" w:type="dxa"/>
            <w:tcBorders>
              <w:top w:val="nil"/>
              <w:left w:val="nil"/>
              <w:bottom w:val="single" w:sz="4" w:space="0" w:color="auto"/>
              <w:right w:val="single" w:sz="4" w:space="0" w:color="auto"/>
            </w:tcBorders>
            <w:noWrap/>
            <w:vAlign w:val="center"/>
            <w:hideMark/>
          </w:tcPr>
          <w:p w14:paraId="70ACDB85" w14:textId="77777777" w:rsidR="00193574" w:rsidRPr="00387EA6" w:rsidRDefault="00193574" w:rsidP="00446480">
            <w:pPr>
              <w:jc w:val="center"/>
              <w:rPr>
                <w:rFonts w:ascii="Aptos Narrow" w:hAnsi="Aptos Narrow"/>
                <w:color w:val="000000"/>
              </w:rPr>
            </w:pPr>
            <w:r w:rsidRPr="00387EA6">
              <w:rPr>
                <w:rFonts w:ascii="Aptos Narrow" w:hAnsi="Aptos Narrow"/>
                <w:color w:val="000000"/>
              </w:rPr>
              <w:t> </w:t>
            </w:r>
          </w:p>
        </w:tc>
      </w:tr>
      <w:tr w:rsidR="00193574" w:rsidRPr="00387EA6" w14:paraId="5873850B" w14:textId="77777777" w:rsidTr="00446480">
        <w:trPr>
          <w:trHeight w:val="288"/>
        </w:trPr>
        <w:tc>
          <w:tcPr>
            <w:tcW w:w="866" w:type="dxa"/>
            <w:tcBorders>
              <w:top w:val="nil"/>
              <w:left w:val="single" w:sz="4" w:space="0" w:color="auto"/>
              <w:bottom w:val="single" w:sz="4" w:space="0" w:color="auto"/>
              <w:right w:val="single" w:sz="4" w:space="0" w:color="auto"/>
            </w:tcBorders>
            <w:noWrap/>
            <w:vAlign w:val="center"/>
            <w:hideMark/>
          </w:tcPr>
          <w:p w14:paraId="5211BD3D" w14:textId="77777777" w:rsidR="00193574" w:rsidRPr="00387EA6" w:rsidRDefault="00193574" w:rsidP="00446480">
            <w:pPr>
              <w:jc w:val="center"/>
              <w:rPr>
                <w:rFonts w:ascii="Aptos Narrow" w:hAnsi="Aptos Narrow"/>
                <w:color w:val="000000"/>
              </w:rPr>
            </w:pPr>
            <w:r w:rsidRPr="00387EA6">
              <w:rPr>
                <w:rFonts w:ascii="Aptos Narrow" w:hAnsi="Aptos Narrow"/>
                <w:color w:val="000000"/>
              </w:rPr>
              <w:t>5</w:t>
            </w:r>
          </w:p>
        </w:tc>
        <w:tc>
          <w:tcPr>
            <w:tcW w:w="4169" w:type="dxa"/>
            <w:tcBorders>
              <w:top w:val="nil"/>
              <w:left w:val="nil"/>
              <w:bottom w:val="single" w:sz="4" w:space="0" w:color="auto"/>
              <w:right w:val="single" w:sz="4" w:space="0" w:color="auto"/>
            </w:tcBorders>
            <w:noWrap/>
            <w:vAlign w:val="bottom"/>
            <w:hideMark/>
          </w:tcPr>
          <w:p w14:paraId="0D95A43B" w14:textId="77777777" w:rsidR="00193574" w:rsidRPr="00387EA6" w:rsidRDefault="00193574" w:rsidP="00446480">
            <w:pPr>
              <w:rPr>
                <w:rFonts w:ascii="Aptos Narrow" w:hAnsi="Aptos Narrow"/>
                <w:color w:val="000000"/>
              </w:rPr>
            </w:pPr>
            <w:r w:rsidRPr="00387EA6">
              <w:rPr>
                <w:rFonts w:ascii="Aptos Narrow" w:hAnsi="Aptos Narrow"/>
                <w:color w:val="000000"/>
              </w:rPr>
              <w:t>Document all research and progress</w:t>
            </w:r>
          </w:p>
        </w:tc>
        <w:tc>
          <w:tcPr>
            <w:tcW w:w="2338" w:type="dxa"/>
            <w:tcBorders>
              <w:top w:val="nil"/>
              <w:left w:val="nil"/>
              <w:bottom w:val="single" w:sz="4" w:space="0" w:color="auto"/>
              <w:right w:val="single" w:sz="4" w:space="0" w:color="auto"/>
            </w:tcBorders>
            <w:noWrap/>
            <w:vAlign w:val="center"/>
            <w:hideMark/>
          </w:tcPr>
          <w:p w14:paraId="40CA2175" w14:textId="77777777" w:rsidR="00193574" w:rsidRPr="00387EA6" w:rsidRDefault="00193574" w:rsidP="00446480">
            <w:pPr>
              <w:jc w:val="center"/>
              <w:rPr>
                <w:rFonts w:ascii="Aptos Narrow" w:hAnsi="Aptos Narrow"/>
                <w:color w:val="000000"/>
              </w:rPr>
            </w:pPr>
            <w:r w:rsidRPr="00387EA6">
              <w:rPr>
                <w:rFonts w:ascii="Aptos Narrow" w:hAnsi="Aptos Narrow"/>
                <w:color w:val="000000"/>
              </w:rPr>
              <w:t>Brandon Lewis</w:t>
            </w:r>
          </w:p>
        </w:tc>
        <w:tc>
          <w:tcPr>
            <w:tcW w:w="911" w:type="dxa"/>
            <w:tcBorders>
              <w:top w:val="nil"/>
              <w:left w:val="nil"/>
              <w:bottom w:val="single" w:sz="4" w:space="0" w:color="auto"/>
              <w:right w:val="single" w:sz="4" w:space="0" w:color="auto"/>
            </w:tcBorders>
            <w:noWrap/>
            <w:vAlign w:val="center"/>
            <w:hideMark/>
          </w:tcPr>
          <w:p w14:paraId="25725DEC" w14:textId="77777777" w:rsidR="00193574" w:rsidRPr="00387EA6" w:rsidRDefault="00193574" w:rsidP="00446480">
            <w:pPr>
              <w:jc w:val="center"/>
              <w:rPr>
                <w:rFonts w:ascii="Aptos Narrow" w:hAnsi="Aptos Narrow"/>
                <w:color w:val="000000"/>
              </w:rPr>
            </w:pPr>
            <w:r>
              <w:rPr>
                <w:rFonts w:ascii="Aptos Narrow" w:hAnsi="Aptos Narrow"/>
                <w:color w:val="000000"/>
              </w:rPr>
              <w:t>--</w:t>
            </w:r>
            <w:r w:rsidRPr="00387EA6">
              <w:rPr>
                <w:rFonts w:ascii="Aptos Narrow" w:hAnsi="Aptos Narrow"/>
                <w:color w:val="000000"/>
              </w:rPr>
              <w:t>%</w:t>
            </w:r>
          </w:p>
        </w:tc>
        <w:tc>
          <w:tcPr>
            <w:tcW w:w="1341" w:type="dxa"/>
            <w:tcBorders>
              <w:top w:val="nil"/>
              <w:left w:val="nil"/>
              <w:bottom w:val="single" w:sz="4" w:space="0" w:color="auto"/>
              <w:right w:val="single" w:sz="4" w:space="0" w:color="auto"/>
            </w:tcBorders>
            <w:noWrap/>
            <w:vAlign w:val="center"/>
            <w:hideMark/>
          </w:tcPr>
          <w:p w14:paraId="2F89E719" w14:textId="77777777" w:rsidR="00193574" w:rsidRPr="00387EA6" w:rsidRDefault="00193574" w:rsidP="00446480">
            <w:pPr>
              <w:jc w:val="center"/>
              <w:rPr>
                <w:rFonts w:ascii="Aptos Narrow" w:hAnsi="Aptos Narrow"/>
                <w:color w:val="000000"/>
              </w:rPr>
            </w:pPr>
            <w:r w:rsidRPr="00387EA6">
              <w:rPr>
                <w:rFonts w:ascii="Aptos Narrow" w:hAnsi="Aptos Narrow"/>
                <w:color w:val="000000"/>
              </w:rPr>
              <w:t> </w:t>
            </w:r>
          </w:p>
        </w:tc>
      </w:tr>
    </w:tbl>
    <w:p w14:paraId="4C94DB4B" w14:textId="77777777" w:rsidR="0088051D" w:rsidRDefault="0088051D" w:rsidP="00193574"/>
    <w:p w14:paraId="62C3E477" w14:textId="6E4E4AB4" w:rsidR="00193574" w:rsidRDefault="00193574" w:rsidP="00193574">
      <w:r>
        <w:t>Task Allocation for Next Week:</w:t>
      </w:r>
    </w:p>
    <w:tbl>
      <w:tblPr>
        <w:tblW w:w="9625" w:type="dxa"/>
        <w:tblLook w:val="04A0" w:firstRow="1" w:lastRow="0" w:firstColumn="1" w:lastColumn="0" w:noHBand="0" w:noVBand="1"/>
      </w:tblPr>
      <w:tblGrid>
        <w:gridCol w:w="1920"/>
        <w:gridCol w:w="4820"/>
        <w:gridCol w:w="2885"/>
      </w:tblGrid>
      <w:tr w:rsidR="00193574" w:rsidRPr="00476831" w14:paraId="69945215" w14:textId="77777777" w:rsidTr="00446480">
        <w:trPr>
          <w:trHeight w:val="288"/>
        </w:trPr>
        <w:tc>
          <w:tcPr>
            <w:tcW w:w="1920" w:type="dxa"/>
            <w:tcBorders>
              <w:top w:val="single" w:sz="4" w:space="0" w:color="auto"/>
              <w:left w:val="single" w:sz="4" w:space="0" w:color="auto"/>
              <w:bottom w:val="single" w:sz="4" w:space="0" w:color="auto"/>
              <w:right w:val="single" w:sz="4" w:space="0" w:color="auto"/>
            </w:tcBorders>
            <w:shd w:val="clear" w:color="000000" w:fill="000000"/>
            <w:noWrap/>
            <w:vAlign w:val="bottom"/>
            <w:hideMark/>
          </w:tcPr>
          <w:p w14:paraId="10209189" w14:textId="77777777" w:rsidR="00193574" w:rsidRPr="00476831" w:rsidRDefault="00193574" w:rsidP="00446480">
            <w:pPr>
              <w:jc w:val="center"/>
              <w:rPr>
                <w:rFonts w:ascii="Aptos Narrow" w:hAnsi="Aptos Narrow"/>
                <w:color w:val="FFFFFF"/>
                <w:sz w:val="22"/>
                <w:szCs w:val="22"/>
              </w:rPr>
            </w:pPr>
            <w:r w:rsidRPr="00476831">
              <w:rPr>
                <w:rFonts w:ascii="Aptos Narrow" w:hAnsi="Aptos Narrow"/>
                <w:color w:val="FFFFFF"/>
                <w:sz w:val="22"/>
                <w:szCs w:val="22"/>
              </w:rPr>
              <w:t>Task Number</w:t>
            </w:r>
          </w:p>
        </w:tc>
        <w:tc>
          <w:tcPr>
            <w:tcW w:w="4820" w:type="dxa"/>
            <w:tcBorders>
              <w:top w:val="single" w:sz="4" w:space="0" w:color="auto"/>
              <w:left w:val="nil"/>
              <w:bottom w:val="single" w:sz="4" w:space="0" w:color="auto"/>
              <w:right w:val="single" w:sz="4" w:space="0" w:color="auto"/>
            </w:tcBorders>
            <w:shd w:val="clear" w:color="000000" w:fill="000000"/>
            <w:noWrap/>
            <w:vAlign w:val="bottom"/>
            <w:hideMark/>
          </w:tcPr>
          <w:p w14:paraId="4C7BE240" w14:textId="77777777" w:rsidR="00193574" w:rsidRPr="00476831" w:rsidRDefault="00193574" w:rsidP="00446480">
            <w:pPr>
              <w:jc w:val="center"/>
              <w:rPr>
                <w:rFonts w:ascii="Aptos Narrow" w:hAnsi="Aptos Narrow"/>
                <w:color w:val="FFFFFF"/>
                <w:sz w:val="22"/>
                <w:szCs w:val="22"/>
              </w:rPr>
            </w:pPr>
            <w:r w:rsidRPr="00476831">
              <w:rPr>
                <w:rFonts w:ascii="Aptos Narrow" w:hAnsi="Aptos Narrow"/>
                <w:color w:val="FFFFFF"/>
                <w:sz w:val="22"/>
                <w:szCs w:val="22"/>
              </w:rPr>
              <w:t>Task Description</w:t>
            </w:r>
          </w:p>
        </w:tc>
        <w:tc>
          <w:tcPr>
            <w:tcW w:w="2885" w:type="dxa"/>
            <w:tcBorders>
              <w:top w:val="single" w:sz="4" w:space="0" w:color="auto"/>
              <w:left w:val="nil"/>
              <w:bottom w:val="single" w:sz="4" w:space="0" w:color="auto"/>
              <w:right w:val="single" w:sz="4" w:space="0" w:color="auto"/>
            </w:tcBorders>
            <w:shd w:val="clear" w:color="000000" w:fill="000000"/>
            <w:noWrap/>
            <w:vAlign w:val="bottom"/>
            <w:hideMark/>
          </w:tcPr>
          <w:p w14:paraId="47A394E8" w14:textId="77777777" w:rsidR="00193574" w:rsidRPr="00476831" w:rsidRDefault="00193574" w:rsidP="00446480">
            <w:pPr>
              <w:jc w:val="center"/>
              <w:rPr>
                <w:rFonts w:ascii="Aptos Narrow" w:hAnsi="Aptos Narrow"/>
                <w:color w:val="FFFFFF"/>
                <w:sz w:val="22"/>
                <w:szCs w:val="22"/>
              </w:rPr>
            </w:pPr>
            <w:r w:rsidRPr="00476831">
              <w:rPr>
                <w:rFonts w:ascii="Aptos Narrow" w:hAnsi="Aptos Narrow"/>
                <w:color w:val="FFFFFF"/>
                <w:sz w:val="22"/>
                <w:szCs w:val="22"/>
              </w:rPr>
              <w:t>Members Assigned</w:t>
            </w:r>
          </w:p>
        </w:tc>
      </w:tr>
      <w:tr w:rsidR="00193574" w:rsidRPr="00476831" w14:paraId="36E1B9EA" w14:textId="77777777" w:rsidTr="00446480">
        <w:trPr>
          <w:trHeight w:val="612"/>
        </w:trPr>
        <w:tc>
          <w:tcPr>
            <w:tcW w:w="1920" w:type="dxa"/>
            <w:tcBorders>
              <w:top w:val="nil"/>
              <w:left w:val="single" w:sz="4" w:space="0" w:color="auto"/>
              <w:bottom w:val="single" w:sz="4" w:space="0" w:color="auto"/>
              <w:right w:val="single" w:sz="4" w:space="0" w:color="auto"/>
            </w:tcBorders>
            <w:noWrap/>
            <w:vAlign w:val="center"/>
            <w:hideMark/>
          </w:tcPr>
          <w:p w14:paraId="7A1DEC9B" w14:textId="77777777" w:rsidR="00193574" w:rsidRPr="00476831" w:rsidRDefault="00193574" w:rsidP="00446480">
            <w:pPr>
              <w:jc w:val="center"/>
              <w:rPr>
                <w:rFonts w:ascii="Aptos Narrow" w:hAnsi="Aptos Narrow"/>
                <w:color w:val="000000"/>
                <w:sz w:val="22"/>
                <w:szCs w:val="22"/>
              </w:rPr>
            </w:pPr>
            <w:r w:rsidRPr="00476831">
              <w:rPr>
                <w:rFonts w:ascii="Aptos Narrow" w:hAnsi="Aptos Narrow"/>
                <w:color w:val="000000"/>
                <w:sz w:val="22"/>
                <w:szCs w:val="22"/>
              </w:rPr>
              <w:t>1</w:t>
            </w:r>
          </w:p>
        </w:tc>
        <w:tc>
          <w:tcPr>
            <w:tcW w:w="4820" w:type="dxa"/>
            <w:tcBorders>
              <w:top w:val="nil"/>
              <w:left w:val="nil"/>
              <w:bottom w:val="single" w:sz="4" w:space="0" w:color="auto"/>
              <w:right w:val="single" w:sz="4" w:space="0" w:color="auto"/>
            </w:tcBorders>
            <w:vAlign w:val="center"/>
            <w:hideMark/>
          </w:tcPr>
          <w:p w14:paraId="690AF59C" w14:textId="77777777" w:rsidR="00193574" w:rsidRPr="00476831" w:rsidRDefault="00193574" w:rsidP="00446480">
            <w:pPr>
              <w:rPr>
                <w:rFonts w:ascii="Aptos Narrow" w:hAnsi="Aptos Narrow"/>
                <w:color w:val="000000"/>
                <w:sz w:val="22"/>
                <w:szCs w:val="22"/>
              </w:rPr>
            </w:pPr>
            <w:r w:rsidRPr="00476831">
              <w:rPr>
                <w:rFonts w:ascii="Aptos Narrow" w:hAnsi="Aptos Narrow"/>
                <w:color w:val="000000"/>
                <w:sz w:val="22"/>
                <w:szCs w:val="22"/>
              </w:rPr>
              <w:t>Complete the Literature Review</w:t>
            </w:r>
          </w:p>
        </w:tc>
        <w:tc>
          <w:tcPr>
            <w:tcW w:w="2885" w:type="dxa"/>
            <w:tcBorders>
              <w:top w:val="nil"/>
              <w:left w:val="nil"/>
              <w:bottom w:val="single" w:sz="4" w:space="0" w:color="auto"/>
              <w:right w:val="single" w:sz="4" w:space="0" w:color="auto"/>
            </w:tcBorders>
            <w:noWrap/>
            <w:vAlign w:val="center"/>
            <w:hideMark/>
          </w:tcPr>
          <w:p w14:paraId="647D52E3" w14:textId="77777777" w:rsidR="00193574" w:rsidRPr="00476831" w:rsidRDefault="00193574" w:rsidP="00446480">
            <w:pPr>
              <w:jc w:val="center"/>
              <w:rPr>
                <w:rFonts w:ascii="Aptos Narrow" w:hAnsi="Aptos Narrow"/>
                <w:color w:val="000000"/>
                <w:sz w:val="22"/>
                <w:szCs w:val="22"/>
              </w:rPr>
            </w:pPr>
            <w:r w:rsidRPr="00476831">
              <w:rPr>
                <w:rFonts w:ascii="Aptos Narrow" w:hAnsi="Aptos Narrow"/>
                <w:color w:val="000000"/>
                <w:sz w:val="22"/>
                <w:szCs w:val="22"/>
              </w:rPr>
              <w:t>All Team Members</w:t>
            </w:r>
          </w:p>
        </w:tc>
      </w:tr>
      <w:tr w:rsidR="00193574" w:rsidRPr="00476831" w14:paraId="4FABCC17" w14:textId="77777777" w:rsidTr="00446480">
        <w:trPr>
          <w:trHeight w:val="840"/>
        </w:trPr>
        <w:tc>
          <w:tcPr>
            <w:tcW w:w="1920" w:type="dxa"/>
            <w:tcBorders>
              <w:top w:val="nil"/>
              <w:left w:val="single" w:sz="4" w:space="0" w:color="auto"/>
              <w:bottom w:val="single" w:sz="4" w:space="0" w:color="auto"/>
              <w:right w:val="single" w:sz="4" w:space="0" w:color="auto"/>
            </w:tcBorders>
            <w:noWrap/>
            <w:vAlign w:val="center"/>
            <w:hideMark/>
          </w:tcPr>
          <w:p w14:paraId="0CA60B9F" w14:textId="77777777" w:rsidR="00193574" w:rsidRPr="00476831" w:rsidRDefault="00193574" w:rsidP="00446480">
            <w:pPr>
              <w:jc w:val="center"/>
              <w:rPr>
                <w:rFonts w:ascii="Aptos Narrow" w:hAnsi="Aptos Narrow"/>
                <w:color w:val="000000"/>
                <w:sz w:val="22"/>
                <w:szCs w:val="22"/>
              </w:rPr>
            </w:pPr>
            <w:r w:rsidRPr="00476831">
              <w:rPr>
                <w:rFonts w:ascii="Aptos Narrow" w:hAnsi="Aptos Narrow"/>
                <w:color w:val="000000"/>
                <w:sz w:val="22"/>
                <w:szCs w:val="22"/>
              </w:rPr>
              <w:t>2</w:t>
            </w:r>
          </w:p>
        </w:tc>
        <w:tc>
          <w:tcPr>
            <w:tcW w:w="4820" w:type="dxa"/>
            <w:tcBorders>
              <w:top w:val="nil"/>
              <w:left w:val="nil"/>
              <w:bottom w:val="single" w:sz="4" w:space="0" w:color="auto"/>
              <w:right w:val="single" w:sz="4" w:space="0" w:color="auto"/>
            </w:tcBorders>
            <w:vAlign w:val="center"/>
            <w:hideMark/>
          </w:tcPr>
          <w:p w14:paraId="59187C6C" w14:textId="77777777" w:rsidR="00193574" w:rsidRPr="00476831" w:rsidRDefault="00193574" w:rsidP="00446480">
            <w:pPr>
              <w:rPr>
                <w:rFonts w:ascii="Aptos Narrow" w:hAnsi="Aptos Narrow"/>
                <w:color w:val="000000"/>
                <w:sz w:val="22"/>
                <w:szCs w:val="22"/>
              </w:rPr>
            </w:pPr>
            <w:r w:rsidRPr="00476831">
              <w:rPr>
                <w:rFonts w:ascii="Aptos Narrow" w:hAnsi="Aptos Narrow"/>
                <w:color w:val="000000"/>
                <w:sz w:val="22"/>
                <w:szCs w:val="22"/>
              </w:rPr>
              <w:t>Finish Mathematical Background review of the MUSIC Algorithm for both Linear and Circular Array Designs</w:t>
            </w:r>
          </w:p>
        </w:tc>
        <w:tc>
          <w:tcPr>
            <w:tcW w:w="2885" w:type="dxa"/>
            <w:tcBorders>
              <w:top w:val="nil"/>
              <w:left w:val="nil"/>
              <w:bottom w:val="single" w:sz="4" w:space="0" w:color="auto"/>
              <w:right w:val="single" w:sz="4" w:space="0" w:color="auto"/>
            </w:tcBorders>
            <w:noWrap/>
            <w:vAlign w:val="center"/>
            <w:hideMark/>
          </w:tcPr>
          <w:p w14:paraId="1B6A14C7" w14:textId="77777777" w:rsidR="00193574" w:rsidRPr="00476831" w:rsidRDefault="00193574" w:rsidP="00446480">
            <w:pPr>
              <w:jc w:val="center"/>
              <w:rPr>
                <w:rFonts w:ascii="Aptos Narrow" w:hAnsi="Aptos Narrow"/>
                <w:color w:val="000000"/>
                <w:sz w:val="22"/>
                <w:szCs w:val="22"/>
              </w:rPr>
            </w:pPr>
            <w:r w:rsidRPr="00476831">
              <w:rPr>
                <w:rFonts w:ascii="Aptos Narrow" w:hAnsi="Aptos Narrow"/>
                <w:color w:val="000000"/>
                <w:sz w:val="22"/>
                <w:szCs w:val="22"/>
              </w:rPr>
              <w:t>All Team Members</w:t>
            </w:r>
          </w:p>
        </w:tc>
      </w:tr>
      <w:tr w:rsidR="00193574" w:rsidRPr="00476831" w14:paraId="2A5C600C" w14:textId="77777777" w:rsidTr="00446480">
        <w:trPr>
          <w:trHeight w:val="480"/>
        </w:trPr>
        <w:tc>
          <w:tcPr>
            <w:tcW w:w="1920" w:type="dxa"/>
            <w:tcBorders>
              <w:top w:val="nil"/>
              <w:left w:val="single" w:sz="4" w:space="0" w:color="auto"/>
              <w:bottom w:val="single" w:sz="4" w:space="0" w:color="auto"/>
              <w:right w:val="single" w:sz="4" w:space="0" w:color="auto"/>
            </w:tcBorders>
            <w:noWrap/>
            <w:vAlign w:val="center"/>
            <w:hideMark/>
          </w:tcPr>
          <w:p w14:paraId="0CC1783C" w14:textId="77777777" w:rsidR="00193574" w:rsidRPr="00476831" w:rsidRDefault="00193574" w:rsidP="00446480">
            <w:pPr>
              <w:jc w:val="center"/>
              <w:rPr>
                <w:rFonts w:ascii="Aptos Narrow" w:hAnsi="Aptos Narrow"/>
                <w:color w:val="000000"/>
                <w:sz w:val="22"/>
                <w:szCs w:val="22"/>
              </w:rPr>
            </w:pPr>
            <w:r w:rsidRPr="00476831">
              <w:rPr>
                <w:rFonts w:ascii="Aptos Narrow" w:hAnsi="Aptos Narrow"/>
                <w:color w:val="000000"/>
                <w:sz w:val="22"/>
                <w:szCs w:val="22"/>
              </w:rPr>
              <w:t>3</w:t>
            </w:r>
          </w:p>
        </w:tc>
        <w:tc>
          <w:tcPr>
            <w:tcW w:w="4820" w:type="dxa"/>
            <w:tcBorders>
              <w:top w:val="nil"/>
              <w:left w:val="nil"/>
              <w:bottom w:val="single" w:sz="4" w:space="0" w:color="auto"/>
              <w:right w:val="single" w:sz="4" w:space="0" w:color="auto"/>
            </w:tcBorders>
            <w:noWrap/>
            <w:vAlign w:val="center"/>
            <w:hideMark/>
          </w:tcPr>
          <w:p w14:paraId="752E3C28" w14:textId="77777777" w:rsidR="00193574" w:rsidRPr="00476831" w:rsidRDefault="00193574" w:rsidP="00446480">
            <w:pPr>
              <w:rPr>
                <w:rFonts w:ascii="Aptos Narrow" w:hAnsi="Aptos Narrow"/>
                <w:color w:val="000000"/>
                <w:sz w:val="22"/>
                <w:szCs w:val="22"/>
              </w:rPr>
            </w:pPr>
            <w:r>
              <w:rPr>
                <w:rFonts w:ascii="Aptos Narrow" w:hAnsi="Aptos Narrow"/>
                <w:color w:val="000000"/>
                <w:sz w:val="22"/>
                <w:szCs w:val="22"/>
              </w:rPr>
              <w:t>Finish the design of the linear array and d</w:t>
            </w:r>
            <w:r w:rsidRPr="00476831">
              <w:rPr>
                <w:rFonts w:ascii="Aptos Narrow" w:hAnsi="Aptos Narrow"/>
                <w:color w:val="000000"/>
                <w:sz w:val="22"/>
                <w:szCs w:val="22"/>
              </w:rPr>
              <w:t>esign the 3D CAD Model of the Circular Array</w:t>
            </w:r>
          </w:p>
        </w:tc>
        <w:tc>
          <w:tcPr>
            <w:tcW w:w="2885" w:type="dxa"/>
            <w:tcBorders>
              <w:top w:val="nil"/>
              <w:left w:val="nil"/>
              <w:bottom w:val="single" w:sz="4" w:space="0" w:color="auto"/>
              <w:right w:val="single" w:sz="4" w:space="0" w:color="auto"/>
            </w:tcBorders>
            <w:noWrap/>
            <w:vAlign w:val="center"/>
            <w:hideMark/>
          </w:tcPr>
          <w:p w14:paraId="09C6CABD" w14:textId="77777777" w:rsidR="00193574" w:rsidRPr="00476831" w:rsidRDefault="00193574" w:rsidP="00446480">
            <w:pPr>
              <w:jc w:val="center"/>
              <w:rPr>
                <w:rFonts w:ascii="Aptos Narrow" w:hAnsi="Aptos Narrow"/>
                <w:color w:val="000000"/>
                <w:sz w:val="22"/>
                <w:szCs w:val="22"/>
              </w:rPr>
            </w:pPr>
            <w:r w:rsidRPr="00476831">
              <w:rPr>
                <w:rFonts w:ascii="Aptos Narrow" w:hAnsi="Aptos Narrow"/>
                <w:color w:val="000000"/>
                <w:sz w:val="22"/>
                <w:szCs w:val="22"/>
              </w:rPr>
              <w:t>Alden Edwards</w:t>
            </w:r>
          </w:p>
        </w:tc>
      </w:tr>
      <w:tr w:rsidR="00193574" w:rsidRPr="00476831" w14:paraId="75B08C6B" w14:textId="77777777" w:rsidTr="00446480">
        <w:trPr>
          <w:trHeight w:val="972"/>
        </w:trPr>
        <w:tc>
          <w:tcPr>
            <w:tcW w:w="1920" w:type="dxa"/>
            <w:tcBorders>
              <w:top w:val="nil"/>
              <w:left w:val="single" w:sz="4" w:space="0" w:color="auto"/>
              <w:bottom w:val="single" w:sz="4" w:space="0" w:color="auto"/>
              <w:right w:val="single" w:sz="4" w:space="0" w:color="auto"/>
            </w:tcBorders>
            <w:noWrap/>
            <w:vAlign w:val="center"/>
            <w:hideMark/>
          </w:tcPr>
          <w:p w14:paraId="34DD665B" w14:textId="77777777" w:rsidR="00193574" w:rsidRPr="00476831" w:rsidRDefault="00193574" w:rsidP="00446480">
            <w:pPr>
              <w:jc w:val="center"/>
              <w:rPr>
                <w:rFonts w:ascii="Aptos Narrow" w:hAnsi="Aptos Narrow"/>
                <w:color w:val="000000"/>
                <w:sz w:val="22"/>
                <w:szCs w:val="22"/>
              </w:rPr>
            </w:pPr>
            <w:r w:rsidRPr="00476831">
              <w:rPr>
                <w:rFonts w:ascii="Aptos Narrow" w:hAnsi="Aptos Narrow"/>
                <w:color w:val="000000"/>
                <w:sz w:val="22"/>
                <w:szCs w:val="22"/>
              </w:rPr>
              <w:t>4</w:t>
            </w:r>
          </w:p>
        </w:tc>
        <w:tc>
          <w:tcPr>
            <w:tcW w:w="4820" w:type="dxa"/>
            <w:tcBorders>
              <w:top w:val="nil"/>
              <w:left w:val="nil"/>
              <w:bottom w:val="single" w:sz="4" w:space="0" w:color="auto"/>
              <w:right w:val="single" w:sz="4" w:space="0" w:color="auto"/>
            </w:tcBorders>
            <w:vAlign w:val="center"/>
            <w:hideMark/>
          </w:tcPr>
          <w:p w14:paraId="2CAC7B2A" w14:textId="77777777" w:rsidR="00193574" w:rsidRPr="00476831" w:rsidRDefault="00193574" w:rsidP="00446480">
            <w:pPr>
              <w:rPr>
                <w:rFonts w:ascii="Aptos Narrow" w:hAnsi="Aptos Narrow"/>
                <w:color w:val="000000"/>
                <w:sz w:val="22"/>
                <w:szCs w:val="22"/>
              </w:rPr>
            </w:pPr>
            <w:r w:rsidRPr="00476831">
              <w:rPr>
                <w:rFonts w:ascii="Aptos Narrow" w:hAnsi="Aptos Narrow"/>
                <w:color w:val="000000"/>
                <w:sz w:val="22"/>
                <w:szCs w:val="22"/>
              </w:rPr>
              <w:t>Use the Host Computer Oscilloscope to receive data transmitted from the USRP-2901</w:t>
            </w:r>
          </w:p>
        </w:tc>
        <w:tc>
          <w:tcPr>
            <w:tcW w:w="2885" w:type="dxa"/>
            <w:tcBorders>
              <w:top w:val="nil"/>
              <w:left w:val="nil"/>
              <w:bottom w:val="single" w:sz="4" w:space="0" w:color="auto"/>
              <w:right w:val="single" w:sz="4" w:space="0" w:color="auto"/>
            </w:tcBorders>
            <w:vAlign w:val="center"/>
            <w:hideMark/>
          </w:tcPr>
          <w:p w14:paraId="6FFDC662" w14:textId="77777777" w:rsidR="00193574" w:rsidRPr="00476831" w:rsidRDefault="00193574" w:rsidP="00446480">
            <w:pPr>
              <w:jc w:val="center"/>
              <w:rPr>
                <w:rFonts w:ascii="Aptos Narrow" w:hAnsi="Aptos Narrow"/>
                <w:color w:val="000000"/>
                <w:sz w:val="22"/>
                <w:szCs w:val="22"/>
              </w:rPr>
            </w:pPr>
            <w:r w:rsidRPr="00476831">
              <w:rPr>
                <w:rFonts w:ascii="Aptos Narrow" w:hAnsi="Aptos Narrow"/>
                <w:color w:val="000000"/>
                <w:sz w:val="22"/>
                <w:szCs w:val="22"/>
              </w:rPr>
              <w:t>Colton Vandenburg, Parker Reeves</w:t>
            </w:r>
          </w:p>
        </w:tc>
      </w:tr>
      <w:tr w:rsidR="00193574" w:rsidRPr="00476831" w14:paraId="25929284" w14:textId="77777777" w:rsidTr="00446480">
        <w:trPr>
          <w:trHeight w:val="576"/>
        </w:trPr>
        <w:tc>
          <w:tcPr>
            <w:tcW w:w="1920" w:type="dxa"/>
            <w:tcBorders>
              <w:top w:val="nil"/>
              <w:left w:val="single" w:sz="4" w:space="0" w:color="auto"/>
              <w:bottom w:val="single" w:sz="4" w:space="0" w:color="auto"/>
              <w:right w:val="single" w:sz="4" w:space="0" w:color="auto"/>
            </w:tcBorders>
            <w:noWrap/>
            <w:vAlign w:val="center"/>
            <w:hideMark/>
          </w:tcPr>
          <w:p w14:paraId="1107D797" w14:textId="77777777" w:rsidR="00193574" w:rsidRPr="00476831" w:rsidRDefault="00193574" w:rsidP="00446480">
            <w:pPr>
              <w:jc w:val="center"/>
              <w:rPr>
                <w:rFonts w:ascii="Aptos Narrow" w:hAnsi="Aptos Narrow"/>
                <w:color w:val="000000"/>
                <w:sz w:val="22"/>
                <w:szCs w:val="22"/>
              </w:rPr>
            </w:pPr>
            <w:r w:rsidRPr="00476831">
              <w:rPr>
                <w:rFonts w:ascii="Aptos Narrow" w:hAnsi="Aptos Narrow"/>
                <w:color w:val="000000"/>
                <w:sz w:val="22"/>
                <w:szCs w:val="22"/>
              </w:rPr>
              <w:t>5</w:t>
            </w:r>
          </w:p>
        </w:tc>
        <w:tc>
          <w:tcPr>
            <w:tcW w:w="4820" w:type="dxa"/>
            <w:tcBorders>
              <w:top w:val="nil"/>
              <w:left w:val="nil"/>
              <w:bottom w:val="single" w:sz="4" w:space="0" w:color="auto"/>
              <w:right w:val="single" w:sz="4" w:space="0" w:color="auto"/>
            </w:tcBorders>
            <w:noWrap/>
            <w:vAlign w:val="center"/>
            <w:hideMark/>
          </w:tcPr>
          <w:p w14:paraId="74E672ED" w14:textId="77777777" w:rsidR="00193574" w:rsidRPr="00476831" w:rsidRDefault="00193574" w:rsidP="00446480">
            <w:pPr>
              <w:rPr>
                <w:rFonts w:ascii="Aptos Narrow" w:hAnsi="Aptos Narrow"/>
                <w:color w:val="000000"/>
                <w:sz w:val="22"/>
                <w:szCs w:val="22"/>
              </w:rPr>
            </w:pPr>
            <w:r w:rsidRPr="00476831">
              <w:rPr>
                <w:rFonts w:ascii="Aptos Narrow" w:hAnsi="Aptos Narrow"/>
                <w:color w:val="000000"/>
                <w:sz w:val="22"/>
                <w:szCs w:val="22"/>
              </w:rPr>
              <w:t>Start the Linear Array Monte Carlo Trails</w:t>
            </w:r>
          </w:p>
        </w:tc>
        <w:tc>
          <w:tcPr>
            <w:tcW w:w="2885" w:type="dxa"/>
            <w:tcBorders>
              <w:top w:val="nil"/>
              <w:left w:val="nil"/>
              <w:bottom w:val="single" w:sz="4" w:space="0" w:color="auto"/>
              <w:right w:val="single" w:sz="4" w:space="0" w:color="auto"/>
            </w:tcBorders>
            <w:vAlign w:val="center"/>
            <w:hideMark/>
          </w:tcPr>
          <w:p w14:paraId="47D3DB58" w14:textId="77777777" w:rsidR="00193574" w:rsidRPr="00476831" w:rsidRDefault="00193574" w:rsidP="00446480">
            <w:pPr>
              <w:jc w:val="center"/>
              <w:rPr>
                <w:rFonts w:ascii="Aptos Narrow" w:hAnsi="Aptos Narrow"/>
                <w:color w:val="000000"/>
                <w:sz w:val="22"/>
                <w:szCs w:val="22"/>
              </w:rPr>
            </w:pPr>
            <w:r w:rsidRPr="00476831">
              <w:rPr>
                <w:rFonts w:ascii="Aptos Narrow" w:hAnsi="Aptos Narrow"/>
                <w:color w:val="000000"/>
                <w:sz w:val="22"/>
                <w:szCs w:val="22"/>
              </w:rPr>
              <w:t>Logan Boxdorfer, Brandon Lewis</w:t>
            </w:r>
          </w:p>
        </w:tc>
      </w:tr>
      <w:tr w:rsidR="00193574" w:rsidRPr="00476831" w14:paraId="0517C4C8" w14:textId="77777777" w:rsidTr="00446480">
        <w:trPr>
          <w:trHeight w:val="444"/>
        </w:trPr>
        <w:tc>
          <w:tcPr>
            <w:tcW w:w="1920" w:type="dxa"/>
            <w:tcBorders>
              <w:top w:val="nil"/>
              <w:left w:val="single" w:sz="4" w:space="0" w:color="auto"/>
              <w:bottom w:val="single" w:sz="4" w:space="0" w:color="auto"/>
              <w:right w:val="single" w:sz="4" w:space="0" w:color="auto"/>
            </w:tcBorders>
            <w:noWrap/>
            <w:vAlign w:val="center"/>
            <w:hideMark/>
          </w:tcPr>
          <w:p w14:paraId="030B99BD" w14:textId="77777777" w:rsidR="00193574" w:rsidRPr="00476831" w:rsidRDefault="00193574" w:rsidP="00446480">
            <w:pPr>
              <w:jc w:val="center"/>
              <w:rPr>
                <w:rFonts w:ascii="Aptos Narrow" w:hAnsi="Aptos Narrow"/>
                <w:color w:val="000000"/>
                <w:sz w:val="22"/>
                <w:szCs w:val="22"/>
              </w:rPr>
            </w:pPr>
            <w:r w:rsidRPr="00476831">
              <w:rPr>
                <w:rFonts w:ascii="Aptos Narrow" w:hAnsi="Aptos Narrow"/>
                <w:color w:val="000000"/>
                <w:sz w:val="22"/>
                <w:szCs w:val="22"/>
              </w:rPr>
              <w:lastRenderedPageBreak/>
              <w:t>6</w:t>
            </w:r>
          </w:p>
        </w:tc>
        <w:tc>
          <w:tcPr>
            <w:tcW w:w="4820" w:type="dxa"/>
            <w:tcBorders>
              <w:top w:val="nil"/>
              <w:left w:val="nil"/>
              <w:bottom w:val="single" w:sz="4" w:space="0" w:color="auto"/>
              <w:right w:val="single" w:sz="4" w:space="0" w:color="auto"/>
            </w:tcBorders>
            <w:noWrap/>
            <w:vAlign w:val="center"/>
            <w:hideMark/>
          </w:tcPr>
          <w:p w14:paraId="6F159B95" w14:textId="77777777" w:rsidR="00193574" w:rsidRPr="00476831" w:rsidRDefault="00193574" w:rsidP="00446480">
            <w:pPr>
              <w:rPr>
                <w:rFonts w:ascii="Aptos Narrow" w:hAnsi="Aptos Narrow"/>
                <w:color w:val="000000"/>
                <w:sz w:val="22"/>
                <w:szCs w:val="22"/>
              </w:rPr>
            </w:pPr>
            <w:r w:rsidRPr="00476831">
              <w:rPr>
                <w:rFonts w:ascii="Aptos Narrow" w:hAnsi="Aptos Narrow"/>
                <w:color w:val="000000"/>
                <w:sz w:val="22"/>
                <w:szCs w:val="22"/>
              </w:rPr>
              <w:t>Continue Documentation</w:t>
            </w:r>
          </w:p>
        </w:tc>
        <w:tc>
          <w:tcPr>
            <w:tcW w:w="2885" w:type="dxa"/>
            <w:tcBorders>
              <w:top w:val="nil"/>
              <w:left w:val="nil"/>
              <w:bottom w:val="single" w:sz="4" w:space="0" w:color="auto"/>
              <w:right w:val="single" w:sz="4" w:space="0" w:color="auto"/>
            </w:tcBorders>
            <w:noWrap/>
            <w:vAlign w:val="center"/>
            <w:hideMark/>
          </w:tcPr>
          <w:p w14:paraId="2AFE9E9D" w14:textId="77777777" w:rsidR="00193574" w:rsidRPr="00476831" w:rsidRDefault="00193574" w:rsidP="00446480">
            <w:pPr>
              <w:jc w:val="center"/>
              <w:rPr>
                <w:rFonts w:ascii="Aptos Narrow" w:hAnsi="Aptos Narrow"/>
                <w:color w:val="000000"/>
                <w:sz w:val="22"/>
                <w:szCs w:val="22"/>
              </w:rPr>
            </w:pPr>
            <w:r w:rsidRPr="00476831">
              <w:rPr>
                <w:rFonts w:ascii="Aptos Narrow" w:hAnsi="Aptos Narrow"/>
                <w:color w:val="000000"/>
                <w:sz w:val="22"/>
                <w:szCs w:val="22"/>
              </w:rPr>
              <w:t>Brandon Lewis</w:t>
            </w:r>
          </w:p>
        </w:tc>
      </w:tr>
    </w:tbl>
    <w:p w14:paraId="7BE4D4AA" w14:textId="77777777" w:rsidR="00193574" w:rsidRDefault="00193574" w:rsidP="00193574"/>
    <w:p w14:paraId="14BF7DD0" w14:textId="77777777" w:rsidR="00193574" w:rsidRDefault="00193574" w:rsidP="00193574">
      <w:r>
        <w:t>IEEE Standards &amp; Codes</w:t>
      </w:r>
    </w:p>
    <w:p w14:paraId="114A5860" w14:textId="77777777" w:rsidR="00193574" w:rsidRDefault="00193574" w:rsidP="00193574">
      <w:pPr>
        <w:rPr>
          <w:rFonts w:ascii="Aptos Narrow" w:hAnsi="Aptos Narrow"/>
          <w:color w:val="000000"/>
        </w:rPr>
      </w:pPr>
      <w:r>
        <w:rPr>
          <w:rFonts w:ascii="Aptos Narrow" w:hAnsi="Aptos Narrow"/>
          <w:color w:val="000000"/>
        </w:rPr>
        <w:tab/>
      </w:r>
      <w:proofErr w:type="gramStart"/>
      <w:r w:rsidRPr="004D4DD4">
        <w:rPr>
          <w:rFonts w:ascii="Aptos Narrow" w:hAnsi="Aptos Narrow"/>
          <w:color w:val="000000"/>
        </w:rPr>
        <w:t>All of</w:t>
      </w:r>
      <w:proofErr w:type="gramEnd"/>
      <w:r w:rsidRPr="004D4DD4">
        <w:rPr>
          <w:rFonts w:ascii="Aptos Narrow" w:hAnsi="Aptos Narrow"/>
          <w:color w:val="000000"/>
        </w:rPr>
        <w:t xml:space="preserve"> the following tasks mentioned above will follow the IEEE standards and </w:t>
      </w:r>
      <w:proofErr w:type="gramStart"/>
      <w:r w:rsidRPr="004D4DD4">
        <w:rPr>
          <w:rFonts w:ascii="Aptos Narrow" w:hAnsi="Aptos Narrow"/>
          <w:color w:val="000000"/>
        </w:rPr>
        <w:t>codes as</w:t>
      </w:r>
      <w:proofErr w:type="gramEnd"/>
      <w:r w:rsidRPr="004D4DD4">
        <w:rPr>
          <w:rFonts w:ascii="Aptos Narrow" w:hAnsi="Aptos Narrow"/>
          <w:color w:val="000000"/>
        </w:rPr>
        <w:t xml:space="preserve"> listed above to maintain technical consistency, safety, interoperability, and ethical engineering practices. Adhering to IEEE guidelines ensures that all hardware, software, and communication systems are designed and implemented according to globally recognized benchmarks for quality, reliability, and electromagnetic compatibility. Furthermore, compliance with these standards promotes uniform documentation, test procedures, and data reporting, allowing the project outcomes to be both verifiable and reproducible within the broader engineering community.</w:t>
      </w:r>
    </w:p>
    <w:p w14:paraId="6C2D1D1C" w14:textId="77777777" w:rsidR="00193574" w:rsidRPr="004D4DD4" w:rsidRDefault="00193574" w:rsidP="00193574">
      <w:pPr>
        <w:rPr>
          <w:rFonts w:ascii="Aptos Narrow" w:hAnsi="Aptos Narrow"/>
          <w:color w:val="000000"/>
        </w:rPr>
      </w:pPr>
    </w:p>
    <w:p w14:paraId="19C2AAE5" w14:textId="77777777" w:rsidR="00193574" w:rsidRPr="004D4DD4" w:rsidRDefault="00193574" w:rsidP="00193574">
      <w:pPr>
        <w:pStyle w:val="ListParagraph"/>
        <w:numPr>
          <w:ilvl w:val="0"/>
          <w:numId w:val="80"/>
        </w:numPr>
        <w:rPr>
          <w:rFonts w:ascii="Aptos Narrow" w:hAnsi="Aptos Narrow"/>
          <w:color w:val="000000"/>
        </w:rPr>
      </w:pPr>
      <w:r w:rsidRPr="004D4DD4">
        <w:rPr>
          <w:rFonts w:ascii="Aptos Narrow" w:hAnsi="Aptos Narrow"/>
          <w:color w:val="000000"/>
        </w:rPr>
        <w:t>ISO/IEC/IEEE 15288 – Systems and software engineering – System Life Cycle Processes</w:t>
      </w:r>
    </w:p>
    <w:p w14:paraId="5C22C012" w14:textId="77777777" w:rsidR="00193574" w:rsidRPr="004D4DD4" w:rsidRDefault="00193574" w:rsidP="00193574">
      <w:pPr>
        <w:pStyle w:val="ListParagraph"/>
        <w:numPr>
          <w:ilvl w:val="0"/>
          <w:numId w:val="80"/>
        </w:numPr>
        <w:rPr>
          <w:rFonts w:ascii="Aptos Narrow" w:hAnsi="Aptos Narrow"/>
          <w:color w:val="000000"/>
        </w:rPr>
      </w:pPr>
      <w:r w:rsidRPr="004D4DD4">
        <w:rPr>
          <w:rFonts w:ascii="Aptos Narrow" w:hAnsi="Aptos Narrow"/>
          <w:color w:val="000000"/>
        </w:rPr>
        <w:t>ISO/IEC/IEEE</w:t>
      </w:r>
      <w:r w:rsidRPr="004D4DD4">
        <w:rPr>
          <w:rFonts w:ascii="Arial" w:hAnsi="Arial" w:cs="Arial"/>
          <w:color w:val="000000"/>
        </w:rPr>
        <w:t> </w:t>
      </w:r>
      <w:r w:rsidRPr="004D4DD4">
        <w:rPr>
          <w:rFonts w:ascii="Aptos Narrow" w:hAnsi="Aptos Narrow"/>
          <w:color w:val="000000"/>
        </w:rPr>
        <w:t xml:space="preserve">42010 </w:t>
      </w:r>
      <w:r w:rsidRPr="004D4DD4">
        <w:rPr>
          <w:rFonts w:ascii="Aptos Narrow" w:hAnsi="Aptos Narrow" w:cs="Aptos Narrow"/>
          <w:color w:val="000000"/>
        </w:rPr>
        <w:t>–</w:t>
      </w:r>
      <w:r w:rsidRPr="004D4DD4">
        <w:rPr>
          <w:rFonts w:ascii="Aptos Narrow" w:hAnsi="Aptos Narrow"/>
          <w:color w:val="000000"/>
        </w:rPr>
        <w:t xml:space="preserve"> Systems and software engineering </w:t>
      </w:r>
      <w:r w:rsidRPr="004D4DD4">
        <w:rPr>
          <w:rFonts w:ascii="Aptos Narrow" w:hAnsi="Aptos Narrow" w:cs="Aptos Narrow"/>
          <w:color w:val="000000"/>
        </w:rPr>
        <w:t>–</w:t>
      </w:r>
      <w:r w:rsidRPr="004D4DD4">
        <w:rPr>
          <w:rFonts w:ascii="Aptos Narrow" w:hAnsi="Aptos Narrow"/>
          <w:color w:val="000000"/>
        </w:rPr>
        <w:t xml:space="preserve"> Architecture description</w:t>
      </w:r>
    </w:p>
    <w:p w14:paraId="3C2F6B2D" w14:textId="77777777" w:rsidR="00193574" w:rsidRPr="004D4DD4" w:rsidRDefault="00193574" w:rsidP="00193574">
      <w:pPr>
        <w:pStyle w:val="ListParagraph"/>
        <w:numPr>
          <w:ilvl w:val="0"/>
          <w:numId w:val="80"/>
        </w:numPr>
        <w:rPr>
          <w:rFonts w:ascii="Aptos Narrow" w:hAnsi="Aptos Narrow"/>
          <w:color w:val="000000"/>
        </w:rPr>
      </w:pPr>
      <w:r w:rsidRPr="004D4DD4">
        <w:rPr>
          <w:rFonts w:ascii="Aptos Narrow" w:hAnsi="Aptos Narrow"/>
          <w:color w:val="000000"/>
        </w:rPr>
        <w:t>ISO/IEC/IEEE</w:t>
      </w:r>
      <w:r w:rsidRPr="004D4DD4">
        <w:rPr>
          <w:rFonts w:ascii="Arial" w:hAnsi="Arial" w:cs="Arial"/>
          <w:color w:val="000000"/>
        </w:rPr>
        <w:t> </w:t>
      </w:r>
      <w:r w:rsidRPr="004D4DD4">
        <w:rPr>
          <w:rFonts w:ascii="Aptos Narrow" w:hAnsi="Aptos Narrow"/>
          <w:color w:val="000000"/>
        </w:rPr>
        <w:t xml:space="preserve">29119 </w:t>
      </w:r>
      <w:r w:rsidRPr="004D4DD4">
        <w:rPr>
          <w:rFonts w:ascii="Aptos Narrow" w:hAnsi="Aptos Narrow" w:cs="Aptos Narrow"/>
          <w:color w:val="000000"/>
        </w:rPr>
        <w:t>–</w:t>
      </w:r>
      <w:r w:rsidRPr="004D4DD4">
        <w:rPr>
          <w:rFonts w:ascii="Aptos Narrow" w:hAnsi="Aptos Narrow"/>
          <w:color w:val="000000"/>
        </w:rPr>
        <w:t xml:space="preserve"> Software and systems engineering </w:t>
      </w:r>
      <w:r w:rsidRPr="004D4DD4">
        <w:rPr>
          <w:rFonts w:ascii="Aptos Narrow" w:hAnsi="Aptos Narrow" w:cs="Aptos Narrow"/>
          <w:color w:val="000000"/>
        </w:rPr>
        <w:t>–</w:t>
      </w:r>
      <w:r w:rsidRPr="004D4DD4">
        <w:rPr>
          <w:rFonts w:ascii="Aptos Narrow" w:hAnsi="Aptos Narrow"/>
          <w:color w:val="000000"/>
        </w:rPr>
        <w:t xml:space="preserve"> Software Testing</w:t>
      </w:r>
    </w:p>
    <w:p w14:paraId="022F61C3" w14:textId="77777777" w:rsidR="00193574" w:rsidRPr="004D4DD4" w:rsidRDefault="00193574" w:rsidP="00193574">
      <w:pPr>
        <w:pStyle w:val="ListParagraph"/>
        <w:numPr>
          <w:ilvl w:val="0"/>
          <w:numId w:val="80"/>
        </w:numPr>
        <w:rPr>
          <w:rFonts w:ascii="Aptos Narrow" w:hAnsi="Aptos Narrow"/>
          <w:color w:val="000000"/>
        </w:rPr>
      </w:pPr>
      <w:r w:rsidRPr="004D4DD4">
        <w:rPr>
          <w:rFonts w:ascii="Aptos Narrow" w:hAnsi="Aptos Narrow"/>
          <w:color w:val="000000"/>
        </w:rPr>
        <w:t>IEEE</w:t>
      </w:r>
      <w:r w:rsidRPr="004D4DD4">
        <w:rPr>
          <w:rFonts w:ascii="Arial" w:hAnsi="Arial" w:cs="Arial"/>
          <w:color w:val="000000"/>
        </w:rPr>
        <w:t> </w:t>
      </w:r>
      <w:r w:rsidRPr="004D4DD4">
        <w:rPr>
          <w:rFonts w:ascii="Aptos Narrow" w:hAnsi="Aptos Narrow"/>
          <w:color w:val="000000"/>
        </w:rPr>
        <w:t>1936.1</w:t>
      </w:r>
      <w:r w:rsidRPr="004D4DD4">
        <w:rPr>
          <w:rFonts w:ascii="Aptos Narrow" w:hAnsi="Aptos Narrow"/>
          <w:color w:val="000000"/>
        </w:rPr>
        <w:noBreakHyphen/>
        <w:t xml:space="preserve">2021 </w:t>
      </w:r>
      <w:r w:rsidRPr="004D4DD4">
        <w:rPr>
          <w:rFonts w:ascii="Aptos Narrow" w:hAnsi="Aptos Narrow" w:cs="Aptos Narrow"/>
          <w:color w:val="000000"/>
        </w:rPr>
        <w:t>–</w:t>
      </w:r>
      <w:r w:rsidRPr="004D4DD4">
        <w:rPr>
          <w:rFonts w:ascii="Aptos Narrow" w:hAnsi="Aptos Narrow"/>
          <w:color w:val="000000"/>
        </w:rPr>
        <w:t xml:space="preserve"> Standard for Drone Applications Framework</w:t>
      </w:r>
    </w:p>
    <w:p w14:paraId="6EC62318" w14:textId="77777777" w:rsidR="00193574" w:rsidRPr="004D4DD4" w:rsidRDefault="00193574" w:rsidP="00193574">
      <w:pPr>
        <w:pStyle w:val="ListParagraph"/>
        <w:numPr>
          <w:ilvl w:val="0"/>
          <w:numId w:val="80"/>
        </w:numPr>
        <w:rPr>
          <w:rFonts w:ascii="Aptos Narrow" w:hAnsi="Aptos Narrow"/>
          <w:color w:val="000000"/>
        </w:rPr>
      </w:pPr>
      <w:r w:rsidRPr="004D4DD4">
        <w:rPr>
          <w:rFonts w:ascii="Aptos Narrow" w:hAnsi="Aptos Narrow"/>
          <w:color w:val="000000"/>
        </w:rPr>
        <w:t>IEEE</w:t>
      </w:r>
      <w:r w:rsidRPr="004D4DD4">
        <w:rPr>
          <w:rFonts w:ascii="Arial" w:hAnsi="Arial" w:cs="Arial"/>
          <w:color w:val="000000"/>
        </w:rPr>
        <w:t> </w:t>
      </w:r>
      <w:r w:rsidRPr="004D4DD4">
        <w:rPr>
          <w:rFonts w:ascii="Aptos Narrow" w:hAnsi="Aptos Narrow"/>
          <w:color w:val="000000"/>
        </w:rPr>
        <w:t>/</w:t>
      </w:r>
      <w:r w:rsidRPr="004D4DD4">
        <w:rPr>
          <w:rFonts w:ascii="Arial" w:hAnsi="Arial" w:cs="Arial"/>
          <w:color w:val="000000"/>
        </w:rPr>
        <w:t> </w:t>
      </w:r>
      <w:r w:rsidRPr="004D4DD4">
        <w:rPr>
          <w:rFonts w:ascii="Aptos Narrow" w:hAnsi="Aptos Narrow"/>
          <w:color w:val="000000"/>
        </w:rPr>
        <w:t>ISO/IEC</w:t>
      </w:r>
      <w:r w:rsidRPr="004D4DD4">
        <w:rPr>
          <w:rFonts w:ascii="Arial" w:hAnsi="Arial" w:cs="Arial"/>
          <w:color w:val="000000"/>
        </w:rPr>
        <w:t> </w:t>
      </w:r>
      <w:r w:rsidRPr="004D4DD4">
        <w:rPr>
          <w:rFonts w:ascii="Aptos Narrow" w:hAnsi="Aptos Narrow"/>
          <w:color w:val="000000"/>
        </w:rPr>
        <w:t>26514</w:t>
      </w:r>
      <w:r w:rsidRPr="004D4DD4">
        <w:rPr>
          <w:rFonts w:ascii="Aptos Narrow" w:hAnsi="Aptos Narrow"/>
          <w:color w:val="000000"/>
        </w:rPr>
        <w:noBreakHyphen/>
        <w:t xml:space="preserve">2021 </w:t>
      </w:r>
      <w:r w:rsidRPr="004D4DD4">
        <w:rPr>
          <w:rFonts w:ascii="Aptos Narrow" w:hAnsi="Aptos Narrow" w:cs="Aptos Narrow"/>
          <w:color w:val="000000"/>
        </w:rPr>
        <w:t>–</w:t>
      </w:r>
      <w:r w:rsidRPr="004D4DD4">
        <w:rPr>
          <w:rFonts w:ascii="Aptos Narrow" w:hAnsi="Aptos Narrow"/>
          <w:color w:val="000000"/>
        </w:rPr>
        <w:t xml:space="preserve"> Design and development of information for users of software</w:t>
      </w:r>
    </w:p>
    <w:p w14:paraId="423D44D6" w14:textId="77777777" w:rsidR="00193574" w:rsidRPr="004D4DD4" w:rsidRDefault="00193574" w:rsidP="00193574">
      <w:pPr>
        <w:pStyle w:val="ListParagraph"/>
        <w:numPr>
          <w:ilvl w:val="0"/>
          <w:numId w:val="80"/>
        </w:numPr>
        <w:rPr>
          <w:rFonts w:ascii="Aptos Narrow" w:hAnsi="Aptos Narrow"/>
          <w:color w:val="000000"/>
        </w:rPr>
      </w:pPr>
      <w:r w:rsidRPr="004D4DD4">
        <w:rPr>
          <w:rFonts w:ascii="Aptos Narrow" w:hAnsi="Aptos Narrow"/>
          <w:color w:val="000000"/>
        </w:rPr>
        <w:t>IEEE 829 – Standard for Software and System Test Documentation</w:t>
      </w:r>
    </w:p>
    <w:p w14:paraId="43868C8D" w14:textId="77777777" w:rsidR="00193574" w:rsidRPr="004D4DD4" w:rsidRDefault="00193574" w:rsidP="00193574">
      <w:pPr>
        <w:pStyle w:val="ListParagraph"/>
        <w:numPr>
          <w:ilvl w:val="0"/>
          <w:numId w:val="80"/>
        </w:numPr>
        <w:rPr>
          <w:rFonts w:ascii="Aptos Narrow" w:hAnsi="Aptos Narrow"/>
          <w:color w:val="000000"/>
        </w:rPr>
      </w:pPr>
      <w:r w:rsidRPr="004D4DD4">
        <w:rPr>
          <w:rFonts w:ascii="Aptos Narrow" w:hAnsi="Aptos Narrow"/>
          <w:color w:val="000000"/>
        </w:rPr>
        <w:t>IEEE 1012 – Standard for Software Verification and Validation</w:t>
      </w:r>
    </w:p>
    <w:p w14:paraId="3103AD9C" w14:textId="1BCAC9A7" w:rsidR="2F56F5E7" w:rsidRDefault="00193574" w:rsidP="00193574">
      <w:pPr>
        <w:rPr>
          <w:lang w:eastAsia="en-US"/>
        </w:rPr>
      </w:pPr>
      <w:r w:rsidRPr="004D4DD4">
        <w:rPr>
          <w:rFonts w:ascii="Aptos Narrow" w:hAnsi="Aptos Narrow"/>
          <w:color w:val="000000"/>
        </w:rPr>
        <w:t>IEEE 730 – Standard for Software Quality Assurance Plans</w:t>
      </w:r>
    </w:p>
    <w:p w14:paraId="7A848523" w14:textId="48342B93" w:rsidR="2F56F5E7" w:rsidRDefault="2F56F5E7" w:rsidP="2F56F5E7">
      <w:pPr>
        <w:rPr>
          <w:lang w:eastAsia="en-US"/>
        </w:rPr>
      </w:pPr>
    </w:p>
    <w:p w14:paraId="7C0FB47D" w14:textId="77777777" w:rsidR="002C3EF9" w:rsidRDefault="002C3EF9" w:rsidP="2F56F5E7">
      <w:pPr>
        <w:rPr>
          <w:lang w:eastAsia="en-US"/>
        </w:rPr>
      </w:pPr>
    </w:p>
    <w:p w14:paraId="77665EA0" w14:textId="77777777" w:rsidR="002C3EF9" w:rsidRDefault="002C3EF9" w:rsidP="2F56F5E7">
      <w:pPr>
        <w:rPr>
          <w:lang w:eastAsia="en-US"/>
        </w:rPr>
      </w:pPr>
    </w:p>
    <w:p w14:paraId="66BB12A2" w14:textId="77777777" w:rsidR="002C3EF9" w:rsidRDefault="002C3EF9" w:rsidP="2F56F5E7">
      <w:pPr>
        <w:rPr>
          <w:lang w:eastAsia="en-US"/>
        </w:rPr>
      </w:pPr>
    </w:p>
    <w:p w14:paraId="31354FF1" w14:textId="77777777" w:rsidR="002C3EF9" w:rsidRDefault="002C3EF9" w:rsidP="2F56F5E7">
      <w:pPr>
        <w:rPr>
          <w:lang w:eastAsia="en-US"/>
        </w:rPr>
      </w:pPr>
    </w:p>
    <w:p w14:paraId="302DAAF5" w14:textId="77777777" w:rsidR="002C3EF9" w:rsidRDefault="002C3EF9" w:rsidP="2F56F5E7">
      <w:pPr>
        <w:rPr>
          <w:lang w:eastAsia="en-US"/>
        </w:rPr>
      </w:pPr>
    </w:p>
    <w:p w14:paraId="36C2E776" w14:textId="77777777" w:rsidR="002C3EF9" w:rsidRDefault="002C3EF9" w:rsidP="2F56F5E7">
      <w:pPr>
        <w:rPr>
          <w:lang w:eastAsia="en-US"/>
        </w:rPr>
      </w:pPr>
    </w:p>
    <w:p w14:paraId="3A4F54EF" w14:textId="77777777" w:rsidR="002C3EF9" w:rsidRDefault="002C3EF9" w:rsidP="2F56F5E7">
      <w:pPr>
        <w:rPr>
          <w:lang w:eastAsia="en-US"/>
        </w:rPr>
      </w:pPr>
    </w:p>
    <w:p w14:paraId="3AE13B7B" w14:textId="77777777" w:rsidR="002C3EF9" w:rsidRDefault="002C3EF9" w:rsidP="2F56F5E7">
      <w:pPr>
        <w:rPr>
          <w:lang w:eastAsia="en-US"/>
        </w:rPr>
      </w:pPr>
    </w:p>
    <w:p w14:paraId="22D95E40" w14:textId="77777777" w:rsidR="002C3EF9" w:rsidRDefault="002C3EF9" w:rsidP="2F56F5E7">
      <w:pPr>
        <w:rPr>
          <w:lang w:eastAsia="en-US"/>
        </w:rPr>
      </w:pPr>
    </w:p>
    <w:p w14:paraId="3CAFC5D3" w14:textId="77777777" w:rsidR="002C3EF9" w:rsidRDefault="002C3EF9" w:rsidP="2F56F5E7">
      <w:pPr>
        <w:rPr>
          <w:lang w:eastAsia="en-US"/>
        </w:rPr>
      </w:pPr>
    </w:p>
    <w:p w14:paraId="7AC62A37" w14:textId="77777777" w:rsidR="002C3EF9" w:rsidRDefault="002C3EF9" w:rsidP="2F56F5E7">
      <w:pPr>
        <w:rPr>
          <w:lang w:eastAsia="en-US"/>
        </w:rPr>
      </w:pPr>
    </w:p>
    <w:p w14:paraId="22955171" w14:textId="77777777" w:rsidR="002C3EF9" w:rsidRDefault="002C3EF9" w:rsidP="2F56F5E7">
      <w:pPr>
        <w:rPr>
          <w:lang w:eastAsia="en-US"/>
        </w:rPr>
      </w:pPr>
    </w:p>
    <w:p w14:paraId="32197041" w14:textId="77777777" w:rsidR="002C3EF9" w:rsidRDefault="002C3EF9" w:rsidP="2F56F5E7">
      <w:pPr>
        <w:rPr>
          <w:lang w:eastAsia="en-US"/>
        </w:rPr>
      </w:pPr>
    </w:p>
    <w:p w14:paraId="77E4FBA6" w14:textId="77777777" w:rsidR="002C3EF9" w:rsidRDefault="002C3EF9" w:rsidP="2F56F5E7">
      <w:pPr>
        <w:rPr>
          <w:lang w:eastAsia="en-US"/>
        </w:rPr>
      </w:pPr>
    </w:p>
    <w:p w14:paraId="0BE763CD" w14:textId="77777777" w:rsidR="002C3EF9" w:rsidRDefault="002C3EF9" w:rsidP="2F56F5E7">
      <w:pPr>
        <w:rPr>
          <w:lang w:eastAsia="en-US"/>
        </w:rPr>
      </w:pPr>
    </w:p>
    <w:p w14:paraId="784BD70A" w14:textId="77777777" w:rsidR="002C3EF9" w:rsidRDefault="002C3EF9" w:rsidP="2F56F5E7">
      <w:pPr>
        <w:rPr>
          <w:lang w:eastAsia="en-US"/>
        </w:rPr>
      </w:pPr>
    </w:p>
    <w:p w14:paraId="6CA0E2CE" w14:textId="77777777" w:rsidR="002C3EF9" w:rsidRDefault="002C3EF9" w:rsidP="2F56F5E7">
      <w:pPr>
        <w:rPr>
          <w:lang w:eastAsia="en-US"/>
        </w:rPr>
      </w:pPr>
    </w:p>
    <w:p w14:paraId="2A807AC3" w14:textId="77777777" w:rsidR="002C3EF9" w:rsidRDefault="002C3EF9" w:rsidP="2F56F5E7">
      <w:pPr>
        <w:rPr>
          <w:lang w:eastAsia="en-US"/>
        </w:rPr>
      </w:pPr>
    </w:p>
    <w:p w14:paraId="728F6C9C" w14:textId="77777777" w:rsidR="002C3EF9" w:rsidRDefault="002C3EF9" w:rsidP="2F56F5E7">
      <w:pPr>
        <w:rPr>
          <w:lang w:eastAsia="en-US"/>
        </w:rPr>
      </w:pPr>
    </w:p>
    <w:p w14:paraId="46BDD1F8" w14:textId="77777777" w:rsidR="002C3EF9" w:rsidRDefault="002C3EF9" w:rsidP="2F56F5E7">
      <w:pPr>
        <w:rPr>
          <w:lang w:eastAsia="en-US"/>
        </w:rPr>
      </w:pPr>
    </w:p>
    <w:p w14:paraId="0374E869" w14:textId="77777777" w:rsidR="002C3EF9" w:rsidRDefault="002C3EF9" w:rsidP="2F56F5E7">
      <w:pPr>
        <w:rPr>
          <w:lang w:eastAsia="en-US"/>
        </w:rPr>
      </w:pPr>
    </w:p>
    <w:p w14:paraId="4D7D83FB" w14:textId="77777777" w:rsidR="002C3EF9" w:rsidRDefault="002C3EF9" w:rsidP="2F56F5E7">
      <w:pPr>
        <w:rPr>
          <w:lang w:eastAsia="en-US"/>
        </w:rPr>
      </w:pPr>
    </w:p>
    <w:p w14:paraId="0DA9C1BE" w14:textId="77777777" w:rsidR="00172363" w:rsidRDefault="00172363" w:rsidP="2F56F5E7">
      <w:pPr>
        <w:rPr>
          <w:lang w:eastAsia="en-US"/>
        </w:rPr>
      </w:pPr>
    </w:p>
    <w:p w14:paraId="21FB09D4" w14:textId="77777777" w:rsidR="00172363" w:rsidRDefault="00172363" w:rsidP="2F56F5E7">
      <w:pPr>
        <w:rPr>
          <w:lang w:eastAsia="en-US"/>
        </w:rPr>
      </w:pPr>
    </w:p>
    <w:p w14:paraId="53C163CD" w14:textId="77777777" w:rsidR="00172363" w:rsidRDefault="00172363" w:rsidP="2F56F5E7">
      <w:pPr>
        <w:rPr>
          <w:lang w:eastAsia="en-US"/>
        </w:rPr>
      </w:pPr>
    </w:p>
    <w:p w14:paraId="3A5AF651" w14:textId="77777777" w:rsidR="002C3EF9" w:rsidRDefault="002C3EF9" w:rsidP="2F56F5E7">
      <w:pPr>
        <w:rPr>
          <w:lang w:eastAsia="en-US"/>
        </w:rPr>
      </w:pPr>
    </w:p>
    <w:p w14:paraId="13E2351D" w14:textId="77777777" w:rsidR="000D4F3D" w:rsidRDefault="000D4F3D" w:rsidP="2F56F5E7">
      <w:pPr>
        <w:rPr>
          <w:lang w:eastAsia="en-US"/>
        </w:rPr>
      </w:pPr>
    </w:p>
    <w:p w14:paraId="2360FFA1" w14:textId="77777777" w:rsidR="000D4F3D" w:rsidRDefault="000D4F3D" w:rsidP="2F56F5E7">
      <w:pPr>
        <w:rPr>
          <w:lang w:eastAsia="en-US"/>
        </w:rPr>
      </w:pPr>
    </w:p>
    <w:p w14:paraId="18D313E8" w14:textId="77777777" w:rsidR="000D4F3D" w:rsidRDefault="000D4F3D" w:rsidP="2F56F5E7">
      <w:pPr>
        <w:rPr>
          <w:lang w:eastAsia="en-US"/>
        </w:rPr>
      </w:pPr>
    </w:p>
    <w:p w14:paraId="083A59FD" w14:textId="77777777" w:rsidR="000D4F3D" w:rsidRDefault="000D4F3D" w:rsidP="2F56F5E7">
      <w:pPr>
        <w:rPr>
          <w:lang w:eastAsia="en-US"/>
        </w:rPr>
      </w:pPr>
    </w:p>
    <w:p w14:paraId="6DCDAE9A" w14:textId="77777777" w:rsidR="000D4F3D" w:rsidRDefault="000D4F3D" w:rsidP="2F56F5E7">
      <w:pPr>
        <w:rPr>
          <w:lang w:eastAsia="en-US"/>
        </w:rPr>
      </w:pPr>
    </w:p>
    <w:p w14:paraId="34642231" w14:textId="77777777" w:rsidR="000D4F3D" w:rsidRDefault="000D4F3D" w:rsidP="2F56F5E7">
      <w:pPr>
        <w:rPr>
          <w:lang w:eastAsia="en-US"/>
        </w:rPr>
      </w:pPr>
    </w:p>
    <w:p w14:paraId="2886369F" w14:textId="77777777" w:rsidR="002C3EF9" w:rsidRDefault="002C3EF9" w:rsidP="2F56F5E7">
      <w:pPr>
        <w:rPr>
          <w:lang w:eastAsia="en-US"/>
        </w:rPr>
      </w:pPr>
    </w:p>
    <w:p w14:paraId="19F5E989" w14:textId="77777777" w:rsidR="002C3EF9" w:rsidRDefault="002C3EF9" w:rsidP="2F56F5E7">
      <w:pPr>
        <w:rPr>
          <w:lang w:eastAsia="en-US"/>
        </w:rPr>
      </w:pPr>
    </w:p>
    <w:p w14:paraId="2B6B1DE8" w14:textId="77777777" w:rsidR="002C3EF9" w:rsidRDefault="002C3EF9" w:rsidP="2F56F5E7">
      <w:pPr>
        <w:rPr>
          <w:lang w:eastAsia="en-US"/>
        </w:rPr>
      </w:pPr>
    </w:p>
    <w:p w14:paraId="56471C21" w14:textId="77777777" w:rsidR="002C3EF9" w:rsidRDefault="002C3EF9" w:rsidP="2F56F5E7">
      <w:pPr>
        <w:rPr>
          <w:lang w:eastAsia="en-US"/>
        </w:rPr>
      </w:pPr>
    </w:p>
    <w:p w14:paraId="38293BF6" w14:textId="77777777" w:rsidR="002C3EF9" w:rsidRDefault="002C3EF9" w:rsidP="2F56F5E7">
      <w:pPr>
        <w:rPr>
          <w:lang w:eastAsia="en-US"/>
        </w:rPr>
      </w:pPr>
    </w:p>
    <w:p w14:paraId="6AE66044" w14:textId="77777777" w:rsidR="002C3EF9" w:rsidRDefault="002C3EF9" w:rsidP="2F56F5E7">
      <w:pPr>
        <w:rPr>
          <w:lang w:eastAsia="en-US"/>
        </w:rPr>
      </w:pPr>
    </w:p>
    <w:p w14:paraId="078045D4" w14:textId="77777777" w:rsidR="002C3EF9" w:rsidRDefault="002C3EF9" w:rsidP="2F56F5E7">
      <w:pPr>
        <w:rPr>
          <w:lang w:eastAsia="en-US"/>
        </w:rPr>
      </w:pPr>
    </w:p>
    <w:p w14:paraId="2698ED20" w14:textId="7629DC0D" w:rsidR="002C3EF9" w:rsidRDefault="002C3EF9" w:rsidP="002C3EF9"/>
    <w:p w14:paraId="0929849C" w14:textId="77777777" w:rsidR="0088051D" w:rsidRDefault="0088051D" w:rsidP="002C3EF9"/>
    <w:tbl>
      <w:tblPr>
        <w:tblpPr w:leftFromText="180" w:rightFromText="180" w:vertAnchor="page" w:horzAnchor="margin" w:tblpY="1201"/>
        <w:tblW w:w="9639" w:type="dxa"/>
        <w:tblLook w:val="04A0" w:firstRow="1" w:lastRow="0" w:firstColumn="1" w:lastColumn="0" w:noHBand="0" w:noVBand="1"/>
      </w:tblPr>
      <w:tblGrid>
        <w:gridCol w:w="1790"/>
        <w:gridCol w:w="3870"/>
        <w:gridCol w:w="1800"/>
        <w:gridCol w:w="2179"/>
      </w:tblGrid>
      <w:tr w:rsidR="00340A6F" w:rsidRPr="00387EA6" w14:paraId="15262853" w14:textId="77777777" w:rsidTr="00340A6F">
        <w:trPr>
          <w:trHeight w:val="288"/>
        </w:trPr>
        <w:tc>
          <w:tcPr>
            <w:tcW w:w="1790" w:type="dxa"/>
            <w:tcBorders>
              <w:top w:val="single" w:sz="8" w:space="0" w:color="auto"/>
              <w:left w:val="single" w:sz="8" w:space="0" w:color="auto"/>
              <w:bottom w:val="single" w:sz="4" w:space="0" w:color="auto"/>
              <w:right w:val="single" w:sz="8" w:space="0" w:color="auto"/>
            </w:tcBorders>
            <w:shd w:val="clear" w:color="000000" w:fill="000000"/>
            <w:noWrap/>
            <w:vAlign w:val="bottom"/>
            <w:hideMark/>
          </w:tcPr>
          <w:p w14:paraId="142CC4F8" w14:textId="77777777" w:rsidR="00340A6F" w:rsidRPr="00387EA6" w:rsidRDefault="00340A6F" w:rsidP="00340A6F">
            <w:pPr>
              <w:rPr>
                <w:rFonts w:ascii="Aptos Narrow" w:hAnsi="Aptos Narrow"/>
                <w:color w:val="FFFFFF"/>
                <w:sz w:val="22"/>
                <w:szCs w:val="22"/>
              </w:rPr>
            </w:pPr>
            <w:r w:rsidRPr="00387EA6">
              <w:rPr>
                <w:rFonts w:ascii="Aptos Narrow" w:hAnsi="Aptos Narrow"/>
                <w:color w:val="FFFFFF"/>
                <w:sz w:val="22"/>
                <w:szCs w:val="22"/>
              </w:rPr>
              <w:lastRenderedPageBreak/>
              <w:t>SEMESTER:</w:t>
            </w:r>
          </w:p>
        </w:tc>
        <w:tc>
          <w:tcPr>
            <w:tcW w:w="3870" w:type="dxa"/>
            <w:tcBorders>
              <w:top w:val="single" w:sz="4" w:space="0" w:color="auto"/>
              <w:left w:val="nil"/>
              <w:bottom w:val="single" w:sz="4" w:space="0" w:color="auto"/>
              <w:right w:val="single" w:sz="4" w:space="0" w:color="auto"/>
            </w:tcBorders>
            <w:noWrap/>
            <w:vAlign w:val="bottom"/>
            <w:hideMark/>
          </w:tcPr>
          <w:p w14:paraId="148D135F" w14:textId="77777777" w:rsidR="00340A6F" w:rsidRPr="00387EA6" w:rsidRDefault="00340A6F" w:rsidP="00340A6F">
            <w:pPr>
              <w:rPr>
                <w:rFonts w:ascii="Aptos Narrow" w:hAnsi="Aptos Narrow"/>
                <w:color w:val="000000"/>
                <w:sz w:val="22"/>
                <w:szCs w:val="22"/>
              </w:rPr>
            </w:pPr>
            <w:r w:rsidRPr="00387EA6">
              <w:rPr>
                <w:rFonts w:ascii="Aptos Narrow" w:hAnsi="Aptos Narrow"/>
                <w:color w:val="000000"/>
                <w:sz w:val="22"/>
                <w:szCs w:val="22"/>
              </w:rPr>
              <w:t>Fall</w:t>
            </w:r>
          </w:p>
        </w:tc>
        <w:tc>
          <w:tcPr>
            <w:tcW w:w="1800" w:type="dxa"/>
            <w:tcBorders>
              <w:top w:val="single" w:sz="4" w:space="0" w:color="auto"/>
              <w:left w:val="nil"/>
              <w:bottom w:val="single" w:sz="4" w:space="0" w:color="auto"/>
              <w:right w:val="single" w:sz="4" w:space="0" w:color="auto"/>
            </w:tcBorders>
            <w:shd w:val="clear" w:color="000000" w:fill="000000"/>
            <w:noWrap/>
            <w:vAlign w:val="bottom"/>
            <w:hideMark/>
          </w:tcPr>
          <w:p w14:paraId="032CDC9C" w14:textId="77777777" w:rsidR="00340A6F" w:rsidRPr="00387EA6" w:rsidRDefault="00340A6F" w:rsidP="00340A6F">
            <w:pPr>
              <w:rPr>
                <w:rFonts w:ascii="Aptos Narrow" w:hAnsi="Aptos Narrow"/>
                <w:color w:val="FFFFFF"/>
                <w:sz w:val="22"/>
                <w:szCs w:val="22"/>
              </w:rPr>
            </w:pPr>
            <w:r w:rsidRPr="00387EA6">
              <w:rPr>
                <w:rFonts w:ascii="Aptos Narrow" w:hAnsi="Aptos Narrow"/>
                <w:color w:val="FFFFFF"/>
                <w:sz w:val="22"/>
                <w:szCs w:val="22"/>
              </w:rPr>
              <w:t>ACADEMIC YEAR:</w:t>
            </w:r>
          </w:p>
        </w:tc>
        <w:tc>
          <w:tcPr>
            <w:tcW w:w="2179" w:type="dxa"/>
            <w:tcBorders>
              <w:top w:val="single" w:sz="4" w:space="0" w:color="auto"/>
              <w:left w:val="nil"/>
              <w:bottom w:val="single" w:sz="4" w:space="0" w:color="auto"/>
              <w:right w:val="single" w:sz="4" w:space="0" w:color="auto"/>
            </w:tcBorders>
            <w:noWrap/>
            <w:vAlign w:val="bottom"/>
            <w:hideMark/>
          </w:tcPr>
          <w:p w14:paraId="6B180FE1" w14:textId="77777777" w:rsidR="00340A6F" w:rsidRPr="00387EA6" w:rsidRDefault="00340A6F" w:rsidP="00340A6F">
            <w:pPr>
              <w:rPr>
                <w:rFonts w:ascii="Aptos Narrow" w:hAnsi="Aptos Narrow"/>
                <w:color w:val="000000"/>
                <w:sz w:val="22"/>
                <w:szCs w:val="22"/>
              </w:rPr>
            </w:pPr>
            <w:r w:rsidRPr="00387EA6">
              <w:rPr>
                <w:rFonts w:ascii="Aptos Narrow" w:hAnsi="Aptos Narrow"/>
                <w:color w:val="000000"/>
                <w:sz w:val="22"/>
                <w:szCs w:val="22"/>
              </w:rPr>
              <w:t>2025-2026</w:t>
            </w:r>
          </w:p>
        </w:tc>
      </w:tr>
      <w:tr w:rsidR="00340A6F" w:rsidRPr="00387EA6" w14:paraId="7B63C9AE" w14:textId="77777777" w:rsidTr="00340A6F">
        <w:trPr>
          <w:trHeight w:val="288"/>
        </w:trPr>
        <w:tc>
          <w:tcPr>
            <w:tcW w:w="1790" w:type="dxa"/>
            <w:tcBorders>
              <w:top w:val="nil"/>
              <w:left w:val="single" w:sz="8" w:space="0" w:color="auto"/>
              <w:bottom w:val="single" w:sz="4" w:space="0" w:color="auto"/>
              <w:right w:val="single" w:sz="8" w:space="0" w:color="auto"/>
            </w:tcBorders>
            <w:shd w:val="clear" w:color="000000" w:fill="000000"/>
            <w:noWrap/>
            <w:vAlign w:val="bottom"/>
            <w:hideMark/>
          </w:tcPr>
          <w:p w14:paraId="73E5ACD3" w14:textId="77777777" w:rsidR="00340A6F" w:rsidRPr="00387EA6" w:rsidRDefault="00340A6F" w:rsidP="00340A6F">
            <w:pPr>
              <w:rPr>
                <w:rFonts w:ascii="Aptos Narrow" w:hAnsi="Aptos Narrow"/>
                <w:color w:val="FFFFFF"/>
                <w:sz w:val="22"/>
                <w:szCs w:val="22"/>
              </w:rPr>
            </w:pPr>
            <w:r w:rsidRPr="00387EA6">
              <w:rPr>
                <w:rFonts w:ascii="Aptos Narrow" w:hAnsi="Aptos Narrow"/>
                <w:color w:val="FFFFFF"/>
                <w:sz w:val="22"/>
                <w:szCs w:val="22"/>
              </w:rPr>
              <w:t>PROJECT TITLE:</w:t>
            </w:r>
          </w:p>
        </w:tc>
        <w:tc>
          <w:tcPr>
            <w:tcW w:w="7849" w:type="dxa"/>
            <w:gridSpan w:val="3"/>
            <w:tcBorders>
              <w:top w:val="single" w:sz="4" w:space="0" w:color="auto"/>
              <w:left w:val="nil"/>
              <w:bottom w:val="single" w:sz="4" w:space="0" w:color="auto"/>
              <w:right w:val="single" w:sz="4" w:space="0" w:color="auto"/>
            </w:tcBorders>
            <w:noWrap/>
            <w:vAlign w:val="bottom"/>
            <w:hideMark/>
          </w:tcPr>
          <w:p w14:paraId="4D240F17" w14:textId="77777777" w:rsidR="00340A6F" w:rsidRPr="00387EA6" w:rsidRDefault="00340A6F" w:rsidP="00340A6F">
            <w:pPr>
              <w:rPr>
                <w:rFonts w:ascii="Aptos Narrow" w:hAnsi="Aptos Narrow"/>
                <w:color w:val="000000"/>
                <w:sz w:val="22"/>
                <w:szCs w:val="22"/>
              </w:rPr>
            </w:pPr>
            <w:r w:rsidRPr="004D4DD4">
              <w:rPr>
                <w:rFonts w:ascii="Aptos Narrow" w:hAnsi="Aptos Narrow"/>
                <w:color w:val="000000"/>
                <w:sz w:val="22"/>
                <w:szCs w:val="22"/>
              </w:rPr>
              <w:t>UAV Tracking System for Azimuth, Elevation, and Range Estimation for Indoor/Outdoor</w:t>
            </w:r>
            <w:r w:rsidRPr="004D4DD4">
              <w:rPr>
                <w:rFonts w:ascii="Aptos Narrow" w:hAnsi="Aptos Narrow"/>
                <w:color w:val="000000"/>
                <w:sz w:val="22"/>
                <w:szCs w:val="22"/>
              </w:rPr>
              <w:br/>
              <w:t>Application</w:t>
            </w:r>
          </w:p>
        </w:tc>
      </w:tr>
      <w:tr w:rsidR="00340A6F" w:rsidRPr="00387EA6" w14:paraId="6876A3B4" w14:textId="77777777" w:rsidTr="00340A6F">
        <w:trPr>
          <w:trHeight w:val="300"/>
        </w:trPr>
        <w:tc>
          <w:tcPr>
            <w:tcW w:w="1790" w:type="dxa"/>
            <w:tcBorders>
              <w:top w:val="nil"/>
              <w:left w:val="single" w:sz="8" w:space="0" w:color="auto"/>
              <w:bottom w:val="nil"/>
              <w:right w:val="single" w:sz="8" w:space="0" w:color="auto"/>
            </w:tcBorders>
            <w:shd w:val="clear" w:color="000000" w:fill="000000"/>
            <w:noWrap/>
            <w:vAlign w:val="bottom"/>
            <w:hideMark/>
          </w:tcPr>
          <w:p w14:paraId="3E3D20BB" w14:textId="77777777" w:rsidR="00340A6F" w:rsidRPr="00387EA6" w:rsidRDefault="00340A6F" w:rsidP="00340A6F">
            <w:pPr>
              <w:rPr>
                <w:rFonts w:ascii="Aptos Narrow" w:hAnsi="Aptos Narrow"/>
                <w:color w:val="FFFFFF"/>
                <w:sz w:val="22"/>
                <w:szCs w:val="22"/>
              </w:rPr>
            </w:pPr>
            <w:r w:rsidRPr="00387EA6">
              <w:rPr>
                <w:rFonts w:ascii="Aptos Narrow" w:hAnsi="Aptos Narrow"/>
                <w:color w:val="FFFFFF"/>
                <w:sz w:val="22"/>
                <w:szCs w:val="22"/>
              </w:rPr>
              <w:t>SUPERVISORS:</w:t>
            </w:r>
          </w:p>
        </w:tc>
        <w:tc>
          <w:tcPr>
            <w:tcW w:w="7849" w:type="dxa"/>
            <w:gridSpan w:val="3"/>
            <w:tcBorders>
              <w:top w:val="single" w:sz="4" w:space="0" w:color="auto"/>
              <w:left w:val="nil"/>
              <w:bottom w:val="single" w:sz="4" w:space="0" w:color="auto"/>
              <w:right w:val="single" w:sz="4" w:space="0" w:color="auto"/>
            </w:tcBorders>
            <w:noWrap/>
            <w:vAlign w:val="bottom"/>
            <w:hideMark/>
          </w:tcPr>
          <w:p w14:paraId="4A1D7DF9" w14:textId="77777777" w:rsidR="00340A6F" w:rsidRPr="00387EA6" w:rsidRDefault="00340A6F" w:rsidP="00340A6F">
            <w:pPr>
              <w:rPr>
                <w:rFonts w:ascii="Aptos Narrow" w:hAnsi="Aptos Narrow"/>
                <w:color w:val="000000"/>
                <w:sz w:val="22"/>
                <w:szCs w:val="22"/>
              </w:rPr>
            </w:pPr>
            <w:r w:rsidRPr="00387EA6">
              <w:rPr>
                <w:rFonts w:ascii="Aptos Narrow" w:hAnsi="Aptos Narrow"/>
                <w:color w:val="000000"/>
                <w:sz w:val="22"/>
                <w:szCs w:val="22"/>
              </w:rPr>
              <w:t>Nizar Tayem</w:t>
            </w:r>
          </w:p>
        </w:tc>
      </w:tr>
    </w:tbl>
    <w:p w14:paraId="5F49D95C" w14:textId="463C2074" w:rsidR="00172363" w:rsidRPr="0088051D" w:rsidRDefault="002C3EF9" w:rsidP="00172363">
      <w:pPr>
        <w:jc w:val="center"/>
        <w:rPr>
          <w:sz w:val="28"/>
          <w:szCs w:val="28"/>
          <w:u w:val="single"/>
        </w:rPr>
      </w:pPr>
      <w:r w:rsidRPr="0088051D">
        <w:rPr>
          <w:sz w:val="28"/>
          <w:szCs w:val="28"/>
          <w:u w:val="single"/>
        </w:rPr>
        <w:t xml:space="preserve">Senior Design Project – Weekly Meeting </w:t>
      </w:r>
      <w:r w:rsidR="0088051D" w:rsidRPr="0088051D">
        <w:rPr>
          <w:sz w:val="28"/>
          <w:szCs w:val="28"/>
          <w:u w:val="single"/>
        </w:rPr>
        <w:t>R</w:t>
      </w:r>
      <w:r w:rsidRPr="0088051D">
        <w:rPr>
          <w:sz w:val="28"/>
          <w:szCs w:val="28"/>
          <w:u w:val="single"/>
        </w:rPr>
        <w:t>eport (October 1, 2025)</w:t>
      </w:r>
    </w:p>
    <w:tbl>
      <w:tblPr>
        <w:tblpPr w:leftFromText="180" w:rightFromText="180" w:vertAnchor="page" w:horzAnchor="margin" w:tblpY="1212"/>
        <w:tblW w:w="9625" w:type="dxa"/>
        <w:tblLook w:val="04A0" w:firstRow="1" w:lastRow="0" w:firstColumn="1" w:lastColumn="0" w:noHBand="0" w:noVBand="1"/>
      </w:tblPr>
      <w:tblGrid>
        <w:gridCol w:w="4495"/>
        <w:gridCol w:w="2790"/>
        <w:gridCol w:w="2340"/>
      </w:tblGrid>
      <w:tr w:rsidR="00923FF5" w:rsidRPr="00387EA6" w14:paraId="54506A8C" w14:textId="77777777" w:rsidTr="00923FF5">
        <w:trPr>
          <w:trHeight w:val="288"/>
        </w:trPr>
        <w:tc>
          <w:tcPr>
            <w:tcW w:w="4495" w:type="dxa"/>
            <w:tcBorders>
              <w:top w:val="single" w:sz="4" w:space="0" w:color="auto"/>
              <w:left w:val="single" w:sz="4" w:space="0" w:color="auto"/>
              <w:bottom w:val="single" w:sz="4" w:space="0" w:color="auto"/>
              <w:right w:val="single" w:sz="4" w:space="0" w:color="auto"/>
            </w:tcBorders>
            <w:shd w:val="clear" w:color="000000" w:fill="000000"/>
            <w:noWrap/>
            <w:vAlign w:val="bottom"/>
            <w:hideMark/>
          </w:tcPr>
          <w:p w14:paraId="456E9823" w14:textId="77777777" w:rsidR="00923FF5" w:rsidRPr="00387EA6" w:rsidRDefault="00923FF5" w:rsidP="00923FF5">
            <w:pPr>
              <w:jc w:val="center"/>
              <w:rPr>
                <w:rFonts w:ascii="Aptos Narrow" w:hAnsi="Aptos Narrow"/>
                <w:color w:val="FFFFFF"/>
                <w:sz w:val="22"/>
                <w:szCs w:val="22"/>
              </w:rPr>
            </w:pPr>
            <w:r w:rsidRPr="00387EA6">
              <w:rPr>
                <w:rFonts w:ascii="Aptos Narrow" w:hAnsi="Aptos Narrow"/>
                <w:color w:val="FFFFFF"/>
                <w:sz w:val="22"/>
                <w:szCs w:val="22"/>
              </w:rPr>
              <w:t>Team Member Names</w:t>
            </w:r>
          </w:p>
        </w:tc>
        <w:tc>
          <w:tcPr>
            <w:tcW w:w="2790" w:type="dxa"/>
            <w:tcBorders>
              <w:top w:val="single" w:sz="4" w:space="0" w:color="auto"/>
              <w:left w:val="nil"/>
              <w:bottom w:val="single" w:sz="4" w:space="0" w:color="auto"/>
              <w:right w:val="single" w:sz="4" w:space="0" w:color="auto"/>
            </w:tcBorders>
            <w:shd w:val="clear" w:color="000000" w:fill="000000"/>
            <w:noWrap/>
            <w:vAlign w:val="bottom"/>
            <w:hideMark/>
          </w:tcPr>
          <w:p w14:paraId="3ECF4577" w14:textId="77777777" w:rsidR="00923FF5" w:rsidRPr="00387EA6" w:rsidRDefault="00923FF5" w:rsidP="00923FF5">
            <w:pPr>
              <w:jc w:val="center"/>
              <w:rPr>
                <w:rFonts w:ascii="Aptos Narrow" w:hAnsi="Aptos Narrow"/>
                <w:color w:val="FFFFFF"/>
                <w:sz w:val="22"/>
                <w:szCs w:val="22"/>
              </w:rPr>
            </w:pPr>
            <w:r w:rsidRPr="00387EA6">
              <w:rPr>
                <w:rFonts w:ascii="Aptos Narrow" w:hAnsi="Aptos Narrow"/>
                <w:color w:val="FFFFFF"/>
                <w:sz w:val="22"/>
                <w:szCs w:val="22"/>
              </w:rPr>
              <w:t>Present/Absent</w:t>
            </w:r>
          </w:p>
        </w:tc>
        <w:tc>
          <w:tcPr>
            <w:tcW w:w="2340" w:type="dxa"/>
            <w:tcBorders>
              <w:top w:val="single" w:sz="4" w:space="0" w:color="auto"/>
              <w:left w:val="nil"/>
              <w:bottom w:val="single" w:sz="4" w:space="0" w:color="auto"/>
              <w:right w:val="single" w:sz="4" w:space="0" w:color="auto"/>
            </w:tcBorders>
            <w:shd w:val="clear" w:color="000000" w:fill="000000"/>
            <w:noWrap/>
            <w:vAlign w:val="bottom"/>
            <w:hideMark/>
          </w:tcPr>
          <w:p w14:paraId="30A8BC66" w14:textId="77777777" w:rsidR="00923FF5" w:rsidRPr="00387EA6" w:rsidRDefault="00923FF5" w:rsidP="00923FF5">
            <w:pPr>
              <w:jc w:val="center"/>
              <w:rPr>
                <w:rFonts w:ascii="Aptos Narrow" w:hAnsi="Aptos Narrow"/>
                <w:color w:val="FFFFFF"/>
                <w:sz w:val="22"/>
                <w:szCs w:val="22"/>
              </w:rPr>
            </w:pPr>
            <w:r w:rsidRPr="00387EA6">
              <w:rPr>
                <w:rFonts w:ascii="Aptos Narrow" w:hAnsi="Aptos Narrow"/>
                <w:color w:val="FFFFFF"/>
                <w:sz w:val="22"/>
                <w:szCs w:val="22"/>
              </w:rPr>
              <w:t>Arriving on Time</w:t>
            </w:r>
          </w:p>
        </w:tc>
      </w:tr>
      <w:tr w:rsidR="00923FF5" w:rsidRPr="00387EA6" w14:paraId="194C2F41" w14:textId="77777777" w:rsidTr="00923FF5">
        <w:trPr>
          <w:trHeight w:val="288"/>
        </w:trPr>
        <w:tc>
          <w:tcPr>
            <w:tcW w:w="4495" w:type="dxa"/>
            <w:tcBorders>
              <w:top w:val="single" w:sz="4" w:space="0" w:color="auto"/>
              <w:left w:val="single" w:sz="4" w:space="0" w:color="auto"/>
              <w:bottom w:val="single" w:sz="4" w:space="0" w:color="auto"/>
              <w:right w:val="single" w:sz="4" w:space="0" w:color="auto"/>
            </w:tcBorders>
            <w:noWrap/>
            <w:vAlign w:val="bottom"/>
            <w:hideMark/>
          </w:tcPr>
          <w:p w14:paraId="2C14605E" w14:textId="77777777" w:rsidR="00923FF5" w:rsidRPr="00387EA6" w:rsidRDefault="00923FF5" w:rsidP="00923FF5">
            <w:pPr>
              <w:jc w:val="center"/>
              <w:rPr>
                <w:rFonts w:ascii="Aptos Narrow" w:hAnsi="Aptos Narrow"/>
                <w:color w:val="000000"/>
                <w:sz w:val="22"/>
                <w:szCs w:val="22"/>
              </w:rPr>
            </w:pPr>
            <w:r w:rsidRPr="00387EA6">
              <w:rPr>
                <w:rFonts w:ascii="Aptos Narrow" w:hAnsi="Aptos Narrow"/>
                <w:color w:val="000000"/>
                <w:sz w:val="22"/>
                <w:szCs w:val="22"/>
              </w:rPr>
              <w:t>Logan Boxdorfer</w:t>
            </w:r>
          </w:p>
        </w:tc>
        <w:tc>
          <w:tcPr>
            <w:tcW w:w="2790" w:type="dxa"/>
            <w:tcBorders>
              <w:top w:val="nil"/>
              <w:left w:val="nil"/>
              <w:bottom w:val="single" w:sz="4" w:space="0" w:color="auto"/>
              <w:right w:val="single" w:sz="4" w:space="0" w:color="auto"/>
            </w:tcBorders>
            <w:noWrap/>
            <w:vAlign w:val="bottom"/>
            <w:hideMark/>
          </w:tcPr>
          <w:p w14:paraId="24C1B205" w14:textId="77777777" w:rsidR="00923FF5" w:rsidRPr="00387EA6" w:rsidRDefault="00923FF5" w:rsidP="00923FF5">
            <w:pPr>
              <w:jc w:val="center"/>
              <w:rPr>
                <w:rFonts w:ascii="Aptos Narrow" w:hAnsi="Aptos Narrow"/>
                <w:color w:val="000000"/>
                <w:sz w:val="22"/>
                <w:szCs w:val="22"/>
              </w:rPr>
            </w:pPr>
            <w:r w:rsidRPr="00387EA6">
              <w:rPr>
                <w:rFonts w:ascii="Aptos Narrow" w:hAnsi="Aptos Narrow"/>
                <w:color w:val="000000"/>
                <w:sz w:val="22"/>
                <w:szCs w:val="22"/>
              </w:rPr>
              <w:t>Yes</w:t>
            </w:r>
          </w:p>
        </w:tc>
        <w:tc>
          <w:tcPr>
            <w:tcW w:w="2340" w:type="dxa"/>
            <w:tcBorders>
              <w:top w:val="nil"/>
              <w:left w:val="nil"/>
              <w:bottom w:val="single" w:sz="4" w:space="0" w:color="auto"/>
              <w:right w:val="single" w:sz="4" w:space="0" w:color="auto"/>
            </w:tcBorders>
            <w:noWrap/>
            <w:vAlign w:val="bottom"/>
            <w:hideMark/>
          </w:tcPr>
          <w:p w14:paraId="35D72250" w14:textId="77777777" w:rsidR="00923FF5" w:rsidRPr="00387EA6" w:rsidRDefault="00923FF5" w:rsidP="00923FF5">
            <w:pPr>
              <w:jc w:val="center"/>
              <w:rPr>
                <w:rFonts w:ascii="Aptos Narrow" w:hAnsi="Aptos Narrow"/>
                <w:color w:val="000000"/>
                <w:sz w:val="22"/>
                <w:szCs w:val="22"/>
              </w:rPr>
            </w:pPr>
            <w:r w:rsidRPr="00387EA6">
              <w:rPr>
                <w:rFonts w:ascii="Aptos Narrow" w:hAnsi="Aptos Narrow"/>
                <w:color w:val="000000"/>
                <w:sz w:val="22"/>
                <w:szCs w:val="22"/>
              </w:rPr>
              <w:t>Yes</w:t>
            </w:r>
          </w:p>
        </w:tc>
      </w:tr>
      <w:tr w:rsidR="00923FF5" w:rsidRPr="00387EA6" w14:paraId="15C2AA53" w14:textId="77777777" w:rsidTr="00923FF5">
        <w:trPr>
          <w:trHeight w:val="288"/>
        </w:trPr>
        <w:tc>
          <w:tcPr>
            <w:tcW w:w="4495" w:type="dxa"/>
            <w:tcBorders>
              <w:top w:val="single" w:sz="4" w:space="0" w:color="auto"/>
              <w:left w:val="single" w:sz="4" w:space="0" w:color="auto"/>
              <w:bottom w:val="single" w:sz="4" w:space="0" w:color="auto"/>
              <w:right w:val="single" w:sz="4" w:space="0" w:color="auto"/>
            </w:tcBorders>
            <w:noWrap/>
            <w:vAlign w:val="bottom"/>
            <w:hideMark/>
          </w:tcPr>
          <w:p w14:paraId="1ABDA270" w14:textId="77777777" w:rsidR="00923FF5" w:rsidRPr="00387EA6" w:rsidRDefault="00923FF5" w:rsidP="00923FF5">
            <w:pPr>
              <w:jc w:val="center"/>
              <w:rPr>
                <w:rFonts w:ascii="Aptos Narrow" w:hAnsi="Aptos Narrow"/>
                <w:color w:val="000000"/>
                <w:sz w:val="22"/>
                <w:szCs w:val="22"/>
              </w:rPr>
            </w:pPr>
            <w:r w:rsidRPr="00387EA6">
              <w:rPr>
                <w:rFonts w:ascii="Aptos Narrow" w:hAnsi="Aptos Narrow"/>
                <w:color w:val="000000"/>
                <w:sz w:val="22"/>
                <w:szCs w:val="22"/>
              </w:rPr>
              <w:t>Alden Edwards</w:t>
            </w:r>
          </w:p>
        </w:tc>
        <w:tc>
          <w:tcPr>
            <w:tcW w:w="2790" w:type="dxa"/>
            <w:tcBorders>
              <w:top w:val="nil"/>
              <w:left w:val="nil"/>
              <w:bottom w:val="single" w:sz="4" w:space="0" w:color="auto"/>
              <w:right w:val="single" w:sz="4" w:space="0" w:color="auto"/>
            </w:tcBorders>
            <w:noWrap/>
            <w:vAlign w:val="bottom"/>
            <w:hideMark/>
          </w:tcPr>
          <w:p w14:paraId="780D63A6" w14:textId="77777777" w:rsidR="00923FF5" w:rsidRPr="00387EA6" w:rsidRDefault="00923FF5" w:rsidP="00923FF5">
            <w:pPr>
              <w:jc w:val="center"/>
              <w:rPr>
                <w:rFonts w:ascii="Aptos Narrow" w:hAnsi="Aptos Narrow"/>
                <w:color w:val="000000"/>
                <w:sz w:val="22"/>
                <w:szCs w:val="22"/>
              </w:rPr>
            </w:pPr>
            <w:r w:rsidRPr="00387EA6">
              <w:rPr>
                <w:rFonts w:ascii="Aptos Narrow" w:hAnsi="Aptos Narrow"/>
                <w:color w:val="000000"/>
                <w:sz w:val="22"/>
                <w:szCs w:val="22"/>
              </w:rPr>
              <w:t>Yes</w:t>
            </w:r>
          </w:p>
        </w:tc>
        <w:tc>
          <w:tcPr>
            <w:tcW w:w="2340" w:type="dxa"/>
            <w:tcBorders>
              <w:top w:val="nil"/>
              <w:left w:val="nil"/>
              <w:bottom w:val="single" w:sz="4" w:space="0" w:color="auto"/>
              <w:right w:val="single" w:sz="4" w:space="0" w:color="auto"/>
            </w:tcBorders>
            <w:noWrap/>
            <w:vAlign w:val="bottom"/>
            <w:hideMark/>
          </w:tcPr>
          <w:p w14:paraId="34B4C3A7" w14:textId="77777777" w:rsidR="00923FF5" w:rsidRPr="00387EA6" w:rsidRDefault="00923FF5" w:rsidP="00923FF5">
            <w:pPr>
              <w:jc w:val="center"/>
              <w:rPr>
                <w:rFonts w:ascii="Aptos Narrow" w:hAnsi="Aptos Narrow"/>
                <w:color w:val="000000"/>
                <w:sz w:val="22"/>
                <w:szCs w:val="22"/>
              </w:rPr>
            </w:pPr>
            <w:r w:rsidRPr="00387EA6">
              <w:rPr>
                <w:rFonts w:ascii="Aptos Narrow" w:hAnsi="Aptos Narrow"/>
                <w:color w:val="000000"/>
                <w:sz w:val="22"/>
                <w:szCs w:val="22"/>
              </w:rPr>
              <w:t>Yes</w:t>
            </w:r>
          </w:p>
        </w:tc>
      </w:tr>
      <w:tr w:rsidR="00923FF5" w:rsidRPr="00387EA6" w14:paraId="0ECD5CE4" w14:textId="77777777" w:rsidTr="00923FF5">
        <w:trPr>
          <w:trHeight w:val="288"/>
        </w:trPr>
        <w:tc>
          <w:tcPr>
            <w:tcW w:w="4495" w:type="dxa"/>
            <w:tcBorders>
              <w:top w:val="single" w:sz="4" w:space="0" w:color="auto"/>
              <w:left w:val="single" w:sz="4" w:space="0" w:color="auto"/>
              <w:bottom w:val="single" w:sz="4" w:space="0" w:color="auto"/>
              <w:right w:val="single" w:sz="4" w:space="0" w:color="auto"/>
            </w:tcBorders>
            <w:noWrap/>
            <w:vAlign w:val="bottom"/>
            <w:hideMark/>
          </w:tcPr>
          <w:p w14:paraId="680CDEA8" w14:textId="77777777" w:rsidR="00923FF5" w:rsidRPr="00387EA6" w:rsidRDefault="00923FF5" w:rsidP="00923FF5">
            <w:pPr>
              <w:jc w:val="center"/>
              <w:rPr>
                <w:rFonts w:ascii="Aptos Narrow" w:hAnsi="Aptos Narrow"/>
                <w:color w:val="000000"/>
                <w:sz w:val="22"/>
                <w:szCs w:val="22"/>
              </w:rPr>
            </w:pPr>
            <w:r w:rsidRPr="00387EA6">
              <w:rPr>
                <w:rFonts w:ascii="Aptos Narrow" w:hAnsi="Aptos Narrow"/>
                <w:color w:val="000000"/>
                <w:sz w:val="22"/>
                <w:szCs w:val="22"/>
              </w:rPr>
              <w:t>Brandon Lewis</w:t>
            </w:r>
          </w:p>
        </w:tc>
        <w:tc>
          <w:tcPr>
            <w:tcW w:w="2790" w:type="dxa"/>
            <w:tcBorders>
              <w:top w:val="nil"/>
              <w:left w:val="nil"/>
              <w:bottom w:val="single" w:sz="4" w:space="0" w:color="auto"/>
              <w:right w:val="single" w:sz="4" w:space="0" w:color="auto"/>
            </w:tcBorders>
            <w:noWrap/>
            <w:vAlign w:val="bottom"/>
            <w:hideMark/>
          </w:tcPr>
          <w:p w14:paraId="50C6CF30" w14:textId="77777777" w:rsidR="00923FF5" w:rsidRPr="00387EA6" w:rsidRDefault="00923FF5" w:rsidP="00923FF5">
            <w:pPr>
              <w:jc w:val="center"/>
              <w:rPr>
                <w:rFonts w:ascii="Aptos Narrow" w:hAnsi="Aptos Narrow"/>
                <w:color w:val="000000"/>
                <w:sz w:val="22"/>
                <w:szCs w:val="22"/>
              </w:rPr>
            </w:pPr>
            <w:r w:rsidRPr="00387EA6">
              <w:rPr>
                <w:rFonts w:ascii="Aptos Narrow" w:hAnsi="Aptos Narrow"/>
                <w:color w:val="000000"/>
                <w:sz w:val="22"/>
                <w:szCs w:val="22"/>
              </w:rPr>
              <w:t>Yes</w:t>
            </w:r>
          </w:p>
        </w:tc>
        <w:tc>
          <w:tcPr>
            <w:tcW w:w="2340" w:type="dxa"/>
            <w:tcBorders>
              <w:top w:val="nil"/>
              <w:left w:val="nil"/>
              <w:bottom w:val="single" w:sz="4" w:space="0" w:color="auto"/>
              <w:right w:val="single" w:sz="4" w:space="0" w:color="auto"/>
            </w:tcBorders>
            <w:noWrap/>
            <w:vAlign w:val="bottom"/>
            <w:hideMark/>
          </w:tcPr>
          <w:p w14:paraId="76073D73" w14:textId="77777777" w:rsidR="00923FF5" w:rsidRPr="00387EA6" w:rsidRDefault="00923FF5" w:rsidP="00923FF5">
            <w:pPr>
              <w:jc w:val="center"/>
              <w:rPr>
                <w:rFonts w:ascii="Aptos Narrow" w:hAnsi="Aptos Narrow"/>
                <w:color w:val="000000"/>
                <w:sz w:val="22"/>
                <w:szCs w:val="22"/>
              </w:rPr>
            </w:pPr>
            <w:r w:rsidRPr="00387EA6">
              <w:rPr>
                <w:rFonts w:ascii="Aptos Narrow" w:hAnsi="Aptos Narrow"/>
                <w:color w:val="000000"/>
                <w:sz w:val="22"/>
                <w:szCs w:val="22"/>
              </w:rPr>
              <w:t>Yes</w:t>
            </w:r>
          </w:p>
        </w:tc>
      </w:tr>
      <w:tr w:rsidR="00923FF5" w:rsidRPr="00387EA6" w14:paraId="35FBF0B6" w14:textId="77777777" w:rsidTr="00923FF5">
        <w:trPr>
          <w:trHeight w:val="288"/>
        </w:trPr>
        <w:tc>
          <w:tcPr>
            <w:tcW w:w="4495" w:type="dxa"/>
            <w:tcBorders>
              <w:top w:val="single" w:sz="4" w:space="0" w:color="auto"/>
              <w:left w:val="single" w:sz="4" w:space="0" w:color="auto"/>
              <w:bottom w:val="single" w:sz="4" w:space="0" w:color="auto"/>
              <w:right w:val="single" w:sz="4" w:space="0" w:color="auto"/>
            </w:tcBorders>
            <w:noWrap/>
            <w:vAlign w:val="bottom"/>
            <w:hideMark/>
          </w:tcPr>
          <w:p w14:paraId="777150E5" w14:textId="77777777" w:rsidR="00923FF5" w:rsidRPr="00387EA6" w:rsidRDefault="00923FF5" w:rsidP="00923FF5">
            <w:pPr>
              <w:jc w:val="center"/>
              <w:rPr>
                <w:rFonts w:ascii="Aptos Narrow" w:hAnsi="Aptos Narrow"/>
                <w:color w:val="000000"/>
                <w:sz w:val="22"/>
                <w:szCs w:val="22"/>
              </w:rPr>
            </w:pPr>
            <w:r w:rsidRPr="00387EA6">
              <w:rPr>
                <w:rFonts w:ascii="Aptos Narrow" w:hAnsi="Aptos Narrow"/>
                <w:color w:val="000000"/>
                <w:sz w:val="22"/>
                <w:szCs w:val="22"/>
              </w:rPr>
              <w:t>Colton Vandenburg</w:t>
            </w:r>
          </w:p>
        </w:tc>
        <w:tc>
          <w:tcPr>
            <w:tcW w:w="2790" w:type="dxa"/>
            <w:tcBorders>
              <w:top w:val="nil"/>
              <w:left w:val="nil"/>
              <w:bottom w:val="single" w:sz="4" w:space="0" w:color="auto"/>
              <w:right w:val="single" w:sz="4" w:space="0" w:color="auto"/>
            </w:tcBorders>
            <w:noWrap/>
            <w:vAlign w:val="bottom"/>
            <w:hideMark/>
          </w:tcPr>
          <w:p w14:paraId="513958A0" w14:textId="77777777" w:rsidR="00923FF5" w:rsidRPr="00387EA6" w:rsidRDefault="00923FF5" w:rsidP="00923FF5">
            <w:pPr>
              <w:jc w:val="center"/>
              <w:rPr>
                <w:rFonts w:ascii="Aptos Narrow" w:hAnsi="Aptos Narrow"/>
                <w:color w:val="000000"/>
                <w:sz w:val="22"/>
                <w:szCs w:val="22"/>
              </w:rPr>
            </w:pPr>
            <w:r w:rsidRPr="00387EA6">
              <w:rPr>
                <w:rFonts w:ascii="Aptos Narrow" w:hAnsi="Aptos Narrow"/>
                <w:color w:val="000000"/>
                <w:sz w:val="22"/>
                <w:szCs w:val="22"/>
              </w:rPr>
              <w:t>Yes</w:t>
            </w:r>
          </w:p>
        </w:tc>
        <w:tc>
          <w:tcPr>
            <w:tcW w:w="2340" w:type="dxa"/>
            <w:tcBorders>
              <w:top w:val="nil"/>
              <w:left w:val="nil"/>
              <w:bottom w:val="single" w:sz="4" w:space="0" w:color="auto"/>
              <w:right w:val="single" w:sz="4" w:space="0" w:color="auto"/>
            </w:tcBorders>
            <w:noWrap/>
            <w:vAlign w:val="bottom"/>
            <w:hideMark/>
          </w:tcPr>
          <w:p w14:paraId="2009E0A6" w14:textId="77777777" w:rsidR="00923FF5" w:rsidRPr="00387EA6" w:rsidRDefault="00923FF5" w:rsidP="00923FF5">
            <w:pPr>
              <w:jc w:val="center"/>
              <w:rPr>
                <w:rFonts w:ascii="Aptos Narrow" w:hAnsi="Aptos Narrow"/>
                <w:color w:val="000000"/>
                <w:sz w:val="22"/>
                <w:szCs w:val="22"/>
              </w:rPr>
            </w:pPr>
            <w:r w:rsidRPr="00387EA6">
              <w:rPr>
                <w:rFonts w:ascii="Aptos Narrow" w:hAnsi="Aptos Narrow"/>
                <w:color w:val="000000"/>
                <w:sz w:val="22"/>
                <w:szCs w:val="22"/>
              </w:rPr>
              <w:t>Yes</w:t>
            </w:r>
          </w:p>
        </w:tc>
      </w:tr>
      <w:tr w:rsidR="00923FF5" w:rsidRPr="00387EA6" w14:paraId="1F594EDA" w14:textId="77777777" w:rsidTr="00923FF5">
        <w:trPr>
          <w:trHeight w:val="288"/>
        </w:trPr>
        <w:tc>
          <w:tcPr>
            <w:tcW w:w="4495" w:type="dxa"/>
            <w:tcBorders>
              <w:top w:val="single" w:sz="4" w:space="0" w:color="auto"/>
              <w:left w:val="single" w:sz="4" w:space="0" w:color="auto"/>
              <w:bottom w:val="single" w:sz="4" w:space="0" w:color="auto"/>
              <w:right w:val="single" w:sz="4" w:space="0" w:color="auto"/>
            </w:tcBorders>
            <w:noWrap/>
            <w:vAlign w:val="bottom"/>
            <w:hideMark/>
          </w:tcPr>
          <w:p w14:paraId="1D4E36A2" w14:textId="77777777" w:rsidR="00923FF5" w:rsidRPr="00387EA6" w:rsidRDefault="00923FF5" w:rsidP="00923FF5">
            <w:pPr>
              <w:jc w:val="center"/>
              <w:rPr>
                <w:rFonts w:ascii="Aptos Narrow" w:hAnsi="Aptos Narrow"/>
                <w:color w:val="000000"/>
                <w:sz w:val="22"/>
                <w:szCs w:val="22"/>
              </w:rPr>
            </w:pPr>
            <w:r w:rsidRPr="00387EA6">
              <w:rPr>
                <w:rFonts w:ascii="Aptos Narrow" w:hAnsi="Aptos Narrow"/>
                <w:color w:val="000000"/>
                <w:sz w:val="22"/>
                <w:szCs w:val="22"/>
              </w:rPr>
              <w:t>Parker Reeves</w:t>
            </w:r>
          </w:p>
        </w:tc>
        <w:tc>
          <w:tcPr>
            <w:tcW w:w="2790" w:type="dxa"/>
            <w:tcBorders>
              <w:top w:val="single" w:sz="4" w:space="0" w:color="auto"/>
              <w:left w:val="nil"/>
              <w:bottom w:val="single" w:sz="4" w:space="0" w:color="auto"/>
              <w:right w:val="single" w:sz="4" w:space="0" w:color="auto"/>
            </w:tcBorders>
            <w:noWrap/>
            <w:vAlign w:val="bottom"/>
            <w:hideMark/>
          </w:tcPr>
          <w:p w14:paraId="5C92A763" w14:textId="77777777" w:rsidR="00923FF5" w:rsidRPr="00387EA6" w:rsidRDefault="00923FF5" w:rsidP="00923FF5">
            <w:pPr>
              <w:jc w:val="center"/>
              <w:rPr>
                <w:rFonts w:ascii="Aptos Narrow" w:hAnsi="Aptos Narrow"/>
                <w:color w:val="000000"/>
                <w:sz w:val="22"/>
                <w:szCs w:val="22"/>
              </w:rPr>
            </w:pPr>
            <w:r w:rsidRPr="00387EA6">
              <w:rPr>
                <w:rFonts w:ascii="Aptos Narrow" w:hAnsi="Aptos Narrow"/>
                <w:color w:val="000000"/>
                <w:sz w:val="22"/>
                <w:szCs w:val="22"/>
              </w:rPr>
              <w:t>Yes</w:t>
            </w:r>
          </w:p>
        </w:tc>
        <w:tc>
          <w:tcPr>
            <w:tcW w:w="2340" w:type="dxa"/>
            <w:tcBorders>
              <w:top w:val="single" w:sz="4" w:space="0" w:color="auto"/>
              <w:left w:val="nil"/>
              <w:bottom w:val="single" w:sz="4" w:space="0" w:color="auto"/>
              <w:right w:val="single" w:sz="4" w:space="0" w:color="auto"/>
            </w:tcBorders>
            <w:noWrap/>
            <w:vAlign w:val="bottom"/>
            <w:hideMark/>
          </w:tcPr>
          <w:p w14:paraId="012C6632" w14:textId="77777777" w:rsidR="00923FF5" w:rsidRPr="00387EA6" w:rsidRDefault="00923FF5" w:rsidP="00923FF5">
            <w:pPr>
              <w:jc w:val="center"/>
              <w:rPr>
                <w:rFonts w:ascii="Aptos Narrow" w:hAnsi="Aptos Narrow"/>
                <w:color w:val="000000"/>
                <w:sz w:val="22"/>
                <w:szCs w:val="22"/>
              </w:rPr>
            </w:pPr>
            <w:r w:rsidRPr="00387EA6">
              <w:rPr>
                <w:rFonts w:ascii="Aptos Narrow" w:hAnsi="Aptos Narrow"/>
                <w:color w:val="000000"/>
                <w:sz w:val="22"/>
                <w:szCs w:val="22"/>
              </w:rPr>
              <w:t>Yes</w:t>
            </w:r>
          </w:p>
        </w:tc>
      </w:tr>
    </w:tbl>
    <w:p w14:paraId="59EB8D1B" w14:textId="77777777" w:rsidR="00FD01C4" w:rsidRDefault="00FD01C4" w:rsidP="00923FF5"/>
    <w:p w14:paraId="293CF65B" w14:textId="77777777" w:rsidR="00FD01C4" w:rsidRDefault="00FD01C4" w:rsidP="00923FF5"/>
    <w:p w14:paraId="4947F990" w14:textId="77777777" w:rsidR="00FD01C4" w:rsidRDefault="00FD01C4" w:rsidP="00923FF5"/>
    <w:p w14:paraId="04E7305D" w14:textId="77777777" w:rsidR="00FD01C4" w:rsidRDefault="00FD01C4" w:rsidP="00923FF5"/>
    <w:p w14:paraId="3F388B08" w14:textId="77777777" w:rsidR="00FD01C4" w:rsidRDefault="00FD01C4" w:rsidP="00923FF5"/>
    <w:p w14:paraId="1A0A8757" w14:textId="77777777" w:rsidR="00FD01C4" w:rsidRDefault="00FD01C4" w:rsidP="00923FF5"/>
    <w:p w14:paraId="38498993" w14:textId="77777777" w:rsidR="00FD01C4" w:rsidRDefault="00FD01C4" w:rsidP="00923FF5"/>
    <w:p w14:paraId="56B32E13" w14:textId="77777777" w:rsidR="00FD01C4" w:rsidRDefault="00FD01C4" w:rsidP="00923FF5"/>
    <w:p w14:paraId="732484BA" w14:textId="77777777" w:rsidR="00FD01C4" w:rsidRDefault="00FD01C4" w:rsidP="00923FF5"/>
    <w:p w14:paraId="5FB68D48" w14:textId="77777777" w:rsidR="00FD01C4" w:rsidRDefault="00FD01C4" w:rsidP="00923FF5"/>
    <w:p w14:paraId="280E15ED" w14:textId="4857ABB9" w:rsidR="00923FF5" w:rsidRDefault="00FD01C4" w:rsidP="002C3EF9">
      <w:r>
        <w:t>Task</w:t>
      </w:r>
      <w:r w:rsidR="00923FF5">
        <w:t xml:space="preserve"> Progress Report for Last Week’s Effort:</w:t>
      </w:r>
    </w:p>
    <w:tbl>
      <w:tblPr>
        <w:tblW w:w="9880" w:type="dxa"/>
        <w:tblLook w:val="04A0" w:firstRow="1" w:lastRow="0" w:firstColumn="1" w:lastColumn="0" w:noHBand="0" w:noVBand="1"/>
      </w:tblPr>
      <w:tblGrid>
        <w:gridCol w:w="866"/>
        <w:gridCol w:w="5069"/>
        <w:gridCol w:w="1438"/>
        <w:gridCol w:w="911"/>
        <w:gridCol w:w="1695"/>
      </w:tblGrid>
      <w:tr w:rsidR="002C3EF9" w:rsidRPr="00387EA6" w14:paraId="76B19D81" w14:textId="77777777" w:rsidTr="00446480">
        <w:trPr>
          <w:trHeight w:val="288"/>
        </w:trPr>
        <w:tc>
          <w:tcPr>
            <w:tcW w:w="866" w:type="dxa"/>
            <w:tcBorders>
              <w:top w:val="single" w:sz="4" w:space="0" w:color="auto"/>
              <w:left w:val="single" w:sz="4" w:space="0" w:color="auto"/>
              <w:bottom w:val="single" w:sz="4" w:space="0" w:color="auto"/>
              <w:right w:val="single" w:sz="4" w:space="0" w:color="auto"/>
            </w:tcBorders>
            <w:shd w:val="clear" w:color="000000" w:fill="000000"/>
            <w:noWrap/>
            <w:vAlign w:val="bottom"/>
            <w:hideMark/>
          </w:tcPr>
          <w:p w14:paraId="2340A3DD" w14:textId="77777777" w:rsidR="002C3EF9" w:rsidRPr="00387EA6" w:rsidRDefault="002C3EF9" w:rsidP="00446480">
            <w:pPr>
              <w:jc w:val="center"/>
              <w:rPr>
                <w:rFonts w:ascii="Aptos Narrow" w:hAnsi="Aptos Narrow"/>
                <w:color w:val="FFFFFF"/>
              </w:rPr>
            </w:pPr>
            <w:r w:rsidRPr="00387EA6">
              <w:rPr>
                <w:rFonts w:ascii="Aptos Narrow" w:hAnsi="Aptos Narrow"/>
                <w:color w:val="FFFFFF"/>
              </w:rPr>
              <w:t>Task Number</w:t>
            </w:r>
          </w:p>
        </w:tc>
        <w:tc>
          <w:tcPr>
            <w:tcW w:w="5069" w:type="dxa"/>
            <w:tcBorders>
              <w:top w:val="single" w:sz="4" w:space="0" w:color="auto"/>
              <w:left w:val="nil"/>
              <w:bottom w:val="single" w:sz="4" w:space="0" w:color="auto"/>
              <w:right w:val="single" w:sz="4" w:space="0" w:color="auto"/>
            </w:tcBorders>
            <w:shd w:val="clear" w:color="000000" w:fill="000000"/>
            <w:noWrap/>
            <w:vAlign w:val="bottom"/>
            <w:hideMark/>
          </w:tcPr>
          <w:p w14:paraId="01DB240A" w14:textId="77777777" w:rsidR="002C3EF9" w:rsidRPr="00387EA6" w:rsidRDefault="002C3EF9" w:rsidP="00446480">
            <w:pPr>
              <w:jc w:val="center"/>
              <w:rPr>
                <w:rFonts w:ascii="Aptos Narrow" w:hAnsi="Aptos Narrow"/>
                <w:color w:val="FFFFFF"/>
              </w:rPr>
            </w:pPr>
            <w:r w:rsidRPr="00387EA6">
              <w:rPr>
                <w:rFonts w:ascii="Aptos Narrow" w:hAnsi="Aptos Narrow"/>
                <w:color w:val="FFFFFF"/>
              </w:rPr>
              <w:t>Task Description</w:t>
            </w:r>
          </w:p>
        </w:tc>
        <w:tc>
          <w:tcPr>
            <w:tcW w:w="1438" w:type="dxa"/>
            <w:tcBorders>
              <w:top w:val="single" w:sz="4" w:space="0" w:color="auto"/>
              <w:left w:val="nil"/>
              <w:bottom w:val="single" w:sz="4" w:space="0" w:color="auto"/>
              <w:right w:val="single" w:sz="4" w:space="0" w:color="auto"/>
            </w:tcBorders>
            <w:shd w:val="clear" w:color="000000" w:fill="000000"/>
            <w:noWrap/>
            <w:vAlign w:val="bottom"/>
            <w:hideMark/>
          </w:tcPr>
          <w:p w14:paraId="4F024370" w14:textId="77777777" w:rsidR="002C3EF9" w:rsidRPr="00387EA6" w:rsidRDefault="002C3EF9" w:rsidP="00446480">
            <w:pPr>
              <w:jc w:val="center"/>
              <w:rPr>
                <w:rFonts w:ascii="Aptos Narrow" w:hAnsi="Aptos Narrow"/>
                <w:color w:val="FFFFFF"/>
              </w:rPr>
            </w:pPr>
            <w:r w:rsidRPr="00387EA6">
              <w:rPr>
                <w:rFonts w:ascii="Aptos Narrow" w:hAnsi="Aptos Narrow"/>
                <w:color w:val="FFFFFF"/>
              </w:rPr>
              <w:t>Members Assigned</w:t>
            </w:r>
          </w:p>
        </w:tc>
        <w:tc>
          <w:tcPr>
            <w:tcW w:w="812" w:type="dxa"/>
            <w:tcBorders>
              <w:top w:val="single" w:sz="4" w:space="0" w:color="auto"/>
              <w:left w:val="nil"/>
              <w:bottom w:val="single" w:sz="4" w:space="0" w:color="auto"/>
              <w:right w:val="single" w:sz="4" w:space="0" w:color="auto"/>
            </w:tcBorders>
            <w:shd w:val="clear" w:color="000000" w:fill="000000"/>
            <w:noWrap/>
            <w:vAlign w:val="bottom"/>
            <w:hideMark/>
          </w:tcPr>
          <w:p w14:paraId="24E1F52F" w14:textId="77777777" w:rsidR="002C3EF9" w:rsidRPr="00387EA6" w:rsidRDefault="002C3EF9" w:rsidP="00446480">
            <w:pPr>
              <w:jc w:val="center"/>
              <w:rPr>
                <w:rFonts w:ascii="Aptos Narrow" w:hAnsi="Aptos Narrow"/>
                <w:color w:val="FFFFFF"/>
              </w:rPr>
            </w:pPr>
            <w:r w:rsidRPr="00387EA6">
              <w:rPr>
                <w:rFonts w:ascii="Aptos Narrow" w:hAnsi="Aptos Narrow"/>
                <w:color w:val="FFFFFF"/>
              </w:rPr>
              <w:t>Progress</w:t>
            </w:r>
          </w:p>
        </w:tc>
        <w:tc>
          <w:tcPr>
            <w:tcW w:w="1695" w:type="dxa"/>
            <w:tcBorders>
              <w:top w:val="single" w:sz="4" w:space="0" w:color="auto"/>
              <w:left w:val="nil"/>
              <w:bottom w:val="single" w:sz="4" w:space="0" w:color="auto"/>
              <w:right w:val="single" w:sz="4" w:space="0" w:color="auto"/>
            </w:tcBorders>
            <w:shd w:val="clear" w:color="000000" w:fill="000000"/>
            <w:noWrap/>
            <w:vAlign w:val="bottom"/>
            <w:hideMark/>
          </w:tcPr>
          <w:p w14:paraId="0B87E039" w14:textId="77777777" w:rsidR="002C3EF9" w:rsidRPr="00387EA6" w:rsidRDefault="002C3EF9" w:rsidP="00446480">
            <w:pPr>
              <w:jc w:val="center"/>
              <w:rPr>
                <w:rFonts w:ascii="Aptos Narrow" w:hAnsi="Aptos Narrow"/>
                <w:color w:val="FFFFFF"/>
              </w:rPr>
            </w:pPr>
            <w:r w:rsidRPr="00387EA6">
              <w:rPr>
                <w:rFonts w:ascii="Aptos Narrow" w:hAnsi="Aptos Narrow"/>
                <w:color w:val="FFFFFF"/>
              </w:rPr>
              <w:t>Delivery Proof</w:t>
            </w:r>
          </w:p>
        </w:tc>
      </w:tr>
      <w:tr w:rsidR="002C3EF9" w:rsidRPr="00387EA6" w14:paraId="6902C0F6" w14:textId="77777777" w:rsidTr="00446480">
        <w:trPr>
          <w:trHeight w:val="3524"/>
        </w:trPr>
        <w:tc>
          <w:tcPr>
            <w:tcW w:w="866" w:type="dxa"/>
            <w:tcBorders>
              <w:top w:val="nil"/>
              <w:left w:val="single" w:sz="4" w:space="0" w:color="auto"/>
              <w:bottom w:val="single" w:sz="4" w:space="0" w:color="auto"/>
              <w:right w:val="single" w:sz="4" w:space="0" w:color="auto"/>
            </w:tcBorders>
            <w:noWrap/>
            <w:vAlign w:val="center"/>
            <w:hideMark/>
          </w:tcPr>
          <w:p w14:paraId="16F463EA" w14:textId="77777777" w:rsidR="002C3EF9" w:rsidRPr="00387EA6" w:rsidRDefault="002C3EF9" w:rsidP="00446480">
            <w:pPr>
              <w:jc w:val="center"/>
              <w:rPr>
                <w:rFonts w:ascii="Aptos Narrow" w:hAnsi="Aptos Narrow"/>
                <w:color w:val="000000"/>
              </w:rPr>
            </w:pPr>
            <w:r w:rsidRPr="00387EA6">
              <w:rPr>
                <w:rFonts w:ascii="Aptos Narrow" w:hAnsi="Aptos Narrow"/>
                <w:color w:val="000000"/>
              </w:rPr>
              <w:t>1</w:t>
            </w:r>
          </w:p>
        </w:tc>
        <w:tc>
          <w:tcPr>
            <w:tcW w:w="5069" w:type="dxa"/>
            <w:tcBorders>
              <w:top w:val="nil"/>
              <w:left w:val="nil"/>
              <w:bottom w:val="single" w:sz="4" w:space="0" w:color="auto"/>
              <w:right w:val="single" w:sz="4" w:space="0" w:color="auto"/>
            </w:tcBorders>
            <w:vAlign w:val="center"/>
            <w:hideMark/>
          </w:tcPr>
          <w:p w14:paraId="38A9B9D6" w14:textId="77777777" w:rsidR="002C3EF9" w:rsidRPr="00387EA6" w:rsidRDefault="002C3EF9" w:rsidP="00446480">
            <w:pPr>
              <w:rPr>
                <w:rFonts w:ascii="Aptos Narrow" w:hAnsi="Aptos Narrow"/>
                <w:color w:val="000000"/>
              </w:rPr>
            </w:pPr>
            <w:r w:rsidRPr="00387EA6">
              <w:rPr>
                <w:rFonts w:ascii="Aptos Narrow" w:hAnsi="Aptos Narrow"/>
                <w:color w:val="000000"/>
              </w:rPr>
              <w:t xml:space="preserve">Literature Review:                                                                                                         B. Kaplan, İ. Kahraman, A. R. </w:t>
            </w:r>
            <w:proofErr w:type="spellStart"/>
            <w:r w:rsidRPr="00387EA6">
              <w:rPr>
                <w:rFonts w:ascii="Aptos Narrow" w:hAnsi="Aptos Narrow"/>
                <w:color w:val="000000"/>
              </w:rPr>
              <w:t>Ekti</w:t>
            </w:r>
            <w:proofErr w:type="spellEnd"/>
            <w:r w:rsidRPr="00387EA6">
              <w:rPr>
                <w:rFonts w:ascii="Aptos Narrow" w:hAnsi="Aptos Narrow"/>
                <w:color w:val="000000"/>
              </w:rPr>
              <w:t xml:space="preserve">, S. </w:t>
            </w:r>
            <w:proofErr w:type="spellStart"/>
            <w:r w:rsidRPr="00387EA6">
              <w:rPr>
                <w:rFonts w:ascii="Aptos Narrow" w:hAnsi="Aptos Narrow"/>
                <w:color w:val="000000"/>
              </w:rPr>
              <w:t>Yarkan</w:t>
            </w:r>
            <w:proofErr w:type="spellEnd"/>
            <w:r w:rsidRPr="00387EA6">
              <w:rPr>
                <w:rFonts w:ascii="Aptos Narrow" w:hAnsi="Aptos Narrow"/>
                <w:color w:val="000000"/>
              </w:rPr>
              <w:t xml:space="preserve">, A. Görçin, M. K. Özdemir, and H. A. </w:t>
            </w:r>
            <w:proofErr w:type="spellStart"/>
            <w:r w:rsidRPr="00387EA6">
              <w:rPr>
                <w:rFonts w:ascii="Aptos Narrow" w:hAnsi="Aptos Narrow"/>
                <w:color w:val="000000"/>
              </w:rPr>
              <w:t>Çırpan</w:t>
            </w:r>
            <w:proofErr w:type="spellEnd"/>
            <w:r w:rsidRPr="00387EA6">
              <w:rPr>
                <w:rFonts w:ascii="Aptos Narrow" w:hAnsi="Aptos Narrow"/>
                <w:color w:val="000000"/>
              </w:rPr>
              <w:t>,</w:t>
            </w:r>
            <w:r w:rsidRPr="00387EA6">
              <w:rPr>
                <w:rFonts w:ascii="Aptos Narrow" w:hAnsi="Aptos Narrow"/>
                <w:color w:val="000000"/>
              </w:rPr>
              <w:br/>
              <w:t xml:space="preserve">“Detection, Identification, and Direction of Arrival Estimation of Drone FHSS Signals with Uniform Linear Antenna Array,”                                                                                                     A. Martian, C. </w:t>
            </w:r>
            <w:proofErr w:type="spellStart"/>
            <w:r w:rsidRPr="00387EA6">
              <w:rPr>
                <w:rFonts w:ascii="Aptos Narrow" w:hAnsi="Aptos Narrow"/>
                <w:color w:val="000000"/>
              </w:rPr>
              <w:t>Paleacu</w:t>
            </w:r>
            <w:proofErr w:type="spellEnd"/>
            <w:r w:rsidRPr="00387EA6">
              <w:rPr>
                <w:rFonts w:ascii="Aptos Narrow" w:hAnsi="Aptos Narrow"/>
                <w:color w:val="000000"/>
              </w:rPr>
              <w:t>, I.-M. Marcu, and C. Vladeanu,</w:t>
            </w:r>
            <w:r w:rsidRPr="00387EA6">
              <w:rPr>
                <w:rFonts w:ascii="Aptos Narrow" w:hAnsi="Aptos Narrow"/>
                <w:color w:val="000000"/>
              </w:rPr>
              <w:br/>
              <w:t xml:space="preserve">“Direction-Finding for Unmanned Aerial Vehicles Using Radio Frequency Methods,”                                                                                                Y. </w:t>
            </w:r>
            <w:proofErr w:type="spellStart"/>
            <w:r w:rsidRPr="00387EA6">
              <w:rPr>
                <w:rFonts w:ascii="Aptos Narrow" w:hAnsi="Aptos Narrow"/>
                <w:color w:val="000000"/>
              </w:rPr>
              <w:t>Albagory</w:t>
            </w:r>
            <w:proofErr w:type="spellEnd"/>
            <w:r w:rsidRPr="00387EA6">
              <w:rPr>
                <w:rFonts w:ascii="Aptos Narrow" w:hAnsi="Aptos Narrow"/>
                <w:color w:val="000000"/>
              </w:rPr>
              <w:t xml:space="preserve"> and A. Ashour,</w:t>
            </w:r>
            <w:r w:rsidRPr="00387EA6">
              <w:rPr>
                <w:rFonts w:ascii="Aptos Narrow" w:hAnsi="Aptos Narrow"/>
                <w:color w:val="000000"/>
              </w:rPr>
              <w:br/>
              <w:t xml:space="preserve">“MUSIC 2D-DOA Estimation Using Split Vertical Linear and Circular Arrays,”                                                                                                           S. A. </w:t>
            </w:r>
            <w:proofErr w:type="spellStart"/>
            <w:r w:rsidRPr="00387EA6">
              <w:rPr>
                <w:rFonts w:ascii="Aptos Narrow" w:hAnsi="Aptos Narrow"/>
                <w:color w:val="000000"/>
              </w:rPr>
              <w:t>Alawsh</w:t>
            </w:r>
            <w:proofErr w:type="spellEnd"/>
            <w:r w:rsidRPr="00387EA6">
              <w:rPr>
                <w:rFonts w:ascii="Aptos Narrow" w:hAnsi="Aptos Narrow"/>
                <w:color w:val="000000"/>
              </w:rPr>
              <w:t>, O. O. Al Basheer, A. O. Sirag, and A. H. Muqaibel,</w:t>
            </w:r>
            <w:r w:rsidRPr="00387EA6">
              <w:rPr>
                <w:rFonts w:ascii="Aptos Narrow" w:hAnsi="Aptos Narrow"/>
                <w:color w:val="000000"/>
              </w:rPr>
              <w:br/>
              <w:t>“Range and Angle Measurements Based on Software Defined Radio Platform,”</w:t>
            </w:r>
          </w:p>
        </w:tc>
        <w:tc>
          <w:tcPr>
            <w:tcW w:w="1438" w:type="dxa"/>
            <w:tcBorders>
              <w:top w:val="nil"/>
              <w:left w:val="nil"/>
              <w:bottom w:val="single" w:sz="4" w:space="0" w:color="auto"/>
              <w:right w:val="single" w:sz="4" w:space="0" w:color="auto"/>
            </w:tcBorders>
            <w:noWrap/>
            <w:vAlign w:val="center"/>
            <w:hideMark/>
          </w:tcPr>
          <w:p w14:paraId="624B1890" w14:textId="77777777" w:rsidR="002C3EF9" w:rsidRPr="00387EA6" w:rsidRDefault="002C3EF9" w:rsidP="00446480">
            <w:pPr>
              <w:jc w:val="center"/>
              <w:rPr>
                <w:rFonts w:ascii="Aptos Narrow" w:hAnsi="Aptos Narrow"/>
                <w:color w:val="000000"/>
              </w:rPr>
            </w:pPr>
            <w:r w:rsidRPr="00387EA6">
              <w:rPr>
                <w:rFonts w:ascii="Aptos Narrow" w:hAnsi="Aptos Narrow"/>
                <w:color w:val="000000"/>
              </w:rPr>
              <w:t>All Team Members</w:t>
            </w:r>
          </w:p>
        </w:tc>
        <w:tc>
          <w:tcPr>
            <w:tcW w:w="812" w:type="dxa"/>
            <w:tcBorders>
              <w:top w:val="nil"/>
              <w:left w:val="nil"/>
              <w:bottom w:val="single" w:sz="4" w:space="0" w:color="auto"/>
              <w:right w:val="single" w:sz="4" w:space="0" w:color="auto"/>
            </w:tcBorders>
            <w:noWrap/>
            <w:vAlign w:val="center"/>
            <w:hideMark/>
          </w:tcPr>
          <w:p w14:paraId="75FA33A3" w14:textId="77777777" w:rsidR="002C3EF9" w:rsidRPr="00387EA6" w:rsidRDefault="002C3EF9" w:rsidP="00446480">
            <w:pPr>
              <w:jc w:val="center"/>
              <w:rPr>
                <w:rFonts w:ascii="Aptos Narrow" w:hAnsi="Aptos Narrow"/>
                <w:color w:val="000000"/>
              </w:rPr>
            </w:pPr>
            <w:r>
              <w:rPr>
                <w:rFonts w:ascii="Aptos Narrow" w:hAnsi="Aptos Narrow"/>
                <w:color w:val="000000"/>
              </w:rPr>
              <w:t>10</w:t>
            </w:r>
            <w:r w:rsidRPr="00387EA6">
              <w:rPr>
                <w:rFonts w:ascii="Aptos Narrow" w:hAnsi="Aptos Narrow"/>
                <w:color w:val="000000"/>
              </w:rPr>
              <w:t>0%</w:t>
            </w:r>
          </w:p>
        </w:tc>
        <w:tc>
          <w:tcPr>
            <w:tcW w:w="1695" w:type="dxa"/>
            <w:tcBorders>
              <w:top w:val="nil"/>
              <w:left w:val="nil"/>
              <w:bottom w:val="single" w:sz="4" w:space="0" w:color="auto"/>
              <w:right w:val="single" w:sz="4" w:space="0" w:color="auto"/>
            </w:tcBorders>
            <w:noWrap/>
            <w:vAlign w:val="center"/>
            <w:hideMark/>
          </w:tcPr>
          <w:p w14:paraId="1A9BE090" w14:textId="77777777" w:rsidR="002C3EF9" w:rsidRPr="00387EA6" w:rsidRDefault="002C3EF9" w:rsidP="00446480">
            <w:pPr>
              <w:jc w:val="center"/>
              <w:rPr>
                <w:rFonts w:ascii="Aptos Narrow" w:hAnsi="Aptos Narrow"/>
                <w:color w:val="000000"/>
              </w:rPr>
            </w:pPr>
            <w:r w:rsidRPr="00387EA6">
              <w:rPr>
                <w:rFonts w:ascii="Aptos Narrow" w:hAnsi="Aptos Narrow"/>
                <w:color w:val="000000"/>
              </w:rPr>
              <w:t> </w:t>
            </w:r>
            <w:r>
              <w:rPr>
                <w:rFonts w:ascii="Aptos Narrow" w:hAnsi="Aptos Narrow"/>
                <w:color w:val="000000"/>
              </w:rPr>
              <w:t xml:space="preserve">Documentation has been completed for </w:t>
            </w:r>
            <w:proofErr w:type="gramStart"/>
            <w:r>
              <w:rPr>
                <w:rFonts w:ascii="Aptos Narrow" w:hAnsi="Aptos Narrow"/>
                <w:color w:val="000000"/>
              </w:rPr>
              <w:t>all of</w:t>
            </w:r>
            <w:proofErr w:type="gramEnd"/>
            <w:r>
              <w:rPr>
                <w:rFonts w:ascii="Aptos Narrow" w:hAnsi="Aptos Narrow"/>
                <w:color w:val="000000"/>
              </w:rPr>
              <w:t xml:space="preserve"> the literature review that’s has been planned at this time.</w:t>
            </w:r>
          </w:p>
        </w:tc>
      </w:tr>
      <w:tr w:rsidR="002C3EF9" w:rsidRPr="00387EA6" w14:paraId="4497BF05" w14:textId="77777777" w:rsidTr="00446480">
        <w:trPr>
          <w:trHeight w:val="755"/>
        </w:trPr>
        <w:tc>
          <w:tcPr>
            <w:tcW w:w="866" w:type="dxa"/>
            <w:tcBorders>
              <w:top w:val="nil"/>
              <w:left w:val="single" w:sz="4" w:space="0" w:color="auto"/>
              <w:bottom w:val="single" w:sz="4" w:space="0" w:color="auto"/>
              <w:right w:val="single" w:sz="4" w:space="0" w:color="auto"/>
            </w:tcBorders>
            <w:noWrap/>
            <w:vAlign w:val="center"/>
            <w:hideMark/>
          </w:tcPr>
          <w:p w14:paraId="29B1969A" w14:textId="77777777" w:rsidR="002C3EF9" w:rsidRPr="00387EA6" w:rsidRDefault="002C3EF9" w:rsidP="00446480">
            <w:pPr>
              <w:jc w:val="center"/>
              <w:rPr>
                <w:rFonts w:ascii="Aptos Narrow" w:hAnsi="Aptos Narrow"/>
                <w:color w:val="000000"/>
              </w:rPr>
            </w:pPr>
            <w:r w:rsidRPr="00387EA6">
              <w:rPr>
                <w:rFonts w:ascii="Aptos Narrow" w:hAnsi="Aptos Narrow"/>
                <w:color w:val="000000"/>
              </w:rPr>
              <w:t>2</w:t>
            </w:r>
          </w:p>
        </w:tc>
        <w:tc>
          <w:tcPr>
            <w:tcW w:w="5069" w:type="dxa"/>
            <w:tcBorders>
              <w:top w:val="nil"/>
              <w:left w:val="nil"/>
              <w:bottom w:val="single" w:sz="4" w:space="0" w:color="auto"/>
              <w:right w:val="single" w:sz="4" w:space="0" w:color="auto"/>
            </w:tcBorders>
            <w:vAlign w:val="center"/>
            <w:hideMark/>
          </w:tcPr>
          <w:p w14:paraId="1CEB67BE" w14:textId="77777777" w:rsidR="002C3EF9" w:rsidRPr="00387EA6" w:rsidRDefault="002C3EF9" w:rsidP="00446480">
            <w:pPr>
              <w:rPr>
                <w:rFonts w:ascii="Aptos Narrow" w:hAnsi="Aptos Narrow"/>
                <w:color w:val="000000"/>
              </w:rPr>
            </w:pPr>
            <w:r w:rsidRPr="00387EA6">
              <w:rPr>
                <w:rFonts w:ascii="Aptos Narrow" w:hAnsi="Aptos Narrow"/>
                <w:color w:val="000000"/>
              </w:rPr>
              <w:t>Complete an in-depth Mathematical Background review of the MUSIC Algorithm for both Linear and Circular Array Designs</w:t>
            </w:r>
          </w:p>
        </w:tc>
        <w:tc>
          <w:tcPr>
            <w:tcW w:w="1438" w:type="dxa"/>
            <w:tcBorders>
              <w:top w:val="nil"/>
              <w:left w:val="nil"/>
              <w:bottom w:val="single" w:sz="4" w:space="0" w:color="auto"/>
              <w:right w:val="single" w:sz="4" w:space="0" w:color="auto"/>
            </w:tcBorders>
            <w:noWrap/>
            <w:vAlign w:val="center"/>
            <w:hideMark/>
          </w:tcPr>
          <w:p w14:paraId="0DF796AE" w14:textId="77777777" w:rsidR="002C3EF9" w:rsidRPr="00387EA6" w:rsidRDefault="002C3EF9" w:rsidP="00446480">
            <w:pPr>
              <w:jc w:val="center"/>
              <w:rPr>
                <w:rFonts w:ascii="Aptos Narrow" w:hAnsi="Aptos Narrow"/>
                <w:color w:val="000000"/>
              </w:rPr>
            </w:pPr>
            <w:r w:rsidRPr="00387EA6">
              <w:rPr>
                <w:rFonts w:ascii="Aptos Narrow" w:hAnsi="Aptos Narrow"/>
                <w:color w:val="000000"/>
              </w:rPr>
              <w:t>All Team Members</w:t>
            </w:r>
          </w:p>
        </w:tc>
        <w:tc>
          <w:tcPr>
            <w:tcW w:w="812" w:type="dxa"/>
            <w:tcBorders>
              <w:top w:val="nil"/>
              <w:left w:val="nil"/>
              <w:bottom w:val="single" w:sz="4" w:space="0" w:color="auto"/>
              <w:right w:val="single" w:sz="4" w:space="0" w:color="auto"/>
            </w:tcBorders>
            <w:noWrap/>
            <w:vAlign w:val="center"/>
            <w:hideMark/>
          </w:tcPr>
          <w:p w14:paraId="6E5C3C98" w14:textId="77777777" w:rsidR="002C3EF9" w:rsidRPr="00387EA6" w:rsidRDefault="002C3EF9" w:rsidP="00446480">
            <w:pPr>
              <w:jc w:val="center"/>
              <w:rPr>
                <w:rFonts w:ascii="Aptos Narrow" w:hAnsi="Aptos Narrow"/>
                <w:color w:val="000000"/>
              </w:rPr>
            </w:pPr>
            <w:r>
              <w:rPr>
                <w:rFonts w:ascii="Aptos Narrow" w:hAnsi="Aptos Narrow"/>
                <w:color w:val="000000"/>
              </w:rPr>
              <w:t>75</w:t>
            </w:r>
            <w:r w:rsidRPr="00387EA6">
              <w:rPr>
                <w:rFonts w:ascii="Aptos Narrow" w:hAnsi="Aptos Narrow"/>
                <w:color w:val="000000"/>
              </w:rPr>
              <w:t>%</w:t>
            </w:r>
          </w:p>
        </w:tc>
        <w:tc>
          <w:tcPr>
            <w:tcW w:w="1695" w:type="dxa"/>
            <w:tcBorders>
              <w:top w:val="nil"/>
              <w:left w:val="nil"/>
              <w:bottom w:val="single" w:sz="4" w:space="0" w:color="auto"/>
              <w:right w:val="single" w:sz="4" w:space="0" w:color="auto"/>
            </w:tcBorders>
            <w:noWrap/>
            <w:vAlign w:val="center"/>
            <w:hideMark/>
          </w:tcPr>
          <w:p w14:paraId="638D7393" w14:textId="77777777" w:rsidR="002C3EF9" w:rsidRPr="00387EA6" w:rsidRDefault="002C3EF9" w:rsidP="00446480">
            <w:pPr>
              <w:jc w:val="center"/>
              <w:rPr>
                <w:rFonts w:ascii="Aptos Narrow" w:hAnsi="Aptos Narrow"/>
                <w:color w:val="000000"/>
              </w:rPr>
            </w:pPr>
            <w:r w:rsidRPr="00387EA6">
              <w:rPr>
                <w:rFonts w:ascii="Aptos Narrow" w:hAnsi="Aptos Narrow"/>
                <w:color w:val="000000"/>
              </w:rPr>
              <w:t> </w:t>
            </w:r>
            <w:r>
              <w:rPr>
                <w:rFonts w:ascii="Aptos Narrow" w:hAnsi="Aptos Narrow"/>
                <w:color w:val="000000"/>
              </w:rPr>
              <w:t>Linear has been completed, circular next.</w:t>
            </w:r>
          </w:p>
        </w:tc>
      </w:tr>
      <w:tr w:rsidR="002C3EF9" w:rsidRPr="00387EA6" w14:paraId="102F0569" w14:textId="77777777" w:rsidTr="00446480">
        <w:trPr>
          <w:trHeight w:val="288"/>
        </w:trPr>
        <w:tc>
          <w:tcPr>
            <w:tcW w:w="866" w:type="dxa"/>
            <w:tcBorders>
              <w:top w:val="nil"/>
              <w:left w:val="single" w:sz="4" w:space="0" w:color="auto"/>
              <w:bottom w:val="single" w:sz="4" w:space="0" w:color="auto"/>
              <w:right w:val="single" w:sz="4" w:space="0" w:color="auto"/>
            </w:tcBorders>
            <w:noWrap/>
            <w:vAlign w:val="center"/>
            <w:hideMark/>
          </w:tcPr>
          <w:p w14:paraId="0C87FCE2" w14:textId="77777777" w:rsidR="002C3EF9" w:rsidRPr="00387EA6" w:rsidRDefault="002C3EF9" w:rsidP="00446480">
            <w:pPr>
              <w:jc w:val="center"/>
              <w:rPr>
                <w:rFonts w:ascii="Aptos Narrow" w:hAnsi="Aptos Narrow"/>
                <w:color w:val="000000"/>
              </w:rPr>
            </w:pPr>
            <w:r w:rsidRPr="00387EA6">
              <w:rPr>
                <w:rFonts w:ascii="Aptos Narrow" w:hAnsi="Aptos Narrow"/>
                <w:color w:val="000000"/>
              </w:rPr>
              <w:t>3</w:t>
            </w:r>
          </w:p>
        </w:tc>
        <w:tc>
          <w:tcPr>
            <w:tcW w:w="5069" w:type="dxa"/>
            <w:tcBorders>
              <w:top w:val="nil"/>
              <w:left w:val="nil"/>
              <w:bottom w:val="single" w:sz="4" w:space="0" w:color="auto"/>
              <w:right w:val="single" w:sz="4" w:space="0" w:color="auto"/>
            </w:tcBorders>
            <w:noWrap/>
            <w:vAlign w:val="center"/>
            <w:hideMark/>
          </w:tcPr>
          <w:p w14:paraId="57FD2A50" w14:textId="77777777" w:rsidR="002C3EF9" w:rsidRPr="00387EA6" w:rsidRDefault="002C3EF9" w:rsidP="00446480">
            <w:pPr>
              <w:rPr>
                <w:rFonts w:ascii="Aptos Narrow" w:hAnsi="Aptos Narrow"/>
                <w:color w:val="000000"/>
              </w:rPr>
            </w:pPr>
            <w:r w:rsidRPr="00387EA6">
              <w:rPr>
                <w:rFonts w:ascii="Aptos Narrow" w:hAnsi="Aptos Narrow"/>
                <w:color w:val="000000"/>
              </w:rPr>
              <w:t xml:space="preserve">Design the 3D CAD Model of the Linear </w:t>
            </w:r>
            <w:r>
              <w:rPr>
                <w:rFonts w:ascii="Aptos Narrow" w:hAnsi="Aptos Narrow"/>
                <w:color w:val="000000"/>
              </w:rPr>
              <w:t xml:space="preserve">&amp; Circular </w:t>
            </w:r>
            <w:r w:rsidRPr="00387EA6">
              <w:rPr>
                <w:rFonts w:ascii="Aptos Narrow" w:hAnsi="Aptos Narrow"/>
                <w:color w:val="000000"/>
              </w:rPr>
              <w:t>Array</w:t>
            </w:r>
          </w:p>
        </w:tc>
        <w:tc>
          <w:tcPr>
            <w:tcW w:w="1438" w:type="dxa"/>
            <w:tcBorders>
              <w:top w:val="nil"/>
              <w:left w:val="nil"/>
              <w:bottom w:val="single" w:sz="4" w:space="0" w:color="auto"/>
              <w:right w:val="single" w:sz="4" w:space="0" w:color="auto"/>
            </w:tcBorders>
            <w:noWrap/>
            <w:vAlign w:val="center"/>
            <w:hideMark/>
          </w:tcPr>
          <w:p w14:paraId="264D3274" w14:textId="77777777" w:rsidR="002C3EF9" w:rsidRPr="00387EA6" w:rsidRDefault="002C3EF9" w:rsidP="00446480">
            <w:pPr>
              <w:jc w:val="center"/>
              <w:rPr>
                <w:rFonts w:ascii="Aptos Narrow" w:hAnsi="Aptos Narrow"/>
                <w:color w:val="000000"/>
              </w:rPr>
            </w:pPr>
            <w:r w:rsidRPr="00387EA6">
              <w:rPr>
                <w:rFonts w:ascii="Aptos Narrow" w:hAnsi="Aptos Narrow"/>
                <w:color w:val="000000"/>
              </w:rPr>
              <w:t>Alden Edwards</w:t>
            </w:r>
          </w:p>
        </w:tc>
        <w:tc>
          <w:tcPr>
            <w:tcW w:w="812" w:type="dxa"/>
            <w:tcBorders>
              <w:top w:val="nil"/>
              <w:left w:val="nil"/>
              <w:bottom w:val="single" w:sz="4" w:space="0" w:color="auto"/>
              <w:right w:val="single" w:sz="4" w:space="0" w:color="auto"/>
            </w:tcBorders>
            <w:noWrap/>
            <w:vAlign w:val="center"/>
            <w:hideMark/>
          </w:tcPr>
          <w:p w14:paraId="7A955B7D" w14:textId="77777777" w:rsidR="002C3EF9" w:rsidRPr="00387EA6" w:rsidRDefault="002C3EF9" w:rsidP="00446480">
            <w:pPr>
              <w:jc w:val="center"/>
              <w:rPr>
                <w:rFonts w:ascii="Aptos Narrow" w:hAnsi="Aptos Narrow"/>
                <w:color w:val="000000"/>
              </w:rPr>
            </w:pPr>
            <w:r>
              <w:rPr>
                <w:rFonts w:ascii="Aptos Narrow" w:hAnsi="Aptos Narrow"/>
                <w:color w:val="000000"/>
              </w:rPr>
              <w:t>75</w:t>
            </w:r>
            <w:r w:rsidRPr="00387EA6">
              <w:rPr>
                <w:rFonts w:ascii="Aptos Narrow" w:hAnsi="Aptos Narrow"/>
                <w:color w:val="000000"/>
              </w:rPr>
              <w:t>%</w:t>
            </w:r>
          </w:p>
        </w:tc>
        <w:tc>
          <w:tcPr>
            <w:tcW w:w="1695" w:type="dxa"/>
            <w:tcBorders>
              <w:top w:val="nil"/>
              <w:left w:val="nil"/>
              <w:bottom w:val="single" w:sz="4" w:space="0" w:color="auto"/>
              <w:right w:val="single" w:sz="4" w:space="0" w:color="auto"/>
            </w:tcBorders>
            <w:noWrap/>
            <w:vAlign w:val="center"/>
            <w:hideMark/>
          </w:tcPr>
          <w:p w14:paraId="4EE3B1F6" w14:textId="77777777" w:rsidR="002C3EF9" w:rsidRPr="00387EA6" w:rsidRDefault="002C3EF9" w:rsidP="00446480">
            <w:pPr>
              <w:jc w:val="center"/>
              <w:rPr>
                <w:rFonts w:ascii="Aptos Narrow" w:hAnsi="Aptos Narrow"/>
                <w:color w:val="000000"/>
              </w:rPr>
            </w:pPr>
            <w:r w:rsidRPr="00387EA6">
              <w:rPr>
                <w:rFonts w:ascii="Aptos Narrow" w:hAnsi="Aptos Narrow"/>
                <w:color w:val="000000"/>
              </w:rPr>
              <w:t> </w:t>
            </w:r>
            <w:r>
              <w:rPr>
                <w:rFonts w:ascii="Aptos Narrow" w:hAnsi="Aptos Narrow"/>
                <w:color w:val="000000"/>
              </w:rPr>
              <w:t>3D Printed Linear</w:t>
            </w:r>
          </w:p>
        </w:tc>
      </w:tr>
      <w:tr w:rsidR="002C3EF9" w:rsidRPr="00387EA6" w14:paraId="13F6D419" w14:textId="77777777" w:rsidTr="00446480">
        <w:trPr>
          <w:trHeight w:val="865"/>
        </w:trPr>
        <w:tc>
          <w:tcPr>
            <w:tcW w:w="866" w:type="dxa"/>
            <w:tcBorders>
              <w:top w:val="nil"/>
              <w:left w:val="single" w:sz="4" w:space="0" w:color="auto"/>
              <w:bottom w:val="single" w:sz="4" w:space="0" w:color="auto"/>
              <w:right w:val="single" w:sz="4" w:space="0" w:color="auto"/>
            </w:tcBorders>
            <w:noWrap/>
            <w:vAlign w:val="center"/>
            <w:hideMark/>
          </w:tcPr>
          <w:p w14:paraId="76EF34DA" w14:textId="77777777" w:rsidR="002C3EF9" w:rsidRPr="00387EA6" w:rsidRDefault="002C3EF9" w:rsidP="00446480">
            <w:pPr>
              <w:jc w:val="center"/>
              <w:rPr>
                <w:rFonts w:ascii="Aptos Narrow" w:hAnsi="Aptos Narrow"/>
                <w:color w:val="000000"/>
              </w:rPr>
            </w:pPr>
            <w:r w:rsidRPr="00476831">
              <w:rPr>
                <w:rFonts w:ascii="Aptos Narrow" w:hAnsi="Aptos Narrow"/>
                <w:color w:val="000000"/>
                <w:sz w:val="22"/>
                <w:szCs w:val="22"/>
              </w:rPr>
              <w:t>4</w:t>
            </w:r>
          </w:p>
        </w:tc>
        <w:tc>
          <w:tcPr>
            <w:tcW w:w="5069" w:type="dxa"/>
            <w:tcBorders>
              <w:top w:val="nil"/>
              <w:left w:val="nil"/>
              <w:bottom w:val="single" w:sz="4" w:space="0" w:color="auto"/>
              <w:right w:val="single" w:sz="4" w:space="0" w:color="auto"/>
            </w:tcBorders>
            <w:vAlign w:val="center"/>
            <w:hideMark/>
          </w:tcPr>
          <w:p w14:paraId="51CB99BD" w14:textId="77777777" w:rsidR="002C3EF9" w:rsidRPr="00387EA6" w:rsidRDefault="002C3EF9" w:rsidP="00446480">
            <w:pPr>
              <w:rPr>
                <w:rFonts w:ascii="Aptos Narrow" w:hAnsi="Aptos Narrow"/>
                <w:color w:val="000000"/>
              </w:rPr>
            </w:pPr>
            <w:r w:rsidRPr="00476831">
              <w:rPr>
                <w:rFonts w:ascii="Aptos Narrow" w:hAnsi="Aptos Narrow"/>
                <w:color w:val="000000"/>
                <w:sz w:val="22"/>
                <w:szCs w:val="22"/>
              </w:rPr>
              <w:t>Use the Host Computer Oscilloscope to receive data transmitted from the USRP-2901</w:t>
            </w:r>
          </w:p>
        </w:tc>
        <w:tc>
          <w:tcPr>
            <w:tcW w:w="1438" w:type="dxa"/>
            <w:tcBorders>
              <w:top w:val="nil"/>
              <w:left w:val="nil"/>
              <w:bottom w:val="single" w:sz="4" w:space="0" w:color="auto"/>
              <w:right w:val="single" w:sz="4" w:space="0" w:color="auto"/>
            </w:tcBorders>
            <w:vAlign w:val="center"/>
            <w:hideMark/>
          </w:tcPr>
          <w:p w14:paraId="0AD5BBF5" w14:textId="77777777" w:rsidR="002C3EF9" w:rsidRPr="00387EA6" w:rsidRDefault="002C3EF9" w:rsidP="00446480">
            <w:pPr>
              <w:jc w:val="center"/>
              <w:rPr>
                <w:rFonts w:ascii="Aptos Narrow" w:hAnsi="Aptos Narrow"/>
                <w:color w:val="000000"/>
              </w:rPr>
            </w:pPr>
            <w:r w:rsidRPr="00476831">
              <w:rPr>
                <w:rFonts w:ascii="Aptos Narrow" w:hAnsi="Aptos Narrow"/>
                <w:color w:val="000000"/>
                <w:sz w:val="22"/>
                <w:szCs w:val="22"/>
              </w:rPr>
              <w:t>Colton Vandenburg, Parker Reeves</w:t>
            </w:r>
          </w:p>
        </w:tc>
        <w:tc>
          <w:tcPr>
            <w:tcW w:w="812" w:type="dxa"/>
            <w:tcBorders>
              <w:top w:val="nil"/>
              <w:left w:val="nil"/>
              <w:bottom w:val="single" w:sz="4" w:space="0" w:color="auto"/>
              <w:right w:val="single" w:sz="4" w:space="0" w:color="auto"/>
            </w:tcBorders>
            <w:noWrap/>
            <w:vAlign w:val="center"/>
            <w:hideMark/>
          </w:tcPr>
          <w:p w14:paraId="449866BE" w14:textId="77777777" w:rsidR="002C3EF9" w:rsidRPr="00387EA6" w:rsidRDefault="002C3EF9" w:rsidP="00446480">
            <w:pPr>
              <w:jc w:val="center"/>
              <w:rPr>
                <w:rFonts w:ascii="Aptos Narrow" w:hAnsi="Aptos Narrow"/>
                <w:color w:val="000000"/>
              </w:rPr>
            </w:pPr>
            <w:r>
              <w:rPr>
                <w:rFonts w:ascii="Aptos Narrow" w:hAnsi="Aptos Narrow"/>
                <w:color w:val="000000"/>
              </w:rPr>
              <w:t>100</w:t>
            </w:r>
            <w:r w:rsidRPr="00387EA6">
              <w:rPr>
                <w:rFonts w:ascii="Aptos Narrow" w:hAnsi="Aptos Narrow"/>
                <w:color w:val="000000"/>
              </w:rPr>
              <w:t>%</w:t>
            </w:r>
          </w:p>
        </w:tc>
        <w:tc>
          <w:tcPr>
            <w:tcW w:w="1695" w:type="dxa"/>
            <w:tcBorders>
              <w:top w:val="nil"/>
              <w:left w:val="nil"/>
              <w:bottom w:val="single" w:sz="4" w:space="0" w:color="auto"/>
              <w:right w:val="single" w:sz="4" w:space="0" w:color="auto"/>
            </w:tcBorders>
            <w:noWrap/>
            <w:vAlign w:val="center"/>
            <w:hideMark/>
          </w:tcPr>
          <w:p w14:paraId="25AA5E77" w14:textId="77777777" w:rsidR="002C3EF9" w:rsidRPr="00387EA6" w:rsidRDefault="002C3EF9" w:rsidP="00446480">
            <w:pPr>
              <w:jc w:val="center"/>
              <w:rPr>
                <w:rFonts w:ascii="Aptos Narrow" w:hAnsi="Aptos Narrow"/>
                <w:color w:val="000000"/>
              </w:rPr>
            </w:pPr>
            <w:r w:rsidRPr="00387EA6">
              <w:rPr>
                <w:rFonts w:ascii="Aptos Narrow" w:hAnsi="Aptos Narrow"/>
                <w:color w:val="000000"/>
              </w:rPr>
              <w:t> </w:t>
            </w:r>
            <w:r>
              <w:rPr>
                <w:rFonts w:ascii="Aptos Narrow" w:hAnsi="Aptos Narrow"/>
                <w:color w:val="000000"/>
              </w:rPr>
              <w:t>Successful transmission &amp; reception of 2.4GHz signal.</w:t>
            </w:r>
          </w:p>
        </w:tc>
      </w:tr>
      <w:tr w:rsidR="002C3EF9" w:rsidRPr="00387EA6" w14:paraId="649F1EE2" w14:textId="77777777" w:rsidTr="00446480">
        <w:trPr>
          <w:trHeight w:val="288"/>
        </w:trPr>
        <w:tc>
          <w:tcPr>
            <w:tcW w:w="866" w:type="dxa"/>
            <w:tcBorders>
              <w:top w:val="nil"/>
              <w:left w:val="single" w:sz="4" w:space="0" w:color="auto"/>
              <w:bottom w:val="single" w:sz="4" w:space="0" w:color="auto"/>
              <w:right w:val="single" w:sz="4" w:space="0" w:color="auto"/>
            </w:tcBorders>
            <w:noWrap/>
            <w:vAlign w:val="center"/>
            <w:hideMark/>
          </w:tcPr>
          <w:p w14:paraId="7F3386E3" w14:textId="77777777" w:rsidR="002C3EF9" w:rsidRPr="00387EA6" w:rsidRDefault="002C3EF9" w:rsidP="00446480">
            <w:pPr>
              <w:jc w:val="center"/>
              <w:rPr>
                <w:rFonts w:ascii="Aptos Narrow" w:hAnsi="Aptos Narrow"/>
                <w:color w:val="000000"/>
              </w:rPr>
            </w:pPr>
            <w:r w:rsidRPr="00387EA6">
              <w:rPr>
                <w:rFonts w:ascii="Aptos Narrow" w:hAnsi="Aptos Narrow"/>
                <w:color w:val="000000"/>
              </w:rPr>
              <w:t>5</w:t>
            </w:r>
          </w:p>
        </w:tc>
        <w:tc>
          <w:tcPr>
            <w:tcW w:w="5069" w:type="dxa"/>
            <w:tcBorders>
              <w:top w:val="nil"/>
              <w:left w:val="nil"/>
              <w:bottom w:val="single" w:sz="4" w:space="0" w:color="auto"/>
              <w:right w:val="single" w:sz="4" w:space="0" w:color="auto"/>
            </w:tcBorders>
            <w:noWrap/>
            <w:vAlign w:val="center"/>
            <w:hideMark/>
          </w:tcPr>
          <w:p w14:paraId="76CAC16D" w14:textId="77777777" w:rsidR="002C3EF9" w:rsidRPr="00387EA6" w:rsidRDefault="002C3EF9" w:rsidP="00446480">
            <w:pPr>
              <w:rPr>
                <w:rFonts w:ascii="Aptos Narrow" w:hAnsi="Aptos Narrow"/>
                <w:color w:val="000000"/>
              </w:rPr>
            </w:pPr>
            <w:r w:rsidRPr="00476831">
              <w:rPr>
                <w:rFonts w:ascii="Aptos Narrow" w:hAnsi="Aptos Narrow"/>
                <w:color w:val="000000"/>
                <w:sz w:val="22"/>
                <w:szCs w:val="22"/>
              </w:rPr>
              <w:t>Continue Documentation</w:t>
            </w:r>
            <w:r>
              <w:rPr>
                <w:rFonts w:ascii="Aptos Narrow" w:hAnsi="Aptos Narrow"/>
                <w:color w:val="000000"/>
                <w:sz w:val="22"/>
                <w:szCs w:val="22"/>
              </w:rPr>
              <w:t>.</w:t>
            </w:r>
          </w:p>
        </w:tc>
        <w:tc>
          <w:tcPr>
            <w:tcW w:w="1438" w:type="dxa"/>
            <w:tcBorders>
              <w:top w:val="nil"/>
              <w:left w:val="nil"/>
              <w:bottom w:val="single" w:sz="4" w:space="0" w:color="auto"/>
              <w:right w:val="single" w:sz="4" w:space="0" w:color="auto"/>
            </w:tcBorders>
            <w:noWrap/>
            <w:vAlign w:val="center"/>
            <w:hideMark/>
          </w:tcPr>
          <w:p w14:paraId="5B6B6250" w14:textId="77777777" w:rsidR="002C3EF9" w:rsidRPr="00387EA6" w:rsidRDefault="002C3EF9" w:rsidP="00446480">
            <w:pPr>
              <w:jc w:val="center"/>
              <w:rPr>
                <w:rFonts w:ascii="Aptos Narrow" w:hAnsi="Aptos Narrow"/>
                <w:color w:val="000000"/>
              </w:rPr>
            </w:pPr>
            <w:r w:rsidRPr="00387EA6">
              <w:rPr>
                <w:rFonts w:ascii="Aptos Narrow" w:hAnsi="Aptos Narrow"/>
                <w:color w:val="000000"/>
              </w:rPr>
              <w:t>Brandon Lewis</w:t>
            </w:r>
          </w:p>
        </w:tc>
        <w:tc>
          <w:tcPr>
            <w:tcW w:w="812" w:type="dxa"/>
            <w:tcBorders>
              <w:top w:val="nil"/>
              <w:left w:val="nil"/>
              <w:bottom w:val="single" w:sz="4" w:space="0" w:color="auto"/>
              <w:right w:val="single" w:sz="4" w:space="0" w:color="auto"/>
            </w:tcBorders>
            <w:noWrap/>
            <w:vAlign w:val="center"/>
            <w:hideMark/>
          </w:tcPr>
          <w:p w14:paraId="41A790AC" w14:textId="77777777" w:rsidR="002C3EF9" w:rsidRPr="00387EA6" w:rsidRDefault="002C3EF9" w:rsidP="00446480">
            <w:pPr>
              <w:jc w:val="center"/>
              <w:rPr>
                <w:rFonts w:ascii="Aptos Narrow" w:hAnsi="Aptos Narrow"/>
                <w:color w:val="000000"/>
              </w:rPr>
            </w:pPr>
            <w:r>
              <w:rPr>
                <w:rFonts w:ascii="Aptos Narrow" w:hAnsi="Aptos Narrow"/>
                <w:color w:val="000000"/>
              </w:rPr>
              <w:t>--</w:t>
            </w:r>
            <w:r w:rsidRPr="00387EA6">
              <w:rPr>
                <w:rFonts w:ascii="Aptos Narrow" w:hAnsi="Aptos Narrow"/>
                <w:color w:val="000000"/>
              </w:rPr>
              <w:t>%</w:t>
            </w:r>
          </w:p>
        </w:tc>
        <w:tc>
          <w:tcPr>
            <w:tcW w:w="1695" w:type="dxa"/>
            <w:tcBorders>
              <w:top w:val="nil"/>
              <w:left w:val="nil"/>
              <w:bottom w:val="single" w:sz="4" w:space="0" w:color="auto"/>
              <w:right w:val="single" w:sz="4" w:space="0" w:color="auto"/>
            </w:tcBorders>
            <w:noWrap/>
            <w:vAlign w:val="center"/>
            <w:hideMark/>
          </w:tcPr>
          <w:p w14:paraId="5465E8C1" w14:textId="77777777" w:rsidR="002C3EF9" w:rsidRPr="00387EA6" w:rsidRDefault="002C3EF9" w:rsidP="00446480">
            <w:pPr>
              <w:jc w:val="center"/>
              <w:rPr>
                <w:rFonts w:ascii="Aptos Narrow" w:hAnsi="Aptos Narrow"/>
                <w:color w:val="000000"/>
              </w:rPr>
            </w:pPr>
            <w:r w:rsidRPr="00387EA6">
              <w:rPr>
                <w:rFonts w:ascii="Aptos Narrow" w:hAnsi="Aptos Narrow"/>
                <w:color w:val="000000"/>
              </w:rPr>
              <w:t> </w:t>
            </w:r>
            <w:r>
              <w:rPr>
                <w:rFonts w:ascii="Aptos Narrow" w:hAnsi="Aptos Narrow"/>
                <w:color w:val="000000"/>
              </w:rPr>
              <w:t>Literature review has been documented.</w:t>
            </w:r>
          </w:p>
        </w:tc>
      </w:tr>
      <w:tr w:rsidR="002C3EF9" w:rsidRPr="00387EA6" w14:paraId="12C747FC" w14:textId="77777777" w:rsidTr="00446480">
        <w:trPr>
          <w:trHeight w:val="288"/>
        </w:trPr>
        <w:tc>
          <w:tcPr>
            <w:tcW w:w="866" w:type="dxa"/>
            <w:tcBorders>
              <w:top w:val="single" w:sz="4" w:space="0" w:color="auto"/>
              <w:left w:val="single" w:sz="4" w:space="0" w:color="auto"/>
              <w:bottom w:val="single" w:sz="4" w:space="0" w:color="auto"/>
              <w:right w:val="single" w:sz="4" w:space="0" w:color="auto"/>
            </w:tcBorders>
            <w:noWrap/>
            <w:vAlign w:val="center"/>
          </w:tcPr>
          <w:p w14:paraId="4770BE16" w14:textId="77777777" w:rsidR="002C3EF9" w:rsidRPr="00387EA6" w:rsidRDefault="002C3EF9" w:rsidP="00446480">
            <w:pPr>
              <w:jc w:val="center"/>
              <w:rPr>
                <w:rFonts w:ascii="Aptos Narrow" w:hAnsi="Aptos Narrow"/>
                <w:color w:val="000000"/>
              </w:rPr>
            </w:pPr>
            <w:r>
              <w:rPr>
                <w:rFonts w:ascii="Aptos Narrow" w:hAnsi="Aptos Narrow"/>
                <w:color w:val="000000"/>
              </w:rPr>
              <w:t>6</w:t>
            </w:r>
          </w:p>
        </w:tc>
        <w:tc>
          <w:tcPr>
            <w:tcW w:w="5069" w:type="dxa"/>
            <w:tcBorders>
              <w:top w:val="single" w:sz="4" w:space="0" w:color="auto"/>
              <w:left w:val="nil"/>
              <w:bottom w:val="single" w:sz="4" w:space="0" w:color="auto"/>
              <w:right w:val="single" w:sz="4" w:space="0" w:color="auto"/>
            </w:tcBorders>
            <w:noWrap/>
            <w:vAlign w:val="center"/>
          </w:tcPr>
          <w:p w14:paraId="4B3920BE" w14:textId="77777777" w:rsidR="002C3EF9" w:rsidRPr="00476831" w:rsidRDefault="002C3EF9" w:rsidP="00446480">
            <w:pPr>
              <w:rPr>
                <w:rFonts w:ascii="Aptos Narrow" w:hAnsi="Aptos Narrow"/>
                <w:color w:val="000000"/>
                <w:sz w:val="22"/>
                <w:szCs w:val="22"/>
              </w:rPr>
            </w:pPr>
            <w:r>
              <w:rPr>
                <w:rFonts w:ascii="Aptos Narrow" w:hAnsi="Aptos Narrow"/>
                <w:color w:val="000000"/>
                <w:sz w:val="22"/>
                <w:szCs w:val="22"/>
              </w:rPr>
              <w:t>Linear Array Monte Carlo Trails</w:t>
            </w:r>
          </w:p>
        </w:tc>
        <w:tc>
          <w:tcPr>
            <w:tcW w:w="1438" w:type="dxa"/>
            <w:tcBorders>
              <w:top w:val="single" w:sz="4" w:space="0" w:color="auto"/>
              <w:left w:val="nil"/>
              <w:bottom w:val="single" w:sz="4" w:space="0" w:color="auto"/>
              <w:right w:val="single" w:sz="4" w:space="0" w:color="auto"/>
            </w:tcBorders>
            <w:noWrap/>
            <w:vAlign w:val="center"/>
          </w:tcPr>
          <w:p w14:paraId="69A9EF30" w14:textId="77777777" w:rsidR="002C3EF9" w:rsidRPr="00387EA6" w:rsidRDefault="002C3EF9" w:rsidP="00446480">
            <w:pPr>
              <w:jc w:val="center"/>
              <w:rPr>
                <w:rFonts w:ascii="Aptos Narrow" w:hAnsi="Aptos Narrow"/>
                <w:color w:val="000000"/>
              </w:rPr>
            </w:pPr>
            <w:r>
              <w:rPr>
                <w:rFonts w:ascii="Aptos Narrow" w:hAnsi="Aptos Narrow"/>
                <w:color w:val="000000"/>
              </w:rPr>
              <w:t xml:space="preserve">Logan Bocdorfer, </w:t>
            </w:r>
            <w:r w:rsidRPr="00387EA6">
              <w:rPr>
                <w:rFonts w:ascii="Aptos Narrow" w:hAnsi="Aptos Narrow"/>
                <w:color w:val="000000"/>
              </w:rPr>
              <w:t>Brandon Lewis</w:t>
            </w:r>
          </w:p>
        </w:tc>
        <w:tc>
          <w:tcPr>
            <w:tcW w:w="812" w:type="dxa"/>
            <w:tcBorders>
              <w:top w:val="single" w:sz="4" w:space="0" w:color="auto"/>
              <w:left w:val="nil"/>
              <w:bottom w:val="single" w:sz="4" w:space="0" w:color="auto"/>
              <w:right w:val="single" w:sz="4" w:space="0" w:color="auto"/>
            </w:tcBorders>
            <w:noWrap/>
            <w:vAlign w:val="center"/>
          </w:tcPr>
          <w:p w14:paraId="374A004B" w14:textId="77777777" w:rsidR="002C3EF9" w:rsidRDefault="002C3EF9" w:rsidP="00446480">
            <w:pPr>
              <w:jc w:val="center"/>
              <w:rPr>
                <w:rFonts w:ascii="Aptos Narrow" w:hAnsi="Aptos Narrow"/>
                <w:color w:val="000000"/>
              </w:rPr>
            </w:pPr>
            <w:r>
              <w:rPr>
                <w:rFonts w:ascii="Aptos Narrow" w:hAnsi="Aptos Narrow"/>
                <w:color w:val="000000"/>
              </w:rPr>
              <w:t>45</w:t>
            </w:r>
            <w:r w:rsidRPr="00387EA6">
              <w:rPr>
                <w:rFonts w:ascii="Aptos Narrow" w:hAnsi="Aptos Narrow"/>
                <w:color w:val="000000"/>
              </w:rPr>
              <w:t>%</w:t>
            </w:r>
          </w:p>
        </w:tc>
        <w:tc>
          <w:tcPr>
            <w:tcW w:w="1695" w:type="dxa"/>
            <w:tcBorders>
              <w:top w:val="single" w:sz="4" w:space="0" w:color="auto"/>
              <w:left w:val="nil"/>
              <w:bottom w:val="single" w:sz="4" w:space="0" w:color="auto"/>
              <w:right w:val="single" w:sz="4" w:space="0" w:color="auto"/>
            </w:tcBorders>
            <w:noWrap/>
            <w:vAlign w:val="center"/>
          </w:tcPr>
          <w:p w14:paraId="2CFA20C1" w14:textId="77777777" w:rsidR="002C3EF9" w:rsidRPr="00387EA6" w:rsidRDefault="002C3EF9" w:rsidP="00446480">
            <w:pPr>
              <w:jc w:val="center"/>
              <w:rPr>
                <w:rFonts w:ascii="Aptos Narrow" w:hAnsi="Aptos Narrow"/>
                <w:color w:val="000000"/>
              </w:rPr>
            </w:pPr>
          </w:p>
        </w:tc>
      </w:tr>
    </w:tbl>
    <w:p w14:paraId="72256786" w14:textId="77777777" w:rsidR="0088051D" w:rsidRDefault="0088051D" w:rsidP="002C3EF9"/>
    <w:p w14:paraId="0221470C" w14:textId="05ADA87D" w:rsidR="002C3EF9" w:rsidRDefault="002C3EF9" w:rsidP="002C3EF9">
      <w:r>
        <w:t>Task Allocation for Next Week:</w:t>
      </w:r>
    </w:p>
    <w:tbl>
      <w:tblPr>
        <w:tblW w:w="9625" w:type="dxa"/>
        <w:tblLook w:val="04A0" w:firstRow="1" w:lastRow="0" w:firstColumn="1" w:lastColumn="0" w:noHBand="0" w:noVBand="1"/>
      </w:tblPr>
      <w:tblGrid>
        <w:gridCol w:w="1920"/>
        <w:gridCol w:w="4820"/>
        <w:gridCol w:w="2885"/>
      </w:tblGrid>
      <w:tr w:rsidR="002C3EF9" w:rsidRPr="00476831" w14:paraId="5256759D" w14:textId="77777777" w:rsidTr="00446480">
        <w:trPr>
          <w:trHeight w:val="288"/>
        </w:trPr>
        <w:tc>
          <w:tcPr>
            <w:tcW w:w="1920" w:type="dxa"/>
            <w:tcBorders>
              <w:top w:val="single" w:sz="4" w:space="0" w:color="auto"/>
              <w:left w:val="single" w:sz="4" w:space="0" w:color="auto"/>
              <w:bottom w:val="single" w:sz="4" w:space="0" w:color="auto"/>
              <w:right w:val="single" w:sz="4" w:space="0" w:color="auto"/>
            </w:tcBorders>
            <w:shd w:val="clear" w:color="000000" w:fill="000000"/>
            <w:noWrap/>
            <w:vAlign w:val="bottom"/>
            <w:hideMark/>
          </w:tcPr>
          <w:p w14:paraId="51AF4930" w14:textId="77777777" w:rsidR="002C3EF9" w:rsidRPr="00476831" w:rsidRDefault="002C3EF9" w:rsidP="00446480">
            <w:pPr>
              <w:jc w:val="center"/>
              <w:rPr>
                <w:rFonts w:ascii="Aptos Narrow" w:hAnsi="Aptos Narrow"/>
                <w:color w:val="FFFFFF"/>
                <w:sz w:val="22"/>
                <w:szCs w:val="22"/>
              </w:rPr>
            </w:pPr>
            <w:r w:rsidRPr="00476831">
              <w:rPr>
                <w:rFonts w:ascii="Aptos Narrow" w:hAnsi="Aptos Narrow"/>
                <w:color w:val="FFFFFF"/>
                <w:sz w:val="22"/>
                <w:szCs w:val="22"/>
              </w:rPr>
              <w:t>Task Number</w:t>
            </w:r>
          </w:p>
        </w:tc>
        <w:tc>
          <w:tcPr>
            <w:tcW w:w="4820" w:type="dxa"/>
            <w:tcBorders>
              <w:top w:val="single" w:sz="4" w:space="0" w:color="auto"/>
              <w:left w:val="nil"/>
              <w:bottom w:val="single" w:sz="4" w:space="0" w:color="auto"/>
              <w:right w:val="single" w:sz="4" w:space="0" w:color="auto"/>
            </w:tcBorders>
            <w:shd w:val="clear" w:color="000000" w:fill="000000"/>
            <w:noWrap/>
            <w:vAlign w:val="bottom"/>
            <w:hideMark/>
          </w:tcPr>
          <w:p w14:paraId="4C978843" w14:textId="77777777" w:rsidR="002C3EF9" w:rsidRPr="00476831" w:rsidRDefault="002C3EF9" w:rsidP="00446480">
            <w:pPr>
              <w:jc w:val="center"/>
              <w:rPr>
                <w:rFonts w:ascii="Aptos Narrow" w:hAnsi="Aptos Narrow"/>
                <w:color w:val="FFFFFF"/>
                <w:sz w:val="22"/>
                <w:szCs w:val="22"/>
              </w:rPr>
            </w:pPr>
            <w:r w:rsidRPr="00476831">
              <w:rPr>
                <w:rFonts w:ascii="Aptos Narrow" w:hAnsi="Aptos Narrow"/>
                <w:color w:val="FFFFFF"/>
                <w:sz w:val="22"/>
                <w:szCs w:val="22"/>
              </w:rPr>
              <w:t>Task Description</w:t>
            </w:r>
          </w:p>
        </w:tc>
        <w:tc>
          <w:tcPr>
            <w:tcW w:w="2885" w:type="dxa"/>
            <w:tcBorders>
              <w:top w:val="single" w:sz="4" w:space="0" w:color="auto"/>
              <w:left w:val="nil"/>
              <w:bottom w:val="single" w:sz="4" w:space="0" w:color="auto"/>
              <w:right w:val="single" w:sz="4" w:space="0" w:color="auto"/>
            </w:tcBorders>
            <w:shd w:val="clear" w:color="000000" w:fill="000000"/>
            <w:noWrap/>
            <w:vAlign w:val="bottom"/>
            <w:hideMark/>
          </w:tcPr>
          <w:p w14:paraId="6C534A4E" w14:textId="77777777" w:rsidR="002C3EF9" w:rsidRPr="00476831" w:rsidRDefault="002C3EF9" w:rsidP="00446480">
            <w:pPr>
              <w:jc w:val="center"/>
              <w:rPr>
                <w:rFonts w:ascii="Aptos Narrow" w:hAnsi="Aptos Narrow"/>
                <w:color w:val="FFFFFF"/>
                <w:sz w:val="22"/>
                <w:szCs w:val="22"/>
              </w:rPr>
            </w:pPr>
            <w:r w:rsidRPr="00476831">
              <w:rPr>
                <w:rFonts w:ascii="Aptos Narrow" w:hAnsi="Aptos Narrow"/>
                <w:color w:val="FFFFFF"/>
                <w:sz w:val="22"/>
                <w:szCs w:val="22"/>
              </w:rPr>
              <w:t>Members Assigned</w:t>
            </w:r>
          </w:p>
        </w:tc>
      </w:tr>
      <w:tr w:rsidR="002C3EF9" w:rsidRPr="00476831" w14:paraId="38FF0B22" w14:textId="77777777" w:rsidTr="00446480">
        <w:trPr>
          <w:trHeight w:val="612"/>
        </w:trPr>
        <w:tc>
          <w:tcPr>
            <w:tcW w:w="1920" w:type="dxa"/>
            <w:tcBorders>
              <w:top w:val="nil"/>
              <w:left w:val="single" w:sz="4" w:space="0" w:color="auto"/>
              <w:bottom w:val="single" w:sz="4" w:space="0" w:color="auto"/>
              <w:right w:val="single" w:sz="4" w:space="0" w:color="auto"/>
            </w:tcBorders>
            <w:noWrap/>
            <w:vAlign w:val="center"/>
            <w:hideMark/>
          </w:tcPr>
          <w:p w14:paraId="59EAFBCC" w14:textId="77777777" w:rsidR="002C3EF9" w:rsidRPr="00476831" w:rsidRDefault="002C3EF9" w:rsidP="00446480">
            <w:pPr>
              <w:jc w:val="center"/>
              <w:rPr>
                <w:rFonts w:ascii="Aptos Narrow" w:hAnsi="Aptos Narrow"/>
                <w:color w:val="000000"/>
                <w:sz w:val="22"/>
                <w:szCs w:val="22"/>
              </w:rPr>
            </w:pPr>
            <w:r w:rsidRPr="00476831">
              <w:rPr>
                <w:rFonts w:ascii="Aptos Narrow" w:hAnsi="Aptos Narrow"/>
                <w:color w:val="000000"/>
                <w:sz w:val="22"/>
                <w:szCs w:val="22"/>
              </w:rPr>
              <w:t>1</w:t>
            </w:r>
          </w:p>
        </w:tc>
        <w:tc>
          <w:tcPr>
            <w:tcW w:w="4820" w:type="dxa"/>
            <w:tcBorders>
              <w:top w:val="nil"/>
              <w:left w:val="nil"/>
              <w:bottom w:val="single" w:sz="4" w:space="0" w:color="auto"/>
              <w:right w:val="single" w:sz="4" w:space="0" w:color="auto"/>
            </w:tcBorders>
            <w:vAlign w:val="center"/>
            <w:hideMark/>
          </w:tcPr>
          <w:p w14:paraId="26CAB34D" w14:textId="77777777" w:rsidR="002C3EF9" w:rsidRPr="00476831" w:rsidRDefault="002C3EF9" w:rsidP="00446480">
            <w:pPr>
              <w:rPr>
                <w:rFonts w:ascii="Aptos Narrow" w:hAnsi="Aptos Narrow"/>
                <w:color w:val="000000"/>
                <w:sz w:val="22"/>
                <w:szCs w:val="22"/>
              </w:rPr>
            </w:pPr>
            <w:r>
              <w:rPr>
                <w:rFonts w:ascii="Aptos Narrow" w:hAnsi="Aptos Narrow"/>
                <w:color w:val="000000"/>
                <w:sz w:val="22"/>
                <w:szCs w:val="22"/>
              </w:rPr>
              <w:t>Complete the Linear Array Monte Carlo Trails.</w:t>
            </w:r>
          </w:p>
        </w:tc>
        <w:tc>
          <w:tcPr>
            <w:tcW w:w="2885" w:type="dxa"/>
            <w:tcBorders>
              <w:top w:val="nil"/>
              <w:left w:val="nil"/>
              <w:bottom w:val="single" w:sz="4" w:space="0" w:color="auto"/>
              <w:right w:val="single" w:sz="4" w:space="0" w:color="auto"/>
            </w:tcBorders>
            <w:noWrap/>
            <w:vAlign w:val="center"/>
            <w:hideMark/>
          </w:tcPr>
          <w:p w14:paraId="494D63EB" w14:textId="77777777" w:rsidR="002C3EF9" w:rsidRPr="00476831" w:rsidRDefault="002C3EF9" w:rsidP="00446480">
            <w:pPr>
              <w:jc w:val="center"/>
              <w:rPr>
                <w:rFonts w:ascii="Aptos Narrow" w:hAnsi="Aptos Narrow"/>
                <w:color w:val="000000"/>
                <w:sz w:val="22"/>
                <w:szCs w:val="22"/>
              </w:rPr>
            </w:pPr>
            <w:r>
              <w:rPr>
                <w:rFonts w:ascii="Aptos Narrow" w:hAnsi="Aptos Narrow"/>
                <w:color w:val="000000"/>
                <w:sz w:val="22"/>
                <w:szCs w:val="22"/>
              </w:rPr>
              <w:t>Logan Boxdorfer, Brandon Lewis</w:t>
            </w:r>
          </w:p>
        </w:tc>
      </w:tr>
      <w:tr w:rsidR="002C3EF9" w:rsidRPr="00476831" w14:paraId="79188C2C" w14:textId="77777777" w:rsidTr="00446480">
        <w:trPr>
          <w:trHeight w:val="840"/>
        </w:trPr>
        <w:tc>
          <w:tcPr>
            <w:tcW w:w="1920" w:type="dxa"/>
            <w:tcBorders>
              <w:top w:val="nil"/>
              <w:left w:val="single" w:sz="4" w:space="0" w:color="auto"/>
              <w:bottom w:val="single" w:sz="4" w:space="0" w:color="auto"/>
              <w:right w:val="single" w:sz="4" w:space="0" w:color="auto"/>
            </w:tcBorders>
            <w:noWrap/>
            <w:vAlign w:val="center"/>
            <w:hideMark/>
          </w:tcPr>
          <w:p w14:paraId="2B5AEC3F" w14:textId="77777777" w:rsidR="002C3EF9" w:rsidRPr="00476831" w:rsidRDefault="002C3EF9" w:rsidP="00446480">
            <w:pPr>
              <w:jc w:val="center"/>
              <w:rPr>
                <w:rFonts w:ascii="Aptos Narrow" w:hAnsi="Aptos Narrow"/>
                <w:color w:val="000000"/>
                <w:sz w:val="22"/>
                <w:szCs w:val="22"/>
              </w:rPr>
            </w:pPr>
            <w:r w:rsidRPr="00476831">
              <w:rPr>
                <w:rFonts w:ascii="Aptos Narrow" w:hAnsi="Aptos Narrow"/>
                <w:color w:val="000000"/>
                <w:sz w:val="22"/>
                <w:szCs w:val="22"/>
              </w:rPr>
              <w:t>2</w:t>
            </w:r>
          </w:p>
        </w:tc>
        <w:tc>
          <w:tcPr>
            <w:tcW w:w="4820" w:type="dxa"/>
            <w:tcBorders>
              <w:top w:val="nil"/>
              <w:left w:val="nil"/>
              <w:bottom w:val="single" w:sz="4" w:space="0" w:color="auto"/>
              <w:right w:val="single" w:sz="4" w:space="0" w:color="auto"/>
            </w:tcBorders>
            <w:vAlign w:val="center"/>
            <w:hideMark/>
          </w:tcPr>
          <w:p w14:paraId="5A25FF02" w14:textId="77777777" w:rsidR="002C3EF9" w:rsidRPr="00476831" w:rsidRDefault="002C3EF9" w:rsidP="00446480">
            <w:pPr>
              <w:rPr>
                <w:rFonts w:ascii="Aptos Narrow" w:hAnsi="Aptos Narrow"/>
                <w:color w:val="000000"/>
                <w:sz w:val="22"/>
                <w:szCs w:val="22"/>
              </w:rPr>
            </w:pPr>
            <w:r w:rsidRPr="00476831">
              <w:rPr>
                <w:rFonts w:ascii="Aptos Narrow" w:hAnsi="Aptos Narrow"/>
                <w:color w:val="000000"/>
                <w:sz w:val="22"/>
                <w:szCs w:val="22"/>
              </w:rPr>
              <w:t>Finish Mathematical Background review of the MUSIC Algorithm for both Linear and Circular Array Designs</w:t>
            </w:r>
          </w:p>
        </w:tc>
        <w:tc>
          <w:tcPr>
            <w:tcW w:w="2885" w:type="dxa"/>
            <w:tcBorders>
              <w:top w:val="nil"/>
              <w:left w:val="nil"/>
              <w:bottom w:val="single" w:sz="4" w:space="0" w:color="auto"/>
              <w:right w:val="single" w:sz="4" w:space="0" w:color="auto"/>
            </w:tcBorders>
            <w:noWrap/>
            <w:vAlign w:val="center"/>
            <w:hideMark/>
          </w:tcPr>
          <w:p w14:paraId="7EB4CC8F" w14:textId="77777777" w:rsidR="002C3EF9" w:rsidRPr="00476831" w:rsidRDefault="002C3EF9" w:rsidP="00446480">
            <w:pPr>
              <w:jc w:val="center"/>
              <w:rPr>
                <w:rFonts w:ascii="Aptos Narrow" w:hAnsi="Aptos Narrow"/>
                <w:color w:val="000000"/>
                <w:sz w:val="22"/>
                <w:szCs w:val="22"/>
              </w:rPr>
            </w:pPr>
            <w:r w:rsidRPr="00476831">
              <w:rPr>
                <w:rFonts w:ascii="Aptos Narrow" w:hAnsi="Aptos Narrow"/>
                <w:color w:val="000000"/>
                <w:sz w:val="22"/>
                <w:szCs w:val="22"/>
              </w:rPr>
              <w:t>All Team Members</w:t>
            </w:r>
          </w:p>
        </w:tc>
      </w:tr>
      <w:tr w:rsidR="002C3EF9" w:rsidRPr="00476831" w14:paraId="05288AF3" w14:textId="77777777" w:rsidTr="00446480">
        <w:trPr>
          <w:trHeight w:val="480"/>
        </w:trPr>
        <w:tc>
          <w:tcPr>
            <w:tcW w:w="1920" w:type="dxa"/>
            <w:tcBorders>
              <w:top w:val="nil"/>
              <w:left w:val="single" w:sz="4" w:space="0" w:color="auto"/>
              <w:bottom w:val="single" w:sz="4" w:space="0" w:color="auto"/>
              <w:right w:val="single" w:sz="4" w:space="0" w:color="auto"/>
            </w:tcBorders>
            <w:noWrap/>
            <w:vAlign w:val="center"/>
            <w:hideMark/>
          </w:tcPr>
          <w:p w14:paraId="3DC66880" w14:textId="77777777" w:rsidR="002C3EF9" w:rsidRPr="00476831" w:rsidRDefault="002C3EF9" w:rsidP="00446480">
            <w:pPr>
              <w:jc w:val="center"/>
              <w:rPr>
                <w:rFonts w:ascii="Aptos Narrow" w:hAnsi="Aptos Narrow"/>
                <w:color w:val="000000"/>
                <w:sz w:val="22"/>
                <w:szCs w:val="22"/>
              </w:rPr>
            </w:pPr>
            <w:r w:rsidRPr="00476831">
              <w:rPr>
                <w:rFonts w:ascii="Aptos Narrow" w:hAnsi="Aptos Narrow"/>
                <w:color w:val="000000"/>
                <w:sz w:val="22"/>
                <w:szCs w:val="22"/>
              </w:rPr>
              <w:t>3</w:t>
            </w:r>
          </w:p>
        </w:tc>
        <w:tc>
          <w:tcPr>
            <w:tcW w:w="4820" w:type="dxa"/>
            <w:tcBorders>
              <w:top w:val="nil"/>
              <w:left w:val="nil"/>
              <w:bottom w:val="single" w:sz="4" w:space="0" w:color="auto"/>
              <w:right w:val="single" w:sz="4" w:space="0" w:color="auto"/>
            </w:tcBorders>
            <w:noWrap/>
            <w:vAlign w:val="center"/>
            <w:hideMark/>
          </w:tcPr>
          <w:p w14:paraId="7FA3BB5B" w14:textId="77777777" w:rsidR="002C3EF9" w:rsidRPr="00476831" w:rsidRDefault="002C3EF9" w:rsidP="00446480">
            <w:pPr>
              <w:rPr>
                <w:rFonts w:ascii="Aptos Narrow" w:hAnsi="Aptos Narrow"/>
                <w:color w:val="000000"/>
                <w:sz w:val="22"/>
                <w:szCs w:val="22"/>
              </w:rPr>
            </w:pPr>
            <w:r>
              <w:rPr>
                <w:rFonts w:ascii="Aptos Narrow" w:hAnsi="Aptos Narrow"/>
                <w:color w:val="000000"/>
                <w:sz w:val="22"/>
                <w:szCs w:val="22"/>
              </w:rPr>
              <w:t>Finish d</w:t>
            </w:r>
            <w:r w:rsidRPr="00476831">
              <w:rPr>
                <w:rFonts w:ascii="Aptos Narrow" w:hAnsi="Aptos Narrow"/>
                <w:color w:val="000000"/>
                <w:sz w:val="22"/>
                <w:szCs w:val="22"/>
              </w:rPr>
              <w:t>esign</w:t>
            </w:r>
            <w:r>
              <w:rPr>
                <w:rFonts w:ascii="Aptos Narrow" w:hAnsi="Aptos Narrow"/>
                <w:color w:val="000000"/>
                <w:sz w:val="22"/>
                <w:szCs w:val="22"/>
              </w:rPr>
              <w:t xml:space="preserve"> m</w:t>
            </w:r>
            <w:r w:rsidRPr="00476831">
              <w:rPr>
                <w:rFonts w:ascii="Aptos Narrow" w:hAnsi="Aptos Narrow"/>
                <w:color w:val="000000"/>
                <w:sz w:val="22"/>
                <w:szCs w:val="22"/>
              </w:rPr>
              <w:t>odel of the Circular Array</w:t>
            </w:r>
          </w:p>
        </w:tc>
        <w:tc>
          <w:tcPr>
            <w:tcW w:w="2885" w:type="dxa"/>
            <w:tcBorders>
              <w:top w:val="nil"/>
              <w:left w:val="nil"/>
              <w:bottom w:val="single" w:sz="4" w:space="0" w:color="auto"/>
              <w:right w:val="single" w:sz="4" w:space="0" w:color="auto"/>
            </w:tcBorders>
            <w:noWrap/>
            <w:vAlign w:val="center"/>
            <w:hideMark/>
          </w:tcPr>
          <w:p w14:paraId="47578F7D" w14:textId="77777777" w:rsidR="002C3EF9" w:rsidRPr="00476831" w:rsidRDefault="002C3EF9" w:rsidP="00446480">
            <w:pPr>
              <w:jc w:val="center"/>
              <w:rPr>
                <w:rFonts w:ascii="Aptos Narrow" w:hAnsi="Aptos Narrow"/>
                <w:color w:val="000000"/>
                <w:sz w:val="22"/>
                <w:szCs w:val="22"/>
              </w:rPr>
            </w:pPr>
            <w:r w:rsidRPr="00476831">
              <w:rPr>
                <w:rFonts w:ascii="Aptos Narrow" w:hAnsi="Aptos Narrow"/>
                <w:color w:val="000000"/>
                <w:sz w:val="22"/>
                <w:szCs w:val="22"/>
              </w:rPr>
              <w:t>Alden Edwards</w:t>
            </w:r>
          </w:p>
        </w:tc>
      </w:tr>
      <w:tr w:rsidR="002C3EF9" w:rsidRPr="00476831" w14:paraId="3BDE741A" w14:textId="77777777" w:rsidTr="00446480">
        <w:trPr>
          <w:trHeight w:val="647"/>
        </w:trPr>
        <w:tc>
          <w:tcPr>
            <w:tcW w:w="1920" w:type="dxa"/>
            <w:tcBorders>
              <w:top w:val="nil"/>
              <w:left w:val="single" w:sz="4" w:space="0" w:color="auto"/>
              <w:bottom w:val="single" w:sz="4" w:space="0" w:color="auto"/>
              <w:right w:val="single" w:sz="4" w:space="0" w:color="auto"/>
            </w:tcBorders>
            <w:noWrap/>
            <w:vAlign w:val="center"/>
            <w:hideMark/>
          </w:tcPr>
          <w:p w14:paraId="7F674C43" w14:textId="77777777" w:rsidR="002C3EF9" w:rsidRPr="00476831" w:rsidRDefault="002C3EF9" w:rsidP="00446480">
            <w:pPr>
              <w:jc w:val="center"/>
              <w:rPr>
                <w:rFonts w:ascii="Aptos Narrow" w:hAnsi="Aptos Narrow"/>
                <w:color w:val="000000"/>
                <w:sz w:val="22"/>
                <w:szCs w:val="22"/>
              </w:rPr>
            </w:pPr>
            <w:r w:rsidRPr="00476831">
              <w:rPr>
                <w:rFonts w:ascii="Aptos Narrow" w:hAnsi="Aptos Narrow"/>
                <w:color w:val="000000"/>
                <w:sz w:val="22"/>
                <w:szCs w:val="22"/>
              </w:rPr>
              <w:t>4</w:t>
            </w:r>
          </w:p>
        </w:tc>
        <w:tc>
          <w:tcPr>
            <w:tcW w:w="4820" w:type="dxa"/>
            <w:tcBorders>
              <w:top w:val="nil"/>
              <w:left w:val="nil"/>
              <w:bottom w:val="single" w:sz="4" w:space="0" w:color="auto"/>
              <w:right w:val="single" w:sz="4" w:space="0" w:color="auto"/>
            </w:tcBorders>
            <w:vAlign w:val="center"/>
            <w:hideMark/>
          </w:tcPr>
          <w:p w14:paraId="38E5AB30" w14:textId="77777777" w:rsidR="002C3EF9" w:rsidRPr="00476831" w:rsidRDefault="002C3EF9" w:rsidP="00446480">
            <w:pPr>
              <w:rPr>
                <w:rFonts w:ascii="Aptos Narrow" w:hAnsi="Aptos Narrow"/>
                <w:color w:val="000000"/>
                <w:sz w:val="22"/>
                <w:szCs w:val="22"/>
              </w:rPr>
            </w:pPr>
            <w:r>
              <w:rPr>
                <w:rFonts w:ascii="Aptos Narrow" w:hAnsi="Aptos Narrow"/>
                <w:color w:val="000000"/>
                <w:sz w:val="22"/>
                <w:szCs w:val="22"/>
              </w:rPr>
              <w:t>Start the Circular Array Monte Carlo Trails after mathematical background is completed</w:t>
            </w:r>
          </w:p>
        </w:tc>
        <w:tc>
          <w:tcPr>
            <w:tcW w:w="2885" w:type="dxa"/>
            <w:tcBorders>
              <w:top w:val="nil"/>
              <w:left w:val="nil"/>
              <w:bottom w:val="single" w:sz="4" w:space="0" w:color="auto"/>
              <w:right w:val="single" w:sz="4" w:space="0" w:color="auto"/>
            </w:tcBorders>
            <w:vAlign w:val="center"/>
            <w:hideMark/>
          </w:tcPr>
          <w:p w14:paraId="5DE52C39" w14:textId="77777777" w:rsidR="002C3EF9" w:rsidRPr="00476831" w:rsidRDefault="002C3EF9" w:rsidP="00446480">
            <w:pPr>
              <w:jc w:val="center"/>
              <w:rPr>
                <w:rFonts w:ascii="Aptos Narrow" w:hAnsi="Aptos Narrow"/>
                <w:color w:val="000000"/>
                <w:sz w:val="22"/>
                <w:szCs w:val="22"/>
              </w:rPr>
            </w:pPr>
            <w:r w:rsidRPr="00476831">
              <w:rPr>
                <w:rFonts w:ascii="Aptos Narrow" w:hAnsi="Aptos Narrow"/>
                <w:color w:val="000000"/>
                <w:sz w:val="22"/>
                <w:szCs w:val="22"/>
              </w:rPr>
              <w:t>Colton Vandenburg, Parker Reeves</w:t>
            </w:r>
          </w:p>
        </w:tc>
      </w:tr>
      <w:tr w:rsidR="002C3EF9" w:rsidRPr="00476831" w14:paraId="3335084E" w14:textId="77777777" w:rsidTr="00446480">
        <w:trPr>
          <w:trHeight w:val="576"/>
        </w:trPr>
        <w:tc>
          <w:tcPr>
            <w:tcW w:w="1920" w:type="dxa"/>
            <w:tcBorders>
              <w:top w:val="nil"/>
              <w:left w:val="single" w:sz="4" w:space="0" w:color="auto"/>
              <w:bottom w:val="single" w:sz="4" w:space="0" w:color="auto"/>
              <w:right w:val="single" w:sz="4" w:space="0" w:color="auto"/>
            </w:tcBorders>
            <w:noWrap/>
            <w:vAlign w:val="center"/>
            <w:hideMark/>
          </w:tcPr>
          <w:p w14:paraId="6018EAC7" w14:textId="77777777" w:rsidR="002C3EF9" w:rsidRPr="00476831" w:rsidRDefault="002C3EF9" w:rsidP="00446480">
            <w:pPr>
              <w:jc w:val="center"/>
              <w:rPr>
                <w:rFonts w:ascii="Aptos Narrow" w:hAnsi="Aptos Narrow"/>
                <w:color w:val="000000"/>
                <w:sz w:val="22"/>
                <w:szCs w:val="22"/>
              </w:rPr>
            </w:pPr>
            <w:r w:rsidRPr="00476831">
              <w:rPr>
                <w:rFonts w:ascii="Aptos Narrow" w:hAnsi="Aptos Narrow"/>
                <w:color w:val="000000"/>
                <w:sz w:val="22"/>
                <w:szCs w:val="22"/>
              </w:rPr>
              <w:t>5</w:t>
            </w:r>
          </w:p>
        </w:tc>
        <w:tc>
          <w:tcPr>
            <w:tcW w:w="4820" w:type="dxa"/>
            <w:tcBorders>
              <w:top w:val="nil"/>
              <w:left w:val="nil"/>
              <w:bottom w:val="single" w:sz="4" w:space="0" w:color="auto"/>
              <w:right w:val="single" w:sz="4" w:space="0" w:color="auto"/>
            </w:tcBorders>
            <w:noWrap/>
            <w:vAlign w:val="center"/>
            <w:hideMark/>
          </w:tcPr>
          <w:p w14:paraId="36F3AC42" w14:textId="77777777" w:rsidR="002C3EF9" w:rsidRPr="00476831" w:rsidRDefault="002C3EF9" w:rsidP="00446480">
            <w:pPr>
              <w:rPr>
                <w:rFonts w:ascii="Aptos Narrow" w:hAnsi="Aptos Narrow"/>
                <w:color w:val="000000"/>
                <w:sz w:val="22"/>
                <w:szCs w:val="22"/>
              </w:rPr>
            </w:pPr>
            <w:r w:rsidRPr="00476831">
              <w:rPr>
                <w:rFonts w:ascii="Aptos Narrow" w:hAnsi="Aptos Narrow"/>
                <w:color w:val="000000"/>
                <w:sz w:val="22"/>
                <w:szCs w:val="22"/>
              </w:rPr>
              <w:t>Continue Documentation</w:t>
            </w:r>
          </w:p>
        </w:tc>
        <w:tc>
          <w:tcPr>
            <w:tcW w:w="2885" w:type="dxa"/>
            <w:tcBorders>
              <w:top w:val="nil"/>
              <w:left w:val="nil"/>
              <w:bottom w:val="single" w:sz="4" w:space="0" w:color="auto"/>
              <w:right w:val="single" w:sz="4" w:space="0" w:color="auto"/>
            </w:tcBorders>
            <w:vAlign w:val="center"/>
            <w:hideMark/>
          </w:tcPr>
          <w:p w14:paraId="3D244342" w14:textId="77777777" w:rsidR="002C3EF9" w:rsidRPr="00476831" w:rsidRDefault="002C3EF9" w:rsidP="00446480">
            <w:pPr>
              <w:jc w:val="center"/>
              <w:rPr>
                <w:rFonts w:ascii="Aptos Narrow" w:hAnsi="Aptos Narrow"/>
                <w:color w:val="000000"/>
                <w:sz w:val="22"/>
                <w:szCs w:val="22"/>
              </w:rPr>
            </w:pPr>
            <w:r w:rsidRPr="00476831">
              <w:rPr>
                <w:rFonts w:ascii="Aptos Narrow" w:hAnsi="Aptos Narrow"/>
                <w:color w:val="000000"/>
                <w:sz w:val="22"/>
                <w:szCs w:val="22"/>
              </w:rPr>
              <w:t>Brandon Lewis</w:t>
            </w:r>
          </w:p>
        </w:tc>
      </w:tr>
    </w:tbl>
    <w:p w14:paraId="148C5D33" w14:textId="77777777" w:rsidR="002C3EF9" w:rsidRDefault="002C3EF9" w:rsidP="002C3EF9"/>
    <w:p w14:paraId="67E01E3B" w14:textId="77777777" w:rsidR="002C3EF9" w:rsidRDefault="002C3EF9" w:rsidP="002C3EF9">
      <w:r>
        <w:t>IEEE Standards &amp; Codes</w:t>
      </w:r>
    </w:p>
    <w:p w14:paraId="1BF499D3" w14:textId="77777777" w:rsidR="002C3EF9" w:rsidRDefault="002C3EF9" w:rsidP="002C3EF9">
      <w:pPr>
        <w:rPr>
          <w:rFonts w:ascii="Aptos Narrow" w:hAnsi="Aptos Narrow"/>
          <w:color w:val="000000"/>
        </w:rPr>
      </w:pPr>
      <w:r>
        <w:rPr>
          <w:rFonts w:ascii="Aptos Narrow" w:hAnsi="Aptos Narrow"/>
          <w:color w:val="000000"/>
        </w:rPr>
        <w:lastRenderedPageBreak/>
        <w:tab/>
      </w:r>
      <w:proofErr w:type="gramStart"/>
      <w:r w:rsidRPr="004D4DD4">
        <w:rPr>
          <w:rFonts w:ascii="Aptos Narrow" w:hAnsi="Aptos Narrow"/>
          <w:color w:val="000000"/>
        </w:rPr>
        <w:t>All of</w:t>
      </w:r>
      <w:proofErr w:type="gramEnd"/>
      <w:r w:rsidRPr="004D4DD4">
        <w:rPr>
          <w:rFonts w:ascii="Aptos Narrow" w:hAnsi="Aptos Narrow"/>
          <w:color w:val="000000"/>
        </w:rPr>
        <w:t xml:space="preserve"> the following tasks mentioned above will follow the IEEE standards and </w:t>
      </w:r>
      <w:proofErr w:type="gramStart"/>
      <w:r w:rsidRPr="004D4DD4">
        <w:rPr>
          <w:rFonts w:ascii="Aptos Narrow" w:hAnsi="Aptos Narrow"/>
          <w:color w:val="000000"/>
        </w:rPr>
        <w:t>codes as</w:t>
      </w:r>
      <w:proofErr w:type="gramEnd"/>
      <w:r w:rsidRPr="004D4DD4">
        <w:rPr>
          <w:rFonts w:ascii="Aptos Narrow" w:hAnsi="Aptos Narrow"/>
          <w:color w:val="000000"/>
        </w:rPr>
        <w:t xml:space="preserve"> listed above to maintain technical consistency, safety, interoperability, and ethical engineering practices. Adhering to IEEE guidelines ensures that all hardware, software, and communication systems are designed and implemented according to globally recognized benchmarks for quality, reliability, and electromagnetic compatibility. Furthermore, compliance with these standards promotes uniform documentation, test procedures, and data reporting, allowing the project outcomes to be both verifiable and reproducible within the broader engineering community.</w:t>
      </w:r>
    </w:p>
    <w:p w14:paraId="11BDE5B5" w14:textId="77777777" w:rsidR="002C3EF9" w:rsidRPr="004D4DD4" w:rsidRDefault="002C3EF9" w:rsidP="002C3EF9">
      <w:pPr>
        <w:rPr>
          <w:rFonts w:ascii="Aptos Narrow" w:hAnsi="Aptos Narrow"/>
          <w:color w:val="000000"/>
        </w:rPr>
      </w:pPr>
    </w:p>
    <w:p w14:paraId="3D22111E" w14:textId="77777777" w:rsidR="002C3EF9" w:rsidRPr="004D4DD4" w:rsidRDefault="002C3EF9" w:rsidP="002C3EF9">
      <w:pPr>
        <w:pStyle w:val="ListParagraph"/>
        <w:numPr>
          <w:ilvl w:val="0"/>
          <w:numId w:val="80"/>
        </w:numPr>
        <w:rPr>
          <w:rFonts w:ascii="Aptos Narrow" w:hAnsi="Aptos Narrow"/>
          <w:color w:val="000000"/>
        </w:rPr>
      </w:pPr>
      <w:r w:rsidRPr="004D4DD4">
        <w:rPr>
          <w:rFonts w:ascii="Aptos Narrow" w:hAnsi="Aptos Narrow"/>
          <w:color w:val="000000"/>
        </w:rPr>
        <w:t>ISO/IEC/IEEE 15288 – Systems and software engineering – System Life Cycle Processes</w:t>
      </w:r>
    </w:p>
    <w:p w14:paraId="5EF786DC" w14:textId="77777777" w:rsidR="002C3EF9" w:rsidRPr="004D4DD4" w:rsidRDefault="002C3EF9" w:rsidP="002C3EF9">
      <w:pPr>
        <w:pStyle w:val="ListParagraph"/>
        <w:numPr>
          <w:ilvl w:val="0"/>
          <w:numId w:val="80"/>
        </w:numPr>
        <w:rPr>
          <w:rFonts w:ascii="Aptos Narrow" w:hAnsi="Aptos Narrow"/>
          <w:color w:val="000000"/>
        </w:rPr>
      </w:pPr>
      <w:r w:rsidRPr="004D4DD4">
        <w:rPr>
          <w:rFonts w:ascii="Aptos Narrow" w:hAnsi="Aptos Narrow"/>
          <w:color w:val="000000"/>
        </w:rPr>
        <w:t>ISO/IEC/IEEE</w:t>
      </w:r>
      <w:r w:rsidRPr="004D4DD4">
        <w:rPr>
          <w:rFonts w:ascii="Arial" w:hAnsi="Arial" w:cs="Arial"/>
          <w:color w:val="000000"/>
        </w:rPr>
        <w:t> </w:t>
      </w:r>
      <w:r w:rsidRPr="004D4DD4">
        <w:rPr>
          <w:rFonts w:ascii="Aptos Narrow" w:hAnsi="Aptos Narrow"/>
          <w:color w:val="000000"/>
        </w:rPr>
        <w:t xml:space="preserve">42010 </w:t>
      </w:r>
      <w:r w:rsidRPr="004D4DD4">
        <w:rPr>
          <w:rFonts w:ascii="Aptos Narrow" w:hAnsi="Aptos Narrow" w:cs="Aptos Narrow"/>
          <w:color w:val="000000"/>
        </w:rPr>
        <w:t>–</w:t>
      </w:r>
      <w:r w:rsidRPr="004D4DD4">
        <w:rPr>
          <w:rFonts w:ascii="Aptos Narrow" w:hAnsi="Aptos Narrow"/>
          <w:color w:val="000000"/>
        </w:rPr>
        <w:t xml:space="preserve"> Systems and software engineering </w:t>
      </w:r>
      <w:r w:rsidRPr="004D4DD4">
        <w:rPr>
          <w:rFonts w:ascii="Aptos Narrow" w:hAnsi="Aptos Narrow" w:cs="Aptos Narrow"/>
          <w:color w:val="000000"/>
        </w:rPr>
        <w:t>–</w:t>
      </w:r>
      <w:r w:rsidRPr="004D4DD4">
        <w:rPr>
          <w:rFonts w:ascii="Aptos Narrow" w:hAnsi="Aptos Narrow"/>
          <w:color w:val="000000"/>
        </w:rPr>
        <w:t xml:space="preserve"> Architecture description</w:t>
      </w:r>
    </w:p>
    <w:p w14:paraId="58FD9364" w14:textId="77777777" w:rsidR="002C3EF9" w:rsidRPr="004D4DD4" w:rsidRDefault="002C3EF9" w:rsidP="002C3EF9">
      <w:pPr>
        <w:pStyle w:val="ListParagraph"/>
        <w:numPr>
          <w:ilvl w:val="0"/>
          <w:numId w:val="80"/>
        </w:numPr>
        <w:rPr>
          <w:rFonts w:ascii="Aptos Narrow" w:hAnsi="Aptos Narrow"/>
          <w:color w:val="000000"/>
        </w:rPr>
      </w:pPr>
      <w:r w:rsidRPr="004D4DD4">
        <w:rPr>
          <w:rFonts w:ascii="Aptos Narrow" w:hAnsi="Aptos Narrow"/>
          <w:color w:val="000000"/>
        </w:rPr>
        <w:t>ISO/IEC/IEEE</w:t>
      </w:r>
      <w:r w:rsidRPr="004D4DD4">
        <w:rPr>
          <w:rFonts w:ascii="Arial" w:hAnsi="Arial" w:cs="Arial"/>
          <w:color w:val="000000"/>
        </w:rPr>
        <w:t> </w:t>
      </w:r>
      <w:r w:rsidRPr="004D4DD4">
        <w:rPr>
          <w:rFonts w:ascii="Aptos Narrow" w:hAnsi="Aptos Narrow"/>
          <w:color w:val="000000"/>
        </w:rPr>
        <w:t xml:space="preserve">29119 </w:t>
      </w:r>
      <w:r w:rsidRPr="004D4DD4">
        <w:rPr>
          <w:rFonts w:ascii="Aptos Narrow" w:hAnsi="Aptos Narrow" w:cs="Aptos Narrow"/>
          <w:color w:val="000000"/>
        </w:rPr>
        <w:t>–</w:t>
      </w:r>
      <w:r w:rsidRPr="004D4DD4">
        <w:rPr>
          <w:rFonts w:ascii="Aptos Narrow" w:hAnsi="Aptos Narrow"/>
          <w:color w:val="000000"/>
        </w:rPr>
        <w:t xml:space="preserve"> Software and systems engineering </w:t>
      </w:r>
      <w:r w:rsidRPr="004D4DD4">
        <w:rPr>
          <w:rFonts w:ascii="Aptos Narrow" w:hAnsi="Aptos Narrow" w:cs="Aptos Narrow"/>
          <w:color w:val="000000"/>
        </w:rPr>
        <w:t>–</w:t>
      </w:r>
      <w:r w:rsidRPr="004D4DD4">
        <w:rPr>
          <w:rFonts w:ascii="Aptos Narrow" w:hAnsi="Aptos Narrow"/>
          <w:color w:val="000000"/>
        </w:rPr>
        <w:t xml:space="preserve"> Software Testing</w:t>
      </w:r>
    </w:p>
    <w:p w14:paraId="130C4BA2" w14:textId="77777777" w:rsidR="002C3EF9" w:rsidRPr="004D4DD4" w:rsidRDefault="002C3EF9" w:rsidP="002C3EF9">
      <w:pPr>
        <w:pStyle w:val="ListParagraph"/>
        <w:numPr>
          <w:ilvl w:val="0"/>
          <w:numId w:val="80"/>
        </w:numPr>
        <w:rPr>
          <w:rFonts w:ascii="Aptos Narrow" w:hAnsi="Aptos Narrow"/>
          <w:color w:val="000000"/>
        </w:rPr>
      </w:pPr>
      <w:r w:rsidRPr="004D4DD4">
        <w:rPr>
          <w:rFonts w:ascii="Aptos Narrow" w:hAnsi="Aptos Narrow"/>
          <w:color w:val="000000"/>
        </w:rPr>
        <w:t>IEEE</w:t>
      </w:r>
      <w:r w:rsidRPr="004D4DD4">
        <w:rPr>
          <w:rFonts w:ascii="Arial" w:hAnsi="Arial" w:cs="Arial"/>
          <w:color w:val="000000"/>
        </w:rPr>
        <w:t> </w:t>
      </w:r>
      <w:r w:rsidRPr="004D4DD4">
        <w:rPr>
          <w:rFonts w:ascii="Aptos Narrow" w:hAnsi="Aptos Narrow"/>
          <w:color w:val="000000"/>
        </w:rPr>
        <w:t>1936.1</w:t>
      </w:r>
      <w:r w:rsidRPr="004D4DD4">
        <w:rPr>
          <w:rFonts w:ascii="Aptos Narrow" w:hAnsi="Aptos Narrow"/>
          <w:color w:val="000000"/>
        </w:rPr>
        <w:noBreakHyphen/>
        <w:t xml:space="preserve">2021 </w:t>
      </w:r>
      <w:r w:rsidRPr="004D4DD4">
        <w:rPr>
          <w:rFonts w:ascii="Aptos Narrow" w:hAnsi="Aptos Narrow" w:cs="Aptos Narrow"/>
          <w:color w:val="000000"/>
        </w:rPr>
        <w:t>–</w:t>
      </w:r>
      <w:r w:rsidRPr="004D4DD4">
        <w:rPr>
          <w:rFonts w:ascii="Aptos Narrow" w:hAnsi="Aptos Narrow"/>
          <w:color w:val="000000"/>
        </w:rPr>
        <w:t xml:space="preserve"> Standard for Drone Applications Framework</w:t>
      </w:r>
    </w:p>
    <w:p w14:paraId="59BE3355" w14:textId="77777777" w:rsidR="002C3EF9" w:rsidRPr="004D4DD4" w:rsidRDefault="002C3EF9" w:rsidP="002C3EF9">
      <w:pPr>
        <w:pStyle w:val="ListParagraph"/>
        <w:numPr>
          <w:ilvl w:val="0"/>
          <w:numId w:val="80"/>
        </w:numPr>
        <w:rPr>
          <w:rFonts w:ascii="Aptos Narrow" w:hAnsi="Aptos Narrow"/>
          <w:color w:val="000000"/>
        </w:rPr>
      </w:pPr>
      <w:r w:rsidRPr="004D4DD4">
        <w:rPr>
          <w:rFonts w:ascii="Aptos Narrow" w:hAnsi="Aptos Narrow"/>
          <w:color w:val="000000"/>
        </w:rPr>
        <w:t>IEEE</w:t>
      </w:r>
      <w:r w:rsidRPr="004D4DD4">
        <w:rPr>
          <w:rFonts w:ascii="Arial" w:hAnsi="Arial" w:cs="Arial"/>
          <w:color w:val="000000"/>
        </w:rPr>
        <w:t> </w:t>
      </w:r>
      <w:r w:rsidRPr="004D4DD4">
        <w:rPr>
          <w:rFonts w:ascii="Aptos Narrow" w:hAnsi="Aptos Narrow"/>
          <w:color w:val="000000"/>
        </w:rPr>
        <w:t>/</w:t>
      </w:r>
      <w:r w:rsidRPr="004D4DD4">
        <w:rPr>
          <w:rFonts w:ascii="Arial" w:hAnsi="Arial" w:cs="Arial"/>
          <w:color w:val="000000"/>
        </w:rPr>
        <w:t> </w:t>
      </w:r>
      <w:r w:rsidRPr="004D4DD4">
        <w:rPr>
          <w:rFonts w:ascii="Aptos Narrow" w:hAnsi="Aptos Narrow"/>
          <w:color w:val="000000"/>
        </w:rPr>
        <w:t>ISO/IEC</w:t>
      </w:r>
      <w:r w:rsidRPr="004D4DD4">
        <w:rPr>
          <w:rFonts w:ascii="Arial" w:hAnsi="Arial" w:cs="Arial"/>
          <w:color w:val="000000"/>
        </w:rPr>
        <w:t> </w:t>
      </w:r>
      <w:r w:rsidRPr="004D4DD4">
        <w:rPr>
          <w:rFonts w:ascii="Aptos Narrow" w:hAnsi="Aptos Narrow"/>
          <w:color w:val="000000"/>
        </w:rPr>
        <w:t>26514</w:t>
      </w:r>
      <w:r w:rsidRPr="004D4DD4">
        <w:rPr>
          <w:rFonts w:ascii="Aptos Narrow" w:hAnsi="Aptos Narrow"/>
          <w:color w:val="000000"/>
        </w:rPr>
        <w:noBreakHyphen/>
        <w:t xml:space="preserve">2021 </w:t>
      </w:r>
      <w:r w:rsidRPr="004D4DD4">
        <w:rPr>
          <w:rFonts w:ascii="Aptos Narrow" w:hAnsi="Aptos Narrow" w:cs="Aptos Narrow"/>
          <w:color w:val="000000"/>
        </w:rPr>
        <w:t>–</w:t>
      </w:r>
      <w:r w:rsidRPr="004D4DD4">
        <w:rPr>
          <w:rFonts w:ascii="Aptos Narrow" w:hAnsi="Aptos Narrow"/>
          <w:color w:val="000000"/>
        </w:rPr>
        <w:t xml:space="preserve"> Design and development of information for users of software</w:t>
      </w:r>
    </w:p>
    <w:p w14:paraId="70C42788" w14:textId="77777777" w:rsidR="002C3EF9" w:rsidRPr="004D4DD4" w:rsidRDefault="002C3EF9" w:rsidP="002C3EF9">
      <w:pPr>
        <w:pStyle w:val="ListParagraph"/>
        <w:numPr>
          <w:ilvl w:val="0"/>
          <w:numId w:val="80"/>
        </w:numPr>
        <w:rPr>
          <w:rFonts w:ascii="Aptos Narrow" w:hAnsi="Aptos Narrow"/>
          <w:color w:val="000000"/>
        </w:rPr>
      </w:pPr>
      <w:r w:rsidRPr="004D4DD4">
        <w:rPr>
          <w:rFonts w:ascii="Aptos Narrow" w:hAnsi="Aptos Narrow"/>
          <w:color w:val="000000"/>
        </w:rPr>
        <w:t>IEEE 829 – Standard for Software and System Test Documentation</w:t>
      </w:r>
    </w:p>
    <w:p w14:paraId="302D7C93" w14:textId="77777777" w:rsidR="002C3EF9" w:rsidRPr="004D4DD4" w:rsidRDefault="002C3EF9" w:rsidP="002C3EF9">
      <w:pPr>
        <w:pStyle w:val="ListParagraph"/>
        <w:numPr>
          <w:ilvl w:val="0"/>
          <w:numId w:val="80"/>
        </w:numPr>
        <w:rPr>
          <w:rFonts w:ascii="Aptos Narrow" w:hAnsi="Aptos Narrow"/>
          <w:color w:val="000000"/>
        </w:rPr>
      </w:pPr>
      <w:r w:rsidRPr="004D4DD4">
        <w:rPr>
          <w:rFonts w:ascii="Aptos Narrow" w:hAnsi="Aptos Narrow"/>
          <w:color w:val="000000"/>
        </w:rPr>
        <w:t>IEEE 1012 – Standard for Software Verification and Validation</w:t>
      </w:r>
    </w:p>
    <w:p w14:paraId="5C10EA18" w14:textId="77777777" w:rsidR="002C3EF9" w:rsidRPr="004D4DD4" w:rsidRDefault="002C3EF9" w:rsidP="002C3EF9">
      <w:pPr>
        <w:pStyle w:val="ListParagraph"/>
        <w:numPr>
          <w:ilvl w:val="0"/>
          <w:numId w:val="80"/>
        </w:numPr>
        <w:rPr>
          <w:rFonts w:ascii="Aptos Narrow" w:hAnsi="Aptos Narrow"/>
          <w:color w:val="000000"/>
        </w:rPr>
      </w:pPr>
      <w:r w:rsidRPr="004D4DD4">
        <w:rPr>
          <w:rFonts w:ascii="Aptos Narrow" w:hAnsi="Aptos Narrow"/>
          <w:color w:val="000000"/>
        </w:rPr>
        <w:t>IEEE 730 – Standard for Software Quality Assurance Plans</w:t>
      </w:r>
    </w:p>
    <w:p w14:paraId="0FF17AA1" w14:textId="77777777" w:rsidR="002C3EF9" w:rsidRDefault="002C3EF9" w:rsidP="002C3EF9"/>
    <w:p w14:paraId="63A075D4" w14:textId="77777777" w:rsidR="005F5FA5" w:rsidRDefault="00691C7B" w:rsidP="00B558C0">
      <w:pPr>
        <w:pStyle w:val="Heading1"/>
        <w:numPr>
          <w:ilvl w:val="0"/>
          <w:numId w:val="0"/>
        </w:numPr>
        <w:rPr>
          <w:sz w:val="36"/>
        </w:rPr>
      </w:pPr>
      <w:r w:rsidRPr="00E6345F">
        <w:rPr>
          <w:sz w:val="36"/>
        </w:rPr>
        <w:tab/>
      </w:r>
      <w:bookmarkStart w:id="43" w:name="_Toc226324268"/>
    </w:p>
    <w:p w14:paraId="2919D29F" w14:textId="3D1E86EA" w:rsidR="00341285" w:rsidRDefault="005F5FA5" w:rsidP="00341285">
      <w:r>
        <w:rPr>
          <w:sz w:val="36"/>
        </w:rPr>
        <w:br w:type="page"/>
      </w:r>
    </w:p>
    <w:p w14:paraId="32C0E385" w14:textId="4D7F5589" w:rsidR="00341285" w:rsidRDefault="00341285" w:rsidP="00341285">
      <w:pPr>
        <w:jc w:val="center"/>
        <w:rPr>
          <w:sz w:val="28"/>
          <w:szCs w:val="28"/>
          <w:u w:val="single"/>
        </w:rPr>
      </w:pPr>
      <w:r w:rsidRPr="00172363">
        <w:rPr>
          <w:sz w:val="28"/>
          <w:szCs w:val="28"/>
          <w:u w:val="single"/>
        </w:rPr>
        <w:lastRenderedPageBreak/>
        <w:t xml:space="preserve">Senior Design Project – Weekly Meeting Report (October </w:t>
      </w:r>
      <w:r w:rsidR="00B074BA">
        <w:rPr>
          <w:sz w:val="28"/>
          <w:szCs w:val="28"/>
          <w:u w:val="single"/>
        </w:rPr>
        <w:t>29</w:t>
      </w:r>
      <w:r w:rsidRPr="00172363">
        <w:rPr>
          <w:sz w:val="28"/>
          <w:szCs w:val="28"/>
          <w:u w:val="single"/>
        </w:rPr>
        <w:t>, 2025)</w:t>
      </w:r>
    </w:p>
    <w:p w14:paraId="18BAF4B3" w14:textId="77777777" w:rsidR="00172363" w:rsidRPr="00172363" w:rsidRDefault="00172363" w:rsidP="00341285">
      <w:pPr>
        <w:jc w:val="center"/>
        <w:rPr>
          <w:sz w:val="28"/>
          <w:szCs w:val="28"/>
          <w:u w:val="single"/>
        </w:rPr>
      </w:pPr>
    </w:p>
    <w:tbl>
      <w:tblPr>
        <w:tblW w:w="9625" w:type="dxa"/>
        <w:tblLook w:val="04A0" w:firstRow="1" w:lastRow="0" w:firstColumn="1" w:lastColumn="0" w:noHBand="0" w:noVBand="1"/>
      </w:tblPr>
      <w:tblGrid>
        <w:gridCol w:w="4495"/>
        <w:gridCol w:w="2790"/>
        <w:gridCol w:w="2340"/>
      </w:tblGrid>
      <w:tr w:rsidR="00341285" w:rsidRPr="00387EA6" w14:paraId="6F9AA33C" w14:textId="77777777" w:rsidTr="00446480">
        <w:trPr>
          <w:trHeight w:val="288"/>
        </w:trPr>
        <w:tc>
          <w:tcPr>
            <w:tcW w:w="4495" w:type="dxa"/>
            <w:tcBorders>
              <w:top w:val="single" w:sz="4" w:space="0" w:color="auto"/>
              <w:left w:val="single" w:sz="4" w:space="0" w:color="auto"/>
              <w:bottom w:val="single" w:sz="4" w:space="0" w:color="auto"/>
              <w:right w:val="single" w:sz="4" w:space="0" w:color="auto"/>
            </w:tcBorders>
            <w:shd w:val="clear" w:color="000000" w:fill="000000"/>
            <w:noWrap/>
            <w:vAlign w:val="bottom"/>
            <w:hideMark/>
          </w:tcPr>
          <w:p w14:paraId="2CE531BF" w14:textId="77777777" w:rsidR="00341285" w:rsidRPr="00387EA6" w:rsidRDefault="00341285" w:rsidP="00446480">
            <w:pPr>
              <w:jc w:val="center"/>
              <w:rPr>
                <w:rFonts w:ascii="Aptos Narrow" w:hAnsi="Aptos Narrow"/>
                <w:color w:val="FFFFFF"/>
                <w:sz w:val="22"/>
                <w:szCs w:val="22"/>
              </w:rPr>
            </w:pPr>
            <w:r w:rsidRPr="00387EA6">
              <w:rPr>
                <w:rFonts w:ascii="Aptos Narrow" w:hAnsi="Aptos Narrow"/>
                <w:color w:val="FFFFFF"/>
                <w:sz w:val="22"/>
                <w:szCs w:val="22"/>
              </w:rPr>
              <w:t>Team Member Names</w:t>
            </w:r>
          </w:p>
        </w:tc>
        <w:tc>
          <w:tcPr>
            <w:tcW w:w="2790" w:type="dxa"/>
            <w:tcBorders>
              <w:top w:val="single" w:sz="4" w:space="0" w:color="auto"/>
              <w:left w:val="nil"/>
              <w:bottom w:val="single" w:sz="4" w:space="0" w:color="auto"/>
              <w:right w:val="single" w:sz="4" w:space="0" w:color="auto"/>
            </w:tcBorders>
            <w:shd w:val="clear" w:color="000000" w:fill="000000"/>
            <w:noWrap/>
            <w:vAlign w:val="bottom"/>
            <w:hideMark/>
          </w:tcPr>
          <w:p w14:paraId="6FB22A5A" w14:textId="77777777" w:rsidR="00341285" w:rsidRPr="00387EA6" w:rsidRDefault="00341285" w:rsidP="00446480">
            <w:pPr>
              <w:jc w:val="center"/>
              <w:rPr>
                <w:rFonts w:ascii="Aptos Narrow" w:hAnsi="Aptos Narrow"/>
                <w:color w:val="FFFFFF"/>
                <w:sz w:val="22"/>
                <w:szCs w:val="22"/>
              </w:rPr>
            </w:pPr>
            <w:r w:rsidRPr="00387EA6">
              <w:rPr>
                <w:rFonts w:ascii="Aptos Narrow" w:hAnsi="Aptos Narrow"/>
                <w:color w:val="FFFFFF"/>
                <w:sz w:val="22"/>
                <w:szCs w:val="22"/>
              </w:rPr>
              <w:t>Present/Absent</w:t>
            </w:r>
          </w:p>
        </w:tc>
        <w:tc>
          <w:tcPr>
            <w:tcW w:w="2340" w:type="dxa"/>
            <w:tcBorders>
              <w:top w:val="single" w:sz="4" w:space="0" w:color="auto"/>
              <w:left w:val="nil"/>
              <w:bottom w:val="single" w:sz="4" w:space="0" w:color="auto"/>
              <w:right w:val="single" w:sz="4" w:space="0" w:color="auto"/>
            </w:tcBorders>
            <w:shd w:val="clear" w:color="000000" w:fill="000000"/>
            <w:noWrap/>
            <w:vAlign w:val="bottom"/>
            <w:hideMark/>
          </w:tcPr>
          <w:p w14:paraId="210FA0DB" w14:textId="77777777" w:rsidR="00341285" w:rsidRPr="00387EA6" w:rsidRDefault="00341285" w:rsidP="00446480">
            <w:pPr>
              <w:jc w:val="center"/>
              <w:rPr>
                <w:rFonts w:ascii="Aptos Narrow" w:hAnsi="Aptos Narrow"/>
                <w:color w:val="FFFFFF"/>
                <w:sz w:val="22"/>
                <w:szCs w:val="22"/>
              </w:rPr>
            </w:pPr>
            <w:r w:rsidRPr="00387EA6">
              <w:rPr>
                <w:rFonts w:ascii="Aptos Narrow" w:hAnsi="Aptos Narrow"/>
                <w:color w:val="FFFFFF"/>
                <w:sz w:val="22"/>
                <w:szCs w:val="22"/>
              </w:rPr>
              <w:t>Arriving on Time</w:t>
            </w:r>
          </w:p>
        </w:tc>
      </w:tr>
      <w:tr w:rsidR="00341285" w:rsidRPr="00387EA6" w14:paraId="31144CF9" w14:textId="77777777" w:rsidTr="00446480">
        <w:trPr>
          <w:trHeight w:val="288"/>
        </w:trPr>
        <w:tc>
          <w:tcPr>
            <w:tcW w:w="4495" w:type="dxa"/>
            <w:tcBorders>
              <w:top w:val="single" w:sz="4" w:space="0" w:color="auto"/>
              <w:left w:val="single" w:sz="4" w:space="0" w:color="auto"/>
              <w:bottom w:val="single" w:sz="4" w:space="0" w:color="auto"/>
              <w:right w:val="single" w:sz="4" w:space="0" w:color="auto"/>
            </w:tcBorders>
            <w:noWrap/>
            <w:vAlign w:val="bottom"/>
            <w:hideMark/>
          </w:tcPr>
          <w:p w14:paraId="1A751F0C" w14:textId="77777777" w:rsidR="00341285" w:rsidRPr="00387EA6" w:rsidRDefault="00341285" w:rsidP="00446480">
            <w:pPr>
              <w:jc w:val="center"/>
              <w:rPr>
                <w:rFonts w:ascii="Aptos Narrow" w:hAnsi="Aptos Narrow"/>
                <w:color w:val="000000"/>
                <w:sz w:val="22"/>
                <w:szCs w:val="22"/>
              </w:rPr>
            </w:pPr>
            <w:r w:rsidRPr="00387EA6">
              <w:rPr>
                <w:rFonts w:ascii="Aptos Narrow" w:hAnsi="Aptos Narrow"/>
                <w:color w:val="000000"/>
                <w:sz w:val="22"/>
                <w:szCs w:val="22"/>
              </w:rPr>
              <w:t>Logan Boxdorfer</w:t>
            </w:r>
          </w:p>
        </w:tc>
        <w:tc>
          <w:tcPr>
            <w:tcW w:w="2790" w:type="dxa"/>
            <w:tcBorders>
              <w:top w:val="nil"/>
              <w:left w:val="nil"/>
              <w:bottom w:val="single" w:sz="4" w:space="0" w:color="auto"/>
              <w:right w:val="single" w:sz="4" w:space="0" w:color="auto"/>
            </w:tcBorders>
            <w:noWrap/>
            <w:vAlign w:val="bottom"/>
            <w:hideMark/>
          </w:tcPr>
          <w:p w14:paraId="1A34D8B8" w14:textId="77777777" w:rsidR="00341285" w:rsidRPr="00387EA6" w:rsidRDefault="00341285" w:rsidP="00446480">
            <w:pPr>
              <w:jc w:val="center"/>
              <w:rPr>
                <w:rFonts w:ascii="Aptos Narrow" w:hAnsi="Aptos Narrow"/>
                <w:color w:val="000000"/>
                <w:sz w:val="22"/>
                <w:szCs w:val="22"/>
              </w:rPr>
            </w:pPr>
            <w:r w:rsidRPr="00387EA6">
              <w:rPr>
                <w:rFonts w:ascii="Aptos Narrow" w:hAnsi="Aptos Narrow"/>
                <w:color w:val="000000"/>
                <w:sz w:val="22"/>
                <w:szCs w:val="22"/>
              </w:rPr>
              <w:t>Yes</w:t>
            </w:r>
          </w:p>
        </w:tc>
        <w:tc>
          <w:tcPr>
            <w:tcW w:w="2340" w:type="dxa"/>
            <w:tcBorders>
              <w:top w:val="nil"/>
              <w:left w:val="nil"/>
              <w:bottom w:val="single" w:sz="4" w:space="0" w:color="auto"/>
              <w:right w:val="single" w:sz="4" w:space="0" w:color="auto"/>
            </w:tcBorders>
            <w:noWrap/>
            <w:vAlign w:val="bottom"/>
            <w:hideMark/>
          </w:tcPr>
          <w:p w14:paraId="786AB7A6" w14:textId="77777777" w:rsidR="00341285" w:rsidRPr="00387EA6" w:rsidRDefault="00341285" w:rsidP="00446480">
            <w:pPr>
              <w:jc w:val="center"/>
              <w:rPr>
                <w:rFonts w:ascii="Aptos Narrow" w:hAnsi="Aptos Narrow"/>
                <w:color w:val="000000"/>
                <w:sz w:val="22"/>
                <w:szCs w:val="22"/>
              </w:rPr>
            </w:pPr>
            <w:r w:rsidRPr="00387EA6">
              <w:rPr>
                <w:rFonts w:ascii="Aptos Narrow" w:hAnsi="Aptos Narrow"/>
                <w:color w:val="000000"/>
                <w:sz w:val="22"/>
                <w:szCs w:val="22"/>
              </w:rPr>
              <w:t>Yes</w:t>
            </w:r>
          </w:p>
        </w:tc>
      </w:tr>
      <w:tr w:rsidR="00341285" w:rsidRPr="00387EA6" w14:paraId="416D6C73" w14:textId="77777777" w:rsidTr="00446480">
        <w:trPr>
          <w:trHeight w:val="288"/>
        </w:trPr>
        <w:tc>
          <w:tcPr>
            <w:tcW w:w="4495" w:type="dxa"/>
            <w:tcBorders>
              <w:top w:val="single" w:sz="4" w:space="0" w:color="auto"/>
              <w:left w:val="single" w:sz="4" w:space="0" w:color="auto"/>
              <w:bottom w:val="single" w:sz="4" w:space="0" w:color="auto"/>
              <w:right w:val="single" w:sz="4" w:space="0" w:color="auto"/>
            </w:tcBorders>
            <w:noWrap/>
            <w:vAlign w:val="bottom"/>
            <w:hideMark/>
          </w:tcPr>
          <w:p w14:paraId="72D9B50F" w14:textId="77777777" w:rsidR="00341285" w:rsidRPr="00387EA6" w:rsidRDefault="00341285" w:rsidP="00446480">
            <w:pPr>
              <w:jc w:val="center"/>
              <w:rPr>
                <w:rFonts w:ascii="Aptos Narrow" w:hAnsi="Aptos Narrow"/>
                <w:color w:val="000000"/>
                <w:sz w:val="22"/>
                <w:szCs w:val="22"/>
              </w:rPr>
            </w:pPr>
            <w:r w:rsidRPr="00387EA6">
              <w:rPr>
                <w:rFonts w:ascii="Aptos Narrow" w:hAnsi="Aptos Narrow"/>
                <w:color w:val="000000"/>
                <w:sz w:val="22"/>
                <w:szCs w:val="22"/>
              </w:rPr>
              <w:t>Alden Edwards</w:t>
            </w:r>
          </w:p>
        </w:tc>
        <w:tc>
          <w:tcPr>
            <w:tcW w:w="2790" w:type="dxa"/>
            <w:tcBorders>
              <w:top w:val="nil"/>
              <w:left w:val="nil"/>
              <w:bottom w:val="single" w:sz="4" w:space="0" w:color="auto"/>
              <w:right w:val="single" w:sz="4" w:space="0" w:color="auto"/>
            </w:tcBorders>
            <w:noWrap/>
            <w:vAlign w:val="bottom"/>
            <w:hideMark/>
          </w:tcPr>
          <w:p w14:paraId="25040107" w14:textId="77777777" w:rsidR="00341285" w:rsidRPr="00387EA6" w:rsidRDefault="00341285" w:rsidP="00446480">
            <w:pPr>
              <w:jc w:val="center"/>
              <w:rPr>
                <w:rFonts w:ascii="Aptos Narrow" w:hAnsi="Aptos Narrow"/>
                <w:color w:val="000000"/>
                <w:sz w:val="22"/>
                <w:szCs w:val="22"/>
              </w:rPr>
            </w:pPr>
            <w:r w:rsidRPr="00387EA6">
              <w:rPr>
                <w:rFonts w:ascii="Aptos Narrow" w:hAnsi="Aptos Narrow"/>
                <w:color w:val="000000"/>
                <w:sz w:val="22"/>
                <w:szCs w:val="22"/>
              </w:rPr>
              <w:t>Yes</w:t>
            </w:r>
          </w:p>
        </w:tc>
        <w:tc>
          <w:tcPr>
            <w:tcW w:w="2340" w:type="dxa"/>
            <w:tcBorders>
              <w:top w:val="nil"/>
              <w:left w:val="nil"/>
              <w:bottom w:val="single" w:sz="4" w:space="0" w:color="auto"/>
              <w:right w:val="single" w:sz="4" w:space="0" w:color="auto"/>
            </w:tcBorders>
            <w:noWrap/>
            <w:vAlign w:val="bottom"/>
            <w:hideMark/>
          </w:tcPr>
          <w:p w14:paraId="25A837B2" w14:textId="77777777" w:rsidR="00341285" w:rsidRPr="00387EA6" w:rsidRDefault="00341285" w:rsidP="00446480">
            <w:pPr>
              <w:jc w:val="center"/>
              <w:rPr>
                <w:rFonts w:ascii="Aptos Narrow" w:hAnsi="Aptos Narrow"/>
                <w:color w:val="000000"/>
                <w:sz w:val="22"/>
                <w:szCs w:val="22"/>
              </w:rPr>
            </w:pPr>
            <w:r w:rsidRPr="00387EA6">
              <w:rPr>
                <w:rFonts w:ascii="Aptos Narrow" w:hAnsi="Aptos Narrow"/>
                <w:color w:val="000000"/>
                <w:sz w:val="22"/>
                <w:szCs w:val="22"/>
              </w:rPr>
              <w:t>Yes</w:t>
            </w:r>
          </w:p>
        </w:tc>
      </w:tr>
      <w:tr w:rsidR="00341285" w:rsidRPr="00387EA6" w14:paraId="5BE98953" w14:textId="77777777" w:rsidTr="00446480">
        <w:trPr>
          <w:trHeight w:val="288"/>
        </w:trPr>
        <w:tc>
          <w:tcPr>
            <w:tcW w:w="4495" w:type="dxa"/>
            <w:tcBorders>
              <w:top w:val="single" w:sz="4" w:space="0" w:color="auto"/>
              <w:left w:val="single" w:sz="4" w:space="0" w:color="auto"/>
              <w:bottom w:val="single" w:sz="4" w:space="0" w:color="auto"/>
              <w:right w:val="single" w:sz="4" w:space="0" w:color="auto"/>
            </w:tcBorders>
            <w:noWrap/>
            <w:vAlign w:val="bottom"/>
            <w:hideMark/>
          </w:tcPr>
          <w:p w14:paraId="1DE647E1" w14:textId="77777777" w:rsidR="00341285" w:rsidRPr="00387EA6" w:rsidRDefault="00341285" w:rsidP="00446480">
            <w:pPr>
              <w:jc w:val="center"/>
              <w:rPr>
                <w:rFonts w:ascii="Aptos Narrow" w:hAnsi="Aptos Narrow"/>
                <w:color w:val="000000"/>
                <w:sz w:val="22"/>
                <w:szCs w:val="22"/>
              </w:rPr>
            </w:pPr>
            <w:r w:rsidRPr="00387EA6">
              <w:rPr>
                <w:rFonts w:ascii="Aptos Narrow" w:hAnsi="Aptos Narrow"/>
                <w:color w:val="000000"/>
                <w:sz w:val="22"/>
                <w:szCs w:val="22"/>
              </w:rPr>
              <w:t>Brandon Lewis</w:t>
            </w:r>
          </w:p>
        </w:tc>
        <w:tc>
          <w:tcPr>
            <w:tcW w:w="2790" w:type="dxa"/>
            <w:tcBorders>
              <w:top w:val="nil"/>
              <w:left w:val="nil"/>
              <w:bottom w:val="single" w:sz="4" w:space="0" w:color="auto"/>
              <w:right w:val="single" w:sz="4" w:space="0" w:color="auto"/>
            </w:tcBorders>
            <w:noWrap/>
            <w:vAlign w:val="bottom"/>
            <w:hideMark/>
          </w:tcPr>
          <w:p w14:paraId="26603CE2" w14:textId="77777777" w:rsidR="00341285" w:rsidRPr="00387EA6" w:rsidRDefault="00341285" w:rsidP="00446480">
            <w:pPr>
              <w:jc w:val="center"/>
              <w:rPr>
                <w:rFonts w:ascii="Aptos Narrow" w:hAnsi="Aptos Narrow"/>
                <w:color w:val="000000"/>
                <w:sz w:val="22"/>
                <w:szCs w:val="22"/>
              </w:rPr>
            </w:pPr>
            <w:r w:rsidRPr="00387EA6">
              <w:rPr>
                <w:rFonts w:ascii="Aptos Narrow" w:hAnsi="Aptos Narrow"/>
                <w:color w:val="000000"/>
                <w:sz w:val="22"/>
                <w:szCs w:val="22"/>
              </w:rPr>
              <w:t>Yes</w:t>
            </w:r>
          </w:p>
        </w:tc>
        <w:tc>
          <w:tcPr>
            <w:tcW w:w="2340" w:type="dxa"/>
            <w:tcBorders>
              <w:top w:val="nil"/>
              <w:left w:val="nil"/>
              <w:bottom w:val="single" w:sz="4" w:space="0" w:color="auto"/>
              <w:right w:val="single" w:sz="4" w:space="0" w:color="auto"/>
            </w:tcBorders>
            <w:noWrap/>
            <w:vAlign w:val="bottom"/>
            <w:hideMark/>
          </w:tcPr>
          <w:p w14:paraId="550C8224" w14:textId="77777777" w:rsidR="00341285" w:rsidRPr="00387EA6" w:rsidRDefault="00341285" w:rsidP="00446480">
            <w:pPr>
              <w:jc w:val="center"/>
              <w:rPr>
                <w:rFonts w:ascii="Aptos Narrow" w:hAnsi="Aptos Narrow"/>
                <w:color w:val="000000"/>
                <w:sz w:val="22"/>
                <w:szCs w:val="22"/>
              </w:rPr>
            </w:pPr>
            <w:r w:rsidRPr="00387EA6">
              <w:rPr>
                <w:rFonts w:ascii="Aptos Narrow" w:hAnsi="Aptos Narrow"/>
                <w:color w:val="000000"/>
                <w:sz w:val="22"/>
                <w:szCs w:val="22"/>
              </w:rPr>
              <w:t>Yes</w:t>
            </w:r>
          </w:p>
        </w:tc>
      </w:tr>
      <w:tr w:rsidR="00341285" w:rsidRPr="00387EA6" w14:paraId="600ED15D" w14:textId="77777777" w:rsidTr="00446480">
        <w:trPr>
          <w:trHeight w:val="288"/>
        </w:trPr>
        <w:tc>
          <w:tcPr>
            <w:tcW w:w="4495" w:type="dxa"/>
            <w:tcBorders>
              <w:top w:val="single" w:sz="4" w:space="0" w:color="auto"/>
              <w:left w:val="single" w:sz="4" w:space="0" w:color="auto"/>
              <w:bottom w:val="single" w:sz="4" w:space="0" w:color="auto"/>
              <w:right w:val="single" w:sz="4" w:space="0" w:color="auto"/>
            </w:tcBorders>
            <w:noWrap/>
            <w:vAlign w:val="bottom"/>
            <w:hideMark/>
          </w:tcPr>
          <w:p w14:paraId="294624B9" w14:textId="77777777" w:rsidR="00341285" w:rsidRPr="00387EA6" w:rsidRDefault="00341285" w:rsidP="00446480">
            <w:pPr>
              <w:jc w:val="center"/>
              <w:rPr>
                <w:rFonts w:ascii="Aptos Narrow" w:hAnsi="Aptos Narrow"/>
                <w:color w:val="000000"/>
                <w:sz w:val="22"/>
                <w:szCs w:val="22"/>
              </w:rPr>
            </w:pPr>
            <w:r w:rsidRPr="00387EA6">
              <w:rPr>
                <w:rFonts w:ascii="Aptos Narrow" w:hAnsi="Aptos Narrow"/>
                <w:color w:val="000000"/>
                <w:sz w:val="22"/>
                <w:szCs w:val="22"/>
              </w:rPr>
              <w:t>Colton Vandenburg</w:t>
            </w:r>
          </w:p>
        </w:tc>
        <w:tc>
          <w:tcPr>
            <w:tcW w:w="2790" w:type="dxa"/>
            <w:tcBorders>
              <w:top w:val="nil"/>
              <w:left w:val="nil"/>
              <w:bottom w:val="single" w:sz="4" w:space="0" w:color="auto"/>
              <w:right w:val="single" w:sz="4" w:space="0" w:color="auto"/>
            </w:tcBorders>
            <w:noWrap/>
            <w:vAlign w:val="bottom"/>
            <w:hideMark/>
          </w:tcPr>
          <w:p w14:paraId="02FB9272" w14:textId="77777777" w:rsidR="00341285" w:rsidRPr="00387EA6" w:rsidRDefault="00341285" w:rsidP="00446480">
            <w:pPr>
              <w:jc w:val="center"/>
              <w:rPr>
                <w:rFonts w:ascii="Aptos Narrow" w:hAnsi="Aptos Narrow"/>
                <w:color w:val="000000"/>
                <w:sz w:val="22"/>
                <w:szCs w:val="22"/>
              </w:rPr>
            </w:pPr>
            <w:r w:rsidRPr="00387EA6">
              <w:rPr>
                <w:rFonts w:ascii="Aptos Narrow" w:hAnsi="Aptos Narrow"/>
                <w:color w:val="000000"/>
                <w:sz w:val="22"/>
                <w:szCs w:val="22"/>
              </w:rPr>
              <w:t>Yes</w:t>
            </w:r>
          </w:p>
        </w:tc>
        <w:tc>
          <w:tcPr>
            <w:tcW w:w="2340" w:type="dxa"/>
            <w:tcBorders>
              <w:top w:val="nil"/>
              <w:left w:val="nil"/>
              <w:bottom w:val="single" w:sz="4" w:space="0" w:color="auto"/>
              <w:right w:val="single" w:sz="4" w:space="0" w:color="auto"/>
            </w:tcBorders>
            <w:noWrap/>
            <w:vAlign w:val="bottom"/>
            <w:hideMark/>
          </w:tcPr>
          <w:p w14:paraId="082DCC99" w14:textId="77777777" w:rsidR="00341285" w:rsidRPr="00387EA6" w:rsidRDefault="00341285" w:rsidP="00446480">
            <w:pPr>
              <w:jc w:val="center"/>
              <w:rPr>
                <w:rFonts w:ascii="Aptos Narrow" w:hAnsi="Aptos Narrow"/>
                <w:color w:val="000000"/>
                <w:sz w:val="22"/>
                <w:szCs w:val="22"/>
              </w:rPr>
            </w:pPr>
            <w:r w:rsidRPr="00387EA6">
              <w:rPr>
                <w:rFonts w:ascii="Aptos Narrow" w:hAnsi="Aptos Narrow"/>
                <w:color w:val="000000"/>
                <w:sz w:val="22"/>
                <w:szCs w:val="22"/>
              </w:rPr>
              <w:t>Yes</w:t>
            </w:r>
          </w:p>
        </w:tc>
      </w:tr>
      <w:tr w:rsidR="00341285" w:rsidRPr="00387EA6" w14:paraId="0AD1EA76" w14:textId="77777777" w:rsidTr="00446480">
        <w:trPr>
          <w:trHeight w:val="288"/>
        </w:trPr>
        <w:tc>
          <w:tcPr>
            <w:tcW w:w="4495" w:type="dxa"/>
            <w:tcBorders>
              <w:top w:val="single" w:sz="4" w:space="0" w:color="auto"/>
              <w:left w:val="single" w:sz="4" w:space="0" w:color="auto"/>
              <w:bottom w:val="single" w:sz="4" w:space="0" w:color="auto"/>
              <w:right w:val="single" w:sz="4" w:space="0" w:color="auto"/>
            </w:tcBorders>
            <w:noWrap/>
            <w:vAlign w:val="bottom"/>
            <w:hideMark/>
          </w:tcPr>
          <w:p w14:paraId="3382CE12" w14:textId="77777777" w:rsidR="00341285" w:rsidRPr="00387EA6" w:rsidRDefault="00341285" w:rsidP="00446480">
            <w:pPr>
              <w:jc w:val="center"/>
              <w:rPr>
                <w:rFonts w:ascii="Aptos Narrow" w:hAnsi="Aptos Narrow"/>
                <w:color w:val="000000"/>
                <w:sz w:val="22"/>
                <w:szCs w:val="22"/>
              </w:rPr>
            </w:pPr>
            <w:r w:rsidRPr="00387EA6">
              <w:rPr>
                <w:rFonts w:ascii="Aptos Narrow" w:hAnsi="Aptos Narrow"/>
                <w:color w:val="000000"/>
                <w:sz w:val="22"/>
                <w:szCs w:val="22"/>
              </w:rPr>
              <w:t>Parker Reeves</w:t>
            </w:r>
          </w:p>
        </w:tc>
        <w:tc>
          <w:tcPr>
            <w:tcW w:w="2790" w:type="dxa"/>
            <w:tcBorders>
              <w:top w:val="single" w:sz="4" w:space="0" w:color="auto"/>
              <w:left w:val="nil"/>
              <w:bottom w:val="single" w:sz="4" w:space="0" w:color="auto"/>
              <w:right w:val="single" w:sz="4" w:space="0" w:color="auto"/>
            </w:tcBorders>
            <w:noWrap/>
            <w:vAlign w:val="bottom"/>
            <w:hideMark/>
          </w:tcPr>
          <w:p w14:paraId="3C28454E" w14:textId="77777777" w:rsidR="00341285" w:rsidRPr="00387EA6" w:rsidRDefault="00341285" w:rsidP="00446480">
            <w:pPr>
              <w:jc w:val="center"/>
              <w:rPr>
                <w:rFonts w:ascii="Aptos Narrow" w:hAnsi="Aptos Narrow"/>
                <w:color w:val="000000"/>
                <w:sz w:val="22"/>
                <w:szCs w:val="22"/>
              </w:rPr>
            </w:pPr>
            <w:r w:rsidRPr="00387EA6">
              <w:rPr>
                <w:rFonts w:ascii="Aptos Narrow" w:hAnsi="Aptos Narrow"/>
                <w:color w:val="000000"/>
                <w:sz w:val="22"/>
                <w:szCs w:val="22"/>
              </w:rPr>
              <w:t>Yes</w:t>
            </w:r>
          </w:p>
        </w:tc>
        <w:tc>
          <w:tcPr>
            <w:tcW w:w="2340" w:type="dxa"/>
            <w:tcBorders>
              <w:top w:val="single" w:sz="4" w:space="0" w:color="auto"/>
              <w:left w:val="nil"/>
              <w:bottom w:val="single" w:sz="4" w:space="0" w:color="auto"/>
              <w:right w:val="single" w:sz="4" w:space="0" w:color="auto"/>
            </w:tcBorders>
            <w:noWrap/>
            <w:vAlign w:val="bottom"/>
            <w:hideMark/>
          </w:tcPr>
          <w:p w14:paraId="6FF7A716" w14:textId="77777777" w:rsidR="00341285" w:rsidRPr="00387EA6" w:rsidRDefault="00341285" w:rsidP="00446480">
            <w:pPr>
              <w:jc w:val="center"/>
              <w:rPr>
                <w:rFonts w:ascii="Aptos Narrow" w:hAnsi="Aptos Narrow"/>
                <w:color w:val="000000"/>
                <w:sz w:val="22"/>
                <w:szCs w:val="22"/>
              </w:rPr>
            </w:pPr>
            <w:r w:rsidRPr="00387EA6">
              <w:rPr>
                <w:rFonts w:ascii="Aptos Narrow" w:hAnsi="Aptos Narrow"/>
                <w:color w:val="000000"/>
                <w:sz w:val="22"/>
                <w:szCs w:val="22"/>
              </w:rPr>
              <w:t>Yes</w:t>
            </w:r>
          </w:p>
        </w:tc>
      </w:tr>
    </w:tbl>
    <w:p w14:paraId="321C60E6" w14:textId="77777777" w:rsidR="00341285" w:rsidRDefault="00341285" w:rsidP="00341285"/>
    <w:p w14:paraId="05BE1B98" w14:textId="77777777" w:rsidR="00341285" w:rsidRDefault="00341285" w:rsidP="00341285">
      <w:r>
        <w:t>Task Progress Report for Last Week’s Effort:</w:t>
      </w:r>
    </w:p>
    <w:tbl>
      <w:tblPr>
        <w:tblW w:w="9625" w:type="dxa"/>
        <w:tblLook w:val="04A0" w:firstRow="1" w:lastRow="0" w:firstColumn="1" w:lastColumn="0" w:noHBand="0" w:noVBand="1"/>
      </w:tblPr>
      <w:tblGrid>
        <w:gridCol w:w="866"/>
        <w:gridCol w:w="4169"/>
        <w:gridCol w:w="2338"/>
        <w:gridCol w:w="911"/>
        <w:gridCol w:w="1577"/>
      </w:tblGrid>
      <w:tr w:rsidR="00341285" w:rsidRPr="00387EA6" w14:paraId="006A7E2B" w14:textId="77777777" w:rsidTr="00446480">
        <w:trPr>
          <w:trHeight w:val="288"/>
        </w:trPr>
        <w:tc>
          <w:tcPr>
            <w:tcW w:w="866" w:type="dxa"/>
            <w:tcBorders>
              <w:top w:val="single" w:sz="4" w:space="0" w:color="auto"/>
              <w:left w:val="single" w:sz="4" w:space="0" w:color="auto"/>
              <w:bottom w:val="single" w:sz="4" w:space="0" w:color="auto"/>
              <w:right w:val="single" w:sz="4" w:space="0" w:color="auto"/>
            </w:tcBorders>
            <w:shd w:val="clear" w:color="000000" w:fill="000000"/>
            <w:noWrap/>
            <w:vAlign w:val="bottom"/>
            <w:hideMark/>
          </w:tcPr>
          <w:p w14:paraId="693546FF" w14:textId="77777777" w:rsidR="00341285" w:rsidRPr="00387EA6" w:rsidRDefault="00341285" w:rsidP="00446480">
            <w:pPr>
              <w:jc w:val="center"/>
              <w:rPr>
                <w:rFonts w:ascii="Aptos Narrow" w:hAnsi="Aptos Narrow"/>
                <w:color w:val="FFFFFF"/>
              </w:rPr>
            </w:pPr>
            <w:r w:rsidRPr="00387EA6">
              <w:rPr>
                <w:rFonts w:ascii="Aptos Narrow" w:hAnsi="Aptos Narrow"/>
                <w:color w:val="FFFFFF"/>
              </w:rPr>
              <w:t>Task Number</w:t>
            </w:r>
          </w:p>
        </w:tc>
        <w:tc>
          <w:tcPr>
            <w:tcW w:w="4169" w:type="dxa"/>
            <w:tcBorders>
              <w:top w:val="single" w:sz="4" w:space="0" w:color="auto"/>
              <w:left w:val="nil"/>
              <w:bottom w:val="single" w:sz="4" w:space="0" w:color="auto"/>
              <w:right w:val="single" w:sz="4" w:space="0" w:color="auto"/>
            </w:tcBorders>
            <w:shd w:val="clear" w:color="000000" w:fill="000000"/>
            <w:noWrap/>
            <w:vAlign w:val="bottom"/>
            <w:hideMark/>
          </w:tcPr>
          <w:p w14:paraId="3BF187FE" w14:textId="77777777" w:rsidR="00341285" w:rsidRPr="00387EA6" w:rsidRDefault="00341285" w:rsidP="00446480">
            <w:pPr>
              <w:jc w:val="center"/>
              <w:rPr>
                <w:rFonts w:ascii="Aptos Narrow" w:hAnsi="Aptos Narrow"/>
                <w:color w:val="FFFFFF"/>
              </w:rPr>
            </w:pPr>
            <w:r w:rsidRPr="00387EA6">
              <w:rPr>
                <w:rFonts w:ascii="Aptos Narrow" w:hAnsi="Aptos Narrow"/>
                <w:color w:val="FFFFFF"/>
              </w:rPr>
              <w:t>Task Description</w:t>
            </w:r>
          </w:p>
        </w:tc>
        <w:tc>
          <w:tcPr>
            <w:tcW w:w="2338" w:type="dxa"/>
            <w:tcBorders>
              <w:top w:val="single" w:sz="4" w:space="0" w:color="auto"/>
              <w:left w:val="nil"/>
              <w:bottom w:val="single" w:sz="4" w:space="0" w:color="auto"/>
              <w:right w:val="single" w:sz="4" w:space="0" w:color="auto"/>
            </w:tcBorders>
            <w:shd w:val="clear" w:color="000000" w:fill="000000"/>
            <w:noWrap/>
            <w:vAlign w:val="bottom"/>
            <w:hideMark/>
          </w:tcPr>
          <w:p w14:paraId="3BFAEF91" w14:textId="77777777" w:rsidR="00341285" w:rsidRPr="00387EA6" w:rsidRDefault="00341285" w:rsidP="00446480">
            <w:pPr>
              <w:jc w:val="center"/>
              <w:rPr>
                <w:rFonts w:ascii="Aptos Narrow" w:hAnsi="Aptos Narrow"/>
                <w:color w:val="FFFFFF"/>
              </w:rPr>
            </w:pPr>
            <w:r w:rsidRPr="00387EA6">
              <w:rPr>
                <w:rFonts w:ascii="Aptos Narrow" w:hAnsi="Aptos Narrow"/>
                <w:color w:val="FFFFFF"/>
              </w:rPr>
              <w:t>Members Assigned</w:t>
            </w:r>
          </w:p>
        </w:tc>
        <w:tc>
          <w:tcPr>
            <w:tcW w:w="911" w:type="dxa"/>
            <w:tcBorders>
              <w:top w:val="single" w:sz="4" w:space="0" w:color="auto"/>
              <w:left w:val="nil"/>
              <w:bottom w:val="single" w:sz="4" w:space="0" w:color="auto"/>
              <w:right w:val="single" w:sz="4" w:space="0" w:color="auto"/>
            </w:tcBorders>
            <w:shd w:val="clear" w:color="000000" w:fill="000000"/>
            <w:noWrap/>
            <w:vAlign w:val="bottom"/>
            <w:hideMark/>
          </w:tcPr>
          <w:p w14:paraId="24C574C7" w14:textId="77777777" w:rsidR="00341285" w:rsidRPr="00387EA6" w:rsidRDefault="00341285" w:rsidP="00446480">
            <w:pPr>
              <w:jc w:val="center"/>
              <w:rPr>
                <w:rFonts w:ascii="Aptos Narrow" w:hAnsi="Aptos Narrow"/>
                <w:color w:val="FFFFFF"/>
              </w:rPr>
            </w:pPr>
            <w:r w:rsidRPr="00387EA6">
              <w:rPr>
                <w:rFonts w:ascii="Aptos Narrow" w:hAnsi="Aptos Narrow"/>
                <w:color w:val="FFFFFF"/>
              </w:rPr>
              <w:t>Progress</w:t>
            </w:r>
          </w:p>
        </w:tc>
        <w:tc>
          <w:tcPr>
            <w:tcW w:w="1341" w:type="dxa"/>
            <w:tcBorders>
              <w:top w:val="single" w:sz="4" w:space="0" w:color="auto"/>
              <w:left w:val="nil"/>
              <w:bottom w:val="single" w:sz="4" w:space="0" w:color="auto"/>
              <w:right w:val="single" w:sz="4" w:space="0" w:color="auto"/>
            </w:tcBorders>
            <w:shd w:val="clear" w:color="000000" w:fill="000000"/>
            <w:noWrap/>
            <w:vAlign w:val="bottom"/>
            <w:hideMark/>
          </w:tcPr>
          <w:p w14:paraId="461DCDBC" w14:textId="77777777" w:rsidR="00341285" w:rsidRPr="00387EA6" w:rsidRDefault="00341285" w:rsidP="00446480">
            <w:pPr>
              <w:jc w:val="center"/>
              <w:rPr>
                <w:rFonts w:ascii="Aptos Narrow" w:hAnsi="Aptos Narrow"/>
                <w:color w:val="FFFFFF"/>
              </w:rPr>
            </w:pPr>
            <w:r w:rsidRPr="00387EA6">
              <w:rPr>
                <w:rFonts w:ascii="Aptos Narrow" w:hAnsi="Aptos Narrow"/>
                <w:color w:val="FFFFFF"/>
              </w:rPr>
              <w:t>Delivery Proof</w:t>
            </w:r>
          </w:p>
        </w:tc>
      </w:tr>
      <w:tr w:rsidR="00341285" w:rsidRPr="00387EA6" w14:paraId="600C6CB9" w14:textId="77777777" w:rsidTr="00446480">
        <w:trPr>
          <w:trHeight w:val="1403"/>
        </w:trPr>
        <w:tc>
          <w:tcPr>
            <w:tcW w:w="866" w:type="dxa"/>
            <w:tcBorders>
              <w:top w:val="nil"/>
              <w:left w:val="single" w:sz="4" w:space="0" w:color="auto"/>
              <w:bottom w:val="single" w:sz="4" w:space="0" w:color="auto"/>
              <w:right w:val="single" w:sz="4" w:space="0" w:color="auto"/>
            </w:tcBorders>
            <w:noWrap/>
            <w:vAlign w:val="center"/>
            <w:hideMark/>
          </w:tcPr>
          <w:p w14:paraId="1076D512" w14:textId="77777777" w:rsidR="00341285" w:rsidRPr="00387EA6" w:rsidRDefault="00341285" w:rsidP="00446480">
            <w:pPr>
              <w:jc w:val="center"/>
              <w:rPr>
                <w:rFonts w:ascii="Aptos Narrow" w:hAnsi="Aptos Narrow"/>
                <w:color w:val="000000"/>
              </w:rPr>
            </w:pPr>
            <w:r w:rsidRPr="00476831">
              <w:rPr>
                <w:rFonts w:ascii="Aptos Narrow" w:hAnsi="Aptos Narrow"/>
                <w:color w:val="000000"/>
                <w:sz w:val="22"/>
                <w:szCs w:val="22"/>
              </w:rPr>
              <w:t>1</w:t>
            </w:r>
          </w:p>
        </w:tc>
        <w:tc>
          <w:tcPr>
            <w:tcW w:w="4169" w:type="dxa"/>
            <w:tcBorders>
              <w:top w:val="nil"/>
              <w:left w:val="nil"/>
              <w:bottom w:val="single" w:sz="4" w:space="0" w:color="auto"/>
              <w:right w:val="single" w:sz="4" w:space="0" w:color="auto"/>
            </w:tcBorders>
            <w:vAlign w:val="center"/>
            <w:hideMark/>
          </w:tcPr>
          <w:p w14:paraId="39D8D5C7" w14:textId="77777777" w:rsidR="00341285" w:rsidRPr="00387EA6" w:rsidRDefault="00341285" w:rsidP="00446480">
            <w:pPr>
              <w:rPr>
                <w:rFonts w:ascii="Aptos Narrow" w:hAnsi="Aptos Narrow"/>
                <w:color w:val="000000"/>
              </w:rPr>
            </w:pPr>
            <w:r>
              <w:rPr>
                <w:rFonts w:ascii="Aptos Narrow" w:hAnsi="Aptos Narrow"/>
                <w:color w:val="000000"/>
                <w:sz w:val="22"/>
                <w:szCs w:val="22"/>
              </w:rPr>
              <w:t>Complete the Linear Array Monte Carlo Trails.</w:t>
            </w:r>
          </w:p>
        </w:tc>
        <w:tc>
          <w:tcPr>
            <w:tcW w:w="2338" w:type="dxa"/>
            <w:tcBorders>
              <w:top w:val="nil"/>
              <w:left w:val="nil"/>
              <w:bottom w:val="single" w:sz="4" w:space="0" w:color="auto"/>
              <w:right w:val="single" w:sz="4" w:space="0" w:color="auto"/>
            </w:tcBorders>
            <w:noWrap/>
            <w:vAlign w:val="center"/>
            <w:hideMark/>
          </w:tcPr>
          <w:p w14:paraId="4E8E0826" w14:textId="77777777" w:rsidR="00341285" w:rsidRPr="00387EA6" w:rsidRDefault="00341285" w:rsidP="00446480">
            <w:pPr>
              <w:jc w:val="center"/>
              <w:rPr>
                <w:rFonts w:ascii="Aptos Narrow" w:hAnsi="Aptos Narrow"/>
                <w:color w:val="000000"/>
              </w:rPr>
            </w:pPr>
            <w:r>
              <w:rPr>
                <w:rFonts w:ascii="Aptos Narrow" w:hAnsi="Aptos Narrow"/>
                <w:color w:val="000000"/>
                <w:sz w:val="22"/>
                <w:szCs w:val="22"/>
              </w:rPr>
              <w:t>Logan Boxdorfer, Brandon Lewis</w:t>
            </w:r>
          </w:p>
        </w:tc>
        <w:tc>
          <w:tcPr>
            <w:tcW w:w="911" w:type="dxa"/>
            <w:tcBorders>
              <w:top w:val="nil"/>
              <w:left w:val="nil"/>
              <w:bottom w:val="single" w:sz="4" w:space="0" w:color="auto"/>
              <w:right w:val="single" w:sz="4" w:space="0" w:color="auto"/>
            </w:tcBorders>
            <w:noWrap/>
            <w:vAlign w:val="center"/>
            <w:hideMark/>
          </w:tcPr>
          <w:p w14:paraId="39DB7BA9" w14:textId="77777777" w:rsidR="00341285" w:rsidRPr="00387EA6" w:rsidRDefault="00341285" w:rsidP="00446480">
            <w:pPr>
              <w:jc w:val="center"/>
              <w:rPr>
                <w:rFonts w:ascii="Aptos Narrow" w:hAnsi="Aptos Narrow"/>
                <w:color w:val="000000"/>
              </w:rPr>
            </w:pPr>
            <w:r>
              <w:rPr>
                <w:rFonts w:ascii="Aptos Narrow" w:hAnsi="Aptos Narrow"/>
                <w:color w:val="000000"/>
              </w:rPr>
              <w:t>85</w:t>
            </w:r>
            <w:r w:rsidRPr="00387EA6">
              <w:rPr>
                <w:rFonts w:ascii="Aptos Narrow" w:hAnsi="Aptos Narrow"/>
                <w:color w:val="000000"/>
              </w:rPr>
              <w:t>%</w:t>
            </w:r>
          </w:p>
        </w:tc>
        <w:tc>
          <w:tcPr>
            <w:tcW w:w="1341" w:type="dxa"/>
            <w:tcBorders>
              <w:top w:val="nil"/>
              <w:left w:val="nil"/>
              <w:bottom w:val="single" w:sz="4" w:space="0" w:color="auto"/>
              <w:right w:val="single" w:sz="4" w:space="0" w:color="auto"/>
            </w:tcBorders>
            <w:noWrap/>
            <w:vAlign w:val="center"/>
            <w:hideMark/>
          </w:tcPr>
          <w:p w14:paraId="3423E4C7" w14:textId="77777777" w:rsidR="00341285" w:rsidRPr="00387EA6" w:rsidRDefault="00341285" w:rsidP="00446480">
            <w:pPr>
              <w:jc w:val="center"/>
              <w:rPr>
                <w:rFonts w:ascii="Aptos Narrow" w:hAnsi="Aptos Narrow"/>
                <w:color w:val="000000"/>
              </w:rPr>
            </w:pPr>
            <w:r w:rsidRPr="00387EA6">
              <w:rPr>
                <w:rFonts w:ascii="Aptos Narrow" w:hAnsi="Aptos Narrow"/>
                <w:color w:val="000000"/>
              </w:rPr>
              <w:t> </w:t>
            </w:r>
            <w:r>
              <w:rPr>
                <w:rFonts w:ascii="Aptos Narrow" w:hAnsi="Aptos Narrow"/>
                <w:color w:val="000000"/>
              </w:rPr>
              <w:t>Simulations run but need to be touched up before documentations.</w:t>
            </w:r>
          </w:p>
        </w:tc>
      </w:tr>
      <w:tr w:rsidR="00341285" w:rsidRPr="00387EA6" w14:paraId="58D2C38F" w14:textId="77777777" w:rsidTr="00446480">
        <w:trPr>
          <w:trHeight w:val="1979"/>
        </w:trPr>
        <w:tc>
          <w:tcPr>
            <w:tcW w:w="866" w:type="dxa"/>
            <w:tcBorders>
              <w:top w:val="nil"/>
              <w:left w:val="single" w:sz="4" w:space="0" w:color="auto"/>
              <w:bottom w:val="single" w:sz="4" w:space="0" w:color="auto"/>
              <w:right w:val="single" w:sz="4" w:space="0" w:color="auto"/>
            </w:tcBorders>
            <w:noWrap/>
            <w:vAlign w:val="center"/>
            <w:hideMark/>
          </w:tcPr>
          <w:p w14:paraId="57B3EB85" w14:textId="77777777" w:rsidR="00341285" w:rsidRPr="00387EA6" w:rsidRDefault="00341285" w:rsidP="00446480">
            <w:pPr>
              <w:jc w:val="center"/>
              <w:rPr>
                <w:rFonts w:ascii="Aptos Narrow" w:hAnsi="Aptos Narrow"/>
                <w:color w:val="000000"/>
              </w:rPr>
            </w:pPr>
            <w:r w:rsidRPr="00476831">
              <w:rPr>
                <w:rFonts w:ascii="Aptos Narrow" w:hAnsi="Aptos Narrow"/>
                <w:color w:val="000000"/>
                <w:sz w:val="22"/>
                <w:szCs w:val="22"/>
              </w:rPr>
              <w:t>2</w:t>
            </w:r>
          </w:p>
        </w:tc>
        <w:tc>
          <w:tcPr>
            <w:tcW w:w="4169" w:type="dxa"/>
            <w:tcBorders>
              <w:top w:val="nil"/>
              <w:left w:val="nil"/>
              <w:bottom w:val="single" w:sz="4" w:space="0" w:color="auto"/>
              <w:right w:val="single" w:sz="4" w:space="0" w:color="auto"/>
            </w:tcBorders>
            <w:vAlign w:val="center"/>
            <w:hideMark/>
          </w:tcPr>
          <w:p w14:paraId="2C5F1FE4" w14:textId="77777777" w:rsidR="00341285" w:rsidRPr="00387EA6" w:rsidRDefault="00341285" w:rsidP="00446480">
            <w:pPr>
              <w:rPr>
                <w:rFonts w:ascii="Aptos Narrow" w:hAnsi="Aptos Narrow"/>
                <w:color w:val="000000"/>
              </w:rPr>
            </w:pPr>
            <w:r w:rsidRPr="00476831">
              <w:rPr>
                <w:rFonts w:ascii="Aptos Narrow" w:hAnsi="Aptos Narrow"/>
                <w:color w:val="000000"/>
                <w:sz w:val="22"/>
                <w:szCs w:val="22"/>
              </w:rPr>
              <w:t>Finish Mathematical Background review of the MUSIC Algorithm for both Linear and Circular Array Designs</w:t>
            </w:r>
          </w:p>
        </w:tc>
        <w:tc>
          <w:tcPr>
            <w:tcW w:w="2338" w:type="dxa"/>
            <w:tcBorders>
              <w:top w:val="nil"/>
              <w:left w:val="nil"/>
              <w:bottom w:val="single" w:sz="4" w:space="0" w:color="auto"/>
              <w:right w:val="single" w:sz="4" w:space="0" w:color="auto"/>
            </w:tcBorders>
            <w:noWrap/>
            <w:vAlign w:val="center"/>
            <w:hideMark/>
          </w:tcPr>
          <w:p w14:paraId="585727BF" w14:textId="77777777" w:rsidR="00341285" w:rsidRPr="00387EA6" w:rsidRDefault="00341285" w:rsidP="00446480">
            <w:pPr>
              <w:jc w:val="center"/>
              <w:rPr>
                <w:rFonts w:ascii="Aptos Narrow" w:hAnsi="Aptos Narrow"/>
                <w:color w:val="000000"/>
              </w:rPr>
            </w:pPr>
            <w:r w:rsidRPr="00476831">
              <w:rPr>
                <w:rFonts w:ascii="Aptos Narrow" w:hAnsi="Aptos Narrow"/>
                <w:color w:val="000000"/>
                <w:sz w:val="22"/>
                <w:szCs w:val="22"/>
              </w:rPr>
              <w:t>All Team Members</w:t>
            </w:r>
          </w:p>
        </w:tc>
        <w:tc>
          <w:tcPr>
            <w:tcW w:w="911" w:type="dxa"/>
            <w:tcBorders>
              <w:top w:val="nil"/>
              <w:left w:val="nil"/>
              <w:bottom w:val="single" w:sz="4" w:space="0" w:color="auto"/>
              <w:right w:val="single" w:sz="4" w:space="0" w:color="auto"/>
            </w:tcBorders>
            <w:noWrap/>
            <w:vAlign w:val="center"/>
            <w:hideMark/>
          </w:tcPr>
          <w:p w14:paraId="229CB3E3" w14:textId="77777777" w:rsidR="00341285" w:rsidRPr="00387EA6" w:rsidRDefault="00341285" w:rsidP="00446480">
            <w:pPr>
              <w:jc w:val="center"/>
              <w:rPr>
                <w:rFonts w:ascii="Aptos Narrow" w:hAnsi="Aptos Narrow"/>
                <w:color w:val="000000"/>
              </w:rPr>
            </w:pPr>
            <w:r>
              <w:rPr>
                <w:rFonts w:ascii="Aptos Narrow" w:hAnsi="Aptos Narrow"/>
                <w:color w:val="000000"/>
              </w:rPr>
              <w:t>100</w:t>
            </w:r>
            <w:r w:rsidRPr="00387EA6">
              <w:rPr>
                <w:rFonts w:ascii="Aptos Narrow" w:hAnsi="Aptos Narrow"/>
                <w:color w:val="000000"/>
              </w:rPr>
              <w:t>%</w:t>
            </w:r>
          </w:p>
        </w:tc>
        <w:tc>
          <w:tcPr>
            <w:tcW w:w="1341" w:type="dxa"/>
            <w:tcBorders>
              <w:top w:val="nil"/>
              <w:left w:val="nil"/>
              <w:bottom w:val="single" w:sz="4" w:space="0" w:color="auto"/>
              <w:right w:val="single" w:sz="4" w:space="0" w:color="auto"/>
            </w:tcBorders>
            <w:noWrap/>
            <w:vAlign w:val="center"/>
            <w:hideMark/>
          </w:tcPr>
          <w:p w14:paraId="70ADDBB6" w14:textId="77777777" w:rsidR="00341285" w:rsidRPr="00387EA6" w:rsidRDefault="00341285" w:rsidP="00446480">
            <w:pPr>
              <w:jc w:val="center"/>
              <w:rPr>
                <w:rFonts w:ascii="Aptos Narrow" w:hAnsi="Aptos Narrow"/>
                <w:color w:val="000000"/>
              </w:rPr>
            </w:pPr>
            <w:r w:rsidRPr="00387EA6">
              <w:rPr>
                <w:rFonts w:ascii="Aptos Narrow" w:hAnsi="Aptos Narrow"/>
                <w:color w:val="000000"/>
              </w:rPr>
              <w:t> </w:t>
            </w:r>
            <w:r>
              <w:rPr>
                <w:rFonts w:ascii="Aptos Narrow" w:hAnsi="Aptos Narrow"/>
                <w:color w:val="000000"/>
              </w:rPr>
              <w:t>Documentation on the full mathematical breakdown of the MUSIC algorithm has been completed.</w:t>
            </w:r>
          </w:p>
        </w:tc>
      </w:tr>
      <w:tr w:rsidR="00341285" w:rsidRPr="00387EA6" w14:paraId="6FED1E75" w14:textId="77777777" w:rsidTr="00446480">
        <w:trPr>
          <w:trHeight w:val="710"/>
        </w:trPr>
        <w:tc>
          <w:tcPr>
            <w:tcW w:w="866" w:type="dxa"/>
            <w:tcBorders>
              <w:top w:val="nil"/>
              <w:left w:val="single" w:sz="4" w:space="0" w:color="auto"/>
              <w:bottom w:val="single" w:sz="4" w:space="0" w:color="auto"/>
              <w:right w:val="single" w:sz="4" w:space="0" w:color="auto"/>
            </w:tcBorders>
            <w:noWrap/>
            <w:vAlign w:val="center"/>
            <w:hideMark/>
          </w:tcPr>
          <w:p w14:paraId="28A53B43" w14:textId="77777777" w:rsidR="00341285" w:rsidRPr="00387EA6" w:rsidRDefault="00341285" w:rsidP="00446480">
            <w:pPr>
              <w:jc w:val="center"/>
              <w:rPr>
                <w:rFonts w:ascii="Aptos Narrow" w:hAnsi="Aptos Narrow"/>
                <w:color w:val="000000"/>
              </w:rPr>
            </w:pPr>
            <w:r w:rsidRPr="00476831">
              <w:rPr>
                <w:rFonts w:ascii="Aptos Narrow" w:hAnsi="Aptos Narrow"/>
                <w:color w:val="000000"/>
                <w:sz w:val="22"/>
                <w:szCs w:val="22"/>
              </w:rPr>
              <w:t>3</w:t>
            </w:r>
          </w:p>
        </w:tc>
        <w:tc>
          <w:tcPr>
            <w:tcW w:w="4169" w:type="dxa"/>
            <w:tcBorders>
              <w:top w:val="nil"/>
              <w:left w:val="nil"/>
              <w:bottom w:val="single" w:sz="4" w:space="0" w:color="auto"/>
              <w:right w:val="single" w:sz="4" w:space="0" w:color="auto"/>
            </w:tcBorders>
            <w:noWrap/>
            <w:vAlign w:val="center"/>
            <w:hideMark/>
          </w:tcPr>
          <w:p w14:paraId="65DF4BE9" w14:textId="77777777" w:rsidR="00341285" w:rsidRPr="00387EA6" w:rsidRDefault="00341285" w:rsidP="00446480">
            <w:pPr>
              <w:rPr>
                <w:rFonts w:ascii="Aptos Narrow" w:hAnsi="Aptos Narrow"/>
                <w:color w:val="000000"/>
              </w:rPr>
            </w:pPr>
            <w:r>
              <w:rPr>
                <w:rFonts w:ascii="Aptos Narrow" w:hAnsi="Aptos Narrow"/>
                <w:color w:val="000000"/>
                <w:sz w:val="22"/>
                <w:szCs w:val="22"/>
              </w:rPr>
              <w:t>Finish d</w:t>
            </w:r>
            <w:r w:rsidRPr="00476831">
              <w:rPr>
                <w:rFonts w:ascii="Aptos Narrow" w:hAnsi="Aptos Narrow"/>
                <w:color w:val="000000"/>
                <w:sz w:val="22"/>
                <w:szCs w:val="22"/>
              </w:rPr>
              <w:t>esign</w:t>
            </w:r>
            <w:r>
              <w:rPr>
                <w:rFonts w:ascii="Aptos Narrow" w:hAnsi="Aptos Narrow"/>
                <w:color w:val="000000"/>
                <w:sz w:val="22"/>
                <w:szCs w:val="22"/>
              </w:rPr>
              <w:t xml:space="preserve"> m</w:t>
            </w:r>
            <w:r w:rsidRPr="00476831">
              <w:rPr>
                <w:rFonts w:ascii="Aptos Narrow" w:hAnsi="Aptos Narrow"/>
                <w:color w:val="000000"/>
                <w:sz w:val="22"/>
                <w:szCs w:val="22"/>
              </w:rPr>
              <w:t>odel of the Circular Array</w:t>
            </w:r>
          </w:p>
        </w:tc>
        <w:tc>
          <w:tcPr>
            <w:tcW w:w="2338" w:type="dxa"/>
            <w:tcBorders>
              <w:top w:val="nil"/>
              <w:left w:val="nil"/>
              <w:bottom w:val="single" w:sz="4" w:space="0" w:color="auto"/>
              <w:right w:val="single" w:sz="4" w:space="0" w:color="auto"/>
            </w:tcBorders>
            <w:noWrap/>
            <w:vAlign w:val="center"/>
            <w:hideMark/>
          </w:tcPr>
          <w:p w14:paraId="427009ED" w14:textId="77777777" w:rsidR="00341285" w:rsidRPr="00387EA6" w:rsidRDefault="00341285" w:rsidP="00446480">
            <w:pPr>
              <w:jc w:val="center"/>
              <w:rPr>
                <w:rFonts w:ascii="Aptos Narrow" w:hAnsi="Aptos Narrow"/>
                <w:color w:val="000000"/>
              </w:rPr>
            </w:pPr>
            <w:r w:rsidRPr="00476831">
              <w:rPr>
                <w:rFonts w:ascii="Aptos Narrow" w:hAnsi="Aptos Narrow"/>
                <w:color w:val="000000"/>
                <w:sz w:val="22"/>
                <w:szCs w:val="22"/>
              </w:rPr>
              <w:t>Alden Edwards</w:t>
            </w:r>
          </w:p>
        </w:tc>
        <w:tc>
          <w:tcPr>
            <w:tcW w:w="911" w:type="dxa"/>
            <w:tcBorders>
              <w:top w:val="nil"/>
              <w:left w:val="nil"/>
              <w:bottom w:val="single" w:sz="4" w:space="0" w:color="auto"/>
              <w:right w:val="single" w:sz="4" w:space="0" w:color="auto"/>
            </w:tcBorders>
            <w:noWrap/>
            <w:vAlign w:val="center"/>
            <w:hideMark/>
          </w:tcPr>
          <w:p w14:paraId="5F39B298" w14:textId="77777777" w:rsidR="00341285" w:rsidRPr="00387EA6" w:rsidRDefault="00341285" w:rsidP="00446480">
            <w:pPr>
              <w:jc w:val="center"/>
              <w:rPr>
                <w:rFonts w:ascii="Aptos Narrow" w:hAnsi="Aptos Narrow"/>
                <w:color w:val="000000"/>
              </w:rPr>
            </w:pPr>
            <w:r>
              <w:rPr>
                <w:rFonts w:ascii="Aptos Narrow" w:hAnsi="Aptos Narrow"/>
                <w:color w:val="000000"/>
              </w:rPr>
              <w:t>100</w:t>
            </w:r>
            <w:r w:rsidRPr="00387EA6">
              <w:rPr>
                <w:rFonts w:ascii="Aptos Narrow" w:hAnsi="Aptos Narrow"/>
                <w:color w:val="000000"/>
              </w:rPr>
              <w:t>%</w:t>
            </w:r>
          </w:p>
        </w:tc>
        <w:tc>
          <w:tcPr>
            <w:tcW w:w="1341" w:type="dxa"/>
            <w:tcBorders>
              <w:top w:val="nil"/>
              <w:left w:val="nil"/>
              <w:bottom w:val="single" w:sz="4" w:space="0" w:color="auto"/>
              <w:right w:val="single" w:sz="4" w:space="0" w:color="auto"/>
            </w:tcBorders>
            <w:noWrap/>
            <w:vAlign w:val="center"/>
            <w:hideMark/>
          </w:tcPr>
          <w:p w14:paraId="438567D5" w14:textId="77777777" w:rsidR="00341285" w:rsidRPr="00387EA6" w:rsidRDefault="00341285" w:rsidP="00446480">
            <w:pPr>
              <w:jc w:val="center"/>
              <w:rPr>
                <w:rFonts w:ascii="Aptos Narrow" w:hAnsi="Aptos Narrow"/>
                <w:color w:val="000000"/>
              </w:rPr>
            </w:pPr>
            <w:r>
              <w:rPr>
                <w:rFonts w:ascii="Aptos Narrow" w:hAnsi="Aptos Narrow"/>
                <w:color w:val="000000"/>
              </w:rPr>
              <w:t>Both Arrays have been 3D printed</w:t>
            </w:r>
            <w:r w:rsidRPr="00387EA6">
              <w:rPr>
                <w:rFonts w:ascii="Aptos Narrow" w:hAnsi="Aptos Narrow"/>
                <w:color w:val="000000"/>
              </w:rPr>
              <w:t> </w:t>
            </w:r>
          </w:p>
        </w:tc>
      </w:tr>
      <w:tr w:rsidR="00341285" w:rsidRPr="00387EA6" w14:paraId="15F980AF" w14:textId="77777777" w:rsidTr="00446480">
        <w:trPr>
          <w:trHeight w:val="865"/>
        </w:trPr>
        <w:tc>
          <w:tcPr>
            <w:tcW w:w="866" w:type="dxa"/>
            <w:tcBorders>
              <w:top w:val="nil"/>
              <w:left w:val="single" w:sz="4" w:space="0" w:color="auto"/>
              <w:bottom w:val="single" w:sz="4" w:space="0" w:color="auto"/>
              <w:right w:val="single" w:sz="4" w:space="0" w:color="auto"/>
            </w:tcBorders>
            <w:noWrap/>
            <w:vAlign w:val="center"/>
            <w:hideMark/>
          </w:tcPr>
          <w:p w14:paraId="76B664AA" w14:textId="77777777" w:rsidR="00341285" w:rsidRPr="00387EA6" w:rsidRDefault="00341285" w:rsidP="00446480">
            <w:pPr>
              <w:jc w:val="center"/>
              <w:rPr>
                <w:rFonts w:ascii="Aptos Narrow" w:hAnsi="Aptos Narrow"/>
                <w:color w:val="000000"/>
              </w:rPr>
            </w:pPr>
            <w:r w:rsidRPr="00476831">
              <w:rPr>
                <w:rFonts w:ascii="Aptos Narrow" w:hAnsi="Aptos Narrow"/>
                <w:color w:val="000000"/>
                <w:sz w:val="22"/>
                <w:szCs w:val="22"/>
              </w:rPr>
              <w:t>4</w:t>
            </w:r>
          </w:p>
        </w:tc>
        <w:tc>
          <w:tcPr>
            <w:tcW w:w="4169" w:type="dxa"/>
            <w:tcBorders>
              <w:top w:val="nil"/>
              <w:left w:val="nil"/>
              <w:bottom w:val="single" w:sz="4" w:space="0" w:color="auto"/>
              <w:right w:val="single" w:sz="4" w:space="0" w:color="auto"/>
            </w:tcBorders>
            <w:vAlign w:val="center"/>
            <w:hideMark/>
          </w:tcPr>
          <w:p w14:paraId="4E40B8D4" w14:textId="77777777" w:rsidR="00341285" w:rsidRPr="00387EA6" w:rsidRDefault="00341285" w:rsidP="00446480">
            <w:pPr>
              <w:rPr>
                <w:rFonts w:ascii="Aptos Narrow" w:hAnsi="Aptos Narrow"/>
                <w:color w:val="000000"/>
              </w:rPr>
            </w:pPr>
            <w:r>
              <w:rPr>
                <w:rFonts w:ascii="Aptos Narrow" w:hAnsi="Aptos Narrow"/>
                <w:color w:val="000000"/>
                <w:sz w:val="22"/>
                <w:szCs w:val="22"/>
              </w:rPr>
              <w:t>Start the Circular Array Monte Carlo Trails after mathematical background is completed</w:t>
            </w:r>
          </w:p>
        </w:tc>
        <w:tc>
          <w:tcPr>
            <w:tcW w:w="2338" w:type="dxa"/>
            <w:tcBorders>
              <w:top w:val="nil"/>
              <w:left w:val="nil"/>
              <w:bottom w:val="single" w:sz="4" w:space="0" w:color="auto"/>
              <w:right w:val="single" w:sz="4" w:space="0" w:color="auto"/>
            </w:tcBorders>
            <w:vAlign w:val="center"/>
            <w:hideMark/>
          </w:tcPr>
          <w:p w14:paraId="23FF8C96" w14:textId="77777777" w:rsidR="00341285" w:rsidRPr="00387EA6" w:rsidRDefault="00341285" w:rsidP="00446480">
            <w:pPr>
              <w:jc w:val="center"/>
              <w:rPr>
                <w:rFonts w:ascii="Aptos Narrow" w:hAnsi="Aptos Narrow"/>
                <w:color w:val="000000"/>
              </w:rPr>
            </w:pPr>
            <w:r w:rsidRPr="00476831">
              <w:rPr>
                <w:rFonts w:ascii="Aptos Narrow" w:hAnsi="Aptos Narrow"/>
                <w:color w:val="000000"/>
                <w:sz w:val="22"/>
                <w:szCs w:val="22"/>
              </w:rPr>
              <w:t>Colton Vandenburg, Parker Reeves</w:t>
            </w:r>
          </w:p>
        </w:tc>
        <w:tc>
          <w:tcPr>
            <w:tcW w:w="911" w:type="dxa"/>
            <w:tcBorders>
              <w:top w:val="nil"/>
              <w:left w:val="nil"/>
              <w:bottom w:val="single" w:sz="4" w:space="0" w:color="auto"/>
              <w:right w:val="single" w:sz="4" w:space="0" w:color="auto"/>
            </w:tcBorders>
            <w:noWrap/>
            <w:vAlign w:val="center"/>
            <w:hideMark/>
          </w:tcPr>
          <w:p w14:paraId="1DC11BBA" w14:textId="77777777" w:rsidR="00341285" w:rsidRPr="00387EA6" w:rsidRDefault="00341285" w:rsidP="00446480">
            <w:pPr>
              <w:jc w:val="center"/>
              <w:rPr>
                <w:rFonts w:ascii="Aptos Narrow" w:hAnsi="Aptos Narrow"/>
                <w:color w:val="000000"/>
              </w:rPr>
            </w:pPr>
            <w:r>
              <w:rPr>
                <w:rFonts w:ascii="Aptos Narrow" w:hAnsi="Aptos Narrow"/>
                <w:color w:val="000000"/>
              </w:rPr>
              <w:t>10</w:t>
            </w:r>
            <w:r w:rsidRPr="00387EA6">
              <w:rPr>
                <w:rFonts w:ascii="Aptos Narrow" w:hAnsi="Aptos Narrow"/>
                <w:color w:val="000000"/>
              </w:rPr>
              <w:t>%</w:t>
            </w:r>
          </w:p>
        </w:tc>
        <w:tc>
          <w:tcPr>
            <w:tcW w:w="1341" w:type="dxa"/>
            <w:tcBorders>
              <w:top w:val="nil"/>
              <w:left w:val="nil"/>
              <w:bottom w:val="single" w:sz="4" w:space="0" w:color="auto"/>
              <w:right w:val="single" w:sz="4" w:space="0" w:color="auto"/>
            </w:tcBorders>
            <w:noWrap/>
            <w:vAlign w:val="center"/>
            <w:hideMark/>
          </w:tcPr>
          <w:p w14:paraId="1451821E" w14:textId="77777777" w:rsidR="00341285" w:rsidRPr="00387EA6" w:rsidRDefault="00341285" w:rsidP="00446480">
            <w:pPr>
              <w:jc w:val="center"/>
              <w:rPr>
                <w:rFonts w:ascii="Aptos Narrow" w:hAnsi="Aptos Narrow"/>
                <w:color w:val="000000"/>
              </w:rPr>
            </w:pPr>
            <w:r w:rsidRPr="00387EA6">
              <w:rPr>
                <w:rFonts w:ascii="Aptos Narrow" w:hAnsi="Aptos Narrow"/>
                <w:color w:val="000000"/>
              </w:rPr>
              <w:t> </w:t>
            </w:r>
          </w:p>
        </w:tc>
      </w:tr>
      <w:tr w:rsidR="00341285" w:rsidRPr="00387EA6" w14:paraId="1219C739" w14:textId="77777777" w:rsidTr="00446480">
        <w:trPr>
          <w:trHeight w:val="413"/>
        </w:trPr>
        <w:tc>
          <w:tcPr>
            <w:tcW w:w="866" w:type="dxa"/>
            <w:tcBorders>
              <w:top w:val="nil"/>
              <w:left w:val="single" w:sz="4" w:space="0" w:color="auto"/>
              <w:bottom w:val="single" w:sz="4" w:space="0" w:color="auto"/>
              <w:right w:val="single" w:sz="4" w:space="0" w:color="auto"/>
            </w:tcBorders>
            <w:noWrap/>
            <w:vAlign w:val="center"/>
            <w:hideMark/>
          </w:tcPr>
          <w:p w14:paraId="1FCA6D80" w14:textId="77777777" w:rsidR="00341285" w:rsidRPr="00387EA6" w:rsidRDefault="00341285" w:rsidP="00446480">
            <w:pPr>
              <w:jc w:val="center"/>
              <w:rPr>
                <w:rFonts w:ascii="Aptos Narrow" w:hAnsi="Aptos Narrow"/>
                <w:color w:val="000000"/>
              </w:rPr>
            </w:pPr>
            <w:r w:rsidRPr="00476831">
              <w:rPr>
                <w:rFonts w:ascii="Aptos Narrow" w:hAnsi="Aptos Narrow"/>
                <w:color w:val="000000"/>
                <w:sz w:val="22"/>
                <w:szCs w:val="22"/>
              </w:rPr>
              <w:t>5</w:t>
            </w:r>
          </w:p>
        </w:tc>
        <w:tc>
          <w:tcPr>
            <w:tcW w:w="4169" w:type="dxa"/>
            <w:tcBorders>
              <w:top w:val="nil"/>
              <w:left w:val="nil"/>
              <w:bottom w:val="single" w:sz="4" w:space="0" w:color="auto"/>
              <w:right w:val="single" w:sz="4" w:space="0" w:color="auto"/>
            </w:tcBorders>
            <w:noWrap/>
            <w:vAlign w:val="center"/>
            <w:hideMark/>
          </w:tcPr>
          <w:p w14:paraId="33D79C9F" w14:textId="77777777" w:rsidR="00341285" w:rsidRPr="00387EA6" w:rsidRDefault="00341285" w:rsidP="00446480">
            <w:pPr>
              <w:rPr>
                <w:rFonts w:ascii="Aptos Narrow" w:hAnsi="Aptos Narrow"/>
                <w:color w:val="000000"/>
              </w:rPr>
            </w:pPr>
            <w:r w:rsidRPr="00476831">
              <w:rPr>
                <w:rFonts w:ascii="Aptos Narrow" w:hAnsi="Aptos Narrow"/>
                <w:color w:val="000000"/>
                <w:sz w:val="22"/>
                <w:szCs w:val="22"/>
              </w:rPr>
              <w:t>Continue Documentation</w:t>
            </w:r>
          </w:p>
        </w:tc>
        <w:tc>
          <w:tcPr>
            <w:tcW w:w="2338" w:type="dxa"/>
            <w:tcBorders>
              <w:top w:val="nil"/>
              <w:left w:val="nil"/>
              <w:bottom w:val="single" w:sz="4" w:space="0" w:color="auto"/>
              <w:right w:val="single" w:sz="4" w:space="0" w:color="auto"/>
            </w:tcBorders>
            <w:noWrap/>
            <w:vAlign w:val="center"/>
            <w:hideMark/>
          </w:tcPr>
          <w:p w14:paraId="71A0406C" w14:textId="77777777" w:rsidR="00341285" w:rsidRPr="00387EA6" w:rsidRDefault="00341285" w:rsidP="00446480">
            <w:pPr>
              <w:jc w:val="center"/>
              <w:rPr>
                <w:rFonts w:ascii="Aptos Narrow" w:hAnsi="Aptos Narrow"/>
                <w:color w:val="000000"/>
              </w:rPr>
            </w:pPr>
            <w:r w:rsidRPr="00476831">
              <w:rPr>
                <w:rFonts w:ascii="Aptos Narrow" w:hAnsi="Aptos Narrow"/>
                <w:color w:val="000000"/>
                <w:sz w:val="22"/>
                <w:szCs w:val="22"/>
              </w:rPr>
              <w:t>Brandon Lewis</w:t>
            </w:r>
          </w:p>
        </w:tc>
        <w:tc>
          <w:tcPr>
            <w:tcW w:w="911" w:type="dxa"/>
            <w:tcBorders>
              <w:top w:val="nil"/>
              <w:left w:val="nil"/>
              <w:bottom w:val="single" w:sz="4" w:space="0" w:color="auto"/>
              <w:right w:val="single" w:sz="4" w:space="0" w:color="auto"/>
            </w:tcBorders>
            <w:noWrap/>
            <w:vAlign w:val="center"/>
            <w:hideMark/>
          </w:tcPr>
          <w:p w14:paraId="2BD46612" w14:textId="77777777" w:rsidR="00341285" w:rsidRPr="00387EA6" w:rsidRDefault="00341285" w:rsidP="00446480">
            <w:pPr>
              <w:jc w:val="center"/>
              <w:rPr>
                <w:rFonts w:ascii="Aptos Narrow" w:hAnsi="Aptos Narrow"/>
                <w:color w:val="000000"/>
              </w:rPr>
            </w:pPr>
            <w:r>
              <w:rPr>
                <w:rFonts w:ascii="Aptos Narrow" w:hAnsi="Aptos Narrow"/>
                <w:color w:val="000000"/>
              </w:rPr>
              <w:t>--</w:t>
            </w:r>
            <w:r w:rsidRPr="00387EA6">
              <w:rPr>
                <w:rFonts w:ascii="Aptos Narrow" w:hAnsi="Aptos Narrow"/>
                <w:color w:val="000000"/>
              </w:rPr>
              <w:t>%</w:t>
            </w:r>
          </w:p>
        </w:tc>
        <w:tc>
          <w:tcPr>
            <w:tcW w:w="1341" w:type="dxa"/>
            <w:tcBorders>
              <w:top w:val="nil"/>
              <w:left w:val="nil"/>
              <w:bottom w:val="single" w:sz="4" w:space="0" w:color="auto"/>
              <w:right w:val="single" w:sz="4" w:space="0" w:color="auto"/>
            </w:tcBorders>
            <w:noWrap/>
            <w:vAlign w:val="center"/>
            <w:hideMark/>
          </w:tcPr>
          <w:p w14:paraId="0E5C9DAE" w14:textId="77777777" w:rsidR="00341285" w:rsidRPr="00387EA6" w:rsidRDefault="00341285" w:rsidP="00446480">
            <w:pPr>
              <w:jc w:val="center"/>
              <w:rPr>
                <w:rFonts w:ascii="Aptos Narrow" w:hAnsi="Aptos Narrow"/>
                <w:color w:val="000000"/>
              </w:rPr>
            </w:pPr>
            <w:r w:rsidRPr="00387EA6">
              <w:rPr>
                <w:rFonts w:ascii="Aptos Narrow" w:hAnsi="Aptos Narrow"/>
                <w:color w:val="000000"/>
              </w:rPr>
              <w:t> </w:t>
            </w:r>
            <w:r>
              <w:rPr>
                <w:rFonts w:ascii="Aptos Narrow" w:hAnsi="Aptos Narrow"/>
                <w:color w:val="000000"/>
              </w:rPr>
              <w:t>The mathematical documentation for the MUSIC algorithm has been completed.</w:t>
            </w:r>
          </w:p>
        </w:tc>
      </w:tr>
    </w:tbl>
    <w:p w14:paraId="01FC933A" w14:textId="77777777" w:rsidR="00341285" w:rsidRDefault="00341285" w:rsidP="00341285"/>
    <w:p w14:paraId="51A8D06A" w14:textId="77777777" w:rsidR="00341285" w:rsidRDefault="00341285" w:rsidP="00341285">
      <w:r>
        <w:t>Task Allocation for Next Week:</w:t>
      </w:r>
    </w:p>
    <w:tbl>
      <w:tblPr>
        <w:tblW w:w="9625" w:type="dxa"/>
        <w:tblLook w:val="04A0" w:firstRow="1" w:lastRow="0" w:firstColumn="1" w:lastColumn="0" w:noHBand="0" w:noVBand="1"/>
      </w:tblPr>
      <w:tblGrid>
        <w:gridCol w:w="1920"/>
        <w:gridCol w:w="4820"/>
        <w:gridCol w:w="2885"/>
      </w:tblGrid>
      <w:tr w:rsidR="00341285" w:rsidRPr="00476831" w14:paraId="79CF7B69" w14:textId="77777777" w:rsidTr="00446480">
        <w:trPr>
          <w:trHeight w:val="288"/>
        </w:trPr>
        <w:tc>
          <w:tcPr>
            <w:tcW w:w="1920" w:type="dxa"/>
            <w:tcBorders>
              <w:top w:val="single" w:sz="4" w:space="0" w:color="auto"/>
              <w:left w:val="single" w:sz="4" w:space="0" w:color="auto"/>
              <w:bottom w:val="single" w:sz="4" w:space="0" w:color="auto"/>
              <w:right w:val="single" w:sz="4" w:space="0" w:color="auto"/>
            </w:tcBorders>
            <w:shd w:val="clear" w:color="000000" w:fill="000000"/>
            <w:noWrap/>
            <w:vAlign w:val="bottom"/>
            <w:hideMark/>
          </w:tcPr>
          <w:p w14:paraId="54506320" w14:textId="77777777" w:rsidR="00341285" w:rsidRPr="00476831" w:rsidRDefault="00341285" w:rsidP="00446480">
            <w:pPr>
              <w:jc w:val="center"/>
              <w:rPr>
                <w:rFonts w:ascii="Aptos Narrow" w:hAnsi="Aptos Narrow"/>
                <w:color w:val="FFFFFF"/>
                <w:sz w:val="22"/>
                <w:szCs w:val="22"/>
              </w:rPr>
            </w:pPr>
            <w:r w:rsidRPr="00476831">
              <w:rPr>
                <w:rFonts w:ascii="Aptos Narrow" w:hAnsi="Aptos Narrow"/>
                <w:color w:val="FFFFFF"/>
                <w:sz w:val="22"/>
                <w:szCs w:val="22"/>
              </w:rPr>
              <w:t>Task Number</w:t>
            </w:r>
          </w:p>
        </w:tc>
        <w:tc>
          <w:tcPr>
            <w:tcW w:w="4820" w:type="dxa"/>
            <w:tcBorders>
              <w:top w:val="single" w:sz="4" w:space="0" w:color="auto"/>
              <w:left w:val="nil"/>
              <w:bottom w:val="single" w:sz="4" w:space="0" w:color="auto"/>
              <w:right w:val="single" w:sz="4" w:space="0" w:color="auto"/>
            </w:tcBorders>
            <w:shd w:val="clear" w:color="000000" w:fill="000000"/>
            <w:noWrap/>
            <w:vAlign w:val="bottom"/>
            <w:hideMark/>
          </w:tcPr>
          <w:p w14:paraId="2AF7B3B2" w14:textId="77777777" w:rsidR="00341285" w:rsidRPr="00476831" w:rsidRDefault="00341285" w:rsidP="00446480">
            <w:pPr>
              <w:jc w:val="center"/>
              <w:rPr>
                <w:rFonts w:ascii="Aptos Narrow" w:hAnsi="Aptos Narrow"/>
                <w:color w:val="FFFFFF"/>
                <w:sz w:val="22"/>
                <w:szCs w:val="22"/>
              </w:rPr>
            </w:pPr>
            <w:r w:rsidRPr="00476831">
              <w:rPr>
                <w:rFonts w:ascii="Aptos Narrow" w:hAnsi="Aptos Narrow"/>
                <w:color w:val="FFFFFF"/>
                <w:sz w:val="22"/>
                <w:szCs w:val="22"/>
              </w:rPr>
              <w:t>Task Description</w:t>
            </w:r>
          </w:p>
        </w:tc>
        <w:tc>
          <w:tcPr>
            <w:tcW w:w="2885" w:type="dxa"/>
            <w:tcBorders>
              <w:top w:val="single" w:sz="4" w:space="0" w:color="auto"/>
              <w:left w:val="nil"/>
              <w:bottom w:val="single" w:sz="4" w:space="0" w:color="auto"/>
              <w:right w:val="single" w:sz="4" w:space="0" w:color="auto"/>
            </w:tcBorders>
            <w:shd w:val="clear" w:color="000000" w:fill="000000"/>
            <w:noWrap/>
            <w:vAlign w:val="bottom"/>
            <w:hideMark/>
          </w:tcPr>
          <w:p w14:paraId="7BB56ACF" w14:textId="77777777" w:rsidR="00341285" w:rsidRPr="00476831" w:rsidRDefault="00341285" w:rsidP="00446480">
            <w:pPr>
              <w:jc w:val="center"/>
              <w:rPr>
                <w:rFonts w:ascii="Aptos Narrow" w:hAnsi="Aptos Narrow"/>
                <w:color w:val="FFFFFF"/>
                <w:sz w:val="22"/>
                <w:szCs w:val="22"/>
              </w:rPr>
            </w:pPr>
            <w:r w:rsidRPr="00476831">
              <w:rPr>
                <w:rFonts w:ascii="Aptos Narrow" w:hAnsi="Aptos Narrow"/>
                <w:color w:val="FFFFFF"/>
                <w:sz w:val="22"/>
                <w:szCs w:val="22"/>
              </w:rPr>
              <w:t>Members Assigned</w:t>
            </w:r>
          </w:p>
        </w:tc>
      </w:tr>
      <w:tr w:rsidR="00341285" w:rsidRPr="00476831" w14:paraId="27A869D8" w14:textId="77777777" w:rsidTr="00446480">
        <w:trPr>
          <w:trHeight w:val="612"/>
        </w:trPr>
        <w:tc>
          <w:tcPr>
            <w:tcW w:w="1920" w:type="dxa"/>
            <w:tcBorders>
              <w:top w:val="nil"/>
              <w:left w:val="single" w:sz="4" w:space="0" w:color="auto"/>
              <w:bottom w:val="single" w:sz="4" w:space="0" w:color="auto"/>
              <w:right w:val="single" w:sz="4" w:space="0" w:color="auto"/>
            </w:tcBorders>
            <w:noWrap/>
            <w:vAlign w:val="center"/>
            <w:hideMark/>
          </w:tcPr>
          <w:p w14:paraId="27BE60DC" w14:textId="77777777" w:rsidR="00341285" w:rsidRPr="00476831" w:rsidRDefault="00341285" w:rsidP="00446480">
            <w:pPr>
              <w:jc w:val="center"/>
              <w:rPr>
                <w:rFonts w:ascii="Aptos Narrow" w:hAnsi="Aptos Narrow"/>
                <w:color w:val="000000"/>
                <w:sz w:val="22"/>
                <w:szCs w:val="22"/>
              </w:rPr>
            </w:pPr>
            <w:r w:rsidRPr="00476831">
              <w:rPr>
                <w:rFonts w:ascii="Aptos Narrow" w:hAnsi="Aptos Narrow"/>
                <w:color w:val="000000"/>
                <w:sz w:val="22"/>
                <w:szCs w:val="22"/>
              </w:rPr>
              <w:t>1</w:t>
            </w:r>
          </w:p>
        </w:tc>
        <w:tc>
          <w:tcPr>
            <w:tcW w:w="4820" w:type="dxa"/>
            <w:tcBorders>
              <w:top w:val="nil"/>
              <w:left w:val="nil"/>
              <w:bottom w:val="single" w:sz="4" w:space="0" w:color="auto"/>
              <w:right w:val="single" w:sz="4" w:space="0" w:color="auto"/>
            </w:tcBorders>
            <w:vAlign w:val="center"/>
            <w:hideMark/>
          </w:tcPr>
          <w:p w14:paraId="4D96992F" w14:textId="77777777" w:rsidR="00341285" w:rsidRPr="00476831" w:rsidRDefault="00341285" w:rsidP="00446480">
            <w:pPr>
              <w:rPr>
                <w:rFonts w:ascii="Aptos Narrow" w:hAnsi="Aptos Narrow"/>
                <w:color w:val="000000"/>
                <w:sz w:val="22"/>
                <w:szCs w:val="22"/>
              </w:rPr>
            </w:pPr>
            <w:r>
              <w:rPr>
                <w:rFonts w:ascii="Aptos Narrow" w:hAnsi="Aptos Narrow"/>
                <w:color w:val="000000"/>
                <w:sz w:val="22"/>
                <w:szCs w:val="22"/>
              </w:rPr>
              <w:t>Finish Linear Array Monte Carlo Trails</w:t>
            </w:r>
          </w:p>
        </w:tc>
        <w:tc>
          <w:tcPr>
            <w:tcW w:w="2885" w:type="dxa"/>
            <w:tcBorders>
              <w:top w:val="nil"/>
              <w:left w:val="nil"/>
              <w:bottom w:val="single" w:sz="4" w:space="0" w:color="auto"/>
              <w:right w:val="single" w:sz="4" w:space="0" w:color="auto"/>
            </w:tcBorders>
            <w:noWrap/>
            <w:vAlign w:val="center"/>
            <w:hideMark/>
          </w:tcPr>
          <w:p w14:paraId="257F81EF" w14:textId="77777777" w:rsidR="00341285" w:rsidRPr="00476831" w:rsidRDefault="00341285" w:rsidP="00446480">
            <w:pPr>
              <w:jc w:val="center"/>
              <w:rPr>
                <w:rFonts w:ascii="Aptos Narrow" w:hAnsi="Aptos Narrow"/>
                <w:color w:val="000000"/>
                <w:sz w:val="22"/>
                <w:szCs w:val="22"/>
              </w:rPr>
            </w:pPr>
            <w:r>
              <w:rPr>
                <w:rFonts w:ascii="Aptos Narrow" w:hAnsi="Aptos Narrow"/>
                <w:color w:val="000000"/>
                <w:sz w:val="22"/>
                <w:szCs w:val="22"/>
              </w:rPr>
              <w:t>Logan Boxdorfer, Brandon Lewis</w:t>
            </w:r>
          </w:p>
        </w:tc>
      </w:tr>
      <w:tr w:rsidR="00341285" w:rsidRPr="00476831" w14:paraId="3BB1B8B5" w14:textId="77777777" w:rsidTr="00446480">
        <w:trPr>
          <w:trHeight w:val="840"/>
        </w:trPr>
        <w:tc>
          <w:tcPr>
            <w:tcW w:w="1920" w:type="dxa"/>
            <w:tcBorders>
              <w:top w:val="nil"/>
              <w:left w:val="single" w:sz="4" w:space="0" w:color="auto"/>
              <w:bottom w:val="single" w:sz="4" w:space="0" w:color="auto"/>
              <w:right w:val="single" w:sz="4" w:space="0" w:color="auto"/>
            </w:tcBorders>
            <w:noWrap/>
            <w:vAlign w:val="center"/>
            <w:hideMark/>
          </w:tcPr>
          <w:p w14:paraId="02F149E8" w14:textId="77777777" w:rsidR="00341285" w:rsidRPr="00476831" w:rsidRDefault="00341285" w:rsidP="00446480">
            <w:pPr>
              <w:jc w:val="center"/>
              <w:rPr>
                <w:rFonts w:ascii="Aptos Narrow" w:hAnsi="Aptos Narrow"/>
                <w:color w:val="000000"/>
                <w:sz w:val="22"/>
                <w:szCs w:val="22"/>
              </w:rPr>
            </w:pPr>
            <w:r w:rsidRPr="00476831">
              <w:rPr>
                <w:rFonts w:ascii="Aptos Narrow" w:hAnsi="Aptos Narrow"/>
                <w:color w:val="000000"/>
                <w:sz w:val="22"/>
                <w:szCs w:val="22"/>
              </w:rPr>
              <w:t>2</w:t>
            </w:r>
          </w:p>
        </w:tc>
        <w:tc>
          <w:tcPr>
            <w:tcW w:w="4820" w:type="dxa"/>
            <w:tcBorders>
              <w:top w:val="nil"/>
              <w:left w:val="nil"/>
              <w:bottom w:val="single" w:sz="4" w:space="0" w:color="auto"/>
              <w:right w:val="single" w:sz="4" w:space="0" w:color="auto"/>
            </w:tcBorders>
            <w:vAlign w:val="center"/>
            <w:hideMark/>
          </w:tcPr>
          <w:p w14:paraId="7DACF2DD" w14:textId="77777777" w:rsidR="00341285" w:rsidRPr="00476831" w:rsidRDefault="00341285" w:rsidP="00446480">
            <w:pPr>
              <w:rPr>
                <w:rFonts w:ascii="Aptos Narrow" w:hAnsi="Aptos Narrow"/>
                <w:color w:val="000000"/>
                <w:sz w:val="22"/>
                <w:szCs w:val="22"/>
              </w:rPr>
            </w:pPr>
            <w:r>
              <w:rPr>
                <w:rFonts w:ascii="Aptos Narrow" w:hAnsi="Aptos Narrow"/>
                <w:color w:val="000000"/>
                <w:sz w:val="22"/>
                <w:szCs w:val="22"/>
              </w:rPr>
              <w:t>Redesign the Linear and Circular Antenna arrays for the smaller antennas and coax cable constraints.</w:t>
            </w:r>
          </w:p>
        </w:tc>
        <w:tc>
          <w:tcPr>
            <w:tcW w:w="2885" w:type="dxa"/>
            <w:tcBorders>
              <w:top w:val="nil"/>
              <w:left w:val="nil"/>
              <w:bottom w:val="single" w:sz="4" w:space="0" w:color="auto"/>
              <w:right w:val="single" w:sz="4" w:space="0" w:color="auto"/>
            </w:tcBorders>
            <w:noWrap/>
            <w:vAlign w:val="center"/>
            <w:hideMark/>
          </w:tcPr>
          <w:p w14:paraId="6EEE0138" w14:textId="77777777" w:rsidR="00341285" w:rsidRPr="00476831" w:rsidRDefault="00341285" w:rsidP="00446480">
            <w:pPr>
              <w:jc w:val="center"/>
              <w:rPr>
                <w:rFonts w:ascii="Aptos Narrow" w:hAnsi="Aptos Narrow"/>
                <w:color w:val="000000"/>
                <w:sz w:val="22"/>
                <w:szCs w:val="22"/>
              </w:rPr>
            </w:pPr>
            <w:r w:rsidRPr="00476831">
              <w:rPr>
                <w:rFonts w:ascii="Aptos Narrow" w:hAnsi="Aptos Narrow"/>
                <w:color w:val="000000"/>
                <w:sz w:val="22"/>
                <w:szCs w:val="22"/>
              </w:rPr>
              <w:t>Al</w:t>
            </w:r>
            <w:r>
              <w:rPr>
                <w:rFonts w:ascii="Aptos Narrow" w:hAnsi="Aptos Narrow"/>
                <w:color w:val="000000"/>
                <w:sz w:val="22"/>
                <w:szCs w:val="22"/>
              </w:rPr>
              <w:t>den Edwards</w:t>
            </w:r>
          </w:p>
        </w:tc>
      </w:tr>
      <w:tr w:rsidR="00341285" w:rsidRPr="00476831" w14:paraId="6DFBB0A7" w14:textId="77777777" w:rsidTr="00446480">
        <w:trPr>
          <w:trHeight w:val="480"/>
        </w:trPr>
        <w:tc>
          <w:tcPr>
            <w:tcW w:w="1920" w:type="dxa"/>
            <w:tcBorders>
              <w:top w:val="nil"/>
              <w:left w:val="single" w:sz="4" w:space="0" w:color="auto"/>
              <w:bottom w:val="single" w:sz="4" w:space="0" w:color="auto"/>
              <w:right w:val="single" w:sz="4" w:space="0" w:color="auto"/>
            </w:tcBorders>
            <w:noWrap/>
            <w:vAlign w:val="center"/>
            <w:hideMark/>
          </w:tcPr>
          <w:p w14:paraId="2C07B8DE" w14:textId="77777777" w:rsidR="00341285" w:rsidRPr="00476831" w:rsidRDefault="00341285" w:rsidP="00446480">
            <w:pPr>
              <w:jc w:val="center"/>
              <w:rPr>
                <w:rFonts w:ascii="Aptos Narrow" w:hAnsi="Aptos Narrow"/>
                <w:color w:val="000000"/>
                <w:sz w:val="22"/>
                <w:szCs w:val="22"/>
              </w:rPr>
            </w:pPr>
            <w:r w:rsidRPr="00476831">
              <w:rPr>
                <w:rFonts w:ascii="Aptos Narrow" w:hAnsi="Aptos Narrow"/>
                <w:color w:val="000000"/>
                <w:sz w:val="22"/>
                <w:szCs w:val="22"/>
              </w:rPr>
              <w:t>3</w:t>
            </w:r>
          </w:p>
        </w:tc>
        <w:tc>
          <w:tcPr>
            <w:tcW w:w="4820" w:type="dxa"/>
            <w:tcBorders>
              <w:top w:val="nil"/>
              <w:left w:val="nil"/>
              <w:bottom w:val="single" w:sz="4" w:space="0" w:color="auto"/>
              <w:right w:val="single" w:sz="4" w:space="0" w:color="auto"/>
            </w:tcBorders>
            <w:noWrap/>
            <w:vAlign w:val="center"/>
            <w:hideMark/>
          </w:tcPr>
          <w:p w14:paraId="3F4BF092" w14:textId="77777777" w:rsidR="00341285" w:rsidRPr="00476831" w:rsidRDefault="00341285" w:rsidP="00446480">
            <w:pPr>
              <w:rPr>
                <w:rFonts w:ascii="Aptos Narrow" w:hAnsi="Aptos Narrow"/>
                <w:color w:val="000000"/>
                <w:sz w:val="22"/>
                <w:szCs w:val="22"/>
              </w:rPr>
            </w:pPr>
            <w:r>
              <w:rPr>
                <w:rFonts w:ascii="Aptos Narrow" w:hAnsi="Aptos Narrow"/>
                <w:color w:val="000000"/>
                <w:sz w:val="22"/>
                <w:szCs w:val="22"/>
              </w:rPr>
              <w:t>Continuing working on the Circular Array Monte Carlo Trails</w:t>
            </w:r>
          </w:p>
        </w:tc>
        <w:tc>
          <w:tcPr>
            <w:tcW w:w="2885" w:type="dxa"/>
            <w:tcBorders>
              <w:top w:val="nil"/>
              <w:left w:val="nil"/>
              <w:bottom w:val="single" w:sz="4" w:space="0" w:color="auto"/>
              <w:right w:val="single" w:sz="4" w:space="0" w:color="auto"/>
            </w:tcBorders>
            <w:noWrap/>
            <w:vAlign w:val="center"/>
            <w:hideMark/>
          </w:tcPr>
          <w:p w14:paraId="5F58D54C" w14:textId="77777777" w:rsidR="00341285" w:rsidRPr="00476831" w:rsidRDefault="00341285" w:rsidP="00446480">
            <w:pPr>
              <w:jc w:val="center"/>
              <w:rPr>
                <w:rFonts w:ascii="Aptos Narrow" w:hAnsi="Aptos Narrow"/>
                <w:color w:val="000000"/>
                <w:sz w:val="22"/>
                <w:szCs w:val="22"/>
              </w:rPr>
            </w:pPr>
            <w:r>
              <w:rPr>
                <w:rFonts w:ascii="Aptos Narrow" w:hAnsi="Aptos Narrow"/>
                <w:color w:val="000000"/>
                <w:sz w:val="22"/>
                <w:szCs w:val="22"/>
              </w:rPr>
              <w:t>Parker Reeves</w:t>
            </w:r>
          </w:p>
        </w:tc>
      </w:tr>
      <w:tr w:rsidR="00341285" w:rsidRPr="00476831" w14:paraId="3056A803" w14:textId="77777777" w:rsidTr="00446480">
        <w:trPr>
          <w:trHeight w:val="972"/>
        </w:trPr>
        <w:tc>
          <w:tcPr>
            <w:tcW w:w="1920" w:type="dxa"/>
            <w:tcBorders>
              <w:top w:val="nil"/>
              <w:left w:val="single" w:sz="4" w:space="0" w:color="auto"/>
              <w:bottom w:val="single" w:sz="4" w:space="0" w:color="auto"/>
              <w:right w:val="single" w:sz="4" w:space="0" w:color="auto"/>
            </w:tcBorders>
            <w:noWrap/>
            <w:vAlign w:val="center"/>
            <w:hideMark/>
          </w:tcPr>
          <w:p w14:paraId="6BB4F405" w14:textId="77777777" w:rsidR="00341285" w:rsidRPr="00476831" w:rsidRDefault="00341285" w:rsidP="00446480">
            <w:pPr>
              <w:jc w:val="center"/>
              <w:rPr>
                <w:rFonts w:ascii="Aptos Narrow" w:hAnsi="Aptos Narrow"/>
                <w:color w:val="000000"/>
                <w:sz w:val="22"/>
                <w:szCs w:val="22"/>
              </w:rPr>
            </w:pPr>
            <w:r w:rsidRPr="00476831">
              <w:rPr>
                <w:rFonts w:ascii="Aptos Narrow" w:hAnsi="Aptos Narrow"/>
                <w:color w:val="000000"/>
                <w:sz w:val="22"/>
                <w:szCs w:val="22"/>
              </w:rPr>
              <w:t>4</w:t>
            </w:r>
          </w:p>
        </w:tc>
        <w:tc>
          <w:tcPr>
            <w:tcW w:w="4820" w:type="dxa"/>
            <w:tcBorders>
              <w:top w:val="nil"/>
              <w:left w:val="nil"/>
              <w:bottom w:val="single" w:sz="4" w:space="0" w:color="auto"/>
              <w:right w:val="single" w:sz="4" w:space="0" w:color="auto"/>
            </w:tcBorders>
            <w:vAlign w:val="center"/>
            <w:hideMark/>
          </w:tcPr>
          <w:p w14:paraId="18025FAD" w14:textId="77777777" w:rsidR="00341285" w:rsidRPr="00476831" w:rsidRDefault="00341285" w:rsidP="00446480">
            <w:pPr>
              <w:rPr>
                <w:rFonts w:ascii="Aptos Narrow" w:hAnsi="Aptos Narrow"/>
                <w:color w:val="000000"/>
                <w:sz w:val="22"/>
                <w:szCs w:val="22"/>
              </w:rPr>
            </w:pPr>
            <w:r>
              <w:rPr>
                <w:rFonts w:ascii="Aptos Narrow" w:hAnsi="Aptos Narrow"/>
                <w:color w:val="000000"/>
                <w:sz w:val="22"/>
                <w:szCs w:val="22"/>
              </w:rPr>
              <w:t>Start design on the Pan &amp; Tilt subsystem for the LiDAR Range Finding and research how to data transfer from MATLAB to Arduino.</w:t>
            </w:r>
          </w:p>
        </w:tc>
        <w:tc>
          <w:tcPr>
            <w:tcW w:w="2885" w:type="dxa"/>
            <w:tcBorders>
              <w:top w:val="nil"/>
              <w:left w:val="nil"/>
              <w:bottom w:val="single" w:sz="4" w:space="0" w:color="auto"/>
              <w:right w:val="single" w:sz="4" w:space="0" w:color="auto"/>
            </w:tcBorders>
            <w:vAlign w:val="center"/>
            <w:hideMark/>
          </w:tcPr>
          <w:p w14:paraId="2E1D2D11" w14:textId="77777777" w:rsidR="00341285" w:rsidRPr="00476831" w:rsidRDefault="00341285" w:rsidP="00446480">
            <w:pPr>
              <w:jc w:val="center"/>
              <w:rPr>
                <w:rFonts w:ascii="Aptos Narrow" w:hAnsi="Aptos Narrow"/>
                <w:color w:val="000000"/>
                <w:sz w:val="22"/>
                <w:szCs w:val="22"/>
              </w:rPr>
            </w:pPr>
            <w:r>
              <w:rPr>
                <w:rFonts w:ascii="Aptos Narrow" w:hAnsi="Aptos Narrow"/>
                <w:color w:val="000000"/>
                <w:sz w:val="22"/>
                <w:szCs w:val="22"/>
              </w:rPr>
              <w:t xml:space="preserve">Alden Edwards, </w:t>
            </w:r>
            <w:r w:rsidRPr="00476831">
              <w:rPr>
                <w:rFonts w:ascii="Aptos Narrow" w:hAnsi="Aptos Narrow"/>
                <w:color w:val="000000"/>
                <w:sz w:val="22"/>
                <w:szCs w:val="22"/>
              </w:rPr>
              <w:t>Colton Vandenbur</w:t>
            </w:r>
            <w:r>
              <w:rPr>
                <w:rFonts w:ascii="Aptos Narrow" w:hAnsi="Aptos Narrow"/>
                <w:color w:val="000000"/>
                <w:sz w:val="22"/>
                <w:szCs w:val="22"/>
              </w:rPr>
              <w:t>g</w:t>
            </w:r>
          </w:p>
        </w:tc>
      </w:tr>
      <w:tr w:rsidR="00341285" w:rsidRPr="00476831" w14:paraId="4D9E96AE" w14:textId="77777777" w:rsidTr="00446480">
        <w:trPr>
          <w:trHeight w:val="576"/>
        </w:trPr>
        <w:tc>
          <w:tcPr>
            <w:tcW w:w="1920" w:type="dxa"/>
            <w:tcBorders>
              <w:top w:val="nil"/>
              <w:left w:val="single" w:sz="4" w:space="0" w:color="auto"/>
              <w:bottom w:val="single" w:sz="4" w:space="0" w:color="auto"/>
              <w:right w:val="single" w:sz="4" w:space="0" w:color="auto"/>
            </w:tcBorders>
            <w:noWrap/>
            <w:vAlign w:val="center"/>
            <w:hideMark/>
          </w:tcPr>
          <w:p w14:paraId="077855D5" w14:textId="77777777" w:rsidR="00341285" w:rsidRPr="00476831" w:rsidRDefault="00341285" w:rsidP="00446480">
            <w:pPr>
              <w:jc w:val="center"/>
              <w:rPr>
                <w:rFonts w:ascii="Aptos Narrow" w:hAnsi="Aptos Narrow"/>
                <w:color w:val="000000"/>
                <w:sz w:val="22"/>
                <w:szCs w:val="22"/>
              </w:rPr>
            </w:pPr>
            <w:r w:rsidRPr="00476831">
              <w:rPr>
                <w:rFonts w:ascii="Aptos Narrow" w:hAnsi="Aptos Narrow"/>
                <w:color w:val="000000"/>
                <w:sz w:val="22"/>
                <w:szCs w:val="22"/>
              </w:rPr>
              <w:t>5</w:t>
            </w:r>
          </w:p>
        </w:tc>
        <w:tc>
          <w:tcPr>
            <w:tcW w:w="4820" w:type="dxa"/>
            <w:tcBorders>
              <w:top w:val="nil"/>
              <w:left w:val="nil"/>
              <w:bottom w:val="single" w:sz="4" w:space="0" w:color="auto"/>
              <w:right w:val="single" w:sz="4" w:space="0" w:color="auto"/>
            </w:tcBorders>
            <w:noWrap/>
            <w:vAlign w:val="center"/>
            <w:hideMark/>
          </w:tcPr>
          <w:p w14:paraId="2E817E95" w14:textId="77777777" w:rsidR="00341285" w:rsidRPr="00476831" w:rsidRDefault="00341285" w:rsidP="00446480">
            <w:pPr>
              <w:rPr>
                <w:rFonts w:ascii="Aptos Narrow" w:hAnsi="Aptos Narrow"/>
                <w:color w:val="000000"/>
                <w:sz w:val="22"/>
                <w:szCs w:val="22"/>
              </w:rPr>
            </w:pPr>
            <w:r w:rsidRPr="00476831">
              <w:rPr>
                <w:rFonts w:ascii="Aptos Narrow" w:hAnsi="Aptos Narrow"/>
                <w:color w:val="000000"/>
                <w:sz w:val="22"/>
                <w:szCs w:val="22"/>
              </w:rPr>
              <w:t xml:space="preserve">Start the </w:t>
            </w:r>
            <w:r>
              <w:rPr>
                <w:rFonts w:ascii="Aptos Narrow" w:hAnsi="Aptos Narrow"/>
                <w:color w:val="000000"/>
                <w:sz w:val="22"/>
                <w:szCs w:val="22"/>
              </w:rPr>
              <w:t>basics of the real-time algorithm for MUSIC</w:t>
            </w:r>
          </w:p>
        </w:tc>
        <w:tc>
          <w:tcPr>
            <w:tcW w:w="2885" w:type="dxa"/>
            <w:tcBorders>
              <w:top w:val="nil"/>
              <w:left w:val="nil"/>
              <w:bottom w:val="single" w:sz="4" w:space="0" w:color="auto"/>
              <w:right w:val="single" w:sz="4" w:space="0" w:color="auto"/>
            </w:tcBorders>
            <w:vAlign w:val="center"/>
            <w:hideMark/>
          </w:tcPr>
          <w:p w14:paraId="38E1E86E" w14:textId="77777777" w:rsidR="00341285" w:rsidRPr="00476831" w:rsidRDefault="00341285" w:rsidP="00446480">
            <w:pPr>
              <w:jc w:val="center"/>
              <w:rPr>
                <w:rFonts w:ascii="Aptos Narrow" w:hAnsi="Aptos Narrow"/>
                <w:color w:val="000000"/>
                <w:sz w:val="22"/>
                <w:szCs w:val="22"/>
              </w:rPr>
            </w:pPr>
            <w:r w:rsidRPr="00476831">
              <w:rPr>
                <w:rFonts w:ascii="Aptos Narrow" w:hAnsi="Aptos Narrow"/>
                <w:color w:val="000000"/>
                <w:sz w:val="22"/>
                <w:szCs w:val="22"/>
              </w:rPr>
              <w:t>Brandon Lewis</w:t>
            </w:r>
            <w:r>
              <w:rPr>
                <w:rFonts w:ascii="Aptos Narrow" w:hAnsi="Aptos Narrow"/>
                <w:color w:val="000000"/>
                <w:sz w:val="22"/>
                <w:szCs w:val="22"/>
              </w:rPr>
              <w:t>, Parker Reeves</w:t>
            </w:r>
          </w:p>
        </w:tc>
      </w:tr>
      <w:tr w:rsidR="00341285" w:rsidRPr="00476831" w14:paraId="32C0B202" w14:textId="77777777" w:rsidTr="00446480">
        <w:trPr>
          <w:trHeight w:val="444"/>
        </w:trPr>
        <w:tc>
          <w:tcPr>
            <w:tcW w:w="1920" w:type="dxa"/>
            <w:tcBorders>
              <w:top w:val="nil"/>
              <w:left w:val="single" w:sz="4" w:space="0" w:color="auto"/>
              <w:bottom w:val="single" w:sz="4" w:space="0" w:color="auto"/>
              <w:right w:val="single" w:sz="4" w:space="0" w:color="auto"/>
            </w:tcBorders>
            <w:noWrap/>
            <w:vAlign w:val="center"/>
            <w:hideMark/>
          </w:tcPr>
          <w:p w14:paraId="58077F6E" w14:textId="77777777" w:rsidR="00341285" w:rsidRPr="00476831" w:rsidRDefault="00341285" w:rsidP="00446480">
            <w:pPr>
              <w:jc w:val="center"/>
              <w:rPr>
                <w:rFonts w:ascii="Aptos Narrow" w:hAnsi="Aptos Narrow"/>
                <w:color w:val="000000"/>
                <w:sz w:val="22"/>
                <w:szCs w:val="22"/>
              </w:rPr>
            </w:pPr>
            <w:r w:rsidRPr="00476831">
              <w:rPr>
                <w:rFonts w:ascii="Aptos Narrow" w:hAnsi="Aptos Narrow"/>
                <w:color w:val="000000"/>
                <w:sz w:val="22"/>
                <w:szCs w:val="22"/>
              </w:rPr>
              <w:t>6</w:t>
            </w:r>
          </w:p>
        </w:tc>
        <w:tc>
          <w:tcPr>
            <w:tcW w:w="4820" w:type="dxa"/>
            <w:tcBorders>
              <w:top w:val="nil"/>
              <w:left w:val="nil"/>
              <w:bottom w:val="single" w:sz="4" w:space="0" w:color="auto"/>
              <w:right w:val="single" w:sz="4" w:space="0" w:color="auto"/>
            </w:tcBorders>
            <w:noWrap/>
            <w:vAlign w:val="center"/>
            <w:hideMark/>
          </w:tcPr>
          <w:p w14:paraId="32B08038" w14:textId="77777777" w:rsidR="00341285" w:rsidRPr="00476831" w:rsidRDefault="00341285" w:rsidP="00446480">
            <w:pPr>
              <w:rPr>
                <w:rFonts w:ascii="Aptos Narrow" w:hAnsi="Aptos Narrow"/>
                <w:color w:val="000000"/>
                <w:sz w:val="22"/>
                <w:szCs w:val="22"/>
              </w:rPr>
            </w:pPr>
            <w:r w:rsidRPr="00476831">
              <w:rPr>
                <w:rFonts w:ascii="Aptos Narrow" w:hAnsi="Aptos Narrow"/>
                <w:color w:val="000000"/>
                <w:sz w:val="22"/>
                <w:szCs w:val="22"/>
              </w:rPr>
              <w:t>Continue Documentation</w:t>
            </w:r>
          </w:p>
        </w:tc>
        <w:tc>
          <w:tcPr>
            <w:tcW w:w="2885" w:type="dxa"/>
            <w:tcBorders>
              <w:top w:val="nil"/>
              <w:left w:val="nil"/>
              <w:bottom w:val="single" w:sz="4" w:space="0" w:color="auto"/>
              <w:right w:val="single" w:sz="4" w:space="0" w:color="auto"/>
            </w:tcBorders>
            <w:noWrap/>
            <w:vAlign w:val="center"/>
            <w:hideMark/>
          </w:tcPr>
          <w:p w14:paraId="3833B558" w14:textId="77777777" w:rsidR="00341285" w:rsidRPr="00476831" w:rsidRDefault="00341285" w:rsidP="00446480">
            <w:pPr>
              <w:jc w:val="center"/>
              <w:rPr>
                <w:rFonts w:ascii="Aptos Narrow" w:hAnsi="Aptos Narrow"/>
                <w:color w:val="000000"/>
                <w:sz w:val="22"/>
                <w:szCs w:val="22"/>
              </w:rPr>
            </w:pPr>
            <w:r w:rsidRPr="00476831">
              <w:rPr>
                <w:rFonts w:ascii="Aptos Narrow" w:hAnsi="Aptos Narrow"/>
                <w:color w:val="000000"/>
                <w:sz w:val="22"/>
                <w:szCs w:val="22"/>
              </w:rPr>
              <w:t>Brandon Lewis</w:t>
            </w:r>
          </w:p>
        </w:tc>
      </w:tr>
    </w:tbl>
    <w:p w14:paraId="2579C3AE" w14:textId="77777777" w:rsidR="00341285" w:rsidRDefault="00341285" w:rsidP="00341285"/>
    <w:p w14:paraId="4B54B297" w14:textId="77777777" w:rsidR="00341285" w:rsidRDefault="00341285" w:rsidP="00341285">
      <w:r>
        <w:t>IEEE Standards &amp; Codes</w:t>
      </w:r>
    </w:p>
    <w:p w14:paraId="0B543688" w14:textId="77777777" w:rsidR="00341285" w:rsidRDefault="00341285" w:rsidP="00341285">
      <w:pPr>
        <w:rPr>
          <w:rFonts w:ascii="Aptos Narrow" w:hAnsi="Aptos Narrow"/>
          <w:color w:val="000000"/>
        </w:rPr>
      </w:pPr>
      <w:r>
        <w:rPr>
          <w:rFonts w:ascii="Aptos Narrow" w:hAnsi="Aptos Narrow"/>
          <w:color w:val="000000"/>
        </w:rPr>
        <w:lastRenderedPageBreak/>
        <w:tab/>
      </w:r>
      <w:proofErr w:type="gramStart"/>
      <w:r w:rsidRPr="004D4DD4">
        <w:rPr>
          <w:rFonts w:ascii="Aptos Narrow" w:hAnsi="Aptos Narrow"/>
          <w:color w:val="000000"/>
        </w:rPr>
        <w:t>All of</w:t>
      </w:r>
      <w:proofErr w:type="gramEnd"/>
      <w:r w:rsidRPr="004D4DD4">
        <w:rPr>
          <w:rFonts w:ascii="Aptos Narrow" w:hAnsi="Aptos Narrow"/>
          <w:color w:val="000000"/>
        </w:rPr>
        <w:t xml:space="preserve"> the following tasks mentioned above will follow the IEEE standards and </w:t>
      </w:r>
      <w:proofErr w:type="gramStart"/>
      <w:r w:rsidRPr="004D4DD4">
        <w:rPr>
          <w:rFonts w:ascii="Aptos Narrow" w:hAnsi="Aptos Narrow"/>
          <w:color w:val="000000"/>
        </w:rPr>
        <w:t>codes as</w:t>
      </w:r>
      <w:proofErr w:type="gramEnd"/>
      <w:r w:rsidRPr="004D4DD4">
        <w:rPr>
          <w:rFonts w:ascii="Aptos Narrow" w:hAnsi="Aptos Narrow"/>
          <w:color w:val="000000"/>
        </w:rPr>
        <w:t xml:space="preserve"> listed above to maintain technical consistency, safety, interoperability, and ethical engineering practices. Adhering to IEEE guidelines ensures that all hardware, software, and communication systems are designed and implemented according to globally recognized benchmarks for quality, reliability, and electromagnetic compatibility. Furthermore, compliance with these standards promotes uniform documentation, test procedures, and data reporting, allowing the project outcomes to be both verifiable and reproducible within the broader engineering community.</w:t>
      </w:r>
    </w:p>
    <w:p w14:paraId="38BCB38F" w14:textId="77777777" w:rsidR="00341285" w:rsidRPr="004D4DD4" w:rsidRDefault="00341285" w:rsidP="00341285">
      <w:pPr>
        <w:rPr>
          <w:rFonts w:ascii="Aptos Narrow" w:hAnsi="Aptos Narrow"/>
          <w:color w:val="000000"/>
        </w:rPr>
      </w:pPr>
    </w:p>
    <w:p w14:paraId="3A41389C" w14:textId="77777777" w:rsidR="00341285" w:rsidRPr="004D4DD4" w:rsidRDefault="00341285" w:rsidP="00341285">
      <w:pPr>
        <w:pStyle w:val="ListParagraph"/>
        <w:numPr>
          <w:ilvl w:val="0"/>
          <w:numId w:val="80"/>
        </w:numPr>
        <w:rPr>
          <w:rFonts w:ascii="Aptos Narrow" w:hAnsi="Aptos Narrow"/>
          <w:color w:val="000000"/>
        </w:rPr>
      </w:pPr>
      <w:r w:rsidRPr="004D4DD4">
        <w:rPr>
          <w:rFonts w:ascii="Aptos Narrow" w:hAnsi="Aptos Narrow"/>
          <w:color w:val="000000"/>
        </w:rPr>
        <w:t>ISO/IEC/IEEE 15288 – Systems and software engineering – System Life Cycle Processes</w:t>
      </w:r>
    </w:p>
    <w:p w14:paraId="73259355" w14:textId="77777777" w:rsidR="00341285" w:rsidRPr="004D4DD4" w:rsidRDefault="00341285" w:rsidP="00341285">
      <w:pPr>
        <w:pStyle w:val="ListParagraph"/>
        <w:numPr>
          <w:ilvl w:val="0"/>
          <w:numId w:val="80"/>
        </w:numPr>
        <w:rPr>
          <w:rFonts w:ascii="Aptos Narrow" w:hAnsi="Aptos Narrow"/>
          <w:color w:val="000000"/>
        </w:rPr>
      </w:pPr>
      <w:r w:rsidRPr="004D4DD4">
        <w:rPr>
          <w:rFonts w:ascii="Aptos Narrow" w:hAnsi="Aptos Narrow"/>
          <w:color w:val="000000"/>
        </w:rPr>
        <w:t>ISO/IEC/IEEE</w:t>
      </w:r>
      <w:r w:rsidRPr="004D4DD4">
        <w:rPr>
          <w:rFonts w:ascii="Arial" w:hAnsi="Arial" w:cs="Arial"/>
          <w:color w:val="000000"/>
        </w:rPr>
        <w:t> </w:t>
      </w:r>
      <w:r w:rsidRPr="004D4DD4">
        <w:rPr>
          <w:rFonts w:ascii="Aptos Narrow" w:hAnsi="Aptos Narrow"/>
          <w:color w:val="000000"/>
        </w:rPr>
        <w:t xml:space="preserve">42010 </w:t>
      </w:r>
      <w:r w:rsidRPr="004D4DD4">
        <w:rPr>
          <w:rFonts w:ascii="Aptos Narrow" w:hAnsi="Aptos Narrow" w:cs="Aptos Narrow"/>
          <w:color w:val="000000"/>
        </w:rPr>
        <w:t>–</w:t>
      </w:r>
      <w:r w:rsidRPr="004D4DD4">
        <w:rPr>
          <w:rFonts w:ascii="Aptos Narrow" w:hAnsi="Aptos Narrow"/>
          <w:color w:val="000000"/>
        </w:rPr>
        <w:t xml:space="preserve"> Systems and software engineering </w:t>
      </w:r>
      <w:r w:rsidRPr="004D4DD4">
        <w:rPr>
          <w:rFonts w:ascii="Aptos Narrow" w:hAnsi="Aptos Narrow" w:cs="Aptos Narrow"/>
          <w:color w:val="000000"/>
        </w:rPr>
        <w:t>–</w:t>
      </w:r>
      <w:r w:rsidRPr="004D4DD4">
        <w:rPr>
          <w:rFonts w:ascii="Aptos Narrow" w:hAnsi="Aptos Narrow"/>
          <w:color w:val="000000"/>
        </w:rPr>
        <w:t xml:space="preserve"> Architecture description</w:t>
      </w:r>
    </w:p>
    <w:p w14:paraId="03921BD8" w14:textId="77777777" w:rsidR="00341285" w:rsidRPr="004D4DD4" w:rsidRDefault="00341285" w:rsidP="00341285">
      <w:pPr>
        <w:pStyle w:val="ListParagraph"/>
        <w:numPr>
          <w:ilvl w:val="0"/>
          <w:numId w:val="80"/>
        </w:numPr>
        <w:rPr>
          <w:rFonts w:ascii="Aptos Narrow" w:hAnsi="Aptos Narrow"/>
          <w:color w:val="000000"/>
        </w:rPr>
      </w:pPr>
      <w:r w:rsidRPr="004D4DD4">
        <w:rPr>
          <w:rFonts w:ascii="Aptos Narrow" w:hAnsi="Aptos Narrow"/>
          <w:color w:val="000000"/>
        </w:rPr>
        <w:t>ISO/IEC/IEEE</w:t>
      </w:r>
      <w:r w:rsidRPr="004D4DD4">
        <w:rPr>
          <w:rFonts w:ascii="Arial" w:hAnsi="Arial" w:cs="Arial"/>
          <w:color w:val="000000"/>
        </w:rPr>
        <w:t> </w:t>
      </w:r>
      <w:r w:rsidRPr="004D4DD4">
        <w:rPr>
          <w:rFonts w:ascii="Aptos Narrow" w:hAnsi="Aptos Narrow"/>
          <w:color w:val="000000"/>
        </w:rPr>
        <w:t xml:space="preserve">29119 </w:t>
      </w:r>
      <w:r w:rsidRPr="004D4DD4">
        <w:rPr>
          <w:rFonts w:ascii="Aptos Narrow" w:hAnsi="Aptos Narrow" w:cs="Aptos Narrow"/>
          <w:color w:val="000000"/>
        </w:rPr>
        <w:t>–</w:t>
      </w:r>
      <w:r w:rsidRPr="004D4DD4">
        <w:rPr>
          <w:rFonts w:ascii="Aptos Narrow" w:hAnsi="Aptos Narrow"/>
          <w:color w:val="000000"/>
        </w:rPr>
        <w:t xml:space="preserve"> Software and systems engineering </w:t>
      </w:r>
      <w:r w:rsidRPr="004D4DD4">
        <w:rPr>
          <w:rFonts w:ascii="Aptos Narrow" w:hAnsi="Aptos Narrow" w:cs="Aptos Narrow"/>
          <w:color w:val="000000"/>
        </w:rPr>
        <w:t>–</w:t>
      </w:r>
      <w:r w:rsidRPr="004D4DD4">
        <w:rPr>
          <w:rFonts w:ascii="Aptos Narrow" w:hAnsi="Aptos Narrow"/>
          <w:color w:val="000000"/>
        </w:rPr>
        <w:t xml:space="preserve"> Software Testing</w:t>
      </w:r>
    </w:p>
    <w:p w14:paraId="1742D99B" w14:textId="77777777" w:rsidR="00341285" w:rsidRPr="004D4DD4" w:rsidRDefault="00341285" w:rsidP="00341285">
      <w:pPr>
        <w:pStyle w:val="ListParagraph"/>
        <w:numPr>
          <w:ilvl w:val="0"/>
          <w:numId w:val="80"/>
        </w:numPr>
        <w:rPr>
          <w:rFonts w:ascii="Aptos Narrow" w:hAnsi="Aptos Narrow"/>
          <w:color w:val="000000"/>
        </w:rPr>
      </w:pPr>
      <w:r w:rsidRPr="004D4DD4">
        <w:rPr>
          <w:rFonts w:ascii="Aptos Narrow" w:hAnsi="Aptos Narrow"/>
          <w:color w:val="000000"/>
        </w:rPr>
        <w:t>IEEE</w:t>
      </w:r>
      <w:r w:rsidRPr="004D4DD4">
        <w:rPr>
          <w:rFonts w:ascii="Arial" w:hAnsi="Arial" w:cs="Arial"/>
          <w:color w:val="000000"/>
        </w:rPr>
        <w:t> </w:t>
      </w:r>
      <w:r w:rsidRPr="004D4DD4">
        <w:rPr>
          <w:rFonts w:ascii="Aptos Narrow" w:hAnsi="Aptos Narrow"/>
          <w:color w:val="000000"/>
        </w:rPr>
        <w:t>1936.1</w:t>
      </w:r>
      <w:r w:rsidRPr="004D4DD4">
        <w:rPr>
          <w:rFonts w:ascii="Aptos Narrow" w:hAnsi="Aptos Narrow"/>
          <w:color w:val="000000"/>
        </w:rPr>
        <w:noBreakHyphen/>
        <w:t xml:space="preserve">2021 </w:t>
      </w:r>
      <w:r w:rsidRPr="004D4DD4">
        <w:rPr>
          <w:rFonts w:ascii="Aptos Narrow" w:hAnsi="Aptos Narrow" w:cs="Aptos Narrow"/>
          <w:color w:val="000000"/>
        </w:rPr>
        <w:t>–</w:t>
      </w:r>
      <w:r w:rsidRPr="004D4DD4">
        <w:rPr>
          <w:rFonts w:ascii="Aptos Narrow" w:hAnsi="Aptos Narrow"/>
          <w:color w:val="000000"/>
        </w:rPr>
        <w:t xml:space="preserve"> Standard for Drone Applications Framework</w:t>
      </w:r>
    </w:p>
    <w:p w14:paraId="7AA2C242" w14:textId="77777777" w:rsidR="00341285" w:rsidRPr="004D4DD4" w:rsidRDefault="00341285" w:rsidP="00341285">
      <w:pPr>
        <w:pStyle w:val="ListParagraph"/>
        <w:numPr>
          <w:ilvl w:val="0"/>
          <w:numId w:val="80"/>
        </w:numPr>
        <w:rPr>
          <w:rFonts w:ascii="Aptos Narrow" w:hAnsi="Aptos Narrow"/>
          <w:color w:val="000000"/>
        </w:rPr>
      </w:pPr>
      <w:r w:rsidRPr="004D4DD4">
        <w:rPr>
          <w:rFonts w:ascii="Aptos Narrow" w:hAnsi="Aptos Narrow"/>
          <w:color w:val="000000"/>
        </w:rPr>
        <w:t>IEEE</w:t>
      </w:r>
      <w:r w:rsidRPr="004D4DD4">
        <w:rPr>
          <w:rFonts w:ascii="Arial" w:hAnsi="Arial" w:cs="Arial"/>
          <w:color w:val="000000"/>
        </w:rPr>
        <w:t> </w:t>
      </w:r>
      <w:r w:rsidRPr="004D4DD4">
        <w:rPr>
          <w:rFonts w:ascii="Aptos Narrow" w:hAnsi="Aptos Narrow"/>
          <w:color w:val="000000"/>
        </w:rPr>
        <w:t>/</w:t>
      </w:r>
      <w:r w:rsidRPr="004D4DD4">
        <w:rPr>
          <w:rFonts w:ascii="Arial" w:hAnsi="Arial" w:cs="Arial"/>
          <w:color w:val="000000"/>
        </w:rPr>
        <w:t> </w:t>
      </w:r>
      <w:r w:rsidRPr="004D4DD4">
        <w:rPr>
          <w:rFonts w:ascii="Aptos Narrow" w:hAnsi="Aptos Narrow"/>
          <w:color w:val="000000"/>
        </w:rPr>
        <w:t>ISO/IEC</w:t>
      </w:r>
      <w:r w:rsidRPr="004D4DD4">
        <w:rPr>
          <w:rFonts w:ascii="Arial" w:hAnsi="Arial" w:cs="Arial"/>
          <w:color w:val="000000"/>
        </w:rPr>
        <w:t> </w:t>
      </w:r>
      <w:r w:rsidRPr="004D4DD4">
        <w:rPr>
          <w:rFonts w:ascii="Aptos Narrow" w:hAnsi="Aptos Narrow"/>
          <w:color w:val="000000"/>
        </w:rPr>
        <w:t>26514</w:t>
      </w:r>
      <w:r w:rsidRPr="004D4DD4">
        <w:rPr>
          <w:rFonts w:ascii="Aptos Narrow" w:hAnsi="Aptos Narrow"/>
          <w:color w:val="000000"/>
        </w:rPr>
        <w:noBreakHyphen/>
        <w:t xml:space="preserve">2021 </w:t>
      </w:r>
      <w:r w:rsidRPr="004D4DD4">
        <w:rPr>
          <w:rFonts w:ascii="Aptos Narrow" w:hAnsi="Aptos Narrow" w:cs="Aptos Narrow"/>
          <w:color w:val="000000"/>
        </w:rPr>
        <w:t>–</w:t>
      </w:r>
      <w:r w:rsidRPr="004D4DD4">
        <w:rPr>
          <w:rFonts w:ascii="Aptos Narrow" w:hAnsi="Aptos Narrow"/>
          <w:color w:val="000000"/>
        </w:rPr>
        <w:t xml:space="preserve"> Design and development of information for users of software</w:t>
      </w:r>
    </w:p>
    <w:p w14:paraId="51034B99" w14:textId="77777777" w:rsidR="00341285" w:rsidRPr="004D4DD4" w:rsidRDefault="00341285" w:rsidP="00341285">
      <w:pPr>
        <w:pStyle w:val="ListParagraph"/>
        <w:numPr>
          <w:ilvl w:val="0"/>
          <w:numId w:val="80"/>
        </w:numPr>
        <w:rPr>
          <w:rFonts w:ascii="Aptos Narrow" w:hAnsi="Aptos Narrow"/>
          <w:color w:val="000000"/>
        </w:rPr>
      </w:pPr>
      <w:r w:rsidRPr="004D4DD4">
        <w:rPr>
          <w:rFonts w:ascii="Aptos Narrow" w:hAnsi="Aptos Narrow"/>
          <w:color w:val="000000"/>
        </w:rPr>
        <w:t>IEEE 829 – Standard for Software and System Test Documentation</w:t>
      </w:r>
    </w:p>
    <w:p w14:paraId="0677FC89" w14:textId="77777777" w:rsidR="00341285" w:rsidRPr="004D4DD4" w:rsidRDefault="00341285" w:rsidP="00341285">
      <w:pPr>
        <w:pStyle w:val="ListParagraph"/>
        <w:numPr>
          <w:ilvl w:val="0"/>
          <w:numId w:val="80"/>
        </w:numPr>
        <w:rPr>
          <w:rFonts w:ascii="Aptos Narrow" w:hAnsi="Aptos Narrow"/>
          <w:color w:val="000000"/>
        </w:rPr>
      </w:pPr>
      <w:r w:rsidRPr="004D4DD4">
        <w:rPr>
          <w:rFonts w:ascii="Aptos Narrow" w:hAnsi="Aptos Narrow"/>
          <w:color w:val="000000"/>
        </w:rPr>
        <w:t>IEEE 1012 – Standard for Software Verification and Validation</w:t>
      </w:r>
    </w:p>
    <w:p w14:paraId="441FBFFA" w14:textId="77777777" w:rsidR="00341285" w:rsidRPr="004D4DD4" w:rsidRDefault="00341285" w:rsidP="00341285">
      <w:pPr>
        <w:pStyle w:val="ListParagraph"/>
        <w:numPr>
          <w:ilvl w:val="0"/>
          <w:numId w:val="80"/>
        </w:numPr>
        <w:rPr>
          <w:rFonts w:ascii="Aptos Narrow" w:hAnsi="Aptos Narrow"/>
          <w:color w:val="000000"/>
        </w:rPr>
      </w:pPr>
      <w:r w:rsidRPr="004D4DD4">
        <w:rPr>
          <w:rFonts w:ascii="Aptos Narrow" w:hAnsi="Aptos Narrow"/>
          <w:color w:val="000000"/>
        </w:rPr>
        <w:t>IEEE 730 – Standard for Software Quality Assurance Plans</w:t>
      </w:r>
    </w:p>
    <w:p w14:paraId="1114BA1B" w14:textId="77777777" w:rsidR="00341285" w:rsidRDefault="00341285" w:rsidP="00341285"/>
    <w:p w14:paraId="150B7C89" w14:textId="633460F1" w:rsidR="005F5FA5" w:rsidRDefault="005F5FA5">
      <w:pPr>
        <w:rPr>
          <w:sz w:val="36"/>
        </w:rPr>
      </w:pPr>
    </w:p>
    <w:p w14:paraId="653C7DF9" w14:textId="77777777" w:rsidR="00193574" w:rsidRDefault="00193574">
      <w:pPr>
        <w:rPr>
          <w:sz w:val="36"/>
        </w:rPr>
      </w:pPr>
    </w:p>
    <w:p w14:paraId="4B47C94E" w14:textId="77777777" w:rsidR="00172363" w:rsidRDefault="00172363">
      <w:pPr>
        <w:rPr>
          <w:sz w:val="36"/>
        </w:rPr>
      </w:pPr>
    </w:p>
    <w:p w14:paraId="78508034" w14:textId="77777777" w:rsidR="004D727D" w:rsidRDefault="004D727D">
      <w:pPr>
        <w:rPr>
          <w:sz w:val="36"/>
        </w:rPr>
      </w:pPr>
    </w:p>
    <w:p w14:paraId="6CA89292" w14:textId="77777777" w:rsidR="004D727D" w:rsidRDefault="004D727D">
      <w:pPr>
        <w:rPr>
          <w:sz w:val="36"/>
        </w:rPr>
      </w:pPr>
    </w:p>
    <w:p w14:paraId="541634D2" w14:textId="77777777" w:rsidR="004D727D" w:rsidRDefault="004D727D">
      <w:pPr>
        <w:rPr>
          <w:sz w:val="36"/>
        </w:rPr>
      </w:pPr>
    </w:p>
    <w:p w14:paraId="471E5FA6" w14:textId="77777777" w:rsidR="004D727D" w:rsidRDefault="004D727D">
      <w:pPr>
        <w:rPr>
          <w:sz w:val="36"/>
        </w:rPr>
      </w:pPr>
    </w:p>
    <w:p w14:paraId="33DD5772" w14:textId="77777777" w:rsidR="004D727D" w:rsidRDefault="004D727D">
      <w:pPr>
        <w:rPr>
          <w:sz w:val="36"/>
        </w:rPr>
      </w:pPr>
    </w:p>
    <w:p w14:paraId="6DE85A26" w14:textId="77777777" w:rsidR="004D727D" w:rsidRDefault="004D727D">
      <w:pPr>
        <w:rPr>
          <w:sz w:val="36"/>
        </w:rPr>
      </w:pPr>
    </w:p>
    <w:p w14:paraId="32C2B6DF" w14:textId="77777777" w:rsidR="004D727D" w:rsidRDefault="004D727D">
      <w:pPr>
        <w:rPr>
          <w:sz w:val="36"/>
        </w:rPr>
      </w:pPr>
    </w:p>
    <w:p w14:paraId="3D4D82A3" w14:textId="77777777" w:rsidR="004D727D" w:rsidRDefault="004D727D">
      <w:pPr>
        <w:rPr>
          <w:sz w:val="36"/>
        </w:rPr>
      </w:pPr>
    </w:p>
    <w:p w14:paraId="579FD747" w14:textId="77777777" w:rsidR="004D727D" w:rsidRDefault="004D727D">
      <w:pPr>
        <w:rPr>
          <w:sz w:val="36"/>
        </w:rPr>
      </w:pPr>
    </w:p>
    <w:p w14:paraId="25C4188B" w14:textId="77777777" w:rsidR="004D727D" w:rsidRDefault="004D727D">
      <w:pPr>
        <w:rPr>
          <w:sz w:val="36"/>
        </w:rPr>
      </w:pPr>
    </w:p>
    <w:p w14:paraId="48D35A31" w14:textId="77777777" w:rsidR="004D727D" w:rsidRDefault="004D727D">
      <w:pPr>
        <w:rPr>
          <w:sz w:val="36"/>
        </w:rPr>
      </w:pPr>
    </w:p>
    <w:p w14:paraId="5007C686" w14:textId="77777777" w:rsidR="004D727D" w:rsidRDefault="004D727D">
      <w:pPr>
        <w:rPr>
          <w:sz w:val="36"/>
        </w:rPr>
      </w:pPr>
    </w:p>
    <w:p w14:paraId="26632F9C" w14:textId="77777777" w:rsidR="004D727D" w:rsidRDefault="004D727D">
      <w:pPr>
        <w:rPr>
          <w:sz w:val="36"/>
        </w:rPr>
      </w:pPr>
    </w:p>
    <w:p w14:paraId="4672AC85" w14:textId="77777777" w:rsidR="004D727D" w:rsidRDefault="004D727D">
      <w:pPr>
        <w:rPr>
          <w:sz w:val="36"/>
        </w:rPr>
      </w:pPr>
    </w:p>
    <w:p w14:paraId="21DB76C1" w14:textId="77777777" w:rsidR="004D727D" w:rsidRDefault="004D727D">
      <w:pPr>
        <w:rPr>
          <w:sz w:val="36"/>
        </w:rPr>
      </w:pPr>
    </w:p>
    <w:p w14:paraId="50FB6578" w14:textId="77777777" w:rsidR="004D727D" w:rsidRDefault="004D727D">
      <w:pPr>
        <w:rPr>
          <w:sz w:val="36"/>
        </w:rPr>
      </w:pPr>
    </w:p>
    <w:p w14:paraId="13609C4F" w14:textId="77777777" w:rsidR="004D727D" w:rsidRDefault="004D727D">
      <w:pPr>
        <w:rPr>
          <w:sz w:val="36"/>
        </w:rPr>
      </w:pPr>
    </w:p>
    <w:p w14:paraId="07015CB2" w14:textId="77777777" w:rsidR="004D727D" w:rsidRDefault="004D727D">
      <w:pPr>
        <w:rPr>
          <w:sz w:val="36"/>
        </w:rPr>
      </w:pPr>
    </w:p>
    <w:p w14:paraId="73476DA6" w14:textId="77777777" w:rsidR="004D727D" w:rsidRDefault="004D727D">
      <w:pPr>
        <w:rPr>
          <w:sz w:val="36"/>
        </w:rPr>
      </w:pPr>
    </w:p>
    <w:p w14:paraId="24D92E34" w14:textId="77777777" w:rsidR="004D727D" w:rsidRDefault="004D727D">
      <w:pPr>
        <w:rPr>
          <w:sz w:val="36"/>
        </w:rPr>
      </w:pPr>
    </w:p>
    <w:p w14:paraId="18F46FB0" w14:textId="77777777" w:rsidR="004D727D" w:rsidRDefault="004D727D">
      <w:pPr>
        <w:rPr>
          <w:sz w:val="36"/>
        </w:rPr>
      </w:pPr>
    </w:p>
    <w:p w14:paraId="24355FB9" w14:textId="77777777" w:rsidR="004D727D" w:rsidRDefault="004D727D">
      <w:pPr>
        <w:rPr>
          <w:sz w:val="36"/>
        </w:rPr>
      </w:pPr>
    </w:p>
    <w:p w14:paraId="345DDF65" w14:textId="77777777" w:rsidR="004D727D" w:rsidRDefault="004D727D">
      <w:pPr>
        <w:rPr>
          <w:sz w:val="36"/>
        </w:rPr>
      </w:pPr>
    </w:p>
    <w:p w14:paraId="294CC23F" w14:textId="77777777" w:rsidR="00172363" w:rsidRDefault="00172363">
      <w:pPr>
        <w:rPr>
          <w:sz w:val="36"/>
        </w:rPr>
      </w:pPr>
    </w:p>
    <w:p w14:paraId="13F610B3" w14:textId="77777777" w:rsidR="00172363" w:rsidRDefault="00172363">
      <w:pPr>
        <w:rPr>
          <w:sz w:val="36"/>
        </w:rPr>
      </w:pPr>
    </w:p>
    <w:p w14:paraId="4CF685C2" w14:textId="35498B14" w:rsidR="004D727D" w:rsidRDefault="004D727D" w:rsidP="004D727D">
      <w:pPr>
        <w:jc w:val="center"/>
        <w:rPr>
          <w:sz w:val="28"/>
          <w:szCs w:val="28"/>
          <w:u w:val="single"/>
        </w:rPr>
      </w:pPr>
      <w:r w:rsidRPr="003300CE">
        <w:rPr>
          <w:sz w:val="28"/>
          <w:szCs w:val="28"/>
          <w:u w:val="single"/>
        </w:rPr>
        <w:t>Senior Design Project – Weekly Meeting Report (November 13. 202</w:t>
      </w:r>
      <w:r w:rsidR="005606B6">
        <w:rPr>
          <w:sz w:val="28"/>
          <w:szCs w:val="28"/>
          <w:u w:val="single"/>
        </w:rPr>
        <w:t>5</w:t>
      </w:r>
      <w:r w:rsidRPr="003300CE">
        <w:rPr>
          <w:sz w:val="28"/>
          <w:szCs w:val="28"/>
          <w:u w:val="single"/>
        </w:rPr>
        <w:t>)</w:t>
      </w:r>
    </w:p>
    <w:p w14:paraId="52E6400F" w14:textId="77777777" w:rsidR="003300CE" w:rsidRPr="003300CE" w:rsidRDefault="003300CE" w:rsidP="004D727D">
      <w:pPr>
        <w:jc w:val="center"/>
        <w:rPr>
          <w:sz w:val="28"/>
          <w:szCs w:val="28"/>
          <w:u w:val="single"/>
        </w:rPr>
      </w:pPr>
    </w:p>
    <w:tbl>
      <w:tblPr>
        <w:tblW w:w="9625" w:type="dxa"/>
        <w:tblLook w:val="04A0" w:firstRow="1" w:lastRow="0" w:firstColumn="1" w:lastColumn="0" w:noHBand="0" w:noVBand="1"/>
      </w:tblPr>
      <w:tblGrid>
        <w:gridCol w:w="4495"/>
        <w:gridCol w:w="2790"/>
        <w:gridCol w:w="2340"/>
      </w:tblGrid>
      <w:tr w:rsidR="004D727D" w:rsidRPr="00387EA6" w14:paraId="48553D77" w14:textId="77777777" w:rsidTr="00446480">
        <w:trPr>
          <w:trHeight w:val="288"/>
        </w:trPr>
        <w:tc>
          <w:tcPr>
            <w:tcW w:w="4495" w:type="dxa"/>
            <w:tcBorders>
              <w:top w:val="single" w:sz="4" w:space="0" w:color="auto"/>
              <w:left w:val="single" w:sz="4" w:space="0" w:color="auto"/>
              <w:bottom w:val="single" w:sz="4" w:space="0" w:color="auto"/>
              <w:right w:val="single" w:sz="4" w:space="0" w:color="auto"/>
            </w:tcBorders>
            <w:shd w:val="clear" w:color="000000" w:fill="000000"/>
            <w:noWrap/>
            <w:vAlign w:val="bottom"/>
            <w:hideMark/>
          </w:tcPr>
          <w:p w14:paraId="28763A18" w14:textId="77777777" w:rsidR="004D727D" w:rsidRPr="00387EA6" w:rsidRDefault="004D727D" w:rsidP="00446480">
            <w:pPr>
              <w:jc w:val="center"/>
              <w:rPr>
                <w:rFonts w:ascii="Aptos Narrow" w:hAnsi="Aptos Narrow"/>
                <w:color w:val="FFFFFF"/>
                <w:sz w:val="22"/>
                <w:szCs w:val="22"/>
              </w:rPr>
            </w:pPr>
            <w:r w:rsidRPr="00387EA6">
              <w:rPr>
                <w:rFonts w:ascii="Aptos Narrow" w:hAnsi="Aptos Narrow"/>
                <w:color w:val="FFFFFF"/>
                <w:sz w:val="22"/>
                <w:szCs w:val="22"/>
              </w:rPr>
              <w:t>Team Member Names</w:t>
            </w:r>
          </w:p>
        </w:tc>
        <w:tc>
          <w:tcPr>
            <w:tcW w:w="2790" w:type="dxa"/>
            <w:tcBorders>
              <w:top w:val="single" w:sz="4" w:space="0" w:color="auto"/>
              <w:left w:val="nil"/>
              <w:bottom w:val="single" w:sz="4" w:space="0" w:color="auto"/>
              <w:right w:val="single" w:sz="4" w:space="0" w:color="auto"/>
            </w:tcBorders>
            <w:shd w:val="clear" w:color="000000" w:fill="000000"/>
            <w:noWrap/>
            <w:vAlign w:val="bottom"/>
            <w:hideMark/>
          </w:tcPr>
          <w:p w14:paraId="5A9F83A8" w14:textId="77777777" w:rsidR="004D727D" w:rsidRPr="00387EA6" w:rsidRDefault="004D727D" w:rsidP="00446480">
            <w:pPr>
              <w:jc w:val="center"/>
              <w:rPr>
                <w:rFonts w:ascii="Aptos Narrow" w:hAnsi="Aptos Narrow"/>
                <w:color w:val="FFFFFF"/>
                <w:sz w:val="22"/>
                <w:szCs w:val="22"/>
              </w:rPr>
            </w:pPr>
            <w:r w:rsidRPr="00387EA6">
              <w:rPr>
                <w:rFonts w:ascii="Aptos Narrow" w:hAnsi="Aptos Narrow"/>
                <w:color w:val="FFFFFF"/>
                <w:sz w:val="22"/>
                <w:szCs w:val="22"/>
              </w:rPr>
              <w:t>Present/Absent</w:t>
            </w:r>
          </w:p>
        </w:tc>
        <w:tc>
          <w:tcPr>
            <w:tcW w:w="2340" w:type="dxa"/>
            <w:tcBorders>
              <w:top w:val="single" w:sz="4" w:space="0" w:color="auto"/>
              <w:left w:val="nil"/>
              <w:bottom w:val="single" w:sz="4" w:space="0" w:color="auto"/>
              <w:right w:val="single" w:sz="4" w:space="0" w:color="auto"/>
            </w:tcBorders>
            <w:shd w:val="clear" w:color="000000" w:fill="000000"/>
            <w:noWrap/>
            <w:vAlign w:val="bottom"/>
            <w:hideMark/>
          </w:tcPr>
          <w:p w14:paraId="348AB52D" w14:textId="77777777" w:rsidR="004D727D" w:rsidRPr="00387EA6" w:rsidRDefault="004D727D" w:rsidP="00446480">
            <w:pPr>
              <w:jc w:val="center"/>
              <w:rPr>
                <w:rFonts w:ascii="Aptos Narrow" w:hAnsi="Aptos Narrow"/>
                <w:color w:val="FFFFFF"/>
                <w:sz w:val="22"/>
                <w:szCs w:val="22"/>
              </w:rPr>
            </w:pPr>
            <w:r w:rsidRPr="00387EA6">
              <w:rPr>
                <w:rFonts w:ascii="Aptos Narrow" w:hAnsi="Aptos Narrow"/>
                <w:color w:val="FFFFFF"/>
                <w:sz w:val="22"/>
                <w:szCs w:val="22"/>
              </w:rPr>
              <w:t>Arriving on Time</w:t>
            </w:r>
          </w:p>
        </w:tc>
      </w:tr>
      <w:tr w:rsidR="004D727D" w:rsidRPr="00387EA6" w14:paraId="2E6D285C" w14:textId="77777777" w:rsidTr="00446480">
        <w:trPr>
          <w:trHeight w:val="288"/>
        </w:trPr>
        <w:tc>
          <w:tcPr>
            <w:tcW w:w="4495" w:type="dxa"/>
            <w:tcBorders>
              <w:top w:val="single" w:sz="4" w:space="0" w:color="auto"/>
              <w:left w:val="single" w:sz="4" w:space="0" w:color="auto"/>
              <w:bottom w:val="single" w:sz="4" w:space="0" w:color="auto"/>
              <w:right w:val="single" w:sz="4" w:space="0" w:color="auto"/>
            </w:tcBorders>
            <w:noWrap/>
            <w:vAlign w:val="bottom"/>
            <w:hideMark/>
          </w:tcPr>
          <w:p w14:paraId="0923C7F7" w14:textId="77777777" w:rsidR="004D727D" w:rsidRPr="00387EA6" w:rsidRDefault="004D727D" w:rsidP="00446480">
            <w:pPr>
              <w:jc w:val="center"/>
              <w:rPr>
                <w:rFonts w:ascii="Aptos Narrow" w:hAnsi="Aptos Narrow"/>
                <w:color w:val="000000"/>
                <w:sz w:val="22"/>
                <w:szCs w:val="22"/>
              </w:rPr>
            </w:pPr>
            <w:r w:rsidRPr="00387EA6">
              <w:rPr>
                <w:rFonts w:ascii="Aptos Narrow" w:hAnsi="Aptos Narrow"/>
                <w:color w:val="000000"/>
                <w:sz w:val="22"/>
                <w:szCs w:val="22"/>
              </w:rPr>
              <w:t>Logan Boxdorfer</w:t>
            </w:r>
          </w:p>
        </w:tc>
        <w:tc>
          <w:tcPr>
            <w:tcW w:w="2790" w:type="dxa"/>
            <w:tcBorders>
              <w:top w:val="nil"/>
              <w:left w:val="nil"/>
              <w:bottom w:val="single" w:sz="4" w:space="0" w:color="auto"/>
              <w:right w:val="single" w:sz="4" w:space="0" w:color="auto"/>
            </w:tcBorders>
            <w:noWrap/>
            <w:vAlign w:val="bottom"/>
            <w:hideMark/>
          </w:tcPr>
          <w:p w14:paraId="3CBAF804" w14:textId="77777777" w:rsidR="004D727D" w:rsidRPr="00387EA6" w:rsidRDefault="004D727D" w:rsidP="00446480">
            <w:pPr>
              <w:jc w:val="center"/>
              <w:rPr>
                <w:rFonts w:ascii="Aptos Narrow" w:hAnsi="Aptos Narrow"/>
                <w:color w:val="000000"/>
                <w:sz w:val="22"/>
                <w:szCs w:val="22"/>
              </w:rPr>
            </w:pPr>
            <w:r w:rsidRPr="00387EA6">
              <w:rPr>
                <w:rFonts w:ascii="Aptos Narrow" w:hAnsi="Aptos Narrow"/>
                <w:color w:val="000000"/>
                <w:sz w:val="22"/>
                <w:szCs w:val="22"/>
              </w:rPr>
              <w:t>Yes</w:t>
            </w:r>
          </w:p>
        </w:tc>
        <w:tc>
          <w:tcPr>
            <w:tcW w:w="2340" w:type="dxa"/>
            <w:tcBorders>
              <w:top w:val="nil"/>
              <w:left w:val="nil"/>
              <w:bottom w:val="single" w:sz="4" w:space="0" w:color="auto"/>
              <w:right w:val="single" w:sz="4" w:space="0" w:color="auto"/>
            </w:tcBorders>
            <w:noWrap/>
            <w:vAlign w:val="bottom"/>
            <w:hideMark/>
          </w:tcPr>
          <w:p w14:paraId="6BC98E83" w14:textId="77777777" w:rsidR="004D727D" w:rsidRPr="00387EA6" w:rsidRDefault="004D727D" w:rsidP="00446480">
            <w:pPr>
              <w:jc w:val="center"/>
              <w:rPr>
                <w:rFonts w:ascii="Aptos Narrow" w:hAnsi="Aptos Narrow"/>
                <w:color w:val="000000"/>
                <w:sz w:val="22"/>
                <w:szCs w:val="22"/>
              </w:rPr>
            </w:pPr>
            <w:r w:rsidRPr="00387EA6">
              <w:rPr>
                <w:rFonts w:ascii="Aptos Narrow" w:hAnsi="Aptos Narrow"/>
                <w:color w:val="000000"/>
                <w:sz w:val="22"/>
                <w:szCs w:val="22"/>
              </w:rPr>
              <w:t>Yes</w:t>
            </w:r>
          </w:p>
        </w:tc>
      </w:tr>
      <w:tr w:rsidR="004D727D" w:rsidRPr="00387EA6" w14:paraId="0DB08A9F" w14:textId="77777777" w:rsidTr="00446480">
        <w:trPr>
          <w:trHeight w:val="288"/>
        </w:trPr>
        <w:tc>
          <w:tcPr>
            <w:tcW w:w="4495" w:type="dxa"/>
            <w:tcBorders>
              <w:top w:val="single" w:sz="4" w:space="0" w:color="auto"/>
              <w:left w:val="single" w:sz="4" w:space="0" w:color="auto"/>
              <w:bottom w:val="single" w:sz="4" w:space="0" w:color="auto"/>
              <w:right w:val="single" w:sz="4" w:space="0" w:color="auto"/>
            </w:tcBorders>
            <w:noWrap/>
            <w:vAlign w:val="bottom"/>
            <w:hideMark/>
          </w:tcPr>
          <w:p w14:paraId="2CB21323" w14:textId="77777777" w:rsidR="004D727D" w:rsidRPr="00387EA6" w:rsidRDefault="004D727D" w:rsidP="00446480">
            <w:pPr>
              <w:jc w:val="center"/>
              <w:rPr>
                <w:rFonts w:ascii="Aptos Narrow" w:hAnsi="Aptos Narrow"/>
                <w:color w:val="000000"/>
                <w:sz w:val="22"/>
                <w:szCs w:val="22"/>
              </w:rPr>
            </w:pPr>
            <w:r w:rsidRPr="00387EA6">
              <w:rPr>
                <w:rFonts w:ascii="Aptos Narrow" w:hAnsi="Aptos Narrow"/>
                <w:color w:val="000000"/>
                <w:sz w:val="22"/>
                <w:szCs w:val="22"/>
              </w:rPr>
              <w:t>Alden Edwards</w:t>
            </w:r>
          </w:p>
        </w:tc>
        <w:tc>
          <w:tcPr>
            <w:tcW w:w="2790" w:type="dxa"/>
            <w:tcBorders>
              <w:top w:val="nil"/>
              <w:left w:val="nil"/>
              <w:bottom w:val="single" w:sz="4" w:space="0" w:color="auto"/>
              <w:right w:val="single" w:sz="4" w:space="0" w:color="auto"/>
            </w:tcBorders>
            <w:noWrap/>
            <w:vAlign w:val="bottom"/>
            <w:hideMark/>
          </w:tcPr>
          <w:p w14:paraId="4694E4A8" w14:textId="77777777" w:rsidR="004D727D" w:rsidRPr="00387EA6" w:rsidRDefault="004D727D" w:rsidP="00446480">
            <w:pPr>
              <w:jc w:val="center"/>
              <w:rPr>
                <w:rFonts w:ascii="Aptos Narrow" w:hAnsi="Aptos Narrow"/>
                <w:color w:val="000000"/>
                <w:sz w:val="22"/>
                <w:szCs w:val="22"/>
              </w:rPr>
            </w:pPr>
            <w:r w:rsidRPr="00387EA6">
              <w:rPr>
                <w:rFonts w:ascii="Aptos Narrow" w:hAnsi="Aptos Narrow"/>
                <w:color w:val="000000"/>
                <w:sz w:val="22"/>
                <w:szCs w:val="22"/>
              </w:rPr>
              <w:t>Yes</w:t>
            </w:r>
          </w:p>
        </w:tc>
        <w:tc>
          <w:tcPr>
            <w:tcW w:w="2340" w:type="dxa"/>
            <w:tcBorders>
              <w:top w:val="nil"/>
              <w:left w:val="nil"/>
              <w:bottom w:val="single" w:sz="4" w:space="0" w:color="auto"/>
              <w:right w:val="single" w:sz="4" w:space="0" w:color="auto"/>
            </w:tcBorders>
            <w:noWrap/>
            <w:vAlign w:val="bottom"/>
            <w:hideMark/>
          </w:tcPr>
          <w:p w14:paraId="5914CAAF" w14:textId="77777777" w:rsidR="004D727D" w:rsidRPr="00387EA6" w:rsidRDefault="004D727D" w:rsidP="00446480">
            <w:pPr>
              <w:jc w:val="center"/>
              <w:rPr>
                <w:rFonts w:ascii="Aptos Narrow" w:hAnsi="Aptos Narrow"/>
                <w:color w:val="000000"/>
                <w:sz w:val="22"/>
                <w:szCs w:val="22"/>
              </w:rPr>
            </w:pPr>
            <w:r w:rsidRPr="00387EA6">
              <w:rPr>
                <w:rFonts w:ascii="Aptos Narrow" w:hAnsi="Aptos Narrow"/>
                <w:color w:val="000000"/>
                <w:sz w:val="22"/>
                <w:szCs w:val="22"/>
              </w:rPr>
              <w:t>Yes</w:t>
            </w:r>
          </w:p>
        </w:tc>
      </w:tr>
      <w:tr w:rsidR="004D727D" w:rsidRPr="00387EA6" w14:paraId="72AFE5BC" w14:textId="77777777" w:rsidTr="00446480">
        <w:trPr>
          <w:trHeight w:val="288"/>
        </w:trPr>
        <w:tc>
          <w:tcPr>
            <w:tcW w:w="4495" w:type="dxa"/>
            <w:tcBorders>
              <w:top w:val="single" w:sz="4" w:space="0" w:color="auto"/>
              <w:left w:val="single" w:sz="4" w:space="0" w:color="auto"/>
              <w:bottom w:val="single" w:sz="4" w:space="0" w:color="auto"/>
              <w:right w:val="single" w:sz="4" w:space="0" w:color="auto"/>
            </w:tcBorders>
            <w:noWrap/>
            <w:vAlign w:val="bottom"/>
            <w:hideMark/>
          </w:tcPr>
          <w:p w14:paraId="48C2B095" w14:textId="77777777" w:rsidR="004D727D" w:rsidRPr="00387EA6" w:rsidRDefault="004D727D" w:rsidP="00446480">
            <w:pPr>
              <w:jc w:val="center"/>
              <w:rPr>
                <w:rFonts w:ascii="Aptos Narrow" w:hAnsi="Aptos Narrow"/>
                <w:color w:val="000000"/>
                <w:sz w:val="22"/>
                <w:szCs w:val="22"/>
              </w:rPr>
            </w:pPr>
            <w:r w:rsidRPr="00387EA6">
              <w:rPr>
                <w:rFonts w:ascii="Aptos Narrow" w:hAnsi="Aptos Narrow"/>
                <w:color w:val="000000"/>
                <w:sz w:val="22"/>
                <w:szCs w:val="22"/>
              </w:rPr>
              <w:t>Brandon Lewis</w:t>
            </w:r>
          </w:p>
        </w:tc>
        <w:tc>
          <w:tcPr>
            <w:tcW w:w="2790" w:type="dxa"/>
            <w:tcBorders>
              <w:top w:val="nil"/>
              <w:left w:val="nil"/>
              <w:bottom w:val="single" w:sz="4" w:space="0" w:color="auto"/>
              <w:right w:val="single" w:sz="4" w:space="0" w:color="auto"/>
            </w:tcBorders>
            <w:noWrap/>
            <w:vAlign w:val="bottom"/>
            <w:hideMark/>
          </w:tcPr>
          <w:p w14:paraId="6FFD0E28" w14:textId="77777777" w:rsidR="004D727D" w:rsidRPr="00387EA6" w:rsidRDefault="004D727D" w:rsidP="00446480">
            <w:pPr>
              <w:jc w:val="center"/>
              <w:rPr>
                <w:rFonts w:ascii="Aptos Narrow" w:hAnsi="Aptos Narrow"/>
                <w:color w:val="000000"/>
                <w:sz w:val="22"/>
                <w:szCs w:val="22"/>
              </w:rPr>
            </w:pPr>
            <w:r w:rsidRPr="00387EA6">
              <w:rPr>
                <w:rFonts w:ascii="Aptos Narrow" w:hAnsi="Aptos Narrow"/>
                <w:color w:val="000000"/>
                <w:sz w:val="22"/>
                <w:szCs w:val="22"/>
              </w:rPr>
              <w:t>Yes</w:t>
            </w:r>
          </w:p>
        </w:tc>
        <w:tc>
          <w:tcPr>
            <w:tcW w:w="2340" w:type="dxa"/>
            <w:tcBorders>
              <w:top w:val="nil"/>
              <w:left w:val="nil"/>
              <w:bottom w:val="single" w:sz="4" w:space="0" w:color="auto"/>
              <w:right w:val="single" w:sz="4" w:space="0" w:color="auto"/>
            </w:tcBorders>
            <w:noWrap/>
            <w:vAlign w:val="bottom"/>
            <w:hideMark/>
          </w:tcPr>
          <w:p w14:paraId="5A15000D" w14:textId="77777777" w:rsidR="004D727D" w:rsidRPr="00387EA6" w:rsidRDefault="004D727D" w:rsidP="00446480">
            <w:pPr>
              <w:jc w:val="center"/>
              <w:rPr>
                <w:rFonts w:ascii="Aptos Narrow" w:hAnsi="Aptos Narrow"/>
                <w:color w:val="000000"/>
                <w:sz w:val="22"/>
                <w:szCs w:val="22"/>
              </w:rPr>
            </w:pPr>
            <w:r w:rsidRPr="00387EA6">
              <w:rPr>
                <w:rFonts w:ascii="Aptos Narrow" w:hAnsi="Aptos Narrow"/>
                <w:color w:val="000000"/>
                <w:sz w:val="22"/>
                <w:szCs w:val="22"/>
              </w:rPr>
              <w:t>Yes</w:t>
            </w:r>
          </w:p>
        </w:tc>
      </w:tr>
      <w:tr w:rsidR="004D727D" w:rsidRPr="00387EA6" w14:paraId="66CFC006" w14:textId="77777777" w:rsidTr="00446480">
        <w:trPr>
          <w:trHeight w:val="288"/>
        </w:trPr>
        <w:tc>
          <w:tcPr>
            <w:tcW w:w="4495" w:type="dxa"/>
            <w:tcBorders>
              <w:top w:val="single" w:sz="4" w:space="0" w:color="auto"/>
              <w:left w:val="single" w:sz="4" w:space="0" w:color="auto"/>
              <w:bottom w:val="single" w:sz="4" w:space="0" w:color="auto"/>
              <w:right w:val="single" w:sz="4" w:space="0" w:color="auto"/>
            </w:tcBorders>
            <w:noWrap/>
            <w:vAlign w:val="bottom"/>
            <w:hideMark/>
          </w:tcPr>
          <w:p w14:paraId="610D5687" w14:textId="77777777" w:rsidR="004D727D" w:rsidRPr="00387EA6" w:rsidRDefault="004D727D" w:rsidP="00446480">
            <w:pPr>
              <w:jc w:val="center"/>
              <w:rPr>
                <w:rFonts w:ascii="Aptos Narrow" w:hAnsi="Aptos Narrow"/>
                <w:color w:val="000000"/>
                <w:sz w:val="22"/>
                <w:szCs w:val="22"/>
              </w:rPr>
            </w:pPr>
            <w:r w:rsidRPr="00387EA6">
              <w:rPr>
                <w:rFonts w:ascii="Aptos Narrow" w:hAnsi="Aptos Narrow"/>
                <w:color w:val="000000"/>
                <w:sz w:val="22"/>
                <w:szCs w:val="22"/>
              </w:rPr>
              <w:t>Colton Vandenburg</w:t>
            </w:r>
          </w:p>
        </w:tc>
        <w:tc>
          <w:tcPr>
            <w:tcW w:w="2790" w:type="dxa"/>
            <w:tcBorders>
              <w:top w:val="nil"/>
              <w:left w:val="nil"/>
              <w:bottom w:val="single" w:sz="4" w:space="0" w:color="auto"/>
              <w:right w:val="single" w:sz="4" w:space="0" w:color="auto"/>
            </w:tcBorders>
            <w:noWrap/>
            <w:vAlign w:val="bottom"/>
            <w:hideMark/>
          </w:tcPr>
          <w:p w14:paraId="57BD7559" w14:textId="77777777" w:rsidR="004D727D" w:rsidRPr="00387EA6" w:rsidRDefault="004D727D" w:rsidP="00446480">
            <w:pPr>
              <w:jc w:val="center"/>
              <w:rPr>
                <w:rFonts w:ascii="Aptos Narrow" w:hAnsi="Aptos Narrow"/>
                <w:color w:val="000000"/>
                <w:sz w:val="22"/>
                <w:szCs w:val="22"/>
              </w:rPr>
            </w:pPr>
            <w:r w:rsidRPr="00387EA6">
              <w:rPr>
                <w:rFonts w:ascii="Aptos Narrow" w:hAnsi="Aptos Narrow"/>
                <w:color w:val="000000"/>
                <w:sz w:val="22"/>
                <w:szCs w:val="22"/>
              </w:rPr>
              <w:t>Yes</w:t>
            </w:r>
          </w:p>
        </w:tc>
        <w:tc>
          <w:tcPr>
            <w:tcW w:w="2340" w:type="dxa"/>
            <w:tcBorders>
              <w:top w:val="nil"/>
              <w:left w:val="nil"/>
              <w:bottom w:val="single" w:sz="4" w:space="0" w:color="auto"/>
              <w:right w:val="single" w:sz="4" w:space="0" w:color="auto"/>
            </w:tcBorders>
            <w:noWrap/>
            <w:vAlign w:val="bottom"/>
            <w:hideMark/>
          </w:tcPr>
          <w:p w14:paraId="1A4BBE49" w14:textId="77777777" w:rsidR="004D727D" w:rsidRPr="00387EA6" w:rsidRDefault="004D727D" w:rsidP="00446480">
            <w:pPr>
              <w:jc w:val="center"/>
              <w:rPr>
                <w:rFonts w:ascii="Aptos Narrow" w:hAnsi="Aptos Narrow"/>
                <w:color w:val="000000"/>
                <w:sz w:val="22"/>
                <w:szCs w:val="22"/>
              </w:rPr>
            </w:pPr>
            <w:r w:rsidRPr="00387EA6">
              <w:rPr>
                <w:rFonts w:ascii="Aptos Narrow" w:hAnsi="Aptos Narrow"/>
                <w:color w:val="000000"/>
                <w:sz w:val="22"/>
                <w:szCs w:val="22"/>
              </w:rPr>
              <w:t>Yes</w:t>
            </w:r>
          </w:p>
        </w:tc>
      </w:tr>
      <w:tr w:rsidR="004D727D" w:rsidRPr="00387EA6" w14:paraId="615B075D" w14:textId="77777777" w:rsidTr="00446480">
        <w:trPr>
          <w:trHeight w:val="288"/>
        </w:trPr>
        <w:tc>
          <w:tcPr>
            <w:tcW w:w="4495" w:type="dxa"/>
            <w:tcBorders>
              <w:top w:val="single" w:sz="4" w:space="0" w:color="auto"/>
              <w:left w:val="single" w:sz="4" w:space="0" w:color="auto"/>
              <w:bottom w:val="single" w:sz="4" w:space="0" w:color="auto"/>
              <w:right w:val="single" w:sz="4" w:space="0" w:color="auto"/>
            </w:tcBorders>
            <w:noWrap/>
            <w:vAlign w:val="bottom"/>
            <w:hideMark/>
          </w:tcPr>
          <w:p w14:paraId="4B068749" w14:textId="77777777" w:rsidR="004D727D" w:rsidRPr="00387EA6" w:rsidRDefault="004D727D" w:rsidP="00446480">
            <w:pPr>
              <w:jc w:val="center"/>
              <w:rPr>
                <w:rFonts w:ascii="Aptos Narrow" w:hAnsi="Aptos Narrow"/>
                <w:color w:val="000000"/>
                <w:sz w:val="22"/>
                <w:szCs w:val="22"/>
              </w:rPr>
            </w:pPr>
            <w:r w:rsidRPr="00387EA6">
              <w:rPr>
                <w:rFonts w:ascii="Aptos Narrow" w:hAnsi="Aptos Narrow"/>
                <w:color w:val="000000"/>
                <w:sz w:val="22"/>
                <w:szCs w:val="22"/>
              </w:rPr>
              <w:t>Parker Reeves</w:t>
            </w:r>
          </w:p>
        </w:tc>
        <w:tc>
          <w:tcPr>
            <w:tcW w:w="2790" w:type="dxa"/>
            <w:tcBorders>
              <w:top w:val="single" w:sz="4" w:space="0" w:color="auto"/>
              <w:left w:val="nil"/>
              <w:bottom w:val="single" w:sz="4" w:space="0" w:color="auto"/>
              <w:right w:val="single" w:sz="4" w:space="0" w:color="auto"/>
            </w:tcBorders>
            <w:noWrap/>
            <w:vAlign w:val="bottom"/>
            <w:hideMark/>
          </w:tcPr>
          <w:p w14:paraId="5480E4F1" w14:textId="77777777" w:rsidR="004D727D" w:rsidRPr="00387EA6" w:rsidRDefault="004D727D" w:rsidP="00446480">
            <w:pPr>
              <w:jc w:val="center"/>
              <w:rPr>
                <w:rFonts w:ascii="Aptos Narrow" w:hAnsi="Aptos Narrow"/>
                <w:color w:val="000000"/>
                <w:sz w:val="22"/>
                <w:szCs w:val="22"/>
              </w:rPr>
            </w:pPr>
            <w:r w:rsidRPr="00387EA6">
              <w:rPr>
                <w:rFonts w:ascii="Aptos Narrow" w:hAnsi="Aptos Narrow"/>
                <w:color w:val="000000"/>
                <w:sz w:val="22"/>
                <w:szCs w:val="22"/>
              </w:rPr>
              <w:t>Yes</w:t>
            </w:r>
          </w:p>
        </w:tc>
        <w:tc>
          <w:tcPr>
            <w:tcW w:w="2340" w:type="dxa"/>
            <w:tcBorders>
              <w:top w:val="single" w:sz="4" w:space="0" w:color="auto"/>
              <w:left w:val="nil"/>
              <w:bottom w:val="single" w:sz="4" w:space="0" w:color="auto"/>
              <w:right w:val="single" w:sz="4" w:space="0" w:color="auto"/>
            </w:tcBorders>
            <w:noWrap/>
            <w:vAlign w:val="bottom"/>
            <w:hideMark/>
          </w:tcPr>
          <w:p w14:paraId="6FDBE131" w14:textId="77777777" w:rsidR="004D727D" w:rsidRPr="00387EA6" w:rsidRDefault="004D727D" w:rsidP="00446480">
            <w:pPr>
              <w:jc w:val="center"/>
              <w:rPr>
                <w:rFonts w:ascii="Aptos Narrow" w:hAnsi="Aptos Narrow"/>
                <w:color w:val="000000"/>
                <w:sz w:val="22"/>
                <w:szCs w:val="22"/>
              </w:rPr>
            </w:pPr>
            <w:r w:rsidRPr="00387EA6">
              <w:rPr>
                <w:rFonts w:ascii="Aptos Narrow" w:hAnsi="Aptos Narrow"/>
                <w:color w:val="000000"/>
                <w:sz w:val="22"/>
                <w:szCs w:val="22"/>
              </w:rPr>
              <w:t>Yes</w:t>
            </w:r>
          </w:p>
        </w:tc>
      </w:tr>
    </w:tbl>
    <w:p w14:paraId="7C3670A5" w14:textId="77777777" w:rsidR="004D727D" w:rsidRDefault="004D727D" w:rsidP="004D727D"/>
    <w:p w14:paraId="4F8C5F6E" w14:textId="77777777" w:rsidR="004D727D" w:rsidRDefault="004D727D" w:rsidP="004D727D">
      <w:r>
        <w:t>Task Progress Report for Last Week’s Effort:</w:t>
      </w:r>
    </w:p>
    <w:tbl>
      <w:tblPr>
        <w:tblW w:w="9625" w:type="dxa"/>
        <w:tblLook w:val="04A0" w:firstRow="1" w:lastRow="0" w:firstColumn="1" w:lastColumn="0" w:noHBand="0" w:noVBand="1"/>
      </w:tblPr>
      <w:tblGrid>
        <w:gridCol w:w="866"/>
        <w:gridCol w:w="4169"/>
        <w:gridCol w:w="2338"/>
        <w:gridCol w:w="911"/>
        <w:gridCol w:w="1459"/>
      </w:tblGrid>
      <w:tr w:rsidR="004D727D" w:rsidRPr="00387EA6" w14:paraId="67691FC5" w14:textId="77777777" w:rsidTr="00446480">
        <w:trPr>
          <w:trHeight w:val="288"/>
        </w:trPr>
        <w:tc>
          <w:tcPr>
            <w:tcW w:w="866" w:type="dxa"/>
            <w:tcBorders>
              <w:top w:val="single" w:sz="4" w:space="0" w:color="auto"/>
              <w:left w:val="single" w:sz="4" w:space="0" w:color="auto"/>
              <w:bottom w:val="single" w:sz="4" w:space="0" w:color="auto"/>
              <w:right w:val="single" w:sz="4" w:space="0" w:color="auto"/>
            </w:tcBorders>
            <w:shd w:val="clear" w:color="000000" w:fill="000000"/>
            <w:noWrap/>
            <w:vAlign w:val="bottom"/>
            <w:hideMark/>
          </w:tcPr>
          <w:p w14:paraId="5735D19B" w14:textId="77777777" w:rsidR="004D727D" w:rsidRPr="00387EA6" w:rsidRDefault="004D727D" w:rsidP="00446480">
            <w:pPr>
              <w:jc w:val="center"/>
              <w:rPr>
                <w:rFonts w:ascii="Aptos Narrow" w:hAnsi="Aptos Narrow"/>
                <w:color w:val="FFFFFF"/>
              </w:rPr>
            </w:pPr>
            <w:r w:rsidRPr="00387EA6">
              <w:rPr>
                <w:rFonts w:ascii="Aptos Narrow" w:hAnsi="Aptos Narrow"/>
                <w:color w:val="FFFFFF"/>
              </w:rPr>
              <w:t>Task Number</w:t>
            </w:r>
          </w:p>
        </w:tc>
        <w:tc>
          <w:tcPr>
            <w:tcW w:w="4169" w:type="dxa"/>
            <w:tcBorders>
              <w:top w:val="single" w:sz="4" w:space="0" w:color="auto"/>
              <w:left w:val="nil"/>
              <w:bottom w:val="single" w:sz="4" w:space="0" w:color="auto"/>
              <w:right w:val="single" w:sz="4" w:space="0" w:color="auto"/>
            </w:tcBorders>
            <w:shd w:val="clear" w:color="000000" w:fill="000000"/>
            <w:noWrap/>
            <w:vAlign w:val="bottom"/>
            <w:hideMark/>
          </w:tcPr>
          <w:p w14:paraId="46B70E8F" w14:textId="77777777" w:rsidR="004D727D" w:rsidRPr="00387EA6" w:rsidRDefault="004D727D" w:rsidP="00446480">
            <w:pPr>
              <w:jc w:val="center"/>
              <w:rPr>
                <w:rFonts w:ascii="Aptos Narrow" w:hAnsi="Aptos Narrow"/>
                <w:color w:val="FFFFFF"/>
              </w:rPr>
            </w:pPr>
            <w:r w:rsidRPr="00387EA6">
              <w:rPr>
                <w:rFonts w:ascii="Aptos Narrow" w:hAnsi="Aptos Narrow"/>
                <w:color w:val="FFFFFF"/>
              </w:rPr>
              <w:t>Task Description</w:t>
            </w:r>
          </w:p>
        </w:tc>
        <w:tc>
          <w:tcPr>
            <w:tcW w:w="2338" w:type="dxa"/>
            <w:tcBorders>
              <w:top w:val="single" w:sz="4" w:space="0" w:color="auto"/>
              <w:left w:val="nil"/>
              <w:bottom w:val="single" w:sz="4" w:space="0" w:color="auto"/>
              <w:right w:val="single" w:sz="4" w:space="0" w:color="auto"/>
            </w:tcBorders>
            <w:shd w:val="clear" w:color="000000" w:fill="000000"/>
            <w:noWrap/>
            <w:vAlign w:val="bottom"/>
            <w:hideMark/>
          </w:tcPr>
          <w:p w14:paraId="77B66953" w14:textId="77777777" w:rsidR="004D727D" w:rsidRPr="00387EA6" w:rsidRDefault="004D727D" w:rsidP="00446480">
            <w:pPr>
              <w:jc w:val="center"/>
              <w:rPr>
                <w:rFonts w:ascii="Aptos Narrow" w:hAnsi="Aptos Narrow"/>
                <w:color w:val="FFFFFF"/>
              </w:rPr>
            </w:pPr>
            <w:r w:rsidRPr="00387EA6">
              <w:rPr>
                <w:rFonts w:ascii="Aptos Narrow" w:hAnsi="Aptos Narrow"/>
                <w:color w:val="FFFFFF"/>
              </w:rPr>
              <w:t>Members Assigned</w:t>
            </w:r>
          </w:p>
        </w:tc>
        <w:tc>
          <w:tcPr>
            <w:tcW w:w="911" w:type="dxa"/>
            <w:tcBorders>
              <w:top w:val="single" w:sz="4" w:space="0" w:color="auto"/>
              <w:left w:val="nil"/>
              <w:bottom w:val="single" w:sz="4" w:space="0" w:color="auto"/>
              <w:right w:val="single" w:sz="4" w:space="0" w:color="auto"/>
            </w:tcBorders>
            <w:shd w:val="clear" w:color="000000" w:fill="000000"/>
            <w:noWrap/>
            <w:vAlign w:val="bottom"/>
            <w:hideMark/>
          </w:tcPr>
          <w:p w14:paraId="2BF38C24" w14:textId="77777777" w:rsidR="004D727D" w:rsidRPr="00387EA6" w:rsidRDefault="004D727D" w:rsidP="00446480">
            <w:pPr>
              <w:jc w:val="center"/>
              <w:rPr>
                <w:rFonts w:ascii="Aptos Narrow" w:hAnsi="Aptos Narrow"/>
                <w:color w:val="FFFFFF"/>
              </w:rPr>
            </w:pPr>
            <w:r w:rsidRPr="00387EA6">
              <w:rPr>
                <w:rFonts w:ascii="Aptos Narrow" w:hAnsi="Aptos Narrow"/>
                <w:color w:val="FFFFFF"/>
              </w:rPr>
              <w:t>Progress</w:t>
            </w:r>
          </w:p>
        </w:tc>
        <w:tc>
          <w:tcPr>
            <w:tcW w:w="1341" w:type="dxa"/>
            <w:tcBorders>
              <w:top w:val="single" w:sz="4" w:space="0" w:color="auto"/>
              <w:left w:val="nil"/>
              <w:bottom w:val="single" w:sz="4" w:space="0" w:color="auto"/>
              <w:right w:val="single" w:sz="4" w:space="0" w:color="auto"/>
            </w:tcBorders>
            <w:shd w:val="clear" w:color="000000" w:fill="000000"/>
            <w:noWrap/>
            <w:vAlign w:val="bottom"/>
            <w:hideMark/>
          </w:tcPr>
          <w:p w14:paraId="395405A3" w14:textId="77777777" w:rsidR="004D727D" w:rsidRPr="00387EA6" w:rsidRDefault="004D727D" w:rsidP="00446480">
            <w:pPr>
              <w:jc w:val="center"/>
              <w:rPr>
                <w:rFonts w:ascii="Aptos Narrow" w:hAnsi="Aptos Narrow"/>
                <w:color w:val="FFFFFF"/>
              </w:rPr>
            </w:pPr>
            <w:r w:rsidRPr="00387EA6">
              <w:rPr>
                <w:rFonts w:ascii="Aptos Narrow" w:hAnsi="Aptos Narrow"/>
                <w:color w:val="FFFFFF"/>
              </w:rPr>
              <w:t>Delivery Proof</w:t>
            </w:r>
          </w:p>
        </w:tc>
      </w:tr>
      <w:tr w:rsidR="004D727D" w:rsidRPr="00387EA6" w14:paraId="55411185" w14:textId="77777777" w:rsidTr="00446480">
        <w:trPr>
          <w:trHeight w:val="773"/>
        </w:trPr>
        <w:tc>
          <w:tcPr>
            <w:tcW w:w="866" w:type="dxa"/>
            <w:tcBorders>
              <w:top w:val="nil"/>
              <w:left w:val="single" w:sz="4" w:space="0" w:color="auto"/>
              <w:bottom w:val="single" w:sz="4" w:space="0" w:color="auto"/>
              <w:right w:val="single" w:sz="4" w:space="0" w:color="auto"/>
            </w:tcBorders>
            <w:noWrap/>
            <w:vAlign w:val="center"/>
            <w:hideMark/>
          </w:tcPr>
          <w:p w14:paraId="46F4B570" w14:textId="77777777" w:rsidR="004D727D" w:rsidRPr="00387EA6" w:rsidRDefault="004D727D" w:rsidP="00446480">
            <w:pPr>
              <w:jc w:val="center"/>
              <w:rPr>
                <w:rFonts w:ascii="Aptos Narrow" w:hAnsi="Aptos Narrow"/>
                <w:color w:val="000000"/>
              </w:rPr>
            </w:pPr>
            <w:r w:rsidRPr="00476831">
              <w:rPr>
                <w:rFonts w:ascii="Aptos Narrow" w:hAnsi="Aptos Narrow"/>
                <w:color w:val="000000"/>
                <w:sz w:val="22"/>
                <w:szCs w:val="22"/>
              </w:rPr>
              <w:t>1</w:t>
            </w:r>
          </w:p>
        </w:tc>
        <w:tc>
          <w:tcPr>
            <w:tcW w:w="4169" w:type="dxa"/>
            <w:tcBorders>
              <w:top w:val="nil"/>
              <w:left w:val="nil"/>
              <w:bottom w:val="single" w:sz="4" w:space="0" w:color="auto"/>
              <w:right w:val="single" w:sz="4" w:space="0" w:color="auto"/>
            </w:tcBorders>
            <w:vAlign w:val="center"/>
            <w:hideMark/>
          </w:tcPr>
          <w:p w14:paraId="34E1609B" w14:textId="77777777" w:rsidR="004D727D" w:rsidRPr="00387EA6" w:rsidRDefault="004D727D" w:rsidP="00446480">
            <w:pPr>
              <w:rPr>
                <w:rFonts w:ascii="Aptos Narrow" w:hAnsi="Aptos Narrow"/>
                <w:color w:val="000000"/>
              </w:rPr>
            </w:pPr>
            <w:r>
              <w:rPr>
                <w:rFonts w:ascii="Aptos Narrow" w:hAnsi="Aptos Narrow"/>
                <w:color w:val="000000"/>
                <w:sz w:val="22"/>
                <w:szCs w:val="22"/>
              </w:rPr>
              <w:t>Finish Linear Array Monte Carlo Trails</w:t>
            </w:r>
          </w:p>
        </w:tc>
        <w:tc>
          <w:tcPr>
            <w:tcW w:w="2338" w:type="dxa"/>
            <w:tcBorders>
              <w:top w:val="nil"/>
              <w:left w:val="nil"/>
              <w:bottom w:val="single" w:sz="4" w:space="0" w:color="auto"/>
              <w:right w:val="single" w:sz="4" w:space="0" w:color="auto"/>
            </w:tcBorders>
            <w:noWrap/>
            <w:vAlign w:val="center"/>
            <w:hideMark/>
          </w:tcPr>
          <w:p w14:paraId="4543E8C2" w14:textId="77777777" w:rsidR="004D727D" w:rsidRPr="00387EA6" w:rsidRDefault="004D727D" w:rsidP="00446480">
            <w:pPr>
              <w:jc w:val="center"/>
              <w:rPr>
                <w:rFonts w:ascii="Aptos Narrow" w:hAnsi="Aptos Narrow"/>
                <w:color w:val="000000"/>
              </w:rPr>
            </w:pPr>
            <w:r>
              <w:rPr>
                <w:rFonts w:ascii="Aptos Narrow" w:hAnsi="Aptos Narrow"/>
                <w:color w:val="000000"/>
                <w:sz w:val="22"/>
                <w:szCs w:val="22"/>
              </w:rPr>
              <w:t>Logan Boxdorfer, Brandon Lewis</w:t>
            </w:r>
          </w:p>
        </w:tc>
        <w:tc>
          <w:tcPr>
            <w:tcW w:w="911" w:type="dxa"/>
            <w:tcBorders>
              <w:top w:val="nil"/>
              <w:left w:val="nil"/>
              <w:bottom w:val="single" w:sz="4" w:space="0" w:color="auto"/>
              <w:right w:val="single" w:sz="4" w:space="0" w:color="auto"/>
            </w:tcBorders>
            <w:noWrap/>
            <w:vAlign w:val="center"/>
            <w:hideMark/>
          </w:tcPr>
          <w:p w14:paraId="59453B22" w14:textId="77777777" w:rsidR="004D727D" w:rsidRPr="00387EA6" w:rsidRDefault="004D727D" w:rsidP="00446480">
            <w:pPr>
              <w:jc w:val="center"/>
              <w:rPr>
                <w:rFonts w:ascii="Aptos Narrow" w:hAnsi="Aptos Narrow"/>
                <w:color w:val="000000"/>
              </w:rPr>
            </w:pPr>
            <w:r>
              <w:rPr>
                <w:rFonts w:ascii="Aptos Narrow" w:hAnsi="Aptos Narrow"/>
                <w:color w:val="000000"/>
              </w:rPr>
              <w:t>99</w:t>
            </w:r>
            <w:r w:rsidRPr="00387EA6">
              <w:rPr>
                <w:rFonts w:ascii="Aptos Narrow" w:hAnsi="Aptos Narrow"/>
                <w:color w:val="000000"/>
              </w:rPr>
              <w:t>%</w:t>
            </w:r>
          </w:p>
        </w:tc>
        <w:tc>
          <w:tcPr>
            <w:tcW w:w="1341" w:type="dxa"/>
            <w:tcBorders>
              <w:top w:val="nil"/>
              <w:left w:val="nil"/>
              <w:bottom w:val="single" w:sz="4" w:space="0" w:color="auto"/>
              <w:right w:val="single" w:sz="4" w:space="0" w:color="auto"/>
            </w:tcBorders>
            <w:noWrap/>
            <w:vAlign w:val="center"/>
            <w:hideMark/>
          </w:tcPr>
          <w:p w14:paraId="4FFA6D54" w14:textId="77777777" w:rsidR="004D727D" w:rsidRPr="00387EA6" w:rsidRDefault="004D727D" w:rsidP="00446480">
            <w:pPr>
              <w:jc w:val="center"/>
              <w:rPr>
                <w:rFonts w:ascii="Aptos Narrow" w:hAnsi="Aptos Narrow"/>
                <w:color w:val="000000"/>
              </w:rPr>
            </w:pPr>
            <w:r>
              <w:rPr>
                <w:rFonts w:ascii="Aptos Narrow" w:hAnsi="Aptos Narrow"/>
                <w:color w:val="000000"/>
              </w:rPr>
              <w:t>Ready to review for changes but completed.</w:t>
            </w:r>
            <w:r w:rsidRPr="00387EA6">
              <w:rPr>
                <w:rFonts w:ascii="Aptos Narrow" w:hAnsi="Aptos Narrow"/>
                <w:color w:val="000000"/>
              </w:rPr>
              <w:t> </w:t>
            </w:r>
          </w:p>
        </w:tc>
      </w:tr>
      <w:tr w:rsidR="004D727D" w:rsidRPr="00387EA6" w14:paraId="0D2A1CDD" w14:textId="77777777" w:rsidTr="00446480">
        <w:trPr>
          <w:trHeight w:val="577"/>
        </w:trPr>
        <w:tc>
          <w:tcPr>
            <w:tcW w:w="866" w:type="dxa"/>
            <w:tcBorders>
              <w:top w:val="nil"/>
              <w:left w:val="single" w:sz="4" w:space="0" w:color="auto"/>
              <w:bottom w:val="single" w:sz="4" w:space="0" w:color="auto"/>
              <w:right w:val="single" w:sz="4" w:space="0" w:color="auto"/>
            </w:tcBorders>
            <w:noWrap/>
            <w:vAlign w:val="center"/>
            <w:hideMark/>
          </w:tcPr>
          <w:p w14:paraId="3C4A0BA2" w14:textId="77777777" w:rsidR="004D727D" w:rsidRPr="00387EA6" w:rsidRDefault="004D727D" w:rsidP="00446480">
            <w:pPr>
              <w:jc w:val="center"/>
              <w:rPr>
                <w:rFonts w:ascii="Aptos Narrow" w:hAnsi="Aptos Narrow"/>
                <w:color w:val="000000"/>
              </w:rPr>
            </w:pPr>
            <w:r w:rsidRPr="00476831">
              <w:rPr>
                <w:rFonts w:ascii="Aptos Narrow" w:hAnsi="Aptos Narrow"/>
                <w:color w:val="000000"/>
                <w:sz w:val="22"/>
                <w:szCs w:val="22"/>
              </w:rPr>
              <w:t>2</w:t>
            </w:r>
          </w:p>
        </w:tc>
        <w:tc>
          <w:tcPr>
            <w:tcW w:w="4169" w:type="dxa"/>
            <w:tcBorders>
              <w:top w:val="nil"/>
              <w:left w:val="nil"/>
              <w:bottom w:val="single" w:sz="4" w:space="0" w:color="auto"/>
              <w:right w:val="single" w:sz="4" w:space="0" w:color="auto"/>
            </w:tcBorders>
            <w:vAlign w:val="center"/>
            <w:hideMark/>
          </w:tcPr>
          <w:p w14:paraId="7FAD2A67" w14:textId="77777777" w:rsidR="004D727D" w:rsidRPr="00387EA6" w:rsidRDefault="004D727D" w:rsidP="00446480">
            <w:pPr>
              <w:rPr>
                <w:rFonts w:ascii="Aptos Narrow" w:hAnsi="Aptos Narrow"/>
                <w:color w:val="000000"/>
              </w:rPr>
            </w:pPr>
            <w:r>
              <w:rPr>
                <w:rFonts w:ascii="Aptos Narrow" w:hAnsi="Aptos Narrow"/>
                <w:color w:val="000000"/>
                <w:sz w:val="22"/>
                <w:szCs w:val="22"/>
              </w:rPr>
              <w:t>Redesign the Linear and Circular Antenna arrays for the smaller antennas and coax cable constraints.</w:t>
            </w:r>
          </w:p>
        </w:tc>
        <w:tc>
          <w:tcPr>
            <w:tcW w:w="2338" w:type="dxa"/>
            <w:tcBorders>
              <w:top w:val="nil"/>
              <w:left w:val="nil"/>
              <w:bottom w:val="single" w:sz="4" w:space="0" w:color="auto"/>
              <w:right w:val="single" w:sz="4" w:space="0" w:color="auto"/>
            </w:tcBorders>
            <w:noWrap/>
            <w:vAlign w:val="center"/>
            <w:hideMark/>
          </w:tcPr>
          <w:p w14:paraId="3140A87B" w14:textId="77777777" w:rsidR="004D727D" w:rsidRPr="00387EA6" w:rsidRDefault="004D727D" w:rsidP="00446480">
            <w:pPr>
              <w:jc w:val="center"/>
              <w:rPr>
                <w:rFonts w:ascii="Aptos Narrow" w:hAnsi="Aptos Narrow"/>
                <w:color w:val="000000"/>
              </w:rPr>
            </w:pPr>
            <w:r w:rsidRPr="00476831">
              <w:rPr>
                <w:rFonts w:ascii="Aptos Narrow" w:hAnsi="Aptos Narrow"/>
                <w:color w:val="000000"/>
                <w:sz w:val="22"/>
                <w:szCs w:val="22"/>
              </w:rPr>
              <w:t>Al</w:t>
            </w:r>
            <w:r>
              <w:rPr>
                <w:rFonts w:ascii="Aptos Narrow" w:hAnsi="Aptos Narrow"/>
                <w:color w:val="000000"/>
                <w:sz w:val="22"/>
                <w:szCs w:val="22"/>
              </w:rPr>
              <w:t>den Edwards</w:t>
            </w:r>
          </w:p>
        </w:tc>
        <w:tc>
          <w:tcPr>
            <w:tcW w:w="911" w:type="dxa"/>
            <w:tcBorders>
              <w:top w:val="nil"/>
              <w:left w:val="nil"/>
              <w:bottom w:val="single" w:sz="4" w:space="0" w:color="auto"/>
              <w:right w:val="single" w:sz="4" w:space="0" w:color="auto"/>
            </w:tcBorders>
            <w:noWrap/>
            <w:vAlign w:val="center"/>
            <w:hideMark/>
          </w:tcPr>
          <w:p w14:paraId="188C424A" w14:textId="77777777" w:rsidR="004D727D" w:rsidRPr="00387EA6" w:rsidRDefault="004D727D" w:rsidP="00446480">
            <w:pPr>
              <w:jc w:val="center"/>
              <w:rPr>
                <w:rFonts w:ascii="Aptos Narrow" w:hAnsi="Aptos Narrow"/>
                <w:color w:val="000000"/>
              </w:rPr>
            </w:pPr>
            <w:r>
              <w:rPr>
                <w:rFonts w:ascii="Aptos Narrow" w:hAnsi="Aptos Narrow"/>
                <w:color w:val="000000"/>
              </w:rPr>
              <w:t>85</w:t>
            </w:r>
            <w:r w:rsidRPr="00387EA6">
              <w:rPr>
                <w:rFonts w:ascii="Aptos Narrow" w:hAnsi="Aptos Narrow"/>
                <w:color w:val="000000"/>
              </w:rPr>
              <w:t>%</w:t>
            </w:r>
          </w:p>
        </w:tc>
        <w:tc>
          <w:tcPr>
            <w:tcW w:w="1341" w:type="dxa"/>
            <w:tcBorders>
              <w:top w:val="nil"/>
              <w:left w:val="nil"/>
              <w:bottom w:val="single" w:sz="4" w:space="0" w:color="auto"/>
              <w:right w:val="single" w:sz="4" w:space="0" w:color="auto"/>
            </w:tcBorders>
            <w:noWrap/>
            <w:vAlign w:val="center"/>
            <w:hideMark/>
          </w:tcPr>
          <w:p w14:paraId="57D7CEEC" w14:textId="77777777" w:rsidR="004D727D" w:rsidRPr="00387EA6" w:rsidRDefault="004D727D" w:rsidP="00446480">
            <w:pPr>
              <w:jc w:val="center"/>
              <w:rPr>
                <w:rFonts w:ascii="Aptos Narrow" w:hAnsi="Aptos Narrow"/>
                <w:color w:val="000000"/>
              </w:rPr>
            </w:pPr>
            <w:r w:rsidRPr="00387EA6">
              <w:rPr>
                <w:rFonts w:ascii="Aptos Narrow" w:hAnsi="Aptos Narrow"/>
                <w:color w:val="000000"/>
              </w:rPr>
              <w:t> </w:t>
            </w:r>
            <w:r>
              <w:rPr>
                <w:rFonts w:ascii="Aptos Narrow" w:hAnsi="Aptos Narrow"/>
                <w:color w:val="000000"/>
              </w:rPr>
              <w:t>Linear array has been redesigned and reprinted.</w:t>
            </w:r>
          </w:p>
        </w:tc>
      </w:tr>
      <w:tr w:rsidR="004D727D" w:rsidRPr="00387EA6" w14:paraId="65DDEB1C" w14:textId="77777777" w:rsidTr="00446480">
        <w:trPr>
          <w:trHeight w:val="629"/>
        </w:trPr>
        <w:tc>
          <w:tcPr>
            <w:tcW w:w="866" w:type="dxa"/>
            <w:tcBorders>
              <w:top w:val="nil"/>
              <w:left w:val="single" w:sz="4" w:space="0" w:color="auto"/>
              <w:bottom w:val="single" w:sz="4" w:space="0" w:color="auto"/>
              <w:right w:val="single" w:sz="4" w:space="0" w:color="auto"/>
            </w:tcBorders>
            <w:noWrap/>
            <w:vAlign w:val="center"/>
            <w:hideMark/>
          </w:tcPr>
          <w:p w14:paraId="23A1F7B2" w14:textId="77777777" w:rsidR="004D727D" w:rsidRPr="00387EA6" w:rsidRDefault="004D727D" w:rsidP="00446480">
            <w:pPr>
              <w:jc w:val="center"/>
              <w:rPr>
                <w:rFonts w:ascii="Aptos Narrow" w:hAnsi="Aptos Narrow"/>
                <w:color w:val="000000"/>
              </w:rPr>
            </w:pPr>
            <w:r w:rsidRPr="00476831">
              <w:rPr>
                <w:rFonts w:ascii="Aptos Narrow" w:hAnsi="Aptos Narrow"/>
                <w:color w:val="000000"/>
                <w:sz w:val="22"/>
                <w:szCs w:val="22"/>
              </w:rPr>
              <w:t>3</w:t>
            </w:r>
          </w:p>
        </w:tc>
        <w:tc>
          <w:tcPr>
            <w:tcW w:w="4169" w:type="dxa"/>
            <w:tcBorders>
              <w:top w:val="nil"/>
              <w:left w:val="nil"/>
              <w:bottom w:val="single" w:sz="4" w:space="0" w:color="auto"/>
              <w:right w:val="single" w:sz="4" w:space="0" w:color="auto"/>
            </w:tcBorders>
            <w:noWrap/>
            <w:vAlign w:val="center"/>
            <w:hideMark/>
          </w:tcPr>
          <w:p w14:paraId="17A81DFD" w14:textId="77777777" w:rsidR="004D727D" w:rsidRPr="00387EA6" w:rsidRDefault="004D727D" w:rsidP="00446480">
            <w:pPr>
              <w:rPr>
                <w:rFonts w:ascii="Aptos Narrow" w:hAnsi="Aptos Narrow"/>
                <w:color w:val="000000"/>
              </w:rPr>
            </w:pPr>
            <w:r>
              <w:rPr>
                <w:rFonts w:ascii="Aptos Narrow" w:hAnsi="Aptos Narrow"/>
                <w:color w:val="000000"/>
                <w:sz w:val="22"/>
                <w:szCs w:val="22"/>
              </w:rPr>
              <w:t>Continuing working on the Circular Array Monte Carlo Trails</w:t>
            </w:r>
          </w:p>
        </w:tc>
        <w:tc>
          <w:tcPr>
            <w:tcW w:w="2338" w:type="dxa"/>
            <w:tcBorders>
              <w:top w:val="nil"/>
              <w:left w:val="nil"/>
              <w:bottom w:val="single" w:sz="4" w:space="0" w:color="auto"/>
              <w:right w:val="single" w:sz="4" w:space="0" w:color="auto"/>
            </w:tcBorders>
            <w:noWrap/>
            <w:vAlign w:val="center"/>
            <w:hideMark/>
          </w:tcPr>
          <w:p w14:paraId="279340D6" w14:textId="77777777" w:rsidR="004D727D" w:rsidRPr="00387EA6" w:rsidRDefault="004D727D" w:rsidP="00446480">
            <w:pPr>
              <w:jc w:val="center"/>
              <w:rPr>
                <w:rFonts w:ascii="Aptos Narrow" w:hAnsi="Aptos Narrow"/>
                <w:color w:val="000000"/>
              </w:rPr>
            </w:pPr>
            <w:r>
              <w:rPr>
                <w:rFonts w:ascii="Aptos Narrow" w:hAnsi="Aptos Narrow"/>
                <w:color w:val="000000"/>
                <w:sz w:val="22"/>
                <w:szCs w:val="22"/>
              </w:rPr>
              <w:t>Parker Reeves</w:t>
            </w:r>
          </w:p>
        </w:tc>
        <w:tc>
          <w:tcPr>
            <w:tcW w:w="911" w:type="dxa"/>
            <w:tcBorders>
              <w:top w:val="nil"/>
              <w:left w:val="nil"/>
              <w:bottom w:val="single" w:sz="4" w:space="0" w:color="auto"/>
              <w:right w:val="single" w:sz="4" w:space="0" w:color="auto"/>
            </w:tcBorders>
            <w:noWrap/>
            <w:vAlign w:val="center"/>
            <w:hideMark/>
          </w:tcPr>
          <w:p w14:paraId="572B27FC" w14:textId="77777777" w:rsidR="004D727D" w:rsidRPr="00387EA6" w:rsidRDefault="004D727D" w:rsidP="00446480">
            <w:pPr>
              <w:jc w:val="center"/>
              <w:rPr>
                <w:rFonts w:ascii="Aptos Narrow" w:hAnsi="Aptos Narrow"/>
                <w:color w:val="000000"/>
              </w:rPr>
            </w:pPr>
            <w:r>
              <w:rPr>
                <w:rFonts w:ascii="Aptos Narrow" w:hAnsi="Aptos Narrow"/>
                <w:color w:val="000000"/>
              </w:rPr>
              <w:t>80</w:t>
            </w:r>
            <w:r w:rsidRPr="00387EA6">
              <w:rPr>
                <w:rFonts w:ascii="Aptos Narrow" w:hAnsi="Aptos Narrow"/>
                <w:color w:val="000000"/>
              </w:rPr>
              <w:t>%</w:t>
            </w:r>
          </w:p>
        </w:tc>
        <w:tc>
          <w:tcPr>
            <w:tcW w:w="1341" w:type="dxa"/>
            <w:tcBorders>
              <w:top w:val="nil"/>
              <w:left w:val="nil"/>
              <w:bottom w:val="single" w:sz="4" w:space="0" w:color="auto"/>
              <w:right w:val="single" w:sz="4" w:space="0" w:color="auto"/>
            </w:tcBorders>
            <w:noWrap/>
            <w:vAlign w:val="center"/>
            <w:hideMark/>
          </w:tcPr>
          <w:p w14:paraId="2DA9CB03" w14:textId="77777777" w:rsidR="004D727D" w:rsidRPr="00387EA6" w:rsidRDefault="004D727D" w:rsidP="00446480">
            <w:pPr>
              <w:jc w:val="center"/>
              <w:rPr>
                <w:rFonts w:ascii="Aptos Narrow" w:hAnsi="Aptos Narrow"/>
                <w:color w:val="000000"/>
              </w:rPr>
            </w:pPr>
            <w:r w:rsidRPr="00387EA6">
              <w:rPr>
                <w:rFonts w:ascii="Aptos Narrow" w:hAnsi="Aptos Narrow"/>
                <w:color w:val="000000"/>
              </w:rPr>
              <w:t> </w:t>
            </w:r>
          </w:p>
        </w:tc>
      </w:tr>
      <w:tr w:rsidR="004D727D" w:rsidRPr="00387EA6" w14:paraId="4D58CED6" w14:textId="77777777" w:rsidTr="00446480">
        <w:trPr>
          <w:trHeight w:val="1070"/>
        </w:trPr>
        <w:tc>
          <w:tcPr>
            <w:tcW w:w="866" w:type="dxa"/>
            <w:tcBorders>
              <w:top w:val="nil"/>
              <w:left w:val="single" w:sz="4" w:space="0" w:color="auto"/>
              <w:bottom w:val="single" w:sz="4" w:space="0" w:color="auto"/>
              <w:right w:val="single" w:sz="4" w:space="0" w:color="auto"/>
            </w:tcBorders>
            <w:noWrap/>
            <w:vAlign w:val="center"/>
            <w:hideMark/>
          </w:tcPr>
          <w:p w14:paraId="0D9173C8" w14:textId="77777777" w:rsidR="004D727D" w:rsidRPr="00387EA6" w:rsidRDefault="004D727D" w:rsidP="00446480">
            <w:pPr>
              <w:jc w:val="center"/>
              <w:rPr>
                <w:rFonts w:ascii="Aptos Narrow" w:hAnsi="Aptos Narrow"/>
                <w:color w:val="000000"/>
              </w:rPr>
            </w:pPr>
            <w:r w:rsidRPr="00476831">
              <w:rPr>
                <w:rFonts w:ascii="Aptos Narrow" w:hAnsi="Aptos Narrow"/>
                <w:color w:val="000000"/>
                <w:sz w:val="22"/>
                <w:szCs w:val="22"/>
              </w:rPr>
              <w:t>4</w:t>
            </w:r>
          </w:p>
        </w:tc>
        <w:tc>
          <w:tcPr>
            <w:tcW w:w="4169" w:type="dxa"/>
            <w:tcBorders>
              <w:top w:val="nil"/>
              <w:left w:val="nil"/>
              <w:bottom w:val="single" w:sz="4" w:space="0" w:color="auto"/>
              <w:right w:val="single" w:sz="4" w:space="0" w:color="auto"/>
            </w:tcBorders>
            <w:vAlign w:val="center"/>
            <w:hideMark/>
          </w:tcPr>
          <w:p w14:paraId="201374A2" w14:textId="77777777" w:rsidR="004D727D" w:rsidRPr="00387EA6" w:rsidRDefault="004D727D" w:rsidP="00446480">
            <w:pPr>
              <w:rPr>
                <w:rFonts w:ascii="Aptos Narrow" w:hAnsi="Aptos Narrow"/>
                <w:color w:val="000000"/>
              </w:rPr>
            </w:pPr>
            <w:r>
              <w:rPr>
                <w:rFonts w:ascii="Aptos Narrow" w:hAnsi="Aptos Narrow"/>
                <w:color w:val="000000"/>
                <w:sz w:val="22"/>
                <w:szCs w:val="22"/>
              </w:rPr>
              <w:t>Start design on the Pan &amp; Tilt subsystem for the LiDAR Range Finding and research how to data transfer from MATLAB to Arduino.</w:t>
            </w:r>
          </w:p>
        </w:tc>
        <w:tc>
          <w:tcPr>
            <w:tcW w:w="2338" w:type="dxa"/>
            <w:tcBorders>
              <w:top w:val="nil"/>
              <w:left w:val="nil"/>
              <w:bottom w:val="single" w:sz="4" w:space="0" w:color="auto"/>
              <w:right w:val="single" w:sz="4" w:space="0" w:color="auto"/>
            </w:tcBorders>
            <w:vAlign w:val="center"/>
            <w:hideMark/>
          </w:tcPr>
          <w:p w14:paraId="256E2E70" w14:textId="77777777" w:rsidR="004D727D" w:rsidRPr="00387EA6" w:rsidRDefault="004D727D" w:rsidP="00446480">
            <w:pPr>
              <w:jc w:val="center"/>
              <w:rPr>
                <w:rFonts w:ascii="Aptos Narrow" w:hAnsi="Aptos Narrow"/>
                <w:color w:val="000000"/>
              </w:rPr>
            </w:pPr>
            <w:r>
              <w:rPr>
                <w:rFonts w:ascii="Aptos Narrow" w:hAnsi="Aptos Narrow"/>
                <w:color w:val="000000"/>
                <w:sz w:val="22"/>
                <w:szCs w:val="22"/>
              </w:rPr>
              <w:t xml:space="preserve">Alden Edwards, </w:t>
            </w:r>
            <w:r w:rsidRPr="00476831">
              <w:rPr>
                <w:rFonts w:ascii="Aptos Narrow" w:hAnsi="Aptos Narrow"/>
                <w:color w:val="000000"/>
                <w:sz w:val="22"/>
                <w:szCs w:val="22"/>
              </w:rPr>
              <w:t>Colton Vandenbur</w:t>
            </w:r>
            <w:r>
              <w:rPr>
                <w:rFonts w:ascii="Aptos Narrow" w:hAnsi="Aptos Narrow"/>
                <w:color w:val="000000"/>
                <w:sz w:val="22"/>
                <w:szCs w:val="22"/>
              </w:rPr>
              <w:t>g</w:t>
            </w:r>
          </w:p>
        </w:tc>
        <w:tc>
          <w:tcPr>
            <w:tcW w:w="911" w:type="dxa"/>
            <w:tcBorders>
              <w:top w:val="nil"/>
              <w:left w:val="nil"/>
              <w:bottom w:val="single" w:sz="4" w:space="0" w:color="auto"/>
              <w:right w:val="single" w:sz="4" w:space="0" w:color="auto"/>
            </w:tcBorders>
            <w:noWrap/>
            <w:vAlign w:val="center"/>
            <w:hideMark/>
          </w:tcPr>
          <w:p w14:paraId="0EF85263" w14:textId="77777777" w:rsidR="004D727D" w:rsidRPr="00387EA6" w:rsidRDefault="004D727D" w:rsidP="00446480">
            <w:pPr>
              <w:jc w:val="center"/>
              <w:rPr>
                <w:rFonts w:ascii="Aptos Narrow" w:hAnsi="Aptos Narrow"/>
                <w:color w:val="000000"/>
              </w:rPr>
            </w:pPr>
            <w:r>
              <w:rPr>
                <w:rFonts w:ascii="Aptos Narrow" w:hAnsi="Aptos Narrow"/>
                <w:color w:val="000000"/>
              </w:rPr>
              <w:t>20</w:t>
            </w:r>
            <w:r w:rsidRPr="00387EA6">
              <w:rPr>
                <w:rFonts w:ascii="Aptos Narrow" w:hAnsi="Aptos Narrow"/>
                <w:color w:val="000000"/>
              </w:rPr>
              <w:t>%</w:t>
            </w:r>
          </w:p>
        </w:tc>
        <w:tc>
          <w:tcPr>
            <w:tcW w:w="1341" w:type="dxa"/>
            <w:tcBorders>
              <w:top w:val="nil"/>
              <w:left w:val="nil"/>
              <w:bottom w:val="single" w:sz="4" w:space="0" w:color="auto"/>
              <w:right w:val="single" w:sz="4" w:space="0" w:color="auto"/>
            </w:tcBorders>
            <w:noWrap/>
            <w:vAlign w:val="center"/>
            <w:hideMark/>
          </w:tcPr>
          <w:p w14:paraId="677D4F51" w14:textId="77777777" w:rsidR="004D727D" w:rsidRPr="00387EA6" w:rsidRDefault="004D727D" w:rsidP="00446480">
            <w:pPr>
              <w:jc w:val="center"/>
              <w:rPr>
                <w:rFonts w:ascii="Aptos Narrow" w:hAnsi="Aptos Narrow"/>
                <w:color w:val="000000"/>
              </w:rPr>
            </w:pPr>
            <w:r w:rsidRPr="00387EA6">
              <w:rPr>
                <w:rFonts w:ascii="Aptos Narrow" w:hAnsi="Aptos Narrow"/>
                <w:color w:val="000000"/>
              </w:rPr>
              <w:t> </w:t>
            </w:r>
          </w:p>
        </w:tc>
      </w:tr>
      <w:tr w:rsidR="004D727D" w:rsidRPr="00387EA6" w14:paraId="3519BDE8" w14:textId="77777777" w:rsidTr="00446480">
        <w:trPr>
          <w:trHeight w:val="629"/>
        </w:trPr>
        <w:tc>
          <w:tcPr>
            <w:tcW w:w="866" w:type="dxa"/>
            <w:tcBorders>
              <w:top w:val="nil"/>
              <w:left w:val="single" w:sz="4" w:space="0" w:color="auto"/>
              <w:bottom w:val="single" w:sz="4" w:space="0" w:color="auto"/>
              <w:right w:val="single" w:sz="4" w:space="0" w:color="auto"/>
            </w:tcBorders>
            <w:noWrap/>
            <w:vAlign w:val="center"/>
            <w:hideMark/>
          </w:tcPr>
          <w:p w14:paraId="6303BD9C" w14:textId="77777777" w:rsidR="004D727D" w:rsidRPr="00387EA6" w:rsidRDefault="004D727D" w:rsidP="00446480">
            <w:pPr>
              <w:jc w:val="center"/>
              <w:rPr>
                <w:rFonts w:ascii="Aptos Narrow" w:hAnsi="Aptos Narrow"/>
                <w:color w:val="000000"/>
              </w:rPr>
            </w:pPr>
            <w:r w:rsidRPr="00476831">
              <w:rPr>
                <w:rFonts w:ascii="Aptos Narrow" w:hAnsi="Aptos Narrow"/>
                <w:color w:val="000000"/>
                <w:sz w:val="22"/>
                <w:szCs w:val="22"/>
              </w:rPr>
              <w:t>5</w:t>
            </w:r>
          </w:p>
        </w:tc>
        <w:tc>
          <w:tcPr>
            <w:tcW w:w="4169" w:type="dxa"/>
            <w:tcBorders>
              <w:top w:val="nil"/>
              <w:left w:val="nil"/>
              <w:bottom w:val="single" w:sz="4" w:space="0" w:color="auto"/>
              <w:right w:val="single" w:sz="4" w:space="0" w:color="auto"/>
            </w:tcBorders>
            <w:noWrap/>
            <w:vAlign w:val="center"/>
            <w:hideMark/>
          </w:tcPr>
          <w:p w14:paraId="218DE9A8" w14:textId="77777777" w:rsidR="004D727D" w:rsidRPr="00387EA6" w:rsidRDefault="004D727D" w:rsidP="00446480">
            <w:pPr>
              <w:rPr>
                <w:rFonts w:ascii="Aptos Narrow" w:hAnsi="Aptos Narrow"/>
                <w:color w:val="000000"/>
              </w:rPr>
            </w:pPr>
            <w:r w:rsidRPr="00476831">
              <w:rPr>
                <w:rFonts w:ascii="Aptos Narrow" w:hAnsi="Aptos Narrow"/>
                <w:color w:val="000000"/>
                <w:sz w:val="22"/>
                <w:szCs w:val="22"/>
              </w:rPr>
              <w:t xml:space="preserve">Start the </w:t>
            </w:r>
            <w:r>
              <w:rPr>
                <w:rFonts w:ascii="Aptos Narrow" w:hAnsi="Aptos Narrow"/>
                <w:color w:val="000000"/>
                <w:sz w:val="22"/>
                <w:szCs w:val="22"/>
              </w:rPr>
              <w:t>basics of the real-time algorithm for MUSIC</w:t>
            </w:r>
          </w:p>
        </w:tc>
        <w:tc>
          <w:tcPr>
            <w:tcW w:w="2338" w:type="dxa"/>
            <w:tcBorders>
              <w:top w:val="nil"/>
              <w:left w:val="nil"/>
              <w:bottom w:val="single" w:sz="4" w:space="0" w:color="auto"/>
              <w:right w:val="single" w:sz="4" w:space="0" w:color="auto"/>
            </w:tcBorders>
            <w:noWrap/>
            <w:vAlign w:val="center"/>
            <w:hideMark/>
          </w:tcPr>
          <w:p w14:paraId="5C499FA8" w14:textId="77777777" w:rsidR="004D727D" w:rsidRPr="00387EA6" w:rsidRDefault="004D727D" w:rsidP="00446480">
            <w:pPr>
              <w:jc w:val="center"/>
              <w:rPr>
                <w:rFonts w:ascii="Aptos Narrow" w:hAnsi="Aptos Narrow"/>
                <w:color w:val="000000"/>
              </w:rPr>
            </w:pPr>
            <w:r w:rsidRPr="00476831">
              <w:rPr>
                <w:rFonts w:ascii="Aptos Narrow" w:hAnsi="Aptos Narrow"/>
                <w:color w:val="000000"/>
                <w:sz w:val="22"/>
                <w:szCs w:val="22"/>
              </w:rPr>
              <w:t>Brandon Lewis</w:t>
            </w:r>
            <w:r>
              <w:rPr>
                <w:rFonts w:ascii="Aptos Narrow" w:hAnsi="Aptos Narrow"/>
                <w:color w:val="000000"/>
                <w:sz w:val="22"/>
                <w:szCs w:val="22"/>
              </w:rPr>
              <w:t>, Parker Reeves</w:t>
            </w:r>
          </w:p>
        </w:tc>
        <w:tc>
          <w:tcPr>
            <w:tcW w:w="911" w:type="dxa"/>
            <w:tcBorders>
              <w:top w:val="nil"/>
              <w:left w:val="nil"/>
              <w:bottom w:val="single" w:sz="4" w:space="0" w:color="auto"/>
              <w:right w:val="single" w:sz="4" w:space="0" w:color="auto"/>
            </w:tcBorders>
            <w:noWrap/>
            <w:vAlign w:val="center"/>
            <w:hideMark/>
          </w:tcPr>
          <w:p w14:paraId="0F7ED0C4" w14:textId="77777777" w:rsidR="004D727D" w:rsidRPr="00387EA6" w:rsidRDefault="004D727D" w:rsidP="00446480">
            <w:pPr>
              <w:jc w:val="center"/>
              <w:rPr>
                <w:rFonts w:ascii="Aptos Narrow" w:hAnsi="Aptos Narrow"/>
                <w:color w:val="000000"/>
              </w:rPr>
            </w:pPr>
            <w:r>
              <w:rPr>
                <w:rFonts w:ascii="Aptos Narrow" w:hAnsi="Aptos Narrow"/>
                <w:color w:val="000000"/>
              </w:rPr>
              <w:t>5</w:t>
            </w:r>
            <w:r w:rsidRPr="00387EA6">
              <w:rPr>
                <w:rFonts w:ascii="Aptos Narrow" w:hAnsi="Aptos Narrow"/>
                <w:color w:val="000000"/>
              </w:rPr>
              <w:t>%</w:t>
            </w:r>
          </w:p>
        </w:tc>
        <w:tc>
          <w:tcPr>
            <w:tcW w:w="1341" w:type="dxa"/>
            <w:tcBorders>
              <w:top w:val="nil"/>
              <w:left w:val="nil"/>
              <w:bottom w:val="single" w:sz="4" w:space="0" w:color="auto"/>
              <w:right w:val="single" w:sz="4" w:space="0" w:color="auto"/>
            </w:tcBorders>
            <w:noWrap/>
            <w:vAlign w:val="center"/>
            <w:hideMark/>
          </w:tcPr>
          <w:p w14:paraId="0F1BB5CA" w14:textId="77777777" w:rsidR="004D727D" w:rsidRPr="00387EA6" w:rsidRDefault="004D727D" w:rsidP="00446480">
            <w:pPr>
              <w:jc w:val="center"/>
              <w:rPr>
                <w:rFonts w:ascii="Aptos Narrow" w:hAnsi="Aptos Narrow"/>
                <w:color w:val="000000"/>
              </w:rPr>
            </w:pPr>
            <w:r w:rsidRPr="00387EA6">
              <w:rPr>
                <w:rFonts w:ascii="Aptos Narrow" w:hAnsi="Aptos Narrow"/>
                <w:color w:val="000000"/>
              </w:rPr>
              <w:t> </w:t>
            </w:r>
          </w:p>
        </w:tc>
      </w:tr>
      <w:tr w:rsidR="004D727D" w:rsidRPr="00387EA6" w14:paraId="18057713" w14:textId="77777777" w:rsidTr="00446480">
        <w:trPr>
          <w:trHeight w:val="1880"/>
        </w:trPr>
        <w:tc>
          <w:tcPr>
            <w:tcW w:w="866" w:type="dxa"/>
            <w:tcBorders>
              <w:top w:val="single" w:sz="4" w:space="0" w:color="auto"/>
              <w:left w:val="single" w:sz="4" w:space="0" w:color="auto"/>
              <w:bottom w:val="single" w:sz="4" w:space="0" w:color="auto"/>
              <w:right w:val="single" w:sz="4" w:space="0" w:color="auto"/>
            </w:tcBorders>
            <w:noWrap/>
            <w:vAlign w:val="center"/>
          </w:tcPr>
          <w:p w14:paraId="3797379C" w14:textId="77777777" w:rsidR="004D727D" w:rsidRPr="00476831" w:rsidRDefault="004D727D" w:rsidP="00446480">
            <w:pPr>
              <w:jc w:val="center"/>
              <w:rPr>
                <w:rFonts w:ascii="Aptos Narrow" w:hAnsi="Aptos Narrow"/>
                <w:color w:val="000000"/>
                <w:sz w:val="22"/>
                <w:szCs w:val="22"/>
              </w:rPr>
            </w:pPr>
            <w:r w:rsidRPr="00476831">
              <w:rPr>
                <w:rFonts w:ascii="Aptos Narrow" w:hAnsi="Aptos Narrow"/>
                <w:color w:val="000000"/>
                <w:sz w:val="22"/>
                <w:szCs w:val="22"/>
              </w:rPr>
              <w:t>6</w:t>
            </w:r>
          </w:p>
        </w:tc>
        <w:tc>
          <w:tcPr>
            <w:tcW w:w="4169" w:type="dxa"/>
            <w:tcBorders>
              <w:top w:val="single" w:sz="4" w:space="0" w:color="auto"/>
              <w:left w:val="nil"/>
              <w:bottom w:val="single" w:sz="4" w:space="0" w:color="auto"/>
              <w:right w:val="single" w:sz="4" w:space="0" w:color="auto"/>
            </w:tcBorders>
            <w:noWrap/>
            <w:vAlign w:val="center"/>
          </w:tcPr>
          <w:p w14:paraId="3F3D3CB4" w14:textId="77777777" w:rsidR="004D727D" w:rsidRPr="00476831" w:rsidRDefault="004D727D" w:rsidP="00446480">
            <w:pPr>
              <w:rPr>
                <w:rFonts w:ascii="Aptos Narrow" w:hAnsi="Aptos Narrow"/>
                <w:color w:val="000000"/>
                <w:sz w:val="22"/>
                <w:szCs w:val="22"/>
              </w:rPr>
            </w:pPr>
            <w:r w:rsidRPr="00476831">
              <w:rPr>
                <w:rFonts w:ascii="Aptos Narrow" w:hAnsi="Aptos Narrow"/>
                <w:color w:val="000000"/>
                <w:sz w:val="22"/>
                <w:szCs w:val="22"/>
              </w:rPr>
              <w:t>Continue Documentation</w:t>
            </w:r>
          </w:p>
        </w:tc>
        <w:tc>
          <w:tcPr>
            <w:tcW w:w="2338" w:type="dxa"/>
            <w:tcBorders>
              <w:top w:val="single" w:sz="4" w:space="0" w:color="auto"/>
              <w:left w:val="nil"/>
              <w:bottom w:val="single" w:sz="4" w:space="0" w:color="auto"/>
              <w:right w:val="single" w:sz="4" w:space="0" w:color="auto"/>
            </w:tcBorders>
            <w:noWrap/>
            <w:vAlign w:val="center"/>
          </w:tcPr>
          <w:p w14:paraId="2B4EA7D9" w14:textId="77777777" w:rsidR="004D727D" w:rsidRPr="00476831" w:rsidRDefault="004D727D" w:rsidP="00446480">
            <w:pPr>
              <w:jc w:val="center"/>
              <w:rPr>
                <w:rFonts w:ascii="Aptos Narrow" w:hAnsi="Aptos Narrow"/>
                <w:color w:val="000000"/>
                <w:sz w:val="22"/>
                <w:szCs w:val="22"/>
              </w:rPr>
            </w:pPr>
            <w:r w:rsidRPr="00476831">
              <w:rPr>
                <w:rFonts w:ascii="Aptos Narrow" w:hAnsi="Aptos Narrow"/>
                <w:color w:val="000000"/>
                <w:sz w:val="22"/>
                <w:szCs w:val="22"/>
              </w:rPr>
              <w:t>Brandon Lewis</w:t>
            </w:r>
          </w:p>
        </w:tc>
        <w:tc>
          <w:tcPr>
            <w:tcW w:w="911" w:type="dxa"/>
            <w:tcBorders>
              <w:top w:val="single" w:sz="4" w:space="0" w:color="auto"/>
              <w:left w:val="nil"/>
              <w:bottom w:val="single" w:sz="4" w:space="0" w:color="auto"/>
              <w:right w:val="single" w:sz="4" w:space="0" w:color="auto"/>
            </w:tcBorders>
            <w:noWrap/>
            <w:vAlign w:val="center"/>
          </w:tcPr>
          <w:p w14:paraId="0389FD3D" w14:textId="77777777" w:rsidR="004D727D" w:rsidRPr="00387EA6" w:rsidRDefault="004D727D" w:rsidP="00446480">
            <w:pPr>
              <w:jc w:val="center"/>
              <w:rPr>
                <w:rFonts w:ascii="Aptos Narrow" w:hAnsi="Aptos Narrow"/>
                <w:color w:val="000000"/>
              </w:rPr>
            </w:pPr>
            <w:r>
              <w:rPr>
                <w:rFonts w:ascii="Aptos Narrow" w:hAnsi="Aptos Narrow"/>
                <w:color w:val="000000"/>
              </w:rPr>
              <w:t>--%</w:t>
            </w:r>
          </w:p>
        </w:tc>
        <w:tc>
          <w:tcPr>
            <w:tcW w:w="1341" w:type="dxa"/>
            <w:tcBorders>
              <w:top w:val="single" w:sz="4" w:space="0" w:color="auto"/>
              <w:left w:val="nil"/>
              <w:bottom w:val="single" w:sz="4" w:space="0" w:color="auto"/>
              <w:right w:val="single" w:sz="4" w:space="0" w:color="auto"/>
            </w:tcBorders>
            <w:noWrap/>
            <w:vAlign w:val="center"/>
          </w:tcPr>
          <w:p w14:paraId="5FC4B29F" w14:textId="77777777" w:rsidR="004D727D" w:rsidRPr="00387EA6" w:rsidRDefault="004D727D" w:rsidP="00446480">
            <w:pPr>
              <w:jc w:val="center"/>
              <w:rPr>
                <w:rFonts w:ascii="Aptos Narrow" w:hAnsi="Aptos Narrow"/>
                <w:color w:val="000000"/>
              </w:rPr>
            </w:pPr>
            <w:r>
              <w:rPr>
                <w:rFonts w:ascii="Aptos Narrow" w:hAnsi="Aptos Narrow"/>
                <w:color w:val="000000"/>
              </w:rPr>
              <w:t>Documentation of the individual components that will be used has been completed.</w:t>
            </w:r>
          </w:p>
        </w:tc>
      </w:tr>
    </w:tbl>
    <w:p w14:paraId="24B5CA4D" w14:textId="77777777" w:rsidR="004D727D" w:rsidRDefault="004D727D" w:rsidP="004D727D"/>
    <w:p w14:paraId="6D1EC0DD" w14:textId="77777777" w:rsidR="004D727D" w:rsidRDefault="004D727D" w:rsidP="004D727D"/>
    <w:p w14:paraId="4FD9D6C5" w14:textId="77777777" w:rsidR="004D727D" w:rsidRDefault="004D727D" w:rsidP="004D727D">
      <w:r>
        <w:t>Task Allocation for Next Week:</w:t>
      </w:r>
    </w:p>
    <w:tbl>
      <w:tblPr>
        <w:tblW w:w="9625" w:type="dxa"/>
        <w:tblLook w:val="04A0" w:firstRow="1" w:lastRow="0" w:firstColumn="1" w:lastColumn="0" w:noHBand="0" w:noVBand="1"/>
      </w:tblPr>
      <w:tblGrid>
        <w:gridCol w:w="1920"/>
        <w:gridCol w:w="4820"/>
        <w:gridCol w:w="2885"/>
      </w:tblGrid>
      <w:tr w:rsidR="004D727D" w:rsidRPr="00476831" w14:paraId="15265690" w14:textId="77777777" w:rsidTr="00446480">
        <w:trPr>
          <w:trHeight w:val="288"/>
        </w:trPr>
        <w:tc>
          <w:tcPr>
            <w:tcW w:w="1920" w:type="dxa"/>
            <w:tcBorders>
              <w:top w:val="single" w:sz="4" w:space="0" w:color="auto"/>
              <w:left w:val="single" w:sz="4" w:space="0" w:color="auto"/>
              <w:bottom w:val="single" w:sz="4" w:space="0" w:color="auto"/>
              <w:right w:val="single" w:sz="4" w:space="0" w:color="auto"/>
            </w:tcBorders>
            <w:shd w:val="clear" w:color="000000" w:fill="000000"/>
            <w:noWrap/>
            <w:vAlign w:val="bottom"/>
            <w:hideMark/>
          </w:tcPr>
          <w:p w14:paraId="73112066" w14:textId="77777777" w:rsidR="004D727D" w:rsidRPr="00476831" w:rsidRDefault="004D727D" w:rsidP="00446480">
            <w:pPr>
              <w:jc w:val="center"/>
              <w:rPr>
                <w:rFonts w:ascii="Aptos Narrow" w:hAnsi="Aptos Narrow"/>
                <w:color w:val="FFFFFF"/>
                <w:sz w:val="22"/>
                <w:szCs w:val="22"/>
              </w:rPr>
            </w:pPr>
            <w:r w:rsidRPr="00476831">
              <w:rPr>
                <w:rFonts w:ascii="Aptos Narrow" w:hAnsi="Aptos Narrow"/>
                <w:color w:val="FFFFFF"/>
                <w:sz w:val="22"/>
                <w:szCs w:val="22"/>
              </w:rPr>
              <w:t>Task Number</w:t>
            </w:r>
          </w:p>
        </w:tc>
        <w:tc>
          <w:tcPr>
            <w:tcW w:w="4820" w:type="dxa"/>
            <w:tcBorders>
              <w:top w:val="single" w:sz="4" w:space="0" w:color="auto"/>
              <w:left w:val="nil"/>
              <w:bottom w:val="single" w:sz="4" w:space="0" w:color="auto"/>
              <w:right w:val="single" w:sz="4" w:space="0" w:color="auto"/>
            </w:tcBorders>
            <w:shd w:val="clear" w:color="000000" w:fill="000000"/>
            <w:noWrap/>
            <w:vAlign w:val="bottom"/>
            <w:hideMark/>
          </w:tcPr>
          <w:p w14:paraId="7314EB47" w14:textId="77777777" w:rsidR="004D727D" w:rsidRPr="00476831" w:rsidRDefault="004D727D" w:rsidP="00446480">
            <w:pPr>
              <w:jc w:val="center"/>
              <w:rPr>
                <w:rFonts w:ascii="Aptos Narrow" w:hAnsi="Aptos Narrow"/>
                <w:color w:val="FFFFFF"/>
                <w:sz w:val="22"/>
                <w:szCs w:val="22"/>
              </w:rPr>
            </w:pPr>
            <w:r w:rsidRPr="00476831">
              <w:rPr>
                <w:rFonts w:ascii="Aptos Narrow" w:hAnsi="Aptos Narrow"/>
                <w:color w:val="FFFFFF"/>
                <w:sz w:val="22"/>
                <w:szCs w:val="22"/>
              </w:rPr>
              <w:t>Task Description</w:t>
            </w:r>
          </w:p>
        </w:tc>
        <w:tc>
          <w:tcPr>
            <w:tcW w:w="2885" w:type="dxa"/>
            <w:tcBorders>
              <w:top w:val="single" w:sz="4" w:space="0" w:color="auto"/>
              <w:left w:val="nil"/>
              <w:bottom w:val="single" w:sz="4" w:space="0" w:color="auto"/>
              <w:right w:val="single" w:sz="4" w:space="0" w:color="auto"/>
            </w:tcBorders>
            <w:shd w:val="clear" w:color="000000" w:fill="000000"/>
            <w:noWrap/>
            <w:vAlign w:val="bottom"/>
            <w:hideMark/>
          </w:tcPr>
          <w:p w14:paraId="0492F74F" w14:textId="77777777" w:rsidR="004D727D" w:rsidRPr="00476831" w:rsidRDefault="004D727D" w:rsidP="00446480">
            <w:pPr>
              <w:jc w:val="center"/>
              <w:rPr>
                <w:rFonts w:ascii="Aptos Narrow" w:hAnsi="Aptos Narrow"/>
                <w:color w:val="FFFFFF"/>
                <w:sz w:val="22"/>
                <w:szCs w:val="22"/>
              </w:rPr>
            </w:pPr>
            <w:r w:rsidRPr="00476831">
              <w:rPr>
                <w:rFonts w:ascii="Aptos Narrow" w:hAnsi="Aptos Narrow"/>
                <w:color w:val="FFFFFF"/>
                <w:sz w:val="22"/>
                <w:szCs w:val="22"/>
              </w:rPr>
              <w:t>Members Assigned</w:t>
            </w:r>
          </w:p>
        </w:tc>
      </w:tr>
      <w:tr w:rsidR="004D727D" w:rsidRPr="00476831" w14:paraId="404DF0EA" w14:textId="77777777" w:rsidTr="00446480">
        <w:trPr>
          <w:trHeight w:val="612"/>
        </w:trPr>
        <w:tc>
          <w:tcPr>
            <w:tcW w:w="1920" w:type="dxa"/>
            <w:tcBorders>
              <w:top w:val="nil"/>
              <w:left w:val="single" w:sz="4" w:space="0" w:color="auto"/>
              <w:bottom w:val="single" w:sz="4" w:space="0" w:color="auto"/>
              <w:right w:val="single" w:sz="4" w:space="0" w:color="auto"/>
            </w:tcBorders>
            <w:noWrap/>
            <w:vAlign w:val="center"/>
            <w:hideMark/>
          </w:tcPr>
          <w:p w14:paraId="7AD38303" w14:textId="77777777" w:rsidR="004D727D" w:rsidRPr="00476831" w:rsidRDefault="004D727D" w:rsidP="00446480">
            <w:pPr>
              <w:jc w:val="center"/>
              <w:rPr>
                <w:rFonts w:ascii="Aptos Narrow" w:hAnsi="Aptos Narrow"/>
                <w:color w:val="000000"/>
                <w:sz w:val="22"/>
                <w:szCs w:val="22"/>
              </w:rPr>
            </w:pPr>
            <w:r w:rsidRPr="00476831">
              <w:rPr>
                <w:rFonts w:ascii="Aptos Narrow" w:hAnsi="Aptos Narrow"/>
                <w:color w:val="000000"/>
                <w:sz w:val="22"/>
                <w:szCs w:val="22"/>
              </w:rPr>
              <w:t>1</w:t>
            </w:r>
          </w:p>
        </w:tc>
        <w:tc>
          <w:tcPr>
            <w:tcW w:w="4820" w:type="dxa"/>
            <w:tcBorders>
              <w:top w:val="nil"/>
              <w:left w:val="nil"/>
              <w:bottom w:val="single" w:sz="4" w:space="0" w:color="auto"/>
              <w:right w:val="single" w:sz="4" w:space="0" w:color="auto"/>
            </w:tcBorders>
            <w:vAlign w:val="center"/>
            <w:hideMark/>
          </w:tcPr>
          <w:p w14:paraId="1F560CD8" w14:textId="77777777" w:rsidR="004D727D" w:rsidRPr="00476831" w:rsidRDefault="004D727D" w:rsidP="00446480">
            <w:pPr>
              <w:rPr>
                <w:rFonts w:ascii="Aptos Narrow" w:hAnsi="Aptos Narrow"/>
                <w:color w:val="000000"/>
                <w:sz w:val="22"/>
                <w:szCs w:val="22"/>
              </w:rPr>
            </w:pPr>
            <w:r>
              <w:rPr>
                <w:rFonts w:ascii="Aptos Narrow" w:hAnsi="Aptos Narrow"/>
                <w:color w:val="000000"/>
                <w:sz w:val="22"/>
                <w:szCs w:val="22"/>
              </w:rPr>
              <w:t>Complete the Circular Array Monte Carlo Trails</w:t>
            </w:r>
          </w:p>
        </w:tc>
        <w:tc>
          <w:tcPr>
            <w:tcW w:w="2885" w:type="dxa"/>
            <w:tcBorders>
              <w:top w:val="nil"/>
              <w:left w:val="nil"/>
              <w:bottom w:val="single" w:sz="4" w:space="0" w:color="auto"/>
              <w:right w:val="single" w:sz="4" w:space="0" w:color="auto"/>
            </w:tcBorders>
            <w:noWrap/>
            <w:vAlign w:val="center"/>
            <w:hideMark/>
          </w:tcPr>
          <w:p w14:paraId="43376C99" w14:textId="77777777" w:rsidR="004D727D" w:rsidRPr="00476831" w:rsidRDefault="004D727D" w:rsidP="00446480">
            <w:pPr>
              <w:jc w:val="center"/>
              <w:rPr>
                <w:rFonts w:ascii="Aptos Narrow" w:hAnsi="Aptos Narrow"/>
                <w:color w:val="000000"/>
                <w:sz w:val="22"/>
                <w:szCs w:val="22"/>
              </w:rPr>
            </w:pPr>
            <w:r>
              <w:rPr>
                <w:rFonts w:ascii="Aptos Narrow" w:hAnsi="Aptos Narrow"/>
                <w:color w:val="000000"/>
                <w:sz w:val="22"/>
                <w:szCs w:val="22"/>
              </w:rPr>
              <w:t>Logan Boxdorfer, Parker Reeves</w:t>
            </w:r>
          </w:p>
        </w:tc>
      </w:tr>
      <w:tr w:rsidR="004D727D" w:rsidRPr="00476831" w14:paraId="61B5C1BA" w14:textId="77777777" w:rsidTr="00446480">
        <w:trPr>
          <w:trHeight w:val="719"/>
        </w:trPr>
        <w:tc>
          <w:tcPr>
            <w:tcW w:w="1920" w:type="dxa"/>
            <w:tcBorders>
              <w:top w:val="nil"/>
              <w:left w:val="single" w:sz="4" w:space="0" w:color="auto"/>
              <w:bottom w:val="single" w:sz="4" w:space="0" w:color="auto"/>
              <w:right w:val="single" w:sz="4" w:space="0" w:color="auto"/>
            </w:tcBorders>
            <w:noWrap/>
            <w:vAlign w:val="center"/>
            <w:hideMark/>
          </w:tcPr>
          <w:p w14:paraId="092017DA" w14:textId="77777777" w:rsidR="004D727D" w:rsidRPr="00476831" w:rsidRDefault="004D727D" w:rsidP="00446480">
            <w:pPr>
              <w:jc w:val="center"/>
              <w:rPr>
                <w:rFonts w:ascii="Aptos Narrow" w:hAnsi="Aptos Narrow"/>
                <w:color w:val="000000"/>
                <w:sz w:val="22"/>
                <w:szCs w:val="22"/>
              </w:rPr>
            </w:pPr>
            <w:r w:rsidRPr="00476831">
              <w:rPr>
                <w:rFonts w:ascii="Aptos Narrow" w:hAnsi="Aptos Narrow"/>
                <w:color w:val="000000"/>
                <w:sz w:val="22"/>
                <w:szCs w:val="22"/>
              </w:rPr>
              <w:t>2</w:t>
            </w:r>
          </w:p>
        </w:tc>
        <w:tc>
          <w:tcPr>
            <w:tcW w:w="4820" w:type="dxa"/>
            <w:tcBorders>
              <w:top w:val="nil"/>
              <w:left w:val="nil"/>
              <w:bottom w:val="single" w:sz="4" w:space="0" w:color="auto"/>
              <w:right w:val="single" w:sz="4" w:space="0" w:color="auto"/>
            </w:tcBorders>
            <w:vAlign w:val="center"/>
            <w:hideMark/>
          </w:tcPr>
          <w:p w14:paraId="2F3FCDAE" w14:textId="77777777" w:rsidR="004D727D" w:rsidRPr="00476831" w:rsidRDefault="004D727D" w:rsidP="00446480">
            <w:pPr>
              <w:rPr>
                <w:rFonts w:ascii="Aptos Narrow" w:hAnsi="Aptos Narrow"/>
                <w:color w:val="000000"/>
                <w:sz w:val="22"/>
                <w:szCs w:val="22"/>
              </w:rPr>
            </w:pPr>
            <w:r>
              <w:rPr>
                <w:rFonts w:ascii="Aptos Narrow" w:hAnsi="Aptos Narrow"/>
                <w:color w:val="000000"/>
                <w:sz w:val="22"/>
                <w:szCs w:val="22"/>
              </w:rPr>
              <w:t>Continue working on the Pan &amp; Tilt subsystem for the LiDAR Range Finding</w:t>
            </w:r>
          </w:p>
        </w:tc>
        <w:tc>
          <w:tcPr>
            <w:tcW w:w="2885" w:type="dxa"/>
            <w:tcBorders>
              <w:top w:val="nil"/>
              <w:left w:val="nil"/>
              <w:bottom w:val="single" w:sz="4" w:space="0" w:color="auto"/>
              <w:right w:val="single" w:sz="4" w:space="0" w:color="auto"/>
            </w:tcBorders>
            <w:noWrap/>
            <w:vAlign w:val="center"/>
            <w:hideMark/>
          </w:tcPr>
          <w:p w14:paraId="3DC24AA0" w14:textId="77777777" w:rsidR="004D727D" w:rsidRPr="00476831" w:rsidRDefault="004D727D" w:rsidP="00446480">
            <w:pPr>
              <w:jc w:val="center"/>
              <w:rPr>
                <w:rFonts w:ascii="Aptos Narrow" w:hAnsi="Aptos Narrow"/>
                <w:color w:val="000000"/>
                <w:sz w:val="22"/>
                <w:szCs w:val="22"/>
              </w:rPr>
            </w:pPr>
            <w:r>
              <w:rPr>
                <w:rFonts w:ascii="Aptos Narrow" w:hAnsi="Aptos Narrow"/>
                <w:color w:val="000000"/>
                <w:sz w:val="22"/>
                <w:szCs w:val="22"/>
              </w:rPr>
              <w:t>Alden Edwards, Colton Vandenburg</w:t>
            </w:r>
          </w:p>
        </w:tc>
      </w:tr>
      <w:tr w:rsidR="004D727D" w:rsidRPr="00476831" w14:paraId="74E8535B" w14:textId="77777777" w:rsidTr="00446480">
        <w:trPr>
          <w:trHeight w:val="480"/>
        </w:trPr>
        <w:tc>
          <w:tcPr>
            <w:tcW w:w="1920" w:type="dxa"/>
            <w:tcBorders>
              <w:top w:val="nil"/>
              <w:left w:val="single" w:sz="4" w:space="0" w:color="auto"/>
              <w:bottom w:val="single" w:sz="4" w:space="0" w:color="auto"/>
              <w:right w:val="single" w:sz="4" w:space="0" w:color="auto"/>
            </w:tcBorders>
            <w:noWrap/>
            <w:vAlign w:val="center"/>
            <w:hideMark/>
          </w:tcPr>
          <w:p w14:paraId="14D5E21A" w14:textId="77777777" w:rsidR="004D727D" w:rsidRPr="00476831" w:rsidRDefault="004D727D" w:rsidP="00446480">
            <w:pPr>
              <w:jc w:val="center"/>
              <w:rPr>
                <w:rFonts w:ascii="Aptos Narrow" w:hAnsi="Aptos Narrow"/>
                <w:color w:val="000000"/>
                <w:sz w:val="22"/>
                <w:szCs w:val="22"/>
              </w:rPr>
            </w:pPr>
            <w:r w:rsidRPr="00476831">
              <w:rPr>
                <w:rFonts w:ascii="Aptos Narrow" w:hAnsi="Aptos Narrow"/>
                <w:color w:val="000000"/>
                <w:sz w:val="22"/>
                <w:szCs w:val="22"/>
              </w:rPr>
              <w:t>3</w:t>
            </w:r>
          </w:p>
        </w:tc>
        <w:tc>
          <w:tcPr>
            <w:tcW w:w="4820" w:type="dxa"/>
            <w:tcBorders>
              <w:top w:val="nil"/>
              <w:left w:val="nil"/>
              <w:bottom w:val="single" w:sz="4" w:space="0" w:color="auto"/>
              <w:right w:val="single" w:sz="4" w:space="0" w:color="auto"/>
            </w:tcBorders>
            <w:noWrap/>
            <w:vAlign w:val="center"/>
            <w:hideMark/>
          </w:tcPr>
          <w:p w14:paraId="6C4FB7A4" w14:textId="77777777" w:rsidR="004D727D" w:rsidRPr="00476831" w:rsidRDefault="004D727D" w:rsidP="00446480">
            <w:pPr>
              <w:rPr>
                <w:rFonts w:ascii="Aptos Narrow" w:hAnsi="Aptos Narrow"/>
                <w:color w:val="000000"/>
                <w:sz w:val="22"/>
                <w:szCs w:val="22"/>
              </w:rPr>
            </w:pPr>
            <w:r>
              <w:rPr>
                <w:rFonts w:ascii="Aptos Narrow" w:hAnsi="Aptos Narrow"/>
                <w:color w:val="000000"/>
                <w:sz w:val="22"/>
                <w:szCs w:val="22"/>
              </w:rPr>
              <w:t>Start real progress on the real-time MUSIC algorithm implementation.</w:t>
            </w:r>
          </w:p>
        </w:tc>
        <w:tc>
          <w:tcPr>
            <w:tcW w:w="2885" w:type="dxa"/>
            <w:tcBorders>
              <w:top w:val="nil"/>
              <w:left w:val="nil"/>
              <w:bottom w:val="single" w:sz="4" w:space="0" w:color="auto"/>
              <w:right w:val="single" w:sz="4" w:space="0" w:color="auto"/>
            </w:tcBorders>
            <w:noWrap/>
            <w:vAlign w:val="center"/>
            <w:hideMark/>
          </w:tcPr>
          <w:p w14:paraId="4944F142" w14:textId="77777777" w:rsidR="004D727D" w:rsidRPr="00476831" w:rsidRDefault="004D727D" w:rsidP="00446480">
            <w:pPr>
              <w:jc w:val="center"/>
              <w:rPr>
                <w:rFonts w:ascii="Aptos Narrow" w:hAnsi="Aptos Narrow"/>
                <w:color w:val="000000"/>
                <w:sz w:val="22"/>
                <w:szCs w:val="22"/>
              </w:rPr>
            </w:pPr>
            <w:r>
              <w:rPr>
                <w:rFonts w:ascii="Aptos Narrow" w:hAnsi="Aptos Narrow"/>
                <w:color w:val="000000"/>
                <w:sz w:val="22"/>
                <w:szCs w:val="22"/>
              </w:rPr>
              <w:t>Brandon Lewis, Parker Reeves</w:t>
            </w:r>
          </w:p>
        </w:tc>
      </w:tr>
      <w:tr w:rsidR="004D727D" w:rsidRPr="00476831" w14:paraId="56536264" w14:textId="77777777" w:rsidTr="00446480">
        <w:trPr>
          <w:trHeight w:val="890"/>
        </w:trPr>
        <w:tc>
          <w:tcPr>
            <w:tcW w:w="1920" w:type="dxa"/>
            <w:tcBorders>
              <w:top w:val="nil"/>
              <w:left w:val="single" w:sz="4" w:space="0" w:color="auto"/>
              <w:bottom w:val="single" w:sz="4" w:space="0" w:color="auto"/>
              <w:right w:val="single" w:sz="4" w:space="0" w:color="auto"/>
            </w:tcBorders>
            <w:noWrap/>
            <w:vAlign w:val="center"/>
            <w:hideMark/>
          </w:tcPr>
          <w:p w14:paraId="0FD2B6DC" w14:textId="77777777" w:rsidR="004D727D" w:rsidRPr="00476831" w:rsidRDefault="004D727D" w:rsidP="00446480">
            <w:pPr>
              <w:jc w:val="center"/>
              <w:rPr>
                <w:rFonts w:ascii="Aptos Narrow" w:hAnsi="Aptos Narrow"/>
                <w:color w:val="000000"/>
                <w:sz w:val="22"/>
                <w:szCs w:val="22"/>
              </w:rPr>
            </w:pPr>
            <w:r w:rsidRPr="00476831">
              <w:rPr>
                <w:rFonts w:ascii="Aptos Narrow" w:hAnsi="Aptos Narrow"/>
                <w:color w:val="000000"/>
                <w:sz w:val="22"/>
                <w:szCs w:val="22"/>
              </w:rPr>
              <w:t>4</w:t>
            </w:r>
          </w:p>
        </w:tc>
        <w:tc>
          <w:tcPr>
            <w:tcW w:w="4820" w:type="dxa"/>
            <w:tcBorders>
              <w:top w:val="nil"/>
              <w:left w:val="nil"/>
              <w:bottom w:val="single" w:sz="4" w:space="0" w:color="auto"/>
              <w:right w:val="single" w:sz="4" w:space="0" w:color="auto"/>
            </w:tcBorders>
            <w:vAlign w:val="center"/>
            <w:hideMark/>
          </w:tcPr>
          <w:p w14:paraId="21BDBF82" w14:textId="77777777" w:rsidR="004D727D" w:rsidRPr="00476831" w:rsidRDefault="004D727D" w:rsidP="00446480">
            <w:pPr>
              <w:rPr>
                <w:rFonts w:ascii="Aptos Narrow" w:hAnsi="Aptos Narrow"/>
                <w:color w:val="000000"/>
                <w:sz w:val="22"/>
                <w:szCs w:val="22"/>
              </w:rPr>
            </w:pPr>
            <w:r>
              <w:rPr>
                <w:rFonts w:ascii="Aptos Narrow" w:hAnsi="Aptos Narrow"/>
                <w:color w:val="000000"/>
                <w:sz w:val="22"/>
                <w:szCs w:val="22"/>
              </w:rPr>
              <w:t>Start documentation for the final semester report which should include all applicable results and simulations from the previous weeks.</w:t>
            </w:r>
          </w:p>
        </w:tc>
        <w:tc>
          <w:tcPr>
            <w:tcW w:w="2885" w:type="dxa"/>
            <w:tcBorders>
              <w:top w:val="nil"/>
              <w:left w:val="nil"/>
              <w:bottom w:val="single" w:sz="4" w:space="0" w:color="auto"/>
              <w:right w:val="single" w:sz="4" w:space="0" w:color="auto"/>
            </w:tcBorders>
            <w:vAlign w:val="center"/>
            <w:hideMark/>
          </w:tcPr>
          <w:p w14:paraId="0768B0CD" w14:textId="77777777" w:rsidR="004D727D" w:rsidRPr="00476831" w:rsidRDefault="004D727D" w:rsidP="00446480">
            <w:pPr>
              <w:jc w:val="center"/>
              <w:rPr>
                <w:rFonts w:ascii="Aptos Narrow" w:hAnsi="Aptos Narrow"/>
                <w:color w:val="000000"/>
                <w:sz w:val="22"/>
                <w:szCs w:val="22"/>
              </w:rPr>
            </w:pPr>
            <w:r>
              <w:rPr>
                <w:rFonts w:ascii="Aptos Narrow" w:hAnsi="Aptos Narrow"/>
                <w:color w:val="000000"/>
                <w:sz w:val="22"/>
                <w:szCs w:val="22"/>
              </w:rPr>
              <w:t>Logan Boxdorfer, Brandon Lewis</w:t>
            </w:r>
          </w:p>
        </w:tc>
      </w:tr>
      <w:tr w:rsidR="004D727D" w:rsidRPr="00476831" w14:paraId="1E497ED2" w14:textId="77777777" w:rsidTr="00446480">
        <w:trPr>
          <w:trHeight w:val="620"/>
        </w:trPr>
        <w:tc>
          <w:tcPr>
            <w:tcW w:w="1920" w:type="dxa"/>
            <w:tcBorders>
              <w:top w:val="single" w:sz="4" w:space="0" w:color="auto"/>
              <w:left w:val="single" w:sz="4" w:space="0" w:color="auto"/>
              <w:bottom w:val="single" w:sz="4" w:space="0" w:color="auto"/>
              <w:right w:val="single" w:sz="4" w:space="0" w:color="auto"/>
            </w:tcBorders>
            <w:noWrap/>
            <w:vAlign w:val="center"/>
          </w:tcPr>
          <w:p w14:paraId="57F27FD3" w14:textId="77777777" w:rsidR="004D727D" w:rsidRPr="00476831" w:rsidRDefault="004D727D" w:rsidP="00446480">
            <w:pPr>
              <w:jc w:val="center"/>
              <w:rPr>
                <w:rFonts w:ascii="Aptos Narrow" w:hAnsi="Aptos Narrow"/>
                <w:color w:val="000000"/>
                <w:sz w:val="22"/>
                <w:szCs w:val="22"/>
              </w:rPr>
            </w:pPr>
            <w:r>
              <w:rPr>
                <w:rFonts w:ascii="Aptos Narrow" w:hAnsi="Aptos Narrow"/>
                <w:color w:val="000000"/>
                <w:sz w:val="22"/>
                <w:szCs w:val="22"/>
              </w:rPr>
              <w:t>5</w:t>
            </w:r>
          </w:p>
        </w:tc>
        <w:tc>
          <w:tcPr>
            <w:tcW w:w="4820" w:type="dxa"/>
            <w:tcBorders>
              <w:top w:val="single" w:sz="4" w:space="0" w:color="auto"/>
              <w:left w:val="nil"/>
              <w:bottom w:val="single" w:sz="4" w:space="0" w:color="auto"/>
              <w:right w:val="single" w:sz="4" w:space="0" w:color="auto"/>
            </w:tcBorders>
            <w:vAlign w:val="center"/>
          </w:tcPr>
          <w:p w14:paraId="0D1EB844" w14:textId="77777777" w:rsidR="004D727D" w:rsidRDefault="004D727D" w:rsidP="00446480">
            <w:pPr>
              <w:rPr>
                <w:rFonts w:ascii="Aptos Narrow" w:hAnsi="Aptos Narrow"/>
                <w:color w:val="000000"/>
                <w:sz w:val="22"/>
                <w:szCs w:val="22"/>
              </w:rPr>
            </w:pPr>
            <w:r>
              <w:rPr>
                <w:rFonts w:ascii="Aptos Narrow" w:hAnsi="Aptos Narrow"/>
                <w:color w:val="000000"/>
                <w:sz w:val="22"/>
                <w:szCs w:val="22"/>
              </w:rPr>
              <w:t>Complete Midterm Presentation and AFRL Presentation</w:t>
            </w:r>
          </w:p>
        </w:tc>
        <w:tc>
          <w:tcPr>
            <w:tcW w:w="2885" w:type="dxa"/>
            <w:tcBorders>
              <w:top w:val="single" w:sz="4" w:space="0" w:color="auto"/>
              <w:left w:val="nil"/>
              <w:bottom w:val="single" w:sz="4" w:space="0" w:color="auto"/>
              <w:right w:val="single" w:sz="4" w:space="0" w:color="auto"/>
            </w:tcBorders>
            <w:vAlign w:val="center"/>
          </w:tcPr>
          <w:p w14:paraId="6E8FD0C8" w14:textId="77777777" w:rsidR="004D727D" w:rsidRDefault="004D727D" w:rsidP="00446480">
            <w:pPr>
              <w:jc w:val="center"/>
              <w:rPr>
                <w:rFonts w:ascii="Aptos Narrow" w:hAnsi="Aptos Narrow"/>
                <w:color w:val="000000"/>
                <w:sz w:val="22"/>
                <w:szCs w:val="22"/>
              </w:rPr>
            </w:pPr>
            <w:r>
              <w:rPr>
                <w:rFonts w:ascii="Aptos Narrow" w:hAnsi="Aptos Narrow"/>
                <w:color w:val="000000"/>
                <w:sz w:val="22"/>
                <w:szCs w:val="22"/>
              </w:rPr>
              <w:t>Brandon Lewis</w:t>
            </w:r>
          </w:p>
        </w:tc>
      </w:tr>
    </w:tbl>
    <w:p w14:paraId="04930301" w14:textId="77777777" w:rsidR="004D727D" w:rsidRDefault="004D727D" w:rsidP="004D727D"/>
    <w:p w14:paraId="16E6E022" w14:textId="77777777" w:rsidR="004D727D" w:rsidRDefault="004D727D" w:rsidP="004D727D">
      <w:r>
        <w:t>IEEE Standards &amp; Codes</w:t>
      </w:r>
    </w:p>
    <w:p w14:paraId="3231369E" w14:textId="77777777" w:rsidR="004D727D" w:rsidRDefault="004D727D" w:rsidP="004D727D">
      <w:pPr>
        <w:rPr>
          <w:rFonts w:ascii="Aptos Narrow" w:hAnsi="Aptos Narrow"/>
          <w:color w:val="000000"/>
        </w:rPr>
      </w:pPr>
      <w:r>
        <w:rPr>
          <w:rFonts w:ascii="Aptos Narrow" w:hAnsi="Aptos Narrow"/>
          <w:color w:val="000000"/>
        </w:rPr>
        <w:tab/>
      </w:r>
      <w:proofErr w:type="gramStart"/>
      <w:r w:rsidRPr="004D4DD4">
        <w:rPr>
          <w:rFonts w:ascii="Aptos Narrow" w:hAnsi="Aptos Narrow"/>
          <w:color w:val="000000"/>
        </w:rPr>
        <w:t>All of</w:t>
      </w:r>
      <w:proofErr w:type="gramEnd"/>
      <w:r w:rsidRPr="004D4DD4">
        <w:rPr>
          <w:rFonts w:ascii="Aptos Narrow" w:hAnsi="Aptos Narrow"/>
          <w:color w:val="000000"/>
        </w:rPr>
        <w:t xml:space="preserve"> the following tasks mentioned above will follow the IEEE standards and </w:t>
      </w:r>
      <w:proofErr w:type="gramStart"/>
      <w:r w:rsidRPr="004D4DD4">
        <w:rPr>
          <w:rFonts w:ascii="Aptos Narrow" w:hAnsi="Aptos Narrow"/>
          <w:color w:val="000000"/>
        </w:rPr>
        <w:t>codes as</w:t>
      </w:r>
      <w:proofErr w:type="gramEnd"/>
      <w:r w:rsidRPr="004D4DD4">
        <w:rPr>
          <w:rFonts w:ascii="Aptos Narrow" w:hAnsi="Aptos Narrow"/>
          <w:color w:val="000000"/>
        </w:rPr>
        <w:t xml:space="preserve"> listed above to maintain technical consistency, safety, interoperability, and ethical engineering practices. Adhering to IEEE guidelines ensures that all hardware, </w:t>
      </w:r>
      <w:r w:rsidRPr="004D4DD4">
        <w:rPr>
          <w:rFonts w:ascii="Aptos Narrow" w:hAnsi="Aptos Narrow"/>
          <w:color w:val="000000"/>
        </w:rPr>
        <w:lastRenderedPageBreak/>
        <w:t>software, and communication systems are designed and implemented according to globally recognized benchmarks for quality, reliability, and electromagnetic compatibility. Furthermore, compliance with these standards promotes uniform documentation, test procedures, and data reporting, allowing the project outcomes to be both verifiable and reproducible within the broader engineering community.</w:t>
      </w:r>
    </w:p>
    <w:p w14:paraId="25092311" w14:textId="77777777" w:rsidR="004D727D" w:rsidRPr="004D4DD4" w:rsidRDefault="004D727D" w:rsidP="004D727D">
      <w:pPr>
        <w:rPr>
          <w:rFonts w:ascii="Aptos Narrow" w:hAnsi="Aptos Narrow"/>
          <w:color w:val="000000"/>
        </w:rPr>
      </w:pPr>
    </w:p>
    <w:p w14:paraId="6A930A95" w14:textId="77777777" w:rsidR="004D727D" w:rsidRPr="004D4DD4" w:rsidRDefault="004D727D" w:rsidP="004D727D">
      <w:pPr>
        <w:pStyle w:val="ListParagraph"/>
        <w:numPr>
          <w:ilvl w:val="0"/>
          <w:numId w:val="80"/>
        </w:numPr>
        <w:rPr>
          <w:rFonts w:ascii="Aptos Narrow" w:hAnsi="Aptos Narrow"/>
          <w:color w:val="000000"/>
        </w:rPr>
      </w:pPr>
      <w:r w:rsidRPr="004D4DD4">
        <w:rPr>
          <w:rFonts w:ascii="Aptos Narrow" w:hAnsi="Aptos Narrow"/>
          <w:color w:val="000000"/>
        </w:rPr>
        <w:t>ISO/IEC/IEEE 15288 – Systems and software engineering – System Life Cycle Processes</w:t>
      </w:r>
    </w:p>
    <w:p w14:paraId="2609D3F1" w14:textId="77777777" w:rsidR="004D727D" w:rsidRPr="004D4DD4" w:rsidRDefault="004D727D" w:rsidP="004D727D">
      <w:pPr>
        <w:pStyle w:val="ListParagraph"/>
        <w:numPr>
          <w:ilvl w:val="0"/>
          <w:numId w:val="80"/>
        </w:numPr>
        <w:rPr>
          <w:rFonts w:ascii="Aptos Narrow" w:hAnsi="Aptos Narrow"/>
          <w:color w:val="000000"/>
        </w:rPr>
      </w:pPr>
      <w:r w:rsidRPr="004D4DD4">
        <w:rPr>
          <w:rFonts w:ascii="Aptos Narrow" w:hAnsi="Aptos Narrow"/>
          <w:color w:val="000000"/>
        </w:rPr>
        <w:t>ISO/IEC/IEEE</w:t>
      </w:r>
      <w:r w:rsidRPr="004D4DD4">
        <w:rPr>
          <w:rFonts w:ascii="Arial" w:hAnsi="Arial" w:cs="Arial"/>
          <w:color w:val="000000"/>
        </w:rPr>
        <w:t> </w:t>
      </w:r>
      <w:r w:rsidRPr="004D4DD4">
        <w:rPr>
          <w:rFonts w:ascii="Aptos Narrow" w:hAnsi="Aptos Narrow"/>
          <w:color w:val="000000"/>
        </w:rPr>
        <w:t xml:space="preserve">42010 </w:t>
      </w:r>
      <w:r w:rsidRPr="004D4DD4">
        <w:rPr>
          <w:rFonts w:ascii="Aptos Narrow" w:hAnsi="Aptos Narrow" w:cs="Aptos Narrow"/>
          <w:color w:val="000000"/>
        </w:rPr>
        <w:t>–</w:t>
      </w:r>
      <w:r w:rsidRPr="004D4DD4">
        <w:rPr>
          <w:rFonts w:ascii="Aptos Narrow" w:hAnsi="Aptos Narrow"/>
          <w:color w:val="000000"/>
        </w:rPr>
        <w:t xml:space="preserve"> Systems and software engineering </w:t>
      </w:r>
      <w:r w:rsidRPr="004D4DD4">
        <w:rPr>
          <w:rFonts w:ascii="Aptos Narrow" w:hAnsi="Aptos Narrow" w:cs="Aptos Narrow"/>
          <w:color w:val="000000"/>
        </w:rPr>
        <w:t>–</w:t>
      </w:r>
      <w:r w:rsidRPr="004D4DD4">
        <w:rPr>
          <w:rFonts w:ascii="Aptos Narrow" w:hAnsi="Aptos Narrow"/>
          <w:color w:val="000000"/>
        </w:rPr>
        <w:t xml:space="preserve"> Architecture description</w:t>
      </w:r>
    </w:p>
    <w:p w14:paraId="621487E9" w14:textId="77777777" w:rsidR="004D727D" w:rsidRPr="004D4DD4" w:rsidRDefault="004D727D" w:rsidP="004D727D">
      <w:pPr>
        <w:pStyle w:val="ListParagraph"/>
        <w:numPr>
          <w:ilvl w:val="0"/>
          <w:numId w:val="80"/>
        </w:numPr>
        <w:rPr>
          <w:rFonts w:ascii="Aptos Narrow" w:hAnsi="Aptos Narrow"/>
          <w:color w:val="000000"/>
        </w:rPr>
      </w:pPr>
      <w:r w:rsidRPr="004D4DD4">
        <w:rPr>
          <w:rFonts w:ascii="Aptos Narrow" w:hAnsi="Aptos Narrow"/>
          <w:color w:val="000000"/>
        </w:rPr>
        <w:t>ISO/IEC/IEEE</w:t>
      </w:r>
      <w:r w:rsidRPr="004D4DD4">
        <w:rPr>
          <w:rFonts w:ascii="Arial" w:hAnsi="Arial" w:cs="Arial"/>
          <w:color w:val="000000"/>
        </w:rPr>
        <w:t> </w:t>
      </w:r>
      <w:r w:rsidRPr="004D4DD4">
        <w:rPr>
          <w:rFonts w:ascii="Aptos Narrow" w:hAnsi="Aptos Narrow"/>
          <w:color w:val="000000"/>
        </w:rPr>
        <w:t xml:space="preserve">29119 </w:t>
      </w:r>
      <w:r w:rsidRPr="004D4DD4">
        <w:rPr>
          <w:rFonts w:ascii="Aptos Narrow" w:hAnsi="Aptos Narrow" w:cs="Aptos Narrow"/>
          <w:color w:val="000000"/>
        </w:rPr>
        <w:t>–</w:t>
      </w:r>
      <w:r w:rsidRPr="004D4DD4">
        <w:rPr>
          <w:rFonts w:ascii="Aptos Narrow" w:hAnsi="Aptos Narrow"/>
          <w:color w:val="000000"/>
        </w:rPr>
        <w:t xml:space="preserve"> Software and systems engineering </w:t>
      </w:r>
      <w:r w:rsidRPr="004D4DD4">
        <w:rPr>
          <w:rFonts w:ascii="Aptos Narrow" w:hAnsi="Aptos Narrow" w:cs="Aptos Narrow"/>
          <w:color w:val="000000"/>
        </w:rPr>
        <w:t>–</w:t>
      </w:r>
      <w:r w:rsidRPr="004D4DD4">
        <w:rPr>
          <w:rFonts w:ascii="Aptos Narrow" w:hAnsi="Aptos Narrow"/>
          <w:color w:val="000000"/>
        </w:rPr>
        <w:t xml:space="preserve"> Software Testing</w:t>
      </w:r>
    </w:p>
    <w:p w14:paraId="48AEDACC" w14:textId="77777777" w:rsidR="004D727D" w:rsidRPr="004D4DD4" w:rsidRDefault="004D727D" w:rsidP="004D727D">
      <w:pPr>
        <w:pStyle w:val="ListParagraph"/>
        <w:numPr>
          <w:ilvl w:val="0"/>
          <w:numId w:val="80"/>
        </w:numPr>
        <w:rPr>
          <w:rFonts w:ascii="Aptos Narrow" w:hAnsi="Aptos Narrow"/>
          <w:color w:val="000000"/>
        </w:rPr>
      </w:pPr>
      <w:r w:rsidRPr="004D4DD4">
        <w:rPr>
          <w:rFonts w:ascii="Aptos Narrow" w:hAnsi="Aptos Narrow"/>
          <w:color w:val="000000"/>
        </w:rPr>
        <w:t>IEEE</w:t>
      </w:r>
      <w:r w:rsidRPr="004D4DD4">
        <w:rPr>
          <w:rFonts w:ascii="Arial" w:hAnsi="Arial" w:cs="Arial"/>
          <w:color w:val="000000"/>
        </w:rPr>
        <w:t> </w:t>
      </w:r>
      <w:r w:rsidRPr="004D4DD4">
        <w:rPr>
          <w:rFonts w:ascii="Aptos Narrow" w:hAnsi="Aptos Narrow"/>
          <w:color w:val="000000"/>
        </w:rPr>
        <w:t>1936.1</w:t>
      </w:r>
      <w:r w:rsidRPr="004D4DD4">
        <w:rPr>
          <w:rFonts w:ascii="Aptos Narrow" w:hAnsi="Aptos Narrow"/>
          <w:color w:val="000000"/>
        </w:rPr>
        <w:noBreakHyphen/>
        <w:t xml:space="preserve">2021 </w:t>
      </w:r>
      <w:r w:rsidRPr="004D4DD4">
        <w:rPr>
          <w:rFonts w:ascii="Aptos Narrow" w:hAnsi="Aptos Narrow" w:cs="Aptos Narrow"/>
          <w:color w:val="000000"/>
        </w:rPr>
        <w:t>–</w:t>
      </w:r>
      <w:r w:rsidRPr="004D4DD4">
        <w:rPr>
          <w:rFonts w:ascii="Aptos Narrow" w:hAnsi="Aptos Narrow"/>
          <w:color w:val="000000"/>
        </w:rPr>
        <w:t xml:space="preserve"> Standard for Drone Applications Framework</w:t>
      </w:r>
    </w:p>
    <w:p w14:paraId="770CA630" w14:textId="77777777" w:rsidR="004D727D" w:rsidRPr="004D4DD4" w:rsidRDefault="004D727D" w:rsidP="004D727D">
      <w:pPr>
        <w:pStyle w:val="ListParagraph"/>
        <w:numPr>
          <w:ilvl w:val="0"/>
          <w:numId w:val="80"/>
        </w:numPr>
        <w:rPr>
          <w:rFonts w:ascii="Aptos Narrow" w:hAnsi="Aptos Narrow"/>
          <w:color w:val="000000"/>
        </w:rPr>
      </w:pPr>
      <w:r w:rsidRPr="004D4DD4">
        <w:rPr>
          <w:rFonts w:ascii="Aptos Narrow" w:hAnsi="Aptos Narrow"/>
          <w:color w:val="000000"/>
        </w:rPr>
        <w:t>IEEE</w:t>
      </w:r>
      <w:r w:rsidRPr="004D4DD4">
        <w:rPr>
          <w:rFonts w:ascii="Arial" w:hAnsi="Arial" w:cs="Arial"/>
          <w:color w:val="000000"/>
        </w:rPr>
        <w:t> </w:t>
      </w:r>
      <w:r w:rsidRPr="004D4DD4">
        <w:rPr>
          <w:rFonts w:ascii="Aptos Narrow" w:hAnsi="Aptos Narrow"/>
          <w:color w:val="000000"/>
        </w:rPr>
        <w:t>/</w:t>
      </w:r>
      <w:r w:rsidRPr="004D4DD4">
        <w:rPr>
          <w:rFonts w:ascii="Arial" w:hAnsi="Arial" w:cs="Arial"/>
          <w:color w:val="000000"/>
        </w:rPr>
        <w:t> </w:t>
      </w:r>
      <w:r w:rsidRPr="004D4DD4">
        <w:rPr>
          <w:rFonts w:ascii="Aptos Narrow" w:hAnsi="Aptos Narrow"/>
          <w:color w:val="000000"/>
        </w:rPr>
        <w:t>ISO/IEC</w:t>
      </w:r>
      <w:r w:rsidRPr="004D4DD4">
        <w:rPr>
          <w:rFonts w:ascii="Arial" w:hAnsi="Arial" w:cs="Arial"/>
          <w:color w:val="000000"/>
        </w:rPr>
        <w:t> </w:t>
      </w:r>
      <w:r w:rsidRPr="004D4DD4">
        <w:rPr>
          <w:rFonts w:ascii="Aptos Narrow" w:hAnsi="Aptos Narrow"/>
          <w:color w:val="000000"/>
        </w:rPr>
        <w:t>26514</w:t>
      </w:r>
      <w:r w:rsidRPr="004D4DD4">
        <w:rPr>
          <w:rFonts w:ascii="Aptos Narrow" w:hAnsi="Aptos Narrow"/>
          <w:color w:val="000000"/>
        </w:rPr>
        <w:noBreakHyphen/>
        <w:t xml:space="preserve">2021 </w:t>
      </w:r>
      <w:r w:rsidRPr="004D4DD4">
        <w:rPr>
          <w:rFonts w:ascii="Aptos Narrow" w:hAnsi="Aptos Narrow" w:cs="Aptos Narrow"/>
          <w:color w:val="000000"/>
        </w:rPr>
        <w:t>–</w:t>
      </w:r>
      <w:r w:rsidRPr="004D4DD4">
        <w:rPr>
          <w:rFonts w:ascii="Aptos Narrow" w:hAnsi="Aptos Narrow"/>
          <w:color w:val="000000"/>
        </w:rPr>
        <w:t xml:space="preserve"> Design and development of information for users of software</w:t>
      </w:r>
    </w:p>
    <w:p w14:paraId="3B5076B9" w14:textId="77777777" w:rsidR="004D727D" w:rsidRPr="004D4DD4" w:rsidRDefault="004D727D" w:rsidP="004D727D">
      <w:pPr>
        <w:pStyle w:val="ListParagraph"/>
        <w:numPr>
          <w:ilvl w:val="0"/>
          <w:numId w:val="80"/>
        </w:numPr>
        <w:rPr>
          <w:rFonts w:ascii="Aptos Narrow" w:hAnsi="Aptos Narrow"/>
          <w:color w:val="000000"/>
        </w:rPr>
      </w:pPr>
      <w:r w:rsidRPr="004D4DD4">
        <w:rPr>
          <w:rFonts w:ascii="Aptos Narrow" w:hAnsi="Aptos Narrow"/>
          <w:color w:val="000000"/>
        </w:rPr>
        <w:t>IEEE 829 – Standard for Software and System Test Documentation</w:t>
      </w:r>
    </w:p>
    <w:p w14:paraId="18E777A4" w14:textId="77777777" w:rsidR="004D727D" w:rsidRPr="004D4DD4" w:rsidRDefault="004D727D" w:rsidP="004D727D">
      <w:pPr>
        <w:pStyle w:val="ListParagraph"/>
        <w:numPr>
          <w:ilvl w:val="0"/>
          <w:numId w:val="80"/>
        </w:numPr>
        <w:rPr>
          <w:rFonts w:ascii="Aptos Narrow" w:hAnsi="Aptos Narrow"/>
          <w:color w:val="000000"/>
        </w:rPr>
      </w:pPr>
      <w:r w:rsidRPr="004D4DD4">
        <w:rPr>
          <w:rFonts w:ascii="Aptos Narrow" w:hAnsi="Aptos Narrow"/>
          <w:color w:val="000000"/>
        </w:rPr>
        <w:t>IEEE 1012 – Standard for Software Verification and Validation</w:t>
      </w:r>
    </w:p>
    <w:p w14:paraId="02E59FA8" w14:textId="77777777" w:rsidR="004D727D" w:rsidRDefault="004D727D" w:rsidP="004D727D">
      <w:pPr>
        <w:pStyle w:val="ListParagraph"/>
        <w:numPr>
          <w:ilvl w:val="0"/>
          <w:numId w:val="80"/>
        </w:numPr>
        <w:rPr>
          <w:rFonts w:ascii="Aptos Narrow" w:hAnsi="Aptos Narrow"/>
          <w:color w:val="000000"/>
        </w:rPr>
      </w:pPr>
      <w:r w:rsidRPr="004D4DD4">
        <w:rPr>
          <w:rFonts w:ascii="Aptos Narrow" w:hAnsi="Aptos Narrow"/>
          <w:color w:val="000000"/>
        </w:rPr>
        <w:t>IEEE 730 – Standard for Software Quality Assurance Plans</w:t>
      </w:r>
    </w:p>
    <w:p w14:paraId="5DA234C9" w14:textId="77777777" w:rsidR="00922172" w:rsidRDefault="00922172" w:rsidP="00922172">
      <w:pPr>
        <w:rPr>
          <w:rFonts w:ascii="Aptos Narrow" w:hAnsi="Aptos Narrow"/>
          <w:color w:val="000000"/>
        </w:rPr>
      </w:pPr>
    </w:p>
    <w:p w14:paraId="31187EC2" w14:textId="77777777" w:rsidR="00922172" w:rsidRDefault="00922172" w:rsidP="00922172">
      <w:pPr>
        <w:rPr>
          <w:rFonts w:ascii="Aptos Narrow" w:hAnsi="Aptos Narrow"/>
          <w:color w:val="000000"/>
        </w:rPr>
      </w:pPr>
    </w:p>
    <w:p w14:paraId="524F851E" w14:textId="77777777" w:rsidR="00922172" w:rsidRDefault="00922172" w:rsidP="00922172">
      <w:pPr>
        <w:rPr>
          <w:rFonts w:ascii="Aptos Narrow" w:hAnsi="Aptos Narrow"/>
          <w:color w:val="000000"/>
        </w:rPr>
      </w:pPr>
    </w:p>
    <w:p w14:paraId="176DE392" w14:textId="77777777" w:rsidR="00922172" w:rsidRDefault="00922172" w:rsidP="00922172">
      <w:pPr>
        <w:rPr>
          <w:rFonts w:ascii="Aptos Narrow" w:hAnsi="Aptos Narrow"/>
          <w:color w:val="000000"/>
        </w:rPr>
      </w:pPr>
    </w:p>
    <w:p w14:paraId="7F18AF7F" w14:textId="77777777" w:rsidR="00922172" w:rsidRDefault="00922172" w:rsidP="00922172">
      <w:pPr>
        <w:rPr>
          <w:rFonts w:ascii="Aptos Narrow" w:hAnsi="Aptos Narrow"/>
          <w:color w:val="000000"/>
        </w:rPr>
      </w:pPr>
    </w:p>
    <w:p w14:paraId="4A8435BC" w14:textId="77777777" w:rsidR="00922172" w:rsidRDefault="00922172" w:rsidP="00922172">
      <w:pPr>
        <w:rPr>
          <w:rFonts w:ascii="Aptos Narrow" w:hAnsi="Aptos Narrow"/>
          <w:color w:val="000000"/>
        </w:rPr>
      </w:pPr>
    </w:p>
    <w:p w14:paraId="35A3F438" w14:textId="77777777" w:rsidR="00922172" w:rsidRDefault="00922172" w:rsidP="00922172">
      <w:pPr>
        <w:rPr>
          <w:rFonts w:ascii="Aptos Narrow" w:hAnsi="Aptos Narrow"/>
          <w:color w:val="000000"/>
        </w:rPr>
      </w:pPr>
    </w:p>
    <w:p w14:paraId="4BA4D05A" w14:textId="77777777" w:rsidR="00922172" w:rsidRDefault="00922172" w:rsidP="00922172">
      <w:pPr>
        <w:rPr>
          <w:rFonts w:ascii="Aptos Narrow" w:hAnsi="Aptos Narrow"/>
          <w:color w:val="000000"/>
        </w:rPr>
      </w:pPr>
    </w:p>
    <w:p w14:paraId="1FE9565F" w14:textId="77777777" w:rsidR="00922172" w:rsidRDefault="00922172" w:rsidP="00922172">
      <w:pPr>
        <w:rPr>
          <w:rFonts w:ascii="Aptos Narrow" w:hAnsi="Aptos Narrow"/>
          <w:color w:val="000000"/>
        </w:rPr>
      </w:pPr>
    </w:p>
    <w:p w14:paraId="74CE1F0A" w14:textId="77777777" w:rsidR="00922172" w:rsidRDefault="00922172" w:rsidP="00922172">
      <w:pPr>
        <w:rPr>
          <w:rFonts w:ascii="Aptos Narrow" w:hAnsi="Aptos Narrow"/>
          <w:color w:val="000000"/>
        </w:rPr>
      </w:pPr>
    </w:p>
    <w:p w14:paraId="173B7D91" w14:textId="77777777" w:rsidR="00922172" w:rsidRDefault="00922172" w:rsidP="00922172">
      <w:pPr>
        <w:rPr>
          <w:rFonts w:ascii="Aptos Narrow" w:hAnsi="Aptos Narrow"/>
          <w:color w:val="000000"/>
        </w:rPr>
      </w:pPr>
    </w:p>
    <w:p w14:paraId="7DCFF162" w14:textId="77777777" w:rsidR="00922172" w:rsidRDefault="00922172" w:rsidP="00922172">
      <w:pPr>
        <w:rPr>
          <w:rFonts w:ascii="Aptos Narrow" w:hAnsi="Aptos Narrow"/>
          <w:color w:val="000000"/>
        </w:rPr>
      </w:pPr>
    </w:p>
    <w:p w14:paraId="28FE83B2" w14:textId="77777777" w:rsidR="00922172" w:rsidRDefault="00922172" w:rsidP="00922172">
      <w:pPr>
        <w:rPr>
          <w:rFonts w:ascii="Aptos Narrow" w:hAnsi="Aptos Narrow"/>
          <w:color w:val="000000"/>
        </w:rPr>
      </w:pPr>
    </w:p>
    <w:p w14:paraId="27426E30" w14:textId="77777777" w:rsidR="00922172" w:rsidRDefault="00922172" w:rsidP="00922172">
      <w:pPr>
        <w:rPr>
          <w:rFonts w:ascii="Aptos Narrow" w:hAnsi="Aptos Narrow"/>
          <w:color w:val="000000"/>
        </w:rPr>
      </w:pPr>
    </w:p>
    <w:p w14:paraId="58325710" w14:textId="77777777" w:rsidR="00922172" w:rsidRDefault="00922172" w:rsidP="00922172">
      <w:pPr>
        <w:rPr>
          <w:rFonts w:ascii="Aptos Narrow" w:hAnsi="Aptos Narrow"/>
          <w:color w:val="000000"/>
        </w:rPr>
      </w:pPr>
    </w:p>
    <w:p w14:paraId="0807109C" w14:textId="77777777" w:rsidR="00922172" w:rsidRDefault="00922172" w:rsidP="00922172">
      <w:pPr>
        <w:rPr>
          <w:rFonts w:ascii="Aptos Narrow" w:hAnsi="Aptos Narrow"/>
          <w:color w:val="000000"/>
        </w:rPr>
      </w:pPr>
    </w:p>
    <w:p w14:paraId="44455136" w14:textId="77777777" w:rsidR="00922172" w:rsidRDefault="00922172" w:rsidP="00922172">
      <w:pPr>
        <w:rPr>
          <w:rFonts w:ascii="Aptos Narrow" w:hAnsi="Aptos Narrow"/>
          <w:color w:val="000000"/>
        </w:rPr>
      </w:pPr>
    </w:p>
    <w:p w14:paraId="45D307FE" w14:textId="77777777" w:rsidR="00922172" w:rsidRDefault="00922172" w:rsidP="00922172">
      <w:pPr>
        <w:rPr>
          <w:rFonts w:ascii="Aptos Narrow" w:hAnsi="Aptos Narrow"/>
          <w:color w:val="000000"/>
        </w:rPr>
      </w:pPr>
    </w:p>
    <w:p w14:paraId="629511CD" w14:textId="77777777" w:rsidR="00922172" w:rsidRDefault="00922172" w:rsidP="00922172">
      <w:pPr>
        <w:rPr>
          <w:rFonts w:ascii="Aptos Narrow" w:hAnsi="Aptos Narrow"/>
          <w:color w:val="000000"/>
        </w:rPr>
      </w:pPr>
    </w:p>
    <w:p w14:paraId="17DF32D4" w14:textId="77777777" w:rsidR="00922172" w:rsidRDefault="00922172" w:rsidP="00922172">
      <w:pPr>
        <w:rPr>
          <w:rFonts w:ascii="Aptos Narrow" w:hAnsi="Aptos Narrow"/>
          <w:color w:val="000000"/>
        </w:rPr>
      </w:pPr>
    </w:p>
    <w:p w14:paraId="6A0E589F" w14:textId="77777777" w:rsidR="00922172" w:rsidRDefault="00922172" w:rsidP="00922172">
      <w:pPr>
        <w:rPr>
          <w:rFonts w:ascii="Aptos Narrow" w:hAnsi="Aptos Narrow"/>
          <w:color w:val="000000"/>
        </w:rPr>
      </w:pPr>
    </w:p>
    <w:p w14:paraId="715C48B4" w14:textId="77777777" w:rsidR="00922172" w:rsidRDefault="00922172" w:rsidP="00922172">
      <w:pPr>
        <w:rPr>
          <w:rFonts w:ascii="Aptos Narrow" w:hAnsi="Aptos Narrow"/>
          <w:color w:val="000000"/>
        </w:rPr>
      </w:pPr>
    </w:p>
    <w:p w14:paraId="4163FF97" w14:textId="77777777" w:rsidR="00922172" w:rsidRDefault="00922172" w:rsidP="00922172">
      <w:pPr>
        <w:rPr>
          <w:rFonts w:ascii="Aptos Narrow" w:hAnsi="Aptos Narrow"/>
          <w:color w:val="000000"/>
        </w:rPr>
      </w:pPr>
    </w:p>
    <w:p w14:paraId="2732043C" w14:textId="77777777" w:rsidR="00922172" w:rsidRDefault="00922172" w:rsidP="00922172">
      <w:pPr>
        <w:rPr>
          <w:rFonts w:ascii="Aptos Narrow" w:hAnsi="Aptos Narrow"/>
          <w:color w:val="000000"/>
        </w:rPr>
      </w:pPr>
    </w:p>
    <w:p w14:paraId="5BD364F1" w14:textId="77777777" w:rsidR="00922172" w:rsidRDefault="00922172" w:rsidP="00922172">
      <w:pPr>
        <w:rPr>
          <w:rFonts w:ascii="Aptos Narrow" w:hAnsi="Aptos Narrow"/>
          <w:color w:val="000000"/>
        </w:rPr>
      </w:pPr>
    </w:p>
    <w:p w14:paraId="08D5708D" w14:textId="77777777" w:rsidR="00922172" w:rsidRDefault="00922172" w:rsidP="00922172">
      <w:pPr>
        <w:rPr>
          <w:rFonts w:ascii="Aptos Narrow" w:hAnsi="Aptos Narrow"/>
          <w:color w:val="000000"/>
        </w:rPr>
      </w:pPr>
    </w:p>
    <w:p w14:paraId="1139C12A" w14:textId="77777777" w:rsidR="00922172" w:rsidRDefault="00922172" w:rsidP="00922172">
      <w:pPr>
        <w:rPr>
          <w:rFonts w:ascii="Aptos Narrow" w:hAnsi="Aptos Narrow"/>
          <w:color w:val="000000"/>
        </w:rPr>
      </w:pPr>
    </w:p>
    <w:p w14:paraId="6E1CAFFF" w14:textId="77777777" w:rsidR="00922172" w:rsidRDefault="00922172" w:rsidP="00922172">
      <w:pPr>
        <w:rPr>
          <w:rFonts w:ascii="Aptos Narrow" w:hAnsi="Aptos Narrow"/>
          <w:color w:val="000000"/>
        </w:rPr>
      </w:pPr>
    </w:p>
    <w:p w14:paraId="491C9382" w14:textId="77777777" w:rsidR="00922172" w:rsidRDefault="00922172" w:rsidP="00922172">
      <w:pPr>
        <w:rPr>
          <w:rFonts w:ascii="Aptos Narrow" w:hAnsi="Aptos Narrow"/>
          <w:color w:val="000000"/>
        </w:rPr>
      </w:pPr>
    </w:p>
    <w:p w14:paraId="6F994763" w14:textId="77777777" w:rsidR="00922172" w:rsidRDefault="00922172" w:rsidP="00922172">
      <w:pPr>
        <w:rPr>
          <w:rFonts w:ascii="Aptos Narrow" w:hAnsi="Aptos Narrow"/>
          <w:color w:val="000000"/>
        </w:rPr>
      </w:pPr>
    </w:p>
    <w:p w14:paraId="576A23C9" w14:textId="77777777" w:rsidR="00922172" w:rsidRDefault="00922172" w:rsidP="00922172">
      <w:pPr>
        <w:rPr>
          <w:rFonts w:ascii="Aptos Narrow" w:hAnsi="Aptos Narrow"/>
          <w:color w:val="000000"/>
        </w:rPr>
      </w:pPr>
    </w:p>
    <w:p w14:paraId="752283F6" w14:textId="77777777" w:rsidR="00922172" w:rsidRDefault="00922172" w:rsidP="00922172">
      <w:pPr>
        <w:rPr>
          <w:rFonts w:ascii="Aptos Narrow" w:hAnsi="Aptos Narrow"/>
          <w:color w:val="000000"/>
        </w:rPr>
      </w:pPr>
    </w:p>
    <w:p w14:paraId="1381AF58" w14:textId="77777777" w:rsidR="00922172" w:rsidRDefault="00922172" w:rsidP="00922172">
      <w:pPr>
        <w:rPr>
          <w:rFonts w:ascii="Aptos Narrow" w:hAnsi="Aptos Narrow"/>
          <w:color w:val="000000"/>
        </w:rPr>
      </w:pPr>
    </w:p>
    <w:p w14:paraId="6A766E02" w14:textId="77777777" w:rsidR="00922172" w:rsidRDefault="00922172" w:rsidP="00922172">
      <w:pPr>
        <w:rPr>
          <w:rFonts w:ascii="Aptos Narrow" w:hAnsi="Aptos Narrow"/>
          <w:color w:val="000000"/>
        </w:rPr>
      </w:pPr>
    </w:p>
    <w:p w14:paraId="7D0FDDB4" w14:textId="77777777" w:rsidR="00922172" w:rsidRDefault="00922172" w:rsidP="00922172">
      <w:pPr>
        <w:rPr>
          <w:rFonts w:ascii="Aptos Narrow" w:hAnsi="Aptos Narrow"/>
          <w:color w:val="000000"/>
        </w:rPr>
      </w:pPr>
    </w:p>
    <w:p w14:paraId="316D9C47" w14:textId="77777777" w:rsidR="00922172" w:rsidRDefault="00922172" w:rsidP="00922172">
      <w:pPr>
        <w:rPr>
          <w:rFonts w:ascii="Aptos Narrow" w:hAnsi="Aptos Narrow"/>
          <w:color w:val="000000"/>
        </w:rPr>
      </w:pPr>
    </w:p>
    <w:p w14:paraId="0DEA23DD" w14:textId="77777777" w:rsidR="00922172" w:rsidRDefault="00922172" w:rsidP="00922172">
      <w:pPr>
        <w:rPr>
          <w:rFonts w:ascii="Aptos Narrow" w:hAnsi="Aptos Narrow"/>
          <w:color w:val="000000"/>
        </w:rPr>
      </w:pPr>
    </w:p>
    <w:p w14:paraId="2EF441D4" w14:textId="77777777" w:rsidR="00922172" w:rsidRDefault="00922172" w:rsidP="00922172">
      <w:pPr>
        <w:rPr>
          <w:rFonts w:ascii="Aptos Narrow" w:hAnsi="Aptos Narrow"/>
          <w:color w:val="000000"/>
        </w:rPr>
      </w:pPr>
    </w:p>
    <w:p w14:paraId="4B5BA991" w14:textId="77777777" w:rsidR="00922172" w:rsidRDefault="00922172" w:rsidP="00922172">
      <w:pPr>
        <w:rPr>
          <w:rFonts w:ascii="Aptos Narrow" w:hAnsi="Aptos Narrow"/>
          <w:color w:val="000000"/>
        </w:rPr>
      </w:pPr>
    </w:p>
    <w:p w14:paraId="05345C56" w14:textId="77777777" w:rsidR="00922172" w:rsidRDefault="00922172" w:rsidP="00922172">
      <w:pPr>
        <w:rPr>
          <w:rFonts w:ascii="Aptos Narrow" w:hAnsi="Aptos Narrow"/>
          <w:color w:val="000000"/>
        </w:rPr>
      </w:pPr>
    </w:p>
    <w:p w14:paraId="23E805B0" w14:textId="77777777" w:rsidR="00922172" w:rsidRDefault="00922172" w:rsidP="00922172">
      <w:pPr>
        <w:rPr>
          <w:rFonts w:ascii="Aptos Narrow" w:hAnsi="Aptos Narrow"/>
          <w:color w:val="000000"/>
        </w:rPr>
      </w:pPr>
    </w:p>
    <w:p w14:paraId="7F14301F" w14:textId="77777777" w:rsidR="00922172" w:rsidRDefault="00922172" w:rsidP="00922172">
      <w:pPr>
        <w:rPr>
          <w:rFonts w:ascii="Aptos Narrow" w:hAnsi="Aptos Narrow"/>
          <w:color w:val="000000"/>
        </w:rPr>
      </w:pPr>
    </w:p>
    <w:p w14:paraId="0D5AC777" w14:textId="77777777" w:rsidR="00922172" w:rsidRDefault="00922172" w:rsidP="00922172">
      <w:pPr>
        <w:rPr>
          <w:rFonts w:ascii="Aptos Narrow" w:hAnsi="Aptos Narrow"/>
          <w:color w:val="000000"/>
        </w:rPr>
      </w:pPr>
    </w:p>
    <w:p w14:paraId="762249A0" w14:textId="77777777" w:rsidR="00922172" w:rsidRDefault="00922172" w:rsidP="00922172">
      <w:pPr>
        <w:rPr>
          <w:rFonts w:ascii="Aptos Narrow" w:hAnsi="Aptos Narrow"/>
          <w:color w:val="000000"/>
        </w:rPr>
      </w:pPr>
    </w:p>
    <w:p w14:paraId="784CFB1C" w14:textId="77777777" w:rsidR="00922172" w:rsidRDefault="00922172" w:rsidP="00922172">
      <w:pPr>
        <w:rPr>
          <w:rFonts w:ascii="Aptos Narrow" w:hAnsi="Aptos Narrow"/>
          <w:color w:val="000000"/>
        </w:rPr>
      </w:pPr>
    </w:p>
    <w:p w14:paraId="0C0AD71D" w14:textId="77777777" w:rsidR="00922172" w:rsidRDefault="00922172" w:rsidP="00922172">
      <w:pPr>
        <w:rPr>
          <w:rFonts w:ascii="Aptos Narrow" w:hAnsi="Aptos Narrow"/>
          <w:color w:val="000000"/>
        </w:rPr>
      </w:pPr>
    </w:p>
    <w:p w14:paraId="5402A9C1" w14:textId="77777777" w:rsidR="00922172" w:rsidRDefault="00922172" w:rsidP="00922172">
      <w:pPr>
        <w:rPr>
          <w:rFonts w:ascii="Aptos Narrow" w:hAnsi="Aptos Narrow"/>
          <w:color w:val="000000"/>
        </w:rPr>
      </w:pPr>
    </w:p>
    <w:p w14:paraId="33CD5DE7" w14:textId="77777777" w:rsidR="00922172" w:rsidRPr="00922172" w:rsidRDefault="00922172" w:rsidP="00922172">
      <w:pPr>
        <w:rPr>
          <w:rFonts w:ascii="Aptos Narrow" w:hAnsi="Aptos Narrow"/>
          <w:color w:val="000000"/>
        </w:rPr>
      </w:pPr>
    </w:p>
    <w:p w14:paraId="3E2A91AD" w14:textId="77777777" w:rsidR="004D727D" w:rsidRDefault="004D727D" w:rsidP="004D727D"/>
    <w:p w14:paraId="043DEC6C" w14:textId="24C100B4" w:rsidR="00922172" w:rsidRDefault="00922172" w:rsidP="00922172">
      <w:pPr>
        <w:jc w:val="center"/>
        <w:rPr>
          <w:sz w:val="28"/>
          <w:szCs w:val="28"/>
          <w:u w:val="single"/>
        </w:rPr>
      </w:pPr>
      <w:r w:rsidRPr="003300CE">
        <w:rPr>
          <w:sz w:val="28"/>
          <w:szCs w:val="28"/>
          <w:u w:val="single"/>
        </w:rPr>
        <w:lastRenderedPageBreak/>
        <w:t>Senior Design Project – Weekly Meeting Report (</w:t>
      </w:r>
      <w:r w:rsidR="005606B6">
        <w:rPr>
          <w:sz w:val="28"/>
          <w:szCs w:val="28"/>
          <w:u w:val="single"/>
        </w:rPr>
        <w:t>January</w:t>
      </w:r>
      <w:r w:rsidRPr="003300CE">
        <w:rPr>
          <w:sz w:val="28"/>
          <w:szCs w:val="28"/>
          <w:u w:val="single"/>
        </w:rPr>
        <w:t xml:space="preserve"> </w:t>
      </w:r>
      <w:r w:rsidR="005606B6">
        <w:rPr>
          <w:sz w:val="28"/>
          <w:szCs w:val="28"/>
          <w:u w:val="single"/>
        </w:rPr>
        <w:t>28</w:t>
      </w:r>
      <w:r w:rsidRPr="003300CE">
        <w:rPr>
          <w:sz w:val="28"/>
          <w:szCs w:val="28"/>
          <w:u w:val="single"/>
        </w:rPr>
        <w:t>. 2026)</w:t>
      </w:r>
    </w:p>
    <w:p w14:paraId="56A39A97" w14:textId="77777777" w:rsidR="00922172" w:rsidRPr="003300CE" w:rsidRDefault="00922172" w:rsidP="00922172">
      <w:pPr>
        <w:jc w:val="center"/>
        <w:rPr>
          <w:sz w:val="28"/>
          <w:szCs w:val="28"/>
          <w:u w:val="single"/>
        </w:rPr>
      </w:pPr>
    </w:p>
    <w:tbl>
      <w:tblPr>
        <w:tblW w:w="9625" w:type="dxa"/>
        <w:tblLook w:val="04A0" w:firstRow="1" w:lastRow="0" w:firstColumn="1" w:lastColumn="0" w:noHBand="0" w:noVBand="1"/>
      </w:tblPr>
      <w:tblGrid>
        <w:gridCol w:w="4495"/>
        <w:gridCol w:w="2790"/>
        <w:gridCol w:w="2340"/>
      </w:tblGrid>
      <w:tr w:rsidR="00922172" w:rsidRPr="00387EA6" w14:paraId="05F5D611" w14:textId="77777777" w:rsidTr="00446480">
        <w:trPr>
          <w:trHeight w:val="288"/>
        </w:trPr>
        <w:tc>
          <w:tcPr>
            <w:tcW w:w="4495" w:type="dxa"/>
            <w:tcBorders>
              <w:top w:val="single" w:sz="4" w:space="0" w:color="auto"/>
              <w:left w:val="single" w:sz="4" w:space="0" w:color="auto"/>
              <w:bottom w:val="single" w:sz="4" w:space="0" w:color="auto"/>
              <w:right w:val="single" w:sz="4" w:space="0" w:color="auto"/>
            </w:tcBorders>
            <w:shd w:val="clear" w:color="000000" w:fill="000000"/>
            <w:noWrap/>
            <w:vAlign w:val="bottom"/>
            <w:hideMark/>
          </w:tcPr>
          <w:p w14:paraId="5D6E64E7" w14:textId="77777777" w:rsidR="00922172" w:rsidRPr="00387EA6" w:rsidRDefault="00922172" w:rsidP="00446480">
            <w:pPr>
              <w:jc w:val="center"/>
              <w:rPr>
                <w:rFonts w:ascii="Aptos Narrow" w:hAnsi="Aptos Narrow"/>
                <w:color w:val="FFFFFF"/>
                <w:sz w:val="22"/>
                <w:szCs w:val="22"/>
              </w:rPr>
            </w:pPr>
            <w:r w:rsidRPr="00387EA6">
              <w:rPr>
                <w:rFonts w:ascii="Aptos Narrow" w:hAnsi="Aptos Narrow"/>
                <w:color w:val="FFFFFF"/>
                <w:sz w:val="22"/>
                <w:szCs w:val="22"/>
              </w:rPr>
              <w:t>Team Member Names</w:t>
            </w:r>
          </w:p>
        </w:tc>
        <w:tc>
          <w:tcPr>
            <w:tcW w:w="2790" w:type="dxa"/>
            <w:tcBorders>
              <w:top w:val="single" w:sz="4" w:space="0" w:color="auto"/>
              <w:left w:val="nil"/>
              <w:bottom w:val="single" w:sz="4" w:space="0" w:color="auto"/>
              <w:right w:val="single" w:sz="4" w:space="0" w:color="auto"/>
            </w:tcBorders>
            <w:shd w:val="clear" w:color="000000" w:fill="000000"/>
            <w:noWrap/>
            <w:vAlign w:val="bottom"/>
            <w:hideMark/>
          </w:tcPr>
          <w:p w14:paraId="6F21C7C9" w14:textId="77777777" w:rsidR="00922172" w:rsidRPr="00387EA6" w:rsidRDefault="00922172" w:rsidP="00446480">
            <w:pPr>
              <w:jc w:val="center"/>
              <w:rPr>
                <w:rFonts w:ascii="Aptos Narrow" w:hAnsi="Aptos Narrow"/>
                <w:color w:val="FFFFFF"/>
                <w:sz w:val="22"/>
                <w:szCs w:val="22"/>
              </w:rPr>
            </w:pPr>
            <w:r w:rsidRPr="00387EA6">
              <w:rPr>
                <w:rFonts w:ascii="Aptos Narrow" w:hAnsi="Aptos Narrow"/>
                <w:color w:val="FFFFFF"/>
                <w:sz w:val="22"/>
                <w:szCs w:val="22"/>
              </w:rPr>
              <w:t>Present/Absent</w:t>
            </w:r>
          </w:p>
        </w:tc>
        <w:tc>
          <w:tcPr>
            <w:tcW w:w="2340" w:type="dxa"/>
            <w:tcBorders>
              <w:top w:val="single" w:sz="4" w:space="0" w:color="auto"/>
              <w:left w:val="nil"/>
              <w:bottom w:val="single" w:sz="4" w:space="0" w:color="auto"/>
              <w:right w:val="single" w:sz="4" w:space="0" w:color="auto"/>
            </w:tcBorders>
            <w:shd w:val="clear" w:color="000000" w:fill="000000"/>
            <w:noWrap/>
            <w:vAlign w:val="bottom"/>
            <w:hideMark/>
          </w:tcPr>
          <w:p w14:paraId="7DFA4A00" w14:textId="77777777" w:rsidR="00922172" w:rsidRPr="00387EA6" w:rsidRDefault="00922172" w:rsidP="00446480">
            <w:pPr>
              <w:jc w:val="center"/>
              <w:rPr>
                <w:rFonts w:ascii="Aptos Narrow" w:hAnsi="Aptos Narrow"/>
                <w:color w:val="FFFFFF"/>
                <w:sz w:val="22"/>
                <w:szCs w:val="22"/>
              </w:rPr>
            </w:pPr>
            <w:r w:rsidRPr="00387EA6">
              <w:rPr>
                <w:rFonts w:ascii="Aptos Narrow" w:hAnsi="Aptos Narrow"/>
                <w:color w:val="FFFFFF"/>
                <w:sz w:val="22"/>
                <w:szCs w:val="22"/>
              </w:rPr>
              <w:t>Arriving on Time</w:t>
            </w:r>
          </w:p>
        </w:tc>
      </w:tr>
      <w:tr w:rsidR="00922172" w:rsidRPr="00387EA6" w14:paraId="7E18ED93" w14:textId="77777777" w:rsidTr="00446480">
        <w:trPr>
          <w:trHeight w:val="288"/>
        </w:trPr>
        <w:tc>
          <w:tcPr>
            <w:tcW w:w="4495" w:type="dxa"/>
            <w:tcBorders>
              <w:top w:val="single" w:sz="4" w:space="0" w:color="auto"/>
              <w:left w:val="single" w:sz="4" w:space="0" w:color="auto"/>
              <w:bottom w:val="single" w:sz="4" w:space="0" w:color="auto"/>
              <w:right w:val="single" w:sz="4" w:space="0" w:color="auto"/>
            </w:tcBorders>
            <w:noWrap/>
            <w:vAlign w:val="bottom"/>
            <w:hideMark/>
          </w:tcPr>
          <w:p w14:paraId="43220B97" w14:textId="77777777" w:rsidR="00922172" w:rsidRPr="00387EA6" w:rsidRDefault="00922172" w:rsidP="00446480">
            <w:pPr>
              <w:jc w:val="center"/>
              <w:rPr>
                <w:rFonts w:ascii="Aptos Narrow" w:hAnsi="Aptos Narrow"/>
                <w:color w:val="000000"/>
                <w:sz w:val="22"/>
                <w:szCs w:val="22"/>
              </w:rPr>
            </w:pPr>
            <w:r w:rsidRPr="00387EA6">
              <w:rPr>
                <w:rFonts w:ascii="Aptos Narrow" w:hAnsi="Aptos Narrow"/>
                <w:color w:val="000000"/>
                <w:sz w:val="22"/>
                <w:szCs w:val="22"/>
              </w:rPr>
              <w:t>Logan Boxdorfer</w:t>
            </w:r>
          </w:p>
        </w:tc>
        <w:tc>
          <w:tcPr>
            <w:tcW w:w="2790" w:type="dxa"/>
            <w:tcBorders>
              <w:top w:val="nil"/>
              <w:left w:val="nil"/>
              <w:bottom w:val="single" w:sz="4" w:space="0" w:color="auto"/>
              <w:right w:val="single" w:sz="4" w:space="0" w:color="auto"/>
            </w:tcBorders>
            <w:noWrap/>
            <w:vAlign w:val="bottom"/>
            <w:hideMark/>
          </w:tcPr>
          <w:p w14:paraId="0C23694A" w14:textId="77777777" w:rsidR="00922172" w:rsidRPr="00387EA6" w:rsidRDefault="00922172" w:rsidP="00446480">
            <w:pPr>
              <w:jc w:val="center"/>
              <w:rPr>
                <w:rFonts w:ascii="Aptos Narrow" w:hAnsi="Aptos Narrow"/>
                <w:color w:val="000000"/>
                <w:sz w:val="22"/>
                <w:szCs w:val="22"/>
              </w:rPr>
            </w:pPr>
            <w:r w:rsidRPr="00387EA6">
              <w:rPr>
                <w:rFonts w:ascii="Aptos Narrow" w:hAnsi="Aptos Narrow"/>
                <w:color w:val="000000"/>
                <w:sz w:val="22"/>
                <w:szCs w:val="22"/>
              </w:rPr>
              <w:t>Yes</w:t>
            </w:r>
          </w:p>
        </w:tc>
        <w:tc>
          <w:tcPr>
            <w:tcW w:w="2340" w:type="dxa"/>
            <w:tcBorders>
              <w:top w:val="nil"/>
              <w:left w:val="nil"/>
              <w:bottom w:val="single" w:sz="4" w:space="0" w:color="auto"/>
              <w:right w:val="single" w:sz="4" w:space="0" w:color="auto"/>
            </w:tcBorders>
            <w:noWrap/>
            <w:vAlign w:val="bottom"/>
            <w:hideMark/>
          </w:tcPr>
          <w:p w14:paraId="458AEFA9" w14:textId="77777777" w:rsidR="00922172" w:rsidRPr="00387EA6" w:rsidRDefault="00922172" w:rsidP="00446480">
            <w:pPr>
              <w:jc w:val="center"/>
              <w:rPr>
                <w:rFonts w:ascii="Aptos Narrow" w:hAnsi="Aptos Narrow"/>
                <w:color w:val="000000"/>
                <w:sz w:val="22"/>
                <w:szCs w:val="22"/>
              </w:rPr>
            </w:pPr>
            <w:r w:rsidRPr="00387EA6">
              <w:rPr>
                <w:rFonts w:ascii="Aptos Narrow" w:hAnsi="Aptos Narrow"/>
                <w:color w:val="000000"/>
                <w:sz w:val="22"/>
                <w:szCs w:val="22"/>
              </w:rPr>
              <w:t>Yes</w:t>
            </w:r>
          </w:p>
        </w:tc>
      </w:tr>
      <w:tr w:rsidR="00922172" w:rsidRPr="00387EA6" w14:paraId="632A92B1" w14:textId="77777777" w:rsidTr="00446480">
        <w:trPr>
          <w:trHeight w:val="288"/>
        </w:trPr>
        <w:tc>
          <w:tcPr>
            <w:tcW w:w="4495" w:type="dxa"/>
            <w:tcBorders>
              <w:top w:val="single" w:sz="4" w:space="0" w:color="auto"/>
              <w:left w:val="single" w:sz="4" w:space="0" w:color="auto"/>
              <w:bottom w:val="single" w:sz="4" w:space="0" w:color="auto"/>
              <w:right w:val="single" w:sz="4" w:space="0" w:color="auto"/>
            </w:tcBorders>
            <w:noWrap/>
            <w:vAlign w:val="bottom"/>
            <w:hideMark/>
          </w:tcPr>
          <w:p w14:paraId="1D5F0FAC" w14:textId="77777777" w:rsidR="00922172" w:rsidRPr="00387EA6" w:rsidRDefault="00922172" w:rsidP="00446480">
            <w:pPr>
              <w:jc w:val="center"/>
              <w:rPr>
                <w:rFonts w:ascii="Aptos Narrow" w:hAnsi="Aptos Narrow"/>
                <w:color w:val="000000"/>
                <w:sz w:val="22"/>
                <w:szCs w:val="22"/>
              </w:rPr>
            </w:pPr>
            <w:r w:rsidRPr="00387EA6">
              <w:rPr>
                <w:rFonts w:ascii="Aptos Narrow" w:hAnsi="Aptos Narrow"/>
                <w:color w:val="000000"/>
                <w:sz w:val="22"/>
                <w:szCs w:val="22"/>
              </w:rPr>
              <w:t>Alden Edwards</w:t>
            </w:r>
          </w:p>
        </w:tc>
        <w:tc>
          <w:tcPr>
            <w:tcW w:w="2790" w:type="dxa"/>
            <w:tcBorders>
              <w:top w:val="nil"/>
              <w:left w:val="nil"/>
              <w:bottom w:val="single" w:sz="4" w:space="0" w:color="auto"/>
              <w:right w:val="single" w:sz="4" w:space="0" w:color="auto"/>
            </w:tcBorders>
            <w:noWrap/>
            <w:vAlign w:val="bottom"/>
            <w:hideMark/>
          </w:tcPr>
          <w:p w14:paraId="62E90948" w14:textId="77777777" w:rsidR="00922172" w:rsidRPr="00387EA6" w:rsidRDefault="00922172" w:rsidP="00446480">
            <w:pPr>
              <w:jc w:val="center"/>
              <w:rPr>
                <w:rFonts w:ascii="Aptos Narrow" w:hAnsi="Aptos Narrow"/>
                <w:color w:val="000000"/>
                <w:sz w:val="22"/>
                <w:szCs w:val="22"/>
              </w:rPr>
            </w:pPr>
            <w:r w:rsidRPr="00387EA6">
              <w:rPr>
                <w:rFonts w:ascii="Aptos Narrow" w:hAnsi="Aptos Narrow"/>
                <w:color w:val="000000"/>
                <w:sz w:val="22"/>
                <w:szCs w:val="22"/>
              </w:rPr>
              <w:t>Yes</w:t>
            </w:r>
          </w:p>
        </w:tc>
        <w:tc>
          <w:tcPr>
            <w:tcW w:w="2340" w:type="dxa"/>
            <w:tcBorders>
              <w:top w:val="nil"/>
              <w:left w:val="nil"/>
              <w:bottom w:val="single" w:sz="4" w:space="0" w:color="auto"/>
              <w:right w:val="single" w:sz="4" w:space="0" w:color="auto"/>
            </w:tcBorders>
            <w:noWrap/>
            <w:vAlign w:val="bottom"/>
            <w:hideMark/>
          </w:tcPr>
          <w:p w14:paraId="2115FA28" w14:textId="77777777" w:rsidR="00922172" w:rsidRPr="00387EA6" w:rsidRDefault="00922172" w:rsidP="00446480">
            <w:pPr>
              <w:jc w:val="center"/>
              <w:rPr>
                <w:rFonts w:ascii="Aptos Narrow" w:hAnsi="Aptos Narrow"/>
                <w:color w:val="000000"/>
                <w:sz w:val="22"/>
                <w:szCs w:val="22"/>
              </w:rPr>
            </w:pPr>
            <w:r w:rsidRPr="00387EA6">
              <w:rPr>
                <w:rFonts w:ascii="Aptos Narrow" w:hAnsi="Aptos Narrow"/>
                <w:color w:val="000000"/>
                <w:sz w:val="22"/>
                <w:szCs w:val="22"/>
              </w:rPr>
              <w:t>Yes</w:t>
            </w:r>
          </w:p>
        </w:tc>
      </w:tr>
      <w:tr w:rsidR="00922172" w:rsidRPr="00387EA6" w14:paraId="758EA686" w14:textId="77777777" w:rsidTr="00446480">
        <w:trPr>
          <w:trHeight w:val="288"/>
        </w:trPr>
        <w:tc>
          <w:tcPr>
            <w:tcW w:w="4495" w:type="dxa"/>
            <w:tcBorders>
              <w:top w:val="single" w:sz="4" w:space="0" w:color="auto"/>
              <w:left w:val="single" w:sz="4" w:space="0" w:color="auto"/>
              <w:bottom w:val="single" w:sz="4" w:space="0" w:color="auto"/>
              <w:right w:val="single" w:sz="4" w:space="0" w:color="auto"/>
            </w:tcBorders>
            <w:noWrap/>
            <w:vAlign w:val="bottom"/>
            <w:hideMark/>
          </w:tcPr>
          <w:p w14:paraId="734A790C" w14:textId="77777777" w:rsidR="00922172" w:rsidRPr="00387EA6" w:rsidRDefault="00922172" w:rsidP="00446480">
            <w:pPr>
              <w:jc w:val="center"/>
              <w:rPr>
                <w:rFonts w:ascii="Aptos Narrow" w:hAnsi="Aptos Narrow"/>
                <w:color w:val="000000"/>
                <w:sz w:val="22"/>
                <w:szCs w:val="22"/>
              </w:rPr>
            </w:pPr>
            <w:r w:rsidRPr="00387EA6">
              <w:rPr>
                <w:rFonts w:ascii="Aptos Narrow" w:hAnsi="Aptos Narrow"/>
                <w:color w:val="000000"/>
                <w:sz w:val="22"/>
                <w:szCs w:val="22"/>
              </w:rPr>
              <w:t>Brandon Lewis</w:t>
            </w:r>
          </w:p>
        </w:tc>
        <w:tc>
          <w:tcPr>
            <w:tcW w:w="2790" w:type="dxa"/>
            <w:tcBorders>
              <w:top w:val="nil"/>
              <w:left w:val="nil"/>
              <w:bottom w:val="single" w:sz="4" w:space="0" w:color="auto"/>
              <w:right w:val="single" w:sz="4" w:space="0" w:color="auto"/>
            </w:tcBorders>
            <w:noWrap/>
            <w:vAlign w:val="bottom"/>
            <w:hideMark/>
          </w:tcPr>
          <w:p w14:paraId="0B12BF05" w14:textId="77777777" w:rsidR="00922172" w:rsidRPr="00387EA6" w:rsidRDefault="00922172" w:rsidP="00446480">
            <w:pPr>
              <w:jc w:val="center"/>
              <w:rPr>
                <w:rFonts w:ascii="Aptos Narrow" w:hAnsi="Aptos Narrow"/>
                <w:color w:val="000000"/>
                <w:sz w:val="22"/>
                <w:szCs w:val="22"/>
              </w:rPr>
            </w:pPr>
            <w:r w:rsidRPr="00387EA6">
              <w:rPr>
                <w:rFonts w:ascii="Aptos Narrow" w:hAnsi="Aptos Narrow"/>
                <w:color w:val="000000"/>
                <w:sz w:val="22"/>
                <w:szCs w:val="22"/>
              </w:rPr>
              <w:t>Yes</w:t>
            </w:r>
          </w:p>
        </w:tc>
        <w:tc>
          <w:tcPr>
            <w:tcW w:w="2340" w:type="dxa"/>
            <w:tcBorders>
              <w:top w:val="nil"/>
              <w:left w:val="nil"/>
              <w:bottom w:val="single" w:sz="4" w:space="0" w:color="auto"/>
              <w:right w:val="single" w:sz="4" w:space="0" w:color="auto"/>
            </w:tcBorders>
            <w:noWrap/>
            <w:vAlign w:val="bottom"/>
            <w:hideMark/>
          </w:tcPr>
          <w:p w14:paraId="6936C774" w14:textId="77777777" w:rsidR="00922172" w:rsidRPr="00387EA6" w:rsidRDefault="00922172" w:rsidP="00446480">
            <w:pPr>
              <w:jc w:val="center"/>
              <w:rPr>
                <w:rFonts w:ascii="Aptos Narrow" w:hAnsi="Aptos Narrow"/>
                <w:color w:val="000000"/>
                <w:sz w:val="22"/>
                <w:szCs w:val="22"/>
              </w:rPr>
            </w:pPr>
            <w:r w:rsidRPr="00387EA6">
              <w:rPr>
                <w:rFonts w:ascii="Aptos Narrow" w:hAnsi="Aptos Narrow"/>
                <w:color w:val="000000"/>
                <w:sz w:val="22"/>
                <w:szCs w:val="22"/>
              </w:rPr>
              <w:t>Yes</w:t>
            </w:r>
          </w:p>
        </w:tc>
      </w:tr>
      <w:tr w:rsidR="00922172" w:rsidRPr="00387EA6" w14:paraId="2BAAF6BA" w14:textId="77777777" w:rsidTr="00446480">
        <w:trPr>
          <w:trHeight w:val="288"/>
        </w:trPr>
        <w:tc>
          <w:tcPr>
            <w:tcW w:w="4495" w:type="dxa"/>
            <w:tcBorders>
              <w:top w:val="single" w:sz="4" w:space="0" w:color="auto"/>
              <w:left w:val="single" w:sz="4" w:space="0" w:color="auto"/>
              <w:bottom w:val="single" w:sz="4" w:space="0" w:color="auto"/>
              <w:right w:val="single" w:sz="4" w:space="0" w:color="auto"/>
            </w:tcBorders>
            <w:noWrap/>
            <w:vAlign w:val="bottom"/>
            <w:hideMark/>
          </w:tcPr>
          <w:p w14:paraId="7C974668" w14:textId="77777777" w:rsidR="00922172" w:rsidRPr="00387EA6" w:rsidRDefault="00922172" w:rsidP="00446480">
            <w:pPr>
              <w:jc w:val="center"/>
              <w:rPr>
                <w:rFonts w:ascii="Aptos Narrow" w:hAnsi="Aptos Narrow"/>
                <w:color w:val="000000"/>
                <w:sz w:val="22"/>
                <w:szCs w:val="22"/>
              </w:rPr>
            </w:pPr>
            <w:r w:rsidRPr="00387EA6">
              <w:rPr>
                <w:rFonts w:ascii="Aptos Narrow" w:hAnsi="Aptos Narrow"/>
                <w:color w:val="000000"/>
                <w:sz w:val="22"/>
                <w:szCs w:val="22"/>
              </w:rPr>
              <w:t>Colton Vandenburg</w:t>
            </w:r>
          </w:p>
        </w:tc>
        <w:tc>
          <w:tcPr>
            <w:tcW w:w="2790" w:type="dxa"/>
            <w:tcBorders>
              <w:top w:val="nil"/>
              <w:left w:val="nil"/>
              <w:bottom w:val="single" w:sz="4" w:space="0" w:color="auto"/>
              <w:right w:val="single" w:sz="4" w:space="0" w:color="auto"/>
            </w:tcBorders>
            <w:noWrap/>
            <w:vAlign w:val="bottom"/>
            <w:hideMark/>
          </w:tcPr>
          <w:p w14:paraId="5274FAFE" w14:textId="77777777" w:rsidR="00922172" w:rsidRPr="00387EA6" w:rsidRDefault="00922172" w:rsidP="00446480">
            <w:pPr>
              <w:jc w:val="center"/>
              <w:rPr>
                <w:rFonts w:ascii="Aptos Narrow" w:hAnsi="Aptos Narrow"/>
                <w:color w:val="000000"/>
                <w:sz w:val="22"/>
                <w:szCs w:val="22"/>
              </w:rPr>
            </w:pPr>
            <w:r w:rsidRPr="00387EA6">
              <w:rPr>
                <w:rFonts w:ascii="Aptos Narrow" w:hAnsi="Aptos Narrow"/>
                <w:color w:val="000000"/>
                <w:sz w:val="22"/>
                <w:szCs w:val="22"/>
              </w:rPr>
              <w:t>Yes</w:t>
            </w:r>
          </w:p>
        </w:tc>
        <w:tc>
          <w:tcPr>
            <w:tcW w:w="2340" w:type="dxa"/>
            <w:tcBorders>
              <w:top w:val="nil"/>
              <w:left w:val="nil"/>
              <w:bottom w:val="single" w:sz="4" w:space="0" w:color="auto"/>
              <w:right w:val="single" w:sz="4" w:space="0" w:color="auto"/>
            </w:tcBorders>
            <w:noWrap/>
            <w:vAlign w:val="bottom"/>
            <w:hideMark/>
          </w:tcPr>
          <w:p w14:paraId="6CCDBBCF" w14:textId="77777777" w:rsidR="00922172" w:rsidRPr="00387EA6" w:rsidRDefault="00922172" w:rsidP="00446480">
            <w:pPr>
              <w:jc w:val="center"/>
              <w:rPr>
                <w:rFonts w:ascii="Aptos Narrow" w:hAnsi="Aptos Narrow"/>
                <w:color w:val="000000"/>
                <w:sz w:val="22"/>
                <w:szCs w:val="22"/>
              </w:rPr>
            </w:pPr>
            <w:r w:rsidRPr="00387EA6">
              <w:rPr>
                <w:rFonts w:ascii="Aptos Narrow" w:hAnsi="Aptos Narrow"/>
                <w:color w:val="000000"/>
                <w:sz w:val="22"/>
                <w:szCs w:val="22"/>
              </w:rPr>
              <w:t>Yes</w:t>
            </w:r>
          </w:p>
        </w:tc>
      </w:tr>
      <w:tr w:rsidR="00922172" w:rsidRPr="00387EA6" w14:paraId="4BADFCA2" w14:textId="77777777" w:rsidTr="00446480">
        <w:trPr>
          <w:trHeight w:val="288"/>
        </w:trPr>
        <w:tc>
          <w:tcPr>
            <w:tcW w:w="4495" w:type="dxa"/>
            <w:tcBorders>
              <w:top w:val="single" w:sz="4" w:space="0" w:color="auto"/>
              <w:left w:val="single" w:sz="4" w:space="0" w:color="auto"/>
              <w:bottom w:val="single" w:sz="4" w:space="0" w:color="auto"/>
              <w:right w:val="single" w:sz="4" w:space="0" w:color="auto"/>
            </w:tcBorders>
            <w:noWrap/>
            <w:vAlign w:val="bottom"/>
            <w:hideMark/>
          </w:tcPr>
          <w:p w14:paraId="58C8013B" w14:textId="77777777" w:rsidR="00922172" w:rsidRPr="00387EA6" w:rsidRDefault="00922172" w:rsidP="00446480">
            <w:pPr>
              <w:jc w:val="center"/>
              <w:rPr>
                <w:rFonts w:ascii="Aptos Narrow" w:hAnsi="Aptos Narrow"/>
                <w:color w:val="000000"/>
                <w:sz w:val="22"/>
                <w:szCs w:val="22"/>
              </w:rPr>
            </w:pPr>
            <w:r w:rsidRPr="00387EA6">
              <w:rPr>
                <w:rFonts w:ascii="Aptos Narrow" w:hAnsi="Aptos Narrow"/>
                <w:color w:val="000000"/>
                <w:sz w:val="22"/>
                <w:szCs w:val="22"/>
              </w:rPr>
              <w:t>Parker Reeves</w:t>
            </w:r>
          </w:p>
        </w:tc>
        <w:tc>
          <w:tcPr>
            <w:tcW w:w="2790" w:type="dxa"/>
            <w:tcBorders>
              <w:top w:val="single" w:sz="4" w:space="0" w:color="auto"/>
              <w:left w:val="nil"/>
              <w:bottom w:val="single" w:sz="4" w:space="0" w:color="auto"/>
              <w:right w:val="single" w:sz="4" w:space="0" w:color="auto"/>
            </w:tcBorders>
            <w:noWrap/>
            <w:vAlign w:val="bottom"/>
            <w:hideMark/>
          </w:tcPr>
          <w:p w14:paraId="0BE40F1A" w14:textId="77777777" w:rsidR="00922172" w:rsidRPr="00387EA6" w:rsidRDefault="00922172" w:rsidP="00446480">
            <w:pPr>
              <w:jc w:val="center"/>
              <w:rPr>
                <w:rFonts w:ascii="Aptos Narrow" w:hAnsi="Aptos Narrow"/>
                <w:color w:val="000000"/>
                <w:sz w:val="22"/>
                <w:szCs w:val="22"/>
              </w:rPr>
            </w:pPr>
            <w:r w:rsidRPr="00387EA6">
              <w:rPr>
                <w:rFonts w:ascii="Aptos Narrow" w:hAnsi="Aptos Narrow"/>
                <w:color w:val="000000"/>
                <w:sz w:val="22"/>
                <w:szCs w:val="22"/>
              </w:rPr>
              <w:t>Yes</w:t>
            </w:r>
          </w:p>
        </w:tc>
        <w:tc>
          <w:tcPr>
            <w:tcW w:w="2340" w:type="dxa"/>
            <w:tcBorders>
              <w:top w:val="single" w:sz="4" w:space="0" w:color="auto"/>
              <w:left w:val="nil"/>
              <w:bottom w:val="single" w:sz="4" w:space="0" w:color="auto"/>
              <w:right w:val="single" w:sz="4" w:space="0" w:color="auto"/>
            </w:tcBorders>
            <w:noWrap/>
            <w:vAlign w:val="bottom"/>
            <w:hideMark/>
          </w:tcPr>
          <w:p w14:paraId="472403AE" w14:textId="77777777" w:rsidR="00922172" w:rsidRPr="00387EA6" w:rsidRDefault="00922172" w:rsidP="00446480">
            <w:pPr>
              <w:jc w:val="center"/>
              <w:rPr>
                <w:rFonts w:ascii="Aptos Narrow" w:hAnsi="Aptos Narrow"/>
                <w:color w:val="000000"/>
                <w:sz w:val="22"/>
                <w:szCs w:val="22"/>
              </w:rPr>
            </w:pPr>
            <w:r w:rsidRPr="00387EA6">
              <w:rPr>
                <w:rFonts w:ascii="Aptos Narrow" w:hAnsi="Aptos Narrow"/>
                <w:color w:val="000000"/>
                <w:sz w:val="22"/>
                <w:szCs w:val="22"/>
              </w:rPr>
              <w:t>Yes</w:t>
            </w:r>
          </w:p>
        </w:tc>
      </w:tr>
    </w:tbl>
    <w:p w14:paraId="6CC1A532" w14:textId="77777777" w:rsidR="00922172" w:rsidRDefault="00922172" w:rsidP="00922172"/>
    <w:p w14:paraId="5BEB60E7" w14:textId="77777777" w:rsidR="00922172" w:rsidRDefault="00922172" w:rsidP="00922172">
      <w:r>
        <w:t>Task Progress Report for Last Week’s Effort:</w:t>
      </w:r>
    </w:p>
    <w:tbl>
      <w:tblPr>
        <w:tblW w:w="9743" w:type="dxa"/>
        <w:tblLook w:val="04A0" w:firstRow="1" w:lastRow="0" w:firstColumn="1" w:lastColumn="0" w:noHBand="0" w:noVBand="1"/>
      </w:tblPr>
      <w:tblGrid>
        <w:gridCol w:w="866"/>
        <w:gridCol w:w="4169"/>
        <w:gridCol w:w="2338"/>
        <w:gridCol w:w="911"/>
        <w:gridCol w:w="1459"/>
      </w:tblGrid>
      <w:tr w:rsidR="00922172" w:rsidRPr="00387EA6" w14:paraId="00E390D6" w14:textId="77777777" w:rsidTr="001F2FAC">
        <w:trPr>
          <w:trHeight w:val="288"/>
        </w:trPr>
        <w:tc>
          <w:tcPr>
            <w:tcW w:w="866" w:type="dxa"/>
            <w:tcBorders>
              <w:top w:val="single" w:sz="4" w:space="0" w:color="auto"/>
              <w:left w:val="single" w:sz="4" w:space="0" w:color="auto"/>
              <w:bottom w:val="single" w:sz="4" w:space="0" w:color="auto"/>
              <w:right w:val="single" w:sz="4" w:space="0" w:color="auto"/>
            </w:tcBorders>
            <w:shd w:val="clear" w:color="000000" w:fill="000000"/>
            <w:noWrap/>
            <w:vAlign w:val="bottom"/>
            <w:hideMark/>
          </w:tcPr>
          <w:p w14:paraId="6FF173ED" w14:textId="77777777" w:rsidR="00922172" w:rsidRPr="00387EA6" w:rsidRDefault="00922172" w:rsidP="00446480">
            <w:pPr>
              <w:jc w:val="center"/>
              <w:rPr>
                <w:rFonts w:ascii="Aptos Narrow" w:hAnsi="Aptos Narrow"/>
                <w:color w:val="FFFFFF"/>
              </w:rPr>
            </w:pPr>
            <w:r w:rsidRPr="00387EA6">
              <w:rPr>
                <w:rFonts w:ascii="Aptos Narrow" w:hAnsi="Aptos Narrow"/>
                <w:color w:val="FFFFFF"/>
              </w:rPr>
              <w:t>Task Number</w:t>
            </w:r>
          </w:p>
        </w:tc>
        <w:tc>
          <w:tcPr>
            <w:tcW w:w="4169" w:type="dxa"/>
            <w:tcBorders>
              <w:top w:val="single" w:sz="4" w:space="0" w:color="auto"/>
              <w:left w:val="nil"/>
              <w:bottom w:val="single" w:sz="4" w:space="0" w:color="auto"/>
              <w:right w:val="single" w:sz="4" w:space="0" w:color="auto"/>
            </w:tcBorders>
            <w:shd w:val="clear" w:color="000000" w:fill="000000"/>
            <w:noWrap/>
            <w:vAlign w:val="bottom"/>
            <w:hideMark/>
          </w:tcPr>
          <w:p w14:paraId="1CF94E86" w14:textId="77777777" w:rsidR="00922172" w:rsidRPr="00387EA6" w:rsidRDefault="00922172" w:rsidP="00446480">
            <w:pPr>
              <w:jc w:val="center"/>
              <w:rPr>
                <w:rFonts w:ascii="Aptos Narrow" w:hAnsi="Aptos Narrow"/>
                <w:color w:val="FFFFFF"/>
              </w:rPr>
            </w:pPr>
            <w:r w:rsidRPr="00387EA6">
              <w:rPr>
                <w:rFonts w:ascii="Aptos Narrow" w:hAnsi="Aptos Narrow"/>
                <w:color w:val="FFFFFF"/>
              </w:rPr>
              <w:t>Task Description</w:t>
            </w:r>
          </w:p>
        </w:tc>
        <w:tc>
          <w:tcPr>
            <w:tcW w:w="2338" w:type="dxa"/>
            <w:tcBorders>
              <w:top w:val="single" w:sz="4" w:space="0" w:color="auto"/>
              <w:left w:val="nil"/>
              <w:bottom w:val="single" w:sz="4" w:space="0" w:color="auto"/>
              <w:right w:val="single" w:sz="4" w:space="0" w:color="auto"/>
            </w:tcBorders>
            <w:shd w:val="clear" w:color="000000" w:fill="000000"/>
            <w:noWrap/>
            <w:vAlign w:val="bottom"/>
            <w:hideMark/>
          </w:tcPr>
          <w:p w14:paraId="2346353C" w14:textId="77777777" w:rsidR="00922172" w:rsidRPr="00387EA6" w:rsidRDefault="00922172" w:rsidP="00446480">
            <w:pPr>
              <w:jc w:val="center"/>
              <w:rPr>
                <w:rFonts w:ascii="Aptos Narrow" w:hAnsi="Aptos Narrow"/>
                <w:color w:val="FFFFFF"/>
              </w:rPr>
            </w:pPr>
            <w:r w:rsidRPr="00387EA6">
              <w:rPr>
                <w:rFonts w:ascii="Aptos Narrow" w:hAnsi="Aptos Narrow"/>
                <w:color w:val="FFFFFF"/>
              </w:rPr>
              <w:t>Members Assigned</w:t>
            </w:r>
          </w:p>
        </w:tc>
        <w:tc>
          <w:tcPr>
            <w:tcW w:w="911" w:type="dxa"/>
            <w:tcBorders>
              <w:top w:val="single" w:sz="4" w:space="0" w:color="auto"/>
              <w:left w:val="nil"/>
              <w:bottom w:val="single" w:sz="4" w:space="0" w:color="auto"/>
              <w:right w:val="single" w:sz="4" w:space="0" w:color="auto"/>
            </w:tcBorders>
            <w:shd w:val="clear" w:color="000000" w:fill="000000"/>
            <w:noWrap/>
            <w:vAlign w:val="bottom"/>
            <w:hideMark/>
          </w:tcPr>
          <w:p w14:paraId="57750E5F" w14:textId="77777777" w:rsidR="00922172" w:rsidRPr="00387EA6" w:rsidRDefault="00922172" w:rsidP="00446480">
            <w:pPr>
              <w:jc w:val="center"/>
              <w:rPr>
                <w:rFonts w:ascii="Aptos Narrow" w:hAnsi="Aptos Narrow"/>
                <w:color w:val="FFFFFF"/>
              </w:rPr>
            </w:pPr>
            <w:r w:rsidRPr="00387EA6">
              <w:rPr>
                <w:rFonts w:ascii="Aptos Narrow" w:hAnsi="Aptos Narrow"/>
                <w:color w:val="FFFFFF"/>
              </w:rPr>
              <w:t>Progress</w:t>
            </w:r>
          </w:p>
        </w:tc>
        <w:tc>
          <w:tcPr>
            <w:tcW w:w="1459" w:type="dxa"/>
            <w:tcBorders>
              <w:top w:val="single" w:sz="4" w:space="0" w:color="auto"/>
              <w:left w:val="nil"/>
              <w:bottom w:val="single" w:sz="4" w:space="0" w:color="auto"/>
              <w:right w:val="single" w:sz="4" w:space="0" w:color="auto"/>
            </w:tcBorders>
            <w:shd w:val="clear" w:color="000000" w:fill="000000"/>
            <w:noWrap/>
            <w:vAlign w:val="bottom"/>
            <w:hideMark/>
          </w:tcPr>
          <w:p w14:paraId="40B5289B" w14:textId="77777777" w:rsidR="00922172" w:rsidRPr="00387EA6" w:rsidRDefault="00922172" w:rsidP="00446480">
            <w:pPr>
              <w:jc w:val="center"/>
              <w:rPr>
                <w:rFonts w:ascii="Aptos Narrow" w:hAnsi="Aptos Narrow"/>
                <w:color w:val="FFFFFF"/>
              </w:rPr>
            </w:pPr>
            <w:r w:rsidRPr="00387EA6">
              <w:rPr>
                <w:rFonts w:ascii="Aptos Narrow" w:hAnsi="Aptos Narrow"/>
                <w:color w:val="FFFFFF"/>
              </w:rPr>
              <w:t>Delivery Proof</w:t>
            </w:r>
          </w:p>
        </w:tc>
      </w:tr>
      <w:tr w:rsidR="00922172" w:rsidRPr="00387EA6" w14:paraId="70D21CB3" w14:textId="77777777" w:rsidTr="001F2FAC">
        <w:trPr>
          <w:trHeight w:val="773"/>
        </w:trPr>
        <w:tc>
          <w:tcPr>
            <w:tcW w:w="866" w:type="dxa"/>
            <w:tcBorders>
              <w:top w:val="nil"/>
              <w:left w:val="single" w:sz="4" w:space="0" w:color="auto"/>
              <w:bottom w:val="single" w:sz="4" w:space="0" w:color="auto"/>
              <w:right w:val="single" w:sz="4" w:space="0" w:color="auto"/>
            </w:tcBorders>
            <w:noWrap/>
            <w:vAlign w:val="center"/>
            <w:hideMark/>
          </w:tcPr>
          <w:p w14:paraId="35382301" w14:textId="77777777" w:rsidR="00922172" w:rsidRPr="00387EA6" w:rsidRDefault="00922172" w:rsidP="00446480">
            <w:pPr>
              <w:jc w:val="center"/>
              <w:rPr>
                <w:rFonts w:ascii="Aptos Narrow" w:hAnsi="Aptos Narrow"/>
                <w:color w:val="000000"/>
              </w:rPr>
            </w:pPr>
            <w:r w:rsidRPr="00476831">
              <w:rPr>
                <w:rFonts w:ascii="Aptos Narrow" w:hAnsi="Aptos Narrow"/>
                <w:color w:val="000000"/>
                <w:sz w:val="22"/>
                <w:szCs w:val="22"/>
              </w:rPr>
              <w:t>1</w:t>
            </w:r>
          </w:p>
        </w:tc>
        <w:tc>
          <w:tcPr>
            <w:tcW w:w="4169" w:type="dxa"/>
            <w:tcBorders>
              <w:top w:val="nil"/>
              <w:left w:val="nil"/>
              <w:bottom w:val="single" w:sz="4" w:space="0" w:color="auto"/>
              <w:right w:val="single" w:sz="4" w:space="0" w:color="auto"/>
            </w:tcBorders>
            <w:vAlign w:val="center"/>
            <w:hideMark/>
          </w:tcPr>
          <w:p w14:paraId="45A3BF39" w14:textId="1BB9B24E" w:rsidR="00922172" w:rsidRPr="00387EA6" w:rsidRDefault="001B7487" w:rsidP="00446480">
            <w:pPr>
              <w:rPr>
                <w:rFonts w:ascii="Aptos Narrow" w:hAnsi="Aptos Narrow"/>
                <w:color w:val="000000"/>
              </w:rPr>
            </w:pPr>
            <w:r w:rsidRPr="001B7487">
              <w:rPr>
                <w:rFonts w:ascii="Aptos Narrow" w:hAnsi="Aptos Narrow"/>
                <w:color w:val="000000"/>
                <w:sz w:val="22"/>
                <w:szCs w:val="22"/>
              </w:rPr>
              <w:t>Reviewed the Total Least Squares (TLS) Matrix method and the Matrix Pencil method, to assess suitability for the project.</w:t>
            </w:r>
          </w:p>
        </w:tc>
        <w:tc>
          <w:tcPr>
            <w:tcW w:w="2338" w:type="dxa"/>
            <w:tcBorders>
              <w:top w:val="nil"/>
              <w:left w:val="nil"/>
              <w:bottom w:val="single" w:sz="4" w:space="0" w:color="auto"/>
              <w:right w:val="single" w:sz="4" w:space="0" w:color="auto"/>
            </w:tcBorders>
            <w:noWrap/>
            <w:vAlign w:val="center"/>
            <w:hideMark/>
          </w:tcPr>
          <w:p w14:paraId="1C0C9BE2" w14:textId="77777777" w:rsidR="00E5627E" w:rsidRPr="00E5627E" w:rsidRDefault="00E5627E" w:rsidP="00E5627E">
            <w:pPr>
              <w:jc w:val="center"/>
              <w:rPr>
                <w:rFonts w:ascii="Aptos Narrow" w:hAnsi="Aptos Narrow"/>
                <w:color w:val="000000"/>
                <w:sz w:val="22"/>
                <w:szCs w:val="22"/>
              </w:rPr>
            </w:pPr>
            <w:r w:rsidRPr="00E5627E">
              <w:rPr>
                <w:rFonts w:ascii="Aptos Narrow" w:hAnsi="Aptos Narrow"/>
                <w:color w:val="000000"/>
                <w:sz w:val="22"/>
                <w:szCs w:val="22"/>
              </w:rPr>
              <w:t>Parker Reeves</w:t>
            </w:r>
          </w:p>
          <w:p w14:paraId="2AC4DD48" w14:textId="77777777" w:rsidR="00E5627E" w:rsidRPr="00E5627E" w:rsidRDefault="00E5627E" w:rsidP="00E5627E">
            <w:pPr>
              <w:jc w:val="center"/>
              <w:rPr>
                <w:rFonts w:ascii="Aptos Narrow" w:hAnsi="Aptos Narrow"/>
                <w:color w:val="000000"/>
                <w:sz w:val="22"/>
                <w:szCs w:val="22"/>
              </w:rPr>
            </w:pPr>
            <w:r w:rsidRPr="00E5627E">
              <w:rPr>
                <w:rFonts w:ascii="Aptos Narrow" w:hAnsi="Aptos Narrow"/>
                <w:color w:val="000000"/>
                <w:sz w:val="22"/>
                <w:szCs w:val="22"/>
              </w:rPr>
              <w:t>Brandon Lewis</w:t>
            </w:r>
          </w:p>
          <w:p w14:paraId="35EBB53A" w14:textId="5D69E520" w:rsidR="00922172" w:rsidRPr="00387EA6" w:rsidRDefault="00E5627E" w:rsidP="00E5627E">
            <w:pPr>
              <w:jc w:val="center"/>
              <w:rPr>
                <w:rFonts w:ascii="Aptos Narrow" w:hAnsi="Aptos Narrow"/>
                <w:color w:val="000000"/>
              </w:rPr>
            </w:pPr>
            <w:r w:rsidRPr="00E5627E">
              <w:rPr>
                <w:rFonts w:ascii="Aptos Narrow" w:hAnsi="Aptos Narrow"/>
                <w:color w:val="000000"/>
                <w:sz w:val="22"/>
                <w:szCs w:val="22"/>
              </w:rPr>
              <w:t>Logan Boxdorfer</w:t>
            </w:r>
          </w:p>
        </w:tc>
        <w:tc>
          <w:tcPr>
            <w:tcW w:w="911" w:type="dxa"/>
            <w:tcBorders>
              <w:top w:val="nil"/>
              <w:left w:val="nil"/>
              <w:bottom w:val="single" w:sz="4" w:space="0" w:color="auto"/>
              <w:right w:val="single" w:sz="4" w:space="0" w:color="auto"/>
            </w:tcBorders>
            <w:noWrap/>
            <w:vAlign w:val="center"/>
            <w:hideMark/>
          </w:tcPr>
          <w:p w14:paraId="2E944731" w14:textId="4B503A75" w:rsidR="00922172" w:rsidRPr="00387EA6" w:rsidRDefault="00E5627E" w:rsidP="00446480">
            <w:pPr>
              <w:jc w:val="center"/>
              <w:rPr>
                <w:rFonts w:ascii="Aptos Narrow" w:hAnsi="Aptos Narrow"/>
                <w:color w:val="000000"/>
              </w:rPr>
            </w:pPr>
            <w:r>
              <w:rPr>
                <w:rFonts w:ascii="Aptos Narrow" w:hAnsi="Aptos Narrow"/>
                <w:color w:val="000000"/>
              </w:rPr>
              <w:t>40</w:t>
            </w:r>
            <w:r w:rsidR="00922172" w:rsidRPr="00387EA6">
              <w:rPr>
                <w:rFonts w:ascii="Aptos Narrow" w:hAnsi="Aptos Narrow"/>
                <w:color w:val="000000"/>
              </w:rPr>
              <w:t>%</w:t>
            </w:r>
          </w:p>
        </w:tc>
        <w:tc>
          <w:tcPr>
            <w:tcW w:w="1459" w:type="dxa"/>
            <w:tcBorders>
              <w:top w:val="nil"/>
              <w:left w:val="nil"/>
              <w:bottom w:val="single" w:sz="4" w:space="0" w:color="auto"/>
              <w:right w:val="single" w:sz="4" w:space="0" w:color="auto"/>
            </w:tcBorders>
            <w:noWrap/>
            <w:vAlign w:val="center"/>
            <w:hideMark/>
          </w:tcPr>
          <w:p w14:paraId="097BE378" w14:textId="5E7CCECD" w:rsidR="00922172" w:rsidRPr="00387EA6" w:rsidRDefault="00922172" w:rsidP="00446480">
            <w:pPr>
              <w:jc w:val="center"/>
              <w:rPr>
                <w:rFonts w:ascii="Aptos Narrow" w:hAnsi="Aptos Narrow"/>
                <w:color w:val="000000"/>
              </w:rPr>
            </w:pPr>
            <w:r w:rsidRPr="00387EA6">
              <w:rPr>
                <w:rFonts w:ascii="Aptos Narrow" w:hAnsi="Aptos Narrow"/>
                <w:color w:val="000000"/>
              </w:rPr>
              <w:t> </w:t>
            </w:r>
          </w:p>
        </w:tc>
      </w:tr>
      <w:tr w:rsidR="00922172" w:rsidRPr="00387EA6" w14:paraId="7C206436" w14:textId="77777777" w:rsidTr="001F2FAC">
        <w:trPr>
          <w:trHeight w:val="577"/>
        </w:trPr>
        <w:tc>
          <w:tcPr>
            <w:tcW w:w="866" w:type="dxa"/>
            <w:tcBorders>
              <w:top w:val="nil"/>
              <w:left w:val="single" w:sz="4" w:space="0" w:color="auto"/>
              <w:bottom w:val="single" w:sz="4" w:space="0" w:color="auto"/>
              <w:right w:val="single" w:sz="4" w:space="0" w:color="auto"/>
            </w:tcBorders>
            <w:noWrap/>
            <w:vAlign w:val="center"/>
            <w:hideMark/>
          </w:tcPr>
          <w:p w14:paraId="47A40260" w14:textId="77777777" w:rsidR="00922172" w:rsidRPr="00387EA6" w:rsidRDefault="00922172" w:rsidP="00446480">
            <w:pPr>
              <w:jc w:val="center"/>
              <w:rPr>
                <w:rFonts w:ascii="Aptos Narrow" w:hAnsi="Aptos Narrow"/>
                <w:color w:val="000000"/>
              </w:rPr>
            </w:pPr>
            <w:r w:rsidRPr="00476831">
              <w:rPr>
                <w:rFonts w:ascii="Aptos Narrow" w:hAnsi="Aptos Narrow"/>
                <w:color w:val="000000"/>
                <w:sz w:val="22"/>
                <w:szCs w:val="22"/>
              </w:rPr>
              <w:t>2</w:t>
            </w:r>
          </w:p>
        </w:tc>
        <w:tc>
          <w:tcPr>
            <w:tcW w:w="4169" w:type="dxa"/>
            <w:tcBorders>
              <w:top w:val="nil"/>
              <w:left w:val="nil"/>
              <w:bottom w:val="single" w:sz="4" w:space="0" w:color="auto"/>
              <w:right w:val="single" w:sz="4" w:space="0" w:color="auto"/>
            </w:tcBorders>
            <w:vAlign w:val="center"/>
            <w:hideMark/>
          </w:tcPr>
          <w:p w14:paraId="79FC06BF" w14:textId="3A4F6D1F" w:rsidR="00922172" w:rsidRPr="00387EA6" w:rsidRDefault="00DC7BF2" w:rsidP="00446480">
            <w:pPr>
              <w:rPr>
                <w:rFonts w:ascii="Aptos Narrow" w:hAnsi="Aptos Narrow"/>
                <w:color w:val="000000"/>
              </w:rPr>
            </w:pPr>
            <w:r w:rsidRPr="00DC7BF2">
              <w:rPr>
                <w:rFonts w:ascii="Aptos Narrow" w:hAnsi="Aptos Narrow"/>
                <w:color w:val="000000"/>
                <w:sz w:val="22"/>
                <w:szCs w:val="22"/>
              </w:rPr>
              <w:t>Conducted initial outdoor system testing to verify hardware setup and operational procedures; no data collection was performed during this phase</w:t>
            </w:r>
            <w:r w:rsidR="00922172">
              <w:rPr>
                <w:rFonts w:ascii="Aptos Narrow" w:hAnsi="Aptos Narrow"/>
                <w:color w:val="000000"/>
                <w:sz w:val="22"/>
                <w:szCs w:val="22"/>
              </w:rPr>
              <w:t>.</w:t>
            </w:r>
          </w:p>
        </w:tc>
        <w:tc>
          <w:tcPr>
            <w:tcW w:w="2338" w:type="dxa"/>
            <w:tcBorders>
              <w:top w:val="nil"/>
              <w:left w:val="nil"/>
              <w:bottom w:val="single" w:sz="4" w:space="0" w:color="auto"/>
              <w:right w:val="single" w:sz="4" w:space="0" w:color="auto"/>
            </w:tcBorders>
            <w:noWrap/>
            <w:vAlign w:val="center"/>
            <w:hideMark/>
          </w:tcPr>
          <w:p w14:paraId="549BC07A" w14:textId="53E228E6" w:rsidR="00922172" w:rsidRPr="00387EA6" w:rsidRDefault="00922172" w:rsidP="00446480">
            <w:pPr>
              <w:jc w:val="center"/>
              <w:rPr>
                <w:rFonts w:ascii="Aptos Narrow" w:hAnsi="Aptos Narrow"/>
                <w:color w:val="000000"/>
              </w:rPr>
            </w:pPr>
            <w:r w:rsidRPr="00476831">
              <w:rPr>
                <w:rFonts w:ascii="Aptos Narrow" w:hAnsi="Aptos Narrow"/>
                <w:color w:val="000000"/>
                <w:sz w:val="22"/>
                <w:szCs w:val="22"/>
              </w:rPr>
              <w:t>Al</w:t>
            </w:r>
            <w:r w:rsidR="00951E49">
              <w:rPr>
                <w:rFonts w:ascii="Aptos Narrow" w:hAnsi="Aptos Narrow"/>
                <w:color w:val="000000"/>
                <w:sz w:val="22"/>
                <w:szCs w:val="22"/>
              </w:rPr>
              <w:t>l Team Members</w:t>
            </w:r>
          </w:p>
        </w:tc>
        <w:tc>
          <w:tcPr>
            <w:tcW w:w="911" w:type="dxa"/>
            <w:tcBorders>
              <w:top w:val="nil"/>
              <w:left w:val="nil"/>
              <w:bottom w:val="single" w:sz="4" w:space="0" w:color="auto"/>
              <w:right w:val="single" w:sz="4" w:space="0" w:color="auto"/>
            </w:tcBorders>
            <w:noWrap/>
            <w:vAlign w:val="center"/>
            <w:hideMark/>
          </w:tcPr>
          <w:p w14:paraId="7633E228" w14:textId="37F5236C" w:rsidR="00922172" w:rsidRPr="00387EA6" w:rsidRDefault="00951E49" w:rsidP="00446480">
            <w:pPr>
              <w:jc w:val="center"/>
              <w:rPr>
                <w:rFonts w:ascii="Aptos Narrow" w:hAnsi="Aptos Narrow"/>
                <w:color w:val="000000"/>
              </w:rPr>
            </w:pPr>
            <w:r>
              <w:rPr>
                <w:rFonts w:ascii="Aptos Narrow" w:hAnsi="Aptos Narrow"/>
                <w:color w:val="000000"/>
              </w:rPr>
              <w:t>10</w:t>
            </w:r>
            <w:r w:rsidR="00922172" w:rsidRPr="00387EA6">
              <w:rPr>
                <w:rFonts w:ascii="Aptos Narrow" w:hAnsi="Aptos Narrow"/>
                <w:color w:val="000000"/>
              </w:rPr>
              <w:t>%</w:t>
            </w:r>
          </w:p>
        </w:tc>
        <w:tc>
          <w:tcPr>
            <w:tcW w:w="1459" w:type="dxa"/>
            <w:tcBorders>
              <w:top w:val="nil"/>
              <w:left w:val="nil"/>
              <w:bottom w:val="single" w:sz="4" w:space="0" w:color="auto"/>
              <w:right w:val="single" w:sz="4" w:space="0" w:color="auto"/>
            </w:tcBorders>
            <w:noWrap/>
            <w:vAlign w:val="center"/>
            <w:hideMark/>
          </w:tcPr>
          <w:p w14:paraId="3F781091" w14:textId="49E2BA5A" w:rsidR="00922172" w:rsidRPr="00387EA6" w:rsidRDefault="00922172" w:rsidP="00446480">
            <w:pPr>
              <w:jc w:val="center"/>
              <w:rPr>
                <w:rFonts w:ascii="Aptos Narrow" w:hAnsi="Aptos Narrow"/>
                <w:color w:val="000000"/>
              </w:rPr>
            </w:pPr>
            <w:r w:rsidRPr="00387EA6">
              <w:rPr>
                <w:rFonts w:ascii="Aptos Narrow" w:hAnsi="Aptos Narrow"/>
                <w:color w:val="000000"/>
              </w:rPr>
              <w:t> </w:t>
            </w:r>
          </w:p>
        </w:tc>
      </w:tr>
      <w:tr w:rsidR="00922172" w:rsidRPr="00387EA6" w14:paraId="649BC3C3" w14:textId="77777777" w:rsidTr="001F2FAC">
        <w:trPr>
          <w:trHeight w:val="629"/>
        </w:trPr>
        <w:tc>
          <w:tcPr>
            <w:tcW w:w="866" w:type="dxa"/>
            <w:tcBorders>
              <w:top w:val="nil"/>
              <w:left w:val="single" w:sz="4" w:space="0" w:color="auto"/>
              <w:bottom w:val="single" w:sz="4" w:space="0" w:color="auto"/>
              <w:right w:val="single" w:sz="4" w:space="0" w:color="auto"/>
            </w:tcBorders>
            <w:noWrap/>
            <w:vAlign w:val="center"/>
            <w:hideMark/>
          </w:tcPr>
          <w:p w14:paraId="01B16E25" w14:textId="77777777" w:rsidR="00922172" w:rsidRPr="00387EA6" w:rsidRDefault="00922172" w:rsidP="00446480">
            <w:pPr>
              <w:jc w:val="center"/>
              <w:rPr>
                <w:rFonts w:ascii="Aptos Narrow" w:hAnsi="Aptos Narrow"/>
                <w:color w:val="000000"/>
              </w:rPr>
            </w:pPr>
            <w:r w:rsidRPr="00476831">
              <w:rPr>
                <w:rFonts w:ascii="Aptos Narrow" w:hAnsi="Aptos Narrow"/>
                <w:color w:val="000000"/>
                <w:sz w:val="22"/>
                <w:szCs w:val="22"/>
              </w:rPr>
              <w:t>3</w:t>
            </w:r>
          </w:p>
        </w:tc>
        <w:tc>
          <w:tcPr>
            <w:tcW w:w="4169" w:type="dxa"/>
            <w:tcBorders>
              <w:top w:val="nil"/>
              <w:left w:val="nil"/>
              <w:bottom w:val="single" w:sz="4" w:space="0" w:color="auto"/>
              <w:right w:val="single" w:sz="4" w:space="0" w:color="auto"/>
            </w:tcBorders>
            <w:noWrap/>
            <w:vAlign w:val="center"/>
            <w:hideMark/>
          </w:tcPr>
          <w:p w14:paraId="0EDB451B" w14:textId="71E6D2A6" w:rsidR="00922172" w:rsidRPr="00387EA6" w:rsidRDefault="00A414A7" w:rsidP="00446480">
            <w:pPr>
              <w:rPr>
                <w:rFonts w:ascii="Aptos Narrow" w:hAnsi="Aptos Narrow"/>
                <w:color w:val="000000"/>
              </w:rPr>
            </w:pPr>
            <w:r w:rsidRPr="00A414A7">
              <w:rPr>
                <w:rFonts w:ascii="Aptos Narrow" w:hAnsi="Aptos Narrow"/>
                <w:color w:val="000000"/>
                <w:sz w:val="22"/>
                <w:szCs w:val="22"/>
              </w:rPr>
              <w:t>Designed and constructed a mechanical testing platform capable of moving the USRP testbed in both azimuth and elevation for controlled angle-of-arrival experiments.</w:t>
            </w:r>
          </w:p>
        </w:tc>
        <w:tc>
          <w:tcPr>
            <w:tcW w:w="2338" w:type="dxa"/>
            <w:tcBorders>
              <w:top w:val="nil"/>
              <w:left w:val="nil"/>
              <w:bottom w:val="single" w:sz="4" w:space="0" w:color="auto"/>
              <w:right w:val="single" w:sz="4" w:space="0" w:color="auto"/>
            </w:tcBorders>
            <w:noWrap/>
            <w:vAlign w:val="center"/>
            <w:hideMark/>
          </w:tcPr>
          <w:p w14:paraId="0CF6D11D" w14:textId="158F3DBD" w:rsidR="00922172" w:rsidRPr="00387EA6" w:rsidRDefault="00CE790A" w:rsidP="00446480">
            <w:pPr>
              <w:jc w:val="center"/>
              <w:rPr>
                <w:rFonts w:ascii="Aptos Narrow" w:hAnsi="Aptos Narrow"/>
                <w:color w:val="000000"/>
              </w:rPr>
            </w:pPr>
            <w:r>
              <w:rPr>
                <w:rFonts w:ascii="Aptos Narrow" w:hAnsi="Aptos Narrow"/>
                <w:color w:val="000000"/>
                <w:sz w:val="22"/>
                <w:szCs w:val="22"/>
              </w:rPr>
              <w:t xml:space="preserve">Alden Edwards, </w:t>
            </w:r>
            <w:r w:rsidRPr="00476831">
              <w:rPr>
                <w:rFonts w:ascii="Aptos Narrow" w:hAnsi="Aptos Narrow"/>
                <w:color w:val="000000"/>
                <w:sz w:val="22"/>
                <w:szCs w:val="22"/>
              </w:rPr>
              <w:t>Colton Vandenbur</w:t>
            </w:r>
            <w:r>
              <w:rPr>
                <w:rFonts w:ascii="Aptos Narrow" w:hAnsi="Aptos Narrow"/>
                <w:color w:val="000000"/>
                <w:sz w:val="22"/>
                <w:szCs w:val="22"/>
              </w:rPr>
              <w:t>g</w:t>
            </w:r>
          </w:p>
        </w:tc>
        <w:tc>
          <w:tcPr>
            <w:tcW w:w="911" w:type="dxa"/>
            <w:tcBorders>
              <w:top w:val="nil"/>
              <w:left w:val="nil"/>
              <w:bottom w:val="single" w:sz="4" w:space="0" w:color="auto"/>
              <w:right w:val="single" w:sz="4" w:space="0" w:color="auto"/>
            </w:tcBorders>
            <w:noWrap/>
            <w:vAlign w:val="center"/>
            <w:hideMark/>
          </w:tcPr>
          <w:p w14:paraId="73C107C5" w14:textId="3F5D4EE6" w:rsidR="00922172" w:rsidRPr="00387EA6" w:rsidRDefault="00CE790A" w:rsidP="00446480">
            <w:pPr>
              <w:jc w:val="center"/>
              <w:rPr>
                <w:rFonts w:ascii="Aptos Narrow" w:hAnsi="Aptos Narrow"/>
                <w:color w:val="000000"/>
              </w:rPr>
            </w:pPr>
            <w:r>
              <w:rPr>
                <w:rFonts w:ascii="Aptos Narrow" w:hAnsi="Aptos Narrow"/>
                <w:color w:val="000000"/>
              </w:rPr>
              <w:t>3</w:t>
            </w:r>
            <w:r w:rsidR="00922172">
              <w:rPr>
                <w:rFonts w:ascii="Aptos Narrow" w:hAnsi="Aptos Narrow"/>
                <w:color w:val="000000"/>
              </w:rPr>
              <w:t>0</w:t>
            </w:r>
            <w:r w:rsidR="00922172" w:rsidRPr="00387EA6">
              <w:rPr>
                <w:rFonts w:ascii="Aptos Narrow" w:hAnsi="Aptos Narrow"/>
                <w:color w:val="000000"/>
              </w:rPr>
              <w:t>%</w:t>
            </w:r>
          </w:p>
        </w:tc>
        <w:tc>
          <w:tcPr>
            <w:tcW w:w="1459" w:type="dxa"/>
            <w:tcBorders>
              <w:top w:val="nil"/>
              <w:left w:val="nil"/>
              <w:bottom w:val="single" w:sz="4" w:space="0" w:color="auto"/>
              <w:right w:val="single" w:sz="4" w:space="0" w:color="auto"/>
            </w:tcBorders>
            <w:noWrap/>
            <w:vAlign w:val="center"/>
            <w:hideMark/>
          </w:tcPr>
          <w:p w14:paraId="4F540049" w14:textId="77777777" w:rsidR="00922172" w:rsidRPr="00387EA6" w:rsidRDefault="00922172" w:rsidP="00446480">
            <w:pPr>
              <w:jc w:val="center"/>
              <w:rPr>
                <w:rFonts w:ascii="Aptos Narrow" w:hAnsi="Aptos Narrow"/>
                <w:color w:val="000000"/>
              </w:rPr>
            </w:pPr>
            <w:r w:rsidRPr="00387EA6">
              <w:rPr>
                <w:rFonts w:ascii="Aptos Narrow" w:hAnsi="Aptos Narrow"/>
                <w:color w:val="000000"/>
              </w:rPr>
              <w:t> </w:t>
            </w:r>
          </w:p>
        </w:tc>
      </w:tr>
      <w:tr w:rsidR="001F2FAC" w:rsidRPr="00387EA6" w14:paraId="36215D82" w14:textId="77777777" w:rsidTr="001F2FAC">
        <w:trPr>
          <w:trHeight w:val="1070"/>
        </w:trPr>
        <w:tc>
          <w:tcPr>
            <w:tcW w:w="866" w:type="dxa"/>
            <w:tcBorders>
              <w:top w:val="nil"/>
              <w:left w:val="single" w:sz="4" w:space="0" w:color="auto"/>
              <w:bottom w:val="single" w:sz="4" w:space="0" w:color="auto"/>
              <w:right w:val="single" w:sz="4" w:space="0" w:color="auto"/>
            </w:tcBorders>
            <w:noWrap/>
            <w:vAlign w:val="center"/>
            <w:hideMark/>
          </w:tcPr>
          <w:p w14:paraId="46B20879" w14:textId="77777777" w:rsidR="001F2FAC" w:rsidRPr="00387EA6" w:rsidRDefault="001F2FAC" w:rsidP="001F2FAC">
            <w:pPr>
              <w:jc w:val="center"/>
              <w:rPr>
                <w:rFonts w:ascii="Aptos Narrow" w:hAnsi="Aptos Narrow"/>
                <w:color w:val="000000"/>
              </w:rPr>
            </w:pPr>
            <w:r w:rsidRPr="00476831">
              <w:rPr>
                <w:rFonts w:ascii="Aptos Narrow" w:hAnsi="Aptos Narrow"/>
                <w:color w:val="000000"/>
                <w:sz w:val="22"/>
                <w:szCs w:val="22"/>
              </w:rPr>
              <w:t>4</w:t>
            </w:r>
          </w:p>
        </w:tc>
        <w:tc>
          <w:tcPr>
            <w:tcW w:w="4169" w:type="dxa"/>
            <w:tcBorders>
              <w:top w:val="nil"/>
              <w:left w:val="nil"/>
              <w:bottom w:val="single" w:sz="4" w:space="0" w:color="auto"/>
              <w:right w:val="single" w:sz="4" w:space="0" w:color="auto"/>
            </w:tcBorders>
            <w:vAlign w:val="center"/>
            <w:hideMark/>
          </w:tcPr>
          <w:p w14:paraId="36FBF4BB" w14:textId="307F2F5B" w:rsidR="001F2FAC" w:rsidRPr="00387EA6" w:rsidRDefault="001F2FAC" w:rsidP="001F2FAC">
            <w:pPr>
              <w:rPr>
                <w:rFonts w:ascii="Aptos Narrow" w:hAnsi="Aptos Narrow"/>
                <w:color w:val="000000"/>
              </w:rPr>
            </w:pPr>
            <w:r w:rsidRPr="00724203">
              <w:rPr>
                <w:rFonts w:ascii="Aptos Narrow" w:hAnsi="Aptos Narrow"/>
                <w:color w:val="000000"/>
                <w:sz w:val="22"/>
                <w:szCs w:val="22"/>
              </w:rPr>
              <w:t>Continued development and refinement of signal processing algorithms, forward-backward averaging, initial data input analysis.</w:t>
            </w:r>
          </w:p>
        </w:tc>
        <w:tc>
          <w:tcPr>
            <w:tcW w:w="2338" w:type="dxa"/>
            <w:tcBorders>
              <w:top w:val="nil"/>
              <w:left w:val="nil"/>
              <w:bottom w:val="single" w:sz="4" w:space="0" w:color="auto"/>
              <w:right w:val="single" w:sz="4" w:space="0" w:color="auto"/>
            </w:tcBorders>
            <w:vAlign w:val="center"/>
            <w:hideMark/>
          </w:tcPr>
          <w:p w14:paraId="6C917E8D" w14:textId="77777777" w:rsidR="001F2FAC" w:rsidRPr="00E5627E" w:rsidRDefault="001F2FAC" w:rsidP="001F2FAC">
            <w:pPr>
              <w:jc w:val="center"/>
              <w:rPr>
                <w:rFonts w:ascii="Aptos Narrow" w:hAnsi="Aptos Narrow"/>
                <w:color w:val="000000"/>
                <w:sz w:val="22"/>
                <w:szCs w:val="22"/>
              </w:rPr>
            </w:pPr>
            <w:r w:rsidRPr="00E5627E">
              <w:rPr>
                <w:rFonts w:ascii="Aptos Narrow" w:hAnsi="Aptos Narrow"/>
                <w:color w:val="000000"/>
                <w:sz w:val="22"/>
                <w:szCs w:val="22"/>
              </w:rPr>
              <w:t>Parker Reeves</w:t>
            </w:r>
          </w:p>
          <w:p w14:paraId="24B0E46E" w14:textId="77777777" w:rsidR="001F2FAC" w:rsidRPr="00E5627E" w:rsidRDefault="001F2FAC" w:rsidP="001F2FAC">
            <w:pPr>
              <w:jc w:val="center"/>
              <w:rPr>
                <w:rFonts w:ascii="Aptos Narrow" w:hAnsi="Aptos Narrow"/>
                <w:color w:val="000000"/>
                <w:sz w:val="22"/>
                <w:szCs w:val="22"/>
              </w:rPr>
            </w:pPr>
            <w:r w:rsidRPr="00E5627E">
              <w:rPr>
                <w:rFonts w:ascii="Aptos Narrow" w:hAnsi="Aptos Narrow"/>
                <w:color w:val="000000"/>
                <w:sz w:val="22"/>
                <w:szCs w:val="22"/>
              </w:rPr>
              <w:t>Brandon Lewis</w:t>
            </w:r>
          </w:p>
          <w:p w14:paraId="7AE87D8D" w14:textId="31381785" w:rsidR="001F2FAC" w:rsidRPr="00387EA6" w:rsidRDefault="001F2FAC" w:rsidP="001F2FAC">
            <w:pPr>
              <w:jc w:val="center"/>
              <w:rPr>
                <w:rFonts w:ascii="Aptos Narrow" w:hAnsi="Aptos Narrow"/>
                <w:color w:val="000000"/>
              </w:rPr>
            </w:pPr>
            <w:r w:rsidRPr="00E5627E">
              <w:rPr>
                <w:rFonts w:ascii="Aptos Narrow" w:hAnsi="Aptos Narrow"/>
                <w:color w:val="000000"/>
                <w:sz w:val="22"/>
                <w:szCs w:val="22"/>
              </w:rPr>
              <w:t>Logan Boxdorfer</w:t>
            </w:r>
          </w:p>
        </w:tc>
        <w:tc>
          <w:tcPr>
            <w:tcW w:w="911" w:type="dxa"/>
            <w:tcBorders>
              <w:top w:val="nil"/>
              <w:left w:val="nil"/>
              <w:bottom w:val="single" w:sz="4" w:space="0" w:color="auto"/>
              <w:right w:val="single" w:sz="4" w:space="0" w:color="auto"/>
            </w:tcBorders>
            <w:noWrap/>
            <w:vAlign w:val="center"/>
            <w:hideMark/>
          </w:tcPr>
          <w:p w14:paraId="44257F56" w14:textId="079FCA83" w:rsidR="001F2FAC" w:rsidRPr="00387EA6" w:rsidRDefault="001F2FAC" w:rsidP="001F2FAC">
            <w:pPr>
              <w:jc w:val="center"/>
              <w:rPr>
                <w:rFonts w:ascii="Aptos Narrow" w:hAnsi="Aptos Narrow"/>
                <w:color w:val="000000"/>
              </w:rPr>
            </w:pPr>
            <w:r>
              <w:rPr>
                <w:rFonts w:ascii="Aptos Narrow" w:hAnsi="Aptos Narrow"/>
                <w:color w:val="000000"/>
              </w:rPr>
              <w:t>40</w:t>
            </w:r>
            <w:r w:rsidRPr="00387EA6">
              <w:rPr>
                <w:rFonts w:ascii="Aptos Narrow" w:hAnsi="Aptos Narrow"/>
                <w:color w:val="000000"/>
              </w:rPr>
              <w:t>%</w:t>
            </w:r>
          </w:p>
        </w:tc>
        <w:tc>
          <w:tcPr>
            <w:tcW w:w="1459" w:type="dxa"/>
            <w:tcBorders>
              <w:top w:val="nil"/>
              <w:left w:val="nil"/>
              <w:bottom w:val="single" w:sz="4" w:space="0" w:color="auto"/>
              <w:right w:val="single" w:sz="4" w:space="0" w:color="auto"/>
            </w:tcBorders>
            <w:noWrap/>
            <w:vAlign w:val="center"/>
            <w:hideMark/>
          </w:tcPr>
          <w:p w14:paraId="6D92DC7B" w14:textId="77777777" w:rsidR="001F2FAC" w:rsidRPr="00387EA6" w:rsidRDefault="001F2FAC" w:rsidP="001F2FAC">
            <w:pPr>
              <w:jc w:val="center"/>
              <w:rPr>
                <w:rFonts w:ascii="Aptos Narrow" w:hAnsi="Aptos Narrow"/>
                <w:color w:val="000000"/>
              </w:rPr>
            </w:pPr>
            <w:r w:rsidRPr="00387EA6">
              <w:rPr>
                <w:rFonts w:ascii="Aptos Narrow" w:hAnsi="Aptos Narrow"/>
                <w:color w:val="000000"/>
              </w:rPr>
              <w:t> </w:t>
            </w:r>
          </w:p>
        </w:tc>
      </w:tr>
      <w:tr w:rsidR="00922172" w:rsidRPr="00387EA6" w14:paraId="0F7F23A3" w14:textId="77777777" w:rsidTr="001F2FAC">
        <w:trPr>
          <w:trHeight w:val="629"/>
        </w:trPr>
        <w:tc>
          <w:tcPr>
            <w:tcW w:w="866" w:type="dxa"/>
            <w:tcBorders>
              <w:top w:val="nil"/>
              <w:left w:val="single" w:sz="4" w:space="0" w:color="auto"/>
              <w:bottom w:val="single" w:sz="4" w:space="0" w:color="auto"/>
              <w:right w:val="single" w:sz="4" w:space="0" w:color="auto"/>
            </w:tcBorders>
            <w:noWrap/>
            <w:vAlign w:val="center"/>
            <w:hideMark/>
          </w:tcPr>
          <w:p w14:paraId="390D23C3" w14:textId="77777777" w:rsidR="00922172" w:rsidRPr="00387EA6" w:rsidRDefault="00922172" w:rsidP="00446480">
            <w:pPr>
              <w:jc w:val="center"/>
              <w:rPr>
                <w:rFonts w:ascii="Aptos Narrow" w:hAnsi="Aptos Narrow"/>
                <w:color w:val="000000"/>
              </w:rPr>
            </w:pPr>
            <w:r w:rsidRPr="00476831">
              <w:rPr>
                <w:rFonts w:ascii="Aptos Narrow" w:hAnsi="Aptos Narrow"/>
                <w:color w:val="000000"/>
                <w:sz w:val="22"/>
                <w:szCs w:val="22"/>
              </w:rPr>
              <w:t>5</w:t>
            </w:r>
          </w:p>
        </w:tc>
        <w:tc>
          <w:tcPr>
            <w:tcW w:w="4169" w:type="dxa"/>
            <w:tcBorders>
              <w:top w:val="nil"/>
              <w:left w:val="nil"/>
              <w:bottom w:val="single" w:sz="4" w:space="0" w:color="auto"/>
              <w:right w:val="single" w:sz="4" w:space="0" w:color="auto"/>
            </w:tcBorders>
            <w:noWrap/>
            <w:vAlign w:val="center"/>
            <w:hideMark/>
          </w:tcPr>
          <w:p w14:paraId="4821BA05" w14:textId="7D982D65" w:rsidR="00922172" w:rsidRPr="00387EA6" w:rsidRDefault="00A90779" w:rsidP="00446480">
            <w:pPr>
              <w:rPr>
                <w:rFonts w:ascii="Aptos Narrow" w:hAnsi="Aptos Narrow"/>
                <w:color w:val="000000"/>
              </w:rPr>
            </w:pPr>
            <w:r w:rsidRPr="00A90779">
              <w:rPr>
                <w:rFonts w:ascii="Aptos Narrow" w:hAnsi="Aptos Narrow"/>
                <w:color w:val="000000"/>
                <w:sz w:val="22"/>
                <w:szCs w:val="22"/>
              </w:rPr>
              <w:t>Continuing design manufacturing of portable “black-box” to surround the Zynq-FMComms5 board arrangement.</w:t>
            </w:r>
          </w:p>
        </w:tc>
        <w:tc>
          <w:tcPr>
            <w:tcW w:w="2338" w:type="dxa"/>
            <w:tcBorders>
              <w:top w:val="nil"/>
              <w:left w:val="nil"/>
              <w:bottom w:val="single" w:sz="4" w:space="0" w:color="auto"/>
              <w:right w:val="single" w:sz="4" w:space="0" w:color="auto"/>
            </w:tcBorders>
            <w:noWrap/>
            <w:vAlign w:val="center"/>
            <w:hideMark/>
          </w:tcPr>
          <w:p w14:paraId="1B45E3B7" w14:textId="77777777" w:rsidR="00B04BE7" w:rsidRPr="00B04BE7" w:rsidRDefault="00B04BE7" w:rsidP="00B04BE7">
            <w:pPr>
              <w:jc w:val="center"/>
              <w:rPr>
                <w:rFonts w:ascii="Aptos Narrow" w:hAnsi="Aptos Narrow"/>
                <w:color w:val="000000"/>
                <w:sz w:val="22"/>
                <w:szCs w:val="22"/>
              </w:rPr>
            </w:pPr>
            <w:r w:rsidRPr="00B04BE7">
              <w:rPr>
                <w:rFonts w:ascii="Aptos Narrow" w:hAnsi="Aptos Narrow"/>
                <w:color w:val="000000"/>
                <w:sz w:val="22"/>
                <w:szCs w:val="22"/>
              </w:rPr>
              <w:t>Alden Edwards</w:t>
            </w:r>
          </w:p>
          <w:p w14:paraId="633DB4C7" w14:textId="77777777" w:rsidR="00B04BE7" w:rsidRPr="00B04BE7" w:rsidRDefault="00B04BE7" w:rsidP="00B04BE7">
            <w:pPr>
              <w:jc w:val="center"/>
              <w:rPr>
                <w:rFonts w:ascii="Aptos Narrow" w:hAnsi="Aptos Narrow"/>
                <w:color w:val="000000"/>
                <w:sz w:val="22"/>
                <w:szCs w:val="22"/>
              </w:rPr>
            </w:pPr>
            <w:r w:rsidRPr="00B04BE7">
              <w:rPr>
                <w:rFonts w:ascii="Aptos Narrow" w:hAnsi="Aptos Narrow"/>
                <w:color w:val="000000"/>
                <w:sz w:val="22"/>
                <w:szCs w:val="22"/>
              </w:rPr>
              <w:t>Colton Vandenburg</w:t>
            </w:r>
          </w:p>
          <w:p w14:paraId="50EA24E9" w14:textId="514D1334" w:rsidR="00922172" w:rsidRPr="00387EA6" w:rsidRDefault="00B04BE7" w:rsidP="00B04BE7">
            <w:pPr>
              <w:jc w:val="center"/>
              <w:rPr>
                <w:rFonts w:ascii="Aptos Narrow" w:hAnsi="Aptos Narrow"/>
                <w:color w:val="000000"/>
              </w:rPr>
            </w:pPr>
            <w:r w:rsidRPr="00B04BE7">
              <w:rPr>
                <w:rFonts w:ascii="Aptos Narrow" w:hAnsi="Aptos Narrow"/>
                <w:color w:val="000000"/>
                <w:sz w:val="22"/>
                <w:szCs w:val="22"/>
              </w:rPr>
              <w:t>Brandon Lewis</w:t>
            </w:r>
          </w:p>
        </w:tc>
        <w:tc>
          <w:tcPr>
            <w:tcW w:w="911" w:type="dxa"/>
            <w:tcBorders>
              <w:top w:val="nil"/>
              <w:left w:val="nil"/>
              <w:bottom w:val="single" w:sz="4" w:space="0" w:color="auto"/>
              <w:right w:val="single" w:sz="4" w:space="0" w:color="auto"/>
            </w:tcBorders>
            <w:noWrap/>
            <w:vAlign w:val="center"/>
            <w:hideMark/>
          </w:tcPr>
          <w:p w14:paraId="4196E958" w14:textId="5BC3DF40" w:rsidR="00922172" w:rsidRPr="00387EA6" w:rsidRDefault="00B04BE7" w:rsidP="00446480">
            <w:pPr>
              <w:jc w:val="center"/>
              <w:rPr>
                <w:rFonts w:ascii="Aptos Narrow" w:hAnsi="Aptos Narrow"/>
                <w:color w:val="000000"/>
              </w:rPr>
            </w:pPr>
            <w:r>
              <w:rPr>
                <w:rFonts w:ascii="Aptos Narrow" w:hAnsi="Aptos Narrow"/>
                <w:color w:val="000000"/>
              </w:rPr>
              <w:t>5</w:t>
            </w:r>
            <w:r w:rsidR="00724203">
              <w:rPr>
                <w:rFonts w:ascii="Aptos Narrow" w:hAnsi="Aptos Narrow"/>
                <w:color w:val="000000"/>
              </w:rPr>
              <w:t>0</w:t>
            </w:r>
            <w:r w:rsidR="00922172" w:rsidRPr="00387EA6">
              <w:rPr>
                <w:rFonts w:ascii="Aptos Narrow" w:hAnsi="Aptos Narrow"/>
                <w:color w:val="000000"/>
              </w:rPr>
              <w:t>%</w:t>
            </w:r>
          </w:p>
        </w:tc>
        <w:tc>
          <w:tcPr>
            <w:tcW w:w="1459" w:type="dxa"/>
            <w:tcBorders>
              <w:top w:val="nil"/>
              <w:left w:val="nil"/>
              <w:bottom w:val="single" w:sz="4" w:space="0" w:color="auto"/>
              <w:right w:val="single" w:sz="4" w:space="0" w:color="auto"/>
            </w:tcBorders>
            <w:noWrap/>
            <w:vAlign w:val="center"/>
            <w:hideMark/>
          </w:tcPr>
          <w:p w14:paraId="5582A19F" w14:textId="77777777" w:rsidR="00922172" w:rsidRPr="00387EA6" w:rsidRDefault="00922172" w:rsidP="00446480">
            <w:pPr>
              <w:jc w:val="center"/>
              <w:rPr>
                <w:rFonts w:ascii="Aptos Narrow" w:hAnsi="Aptos Narrow"/>
                <w:color w:val="000000"/>
              </w:rPr>
            </w:pPr>
            <w:r w:rsidRPr="00387EA6">
              <w:rPr>
                <w:rFonts w:ascii="Aptos Narrow" w:hAnsi="Aptos Narrow"/>
                <w:color w:val="000000"/>
              </w:rPr>
              <w:t> </w:t>
            </w:r>
          </w:p>
        </w:tc>
      </w:tr>
      <w:tr w:rsidR="00922172" w:rsidRPr="00387EA6" w14:paraId="255382EC" w14:textId="77777777" w:rsidTr="006A2349">
        <w:trPr>
          <w:trHeight w:val="1241"/>
        </w:trPr>
        <w:tc>
          <w:tcPr>
            <w:tcW w:w="866" w:type="dxa"/>
            <w:tcBorders>
              <w:top w:val="single" w:sz="4" w:space="0" w:color="auto"/>
              <w:left w:val="single" w:sz="4" w:space="0" w:color="auto"/>
              <w:bottom w:val="single" w:sz="4" w:space="0" w:color="auto"/>
              <w:right w:val="single" w:sz="4" w:space="0" w:color="auto"/>
            </w:tcBorders>
            <w:noWrap/>
            <w:vAlign w:val="center"/>
          </w:tcPr>
          <w:p w14:paraId="1B86D3A6" w14:textId="77777777" w:rsidR="00922172" w:rsidRPr="00476831" w:rsidRDefault="00922172" w:rsidP="00446480">
            <w:pPr>
              <w:jc w:val="center"/>
              <w:rPr>
                <w:rFonts w:ascii="Aptos Narrow" w:hAnsi="Aptos Narrow"/>
                <w:color w:val="000000"/>
                <w:sz w:val="22"/>
                <w:szCs w:val="22"/>
              </w:rPr>
            </w:pPr>
            <w:r w:rsidRPr="00476831">
              <w:rPr>
                <w:rFonts w:ascii="Aptos Narrow" w:hAnsi="Aptos Narrow"/>
                <w:color w:val="000000"/>
                <w:sz w:val="22"/>
                <w:szCs w:val="22"/>
              </w:rPr>
              <w:t>6</w:t>
            </w:r>
          </w:p>
        </w:tc>
        <w:tc>
          <w:tcPr>
            <w:tcW w:w="4169" w:type="dxa"/>
            <w:tcBorders>
              <w:top w:val="single" w:sz="4" w:space="0" w:color="auto"/>
              <w:left w:val="nil"/>
              <w:bottom w:val="single" w:sz="4" w:space="0" w:color="auto"/>
              <w:right w:val="single" w:sz="4" w:space="0" w:color="auto"/>
            </w:tcBorders>
            <w:noWrap/>
            <w:vAlign w:val="center"/>
          </w:tcPr>
          <w:p w14:paraId="1E7239F5" w14:textId="02D569B6" w:rsidR="00922172" w:rsidRPr="00476831" w:rsidRDefault="002D28E6" w:rsidP="00446480">
            <w:pPr>
              <w:rPr>
                <w:rFonts w:ascii="Aptos Narrow" w:hAnsi="Aptos Narrow"/>
                <w:color w:val="000000"/>
                <w:sz w:val="22"/>
                <w:szCs w:val="22"/>
              </w:rPr>
            </w:pPr>
            <w:r w:rsidRPr="002D28E6">
              <w:rPr>
                <w:rFonts w:ascii="Aptos Narrow" w:hAnsi="Aptos Narrow"/>
                <w:color w:val="000000"/>
                <w:sz w:val="22"/>
                <w:szCs w:val="22"/>
              </w:rPr>
              <w:t>Conducted preliminary testing using a drone-based transmitter to evaluate whether the emitted signal could be successfully captured by the antenna array.</w:t>
            </w:r>
          </w:p>
        </w:tc>
        <w:tc>
          <w:tcPr>
            <w:tcW w:w="2338" w:type="dxa"/>
            <w:tcBorders>
              <w:top w:val="single" w:sz="4" w:space="0" w:color="auto"/>
              <w:left w:val="nil"/>
              <w:bottom w:val="single" w:sz="4" w:space="0" w:color="auto"/>
              <w:right w:val="single" w:sz="4" w:space="0" w:color="auto"/>
            </w:tcBorders>
            <w:noWrap/>
            <w:vAlign w:val="center"/>
          </w:tcPr>
          <w:p w14:paraId="370B8CFE" w14:textId="77777777" w:rsidR="006A2349" w:rsidRPr="006A2349" w:rsidRDefault="006A2349" w:rsidP="006A2349">
            <w:pPr>
              <w:jc w:val="center"/>
              <w:rPr>
                <w:rFonts w:ascii="Aptos Narrow" w:hAnsi="Aptos Narrow"/>
                <w:color w:val="000000"/>
                <w:sz w:val="22"/>
                <w:szCs w:val="22"/>
              </w:rPr>
            </w:pPr>
            <w:r w:rsidRPr="006A2349">
              <w:rPr>
                <w:rFonts w:ascii="Aptos Narrow" w:hAnsi="Aptos Narrow"/>
                <w:color w:val="000000"/>
                <w:sz w:val="22"/>
                <w:szCs w:val="22"/>
              </w:rPr>
              <w:t>Parker Reeves</w:t>
            </w:r>
          </w:p>
          <w:p w14:paraId="1F263DC1" w14:textId="512CBB52" w:rsidR="00922172" w:rsidRPr="00476831" w:rsidRDefault="006A2349" w:rsidP="006A2349">
            <w:pPr>
              <w:jc w:val="center"/>
              <w:rPr>
                <w:rFonts w:ascii="Aptos Narrow" w:hAnsi="Aptos Narrow"/>
                <w:color w:val="000000"/>
                <w:sz w:val="22"/>
                <w:szCs w:val="22"/>
              </w:rPr>
            </w:pPr>
            <w:r w:rsidRPr="006A2349">
              <w:rPr>
                <w:rFonts w:ascii="Aptos Narrow" w:hAnsi="Aptos Narrow"/>
                <w:color w:val="000000"/>
                <w:sz w:val="22"/>
                <w:szCs w:val="22"/>
              </w:rPr>
              <w:t>Logan Boxdorfer</w:t>
            </w:r>
          </w:p>
        </w:tc>
        <w:tc>
          <w:tcPr>
            <w:tcW w:w="911" w:type="dxa"/>
            <w:tcBorders>
              <w:top w:val="single" w:sz="4" w:space="0" w:color="auto"/>
              <w:left w:val="nil"/>
              <w:bottom w:val="single" w:sz="4" w:space="0" w:color="auto"/>
              <w:right w:val="single" w:sz="4" w:space="0" w:color="auto"/>
            </w:tcBorders>
            <w:noWrap/>
            <w:vAlign w:val="center"/>
          </w:tcPr>
          <w:p w14:paraId="191BCF1C" w14:textId="6D8A0CBA" w:rsidR="00922172" w:rsidRPr="00387EA6" w:rsidRDefault="002D28E6" w:rsidP="00446480">
            <w:pPr>
              <w:jc w:val="center"/>
              <w:rPr>
                <w:rFonts w:ascii="Aptos Narrow" w:hAnsi="Aptos Narrow"/>
                <w:color w:val="000000"/>
              </w:rPr>
            </w:pPr>
            <w:r>
              <w:rPr>
                <w:rFonts w:ascii="Aptos Narrow" w:hAnsi="Aptos Narrow"/>
                <w:color w:val="000000"/>
              </w:rPr>
              <w:t>25</w:t>
            </w:r>
            <w:r w:rsidR="00922172">
              <w:rPr>
                <w:rFonts w:ascii="Aptos Narrow" w:hAnsi="Aptos Narrow"/>
                <w:color w:val="000000"/>
              </w:rPr>
              <w:t>%</w:t>
            </w:r>
          </w:p>
        </w:tc>
        <w:tc>
          <w:tcPr>
            <w:tcW w:w="1459" w:type="dxa"/>
            <w:tcBorders>
              <w:top w:val="single" w:sz="4" w:space="0" w:color="auto"/>
              <w:left w:val="nil"/>
              <w:bottom w:val="single" w:sz="4" w:space="0" w:color="auto"/>
              <w:right w:val="single" w:sz="4" w:space="0" w:color="auto"/>
            </w:tcBorders>
            <w:noWrap/>
            <w:vAlign w:val="center"/>
          </w:tcPr>
          <w:p w14:paraId="5AE52F46" w14:textId="08E405AE" w:rsidR="00922172" w:rsidRPr="00387EA6" w:rsidRDefault="00922172" w:rsidP="002D28E6">
            <w:pPr>
              <w:rPr>
                <w:rFonts w:ascii="Aptos Narrow" w:hAnsi="Aptos Narrow"/>
                <w:color w:val="000000"/>
              </w:rPr>
            </w:pPr>
          </w:p>
        </w:tc>
      </w:tr>
    </w:tbl>
    <w:p w14:paraId="0FD26031" w14:textId="77777777" w:rsidR="00922172" w:rsidRDefault="00922172" w:rsidP="00922172"/>
    <w:p w14:paraId="14C10415" w14:textId="77777777" w:rsidR="00922172" w:rsidRDefault="00922172" w:rsidP="00922172"/>
    <w:p w14:paraId="4BC649A8" w14:textId="77777777" w:rsidR="00922172" w:rsidRDefault="00922172" w:rsidP="00922172">
      <w:r>
        <w:t>Task Allocation for Next Week:</w:t>
      </w:r>
    </w:p>
    <w:tbl>
      <w:tblPr>
        <w:tblW w:w="9625" w:type="dxa"/>
        <w:tblLook w:val="04A0" w:firstRow="1" w:lastRow="0" w:firstColumn="1" w:lastColumn="0" w:noHBand="0" w:noVBand="1"/>
      </w:tblPr>
      <w:tblGrid>
        <w:gridCol w:w="1920"/>
        <w:gridCol w:w="4820"/>
        <w:gridCol w:w="2885"/>
      </w:tblGrid>
      <w:tr w:rsidR="00922172" w:rsidRPr="00476831" w14:paraId="4E386BEB" w14:textId="77777777" w:rsidTr="00446480">
        <w:trPr>
          <w:trHeight w:val="288"/>
        </w:trPr>
        <w:tc>
          <w:tcPr>
            <w:tcW w:w="1920" w:type="dxa"/>
            <w:tcBorders>
              <w:top w:val="single" w:sz="4" w:space="0" w:color="auto"/>
              <w:left w:val="single" w:sz="4" w:space="0" w:color="auto"/>
              <w:bottom w:val="single" w:sz="4" w:space="0" w:color="auto"/>
              <w:right w:val="single" w:sz="4" w:space="0" w:color="auto"/>
            </w:tcBorders>
            <w:shd w:val="clear" w:color="000000" w:fill="000000"/>
            <w:noWrap/>
            <w:vAlign w:val="bottom"/>
            <w:hideMark/>
          </w:tcPr>
          <w:p w14:paraId="11049C6F" w14:textId="77777777" w:rsidR="00922172" w:rsidRPr="00476831" w:rsidRDefault="00922172" w:rsidP="00446480">
            <w:pPr>
              <w:jc w:val="center"/>
              <w:rPr>
                <w:rFonts w:ascii="Aptos Narrow" w:hAnsi="Aptos Narrow"/>
                <w:color w:val="FFFFFF"/>
                <w:sz w:val="22"/>
                <w:szCs w:val="22"/>
              </w:rPr>
            </w:pPr>
            <w:r w:rsidRPr="00476831">
              <w:rPr>
                <w:rFonts w:ascii="Aptos Narrow" w:hAnsi="Aptos Narrow"/>
                <w:color w:val="FFFFFF"/>
                <w:sz w:val="22"/>
                <w:szCs w:val="22"/>
              </w:rPr>
              <w:t>Task Number</w:t>
            </w:r>
          </w:p>
        </w:tc>
        <w:tc>
          <w:tcPr>
            <w:tcW w:w="4820" w:type="dxa"/>
            <w:tcBorders>
              <w:top w:val="single" w:sz="4" w:space="0" w:color="auto"/>
              <w:left w:val="nil"/>
              <w:bottom w:val="single" w:sz="4" w:space="0" w:color="auto"/>
              <w:right w:val="single" w:sz="4" w:space="0" w:color="auto"/>
            </w:tcBorders>
            <w:shd w:val="clear" w:color="000000" w:fill="000000"/>
            <w:noWrap/>
            <w:vAlign w:val="bottom"/>
            <w:hideMark/>
          </w:tcPr>
          <w:p w14:paraId="78F1FF19" w14:textId="77777777" w:rsidR="00922172" w:rsidRPr="00476831" w:rsidRDefault="00922172" w:rsidP="00446480">
            <w:pPr>
              <w:jc w:val="center"/>
              <w:rPr>
                <w:rFonts w:ascii="Aptos Narrow" w:hAnsi="Aptos Narrow"/>
                <w:color w:val="FFFFFF"/>
                <w:sz w:val="22"/>
                <w:szCs w:val="22"/>
              </w:rPr>
            </w:pPr>
            <w:r w:rsidRPr="00476831">
              <w:rPr>
                <w:rFonts w:ascii="Aptos Narrow" w:hAnsi="Aptos Narrow"/>
                <w:color w:val="FFFFFF"/>
                <w:sz w:val="22"/>
                <w:szCs w:val="22"/>
              </w:rPr>
              <w:t>Task Description</w:t>
            </w:r>
          </w:p>
        </w:tc>
        <w:tc>
          <w:tcPr>
            <w:tcW w:w="2885" w:type="dxa"/>
            <w:tcBorders>
              <w:top w:val="single" w:sz="4" w:space="0" w:color="auto"/>
              <w:left w:val="nil"/>
              <w:bottom w:val="single" w:sz="4" w:space="0" w:color="auto"/>
              <w:right w:val="single" w:sz="4" w:space="0" w:color="auto"/>
            </w:tcBorders>
            <w:shd w:val="clear" w:color="000000" w:fill="000000"/>
            <w:noWrap/>
            <w:vAlign w:val="bottom"/>
            <w:hideMark/>
          </w:tcPr>
          <w:p w14:paraId="76D46BCC" w14:textId="77777777" w:rsidR="00922172" w:rsidRPr="00476831" w:rsidRDefault="00922172" w:rsidP="00446480">
            <w:pPr>
              <w:jc w:val="center"/>
              <w:rPr>
                <w:rFonts w:ascii="Aptos Narrow" w:hAnsi="Aptos Narrow"/>
                <w:color w:val="FFFFFF"/>
                <w:sz w:val="22"/>
                <w:szCs w:val="22"/>
              </w:rPr>
            </w:pPr>
            <w:r w:rsidRPr="00476831">
              <w:rPr>
                <w:rFonts w:ascii="Aptos Narrow" w:hAnsi="Aptos Narrow"/>
                <w:color w:val="FFFFFF"/>
                <w:sz w:val="22"/>
                <w:szCs w:val="22"/>
              </w:rPr>
              <w:t>Members Assigned</w:t>
            </w:r>
          </w:p>
        </w:tc>
      </w:tr>
      <w:tr w:rsidR="00922172" w:rsidRPr="00476831" w14:paraId="2A0FBEA6" w14:textId="77777777" w:rsidTr="00446480">
        <w:trPr>
          <w:trHeight w:val="612"/>
        </w:trPr>
        <w:tc>
          <w:tcPr>
            <w:tcW w:w="1920" w:type="dxa"/>
            <w:tcBorders>
              <w:top w:val="nil"/>
              <w:left w:val="single" w:sz="4" w:space="0" w:color="auto"/>
              <w:bottom w:val="single" w:sz="4" w:space="0" w:color="auto"/>
              <w:right w:val="single" w:sz="4" w:space="0" w:color="auto"/>
            </w:tcBorders>
            <w:noWrap/>
            <w:vAlign w:val="center"/>
            <w:hideMark/>
          </w:tcPr>
          <w:p w14:paraId="6590E51E" w14:textId="77777777" w:rsidR="00922172" w:rsidRPr="00476831" w:rsidRDefault="00922172" w:rsidP="00446480">
            <w:pPr>
              <w:jc w:val="center"/>
              <w:rPr>
                <w:rFonts w:ascii="Aptos Narrow" w:hAnsi="Aptos Narrow"/>
                <w:color w:val="000000"/>
                <w:sz w:val="22"/>
                <w:szCs w:val="22"/>
              </w:rPr>
            </w:pPr>
            <w:r w:rsidRPr="00476831">
              <w:rPr>
                <w:rFonts w:ascii="Aptos Narrow" w:hAnsi="Aptos Narrow"/>
                <w:color w:val="000000"/>
                <w:sz w:val="22"/>
                <w:szCs w:val="22"/>
              </w:rPr>
              <w:t>1</w:t>
            </w:r>
          </w:p>
        </w:tc>
        <w:tc>
          <w:tcPr>
            <w:tcW w:w="4820" w:type="dxa"/>
            <w:tcBorders>
              <w:top w:val="nil"/>
              <w:left w:val="nil"/>
              <w:bottom w:val="single" w:sz="4" w:space="0" w:color="auto"/>
              <w:right w:val="single" w:sz="4" w:space="0" w:color="auto"/>
            </w:tcBorders>
            <w:vAlign w:val="center"/>
            <w:hideMark/>
          </w:tcPr>
          <w:p w14:paraId="02B2AC6F" w14:textId="3A5A14EA" w:rsidR="00922172" w:rsidRPr="00476831" w:rsidRDefault="007C2630" w:rsidP="00446480">
            <w:pPr>
              <w:rPr>
                <w:rFonts w:ascii="Aptos Narrow" w:hAnsi="Aptos Narrow"/>
                <w:color w:val="000000"/>
                <w:sz w:val="22"/>
                <w:szCs w:val="22"/>
              </w:rPr>
            </w:pPr>
            <w:r w:rsidRPr="007C2630">
              <w:rPr>
                <w:rFonts w:ascii="Aptos Narrow" w:hAnsi="Aptos Narrow"/>
                <w:color w:val="000000"/>
                <w:sz w:val="22"/>
                <w:szCs w:val="22"/>
              </w:rPr>
              <w:t>Finish conducting the TLS and Matrix Pencil applicability and decide how it will be represented in the paper.</w:t>
            </w:r>
          </w:p>
        </w:tc>
        <w:tc>
          <w:tcPr>
            <w:tcW w:w="2885" w:type="dxa"/>
            <w:tcBorders>
              <w:top w:val="nil"/>
              <w:left w:val="nil"/>
              <w:bottom w:val="single" w:sz="4" w:space="0" w:color="auto"/>
              <w:right w:val="single" w:sz="4" w:space="0" w:color="auto"/>
            </w:tcBorders>
            <w:noWrap/>
            <w:vAlign w:val="center"/>
            <w:hideMark/>
          </w:tcPr>
          <w:p w14:paraId="1B8DCD75" w14:textId="59F7B1D7" w:rsidR="00922172" w:rsidRPr="00476831" w:rsidRDefault="007C2630" w:rsidP="00446480">
            <w:pPr>
              <w:jc w:val="center"/>
              <w:rPr>
                <w:rFonts w:ascii="Aptos Narrow" w:hAnsi="Aptos Narrow"/>
                <w:color w:val="000000"/>
                <w:sz w:val="22"/>
                <w:szCs w:val="22"/>
              </w:rPr>
            </w:pPr>
            <w:r>
              <w:rPr>
                <w:rFonts w:ascii="Aptos Narrow" w:hAnsi="Aptos Narrow"/>
                <w:color w:val="000000"/>
                <w:sz w:val="22"/>
                <w:szCs w:val="22"/>
              </w:rPr>
              <w:t>Brandon Lewis, Parker Reeves</w:t>
            </w:r>
          </w:p>
        </w:tc>
      </w:tr>
      <w:tr w:rsidR="00922172" w:rsidRPr="00476831" w14:paraId="3968C177" w14:textId="77777777" w:rsidTr="00446480">
        <w:trPr>
          <w:trHeight w:val="719"/>
        </w:trPr>
        <w:tc>
          <w:tcPr>
            <w:tcW w:w="1920" w:type="dxa"/>
            <w:tcBorders>
              <w:top w:val="nil"/>
              <w:left w:val="single" w:sz="4" w:space="0" w:color="auto"/>
              <w:bottom w:val="single" w:sz="4" w:space="0" w:color="auto"/>
              <w:right w:val="single" w:sz="4" w:space="0" w:color="auto"/>
            </w:tcBorders>
            <w:noWrap/>
            <w:vAlign w:val="center"/>
            <w:hideMark/>
          </w:tcPr>
          <w:p w14:paraId="3911B92D" w14:textId="77777777" w:rsidR="00922172" w:rsidRPr="00476831" w:rsidRDefault="00922172" w:rsidP="00446480">
            <w:pPr>
              <w:jc w:val="center"/>
              <w:rPr>
                <w:rFonts w:ascii="Aptos Narrow" w:hAnsi="Aptos Narrow"/>
                <w:color w:val="000000"/>
                <w:sz w:val="22"/>
                <w:szCs w:val="22"/>
              </w:rPr>
            </w:pPr>
            <w:r w:rsidRPr="00476831">
              <w:rPr>
                <w:rFonts w:ascii="Aptos Narrow" w:hAnsi="Aptos Narrow"/>
                <w:color w:val="000000"/>
                <w:sz w:val="22"/>
                <w:szCs w:val="22"/>
              </w:rPr>
              <w:t>2</w:t>
            </w:r>
          </w:p>
        </w:tc>
        <w:tc>
          <w:tcPr>
            <w:tcW w:w="4820" w:type="dxa"/>
            <w:tcBorders>
              <w:top w:val="nil"/>
              <w:left w:val="nil"/>
              <w:bottom w:val="single" w:sz="4" w:space="0" w:color="auto"/>
              <w:right w:val="single" w:sz="4" w:space="0" w:color="auto"/>
            </w:tcBorders>
            <w:vAlign w:val="center"/>
            <w:hideMark/>
          </w:tcPr>
          <w:p w14:paraId="77F9C923" w14:textId="1CC2227A" w:rsidR="00922172" w:rsidRPr="00476831" w:rsidRDefault="00F04F15" w:rsidP="00446480">
            <w:pPr>
              <w:rPr>
                <w:rFonts w:ascii="Aptos Narrow" w:hAnsi="Aptos Narrow"/>
                <w:color w:val="000000"/>
                <w:sz w:val="22"/>
                <w:szCs w:val="22"/>
              </w:rPr>
            </w:pPr>
            <w:r w:rsidRPr="00F04F15">
              <w:rPr>
                <w:rFonts w:ascii="Aptos Narrow" w:hAnsi="Aptos Narrow"/>
                <w:color w:val="000000"/>
                <w:sz w:val="22"/>
                <w:szCs w:val="22"/>
              </w:rPr>
              <w:t>Conduct more outdoor testing and record results.</w:t>
            </w:r>
          </w:p>
        </w:tc>
        <w:tc>
          <w:tcPr>
            <w:tcW w:w="2885" w:type="dxa"/>
            <w:tcBorders>
              <w:top w:val="nil"/>
              <w:left w:val="nil"/>
              <w:bottom w:val="single" w:sz="4" w:space="0" w:color="auto"/>
              <w:right w:val="single" w:sz="4" w:space="0" w:color="auto"/>
            </w:tcBorders>
            <w:noWrap/>
            <w:vAlign w:val="center"/>
            <w:hideMark/>
          </w:tcPr>
          <w:p w14:paraId="44A64318" w14:textId="6475B176" w:rsidR="00922172" w:rsidRPr="00476831" w:rsidRDefault="00F94BF1" w:rsidP="00446480">
            <w:pPr>
              <w:jc w:val="center"/>
              <w:rPr>
                <w:rFonts w:ascii="Aptos Narrow" w:hAnsi="Aptos Narrow"/>
                <w:color w:val="000000"/>
                <w:sz w:val="22"/>
                <w:szCs w:val="22"/>
              </w:rPr>
            </w:pPr>
            <w:r>
              <w:rPr>
                <w:rFonts w:ascii="Aptos Narrow" w:hAnsi="Aptos Narrow"/>
                <w:color w:val="000000"/>
                <w:sz w:val="22"/>
                <w:szCs w:val="22"/>
              </w:rPr>
              <w:t>All Team Members</w:t>
            </w:r>
          </w:p>
        </w:tc>
      </w:tr>
      <w:tr w:rsidR="00922172" w:rsidRPr="00476831" w14:paraId="3D7EA0AC" w14:textId="77777777" w:rsidTr="00446480">
        <w:trPr>
          <w:trHeight w:val="480"/>
        </w:trPr>
        <w:tc>
          <w:tcPr>
            <w:tcW w:w="1920" w:type="dxa"/>
            <w:tcBorders>
              <w:top w:val="nil"/>
              <w:left w:val="single" w:sz="4" w:space="0" w:color="auto"/>
              <w:bottom w:val="single" w:sz="4" w:space="0" w:color="auto"/>
              <w:right w:val="single" w:sz="4" w:space="0" w:color="auto"/>
            </w:tcBorders>
            <w:noWrap/>
            <w:vAlign w:val="center"/>
            <w:hideMark/>
          </w:tcPr>
          <w:p w14:paraId="02D2D298" w14:textId="77777777" w:rsidR="00922172" w:rsidRPr="00476831" w:rsidRDefault="00922172" w:rsidP="00446480">
            <w:pPr>
              <w:jc w:val="center"/>
              <w:rPr>
                <w:rFonts w:ascii="Aptos Narrow" w:hAnsi="Aptos Narrow"/>
                <w:color w:val="000000"/>
                <w:sz w:val="22"/>
                <w:szCs w:val="22"/>
              </w:rPr>
            </w:pPr>
            <w:r w:rsidRPr="00476831">
              <w:rPr>
                <w:rFonts w:ascii="Aptos Narrow" w:hAnsi="Aptos Narrow"/>
                <w:color w:val="000000"/>
                <w:sz w:val="22"/>
                <w:szCs w:val="22"/>
              </w:rPr>
              <w:t>3</w:t>
            </w:r>
          </w:p>
        </w:tc>
        <w:tc>
          <w:tcPr>
            <w:tcW w:w="4820" w:type="dxa"/>
            <w:tcBorders>
              <w:top w:val="nil"/>
              <w:left w:val="nil"/>
              <w:bottom w:val="single" w:sz="4" w:space="0" w:color="auto"/>
              <w:right w:val="single" w:sz="4" w:space="0" w:color="auto"/>
            </w:tcBorders>
            <w:noWrap/>
            <w:vAlign w:val="center"/>
            <w:hideMark/>
          </w:tcPr>
          <w:p w14:paraId="6CE5B4F5" w14:textId="48BB11A4" w:rsidR="00922172" w:rsidRPr="00476831" w:rsidRDefault="00A17794" w:rsidP="00446480">
            <w:pPr>
              <w:rPr>
                <w:rFonts w:ascii="Aptos Narrow" w:hAnsi="Aptos Narrow"/>
                <w:color w:val="000000"/>
                <w:sz w:val="22"/>
                <w:szCs w:val="22"/>
              </w:rPr>
            </w:pPr>
            <w:r w:rsidRPr="00A17794">
              <w:rPr>
                <w:rFonts w:ascii="Aptos Narrow" w:hAnsi="Aptos Narrow"/>
                <w:color w:val="000000"/>
                <w:sz w:val="22"/>
                <w:szCs w:val="22"/>
              </w:rPr>
              <w:t>Finish design of the mechanical testing platform capable of moving the USRP testbed and the portable black-box (if all parts arrive).</w:t>
            </w:r>
          </w:p>
        </w:tc>
        <w:tc>
          <w:tcPr>
            <w:tcW w:w="2885" w:type="dxa"/>
            <w:tcBorders>
              <w:top w:val="nil"/>
              <w:left w:val="nil"/>
              <w:bottom w:val="single" w:sz="4" w:space="0" w:color="auto"/>
              <w:right w:val="single" w:sz="4" w:space="0" w:color="auto"/>
            </w:tcBorders>
            <w:noWrap/>
            <w:vAlign w:val="center"/>
            <w:hideMark/>
          </w:tcPr>
          <w:p w14:paraId="6092F04A" w14:textId="1695E0D8" w:rsidR="00412C74" w:rsidRPr="00412C74" w:rsidRDefault="00412C74" w:rsidP="00412C74">
            <w:pPr>
              <w:jc w:val="center"/>
              <w:rPr>
                <w:rFonts w:ascii="Aptos Narrow" w:hAnsi="Aptos Narrow"/>
                <w:color w:val="000000"/>
                <w:sz w:val="22"/>
                <w:szCs w:val="22"/>
              </w:rPr>
            </w:pPr>
            <w:r w:rsidRPr="00412C74">
              <w:rPr>
                <w:rFonts w:ascii="Aptos Narrow" w:hAnsi="Aptos Narrow"/>
                <w:color w:val="000000"/>
                <w:sz w:val="22"/>
                <w:szCs w:val="22"/>
              </w:rPr>
              <w:t>Alden Edwards</w:t>
            </w:r>
            <w:r w:rsidR="00E83CD9">
              <w:rPr>
                <w:rFonts w:ascii="Aptos Narrow" w:hAnsi="Aptos Narrow"/>
                <w:color w:val="000000"/>
                <w:sz w:val="22"/>
                <w:szCs w:val="22"/>
              </w:rPr>
              <w:t>,</w:t>
            </w:r>
          </w:p>
          <w:p w14:paraId="435C0D7F" w14:textId="0019261F" w:rsidR="00922172" w:rsidRPr="00476831" w:rsidRDefault="00412C74" w:rsidP="00412C74">
            <w:pPr>
              <w:jc w:val="center"/>
              <w:rPr>
                <w:rFonts w:ascii="Aptos Narrow" w:hAnsi="Aptos Narrow"/>
                <w:color w:val="000000"/>
                <w:sz w:val="22"/>
                <w:szCs w:val="22"/>
              </w:rPr>
            </w:pPr>
            <w:r w:rsidRPr="00412C74">
              <w:rPr>
                <w:rFonts w:ascii="Aptos Narrow" w:hAnsi="Aptos Narrow"/>
                <w:color w:val="000000"/>
                <w:sz w:val="22"/>
                <w:szCs w:val="22"/>
              </w:rPr>
              <w:t>Colton Vandenburg</w:t>
            </w:r>
          </w:p>
        </w:tc>
      </w:tr>
      <w:tr w:rsidR="00922172" w:rsidRPr="00476831" w14:paraId="090B5AD9" w14:textId="77777777" w:rsidTr="00446480">
        <w:trPr>
          <w:trHeight w:val="890"/>
        </w:trPr>
        <w:tc>
          <w:tcPr>
            <w:tcW w:w="1920" w:type="dxa"/>
            <w:tcBorders>
              <w:top w:val="nil"/>
              <w:left w:val="single" w:sz="4" w:space="0" w:color="auto"/>
              <w:bottom w:val="single" w:sz="4" w:space="0" w:color="auto"/>
              <w:right w:val="single" w:sz="4" w:space="0" w:color="auto"/>
            </w:tcBorders>
            <w:noWrap/>
            <w:vAlign w:val="center"/>
            <w:hideMark/>
          </w:tcPr>
          <w:p w14:paraId="3DE6B0AA" w14:textId="77777777" w:rsidR="00922172" w:rsidRPr="00476831" w:rsidRDefault="00922172" w:rsidP="00446480">
            <w:pPr>
              <w:jc w:val="center"/>
              <w:rPr>
                <w:rFonts w:ascii="Aptos Narrow" w:hAnsi="Aptos Narrow"/>
                <w:color w:val="000000"/>
                <w:sz w:val="22"/>
                <w:szCs w:val="22"/>
              </w:rPr>
            </w:pPr>
            <w:r w:rsidRPr="00476831">
              <w:rPr>
                <w:rFonts w:ascii="Aptos Narrow" w:hAnsi="Aptos Narrow"/>
                <w:color w:val="000000"/>
                <w:sz w:val="22"/>
                <w:szCs w:val="22"/>
              </w:rPr>
              <w:t>4</w:t>
            </w:r>
          </w:p>
        </w:tc>
        <w:tc>
          <w:tcPr>
            <w:tcW w:w="4820" w:type="dxa"/>
            <w:tcBorders>
              <w:top w:val="nil"/>
              <w:left w:val="nil"/>
              <w:bottom w:val="single" w:sz="4" w:space="0" w:color="auto"/>
              <w:right w:val="single" w:sz="4" w:space="0" w:color="auto"/>
            </w:tcBorders>
            <w:vAlign w:val="center"/>
            <w:hideMark/>
          </w:tcPr>
          <w:p w14:paraId="56143CDA" w14:textId="27C6434D" w:rsidR="00922172" w:rsidRPr="00476831" w:rsidRDefault="007C44DD" w:rsidP="00446480">
            <w:pPr>
              <w:rPr>
                <w:rFonts w:ascii="Aptos Narrow" w:hAnsi="Aptos Narrow"/>
                <w:color w:val="000000"/>
                <w:sz w:val="22"/>
                <w:szCs w:val="22"/>
              </w:rPr>
            </w:pPr>
            <w:r w:rsidRPr="007C44DD">
              <w:rPr>
                <w:rFonts w:ascii="Aptos Narrow" w:hAnsi="Aptos Narrow"/>
                <w:color w:val="000000"/>
                <w:sz w:val="22"/>
                <w:szCs w:val="22"/>
              </w:rPr>
              <w:t>Refine the drone-based transmission-reception and find out if flying the drone will be possible/allowed.</w:t>
            </w:r>
          </w:p>
        </w:tc>
        <w:tc>
          <w:tcPr>
            <w:tcW w:w="2885" w:type="dxa"/>
            <w:tcBorders>
              <w:top w:val="nil"/>
              <w:left w:val="nil"/>
              <w:bottom w:val="single" w:sz="4" w:space="0" w:color="auto"/>
              <w:right w:val="single" w:sz="4" w:space="0" w:color="auto"/>
            </w:tcBorders>
            <w:vAlign w:val="center"/>
            <w:hideMark/>
          </w:tcPr>
          <w:p w14:paraId="5F051E4B" w14:textId="0EDF820F" w:rsidR="00E83CD9" w:rsidRPr="00E83CD9" w:rsidRDefault="00E83CD9" w:rsidP="00E83CD9">
            <w:pPr>
              <w:jc w:val="center"/>
              <w:rPr>
                <w:rFonts w:ascii="Aptos Narrow" w:hAnsi="Aptos Narrow"/>
                <w:color w:val="000000"/>
                <w:sz w:val="22"/>
                <w:szCs w:val="22"/>
              </w:rPr>
            </w:pPr>
            <w:r w:rsidRPr="00E83CD9">
              <w:rPr>
                <w:rFonts w:ascii="Aptos Narrow" w:hAnsi="Aptos Narrow"/>
                <w:color w:val="000000"/>
                <w:sz w:val="22"/>
                <w:szCs w:val="22"/>
              </w:rPr>
              <w:t>Parker Reeves</w:t>
            </w:r>
            <w:r>
              <w:rPr>
                <w:rFonts w:ascii="Aptos Narrow" w:hAnsi="Aptos Narrow"/>
                <w:color w:val="000000"/>
                <w:sz w:val="22"/>
                <w:szCs w:val="22"/>
              </w:rPr>
              <w:t>,</w:t>
            </w:r>
          </w:p>
          <w:p w14:paraId="616F61E4" w14:textId="626805C6" w:rsidR="00922172" w:rsidRPr="00476831" w:rsidRDefault="00E83CD9" w:rsidP="00E83CD9">
            <w:pPr>
              <w:jc w:val="center"/>
              <w:rPr>
                <w:rFonts w:ascii="Aptos Narrow" w:hAnsi="Aptos Narrow"/>
                <w:color w:val="000000"/>
                <w:sz w:val="22"/>
                <w:szCs w:val="22"/>
              </w:rPr>
            </w:pPr>
            <w:r w:rsidRPr="00E83CD9">
              <w:rPr>
                <w:rFonts w:ascii="Aptos Narrow" w:hAnsi="Aptos Narrow"/>
                <w:color w:val="000000"/>
                <w:sz w:val="22"/>
                <w:szCs w:val="22"/>
              </w:rPr>
              <w:t>Logan Boxdorfer</w:t>
            </w:r>
          </w:p>
        </w:tc>
      </w:tr>
      <w:tr w:rsidR="00922172" w:rsidRPr="00476831" w14:paraId="4FEB6449" w14:textId="77777777" w:rsidTr="00446480">
        <w:trPr>
          <w:trHeight w:val="620"/>
        </w:trPr>
        <w:tc>
          <w:tcPr>
            <w:tcW w:w="1920" w:type="dxa"/>
            <w:tcBorders>
              <w:top w:val="single" w:sz="4" w:space="0" w:color="auto"/>
              <w:left w:val="single" w:sz="4" w:space="0" w:color="auto"/>
              <w:bottom w:val="single" w:sz="4" w:space="0" w:color="auto"/>
              <w:right w:val="single" w:sz="4" w:space="0" w:color="auto"/>
            </w:tcBorders>
            <w:noWrap/>
            <w:vAlign w:val="center"/>
          </w:tcPr>
          <w:p w14:paraId="13A8E358" w14:textId="77777777" w:rsidR="00922172" w:rsidRPr="00476831" w:rsidRDefault="00922172" w:rsidP="00446480">
            <w:pPr>
              <w:jc w:val="center"/>
              <w:rPr>
                <w:rFonts w:ascii="Aptos Narrow" w:hAnsi="Aptos Narrow"/>
                <w:color w:val="000000"/>
                <w:sz w:val="22"/>
                <w:szCs w:val="22"/>
              </w:rPr>
            </w:pPr>
            <w:r>
              <w:rPr>
                <w:rFonts w:ascii="Aptos Narrow" w:hAnsi="Aptos Narrow"/>
                <w:color w:val="000000"/>
                <w:sz w:val="22"/>
                <w:szCs w:val="22"/>
              </w:rPr>
              <w:t>5</w:t>
            </w:r>
          </w:p>
        </w:tc>
        <w:tc>
          <w:tcPr>
            <w:tcW w:w="4820" w:type="dxa"/>
            <w:tcBorders>
              <w:top w:val="single" w:sz="4" w:space="0" w:color="auto"/>
              <w:left w:val="nil"/>
              <w:bottom w:val="single" w:sz="4" w:space="0" w:color="auto"/>
              <w:right w:val="single" w:sz="4" w:space="0" w:color="auto"/>
            </w:tcBorders>
            <w:vAlign w:val="center"/>
          </w:tcPr>
          <w:p w14:paraId="51265666" w14:textId="094CBB9B" w:rsidR="00922172" w:rsidRDefault="006D0148" w:rsidP="00446480">
            <w:pPr>
              <w:rPr>
                <w:rFonts w:ascii="Aptos Narrow" w:hAnsi="Aptos Narrow"/>
                <w:color w:val="000000"/>
                <w:sz w:val="22"/>
                <w:szCs w:val="22"/>
              </w:rPr>
            </w:pPr>
            <w:r w:rsidRPr="006D0148">
              <w:rPr>
                <w:rFonts w:ascii="Aptos Narrow" w:hAnsi="Aptos Narrow"/>
                <w:color w:val="000000"/>
                <w:sz w:val="22"/>
                <w:szCs w:val="22"/>
              </w:rPr>
              <w:t>Finish forward-backward averaging method and input data reduction.</w:t>
            </w:r>
          </w:p>
        </w:tc>
        <w:tc>
          <w:tcPr>
            <w:tcW w:w="2885" w:type="dxa"/>
            <w:tcBorders>
              <w:top w:val="single" w:sz="4" w:space="0" w:color="auto"/>
              <w:left w:val="nil"/>
              <w:bottom w:val="single" w:sz="4" w:space="0" w:color="auto"/>
              <w:right w:val="single" w:sz="4" w:space="0" w:color="auto"/>
            </w:tcBorders>
            <w:vAlign w:val="center"/>
          </w:tcPr>
          <w:p w14:paraId="20BE6E22" w14:textId="77777777" w:rsidR="005606B6" w:rsidRPr="005606B6" w:rsidRDefault="005606B6" w:rsidP="005606B6">
            <w:pPr>
              <w:jc w:val="center"/>
              <w:rPr>
                <w:rFonts w:ascii="Aptos Narrow" w:hAnsi="Aptos Narrow"/>
                <w:color w:val="000000"/>
                <w:sz w:val="22"/>
                <w:szCs w:val="22"/>
              </w:rPr>
            </w:pPr>
            <w:r w:rsidRPr="005606B6">
              <w:rPr>
                <w:rFonts w:ascii="Aptos Narrow" w:hAnsi="Aptos Narrow"/>
                <w:color w:val="000000"/>
                <w:sz w:val="22"/>
                <w:szCs w:val="22"/>
              </w:rPr>
              <w:t>Parker Reeves</w:t>
            </w:r>
          </w:p>
          <w:p w14:paraId="4493C1E7" w14:textId="77777777" w:rsidR="005606B6" w:rsidRPr="005606B6" w:rsidRDefault="005606B6" w:rsidP="005606B6">
            <w:pPr>
              <w:jc w:val="center"/>
              <w:rPr>
                <w:rFonts w:ascii="Aptos Narrow" w:hAnsi="Aptos Narrow"/>
                <w:color w:val="000000"/>
                <w:sz w:val="22"/>
                <w:szCs w:val="22"/>
              </w:rPr>
            </w:pPr>
            <w:r w:rsidRPr="005606B6">
              <w:rPr>
                <w:rFonts w:ascii="Aptos Narrow" w:hAnsi="Aptos Narrow"/>
                <w:color w:val="000000"/>
                <w:sz w:val="22"/>
                <w:szCs w:val="22"/>
              </w:rPr>
              <w:t>Logan Boxdorfer</w:t>
            </w:r>
          </w:p>
          <w:p w14:paraId="46CD6012" w14:textId="7382938E" w:rsidR="00922172" w:rsidRDefault="005606B6" w:rsidP="005606B6">
            <w:pPr>
              <w:jc w:val="center"/>
              <w:rPr>
                <w:rFonts w:ascii="Aptos Narrow" w:hAnsi="Aptos Narrow"/>
                <w:color w:val="000000"/>
                <w:sz w:val="22"/>
                <w:szCs w:val="22"/>
              </w:rPr>
            </w:pPr>
            <w:r w:rsidRPr="005606B6">
              <w:rPr>
                <w:rFonts w:ascii="Aptos Narrow" w:hAnsi="Aptos Narrow"/>
                <w:color w:val="000000"/>
                <w:sz w:val="22"/>
                <w:szCs w:val="22"/>
              </w:rPr>
              <w:t>Brandon Lewis</w:t>
            </w:r>
          </w:p>
        </w:tc>
      </w:tr>
    </w:tbl>
    <w:p w14:paraId="147324E1" w14:textId="77777777" w:rsidR="00922172" w:rsidRDefault="00922172" w:rsidP="00922172"/>
    <w:p w14:paraId="4C7D2BA9" w14:textId="77777777" w:rsidR="005606B6" w:rsidRDefault="005606B6" w:rsidP="00922172"/>
    <w:p w14:paraId="2EE168E2" w14:textId="77777777" w:rsidR="005606B6" w:rsidRDefault="005606B6" w:rsidP="00922172"/>
    <w:p w14:paraId="205A95D8" w14:textId="77777777" w:rsidR="00922172" w:rsidRDefault="00922172" w:rsidP="00922172">
      <w:r>
        <w:lastRenderedPageBreak/>
        <w:t>IEEE Standards &amp; Codes</w:t>
      </w:r>
    </w:p>
    <w:p w14:paraId="4E334B98" w14:textId="77777777" w:rsidR="00922172" w:rsidRDefault="00922172" w:rsidP="00922172">
      <w:pPr>
        <w:rPr>
          <w:rFonts w:ascii="Aptos Narrow" w:hAnsi="Aptos Narrow"/>
          <w:color w:val="000000"/>
        </w:rPr>
      </w:pPr>
      <w:r>
        <w:rPr>
          <w:rFonts w:ascii="Aptos Narrow" w:hAnsi="Aptos Narrow"/>
          <w:color w:val="000000"/>
        </w:rPr>
        <w:tab/>
      </w:r>
      <w:proofErr w:type="gramStart"/>
      <w:r w:rsidRPr="004D4DD4">
        <w:rPr>
          <w:rFonts w:ascii="Aptos Narrow" w:hAnsi="Aptos Narrow"/>
          <w:color w:val="000000"/>
        </w:rPr>
        <w:t>All of</w:t>
      </w:r>
      <w:proofErr w:type="gramEnd"/>
      <w:r w:rsidRPr="004D4DD4">
        <w:rPr>
          <w:rFonts w:ascii="Aptos Narrow" w:hAnsi="Aptos Narrow"/>
          <w:color w:val="000000"/>
        </w:rPr>
        <w:t xml:space="preserve"> the following tasks mentioned above will follow the IEEE standards and </w:t>
      </w:r>
      <w:proofErr w:type="gramStart"/>
      <w:r w:rsidRPr="004D4DD4">
        <w:rPr>
          <w:rFonts w:ascii="Aptos Narrow" w:hAnsi="Aptos Narrow"/>
          <w:color w:val="000000"/>
        </w:rPr>
        <w:t>codes as</w:t>
      </w:r>
      <w:proofErr w:type="gramEnd"/>
      <w:r w:rsidRPr="004D4DD4">
        <w:rPr>
          <w:rFonts w:ascii="Aptos Narrow" w:hAnsi="Aptos Narrow"/>
          <w:color w:val="000000"/>
        </w:rPr>
        <w:t xml:space="preserve"> listed above to maintain technical consistency, safety, interoperability, and ethical engineering practices. Adhering to IEEE guidelines ensures that all hardware, software, and communication systems are designed and implemented according to globally recognized benchmarks for quality, reliability, and electromagnetic compatibility. Furthermore, compliance with these standards promotes uniform documentation, test procedures, and data reporting, allowing the project outcomes to be both verifiable and reproducible within the broader engineering community.</w:t>
      </w:r>
    </w:p>
    <w:p w14:paraId="20E7F50A" w14:textId="77777777" w:rsidR="00922172" w:rsidRPr="004D4DD4" w:rsidRDefault="00922172" w:rsidP="00922172">
      <w:pPr>
        <w:rPr>
          <w:rFonts w:ascii="Aptos Narrow" w:hAnsi="Aptos Narrow"/>
          <w:color w:val="000000"/>
        </w:rPr>
      </w:pPr>
    </w:p>
    <w:p w14:paraId="7DB04CE8" w14:textId="77777777" w:rsidR="00922172" w:rsidRPr="004D4DD4" w:rsidRDefault="00922172" w:rsidP="00922172">
      <w:pPr>
        <w:pStyle w:val="ListParagraph"/>
        <w:numPr>
          <w:ilvl w:val="0"/>
          <w:numId w:val="80"/>
        </w:numPr>
        <w:rPr>
          <w:rFonts w:ascii="Aptos Narrow" w:hAnsi="Aptos Narrow"/>
          <w:color w:val="000000"/>
        </w:rPr>
      </w:pPr>
      <w:r w:rsidRPr="004D4DD4">
        <w:rPr>
          <w:rFonts w:ascii="Aptos Narrow" w:hAnsi="Aptos Narrow"/>
          <w:color w:val="000000"/>
        </w:rPr>
        <w:t>ISO/IEC/IEEE 15288 – Systems and software engineering – System Life Cycle Processes</w:t>
      </w:r>
    </w:p>
    <w:p w14:paraId="6F835D09" w14:textId="77777777" w:rsidR="00922172" w:rsidRPr="004D4DD4" w:rsidRDefault="00922172" w:rsidP="00922172">
      <w:pPr>
        <w:pStyle w:val="ListParagraph"/>
        <w:numPr>
          <w:ilvl w:val="0"/>
          <w:numId w:val="80"/>
        </w:numPr>
        <w:rPr>
          <w:rFonts w:ascii="Aptos Narrow" w:hAnsi="Aptos Narrow"/>
          <w:color w:val="000000"/>
        </w:rPr>
      </w:pPr>
      <w:r w:rsidRPr="004D4DD4">
        <w:rPr>
          <w:rFonts w:ascii="Aptos Narrow" w:hAnsi="Aptos Narrow"/>
          <w:color w:val="000000"/>
        </w:rPr>
        <w:t>ISO/IEC/IEEE</w:t>
      </w:r>
      <w:r w:rsidRPr="004D4DD4">
        <w:rPr>
          <w:rFonts w:ascii="Arial" w:hAnsi="Arial" w:cs="Arial"/>
          <w:color w:val="000000"/>
        </w:rPr>
        <w:t> </w:t>
      </w:r>
      <w:r w:rsidRPr="004D4DD4">
        <w:rPr>
          <w:rFonts w:ascii="Aptos Narrow" w:hAnsi="Aptos Narrow"/>
          <w:color w:val="000000"/>
        </w:rPr>
        <w:t xml:space="preserve">42010 </w:t>
      </w:r>
      <w:r w:rsidRPr="004D4DD4">
        <w:rPr>
          <w:rFonts w:ascii="Aptos Narrow" w:hAnsi="Aptos Narrow" w:cs="Aptos Narrow"/>
          <w:color w:val="000000"/>
        </w:rPr>
        <w:t>–</w:t>
      </w:r>
      <w:r w:rsidRPr="004D4DD4">
        <w:rPr>
          <w:rFonts w:ascii="Aptos Narrow" w:hAnsi="Aptos Narrow"/>
          <w:color w:val="000000"/>
        </w:rPr>
        <w:t xml:space="preserve"> Systems and software engineering </w:t>
      </w:r>
      <w:r w:rsidRPr="004D4DD4">
        <w:rPr>
          <w:rFonts w:ascii="Aptos Narrow" w:hAnsi="Aptos Narrow" w:cs="Aptos Narrow"/>
          <w:color w:val="000000"/>
        </w:rPr>
        <w:t>–</w:t>
      </w:r>
      <w:r w:rsidRPr="004D4DD4">
        <w:rPr>
          <w:rFonts w:ascii="Aptos Narrow" w:hAnsi="Aptos Narrow"/>
          <w:color w:val="000000"/>
        </w:rPr>
        <w:t xml:space="preserve"> Architecture description</w:t>
      </w:r>
    </w:p>
    <w:p w14:paraId="1D950CBF" w14:textId="77777777" w:rsidR="00922172" w:rsidRPr="004D4DD4" w:rsidRDefault="00922172" w:rsidP="00922172">
      <w:pPr>
        <w:pStyle w:val="ListParagraph"/>
        <w:numPr>
          <w:ilvl w:val="0"/>
          <w:numId w:val="80"/>
        </w:numPr>
        <w:rPr>
          <w:rFonts w:ascii="Aptos Narrow" w:hAnsi="Aptos Narrow"/>
          <w:color w:val="000000"/>
        </w:rPr>
      </w:pPr>
      <w:r w:rsidRPr="004D4DD4">
        <w:rPr>
          <w:rFonts w:ascii="Aptos Narrow" w:hAnsi="Aptos Narrow"/>
          <w:color w:val="000000"/>
        </w:rPr>
        <w:t>ISO/IEC/IEEE</w:t>
      </w:r>
      <w:r w:rsidRPr="004D4DD4">
        <w:rPr>
          <w:rFonts w:ascii="Arial" w:hAnsi="Arial" w:cs="Arial"/>
          <w:color w:val="000000"/>
        </w:rPr>
        <w:t> </w:t>
      </w:r>
      <w:r w:rsidRPr="004D4DD4">
        <w:rPr>
          <w:rFonts w:ascii="Aptos Narrow" w:hAnsi="Aptos Narrow"/>
          <w:color w:val="000000"/>
        </w:rPr>
        <w:t xml:space="preserve">29119 </w:t>
      </w:r>
      <w:r w:rsidRPr="004D4DD4">
        <w:rPr>
          <w:rFonts w:ascii="Aptos Narrow" w:hAnsi="Aptos Narrow" w:cs="Aptos Narrow"/>
          <w:color w:val="000000"/>
        </w:rPr>
        <w:t>–</w:t>
      </w:r>
      <w:r w:rsidRPr="004D4DD4">
        <w:rPr>
          <w:rFonts w:ascii="Aptos Narrow" w:hAnsi="Aptos Narrow"/>
          <w:color w:val="000000"/>
        </w:rPr>
        <w:t xml:space="preserve"> Software and systems engineering </w:t>
      </w:r>
      <w:r w:rsidRPr="004D4DD4">
        <w:rPr>
          <w:rFonts w:ascii="Aptos Narrow" w:hAnsi="Aptos Narrow" w:cs="Aptos Narrow"/>
          <w:color w:val="000000"/>
        </w:rPr>
        <w:t>–</w:t>
      </w:r>
      <w:r w:rsidRPr="004D4DD4">
        <w:rPr>
          <w:rFonts w:ascii="Aptos Narrow" w:hAnsi="Aptos Narrow"/>
          <w:color w:val="000000"/>
        </w:rPr>
        <w:t xml:space="preserve"> Software Testing</w:t>
      </w:r>
    </w:p>
    <w:p w14:paraId="7A16B335" w14:textId="77777777" w:rsidR="00922172" w:rsidRPr="004D4DD4" w:rsidRDefault="00922172" w:rsidP="00922172">
      <w:pPr>
        <w:pStyle w:val="ListParagraph"/>
        <w:numPr>
          <w:ilvl w:val="0"/>
          <w:numId w:val="80"/>
        </w:numPr>
        <w:rPr>
          <w:rFonts w:ascii="Aptos Narrow" w:hAnsi="Aptos Narrow"/>
          <w:color w:val="000000"/>
        </w:rPr>
      </w:pPr>
      <w:r w:rsidRPr="004D4DD4">
        <w:rPr>
          <w:rFonts w:ascii="Aptos Narrow" w:hAnsi="Aptos Narrow"/>
          <w:color w:val="000000"/>
        </w:rPr>
        <w:t>IEEE</w:t>
      </w:r>
      <w:r w:rsidRPr="004D4DD4">
        <w:rPr>
          <w:rFonts w:ascii="Arial" w:hAnsi="Arial" w:cs="Arial"/>
          <w:color w:val="000000"/>
        </w:rPr>
        <w:t> </w:t>
      </w:r>
      <w:r w:rsidRPr="004D4DD4">
        <w:rPr>
          <w:rFonts w:ascii="Aptos Narrow" w:hAnsi="Aptos Narrow"/>
          <w:color w:val="000000"/>
        </w:rPr>
        <w:t>1936.1</w:t>
      </w:r>
      <w:r w:rsidRPr="004D4DD4">
        <w:rPr>
          <w:rFonts w:ascii="Aptos Narrow" w:hAnsi="Aptos Narrow"/>
          <w:color w:val="000000"/>
        </w:rPr>
        <w:noBreakHyphen/>
        <w:t xml:space="preserve">2021 </w:t>
      </w:r>
      <w:r w:rsidRPr="004D4DD4">
        <w:rPr>
          <w:rFonts w:ascii="Aptos Narrow" w:hAnsi="Aptos Narrow" w:cs="Aptos Narrow"/>
          <w:color w:val="000000"/>
        </w:rPr>
        <w:t>–</w:t>
      </w:r>
      <w:r w:rsidRPr="004D4DD4">
        <w:rPr>
          <w:rFonts w:ascii="Aptos Narrow" w:hAnsi="Aptos Narrow"/>
          <w:color w:val="000000"/>
        </w:rPr>
        <w:t xml:space="preserve"> Standard for Drone Applications Framework</w:t>
      </w:r>
    </w:p>
    <w:p w14:paraId="53E5DE75" w14:textId="77777777" w:rsidR="00922172" w:rsidRPr="004D4DD4" w:rsidRDefault="00922172" w:rsidP="00922172">
      <w:pPr>
        <w:pStyle w:val="ListParagraph"/>
        <w:numPr>
          <w:ilvl w:val="0"/>
          <w:numId w:val="80"/>
        </w:numPr>
        <w:rPr>
          <w:rFonts w:ascii="Aptos Narrow" w:hAnsi="Aptos Narrow"/>
          <w:color w:val="000000"/>
        </w:rPr>
      </w:pPr>
      <w:r w:rsidRPr="004D4DD4">
        <w:rPr>
          <w:rFonts w:ascii="Aptos Narrow" w:hAnsi="Aptos Narrow"/>
          <w:color w:val="000000"/>
        </w:rPr>
        <w:t>IEEE</w:t>
      </w:r>
      <w:r w:rsidRPr="004D4DD4">
        <w:rPr>
          <w:rFonts w:ascii="Arial" w:hAnsi="Arial" w:cs="Arial"/>
          <w:color w:val="000000"/>
        </w:rPr>
        <w:t> </w:t>
      </w:r>
      <w:r w:rsidRPr="004D4DD4">
        <w:rPr>
          <w:rFonts w:ascii="Aptos Narrow" w:hAnsi="Aptos Narrow"/>
          <w:color w:val="000000"/>
        </w:rPr>
        <w:t>/</w:t>
      </w:r>
      <w:r w:rsidRPr="004D4DD4">
        <w:rPr>
          <w:rFonts w:ascii="Arial" w:hAnsi="Arial" w:cs="Arial"/>
          <w:color w:val="000000"/>
        </w:rPr>
        <w:t> </w:t>
      </w:r>
      <w:r w:rsidRPr="004D4DD4">
        <w:rPr>
          <w:rFonts w:ascii="Aptos Narrow" w:hAnsi="Aptos Narrow"/>
          <w:color w:val="000000"/>
        </w:rPr>
        <w:t>ISO/IEC</w:t>
      </w:r>
      <w:r w:rsidRPr="004D4DD4">
        <w:rPr>
          <w:rFonts w:ascii="Arial" w:hAnsi="Arial" w:cs="Arial"/>
          <w:color w:val="000000"/>
        </w:rPr>
        <w:t> </w:t>
      </w:r>
      <w:r w:rsidRPr="004D4DD4">
        <w:rPr>
          <w:rFonts w:ascii="Aptos Narrow" w:hAnsi="Aptos Narrow"/>
          <w:color w:val="000000"/>
        </w:rPr>
        <w:t>26514</w:t>
      </w:r>
      <w:r w:rsidRPr="004D4DD4">
        <w:rPr>
          <w:rFonts w:ascii="Aptos Narrow" w:hAnsi="Aptos Narrow"/>
          <w:color w:val="000000"/>
        </w:rPr>
        <w:noBreakHyphen/>
        <w:t xml:space="preserve">2021 </w:t>
      </w:r>
      <w:r w:rsidRPr="004D4DD4">
        <w:rPr>
          <w:rFonts w:ascii="Aptos Narrow" w:hAnsi="Aptos Narrow" w:cs="Aptos Narrow"/>
          <w:color w:val="000000"/>
        </w:rPr>
        <w:t>–</w:t>
      </w:r>
      <w:r w:rsidRPr="004D4DD4">
        <w:rPr>
          <w:rFonts w:ascii="Aptos Narrow" w:hAnsi="Aptos Narrow"/>
          <w:color w:val="000000"/>
        </w:rPr>
        <w:t xml:space="preserve"> Design and development of information for users of software</w:t>
      </w:r>
    </w:p>
    <w:p w14:paraId="3493FF0E" w14:textId="77777777" w:rsidR="00922172" w:rsidRPr="004D4DD4" w:rsidRDefault="00922172" w:rsidP="00922172">
      <w:pPr>
        <w:pStyle w:val="ListParagraph"/>
        <w:numPr>
          <w:ilvl w:val="0"/>
          <w:numId w:val="80"/>
        </w:numPr>
        <w:rPr>
          <w:rFonts w:ascii="Aptos Narrow" w:hAnsi="Aptos Narrow"/>
          <w:color w:val="000000"/>
        </w:rPr>
      </w:pPr>
      <w:r w:rsidRPr="004D4DD4">
        <w:rPr>
          <w:rFonts w:ascii="Aptos Narrow" w:hAnsi="Aptos Narrow"/>
          <w:color w:val="000000"/>
        </w:rPr>
        <w:t>IEEE 829 – Standard for Software and System Test Documentation</w:t>
      </w:r>
    </w:p>
    <w:p w14:paraId="37E4C948" w14:textId="77777777" w:rsidR="00D73381" w:rsidRDefault="00922172" w:rsidP="00922172">
      <w:pPr>
        <w:pStyle w:val="ListParagraph"/>
        <w:numPr>
          <w:ilvl w:val="0"/>
          <w:numId w:val="80"/>
        </w:numPr>
        <w:rPr>
          <w:rFonts w:ascii="Aptos Narrow" w:hAnsi="Aptos Narrow"/>
          <w:color w:val="000000"/>
        </w:rPr>
      </w:pPr>
      <w:r w:rsidRPr="004D4DD4">
        <w:rPr>
          <w:rFonts w:ascii="Aptos Narrow" w:hAnsi="Aptos Narrow"/>
          <w:color w:val="000000"/>
        </w:rPr>
        <w:t>IEEE 1012 – Standard for Software Verification and Validation</w:t>
      </w:r>
    </w:p>
    <w:p w14:paraId="1CDB2A9B" w14:textId="62A03A2D" w:rsidR="00172363" w:rsidRPr="00D73381" w:rsidRDefault="00922172" w:rsidP="00922172">
      <w:pPr>
        <w:pStyle w:val="ListParagraph"/>
        <w:numPr>
          <w:ilvl w:val="0"/>
          <w:numId w:val="80"/>
        </w:numPr>
        <w:rPr>
          <w:rFonts w:ascii="Aptos Narrow" w:hAnsi="Aptos Narrow"/>
          <w:color w:val="000000"/>
        </w:rPr>
      </w:pPr>
      <w:r w:rsidRPr="00D73381">
        <w:rPr>
          <w:rFonts w:ascii="Aptos Narrow" w:hAnsi="Aptos Narrow"/>
          <w:color w:val="000000"/>
        </w:rPr>
        <w:t>IEEE 730 – Standard for Software Quality Assurance Plans</w:t>
      </w:r>
    </w:p>
    <w:p w14:paraId="25EAD5E8" w14:textId="77777777" w:rsidR="00D73381" w:rsidRDefault="00D73381">
      <w:pPr>
        <w:rPr>
          <w:b/>
          <w:bCs/>
          <w:snapToGrid w:val="0"/>
          <w:sz w:val="36"/>
          <w:szCs w:val="24"/>
          <w:lang w:eastAsia="en-US"/>
        </w:rPr>
      </w:pPr>
    </w:p>
    <w:p w14:paraId="7083EB63" w14:textId="77777777" w:rsidR="00D73381" w:rsidRDefault="00D73381">
      <w:pPr>
        <w:rPr>
          <w:b/>
          <w:bCs/>
          <w:snapToGrid w:val="0"/>
          <w:sz w:val="36"/>
          <w:szCs w:val="24"/>
          <w:lang w:eastAsia="en-US"/>
        </w:rPr>
      </w:pPr>
    </w:p>
    <w:p w14:paraId="26098FC0" w14:textId="77777777" w:rsidR="00D73381" w:rsidRDefault="00D73381">
      <w:pPr>
        <w:rPr>
          <w:b/>
          <w:bCs/>
          <w:snapToGrid w:val="0"/>
          <w:sz w:val="36"/>
          <w:szCs w:val="24"/>
          <w:lang w:eastAsia="en-US"/>
        </w:rPr>
      </w:pPr>
    </w:p>
    <w:p w14:paraId="41C5B57D" w14:textId="77777777" w:rsidR="00D73381" w:rsidRDefault="00D73381">
      <w:pPr>
        <w:rPr>
          <w:b/>
          <w:bCs/>
          <w:snapToGrid w:val="0"/>
          <w:sz w:val="36"/>
          <w:szCs w:val="24"/>
          <w:lang w:eastAsia="en-US"/>
        </w:rPr>
      </w:pPr>
    </w:p>
    <w:p w14:paraId="49EE996A" w14:textId="77777777" w:rsidR="00D73381" w:rsidRDefault="00D73381">
      <w:pPr>
        <w:rPr>
          <w:b/>
          <w:bCs/>
          <w:snapToGrid w:val="0"/>
          <w:sz w:val="36"/>
          <w:szCs w:val="24"/>
          <w:lang w:eastAsia="en-US"/>
        </w:rPr>
      </w:pPr>
    </w:p>
    <w:p w14:paraId="14C01DDC" w14:textId="77777777" w:rsidR="00D73381" w:rsidRDefault="00D73381">
      <w:pPr>
        <w:rPr>
          <w:b/>
          <w:bCs/>
          <w:snapToGrid w:val="0"/>
          <w:sz w:val="36"/>
          <w:szCs w:val="24"/>
          <w:lang w:eastAsia="en-US"/>
        </w:rPr>
      </w:pPr>
    </w:p>
    <w:p w14:paraId="03F36EA3" w14:textId="77777777" w:rsidR="00D73381" w:rsidRDefault="00D73381">
      <w:pPr>
        <w:rPr>
          <w:b/>
          <w:bCs/>
          <w:snapToGrid w:val="0"/>
          <w:sz w:val="36"/>
          <w:szCs w:val="24"/>
          <w:lang w:eastAsia="en-US"/>
        </w:rPr>
      </w:pPr>
    </w:p>
    <w:p w14:paraId="5FE368A7" w14:textId="77777777" w:rsidR="00D73381" w:rsidRDefault="00D73381">
      <w:pPr>
        <w:rPr>
          <w:b/>
          <w:bCs/>
          <w:snapToGrid w:val="0"/>
          <w:sz w:val="36"/>
          <w:szCs w:val="24"/>
          <w:lang w:eastAsia="en-US"/>
        </w:rPr>
      </w:pPr>
    </w:p>
    <w:p w14:paraId="5C0739F1" w14:textId="77777777" w:rsidR="00D73381" w:rsidRDefault="00D73381">
      <w:pPr>
        <w:rPr>
          <w:b/>
          <w:bCs/>
          <w:snapToGrid w:val="0"/>
          <w:sz w:val="36"/>
          <w:szCs w:val="24"/>
          <w:lang w:eastAsia="en-US"/>
        </w:rPr>
      </w:pPr>
    </w:p>
    <w:p w14:paraId="5F55DE3B" w14:textId="77777777" w:rsidR="00D73381" w:rsidRDefault="00D73381">
      <w:pPr>
        <w:rPr>
          <w:b/>
          <w:bCs/>
          <w:snapToGrid w:val="0"/>
          <w:sz w:val="36"/>
          <w:szCs w:val="24"/>
          <w:lang w:eastAsia="en-US"/>
        </w:rPr>
      </w:pPr>
    </w:p>
    <w:p w14:paraId="0CC93C02" w14:textId="77777777" w:rsidR="00D73381" w:rsidRDefault="00D73381">
      <w:pPr>
        <w:rPr>
          <w:b/>
          <w:bCs/>
          <w:snapToGrid w:val="0"/>
          <w:sz w:val="36"/>
          <w:szCs w:val="24"/>
          <w:lang w:eastAsia="en-US"/>
        </w:rPr>
      </w:pPr>
    </w:p>
    <w:p w14:paraId="3DB7A5F1" w14:textId="77777777" w:rsidR="00D73381" w:rsidRDefault="00D73381">
      <w:pPr>
        <w:rPr>
          <w:b/>
          <w:bCs/>
          <w:snapToGrid w:val="0"/>
          <w:sz w:val="36"/>
          <w:szCs w:val="24"/>
          <w:lang w:eastAsia="en-US"/>
        </w:rPr>
      </w:pPr>
    </w:p>
    <w:p w14:paraId="62CDF5D0" w14:textId="77777777" w:rsidR="00D73381" w:rsidRDefault="00D73381">
      <w:pPr>
        <w:rPr>
          <w:b/>
          <w:bCs/>
          <w:snapToGrid w:val="0"/>
          <w:sz w:val="36"/>
          <w:szCs w:val="24"/>
          <w:lang w:eastAsia="en-US"/>
        </w:rPr>
      </w:pPr>
    </w:p>
    <w:p w14:paraId="71CFD3AC" w14:textId="77777777" w:rsidR="00D73381" w:rsidRDefault="00D73381">
      <w:pPr>
        <w:rPr>
          <w:b/>
          <w:bCs/>
          <w:snapToGrid w:val="0"/>
          <w:sz w:val="36"/>
          <w:szCs w:val="24"/>
          <w:lang w:eastAsia="en-US"/>
        </w:rPr>
      </w:pPr>
    </w:p>
    <w:p w14:paraId="6D113EAC" w14:textId="77777777" w:rsidR="00D73381" w:rsidRDefault="00D73381">
      <w:pPr>
        <w:rPr>
          <w:b/>
          <w:bCs/>
          <w:snapToGrid w:val="0"/>
          <w:sz w:val="36"/>
          <w:szCs w:val="24"/>
          <w:lang w:eastAsia="en-US"/>
        </w:rPr>
      </w:pPr>
    </w:p>
    <w:p w14:paraId="5539586A" w14:textId="77777777" w:rsidR="00D73381" w:rsidRDefault="00D73381">
      <w:pPr>
        <w:rPr>
          <w:b/>
          <w:bCs/>
          <w:snapToGrid w:val="0"/>
          <w:sz w:val="36"/>
          <w:szCs w:val="24"/>
          <w:lang w:eastAsia="en-US"/>
        </w:rPr>
      </w:pPr>
    </w:p>
    <w:p w14:paraId="239287ED" w14:textId="77777777" w:rsidR="00D73381" w:rsidRDefault="00D73381">
      <w:pPr>
        <w:rPr>
          <w:b/>
          <w:bCs/>
          <w:snapToGrid w:val="0"/>
          <w:sz w:val="36"/>
          <w:szCs w:val="24"/>
          <w:lang w:eastAsia="en-US"/>
        </w:rPr>
      </w:pPr>
    </w:p>
    <w:p w14:paraId="78A1B1E8" w14:textId="77777777" w:rsidR="00D73381" w:rsidRDefault="00D73381">
      <w:pPr>
        <w:rPr>
          <w:b/>
          <w:bCs/>
          <w:snapToGrid w:val="0"/>
          <w:sz w:val="36"/>
          <w:szCs w:val="24"/>
          <w:lang w:eastAsia="en-US"/>
        </w:rPr>
      </w:pPr>
    </w:p>
    <w:p w14:paraId="38523272" w14:textId="77777777" w:rsidR="00D73381" w:rsidRDefault="00D73381">
      <w:pPr>
        <w:rPr>
          <w:b/>
          <w:bCs/>
          <w:snapToGrid w:val="0"/>
          <w:sz w:val="36"/>
          <w:szCs w:val="24"/>
          <w:lang w:eastAsia="en-US"/>
        </w:rPr>
      </w:pPr>
    </w:p>
    <w:p w14:paraId="1CE098E8" w14:textId="77777777" w:rsidR="00D73381" w:rsidRDefault="00D73381">
      <w:pPr>
        <w:rPr>
          <w:b/>
          <w:bCs/>
          <w:snapToGrid w:val="0"/>
          <w:sz w:val="36"/>
          <w:szCs w:val="24"/>
          <w:lang w:eastAsia="en-US"/>
        </w:rPr>
      </w:pPr>
    </w:p>
    <w:p w14:paraId="6EB513B6" w14:textId="77777777" w:rsidR="00D73381" w:rsidRDefault="00D73381">
      <w:pPr>
        <w:rPr>
          <w:b/>
          <w:bCs/>
          <w:snapToGrid w:val="0"/>
          <w:sz w:val="36"/>
          <w:szCs w:val="24"/>
          <w:lang w:eastAsia="en-US"/>
        </w:rPr>
      </w:pPr>
    </w:p>
    <w:p w14:paraId="38C21206" w14:textId="77777777" w:rsidR="00D73381" w:rsidRDefault="00D73381">
      <w:pPr>
        <w:rPr>
          <w:b/>
          <w:bCs/>
          <w:snapToGrid w:val="0"/>
          <w:sz w:val="36"/>
          <w:szCs w:val="24"/>
          <w:lang w:eastAsia="en-US"/>
        </w:rPr>
      </w:pPr>
    </w:p>
    <w:p w14:paraId="3D4529DD" w14:textId="77777777" w:rsidR="00D73381" w:rsidRDefault="00D73381">
      <w:pPr>
        <w:rPr>
          <w:b/>
          <w:bCs/>
          <w:snapToGrid w:val="0"/>
          <w:sz w:val="36"/>
          <w:szCs w:val="24"/>
          <w:lang w:eastAsia="en-US"/>
        </w:rPr>
      </w:pPr>
    </w:p>
    <w:p w14:paraId="0CB1629F" w14:textId="77777777" w:rsidR="00D73381" w:rsidRDefault="00D73381">
      <w:pPr>
        <w:rPr>
          <w:b/>
          <w:bCs/>
          <w:snapToGrid w:val="0"/>
          <w:sz w:val="36"/>
          <w:szCs w:val="24"/>
          <w:lang w:eastAsia="en-US"/>
        </w:rPr>
      </w:pPr>
    </w:p>
    <w:p w14:paraId="70F8F0D1" w14:textId="77777777" w:rsidR="00D73381" w:rsidRDefault="00D73381">
      <w:pPr>
        <w:rPr>
          <w:b/>
          <w:bCs/>
          <w:snapToGrid w:val="0"/>
          <w:sz w:val="36"/>
          <w:szCs w:val="24"/>
          <w:lang w:eastAsia="en-US"/>
        </w:rPr>
      </w:pPr>
    </w:p>
    <w:p w14:paraId="1977EF1F" w14:textId="77777777" w:rsidR="00D73381" w:rsidRDefault="00D73381">
      <w:pPr>
        <w:rPr>
          <w:b/>
          <w:bCs/>
          <w:snapToGrid w:val="0"/>
          <w:sz w:val="36"/>
          <w:szCs w:val="24"/>
          <w:lang w:eastAsia="en-US"/>
        </w:rPr>
      </w:pPr>
    </w:p>
    <w:p w14:paraId="61F542DF" w14:textId="77777777" w:rsidR="00D73381" w:rsidRDefault="00D73381">
      <w:pPr>
        <w:rPr>
          <w:b/>
          <w:bCs/>
          <w:snapToGrid w:val="0"/>
          <w:sz w:val="36"/>
          <w:szCs w:val="24"/>
          <w:lang w:eastAsia="en-US"/>
        </w:rPr>
      </w:pPr>
    </w:p>
    <w:p w14:paraId="12846130" w14:textId="77777777" w:rsidR="00D73381" w:rsidRDefault="00D73381">
      <w:pPr>
        <w:rPr>
          <w:b/>
          <w:bCs/>
          <w:snapToGrid w:val="0"/>
          <w:sz w:val="36"/>
          <w:szCs w:val="24"/>
          <w:lang w:eastAsia="en-US"/>
        </w:rPr>
      </w:pPr>
    </w:p>
    <w:p w14:paraId="10B79229" w14:textId="2088FDFA" w:rsidR="00D73381" w:rsidRDefault="00D73381" w:rsidP="00D73381">
      <w:pPr>
        <w:jc w:val="center"/>
        <w:rPr>
          <w:sz w:val="28"/>
          <w:szCs w:val="28"/>
          <w:u w:val="single"/>
        </w:rPr>
      </w:pPr>
      <w:r w:rsidRPr="003300CE">
        <w:rPr>
          <w:sz w:val="28"/>
          <w:szCs w:val="28"/>
          <w:u w:val="single"/>
        </w:rPr>
        <w:t>Senior Design Project – Weekly Meeting Report (</w:t>
      </w:r>
      <w:r w:rsidR="0087237B">
        <w:rPr>
          <w:sz w:val="28"/>
          <w:szCs w:val="28"/>
          <w:u w:val="single"/>
        </w:rPr>
        <w:t>February 11</w:t>
      </w:r>
      <w:r w:rsidRPr="003300CE">
        <w:rPr>
          <w:sz w:val="28"/>
          <w:szCs w:val="28"/>
          <w:u w:val="single"/>
        </w:rPr>
        <w:t>. 2026)</w:t>
      </w:r>
    </w:p>
    <w:p w14:paraId="6D6EF5C6" w14:textId="77777777" w:rsidR="00D73381" w:rsidRPr="003300CE" w:rsidRDefault="00D73381" w:rsidP="00D73381">
      <w:pPr>
        <w:jc w:val="center"/>
        <w:rPr>
          <w:sz w:val="28"/>
          <w:szCs w:val="28"/>
          <w:u w:val="single"/>
        </w:rPr>
      </w:pPr>
    </w:p>
    <w:tbl>
      <w:tblPr>
        <w:tblW w:w="9625" w:type="dxa"/>
        <w:tblLook w:val="04A0" w:firstRow="1" w:lastRow="0" w:firstColumn="1" w:lastColumn="0" w:noHBand="0" w:noVBand="1"/>
      </w:tblPr>
      <w:tblGrid>
        <w:gridCol w:w="4495"/>
        <w:gridCol w:w="2790"/>
        <w:gridCol w:w="2340"/>
      </w:tblGrid>
      <w:tr w:rsidR="00D73381" w:rsidRPr="00387EA6" w14:paraId="1B4FA5B8" w14:textId="77777777" w:rsidTr="00446480">
        <w:trPr>
          <w:trHeight w:val="288"/>
        </w:trPr>
        <w:tc>
          <w:tcPr>
            <w:tcW w:w="4495" w:type="dxa"/>
            <w:tcBorders>
              <w:top w:val="single" w:sz="4" w:space="0" w:color="auto"/>
              <w:left w:val="single" w:sz="4" w:space="0" w:color="auto"/>
              <w:bottom w:val="single" w:sz="4" w:space="0" w:color="auto"/>
              <w:right w:val="single" w:sz="4" w:space="0" w:color="auto"/>
            </w:tcBorders>
            <w:shd w:val="clear" w:color="000000" w:fill="000000"/>
            <w:noWrap/>
            <w:vAlign w:val="bottom"/>
            <w:hideMark/>
          </w:tcPr>
          <w:p w14:paraId="54D7A6B0" w14:textId="77777777" w:rsidR="00D73381" w:rsidRPr="00387EA6" w:rsidRDefault="00D73381" w:rsidP="00446480">
            <w:pPr>
              <w:jc w:val="center"/>
              <w:rPr>
                <w:rFonts w:ascii="Aptos Narrow" w:hAnsi="Aptos Narrow"/>
                <w:color w:val="FFFFFF"/>
                <w:sz w:val="22"/>
                <w:szCs w:val="22"/>
              </w:rPr>
            </w:pPr>
            <w:r w:rsidRPr="00387EA6">
              <w:rPr>
                <w:rFonts w:ascii="Aptos Narrow" w:hAnsi="Aptos Narrow"/>
                <w:color w:val="FFFFFF"/>
                <w:sz w:val="22"/>
                <w:szCs w:val="22"/>
              </w:rPr>
              <w:t>Team Member Names</w:t>
            </w:r>
          </w:p>
        </w:tc>
        <w:tc>
          <w:tcPr>
            <w:tcW w:w="2790" w:type="dxa"/>
            <w:tcBorders>
              <w:top w:val="single" w:sz="4" w:space="0" w:color="auto"/>
              <w:left w:val="nil"/>
              <w:bottom w:val="single" w:sz="4" w:space="0" w:color="auto"/>
              <w:right w:val="single" w:sz="4" w:space="0" w:color="auto"/>
            </w:tcBorders>
            <w:shd w:val="clear" w:color="000000" w:fill="000000"/>
            <w:noWrap/>
            <w:vAlign w:val="bottom"/>
            <w:hideMark/>
          </w:tcPr>
          <w:p w14:paraId="70228E38" w14:textId="77777777" w:rsidR="00D73381" w:rsidRPr="00387EA6" w:rsidRDefault="00D73381" w:rsidP="00446480">
            <w:pPr>
              <w:jc w:val="center"/>
              <w:rPr>
                <w:rFonts w:ascii="Aptos Narrow" w:hAnsi="Aptos Narrow"/>
                <w:color w:val="FFFFFF"/>
                <w:sz w:val="22"/>
                <w:szCs w:val="22"/>
              </w:rPr>
            </w:pPr>
            <w:r w:rsidRPr="00387EA6">
              <w:rPr>
                <w:rFonts w:ascii="Aptos Narrow" w:hAnsi="Aptos Narrow"/>
                <w:color w:val="FFFFFF"/>
                <w:sz w:val="22"/>
                <w:szCs w:val="22"/>
              </w:rPr>
              <w:t>Present/Absent</w:t>
            </w:r>
          </w:p>
        </w:tc>
        <w:tc>
          <w:tcPr>
            <w:tcW w:w="2340" w:type="dxa"/>
            <w:tcBorders>
              <w:top w:val="single" w:sz="4" w:space="0" w:color="auto"/>
              <w:left w:val="nil"/>
              <w:bottom w:val="single" w:sz="4" w:space="0" w:color="auto"/>
              <w:right w:val="single" w:sz="4" w:space="0" w:color="auto"/>
            </w:tcBorders>
            <w:shd w:val="clear" w:color="000000" w:fill="000000"/>
            <w:noWrap/>
            <w:vAlign w:val="bottom"/>
            <w:hideMark/>
          </w:tcPr>
          <w:p w14:paraId="78B6E3D7" w14:textId="77777777" w:rsidR="00D73381" w:rsidRPr="00387EA6" w:rsidRDefault="00D73381" w:rsidP="00446480">
            <w:pPr>
              <w:jc w:val="center"/>
              <w:rPr>
                <w:rFonts w:ascii="Aptos Narrow" w:hAnsi="Aptos Narrow"/>
                <w:color w:val="FFFFFF"/>
                <w:sz w:val="22"/>
                <w:szCs w:val="22"/>
              </w:rPr>
            </w:pPr>
            <w:r w:rsidRPr="00387EA6">
              <w:rPr>
                <w:rFonts w:ascii="Aptos Narrow" w:hAnsi="Aptos Narrow"/>
                <w:color w:val="FFFFFF"/>
                <w:sz w:val="22"/>
                <w:szCs w:val="22"/>
              </w:rPr>
              <w:t>Arriving on Time</w:t>
            </w:r>
          </w:p>
        </w:tc>
      </w:tr>
      <w:tr w:rsidR="00D73381" w:rsidRPr="00387EA6" w14:paraId="282BD82B" w14:textId="77777777" w:rsidTr="00446480">
        <w:trPr>
          <w:trHeight w:val="288"/>
        </w:trPr>
        <w:tc>
          <w:tcPr>
            <w:tcW w:w="4495" w:type="dxa"/>
            <w:tcBorders>
              <w:top w:val="single" w:sz="4" w:space="0" w:color="auto"/>
              <w:left w:val="single" w:sz="4" w:space="0" w:color="auto"/>
              <w:bottom w:val="single" w:sz="4" w:space="0" w:color="auto"/>
              <w:right w:val="single" w:sz="4" w:space="0" w:color="auto"/>
            </w:tcBorders>
            <w:noWrap/>
            <w:vAlign w:val="bottom"/>
            <w:hideMark/>
          </w:tcPr>
          <w:p w14:paraId="59954C00" w14:textId="77777777" w:rsidR="00D73381" w:rsidRPr="00387EA6" w:rsidRDefault="00D73381" w:rsidP="00446480">
            <w:pPr>
              <w:jc w:val="center"/>
              <w:rPr>
                <w:rFonts w:ascii="Aptos Narrow" w:hAnsi="Aptos Narrow"/>
                <w:color w:val="000000"/>
                <w:sz w:val="22"/>
                <w:szCs w:val="22"/>
              </w:rPr>
            </w:pPr>
            <w:r w:rsidRPr="00387EA6">
              <w:rPr>
                <w:rFonts w:ascii="Aptos Narrow" w:hAnsi="Aptos Narrow"/>
                <w:color w:val="000000"/>
                <w:sz w:val="22"/>
                <w:szCs w:val="22"/>
              </w:rPr>
              <w:t>Logan Boxdorfer</w:t>
            </w:r>
          </w:p>
        </w:tc>
        <w:tc>
          <w:tcPr>
            <w:tcW w:w="2790" w:type="dxa"/>
            <w:tcBorders>
              <w:top w:val="nil"/>
              <w:left w:val="nil"/>
              <w:bottom w:val="single" w:sz="4" w:space="0" w:color="auto"/>
              <w:right w:val="single" w:sz="4" w:space="0" w:color="auto"/>
            </w:tcBorders>
            <w:noWrap/>
            <w:vAlign w:val="bottom"/>
            <w:hideMark/>
          </w:tcPr>
          <w:p w14:paraId="4F9172C4" w14:textId="77777777" w:rsidR="00D73381" w:rsidRPr="00387EA6" w:rsidRDefault="00D73381" w:rsidP="00446480">
            <w:pPr>
              <w:jc w:val="center"/>
              <w:rPr>
                <w:rFonts w:ascii="Aptos Narrow" w:hAnsi="Aptos Narrow"/>
                <w:color w:val="000000"/>
                <w:sz w:val="22"/>
                <w:szCs w:val="22"/>
              </w:rPr>
            </w:pPr>
            <w:r w:rsidRPr="00387EA6">
              <w:rPr>
                <w:rFonts w:ascii="Aptos Narrow" w:hAnsi="Aptos Narrow"/>
                <w:color w:val="000000"/>
                <w:sz w:val="22"/>
                <w:szCs w:val="22"/>
              </w:rPr>
              <w:t>Yes</w:t>
            </w:r>
          </w:p>
        </w:tc>
        <w:tc>
          <w:tcPr>
            <w:tcW w:w="2340" w:type="dxa"/>
            <w:tcBorders>
              <w:top w:val="nil"/>
              <w:left w:val="nil"/>
              <w:bottom w:val="single" w:sz="4" w:space="0" w:color="auto"/>
              <w:right w:val="single" w:sz="4" w:space="0" w:color="auto"/>
            </w:tcBorders>
            <w:noWrap/>
            <w:vAlign w:val="bottom"/>
            <w:hideMark/>
          </w:tcPr>
          <w:p w14:paraId="19ECB015" w14:textId="77777777" w:rsidR="00D73381" w:rsidRPr="00387EA6" w:rsidRDefault="00D73381" w:rsidP="00446480">
            <w:pPr>
              <w:jc w:val="center"/>
              <w:rPr>
                <w:rFonts w:ascii="Aptos Narrow" w:hAnsi="Aptos Narrow"/>
                <w:color w:val="000000"/>
                <w:sz w:val="22"/>
                <w:szCs w:val="22"/>
              </w:rPr>
            </w:pPr>
            <w:r w:rsidRPr="00387EA6">
              <w:rPr>
                <w:rFonts w:ascii="Aptos Narrow" w:hAnsi="Aptos Narrow"/>
                <w:color w:val="000000"/>
                <w:sz w:val="22"/>
                <w:szCs w:val="22"/>
              </w:rPr>
              <w:t>Yes</w:t>
            </w:r>
          </w:p>
        </w:tc>
      </w:tr>
      <w:tr w:rsidR="00D73381" w:rsidRPr="00387EA6" w14:paraId="772673E8" w14:textId="77777777" w:rsidTr="00446480">
        <w:trPr>
          <w:trHeight w:val="288"/>
        </w:trPr>
        <w:tc>
          <w:tcPr>
            <w:tcW w:w="4495" w:type="dxa"/>
            <w:tcBorders>
              <w:top w:val="single" w:sz="4" w:space="0" w:color="auto"/>
              <w:left w:val="single" w:sz="4" w:space="0" w:color="auto"/>
              <w:bottom w:val="single" w:sz="4" w:space="0" w:color="auto"/>
              <w:right w:val="single" w:sz="4" w:space="0" w:color="auto"/>
            </w:tcBorders>
            <w:noWrap/>
            <w:vAlign w:val="bottom"/>
            <w:hideMark/>
          </w:tcPr>
          <w:p w14:paraId="3510A87D" w14:textId="77777777" w:rsidR="00D73381" w:rsidRPr="00387EA6" w:rsidRDefault="00D73381" w:rsidP="00446480">
            <w:pPr>
              <w:jc w:val="center"/>
              <w:rPr>
                <w:rFonts w:ascii="Aptos Narrow" w:hAnsi="Aptos Narrow"/>
                <w:color w:val="000000"/>
                <w:sz w:val="22"/>
                <w:szCs w:val="22"/>
              </w:rPr>
            </w:pPr>
            <w:r w:rsidRPr="00387EA6">
              <w:rPr>
                <w:rFonts w:ascii="Aptos Narrow" w:hAnsi="Aptos Narrow"/>
                <w:color w:val="000000"/>
                <w:sz w:val="22"/>
                <w:szCs w:val="22"/>
              </w:rPr>
              <w:t>Alden Edwards</w:t>
            </w:r>
          </w:p>
        </w:tc>
        <w:tc>
          <w:tcPr>
            <w:tcW w:w="2790" w:type="dxa"/>
            <w:tcBorders>
              <w:top w:val="nil"/>
              <w:left w:val="nil"/>
              <w:bottom w:val="single" w:sz="4" w:space="0" w:color="auto"/>
              <w:right w:val="single" w:sz="4" w:space="0" w:color="auto"/>
            </w:tcBorders>
            <w:noWrap/>
            <w:vAlign w:val="bottom"/>
            <w:hideMark/>
          </w:tcPr>
          <w:p w14:paraId="5B1C8618" w14:textId="77777777" w:rsidR="00D73381" w:rsidRPr="00387EA6" w:rsidRDefault="00D73381" w:rsidP="00446480">
            <w:pPr>
              <w:jc w:val="center"/>
              <w:rPr>
                <w:rFonts w:ascii="Aptos Narrow" w:hAnsi="Aptos Narrow"/>
                <w:color w:val="000000"/>
                <w:sz w:val="22"/>
                <w:szCs w:val="22"/>
              </w:rPr>
            </w:pPr>
            <w:r w:rsidRPr="00387EA6">
              <w:rPr>
                <w:rFonts w:ascii="Aptos Narrow" w:hAnsi="Aptos Narrow"/>
                <w:color w:val="000000"/>
                <w:sz w:val="22"/>
                <w:szCs w:val="22"/>
              </w:rPr>
              <w:t>Yes</w:t>
            </w:r>
          </w:p>
        </w:tc>
        <w:tc>
          <w:tcPr>
            <w:tcW w:w="2340" w:type="dxa"/>
            <w:tcBorders>
              <w:top w:val="nil"/>
              <w:left w:val="nil"/>
              <w:bottom w:val="single" w:sz="4" w:space="0" w:color="auto"/>
              <w:right w:val="single" w:sz="4" w:space="0" w:color="auto"/>
            </w:tcBorders>
            <w:noWrap/>
            <w:vAlign w:val="bottom"/>
            <w:hideMark/>
          </w:tcPr>
          <w:p w14:paraId="705139E2" w14:textId="77777777" w:rsidR="00D73381" w:rsidRPr="00387EA6" w:rsidRDefault="00D73381" w:rsidP="00446480">
            <w:pPr>
              <w:jc w:val="center"/>
              <w:rPr>
                <w:rFonts w:ascii="Aptos Narrow" w:hAnsi="Aptos Narrow"/>
                <w:color w:val="000000"/>
                <w:sz w:val="22"/>
                <w:szCs w:val="22"/>
              </w:rPr>
            </w:pPr>
            <w:r w:rsidRPr="00387EA6">
              <w:rPr>
                <w:rFonts w:ascii="Aptos Narrow" w:hAnsi="Aptos Narrow"/>
                <w:color w:val="000000"/>
                <w:sz w:val="22"/>
                <w:szCs w:val="22"/>
              </w:rPr>
              <w:t>Yes</w:t>
            </w:r>
          </w:p>
        </w:tc>
      </w:tr>
      <w:tr w:rsidR="00D73381" w:rsidRPr="00387EA6" w14:paraId="61DCDDA8" w14:textId="77777777" w:rsidTr="00446480">
        <w:trPr>
          <w:trHeight w:val="288"/>
        </w:trPr>
        <w:tc>
          <w:tcPr>
            <w:tcW w:w="4495" w:type="dxa"/>
            <w:tcBorders>
              <w:top w:val="single" w:sz="4" w:space="0" w:color="auto"/>
              <w:left w:val="single" w:sz="4" w:space="0" w:color="auto"/>
              <w:bottom w:val="single" w:sz="4" w:space="0" w:color="auto"/>
              <w:right w:val="single" w:sz="4" w:space="0" w:color="auto"/>
            </w:tcBorders>
            <w:noWrap/>
            <w:vAlign w:val="bottom"/>
            <w:hideMark/>
          </w:tcPr>
          <w:p w14:paraId="19397F33" w14:textId="77777777" w:rsidR="00D73381" w:rsidRPr="00387EA6" w:rsidRDefault="00D73381" w:rsidP="00446480">
            <w:pPr>
              <w:jc w:val="center"/>
              <w:rPr>
                <w:rFonts w:ascii="Aptos Narrow" w:hAnsi="Aptos Narrow"/>
                <w:color w:val="000000"/>
                <w:sz w:val="22"/>
                <w:szCs w:val="22"/>
              </w:rPr>
            </w:pPr>
            <w:r w:rsidRPr="00387EA6">
              <w:rPr>
                <w:rFonts w:ascii="Aptos Narrow" w:hAnsi="Aptos Narrow"/>
                <w:color w:val="000000"/>
                <w:sz w:val="22"/>
                <w:szCs w:val="22"/>
              </w:rPr>
              <w:t>Brandon Lewis</w:t>
            </w:r>
          </w:p>
        </w:tc>
        <w:tc>
          <w:tcPr>
            <w:tcW w:w="2790" w:type="dxa"/>
            <w:tcBorders>
              <w:top w:val="nil"/>
              <w:left w:val="nil"/>
              <w:bottom w:val="single" w:sz="4" w:space="0" w:color="auto"/>
              <w:right w:val="single" w:sz="4" w:space="0" w:color="auto"/>
            </w:tcBorders>
            <w:noWrap/>
            <w:vAlign w:val="bottom"/>
            <w:hideMark/>
          </w:tcPr>
          <w:p w14:paraId="4DD17B01" w14:textId="77777777" w:rsidR="00D73381" w:rsidRPr="00387EA6" w:rsidRDefault="00D73381" w:rsidP="00446480">
            <w:pPr>
              <w:jc w:val="center"/>
              <w:rPr>
                <w:rFonts w:ascii="Aptos Narrow" w:hAnsi="Aptos Narrow"/>
                <w:color w:val="000000"/>
                <w:sz w:val="22"/>
                <w:szCs w:val="22"/>
              </w:rPr>
            </w:pPr>
            <w:r w:rsidRPr="00387EA6">
              <w:rPr>
                <w:rFonts w:ascii="Aptos Narrow" w:hAnsi="Aptos Narrow"/>
                <w:color w:val="000000"/>
                <w:sz w:val="22"/>
                <w:szCs w:val="22"/>
              </w:rPr>
              <w:t>Yes</w:t>
            </w:r>
          </w:p>
        </w:tc>
        <w:tc>
          <w:tcPr>
            <w:tcW w:w="2340" w:type="dxa"/>
            <w:tcBorders>
              <w:top w:val="nil"/>
              <w:left w:val="nil"/>
              <w:bottom w:val="single" w:sz="4" w:space="0" w:color="auto"/>
              <w:right w:val="single" w:sz="4" w:space="0" w:color="auto"/>
            </w:tcBorders>
            <w:noWrap/>
            <w:vAlign w:val="bottom"/>
            <w:hideMark/>
          </w:tcPr>
          <w:p w14:paraId="7868A708" w14:textId="77777777" w:rsidR="00D73381" w:rsidRPr="00387EA6" w:rsidRDefault="00D73381" w:rsidP="00446480">
            <w:pPr>
              <w:jc w:val="center"/>
              <w:rPr>
                <w:rFonts w:ascii="Aptos Narrow" w:hAnsi="Aptos Narrow"/>
                <w:color w:val="000000"/>
                <w:sz w:val="22"/>
                <w:szCs w:val="22"/>
              </w:rPr>
            </w:pPr>
            <w:r w:rsidRPr="00387EA6">
              <w:rPr>
                <w:rFonts w:ascii="Aptos Narrow" w:hAnsi="Aptos Narrow"/>
                <w:color w:val="000000"/>
                <w:sz w:val="22"/>
                <w:szCs w:val="22"/>
              </w:rPr>
              <w:t>Yes</w:t>
            </w:r>
          </w:p>
        </w:tc>
      </w:tr>
      <w:tr w:rsidR="00D73381" w:rsidRPr="00387EA6" w14:paraId="300A2B8C" w14:textId="77777777" w:rsidTr="00446480">
        <w:trPr>
          <w:trHeight w:val="288"/>
        </w:trPr>
        <w:tc>
          <w:tcPr>
            <w:tcW w:w="4495" w:type="dxa"/>
            <w:tcBorders>
              <w:top w:val="single" w:sz="4" w:space="0" w:color="auto"/>
              <w:left w:val="single" w:sz="4" w:space="0" w:color="auto"/>
              <w:bottom w:val="single" w:sz="4" w:space="0" w:color="auto"/>
              <w:right w:val="single" w:sz="4" w:space="0" w:color="auto"/>
            </w:tcBorders>
            <w:noWrap/>
            <w:vAlign w:val="bottom"/>
            <w:hideMark/>
          </w:tcPr>
          <w:p w14:paraId="71306AB1" w14:textId="77777777" w:rsidR="00D73381" w:rsidRPr="00387EA6" w:rsidRDefault="00D73381" w:rsidP="00446480">
            <w:pPr>
              <w:jc w:val="center"/>
              <w:rPr>
                <w:rFonts w:ascii="Aptos Narrow" w:hAnsi="Aptos Narrow"/>
                <w:color w:val="000000"/>
                <w:sz w:val="22"/>
                <w:szCs w:val="22"/>
              </w:rPr>
            </w:pPr>
            <w:r w:rsidRPr="00387EA6">
              <w:rPr>
                <w:rFonts w:ascii="Aptos Narrow" w:hAnsi="Aptos Narrow"/>
                <w:color w:val="000000"/>
                <w:sz w:val="22"/>
                <w:szCs w:val="22"/>
              </w:rPr>
              <w:t>Colton Vandenburg</w:t>
            </w:r>
          </w:p>
        </w:tc>
        <w:tc>
          <w:tcPr>
            <w:tcW w:w="2790" w:type="dxa"/>
            <w:tcBorders>
              <w:top w:val="nil"/>
              <w:left w:val="nil"/>
              <w:bottom w:val="single" w:sz="4" w:space="0" w:color="auto"/>
              <w:right w:val="single" w:sz="4" w:space="0" w:color="auto"/>
            </w:tcBorders>
            <w:noWrap/>
            <w:vAlign w:val="bottom"/>
            <w:hideMark/>
          </w:tcPr>
          <w:p w14:paraId="697A0162" w14:textId="77777777" w:rsidR="00D73381" w:rsidRPr="00387EA6" w:rsidRDefault="00D73381" w:rsidP="00446480">
            <w:pPr>
              <w:jc w:val="center"/>
              <w:rPr>
                <w:rFonts w:ascii="Aptos Narrow" w:hAnsi="Aptos Narrow"/>
                <w:color w:val="000000"/>
                <w:sz w:val="22"/>
                <w:szCs w:val="22"/>
              </w:rPr>
            </w:pPr>
            <w:r w:rsidRPr="00387EA6">
              <w:rPr>
                <w:rFonts w:ascii="Aptos Narrow" w:hAnsi="Aptos Narrow"/>
                <w:color w:val="000000"/>
                <w:sz w:val="22"/>
                <w:szCs w:val="22"/>
              </w:rPr>
              <w:t>Yes</w:t>
            </w:r>
          </w:p>
        </w:tc>
        <w:tc>
          <w:tcPr>
            <w:tcW w:w="2340" w:type="dxa"/>
            <w:tcBorders>
              <w:top w:val="nil"/>
              <w:left w:val="nil"/>
              <w:bottom w:val="single" w:sz="4" w:space="0" w:color="auto"/>
              <w:right w:val="single" w:sz="4" w:space="0" w:color="auto"/>
            </w:tcBorders>
            <w:noWrap/>
            <w:vAlign w:val="bottom"/>
            <w:hideMark/>
          </w:tcPr>
          <w:p w14:paraId="0893FAD3" w14:textId="77777777" w:rsidR="00D73381" w:rsidRPr="00387EA6" w:rsidRDefault="00D73381" w:rsidP="00446480">
            <w:pPr>
              <w:jc w:val="center"/>
              <w:rPr>
                <w:rFonts w:ascii="Aptos Narrow" w:hAnsi="Aptos Narrow"/>
                <w:color w:val="000000"/>
                <w:sz w:val="22"/>
                <w:szCs w:val="22"/>
              </w:rPr>
            </w:pPr>
            <w:r w:rsidRPr="00387EA6">
              <w:rPr>
                <w:rFonts w:ascii="Aptos Narrow" w:hAnsi="Aptos Narrow"/>
                <w:color w:val="000000"/>
                <w:sz w:val="22"/>
                <w:szCs w:val="22"/>
              </w:rPr>
              <w:t>Yes</w:t>
            </w:r>
          </w:p>
        </w:tc>
      </w:tr>
      <w:tr w:rsidR="00D73381" w:rsidRPr="00387EA6" w14:paraId="29F85E2C" w14:textId="77777777" w:rsidTr="00446480">
        <w:trPr>
          <w:trHeight w:val="288"/>
        </w:trPr>
        <w:tc>
          <w:tcPr>
            <w:tcW w:w="4495" w:type="dxa"/>
            <w:tcBorders>
              <w:top w:val="single" w:sz="4" w:space="0" w:color="auto"/>
              <w:left w:val="single" w:sz="4" w:space="0" w:color="auto"/>
              <w:bottom w:val="single" w:sz="4" w:space="0" w:color="auto"/>
              <w:right w:val="single" w:sz="4" w:space="0" w:color="auto"/>
            </w:tcBorders>
            <w:noWrap/>
            <w:vAlign w:val="bottom"/>
            <w:hideMark/>
          </w:tcPr>
          <w:p w14:paraId="11356ADC" w14:textId="77777777" w:rsidR="00D73381" w:rsidRPr="00387EA6" w:rsidRDefault="00D73381" w:rsidP="00446480">
            <w:pPr>
              <w:jc w:val="center"/>
              <w:rPr>
                <w:rFonts w:ascii="Aptos Narrow" w:hAnsi="Aptos Narrow"/>
                <w:color w:val="000000"/>
                <w:sz w:val="22"/>
                <w:szCs w:val="22"/>
              </w:rPr>
            </w:pPr>
            <w:r w:rsidRPr="00387EA6">
              <w:rPr>
                <w:rFonts w:ascii="Aptos Narrow" w:hAnsi="Aptos Narrow"/>
                <w:color w:val="000000"/>
                <w:sz w:val="22"/>
                <w:szCs w:val="22"/>
              </w:rPr>
              <w:t>Parker Reeves</w:t>
            </w:r>
          </w:p>
        </w:tc>
        <w:tc>
          <w:tcPr>
            <w:tcW w:w="2790" w:type="dxa"/>
            <w:tcBorders>
              <w:top w:val="single" w:sz="4" w:space="0" w:color="auto"/>
              <w:left w:val="nil"/>
              <w:bottom w:val="single" w:sz="4" w:space="0" w:color="auto"/>
              <w:right w:val="single" w:sz="4" w:space="0" w:color="auto"/>
            </w:tcBorders>
            <w:noWrap/>
            <w:vAlign w:val="bottom"/>
            <w:hideMark/>
          </w:tcPr>
          <w:p w14:paraId="49513AF6" w14:textId="77777777" w:rsidR="00D73381" w:rsidRPr="00387EA6" w:rsidRDefault="00D73381" w:rsidP="00446480">
            <w:pPr>
              <w:jc w:val="center"/>
              <w:rPr>
                <w:rFonts w:ascii="Aptos Narrow" w:hAnsi="Aptos Narrow"/>
                <w:color w:val="000000"/>
                <w:sz w:val="22"/>
                <w:szCs w:val="22"/>
              </w:rPr>
            </w:pPr>
            <w:r w:rsidRPr="00387EA6">
              <w:rPr>
                <w:rFonts w:ascii="Aptos Narrow" w:hAnsi="Aptos Narrow"/>
                <w:color w:val="000000"/>
                <w:sz w:val="22"/>
                <w:szCs w:val="22"/>
              </w:rPr>
              <w:t>Yes</w:t>
            </w:r>
          </w:p>
        </w:tc>
        <w:tc>
          <w:tcPr>
            <w:tcW w:w="2340" w:type="dxa"/>
            <w:tcBorders>
              <w:top w:val="single" w:sz="4" w:space="0" w:color="auto"/>
              <w:left w:val="nil"/>
              <w:bottom w:val="single" w:sz="4" w:space="0" w:color="auto"/>
              <w:right w:val="single" w:sz="4" w:space="0" w:color="auto"/>
            </w:tcBorders>
            <w:noWrap/>
            <w:vAlign w:val="bottom"/>
            <w:hideMark/>
          </w:tcPr>
          <w:p w14:paraId="4C4FBC51" w14:textId="77777777" w:rsidR="00D73381" w:rsidRPr="00387EA6" w:rsidRDefault="00D73381" w:rsidP="00446480">
            <w:pPr>
              <w:jc w:val="center"/>
              <w:rPr>
                <w:rFonts w:ascii="Aptos Narrow" w:hAnsi="Aptos Narrow"/>
                <w:color w:val="000000"/>
                <w:sz w:val="22"/>
                <w:szCs w:val="22"/>
              </w:rPr>
            </w:pPr>
            <w:r w:rsidRPr="00387EA6">
              <w:rPr>
                <w:rFonts w:ascii="Aptos Narrow" w:hAnsi="Aptos Narrow"/>
                <w:color w:val="000000"/>
                <w:sz w:val="22"/>
                <w:szCs w:val="22"/>
              </w:rPr>
              <w:t>Yes</w:t>
            </w:r>
          </w:p>
        </w:tc>
      </w:tr>
    </w:tbl>
    <w:p w14:paraId="3841834B" w14:textId="77777777" w:rsidR="00D73381" w:rsidRDefault="00D73381" w:rsidP="00D73381"/>
    <w:p w14:paraId="4456AEC2" w14:textId="77777777" w:rsidR="00D73381" w:rsidRDefault="00D73381" w:rsidP="00D73381">
      <w:r>
        <w:t>Task Progress Report for Last Week’s Effort:</w:t>
      </w:r>
    </w:p>
    <w:tbl>
      <w:tblPr>
        <w:tblW w:w="9743" w:type="dxa"/>
        <w:tblLook w:val="04A0" w:firstRow="1" w:lastRow="0" w:firstColumn="1" w:lastColumn="0" w:noHBand="0" w:noVBand="1"/>
      </w:tblPr>
      <w:tblGrid>
        <w:gridCol w:w="866"/>
        <w:gridCol w:w="4169"/>
        <w:gridCol w:w="2338"/>
        <w:gridCol w:w="911"/>
        <w:gridCol w:w="1459"/>
      </w:tblGrid>
      <w:tr w:rsidR="00D73381" w:rsidRPr="00387EA6" w14:paraId="12E4A9CA" w14:textId="77777777" w:rsidTr="00446480">
        <w:trPr>
          <w:trHeight w:val="288"/>
        </w:trPr>
        <w:tc>
          <w:tcPr>
            <w:tcW w:w="866" w:type="dxa"/>
            <w:tcBorders>
              <w:top w:val="single" w:sz="4" w:space="0" w:color="auto"/>
              <w:left w:val="single" w:sz="4" w:space="0" w:color="auto"/>
              <w:bottom w:val="single" w:sz="4" w:space="0" w:color="auto"/>
              <w:right w:val="single" w:sz="4" w:space="0" w:color="auto"/>
            </w:tcBorders>
            <w:shd w:val="clear" w:color="000000" w:fill="000000"/>
            <w:noWrap/>
            <w:vAlign w:val="bottom"/>
            <w:hideMark/>
          </w:tcPr>
          <w:p w14:paraId="4C7B3280" w14:textId="77777777" w:rsidR="00D73381" w:rsidRPr="00387EA6" w:rsidRDefault="00D73381" w:rsidP="00446480">
            <w:pPr>
              <w:jc w:val="center"/>
              <w:rPr>
                <w:rFonts w:ascii="Aptos Narrow" w:hAnsi="Aptos Narrow"/>
                <w:color w:val="FFFFFF"/>
              </w:rPr>
            </w:pPr>
            <w:r w:rsidRPr="00387EA6">
              <w:rPr>
                <w:rFonts w:ascii="Aptos Narrow" w:hAnsi="Aptos Narrow"/>
                <w:color w:val="FFFFFF"/>
              </w:rPr>
              <w:t>Task Number</w:t>
            </w:r>
          </w:p>
        </w:tc>
        <w:tc>
          <w:tcPr>
            <w:tcW w:w="4169" w:type="dxa"/>
            <w:tcBorders>
              <w:top w:val="single" w:sz="4" w:space="0" w:color="auto"/>
              <w:left w:val="nil"/>
              <w:bottom w:val="single" w:sz="4" w:space="0" w:color="auto"/>
              <w:right w:val="single" w:sz="4" w:space="0" w:color="auto"/>
            </w:tcBorders>
            <w:shd w:val="clear" w:color="000000" w:fill="000000"/>
            <w:noWrap/>
            <w:vAlign w:val="bottom"/>
            <w:hideMark/>
          </w:tcPr>
          <w:p w14:paraId="2D4D332A" w14:textId="77777777" w:rsidR="00D73381" w:rsidRPr="00387EA6" w:rsidRDefault="00D73381" w:rsidP="00446480">
            <w:pPr>
              <w:jc w:val="center"/>
              <w:rPr>
                <w:rFonts w:ascii="Aptos Narrow" w:hAnsi="Aptos Narrow"/>
                <w:color w:val="FFFFFF"/>
              </w:rPr>
            </w:pPr>
            <w:r w:rsidRPr="00387EA6">
              <w:rPr>
                <w:rFonts w:ascii="Aptos Narrow" w:hAnsi="Aptos Narrow"/>
                <w:color w:val="FFFFFF"/>
              </w:rPr>
              <w:t>Task Description</w:t>
            </w:r>
          </w:p>
        </w:tc>
        <w:tc>
          <w:tcPr>
            <w:tcW w:w="2338" w:type="dxa"/>
            <w:tcBorders>
              <w:top w:val="single" w:sz="4" w:space="0" w:color="auto"/>
              <w:left w:val="nil"/>
              <w:bottom w:val="single" w:sz="4" w:space="0" w:color="auto"/>
              <w:right w:val="single" w:sz="4" w:space="0" w:color="auto"/>
            </w:tcBorders>
            <w:shd w:val="clear" w:color="000000" w:fill="000000"/>
            <w:noWrap/>
            <w:vAlign w:val="bottom"/>
            <w:hideMark/>
          </w:tcPr>
          <w:p w14:paraId="05B0A3DC" w14:textId="77777777" w:rsidR="00D73381" w:rsidRPr="00387EA6" w:rsidRDefault="00D73381" w:rsidP="00446480">
            <w:pPr>
              <w:jc w:val="center"/>
              <w:rPr>
                <w:rFonts w:ascii="Aptos Narrow" w:hAnsi="Aptos Narrow"/>
                <w:color w:val="FFFFFF"/>
              </w:rPr>
            </w:pPr>
            <w:r w:rsidRPr="00387EA6">
              <w:rPr>
                <w:rFonts w:ascii="Aptos Narrow" w:hAnsi="Aptos Narrow"/>
                <w:color w:val="FFFFFF"/>
              </w:rPr>
              <w:t>Members Assigned</w:t>
            </w:r>
          </w:p>
        </w:tc>
        <w:tc>
          <w:tcPr>
            <w:tcW w:w="911" w:type="dxa"/>
            <w:tcBorders>
              <w:top w:val="single" w:sz="4" w:space="0" w:color="auto"/>
              <w:left w:val="nil"/>
              <w:bottom w:val="single" w:sz="4" w:space="0" w:color="auto"/>
              <w:right w:val="single" w:sz="4" w:space="0" w:color="auto"/>
            </w:tcBorders>
            <w:shd w:val="clear" w:color="000000" w:fill="000000"/>
            <w:noWrap/>
            <w:vAlign w:val="bottom"/>
            <w:hideMark/>
          </w:tcPr>
          <w:p w14:paraId="648ADAFA" w14:textId="77777777" w:rsidR="00D73381" w:rsidRPr="00387EA6" w:rsidRDefault="00D73381" w:rsidP="00446480">
            <w:pPr>
              <w:jc w:val="center"/>
              <w:rPr>
                <w:rFonts w:ascii="Aptos Narrow" w:hAnsi="Aptos Narrow"/>
                <w:color w:val="FFFFFF"/>
              </w:rPr>
            </w:pPr>
            <w:r w:rsidRPr="00387EA6">
              <w:rPr>
                <w:rFonts w:ascii="Aptos Narrow" w:hAnsi="Aptos Narrow"/>
                <w:color w:val="FFFFFF"/>
              </w:rPr>
              <w:t>Progress</w:t>
            </w:r>
          </w:p>
        </w:tc>
        <w:tc>
          <w:tcPr>
            <w:tcW w:w="1459" w:type="dxa"/>
            <w:tcBorders>
              <w:top w:val="single" w:sz="4" w:space="0" w:color="auto"/>
              <w:left w:val="nil"/>
              <w:bottom w:val="single" w:sz="4" w:space="0" w:color="auto"/>
              <w:right w:val="single" w:sz="4" w:space="0" w:color="auto"/>
            </w:tcBorders>
            <w:shd w:val="clear" w:color="000000" w:fill="000000"/>
            <w:noWrap/>
            <w:vAlign w:val="bottom"/>
            <w:hideMark/>
          </w:tcPr>
          <w:p w14:paraId="3DFFA188" w14:textId="77777777" w:rsidR="00D73381" w:rsidRPr="00387EA6" w:rsidRDefault="00D73381" w:rsidP="00446480">
            <w:pPr>
              <w:jc w:val="center"/>
              <w:rPr>
                <w:rFonts w:ascii="Aptos Narrow" w:hAnsi="Aptos Narrow"/>
                <w:color w:val="FFFFFF"/>
              </w:rPr>
            </w:pPr>
            <w:r w:rsidRPr="00387EA6">
              <w:rPr>
                <w:rFonts w:ascii="Aptos Narrow" w:hAnsi="Aptos Narrow"/>
                <w:color w:val="FFFFFF"/>
              </w:rPr>
              <w:t>Delivery Proof</w:t>
            </w:r>
          </w:p>
        </w:tc>
      </w:tr>
      <w:tr w:rsidR="00D73381" w:rsidRPr="00387EA6" w14:paraId="1C358D24" w14:textId="77777777" w:rsidTr="00446480">
        <w:trPr>
          <w:trHeight w:val="773"/>
        </w:trPr>
        <w:tc>
          <w:tcPr>
            <w:tcW w:w="866" w:type="dxa"/>
            <w:tcBorders>
              <w:top w:val="nil"/>
              <w:left w:val="single" w:sz="4" w:space="0" w:color="auto"/>
              <w:bottom w:val="single" w:sz="4" w:space="0" w:color="auto"/>
              <w:right w:val="single" w:sz="4" w:space="0" w:color="auto"/>
            </w:tcBorders>
            <w:noWrap/>
            <w:vAlign w:val="center"/>
            <w:hideMark/>
          </w:tcPr>
          <w:p w14:paraId="69525384" w14:textId="77777777" w:rsidR="00D73381" w:rsidRPr="00387EA6" w:rsidRDefault="00D73381" w:rsidP="00446480">
            <w:pPr>
              <w:jc w:val="center"/>
              <w:rPr>
                <w:rFonts w:ascii="Aptos Narrow" w:hAnsi="Aptos Narrow"/>
                <w:color w:val="000000"/>
              </w:rPr>
            </w:pPr>
            <w:r w:rsidRPr="00476831">
              <w:rPr>
                <w:rFonts w:ascii="Aptos Narrow" w:hAnsi="Aptos Narrow"/>
                <w:color w:val="000000"/>
                <w:sz w:val="22"/>
                <w:szCs w:val="22"/>
              </w:rPr>
              <w:t>1</w:t>
            </w:r>
          </w:p>
        </w:tc>
        <w:tc>
          <w:tcPr>
            <w:tcW w:w="4169" w:type="dxa"/>
            <w:tcBorders>
              <w:top w:val="nil"/>
              <w:left w:val="nil"/>
              <w:bottom w:val="single" w:sz="4" w:space="0" w:color="auto"/>
              <w:right w:val="single" w:sz="4" w:space="0" w:color="auto"/>
            </w:tcBorders>
            <w:vAlign w:val="center"/>
            <w:hideMark/>
          </w:tcPr>
          <w:p w14:paraId="165AE472" w14:textId="43D6B8C4" w:rsidR="00D73381" w:rsidRPr="00706407" w:rsidRDefault="00706407" w:rsidP="00706407">
            <w:pPr>
              <w:rPr>
                <w:rFonts w:ascii="Aptos Narrow" w:hAnsi="Aptos Narrow"/>
                <w:color w:val="000000"/>
                <w:sz w:val="22"/>
                <w:szCs w:val="22"/>
              </w:rPr>
            </w:pPr>
            <w:r w:rsidRPr="00706407">
              <w:rPr>
                <w:rFonts w:ascii="Aptos Narrow" w:hAnsi="Aptos Narrow"/>
                <w:color w:val="000000"/>
                <w:sz w:val="22"/>
                <w:szCs w:val="22"/>
              </w:rPr>
              <w:t>Continue the development of the MUSIC algorithm but applying to both the ULA/UCA and</w:t>
            </w:r>
            <w:r>
              <w:rPr>
                <w:rFonts w:ascii="Aptos Narrow" w:hAnsi="Aptos Narrow"/>
                <w:color w:val="000000"/>
                <w:sz w:val="22"/>
                <w:szCs w:val="22"/>
              </w:rPr>
              <w:t xml:space="preserve"> </w:t>
            </w:r>
            <w:r w:rsidRPr="00706407">
              <w:rPr>
                <w:rFonts w:ascii="Aptos Narrow" w:hAnsi="Aptos Narrow"/>
                <w:color w:val="000000"/>
                <w:sz w:val="22"/>
                <w:szCs w:val="22"/>
              </w:rPr>
              <w:t>ULA/ULA configurations.</w:t>
            </w:r>
          </w:p>
        </w:tc>
        <w:tc>
          <w:tcPr>
            <w:tcW w:w="2338" w:type="dxa"/>
            <w:tcBorders>
              <w:top w:val="nil"/>
              <w:left w:val="nil"/>
              <w:bottom w:val="single" w:sz="4" w:space="0" w:color="auto"/>
              <w:right w:val="single" w:sz="4" w:space="0" w:color="auto"/>
            </w:tcBorders>
            <w:noWrap/>
            <w:vAlign w:val="center"/>
            <w:hideMark/>
          </w:tcPr>
          <w:p w14:paraId="234DB4EB" w14:textId="084107DC" w:rsidR="00D73381" w:rsidRPr="00E5627E" w:rsidRDefault="00D73381" w:rsidP="00706407">
            <w:pPr>
              <w:jc w:val="center"/>
              <w:rPr>
                <w:rFonts w:ascii="Aptos Narrow" w:hAnsi="Aptos Narrow"/>
                <w:color w:val="000000"/>
                <w:sz w:val="22"/>
                <w:szCs w:val="22"/>
              </w:rPr>
            </w:pPr>
            <w:r w:rsidRPr="00E5627E">
              <w:rPr>
                <w:rFonts w:ascii="Aptos Narrow" w:hAnsi="Aptos Narrow"/>
                <w:color w:val="000000"/>
                <w:sz w:val="22"/>
                <w:szCs w:val="22"/>
              </w:rPr>
              <w:t>Parker Reeves</w:t>
            </w:r>
            <w:r w:rsidR="0079324A">
              <w:rPr>
                <w:rFonts w:ascii="Aptos Narrow" w:hAnsi="Aptos Narrow"/>
                <w:color w:val="000000"/>
                <w:sz w:val="22"/>
                <w:szCs w:val="22"/>
              </w:rPr>
              <w:t>,</w:t>
            </w:r>
          </w:p>
          <w:p w14:paraId="77225A62" w14:textId="77777777" w:rsidR="00D73381" w:rsidRPr="00387EA6" w:rsidRDefault="00D73381" w:rsidP="00446480">
            <w:pPr>
              <w:jc w:val="center"/>
              <w:rPr>
                <w:rFonts w:ascii="Aptos Narrow" w:hAnsi="Aptos Narrow"/>
                <w:color w:val="000000"/>
              </w:rPr>
            </w:pPr>
            <w:r w:rsidRPr="00E5627E">
              <w:rPr>
                <w:rFonts w:ascii="Aptos Narrow" w:hAnsi="Aptos Narrow"/>
                <w:color w:val="000000"/>
                <w:sz w:val="22"/>
                <w:szCs w:val="22"/>
              </w:rPr>
              <w:t>Logan Boxdorfer</w:t>
            </w:r>
          </w:p>
        </w:tc>
        <w:tc>
          <w:tcPr>
            <w:tcW w:w="911" w:type="dxa"/>
            <w:tcBorders>
              <w:top w:val="nil"/>
              <w:left w:val="nil"/>
              <w:bottom w:val="single" w:sz="4" w:space="0" w:color="auto"/>
              <w:right w:val="single" w:sz="4" w:space="0" w:color="auto"/>
            </w:tcBorders>
            <w:noWrap/>
            <w:vAlign w:val="center"/>
            <w:hideMark/>
          </w:tcPr>
          <w:p w14:paraId="7BF25896" w14:textId="7CE4C05D" w:rsidR="00D73381" w:rsidRPr="00387EA6" w:rsidRDefault="00706407" w:rsidP="00446480">
            <w:pPr>
              <w:jc w:val="center"/>
              <w:rPr>
                <w:rFonts w:ascii="Aptos Narrow" w:hAnsi="Aptos Narrow"/>
                <w:color w:val="000000"/>
              </w:rPr>
            </w:pPr>
            <w:r>
              <w:rPr>
                <w:rFonts w:ascii="Aptos Narrow" w:hAnsi="Aptos Narrow"/>
                <w:color w:val="000000"/>
              </w:rPr>
              <w:t>7</w:t>
            </w:r>
            <w:r w:rsidR="00D73381">
              <w:rPr>
                <w:rFonts w:ascii="Aptos Narrow" w:hAnsi="Aptos Narrow"/>
                <w:color w:val="000000"/>
              </w:rPr>
              <w:t>0</w:t>
            </w:r>
            <w:r w:rsidR="00D73381" w:rsidRPr="00387EA6">
              <w:rPr>
                <w:rFonts w:ascii="Aptos Narrow" w:hAnsi="Aptos Narrow"/>
                <w:color w:val="000000"/>
              </w:rPr>
              <w:t>%</w:t>
            </w:r>
          </w:p>
        </w:tc>
        <w:tc>
          <w:tcPr>
            <w:tcW w:w="1459" w:type="dxa"/>
            <w:tcBorders>
              <w:top w:val="nil"/>
              <w:left w:val="nil"/>
              <w:bottom w:val="single" w:sz="4" w:space="0" w:color="auto"/>
              <w:right w:val="single" w:sz="4" w:space="0" w:color="auto"/>
            </w:tcBorders>
            <w:noWrap/>
            <w:vAlign w:val="center"/>
            <w:hideMark/>
          </w:tcPr>
          <w:p w14:paraId="1B3D5D6B" w14:textId="77777777" w:rsidR="00D73381" w:rsidRPr="00387EA6" w:rsidRDefault="00D73381" w:rsidP="00446480">
            <w:pPr>
              <w:jc w:val="center"/>
              <w:rPr>
                <w:rFonts w:ascii="Aptos Narrow" w:hAnsi="Aptos Narrow"/>
                <w:color w:val="000000"/>
              </w:rPr>
            </w:pPr>
            <w:r w:rsidRPr="00387EA6">
              <w:rPr>
                <w:rFonts w:ascii="Aptos Narrow" w:hAnsi="Aptos Narrow"/>
                <w:color w:val="000000"/>
              </w:rPr>
              <w:t> </w:t>
            </w:r>
          </w:p>
        </w:tc>
      </w:tr>
      <w:tr w:rsidR="00D73381" w:rsidRPr="00387EA6" w14:paraId="1D106E01" w14:textId="77777777" w:rsidTr="00446480">
        <w:trPr>
          <w:trHeight w:val="577"/>
        </w:trPr>
        <w:tc>
          <w:tcPr>
            <w:tcW w:w="866" w:type="dxa"/>
            <w:tcBorders>
              <w:top w:val="nil"/>
              <w:left w:val="single" w:sz="4" w:space="0" w:color="auto"/>
              <w:bottom w:val="single" w:sz="4" w:space="0" w:color="auto"/>
              <w:right w:val="single" w:sz="4" w:space="0" w:color="auto"/>
            </w:tcBorders>
            <w:noWrap/>
            <w:vAlign w:val="center"/>
            <w:hideMark/>
          </w:tcPr>
          <w:p w14:paraId="4D746B8E" w14:textId="77777777" w:rsidR="00D73381" w:rsidRPr="00387EA6" w:rsidRDefault="00D73381" w:rsidP="00446480">
            <w:pPr>
              <w:jc w:val="center"/>
              <w:rPr>
                <w:rFonts w:ascii="Aptos Narrow" w:hAnsi="Aptos Narrow"/>
                <w:color w:val="000000"/>
              </w:rPr>
            </w:pPr>
            <w:r w:rsidRPr="00476831">
              <w:rPr>
                <w:rFonts w:ascii="Aptos Narrow" w:hAnsi="Aptos Narrow"/>
                <w:color w:val="000000"/>
                <w:sz w:val="22"/>
                <w:szCs w:val="22"/>
              </w:rPr>
              <w:t>2</w:t>
            </w:r>
          </w:p>
        </w:tc>
        <w:tc>
          <w:tcPr>
            <w:tcW w:w="4169" w:type="dxa"/>
            <w:tcBorders>
              <w:top w:val="nil"/>
              <w:left w:val="nil"/>
              <w:bottom w:val="single" w:sz="4" w:space="0" w:color="auto"/>
              <w:right w:val="single" w:sz="4" w:space="0" w:color="auto"/>
            </w:tcBorders>
            <w:vAlign w:val="center"/>
            <w:hideMark/>
          </w:tcPr>
          <w:p w14:paraId="064EF963" w14:textId="5D06C464" w:rsidR="00D73381" w:rsidRPr="00387EA6" w:rsidRDefault="0024475A" w:rsidP="00446480">
            <w:pPr>
              <w:rPr>
                <w:rFonts w:ascii="Aptos Narrow" w:hAnsi="Aptos Narrow"/>
                <w:color w:val="000000"/>
              </w:rPr>
            </w:pPr>
            <w:r w:rsidRPr="0024475A">
              <w:rPr>
                <w:rFonts w:ascii="Aptos Narrow" w:hAnsi="Aptos Narrow"/>
                <w:color w:val="000000"/>
                <w:sz w:val="22"/>
                <w:szCs w:val="22"/>
              </w:rPr>
              <w:t>Develop the ESPRIT algorithm for both the ULA/UCA and ULA/ULA configurations.</w:t>
            </w:r>
          </w:p>
        </w:tc>
        <w:tc>
          <w:tcPr>
            <w:tcW w:w="2338" w:type="dxa"/>
            <w:tcBorders>
              <w:top w:val="nil"/>
              <w:left w:val="nil"/>
              <w:bottom w:val="single" w:sz="4" w:space="0" w:color="auto"/>
              <w:right w:val="single" w:sz="4" w:space="0" w:color="auto"/>
            </w:tcBorders>
            <w:noWrap/>
            <w:vAlign w:val="center"/>
            <w:hideMark/>
          </w:tcPr>
          <w:p w14:paraId="6F788813" w14:textId="10E04EF0" w:rsidR="0024475A" w:rsidRPr="00E5627E" w:rsidRDefault="0024475A" w:rsidP="0024475A">
            <w:pPr>
              <w:jc w:val="center"/>
              <w:rPr>
                <w:rFonts w:ascii="Aptos Narrow" w:hAnsi="Aptos Narrow"/>
                <w:color w:val="000000"/>
                <w:sz w:val="22"/>
                <w:szCs w:val="22"/>
              </w:rPr>
            </w:pPr>
            <w:r w:rsidRPr="00E5627E">
              <w:rPr>
                <w:rFonts w:ascii="Aptos Narrow" w:hAnsi="Aptos Narrow"/>
                <w:color w:val="000000"/>
                <w:sz w:val="22"/>
                <w:szCs w:val="22"/>
              </w:rPr>
              <w:t>Parker Reeves</w:t>
            </w:r>
            <w:r w:rsidR="0079324A">
              <w:rPr>
                <w:rFonts w:ascii="Aptos Narrow" w:hAnsi="Aptos Narrow"/>
                <w:color w:val="000000"/>
                <w:sz w:val="22"/>
                <w:szCs w:val="22"/>
              </w:rPr>
              <w:t>,</w:t>
            </w:r>
          </w:p>
          <w:p w14:paraId="1EC1F36E" w14:textId="7E0943CC" w:rsidR="00D73381" w:rsidRPr="00387EA6" w:rsidRDefault="0024475A" w:rsidP="0024475A">
            <w:pPr>
              <w:jc w:val="center"/>
              <w:rPr>
                <w:rFonts w:ascii="Aptos Narrow" w:hAnsi="Aptos Narrow"/>
                <w:color w:val="000000"/>
              </w:rPr>
            </w:pPr>
            <w:r w:rsidRPr="00E5627E">
              <w:rPr>
                <w:rFonts w:ascii="Aptos Narrow" w:hAnsi="Aptos Narrow"/>
                <w:color w:val="000000"/>
                <w:sz w:val="22"/>
                <w:szCs w:val="22"/>
              </w:rPr>
              <w:t>Logan Boxdorfer</w:t>
            </w:r>
          </w:p>
        </w:tc>
        <w:tc>
          <w:tcPr>
            <w:tcW w:w="911" w:type="dxa"/>
            <w:tcBorders>
              <w:top w:val="nil"/>
              <w:left w:val="nil"/>
              <w:bottom w:val="single" w:sz="4" w:space="0" w:color="auto"/>
              <w:right w:val="single" w:sz="4" w:space="0" w:color="auto"/>
            </w:tcBorders>
            <w:noWrap/>
            <w:vAlign w:val="center"/>
            <w:hideMark/>
          </w:tcPr>
          <w:p w14:paraId="11A479BD" w14:textId="5825561E" w:rsidR="00D73381" w:rsidRPr="00387EA6" w:rsidRDefault="0024475A" w:rsidP="00446480">
            <w:pPr>
              <w:jc w:val="center"/>
              <w:rPr>
                <w:rFonts w:ascii="Aptos Narrow" w:hAnsi="Aptos Narrow"/>
                <w:color w:val="000000"/>
              </w:rPr>
            </w:pPr>
            <w:r>
              <w:rPr>
                <w:rFonts w:ascii="Aptos Narrow" w:hAnsi="Aptos Narrow"/>
                <w:color w:val="000000"/>
              </w:rPr>
              <w:t>3</w:t>
            </w:r>
            <w:r w:rsidR="00D73381">
              <w:rPr>
                <w:rFonts w:ascii="Aptos Narrow" w:hAnsi="Aptos Narrow"/>
                <w:color w:val="000000"/>
              </w:rPr>
              <w:t>0</w:t>
            </w:r>
            <w:r w:rsidR="00D73381" w:rsidRPr="00387EA6">
              <w:rPr>
                <w:rFonts w:ascii="Aptos Narrow" w:hAnsi="Aptos Narrow"/>
                <w:color w:val="000000"/>
              </w:rPr>
              <w:t>%</w:t>
            </w:r>
          </w:p>
        </w:tc>
        <w:tc>
          <w:tcPr>
            <w:tcW w:w="1459" w:type="dxa"/>
            <w:tcBorders>
              <w:top w:val="nil"/>
              <w:left w:val="nil"/>
              <w:bottom w:val="single" w:sz="4" w:space="0" w:color="auto"/>
              <w:right w:val="single" w:sz="4" w:space="0" w:color="auto"/>
            </w:tcBorders>
            <w:noWrap/>
            <w:vAlign w:val="center"/>
            <w:hideMark/>
          </w:tcPr>
          <w:p w14:paraId="6DDEF2AB" w14:textId="77777777" w:rsidR="00D73381" w:rsidRPr="00387EA6" w:rsidRDefault="00D73381" w:rsidP="00446480">
            <w:pPr>
              <w:jc w:val="center"/>
              <w:rPr>
                <w:rFonts w:ascii="Aptos Narrow" w:hAnsi="Aptos Narrow"/>
                <w:color w:val="000000"/>
              </w:rPr>
            </w:pPr>
            <w:r w:rsidRPr="00387EA6">
              <w:rPr>
                <w:rFonts w:ascii="Aptos Narrow" w:hAnsi="Aptos Narrow"/>
                <w:color w:val="000000"/>
              </w:rPr>
              <w:t> </w:t>
            </w:r>
          </w:p>
        </w:tc>
      </w:tr>
      <w:tr w:rsidR="00D73381" w:rsidRPr="00387EA6" w14:paraId="7FB582F2" w14:textId="77777777" w:rsidTr="00446480">
        <w:trPr>
          <w:trHeight w:val="629"/>
        </w:trPr>
        <w:tc>
          <w:tcPr>
            <w:tcW w:w="866" w:type="dxa"/>
            <w:tcBorders>
              <w:top w:val="nil"/>
              <w:left w:val="single" w:sz="4" w:space="0" w:color="auto"/>
              <w:bottom w:val="single" w:sz="4" w:space="0" w:color="auto"/>
              <w:right w:val="single" w:sz="4" w:space="0" w:color="auto"/>
            </w:tcBorders>
            <w:noWrap/>
            <w:vAlign w:val="center"/>
            <w:hideMark/>
          </w:tcPr>
          <w:p w14:paraId="1A58D4C9" w14:textId="77777777" w:rsidR="00D73381" w:rsidRPr="00387EA6" w:rsidRDefault="00D73381" w:rsidP="00446480">
            <w:pPr>
              <w:jc w:val="center"/>
              <w:rPr>
                <w:rFonts w:ascii="Aptos Narrow" w:hAnsi="Aptos Narrow"/>
                <w:color w:val="000000"/>
              </w:rPr>
            </w:pPr>
            <w:r w:rsidRPr="00476831">
              <w:rPr>
                <w:rFonts w:ascii="Aptos Narrow" w:hAnsi="Aptos Narrow"/>
                <w:color w:val="000000"/>
                <w:sz w:val="22"/>
                <w:szCs w:val="22"/>
              </w:rPr>
              <w:t>3</w:t>
            </w:r>
          </w:p>
        </w:tc>
        <w:tc>
          <w:tcPr>
            <w:tcW w:w="4169" w:type="dxa"/>
            <w:tcBorders>
              <w:top w:val="nil"/>
              <w:left w:val="nil"/>
              <w:bottom w:val="single" w:sz="4" w:space="0" w:color="auto"/>
              <w:right w:val="single" w:sz="4" w:space="0" w:color="auto"/>
            </w:tcBorders>
            <w:noWrap/>
            <w:vAlign w:val="center"/>
            <w:hideMark/>
          </w:tcPr>
          <w:p w14:paraId="5CE7F43E" w14:textId="5039074B" w:rsidR="00D73381" w:rsidRPr="00387EA6" w:rsidRDefault="00B47DFD" w:rsidP="00446480">
            <w:pPr>
              <w:rPr>
                <w:rFonts w:ascii="Aptos Narrow" w:hAnsi="Aptos Narrow"/>
                <w:color w:val="000000"/>
              </w:rPr>
            </w:pPr>
            <w:r w:rsidRPr="00B47DFD">
              <w:rPr>
                <w:rFonts w:ascii="Aptos Narrow" w:hAnsi="Aptos Narrow"/>
                <w:color w:val="000000"/>
                <w:sz w:val="22"/>
                <w:szCs w:val="22"/>
              </w:rPr>
              <w:t>The mechanical testing apparatus has been constructed. Moving now to start data collection testing with measured out degree’s starting with stationary source.</w:t>
            </w:r>
          </w:p>
        </w:tc>
        <w:tc>
          <w:tcPr>
            <w:tcW w:w="2338" w:type="dxa"/>
            <w:tcBorders>
              <w:top w:val="nil"/>
              <w:left w:val="nil"/>
              <w:bottom w:val="single" w:sz="4" w:space="0" w:color="auto"/>
              <w:right w:val="single" w:sz="4" w:space="0" w:color="auto"/>
            </w:tcBorders>
            <w:noWrap/>
            <w:vAlign w:val="center"/>
            <w:hideMark/>
          </w:tcPr>
          <w:p w14:paraId="65D83337" w14:textId="2CA1598C" w:rsidR="00B47DFD" w:rsidRPr="00B04BE7" w:rsidRDefault="00B47DFD" w:rsidP="00B47DFD">
            <w:pPr>
              <w:jc w:val="center"/>
              <w:rPr>
                <w:rFonts w:ascii="Aptos Narrow" w:hAnsi="Aptos Narrow"/>
                <w:color w:val="000000"/>
                <w:sz w:val="22"/>
                <w:szCs w:val="22"/>
              </w:rPr>
            </w:pPr>
            <w:r w:rsidRPr="00B04BE7">
              <w:rPr>
                <w:rFonts w:ascii="Aptos Narrow" w:hAnsi="Aptos Narrow"/>
                <w:color w:val="000000"/>
                <w:sz w:val="22"/>
                <w:szCs w:val="22"/>
              </w:rPr>
              <w:t>Alden Edwards</w:t>
            </w:r>
            <w:r w:rsidR="0079324A">
              <w:rPr>
                <w:rFonts w:ascii="Aptos Narrow" w:hAnsi="Aptos Narrow"/>
                <w:color w:val="000000"/>
                <w:sz w:val="22"/>
                <w:szCs w:val="22"/>
              </w:rPr>
              <w:t>,</w:t>
            </w:r>
          </w:p>
          <w:p w14:paraId="3231AFE8" w14:textId="44F50A3B" w:rsidR="00B47DFD" w:rsidRPr="00B04BE7" w:rsidRDefault="00B47DFD" w:rsidP="00B47DFD">
            <w:pPr>
              <w:jc w:val="center"/>
              <w:rPr>
                <w:rFonts w:ascii="Aptos Narrow" w:hAnsi="Aptos Narrow"/>
                <w:color w:val="000000"/>
                <w:sz w:val="22"/>
                <w:szCs w:val="22"/>
              </w:rPr>
            </w:pPr>
            <w:r w:rsidRPr="00B04BE7">
              <w:rPr>
                <w:rFonts w:ascii="Aptos Narrow" w:hAnsi="Aptos Narrow"/>
                <w:color w:val="000000"/>
                <w:sz w:val="22"/>
                <w:szCs w:val="22"/>
              </w:rPr>
              <w:t>Colton Vandenburg</w:t>
            </w:r>
            <w:r w:rsidR="0079324A">
              <w:rPr>
                <w:rFonts w:ascii="Aptos Narrow" w:hAnsi="Aptos Narrow"/>
                <w:color w:val="000000"/>
                <w:sz w:val="22"/>
                <w:szCs w:val="22"/>
              </w:rPr>
              <w:t>,</w:t>
            </w:r>
          </w:p>
          <w:p w14:paraId="4991C477" w14:textId="3736127A" w:rsidR="00D73381" w:rsidRPr="00387EA6" w:rsidRDefault="00B47DFD" w:rsidP="00B47DFD">
            <w:pPr>
              <w:jc w:val="center"/>
              <w:rPr>
                <w:rFonts w:ascii="Aptos Narrow" w:hAnsi="Aptos Narrow"/>
                <w:color w:val="000000"/>
              </w:rPr>
            </w:pPr>
            <w:r w:rsidRPr="00B04BE7">
              <w:rPr>
                <w:rFonts w:ascii="Aptos Narrow" w:hAnsi="Aptos Narrow"/>
                <w:color w:val="000000"/>
                <w:sz w:val="22"/>
                <w:szCs w:val="22"/>
              </w:rPr>
              <w:t>Brandon Lewis</w:t>
            </w:r>
          </w:p>
        </w:tc>
        <w:tc>
          <w:tcPr>
            <w:tcW w:w="911" w:type="dxa"/>
            <w:tcBorders>
              <w:top w:val="nil"/>
              <w:left w:val="nil"/>
              <w:bottom w:val="single" w:sz="4" w:space="0" w:color="auto"/>
              <w:right w:val="single" w:sz="4" w:space="0" w:color="auto"/>
            </w:tcBorders>
            <w:noWrap/>
            <w:vAlign w:val="center"/>
            <w:hideMark/>
          </w:tcPr>
          <w:p w14:paraId="782AF02E" w14:textId="77777777" w:rsidR="00D73381" w:rsidRPr="00387EA6" w:rsidRDefault="00D73381" w:rsidP="00446480">
            <w:pPr>
              <w:jc w:val="center"/>
              <w:rPr>
                <w:rFonts w:ascii="Aptos Narrow" w:hAnsi="Aptos Narrow"/>
                <w:color w:val="000000"/>
              </w:rPr>
            </w:pPr>
            <w:r>
              <w:rPr>
                <w:rFonts w:ascii="Aptos Narrow" w:hAnsi="Aptos Narrow"/>
                <w:color w:val="000000"/>
              </w:rPr>
              <w:t>30</w:t>
            </w:r>
            <w:r w:rsidRPr="00387EA6">
              <w:rPr>
                <w:rFonts w:ascii="Aptos Narrow" w:hAnsi="Aptos Narrow"/>
                <w:color w:val="000000"/>
              </w:rPr>
              <w:t>%</w:t>
            </w:r>
          </w:p>
        </w:tc>
        <w:tc>
          <w:tcPr>
            <w:tcW w:w="1459" w:type="dxa"/>
            <w:tcBorders>
              <w:top w:val="nil"/>
              <w:left w:val="nil"/>
              <w:bottom w:val="single" w:sz="4" w:space="0" w:color="auto"/>
              <w:right w:val="single" w:sz="4" w:space="0" w:color="auto"/>
            </w:tcBorders>
            <w:noWrap/>
            <w:vAlign w:val="center"/>
            <w:hideMark/>
          </w:tcPr>
          <w:p w14:paraId="224D0495" w14:textId="77777777" w:rsidR="00D73381" w:rsidRPr="00387EA6" w:rsidRDefault="00D73381" w:rsidP="00446480">
            <w:pPr>
              <w:jc w:val="center"/>
              <w:rPr>
                <w:rFonts w:ascii="Aptos Narrow" w:hAnsi="Aptos Narrow"/>
                <w:color w:val="000000"/>
              </w:rPr>
            </w:pPr>
            <w:r w:rsidRPr="00387EA6">
              <w:rPr>
                <w:rFonts w:ascii="Aptos Narrow" w:hAnsi="Aptos Narrow"/>
                <w:color w:val="000000"/>
              </w:rPr>
              <w:t> </w:t>
            </w:r>
          </w:p>
        </w:tc>
      </w:tr>
      <w:tr w:rsidR="00D73381" w:rsidRPr="00387EA6" w14:paraId="39518413" w14:textId="77777777" w:rsidTr="00446480">
        <w:trPr>
          <w:trHeight w:val="1070"/>
        </w:trPr>
        <w:tc>
          <w:tcPr>
            <w:tcW w:w="866" w:type="dxa"/>
            <w:tcBorders>
              <w:top w:val="nil"/>
              <w:left w:val="single" w:sz="4" w:space="0" w:color="auto"/>
              <w:bottom w:val="single" w:sz="4" w:space="0" w:color="auto"/>
              <w:right w:val="single" w:sz="4" w:space="0" w:color="auto"/>
            </w:tcBorders>
            <w:noWrap/>
            <w:vAlign w:val="center"/>
            <w:hideMark/>
          </w:tcPr>
          <w:p w14:paraId="716D6E4E" w14:textId="77777777" w:rsidR="00D73381" w:rsidRPr="00387EA6" w:rsidRDefault="00D73381" w:rsidP="00446480">
            <w:pPr>
              <w:jc w:val="center"/>
              <w:rPr>
                <w:rFonts w:ascii="Aptos Narrow" w:hAnsi="Aptos Narrow"/>
                <w:color w:val="000000"/>
              </w:rPr>
            </w:pPr>
            <w:r w:rsidRPr="00476831">
              <w:rPr>
                <w:rFonts w:ascii="Aptos Narrow" w:hAnsi="Aptos Narrow"/>
                <w:color w:val="000000"/>
                <w:sz w:val="22"/>
                <w:szCs w:val="22"/>
              </w:rPr>
              <w:t>4</w:t>
            </w:r>
          </w:p>
        </w:tc>
        <w:tc>
          <w:tcPr>
            <w:tcW w:w="4169" w:type="dxa"/>
            <w:tcBorders>
              <w:top w:val="nil"/>
              <w:left w:val="nil"/>
              <w:bottom w:val="single" w:sz="4" w:space="0" w:color="auto"/>
              <w:right w:val="single" w:sz="4" w:space="0" w:color="auto"/>
            </w:tcBorders>
            <w:vAlign w:val="center"/>
            <w:hideMark/>
          </w:tcPr>
          <w:p w14:paraId="0E2D91DD" w14:textId="4872BF86" w:rsidR="00D73381" w:rsidRPr="00387EA6" w:rsidRDefault="00D641F2" w:rsidP="00446480">
            <w:pPr>
              <w:rPr>
                <w:rFonts w:ascii="Aptos Narrow" w:hAnsi="Aptos Narrow"/>
                <w:color w:val="000000"/>
              </w:rPr>
            </w:pPr>
            <w:r w:rsidRPr="00697097">
              <w:rPr>
                <w:rFonts w:ascii="Aptos Narrow" w:hAnsi="Aptos Narrow"/>
                <w:color w:val="000000"/>
                <w:sz w:val="22"/>
                <w:szCs w:val="22"/>
              </w:rPr>
              <w:t>Redesigning of the Range finding, hopefully to switch from Arduino to Raspberry Pi 4 to get faster data transfer.</w:t>
            </w:r>
          </w:p>
        </w:tc>
        <w:tc>
          <w:tcPr>
            <w:tcW w:w="2338" w:type="dxa"/>
            <w:tcBorders>
              <w:top w:val="nil"/>
              <w:left w:val="nil"/>
              <w:bottom w:val="single" w:sz="4" w:space="0" w:color="auto"/>
              <w:right w:val="single" w:sz="4" w:space="0" w:color="auto"/>
            </w:tcBorders>
            <w:vAlign w:val="center"/>
            <w:hideMark/>
          </w:tcPr>
          <w:p w14:paraId="3374D935" w14:textId="3A7EC6E7" w:rsidR="00D641F2" w:rsidRPr="00B04BE7" w:rsidRDefault="00D641F2" w:rsidP="00D641F2">
            <w:pPr>
              <w:jc w:val="center"/>
              <w:rPr>
                <w:rFonts w:ascii="Aptos Narrow" w:hAnsi="Aptos Narrow"/>
                <w:color w:val="000000"/>
                <w:sz w:val="22"/>
                <w:szCs w:val="22"/>
              </w:rPr>
            </w:pPr>
            <w:r w:rsidRPr="00B04BE7">
              <w:rPr>
                <w:rFonts w:ascii="Aptos Narrow" w:hAnsi="Aptos Narrow"/>
                <w:color w:val="000000"/>
                <w:sz w:val="22"/>
                <w:szCs w:val="22"/>
              </w:rPr>
              <w:t>Alden Edwards</w:t>
            </w:r>
            <w:r w:rsidR="0079324A">
              <w:rPr>
                <w:rFonts w:ascii="Aptos Narrow" w:hAnsi="Aptos Narrow"/>
                <w:color w:val="000000"/>
                <w:sz w:val="22"/>
                <w:szCs w:val="22"/>
              </w:rPr>
              <w:t>,</w:t>
            </w:r>
          </w:p>
          <w:p w14:paraId="62EB3E39" w14:textId="24BD930F" w:rsidR="00D73381" w:rsidRPr="00387EA6" w:rsidRDefault="00D641F2" w:rsidP="00D641F2">
            <w:pPr>
              <w:jc w:val="center"/>
              <w:rPr>
                <w:rFonts w:ascii="Aptos Narrow" w:hAnsi="Aptos Narrow"/>
                <w:color w:val="000000"/>
              </w:rPr>
            </w:pPr>
            <w:r w:rsidRPr="00B04BE7">
              <w:rPr>
                <w:rFonts w:ascii="Aptos Narrow" w:hAnsi="Aptos Narrow"/>
                <w:color w:val="000000"/>
                <w:sz w:val="22"/>
                <w:szCs w:val="22"/>
              </w:rPr>
              <w:t>Colton Vandenburg</w:t>
            </w:r>
          </w:p>
        </w:tc>
        <w:tc>
          <w:tcPr>
            <w:tcW w:w="911" w:type="dxa"/>
            <w:tcBorders>
              <w:top w:val="nil"/>
              <w:left w:val="nil"/>
              <w:bottom w:val="single" w:sz="4" w:space="0" w:color="auto"/>
              <w:right w:val="single" w:sz="4" w:space="0" w:color="auto"/>
            </w:tcBorders>
            <w:noWrap/>
            <w:vAlign w:val="center"/>
            <w:hideMark/>
          </w:tcPr>
          <w:p w14:paraId="75BEE9B8" w14:textId="77777777" w:rsidR="00D73381" w:rsidRPr="00387EA6" w:rsidRDefault="00D73381" w:rsidP="00446480">
            <w:pPr>
              <w:jc w:val="center"/>
              <w:rPr>
                <w:rFonts w:ascii="Aptos Narrow" w:hAnsi="Aptos Narrow"/>
                <w:color w:val="000000"/>
              </w:rPr>
            </w:pPr>
            <w:r>
              <w:rPr>
                <w:rFonts w:ascii="Aptos Narrow" w:hAnsi="Aptos Narrow"/>
                <w:color w:val="000000"/>
              </w:rPr>
              <w:t>40</w:t>
            </w:r>
            <w:r w:rsidRPr="00387EA6">
              <w:rPr>
                <w:rFonts w:ascii="Aptos Narrow" w:hAnsi="Aptos Narrow"/>
                <w:color w:val="000000"/>
              </w:rPr>
              <w:t>%</w:t>
            </w:r>
          </w:p>
        </w:tc>
        <w:tc>
          <w:tcPr>
            <w:tcW w:w="1459" w:type="dxa"/>
            <w:tcBorders>
              <w:top w:val="nil"/>
              <w:left w:val="nil"/>
              <w:bottom w:val="single" w:sz="4" w:space="0" w:color="auto"/>
              <w:right w:val="single" w:sz="4" w:space="0" w:color="auto"/>
            </w:tcBorders>
            <w:noWrap/>
            <w:vAlign w:val="center"/>
            <w:hideMark/>
          </w:tcPr>
          <w:p w14:paraId="38192FF4" w14:textId="77777777" w:rsidR="00D73381" w:rsidRPr="00387EA6" w:rsidRDefault="00D73381" w:rsidP="00446480">
            <w:pPr>
              <w:jc w:val="center"/>
              <w:rPr>
                <w:rFonts w:ascii="Aptos Narrow" w:hAnsi="Aptos Narrow"/>
                <w:color w:val="000000"/>
              </w:rPr>
            </w:pPr>
            <w:r w:rsidRPr="00387EA6">
              <w:rPr>
                <w:rFonts w:ascii="Aptos Narrow" w:hAnsi="Aptos Narrow"/>
                <w:color w:val="000000"/>
              </w:rPr>
              <w:t> </w:t>
            </w:r>
          </w:p>
        </w:tc>
      </w:tr>
      <w:tr w:rsidR="00D73381" w:rsidRPr="00387EA6" w14:paraId="126F2F3C" w14:textId="77777777" w:rsidTr="00446480">
        <w:trPr>
          <w:trHeight w:val="629"/>
        </w:trPr>
        <w:tc>
          <w:tcPr>
            <w:tcW w:w="866" w:type="dxa"/>
            <w:tcBorders>
              <w:top w:val="nil"/>
              <w:left w:val="single" w:sz="4" w:space="0" w:color="auto"/>
              <w:bottom w:val="single" w:sz="4" w:space="0" w:color="auto"/>
              <w:right w:val="single" w:sz="4" w:space="0" w:color="auto"/>
            </w:tcBorders>
            <w:noWrap/>
            <w:vAlign w:val="center"/>
            <w:hideMark/>
          </w:tcPr>
          <w:p w14:paraId="07449DFB" w14:textId="77777777" w:rsidR="00D73381" w:rsidRPr="00387EA6" w:rsidRDefault="00D73381" w:rsidP="00446480">
            <w:pPr>
              <w:jc w:val="center"/>
              <w:rPr>
                <w:rFonts w:ascii="Aptos Narrow" w:hAnsi="Aptos Narrow"/>
                <w:color w:val="000000"/>
              </w:rPr>
            </w:pPr>
            <w:r w:rsidRPr="00476831">
              <w:rPr>
                <w:rFonts w:ascii="Aptos Narrow" w:hAnsi="Aptos Narrow"/>
                <w:color w:val="000000"/>
                <w:sz w:val="22"/>
                <w:szCs w:val="22"/>
              </w:rPr>
              <w:t>5</w:t>
            </w:r>
          </w:p>
        </w:tc>
        <w:tc>
          <w:tcPr>
            <w:tcW w:w="4169" w:type="dxa"/>
            <w:tcBorders>
              <w:top w:val="nil"/>
              <w:left w:val="nil"/>
              <w:bottom w:val="single" w:sz="4" w:space="0" w:color="auto"/>
              <w:right w:val="single" w:sz="4" w:space="0" w:color="auto"/>
            </w:tcBorders>
            <w:noWrap/>
            <w:vAlign w:val="center"/>
            <w:hideMark/>
          </w:tcPr>
          <w:p w14:paraId="6E6D47D3" w14:textId="1358ECA7" w:rsidR="00D73381" w:rsidRPr="00387EA6" w:rsidRDefault="0006515C" w:rsidP="00446480">
            <w:pPr>
              <w:rPr>
                <w:rFonts w:ascii="Aptos Narrow" w:hAnsi="Aptos Narrow"/>
                <w:color w:val="000000"/>
              </w:rPr>
            </w:pPr>
            <w:r w:rsidRPr="0006515C">
              <w:rPr>
                <w:rFonts w:ascii="Aptos Narrow" w:hAnsi="Aptos Narrow"/>
                <w:color w:val="000000"/>
                <w:sz w:val="22"/>
                <w:szCs w:val="22"/>
              </w:rPr>
              <w:t>Prepare for AFRL presentation on February 18th, hopefully to show a live demo during the presentation of at least one algorithm</w:t>
            </w:r>
          </w:p>
        </w:tc>
        <w:tc>
          <w:tcPr>
            <w:tcW w:w="2338" w:type="dxa"/>
            <w:tcBorders>
              <w:top w:val="nil"/>
              <w:left w:val="nil"/>
              <w:bottom w:val="single" w:sz="4" w:space="0" w:color="auto"/>
              <w:right w:val="single" w:sz="4" w:space="0" w:color="auto"/>
            </w:tcBorders>
            <w:noWrap/>
            <w:vAlign w:val="center"/>
            <w:hideMark/>
          </w:tcPr>
          <w:p w14:paraId="2DB473B8" w14:textId="0BEA5DDD" w:rsidR="00D73381" w:rsidRPr="00D641F2" w:rsidRDefault="0006515C" w:rsidP="00D641F2">
            <w:pPr>
              <w:jc w:val="center"/>
              <w:rPr>
                <w:rFonts w:ascii="Aptos Narrow" w:hAnsi="Aptos Narrow"/>
                <w:color w:val="000000"/>
                <w:sz w:val="22"/>
                <w:szCs w:val="22"/>
              </w:rPr>
            </w:pPr>
            <w:r>
              <w:rPr>
                <w:rFonts w:ascii="Aptos Narrow" w:hAnsi="Aptos Narrow"/>
                <w:color w:val="000000"/>
                <w:sz w:val="22"/>
                <w:szCs w:val="22"/>
              </w:rPr>
              <w:t>All Team Members</w:t>
            </w:r>
          </w:p>
        </w:tc>
        <w:tc>
          <w:tcPr>
            <w:tcW w:w="911" w:type="dxa"/>
            <w:tcBorders>
              <w:top w:val="nil"/>
              <w:left w:val="nil"/>
              <w:bottom w:val="single" w:sz="4" w:space="0" w:color="auto"/>
              <w:right w:val="single" w:sz="4" w:space="0" w:color="auto"/>
            </w:tcBorders>
            <w:noWrap/>
            <w:vAlign w:val="center"/>
            <w:hideMark/>
          </w:tcPr>
          <w:p w14:paraId="7EC826CB" w14:textId="0BDD23E3" w:rsidR="00D73381" w:rsidRPr="00387EA6" w:rsidRDefault="0006515C" w:rsidP="00446480">
            <w:pPr>
              <w:jc w:val="center"/>
              <w:rPr>
                <w:rFonts w:ascii="Aptos Narrow" w:hAnsi="Aptos Narrow"/>
                <w:color w:val="000000"/>
              </w:rPr>
            </w:pPr>
            <w:r>
              <w:rPr>
                <w:rFonts w:ascii="Aptos Narrow" w:hAnsi="Aptos Narrow"/>
                <w:color w:val="000000"/>
              </w:rPr>
              <w:t>9</w:t>
            </w:r>
            <w:r w:rsidR="00D73381">
              <w:rPr>
                <w:rFonts w:ascii="Aptos Narrow" w:hAnsi="Aptos Narrow"/>
                <w:color w:val="000000"/>
              </w:rPr>
              <w:t>0</w:t>
            </w:r>
            <w:r w:rsidR="00D73381" w:rsidRPr="00387EA6">
              <w:rPr>
                <w:rFonts w:ascii="Aptos Narrow" w:hAnsi="Aptos Narrow"/>
                <w:color w:val="000000"/>
              </w:rPr>
              <w:t>%</w:t>
            </w:r>
          </w:p>
        </w:tc>
        <w:tc>
          <w:tcPr>
            <w:tcW w:w="1459" w:type="dxa"/>
            <w:tcBorders>
              <w:top w:val="nil"/>
              <w:left w:val="nil"/>
              <w:bottom w:val="single" w:sz="4" w:space="0" w:color="auto"/>
              <w:right w:val="single" w:sz="4" w:space="0" w:color="auto"/>
            </w:tcBorders>
            <w:noWrap/>
            <w:vAlign w:val="center"/>
            <w:hideMark/>
          </w:tcPr>
          <w:p w14:paraId="5F85287D" w14:textId="77777777" w:rsidR="00D73381" w:rsidRPr="00387EA6" w:rsidRDefault="00D73381" w:rsidP="00446480">
            <w:pPr>
              <w:jc w:val="center"/>
              <w:rPr>
                <w:rFonts w:ascii="Aptos Narrow" w:hAnsi="Aptos Narrow"/>
                <w:color w:val="000000"/>
              </w:rPr>
            </w:pPr>
            <w:r w:rsidRPr="00387EA6">
              <w:rPr>
                <w:rFonts w:ascii="Aptos Narrow" w:hAnsi="Aptos Narrow"/>
                <w:color w:val="000000"/>
              </w:rPr>
              <w:t> </w:t>
            </w:r>
          </w:p>
        </w:tc>
      </w:tr>
      <w:tr w:rsidR="00D73381" w:rsidRPr="00387EA6" w14:paraId="65C67133" w14:textId="77777777" w:rsidTr="00446480">
        <w:trPr>
          <w:trHeight w:val="1241"/>
        </w:trPr>
        <w:tc>
          <w:tcPr>
            <w:tcW w:w="866" w:type="dxa"/>
            <w:tcBorders>
              <w:top w:val="single" w:sz="4" w:space="0" w:color="auto"/>
              <w:left w:val="single" w:sz="4" w:space="0" w:color="auto"/>
              <w:bottom w:val="single" w:sz="4" w:space="0" w:color="auto"/>
              <w:right w:val="single" w:sz="4" w:space="0" w:color="auto"/>
            </w:tcBorders>
            <w:noWrap/>
            <w:vAlign w:val="center"/>
          </w:tcPr>
          <w:p w14:paraId="4E73D2E2" w14:textId="77777777" w:rsidR="00D73381" w:rsidRPr="00476831" w:rsidRDefault="00D73381" w:rsidP="00446480">
            <w:pPr>
              <w:jc w:val="center"/>
              <w:rPr>
                <w:rFonts w:ascii="Aptos Narrow" w:hAnsi="Aptos Narrow"/>
                <w:color w:val="000000"/>
                <w:sz w:val="22"/>
                <w:szCs w:val="22"/>
              </w:rPr>
            </w:pPr>
            <w:r w:rsidRPr="00476831">
              <w:rPr>
                <w:rFonts w:ascii="Aptos Narrow" w:hAnsi="Aptos Narrow"/>
                <w:color w:val="000000"/>
                <w:sz w:val="22"/>
                <w:szCs w:val="22"/>
              </w:rPr>
              <w:t>6</w:t>
            </w:r>
          </w:p>
        </w:tc>
        <w:tc>
          <w:tcPr>
            <w:tcW w:w="4169" w:type="dxa"/>
            <w:tcBorders>
              <w:top w:val="single" w:sz="4" w:space="0" w:color="auto"/>
              <w:left w:val="nil"/>
              <w:bottom w:val="single" w:sz="4" w:space="0" w:color="auto"/>
              <w:right w:val="single" w:sz="4" w:space="0" w:color="auto"/>
            </w:tcBorders>
            <w:noWrap/>
            <w:vAlign w:val="center"/>
          </w:tcPr>
          <w:p w14:paraId="4C6E09E2" w14:textId="05FF9CD4" w:rsidR="00D73381" w:rsidRPr="00476831" w:rsidRDefault="0079324A" w:rsidP="00446480">
            <w:pPr>
              <w:rPr>
                <w:rFonts w:ascii="Aptos Narrow" w:hAnsi="Aptos Narrow"/>
                <w:color w:val="000000"/>
                <w:sz w:val="22"/>
                <w:szCs w:val="22"/>
              </w:rPr>
            </w:pPr>
            <w:r w:rsidRPr="0079324A">
              <w:rPr>
                <w:rFonts w:ascii="Aptos Narrow" w:hAnsi="Aptos Narrow"/>
                <w:color w:val="000000"/>
                <w:sz w:val="22"/>
                <w:szCs w:val="22"/>
              </w:rPr>
              <w:t>Start the data collection, final paper writing, and CAD drawing documentation. Final Paper du</w:t>
            </w:r>
            <w:r>
              <w:rPr>
                <w:rFonts w:ascii="Aptos Narrow" w:hAnsi="Aptos Narrow"/>
                <w:color w:val="000000"/>
                <w:sz w:val="22"/>
                <w:szCs w:val="22"/>
              </w:rPr>
              <w:t>e</w:t>
            </w:r>
            <w:r w:rsidRPr="0079324A">
              <w:rPr>
                <w:rFonts w:ascii="Aptos Narrow" w:hAnsi="Aptos Narrow"/>
                <w:color w:val="000000"/>
                <w:sz w:val="22"/>
                <w:szCs w:val="22"/>
              </w:rPr>
              <w:t xml:space="preserve"> to AFRL on March 16th.</w:t>
            </w:r>
          </w:p>
        </w:tc>
        <w:tc>
          <w:tcPr>
            <w:tcW w:w="2338" w:type="dxa"/>
            <w:tcBorders>
              <w:top w:val="single" w:sz="4" w:space="0" w:color="auto"/>
              <w:left w:val="nil"/>
              <w:bottom w:val="single" w:sz="4" w:space="0" w:color="auto"/>
              <w:right w:val="single" w:sz="4" w:space="0" w:color="auto"/>
            </w:tcBorders>
            <w:noWrap/>
            <w:vAlign w:val="center"/>
          </w:tcPr>
          <w:p w14:paraId="6099D881" w14:textId="11E5DDE8" w:rsidR="00D73381" w:rsidRPr="00476831" w:rsidRDefault="0079324A" w:rsidP="0079324A">
            <w:pPr>
              <w:jc w:val="center"/>
              <w:rPr>
                <w:rFonts w:ascii="Aptos Narrow" w:hAnsi="Aptos Narrow"/>
                <w:color w:val="000000"/>
                <w:sz w:val="22"/>
                <w:szCs w:val="22"/>
              </w:rPr>
            </w:pPr>
            <w:r>
              <w:rPr>
                <w:rFonts w:ascii="Aptos Narrow" w:hAnsi="Aptos Narrow"/>
                <w:color w:val="000000"/>
                <w:sz w:val="22"/>
                <w:szCs w:val="22"/>
              </w:rPr>
              <w:t>Brandon Lewis</w:t>
            </w:r>
          </w:p>
        </w:tc>
        <w:tc>
          <w:tcPr>
            <w:tcW w:w="911" w:type="dxa"/>
            <w:tcBorders>
              <w:top w:val="single" w:sz="4" w:space="0" w:color="auto"/>
              <w:left w:val="nil"/>
              <w:bottom w:val="single" w:sz="4" w:space="0" w:color="auto"/>
              <w:right w:val="single" w:sz="4" w:space="0" w:color="auto"/>
            </w:tcBorders>
            <w:noWrap/>
            <w:vAlign w:val="center"/>
          </w:tcPr>
          <w:p w14:paraId="0913C2CE" w14:textId="593DD5F3" w:rsidR="00D73381" w:rsidRPr="00387EA6" w:rsidRDefault="0079324A" w:rsidP="00446480">
            <w:pPr>
              <w:jc w:val="center"/>
              <w:rPr>
                <w:rFonts w:ascii="Aptos Narrow" w:hAnsi="Aptos Narrow"/>
                <w:color w:val="000000"/>
              </w:rPr>
            </w:pPr>
            <w:r>
              <w:rPr>
                <w:rFonts w:ascii="Aptos Narrow" w:hAnsi="Aptos Narrow"/>
                <w:color w:val="000000"/>
              </w:rPr>
              <w:t>15</w:t>
            </w:r>
            <w:r w:rsidR="00D73381">
              <w:rPr>
                <w:rFonts w:ascii="Aptos Narrow" w:hAnsi="Aptos Narrow"/>
                <w:color w:val="000000"/>
              </w:rPr>
              <w:t>%</w:t>
            </w:r>
          </w:p>
        </w:tc>
        <w:tc>
          <w:tcPr>
            <w:tcW w:w="1459" w:type="dxa"/>
            <w:tcBorders>
              <w:top w:val="single" w:sz="4" w:space="0" w:color="auto"/>
              <w:left w:val="nil"/>
              <w:bottom w:val="single" w:sz="4" w:space="0" w:color="auto"/>
              <w:right w:val="single" w:sz="4" w:space="0" w:color="auto"/>
            </w:tcBorders>
            <w:noWrap/>
            <w:vAlign w:val="center"/>
          </w:tcPr>
          <w:p w14:paraId="56250890" w14:textId="77777777" w:rsidR="00D73381" w:rsidRPr="00387EA6" w:rsidRDefault="00D73381" w:rsidP="00446480">
            <w:pPr>
              <w:rPr>
                <w:rFonts w:ascii="Aptos Narrow" w:hAnsi="Aptos Narrow"/>
                <w:color w:val="000000"/>
              </w:rPr>
            </w:pPr>
          </w:p>
        </w:tc>
      </w:tr>
    </w:tbl>
    <w:p w14:paraId="08F19928" w14:textId="77777777" w:rsidR="00D73381" w:rsidRDefault="00D73381" w:rsidP="00D73381"/>
    <w:p w14:paraId="378D4F06" w14:textId="77777777" w:rsidR="00D73381" w:rsidRDefault="00D73381" w:rsidP="00D73381"/>
    <w:p w14:paraId="431D7B90" w14:textId="77777777" w:rsidR="00D73381" w:rsidRDefault="00D73381" w:rsidP="00D73381">
      <w:r>
        <w:t>Task Allocation for Next Week:</w:t>
      </w:r>
    </w:p>
    <w:tbl>
      <w:tblPr>
        <w:tblW w:w="9625" w:type="dxa"/>
        <w:tblLook w:val="04A0" w:firstRow="1" w:lastRow="0" w:firstColumn="1" w:lastColumn="0" w:noHBand="0" w:noVBand="1"/>
      </w:tblPr>
      <w:tblGrid>
        <w:gridCol w:w="1920"/>
        <w:gridCol w:w="4820"/>
        <w:gridCol w:w="2885"/>
      </w:tblGrid>
      <w:tr w:rsidR="00D73381" w:rsidRPr="00476831" w14:paraId="136620D9" w14:textId="77777777" w:rsidTr="00446480">
        <w:trPr>
          <w:trHeight w:val="288"/>
        </w:trPr>
        <w:tc>
          <w:tcPr>
            <w:tcW w:w="1920" w:type="dxa"/>
            <w:tcBorders>
              <w:top w:val="single" w:sz="4" w:space="0" w:color="auto"/>
              <w:left w:val="single" w:sz="4" w:space="0" w:color="auto"/>
              <w:bottom w:val="single" w:sz="4" w:space="0" w:color="auto"/>
              <w:right w:val="single" w:sz="4" w:space="0" w:color="auto"/>
            </w:tcBorders>
            <w:shd w:val="clear" w:color="000000" w:fill="000000"/>
            <w:noWrap/>
            <w:vAlign w:val="bottom"/>
            <w:hideMark/>
          </w:tcPr>
          <w:p w14:paraId="5D1A09BE" w14:textId="77777777" w:rsidR="00D73381" w:rsidRPr="00476831" w:rsidRDefault="00D73381" w:rsidP="00446480">
            <w:pPr>
              <w:jc w:val="center"/>
              <w:rPr>
                <w:rFonts w:ascii="Aptos Narrow" w:hAnsi="Aptos Narrow"/>
                <w:color w:val="FFFFFF"/>
                <w:sz w:val="22"/>
                <w:szCs w:val="22"/>
              </w:rPr>
            </w:pPr>
            <w:r w:rsidRPr="00476831">
              <w:rPr>
                <w:rFonts w:ascii="Aptos Narrow" w:hAnsi="Aptos Narrow"/>
                <w:color w:val="FFFFFF"/>
                <w:sz w:val="22"/>
                <w:szCs w:val="22"/>
              </w:rPr>
              <w:t>Task Number</w:t>
            </w:r>
          </w:p>
        </w:tc>
        <w:tc>
          <w:tcPr>
            <w:tcW w:w="4820" w:type="dxa"/>
            <w:tcBorders>
              <w:top w:val="single" w:sz="4" w:space="0" w:color="auto"/>
              <w:left w:val="nil"/>
              <w:bottom w:val="single" w:sz="4" w:space="0" w:color="auto"/>
              <w:right w:val="single" w:sz="4" w:space="0" w:color="auto"/>
            </w:tcBorders>
            <w:shd w:val="clear" w:color="000000" w:fill="000000"/>
            <w:noWrap/>
            <w:vAlign w:val="bottom"/>
            <w:hideMark/>
          </w:tcPr>
          <w:p w14:paraId="4AF4B456" w14:textId="77777777" w:rsidR="00D73381" w:rsidRPr="00476831" w:rsidRDefault="00D73381" w:rsidP="00446480">
            <w:pPr>
              <w:jc w:val="center"/>
              <w:rPr>
                <w:rFonts w:ascii="Aptos Narrow" w:hAnsi="Aptos Narrow"/>
                <w:color w:val="FFFFFF"/>
                <w:sz w:val="22"/>
                <w:szCs w:val="22"/>
              </w:rPr>
            </w:pPr>
            <w:r w:rsidRPr="00476831">
              <w:rPr>
                <w:rFonts w:ascii="Aptos Narrow" w:hAnsi="Aptos Narrow"/>
                <w:color w:val="FFFFFF"/>
                <w:sz w:val="22"/>
                <w:szCs w:val="22"/>
              </w:rPr>
              <w:t>Task Description</w:t>
            </w:r>
          </w:p>
        </w:tc>
        <w:tc>
          <w:tcPr>
            <w:tcW w:w="2885" w:type="dxa"/>
            <w:tcBorders>
              <w:top w:val="single" w:sz="4" w:space="0" w:color="auto"/>
              <w:left w:val="nil"/>
              <w:bottom w:val="single" w:sz="4" w:space="0" w:color="auto"/>
              <w:right w:val="single" w:sz="4" w:space="0" w:color="auto"/>
            </w:tcBorders>
            <w:shd w:val="clear" w:color="000000" w:fill="000000"/>
            <w:noWrap/>
            <w:vAlign w:val="bottom"/>
            <w:hideMark/>
          </w:tcPr>
          <w:p w14:paraId="28B719D1" w14:textId="77777777" w:rsidR="00D73381" w:rsidRPr="00476831" w:rsidRDefault="00D73381" w:rsidP="00446480">
            <w:pPr>
              <w:jc w:val="center"/>
              <w:rPr>
                <w:rFonts w:ascii="Aptos Narrow" w:hAnsi="Aptos Narrow"/>
                <w:color w:val="FFFFFF"/>
                <w:sz w:val="22"/>
                <w:szCs w:val="22"/>
              </w:rPr>
            </w:pPr>
            <w:r w:rsidRPr="00476831">
              <w:rPr>
                <w:rFonts w:ascii="Aptos Narrow" w:hAnsi="Aptos Narrow"/>
                <w:color w:val="FFFFFF"/>
                <w:sz w:val="22"/>
                <w:szCs w:val="22"/>
              </w:rPr>
              <w:t>Members Assigned</w:t>
            </w:r>
          </w:p>
        </w:tc>
      </w:tr>
      <w:tr w:rsidR="00D73381" w:rsidRPr="00476831" w14:paraId="6DB7A785" w14:textId="77777777" w:rsidTr="00446480">
        <w:trPr>
          <w:trHeight w:val="612"/>
        </w:trPr>
        <w:tc>
          <w:tcPr>
            <w:tcW w:w="1920" w:type="dxa"/>
            <w:tcBorders>
              <w:top w:val="nil"/>
              <w:left w:val="single" w:sz="4" w:space="0" w:color="auto"/>
              <w:bottom w:val="single" w:sz="4" w:space="0" w:color="auto"/>
              <w:right w:val="single" w:sz="4" w:space="0" w:color="auto"/>
            </w:tcBorders>
            <w:noWrap/>
            <w:vAlign w:val="center"/>
            <w:hideMark/>
          </w:tcPr>
          <w:p w14:paraId="5006E7F8" w14:textId="77777777" w:rsidR="00D73381" w:rsidRPr="00476831" w:rsidRDefault="00D73381" w:rsidP="00446480">
            <w:pPr>
              <w:jc w:val="center"/>
              <w:rPr>
                <w:rFonts w:ascii="Aptos Narrow" w:hAnsi="Aptos Narrow"/>
                <w:color w:val="000000"/>
                <w:sz w:val="22"/>
                <w:szCs w:val="22"/>
              </w:rPr>
            </w:pPr>
            <w:r w:rsidRPr="00476831">
              <w:rPr>
                <w:rFonts w:ascii="Aptos Narrow" w:hAnsi="Aptos Narrow"/>
                <w:color w:val="000000"/>
                <w:sz w:val="22"/>
                <w:szCs w:val="22"/>
              </w:rPr>
              <w:t>1</w:t>
            </w:r>
          </w:p>
        </w:tc>
        <w:tc>
          <w:tcPr>
            <w:tcW w:w="4820" w:type="dxa"/>
            <w:tcBorders>
              <w:top w:val="nil"/>
              <w:left w:val="nil"/>
              <w:bottom w:val="single" w:sz="4" w:space="0" w:color="auto"/>
              <w:right w:val="single" w:sz="4" w:space="0" w:color="auto"/>
            </w:tcBorders>
            <w:vAlign w:val="center"/>
            <w:hideMark/>
          </w:tcPr>
          <w:p w14:paraId="33FDE558" w14:textId="4637A2AA" w:rsidR="00D73381" w:rsidRPr="00476831" w:rsidRDefault="00E15600" w:rsidP="00446480">
            <w:pPr>
              <w:rPr>
                <w:rFonts w:ascii="Aptos Narrow" w:hAnsi="Aptos Narrow"/>
                <w:color w:val="000000"/>
                <w:sz w:val="22"/>
                <w:szCs w:val="22"/>
              </w:rPr>
            </w:pPr>
            <w:r w:rsidRPr="00E15600">
              <w:rPr>
                <w:rFonts w:ascii="Aptos Narrow" w:hAnsi="Aptos Narrow"/>
                <w:color w:val="000000"/>
                <w:sz w:val="22"/>
                <w:szCs w:val="22"/>
              </w:rPr>
              <w:t>Finish algorithm development and start field testing for both arrays and both algorithms.</w:t>
            </w:r>
          </w:p>
        </w:tc>
        <w:tc>
          <w:tcPr>
            <w:tcW w:w="2885" w:type="dxa"/>
            <w:tcBorders>
              <w:top w:val="nil"/>
              <w:left w:val="nil"/>
              <w:bottom w:val="single" w:sz="4" w:space="0" w:color="auto"/>
              <w:right w:val="single" w:sz="4" w:space="0" w:color="auto"/>
            </w:tcBorders>
            <w:noWrap/>
            <w:vAlign w:val="center"/>
            <w:hideMark/>
          </w:tcPr>
          <w:p w14:paraId="5524CE80" w14:textId="77777777" w:rsidR="00E15600" w:rsidRDefault="00D73381" w:rsidP="00446480">
            <w:pPr>
              <w:jc w:val="center"/>
              <w:rPr>
                <w:rFonts w:ascii="Aptos Narrow" w:hAnsi="Aptos Narrow"/>
                <w:color w:val="000000"/>
                <w:sz w:val="22"/>
                <w:szCs w:val="22"/>
              </w:rPr>
            </w:pPr>
            <w:r>
              <w:rPr>
                <w:rFonts w:ascii="Aptos Narrow" w:hAnsi="Aptos Narrow"/>
                <w:color w:val="000000"/>
                <w:sz w:val="22"/>
                <w:szCs w:val="22"/>
              </w:rPr>
              <w:t>Brandon Lewis,</w:t>
            </w:r>
          </w:p>
          <w:p w14:paraId="13C316A9" w14:textId="77777777" w:rsidR="00E15600" w:rsidRDefault="00D73381" w:rsidP="00446480">
            <w:pPr>
              <w:jc w:val="center"/>
              <w:rPr>
                <w:rFonts w:ascii="Aptos Narrow" w:hAnsi="Aptos Narrow"/>
                <w:color w:val="000000"/>
                <w:sz w:val="22"/>
                <w:szCs w:val="22"/>
              </w:rPr>
            </w:pPr>
            <w:r>
              <w:rPr>
                <w:rFonts w:ascii="Aptos Narrow" w:hAnsi="Aptos Narrow"/>
                <w:color w:val="000000"/>
                <w:sz w:val="22"/>
                <w:szCs w:val="22"/>
              </w:rPr>
              <w:t>Parker Reeves</w:t>
            </w:r>
            <w:r w:rsidR="00E15600">
              <w:rPr>
                <w:rFonts w:ascii="Aptos Narrow" w:hAnsi="Aptos Narrow"/>
                <w:color w:val="000000"/>
                <w:sz w:val="22"/>
                <w:szCs w:val="22"/>
              </w:rPr>
              <w:t>,</w:t>
            </w:r>
          </w:p>
          <w:p w14:paraId="2E54290D" w14:textId="1283D1F9" w:rsidR="00D73381" w:rsidRPr="00476831" w:rsidRDefault="00E15600" w:rsidP="00446480">
            <w:pPr>
              <w:jc w:val="center"/>
              <w:rPr>
                <w:rFonts w:ascii="Aptos Narrow" w:hAnsi="Aptos Narrow"/>
                <w:color w:val="000000"/>
                <w:sz w:val="22"/>
                <w:szCs w:val="22"/>
              </w:rPr>
            </w:pPr>
            <w:r>
              <w:rPr>
                <w:rFonts w:ascii="Aptos Narrow" w:hAnsi="Aptos Narrow"/>
                <w:color w:val="000000"/>
                <w:sz w:val="22"/>
                <w:szCs w:val="22"/>
              </w:rPr>
              <w:t>Logan Boxdorfer</w:t>
            </w:r>
          </w:p>
        </w:tc>
      </w:tr>
      <w:tr w:rsidR="00D73381" w:rsidRPr="00476831" w14:paraId="1D8C79D1" w14:textId="77777777" w:rsidTr="00446480">
        <w:trPr>
          <w:trHeight w:val="719"/>
        </w:trPr>
        <w:tc>
          <w:tcPr>
            <w:tcW w:w="1920" w:type="dxa"/>
            <w:tcBorders>
              <w:top w:val="nil"/>
              <w:left w:val="single" w:sz="4" w:space="0" w:color="auto"/>
              <w:bottom w:val="single" w:sz="4" w:space="0" w:color="auto"/>
              <w:right w:val="single" w:sz="4" w:space="0" w:color="auto"/>
            </w:tcBorders>
            <w:noWrap/>
            <w:vAlign w:val="center"/>
            <w:hideMark/>
          </w:tcPr>
          <w:p w14:paraId="39A28451" w14:textId="77777777" w:rsidR="00D73381" w:rsidRPr="00476831" w:rsidRDefault="00D73381" w:rsidP="00446480">
            <w:pPr>
              <w:jc w:val="center"/>
              <w:rPr>
                <w:rFonts w:ascii="Aptos Narrow" w:hAnsi="Aptos Narrow"/>
                <w:color w:val="000000"/>
                <w:sz w:val="22"/>
                <w:szCs w:val="22"/>
              </w:rPr>
            </w:pPr>
            <w:r w:rsidRPr="00476831">
              <w:rPr>
                <w:rFonts w:ascii="Aptos Narrow" w:hAnsi="Aptos Narrow"/>
                <w:color w:val="000000"/>
                <w:sz w:val="22"/>
                <w:szCs w:val="22"/>
              </w:rPr>
              <w:t>2</w:t>
            </w:r>
          </w:p>
        </w:tc>
        <w:tc>
          <w:tcPr>
            <w:tcW w:w="4820" w:type="dxa"/>
            <w:tcBorders>
              <w:top w:val="nil"/>
              <w:left w:val="nil"/>
              <w:bottom w:val="single" w:sz="4" w:space="0" w:color="auto"/>
              <w:right w:val="single" w:sz="4" w:space="0" w:color="auto"/>
            </w:tcBorders>
            <w:vAlign w:val="center"/>
            <w:hideMark/>
          </w:tcPr>
          <w:p w14:paraId="2ABAD997" w14:textId="77777777" w:rsidR="00D73381" w:rsidRPr="00476831" w:rsidRDefault="00D73381" w:rsidP="00446480">
            <w:pPr>
              <w:rPr>
                <w:rFonts w:ascii="Aptos Narrow" w:hAnsi="Aptos Narrow"/>
                <w:color w:val="000000"/>
                <w:sz w:val="22"/>
                <w:szCs w:val="22"/>
              </w:rPr>
            </w:pPr>
            <w:r w:rsidRPr="00F04F15">
              <w:rPr>
                <w:rFonts w:ascii="Aptos Narrow" w:hAnsi="Aptos Narrow"/>
                <w:color w:val="000000"/>
                <w:sz w:val="22"/>
                <w:szCs w:val="22"/>
              </w:rPr>
              <w:t>Conduct more outdoor testing and record results.</w:t>
            </w:r>
          </w:p>
        </w:tc>
        <w:tc>
          <w:tcPr>
            <w:tcW w:w="2885" w:type="dxa"/>
            <w:tcBorders>
              <w:top w:val="nil"/>
              <w:left w:val="nil"/>
              <w:bottom w:val="single" w:sz="4" w:space="0" w:color="auto"/>
              <w:right w:val="single" w:sz="4" w:space="0" w:color="auto"/>
            </w:tcBorders>
            <w:noWrap/>
            <w:vAlign w:val="center"/>
            <w:hideMark/>
          </w:tcPr>
          <w:p w14:paraId="5D3A383E" w14:textId="77777777" w:rsidR="00D73381" w:rsidRPr="00476831" w:rsidRDefault="00D73381" w:rsidP="00446480">
            <w:pPr>
              <w:jc w:val="center"/>
              <w:rPr>
                <w:rFonts w:ascii="Aptos Narrow" w:hAnsi="Aptos Narrow"/>
                <w:color w:val="000000"/>
                <w:sz w:val="22"/>
                <w:szCs w:val="22"/>
              </w:rPr>
            </w:pPr>
            <w:r>
              <w:rPr>
                <w:rFonts w:ascii="Aptos Narrow" w:hAnsi="Aptos Narrow"/>
                <w:color w:val="000000"/>
                <w:sz w:val="22"/>
                <w:szCs w:val="22"/>
              </w:rPr>
              <w:t>All Team Members</w:t>
            </w:r>
          </w:p>
        </w:tc>
      </w:tr>
      <w:tr w:rsidR="00D73381" w:rsidRPr="00476831" w14:paraId="6A608048" w14:textId="77777777" w:rsidTr="00446480">
        <w:trPr>
          <w:trHeight w:val="480"/>
        </w:trPr>
        <w:tc>
          <w:tcPr>
            <w:tcW w:w="1920" w:type="dxa"/>
            <w:tcBorders>
              <w:top w:val="nil"/>
              <w:left w:val="single" w:sz="4" w:space="0" w:color="auto"/>
              <w:bottom w:val="single" w:sz="4" w:space="0" w:color="auto"/>
              <w:right w:val="single" w:sz="4" w:space="0" w:color="auto"/>
            </w:tcBorders>
            <w:noWrap/>
            <w:vAlign w:val="center"/>
            <w:hideMark/>
          </w:tcPr>
          <w:p w14:paraId="312A11DB" w14:textId="77777777" w:rsidR="00D73381" w:rsidRPr="00476831" w:rsidRDefault="00D73381" w:rsidP="00446480">
            <w:pPr>
              <w:jc w:val="center"/>
              <w:rPr>
                <w:rFonts w:ascii="Aptos Narrow" w:hAnsi="Aptos Narrow"/>
                <w:color w:val="000000"/>
                <w:sz w:val="22"/>
                <w:szCs w:val="22"/>
              </w:rPr>
            </w:pPr>
            <w:r w:rsidRPr="00476831">
              <w:rPr>
                <w:rFonts w:ascii="Aptos Narrow" w:hAnsi="Aptos Narrow"/>
                <w:color w:val="000000"/>
                <w:sz w:val="22"/>
                <w:szCs w:val="22"/>
              </w:rPr>
              <w:t>3</w:t>
            </w:r>
          </w:p>
        </w:tc>
        <w:tc>
          <w:tcPr>
            <w:tcW w:w="4820" w:type="dxa"/>
            <w:tcBorders>
              <w:top w:val="nil"/>
              <w:left w:val="nil"/>
              <w:bottom w:val="single" w:sz="4" w:space="0" w:color="auto"/>
              <w:right w:val="single" w:sz="4" w:space="0" w:color="auto"/>
            </w:tcBorders>
            <w:noWrap/>
            <w:vAlign w:val="center"/>
            <w:hideMark/>
          </w:tcPr>
          <w:p w14:paraId="35FBCA9D" w14:textId="2A75501E" w:rsidR="00D73381" w:rsidRPr="00476831" w:rsidRDefault="00D42613" w:rsidP="00446480">
            <w:pPr>
              <w:rPr>
                <w:rFonts w:ascii="Aptos Narrow" w:hAnsi="Aptos Narrow"/>
                <w:color w:val="000000"/>
                <w:sz w:val="22"/>
                <w:szCs w:val="22"/>
              </w:rPr>
            </w:pPr>
            <w:r w:rsidRPr="00D42613">
              <w:rPr>
                <w:rFonts w:ascii="Aptos Narrow" w:hAnsi="Aptos Narrow"/>
                <w:color w:val="000000"/>
                <w:sz w:val="22"/>
                <w:szCs w:val="22"/>
              </w:rPr>
              <w:t>Decide if the Arduino can be swapped for Raspberry Pi 4 and how much better it will be for data transfer/speed since not going from MATLAB-&gt;Arduino IDE</w:t>
            </w:r>
          </w:p>
        </w:tc>
        <w:tc>
          <w:tcPr>
            <w:tcW w:w="2885" w:type="dxa"/>
            <w:tcBorders>
              <w:top w:val="nil"/>
              <w:left w:val="nil"/>
              <w:bottom w:val="single" w:sz="4" w:space="0" w:color="auto"/>
              <w:right w:val="single" w:sz="4" w:space="0" w:color="auto"/>
            </w:tcBorders>
            <w:noWrap/>
            <w:vAlign w:val="center"/>
            <w:hideMark/>
          </w:tcPr>
          <w:p w14:paraId="1798AA86" w14:textId="77777777" w:rsidR="00D73381" w:rsidRPr="00412C74" w:rsidRDefault="00D73381" w:rsidP="00446480">
            <w:pPr>
              <w:jc w:val="center"/>
              <w:rPr>
                <w:rFonts w:ascii="Aptos Narrow" w:hAnsi="Aptos Narrow"/>
                <w:color w:val="000000"/>
                <w:sz w:val="22"/>
                <w:szCs w:val="22"/>
              </w:rPr>
            </w:pPr>
            <w:r w:rsidRPr="00412C74">
              <w:rPr>
                <w:rFonts w:ascii="Aptos Narrow" w:hAnsi="Aptos Narrow"/>
                <w:color w:val="000000"/>
                <w:sz w:val="22"/>
                <w:szCs w:val="22"/>
              </w:rPr>
              <w:t>Alden Edwards</w:t>
            </w:r>
            <w:r>
              <w:rPr>
                <w:rFonts w:ascii="Aptos Narrow" w:hAnsi="Aptos Narrow"/>
                <w:color w:val="000000"/>
                <w:sz w:val="22"/>
                <w:szCs w:val="22"/>
              </w:rPr>
              <w:t>,</w:t>
            </w:r>
          </w:p>
          <w:p w14:paraId="56D2A714" w14:textId="77777777" w:rsidR="00D73381" w:rsidRPr="00476831" w:rsidRDefault="00D73381" w:rsidP="00446480">
            <w:pPr>
              <w:jc w:val="center"/>
              <w:rPr>
                <w:rFonts w:ascii="Aptos Narrow" w:hAnsi="Aptos Narrow"/>
                <w:color w:val="000000"/>
                <w:sz w:val="22"/>
                <w:szCs w:val="22"/>
              </w:rPr>
            </w:pPr>
            <w:r w:rsidRPr="00412C74">
              <w:rPr>
                <w:rFonts w:ascii="Aptos Narrow" w:hAnsi="Aptos Narrow"/>
                <w:color w:val="000000"/>
                <w:sz w:val="22"/>
                <w:szCs w:val="22"/>
              </w:rPr>
              <w:t>Colton Vandenburg</w:t>
            </w:r>
          </w:p>
        </w:tc>
      </w:tr>
      <w:tr w:rsidR="00D73381" w:rsidRPr="00476831" w14:paraId="72B4C1C5" w14:textId="77777777" w:rsidTr="00446480">
        <w:trPr>
          <w:trHeight w:val="890"/>
        </w:trPr>
        <w:tc>
          <w:tcPr>
            <w:tcW w:w="1920" w:type="dxa"/>
            <w:tcBorders>
              <w:top w:val="nil"/>
              <w:left w:val="single" w:sz="4" w:space="0" w:color="auto"/>
              <w:bottom w:val="single" w:sz="4" w:space="0" w:color="auto"/>
              <w:right w:val="single" w:sz="4" w:space="0" w:color="auto"/>
            </w:tcBorders>
            <w:noWrap/>
            <w:vAlign w:val="center"/>
            <w:hideMark/>
          </w:tcPr>
          <w:p w14:paraId="13263814" w14:textId="77777777" w:rsidR="00D73381" w:rsidRPr="00476831" w:rsidRDefault="00D73381" w:rsidP="00446480">
            <w:pPr>
              <w:jc w:val="center"/>
              <w:rPr>
                <w:rFonts w:ascii="Aptos Narrow" w:hAnsi="Aptos Narrow"/>
                <w:color w:val="000000"/>
                <w:sz w:val="22"/>
                <w:szCs w:val="22"/>
              </w:rPr>
            </w:pPr>
            <w:r w:rsidRPr="00476831">
              <w:rPr>
                <w:rFonts w:ascii="Aptos Narrow" w:hAnsi="Aptos Narrow"/>
                <w:color w:val="000000"/>
                <w:sz w:val="22"/>
                <w:szCs w:val="22"/>
              </w:rPr>
              <w:t>4</w:t>
            </w:r>
          </w:p>
        </w:tc>
        <w:tc>
          <w:tcPr>
            <w:tcW w:w="4820" w:type="dxa"/>
            <w:tcBorders>
              <w:top w:val="nil"/>
              <w:left w:val="nil"/>
              <w:bottom w:val="single" w:sz="4" w:space="0" w:color="auto"/>
              <w:right w:val="single" w:sz="4" w:space="0" w:color="auto"/>
            </w:tcBorders>
            <w:vAlign w:val="center"/>
            <w:hideMark/>
          </w:tcPr>
          <w:p w14:paraId="3C421CA6" w14:textId="660A1FB0" w:rsidR="00D73381" w:rsidRPr="00476831" w:rsidRDefault="00B0029D" w:rsidP="00446480">
            <w:pPr>
              <w:rPr>
                <w:rFonts w:ascii="Aptos Narrow" w:hAnsi="Aptos Narrow"/>
                <w:color w:val="000000"/>
                <w:sz w:val="22"/>
                <w:szCs w:val="22"/>
              </w:rPr>
            </w:pPr>
            <w:r w:rsidRPr="00B0029D">
              <w:rPr>
                <w:rFonts w:ascii="Aptos Narrow" w:hAnsi="Aptos Narrow"/>
                <w:color w:val="000000"/>
                <w:sz w:val="22"/>
                <w:szCs w:val="22"/>
              </w:rPr>
              <w:t>Refine the drone-based transmission-reception and find out if flying the drone will be possible/allowed.</w:t>
            </w:r>
          </w:p>
        </w:tc>
        <w:tc>
          <w:tcPr>
            <w:tcW w:w="2885" w:type="dxa"/>
            <w:tcBorders>
              <w:top w:val="nil"/>
              <w:left w:val="nil"/>
              <w:bottom w:val="single" w:sz="4" w:space="0" w:color="auto"/>
              <w:right w:val="single" w:sz="4" w:space="0" w:color="auto"/>
            </w:tcBorders>
            <w:vAlign w:val="center"/>
            <w:hideMark/>
          </w:tcPr>
          <w:p w14:paraId="4F51EDC9" w14:textId="77777777" w:rsidR="00D73381" w:rsidRPr="00E83CD9" w:rsidRDefault="00D73381" w:rsidP="00446480">
            <w:pPr>
              <w:jc w:val="center"/>
              <w:rPr>
                <w:rFonts w:ascii="Aptos Narrow" w:hAnsi="Aptos Narrow"/>
                <w:color w:val="000000"/>
                <w:sz w:val="22"/>
                <w:szCs w:val="22"/>
              </w:rPr>
            </w:pPr>
            <w:r w:rsidRPr="00E83CD9">
              <w:rPr>
                <w:rFonts w:ascii="Aptos Narrow" w:hAnsi="Aptos Narrow"/>
                <w:color w:val="000000"/>
                <w:sz w:val="22"/>
                <w:szCs w:val="22"/>
              </w:rPr>
              <w:t>Parker Reeves</w:t>
            </w:r>
            <w:r>
              <w:rPr>
                <w:rFonts w:ascii="Aptos Narrow" w:hAnsi="Aptos Narrow"/>
                <w:color w:val="000000"/>
                <w:sz w:val="22"/>
                <w:szCs w:val="22"/>
              </w:rPr>
              <w:t>,</w:t>
            </w:r>
          </w:p>
          <w:p w14:paraId="151C1DED" w14:textId="77777777" w:rsidR="00D73381" w:rsidRPr="00476831" w:rsidRDefault="00D73381" w:rsidP="00446480">
            <w:pPr>
              <w:jc w:val="center"/>
              <w:rPr>
                <w:rFonts w:ascii="Aptos Narrow" w:hAnsi="Aptos Narrow"/>
                <w:color w:val="000000"/>
                <w:sz w:val="22"/>
                <w:szCs w:val="22"/>
              </w:rPr>
            </w:pPr>
            <w:r w:rsidRPr="00E83CD9">
              <w:rPr>
                <w:rFonts w:ascii="Aptos Narrow" w:hAnsi="Aptos Narrow"/>
                <w:color w:val="000000"/>
                <w:sz w:val="22"/>
                <w:szCs w:val="22"/>
              </w:rPr>
              <w:t>Logan Boxdorfer</w:t>
            </w:r>
          </w:p>
        </w:tc>
      </w:tr>
      <w:tr w:rsidR="00D73381" w:rsidRPr="00476831" w14:paraId="2ADDF7D0" w14:textId="77777777" w:rsidTr="00446480">
        <w:trPr>
          <w:trHeight w:val="620"/>
        </w:trPr>
        <w:tc>
          <w:tcPr>
            <w:tcW w:w="1920" w:type="dxa"/>
            <w:tcBorders>
              <w:top w:val="single" w:sz="4" w:space="0" w:color="auto"/>
              <w:left w:val="single" w:sz="4" w:space="0" w:color="auto"/>
              <w:bottom w:val="single" w:sz="4" w:space="0" w:color="auto"/>
              <w:right w:val="single" w:sz="4" w:space="0" w:color="auto"/>
            </w:tcBorders>
            <w:noWrap/>
            <w:vAlign w:val="center"/>
          </w:tcPr>
          <w:p w14:paraId="1B7A9702" w14:textId="77777777" w:rsidR="00D73381" w:rsidRPr="00476831" w:rsidRDefault="00D73381" w:rsidP="00446480">
            <w:pPr>
              <w:jc w:val="center"/>
              <w:rPr>
                <w:rFonts w:ascii="Aptos Narrow" w:hAnsi="Aptos Narrow"/>
                <w:color w:val="000000"/>
                <w:sz w:val="22"/>
                <w:szCs w:val="22"/>
              </w:rPr>
            </w:pPr>
            <w:r>
              <w:rPr>
                <w:rFonts w:ascii="Aptos Narrow" w:hAnsi="Aptos Narrow"/>
                <w:color w:val="000000"/>
                <w:sz w:val="22"/>
                <w:szCs w:val="22"/>
              </w:rPr>
              <w:t>5</w:t>
            </w:r>
          </w:p>
        </w:tc>
        <w:tc>
          <w:tcPr>
            <w:tcW w:w="4820" w:type="dxa"/>
            <w:tcBorders>
              <w:top w:val="single" w:sz="4" w:space="0" w:color="auto"/>
              <w:left w:val="nil"/>
              <w:bottom w:val="single" w:sz="4" w:space="0" w:color="auto"/>
              <w:right w:val="single" w:sz="4" w:space="0" w:color="auto"/>
            </w:tcBorders>
            <w:vAlign w:val="center"/>
          </w:tcPr>
          <w:p w14:paraId="3E474C8E" w14:textId="1E8DBDD9" w:rsidR="009B3E8C" w:rsidRPr="009B3E8C" w:rsidRDefault="009B3E8C" w:rsidP="009B3E8C">
            <w:pPr>
              <w:rPr>
                <w:rFonts w:ascii="Aptos Narrow" w:hAnsi="Aptos Narrow"/>
                <w:color w:val="000000"/>
                <w:sz w:val="22"/>
                <w:szCs w:val="22"/>
              </w:rPr>
            </w:pPr>
            <w:r w:rsidRPr="009B3E8C">
              <w:rPr>
                <w:rFonts w:ascii="Aptos Narrow" w:hAnsi="Aptos Narrow"/>
                <w:color w:val="000000"/>
                <w:sz w:val="22"/>
                <w:szCs w:val="22"/>
              </w:rPr>
              <w:t>Finish CAD drawings for group to review, then let</w:t>
            </w:r>
          </w:p>
          <w:p w14:paraId="5050BD6D" w14:textId="77777777" w:rsidR="009B3E8C" w:rsidRPr="009B3E8C" w:rsidRDefault="009B3E8C" w:rsidP="009B3E8C">
            <w:pPr>
              <w:rPr>
                <w:rFonts w:ascii="Aptos Narrow" w:hAnsi="Aptos Narrow"/>
                <w:color w:val="000000"/>
                <w:sz w:val="22"/>
                <w:szCs w:val="22"/>
              </w:rPr>
            </w:pPr>
            <w:r w:rsidRPr="009B3E8C">
              <w:rPr>
                <w:rFonts w:ascii="Aptos Narrow" w:hAnsi="Aptos Narrow"/>
                <w:color w:val="000000"/>
                <w:sz w:val="22"/>
                <w:szCs w:val="22"/>
              </w:rPr>
              <w:t xml:space="preserve">Dr. Moler </w:t>
            </w:r>
            <w:proofErr w:type="gramStart"/>
            <w:r w:rsidRPr="009B3E8C">
              <w:rPr>
                <w:rFonts w:ascii="Aptos Narrow" w:hAnsi="Aptos Narrow"/>
                <w:color w:val="000000"/>
                <w:sz w:val="22"/>
                <w:szCs w:val="22"/>
              </w:rPr>
              <w:t>review</w:t>
            </w:r>
            <w:proofErr w:type="gramEnd"/>
            <w:r w:rsidRPr="009B3E8C">
              <w:rPr>
                <w:rFonts w:ascii="Aptos Narrow" w:hAnsi="Aptos Narrow"/>
                <w:color w:val="000000"/>
                <w:sz w:val="22"/>
                <w:szCs w:val="22"/>
              </w:rPr>
              <w:t xml:space="preserve"> them and </w:t>
            </w:r>
            <w:proofErr w:type="gramStart"/>
            <w:r w:rsidRPr="009B3E8C">
              <w:rPr>
                <w:rFonts w:ascii="Aptos Narrow" w:hAnsi="Aptos Narrow"/>
                <w:color w:val="000000"/>
                <w:sz w:val="22"/>
                <w:szCs w:val="22"/>
              </w:rPr>
              <w:t>get</w:t>
            </w:r>
            <w:proofErr w:type="gramEnd"/>
            <w:r w:rsidRPr="009B3E8C">
              <w:rPr>
                <w:rFonts w:ascii="Aptos Narrow" w:hAnsi="Aptos Narrow"/>
                <w:color w:val="000000"/>
                <w:sz w:val="22"/>
                <w:szCs w:val="22"/>
              </w:rPr>
              <w:t xml:space="preserve"> ready for publishing, and </w:t>
            </w:r>
            <w:proofErr w:type="gramStart"/>
            <w:r w:rsidRPr="009B3E8C">
              <w:rPr>
                <w:rFonts w:ascii="Aptos Narrow" w:hAnsi="Aptos Narrow"/>
                <w:color w:val="000000"/>
                <w:sz w:val="22"/>
                <w:szCs w:val="22"/>
              </w:rPr>
              <w:t>complete</w:t>
            </w:r>
            <w:proofErr w:type="gramEnd"/>
            <w:r w:rsidRPr="009B3E8C">
              <w:rPr>
                <w:rFonts w:ascii="Aptos Narrow" w:hAnsi="Aptos Narrow"/>
                <w:color w:val="000000"/>
                <w:sz w:val="22"/>
                <w:szCs w:val="22"/>
              </w:rPr>
              <w:t xml:space="preserve"> writing the paper about the MUSIC</w:t>
            </w:r>
          </w:p>
          <w:p w14:paraId="48FFE5B1" w14:textId="447FD045" w:rsidR="00D73381" w:rsidRDefault="009B3E8C" w:rsidP="009B3E8C">
            <w:pPr>
              <w:rPr>
                <w:rFonts w:ascii="Aptos Narrow" w:hAnsi="Aptos Narrow"/>
                <w:color w:val="000000"/>
                <w:sz w:val="22"/>
                <w:szCs w:val="22"/>
              </w:rPr>
            </w:pPr>
            <w:r w:rsidRPr="009B3E8C">
              <w:rPr>
                <w:rFonts w:ascii="Aptos Narrow" w:hAnsi="Aptos Narrow"/>
                <w:color w:val="000000"/>
                <w:sz w:val="22"/>
                <w:szCs w:val="22"/>
              </w:rPr>
              <w:t>and ESPRIT</w:t>
            </w:r>
          </w:p>
        </w:tc>
        <w:tc>
          <w:tcPr>
            <w:tcW w:w="2885" w:type="dxa"/>
            <w:tcBorders>
              <w:top w:val="single" w:sz="4" w:space="0" w:color="auto"/>
              <w:left w:val="nil"/>
              <w:bottom w:val="single" w:sz="4" w:space="0" w:color="auto"/>
              <w:right w:val="single" w:sz="4" w:space="0" w:color="auto"/>
            </w:tcBorders>
            <w:vAlign w:val="center"/>
          </w:tcPr>
          <w:p w14:paraId="1C1B9976" w14:textId="77777777" w:rsidR="00D73381" w:rsidRPr="005606B6" w:rsidRDefault="00D73381" w:rsidP="00446480">
            <w:pPr>
              <w:jc w:val="center"/>
              <w:rPr>
                <w:rFonts w:ascii="Aptos Narrow" w:hAnsi="Aptos Narrow"/>
                <w:color w:val="000000"/>
                <w:sz w:val="22"/>
                <w:szCs w:val="22"/>
              </w:rPr>
            </w:pPr>
            <w:r w:rsidRPr="005606B6">
              <w:rPr>
                <w:rFonts w:ascii="Aptos Narrow" w:hAnsi="Aptos Narrow"/>
                <w:color w:val="000000"/>
                <w:sz w:val="22"/>
                <w:szCs w:val="22"/>
              </w:rPr>
              <w:t>Parker Reeves</w:t>
            </w:r>
          </w:p>
          <w:p w14:paraId="69DAF564" w14:textId="77777777" w:rsidR="00D73381" w:rsidRPr="005606B6" w:rsidRDefault="00D73381" w:rsidP="00446480">
            <w:pPr>
              <w:jc w:val="center"/>
              <w:rPr>
                <w:rFonts w:ascii="Aptos Narrow" w:hAnsi="Aptos Narrow"/>
                <w:color w:val="000000"/>
                <w:sz w:val="22"/>
                <w:szCs w:val="22"/>
              </w:rPr>
            </w:pPr>
            <w:r w:rsidRPr="005606B6">
              <w:rPr>
                <w:rFonts w:ascii="Aptos Narrow" w:hAnsi="Aptos Narrow"/>
                <w:color w:val="000000"/>
                <w:sz w:val="22"/>
                <w:szCs w:val="22"/>
              </w:rPr>
              <w:t>Logan Boxdorfer</w:t>
            </w:r>
          </w:p>
          <w:p w14:paraId="10050002" w14:textId="77777777" w:rsidR="00D73381" w:rsidRDefault="00D73381" w:rsidP="00446480">
            <w:pPr>
              <w:jc w:val="center"/>
              <w:rPr>
                <w:rFonts w:ascii="Aptos Narrow" w:hAnsi="Aptos Narrow"/>
                <w:color w:val="000000"/>
                <w:sz w:val="22"/>
                <w:szCs w:val="22"/>
              </w:rPr>
            </w:pPr>
            <w:r w:rsidRPr="005606B6">
              <w:rPr>
                <w:rFonts w:ascii="Aptos Narrow" w:hAnsi="Aptos Narrow"/>
                <w:color w:val="000000"/>
                <w:sz w:val="22"/>
                <w:szCs w:val="22"/>
              </w:rPr>
              <w:t>Brandon Lewis</w:t>
            </w:r>
          </w:p>
        </w:tc>
      </w:tr>
    </w:tbl>
    <w:p w14:paraId="2078AB0D" w14:textId="77777777" w:rsidR="00D73381" w:rsidRDefault="00D73381" w:rsidP="00D73381"/>
    <w:p w14:paraId="5046C5F2" w14:textId="77777777" w:rsidR="00D73381" w:rsidRDefault="00D73381" w:rsidP="00D73381"/>
    <w:p w14:paraId="4624C5E8" w14:textId="77777777" w:rsidR="00D73381" w:rsidRDefault="00D73381" w:rsidP="00D73381"/>
    <w:p w14:paraId="0BC92BD4" w14:textId="77777777" w:rsidR="00D73381" w:rsidRDefault="00D73381" w:rsidP="00D73381">
      <w:r>
        <w:t>IEEE Standards &amp; Codes</w:t>
      </w:r>
    </w:p>
    <w:p w14:paraId="3FA30FA0" w14:textId="77777777" w:rsidR="00D73381" w:rsidRDefault="00D73381" w:rsidP="00D73381">
      <w:pPr>
        <w:rPr>
          <w:rFonts w:ascii="Aptos Narrow" w:hAnsi="Aptos Narrow"/>
          <w:color w:val="000000"/>
        </w:rPr>
      </w:pPr>
      <w:r>
        <w:rPr>
          <w:rFonts w:ascii="Aptos Narrow" w:hAnsi="Aptos Narrow"/>
          <w:color w:val="000000"/>
        </w:rPr>
        <w:tab/>
      </w:r>
      <w:proofErr w:type="gramStart"/>
      <w:r w:rsidRPr="004D4DD4">
        <w:rPr>
          <w:rFonts w:ascii="Aptos Narrow" w:hAnsi="Aptos Narrow"/>
          <w:color w:val="000000"/>
        </w:rPr>
        <w:t>All of</w:t>
      </w:r>
      <w:proofErr w:type="gramEnd"/>
      <w:r w:rsidRPr="004D4DD4">
        <w:rPr>
          <w:rFonts w:ascii="Aptos Narrow" w:hAnsi="Aptos Narrow"/>
          <w:color w:val="000000"/>
        </w:rPr>
        <w:t xml:space="preserve"> the following tasks mentioned above will follow the IEEE standards and </w:t>
      </w:r>
      <w:proofErr w:type="gramStart"/>
      <w:r w:rsidRPr="004D4DD4">
        <w:rPr>
          <w:rFonts w:ascii="Aptos Narrow" w:hAnsi="Aptos Narrow"/>
          <w:color w:val="000000"/>
        </w:rPr>
        <w:t>codes as</w:t>
      </w:r>
      <w:proofErr w:type="gramEnd"/>
      <w:r w:rsidRPr="004D4DD4">
        <w:rPr>
          <w:rFonts w:ascii="Aptos Narrow" w:hAnsi="Aptos Narrow"/>
          <w:color w:val="000000"/>
        </w:rPr>
        <w:t xml:space="preserve"> listed above to maintain technical consistency, safety, interoperability, and ethical engineering practices. Adhering to IEEE guidelines ensures that all hardware, software, and communication systems are designed and implemented according to globally recognized benchmarks for quality, reliability, and electromagnetic compatibility. Furthermore, compliance with these standards promotes uniform documentation, test procedures, and data reporting, allowing the project outcomes to be both verifiable and reproducible within the broader engineering community.</w:t>
      </w:r>
    </w:p>
    <w:p w14:paraId="6D9B3C06" w14:textId="77777777" w:rsidR="00D73381" w:rsidRPr="004D4DD4" w:rsidRDefault="00D73381" w:rsidP="00D73381">
      <w:pPr>
        <w:rPr>
          <w:rFonts w:ascii="Aptos Narrow" w:hAnsi="Aptos Narrow"/>
          <w:color w:val="000000"/>
        </w:rPr>
      </w:pPr>
    </w:p>
    <w:p w14:paraId="775A9648" w14:textId="77777777" w:rsidR="00D73381" w:rsidRPr="004D4DD4" w:rsidRDefault="00D73381" w:rsidP="00D73381">
      <w:pPr>
        <w:pStyle w:val="ListParagraph"/>
        <w:numPr>
          <w:ilvl w:val="0"/>
          <w:numId w:val="80"/>
        </w:numPr>
        <w:rPr>
          <w:rFonts w:ascii="Aptos Narrow" w:hAnsi="Aptos Narrow"/>
          <w:color w:val="000000"/>
        </w:rPr>
      </w:pPr>
      <w:r w:rsidRPr="004D4DD4">
        <w:rPr>
          <w:rFonts w:ascii="Aptos Narrow" w:hAnsi="Aptos Narrow"/>
          <w:color w:val="000000"/>
        </w:rPr>
        <w:t>ISO/IEC/IEEE 15288 – Systems and software engineering – System Life Cycle Processes</w:t>
      </w:r>
    </w:p>
    <w:p w14:paraId="69443BC5" w14:textId="77777777" w:rsidR="00D73381" w:rsidRPr="004D4DD4" w:rsidRDefault="00D73381" w:rsidP="00D73381">
      <w:pPr>
        <w:pStyle w:val="ListParagraph"/>
        <w:numPr>
          <w:ilvl w:val="0"/>
          <w:numId w:val="80"/>
        </w:numPr>
        <w:rPr>
          <w:rFonts w:ascii="Aptos Narrow" w:hAnsi="Aptos Narrow"/>
          <w:color w:val="000000"/>
        </w:rPr>
      </w:pPr>
      <w:r w:rsidRPr="004D4DD4">
        <w:rPr>
          <w:rFonts w:ascii="Aptos Narrow" w:hAnsi="Aptos Narrow"/>
          <w:color w:val="000000"/>
        </w:rPr>
        <w:t>ISO/IEC/IEEE</w:t>
      </w:r>
      <w:r w:rsidRPr="004D4DD4">
        <w:rPr>
          <w:rFonts w:ascii="Arial" w:hAnsi="Arial" w:cs="Arial"/>
          <w:color w:val="000000"/>
        </w:rPr>
        <w:t> </w:t>
      </w:r>
      <w:r w:rsidRPr="004D4DD4">
        <w:rPr>
          <w:rFonts w:ascii="Aptos Narrow" w:hAnsi="Aptos Narrow"/>
          <w:color w:val="000000"/>
        </w:rPr>
        <w:t xml:space="preserve">42010 </w:t>
      </w:r>
      <w:r w:rsidRPr="004D4DD4">
        <w:rPr>
          <w:rFonts w:ascii="Aptos Narrow" w:hAnsi="Aptos Narrow" w:cs="Aptos Narrow"/>
          <w:color w:val="000000"/>
        </w:rPr>
        <w:t>–</w:t>
      </w:r>
      <w:r w:rsidRPr="004D4DD4">
        <w:rPr>
          <w:rFonts w:ascii="Aptos Narrow" w:hAnsi="Aptos Narrow"/>
          <w:color w:val="000000"/>
        </w:rPr>
        <w:t xml:space="preserve"> Systems and software engineering </w:t>
      </w:r>
      <w:r w:rsidRPr="004D4DD4">
        <w:rPr>
          <w:rFonts w:ascii="Aptos Narrow" w:hAnsi="Aptos Narrow" w:cs="Aptos Narrow"/>
          <w:color w:val="000000"/>
        </w:rPr>
        <w:t>–</w:t>
      </w:r>
      <w:r w:rsidRPr="004D4DD4">
        <w:rPr>
          <w:rFonts w:ascii="Aptos Narrow" w:hAnsi="Aptos Narrow"/>
          <w:color w:val="000000"/>
        </w:rPr>
        <w:t xml:space="preserve"> Architecture description</w:t>
      </w:r>
    </w:p>
    <w:p w14:paraId="79B5D8E4" w14:textId="77777777" w:rsidR="00D73381" w:rsidRPr="004D4DD4" w:rsidRDefault="00D73381" w:rsidP="00D73381">
      <w:pPr>
        <w:pStyle w:val="ListParagraph"/>
        <w:numPr>
          <w:ilvl w:val="0"/>
          <w:numId w:val="80"/>
        </w:numPr>
        <w:rPr>
          <w:rFonts w:ascii="Aptos Narrow" w:hAnsi="Aptos Narrow"/>
          <w:color w:val="000000"/>
        </w:rPr>
      </w:pPr>
      <w:r w:rsidRPr="004D4DD4">
        <w:rPr>
          <w:rFonts w:ascii="Aptos Narrow" w:hAnsi="Aptos Narrow"/>
          <w:color w:val="000000"/>
        </w:rPr>
        <w:t>ISO/IEC/IEEE</w:t>
      </w:r>
      <w:r w:rsidRPr="004D4DD4">
        <w:rPr>
          <w:rFonts w:ascii="Arial" w:hAnsi="Arial" w:cs="Arial"/>
          <w:color w:val="000000"/>
        </w:rPr>
        <w:t> </w:t>
      </w:r>
      <w:r w:rsidRPr="004D4DD4">
        <w:rPr>
          <w:rFonts w:ascii="Aptos Narrow" w:hAnsi="Aptos Narrow"/>
          <w:color w:val="000000"/>
        </w:rPr>
        <w:t xml:space="preserve">29119 </w:t>
      </w:r>
      <w:r w:rsidRPr="004D4DD4">
        <w:rPr>
          <w:rFonts w:ascii="Aptos Narrow" w:hAnsi="Aptos Narrow" w:cs="Aptos Narrow"/>
          <w:color w:val="000000"/>
        </w:rPr>
        <w:t>–</w:t>
      </w:r>
      <w:r w:rsidRPr="004D4DD4">
        <w:rPr>
          <w:rFonts w:ascii="Aptos Narrow" w:hAnsi="Aptos Narrow"/>
          <w:color w:val="000000"/>
        </w:rPr>
        <w:t xml:space="preserve"> Software and systems engineering </w:t>
      </w:r>
      <w:r w:rsidRPr="004D4DD4">
        <w:rPr>
          <w:rFonts w:ascii="Aptos Narrow" w:hAnsi="Aptos Narrow" w:cs="Aptos Narrow"/>
          <w:color w:val="000000"/>
        </w:rPr>
        <w:t>–</w:t>
      </w:r>
      <w:r w:rsidRPr="004D4DD4">
        <w:rPr>
          <w:rFonts w:ascii="Aptos Narrow" w:hAnsi="Aptos Narrow"/>
          <w:color w:val="000000"/>
        </w:rPr>
        <w:t xml:space="preserve"> Software Testing</w:t>
      </w:r>
    </w:p>
    <w:p w14:paraId="504EAB59" w14:textId="77777777" w:rsidR="00D73381" w:rsidRPr="004D4DD4" w:rsidRDefault="00D73381" w:rsidP="00D73381">
      <w:pPr>
        <w:pStyle w:val="ListParagraph"/>
        <w:numPr>
          <w:ilvl w:val="0"/>
          <w:numId w:val="80"/>
        </w:numPr>
        <w:rPr>
          <w:rFonts w:ascii="Aptos Narrow" w:hAnsi="Aptos Narrow"/>
          <w:color w:val="000000"/>
        </w:rPr>
      </w:pPr>
      <w:r w:rsidRPr="004D4DD4">
        <w:rPr>
          <w:rFonts w:ascii="Aptos Narrow" w:hAnsi="Aptos Narrow"/>
          <w:color w:val="000000"/>
        </w:rPr>
        <w:t>IEEE</w:t>
      </w:r>
      <w:r w:rsidRPr="004D4DD4">
        <w:rPr>
          <w:rFonts w:ascii="Arial" w:hAnsi="Arial" w:cs="Arial"/>
          <w:color w:val="000000"/>
        </w:rPr>
        <w:t> </w:t>
      </w:r>
      <w:r w:rsidRPr="004D4DD4">
        <w:rPr>
          <w:rFonts w:ascii="Aptos Narrow" w:hAnsi="Aptos Narrow"/>
          <w:color w:val="000000"/>
        </w:rPr>
        <w:t>1936.1</w:t>
      </w:r>
      <w:r w:rsidRPr="004D4DD4">
        <w:rPr>
          <w:rFonts w:ascii="Aptos Narrow" w:hAnsi="Aptos Narrow"/>
          <w:color w:val="000000"/>
        </w:rPr>
        <w:noBreakHyphen/>
        <w:t xml:space="preserve">2021 </w:t>
      </w:r>
      <w:r w:rsidRPr="004D4DD4">
        <w:rPr>
          <w:rFonts w:ascii="Aptos Narrow" w:hAnsi="Aptos Narrow" w:cs="Aptos Narrow"/>
          <w:color w:val="000000"/>
        </w:rPr>
        <w:t>–</w:t>
      </w:r>
      <w:r w:rsidRPr="004D4DD4">
        <w:rPr>
          <w:rFonts w:ascii="Aptos Narrow" w:hAnsi="Aptos Narrow"/>
          <w:color w:val="000000"/>
        </w:rPr>
        <w:t xml:space="preserve"> Standard for Drone Applications Framework</w:t>
      </w:r>
    </w:p>
    <w:p w14:paraId="75104D5F" w14:textId="77777777" w:rsidR="00D73381" w:rsidRPr="004D4DD4" w:rsidRDefault="00D73381" w:rsidP="00D73381">
      <w:pPr>
        <w:pStyle w:val="ListParagraph"/>
        <w:numPr>
          <w:ilvl w:val="0"/>
          <w:numId w:val="80"/>
        </w:numPr>
        <w:rPr>
          <w:rFonts w:ascii="Aptos Narrow" w:hAnsi="Aptos Narrow"/>
          <w:color w:val="000000"/>
        </w:rPr>
      </w:pPr>
      <w:r w:rsidRPr="004D4DD4">
        <w:rPr>
          <w:rFonts w:ascii="Aptos Narrow" w:hAnsi="Aptos Narrow"/>
          <w:color w:val="000000"/>
        </w:rPr>
        <w:t>IEEE</w:t>
      </w:r>
      <w:r w:rsidRPr="004D4DD4">
        <w:rPr>
          <w:rFonts w:ascii="Arial" w:hAnsi="Arial" w:cs="Arial"/>
          <w:color w:val="000000"/>
        </w:rPr>
        <w:t> </w:t>
      </w:r>
      <w:r w:rsidRPr="004D4DD4">
        <w:rPr>
          <w:rFonts w:ascii="Aptos Narrow" w:hAnsi="Aptos Narrow"/>
          <w:color w:val="000000"/>
        </w:rPr>
        <w:t>/</w:t>
      </w:r>
      <w:r w:rsidRPr="004D4DD4">
        <w:rPr>
          <w:rFonts w:ascii="Arial" w:hAnsi="Arial" w:cs="Arial"/>
          <w:color w:val="000000"/>
        </w:rPr>
        <w:t> </w:t>
      </w:r>
      <w:r w:rsidRPr="004D4DD4">
        <w:rPr>
          <w:rFonts w:ascii="Aptos Narrow" w:hAnsi="Aptos Narrow"/>
          <w:color w:val="000000"/>
        </w:rPr>
        <w:t>ISO/IEC</w:t>
      </w:r>
      <w:r w:rsidRPr="004D4DD4">
        <w:rPr>
          <w:rFonts w:ascii="Arial" w:hAnsi="Arial" w:cs="Arial"/>
          <w:color w:val="000000"/>
        </w:rPr>
        <w:t> </w:t>
      </w:r>
      <w:r w:rsidRPr="004D4DD4">
        <w:rPr>
          <w:rFonts w:ascii="Aptos Narrow" w:hAnsi="Aptos Narrow"/>
          <w:color w:val="000000"/>
        </w:rPr>
        <w:t>26514</w:t>
      </w:r>
      <w:r w:rsidRPr="004D4DD4">
        <w:rPr>
          <w:rFonts w:ascii="Aptos Narrow" w:hAnsi="Aptos Narrow"/>
          <w:color w:val="000000"/>
        </w:rPr>
        <w:noBreakHyphen/>
        <w:t xml:space="preserve">2021 </w:t>
      </w:r>
      <w:r w:rsidRPr="004D4DD4">
        <w:rPr>
          <w:rFonts w:ascii="Aptos Narrow" w:hAnsi="Aptos Narrow" w:cs="Aptos Narrow"/>
          <w:color w:val="000000"/>
        </w:rPr>
        <w:t>–</w:t>
      </w:r>
      <w:r w:rsidRPr="004D4DD4">
        <w:rPr>
          <w:rFonts w:ascii="Aptos Narrow" w:hAnsi="Aptos Narrow"/>
          <w:color w:val="000000"/>
        </w:rPr>
        <w:t xml:space="preserve"> Design and development of information for users of software</w:t>
      </w:r>
    </w:p>
    <w:p w14:paraId="0D751FC3" w14:textId="77777777" w:rsidR="00D73381" w:rsidRPr="004D4DD4" w:rsidRDefault="00D73381" w:rsidP="00D73381">
      <w:pPr>
        <w:pStyle w:val="ListParagraph"/>
        <w:numPr>
          <w:ilvl w:val="0"/>
          <w:numId w:val="80"/>
        </w:numPr>
        <w:rPr>
          <w:rFonts w:ascii="Aptos Narrow" w:hAnsi="Aptos Narrow"/>
          <w:color w:val="000000"/>
        </w:rPr>
      </w:pPr>
      <w:r w:rsidRPr="004D4DD4">
        <w:rPr>
          <w:rFonts w:ascii="Aptos Narrow" w:hAnsi="Aptos Narrow"/>
          <w:color w:val="000000"/>
        </w:rPr>
        <w:t>IEEE 829 – Standard for Software and System Test Documentation</w:t>
      </w:r>
    </w:p>
    <w:p w14:paraId="61504531" w14:textId="77777777" w:rsidR="00D73381" w:rsidRDefault="00D73381" w:rsidP="00D73381">
      <w:pPr>
        <w:pStyle w:val="ListParagraph"/>
        <w:numPr>
          <w:ilvl w:val="0"/>
          <w:numId w:val="80"/>
        </w:numPr>
        <w:rPr>
          <w:rFonts w:ascii="Aptos Narrow" w:hAnsi="Aptos Narrow"/>
          <w:color w:val="000000"/>
        </w:rPr>
      </w:pPr>
      <w:r w:rsidRPr="004D4DD4">
        <w:rPr>
          <w:rFonts w:ascii="Aptos Narrow" w:hAnsi="Aptos Narrow"/>
          <w:color w:val="000000"/>
        </w:rPr>
        <w:t>IEEE 1012 – Standard for Software Verification and Validation</w:t>
      </w:r>
    </w:p>
    <w:p w14:paraId="5F7B6255" w14:textId="77777777" w:rsidR="00D73381" w:rsidRPr="00D73381" w:rsidRDefault="00D73381" w:rsidP="00D73381">
      <w:pPr>
        <w:pStyle w:val="ListParagraph"/>
        <w:numPr>
          <w:ilvl w:val="0"/>
          <w:numId w:val="80"/>
        </w:numPr>
        <w:rPr>
          <w:rFonts w:ascii="Aptos Narrow" w:hAnsi="Aptos Narrow"/>
          <w:color w:val="000000"/>
        </w:rPr>
      </w:pPr>
      <w:r w:rsidRPr="00D73381">
        <w:rPr>
          <w:rFonts w:ascii="Aptos Narrow" w:hAnsi="Aptos Narrow"/>
          <w:color w:val="000000"/>
        </w:rPr>
        <w:t>IEEE 730 – Standard for Software Quality Assurance Plans</w:t>
      </w:r>
    </w:p>
    <w:p w14:paraId="74F471CA" w14:textId="60BE3B35" w:rsidR="00D73381" w:rsidRDefault="00D73381">
      <w:pPr>
        <w:rPr>
          <w:b/>
          <w:bCs/>
          <w:snapToGrid w:val="0"/>
          <w:sz w:val="36"/>
          <w:szCs w:val="24"/>
          <w:lang w:eastAsia="en-US"/>
        </w:rPr>
      </w:pPr>
    </w:p>
    <w:p w14:paraId="4CBD9C96" w14:textId="77777777" w:rsidR="006941F4" w:rsidRDefault="006941F4">
      <w:pPr>
        <w:rPr>
          <w:b/>
          <w:bCs/>
          <w:snapToGrid w:val="0"/>
          <w:sz w:val="36"/>
          <w:szCs w:val="24"/>
          <w:lang w:eastAsia="en-US"/>
        </w:rPr>
      </w:pPr>
    </w:p>
    <w:p w14:paraId="56D16A48" w14:textId="77777777" w:rsidR="006941F4" w:rsidRDefault="006941F4">
      <w:pPr>
        <w:rPr>
          <w:b/>
          <w:bCs/>
          <w:snapToGrid w:val="0"/>
          <w:sz w:val="36"/>
          <w:szCs w:val="24"/>
          <w:lang w:eastAsia="en-US"/>
        </w:rPr>
      </w:pPr>
    </w:p>
    <w:p w14:paraId="5335FBF3" w14:textId="77777777" w:rsidR="006941F4" w:rsidRDefault="006941F4">
      <w:pPr>
        <w:rPr>
          <w:b/>
          <w:bCs/>
          <w:snapToGrid w:val="0"/>
          <w:sz w:val="36"/>
          <w:szCs w:val="24"/>
          <w:lang w:eastAsia="en-US"/>
        </w:rPr>
      </w:pPr>
    </w:p>
    <w:p w14:paraId="44384F9C" w14:textId="77777777" w:rsidR="006941F4" w:rsidRDefault="006941F4">
      <w:pPr>
        <w:rPr>
          <w:b/>
          <w:bCs/>
          <w:snapToGrid w:val="0"/>
          <w:sz w:val="36"/>
          <w:szCs w:val="24"/>
          <w:lang w:eastAsia="en-US"/>
        </w:rPr>
      </w:pPr>
    </w:p>
    <w:p w14:paraId="6A40B9D7" w14:textId="77777777" w:rsidR="006941F4" w:rsidRDefault="006941F4">
      <w:pPr>
        <w:rPr>
          <w:b/>
          <w:bCs/>
          <w:snapToGrid w:val="0"/>
          <w:sz w:val="36"/>
          <w:szCs w:val="24"/>
          <w:lang w:eastAsia="en-US"/>
        </w:rPr>
      </w:pPr>
    </w:p>
    <w:p w14:paraId="690651DE" w14:textId="77777777" w:rsidR="006941F4" w:rsidRDefault="006941F4">
      <w:pPr>
        <w:rPr>
          <w:b/>
          <w:bCs/>
          <w:snapToGrid w:val="0"/>
          <w:sz w:val="36"/>
          <w:szCs w:val="24"/>
          <w:lang w:eastAsia="en-US"/>
        </w:rPr>
      </w:pPr>
    </w:p>
    <w:p w14:paraId="63A69A1B" w14:textId="77777777" w:rsidR="006941F4" w:rsidRDefault="006941F4">
      <w:pPr>
        <w:rPr>
          <w:b/>
          <w:bCs/>
          <w:snapToGrid w:val="0"/>
          <w:sz w:val="36"/>
          <w:szCs w:val="24"/>
          <w:lang w:eastAsia="en-US"/>
        </w:rPr>
      </w:pPr>
    </w:p>
    <w:p w14:paraId="161B293B" w14:textId="77777777" w:rsidR="006941F4" w:rsidRDefault="006941F4">
      <w:pPr>
        <w:rPr>
          <w:b/>
          <w:bCs/>
          <w:snapToGrid w:val="0"/>
          <w:sz w:val="36"/>
          <w:szCs w:val="24"/>
          <w:lang w:eastAsia="en-US"/>
        </w:rPr>
      </w:pPr>
    </w:p>
    <w:p w14:paraId="235C37BA" w14:textId="77777777" w:rsidR="006941F4" w:rsidRDefault="006941F4">
      <w:pPr>
        <w:rPr>
          <w:b/>
          <w:bCs/>
          <w:snapToGrid w:val="0"/>
          <w:sz w:val="36"/>
          <w:szCs w:val="24"/>
          <w:lang w:eastAsia="en-US"/>
        </w:rPr>
      </w:pPr>
    </w:p>
    <w:p w14:paraId="5F7515F8" w14:textId="77777777" w:rsidR="006941F4" w:rsidRDefault="006941F4">
      <w:pPr>
        <w:rPr>
          <w:b/>
          <w:bCs/>
          <w:snapToGrid w:val="0"/>
          <w:sz w:val="36"/>
          <w:szCs w:val="24"/>
          <w:lang w:eastAsia="en-US"/>
        </w:rPr>
      </w:pPr>
    </w:p>
    <w:p w14:paraId="7AAEAECA" w14:textId="77777777" w:rsidR="006941F4" w:rsidRDefault="006941F4">
      <w:pPr>
        <w:rPr>
          <w:b/>
          <w:bCs/>
          <w:snapToGrid w:val="0"/>
          <w:sz w:val="36"/>
          <w:szCs w:val="24"/>
          <w:lang w:eastAsia="en-US"/>
        </w:rPr>
      </w:pPr>
    </w:p>
    <w:p w14:paraId="01C45A86" w14:textId="77777777" w:rsidR="006941F4" w:rsidRDefault="006941F4">
      <w:pPr>
        <w:rPr>
          <w:b/>
          <w:bCs/>
          <w:snapToGrid w:val="0"/>
          <w:sz w:val="36"/>
          <w:szCs w:val="24"/>
          <w:lang w:eastAsia="en-US"/>
        </w:rPr>
      </w:pPr>
    </w:p>
    <w:p w14:paraId="5020668C" w14:textId="77777777" w:rsidR="006941F4" w:rsidRDefault="006941F4">
      <w:pPr>
        <w:rPr>
          <w:b/>
          <w:bCs/>
          <w:snapToGrid w:val="0"/>
          <w:sz w:val="36"/>
          <w:szCs w:val="24"/>
          <w:lang w:eastAsia="en-US"/>
        </w:rPr>
      </w:pPr>
    </w:p>
    <w:p w14:paraId="695A4DB3" w14:textId="77777777" w:rsidR="006941F4" w:rsidRDefault="006941F4">
      <w:pPr>
        <w:rPr>
          <w:b/>
          <w:bCs/>
          <w:snapToGrid w:val="0"/>
          <w:sz w:val="36"/>
          <w:szCs w:val="24"/>
          <w:lang w:eastAsia="en-US"/>
        </w:rPr>
      </w:pPr>
    </w:p>
    <w:p w14:paraId="34742994" w14:textId="77777777" w:rsidR="006941F4" w:rsidRDefault="006941F4">
      <w:pPr>
        <w:rPr>
          <w:b/>
          <w:bCs/>
          <w:snapToGrid w:val="0"/>
          <w:sz w:val="36"/>
          <w:szCs w:val="24"/>
          <w:lang w:eastAsia="en-US"/>
        </w:rPr>
      </w:pPr>
    </w:p>
    <w:p w14:paraId="2E3EF793" w14:textId="77777777" w:rsidR="006941F4" w:rsidRDefault="006941F4">
      <w:pPr>
        <w:rPr>
          <w:b/>
          <w:bCs/>
          <w:snapToGrid w:val="0"/>
          <w:sz w:val="36"/>
          <w:szCs w:val="24"/>
          <w:lang w:eastAsia="en-US"/>
        </w:rPr>
      </w:pPr>
    </w:p>
    <w:p w14:paraId="362FA803" w14:textId="77777777" w:rsidR="006941F4" w:rsidRDefault="006941F4">
      <w:pPr>
        <w:rPr>
          <w:b/>
          <w:bCs/>
          <w:snapToGrid w:val="0"/>
          <w:sz w:val="36"/>
          <w:szCs w:val="24"/>
          <w:lang w:eastAsia="en-US"/>
        </w:rPr>
      </w:pPr>
    </w:p>
    <w:p w14:paraId="7761A6ED" w14:textId="77777777" w:rsidR="006941F4" w:rsidRDefault="006941F4">
      <w:pPr>
        <w:rPr>
          <w:b/>
          <w:bCs/>
          <w:snapToGrid w:val="0"/>
          <w:sz w:val="36"/>
          <w:szCs w:val="24"/>
          <w:lang w:eastAsia="en-US"/>
        </w:rPr>
      </w:pPr>
    </w:p>
    <w:p w14:paraId="5DC5D77E" w14:textId="77777777" w:rsidR="006941F4" w:rsidRDefault="006941F4">
      <w:pPr>
        <w:rPr>
          <w:b/>
          <w:bCs/>
          <w:snapToGrid w:val="0"/>
          <w:sz w:val="36"/>
          <w:szCs w:val="24"/>
          <w:lang w:eastAsia="en-US"/>
        </w:rPr>
      </w:pPr>
    </w:p>
    <w:p w14:paraId="46893F2B" w14:textId="77777777" w:rsidR="006941F4" w:rsidRDefault="006941F4">
      <w:pPr>
        <w:rPr>
          <w:b/>
          <w:bCs/>
          <w:snapToGrid w:val="0"/>
          <w:sz w:val="36"/>
          <w:szCs w:val="24"/>
          <w:lang w:eastAsia="en-US"/>
        </w:rPr>
      </w:pPr>
    </w:p>
    <w:p w14:paraId="070C1993" w14:textId="77777777" w:rsidR="006941F4" w:rsidRDefault="006941F4">
      <w:pPr>
        <w:rPr>
          <w:b/>
          <w:bCs/>
          <w:snapToGrid w:val="0"/>
          <w:sz w:val="36"/>
          <w:szCs w:val="24"/>
          <w:lang w:eastAsia="en-US"/>
        </w:rPr>
      </w:pPr>
    </w:p>
    <w:p w14:paraId="3BEF8153" w14:textId="77777777" w:rsidR="006941F4" w:rsidRDefault="006941F4">
      <w:pPr>
        <w:rPr>
          <w:b/>
          <w:bCs/>
          <w:snapToGrid w:val="0"/>
          <w:sz w:val="36"/>
          <w:szCs w:val="24"/>
          <w:lang w:eastAsia="en-US"/>
        </w:rPr>
      </w:pPr>
    </w:p>
    <w:p w14:paraId="54E92B4A" w14:textId="77777777" w:rsidR="006941F4" w:rsidRDefault="006941F4">
      <w:pPr>
        <w:rPr>
          <w:b/>
          <w:bCs/>
          <w:snapToGrid w:val="0"/>
          <w:sz w:val="36"/>
          <w:szCs w:val="24"/>
          <w:lang w:eastAsia="en-US"/>
        </w:rPr>
      </w:pPr>
    </w:p>
    <w:p w14:paraId="250DC565" w14:textId="77777777" w:rsidR="006941F4" w:rsidRDefault="006941F4" w:rsidP="006941F4">
      <w:pPr>
        <w:jc w:val="center"/>
        <w:rPr>
          <w:sz w:val="28"/>
          <w:szCs w:val="28"/>
          <w:u w:val="single"/>
        </w:rPr>
      </w:pPr>
    </w:p>
    <w:p w14:paraId="5725A0E6" w14:textId="77777777" w:rsidR="006941F4" w:rsidRDefault="006941F4" w:rsidP="006941F4">
      <w:pPr>
        <w:jc w:val="center"/>
        <w:rPr>
          <w:sz w:val="28"/>
          <w:szCs w:val="28"/>
          <w:u w:val="single"/>
        </w:rPr>
      </w:pPr>
    </w:p>
    <w:p w14:paraId="169DCE9D" w14:textId="77777777" w:rsidR="006941F4" w:rsidRDefault="006941F4" w:rsidP="006941F4">
      <w:pPr>
        <w:jc w:val="center"/>
        <w:rPr>
          <w:sz w:val="28"/>
          <w:szCs w:val="28"/>
          <w:u w:val="single"/>
        </w:rPr>
      </w:pPr>
    </w:p>
    <w:p w14:paraId="54207321" w14:textId="599A7C42" w:rsidR="006941F4" w:rsidRDefault="006941F4" w:rsidP="006941F4">
      <w:pPr>
        <w:jc w:val="center"/>
        <w:rPr>
          <w:sz w:val="28"/>
          <w:szCs w:val="28"/>
          <w:u w:val="single"/>
        </w:rPr>
      </w:pPr>
      <w:r w:rsidRPr="003300CE">
        <w:rPr>
          <w:sz w:val="28"/>
          <w:szCs w:val="28"/>
          <w:u w:val="single"/>
        </w:rPr>
        <w:lastRenderedPageBreak/>
        <w:t>Senior Design Project – Weekly Meeting Report (</w:t>
      </w:r>
      <w:r>
        <w:rPr>
          <w:sz w:val="28"/>
          <w:szCs w:val="28"/>
          <w:u w:val="single"/>
        </w:rPr>
        <w:t>February 11</w:t>
      </w:r>
      <w:r w:rsidRPr="003300CE">
        <w:rPr>
          <w:sz w:val="28"/>
          <w:szCs w:val="28"/>
          <w:u w:val="single"/>
        </w:rPr>
        <w:t>. 2026)</w:t>
      </w:r>
    </w:p>
    <w:p w14:paraId="7BED9F30" w14:textId="77777777" w:rsidR="006941F4" w:rsidRPr="003300CE" w:rsidRDefault="006941F4" w:rsidP="006941F4">
      <w:pPr>
        <w:jc w:val="center"/>
        <w:rPr>
          <w:sz w:val="28"/>
          <w:szCs w:val="28"/>
          <w:u w:val="single"/>
        </w:rPr>
      </w:pPr>
    </w:p>
    <w:tbl>
      <w:tblPr>
        <w:tblW w:w="9625" w:type="dxa"/>
        <w:tblLook w:val="04A0" w:firstRow="1" w:lastRow="0" w:firstColumn="1" w:lastColumn="0" w:noHBand="0" w:noVBand="1"/>
      </w:tblPr>
      <w:tblGrid>
        <w:gridCol w:w="4495"/>
        <w:gridCol w:w="2790"/>
        <w:gridCol w:w="2340"/>
      </w:tblGrid>
      <w:tr w:rsidR="006941F4" w:rsidRPr="00387EA6" w14:paraId="3BCDB38D" w14:textId="77777777" w:rsidTr="00446480">
        <w:trPr>
          <w:trHeight w:val="288"/>
        </w:trPr>
        <w:tc>
          <w:tcPr>
            <w:tcW w:w="4495" w:type="dxa"/>
            <w:tcBorders>
              <w:top w:val="single" w:sz="4" w:space="0" w:color="auto"/>
              <w:left w:val="single" w:sz="4" w:space="0" w:color="auto"/>
              <w:bottom w:val="single" w:sz="4" w:space="0" w:color="auto"/>
              <w:right w:val="single" w:sz="4" w:space="0" w:color="auto"/>
            </w:tcBorders>
            <w:shd w:val="clear" w:color="000000" w:fill="000000"/>
            <w:noWrap/>
            <w:vAlign w:val="bottom"/>
            <w:hideMark/>
          </w:tcPr>
          <w:p w14:paraId="6600EB59" w14:textId="77777777" w:rsidR="006941F4" w:rsidRPr="00387EA6" w:rsidRDefault="006941F4" w:rsidP="00446480">
            <w:pPr>
              <w:jc w:val="center"/>
              <w:rPr>
                <w:rFonts w:ascii="Aptos Narrow" w:hAnsi="Aptos Narrow"/>
                <w:color w:val="FFFFFF"/>
                <w:sz w:val="22"/>
                <w:szCs w:val="22"/>
              </w:rPr>
            </w:pPr>
            <w:r w:rsidRPr="00387EA6">
              <w:rPr>
                <w:rFonts w:ascii="Aptos Narrow" w:hAnsi="Aptos Narrow"/>
                <w:color w:val="FFFFFF"/>
                <w:sz w:val="22"/>
                <w:szCs w:val="22"/>
              </w:rPr>
              <w:t>Team Member Names</w:t>
            </w:r>
          </w:p>
        </w:tc>
        <w:tc>
          <w:tcPr>
            <w:tcW w:w="2790" w:type="dxa"/>
            <w:tcBorders>
              <w:top w:val="single" w:sz="4" w:space="0" w:color="auto"/>
              <w:left w:val="nil"/>
              <w:bottom w:val="single" w:sz="4" w:space="0" w:color="auto"/>
              <w:right w:val="single" w:sz="4" w:space="0" w:color="auto"/>
            </w:tcBorders>
            <w:shd w:val="clear" w:color="000000" w:fill="000000"/>
            <w:noWrap/>
            <w:vAlign w:val="bottom"/>
            <w:hideMark/>
          </w:tcPr>
          <w:p w14:paraId="4C51995C" w14:textId="77777777" w:rsidR="006941F4" w:rsidRPr="00387EA6" w:rsidRDefault="006941F4" w:rsidP="00446480">
            <w:pPr>
              <w:jc w:val="center"/>
              <w:rPr>
                <w:rFonts w:ascii="Aptos Narrow" w:hAnsi="Aptos Narrow"/>
                <w:color w:val="FFFFFF"/>
                <w:sz w:val="22"/>
                <w:szCs w:val="22"/>
              </w:rPr>
            </w:pPr>
            <w:r w:rsidRPr="00387EA6">
              <w:rPr>
                <w:rFonts w:ascii="Aptos Narrow" w:hAnsi="Aptos Narrow"/>
                <w:color w:val="FFFFFF"/>
                <w:sz w:val="22"/>
                <w:szCs w:val="22"/>
              </w:rPr>
              <w:t>Present/Absent</w:t>
            </w:r>
          </w:p>
        </w:tc>
        <w:tc>
          <w:tcPr>
            <w:tcW w:w="2340" w:type="dxa"/>
            <w:tcBorders>
              <w:top w:val="single" w:sz="4" w:space="0" w:color="auto"/>
              <w:left w:val="nil"/>
              <w:bottom w:val="single" w:sz="4" w:space="0" w:color="auto"/>
              <w:right w:val="single" w:sz="4" w:space="0" w:color="auto"/>
            </w:tcBorders>
            <w:shd w:val="clear" w:color="000000" w:fill="000000"/>
            <w:noWrap/>
            <w:vAlign w:val="bottom"/>
            <w:hideMark/>
          </w:tcPr>
          <w:p w14:paraId="71754B11" w14:textId="77777777" w:rsidR="006941F4" w:rsidRPr="00387EA6" w:rsidRDefault="006941F4" w:rsidP="00446480">
            <w:pPr>
              <w:jc w:val="center"/>
              <w:rPr>
                <w:rFonts w:ascii="Aptos Narrow" w:hAnsi="Aptos Narrow"/>
                <w:color w:val="FFFFFF"/>
                <w:sz w:val="22"/>
                <w:szCs w:val="22"/>
              </w:rPr>
            </w:pPr>
            <w:r w:rsidRPr="00387EA6">
              <w:rPr>
                <w:rFonts w:ascii="Aptos Narrow" w:hAnsi="Aptos Narrow"/>
                <w:color w:val="FFFFFF"/>
                <w:sz w:val="22"/>
                <w:szCs w:val="22"/>
              </w:rPr>
              <w:t>Arriving on Time</w:t>
            </w:r>
          </w:p>
        </w:tc>
      </w:tr>
      <w:tr w:rsidR="006941F4" w:rsidRPr="00387EA6" w14:paraId="3C4C28C0" w14:textId="77777777" w:rsidTr="00446480">
        <w:trPr>
          <w:trHeight w:val="288"/>
        </w:trPr>
        <w:tc>
          <w:tcPr>
            <w:tcW w:w="4495" w:type="dxa"/>
            <w:tcBorders>
              <w:top w:val="single" w:sz="4" w:space="0" w:color="auto"/>
              <w:left w:val="single" w:sz="4" w:space="0" w:color="auto"/>
              <w:bottom w:val="single" w:sz="4" w:space="0" w:color="auto"/>
              <w:right w:val="single" w:sz="4" w:space="0" w:color="auto"/>
            </w:tcBorders>
            <w:noWrap/>
            <w:vAlign w:val="bottom"/>
            <w:hideMark/>
          </w:tcPr>
          <w:p w14:paraId="5D6E031C" w14:textId="77777777" w:rsidR="006941F4" w:rsidRPr="00387EA6" w:rsidRDefault="006941F4" w:rsidP="00446480">
            <w:pPr>
              <w:jc w:val="center"/>
              <w:rPr>
                <w:rFonts w:ascii="Aptos Narrow" w:hAnsi="Aptos Narrow"/>
                <w:color w:val="000000"/>
                <w:sz w:val="22"/>
                <w:szCs w:val="22"/>
              </w:rPr>
            </w:pPr>
            <w:r w:rsidRPr="00387EA6">
              <w:rPr>
                <w:rFonts w:ascii="Aptos Narrow" w:hAnsi="Aptos Narrow"/>
                <w:color w:val="000000"/>
                <w:sz w:val="22"/>
                <w:szCs w:val="22"/>
              </w:rPr>
              <w:t>Logan Boxdorfer</w:t>
            </w:r>
          </w:p>
        </w:tc>
        <w:tc>
          <w:tcPr>
            <w:tcW w:w="2790" w:type="dxa"/>
            <w:tcBorders>
              <w:top w:val="nil"/>
              <w:left w:val="nil"/>
              <w:bottom w:val="single" w:sz="4" w:space="0" w:color="auto"/>
              <w:right w:val="single" w:sz="4" w:space="0" w:color="auto"/>
            </w:tcBorders>
            <w:noWrap/>
            <w:vAlign w:val="bottom"/>
            <w:hideMark/>
          </w:tcPr>
          <w:p w14:paraId="607A2FAC" w14:textId="77777777" w:rsidR="006941F4" w:rsidRPr="00387EA6" w:rsidRDefault="006941F4" w:rsidP="00446480">
            <w:pPr>
              <w:jc w:val="center"/>
              <w:rPr>
                <w:rFonts w:ascii="Aptos Narrow" w:hAnsi="Aptos Narrow"/>
                <w:color w:val="000000"/>
                <w:sz w:val="22"/>
                <w:szCs w:val="22"/>
              </w:rPr>
            </w:pPr>
            <w:r w:rsidRPr="00387EA6">
              <w:rPr>
                <w:rFonts w:ascii="Aptos Narrow" w:hAnsi="Aptos Narrow"/>
                <w:color w:val="000000"/>
                <w:sz w:val="22"/>
                <w:szCs w:val="22"/>
              </w:rPr>
              <w:t>Yes</w:t>
            </w:r>
          </w:p>
        </w:tc>
        <w:tc>
          <w:tcPr>
            <w:tcW w:w="2340" w:type="dxa"/>
            <w:tcBorders>
              <w:top w:val="nil"/>
              <w:left w:val="nil"/>
              <w:bottom w:val="single" w:sz="4" w:space="0" w:color="auto"/>
              <w:right w:val="single" w:sz="4" w:space="0" w:color="auto"/>
            </w:tcBorders>
            <w:noWrap/>
            <w:vAlign w:val="bottom"/>
            <w:hideMark/>
          </w:tcPr>
          <w:p w14:paraId="4A83C5E8" w14:textId="77777777" w:rsidR="006941F4" w:rsidRPr="00387EA6" w:rsidRDefault="006941F4" w:rsidP="00446480">
            <w:pPr>
              <w:jc w:val="center"/>
              <w:rPr>
                <w:rFonts w:ascii="Aptos Narrow" w:hAnsi="Aptos Narrow"/>
                <w:color w:val="000000"/>
                <w:sz w:val="22"/>
                <w:szCs w:val="22"/>
              </w:rPr>
            </w:pPr>
            <w:r w:rsidRPr="00387EA6">
              <w:rPr>
                <w:rFonts w:ascii="Aptos Narrow" w:hAnsi="Aptos Narrow"/>
                <w:color w:val="000000"/>
                <w:sz w:val="22"/>
                <w:szCs w:val="22"/>
              </w:rPr>
              <w:t>Yes</w:t>
            </w:r>
          </w:p>
        </w:tc>
      </w:tr>
      <w:tr w:rsidR="006941F4" w:rsidRPr="00387EA6" w14:paraId="2974BDA5" w14:textId="77777777" w:rsidTr="00446480">
        <w:trPr>
          <w:trHeight w:val="288"/>
        </w:trPr>
        <w:tc>
          <w:tcPr>
            <w:tcW w:w="4495" w:type="dxa"/>
            <w:tcBorders>
              <w:top w:val="single" w:sz="4" w:space="0" w:color="auto"/>
              <w:left w:val="single" w:sz="4" w:space="0" w:color="auto"/>
              <w:bottom w:val="single" w:sz="4" w:space="0" w:color="auto"/>
              <w:right w:val="single" w:sz="4" w:space="0" w:color="auto"/>
            </w:tcBorders>
            <w:noWrap/>
            <w:vAlign w:val="bottom"/>
            <w:hideMark/>
          </w:tcPr>
          <w:p w14:paraId="50C434ED" w14:textId="77777777" w:rsidR="006941F4" w:rsidRPr="00387EA6" w:rsidRDefault="006941F4" w:rsidP="00446480">
            <w:pPr>
              <w:jc w:val="center"/>
              <w:rPr>
                <w:rFonts w:ascii="Aptos Narrow" w:hAnsi="Aptos Narrow"/>
                <w:color w:val="000000"/>
                <w:sz w:val="22"/>
                <w:szCs w:val="22"/>
              </w:rPr>
            </w:pPr>
            <w:r w:rsidRPr="00387EA6">
              <w:rPr>
                <w:rFonts w:ascii="Aptos Narrow" w:hAnsi="Aptos Narrow"/>
                <w:color w:val="000000"/>
                <w:sz w:val="22"/>
                <w:szCs w:val="22"/>
              </w:rPr>
              <w:t>Alden Edwards</w:t>
            </w:r>
          </w:p>
        </w:tc>
        <w:tc>
          <w:tcPr>
            <w:tcW w:w="2790" w:type="dxa"/>
            <w:tcBorders>
              <w:top w:val="nil"/>
              <w:left w:val="nil"/>
              <w:bottom w:val="single" w:sz="4" w:space="0" w:color="auto"/>
              <w:right w:val="single" w:sz="4" w:space="0" w:color="auto"/>
            </w:tcBorders>
            <w:noWrap/>
            <w:vAlign w:val="bottom"/>
            <w:hideMark/>
          </w:tcPr>
          <w:p w14:paraId="122F4683" w14:textId="77777777" w:rsidR="006941F4" w:rsidRPr="00387EA6" w:rsidRDefault="006941F4" w:rsidP="00446480">
            <w:pPr>
              <w:jc w:val="center"/>
              <w:rPr>
                <w:rFonts w:ascii="Aptos Narrow" w:hAnsi="Aptos Narrow"/>
                <w:color w:val="000000"/>
                <w:sz w:val="22"/>
                <w:szCs w:val="22"/>
              </w:rPr>
            </w:pPr>
            <w:r w:rsidRPr="00387EA6">
              <w:rPr>
                <w:rFonts w:ascii="Aptos Narrow" w:hAnsi="Aptos Narrow"/>
                <w:color w:val="000000"/>
                <w:sz w:val="22"/>
                <w:szCs w:val="22"/>
              </w:rPr>
              <w:t>Yes</w:t>
            </w:r>
          </w:p>
        </w:tc>
        <w:tc>
          <w:tcPr>
            <w:tcW w:w="2340" w:type="dxa"/>
            <w:tcBorders>
              <w:top w:val="nil"/>
              <w:left w:val="nil"/>
              <w:bottom w:val="single" w:sz="4" w:space="0" w:color="auto"/>
              <w:right w:val="single" w:sz="4" w:space="0" w:color="auto"/>
            </w:tcBorders>
            <w:noWrap/>
            <w:vAlign w:val="bottom"/>
            <w:hideMark/>
          </w:tcPr>
          <w:p w14:paraId="3AB0BDF9" w14:textId="77777777" w:rsidR="006941F4" w:rsidRPr="00387EA6" w:rsidRDefault="006941F4" w:rsidP="00446480">
            <w:pPr>
              <w:jc w:val="center"/>
              <w:rPr>
                <w:rFonts w:ascii="Aptos Narrow" w:hAnsi="Aptos Narrow"/>
                <w:color w:val="000000"/>
                <w:sz w:val="22"/>
                <w:szCs w:val="22"/>
              </w:rPr>
            </w:pPr>
            <w:r w:rsidRPr="00387EA6">
              <w:rPr>
                <w:rFonts w:ascii="Aptos Narrow" w:hAnsi="Aptos Narrow"/>
                <w:color w:val="000000"/>
                <w:sz w:val="22"/>
                <w:szCs w:val="22"/>
              </w:rPr>
              <w:t>Yes</w:t>
            </w:r>
          </w:p>
        </w:tc>
      </w:tr>
      <w:tr w:rsidR="006941F4" w:rsidRPr="00387EA6" w14:paraId="2DA5421B" w14:textId="77777777" w:rsidTr="00446480">
        <w:trPr>
          <w:trHeight w:val="288"/>
        </w:trPr>
        <w:tc>
          <w:tcPr>
            <w:tcW w:w="4495" w:type="dxa"/>
            <w:tcBorders>
              <w:top w:val="single" w:sz="4" w:space="0" w:color="auto"/>
              <w:left w:val="single" w:sz="4" w:space="0" w:color="auto"/>
              <w:bottom w:val="single" w:sz="4" w:space="0" w:color="auto"/>
              <w:right w:val="single" w:sz="4" w:space="0" w:color="auto"/>
            </w:tcBorders>
            <w:noWrap/>
            <w:vAlign w:val="bottom"/>
            <w:hideMark/>
          </w:tcPr>
          <w:p w14:paraId="7E9C21A7" w14:textId="77777777" w:rsidR="006941F4" w:rsidRPr="00387EA6" w:rsidRDefault="006941F4" w:rsidP="00446480">
            <w:pPr>
              <w:jc w:val="center"/>
              <w:rPr>
                <w:rFonts w:ascii="Aptos Narrow" w:hAnsi="Aptos Narrow"/>
                <w:color w:val="000000"/>
                <w:sz w:val="22"/>
                <w:szCs w:val="22"/>
              </w:rPr>
            </w:pPr>
            <w:r w:rsidRPr="00387EA6">
              <w:rPr>
                <w:rFonts w:ascii="Aptos Narrow" w:hAnsi="Aptos Narrow"/>
                <w:color w:val="000000"/>
                <w:sz w:val="22"/>
                <w:szCs w:val="22"/>
              </w:rPr>
              <w:t>Brandon Lewis</w:t>
            </w:r>
          </w:p>
        </w:tc>
        <w:tc>
          <w:tcPr>
            <w:tcW w:w="2790" w:type="dxa"/>
            <w:tcBorders>
              <w:top w:val="nil"/>
              <w:left w:val="nil"/>
              <w:bottom w:val="single" w:sz="4" w:space="0" w:color="auto"/>
              <w:right w:val="single" w:sz="4" w:space="0" w:color="auto"/>
            </w:tcBorders>
            <w:noWrap/>
            <w:vAlign w:val="bottom"/>
            <w:hideMark/>
          </w:tcPr>
          <w:p w14:paraId="46C40525" w14:textId="77777777" w:rsidR="006941F4" w:rsidRPr="00387EA6" w:rsidRDefault="006941F4" w:rsidP="00446480">
            <w:pPr>
              <w:jc w:val="center"/>
              <w:rPr>
                <w:rFonts w:ascii="Aptos Narrow" w:hAnsi="Aptos Narrow"/>
                <w:color w:val="000000"/>
                <w:sz w:val="22"/>
                <w:szCs w:val="22"/>
              </w:rPr>
            </w:pPr>
            <w:r w:rsidRPr="00387EA6">
              <w:rPr>
                <w:rFonts w:ascii="Aptos Narrow" w:hAnsi="Aptos Narrow"/>
                <w:color w:val="000000"/>
                <w:sz w:val="22"/>
                <w:szCs w:val="22"/>
              </w:rPr>
              <w:t>Yes</w:t>
            </w:r>
          </w:p>
        </w:tc>
        <w:tc>
          <w:tcPr>
            <w:tcW w:w="2340" w:type="dxa"/>
            <w:tcBorders>
              <w:top w:val="nil"/>
              <w:left w:val="nil"/>
              <w:bottom w:val="single" w:sz="4" w:space="0" w:color="auto"/>
              <w:right w:val="single" w:sz="4" w:space="0" w:color="auto"/>
            </w:tcBorders>
            <w:noWrap/>
            <w:vAlign w:val="bottom"/>
            <w:hideMark/>
          </w:tcPr>
          <w:p w14:paraId="6906317C" w14:textId="77777777" w:rsidR="006941F4" w:rsidRPr="00387EA6" w:rsidRDefault="006941F4" w:rsidP="00446480">
            <w:pPr>
              <w:jc w:val="center"/>
              <w:rPr>
                <w:rFonts w:ascii="Aptos Narrow" w:hAnsi="Aptos Narrow"/>
                <w:color w:val="000000"/>
                <w:sz w:val="22"/>
                <w:szCs w:val="22"/>
              </w:rPr>
            </w:pPr>
            <w:r w:rsidRPr="00387EA6">
              <w:rPr>
                <w:rFonts w:ascii="Aptos Narrow" w:hAnsi="Aptos Narrow"/>
                <w:color w:val="000000"/>
                <w:sz w:val="22"/>
                <w:szCs w:val="22"/>
              </w:rPr>
              <w:t>Yes</w:t>
            </w:r>
          </w:p>
        </w:tc>
      </w:tr>
      <w:tr w:rsidR="006941F4" w:rsidRPr="00387EA6" w14:paraId="3B585BA6" w14:textId="77777777" w:rsidTr="00446480">
        <w:trPr>
          <w:trHeight w:val="288"/>
        </w:trPr>
        <w:tc>
          <w:tcPr>
            <w:tcW w:w="4495" w:type="dxa"/>
            <w:tcBorders>
              <w:top w:val="single" w:sz="4" w:space="0" w:color="auto"/>
              <w:left w:val="single" w:sz="4" w:space="0" w:color="auto"/>
              <w:bottom w:val="single" w:sz="4" w:space="0" w:color="auto"/>
              <w:right w:val="single" w:sz="4" w:space="0" w:color="auto"/>
            </w:tcBorders>
            <w:noWrap/>
            <w:vAlign w:val="bottom"/>
            <w:hideMark/>
          </w:tcPr>
          <w:p w14:paraId="37E5DA67" w14:textId="77777777" w:rsidR="006941F4" w:rsidRPr="00387EA6" w:rsidRDefault="006941F4" w:rsidP="00446480">
            <w:pPr>
              <w:jc w:val="center"/>
              <w:rPr>
                <w:rFonts w:ascii="Aptos Narrow" w:hAnsi="Aptos Narrow"/>
                <w:color w:val="000000"/>
                <w:sz w:val="22"/>
                <w:szCs w:val="22"/>
              </w:rPr>
            </w:pPr>
            <w:r w:rsidRPr="00387EA6">
              <w:rPr>
                <w:rFonts w:ascii="Aptos Narrow" w:hAnsi="Aptos Narrow"/>
                <w:color w:val="000000"/>
                <w:sz w:val="22"/>
                <w:szCs w:val="22"/>
              </w:rPr>
              <w:t>Colton Vandenburg</w:t>
            </w:r>
          </w:p>
        </w:tc>
        <w:tc>
          <w:tcPr>
            <w:tcW w:w="2790" w:type="dxa"/>
            <w:tcBorders>
              <w:top w:val="nil"/>
              <w:left w:val="nil"/>
              <w:bottom w:val="single" w:sz="4" w:space="0" w:color="auto"/>
              <w:right w:val="single" w:sz="4" w:space="0" w:color="auto"/>
            </w:tcBorders>
            <w:noWrap/>
            <w:vAlign w:val="bottom"/>
            <w:hideMark/>
          </w:tcPr>
          <w:p w14:paraId="07F87E08" w14:textId="77777777" w:rsidR="006941F4" w:rsidRPr="00387EA6" w:rsidRDefault="006941F4" w:rsidP="00446480">
            <w:pPr>
              <w:jc w:val="center"/>
              <w:rPr>
                <w:rFonts w:ascii="Aptos Narrow" w:hAnsi="Aptos Narrow"/>
                <w:color w:val="000000"/>
                <w:sz w:val="22"/>
                <w:szCs w:val="22"/>
              </w:rPr>
            </w:pPr>
            <w:r w:rsidRPr="00387EA6">
              <w:rPr>
                <w:rFonts w:ascii="Aptos Narrow" w:hAnsi="Aptos Narrow"/>
                <w:color w:val="000000"/>
                <w:sz w:val="22"/>
                <w:szCs w:val="22"/>
              </w:rPr>
              <w:t>Yes</w:t>
            </w:r>
          </w:p>
        </w:tc>
        <w:tc>
          <w:tcPr>
            <w:tcW w:w="2340" w:type="dxa"/>
            <w:tcBorders>
              <w:top w:val="nil"/>
              <w:left w:val="nil"/>
              <w:bottom w:val="single" w:sz="4" w:space="0" w:color="auto"/>
              <w:right w:val="single" w:sz="4" w:space="0" w:color="auto"/>
            </w:tcBorders>
            <w:noWrap/>
            <w:vAlign w:val="bottom"/>
            <w:hideMark/>
          </w:tcPr>
          <w:p w14:paraId="6307BFDD" w14:textId="77777777" w:rsidR="006941F4" w:rsidRPr="00387EA6" w:rsidRDefault="006941F4" w:rsidP="00446480">
            <w:pPr>
              <w:jc w:val="center"/>
              <w:rPr>
                <w:rFonts w:ascii="Aptos Narrow" w:hAnsi="Aptos Narrow"/>
                <w:color w:val="000000"/>
                <w:sz w:val="22"/>
                <w:szCs w:val="22"/>
              </w:rPr>
            </w:pPr>
            <w:r w:rsidRPr="00387EA6">
              <w:rPr>
                <w:rFonts w:ascii="Aptos Narrow" w:hAnsi="Aptos Narrow"/>
                <w:color w:val="000000"/>
                <w:sz w:val="22"/>
                <w:szCs w:val="22"/>
              </w:rPr>
              <w:t>Yes</w:t>
            </w:r>
          </w:p>
        </w:tc>
      </w:tr>
      <w:tr w:rsidR="006941F4" w:rsidRPr="00387EA6" w14:paraId="42867768" w14:textId="77777777" w:rsidTr="00446480">
        <w:trPr>
          <w:trHeight w:val="288"/>
        </w:trPr>
        <w:tc>
          <w:tcPr>
            <w:tcW w:w="4495" w:type="dxa"/>
            <w:tcBorders>
              <w:top w:val="single" w:sz="4" w:space="0" w:color="auto"/>
              <w:left w:val="single" w:sz="4" w:space="0" w:color="auto"/>
              <w:bottom w:val="single" w:sz="4" w:space="0" w:color="auto"/>
              <w:right w:val="single" w:sz="4" w:space="0" w:color="auto"/>
            </w:tcBorders>
            <w:noWrap/>
            <w:vAlign w:val="bottom"/>
            <w:hideMark/>
          </w:tcPr>
          <w:p w14:paraId="47C0CB64" w14:textId="77777777" w:rsidR="006941F4" w:rsidRPr="00387EA6" w:rsidRDefault="006941F4" w:rsidP="00446480">
            <w:pPr>
              <w:jc w:val="center"/>
              <w:rPr>
                <w:rFonts w:ascii="Aptos Narrow" w:hAnsi="Aptos Narrow"/>
                <w:color w:val="000000"/>
                <w:sz w:val="22"/>
                <w:szCs w:val="22"/>
              </w:rPr>
            </w:pPr>
            <w:r w:rsidRPr="00387EA6">
              <w:rPr>
                <w:rFonts w:ascii="Aptos Narrow" w:hAnsi="Aptos Narrow"/>
                <w:color w:val="000000"/>
                <w:sz w:val="22"/>
                <w:szCs w:val="22"/>
              </w:rPr>
              <w:t>Parker Reeves</w:t>
            </w:r>
          </w:p>
        </w:tc>
        <w:tc>
          <w:tcPr>
            <w:tcW w:w="2790" w:type="dxa"/>
            <w:tcBorders>
              <w:top w:val="single" w:sz="4" w:space="0" w:color="auto"/>
              <w:left w:val="nil"/>
              <w:bottom w:val="single" w:sz="4" w:space="0" w:color="auto"/>
              <w:right w:val="single" w:sz="4" w:space="0" w:color="auto"/>
            </w:tcBorders>
            <w:noWrap/>
            <w:vAlign w:val="bottom"/>
            <w:hideMark/>
          </w:tcPr>
          <w:p w14:paraId="4A479E3C" w14:textId="77777777" w:rsidR="006941F4" w:rsidRPr="00387EA6" w:rsidRDefault="006941F4" w:rsidP="00446480">
            <w:pPr>
              <w:jc w:val="center"/>
              <w:rPr>
                <w:rFonts w:ascii="Aptos Narrow" w:hAnsi="Aptos Narrow"/>
                <w:color w:val="000000"/>
                <w:sz w:val="22"/>
                <w:szCs w:val="22"/>
              </w:rPr>
            </w:pPr>
            <w:r w:rsidRPr="00387EA6">
              <w:rPr>
                <w:rFonts w:ascii="Aptos Narrow" w:hAnsi="Aptos Narrow"/>
                <w:color w:val="000000"/>
                <w:sz w:val="22"/>
                <w:szCs w:val="22"/>
              </w:rPr>
              <w:t>Yes</w:t>
            </w:r>
          </w:p>
        </w:tc>
        <w:tc>
          <w:tcPr>
            <w:tcW w:w="2340" w:type="dxa"/>
            <w:tcBorders>
              <w:top w:val="single" w:sz="4" w:space="0" w:color="auto"/>
              <w:left w:val="nil"/>
              <w:bottom w:val="single" w:sz="4" w:space="0" w:color="auto"/>
              <w:right w:val="single" w:sz="4" w:space="0" w:color="auto"/>
            </w:tcBorders>
            <w:noWrap/>
            <w:vAlign w:val="bottom"/>
            <w:hideMark/>
          </w:tcPr>
          <w:p w14:paraId="388E34A5" w14:textId="77777777" w:rsidR="006941F4" w:rsidRPr="00387EA6" w:rsidRDefault="006941F4" w:rsidP="00446480">
            <w:pPr>
              <w:jc w:val="center"/>
              <w:rPr>
                <w:rFonts w:ascii="Aptos Narrow" w:hAnsi="Aptos Narrow"/>
                <w:color w:val="000000"/>
                <w:sz w:val="22"/>
                <w:szCs w:val="22"/>
              </w:rPr>
            </w:pPr>
            <w:r w:rsidRPr="00387EA6">
              <w:rPr>
                <w:rFonts w:ascii="Aptos Narrow" w:hAnsi="Aptos Narrow"/>
                <w:color w:val="000000"/>
                <w:sz w:val="22"/>
                <w:szCs w:val="22"/>
              </w:rPr>
              <w:t>Yes</w:t>
            </w:r>
          </w:p>
        </w:tc>
      </w:tr>
    </w:tbl>
    <w:p w14:paraId="3B9FA5FA" w14:textId="77777777" w:rsidR="006941F4" w:rsidRDefault="006941F4" w:rsidP="006941F4"/>
    <w:p w14:paraId="76AF2F73" w14:textId="77777777" w:rsidR="006941F4" w:rsidRDefault="006941F4" w:rsidP="006941F4">
      <w:r>
        <w:t>Task Progress Report for Last Week’s Effort:</w:t>
      </w:r>
    </w:p>
    <w:tbl>
      <w:tblPr>
        <w:tblW w:w="9743" w:type="dxa"/>
        <w:tblLook w:val="04A0" w:firstRow="1" w:lastRow="0" w:firstColumn="1" w:lastColumn="0" w:noHBand="0" w:noVBand="1"/>
      </w:tblPr>
      <w:tblGrid>
        <w:gridCol w:w="866"/>
        <w:gridCol w:w="4169"/>
        <w:gridCol w:w="2338"/>
        <w:gridCol w:w="911"/>
        <w:gridCol w:w="1459"/>
      </w:tblGrid>
      <w:tr w:rsidR="006941F4" w:rsidRPr="00387EA6" w14:paraId="23081375" w14:textId="77777777" w:rsidTr="00446480">
        <w:trPr>
          <w:trHeight w:val="288"/>
        </w:trPr>
        <w:tc>
          <w:tcPr>
            <w:tcW w:w="866" w:type="dxa"/>
            <w:tcBorders>
              <w:top w:val="single" w:sz="4" w:space="0" w:color="auto"/>
              <w:left w:val="single" w:sz="4" w:space="0" w:color="auto"/>
              <w:bottom w:val="single" w:sz="4" w:space="0" w:color="auto"/>
              <w:right w:val="single" w:sz="4" w:space="0" w:color="auto"/>
            </w:tcBorders>
            <w:shd w:val="clear" w:color="000000" w:fill="000000"/>
            <w:noWrap/>
            <w:vAlign w:val="bottom"/>
            <w:hideMark/>
          </w:tcPr>
          <w:p w14:paraId="39BC417E" w14:textId="77777777" w:rsidR="006941F4" w:rsidRPr="00387EA6" w:rsidRDefault="006941F4" w:rsidP="00446480">
            <w:pPr>
              <w:jc w:val="center"/>
              <w:rPr>
                <w:rFonts w:ascii="Aptos Narrow" w:hAnsi="Aptos Narrow"/>
                <w:color w:val="FFFFFF"/>
              </w:rPr>
            </w:pPr>
            <w:r w:rsidRPr="00387EA6">
              <w:rPr>
                <w:rFonts w:ascii="Aptos Narrow" w:hAnsi="Aptos Narrow"/>
                <w:color w:val="FFFFFF"/>
              </w:rPr>
              <w:t>Task Number</w:t>
            </w:r>
          </w:p>
        </w:tc>
        <w:tc>
          <w:tcPr>
            <w:tcW w:w="4169" w:type="dxa"/>
            <w:tcBorders>
              <w:top w:val="single" w:sz="4" w:space="0" w:color="auto"/>
              <w:left w:val="nil"/>
              <w:bottom w:val="single" w:sz="4" w:space="0" w:color="auto"/>
              <w:right w:val="single" w:sz="4" w:space="0" w:color="auto"/>
            </w:tcBorders>
            <w:shd w:val="clear" w:color="000000" w:fill="000000"/>
            <w:noWrap/>
            <w:vAlign w:val="bottom"/>
            <w:hideMark/>
          </w:tcPr>
          <w:p w14:paraId="06295C36" w14:textId="77777777" w:rsidR="006941F4" w:rsidRPr="00387EA6" w:rsidRDefault="006941F4" w:rsidP="00446480">
            <w:pPr>
              <w:jc w:val="center"/>
              <w:rPr>
                <w:rFonts w:ascii="Aptos Narrow" w:hAnsi="Aptos Narrow"/>
                <w:color w:val="FFFFFF"/>
              </w:rPr>
            </w:pPr>
            <w:r w:rsidRPr="00387EA6">
              <w:rPr>
                <w:rFonts w:ascii="Aptos Narrow" w:hAnsi="Aptos Narrow"/>
                <w:color w:val="FFFFFF"/>
              </w:rPr>
              <w:t>Task Description</w:t>
            </w:r>
          </w:p>
        </w:tc>
        <w:tc>
          <w:tcPr>
            <w:tcW w:w="2338" w:type="dxa"/>
            <w:tcBorders>
              <w:top w:val="single" w:sz="4" w:space="0" w:color="auto"/>
              <w:left w:val="nil"/>
              <w:bottom w:val="single" w:sz="4" w:space="0" w:color="auto"/>
              <w:right w:val="single" w:sz="4" w:space="0" w:color="auto"/>
            </w:tcBorders>
            <w:shd w:val="clear" w:color="000000" w:fill="000000"/>
            <w:noWrap/>
            <w:vAlign w:val="bottom"/>
            <w:hideMark/>
          </w:tcPr>
          <w:p w14:paraId="7BC34A7F" w14:textId="77777777" w:rsidR="006941F4" w:rsidRPr="00387EA6" w:rsidRDefault="006941F4" w:rsidP="00446480">
            <w:pPr>
              <w:jc w:val="center"/>
              <w:rPr>
                <w:rFonts w:ascii="Aptos Narrow" w:hAnsi="Aptos Narrow"/>
                <w:color w:val="FFFFFF"/>
              </w:rPr>
            </w:pPr>
            <w:r w:rsidRPr="00387EA6">
              <w:rPr>
                <w:rFonts w:ascii="Aptos Narrow" w:hAnsi="Aptos Narrow"/>
                <w:color w:val="FFFFFF"/>
              </w:rPr>
              <w:t>Members Assigned</w:t>
            </w:r>
          </w:p>
        </w:tc>
        <w:tc>
          <w:tcPr>
            <w:tcW w:w="911" w:type="dxa"/>
            <w:tcBorders>
              <w:top w:val="single" w:sz="4" w:space="0" w:color="auto"/>
              <w:left w:val="nil"/>
              <w:bottom w:val="single" w:sz="4" w:space="0" w:color="auto"/>
              <w:right w:val="single" w:sz="4" w:space="0" w:color="auto"/>
            </w:tcBorders>
            <w:shd w:val="clear" w:color="000000" w:fill="000000"/>
            <w:noWrap/>
            <w:vAlign w:val="bottom"/>
            <w:hideMark/>
          </w:tcPr>
          <w:p w14:paraId="0E0DE3E6" w14:textId="77777777" w:rsidR="006941F4" w:rsidRPr="00387EA6" w:rsidRDefault="006941F4" w:rsidP="00446480">
            <w:pPr>
              <w:jc w:val="center"/>
              <w:rPr>
                <w:rFonts w:ascii="Aptos Narrow" w:hAnsi="Aptos Narrow"/>
                <w:color w:val="FFFFFF"/>
              </w:rPr>
            </w:pPr>
            <w:r w:rsidRPr="00387EA6">
              <w:rPr>
                <w:rFonts w:ascii="Aptos Narrow" w:hAnsi="Aptos Narrow"/>
                <w:color w:val="FFFFFF"/>
              </w:rPr>
              <w:t>Progress</w:t>
            </w:r>
          </w:p>
        </w:tc>
        <w:tc>
          <w:tcPr>
            <w:tcW w:w="1459" w:type="dxa"/>
            <w:tcBorders>
              <w:top w:val="single" w:sz="4" w:space="0" w:color="auto"/>
              <w:left w:val="nil"/>
              <w:bottom w:val="single" w:sz="4" w:space="0" w:color="auto"/>
              <w:right w:val="single" w:sz="4" w:space="0" w:color="auto"/>
            </w:tcBorders>
            <w:shd w:val="clear" w:color="000000" w:fill="000000"/>
            <w:noWrap/>
            <w:vAlign w:val="bottom"/>
            <w:hideMark/>
          </w:tcPr>
          <w:p w14:paraId="45ECA879" w14:textId="77777777" w:rsidR="006941F4" w:rsidRPr="00387EA6" w:rsidRDefault="006941F4" w:rsidP="00446480">
            <w:pPr>
              <w:jc w:val="center"/>
              <w:rPr>
                <w:rFonts w:ascii="Aptos Narrow" w:hAnsi="Aptos Narrow"/>
                <w:color w:val="FFFFFF"/>
              </w:rPr>
            </w:pPr>
            <w:r w:rsidRPr="00387EA6">
              <w:rPr>
                <w:rFonts w:ascii="Aptos Narrow" w:hAnsi="Aptos Narrow"/>
                <w:color w:val="FFFFFF"/>
              </w:rPr>
              <w:t>Delivery Proof</w:t>
            </w:r>
          </w:p>
        </w:tc>
      </w:tr>
      <w:tr w:rsidR="006941F4" w:rsidRPr="00387EA6" w14:paraId="0C909E13" w14:textId="77777777" w:rsidTr="00446480">
        <w:trPr>
          <w:trHeight w:val="773"/>
        </w:trPr>
        <w:tc>
          <w:tcPr>
            <w:tcW w:w="866" w:type="dxa"/>
            <w:tcBorders>
              <w:top w:val="nil"/>
              <w:left w:val="single" w:sz="4" w:space="0" w:color="auto"/>
              <w:bottom w:val="single" w:sz="4" w:space="0" w:color="auto"/>
              <w:right w:val="single" w:sz="4" w:space="0" w:color="auto"/>
            </w:tcBorders>
            <w:noWrap/>
            <w:vAlign w:val="center"/>
            <w:hideMark/>
          </w:tcPr>
          <w:p w14:paraId="07DF3FC2" w14:textId="77777777" w:rsidR="006941F4" w:rsidRPr="00387EA6" w:rsidRDefault="006941F4" w:rsidP="00446480">
            <w:pPr>
              <w:jc w:val="center"/>
              <w:rPr>
                <w:rFonts w:ascii="Aptos Narrow" w:hAnsi="Aptos Narrow"/>
                <w:color w:val="000000"/>
              </w:rPr>
            </w:pPr>
            <w:r w:rsidRPr="00476831">
              <w:rPr>
                <w:rFonts w:ascii="Aptos Narrow" w:hAnsi="Aptos Narrow"/>
                <w:color w:val="000000"/>
                <w:sz w:val="22"/>
                <w:szCs w:val="22"/>
              </w:rPr>
              <w:t>1</w:t>
            </w:r>
          </w:p>
        </w:tc>
        <w:tc>
          <w:tcPr>
            <w:tcW w:w="4169" w:type="dxa"/>
            <w:tcBorders>
              <w:top w:val="nil"/>
              <w:left w:val="nil"/>
              <w:bottom w:val="single" w:sz="4" w:space="0" w:color="auto"/>
              <w:right w:val="single" w:sz="4" w:space="0" w:color="auto"/>
            </w:tcBorders>
            <w:vAlign w:val="center"/>
            <w:hideMark/>
          </w:tcPr>
          <w:p w14:paraId="1A9D9732" w14:textId="3B51CDEC" w:rsidR="006941F4" w:rsidRPr="00706407" w:rsidRDefault="00776616" w:rsidP="00776616">
            <w:pPr>
              <w:rPr>
                <w:rFonts w:ascii="Aptos Narrow" w:hAnsi="Aptos Narrow"/>
                <w:color w:val="000000"/>
                <w:sz w:val="22"/>
                <w:szCs w:val="22"/>
              </w:rPr>
            </w:pPr>
            <w:r w:rsidRPr="00776616">
              <w:rPr>
                <w:rFonts w:ascii="Aptos Narrow" w:hAnsi="Aptos Narrow"/>
                <w:color w:val="000000"/>
                <w:sz w:val="22"/>
                <w:szCs w:val="22"/>
              </w:rPr>
              <w:t>Continue the development of the MUSIC algorithm but applying to both the ULA/UCA and</w:t>
            </w:r>
            <w:r>
              <w:rPr>
                <w:rFonts w:ascii="Aptos Narrow" w:hAnsi="Aptos Narrow"/>
                <w:color w:val="000000"/>
                <w:sz w:val="22"/>
                <w:szCs w:val="22"/>
              </w:rPr>
              <w:t xml:space="preserve"> </w:t>
            </w:r>
            <w:r w:rsidRPr="00776616">
              <w:rPr>
                <w:rFonts w:ascii="Aptos Narrow" w:hAnsi="Aptos Narrow"/>
                <w:color w:val="000000"/>
                <w:sz w:val="22"/>
                <w:szCs w:val="22"/>
              </w:rPr>
              <w:t>ULA/ULA configurations. Focus on using elevation angle in azimuth estimation</w:t>
            </w:r>
          </w:p>
        </w:tc>
        <w:tc>
          <w:tcPr>
            <w:tcW w:w="2338" w:type="dxa"/>
            <w:tcBorders>
              <w:top w:val="nil"/>
              <w:left w:val="nil"/>
              <w:bottom w:val="single" w:sz="4" w:space="0" w:color="auto"/>
              <w:right w:val="single" w:sz="4" w:space="0" w:color="auto"/>
            </w:tcBorders>
            <w:noWrap/>
            <w:vAlign w:val="center"/>
            <w:hideMark/>
          </w:tcPr>
          <w:p w14:paraId="2ABE28F7" w14:textId="77777777" w:rsidR="006941F4" w:rsidRPr="00E5627E" w:rsidRDefault="006941F4" w:rsidP="00446480">
            <w:pPr>
              <w:jc w:val="center"/>
              <w:rPr>
                <w:rFonts w:ascii="Aptos Narrow" w:hAnsi="Aptos Narrow"/>
                <w:color w:val="000000"/>
                <w:sz w:val="22"/>
                <w:szCs w:val="22"/>
              </w:rPr>
            </w:pPr>
            <w:r w:rsidRPr="00E5627E">
              <w:rPr>
                <w:rFonts w:ascii="Aptos Narrow" w:hAnsi="Aptos Narrow"/>
                <w:color w:val="000000"/>
                <w:sz w:val="22"/>
                <w:szCs w:val="22"/>
              </w:rPr>
              <w:t>Parker Reeves</w:t>
            </w:r>
            <w:r>
              <w:rPr>
                <w:rFonts w:ascii="Aptos Narrow" w:hAnsi="Aptos Narrow"/>
                <w:color w:val="000000"/>
                <w:sz w:val="22"/>
                <w:szCs w:val="22"/>
              </w:rPr>
              <w:t>,</w:t>
            </w:r>
          </w:p>
          <w:p w14:paraId="5C36505D" w14:textId="77777777" w:rsidR="006941F4" w:rsidRPr="00387EA6" w:rsidRDefault="006941F4" w:rsidP="00446480">
            <w:pPr>
              <w:jc w:val="center"/>
              <w:rPr>
                <w:rFonts w:ascii="Aptos Narrow" w:hAnsi="Aptos Narrow"/>
                <w:color w:val="000000"/>
              </w:rPr>
            </w:pPr>
            <w:r w:rsidRPr="00E5627E">
              <w:rPr>
                <w:rFonts w:ascii="Aptos Narrow" w:hAnsi="Aptos Narrow"/>
                <w:color w:val="000000"/>
                <w:sz w:val="22"/>
                <w:szCs w:val="22"/>
              </w:rPr>
              <w:t>Logan Boxdorfer</w:t>
            </w:r>
          </w:p>
        </w:tc>
        <w:tc>
          <w:tcPr>
            <w:tcW w:w="911" w:type="dxa"/>
            <w:tcBorders>
              <w:top w:val="nil"/>
              <w:left w:val="nil"/>
              <w:bottom w:val="single" w:sz="4" w:space="0" w:color="auto"/>
              <w:right w:val="single" w:sz="4" w:space="0" w:color="auto"/>
            </w:tcBorders>
            <w:noWrap/>
            <w:vAlign w:val="center"/>
            <w:hideMark/>
          </w:tcPr>
          <w:p w14:paraId="2AB5E850" w14:textId="77777777" w:rsidR="006941F4" w:rsidRPr="00387EA6" w:rsidRDefault="006941F4" w:rsidP="00446480">
            <w:pPr>
              <w:jc w:val="center"/>
              <w:rPr>
                <w:rFonts w:ascii="Aptos Narrow" w:hAnsi="Aptos Narrow"/>
                <w:color w:val="000000"/>
              </w:rPr>
            </w:pPr>
            <w:r>
              <w:rPr>
                <w:rFonts w:ascii="Aptos Narrow" w:hAnsi="Aptos Narrow"/>
                <w:color w:val="000000"/>
              </w:rPr>
              <w:t>70</w:t>
            </w:r>
            <w:r w:rsidRPr="00387EA6">
              <w:rPr>
                <w:rFonts w:ascii="Aptos Narrow" w:hAnsi="Aptos Narrow"/>
                <w:color w:val="000000"/>
              </w:rPr>
              <w:t>%</w:t>
            </w:r>
          </w:p>
        </w:tc>
        <w:tc>
          <w:tcPr>
            <w:tcW w:w="1459" w:type="dxa"/>
            <w:tcBorders>
              <w:top w:val="nil"/>
              <w:left w:val="nil"/>
              <w:bottom w:val="single" w:sz="4" w:space="0" w:color="auto"/>
              <w:right w:val="single" w:sz="4" w:space="0" w:color="auto"/>
            </w:tcBorders>
            <w:noWrap/>
            <w:vAlign w:val="center"/>
            <w:hideMark/>
          </w:tcPr>
          <w:p w14:paraId="1F9E0774" w14:textId="77777777" w:rsidR="006941F4" w:rsidRPr="00387EA6" w:rsidRDefault="006941F4" w:rsidP="00446480">
            <w:pPr>
              <w:jc w:val="center"/>
              <w:rPr>
                <w:rFonts w:ascii="Aptos Narrow" w:hAnsi="Aptos Narrow"/>
                <w:color w:val="000000"/>
              </w:rPr>
            </w:pPr>
            <w:r w:rsidRPr="00387EA6">
              <w:rPr>
                <w:rFonts w:ascii="Aptos Narrow" w:hAnsi="Aptos Narrow"/>
                <w:color w:val="000000"/>
              </w:rPr>
              <w:t> </w:t>
            </w:r>
          </w:p>
        </w:tc>
      </w:tr>
      <w:tr w:rsidR="005A64A7" w:rsidRPr="00387EA6" w14:paraId="168F8EE0" w14:textId="77777777" w:rsidTr="00446480">
        <w:trPr>
          <w:trHeight w:val="577"/>
        </w:trPr>
        <w:tc>
          <w:tcPr>
            <w:tcW w:w="866" w:type="dxa"/>
            <w:tcBorders>
              <w:top w:val="nil"/>
              <w:left w:val="single" w:sz="4" w:space="0" w:color="auto"/>
              <w:bottom w:val="single" w:sz="4" w:space="0" w:color="auto"/>
              <w:right w:val="single" w:sz="4" w:space="0" w:color="auto"/>
            </w:tcBorders>
            <w:noWrap/>
            <w:vAlign w:val="center"/>
            <w:hideMark/>
          </w:tcPr>
          <w:p w14:paraId="230CE378" w14:textId="77777777" w:rsidR="005A64A7" w:rsidRPr="00387EA6" w:rsidRDefault="005A64A7" w:rsidP="005A64A7">
            <w:pPr>
              <w:jc w:val="center"/>
              <w:rPr>
                <w:rFonts w:ascii="Aptos Narrow" w:hAnsi="Aptos Narrow"/>
                <w:color w:val="000000"/>
              </w:rPr>
            </w:pPr>
            <w:r w:rsidRPr="00476831">
              <w:rPr>
                <w:rFonts w:ascii="Aptos Narrow" w:hAnsi="Aptos Narrow"/>
                <w:color w:val="000000"/>
                <w:sz w:val="22"/>
                <w:szCs w:val="22"/>
              </w:rPr>
              <w:t>2</w:t>
            </w:r>
          </w:p>
        </w:tc>
        <w:tc>
          <w:tcPr>
            <w:tcW w:w="4169" w:type="dxa"/>
            <w:tcBorders>
              <w:top w:val="nil"/>
              <w:left w:val="nil"/>
              <w:bottom w:val="single" w:sz="4" w:space="0" w:color="auto"/>
              <w:right w:val="single" w:sz="4" w:space="0" w:color="auto"/>
            </w:tcBorders>
            <w:vAlign w:val="center"/>
            <w:hideMark/>
          </w:tcPr>
          <w:p w14:paraId="407F3EA5" w14:textId="1C30AA0F" w:rsidR="005A64A7" w:rsidRPr="00387EA6" w:rsidRDefault="005A64A7" w:rsidP="005A64A7">
            <w:pPr>
              <w:rPr>
                <w:rFonts w:ascii="Aptos Narrow" w:hAnsi="Aptos Narrow"/>
                <w:color w:val="000000"/>
              </w:rPr>
            </w:pPr>
            <w:r w:rsidRPr="005A64A7">
              <w:rPr>
                <w:rFonts w:ascii="Aptos Narrow" w:hAnsi="Aptos Narrow"/>
                <w:color w:val="000000"/>
                <w:sz w:val="22"/>
                <w:szCs w:val="22"/>
              </w:rPr>
              <w:t>Complete redesign of the Range Finding system with optimized algorithm development</w:t>
            </w:r>
          </w:p>
        </w:tc>
        <w:tc>
          <w:tcPr>
            <w:tcW w:w="2338" w:type="dxa"/>
            <w:tcBorders>
              <w:top w:val="nil"/>
              <w:left w:val="nil"/>
              <w:bottom w:val="single" w:sz="4" w:space="0" w:color="auto"/>
              <w:right w:val="single" w:sz="4" w:space="0" w:color="auto"/>
            </w:tcBorders>
            <w:noWrap/>
            <w:vAlign w:val="center"/>
            <w:hideMark/>
          </w:tcPr>
          <w:p w14:paraId="47522868" w14:textId="77777777" w:rsidR="005A64A7" w:rsidRPr="00B04BE7" w:rsidRDefault="005A64A7" w:rsidP="005A64A7">
            <w:pPr>
              <w:jc w:val="center"/>
              <w:rPr>
                <w:rFonts w:ascii="Aptos Narrow" w:hAnsi="Aptos Narrow"/>
                <w:color w:val="000000"/>
                <w:sz w:val="22"/>
                <w:szCs w:val="22"/>
              </w:rPr>
            </w:pPr>
            <w:r w:rsidRPr="00B04BE7">
              <w:rPr>
                <w:rFonts w:ascii="Aptos Narrow" w:hAnsi="Aptos Narrow"/>
                <w:color w:val="000000"/>
                <w:sz w:val="22"/>
                <w:szCs w:val="22"/>
              </w:rPr>
              <w:t>Alden Edwards</w:t>
            </w:r>
            <w:r>
              <w:rPr>
                <w:rFonts w:ascii="Aptos Narrow" w:hAnsi="Aptos Narrow"/>
                <w:color w:val="000000"/>
                <w:sz w:val="22"/>
                <w:szCs w:val="22"/>
              </w:rPr>
              <w:t>,</w:t>
            </w:r>
          </w:p>
          <w:p w14:paraId="646A6724" w14:textId="35E4FA9E" w:rsidR="005A64A7" w:rsidRPr="00387EA6" w:rsidRDefault="005A64A7" w:rsidP="005A64A7">
            <w:pPr>
              <w:jc w:val="center"/>
              <w:rPr>
                <w:rFonts w:ascii="Aptos Narrow" w:hAnsi="Aptos Narrow"/>
                <w:color w:val="000000"/>
              </w:rPr>
            </w:pPr>
            <w:r w:rsidRPr="00B04BE7">
              <w:rPr>
                <w:rFonts w:ascii="Aptos Narrow" w:hAnsi="Aptos Narrow"/>
                <w:color w:val="000000"/>
                <w:sz w:val="22"/>
                <w:szCs w:val="22"/>
              </w:rPr>
              <w:t>Colton Vandenburg</w:t>
            </w:r>
          </w:p>
        </w:tc>
        <w:tc>
          <w:tcPr>
            <w:tcW w:w="911" w:type="dxa"/>
            <w:tcBorders>
              <w:top w:val="nil"/>
              <w:left w:val="nil"/>
              <w:bottom w:val="single" w:sz="4" w:space="0" w:color="auto"/>
              <w:right w:val="single" w:sz="4" w:space="0" w:color="auto"/>
            </w:tcBorders>
            <w:noWrap/>
            <w:vAlign w:val="center"/>
            <w:hideMark/>
          </w:tcPr>
          <w:p w14:paraId="6103CC88" w14:textId="53FCE1D9" w:rsidR="005A64A7" w:rsidRPr="00387EA6" w:rsidRDefault="005A64A7" w:rsidP="005A64A7">
            <w:pPr>
              <w:jc w:val="center"/>
              <w:rPr>
                <w:rFonts w:ascii="Aptos Narrow" w:hAnsi="Aptos Narrow"/>
                <w:color w:val="000000"/>
              </w:rPr>
            </w:pPr>
            <w:r>
              <w:rPr>
                <w:rFonts w:ascii="Aptos Narrow" w:hAnsi="Aptos Narrow"/>
                <w:color w:val="000000"/>
              </w:rPr>
              <w:t>90</w:t>
            </w:r>
            <w:r w:rsidRPr="00387EA6">
              <w:rPr>
                <w:rFonts w:ascii="Aptos Narrow" w:hAnsi="Aptos Narrow"/>
                <w:color w:val="000000"/>
              </w:rPr>
              <w:t>%</w:t>
            </w:r>
          </w:p>
        </w:tc>
        <w:tc>
          <w:tcPr>
            <w:tcW w:w="1459" w:type="dxa"/>
            <w:tcBorders>
              <w:top w:val="nil"/>
              <w:left w:val="nil"/>
              <w:bottom w:val="single" w:sz="4" w:space="0" w:color="auto"/>
              <w:right w:val="single" w:sz="4" w:space="0" w:color="auto"/>
            </w:tcBorders>
            <w:noWrap/>
            <w:vAlign w:val="center"/>
            <w:hideMark/>
          </w:tcPr>
          <w:p w14:paraId="69CA724B" w14:textId="77777777" w:rsidR="005A64A7" w:rsidRPr="00387EA6" w:rsidRDefault="005A64A7" w:rsidP="005A64A7">
            <w:pPr>
              <w:jc w:val="center"/>
              <w:rPr>
                <w:rFonts w:ascii="Aptos Narrow" w:hAnsi="Aptos Narrow"/>
                <w:color w:val="000000"/>
              </w:rPr>
            </w:pPr>
            <w:r w:rsidRPr="00387EA6">
              <w:rPr>
                <w:rFonts w:ascii="Aptos Narrow" w:hAnsi="Aptos Narrow"/>
                <w:color w:val="000000"/>
              </w:rPr>
              <w:t> </w:t>
            </w:r>
          </w:p>
        </w:tc>
      </w:tr>
      <w:tr w:rsidR="005A64A7" w:rsidRPr="00387EA6" w14:paraId="40A38DEF" w14:textId="77777777" w:rsidTr="00446480">
        <w:trPr>
          <w:trHeight w:val="629"/>
        </w:trPr>
        <w:tc>
          <w:tcPr>
            <w:tcW w:w="866" w:type="dxa"/>
            <w:tcBorders>
              <w:top w:val="nil"/>
              <w:left w:val="single" w:sz="4" w:space="0" w:color="auto"/>
              <w:bottom w:val="single" w:sz="4" w:space="0" w:color="auto"/>
              <w:right w:val="single" w:sz="4" w:space="0" w:color="auto"/>
            </w:tcBorders>
            <w:noWrap/>
            <w:vAlign w:val="center"/>
            <w:hideMark/>
          </w:tcPr>
          <w:p w14:paraId="1C68E2DF" w14:textId="77777777" w:rsidR="005A64A7" w:rsidRPr="00387EA6" w:rsidRDefault="005A64A7" w:rsidP="005A64A7">
            <w:pPr>
              <w:jc w:val="center"/>
              <w:rPr>
                <w:rFonts w:ascii="Aptos Narrow" w:hAnsi="Aptos Narrow"/>
                <w:color w:val="000000"/>
              </w:rPr>
            </w:pPr>
            <w:r w:rsidRPr="00476831">
              <w:rPr>
                <w:rFonts w:ascii="Aptos Narrow" w:hAnsi="Aptos Narrow"/>
                <w:color w:val="000000"/>
                <w:sz w:val="22"/>
                <w:szCs w:val="22"/>
              </w:rPr>
              <w:t>3</w:t>
            </w:r>
          </w:p>
        </w:tc>
        <w:tc>
          <w:tcPr>
            <w:tcW w:w="4169" w:type="dxa"/>
            <w:tcBorders>
              <w:top w:val="nil"/>
              <w:left w:val="nil"/>
              <w:bottom w:val="single" w:sz="4" w:space="0" w:color="auto"/>
              <w:right w:val="single" w:sz="4" w:space="0" w:color="auto"/>
            </w:tcBorders>
            <w:noWrap/>
            <w:vAlign w:val="center"/>
            <w:hideMark/>
          </w:tcPr>
          <w:p w14:paraId="7ED44107" w14:textId="2A3F9A0E" w:rsidR="005A64A7" w:rsidRPr="00387EA6" w:rsidRDefault="001F1A9E" w:rsidP="005A64A7">
            <w:pPr>
              <w:rPr>
                <w:rFonts w:ascii="Aptos Narrow" w:hAnsi="Aptos Narrow"/>
                <w:color w:val="000000"/>
              </w:rPr>
            </w:pPr>
            <w:r w:rsidRPr="001F1A9E">
              <w:rPr>
                <w:rFonts w:ascii="Aptos Narrow" w:hAnsi="Aptos Narrow"/>
                <w:color w:val="000000"/>
                <w:sz w:val="22"/>
                <w:szCs w:val="22"/>
              </w:rPr>
              <w:t>Conduct further testing of the complex array geometries; These results will replace the current static tests in the AFRL paper</w:t>
            </w:r>
          </w:p>
        </w:tc>
        <w:tc>
          <w:tcPr>
            <w:tcW w:w="2338" w:type="dxa"/>
            <w:tcBorders>
              <w:top w:val="nil"/>
              <w:left w:val="nil"/>
              <w:bottom w:val="single" w:sz="4" w:space="0" w:color="auto"/>
              <w:right w:val="single" w:sz="4" w:space="0" w:color="auto"/>
            </w:tcBorders>
            <w:noWrap/>
            <w:vAlign w:val="center"/>
            <w:hideMark/>
          </w:tcPr>
          <w:p w14:paraId="7F76B527" w14:textId="4D807CD4" w:rsidR="005A64A7" w:rsidRPr="00387EA6" w:rsidRDefault="001F1A9E" w:rsidP="005A64A7">
            <w:pPr>
              <w:jc w:val="center"/>
              <w:rPr>
                <w:rFonts w:ascii="Aptos Narrow" w:hAnsi="Aptos Narrow"/>
                <w:color w:val="000000"/>
              </w:rPr>
            </w:pPr>
            <w:r>
              <w:rPr>
                <w:rFonts w:ascii="Aptos Narrow" w:hAnsi="Aptos Narrow"/>
                <w:color w:val="000000"/>
                <w:sz w:val="22"/>
                <w:szCs w:val="22"/>
              </w:rPr>
              <w:t>All Team Members</w:t>
            </w:r>
          </w:p>
        </w:tc>
        <w:tc>
          <w:tcPr>
            <w:tcW w:w="911" w:type="dxa"/>
            <w:tcBorders>
              <w:top w:val="nil"/>
              <w:left w:val="nil"/>
              <w:bottom w:val="single" w:sz="4" w:space="0" w:color="auto"/>
              <w:right w:val="single" w:sz="4" w:space="0" w:color="auto"/>
            </w:tcBorders>
            <w:noWrap/>
            <w:vAlign w:val="center"/>
            <w:hideMark/>
          </w:tcPr>
          <w:p w14:paraId="08109FD1" w14:textId="54301AA0" w:rsidR="005A64A7" w:rsidRPr="00387EA6" w:rsidRDefault="005A64A7" w:rsidP="005A64A7">
            <w:pPr>
              <w:jc w:val="center"/>
              <w:rPr>
                <w:rFonts w:ascii="Aptos Narrow" w:hAnsi="Aptos Narrow"/>
                <w:color w:val="000000"/>
              </w:rPr>
            </w:pPr>
            <w:r>
              <w:rPr>
                <w:rFonts w:ascii="Aptos Narrow" w:hAnsi="Aptos Narrow"/>
                <w:color w:val="000000"/>
              </w:rPr>
              <w:t>3</w:t>
            </w:r>
            <w:r w:rsidR="001F1A9E">
              <w:rPr>
                <w:rFonts w:ascii="Aptos Narrow" w:hAnsi="Aptos Narrow"/>
                <w:color w:val="000000"/>
              </w:rPr>
              <w:t>5</w:t>
            </w:r>
            <w:r w:rsidRPr="00387EA6">
              <w:rPr>
                <w:rFonts w:ascii="Aptos Narrow" w:hAnsi="Aptos Narrow"/>
                <w:color w:val="000000"/>
              </w:rPr>
              <w:t>%</w:t>
            </w:r>
          </w:p>
        </w:tc>
        <w:tc>
          <w:tcPr>
            <w:tcW w:w="1459" w:type="dxa"/>
            <w:tcBorders>
              <w:top w:val="nil"/>
              <w:left w:val="nil"/>
              <w:bottom w:val="single" w:sz="4" w:space="0" w:color="auto"/>
              <w:right w:val="single" w:sz="4" w:space="0" w:color="auto"/>
            </w:tcBorders>
            <w:noWrap/>
            <w:vAlign w:val="center"/>
            <w:hideMark/>
          </w:tcPr>
          <w:p w14:paraId="00CFD824" w14:textId="77777777" w:rsidR="005A64A7" w:rsidRPr="00387EA6" w:rsidRDefault="005A64A7" w:rsidP="005A64A7">
            <w:pPr>
              <w:jc w:val="center"/>
              <w:rPr>
                <w:rFonts w:ascii="Aptos Narrow" w:hAnsi="Aptos Narrow"/>
                <w:color w:val="000000"/>
              </w:rPr>
            </w:pPr>
            <w:r w:rsidRPr="00387EA6">
              <w:rPr>
                <w:rFonts w:ascii="Aptos Narrow" w:hAnsi="Aptos Narrow"/>
                <w:color w:val="000000"/>
              </w:rPr>
              <w:t> </w:t>
            </w:r>
          </w:p>
        </w:tc>
      </w:tr>
      <w:tr w:rsidR="005A64A7" w:rsidRPr="00387EA6" w14:paraId="27F0336F" w14:textId="77777777" w:rsidTr="003C3E71">
        <w:trPr>
          <w:trHeight w:val="710"/>
        </w:trPr>
        <w:tc>
          <w:tcPr>
            <w:tcW w:w="866" w:type="dxa"/>
            <w:tcBorders>
              <w:top w:val="nil"/>
              <w:left w:val="single" w:sz="4" w:space="0" w:color="auto"/>
              <w:bottom w:val="single" w:sz="4" w:space="0" w:color="auto"/>
              <w:right w:val="single" w:sz="4" w:space="0" w:color="auto"/>
            </w:tcBorders>
            <w:noWrap/>
            <w:vAlign w:val="center"/>
            <w:hideMark/>
          </w:tcPr>
          <w:p w14:paraId="5D88CDC9" w14:textId="77777777" w:rsidR="005A64A7" w:rsidRPr="00387EA6" w:rsidRDefault="005A64A7" w:rsidP="005A64A7">
            <w:pPr>
              <w:jc w:val="center"/>
              <w:rPr>
                <w:rFonts w:ascii="Aptos Narrow" w:hAnsi="Aptos Narrow"/>
                <w:color w:val="000000"/>
              </w:rPr>
            </w:pPr>
            <w:r w:rsidRPr="00476831">
              <w:rPr>
                <w:rFonts w:ascii="Aptos Narrow" w:hAnsi="Aptos Narrow"/>
                <w:color w:val="000000"/>
                <w:sz w:val="22"/>
                <w:szCs w:val="22"/>
              </w:rPr>
              <w:t>4</w:t>
            </w:r>
          </w:p>
        </w:tc>
        <w:tc>
          <w:tcPr>
            <w:tcW w:w="4169" w:type="dxa"/>
            <w:tcBorders>
              <w:top w:val="nil"/>
              <w:left w:val="nil"/>
              <w:bottom w:val="single" w:sz="4" w:space="0" w:color="auto"/>
              <w:right w:val="single" w:sz="4" w:space="0" w:color="auto"/>
            </w:tcBorders>
            <w:vAlign w:val="center"/>
            <w:hideMark/>
          </w:tcPr>
          <w:p w14:paraId="644B73A8" w14:textId="61A0BF3E" w:rsidR="005A64A7" w:rsidRPr="00387EA6" w:rsidRDefault="003C3E71" w:rsidP="005A64A7">
            <w:pPr>
              <w:rPr>
                <w:rFonts w:ascii="Aptos Narrow" w:hAnsi="Aptos Narrow"/>
                <w:color w:val="000000"/>
              </w:rPr>
            </w:pPr>
            <w:r w:rsidRPr="003C3E71">
              <w:rPr>
                <w:rFonts w:ascii="Aptos Narrow" w:hAnsi="Aptos Narrow"/>
                <w:color w:val="000000"/>
                <w:sz w:val="22"/>
                <w:szCs w:val="22"/>
              </w:rPr>
              <w:t>Complete re-printing of the array structure with the optimized plastic fill parameters</w:t>
            </w:r>
            <w:r w:rsidR="005A64A7" w:rsidRPr="00697097">
              <w:rPr>
                <w:rFonts w:ascii="Aptos Narrow" w:hAnsi="Aptos Narrow"/>
                <w:color w:val="000000"/>
                <w:sz w:val="22"/>
                <w:szCs w:val="22"/>
              </w:rPr>
              <w:t>.</w:t>
            </w:r>
          </w:p>
        </w:tc>
        <w:tc>
          <w:tcPr>
            <w:tcW w:w="2338" w:type="dxa"/>
            <w:tcBorders>
              <w:top w:val="nil"/>
              <w:left w:val="nil"/>
              <w:bottom w:val="single" w:sz="4" w:space="0" w:color="auto"/>
              <w:right w:val="single" w:sz="4" w:space="0" w:color="auto"/>
            </w:tcBorders>
            <w:vAlign w:val="center"/>
            <w:hideMark/>
          </w:tcPr>
          <w:p w14:paraId="5DDE4BFC" w14:textId="5245A5FE" w:rsidR="005A64A7" w:rsidRPr="003C3E71" w:rsidRDefault="005A64A7" w:rsidP="003C3E71">
            <w:pPr>
              <w:jc w:val="center"/>
              <w:rPr>
                <w:rFonts w:ascii="Aptos Narrow" w:hAnsi="Aptos Narrow"/>
                <w:color w:val="000000"/>
                <w:sz w:val="22"/>
                <w:szCs w:val="22"/>
              </w:rPr>
            </w:pPr>
            <w:r w:rsidRPr="00B04BE7">
              <w:rPr>
                <w:rFonts w:ascii="Aptos Narrow" w:hAnsi="Aptos Narrow"/>
                <w:color w:val="000000"/>
                <w:sz w:val="22"/>
                <w:szCs w:val="22"/>
              </w:rPr>
              <w:t>Alden Edwards</w:t>
            </w:r>
          </w:p>
        </w:tc>
        <w:tc>
          <w:tcPr>
            <w:tcW w:w="911" w:type="dxa"/>
            <w:tcBorders>
              <w:top w:val="nil"/>
              <w:left w:val="nil"/>
              <w:bottom w:val="single" w:sz="4" w:space="0" w:color="auto"/>
              <w:right w:val="single" w:sz="4" w:space="0" w:color="auto"/>
            </w:tcBorders>
            <w:noWrap/>
            <w:vAlign w:val="center"/>
            <w:hideMark/>
          </w:tcPr>
          <w:p w14:paraId="3415D9C4" w14:textId="68D3851A" w:rsidR="005A64A7" w:rsidRPr="00387EA6" w:rsidRDefault="003C3E71" w:rsidP="005A64A7">
            <w:pPr>
              <w:jc w:val="center"/>
              <w:rPr>
                <w:rFonts w:ascii="Aptos Narrow" w:hAnsi="Aptos Narrow"/>
                <w:color w:val="000000"/>
              </w:rPr>
            </w:pPr>
            <w:r>
              <w:rPr>
                <w:rFonts w:ascii="Aptos Narrow" w:hAnsi="Aptos Narrow"/>
                <w:color w:val="000000"/>
              </w:rPr>
              <w:t>25</w:t>
            </w:r>
            <w:r w:rsidR="005A64A7" w:rsidRPr="00387EA6">
              <w:rPr>
                <w:rFonts w:ascii="Aptos Narrow" w:hAnsi="Aptos Narrow"/>
                <w:color w:val="000000"/>
              </w:rPr>
              <w:t>%</w:t>
            </w:r>
          </w:p>
        </w:tc>
        <w:tc>
          <w:tcPr>
            <w:tcW w:w="1459" w:type="dxa"/>
            <w:tcBorders>
              <w:top w:val="nil"/>
              <w:left w:val="nil"/>
              <w:bottom w:val="single" w:sz="4" w:space="0" w:color="auto"/>
              <w:right w:val="single" w:sz="4" w:space="0" w:color="auto"/>
            </w:tcBorders>
            <w:noWrap/>
            <w:vAlign w:val="center"/>
            <w:hideMark/>
          </w:tcPr>
          <w:p w14:paraId="454FF82A" w14:textId="77777777" w:rsidR="005A64A7" w:rsidRPr="00387EA6" w:rsidRDefault="005A64A7" w:rsidP="005A64A7">
            <w:pPr>
              <w:jc w:val="center"/>
              <w:rPr>
                <w:rFonts w:ascii="Aptos Narrow" w:hAnsi="Aptos Narrow"/>
                <w:color w:val="000000"/>
              </w:rPr>
            </w:pPr>
            <w:r w:rsidRPr="00387EA6">
              <w:rPr>
                <w:rFonts w:ascii="Aptos Narrow" w:hAnsi="Aptos Narrow"/>
                <w:color w:val="000000"/>
              </w:rPr>
              <w:t> </w:t>
            </w:r>
          </w:p>
        </w:tc>
      </w:tr>
      <w:tr w:rsidR="005A64A7" w:rsidRPr="00387EA6" w14:paraId="68757BC3" w14:textId="77777777" w:rsidTr="00446480">
        <w:trPr>
          <w:trHeight w:val="629"/>
        </w:trPr>
        <w:tc>
          <w:tcPr>
            <w:tcW w:w="866" w:type="dxa"/>
            <w:tcBorders>
              <w:top w:val="nil"/>
              <w:left w:val="single" w:sz="4" w:space="0" w:color="auto"/>
              <w:bottom w:val="single" w:sz="4" w:space="0" w:color="auto"/>
              <w:right w:val="single" w:sz="4" w:space="0" w:color="auto"/>
            </w:tcBorders>
            <w:noWrap/>
            <w:vAlign w:val="center"/>
            <w:hideMark/>
          </w:tcPr>
          <w:p w14:paraId="44F1EA70" w14:textId="77777777" w:rsidR="005A64A7" w:rsidRPr="00387EA6" w:rsidRDefault="005A64A7" w:rsidP="005A64A7">
            <w:pPr>
              <w:jc w:val="center"/>
              <w:rPr>
                <w:rFonts w:ascii="Aptos Narrow" w:hAnsi="Aptos Narrow"/>
                <w:color w:val="000000"/>
              </w:rPr>
            </w:pPr>
            <w:r w:rsidRPr="00476831">
              <w:rPr>
                <w:rFonts w:ascii="Aptos Narrow" w:hAnsi="Aptos Narrow"/>
                <w:color w:val="000000"/>
                <w:sz w:val="22"/>
                <w:szCs w:val="22"/>
              </w:rPr>
              <w:t>5</w:t>
            </w:r>
          </w:p>
        </w:tc>
        <w:tc>
          <w:tcPr>
            <w:tcW w:w="4169" w:type="dxa"/>
            <w:tcBorders>
              <w:top w:val="nil"/>
              <w:left w:val="nil"/>
              <w:bottom w:val="single" w:sz="4" w:space="0" w:color="auto"/>
              <w:right w:val="single" w:sz="4" w:space="0" w:color="auto"/>
            </w:tcBorders>
            <w:noWrap/>
            <w:vAlign w:val="center"/>
            <w:hideMark/>
          </w:tcPr>
          <w:p w14:paraId="0FBB9E9C" w14:textId="1F19DC6A" w:rsidR="005A64A7" w:rsidRPr="00387EA6" w:rsidRDefault="00687321" w:rsidP="005A64A7">
            <w:pPr>
              <w:rPr>
                <w:rFonts w:ascii="Aptos Narrow" w:hAnsi="Aptos Narrow"/>
                <w:color w:val="000000"/>
              </w:rPr>
            </w:pPr>
            <w:r w:rsidRPr="00687321">
              <w:rPr>
                <w:rFonts w:ascii="Aptos Narrow" w:hAnsi="Aptos Narrow"/>
                <w:color w:val="000000"/>
                <w:sz w:val="22"/>
                <w:szCs w:val="22"/>
              </w:rPr>
              <w:t>Prepare for AFRL Resubmission on April 10th, with revised paper and appendices</w:t>
            </w:r>
          </w:p>
        </w:tc>
        <w:tc>
          <w:tcPr>
            <w:tcW w:w="2338" w:type="dxa"/>
            <w:tcBorders>
              <w:top w:val="nil"/>
              <w:left w:val="nil"/>
              <w:bottom w:val="single" w:sz="4" w:space="0" w:color="auto"/>
              <w:right w:val="single" w:sz="4" w:space="0" w:color="auto"/>
            </w:tcBorders>
            <w:noWrap/>
            <w:vAlign w:val="center"/>
            <w:hideMark/>
          </w:tcPr>
          <w:p w14:paraId="2BC08AEF" w14:textId="3FF89B23" w:rsidR="005A64A7" w:rsidRPr="00D641F2" w:rsidRDefault="00687321" w:rsidP="005A64A7">
            <w:pPr>
              <w:jc w:val="center"/>
              <w:rPr>
                <w:rFonts w:ascii="Aptos Narrow" w:hAnsi="Aptos Narrow"/>
                <w:color w:val="000000"/>
                <w:sz w:val="22"/>
                <w:szCs w:val="22"/>
              </w:rPr>
            </w:pPr>
            <w:r>
              <w:rPr>
                <w:rFonts w:ascii="Aptos Narrow" w:hAnsi="Aptos Narrow"/>
                <w:color w:val="000000"/>
                <w:sz w:val="22"/>
                <w:szCs w:val="22"/>
              </w:rPr>
              <w:t>Brandon Lewis</w:t>
            </w:r>
          </w:p>
        </w:tc>
        <w:tc>
          <w:tcPr>
            <w:tcW w:w="911" w:type="dxa"/>
            <w:tcBorders>
              <w:top w:val="nil"/>
              <w:left w:val="nil"/>
              <w:bottom w:val="single" w:sz="4" w:space="0" w:color="auto"/>
              <w:right w:val="single" w:sz="4" w:space="0" w:color="auto"/>
            </w:tcBorders>
            <w:noWrap/>
            <w:vAlign w:val="center"/>
            <w:hideMark/>
          </w:tcPr>
          <w:p w14:paraId="149EB883" w14:textId="2116EAE8" w:rsidR="005A64A7" w:rsidRPr="00387EA6" w:rsidRDefault="00687321" w:rsidP="005A64A7">
            <w:pPr>
              <w:jc w:val="center"/>
              <w:rPr>
                <w:rFonts w:ascii="Aptos Narrow" w:hAnsi="Aptos Narrow"/>
                <w:color w:val="000000"/>
              </w:rPr>
            </w:pPr>
            <w:r>
              <w:rPr>
                <w:rFonts w:ascii="Aptos Narrow" w:hAnsi="Aptos Narrow"/>
                <w:color w:val="000000"/>
              </w:rPr>
              <w:t>45</w:t>
            </w:r>
            <w:r w:rsidR="005A64A7" w:rsidRPr="00387EA6">
              <w:rPr>
                <w:rFonts w:ascii="Aptos Narrow" w:hAnsi="Aptos Narrow"/>
                <w:color w:val="000000"/>
              </w:rPr>
              <w:t>%</w:t>
            </w:r>
          </w:p>
        </w:tc>
        <w:tc>
          <w:tcPr>
            <w:tcW w:w="1459" w:type="dxa"/>
            <w:tcBorders>
              <w:top w:val="nil"/>
              <w:left w:val="nil"/>
              <w:bottom w:val="single" w:sz="4" w:space="0" w:color="auto"/>
              <w:right w:val="single" w:sz="4" w:space="0" w:color="auto"/>
            </w:tcBorders>
            <w:noWrap/>
            <w:vAlign w:val="center"/>
            <w:hideMark/>
          </w:tcPr>
          <w:p w14:paraId="28192A38" w14:textId="77777777" w:rsidR="005A64A7" w:rsidRPr="00387EA6" w:rsidRDefault="005A64A7" w:rsidP="005A64A7">
            <w:pPr>
              <w:jc w:val="center"/>
              <w:rPr>
                <w:rFonts w:ascii="Aptos Narrow" w:hAnsi="Aptos Narrow"/>
                <w:color w:val="000000"/>
              </w:rPr>
            </w:pPr>
            <w:r w:rsidRPr="00387EA6">
              <w:rPr>
                <w:rFonts w:ascii="Aptos Narrow" w:hAnsi="Aptos Narrow"/>
                <w:color w:val="000000"/>
              </w:rPr>
              <w:t> </w:t>
            </w:r>
          </w:p>
        </w:tc>
      </w:tr>
    </w:tbl>
    <w:p w14:paraId="0D47068A" w14:textId="77777777" w:rsidR="006941F4" w:rsidRDefault="006941F4" w:rsidP="006941F4"/>
    <w:p w14:paraId="78D299B9" w14:textId="77777777" w:rsidR="006941F4" w:rsidRDefault="006941F4" w:rsidP="006941F4"/>
    <w:p w14:paraId="426033E3" w14:textId="77777777" w:rsidR="006941F4" w:rsidRDefault="006941F4" w:rsidP="006941F4">
      <w:r>
        <w:t>Task Allocation for Next Week:</w:t>
      </w:r>
    </w:p>
    <w:tbl>
      <w:tblPr>
        <w:tblW w:w="9625" w:type="dxa"/>
        <w:tblLook w:val="04A0" w:firstRow="1" w:lastRow="0" w:firstColumn="1" w:lastColumn="0" w:noHBand="0" w:noVBand="1"/>
      </w:tblPr>
      <w:tblGrid>
        <w:gridCol w:w="1920"/>
        <w:gridCol w:w="4820"/>
        <w:gridCol w:w="2885"/>
      </w:tblGrid>
      <w:tr w:rsidR="006941F4" w:rsidRPr="00476831" w14:paraId="43031100" w14:textId="77777777" w:rsidTr="00446480">
        <w:trPr>
          <w:trHeight w:val="288"/>
        </w:trPr>
        <w:tc>
          <w:tcPr>
            <w:tcW w:w="1920" w:type="dxa"/>
            <w:tcBorders>
              <w:top w:val="single" w:sz="4" w:space="0" w:color="auto"/>
              <w:left w:val="single" w:sz="4" w:space="0" w:color="auto"/>
              <w:bottom w:val="single" w:sz="4" w:space="0" w:color="auto"/>
              <w:right w:val="single" w:sz="4" w:space="0" w:color="auto"/>
            </w:tcBorders>
            <w:shd w:val="clear" w:color="000000" w:fill="000000"/>
            <w:noWrap/>
            <w:vAlign w:val="bottom"/>
            <w:hideMark/>
          </w:tcPr>
          <w:p w14:paraId="7FB351AB" w14:textId="77777777" w:rsidR="006941F4" w:rsidRPr="00476831" w:rsidRDefault="006941F4" w:rsidP="00446480">
            <w:pPr>
              <w:jc w:val="center"/>
              <w:rPr>
                <w:rFonts w:ascii="Aptos Narrow" w:hAnsi="Aptos Narrow"/>
                <w:color w:val="FFFFFF"/>
                <w:sz w:val="22"/>
                <w:szCs w:val="22"/>
              </w:rPr>
            </w:pPr>
            <w:r w:rsidRPr="00476831">
              <w:rPr>
                <w:rFonts w:ascii="Aptos Narrow" w:hAnsi="Aptos Narrow"/>
                <w:color w:val="FFFFFF"/>
                <w:sz w:val="22"/>
                <w:szCs w:val="22"/>
              </w:rPr>
              <w:t>Task Number</w:t>
            </w:r>
          </w:p>
        </w:tc>
        <w:tc>
          <w:tcPr>
            <w:tcW w:w="4820" w:type="dxa"/>
            <w:tcBorders>
              <w:top w:val="single" w:sz="4" w:space="0" w:color="auto"/>
              <w:left w:val="nil"/>
              <w:bottom w:val="single" w:sz="4" w:space="0" w:color="auto"/>
              <w:right w:val="single" w:sz="4" w:space="0" w:color="auto"/>
            </w:tcBorders>
            <w:shd w:val="clear" w:color="000000" w:fill="000000"/>
            <w:noWrap/>
            <w:vAlign w:val="bottom"/>
            <w:hideMark/>
          </w:tcPr>
          <w:p w14:paraId="1D5114E5" w14:textId="77777777" w:rsidR="006941F4" w:rsidRPr="00476831" w:rsidRDefault="006941F4" w:rsidP="00446480">
            <w:pPr>
              <w:jc w:val="center"/>
              <w:rPr>
                <w:rFonts w:ascii="Aptos Narrow" w:hAnsi="Aptos Narrow"/>
                <w:color w:val="FFFFFF"/>
                <w:sz w:val="22"/>
                <w:szCs w:val="22"/>
              </w:rPr>
            </w:pPr>
            <w:r w:rsidRPr="00476831">
              <w:rPr>
                <w:rFonts w:ascii="Aptos Narrow" w:hAnsi="Aptos Narrow"/>
                <w:color w:val="FFFFFF"/>
                <w:sz w:val="22"/>
                <w:szCs w:val="22"/>
              </w:rPr>
              <w:t>Task Description</w:t>
            </w:r>
          </w:p>
        </w:tc>
        <w:tc>
          <w:tcPr>
            <w:tcW w:w="2885" w:type="dxa"/>
            <w:tcBorders>
              <w:top w:val="single" w:sz="4" w:space="0" w:color="auto"/>
              <w:left w:val="nil"/>
              <w:bottom w:val="single" w:sz="4" w:space="0" w:color="auto"/>
              <w:right w:val="single" w:sz="4" w:space="0" w:color="auto"/>
            </w:tcBorders>
            <w:shd w:val="clear" w:color="000000" w:fill="000000"/>
            <w:noWrap/>
            <w:vAlign w:val="bottom"/>
            <w:hideMark/>
          </w:tcPr>
          <w:p w14:paraId="4A9B4DC3" w14:textId="77777777" w:rsidR="006941F4" w:rsidRPr="00476831" w:rsidRDefault="006941F4" w:rsidP="00446480">
            <w:pPr>
              <w:jc w:val="center"/>
              <w:rPr>
                <w:rFonts w:ascii="Aptos Narrow" w:hAnsi="Aptos Narrow"/>
                <w:color w:val="FFFFFF"/>
                <w:sz w:val="22"/>
                <w:szCs w:val="22"/>
              </w:rPr>
            </w:pPr>
            <w:r w:rsidRPr="00476831">
              <w:rPr>
                <w:rFonts w:ascii="Aptos Narrow" w:hAnsi="Aptos Narrow"/>
                <w:color w:val="FFFFFF"/>
                <w:sz w:val="22"/>
                <w:szCs w:val="22"/>
              </w:rPr>
              <w:t>Members Assigned</w:t>
            </w:r>
          </w:p>
        </w:tc>
      </w:tr>
      <w:tr w:rsidR="006941F4" w:rsidRPr="00476831" w14:paraId="0CC3D736" w14:textId="77777777" w:rsidTr="00446480">
        <w:trPr>
          <w:trHeight w:val="612"/>
        </w:trPr>
        <w:tc>
          <w:tcPr>
            <w:tcW w:w="1920" w:type="dxa"/>
            <w:tcBorders>
              <w:top w:val="nil"/>
              <w:left w:val="single" w:sz="4" w:space="0" w:color="auto"/>
              <w:bottom w:val="single" w:sz="4" w:space="0" w:color="auto"/>
              <w:right w:val="single" w:sz="4" w:space="0" w:color="auto"/>
            </w:tcBorders>
            <w:noWrap/>
            <w:vAlign w:val="center"/>
            <w:hideMark/>
          </w:tcPr>
          <w:p w14:paraId="67AFFAB3" w14:textId="77777777" w:rsidR="006941F4" w:rsidRPr="00476831" w:rsidRDefault="006941F4" w:rsidP="00446480">
            <w:pPr>
              <w:jc w:val="center"/>
              <w:rPr>
                <w:rFonts w:ascii="Aptos Narrow" w:hAnsi="Aptos Narrow"/>
                <w:color w:val="000000"/>
                <w:sz w:val="22"/>
                <w:szCs w:val="22"/>
              </w:rPr>
            </w:pPr>
            <w:r w:rsidRPr="00476831">
              <w:rPr>
                <w:rFonts w:ascii="Aptos Narrow" w:hAnsi="Aptos Narrow"/>
                <w:color w:val="000000"/>
                <w:sz w:val="22"/>
                <w:szCs w:val="22"/>
              </w:rPr>
              <w:t>1</w:t>
            </w:r>
          </w:p>
        </w:tc>
        <w:tc>
          <w:tcPr>
            <w:tcW w:w="4820" w:type="dxa"/>
            <w:tcBorders>
              <w:top w:val="nil"/>
              <w:left w:val="nil"/>
              <w:bottom w:val="single" w:sz="4" w:space="0" w:color="auto"/>
              <w:right w:val="single" w:sz="4" w:space="0" w:color="auto"/>
            </w:tcBorders>
            <w:vAlign w:val="center"/>
            <w:hideMark/>
          </w:tcPr>
          <w:p w14:paraId="65318CBA" w14:textId="3CE1CE03" w:rsidR="006941F4" w:rsidRPr="00476831" w:rsidRDefault="007F20C8" w:rsidP="00446480">
            <w:pPr>
              <w:rPr>
                <w:rFonts w:ascii="Aptos Narrow" w:hAnsi="Aptos Narrow"/>
                <w:color w:val="000000"/>
                <w:sz w:val="22"/>
                <w:szCs w:val="22"/>
              </w:rPr>
            </w:pPr>
            <w:r w:rsidRPr="007F20C8">
              <w:rPr>
                <w:rFonts w:ascii="Aptos Narrow" w:hAnsi="Aptos Narrow"/>
                <w:color w:val="000000"/>
                <w:sz w:val="22"/>
                <w:szCs w:val="22"/>
              </w:rPr>
              <w:t>Complete the Demo Script modifications for MUSIC / ESPRIT where when not connect to hardware it will enter simulation mode. (AFRL Required)</w:t>
            </w:r>
          </w:p>
        </w:tc>
        <w:tc>
          <w:tcPr>
            <w:tcW w:w="2885" w:type="dxa"/>
            <w:tcBorders>
              <w:top w:val="nil"/>
              <w:left w:val="nil"/>
              <w:bottom w:val="single" w:sz="4" w:space="0" w:color="auto"/>
              <w:right w:val="single" w:sz="4" w:space="0" w:color="auto"/>
            </w:tcBorders>
            <w:noWrap/>
            <w:vAlign w:val="center"/>
            <w:hideMark/>
          </w:tcPr>
          <w:p w14:paraId="02DF94F5" w14:textId="77777777" w:rsidR="006941F4" w:rsidRDefault="006941F4" w:rsidP="007F20C8">
            <w:pPr>
              <w:jc w:val="center"/>
              <w:rPr>
                <w:rFonts w:ascii="Aptos Narrow" w:hAnsi="Aptos Narrow"/>
                <w:color w:val="000000"/>
                <w:sz w:val="22"/>
                <w:szCs w:val="22"/>
              </w:rPr>
            </w:pPr>
            <w:r>
              <w:rPr>
                <w:rFonts w:ascii="Aptos Narrow" w:hAnsi="Aptos Narrow"/>
                <w:color w:val="000000"/>
                <w:sz w:val="22"/>
                <w:szCs w:val="22"/>
              </w:rPr>
              <w:t>Parker Reeves,</w:t>
            </w:r>
          </w:p>
          <w:p w14:paraId="56621B72" w14:textId="77777777" w:rsidR="006941F4" w:rsidRPr="00476831" w:rsidRDefault="006941F4" w:rsidP="007F20C8">
            <w:pPr>
              <w:jc w:val="center"/>
              <w:rPr>
                <w:rFonts w:ascii="Aptos Narrow" w:hAnsi="Aptos Narrow"/>
                <w:color w:val="000000"/>
                <w:sz w:val="22"/>
                <w:szCs w:val="22"/>
              </w:rPr>
            </w:pPr>
            <w:r>
              <w:rPr>
                <w:rFonts w:ascii="Aptos Narrow" w:hAnsi="Aptos Narrow"/>
                <w:color w:val="000000"/>
                <w:sz w:val="22"/>
                <w:szCs w:val="22"/>
              </w:rPr>
              <w:t>Logan Boxdorfer</w:t>
            </w:r>
          </w:p>
        </w:tc>
      </w:tr>
      <w:tr w:rsidR="006941F4" w:rsidRPr="00476831" w14:paraId="620B1CE3" w14:textId="77777777" w:rsidTr="00446480">
        <w:trPr>
          <w:trHeight w:val="719"/>
        </w:trPr>
        <w:tc>
          <w:tcPr>
            <w:tcW w:w="1920" w:type="dxa"/>
            <w:tcBorders>
              <w:top w:val="nil"/>
              <w:left w:val="single" w:sz="4" w:space="0" w:color="auto"/>
              <w:bottom w:val="single" w:sz="4" w:space="0" w:color="auto"/>
              <w:right w:val="single" w:sz="4" w:space="0" w:color="auto"/>
            </w:tcBorders>
            <w:noWrap/>
            <w:vAlign w:val="center"/>
            <w:hideMark/>
          </w:tcPr>
          <w:p w14:paraId="5023E139" w14:textId="77777777" w:rsidR="006941F4" w:rsidRPr="00476831" w:rsidRDefault="006941F4" w:rsidP="00446480">
            <w:pPr>
              <w:jc w:val="center"/>
              <w:rPr>
                <w:rFonts w:ascii="Aptos Narrow" w:hAnsi="Aptos Narrow"/>
                <w:color w:val="000000"/>
                <w:sz w:val="22"/>
                <w:szCs w:val="22"/>
              </w:rPr>
            </w:pPr>
            <w:r w:rsidRPr="00476831">
              <w:rPr>
                <w:rFonts w:ascii="Aptos Narrow" w:hAnsi="Aptos Narrow"/>
                <w:color w:val="000000"/>
                <w:sz w:val="22"/>
                <w:szCs w:val="22"/>
              </w:rPr>
              <w:t>2</w:t>
            </w:r>
          </w:p>
        </w:tc>
        <w:tc>
          <w:tcPr>
            <w:tcW w:w="4820" w:type="dxa"/>
            <w:tcBorders>
              <w:top w:val="nil"/>
              <w:left w:val="nil"/>
              <w:bottom w:val="single" w:sz="4" w:space="0" w:color="auto"/>
              <w:right w:val="single" w:sz="4" w:space="0" w:color="auto"/>
            </w:tcBorders>
            <w:vAlign w:val="center"/>
            <w:hideMark/>
          </w:tcPr>
          <w:p w14:paraId="0B8420CD" w14:textId="3E712A3B" w:rsidR="006941F4" w:rsidRPr="00476831" w:rsidRDefault="00AF2716" w:rsidP="00446480">
            <w:pPr>
              <w:rPr>
                <w:rFonts w:ascii="Aptos Narrow" w:hAnsi="Aptos Narrow"/>
                <w:color w:val="000000"/>
                <w:sz w:val="22"/>
                <w:szCs w:val="22"/>
              </w:rPr>
            </w:pPr>
            <w:r w:rsidRPr="00AF2716">
              <w:rPr>
                <w:rFonts w:ascii="Aptos Narrow" w:hAnsi="Aptos Narrow"/>
                <w:color w:val="000000"/>
                <w:sz w:val="22"/>
                <w:szCs w:val="22"/>
              </w:rPr>
              <w:t>Conduct more complex indoor testing with the added range finding for paper resubmission.</w:t>
            </w:r>
          </w:p>
        </w:tc>
        <w:tc>
          <w:tcPr>
            <w:tcW w:w="2885" w:type="dxa"/>
            <w:tcBorders>
              <w:top w:val="nil"/>
              <w:left w:val="nil"/>
              <w:bottom w:val="single" w:sz="4" w:space="0" w:color="auto"/>
              <w:right w:val="single" w:sz="4" w:space="0" w:color="auto"/>
            </w:tcBorders>
            <w:noWrap/>
            <w:vAlign w:val="center"/>
            <w:hideMark/>
          </w:tcPr>
          <w:p w14:paraId="66EB0AD3" w14:textId="77777777" w:rsidR="006941F4" w:rsidRPr="00476831" w:rsidRDefault="006941F4" w:rsidP="00446480">
            <w:pPr>
              <w:jc w:val="center"/>
              <w:rPr>
                <w:rFonts w:ascii="Aptos Narrow" w:hAnsi="Aptos Narrow"/>
                <w:color w:val="000000"/>
                <w:sz w:val="22"/>
                <w:szCs w:val="22"/>
              </w:rPr>
            </w:pPr>
            <w:r>
              <w:rPr>
                <w:rFonts w:ascii="Aptos Narrow" w:hAnsi="Aptos Narrow"/>
                <w:color w:val="000000"/>
                <w:sz w:val="22"/>
                <w:szCs w:val="22"/>
              </w:rPr>
              <w:t>All Team Members</w:t>
            </w:r>
          </w:p>
        </w:tc>
      </w:tr>
      <w:tr w:rsidR="006941F4" w:rsidRPr="00476831" w14:paraId="558460A8" w14:textId="77777777" w:rsidTr="00446480">
        <w:trPr>
          <w:trHeight w:val="480"/>
        </w:trPr>
        <w:tc>
          <w:tcPr>
            <w:tcW w:w="1920" w:type="dxa"/>
            <w:tcBorders>
              <w:top w:val="nil"/>
              <w:left w:val="single" w:sz="4" w:space="0" w:color="auto"/>
              <w:bottom w:val="single" w:sz="4" w:space="0" w:color="auto"/>
              <w:right w:val="single" w:sz="4" w:space="0" w:color="auto"/>
            </w:tcBorders>
            <w:noWrap/>
            <w:vAlign w:val="center"/>
            <w:hideMark/>
          </w:tcPr>
          <w:p w14:paraId="5F60214E" w14:textId="77777777" w:rsidR="006941F4" w:rsidRPr="00476831" w:rsidRDefault="006941F4" w:rsidP="00446480">
            <w:pPr>
              <w:jc w:val="center"/>
              <w:rPr>
                <w:rFonts w:ascii="Aptos Narrow" w:hAnsi="Aptos Narrow"/>
                <w:color w:val="000000"/>
                <w:sz w:val="22"/>
                <w:szCs w:val="22"/>
              </w:rPr>
            </w:pPr>
            <w:r w:rsidRPr="00476831">
              <w:rPr>
                <w:rFonts w:ascii="Aptos Narrow" w:hAnsi="Aptos Narrow"/>
                <w:color w:val="000000"/>
                <w:sz w:val="22"/>
                <w:szCs w:val="22"/>
              </w:rPr>
              <w:t>3</w:t>
            </w:r>
          </w:p>
        </w:tc>
        <w:tc>
          <w:tcPr>
            <w:tcW w:w="4820" w:type="dxa"/>
            <w:tcBorders>
              <w:top w:val="nil"/>
              <w:left w:val="nil"/>
              <w:bottom w:val="single" w:sz="4" w:space="0" w:color="auto"/>
              <w:right w:val="single" w:sz="4" w:space="0" w:color="auto"/>
            </w:tcBorders>
            <w:noWrap/>
            <w:vAlign w:val="center"/>
            <w:hideMark/>
          </w:tcPr>
          <w:p w14:paraId="05EA9C4F" w14:textId="12B6BC2A" w:rsidR="006941F4" w:rsidRPr="00476831" w:rsidRDefault="00330DF9" w:rsidP="00446480">
            <w:pPr>
              <w:rPr>
                <w:rFonts w:ascii="Aptos Narrow" w:hAnsi="Aptos Narrow"/>
                <w:color w:val="000000"/>
                <w:sz w:val="22"/>
                <w:szCs w:val="22"/>
              </w:rPr>
            </w:pPr>
            <w:r w:rsidRPr="00330DF9">
              <w:rPr>
                <w:rFonts w:ascii="Aptos Narrow" w:hAnsi="Aptos Narrow"/>
                <w:color w:val="000000"/>
                <w:sz w:val="22"/>
                <w:szCs w:val="22"/>
              </w:rPr>
              <w:t>Develop and practice AFRL Demo presentation and determine which array configuration will be presented.</w:t>
            </w:r>
          </w:p>
        </w:tc>
        <w:tc>
          <w:tcPr>
            <w:tcW w:w="2885" w:type="dxa"/>
            <w:tcBorders>
              <w:top w:val="nil"/>
              <w:left w:val="nil"/>
              <w:bottom w:val="single" w:sz="4" w:space="0" w:color="auto"/>
              <w:right w:val="single" w:sz="4" w:space="0" w:color="auto"/>
            </w:tcBorders>
            <w:noWrap/>
            <w:vAlign w:val="center"/>
            <w:hideMark/>
          </w:tcPr>
          <w:p w14:paraId="744250C9" w14:textId="7A814D3B" w:rsidR="00D90EB5" w:rsidRPr="00D90EB5" w:rsidRDefault="00D90EB5" w:rsidP="00D90EB5">
            <w:pPr>
              <w:jc w:val="center"/>
              <w:rPr>
                <w:rFonts w:ascii="Aptos Narrow" w:hAnsi="Aptos Narrow"/>
                <w:color w:val="000000"/>
                <w:sz w:val="22"/>
                <w:szCs w:val="22"/>
              </w:rPr>
            </w:pPr>
            <w:r w:rsidRPr="00D90EB5">
              <w:rPr>
                <w:rFonts w:ascii="Aptos Narrow" w:hAnsi="Aptos Narrow"/>
                <w:color w:val="000000"/>
                <w:sz w:val="22"/>
                <w:szCs w:val="22"/>
              </w:rPr>
              <w:t>Logan Boxdorfer</w:t>
            </w:r>
            <w:r>
              <w:rPr>
                <w:rFonts w:ascii="Aptos Narrow" w:hAnsi="Aptos Narrow"/>
                <w:color w:val="000000"/>
                <w:sz w:val="22"/>
                <w:szCs w:val="22"/>
              </w:rPr>
              <w:t>,</w:t>
            </w:r>
          </w:p>
          <w:p w14:paraId="2F222E8D" w14:textId="4D7CD342" w:rsidR="00D90EB5" w:rsidRPr="00D90EB5" w:rsidRDefault="00D90EB5" w:rsidP="00D90EB5">
            <w:pPr>
              <w:jc w:val="center"/>
              <w:rPr>
                <w:rFonts w:ascii="Aptos Narrow" w:hAnsi="Aptos Narrow"/>
                <w:color w:val="000000"/>
                <w:sz w:val="22"/>
                <w:szCs w:val="22"/>
              </w:rPr>
            </w:pPr>
            <w:r w:rsidRPr="00D90EB5">
              <w:rPr>
                <w:rFonts w:ascii="Aptos Narrow" w:hAnsi="Aptos Narrow"/>
                <w:color w:val="000000"/>
                <w:sz w:val="22"/>
                <w:szCs w:val="22"/>
              </w:rPr>
              <w:t>Alden Edwards</w:t>
            </w:r>
            <w:r>
              <w:rPr>
                <w:rFonts w:ascii="Aptos Narrow" w:hAnsi="Aptos Narrow"/>
                <w:color w:val="000000"/>
                <w:sz w:val="22"/>
                <w:szCs w:val="22"/>
              </w:rPr>
              <w:t>,</w:t>
            </w:r>
          </w:p>
          <w:p w14:paraId="55E88D5F" w14:textId="4D6090B1" w:rsidR="006941F4" w:rsidRPr="00476831" w:rsidRDefault="00D90EB5" w:rsidP="00D90EB5">
            <w:pPr>
              <w:jc w:val="center"/>
              <w:rPr>
                <w:rFonts w:ascii="Aptos Narrow" w:hAnsi="Aptos Narrow"/>
                <w:color w:val="000000"/>
                <w:sz w:val="22"/>
                <w:szCs w:val="22"/>
              </w:rPr>
            </w:pPr>
            <w:r w:rsidRPr="00D90EB5">
              <w:rPr>
                <w:rFonts w:ascii="Aptos Narrow" w:hAnsi="Aptos Narrow"/>
                <w:color w:val="000000"/>
                <w:sz w:val="22"/>
                <w:szCs w:val="22"/>
              </w:rPr>
              <w:t>Colton Vandenburg</w:t>
            </w:r>
          </w:p>
        </w:tc>
      </w:tr>
      <w:tr w:rsidR="006941F4" w:rsidRPr="00476831" w14:paraId="5091E2DD" w14:textId="77777777" w:rsidTr="00446480">
        <w:trPr>
          <w:trHeight w:val="890"/>
        </w:trPr>
        <w:tc>
          <w:tcPr>
            <w:tcW w:w="1920" w:type="dxa"/>
            <w:tcBorders>
              <w:top w:val="nil"/>
              <w:left w:val="single" w:sz="4" w:space="0" w:color="auto"/>
              <w:bottom w:val="single" w:sz="4" w:space="0" w:color="auto"/>
              <w:right w:val="single" w:sz="4" w:space="0" w:color="auto"/>
            </w:tcBorders>
            <w:noWrap/>
            <w:vAlign w:val="center"/>
            <w:hideMark/>
          </w:tcPr>
          <w:p w14:paraId="527D037E" w14:textId="77777777" w:rsidR="006941F4" w:rsidRPr="00476831" w:rsidRDefault="006941F4" w:rsidP="00446480">
            <w:pPr>
              <w:jc w:val="center"/>
              <w:rPr>
                <w:rFonts w:ascii="Aptos Narrow" w:hAnsi="Aptos Narrow"/>
                <w:color w:val="000000"/>
                <w:sz w:val="22"/>
                <w:szCs w:val="22"/>
              </w:rPr>
            </w:pPr>
            <w:r w:rsidRPr="00476831">
              <w:rPr>
                <w:rFonts w:ascii="Aptos Narrow" w:hAnsi="Aptos Narrow"/>
                <w:color w:val="000000"/>
                <w:sz w:val="22"/>
                <w:szCs w:val="22"/>
              </w:rPr>
              <w:t>4</w:t>
            </w:r>
          </w:p>
        </w:tc>
        <w:tc>
          <w:tcPr>
            <w:tcW w:w="4820" w:type="dxa"/>
            <w:tcBorders>
              <w:top w:val="nil"/>
              <w:left w:val="nil"/>
              <w:bottom w:val="single" w:sz="4" w:space="0" w:color="auto"/>
              <w:right w:val="single" w:sz="4" w:space="0" w:color="auto"/>
            </w:tcBorders>
            <w:vAlign w:val="center"/>
            <w:hideMark/>
          </w:tcPr>
          <w:p w14:paraId="20FBD949" w14:textId="3D8503CE" w:rsidR="006941F4" w:rsidRPr="00476831" w:rsidRDefault="00935529" w:rsidP="00446480">
            <w:pPr>
              <w:rPr>
                <w:rFonts w:ascii="Aptos Narrow" w:hAnsi="Aptos Narrow"/>
                <w:color w:val="000000"/>
                <w:sz w:val="22"/>
                <w:szCs w:val="22"/>
              </w:rPr>
            </w:pPr>
            <w:r w:rsidRPr="00935529">
              <w:rPr>
                <w:rFonts w:ascii="Aptos Narrow" w:hAnsi="Aptos Narrow"/>
                <w:color w:val="000000"/>
                <w:sz w:val="22"/>
                <w:szCs w:val="22"/>
              </w:rPr>
              <w:t>Continue writing the new report in lab report format for final presentations at the end of the semester.</w:t>
            </w:r>
          </w:p>
        </w:tc>
        <w:tc>
          <w:tcPr>
            <w:tcW w:w="2885" w:type="dxa"/>
            <w:tcBorders>
              <w:top w:val="nil"/>
              <w:left w:val="nil"/>
              <w:bottom w:val="single" w:sz="4" w:space="0" w:color="auto"/>
              <w:right w:val="single" w:sz="4" w:space="0" w:color="auto"/>
            </w:tcBorders>
            <w:vAlign w:val="center"/>
            <w:hideMark/>
          </w:tcPr>
          <w:p w14:paraId="78CB7732" w14:textId="07118228" w:rsidR="006941F4" w:rsidRPr="00E83CD9" w:rsidRDefault="00935529" w:rsidP="00446480">
            <w:pPr>
              <w:jc w:val="center"/>
              <w:rPr>
                <w:rFonts w:ascii="Aptos Narrow" w:hAnsi="Aptos Narrow"/>
                <w:color w:val="000000"/>
                <w:sz w:val="22"/>
                <w:szCs w:val="22"/>
              </w:rPr>
            </w:pPr>
            <w:r>
              <w:rPr>
                <w:rFonts w:ascii="Aptos Narrow" w:hAnsi="Aptos Narrow"/>
                <w:color w:val="000000"/>
                <w:sz w:val="22"/>
                <w:szCs w:val="22"/>
              </w:rPr>
              <w:t>Brandon Lewis</w:t>
            </w:r>
            <w:r w:rsidR="006941F4">
              <w:rPr>
                <w:rFonts w:ascii="Aptos Narrow" w:hAnsi="Aptos Narrow"/>
                <w:color w:val="000000"/>
                <w:sz w:val="22"/>
                <w:szCs w:val="22"/>
              </w:rPr>
              <w:t>,</w:t>
            </w:r>
          </w:p>
          <w:p w14:paraId="30A8A36A" w14:textId="77777777" w:rsidR="006941F4" w:rsidRPr="00476831" w:rsidRDefault="006941F4" w:rsidP="00446480">
            <w:pPr>
              <w:jc w:val="center"/>
              <w:rPr>
                <w:rFonts w:ascii="Aptos Narrow" w:hAnsi="Aptos Narrow"/>
                <w:color w:val="000000"/>
                <w:sz w:val="22"/>
                <w:szCs w:val="22"/>
              </w:rPr>
            </w:pPr>
            <w:r w:rsidRPr="00E83CD9">
              <w:rPr>
                <w:rFonts w:ascii="Aptos Narrow" w:hAnsi="Aptos Narrow"/>
                <w:color w:val="000000"/>
                <w:sz w:val="22"/>
                <w:szCs w:val="22"/>
              </w:rPr>
              <w:t>Logan Boxdorfer</w:t>
            </w:r>
          </w:p>
        </w:tc>
      </w:tr>
      <w:tr w:rsidR="006941F4" w:rsidRPr="00476831" w14:paraId="30464BBF" w14:textId="77777777" w:rsidTr="00446480">
        <w:trPr>
          <w:trHeight w:val="620"/>
        </w:trPr>
        <w:tc>
          <w:tcPr>
            <w:tcW w:w="1920" w:type="dxa"/>
            <w:tcBorders>
              <w:top w:val="single" w:sz="4" w:space="0" w:color="auto"/>
              <w:left w:val="single" w:sz="4" w:space="0" w:color="auto"/>
              <w:bottom w:val="single" w:sz="4" w:space="0" w:color="auto"/>
              <w:right w:val="single" w:sz="4" w:space="0" w:color="auto"/>
            </w:tcBorders>
            <w:noWrap/>
            <w:vAlign w:val="center"/>
          </w:tcPr>
          <w:p w14:paraId="07B90B76" w14:textId="77777777" w:rsidR="006941F4" w:rsidRPr="00476831" w:rsidRDefault="006941F4" w:rsidP="00446480">
            <w:pPr>
              <w:jc w:val="center"/>
              <w:rPr>
                <w:rFonts w:ascii="Aptos Narrow" w:hAnsi="Aptos Narrow"/>
                <w:color w:val="000000"/>
                <w:sz w:val="22"/>
                <w:szCs w:val="22"/>
              </w:rPr>
            </w:pPr>
            <w:r>
              <w:rPr>
                <w:rFonts w:ascii="Aptos Narrow" w:hAnsi="Aptos Narrow"/>
                <w:color w:val="000000"/>
                <w:sz w:val="22"/>
                <w:szCs w:val="22"/>
              </w:rPr>
              <w:t>5</w:t>
            </w:r>
          </w:p>
        </w:tc>
        <w:tc>
          <w:tcPr>
            <w:tcW w:w="4820" w:type="dxa"/>
            <w:tcBorders>
              <w:top w:val="single" w:sz="4" w:space="0" w:color="auto"/>
              <w:left w:val="nil"/>
              <w:bottom w:val="single" w:sz="4" w:space="0" w:color="auto"/>
              <w:right w:val="single" w:sz="4" w:space="0" w:color="auto"/>
            </w:tcBorders>
            <w:vAlign w:val="center"/>
          </w:tcPr>
          <w:p w14:paraId="5DCBB42D" w14:textId="7772DD88" w:rsidR="006941F4" w:rsidRDefault="0004125A" w:rsidP="00446480">
            <w:pPr>
              <w:rPr>
                <w:rFonts w:ascii="Aptos Narrow" w:hAnsi="Aptos Narrow"/>
                <w:color w:val="000000"/>
                <w:sz w:val="22"/>
                <w:szCs w:val="22"/>
              </w:rPr>
            </w:pPr>
            <w:r w:rsidRPr="0004125A">
              <w:rPr>
                <w:rFonts w:ascii="Aptos Narrow" w:hAnsi="Aptos Narrow"/>
                <w:color w:val="000000"/>
                <w:sz w:val="22"/>
                <w:szCs w:val="22"/>
              </w:rPr>
              <w:t>Start writing the How-To-Operate appendices to pass down to next year’s team so they do not have to waste as much time as we did</w:t>
            </w:r>
          </w:p>
        </w:tc>
        <w:tc>
          <w:tcPr>
            <w:tcW w:w="2885" w:type="dxa"/>
            <w:tcBorders>
              <w:top w:val="single" w:sz="4" w:space="0" w:color="auto"/>
              <w:left w:val="nil"/>
              <w:bottom w:val="single" w:sz="4" w:space="0" w:color="auto"/>
              <w:right w:val="single" w:sz="4" w:space="0" w:color="auto"/>
            </w:tcBorders>
            <w:vAlign w:val="center"/>
          </w:tcPr>
          <w:p w14:paraId="6C08FFB2" w14:textId="6EBACB28" w:rsidR="006941F4" w:rsidRDefault="0004125A" w:rsidP="00446480">
            <w:pPr>
              <w:jc w:val="center"/>
              <w:rPr>
                <w:rFonts w:ascii="Aptos Narrow" w:hAnsi="Aptos Narrow"/>
                <w:color w:val="000000"/>
                <w:sz w:val="22"/>
                <w:szCs w:val="22"/>
              </w:rPr>
            </w:pPr>
            <w:r>
              <w:rPr>
                <w:rFonts w:ascii="Aptos Narrow" w:hAnsi="Aptos Narrow"/>
                <w:color w:val="000000"/>
                <w:sz w:val="22"/>
                <w:szCs w:val="22"/>
              </w:rPr>
              <w:t>All Team Members</w:t>
            </w:r>
          </w:p>
        </w:tc>
      </w:tr>
      <w:tr w:rsidR="0004125A" w:rsidRPr="00476831" w14:paraId="436499FA" w14:textId="77777777" w:rsidTr="00446480">
        <w:trPr>
          <w:trHeight w:val="620"/>
        </w:trPr>
        <w:tc>
          <w:tcPr>
            <w:tcW w:w="1920" w:type="dxa"/>
            <w:tcBorders>
              <w:top w:val="single" w:sz="4" w:space="0" w:color="auto"/>
              <w:left w:val="single" w:sz="4" w:space="0" w:color="auto"/>
              <w:bottom w:val="single" w:sz="4" w:space="0" w:color="auto"/>
              <w:right w:val="single" w:sz="4" w:space="0" w:color="auto"/>
            </w:tcBorders>
            <w:noWrap/>
            <w:vAlign w:val="center"/>
          </w:tcPr>
          <w:p w14:paraId="1657B4CF" w14:textId="3368CFD7" w:rsidR="0004125A" w:rsidRDefault="0004125A" w:rsidP="00446480">
            <w:pPr>
              <w:jc w:val="center"/>
              <w:rPr>
                <w:rFonts w:ascii="Aptos Narrow" w:hAnsi="Aptos Narrow"/>
                <w:color w:val="000000"/>
                <w:sz w:val="22"/>
                <w:szCs w:val="22"/>
              </w:rPr>
            </w:pPr>
            <w:r>
              <w:rPr>
                <w:rFonts w:ascii="Aptos Narrow" w:hAnsi="Aptos Narrow"/>
                <w:color w:val="000000"/>
                <w:sz w:val="22"/>
                <w:szCs w:val="22"/>
              </w:rPr>
              <w:t>6</w:t>
            </w:r>
          </w:p>
        </w:tc>
        <w:tc>
          <w:tcPr>
            <w:tcW w:w="4820" w:type="dxa"/>
            <w:tcBorders>
              <w:top w:val="single" w:sz="4" w:space="0" w:color="auto"/>
              <w:left w:val="nil"/>
              <w:bottom w:val="single" w:sz="4" w:space="0" w:color="auto"/>
              <w:right w:val="single" w:sz="4" w:space="0" w:color="auto"/>
            </w:tcBorders>
            <w:vAlign w:val="center"/>
          </w:tcPr>
          <w:p w14:paraId="3DC02358" w14:textId="58029954" w:rsidR="0004125A" w:rsidRPr="0004125A" w:rsidRDefault="00674F2B" w:rsidP="00446480">
            <w:pPr>
              <w:rPr>
                <w:rFonts w:ascii="Aptos Narrow" w:hAnsi="Aptos Narrow"/>
                <w:color w:val="000000"/>
                <w:sz w:val="22"/>
                <w:szCs w:val="22"/>
              </w:rPr>
            </w:pPr>
            <w:r>
              <w:rPr>
                <w:rFonts w:ascii="Aptos Narrow" w:hAnsi="Aptos Narrow"/>
                <w:color w:val="000000"/>
                <w:sz w:val="22"/>
                <w:szCs w:val="22"/>
              </w:rPr>
              <w:t>S</w:t>
            </w:r>
            <w:r w:rsidRPr="00674F2B">
              <w:rPr>
                <w:rFonts w:ascii="Aptos Narrow" w:hAnsi="Aptos Narrow"/>
                <w:color w:val="000000"/>
                <w:sz w:val="22"/>
                <w:szCs w:val="22"/>
              </w:rPr>
              <w:t>elect a conference to present the paper using the proved AFRL budget, selections due April 14th</w:t>
            </w:r>
          </w:p>
        </w:tc>
        <w:tc>
          <w:tcPr>
            <w:tcW w:w="2885" w:type="dxa"/>
            <w:tcBorders>
              <w:top w:val="single" w:sz="4" w:space="0" w:color="auto"/>
              <w:left w:val="nil"/>
              <w:bottom w:val="single" w:sz="4" w:space="0" w:color="auto"/>
              <w:right w:val="single" w:sz="4" w:space="0" w:color="auto"/>
            </w:tcBorders>
            <w:vAlign w:val="center"/>
          </w:tcPr>
          <w:p w14:paraId="0F18BF03" w14:textId="1D150F53" w:rsidR="0004125A" w:rsidRDefault="00674F2B" w:rsidP="00446480">
            <w:pPr>
              <w:jc w:val="center"/>
              <w:rPr>
                <w:rFonts w:ascii="Aptos Narrow" w:hAnsi="Aptos Narrow"/>
                <w:color w:val="000000"/>
                <w:sz w:val="22"/>
                <w:szCs w:val="22"/>
              </w:rPr>
            </w:pPr>
            <w:r>
              <w:rPr>
                <w:rFonts w:ascii="Aptos Narrow" w:hAnsi="Aptos Narrow"/>
                <w:color w:val="000000"/>
                <w:sz w:val="22"/>
                <w:szCs w:val="22"/>
              </w:rPr>
              <w:t>Brandon Lewis</w:t>
            </w:r>
          </w:p>
        </w:tc>
      </w:tr>
    </w:tbl>
    <w:p w14:paraId="13D4B070" w14:textId="77777777" w:rsidR="006941F4" w:rsidRDefault="006941F4" w:rsidP="006941F4"/>
    <w:p w14:paraId="61816831" w14:textId="77777777" w:rsidR="006941F4" w:rsidRDefault="006941F4" w:rsidP="006941F4"/>
    <w:p w14:paraId="3C86FFC9" w14:textId="77777777" w:rsidR="006941F4" w:rsidRDefault="006941F4" w:rsidP="006941F4"/>
    <w:p w14:paraId="220F8FA6" w14:textId="77777777" w:rsidR="006941F4" w:rsidRDefault="006941F4" w:rsidP="006941F4">
      <w:r>
        <w:t>IEEE Standards &amp; Codes</w:t>
      </w:r>
    </w:p>
    <w:p w14:paraId="4A068DAC" w14:textId="77777777" w:rsidR="006941F4" w:rsidRDefault="006941F4" w:rsidP="006941F4">
      <w:pPr>
        <w:rPr>
          <w:rFonts w:ascii="Aptos Narrow" w:hAnsi="Aptos Narrow"/>
          <w:color w:val="000000"/>
        </w:rPr>
      </w:pPr>
      <w:r>
        <w:rPr>
          <w:rFonts w:ascii="Aptos Narrow" w:hAnsi="Aptos Narrow"/>
          <w:color w:val="000000"/>
        </w:rPr>
        <w:tab/>
      </w:r>
      <w:proofErr w:type="gramStart"/>
      <w:r w:rsidRPr="004D4DD4">
        <w:rPr>
          <w:rFonts w:ascii="Aptos Narrow" w:hAnsi="Aptos Narrow"/>
          <w:color w:val="000000"/>
        </w:rPr>
        <w:t>All of</w:t>
      </w:r>
      <w:proofErr w:type="gramEnd"/>
      <w:r w:rsidRPr="004D4DD4">
        <w:rPr>
          <w:rFonts w:ascii="Aptos Narrow" w:hAnsi="Aptos Narrow"/>
          <w:color w:val="000000"/>
        </w:rPr>
        <w:t xml:space="preserve"> the following tasks mentioned above will follow the IEEE standards and </w:t>
      </w:r>
      <w:proofErr w:type="gramStart"/>
      <w:r w:rsidRPr="004D4DD4">
        <w:rPr>
          <w:rFonts w:ascii="Aptos Narrow" w:hAnsi="Aptos Narrow"/>
          <w:color w:val="000000"/>
        </w:rPr>
        <w:t>codes as</w:t>
      </w:r>
      <w:proofErr w:type="gramEnd"/>
      <w:r w:rsidRPr="004D4DD4">
        <w:rPr>
          <w:rFonts w:ascii="Aptos Narrow" w:hAnsi="Aptos Narrow"/>
          <w:color w:val="000000"/>
        </w:rPr>
        <w:t xml:space="preserve"> listed above to maintain technical consistency, safety, interoperability, and ethical engineering practices. Adhering to IEEE guidelines ensures that all hardware, software, and communication systems are designed and implemented according to globally recognized benchmarks for quality, reliability, and electromagnetic compatibility. Furthermore, compliance with these standards promotes uniform documentation, </w:t>
      </w:r>
      <w:r w:rsidRPr="004D4DD4">
        <w:rPr>
          <w:rFonts w:ascii="Aptos Narrow" w:hAnsi="Aptos Narrow"/>
          <w:color w:val="000000"/>
        </w:rPr>
        <w:lastRenderedPageBreak/>
        <w:t>test procedures, and data reporting, allowing the project outcomes to be both verifiable and reproducible within the broader engineering community.</w:t>
      </w:r>
    </w:p>
    <w:p w14:paraId="7875EC6D" w14:textId="77777777" w:rsidR="006941F4" w:rsidRPr="004D4DD4" w:rsidRDefault="006941F4" w:rsidP="006941F4">
      <w:pPr>
        <w:rPr>
          <w:rFonts w:ascii="Aptos Narrow" w:hAnsi="Aptos Narrow"/>
          <w:color w:val="000000"/>
        </w:rPr>
      </w:pPr>
    </w:p>
    <w:p w14:paraId="5EFC15D8" w14:textId="77777777" w:rsidR="006941F4" w:rsidRPr="004D4DD4" w:rsidRDefault="006941F4" w:rsidP="006941F4">
      <w:pPr>
        <w:pStyle w:val="ListParagraph"/>
        <w:numPr>
          <w:ilvl w:val="0"/>
          <w:numId w:val="80"/>
        </w:numPr>
        <w:rPr>
          <w:rFonts w:ascii="Aptos Narrow" w:hAnsi="Aptos Narrow"/>
          <w:color w:val="000000"/>
        </w:rPr>
      </w:pPr>
      <w:r w:rsidRPr="004D4DD4">
        <w:rPr>
          <w:rFonts w:ascii="Aptos Narrow" w:hAnsi="Aptos Narrow"/>
          <w:color w:val="000000"/>
        </w:rPr>
        <w:t>ISO/IEC/IEEE 15288 – Systems and software engineering – System Life Cycle Processes</w:t>
      </w:r>
    </w:p>
    <w:p w14:paraId="07DEF03D" w14:textId="77777777" w:rsidR="006941F4" w:rsidRPr="004D4DD4" w:rsidRDefault="006941F4" w:rsidP="006941F4">
      <w:pPr>
        <w:pStyle w:val="ListParagraph"/>
        <w:numPr>
          <w:ilvl w:val="0"/>
          <w:numId w:val="80"/>
        </w:numPr>
        <w:rPr>
          <w:rFonts w:ascii="Aptos Narrow" w:hAnsi="Aptos Narrow"/>
          <w:color w:val="000000"/>
        </w:rPr>
      </w:pPr>
      <w:r w:rsidRPr="004D4DD4">
        <w:rPr>
          <w:rFonts w:ascii="Aptos Narrow" w:hAnsi="Aptos Narrow"/>
          <w:color w:val="000000"/>
        </w:rPr>
        <w:t>ISO/IEC/IEEE</w:t>
      </w:r>
      <w:r w:rsidRPr="004D4DD4">
        <w:rPr>
          <w:rFonts w:ascii="Arial" w:hAnsi="Arial" w:cs="Arial"/>
          <w:color w:val="000000"/>
        </w:rPr>
        <w:t> </w:t>
      </w:r>
      <w:r w:rsidRPr="004D4DD4">
        <w:rPr>
          <w:rFonts w:ascii="Aptos Narrow" w:hAnsi="Aptos Narrow"/>
          <w:color w:val="000000"/>
        </w:rPr>
        <w:t xml:space="preserve">42010 </w:t>
      </w:r>
      <w:r w:rsidRPr="004D4DD4">
        <w:rPr>
          <w:rFonts w:ascii="Aptos Narrow" w:hAnsi="Aptos Narrow" w:cs="Aptos Narrow"/>
          <w:color w:val="000000"/>
        </w:rPr>
        <w:t>–</w:t>
      </w:r>
      <w:r w:rsidRPr="004D4DD4">
        <w:rPr>
          <w:rFonts w:ascii="Aptos Narrow" w:hAnsi="Aptos Narrow"/>
          <w:color w:val="000000"/>
        </w:rPr>
        <w:t xml:space="preserve"> Systems and software engineering </w:t>
      </w:r>
      <w:r w:rsidRPr="004D4DD4">
        <w:rPr>
          <w:rFonts w:ascii="Aptos Narrow" w:hAnsi="Aptos Narrow" w:cs="Aptos Narrow"/>
          <w:color w:val="000000"/>
        </w:rPr>
        <w:t>–</w:t>
      </w:r>
      <w:r w:rsidRPr="004D4DD4">
        <w:rPr>
          <w:rFonts w:ascii="Aptos Narrow" w:hAnsi="Aptos Narrow"/>
          <w:color w:val="000000"/>
        </w:rPr>
        <w:t xml:space="preserve"> Architecture description</w:t>
      </w:r>
    </w:p>
    <w:p w14:paraId="0EB315CD" w14:textId="77777777" w:rsidR="006941F4" w:rsidRPr="004D4DD4" w:rsidRDefault="006941F4" w:rsidP="006941F4">
      <w:pPr>
        <w:pStyle w:val="ListParagraph"/>
        <w:numPr>
          <w:ilvl w:val="0"/>
          <w:numId w:val="80"/>
        </w:numPr>
        <w:rPr>
          <w:rFonts w:ascii="Aptos Narrow" w:hAnsi="Aptos Narrow"/>
          <w:color w:val="000000"/>
        </w:rPr>
      </w:pPr>
      <w:r w:rsidRPr="004D4DD4">
        <w:rPr>
          <w:rFonts w:ascii="Aptos Narrow" w:hAnsi="Aptos Narrow"/>
          <w:color w:val="000000"/>
        </w:rPr>
        <w:t>ISO/IEC/IEEE</w:t>
      </w:r>
      <w:r w:rsidRPr="004D4DD4">
        <w:rPr>
          <w:rFonts w:ascii="Arial" w:hAnsi="Arial" w:cs="Arial"/>
          <w:color w:val="000000"/>
        </w:rPr>
        <w:t> </w:t>
      </w:r>
      <w:r w:rsidRPr="004D4DD4">
        <w:rPr>
          <w:rFonts w:ascii="Aptos Narrow" w:hAnsi="Aptos Narrow"/>
          <w:color w:val="000000"/>
        </w:rPr>
        <w:t xml:space="preserve">29119 </w:t>
      </w:r>
      <w:r w:rsidRPr="004D4DD4">
        <w:rPr>
          <w:rFonts w:ascii="Aptos Narrow" w:hAnsi="Aptos Narrow" w:cs="Aptos Narrow"/>
          <w:color w:val="000000"/>
        </w:rPr>
        <w:t>–</w:t>
      </w:r>
      <w:r w:rsidRPr="004D4DD4">
        <w:rPr>
          <w:rFonts w:ascii="Aptos Narrow" w:hAnsi="Aptos Narrow"/>
          <w:color w:val="000000"/>
        </w:rPr>
        <w:t xml:space="preserve"> Software and systems engineering </w:t>
      </w:r>
      <w:r w:rsidRPr="004D4DD4">
        <w:rPr>
          <w:rFonts w:ascii="Aptos Narrow" w:hAnsi="Aptos Narrow" w:cs="Aptos Narrow"/>
          <w:color w:val="000000"/>
        </w:rPr>
        <w:t>–</w:t>
      </w:r>
      <w:r w:rsidRPr="004D4DD4">
        <w:rPr>
          <w:rFonts w:ascii="Aptos Narrow" w:hAnsi="Aptos Narrow"/>
          <w:color w:val="000000"/>
        </w:rPr>
        <w:t xml:space="preserve"> Software Testing</w:t>
      </w:r>
    </w:p>
    <w:p w14:paraId="07581173" w14:textId="77777777" w:rsidR="006941F4" w:rsidRPr="004D4DD4" w:rsidRDefault="006941F4" w:rsidP="006941F4">
      <w:pPr>
        <w:pStyle w:val="ListParagraph"/>
        <w:numPr>
          <w:ilvl w:val="0"/>
          <w:numId w:val="80"/>
        </w:numPr>
        <w:rPr>
          <w:rFonts w:ascii="Aptos Narrow" w:hAnsi="Aptos Narrow"/>
          <w:color w:val="000000"/>
        </w:rPr>
      </w:pPr>
      <w:r w:rsidRPr="004D4DD4">
        <w:rPr>
          <w:rFonts w:ascii="Aptos Narrow" w:hAnsi="Aptos Narrow"/>
          <w:color w:val="000000"/>
        </w:rPr>
        <w:t>IEEE</w:t>
      </w:r>
      <w:r w:rsidRPr="004D4DD4">
        <w:rPr>
          <w:rFonts w:ascii="Arial" w:hAnsi="Arial" w:cs="Arial"/>
          <w:color w:val="000000"/>
        </w:rPr>
        <w:t> </w:t>
      </w:r>
      <w:r w:rsidRPr="004D4DD4">
        <w:rPr>
          <w:rFonts w:ascii="Aptos Narrow" w:hAnsi="Aptos Narrow"/>
          <w:color w:val="000000"/>
        </w:rPr>
        <w:t>1936.1</w:t>
      </w:r>
      <w:r w:rsidRPr="004D4DD4">
        <w:rPr>
          <w:rFonts w:ascii="Aptos Narrow" w:hAnsi="Aptos Narrow"/>
          <w:color w:val="000000"/>
        </w:rPr>
        <w:noBreakHyphen/>
        <w:t xml:space="preserve">2021 </w:t>
      </w:r>
      <w:r w:rsidRPr="004D4DD4">
        <w:rPr>
          <w:rFonts w:ascii="Aptos Narrow" w:hAnsi="Aptos Narrow" w:cs="Aptos Narrow"/>
          <w:color w:val="000000"/>
        </w:rPr>
        <w:t>–</w:t>
      </w:r>
      <w:r w:rsidRPr="004D4DD4">
        <w:rPr>
          <w:rFonts w:ascii="Aptos Narrow" w:hAnsi="Aptos Narrow"/>
          <w:color w:val="000000"/>
        </w:rPr>
        <w:t xml:space="preserve"> Standard for Drone Applications Framework</w:t>
      </w:r>
    </w:p>
    <w:p w14:paraId="58A21030" w14:textId="77777777" w:rsidR="006941F4" w:rsidRPr="004D4DD4" w:rsidRDefault="006941F4" w:rsidP="006941F4">
      <w:pPr>
        <w:pStyle w:val="ListParagraph"/>
        <w:numPr>
          <w:ilvl w:val="0"/>
          <w:numId w:val="80"/>
        </w:numPr>
        <w:rPr>
          <w:rFonts w:ascii="Aptos Narrow" w:hAnsi="Aptos Narrow"/>
          <w:color w:val="000000"/>
        </w:rPr>
      </w:pPr>
      <w:r w:rsidRPr="004D4DD4">
        <w:rPr>
          <w:rFonts w:ascii="Aptos Narrow" w:hAnsi="Aptos Narrow"/>
          <w:color w:val="000000"/>
        </w:rPr>
        <w:t>IEEE</w:t>
      </w:r>
      <w:r w:rsidRPr="004D4DD4">
        <w:rPr>
          <w:rFonts w:ascii="Arial" w:hAnsi="Arial" w:cs="Arial"/>
          <w:color w:val="000000"/>
        </w:rPr>
        <w:t> </w:t>
      </w:r>
      <w:r w:rsidRPr="004D4DD4">
        <w:rPr>
          <w:rFonts w:ascii="Aptos Narrow" w:hAnsi="Aptos Narrow"/>
          <w:color w:val="000000"/>
        </w:rPr>
        <w:t>/</w:t>
      </w:r>
      <w:r w:rsidRPr="004D4DD4">
        <w:rPr>
          <w:rFonts w:ascii="Arial" w:hAnsi="Arial" w:cs="Arial"/>
          <w:color w:val="000000"/>
        </w:rPr>
        <w:t> </w:t>
      </w:r>
      <w:r w:rsidRPr="004D4DD4">
        <w:rPr>
          <w:rFonts w:ascii="Aptos Narrow" w:hAnsi="Aptos Narrow"/>
          <w:color w:val="000000"/>
        </w:rPr>
        <w:t>ISO/IEC</w:t>
      </w:r>
      <w:r w:rsidRPr="004D4DD4">
        <w:rPr>
          <w:rFonts w:ascii="Arial" w:hAnsi="Arial" w:cs="Arial"/>
          <w:color w:val="000000"/>
        </w:rPr>
        <w:t> </w:t>
      </w:r>
      <w:r w:rsidRPr="004D4DD4">
        <w:rPr>
          <w:rFonts w:ascii="Aptos Narrow" w:hAnsi="Aptos Narrow"/>
          <w:color w:val="000000"/>
        </w:rPr>
        <w:t>26514</w:t>
      </w:r>
      <w:r w:rsidRPr="004D4DD4">
        <w:rPr>
          <w:rFonts w:ascii="Aptos Narrow" w:hAnsi="Aptos Narrow"/>
          <w:color w:val="000000"/>
        </w:rPr>
        <w:noBreakHyphen/>
        <w:t xml:space="preserve">2021 </w:t>
      </w:r>
      <w:r w:rsidRPr="004D4DD4">
        <w:rPr>
          <w:rFonts w:ascii="Aptos Narrow" w:hAnsi="Aptos Narrow" w:cs="Aptos Narrow"/>
          <w:color w:val="000000"/>
        </w:rPr>
        <w:t>–</w:t>
      </w:r>
      <w:r w:rsidRPr="004D4DD4">
        <w:rPr>
          <w:rFonts w:ascii="Aptos Narrow" w:hAnsi="Aptos Narrow"/>
          <w:color w:val="000000"/>
        </w:rPr>
        <w:t xml:space="preserve"> Design and development of information for users of software</w:t>
      </w:r>
    </w:p>
    <w:p w14:paraId="5C53F01B" w14:textId="77777777" w:rsidR="006941F4" w:rsidRPr="004D4DD4" w:rsidRDefault="006941F4" w:rsidP="006941F4">
      <w:pPr>
        <w:pStyle w:val="ListParagraph"/>
        <w:numPr>
          <w:ilvl w:val="0"/>
          <w:numId w:val="80"/>
        </w:numPr>
        <w:rPr>
          <w:rFonts w:ascii="Aptos Narrow" w:hAnsi="Aptos Narrow"/>
          <w:color w:val="000000"/>
        </w:rPr>
      </w:pPr>
      <w:r w:rsidRPr="004D4DD4">
        <w:rPr>
          <w:rFonts w:ascii="Aptos Narrow" w:hAnsi="Aptos Narrow"/>
          <w:color w:val="000000"/>
        </w:rPr>
        <w:t>IEEE 829 – Standard for Software and System Test Documentation</w:t>
      </w:r>
    </w:p>
    <w:p w14:paraId="1B2F2084" w14:textId="77777777" w:rsidR="006941F4" w:rsidRDefault="006941F4" w:rsidP="006941F4">
      <w:pPr>
        <w:pStyle w:val="ListParagraph"/>
        <w:numPr>
          <w:ilvl w:val="0"/>
          <w:numId w:val="80"/>
        </w:numPr>
        <w:rPr>
          <w:rFonts w:ascii="Aptos Narrow" w:hAnsi="Aptos Narrow"/>
          <w:color w:val="000000"/>
        </w:rPr>
      </w:pPr>
      <w:r w:rsidRPr="004D4DD4">
        <w:rPr>
          <w:rFonts w:ascii="Aptos Narrow" w:hAnsi="Aptos Narrow"/>
          <w:color w:val="000000"/>
        </w:rPr>
        <w:t>IEEE 1012 – Standard for Software Verification and Validation</w:t>
      </w:r>
    </w:p>
    <w:p w14:paraId="79FF2039" w14:textId="77777777" w:rsidR="006941F4" w:rsidRPr="00D73381" w:rsidRDefault="006941F4" w:rsidP="006941F4">
      <w:pPr>
        <w:pStyle w:val="ListParagraph"/>
        <w:numPr>
          <w:ilvl w:val="0"/>
          <w:numId w:val="80"/>
        </w:numPr>
        <w:rPr>
          <w:rFonts w:ascii="Aptos Narrow" w:hAnsi="Aptos Narrow"/>
          <w:color w:val="000000"/>
        </w:rPr>
      </w:pPr>
      <w:r w:rsidRPr="00D73381">
        <w:rPr>
          <w:rFonts w:ascii="Aptos Narrow" w:hAnsi="Aptos Narrow"/>
          <w:color w:val="000000"/>
        </w:rPr>
        <w:t>IEEE 730 – Standard for Software Quality Assurance Plans</w:t>
      </w:r>
    </w:p>
    <w:p w14:paraId="6604759A" w14:textId="77777777" w:rsidR="006941F4" w:rsidRDefault="006941F4">
      <w:pPr>
        <w:rPr>
          <w:b/>
          <w:bCs/>
          <w:snapToGrid w:val="0"/>
          <w:sz w:val="36"/>
          <w:szCs w:val="24"/>
          <w:lang w:eastAsia="en-US"/>
        </w:rPr>
      </w:pPr>
    </w:p>
    <w:p w14:paraId="7457F4A1" w14:textId="77777777" w:rsidR="00D73381" w:rsidRDefault="00D73381">
      <w:pPr>
        <w:rPr>
          <w:b/>
          <w:bCs/>
          <w:snapToGrid w:val="0"/>
          <w:sz w:val="36"/>
          <w:szCs w:val="24"/>
          <w:lang w:eastAsia="en-US"/>
        </w:rPr>
      </w:pPr>
    </w:p>
    <w:p w14:paraId="4BFBAA0D" w14:textId="77777777" w:rsidR="00D73381" w:rsidRDefault="00D73381">
      <w:pPr>
        <w:rPr>
          <w:b/>
          <w:bCs/>
          <w:snapToGrid w:val="0"/>
          <w:sz w:val="36"/>
          <w:szCs w:val="24"/>
          <w:lang w:eastAsia="en-US"/>
        </w:rPr>
      </w:pPr>
      <w:r>
        <w:rPr>
          <w:sz w:val="36"/>
        </w:rPr>
        <w:br w:type="page"/>
      </w:r>
    </w:p>
    <w:p w14:paraId="0F1412AD" w14:textId="77777777" w:rsidR="00D0084E" w:rsidRDefault="00D0084E" w:rsidP="00B558C0">
      <w:pPr>
        <w:pStyle w:val="Heading1"/>
        <w:numPr>
          <w:ilvl w:val="0"/>
          <w:numId w:val="0"/>
        </w:numPr>
        <w:rPr>
          <w:sz w:val="36"/>
        </w:rPr>
      </w:pPr>
    </w:p>
    <w:p w14:paraId="4B6612E2" w14:textId="77777777" w:rsidR="00D0084E" w:rsidRDefault="00D0084E" w:rsidP="00B558C0">
      <w:pPr>
        <w:pStyle w:val="Heading1"/>
        <w:numPr>
          <w:ilvl w:val="0"/>
          <w:numId w:val="0"/>
        </w:numPr>
        <w:rPr>
          <w:sz w:val="36"/>
        </w:rPr>
      </w:pPr>
    </w:p>
    <w:p w14:paraId="6645F1C8" w14:textId="77777777" w:rsidR="00D0084E" w:rsidRDefault="00D0084E" w:rsidP="00B558C0">
      <w:pPr>
        <w:pStyle w:val="Heading1"/>
        <w:numPr>
          <w:ilvl w:val="0"/>
          <w:numId w:val="0"/>
        </w:numPr>
        <w:rPr>
          <w:sz w:val="36"/>
        </w:rPr>
      </w:pPr>
    </w:p>
    <w:p w14:paraId="172F5497" w14:textId="77777777" w:rsidR="00D0084E" w:rsidRDefault="00D0084E" w:rsidP="00B558C0">
      <w:pPr>
        <w:pStyle w:val="Heading1"/>
        <w:numPr>
          <w:ilvl w:val="0"/>
          <w:numId w:val="0"/>
        </w:numPr>
        <w:rPr>
          <w:sz w:val="36"/>
        </w:rPr>
      </w:pPr>
    </w:p>
    <w:p w14:paraId="09E9C025" w14:textId="77777777" w:rsidR="00D0084E" w:rsidRDefault="00D0084E" w:rsidP="00B558C0">
      <w:pPr>
        <w:pStyle w:val="Heading1"/>
        <w:numPr>
          <w:ilvl w:val="0"/>
          <w:numId w:val="0"/>
        </w:numPr>
        <w:rPr>
          <w:sz w:val="36"/>
        </w:rPr>
      </w:pPr>
    </w:p>
    <w:p w14:paraId="41C7E97B" w14:textId="77777777" w:rsidR="00D0084E" w:rsidRDefault="00D0084E" w:rsidP="00B558C0">
      <w:pPr>
        <w:pStyle w:val="Heading1"/>
        <w:numPr>
          <w:ilvl w:val="0"/>
          <w:numId w:val="0"/>
        </w:numPr>
        <w:rPr>
          <w:sz w:val="36"/>
        </w:rPr>
      </w:pPr>
    </w:p>
    <w:p w14:paraId="304846E9" w14:textId="77777777" w:rsidR="00D0084E" w:rsidRDefault="00D0084E" w:rsidP="00B558C0">
      <w:pPr>
        <w:pStyle w:val="Heading1"/>
        <w:numPr>
          <w:ilvl w:val="0"/>
          <w:numId w:val="0"/>
        </w:numPr>
        <w:rPr>
          <w:sz w:val="36"/>
        </w:rPr>
      </w:pPr>
    </w:p>
    <w:p w14:paraId="0F2FC58B" w14:textId="77777777" w:rsidR="00D0084E" w:rsidRDefault="00D0084E" w:rsidP="00B558C0">
      <w:pPr>
        <w:pStyle w:val="Heading1"/>
        <w:numPr>
          <w:ilvl w:val="0"/>
          <w:numId w:val="0"/>
        </w:numPr>
        <w:rPr>
          <w:sz w:val="36"/>
        </w:rPr>
      </w:pPr>
    </w:p>
    <w:p w14:paraId="1DFDA761" w14:textId="77777777" w:rsidR="00D0084E" w:rsidRDefault="00D0084E" w:rsidP="00B558C0">
      <w:pPr>
        <w:pStyle w:val="Heading1"/>
        <w:numPr>
          <w:ilvl w:val="0"/>
          <w:numId w:val="0"/>
        </w:numPr>
        <w:rPr>
          <w:sz w:val="36"/>
        </w:rPr>
      </w:pPr>
    </w:p>
    <w:p w14:paraId="6AC6ADDD" w14:textId="77777777" w:rsidR="00D0084E" w:rsidRDefault="00D0084E" w:rsidP="00B558C0">
      <w:pPr>
        <w:pStyle w:val="Heading1"/>
        <w:numPr>
          <w:ilvl w:val="0"/>
          <w:numId w:val="0"/>
        </w:numPr>
        <w:rPr>
          <w:sz w:val="36"/>
        </w:rPr>
      </w:pPr>
    </w:p>
    <w:p w14:paraId="6625D4F5" w14:textId="77777777" w:rsidR="00D0084E" w:rsidRDefault="00D0084E" w:rsidP="00B558C0">
      <w:pPr>
        <w:pStyle w:val="Heading1"/>
        <w:numPr>
          <w:ilvl w:val="0"/>
          <w:numId w:val="0"/>
        </w:numPr>
        <w:rPr>
          <w:sz w:val="36"/>
        </w:rPr>
      </w:pPr>
    </w:p>
    <w:p w14:paraId="264A02AF" w14:textId="77777777" w:rsidR="00D0084E" w:rsidRDefault="00D0084E" w:rsidP="00B558C0">
      <w:pPr>
        <w:pStyle w:val="Heading1"/>
        <w:numPr>
          <w:ilvl w:val="0"/>
          <w:numId w:val="0"/>
        </w:numPr>
        <w:rPr>
          <w:sz w:val="36"/>
        </w:rPr>
      </w:pPr>
    </w:p>
    <w:p w14:paraId="73C22F31" w14:textId="77777777" w:rsidR="00D0084E" w:rsidRDefault="00D0084E" w:rsidP="00B558C0">
      <w:pPr>
        <w:pStyle w:val="Heading1"/>
        <w:numPr>
          <w:ilvl w:val="0"/>
          <w:numId w:val="0"/>
        </w:numPr>
        <w:rPr>
          <w:sz w:val="36"/>
        </w:rPr>
      </w:pPr>
    </w:p>
    <w:p w14:paraId="434CB7BB" w14:textId="77777777" w:rsidR="00D0084E" w:rsidRDefault="00D0084E" w:rsidP="00B558C0">
      <w:pPr>
        <w:pStyle w:val="Heading1"/>
        <w:numPr>
          <w:ilvl w:val="0"/>
          <w:numId w:val="0"/>
        </w:numPr>
        <w:rPr>
          <w:sz w:val="36"/>
        </w:rPr>
      </w:pPr>
    </w:p>
    <w:p w14:paraId="0B7486A0" w14:textId="77777777" w:rsidR="00D0084E" w:rsidRDefault="00D0084E" w:rsidP="00B558C0">
      <w:pPr>
        <w:pStyle w:val="Heading1"/>
        <w:numPr>
          <w:ilvl w:val="0"/>
          <w:numId w:val="0"/>
        </w:numPr>
        <w:rPr>
          <w:sz w:val="36"/>
        </w:rPr>
      </w:pPr>
    </w:p>
    <w:p w14:paraId="2BB10F5C" w14:textId="77777777" w:rsidR="00D0084E" w:rsidRDefault="00D0084E" w:rsidP="00B558C0">
      <w:pPr>
        <w:pStyle w:val="Heading1"/>
        <w:numPr>
          <w:ilvl w:val="0"/>
          <w:numId w:val="0"/>
        </w:numPr>
        <w:rPr>
          <w:sz w:val="36"/>
        </w:rPr>
      </w:pPr>
    </w:p>
    <w:p w14:paraId="0E69173C" w14:textId="6231CDCD" w:rsidR="001818BA" w:rsidRPr="00B558C0" w:rsidRDefault="001818BA" w:rsidP="00B558C0">
      <w:pPr>
        <w:pStyle w:val="Heading1"/>
        <w:numPr>
          <w:ilvl w:val="0"/>
          <w:numId w:val="0"/>
        </w:numPr>
        <w:rPr>
          <w:sz w:val="36"/>
        </w:rPr>
      </w:pPr>
      <w:r w:rsidRPr="00E6345F">
        <w:rPr>
          <w:sz w:val="36"/>
        </w:rPr>
        <w:t xml:space="preserve">Appendix B: </w:t>
      </w:r>
      <w:bookmarkEnd w:id="43"/>
      <w:r w:rsidR="008242AF">
        <w:rPr>
          <w:sz w:val="36"/>
        </w:rPr>
        <w:t>Resumes</w:t>
      </w:r>
    </w:p>
    <w:p w14:paraId="70F53F02" w14:textId="77777777" w:rsidR="00073538" w:rsidRDefault="00073538">
      <w:pPr>
        <w:rPr>
          <w:b/>
          <w:bCs/>
          <w:sz w:val="56"/>
          <w:szCs w:val="56"/>
        </w:rPr>
      </w:pPr>
      <w:r>
        <w:rPr>
          <w:b/>
          <w:bCs/>
          <w:sz w:val="56"/>
          <w:szCs w:val="56"/>
        </w:rPr>
        <w:br w:type="page"/>
      </w:r>
    </w:p>
    <w:p w14:paraId="74309189" w14:textId="61FE399E" w:rsidR="00073538" w:rsidRPr="00073538" w:rsidRDefault="00073538" w:rsidP="00073538">
      <w:pPr>
        <w:jc w:val="center"/>
        <w:rPr>
          <w:sz w:val="48"/>
          <w:szCs w:val="48"/>
        </w:rPr>
      </w:pPr>
      <w:r w:rsidRPr="00073538">
        <w:rPr>
          <w:b/>
          <w:bCs/>
          <w:sz w:val="48"/>
          <w:szCs w:val="48"/>
        </w:rPr>
        <w:lastRenderedPageBreak/>
        <w:t>Logan Boxdorfer</w:t>
      </w:r>
    </w:p>
    <w:p w14:paraId="064C20BF" w14:textId="77777777" w:rsidR="00073538" w:rsidRPr="004843A3" w:rsidRDefault="00073538" w:rsidP="00073538">
      <w:pPr>
        <w:spacing w:before="14"/>
        <w:jc w:val="center"/>
      </w:pPr>
      <w:r w:rsidRPr="004843A3">
        <w:rPr>
          <w:sz w:val="19"/>
          <w:szCs w:val="19"/>
        </w:rPr>
        <w:t>Mesquite, TX | M: (214) 557-1701 | logbox03@yahoo.com</w:t>
      </w:r>
    </w:p>
    <w:p w14:paraId="3190E91F" w14:textId="77777777" w:rsidR="00073538" w:rsidRPr="004843A3" w:rsidRDefault="00073538" w:rsidP="00073538">
      <w:pPr>
        <w:spacing w:before="3"/>
        <w:jc w:val="center"/>
      </w:pPr>
      <w:r w:rsidRPr="004843A3">
        <w:rPr>
          <w:sz w:val="19"/>
          <w:szCs w:val="19"/>
        </w:rPr>
        <w:t>linkedin.com/in/</w:t>
      </w:r>
      <w:proofErr w:type="spellStart"/>
      <w:r w:rsidRPr="004843A3">
        <w:rPr>
          <w:sz w:val="19"/>
          <w:szCs w:val="19"/>
        </w:rPr>
        <w:t>loganboxdorfer</w:t>
      </w:r>
      <w:proofErr w:type="spellEnd"/>
    </w:p>
    <w:p w14:paraId="1F4C2AC6" w14:textId="77777777" w:rsidR="00073538" w:rsidRPr="004843A3" w:rsidRDefault="00073538" w:rsidP="00073538">
      <w:pPr>
        <w:ind w:left="6"/>
        <w:rPr>
          <w:b/>
          <w:bCs/>
          <w:color w:val="000000"/>
          <w:sz w:val="19"/>
          <w:szCs w:val="19"/>
        </w:rPr>
      </w:pPr>
      <w:r w:rsidRPr="004843A3">
        <w:rPr>
          <w:b/>
          <w:bCs/>
          <w:color w:val="000000"/>
          <w:sz w:val="19"/>
          <w:szCs w:val="19"/>
        </w:rPr>
        <w:t>EDUCATION </w:t>
      </w:r>
    </w:p>
    <w:p w14:paraId="48119F9B" w14:textId="77777777" w:rsidR="00073538" w:rsidRPr="00073538" w:rsidRDefault="00073538" w:rsidP="00073538">
      <w:pPr>
        <w:ind w:left="5" w:hanging="2"/>
        <w:rPr>
          <w:b/>
          <w:bCs/>
          <w:color w:val="000000"/>
          <w:sz w:val="12"/>
          <w:szCs w:val="12"/>
        </w:rPr>
      </w:pPr>
    </w:p>
    <w:p w14:paraId="6724E78E" w14:textId="77777777" w:rsidR="00073538" w:rsidRPr="004843A3" w:rsidRDefault="00073538" w:rsidP="00073538">
      <w:pPr>
        <w:ind w:left="5" w:hanging="2"/>
      </w:pPr>
      <w:r w:rsidRPr="004843A3">
        <w:rPr>
          <w:b/>
          <w:bCs/>
          <w:color w:val="000000"/>
          <w:sz w:val="17"/>
          <w:szCs w:val="17"/>
        </w:rPr>
        <w:t xml:space="preserve">East Texas A&amp;M University </w:t>
      </w:r>
      <w:r w:rsidRPr="00526EC6">
        <w:rPr>
          <w:b/>
          <w:bCs/>
          <w:color w:val="000000"/>
          <w:sz w:val="17"/>
          <w:szCs w:val="17"/>
        </w:rPr>
        <w:tab/>
      </w:r>
      <w:r w:rsidRPr="00526EC6">
        <w:rPr>
          <w:b/>
          <w:bCs/>
          <w:color w:val="000000"/>
          <w:sz w:val="17"/>
          <w:szCs w:val="17"/>
        </w:rPr>
        <w:tab/>
      </w:r>
      <w:r w:rsidRPr="00526EC6">
        <w:rPr>
          <w:b/>
          <w:bCs/>
          <w:color w:val="000000"/>
          <w:sz w:val="17"/>
          <w:szCs w:val="17"/>
        </w:rPr>
        <w:tab/>
      </w:r>
      <w:r w:rsidRPr="00526EC6">
        <w:rPr>
          <w:b/>
          <w:bCs/>
          <w:color w:val="000000"/>
          <w:sz w:val="17"/>
          <w:szCs w:val="17"/>
        </w:rPr>
        <w:tab/>
      </w:r>
      <w:r w:rsidRPr="00526EC6">
        <w:rPr>
          <w:b/>
          <w:bCs/>
          <w:color w:val="000000"/>
          <w:sz w:val="17"/>
          <w:szCs w:val="17"/>
        </w:rPr>
        <w:tab/>
      </w:r>
      <w:r w:rsidRPr="00526EC6">
        <w:rPr>
          <w:b/>
          <w:bCs/>
          <w:color w:val="000000"/>
          <w:sz w:val="17"/>
          <w:szCs w:val="17"/>
        </w:rPr>
        <w:tab/>
      </w:r>
      <w:r w:rsidRPr="00526EC6">
        <w:rPr>
          <w:b/>
          <w:bCs/>
          <w:color w:val="000000"/>
          <w:sz w:val="17"/>
          <w:szCs w:val="17"/>
        </w:rPr>
        <w:tab/>
      </w:r>
      <w:r w:rsidRPr="00526EC6">
        <w:rPr>
          <w:b/>
          <w:bCs/>
          <w:color w:val="000000"/>
          <w:sz w:val="17"/>
          <w:szCs w:val="17"/>
        </w:rPr>
        <w:tab/>
      </w:r>
      <w:r w:rsidRPr="00526EC6">
        <w:rPr>
          <w:b/>
          <w:bCs/>
          <w:color w:val="000000"/>
          <w:sz w:val="17"/>
          <w:szCs w:val="17"/>
        </w:rPr>
        <w:tab/>
      </w:r>
      <w:r w:rsidRPr="00526EC6">
        <w:rPr>
          <w:b/>
          <w:bCs/>
          <w:color w:val="000000"/>
          <w:sz w:val="17"/>
          <w:szCs w:val="17"/>
        </w:rPr>
        <w:tab/>
      </w:r>
      <w:r w:rsidRPr="00526EC6">
        <w:rPr>
          <w:b/>
          <w:bCs/>
          <w:color w:val="000000"/>
          <w:sz w:val="17"/>
          <w:szCs w:val="17"/>
        </w:rPr>
        <w:tab/>
        <w:t xml:space="preserve">         </w:t>
      </w:r>
      <w:r w:rsidRPr="004843A3">
        <w:rPr>
          <w:color w:val="000000"/>
          <w:sz w:val="17"/>
          <w:szCs w:val="17"/>
        </w:rPr>
        <w:t xml:space="preserve">Commerce, TX </w:t>
      </w:r>
      <w:r w:rsidRPr="004843A3">
        <w:rPr>
          <w:b/>
          <w:bCs/>
          <w:color w:val="000000"/>
          <w:sz w:val="17"/>
          <w:szCs w:val="17"/>
        </w:rPr>
        <w:t>Honors College </w:t>
      </w:r>
    </w:p>
    <w:p w14:paraId="0DD42228" w14:textId="77777777" w:rsidR="00073538" w:rsidRPr="004843A3" w:rsidRDefault="00073538" w:rsidP="00073538">
      <w:pPr>
        <w:ind w:left="6" w:right="13" w:firstLine="1"/>
      </w:pPr>
      <w:r w:rsidRPr="004843A3">
        <w:rPr>
          <w:color w:val="000000"/>
          <w:sz w:val="17"/>
          <w:szCs w:val="17"/>
        </w:rPr>
        <w:t xml:space="preserve">Electrical Engineering </w:t>
      </w:r>
      <w:r w:rsidRPr="00526EC6">
        <w:rPr>
          <w:color w:val="000000"/>
          <w:sz w:val="17"/>
          <w:szCs w:val="17"/>
        </w:rPr>
        <w:tab/>
      </w:r>
      <w:r w:rsidRPr="00526EC6">
        <w:rPr>
          <w:color w:val="000000"/>
          <w:sz w:val="17"/>
          <w:szCs w:val="17"/>
        </w:rPr>
        <w:tab/>
      </w:r>
      <w:r w:rsidRPr="00526EC6">
        <w:rPr>
          <w:color w:val="000000"/>
          <w:sz w:val="17"/>
          <w:szCs w:val="17"/>
        </w:rPr>
        <w:tab/>
      </w:r>
      <w:r w:rsidRPr="00526EC6">
        <w:rPr>
          <w:color w:val="000000"/>
          <w:sz w:val="17"/>
          <w:szCs w:val="17"/>
        </w:rPr>
        <w:tab/>
      </w:r>
      <w:r w:rsidRPr="00526EC6">
        <w:rPr>
          <w:color w:val="000000"/>
          <w:sz w:val="17"/>
          <w:szCs w:val="17"/>
        </w:rPr>
        <w:tab/>
      </w:r>
      <w:r w:rsidRPr="00526EC6">
        <w:rPr>
          <w:color w:val="000000"/>
          <w:sz w:val="17"/>
          <w:szCs w:val="17"/>
        </w:rPr>
        <w:tab/>
      </w:r>
      <w:r w:rsidRPr="00526EC6">
        <w:rPr>
          <w:color w:val="000000"/>
          <w:sz w:val="17"/>
          <w:szCs w:val="17"/>
        </w:rPr>
        <w:tab/>
      </w:r>
      <w:r w:rsidRPr="00526EC6">
        <w:rPr>
          <w:color w:val="000000"/>
          <w:sz w:val="17"/>
          <w:szCs w:val="17"/>
        </w:rPr>
        <w:tab/>
      </w:r>
      <w:r w:rsidRPr="00526EC6">
        <w:rPr>
          <w:color w:val="000000"/>
          <w:sz w:val="17"/>
          <w:szCs w:val="17"/>
        </w:rPr>
        <w:tab/>
      </w:r>
      <w:r w:rsidRPr="00526EC6">
        <w:rPr>
          <w:color w:val="000000"/>
          <w:sz w:val="17"/>
          <w:szCs w:val="17"/>
        </w:rPr>
        <w:tab/>
      </w:r>
      <w:r w:rsidRPr="00526EC6">
        <w:rPr>
          <w:color w:val="000000"/>
          <w:sz w:val="17"/>
          <w:szCs w:val="17"/>
        </w:rPr>
        <w:tab/>
        <w:t xml:space="preserve">                 </w:t>
      </w:r>
      <w:r w:rsidRPr="004843A3">
        <w:rPr>
          <w:color w:val="000000"/>
          <w:sz w:val="17"/>
          <w:szCs w:val="17"/>
        </w:rPr>
        <w:t>May 2026 President’s Honor Roll 2022-2024, Dean’s List 2024-2025 </w:t>
      </w:r>
    </w:p>
    <w:p w14:paraId="1E2F1DC4" w14:textId="77777777" w:rsidR="00073538" w:rsidRDefault="00073538" w:rsidP="00073538">
      <w:pPr>
        <w:ind w:left="10"/>
      </w:pPr>
      <w:r w:rsidRPr="004843A3">
        <w:rPr>
          <w:color w:val="000000"/>
          <w:sz w:val="17"/>
          <w:szCs w:val="17"/>
        </w:rPr>
        <w:t>GPA: 3.82/4.0 </w:t>
      </w:r>
    </w:p>
    <w:p w14:paraId="1095BBC0" w14:textId="77777777" w:rsidR="00073538" w:rsidRPr="00073538" w:rsidRDefault="00073538" w:rsidP="00073538">
      <w:pPr>
        <w:ind w:left="10"/>
        <w:rPr>
          <w:sz w:val="12"/>
          <w:szCs w:val="12"/>
        </w:rPr>
      </w:pPr>
    </w:p>
    <w:p w14:paraId="5B507C88" w14:textId="77777777" w:rsidR="00073538" w:rsidRPr="004843A3" w:rsidRDefault="00073538" w:rsidP="00073538">
      <w:pPr>
        <w:ind w:left="10"/>
      </w:pPr>
      <w:r w:rsidRPr="004843A3">
        <w:rPr>
          <w:b/>
          <w:bCs/>
          <w:color w:val="000000"/>
          <w:sz w:val="19"/>
          <w:szCs w:val="19"/>
        </w:rPr>
        <w:t>RELEVANT WORK EXPERIENCE </w:t>
      </w:r>
    </w:p>
    <w:p w14:paraId="39C647B2" w14:textId="77777777" w:rsidR="00073538" w:rsidRPr="00073538" w:rsidRDefault="00073538" w:rsidP="00073538">
      <w:pPr>
        <w:ind w:left="1" w:firstLine="8"/>
        <w:rPr>
          <w:b/>
          <w:bCs/>
          <w:color w:val="000000"/>
          <w:sz w:val="12"/>
          <w:szCs w:val="12"/>
        </w:rPr>
      </w:pPr>
    </w:p>
    <w:p w14:paraId="06B94CC9" w14:textId="77777777" w:rsidR="00073538" w:rsidRPr="00526EC6" w:rsidRDefault="00073538" w:rsidP="00073538">
      <w:pPr>
        <w:ind w:left="1" w:firstLine="8"/>
        <w:rPr>
          <w:color w:val="000000"/>
          <w:sz w:val="17"/>
          <w:szCs w:val="17"/>
        </w:rPr>
      </w:pPr>
      <w:r w:rsidRPr="004843A3">
        <w:rPr>
          <w:b/>
          <w:bCs/>
          <w:color w:val="000000"/>
          <w:sz w:val="17"/>
          <w:szCs w:val="17"/>
        </w:rPr>
        <w:t xml:space="preserve">Oncor Electric Delivery - </w:t>
      </w:r>
      <w:r w:rsidRPr="004843A3">
        <w:rPr>
          <w:color w:val="000000"/>
          <w:sz w:val="17"/>
          <w:szCs w:val="17"/>
        </w:rPr>
        <w:t xml:space="preserve">Engineer Intern </w:t>
      </w:r>
      <w:r w:rsidRPr="00526EC6">
        <w:rPr>
          <w:color w:val="000000"/>
          <w:sz w:val="17"/>
          <w:szCs w:val="17"/>
        </w:rPr>
        <w:tab/>
      </w:r>
      <w:r w:rsidRPr="00526EC6">
        <w:rPr>
          <w:color w:val="000000"/>
          <w:sz w:val="17"/>
          <w:szCs w:val="17"/>
        </w:rPr>
        <w:tab/>
      </w:r>
      <w:r w:rsidRPr="00526EC6">
        <w:rPr>
          <w:color w:val="000000"/>
          <w:sz w:val="17"/>
          <w:szCs w:val="17"/>
        </w:rPr>
        <w:tab/>
      </w:r>
      <w:r w:rsidRPr="00526EC6">
        <w:rPr>
          <w:color w:val="000000"/>
          <w:sz w:val="17"/>
          <w:szCs w:val="17"/>
        </w:rPr>
        <w:tab/>
      </w:r>
      <w:r w:rsidRPr="00526EC6">
        <w:rPr>
          <w:color w:val="000000"/>
          <w:sz w:val="17"/>
          <w:szCs w:val="17"/>
        </w:rPr>
        <w:tab/>
      </w:r>
      <w:r w:rsidRPr="00526EC6">
        <w:rPr>
          <w:color w:val="000000"/>
          <w:sz w:val="17"/>
          <w:szCs w:val="17"/>
        </w:rPr>
        <w:tab/>
      </w:r>
      <w:r w:rsidRPr="00526EC6">
        <w:rPr>
          <w:color w:val="000000"/>
          <w:sz w:val="17"/>
          <w:szCs w:val="17"/>
        </w:rPr>
        <w:tab/>
      </w:r>
      <w:r w:rsidRPr="00526EC6">
        <w:rPr>
          <w:color w:val="000000"/>
          <w:sz w:val="17"/>
          <w:szCs w:val="17"/>
        </w:rPr>
        <w:tab/>
      </w:r>
      <w:r w:rsidRPr="00526EC6">
        <w:rPr>
          <w:color w:val="000000"/>
          <w:sz w:val="17"/>
          <w:szCs w:val="17"/>
        </w:rPr>
        <w:tab/>
        <w:t xml:space="preserve">       </w:t>
      </w:r>
      <w:r>
        <w:rPr>
          <w:color w:val="000000"/>
          <w:sz w:val="17"/>
          <w:szCs w:val="17"/>
        </w:rPr>
        <w:t xml:space="preserve"> </w:t>
      </w:r>
      <w:r w:rsidRPr="004843A3">
        <w:rPr>
          <w:color w:val="000000"/>
          <w:sz w:val="17"/>
          <w:szCs w:val="17"/>
        </w:rPr>
        <w:t>Fort</w:t>
      </w:r>
      <w:r w:rsidRPr="00526EC6">
        <w:rPr>
          <w:color w:val="000000"/>
          <w:sz w:val="17"/>
          <w:szCs w:val="17"/>
        </w:rPr>
        <w:t xml:space="preserve"> </w:t>
      </w:r>
      <w:r w:rsidRPr="004843A3">
        <w:rPr>
          <w:color w:val="000000"/>
          <w:sz w:val="17"/>
          <w:szCs w:val="17"/>
        </w:rPr>
        <w:t xml:space="preserve">Worth, TX Assets Planning - Transmission Planning - Area Planning - Metro </w:t>
      </w:r>
      <w:r w:rsidRPr="00526EC6">
        <w:rPr>
          <w:color w:val="000000"/>
          <w:sz w:val="17"/>
          <w:szCs w:val="17"/>
        </w:rPr>
        <w:tab/>
      </w:r>
      <w:r w:rsidRPr="00526EC6">
        <w:rPr>
          <w:color w:val="000000"/>
          <w:sz w:val="17"/>
          <w:szCs w:val="17"/>
        </w:rPr>
        <w:tab/>
      </w:r>
      <w:r w:rsidRPr="00526EC6">
        <w:rPr>
          <w:color w:val="000000"/>
          <w:sz w:val="17"/>
          <w:szCs w:val="17"/>
        </w:rPr>
        <w:tab/>
      </w:r>
      <w:r w:rsidRPr="00526EC6">
        <w:rPr>
          <w:color w:val="000000"/>
          <w:sz w:val="17"/>
          <w:szCs w:val="17"/>
        </w:rPr>
        <w:tab/>
      </w:r>
      <w:r w:rsidRPr="00526EC6">
        <w:rPr>
          <w:color w:val="000000"/>
          <w:sz w:val="17"/>
          <w:szCs w:val="17"/>
        </w:rPr>
        <w:tab/>
      </w:r>
      <w:r w:rsidRPr="00526EC6">
        <w:rPr>
          <w:color w:val="000000"/>
          <w:sz w:val="17"/>
          <w:szCs w:val="17"/>
        </w:rPr>
        <w:tab/>
        <w:t xml:space="preserve">    </w:t>
      </w:r>
      <w:r>
        <w:rPr>
          <w:color w:val="000000"/>
          <w:sz w:val="17"/>
          <w:szCs w:val="17"/>
        </w:rPr>
        <w:t xml:space="preserve"> </w:t>
      </w:r>
      <w:r w:rsidRPr="004843A3">
        <w:rPr>
          <w:color w:val="000000"/>
          <w:sz w:val="17"/>
          <w:szCs w:val="17"/>
        </w:rPr>
        <w:t>August 2025 - January 2026</w:t>
      </w:r>
    </w:p>
    <w:p w14:paraId="0DC37BB0" w14:textId="77777777" w:rsidR="00073538" w:rsidRPr="00526EC6" w:rsidRDefault="00073538" w:rsidP="00073538">
      <w:pPr>
        <w:pStyle w:val="ListParagraph"/>
        <w:numPr>
          <w:ilvl w:val="0"/>
          <w:numId w:val="90"/>
        </w:numPr>
        <w:rPr>
          <w:color w:val="000000"/>
          <w:sz w:val="17"/>
          <w:szCs w:val="17"/>
        </w:rPr>
      </w:pPr>
      <w:r w:rsidRPr="00526EC6">
        <w:rPr>
          <w:color w:val="000000"/>
          <w:sz w:val="17"/>
          <w:szCs w:val="17"/>
        </w:rPr>
        <w:t>Steady-state post-contingency analysis (N-1, N-1-1) </w:t>
      </w:r>
    </w:p>
    <w:p w14:paraId="1F6CB90D" w14:textId="77777777" w:rsidR="00073538" w:rsidRPr="00526EC6" w:rsidRDefault="00073538" w:rsidP="00073538">
      <w:pPr>
        <w:spacing w:before="5"/>
        <w:ind w:left="-15" w:right="13" w:hanging="16"/>
        <w:rPr>
          <w:color w:val="000000"/>
          <w:sz w:val="17"/>
          <w:szCs w:val="17"/>
        </w:rPr>
      </w:pPr>
      <w:r w:rsidRPr="004843A3">
        <w:rPr>
          <w:color w:val="000000"/>
          <w:sz w:val="17"/>
          <w:szCs w:val="17"/>
        </w:rPr>
        <w:t xml:space="preserve">Assets Planning - System Protection - Relay Settings </w:t>
      </w:r>
      <w:r w:rsidRPr="00526EC6">
        <w:rPr>
          <w:color w:val="000000"/>
          <w:sz w:val="17"/>
          <w:szCs w:val="17"/>
        </w:rPr>
        <w:tab/>
      </w:r>
      <w:r w:rsidRPr="00526EC6">
        <w:rPr>
          <w:color w:val="000000"/>
          <w:sz w:val="17"/>
          <w:szCs w:val="17"/>
        </w:rPr>
        <w:tab/>
      </w:r>
      <w:r w:rsidRPr="00526EC6">
        <w:rPr>
          <w:color w:val="000000"/>
          <w:sz w:val="17"/>
          <w:szCs w:val="17"/>
        </w:rPr>
        <w:tab/>
      </w:r>
      <w:r w:rsidRPr="00526EC6">
        <w:rPr>
          <w:color w:val="000000"/>
          <w:sz w:val="17"/>
          <w:szCs w:val="17"/>
        </w:rPr>
        <w:tab/>
      </w:r>
      <w:r w:rsidRPr="00526EC6">
        <w:rPr>
          <w:color w:val="000000"/>
          <w:sz w:val="17"/>
          <w:szCs w:val="17"/>
        </w:rPr>
        <w:tab/>
      </w:r>
      <w:r w:rsidRPr="00526EC6">
        <w:rPr>
          <w:color w:val="000000"/>
          <w:sz w:val="17"/>
          <w:szCs w:val="17"/>
        </w:rPr>
        <w:tab/>
      </w:r>
      <w:r w:rsidRPr="00526EC6">
        <w:rPr>
          <w:color w:val="000000"/>
          <w:sz w:val="17"/>
          <w:szCs w:val="17"/>
        </w:rPr>
        <w:tab/>
      </w:r>
      <w:r>
        <w:rPr>
          <w:color w:val="000000"/>
          <w:sz w:val="17"/>
          <w:szCs w:val="17"/>
        </w:rPr>
        <w:t xml:space="preserve">          </w:t>
      </w:r>
      <w:r w:rsidRPr="004843A3">
        <w:rPr>
          <w:color w:val="000000"/>
          <w:sz w:val="17"/>
          <w:szCs w:val="17"/>
        </w:rPr>
        <w:t>May 2025 - August 2025</w:t>
      </w:r>
    </w:p>
    <w:p w14:paraId="2903DE59" w14:textId="77777777" w:rsidR="00073538" w:rsidRPr="00526EC6" w:rsidRDefault="00073538" w:rsidP="00073538">
      <w:pPr>
        <w:pStyle w:val="ListParagraph"/>
        <w:numPr>
          <w:ilvl w:val="0"/>
          <w:numId w:val="90"/>
        </w:numPr>
        <w:spacing w:before="5"/>
        <w:ind w:right="13"/>
        <w:rPr>
          <w:color w:val="000000"/>
          <w:sz w:val="17"/>
          <w:szCs w:val="17"/>
        </w:rPr>
      </w:pPr>
      <w:r w:rsidRPr="00526EC6">
        <w:rPr>
          <w:color w:val="000000"/>
          <w:sz w:val="17"/>
          <w:szCs w:val="17"/>
        </w:rPr>
        <w:t xml:space="preserve">Developed, maintained, validated protective relay configurations for various distribution substations across service area </w:t>
      </w:r>
    </w:p>
    <w:p w14:paraId="1475BFC5" w14:textId="77777777" w:rsidR="00073538" w:rsidRPr="00526EC6" w:rsidRDefault="00073538" w:rsidP="00073538">
      <w:pPr>
        <w:pStyle w:val="ListParagraph"/>
        <w:numPr>
          <w:ilvl w:val="0"/>
          <w:numId w:val="90"/>
        </w:numPr>
        <w:spacing w:before="5"/>
        <w:ind w:right="13"/>
        <w:rPr>
          <w:color w:val="000000"/>
          <w:sz w:val="17"/>
          <w:szCs w:val="17"/>
        </w:rPr>
      </w:pPr>
      <w:r w:rsidRPr="00526EC6">
        <w:rPr>
          <w:color w:val="000000"/>
          <w:sz w:val="17"/>
          <w:szCs w:val="17"/>
        </w:rPr>
        <w:t xml:space="preserve">Modeled distribution substation equipment and protective line devices, ensured proper operation timing of all protective relays </w:t>
      </w:r>
      <w:proofErr w:type="gramStart"/>
      <w:r w:rsidRPr="00526EC6">
        <w:rPr>
          <w:color w:val="000000"/>
          <w:sz w:val="17"/>
          <w:szCs w:val="17"/>
        </w:rPr>
        <w:t>in order to</w:t>
      </w:r>
      <w:proofErr w:type="gramEnd"/>
      <w:r w:rsidRPr="00526EC6">
        <w:rPr>
          <w:color w:val="000000"/>
          <w:sz w:val="17"/>
          <w:szCs w:val="17"/>
        </w:rPr>
        <w:t xml:space="preserve"> provide system   protection &amp; maximize customers/load served </w:t>
      </w:r>
    </w:p>
    <w:p w14:paraId="044AAE54" w14:textId="77777777" w:rsidR="00073538" w:rsidRPr="00526EC6" w:rsidRDefault="00073538" w:rsidP="00073538">
      <w:pPr>
        <w:ind w:left="1" w:right="13" w:hanging="31"/>
        <w:rPr>
          <w:color w:val="000000"/>
          <w:sz w:val="17"/>
          <w:szCs w:val="17"/>
        </w:rPr>
      </w:pPr>
      <w:r w:rsidRPr="004843A3">
        <w:rPr>
          <w:color w:val="000000"/>
          <w:sz w:val="17"/>
          <w:szCs w:val="17"/>
        </w:rPr>
        <w:t xml:space="preserve">Assets Planning - Transmission Planning - Technical Studies </w:t>
      </w:r>
      <w:r w:rsidRPr="00526EC6">
        <w:rPr>
          <w:color w:val="000000"/>
          <w:sz w:val="17"/>
          <w:szCs w:val="17"/>
        </w:rPr>
        <w:tab/>
      </w:r>
      <w:r w:rsidRPr="00526EC6">
        <w:rPr>
          <w:color w:val="000000"/>
          <w:sz w:val="17"/>
          <w:szCs w:val="17"/>
        </w:rPr>
        <w:tab/>
      </w:r>
      <w:r w:rsidRPr="00526EC6">
        <w:rPr>
          <w:color w:val="000000"/>
          <w:sz w:val="17"/>
          <w:szCs w:val="17"/>
        </w:rPr>
        <w:tab/>
      </w:r>
      <w:r w:rsidRPr="00526EC6">
        <w:rPr>
          <w:color w:val="000000"/>
          <w:sz w:val="17"/>
          <w:szCs w:val="17"/>
        </w:rPr>
        <w:tab/>
      </w:r>
      <w:r w:rsidRPr="00526EC6">
        <w:rPr>
          <w:color w:val="000000"/>
          <w:sz w:val="17"/>
          <w:szCs w:val="17"/>
        </w:rPr>
        <w:tab/>
      </w:r>
      <w:r w:rsidRPr="00526EC6">
        <w:rPr>
          <w:color w:val="000000"/>
          <w:sz w:val="17"/>
          <w:szCs w:val="17"/>
        </w:rPr>
        <w:tab/>
      </w:r>
      <w:r w:rsidRPr="00526EC6">
        <w:rPr>
          <w:color w:val="000000"/>
          <w:sz w:val="17"/>
          <w:szCs w:val="17"/>
        </w:rPr>
        <w:tab/>
        <w:t xml:space="preserve">          </w:t>
      </w:r>
      <w:r w:rsidRPr="004843A3">
        <w:rPr>
          <w:color w:val="000000"/>
          <w:sz w:val="17"/>
          <w:szCs w:val="17"/>
        </w:rPr>
        <w:t>May 2024 - August 2024</w:t>
      </w:r>
    </w:p>
    <w:p w14:paraId="400E841D" w14:textId="77777777" w:rsidR="00073538" w:rsidRPr="00526EC6" w:rsidRDefault="00073538" w:rsidP="00073538">
      <w:pPr>
        <w:pStyle w:val="ListParagraph"/>
        <w:numPr>
          <w:ilvl w:val="0"/>
          <w:numId w:val="91"/>
        </w:numPr>
        <w:ind w:right="13"/>
        <w:rPr>
          <w:color w:val="000000"/>
          <w:sz w:val="17"/>
          <w:szCs w:val="17"/>
        </w:rPr>
      </w:pPr>
      <w:r w:rsidRPr="00526EC6">
        <w:rPr>
          <w:color w:val="000000"/>
          <w:sz w:val="17"/>
          <w:szCs w:val="17"/>
        </w:rPr>
        <w:t>Performed post-contingency analysis to evaluate system stability and reliability</w:t>
      </w:r>
    </w:p>
    <w:p w14:paraId="07EF1DD6" w14:textId="77777777" w:rsidR="00073538" w:rsidRPr="00073538" w:rsidRDefault="00073538" w:rsidP="00073538">
      <w:pPr>
        <w:rPr>
          <w:color w:val="000000"/>
          <w:sz w:val="12"/>
          <w:szCs w:val="12"/>
        </w:rPr>
      </w:pPr>
    </w:p>
    <w:p w14:paraId="7B585149" w14:textId="77777777" w:rsidR="00073538" w:rsidRDefault="00073538" w:rsidP="00073538">
      <w:r w:rsidRPr="004843A3">
        <w:rPr>
          <w:b/>
          <w:bCs/>
          <w:color w:val="000000"/>
          <w:sz w:val="19"/>
          <w:szCs w:val="19"/>
        </w:rPr>
        <w:t>TECHNICAL PROJECTS </w:t>
      </w:r>
    </w:p>
    <w:p w14:paraId="063366B8" w14:textId="77777777" w:rsidR="00073538" w:rsidRPr="00073538" w:rsidRDefault="00073538" w:rsidP="00073538">
      <w:pPr>
        <w:rPr>
          <w:sz w:val="12"/>
          <w:szCs w:val="12"/>
        </w:rPr>
      </w:pPr>
    </w:p>
    <w:p w14:paraId="7CF8446E" w14:textId="77777777" w:rsidR="00073538" w:rsidRPr="00446537" w:rsidRDefault="00073538" w:rsidP="00073538">
      <w:r w:rsidRPr="004843A3">
        <w:rPr>
          <w:b/>
          <w:bCs/>
          <w:color w:val="000000"/>
          <w:sz w:val="17"/>
          <w:szCs w:val="17"/>
        </w:rPr>
        <w:t xml:space="preserve">Direction of Arrival (DoA) Estimation - </w:t>
      </w:r>
      <w:r w:rsidRPr="004843A3">
        <w:rPr>
          <w:color w:val="000000"/>
          <w:sz w:val="17"/>
          <w:szCs w:val="17"/>
        </w:rPr>
        <w:t xml:space="preserve">2025 - 2026 AFRL Software Defined Radio (SDR) Challenge </w:t>
      </w:r>
      <w:r w:rsidRPr="00526EC6">
        <w:rPr>
          <w:color w:val="000000"/>
          <w:sz w:val="17"/>
          <w:szCs w:val="17"/>
        </w:rPr>
        <w:tab/>
      </w:r>
      <w:r w:rsidRPr="00526EC6">
        <w:rPr>
          <w:color w:val="000000"/>
          <w:sz w:val="17"/>
          <w:szCs w:val="17"/>
        </w:rPr>
        <w:tab/>
      </w:r>
      <w:r w:rsidRPr="00526EC6">
        <w:rPr>
          <w:color w:val="000000"/>
          <w:sz w:val="17"/>
          <w:szCs w:val="17"/>
        </w:rPr>
        <w:tab/>
        <w:t xml:space="preserve">             </w:t>
      </w:r>
      <w:r w:rsidRPr="004843A3">
        <w:rPr>
          <w:color w:val="000000"/>
          <w:sz w:val="17"/>
          <w:szCs w:val="17"/>
        </w:rPr>
        <w:t>May 2025 - April 2026</w:t>
      </w:r>
    </w:p>
    <w:p w14:paraId="5B663AE0" w14:textId="77777777" w:rsidR="00073538" w:rsidRPr="00526EC6" w:rsidRDefault="00073538" w:rsidP="00073538">
      <w:pPr>
        <w:pStyle w:val="ListParagraph"/>
        <w:numPr>
          <w:ilvl w:val="0"/>
          <w:numId w:val="90"/>
        </w:numPr>
        <w:spacing w:before="5"/>
        <w:ind w:right="13"/>
        <w:rPr>
          <w:color w:val="000000"/>
          <w:sz w:val="17"/>
          <w:szCs w:val="17"/>
        </w:rPr>
      </w:pPr>
      <w:r w:rsidRPr="00526EC6">
        <w:rPr>
          <w:color w:val="000000"/>
          <w:sz w:val="17"/>
          <w:szCs w:val="17"/>
        </w:rPr>
        <w:t>Team of 5: Developing DoA and range estimation system capable of real-time UAV tracking in (φ, θ, m)</w:t>
      </w:r>
    </w:p>
    <w:p w14:paraId="7BED9A95" w14:textId="77777777" w:rsidR="00073538" w:rsidRPr="00526EC6" w:rsidRDefault="00073538" w:rsidP="00073538">
      <w:pPr>
        <w:pStyle w:val="ListParagraph"/>
        <w:numPr>
          <w:ilvl w:val="0"/>
          <w:numId w:val="90"/>
        </w:numPr>
        <w:spacing w:before="5"/>
        <w:ind w:right="13"/>
        <w:rPr>
          <w:color w:val="000000"/>
          <w:sz w:val="17"/>
          <w:szCs w:val="17"/>
        </w:rPr>
      </w:pPr>
      <w:r w:rsidRPr="00526EC6">
        <w:rPr>
          <w:color w:val="000000"/>
          <w:sz w:val="17"/>
          <w:szCs w:val="17"/>
        </w:rPr>
        <w:t>Hardware: Uniform Circular Array (UCA), Uniform Linear Array (ULA), LiDAR on pan-tilt assembly</w:t>
      </w:r>
    </w:p>
    <w:p w14:paraId="655045F4" w14:textId="77777777" w:rsidR="00073538" w:rsidRDefault="00073538" w:rsidP="00073538">
      <w:pPr>
        <w:pStyle w:val="ListParagraph"/>
        <w:numPr>
          <w:ilvl w:val="0"/>
          <w:numId w:val="90"/>
        </w:numPr>
        <w:spacing w:before="5"/>
        <w:ind w:right="13"/>
        <w:rPr>
          <w:color w:val="000000"/>
          <w:sz w:val="17"/>
          <w:szCs w:val="17"/>
        </w:rPr>
      </w:pPr>
      <w:r w:rsidRPr="00526EC6">
        <w:rPr>
          <w:color w:val="000000"/>
          <w:sz w:val="17"/>
          <w:szCs w:val="17"/>
        </w:rPr>
        <w:t>Software: MATLAB (processing, estimation, visualization); Hardware: AMD Zynq ZC702, ADI FMComms5</w:t>
      </w:r>
    </w:p>
    <w:p w14:paraId="53989D59" w14:textId="77777777" w:rsidR="00073538" w:rsidRPr="00073538" w:rsidRDefault="00073538" w:rsidP="00073538">
      <w:pPr>
        <w:spacing w:before="5"/>
        <w:ind w:right="13"/>
        <w:rPr>
          <w:b/>
          <w:bCs/>
          <w:color w:val="000000"/>
          <w:sz w:val="12"/>
          <w:szCs w:val="12"/>
        </w:rPr>
      </w:pPr>
    </w:p>
    <w:p w14:paraId="20D934E7" w14:textId="77777777" w:rsidR="00073538" w:rsidRPr="00041CB3" w:rsidRDefault="00073538" w:rsidP="00073538">
      <w:pPr>
        <w:spacing w:before="5"/>
        <w:ind w:right="13"/>
        <w:rPr>
          <w:color w:val="000000"/>
          <w:sz w:val="17"/>
          <w:szCs w:val="17"/>
        </w:rPr>
      </w:pPr>
      <w:r w:rsidRPr="00041CB3">
        <w:rPr>
          <w:b/>
          <w:bCs/>
          <w:color w:val="000000"/>
          <w:sz w:val="17"/>
          <w:szCs w:val="17"/>
        </w:rPr>
        <w:t xml:space="preserve">Generation Redispatch Script </w:t>
      </w:r>
      <w:r w:rsidRPr="00041CB3">
        <w:rPr>
          <w:b/>
          <w:bCs/>
          <w:color w:val="000000"/>
          <w:sz w:val="17"/>
          <w:szCs w:val="17"/>
        </w:rPr>
        <w:tab/>
      </w:r>
      <w:r w:rsidRPr="00041CB3">
        <w:rPr>
          <w:b/>
          <w:bCs/>
          <w:color w:val="000000"/>
          <w:sz w:val="17"/>
          <w:szCs w:val="17"/>
        </w:rPr>
        <w:tab/>
      </w:r>
      <w:r w:rsidRPr="00041CB3">
        <w:rPr>
          <w:b/>
          <w:bCs/>
          <w:color w:val="000000"/>
          <w:sz w:val="17"/>
          <w:szCs w:val="17"/>
        </w:rPr>
        <w:tab/>
      </w:r>
      <w:r w:rsidRPr="00041CB3">
        <w:rPr>
          <w:b/>
          <w:bCs/>
          <w:color w:val="000000"/>
          <w:sz w:val="17"/>
          <w:szCs w:val="17"/>
        </w:rPr>
        <w:tab/>
      </w:r>
      <w:r w:rsidRPr="00041CB3">
        <w:rPr>
          <w:b/>
          <w:bCs/>
          <w:color w:val="000000"/>
          <w:sz w:val="17"/>
          <w:szCs w:val="17"/>
        </w:rPr>
        <w:tab/>
      </w:r>
      <w:r w:rsidRPr="00041CB3">
        <w:rPr>
          <w:b/>
          <w:bCs/>
          <w:color w:val="000000"/>
          <w:sz w:val="17"/>
          <w:szCs w:val="17"/>
        </w:rPr>
        <w:tab/>
      </w:r>
      <w:r w:rsidRPr="00041CB3">
        <w:rPr>
          <w:b/>
          <w:bCs/>
          <w:color w:val="000000"/>
          <w:sz w:val="17"/>
          <w:szCs w:val="17"/>
        </w:rPr>
        <w:tab/>
      </w:r>
      <w:r w:rsidRPr="00041CB3">
        <w:rPr>
          <w:b/>
          <w:bCs/>
          <w:color w:val="000000"/>
          <w:sz w:val="17"/>
          <w:szCs w:val="17"/>
        </w:rPr>
        <w:tab/>
      </w:r>
      <w:r w:rsidRPr="00041CB3">
        <w:rPr>
          <w:b/>
          <w:bCs/>
          <w:color w:val="000000"/>
          <w:sz w:val="17"/>
          <w:szCs w:val="17"/>
        </w:rPr>
        <w:tab/>
      </w:r>
      <w:r w:rsidRPr="00041CB3">
        <w:rPr>
          <w:b/>
          <w:bCs/>
          <w:color w:val="000000"/>
          <w:sz w:val="17"/>
          <w:szCs w:val="17"/>
        </w:rPr>
        <w:tab/>
      </w:r>
      <w:r>
        <w:rPr>
          <w:b/>
          <w:bCs/>
          <w:color w:val="000000"/>
          <w:sz w:val="17"/>
          <w:szCs w:val="17"/>
        </w:rPr>
        <w:t xml:space="preserve">        </w:t>
      </w:r>
      <w:r w:rsidRPr="00041CB3">
        <w:rPr>
          <w:color w:val="000000"/>
          <w:sz w:val="17"/>
          <w:szCs w:val="17"/>
        </w:rPr>
        <w:t>December 2025</w:t>
      </w:r>
    </w:p>
    <w:p w14:paraId="47CF4607" w14:textId="77777777" w:rsidR="00073538" w:rsidRDefault="00073538" w:rsidP="00073538">
      <w:pPr>
        <w:pStyle w:val="ListParagraph"/>
        <w:numPr>
          <w:ilvl w:val="0"/>
          <w:numId w:val="90"/>
        </w:numPr>
        <w:spacing w:before="5"/>
        <w:ind w:right="13"/>
        <w:rPr>
          <w:color w:val="000000"/>
          <w:sz w:val="17"/>
          <w:szCs w:val="17"/>
        </w:rPr>
      </w:pPr>
      <w:r w:rsidRPr="00526EC6">
        <w:rPr>
          <w:color w:val="000000"/>
          <w:sz w:val="17"/>
          <w:szCs w:val="17"/>
        </w:rPr>
        <w:t xml:space="preserve">Researched and created script to redispatch generation </w:t>
      </w:r>
      <w:proofErr w:type="gramStart"/>
      <w:r w:rsidRPr="00526EC6">
        <w:rPr>
          <w:color w:val="000000"/>
          <w:sz w:val="17"/>
          <w:szCs w:val="17"/>
        </w:rPr>
        <w:t>in order to</w:t>
      </w:r>
      <w:proofErr w:type="gramEnd"/>
      <w:r w:rsidRPr="00526EC6">
        <w:rPr>
          <w:color w:val="000000"/>
          <w:sz w:val="17"/>
          <w:szCs w:val="17"/>
        </w:rPr>
        <w:t xml:space="preserve"> mitigate thermal/voltage violations under contingency conditions </w:t>
      </w:r>
    </w:p>
    <w:p w14:paraId="75BE58A6" w14:textId="77777777" w:rsidR="00073538" w:rsidRPr="00073538" w:rsidRDefault="00073538" w:rsidP="00073538">
      <w:pPr>
        <w:spacing w:before="5"/>
        <w:ind w:right="13"/>
        <w:rPr>
          <w:b/>
          <w:bCs/>
          <w:color w:val="000000"/>
          <w:sz w:val="12"/>
          <w:szCs w:val="12"/>
        </w:rPr>
      </w:pPr>
    </w:p>
    <w:p w14:paraId="225BDDE7" w14:textId="77777777" w:rsidR="00073538" w:rsidRPr="009161D6" w:rsidRDefault="00073538" w:rsidP="00073538">
      <w:pPr>
        <w:spacing w:before="5"/>
        <w:ind w:right="13"/>
        <w:rPr>
          <w:color w:val="000000"/>
          <w:sz w:val="17"/>
          <w:szCs w:val="17"/>
        </w:rPr>
      </w:pPr>
      <w:r w:rsidRPr="009161D6">
        <w:rPr>
          <w:b/>
          <w:bCs/>
          <w:color w:val="000000"/>
          <w:sz w:val="17"/>
          <w:szCs w:val="17"/>
        </w:rPr>
        <w:t xml:space="preserve">Substation Relay Settings </w:t>
      </w:r>
      <w:r w:rsidRPr="009161D6">
        <w:rPr>
          <w:b/>
          <w:bCs/>
          <w:color w:val="000000"/>
          <w:sz w:val="17"/>
          <w:szCs w:val="17"/>
        </w:rPr>
        <w:tab/>
      </w:r>
      <w:r w:rsidRPr="009161D6">
        <w:rPr>
          <w:b/>
          <w:bCs/>
          <w:color w:val="000000"/>
          <w:sz w:val="17"/>
          <w:szCs w:val="17"/>
        </w:rPr>
        <w:tab/>
      </w:r>
      <w:r w:rsidRPr="009161D6">
        <w:rPr>
          <w:b/>
          <w:bCs/>
          <w:color w:val="000000"/>
          <w:sz w:val="17"/>
          <w:szCs w:val="17"/>
        </w:rPr>
        <w:tab/>
      </w:r>
      <w:r w:rsidRPr="009161D6">
        <w:rPr>
          <w:b/>
          <w:bCs/>
          <w:color w:val="000000"/>
          <w:sz w:val="17"/>
          <w:szCs w:val="17"/>
        </w:rPr>
        <w:tab/>
      </w:r>
      <w:r w:rsidRPr="009161D6">
        <w:rPr>
          <w:b/>
          <w:bCs/>
          <w:color w:val="000000"/>
          <w:sz w:val="17"/>
          <w:szCs w:val="17"/>
        </w:rPr>
        <w:tab/>
      </w:r>
      <w:r w:rsidRPr="009161D6">
        <w:rPr>
          <w:b/>
          <w:bCs/>
          <w:color w:val="000000"/>
          <w:sz w:val="17"/>
          <w:szCs w:val="17"/>
        </w:rPr>
        <w:tab/>
      </w:r>
      <w:r w:rsidRPr="009161D6">
        <w:rPr>
          <w:b/>
          <w:bCs/>
          <w:color w:val="000000"/>
          <w:sz w:val="17"/>
          <w:szCs w:val="17"/>
        </w:rPr>
        <w:tab/>
      </w:r>
      <w:r w:rsidRPr="009161D6">
        <w:rPr>
          <w:b/>
          <w:bCs/>
          <w:color w:val="000000"/>
          <w:sz w:val="17"/>
          <w:szCs w:val="17"/>
        </w:rPr>
        <w:tab/>
      </w:r>
      <w:r w:rsidRPr="009161D6">
        <w:rPr>
          <w:b/>
          <w:bCs/>
          <w:color w:val="000000"/>
          <w:sz w:val="17"/>
          <w:szCs w:val="17"/>
        </w:rPr>
        <w:tab/>
      </w:r>
      <w:r w:rsidRPr="009161D6">
        <w:rPr>
          <w:b/>
          <w:bCs/>
          <w:color w:val="000000"/>
          <w:sz w:val="17"/>
          <w:szCs w:val="17"/>
        </w:rPr>
        <w:tab/>
      </w:r>
      <w:r w:rsidRPr="009161D6">
        <w:rPr>
          <w:b/>
          <w:bCs/>
          <w:color w:val="000000"/>
          <w:sz w:val="17"/>
          <w:szCs w:val="17"/>
        </w:rPr>
        <w:tab/>
        <w:t xml:space="preserve">  </w:t>
      </w:r>
      <w:r>
        <w:rPr>
          <w:b/>
          <w:bCs/>
          <w:color w:val="000000"/>
          <w:sz w:val="17"/>
          <w:szCs w:val="17"/>
        </w:rPr>
        <w:t xml:space="preserve">               </w:t>
      </w:r>
      <w:r w:rsidRPr="009161D6">
        <w:rPr>
          <w:color w:val="000000"/>
          <w:sz w:val="17"/>
          <w:szCs w:val="17"/>
        </w:rPr>
        <w:t xml:space="preserve">July 2025 </w:t>
      </w:r>
    </w:p>
    <w:p w14:paraId="395CBBAA" w14:textId="77777777" w:rsidR="00073538" w:rsidRPr="00526EC6" w:rsidRDefault="00073538" w:rsidP="00073538">
      <w:pPr>
        <w:pStyle w:val="ListParagraph"/>
        <w:numPr>
          <w:ilvl w:val="0"/>
          <w:numId w:val="90"/>
        </w:numPr>
        <w:spacing w:before="5"/>
        <w:ind w:right="13"/>
        <w:rPr>
          <w:color w:val="000000"/>
          <w:sz w:val="17"/>
          <w:szCs w:val="17"/>
        </w:rPr>
      </w:pPr>
      <w:r w:rsidRPr="00526EC6">
        <w:rPr>
          <w:color w:val="000000"/>
          <w:sz w:val="17"/>
          <w:szCs w:val="17"/>
        </w:rPr>
        <w:t>New Installation — 10 device settings issued</w:t>
      </w:r>
    </w:p>
    <w:p w14:paraId="35982CF2" w14:textId="77777777" w:rsidR="00073538" w:rsidRPr="00526EC6" w:rsidRDefault="00073538" w:rsidP="00073538">
      <w:pPr>
        <w:pStyle w:val="ListParagraph"/>
        <w:numPr>
          <w:ilvl w:val="0"/>
          <w:numId w:val="90"/>
        </w:numPr>
        <w:spacing w:before="5"/>
        <w:ind w:right="13"/>
        <w:rPr>
          <w:color w:val="000000"/>
          <w:sz w:val="17"/>
          <w:szCs w:val="17"/>
        </w:rPr>
      </w:pPr>
      <w:r w:rsidRPr="00526EC6">
        <w:rPr>
          <w:color w:val="000000"/>
          <w:sz w:val="17"/>
          <w:szCs w:val="17"/>
        </w:rPr>
        <w:t>Conducted short-circuit and Thevenin equivalent studies to validate settings under various fault conditions (LG, LL, LLLG)</w:t>
      </w:r>
    </w:p>
    <w:p w14:paraId="2A00FEA1" w14:textId="77777777" w:rsidR="00073538" w:rsidRPr="00526EC6" w:rsidRDefault="00073538" w:rsidP="00073538">
      <w:pPr>
        <w:pStyle w:val="ListParagraph"/>
        <w:numPr>
          <w:ilvl w:val="0"/>
          <w:numId w:val="90"/>
        </w:numPr>
        <w:spacing w:before="5"/>
        <w:ind w:right="13"/>
        <w:rPr>
          <w:color w:val="000000"/>
          <w:sz w:val="17"/>
          <w:szCs w:val="17"/>
        </w:rPr>
      </w:pPr>
      <w:r w:rsidRPr="00526EC6">
        <w:rPr>
          <w:color w:val="000000"/>
          <w:sz w:val="17"/>
          <w:szCs w:val="17"/>
        </w:rPr>
        <w:t>Coordinated line device, feeder and transformer protection using standard protection package</w:t>
      </w:r>
    </w:p>
    <w:p w14:paraId="0335419B" w14:textId="77777777" w:rsidR="00073538" w:rsidRDefault="00073538" w:rsidP="00073538">
      <w:pPr>
        <w:pStyle w:val="ListParagraph"/>
        <w:numPr>
          <w:ilvl w:val="0"/>
          <w:numId w:val="90"/>
        </w:numPr>
        <w:spacing w:before="5"/>
        <w:ind w:right="13"/>
        <w:rPr>
          <w:color w:val="000000"/>
          <w:sz w:val="17"/>
          <w:szCs w:val="17"/>
        </w:rPr>
      </w:pPr>
      <w:r w:rsidRPr="00526EC6">
        <w:rPr>
          <w:color w:val="000000"/>
          <w:sz w:val="17"/>
          <w:szCs w:val="17"/>
        </w:rPr>
        <w:t>Verified protection coordination with Inverse Time-Overcurrent Curve graph </w:t>
      </w:r>
    </w:p>
    <w:p w14:paraId="2D2285FE" w14:textId="77777777" w:rsidR="00073538" w:rsidRDefault="00073538" w:rsidP="00073538">
      <w:pPr>
        <w:spacing w:before="5"/>
        <w:ind w:right="13"/>
        <w:rPr>
          <w:b/>
          <w:bCs/>
          <w:color w:val="000000"/>
          <w:sz w:val="17"/>
          <w:szCs w:val="17"/>
        </w:rPr>
      </w:pPr>
    </w:p>
    <w:p w14:paraId="207B1AF9" w14:textId="77777777" w:rsidR="00073538" w:rsidRPr="009161D6" w:rsidRDefault="00073538" w:rsidP="00073538">
      <w:pPr>
        <w:spacing w:before="5"/>
        <w:ind w:right="13"/>
        <w:rPr>
          <w:color w:val="000000"/>
          <w:sz w:val="17"/>
          <w:szCs w:val="17"/>
        </w:rPr>
      </w:pPr>
      <w:r w:rsidRPr="009161D6">
        <w:rPr>
          <w:b/>
          <w:bCs/>
          <w:color w:val="000000"/>
          <w:sz w:val="17"/>
          <w:szCs w:val="17"/>
        </w:rPr>
        <w:t xml:space="preserve">Large Load Interconnect Study </w:t>
      </w:r>
      <w:r w:rsidRPr="009161D6">
        <w:rPr>
          <w:b/>
          <w:bCs/>
          <w:color w:val="000000"/>
          <w:sz w:val="17"/>
          <w:szCs w:val="17"/>
        </w:rPr>
        <w:tab/>
      </w:r>
      <w:r w:rsidRPr="009161D6">
        <w:rPr>
          <w:b/>
          <w:bCs/>
          <w:color w:val="000000"/>
          <w:sz w:val="17"/>
          <w:szCs w:val="17"/>
        </w:rPr>
        <w:tab/>
      </w:r>
      <w:r w:rsidRPr="009161D6">
        <w:rPr>
          <w:b/>
          <w:bCs/>
          <w:color w:val="000000"/>
          <w:sz w:val="17"/>
          <w:szCs w:val="17"/>
        </w:rPr>
        <w:tab/>
      </w:r>
      <w:r w:rsidRPr="009161D6">
        <w:rPr>
          <w:b/>
          <w:bCs/>
          <w:color w:val="000000"/>
          <w:sz w:val="17"/>
          <w:szCs w:val="17"/>
        </w:rPr>
        <w:tab/>
      </w:r>
      <w:r w:rsidRPr="009161D6">
        <w:rPr>
          <w:b/>
          <w:bCs/>
          <w:color w:val="000000"/>
          <w:sz w:val="17"/>
          <w:szCs w:val="17"/>
        </w:rPr>
        <w:tab/>
      </w:r>
      <w:r w:rsidRPr="009161D6">
        <w:rPr>
          <w:b/>
          <w:bCs/>
          <w:color w:val="000000"/>
          <w:sz w:val="17"/>
          <w:szCs w:val="17"/>
        </w:rPr>
        <w:tab/>
      </w:r>
      <w:r w:rsidRPr="009161D6">
        <w:rPr>
          <w:b/>
          <w:bCs/>
          <w:color w:val="000000"/>
          <w:sz w:val="17"/>
          <w:szCs w:val="17"/>
        </w:rPr>
        <w:tab/>
      </w:r>
      <w:r w:rsidRPr="009161D6">
        <w:rPr>
          <w:b/>
          <w:bCs/>
          <w:color w:val="000000"/>
          <w:sz w:val="17"/>
          <w:szCs w:val="17"/>
        </w:rPr>
        <w:tab/>
      </w:r>
      <w:r w:rsidRPr="009161D6">
        <w:rPr>
          <w:b/>
          <w:bCs/>
          <w:color w:val="000000"/>
          <w:sz w:val="17"/>
          <w:szCs w:val="17"/>
        </w:rPr>
        <w:tab/>
        <w:t xml:space="preserve">          </w:t>
      </w:r>
      <w:r w:rsidRPr="009161D6">
        <w:rPr>
          <w:color w:val="000000"/>
          <w:sz w:val="17"/>
          <w:szCs w:val="17"/>
        </w:rPr>
        <w:t xml:space="preserve">July 2024 - August 2024 </w:t>
      </w:r>
    </w:p>
    <w:p w14:paraId="2DC687B1" w14:textId="77777777" w:rsidR="00073538" w:rsidRPr="00526EC6" w:rsidRDefault="00073538" w:rsidP="00073538">
      <w:pPr>
        <w:pStyle w:val="ListParagraph"/>
        <w:numPr>
          <w:ilvl w:val="0"/>
          <w:numId w:val="90"/>
        </w:numPr>
        <w:spacing w:before="5"/>
        <w:ind w:right="13"/>
        <w:rPr>
          <w:color w:val="000000"/>
          <w:sz w:val="17"/>
          <w:szCs w:val="17"/>
        </w:rPr>
      </w:pPr>
      <w:r w:rsidRPr="00526EC6">
        <w:rPr>
          <w:color w:val="000000"/>
          <w:sz w:val="17"/>
          <w:szCs w:val="17"/>
        </w:rPr>
        <w:t>Studied 350MW load addition to Dallas Metro area — verified proper system recovery</w:t>
      </w:r>
    </w:p>
    <w:p w14:paraId="345064D9" w14:textId="77777777" w:rsidR="00073538" w:rsidRPr="00526EC6" w:rsidRDefault="00073538" w:rsidP="00073538">
      <w:pPr>
        <w:pStyle w:val="ListParagraph"/>
        <w:numPr>
          <w:ilvl w:val="0"/>
          <w:numId w:val="90"/>
        </w:numPr>
        <w:spacing w:before="5"/>
        <w:ind w:right="13"/>
        <w:rPr>
          <w:color w:val="000000"/>
          <w:sz w:val="17"/>
          <w:szCs w:val="17"/>
        </w:rPr>
      </w:pPr>
      <w:r w:rsidRPr="00526EC6">
        <w:rPr>
          <w:color w:val="000000"/>
          <w:sz w:val="17"/>
          <w:szCs w:val="17"/>
        </w:rPr>
        <w:t>Gathered and presented voltage, current, frequency, and phase bus data that substantiated approval of the load addition </w:t>
      </w:r>
    </w:p>
    <w:p w14:paraId="0B39A09E" w14:textId="77777777" w:rsidR="00073538" w:rsidRPr="00526EC6" w:rsidRDefault="00073538" w:rsidP="00073538">
      <w:pPr>
        <w:spacing w:before="210"/>
        <w:ind w:left="10" w:right="13" w:hanging="22"/>
        <w:rPr>
          <w:color w:val="000000"/>
          <w:sz w:val="17"/>
          <w:szCs w:val="17"/>
        </w:rPr>
      </w:pPr>
      <w:r w:rsidRPr="004843A3">
        <w:rPr>
          <w:b/>
          <w:bCs/>
          <w:color w:val="000000"/>
          <w:sz w:val="17"/>
          <w:szCs w:val="17"/>
        </w:rPr>
        <w:t xml:space="preserve">QV Curve Analysis </w:t>
      </w:r>
      <w:r w:rsidRPr="00526EC6">
        <w:rPr>
          <w:b/>
          <w:bCs/>
          <w:color w:val="000000"/>
          <w:sz w:val="17"/>
          <w:szCs w:val="17"/>
        </w:rPr>
        <w:tab/>
      </w:r>
      <w:r w:rsidRPr="00526EC6">
        <w:rPr>
          <w:b/>
          <w:bCs/>
          <w:color w:val="000000"/>
          <w:sz w:val="17"/>
          <w:szCs w:val="17"/>
        </w:rPr>
        <w:tab/>
      </w:r>
      <w:r w:rsidRPr="00526EC6">
        <w:rPr>
          <w:b/>
          <w:bCs/>
          <w:color w:val="000000"/>
          <w:sz w:val="17"/>
          <w:szCs w:val="17"/>
        </w:rPr>
        <w:tab/>
      </w:r>
      <w:r w:rsidRPr="00526EC6">
        <w:rPr>
          <w:b/>
          <w:bCs/>
          <w:color w:val="000000"/>
          <w:sz w:val="17"/>
          <w:szCs w:val="17"/>
        </w:rPr>
        <w:tab/>
      </w:r>
      <w:r w:rsidRPr="00526EC6">
        <w:rPr>
          <w:b/>
          <w:bCs/>
          <w:color w:val="000000"/>
          <w:sz w:val="17"/>
          <w:szCs w:val="17"/>
        </w:rPr>
        <w:tab/>
      </w:r>
      <w:r w:rsidRPr="00526EC6">
        <w:rPr>
          <w:b/>
          <w:bCs/>
          <w:color w:val="000000"/>
          <w:sz w:val="17"/>
          <w:szCs w:val="17"/>
        </w:rPr>
        <w:tab/>
      </w:r>
      <w:r w:rsidRPr="00526EC6">
        <w:rPr>
          <w:b/>
          <w:bCs/>
          <w:color w:val="000000"/>
          <w:sz w:val="17"/>
          <w:szCs w:val="17"/>
        </w:rPr>
        <w:tab/>
      </w:r>
      <w:r w:rsidRPr="00526EC6">
        <w:rPr>
          <w:b/>
          <w:bCs/>
          <w:color w:val="000000"/>
          <w:sz w:val="17"/>
          <w:szCs w:val="17"/>
        </w:rPr>
        <w:tab/>
      </w:r>
      <w:r w:rsidRPr="00526EC6">
        <w:rPr>
          <w:b/>
          <w:bCs/>
          <w:color w:val="000000"/>
          <w:sz w:val="17"/>
          <w:szCs w:val="17"/>
        </w:rPr>
        <w:tab/>
      </w:r>
      <w:r w:rsidRPr="00526EC6">
        <w:rPr>
          <w:b/>
          <w:bCs/>
          <w:color w:val="000000"/>
          <w:sz w:val="17"/>
          <w:szCs w:val="17"/>
        </w:rPr>
        <w:tab/>
      </w:r>
      <w:r w:rsidRPr="00526EC6">
        <w:rPr>
          <w:b/>
          <w:bCs/>
          <w:color w:val="000000"/>
          <w:sz w:val="17"/>
          <w:szCs w:val="17"/>
        </w:rPr>
        <w:tab/>
      </w:r>
      <w:r w:rsidRPr="00526EC6">
        <w:rPr>
          <w:b/>
          <w:bCs/>
          <w:color w:val="000000"/>
          <w:sz w:val="17"/>
          <w:szCs w:val="17"/>
        </w:rPr>
        <w:tab/>
      </w:r>
      <w:r w:rsidRPr="00526EC6">
        <w:rPr>
          <w:b/>
          <w:bCs/>
          <w:color w:val="000000"/>
          <w:sz w:val="17"/>
          <w:szCs w:val="17"/>
        </w:rPr>
        <w:tab/>
      </w:r>
      <w:r w:rsidRPr="004843A3">
        <w:rPr>
          <w:color w:val="000000"/>
          <w:sz w:val="17"/>
          <w:szCs w:val="17"/>
        </w:rPr>
        <w:t xml:space="preserve">May 2024 </w:t>
      </w:r>
    </w:p>
    <w:p w14:paraId="3CD38153" w14:textId="77777777" w:rsidR="00073538" w:rsidRPr="00526EC6" w:rsidRDefault="00073538" w:rsidP="00073538">
      <w:pPr>
        <w:pStyle w:val="ListParagraph"/>
        <w:numPr>
          <w:ilvl w:val="0"/>
          <w:numId w:val="90"/>
        </w:numPr>
        <w:spacing w:before="5"/>
        <w:ind w:right="13"/>
        <w:rPr>
          <w:color w:val="000000"/>
          <w:sz w:val="17"/>
          <w:szCs w:val="17"/>
        </w:rPr>
      </w:pPr>
      <w:r w:rsidRPr="00526EC6">
        <w:rPr>
          <w:color w:val="000000"/>
          <w:sz w:val="17"/>
          <w:szCs w:val="17"/>
        </w:rPr>
        <w:t>Analyzed relationship between voltage, reactive power, and power factor of a bus subsystem in Tarrant County while applying simulated disturbances</w:t>
      </w:r>
    </w:p>
    <w:p w14:paraId="19152246" w14:textId="77777777" w:rsidR="00073538" w:rsidRPr="00526EC6" w:rsidRDefault="00073538" w:rsidP="00073538">
      <w:pPr>
        <w:pStyle w:val="ListParagraph"/>
        <w:numPr>
          <w:ilvl w:val="0"/>
          <w:numId w:val="90"/>
        </w:numPr>
        <w:spacing w:before="5"/>
        <w:ind w:right="13"/>
        <w:rPr>
          <w:color w:val="000000"/>
          <w:sz w:val="17"/>
          <w:szCs w:val="17"/>
        </w:rPr>
      </w:pPr>
      <w:r w:rsidRPr="00526EC6">
        <w:rPr>
          <w:color w:val="000000"/>
          <w:sz w:val="17"/>
          <w:szCs w:val="17"/>
        </w:rPr>
        <w:t xml:space="preserve">Concluded 145 MVAR of capacitive compensation to correct power </w:t>
      </w:r>
      <w:proofErr w:type="gramStart"/>
      <w:r w:rsidRPr="00526EC6">
        <w:rPr>
          <w:color w:val="000000"/>
          <w:sz w:val="17"/>
          <w:szCs w:val="17"/>
        </w:rPr>
        <w:t>factor</w:t>
      </w:r>
      <w:proofErr w:type="gramEnd"/>
      <w:r w:rsidRPr="00526EC6">
        <w:rPr>
          <w:color w:val="000000"/>
          <w:sz w:val="17"/>
          <w:szCs w:val="17"/>
        </w:rPr>
        <w:t xml:space="preserve"> and voltage to meet requirements </w:t>
      </w:r>
    </w:p>
    <w:p w14:paraId="5AD09817" w14:textId="77777777" w:rsidR="00073538" w:rsidRPr="004843A3" w:rsidRDefault="00073538" w:rsidP="00073538">
      <w:pPr>
        <w:spacing w:before="239"/>
        <w:rPr>
          <w:b/>
          <w:bCs/>
          <w:color w:val="000000"/>
          <w:sz w:val="19"/>
          <w:szCs w:val="19"/>
        </w:rPr>
      </w:pPr>
      <w:r w:rsidRPr="004843A3">
        <w:rPr>
          <w:b/>
          <w:bCs/>
          <w:color w:val="000000"/>
          <w:sz w:val="19"/>
          <w:szCs w:val="19"/>
        </w:rPr>
        <w:t>ACTIVITIES</w:t>
      </w:r>
    </w:p>
    <w:p w14:paraId="0F67A132" w14:textId="77777777" w:rsidR="00073538" w:rsidRPr="00526EC6" w:rsidRDefault="00073538" w:rsidP="00073538">
      <w:pPr>
        <w:spacing w:before="84"/>
        <w:ind w:left="1" w:right="23" w:hanging="8"/>
        <w:rPr>
          <w:color w:val="000000"/>
          <w:sz w:val="17"/>
          <w:szCs w:val="17"/>
        </w:rPr>
      </w:pPr>
      <w:r w:rsidRPr="004843A3">
        <w:rPr>
          <w:b/>
          <w:bCs/>
          <w:color w:val="000000"/>
          <w:sz w:val="17"/>
          <w:szCs w:val="17"/>
        </w:rPr>
        <w:t xml:space="preserve">IEEE Student Club - </w:t>
      </w:r>
      <w:r w:rsidRPr="004843A3">
        <w:rPr>
          <w:color w:val="000000"/>
          <w:sz w:val="17"/>
          <w:szCs w:val="17"/>
        </w:rPr>
        <w:t xml:space="preserve">Vice President </w:t>
      </w:r>
      <w:r w:rsidRPr="00526EC6">
        <w:rPr>
          <w:color w:val="000000"/>
          <w:sz w:val="17"/>
          <w:szCs w:val="17"/>
        </w:rPr>
        <w:tab/>
      </w:r>
      <w:r w:rsidRPr="00526EC6">
        <w:rPr>
          <w:color w:val="000000"/>
          <w:sz w:val="17"/>
          <w:szCs w:val="17"/>
        </w:rPr>
        <w:tab/>
      </w:r>
      <w:r w:rsidRPr="00526EC6">
        <w:rPr>
          <w:color w:val="000000"/>
          <w:sz w:val="17"/>
          <w:szCs w:val="17"/>
        </w:rPr>
        <w:tab/>
      </w:r>
      <w:r w:rsidRPr="00526EC6">
        <w:rPr>
          <w:color w:val="000000"/>
          <w:sz w:val="17"/>
          <w:szCs w:val="17"/>
        </w:rPr>
        <w:tab/>
      </w:r>
      <w:r w:rsidRPr="00526EC6">
        <w:rPr>
          <w:color w:val="000000"/>
          <w:sz w:val="17"/>
          <w:szCs w:val="17"/>
        </w:rPr>
        <w:tab/>
      </w:r>
      <w:r w:rsidRPr="00526EC6">
        <w:rPr>
          <w:color w:val="000000"/>
          <w:sz w:val="17"/>
          <w:szCs w:val="17"/>
        </w:rPr>
        <w:tab/>
      </w:r>
      <w:r w:rsidRPr="00526EC6">
        <w:rPr>
          <w:color w:val="000000"/>
          <w:sz w:val="17"/>
          <w:szCs w:val="17"/>
        </w:rPr>
        <w:tab/>
      </w:r>
      <w:r w:rsidRPr="00526EC6">
        <w:rPr>
          <w:color w:val="000000"/>
          <w:sz w:val="17"/>
          <w:szCs w:val="17"/>
        </w:rPr>
        <w:tab/>
      </w:r>
      <w:r w:rsidRPr="00526EC6">
        <w:rPr>
          <w:color w:val="000000"/>
          <w:sz w:val="17"/>
          <w:szCs w:val="17"/>
        </w:rPr>
        <w:tab/>
      </w:r>
      <w:r w:rsidRPr="00526EC6">
        <w:rPr>
          <w:color w:val="000000"/>
          <w:sz w:val="17"/>
          <w:szCs w:val="17"/>
        </w:rPr>
        <w:tab/>
      </w:r>
      <w:r w:rsidRPr="004843A3">
        <w:rPr>
          <w:color w:val="000000"/>
          <w:sz w:val="17"/>
          <w:szCs w:val="17"/>
        </w:rPr>
        <w:t xml:space="preserve">April 2025 – Present </w:t>
      </w:r>
    </w:p>
    <w:p w14:paraId="159FB1CA" w14:textId="77777777" w:rsidR="00073538" w:rsidRPr="00526EC6" w:rsidRDefault="00073538" w:rsidP="00073538">
      <w:pPr>
        <w:pStyle w:val="ListParagraph"/>
        <w:numPr>
          <w:ilvl w:val="0"/>
          <w:numId w:val="90"/>
        </w:numPr>
        <w:spacing w:before="5"/>
        <w:ind w:right="13"/>
        <w:rPr>
          <w:color w:val="000000"/>
          <w:sz w:val="17"/>
          <w:szCs w:val="17"/>
        </w:rPr>
      </w:pPr>
      <w:r w:rsidRPr="00526EC6">
        <w:rPr>
          <w:color w:val="000000"/>
          <w:sz w:val="17"/>
          <w:szCs w:val="17"/>
        </w:rPr>
        <w:t xml:space="preserve">Founded weekly </w:t>
      </w:r>
      <w:proofErr w:type="gramStart"/>
      <w:r w:rsidRPr="00526EC6">
        <w:rPr>
          <w:color w:val="000000"/>
          <w:sz w:val="17"/>
          <w:szCs w:val="17"/>
        </w:rPr>
        <w:t>2-3 hour</w:t>
      </w:r>
      <w:proofErr w:type="gramEnd"/>
      <w:r w:rsidRPr="00526EC6">
        <w:rPr>
          <w:color w:val="000000"/>
          <w:sz w:val="17"/>
          <w:szCs w:val="17"/>
        </w:rPr>
        <w:t xml:space="preserve"> study sessions that encourage retention of all course material by reviewing separate EE courses each week as an effort to pass FE exam in a student’s final semester of EE program </w:t>
      </w:r>
    </w:p>
    <w:p w14:paraId="2A7455D2" w14:textId="77777777" w:rsidR="00073538" w:rsidRPr="00526EC6" w:rsidRDefault="00073538" w:rsidP="00073538">
      <w:pPr>
        <w:spacing w:before="5"/>
        <w:ind w:left="6" w:right="13" w:firstLine="337"/>
        <w:rPr>
          <w:color w:val="000000"/>
          <w:sz w:val="17"/>
          <w:szCs w:val="17"/>
        </w:rPr>
      </w:pPr>
      <w:r w:rsidRPr="004843A3">
        <w:rPr>
          <w:color w:val="000000"/>
          <w:sz w:val="17"/>
          <w:szCs w:val="17"/>
        </w:rPr>
        <w:t xml:space="preserve">Materials: FE Reference Handbook, NCEES FE Interactive Practice Exam, FE Electrical and Computer Review Manual </w:t>
      </w:r>
    </w:p>
    <w:p w14:paraId="4C0D1F0C" w14:textId="77777777" w:rsidR="00073538" w:rsidRPr="00526EC6" w:rsidRDefault="00073538" w:rsidP="00073538">
      <w:pPr>
        <w:spacing w:before="5"/>
        <w:ind w:right="13"/>
        <w:rPr>
          <w:color w:val="000000"/>
          <w:sz w:val="17"/>
          <w:szCs w:val="17"/>
        </w:rPr>
      </w:pPr>
      <w:r w:rsidRPr="004843A3">
        <w:rPr>
          <w:b/>
          <w:bCs/>
          <w:color w:val="000000"/>
          <w:sz w:val="17"/>
          <w:szCs w:val="17"/>
        </w:rPr>
        <w:t xml:space="preserve">Drone Club - </w:t>
      </w:r>
      <w:r w:rsidRPr="004843A3">
        <w:rPr>
          <w:color w:val="000000"/>
          <w:sz w:val="17"/>
          <w:szCs w:val="17"/>
        </w:rPr>
        <w:t xml:space="preserve">Member </w:t>
      </w:r>
      <w:r w:rsidRPr="00526EC6">
        <w:rPr>
          <w:color w:val="000000"/>
          <w:sz w:val="17"/>
          <w:szCs w:val="17"/>
        </w:rPr>
        <w:tab/>
      </w:r>
      <w:r w:rsidRPr="00526EC6">
        <w:rPr>
          <w:color w:val="000000"/>
          <w:sz w:val="17"/>
          <w:szCs w:val="17"/>
        </w:rPr>
        <w:tab/>
      </w:r>
      <w:r w:rsidRPr="00526EC6">
        <w:rPr>
          <w:color w:val="000000"/>
          <w:sz w:val="17"/>
          <w:szCs w:val="17"/>
        </w:rPr>
        <w:tab/>
      </w:r>
      <w:r w:rsidRPr="00526EC6">
        <w:rPr>
          <w:color w:val="000000"/>
          <w:sz w:val="17"/>
          <w:szCs w:val="17"/>
        </w:rPr>
        <w:tab/>
      </w:r>
      <w:r w:rsidRPr="00526EC6">
        <w:rPr>
          <w:color w:val="000000"/>
          <w:sz w:val="17"/>
          <w:szCs w:val="17"/>
        </w:rPr>
        <w:tab/>
      </w:r>
      <w:r w:rsidRPr="00526EC6">
        <w:rPr>
          <w:color w:val="000000"/>
          <w:sz w:val="17"/>
          <w:szCs w:val="17"/>
        </w:rPr>
        <w:tab/>
      </w:r>
      <w:r w:rsidRPr="00526EC6">
        <w:rPr>
          <w:color w:val="000000"/>
          <w:sz w:val="17"/>
          <w:szCs w:val="17"/>
        </w:rPr>
        <w:tab/>
      </w:r>
      <w:r w:rsidRPr="00526EC6">
        <w:rPr>
          <w:color w:val="000000"/>
          <w:sz w:val="17"/>
          <w:szCs w:val="17"/>
        </w:rPr>
        <w:tab/>
      </w:r>
      <w:r w:rsidRPr="00526EC6">
        <w:rPr>
          <w:color w:val="000000"/>
          <w:sz w:val="17"/>
          <w:szCs w:val="17"/>
        </w:rPr>
        <w:tab/>
      </w:r>
      <w:r w:rsidRPr="00526EC6">
        <w:rPr>
          <w:color w:val="000000"/>
          <w:sz w:val="17"/>
          <w:szCs w:val="17"/>
        </w:rPr>
        <w:tab/>
        <w:t xml:space="preserve">          </w:t>
      </w:r>
      <w:r w:rsidRPr="004843A3">
        <w:rPr>
          <w:color w:val="000000"/>
          <w:sz w:val="17"/>
          <w:szCs w:val="17"/>
        </w:rPr>
        <w:t xml:space="preserve">January 2023 – April 2025 </w:t>
      </w:r>
    </w:p>
    <w:p w14:paraId="2E6CED52" w14:textId="77777777" w:rsidR="00073538" w:rsidRPr="00526EC6" w:rsidRDefault="00073538" w:rsidP="00073538">
      <w:pPr>
        <w:pStyle w:val="ListParagraph"/>
        <w:numPr>
          <w:ilvl w:val="0"/>
          <w:numId w:val="90"/>
        </w:numPr>
        <w:spacing w:before="5"/>
        <w:ind w:right="13"/>
        <w:rPr>
          <w:color w:val="000000"/>
          <w:sz w:val="17"/>
          <w:szCs w:val="17"/>
        </w:rPr>
      </w:pPr>
      <w:r w:rsidRPr="00526EC6">
        <w:rPr>
          <w:color w:val="000000"/>
          <w:sz w:val="17"/>
          <w:szCs w:val="17"/>
        </w:rPr>
        <w:t>Understand basic drone flight mechanics, explore UAV assembly/disassembly, and improve flight skills </w:t>
      </w:r>
    </w:p>
    <w:p w14:paraId="23D93417" w14:textId="77777777" w:rsidR="00073538" w:rsidRPr="00526EC6" w:rsidRDefault="00073538" w:rsidP="00073538">
      <w:pPr>
        <w:spacing w:before="5"/>
        <w:ind w:left="9" w:right="13" w:hanging="8"/>
        <w:rPr>
          <w:color w:val="000000"/>
          <w:sz w:val="17"/>
          <w:szCs w:val="17"/>
        </w:rPr>
      </w:pPr>
      <w:r w:rsidRPr="004843A3">
        <w:rPr>
          <w:b/>
          <w:bCs/>
          <w:color w:val="000000"/>
          <w:sz w:val="17"/>
          <w:szCs w:val="17"/>
        </w:rPr>
        <w:t xml:space="preserve">IEEE Student Club - </w:t>
      </w:r>
      <w:r w:rsidRPr="004843A3">
        <w:rPr>
          <w:color w:val="000000"/>
          <w:sz w:val="17"/>
          <w:szCs w:val="17"/>
        </w:rPr>
        <w:t xml:space="preserve">Member </w:t>
      </w:r>
      <w:r w:rsidRPr="00526EC6">
        <w:rPr>
          <w:color w:val="000000"/>
          <w:sz w:val="17"/>
          <w:szCs w:val="17"/>
        </w:rPr>
        <w:tab/>
      </w:r>
      <w:r w:rsidRPr="00526EC6">
        <w:rPr>
          <w:color w:val="000000"/>
          <w:sz w:val="17"/>
          <w:szCs w:val="17"/>
        </w:rPr>
        <w:tab/>
      </w:r>
      <w:r w:rsidRPr="00526EC6">
        <w:rPr>
          <w:color w:val="000000"/>
          <w:sz w:val="17"/>
          <w:szCs w:val="17"/>
        </w:rPr>
        <w:tab/>
      </w:r>
      <w:r w:rsidRPr="00526EC6">
        <w:rPr>
          <w:color w:val="000000"/>
          <w:sz w:val="17"/>
          <w:szCs w:val="17"/>
        </w:rPr>
        <w:tab/>
      </w:r>
      <w:r w:rsidRPr="00526EC6">
        <w:rPr>
          <w:color w:val="000000"/>
          <w:sz w:val="17"/>
          <w:szCs w:val="17"/>
        </w:rPr>
        <w:tab/>
      </w:r>
      <w:r w:rsidRPr="00526EC6">
        <w:rPr>
          <w:color w:val="000000"/>
          <w:sz w:val="17"/>
          <w:szCs w:val="17"/>
        </w:rPr>
        <w:tab/>
      </w:r>
      <w:r w:rsidRPr="00526EC6">
        <w:rPr>
          <w:color w:val="000000"/>
          <w:sz w:val="17"/>
          <w:szCs w:val="17"/>
        </w:rPr>
        <w:tab/>
      </w:r>
      <w:r w:rsidRPr="00526EC6">
        <w:rPr>
          <w:color w:val="000000"/>
          <w:sz w:val="17"/>
          <w:szCs w:val="17"/>
        </w:rPr>
        <w:tab/>
      </w:r>
      <w:r w:rsidRPr="00526EC6">
        <w:rPr>
          <w:color w:val="000000"/>
          <w:sz w:val="17"/>
          <w:szCs w:val="17"/>
        </w:rPr>
        <w:tab/>
      </w:r>
      <w:r w:rsidRPr="004843A3">
        <w:rPr>
          <w:color w:val="000000"/>
          <w:sz w:val="17"/>
          <w:szCs w:val="17"/>
        </w:rPr>
        <w:t xml:space="preserve">September 2023 – April 2025 </w:t>
      </w:r>
    </w:p>
    <w:p w14:paraId="5EB00CE7" w14:textId="77777777" w:rsidR="00073538" w:rsidRPr="00526EC6" w:rsidRDefault="00073538" w:rsidP="00073538">
      <w:pPr>
        <w:pStyle w:val="ListParagraph"/>
        <w:numPr>
          <w:ilvl w:val="0"/>
          <w:numId w:val="90"/>
        </w:numPr>
        <w:spacing w:before="5"/>
        <w:ind w:right="13"/>
        <w:rPr>
          <w:color w:val="000000"/>
          <w:sz w:val="17"/>
          <w:szCs w:val="17"/>
        </w:rPr>
      </w:pPr>
      <w:r w:rsidRPr="00526EC6">
        <w:rPr>
          <w:color w:val="000000"/>
          <w:sz w:val="17"/>
          <w:szCs w:val="17"/>
        </w:rPr>
        <w:t>Study emerging technology found in IEEE publications </w:t>
      </w:r>
    </w:p>
    <w:p w14:paraId="22EBDCC0" w14:textId="77777777" w:rsidR="00073538" w:rsidRPr="004843A3" w:rsidRDefault="00073538" w:rsidP="00073538">
      <w:pPr>
        <w:spacing w:before="239"/>
      </w:pPr>
      <w:r w:rsidRPr="004843A3">
        <w:rPr>
          <w:b/>
          <w:bCs/>
          <w:color w:val="000000"/>
          <w:sz w:val="19"/>
          <w:szCs w:val="19"/>
        </w:rPr>
        <w:t>ADDITIONAL </w:t>
      </w:r>
    </w:p>
    <w:p w14:paraId="4D807BA1" w14:textId="77777777" w:rsidR="00073538" w:rsidRPr="004843A3" w:rsidRDefault="00073538" w:rsidP="00073538">
      <w:pPr>
        <w:spacing w:before="84"/>
        <w:ind w:left="6"/>
      </w:pPr>
      <w:r w:rsidRPr="004843A3">
        <w:rPr>
          <w:b/>
          <w:bCs/>
          <w:color w:val="000000"/>
          <w:sz w:val="17"/>
          <w:szCs w:val="17"/>
        </w:rPr>
        <w:t>Digital Technical Skills</w:t>
      </w:r>
      <w:r w:rsidRPr="004843A3">
        <w:rPr>
          <w:color w:val="000000"/>
          <w:sz w:val="17"/>
          <w:szCs w:val="17"/>
        </w:rPr>
        <w:t xml:space="preserve">: PSS/E, ASPEN </w:t>
      </w:r>
      <w:proofErr w:type="spellStart"/>
      <w:r w:rsidRPr="004843A3">
        <w:rPr>
          <w:color w:val="000000"/>
          <w:sz w:val="17"/>
          <w:szCs w:val="17"/>
        </w:rPr>
        <w:t>OneLiner</w:t>
      </w:r>
      <w:proofErr w:type="spellEnd"/>
      <w:r w:rsidRPr="004843A3">
        <w:rPr>
          <w:color w:val="000000"/>
          <w:sz w:val="17"/>
          <w:szCs w:val="17"/>
        </w:rPr>
        <w:t>, Python, MATLAB, NI Multisim, LabVIEW, Excel </w:t>
      </w:r>
    </w:p>
    <w:p w14:paraId="5513AD13" w14:textId="77777777" w:rsidR="00073538" w:rsidRPr="004843A3" w:rsidRDefault="00073538" w:rsidP="00073538">
      <w:pPr>
        <w:ind w:left="3" w:right="914" w:firstLine="3"/>
      </w:pPr>
      <w:r w:rsidRPr="004843A3">
        <w:rPr>
          <w:b/>
          <w:bCs/>
          <w:color w:val="000000"/>
          <w:sz w:val="17"/>
          <w:szCs w:val="17"/>
        </w:rPr>
        <w:t>Physical Technical Skills</w:t>
      </w:r>
      <w:r w:rsidRPr="004843A3">
        <w:rPr>
          <w:color w:val="000000"/>
          <w:sz w:val="17"/>
          <w:szCs w:val="17"/>
        </w:rPr>
        <w:t>: Standard lab equipment and general assembly, NI Elvis III/EMONA Communications Board, Power Lab equipment, Microcontrollers </w:t>
      </w:r>
    </w:p>
    <w:p w14:paraId="6EE386B8" w14:textId="77777777" w:rsidR="00073538" w:rsidRDefault="00073538" w:rsidP="00073538">
      <w:pPr>
        <w:rPr>
          <w:color w:val="000000"/>
          <w:sz w:val="17"/>
          <w:szCs w:val="17"/>
        </w:rPr>
      </w:pPr>
      <w:r w:rsidRPr="00526EC6">
        <w:rPr>
          <w:b/>
          <w:bCs/>
          <w:color w:val="000000"/>
          <w:sz w:val="17"/>
          <w:szCs w:val="17"/>
        </w:rPr>
        <w:t xml:space="preserve">Awards: </w:t>
      </w:r>
      <w:r w:rsidRPr="00526EC6">
        <w:rPr>
          <w:color w:val="000000"/>
          <w:sz w:val="17"/>
          <w:szCs w:val="17"/>
        </w:rPr>
        <w:t>Automation Challenge 4th Place 2024, Honors College Scholarship 2022-2025, Presidential Scholarship 2022-2025, Col. Sparkman Scholarship Endowment 2023-2024, Buddy &amp; Debby Barnes Scholarship Endowment 2023-2024, Silver Exemplary Engineer Award 2023-2024</w:t>
      </w:r>
    </w:p>
    <w:p w14:paraId="29B4325D" w14:textId="77777777" w:rsidR="00073538" w:rsidRDefault="00073538" w:rsidP="00073538">
      <w:pPr>
        <w:rPr>
          <w:color w:val="000000"/>
          <w:sz w:val="17"/>
          <w:szCs w:val="17"/>
        </w:rPr>
      </w:pPr>
    </w:p>
    <w:p w14:paraId="00FCD475" w14:textId="77777777" w:rsidR="00073538" w:rsidRPr="00292E0F" w:rsidRDefault="00073538" w:rsidP="00073538">
      <w:pPr>
        <w:rPr>
          <w:b/>
          <w:bCs/>
          <w:sz w:val="56"/>
          <w:szCs w:val="56"/>
        </w:rPr>
      </w:pPr>
      <w:r w:rsidRPr="00292E0F">
        <w:rPr>
          <w:b/>
          <w:bCs/>
          <w:sz w:val="56"/>
          <w:szCs w:val="56"/>
        </w:rPr>
        <w:t>Alden Edwards</w:t>
      </w:r>
    </w:p>
    <w:p w14:paraId="7E6F4898" w14:textId="77777777" w:rsidR="00073538" w:rsidRPr="00292E0F" w:rsidRDefault="00073538" w:rsidP="00073538">
      <w:pPr>
        <w:spacing w:line="192" w:lineRule="auto"/>
        <w:rPr>
          <w:sz w:val="22"/>
          <w:szCs w:val="22"/>
        </w:rPr>
      </w:pPr>
      <w:r w:rsidRPr="00292E0F">
        <w:rPr>
          <w:sz w:val="22"/>
          <w:szCs w:val="22"/>
        </w:rPr>
        <w:t>Commerce, TX 75428</w:t>
      </w:r>
      <w:r w:rsidRPr="00292E0F">
        <w:rPr>
          <w:sz w:val="22"/>
          <w:szCs w:val="22"/>
        </w:rPr>
        <w:br/>
        <w:t>alden.edwards0404@gmail.com | (469) 536-6123</w:t>
      </w:r>
    </w:p>
    <w:p w14:paraId="0E40E2FD" w14:textId="77777777" w:rsidR="00073538" w:rsidRPr="00292E0F" w:rsidRDefault="00000000" w:rsidP="00073538">
      <w:pPr>
        <w:spacing w:line="192" w:lineRule="auto"/>
        <w:rPr>
          <w:sz w:val="22"/>
          <w:szCs w:val="22"/>
        </w:rPr>
      </w:pPr>
      <w:r>
        <w:rPr>
          <w:sz w:val="22"/>
          <w:szCs w:val="22"/>
        </w:rPr>
        <w:pict w14:anchorId="5728C52C">
          <v:rect id="_x0000_i1025" style="width:0;height:1.5pt" o:hralign="center" o:hrstd="t" o:hr="t" fillcolor="#a0a0a0" stroked="f"/>
        </w:pict>
      </w:r>
    </w:p>
    <w:p w14:paraId="6A50B4FC" w14:textId="77777777" w:rsidR="00073538" w:rsidRPr="00292E0F" w:rsidRDefault="00073538" w:rsidP="00073538">
      <w:pPr>
        <w:spacing w:line="192" w:lineRule="auto"/>
        <w:rPr>
          <w:b/>
          <w:bCs/>
          <w:sz w:val="22"/>
          <w:szCs w:val="22"/>
          <w:u w:val="single"/>
        </w:rPr>
      </w:pPr>
      <w:r w:rsidRPr="00292E0F">
        <w:rPr>
          <w:b/>
          <w:bCs/>
          <w:sz w:val="22"/>
          <w:szCs w:val="22"/>
          <w:u w:val="single"/>
        </w:rPr>
        <w:t>Objective</w:t>
      </w:r>
    </w:p>
    <w:p w14:paraId="353C26C7" w14:textId="77777777" w:rsidR="00073538" w:rsidRPr="00292E0F" w:rsidRDefault="00073538" w:rsidP="00073538">
      <w:pPr>
        <w:spacing w:line="192" w:lineRule="auto"/>
        <w:rPr>
          <w:sz w:val="22"/>
          <w:szCs w:val="22"/>
        </w:rPr>
      </w:pPr>
      <w:proofErr w:type="gramStart"/>
      <w:r w:rsidRPr="00292E0F">
        <w:rPr>
          <w:sz w:val="22"/>
          <w:szCs w:val="22"/>
        </w:rPr>
        <w:t>Senior</w:t>
      </w:r>
      <w:proofErr w:type="gramEnd"/>
      <w:r w:rsidRPr="00292E0F">
        <w:rPr>
          <w:sz w:val="22"/>
          <w:szCs w:val="22"/>
        </w:rPr>
        <w:t xml:space="preserve"> Electrical Engineering student with hands-on experience in circuit design, power systems, and MATLAB/Python programming. Seeking entry-level roles in power, embedded, or automotive industries.</w:t>
      </w:r>
    </w:p>
    <w:p w14:paraId="5FA8641A" w14:textId="77777777" w:rsidR="00073538" w:rsidRPr="00292E0F" w:rsidRDefault="00000000" w:rsidP="00073538">
      <w:pPr>
        <w:spacing w:line="16" w:lineRule="atLeast"/>
        <w:rPr>
          <w:sz w:val="22"/>
          <w:szCs w:val="22"/>
        </w:rPr>
      </w:pPr>
      <w:r>
        <w:rPr>
          <w:sz w:val="22"/>
          <w:szCs w:val="22"/>
        </w:rPr>
        <w:pict w14:anchorId="522108AB">
          <v:rect id="_x0000_i1026" style="width:0;height:1.5pt" o:hralign="center" o:hrstd="t" o:hr="t" fillcolor="#a0a0a0" stroked="f"/>
        </w:pict>
      </w:r>
    </w:p>
    <w:p w14:paraId="5A15220B" w14:textId="77777777" w:rsidR="00073538" w:rsidRPr="00292E0F" w:rsidRDefault="00073538" w:rsidP="00073538">
      <w:pPr>
        <w:spacing w:line="16" w:lineRule="atLeast"/>
        <w:rPr>
          <w:b/>
          <w:bCs/>
          <w:sz w:val="22"/>
          <w:szCs w:val="22"/>
          <w:u w:val="single"/>
        </w:rPr>
      </w:pPr>
      <w:r w:rsidRPr="00292E0F">
        <w:rPr>
          <w:b/>
          <w:bCs/>
          <w:sz w:val="22"/>
          <w:szCs w:val="22"/>
          <w:u w:val="single"/>
        </w:rPr>
        <w:t>Education</w:t>
      </w:r>
    </w:p>
    <w:p w14:paraId="77C7EFB6" w14:textId="77777777" w:rsidR="00073538" w:rsidRPr="00292E0F" w:rsidRDefault="00073538" w:rsidP="00073538">
      <w:pPr>
        <w:spacing w:line="16" w:lineRule="atLeast"/>
        <w:rPr>
          <w:sz w:val="22"/>
          <w:szCs w:val="22"/>
        </w:rPr>
      </w:pPr>
      <w:r w:rsidRPr="00292E0F">
        <w:rPr>
          <w:b/>
          <w:bCs/>
          <w:sz w:val="22"/>
          <w:szCs w:val="22"/>
        </w:rPr>
        <w:t xml:space="preserve">B.S. Electrical Engineering – </w:t>
      </w:r>
      <w:r w:rsidRPr="00292E0F">
        <w:rPr>
          <w:sz w:val="22"/>
          <w:szCs w:val="22"/>
        </w:rPr>
        <w:t xml:space="preserve">East Texas A&amp;M University </w:t>
      </w:r>
      <w:r w:rsidRPr="00292E0F">
        <w:rPr>
          <w:sz w:val="22"/>
          <w:szCs w:val="22"/>
        </w:rPr>
        <w:br/>
      </w:r>
      <w:r w:rsidRPr="00292E0F">
        <w:rPr>
          <w:i/>
          <w:iCs/>
          <w:sz w:val="22"/>
          <w:szCs w:val="22"/>
        </w:rPr>
        <w:t>Aug 2022 – May 2026</w:t>
      </w:r>
      <w:r w:rsidRPr="00292E0F">
        <w:rPr>
          <w:sz w:val="22"/>
          <w:szCs w:val="22"/>
        </w:rPr>
        <w:t xml:space="preserve"> | GPA: 3.56</w:t>
      </w:r>
    </w:p>
    <w:p w14:paraId="4C4412A7" w14:textId="77777777" w:rsidR="00073538" w:rsidRPr="00292E0F" w:rsidRDefault="00073538" w:rsidP="00073538">
      <w:pPr>
        <w:spacing w:line="16" w:lineRule="atLeast"/>
        <w:rPr>
          <w:b/>
          <w:bCs/>
          <w:sz w:val="22"/>
          <w:szCs w:val="22"/>
        </w:rPr>
      </w:pPr>
      <w:r w:rsidRPr="00292E0F">
        <w:rPr>
          <w:b/>
          <w:bCs/>
          <w:sz w:val="22"/>
          <w:szCs w:val="22"/>
        </w:rPr>
        <w:t xml:space="preserve">A.S. Science – </w:t>
      </w:r>
      <w:r w:rsidRPr="00292E0F">
        <w:rPr>
          <w:sz w:val="22"/>
          <w:szCs w:val="22"/>
        </w:rPr>
        <w:t>Collin College</w:t>
      </w:r>
      <w:r w:rsidRPr="00292E0F">
        <w:rPr>
          <w:sz w:val="22"/>
          <w:szCs w:val="22"/>
        </w:rPr>
        <w:br/>
      </w:r>
      <w:r w:rsidRPr="00292E0F">
        <w:rPr>
          <w:i/>
          <w:iCs/>
          <w:sz w:val="22"/>
          <w:szCs w:val="22"/>
        </w:rPr>
        <w:t>Aug 2018 – May 2022</w:t>
      </w:r>
      <w:r w:rsidRPr="00292E0F">
        <w:rPr>
          <w:sz w:val="22"/>
          <w:szCs w:val="22"/>
        </w:rPr>
        <w:t xml:space="preserve"> | GPA: 3.21</w:t>
      </w:r>
    </w:p>
    <w:p w14:paraId="6A8C5C1E" w14:textId="77777777" w:rsidR="00073538" w:rsidRPr="00292E0F" w:rsidRDefault="00000000" w:rsidP="00073538">
      <w:pPr>
        <w:spacing w:line="16" w:lineRule="atLeast"/>
        <w:rPr>
          <w:sz w:val="22"/>
          <w:szCs w:val="22"/>
        </w:rPr>
      </w:pPr>
      <w:r>
        <w:rPr>
          <w:sz w:val="22"/>
          <w:szCs w:val="22"/>
        </w:rPr>
        <w:pict w14:anchorId="5856603C">
          <v:rect id="_x0000_i1027" style="width:0;height:1.5pt" o:hralign="center" o:hrstd="t" o:hr="t" fillcolor="#a0a0a0" stroked="f"/>
        </w:pict>
      </w:r>
    </w:p>
    <w:p w14:paraId="25B6E7BB" w14:textId="77777777" w:rsidR="00073538" w:rsidRPr="00292E0F" w:rsidRDefault="00073538" w:rsidP="00073538">
      <w:pPr>
        <w:spacing w:line="16" w:lineRule="atLeast"/>
        <w:rPr>
          <w:b/>
          <w:bCs/>
          <w:sz w:val="22"/>
          <w:szCs w:val="22"/>
          <w:u w:val="single"/>
        </w:rPr>
      </w:pPr>
      <w:r w:rsidRPr="00292E0F">
        <w:rPr>
          <w:b/>
          <w:bCs/>
          <w:sz w:val="22"/>
          <w:szCs w:val="22"/>
          <w:u w:val="single"/>
        </w:rPr>
        <w:t>Experience</w:t>
      </w:r>
    </w:p>
    <w:p w14:paraId="74E4BBEF" w14:textId="77777777" w:rsidR="00073538" w:rsidRPr="00292E0F" w:rsidRDefault="00073538" w:rsidP="00073538">
      <w:pPr>
        <w:spacing w:line="16" w:lineRule="atLeast"/>
        <w:rPr>
          <w:sz w:val="22"/>
          <w:szCs w:val="22"/>
        </w:rPr>
      </w:pPr>
      <w:r w:rsidRPr="00292E0F">
        <w:rPr>
          <w:b/>
          <w:bCs/>
          <w:sz w:val="22"/>
          <w:szCs w:val="22"/>
        </w:rPr>
        <w:t xml:space="preserve">Engineering Intern - </w:t>
      </w:r>
      <w:r w:rsidRPr="00292E0F">
        <w:rPr>
          <w:sz w:val="22"/>
          <w:szCs w:val="22"/>
        </w:rPr>
        <w:t>GEUS, Greenville, TX</w:t>
      </w:r>
      <w:r w:rsidRPr="00292E0F">
        <w:rPr>
          <w:sz w:val="22"/>
          <w:szCs w:val="22"/>
        </w:rPr>
        <w:br/>
      </w:r>
      <w:r w:rsidRPr="00292E0F">
        <w:rPr>
          <w:i/>
          <w:iCs/>
          <w:sz w:val="22"/>
          <w:szCs w:val="22"/>
        </w:rPr>
        <w:t>March 2025 – Present</w:t>
      </w:r>
    </w:p>
    <w:p w14:paraId="060AB936" w14:textId="77777777" w:rsidR="00073538" w:rsidRPr="00292E0F" w:rsidRDefault="00073538" w:rsidP="00073538">
      <w:pPr>
        <w:numPr>
          <w:ilvl w:val="0"/>
          <w:numId w:val="92"/>
        </w:numPr>
        <w:spacing w:line="16" w:lineRule="atLeast"/>
        <w:rPr>
          <w:sz w:val="22"/>
          <w:szCs w:val="22"/>
        </w:rPr>
      </w:pPr>
      <w:r w:rsidRPr="00292E0F">
        <w:rPr>
          <w:sz w:val="22"/>
          <w:szCs w:val="22"/>
        </w:rPr>
        <w:t xml:space="preserve">Supported electrical engineers in developing distribution system models, using </w:t>
      </w:r>
      <w:proofErr w:type="spellStart"/>
      <w:r w:rsidRPr="00292E0F">
        <w:rPr>
          <w:sz w:val="22"/>
          <w:szCs w:val="22"/>
        </w:rPr>
        <w:t>Milsoft’s</w:t>
      </w:r>
      <w:proofErr w:type="spellEnd"/>
      <w:r w:rsidRPr="00292E0F">
        <w:rPr>
          <w:sz w:val="22"/>
          <w:szCs w:val="22"/>
        </w:rPr>
        <w:t xml:space="preserve"> </w:t>
      </w:r>
      <w:proofErr w:type="spellStart"/>
      <w:r w:rsidRPr="00292E0F">
        <w:rPr>
          <w:sz w:val="22"/>
          <w:szCs w:val="22"/>
        </w:rPr>
        <w:t>WindMil</w:t>
      </w:r>
      <w:proofErr w:type="spellEnd"/>
      <w:r w:rsidRPr="00292E0F">
        <w:rPr>
          <w:sz w:val="22"/>
          <w:szCs w:val="22"/>
        </w:rPr>
        <w:t>.</w:t>
      </w:r>
    </w:p>
    <w:p w14:paraId="647009FB" w14:textId="77777777" w:rsidR="00073538" w:rsidRPr="00292E0F" w:rsidRDefault="00073538" w:rsidP="00073538">
      <w:pPr>
        <w:numPr>
          <w:ilvl w:val="0"/>
          <w:numId w:val="92"/>
        </w:numPr>
        <w:spacing w:line="16" w:lineRule="atLeast"/>
        <w:rPr>
          <w:sz w:val="22"/>
          <w:szCs w:val="22"/>
        </w:rPr>
      </w:pPr>
      <w:r w:rsidRPr="00292E0F">
        <w:rPr>
          <w:sz w:val="22"/>
          <w:szCs w:val="22"/>
        </w:rPr>
        <w:t>Programmed SEL protection relays</w:t>
      </w:r>
    </w:p>
    <w:p w14:paraId="393BD952" w14:textId="77777777" w:rsidR="00073538" w:rsidRPr="00292E0F" w:rsidRDefault="00073538" w:rsidP="00073538">
      <w:pPr>
        <w:numPr>
          <w:ilvl w:val="0"/>
          <w:numId w:val="92"/>
        </w:numPr>
        <w:spacing w:before="60" w:line="16" w:lineRule="atLeast"/>
        <w:rPr>
          <w:sz w:val="22"/>
          <w:szCs w:val="22"/>
        </w:rPr>
      </w:pPr>
      <w:r w:rsidRPr="00292E0F">
        <w:rPr>
          <w:sz w:val="22"/>
          <w:szCs w:val="22"/>
        </w:rPr>
        <w:t>Attended job sites and planning meetings for new generation and transmission projects</w:t>
      </w:r>
    </w:p>
    <w:p w14:paraId="480CF149" w14:textId="77777777" w:rsidR="00073538" w:rsidRPr="00292E0F" w:rsidRDefault="00073538" w:rsidP="00073538">
      <w:pPr>
        <w:spacing w:before="20" w:line="16" w:lineRule="atLeast"/>
        <w:rPr>
          <w:sz w:val="22"/>
          <w:szCs w:val="22"/>
        </w:rPr>
      </w:pPr>
    </w:p>
    <w:p w14:paraId="339156D6" w14:textId="77777777" w:rsidR="00073538" w:rsidRPr="00292E0F" w:rsidRDefault="00073538" w:rsidP="00073538">
      <w:pPr>
        <w:spacing w:line="16" w:lineRule="atLeast"/>
        <w:rPr>
          <w:sz w:val="22"/>
          <w:szCs w:val="22"/>
        </w:rPr>
      </w:pPr>
      <w:r w:rsidRPr="00292E0F">
        <w:rPr>
          <w:b/>
          <w:bCs/>
          <w:sz w:val="22"/>
          <w:szCs w:val="22"/>
        </w:rPr>
        <w:t xml:space="preserve">Outdoor Adventure Staff &amp; Climbing Wall Supervisor - </w:t>
      </w:r>
      <w:r w:rsidRPr="00292E0F">
        <w:rPr>
          <w:sz w:val="22"/>
          <w:szCs w:val="22"/>
        </w:rPr>
        <w:t>East Texas A&amp;M University, Campus Recreation</w:t>
      </w:r>
      <w:r w:rsidRPr="00292E0F">
        <w:rPr>
          <w:b/>
          <w:bCs/>
          <w:sz w:val="22"/>
          <w:szCs w:val="22"/>
        </w:rPr>
        <w:br/>
      </w:r>
      <w:r w:rsidRPr="00292E0F">
        <w:rPr>
          <w:i/>
          <w:iCs/>
          <w:sz w:val="22"/>
          <w:szCs w:val="22"/>
        </w:rPr>
        <w:t>May 2024 – Mar 2025</w:t>
      </w:r>
    </w:p>
    <w:p w14:paraId="69BD16FF" w14:textId="77777777" w:rsidR="00073538" w:rsidRPr="00292E0F" w:rsidRDefault="00073538" w:rsidP="00073538">
      <w:pPr>
        <w:numPr>
          <w:ilvl w:val="0"/>
          <w:numId w:val="93"/>
        </w:numPr>
        <w:spacing w:line="16" w:lineRule="atLeast"/>
        <w:rPr>
          <w:sz w:val="22"/>
          <w:szCs w:val="22"/>
        </w:rPr>
      </w:pPr>
      <w:r w:rsidRPr="00292E0F">
        <w:rPr>
          <w:sz w:val="22"/>
          <w:szCs w:val="22"/>
        </w:rPr>
        <w:t>Supervised climbing operations and ensured safety compliance.</w:t>
      </w:r>
    </w:p>
    <w:p w14:paraId="16282AE0" w14:textId="77777777" w:rsidR="00073538" w:rsidRPr="00292E0F" w:rsidRDefault="00073538" w:rsidP="00073538">
      <w:pPr>
        <w:numPr>
          <w:ilvl w:val="0"/>
          <w:numId w:val="93"/>
        </w:numPr>
        <w:spacing w:line="16" w:lineRule="atLeast"/>
        <w:rPr>
          <w:sz w:val="22"/>
          <w:szCs w:val="22"/>
        </w:rPr>
      </w:pPr>
      <w:r w:rsidRPr="00292E0F">
        <w:rPr>
          <w:sz w:val="22"/>
          <w:szCs w:val="22"/>
        </w:rPr>
        <w:t>Led challenge course team-building events and set climbing routes.</w:t>
      </w:r>
    </w:p>
    <w:p w14:paraId="1E019EFB" w14:textId="77777777" w:rsidR="00073538" w:rsidRPr="00292E0F" w:rsidRDefault="00073538" w:rsidP="00073538">
      <w:pPr>
        <w:spacing w:line="15" w:lineRule="atLeast"/>
        <w:rPr>
          <w:sz w:val="22"/>
          <w:szCs w:val="22"/>
        </w:rPr>
      </w:pPr>
    </w:p>
    <w:p w14:paraId="3F3CC139" w14:textId="77777777" w:rsidR="00073538" w:rsidRPr="00292E0F" w:rsidRDefault="00073538" w:rsidP="00073538">
      <w:pPr>
        <w:spacing w:line="15" w:lineRule="atLeast"/>
        <w:rPr>
          <w:sz w:val="22"/>
          <w:szCs w:val="22"/>
        </w:rPr>
      </w:pPr>
      <w:r w:rsidRPr="00292E0F">
        <w:rPr>
          <w:b/>
          <w:bCs/>
          <w:sz w:val="22"/>
          <w:szCs w:val="22"/>
        </w:rPr>
        <w:t xml:space="preserve">Physics II Learning Assistant - </w:t>
      </w:r>
      <w:r w:rsidRPr="00292E0F">
        <w:rPr>
          <w:sz w:val="22"/>
          <w:szCs w:val="22"/>
        </w:rPr>
        <w:t>East Texas A&amp;M University</w:t>
      </w:r>
      <w:r w:rsidRPr="00292E0F">
        <w:rPr>
          <w:sz w:val="22"/>
          <w:szCs w:val="22"/>
        </w:rPr>
        <w:br/>
      </w:r>
      <w:r w:rsidRPr="00292E0F">
        <w:rPr>
          <w:i/>
          <w:iCs/>
          <w:sz w:val="22"/>
          <w:szCs w:val="22"/>
        </w:rPr>
        <w:t>Jan 2024 – May 2024</w:t>
      </w:r>
    </w:p>
    <w:p w14:paraId="18CD90D6" w14:textId="77777777" w:rsidR="00073538" w:rsidRPr="00292E0F" w:rsidRDefault="00073538" w:rsidP="00073538">
      <w:pPr>
        <w:numPr>
          <w:ilvl w:val="0"/>
          <w:numId w:val="94"/>
        </w:numPr>
        <w:spacing w:line="15" w:lineRule="atLeast"/>
        <w:rPr>
          <w:sz w:val="22"/>
          <w:szCs w:val="22"/>
        </w:rPr>
      </w:pPr>
      <w:r w:rsidRPr="00292E0F">
        <w:rPr>
          <w:sz w:val="22"/>
          <w:szCs w:val="22"/>
        </w:rPr>
        <w:t>Assisted students with electromagnetism concepts and lab activities.</w:t>
      </w:r>
    </w:p>
    <w:p w14:paraId="213A0F27" w14:textId="77777777" w:rsidR="00073538" w:rsidRPr="00292E0F" w:rsidRDefault="00073538" w:rsidP="00073538">
      <w:pPr>
        <w:numPr>
          <w:ilvl w:val="0"/>
          <w:numId w:val="94"/>
        </w:numPr>
        <w:spacing w:line="15" w:lineRule="atLeast"/>
        <w:rPr>
          <w:sz w:val="22"/>
          <w:szCs w:val="22"/>
        </w:rPr>
      </w:pPr>
      <w:r w:rsidRPr="00292E0F">
        <w:rPr>
          <w:sz w:val="22"/>
          <w:szCs w:val="22"/>
        </w:rPr>
        <w:t>Graded assignments and supported course delivery under Dr. Park.</w:t>
      </w:r>
    </w:p>
    <w:p w14:paraId="4B64017E" w14:textId="77777777" w:rsidR="00073538" w:rsidRPr="00292E0F" w:rsidRDefault="00073538" w:rsidP="00073538">
      <w:pPr>
        <w:spacing w:line="15" w:lineRule="atLeast"/>
        <w:rPr>
          <w:sz w:val="22"/>
          <w:szCs w:val="22"/>
        </w:rPr>
      </w:pPr>
    </w:p>
    <w:p w14:paraId="569A0CB3" w14:textId="77777777" w:rsidR="00073538" w:rsidRPr="00292E0F" w:rsidRDefault="00000000" w:rsidP="00073538">
      <w:pPr>
        <w:spacing w:line="15" w:lineRule="atLeast"/>
        <w:rPr>
          <w:sz w:val="22"/>
          <w:szCs w:val="22"/>
        </w:rPr>
      </w:pPr>
      <w:r>
        <w:rPr>
          <w:sz w:val="22"/>
          <w:szCs w:val="22"/>
        </w:rPr>
        <w:pict w14:anchorId="04B6CF04">
          <v:rect id="_x0000_i1028" style="width:0;height:1.5pt" o:hralign="center" o:hrstd="t" o:hr="t" fillcolor="#a0a0a0" stroked="f"/>
        </w:pict>
      </w:r>
    </w:p>
    <w:p w14:paraId="6EE60544" w14:textId="77777777" w:rsidR="00073538" w:rsidRPr="00292E0F" w:rsidRDefault="00073538" w:rsidP="00073538">
      <w:pPr>
        <w:spacing w:line="15" w:lineRule="atLeast"/>
        <w:rPr>
          <w:b/>
          <w:bCs/>
          <w:sz w:val="22"/>
          <w:szCs w:val="22"/>
          <w:u w:val="single"/>
        </w:rPr>
      </w:pPr>
      <w:r w:rsidRPr="00292E0F">
        <w:rPr>
          <w:b/>
          <w:bCs/>
          <w:sz w:val="22"/>
          <w:szCs w:val="22"/>
          <w:u w:val="single"/>
        </w:rPr>
        <w:t>Projects</w:t>
      </w:r>
    </w:p>
    <w:p w14:paraId="09650488" w14:textId="77777777" w:rsidR="00073538" w:rsidRPr="00292E0F" w:rsidRDefault="00073538" w:rsidP="00073538">
      <w:pPr>
        <w:spacing w:line="15" w:lineRule="atLeast"/>
        <w:rPr>
          <w:sz w:val="22"/>
          <w:szCs w:val="22"/>
        </w:rPr>
      </w:pPr>
      <w:r w:rsidRPr="00292E0F">
        <w:rPr>
          <w:b/>
          <w:bCs/>
          <w:sz w:val="22"/>
          <w:szCs w:val="22"/>
        </w:rPr>
        <w:t xml:space="preserve">QAM System – </w:t>
      </w:r>
      <w:r w:rsidRPr="00292E0F">
        <w:rPr>
          <w:sz w:val="22"/>
          <w:szCs w:val="22"/>
        </w:rPr>
        <w:t>Spring 2025</w:t>
      </w:r>
    </w:p>
    <w:p w14:paraId="036B8E95" w14:textId="77777777" w:rsidR="00073538" w:rsidRPr="00292E0F" w:rsidRDefault="00073538" w:rsidP="00073538">
      <w:pPr>
        <w:numPr>
          <w:ilvl w:val="0"/>
          <w:numId w:val="95"/>
        </w:numPr>
        <w:spacing w:line="15" w:lineRule="atLeast"/>
        <w:rPr>
          <w:sz w:val="22"/>
          <w:szCs w:val="22"/>
        </w:rPr>
      </w:pPr>
      <w:r w:rsidRPr="00292E0F">
        <w:rPr>
          <w:sz w:val="22"/>
          <w:szCs w:val="22"/>
        </w:rPr>
        <w:t>Designed a QAM transmitter/receiver using op-amps, filters, BJTs, and amplifiers.</w:t>
      </w:r>
    </w:p>
    <w:p w14:paraId="50498DF2" w14:textId="77777777" w:rsidR="00073538" w:rsidRPr="00292E0F" w:rsidRDefault="00073538" w:rsidP="00073538">
      <w:pPr>
        <w:numPr>
          <w:ilvl w:val="0"/>
          <w:numId w:val="95"/>
        </w:numPr>
        <w:spacing w:after="160" w:line="15" w:lineRule="atLeast"/>
        <w:rPr>
          <w:sz w:val="22"/>
          <w:szCs w:val="22"/>
        </w:rPr>
      </w:pPr>
      <w:r w:rsidRPr="00292E0F">
        <w:rPr>
          <w:sz w:val="22"/>
          <w:szCs w:val="22"/>
        </w:rPr>
        <w:t>Mixed 1–10 kHz voice signals with 100 kHz carriers, then transmitted; implemented coherent detection and filtering to recover message at the receiver side.</w:t>
      </w:r>
    </w:p>
    <w:p w14:paraId="30D75003" w14:textId="77777777" w:rsidR="00073538" w:rsidRPr="00292E0F" w:rsidRDefault="00073538" w:rsidP="00073538">
      <w:pPr>
        <w:spacing w:line="15" w:lineRule="atLeast"/>
        <w:rPr>
          <w:sz w:val="22"/>
          <w:szCs w:val="22"/>
        </w:rPr>
      </w:pPr>
      <w:r w:rsidRPr="00292E0F">
        <w:rPr>
          <w:b/>
          <w:bCs/>
          <w:sz w:val="22"/>
          <w:szCs w:val="22"/>
        </w:rPr>
        <w:t xml:space="preserve">Guitar Pedals – </w:t>
      </w:r>
      <w:r w:rsidRPr="00292E0F">
        <w:rPr>
          <w:sz w:val="22"/>
          <w:szCs w:val="22"/>
        </w:rPr>
        <w:t>Spring 2023, Fall 2024</w:t>
      </w:r>
    </w:p>
    <w:p w14:paraId="4F25476D" w14:textId="77777777" w:rsidR="00073538" w:rsidRPr="00292E0F" w:rsidRDefault="00073538" w:rsidP="00073538">
      <w:pPr>
        <w:pStyle w:val="ListParagraph"/>
        <w:numPr>
          <w:ilvl w:val="0"/>
          <w:numId w:val="96"/>
        </w:numPr>
        <w:spacing w:after="160" w:line="15" w:lineRule="atLeast"/>
        <w:rPr>
          <w:b/>
          <w:bCs/>
          <w:sz w:val="22"/>
          <w:szCs w:val="22"/>
        </w:rPr>
      </w:pPr>
      <w:r w:rsidRPr="00292E0F">
        <w:rPr>
          <w:sz w:val="22"/>
          <w:szCs w:val="22"/>
        </w:rPr>
        <w:t>Designed and built multiple analog guitar-effect pedal circuits, focusing on signal characteristics, filtering, and distortion. Conducted hands-on prototyping, component selection, and bench testing to refine tone and ensure reliable operation.</w:t>
      </w:r>
    </w:p>
    <w:p w14:paraId="6431ED3F" w14:textId="77777777" w:rsidR="00073538" w:rsidRPr="00292E0F" w:rsidRDefault="00073538" w:rsidP="00073538">
      <w:pPr>
        <w:spacing w:line="15" w:lineRule="atLeast"/>
        <w:rPr>
          <w:sz w:val="22"/>
          <w:szCs w:val="22"/>
        </w:rPr>
      </w:pPr>
      <w:r w:rsidRPr="00292E0F">
        <w:rPr>
          <w:b/>
          <w:bCs/>
          <w:sz w:val="22"/>
          <w:szCs w:val="22"/>
        </w:rPr>
        <w:t xml:space="preserve">Senior Design Project (In Progress), UAV Tracking System for Azimuth, Elevation, and Range Estimation for Indoor/Outdoor Applications – </w:t>
      </w:r>
      <w:r w:rsidRPr="00292E0F">
        <w:rPr>
          <w:sz w:val="22"/>
          <w:szCs w:val="22"/>
        </w:rPr>
        <w:t>Fall 2025 to Spring 2026</w:t>
      </w:r>
    </w:p>
    <w:p w14:paraId="6A67831E" w14:textId="77777777" w:rsidR="00073538" w:rsidRPr="00292E0F" w:rsidRDefault="00073538" w:rsidP="00073538">
      <w:pPr>
        <w:numPr>
          <w:ilvl w:val="0"/>
          <w:numId w:val="97"/>
        </w:numPr>
        <w:spacing w:after="160" w:line="180" w:lineRule="auto"/>
        <w:rPr>
          <w:sz w:val="22"/>
          <w:szCs w:val="22"/>
        </w:rPr>
      </w:pPr>
      <w:r w:rsidRPr="00292E0F">
        <w:rPr>
          <w:sz w:val="22"/>
          <w:szCs w:val="22"/>
        </w:rPr>
        <w:t>Develop a hybrid Direction-of-Arrival (DoA) system with synchronized SDR hardware utilizing MUSIC algorithms and LiDAR range-finding, capable of real-time UAV tracking in azimuth/elevation planes.</w:t>
      </w:r>
    </w:p>
    <w:p w14:paraId="201E120F" w14:textId="77777777" w:rsidR="00073538" w:rsidRPr="00292E0F" w:rsidRDefault="00073538" w:rsidP="00073538">
      <w:pPr>
        <w:numPr>
          <w:ilvl w:val="0"/>
          <w:numId w:val="97"/>
        </w:numPr>
        <w:spacing w:after="160" w:line="180" w:lineRule="auto"/>
        <w:rPr>
          <w:sz w:val="22"/>
          <w:szCs w:val="22"/>
        </w:rPr>
      </w:pPr>
      <w:r w:rsidRPr="00292E0F">
        <w:rPr>
          <w:sz w:val="22"/>
          <w:szCs w:val="22"/>
        </w:rPr>
        <w:t>Publication of experimental results and presentation in the AFRL University Design Challenge (March 2026).</w:t>
      </w:r>
    </w:p>
    <w:p w14:paraId="3CA77C1A" w14:textId="77777777" w:rsidR="00073538" w:rsidRPr="00292E0F" w:rsidRDefault="00073538" w:rsidP="00073538">
      <w:pPr>
        <w:pStyle w:val="ListParagraph"/>
        <w:numPr>
          <w:ilvl w:val="0"/>
          <w:numId w:val="97"/>
        </w:numPr>
        <w:spacing w:after="160" w:line="180" w:lineRule="auto"/>
        <w:rPr>
          <w:sz w:val="22"/>
          <w:szCs w:val="22"/>
        </w:rPr>
      </w:pPr>
      <w:r w:rsidRPr="00292E0F">
        <w:rPr>
          <w:sz w:val="22"/>
          <w:szCs w:val="22"/>
        </w:rPr>
        <w:t xml:space="preserve">My work involves the design and development of 3D-CAD models for uniform circular and vertical antenna array configurations, also engineered a servo-controlled Pan/Tilt subsystem to enable precise LiDAR rotation in both azimuth and elevation planes. </w:t>
      </w:r>
    </w:p>
    <w:p w14:paraId="0050C332" w14:textId="77777777" w:rsidR="00073538" w:rsidRDefault="00073538" w:rsidP="00073538">
      <w:pPr>
        <w:spacing w:line="180" w:lineRule="auto"/>
      </w:pPr>
    </w:p>
    <w:p w14:paraId="7D23B1A9" w14:textId="77777777" w:rsidR="00292E0F" w:rsidRDefault="00292E0F">
      <w:pPr>
        <w:rPr>
          <w:b/>
          <w:bCs/>
          <w:sz w:val="56"/>
          <w:szCs w:val="56"/>
        </w:rPr>
      </w:pPr>
      <w:r>
        <w:rPr>
          <w:b/>
          <w:bCs/>
          <w:sz w:val="56"/>
          <w:szCs w:val="56"/>
        </w:rPr>
        <w:br w:type="page"/>
      </w:r>
    </w:p>
    <w:p w14:paraId="355D0F29" w14:textId="27DDA585" w:rsidR="00073538" w:rsidRPr="001A5AF1" w:rsidRDefault="00073538" w:rsidP="00073538">
      <w:pPr>
        <w:jc w:val="center"/>
        <w:rPr>
          <w:b/>
          <w:bCs/>
          <w:sz w:val="72"/>
          <w:szCs w:val="72"/>
        </w:rPr>
      </w:pPr>
      <w:r w:rsidRPr="001A5AF1">
        <w:rPr>
          <w:b/>
          <w:bCs/>
          <w:sz w:val="72"/>
          <w:szCs w:val="72"/>
        </w:rPr>
        <w:lastRenderedPageBreak/>
        <w:t>Brandon Lewis</w:t>
      </w:r>
    </w:p>
    <w:p w14:paraId="4E1B6200" w14:textId="77777777" w:rsidR="00073538" w:rsidRPr="001A5AF1" w:rsidRDefault="00073538" w:rsidP="00073538">
      <w:pPr>
        <w:jc w:val="center"/>
        <w:rPr>
          <w:sz w:val="22"/>
          <w:szCs w:val="22"/>
        </w:rPr>
      </w:pPr>
      <w:r w:rsidRPr="001A5AF1">
        <w:rPr>
          <w:sz w:val="22"/>
          <w:szCs w:val="22"/>
        </w:rPr>
        <w:t>107 S 6th Street, Celeste, Texas 75423</w:t>
      </w:r>
    </w:p>
    <w:p w14:paraId="0B8B7484" w14:textId="77777777" w:rsidR="00073538" w:rsidRPr="001A5AF1" w:rsidRDefault="00073538" w:rsidP="00073538">
      <w:pPr>
        <w:jc w:val="center"/>
        <w:rPr>
          <w:sz w:val="22"/>
          <w:szCs w:val="22"/>
        </w:rPr>
      </w:pPr>
      <w:r w:rsidRPr="001A5AF1">
        <w:rPr>
          <w:sz w:val="22"/>
          <w:szCs w:val="22"/>
        </w:rPr>
        <w:t>(903) 413-5169</w:t>
      </w:r>
      <w:r w:rsidRPr="001A5AF1">
        <w:rPr>
          <w:sz w:val="22"/>
          <w:szCs w:val="22"/>
        </w:rPr>
        <w:tab/>
        <w:t>blewis35@leomail.tamuc.edu</w:t>
      </w:r>
    </w:p>
    <w:p w14:paraId="0001AF9E" w14:textId="77777777" w:rsidR="00073538" w:rsidRPr="001A5AF1" w:rsidRDefault="00073538" w:rsidP="00073538">
      <w:pPr>
        <w:rPr>
          <w:b/>
          <w:sz w:val="22"/>
          <w:szCs w:val="22"/>
          <w:u w:val="single"/>
        </w:rPr>
      </w:pPr>
      <w:r w:rsidRPr="001A5AF1">
        <w:rPr>
          <w:b/>
          <w:sz w:val="22"/>
          <w:szCs w:val="22"/>
          <w:u w:val="single"/>
        </w:rPr>
        <w:t>Objective</w:t>
      </w:r>
    </w:p>
    <w:p w14:paraId="5BBAF4B2" w14:textId="77777777" w:rsidR="00073538" w:rsidRPr="001A5AF1" w:rsidRDefault="00073538" w:rsidP="00073538">
      <w:pPr>
        <w:numPr>
          <w:ilvl w:val="0"/>
          <w:numId w:val="85"/>
        </w:numPr>
        <w:rPr>
          <w:sz w:val="22"/>
          <w:szCs w:val="22"/>
        </w:rPr>
      </w:pPr>
      <w:r w:rsidRPr="001A5AF1">
        <w:rPr>
          <w:sz w:val="22"/>
          <w:szCs w:val="22"/>
        </w:rPr>
        <w:t>Determined student currently pursuing a Bachelor of Science degree in Electrical Engineering and Mathematics. A collaborative, team player that can also function as an independent worker who is interested in obtaining an entry-level full-time position in the engineering field after graduation.</w:t>
      </w:r>
    </w:p>
    <w:p w14:paraId="2E4A48A1" w14:textId="77777777" w:rsidR="00073538" w:rsidRPr="001A5AF1" w:rsidRDefault="00073538" w:rsidP="00073538">
      <w:pPr>
        <w:rPr>
          <w:b/>
          <w:sz w:val="22"/>
          <w:szCs w:val="22"/>
          <w:u w:val="single"/>
        </w:rPr>
      </w:pPr>
      <w:r w:rsidRPr="001A5AF1">
        <w:rPr>
          <w:b/>
          <w:sz w:val="22"/>
          <w:szCs w:val="22"/>
          <w:u w:val="single"/>
        </w:rPr>
        <w:t>Education</w:t>
      </w:r>
    </w:p>
    <w:p w14:paraId="72D10268" w14:textId="77777777" w:rsidR="00073538" w:rsidRPr="001A5AF1" w:rsidRDefault="00073538" w:rsidP="00073538">
      <w:pPr>
        <w:rPr>
          <w:sz w:val="22"/>
          <w:szCs w:val="22"/>
        </w:rPr>
      </w:pPr>
      <w:r w:rsidRPr="001A5AF1">
        <w:rPr>
          <w:sz w:val="22"/>
          <w:szCs w:val="22"/>
        </w:rPr>
        <w:t>Texas A&amp;M University</w:t>
      </w:r>
      <w:r w:rsidRPr="001A5AF1">
        <w:rPr>
          <w:sz w:val="22"/>
          <w:szCs w:val="22"/>
        </w:rPr>
        <w:tab/>
      </w:r>
      <w:r w:rsidRPr="001A5AF1">
        <w:rPr>
          <w:sz w:val="22"/>
          <w:szCs w:val="22"/>
        </w:rPr>
        <w:tab/>
      </w:r>
      <w:r w:rsidRPr="001A5AF1">
        <w:rPr>
          <w:sz w:val="22"/>
          <w:szCs w:val="22"/>
        </w:rPr>
        <w:tab/>
      </w:r>
      <w:r w:rsidRPr="001A5AF1">
        <w:rPr>
          <w:sz w:val="22"/>
          <w:szCs w:val="22"/>
        </w:rPr>
        <w:tab/>
      </w:r>
      <w:r w:rsidRPr="001A5AF1">
        <w:rPr>
          <w:sz w:val="22"/>
          <w:szCs w:val="22"/>
        </w:rPr>
        <w:tab/>
      </w:r>
      <w:r w:rsidRPr="001A5AF1">
        <w:rPr>
          <w:sz w:val="22"/>
          <w:szCs w:val="22"/>
        </w:rPr>
        <w:tab/>
      </w:r>
      <w:r w:rsidRPr="001A5AF1">
        <w:rPr>
          <w:sz w:val="22"/>
          <w:szCs w:val="22"/>
        </w:rPr>
        <w:tab/>
        <w:t xml:space="preserve">          Anticipated Start: August 2026</w:t>
      </w:r>
    </w:p>
    <w:p w14:paraId="57563947" w14:textId="77777777" w:rsidR="00073538" w:rsidRPr="001A5AF1" w:rsidRDefault="00073538" w:rsidP="00073538">
      <w:pPr>
        <w:numPr>
          <w:ilvl w:val="0"/>
          <w:numId w:val="86"/>
        </w:numPr>
        <w:rPr>
          <w:sz w:val="22"/>
          <w:szCs w:val="22"/>
        </w:rPr>
      </w:pPr>
      <w:r w:rsidRPr="001A5AF1">
        <w:rPr>
          <w:sz w:val="22"/>
          <w:szCs w:val="22"/>
        </w:rPr>
        <w:t>Master’s Program: Electrical Engineering (MSEE)</w:t>
      </w:r>
    </w:p>
    <w:p w14:paraId="21E04F68" w14:textId="77777777" w:rsidR="00073538" w:rsidRPr="001A5AF1" w:rsidRDefault="00073538" w:rsidP="00073538">
      <w:pPr>
        <w:pStyle w:val="ListParagraph"/>
        <w:rPr>
          <w:sz w:val="22"/>
          <w:szCs w:val="22"/>
        </w:rPr>
      </w:pPr>
      <w:r w:rsidRPr="001A5AF1">
        <w:rPr>
          <w:sz w:val="22"/>
          <w:szCs w:val="22"/>
        </w:rPr>
        <w:tab/>
        <w:t>Program Acceptance</w:t>
      </w:r>
    </w:p>
    <w:p w14:paraId="355310DD" w14:textId="77777777" w:rsidR="00073538" w:rsidRPr="001A5AF1" w:rsidRDefault="00073538" w:rsidP="00073538">
      <w:pPr>
        <w:rPr>
          <w:sz w:val="22"/>
          <w:szCs w:val="22"/>
        </w:rPr>
      </w:pPr>
      <w:r w:rsidRPr="001A5AF1">
        <w:rPr>
          <w:sz w:val="22"/>
          <w:szCs w:val="22"/>
        </w:rPr>
        <w:t>East Texas A&amp;M University</w:t>
      </w:r>
      <w:r w:rsidRPr="001A5AF1">
        <w:rPr>
          <w:sz w:val="22"/>
          <w:szCs w:val="22"/>
        </w:rPr>
        <w:tab/>
      </w:r>
      <w:r w:rsidRPr="001A5AF1">
        <w:rPr>
          <w:sz w:val="22"/>
          <w:szCs w:val="22"/>
        </w:rPr>
        <w:tab/>
      </w:r>
      <w:r w:rsidRPr="001A5AF1">
        <w:rPr>
          <w:sz w:val="22"/>
          <w:szCs w:val="22"/>
        </w:rPr>
        <w:tab/>
      </w:r>
      <w:r w:rsidRPr="001A5AF1">
        <w:rPr>
          <w:sz w:val="22"/>
          <w:szCs w:val="22"/>
        </w:rPr>
        <w:tab/>
      </w:r>
      <w:r w:rsidRPr="001A5AF1">
        <w:rPr>
          <w:sz w:val="22"/>
          <w:szCs w:val="22"/>
        </w:rPr>
        <w:tab/>
      </w:r>
      <w:r w:rsidRPr="001A5AF1">
        <w:rPr>
          <w:sz w:val="22"/>
          <w:szCs w:val="22"/>
        </w:rPr>
        <w:tab/>
      </w:r>
      <w:r w:rsidRPr="001A5AF1">
        <w:rPr>
          <w:sz w:val="22"/>
          <w:szCs w:val="22"/>
        </w:rPr>
        <w:tab/>
        <w:t xml:space="preserve">                    August 2022 - May 2026</w:t>
      </w:r>
    </w:p>
    <w:p w14:paraId="4EBABE15" w14:textId="77777777" w:rsidR="00073538" w:rsidRPr="001A5AF1" w:rsidRDefault="00073538" w:rsidP="00073538">
      <w:pPr>
        <w:numPr>
          <w:ilvl w:val="0"/>
          <w:numId w:val="86"/>
        </w:numPr>
        <w:rPr>
          <w:sz w:val="22"/>
          <w:szCs w:val="22"/>
        </w:rPr>
      </w:pPr>
      <w:r w:rsidRPr="001A5AF1">
        <w:rPr>
          <w:sz w:val="22"/>
          <w:szCs w:val="22"/>
        </w:rPr>
        <w:t>Undergraduate: Electrical Engineering (BSEE)</w:t>
      </w:r>
    </w:p>
    <w:p w14:paraId="6D1B16A0" w14:textId="77777777" w:rsidR="00073538" w:rsidRPr="001A5AF1" w:rsidRDefault="00073538" w:rsidP="00073538">
      <w:pPr>
        <w:ind w:left="720"/>
        <w:rPr>
          <w:sz w:val="22"/>
          <w:szCs w:val="22"/>
        </w:rPr>
      </w:pPr>
      <w:r w:rsidRPr="001A5AF1">
        <w:rPr>
          <w:sz w:val="22"/>
          <w:szCs w:val="22"/>
        </w:rPr>
        <w:tab/>
        <w:t>GPA: 3.96</w:t>
      </w:r>
    </w:p>
    <w:p w14:paraId="433FE0A6" w14:textId="77777777" w:rsidR="00073538" w:rsidRPr="001A5AF1" w:rsidRDefault="00073538" w:rsidP="00073538">
      <w:pPr>
        <w:rPr>
          <w:sz w:val="22"/>
          <w:szCs w:val="22"/>
        </w:rPr>
      </w:pPr>
      <w:r w:rsidRPr="001A5AF1">
        <w:rPr>
          <w:sz w:val="22"/>
          <w:szCs w:val="22"/>
        </w:rPr>
        <w:t>Celeste High School</w:t>
      </w:r>
      <w:r w:rsidRPr="001A5AF1">
        <w:rPr>
          <w:sz w:val="22"/>
          <w:szCs w:val="22"/>
        </w:rPr>
        <w:tab/>
      </w:r>
      <w:r w:rsidRPr="001A5AF1">
        <w:rPr>
          <w:sz w:val="22"/>
          <w:szCs w:val="22"/>
        </w:rPr>
        <w:tab/>
      </w:r>
      <w:r w:rsidRPr="001A5AF1">
        <w:rPr>
          <w:sz w:val="22"/>
          <w:szCs w:val="22"/>
        </w:rPr>
        <w:tab/>
      </w:r>
      <w:r w:rsidRPr="001A5AF1">
        <w:rPr>
          <w:sz w:val="22"/>
          <w:szCs w:val="22"/>
        </w:rPr>
        <w:tab/>
      </w:r>
      <w:r w:rsidRPr="001A5AF1">
        <w:rPr>
          <w:sz w:val="22"/>
          <w:szCs w:val="22"/>
        </w:rPr>
        <w:tab/>
      </w:r>
      <w:r w:rsidRPr="001A5AF1">
        <w:rPr>
          <w:sz w:val="22"/>
          <w:szCs w:val="22"/>
        </w:rPr>
        <w:tab/>
        <w:t xml:space="preserve">        </w:t>
      </w:r>
      <w:r w:rsidRPr="001A5AF1">
        <w:rPr>
          <w:sz w:val="22"/>
          <w:szCs w:val="22"/>
        </w:rPr>
        <w:tab/>
        <w:t xml:space="preserve">                                August 2018 - May 2022</w:t>
      </w:r>
    </w:p>
    <w:p w14:paraId="049A2922" w14:textId="77777777" w:rsidR="00073538" w:rsidRPr="001A5AF1" w:rsidRDefault="00073538" w:rsidP="00073538">
      <w:pPr>
        <w:numPr>
          <w:ilvl w:val="0"/>
          <w:numId w:val="89"/>
        </w:numPr>
        <w:rPr>
          <w:sz w:val="22"/>
          <w:szCs w:val="22"/>
        </w:rPr>
      </w:pPr>
      <w:r w:rsidRPr="001A5AF1">
        <w:rPr>
          <w:sz w:val="22"/>
          <w:szCs w:val="22"/>
        </w:rPr>
        <w:t>Graduated 3rd in class with a GPA of 4.6</w:t>
      </w:r>
    </w:p>
    <w:p w14:paraId="2928B540" w14:textId="77777777" w:rsidR="00073538" w:rsidRPr="001A5AF1" w:rsidRDefault="00073538" w:rsidP="00073538">
      <w:pPr>
        <w:numPr>
          <w:ilvl w:val="0"/>
          <w:numId w:val="89"/>
        </w:numPr>
        <w:rPr>
          <w:sz w:val="22"/>
          <w:szCs w:val="22"/>
        </w:rPr>
      </w:pPr>
      <w:r w:rsidRPr="001A5AF1">
        <w:rPr>
          <w:sz w:val="22"/>
          <w:szCs w:val="22"/>
        </w:rPr>
        <w:t>Honors &amp; Distinguished Graduate</w:t>
      </w:r>
    </w:p>
    <w:p w14:paraId="19BE1F0F" w14:textId="77777777" w:rsidR="00073538" w:rsidRPr="001A5AF1" w:rsidRDefault="00073538" w:rsidP="00073538">
      <w:pPr>
        <w:rPr>
          <w:b/>
          <w:sz w:val="22"/>
          <w:szCs w:val="22"/>
          <w:u w:val="single"/>
        </w:rPr>
      </w:pPr>
      <w:r w:rsidRPr="001A5AF1">
        <w:rPr>
          <w:b/>
          <w:sz w:val="22"/>
          <w:szCs w:val="22"/>
          <w:u w:val="single"/>
        </w:rPr>
        <w:t>Experience</w:t>
      </w:r>
    </w:p>
    <w:p w14:paraId="2DBA4EE1" w14:textId="77777777" w:rsidR="00073538" w:rsidRPr="001A5AF1" w:rsidRDefault="00073538" w:rsidP="00073538">
      <w:pPr>
        <w:rPr>
          <w:sz w:val="22"/>
          <w:szCs w:val="22"/>
        </w:rPr>
      </w:pPr>
      <w:r w:rsidRPr="001A5AF1">
        <w:rPr>
          <w:sz w:val="22"/>
          <w:szCs w:val="22"/>
        </w:rPr>
        <w:t>L3 Harris Technologies</w:t>
      </w:r>
      <w:r w:rsidRPr="001A5AF1">
        <w:rPr>
          <w:sz w:val="22"/>
          <w:szCs w:val="22"/>
        </w:rPr>
        <w:tab/>
      </w:r>
      <w:r w:rsidRPr="001A5AF1">
        <w:rPr>
          <w:sz w:val="22"/>
          <w:szCs w:val="22"/>
        </w:rPr>
        <w:tab/>
      </w:r>
      <w:r w:rsidRPr="001A5AF1">
        <w:rPr>
          <w:sz w:val="22"/>
          <w:szCs w:val="22"/>
        </w:rPr>
        <w:tab/>
      </w:r>
      <w:r w:rsidRPr="001A5AF1">
        <w:rPr>
          <w:sz w:val="22"/>
          <w:szCs w:val="22"/>
        </w:rPr>
        <w:tab/>
        <w:t xml:space="preserve">  </w:t>
      </w:r>
      <w:r w:rsidRPr="001A5AF1">
        <w:rPr>
          <w:sz w:val="22"/>
          <w:szCs w:val="22"/>
        </w:rPr>
        <w:tab/>
      </w:r>
      <w:r w:rsidRPr="001A5AF1">
        <w:rPr>
          <w:sz w:val="22"/>
          <w:szCs w:val="22"/>
        </w:rPr>
        <w:tab/>
      </w:r>
      <w:r w:rsidRPr="001A5AF1">
        <w:rPr>
          <w:sz w:val="22"/>
          <w:szCs w:val="22"/>
        </w:rPr>
        <w:tab/>
        <w:t xml:space="preserve">                            May 2025 - Present</w:t>
      </w:r>
    </w:p>
    <w:p w14:paraId="5F70CBB4" w14:textId="77777777" w:rsidR="00073538" w:rsidRPr="001A5AF1" w:rsidRDefault="00073538" w:rsidP="00073538">
      <w:pPr>
        <w:numPr>
          <w:ilvl w:val="0"/>
          <w:numId w:val="83"/>
        </w:numPr>
        <w:rPr>
          <w:sz w:val="22"/>
          <w:szCs w:val="22"/>
        </w:rPr>
      </w:pPr>
      <w:r w:rsidRPr="001A5AF1">
        <w:rPr>
          <w:sz w:val="22"/>
          <w:szCs w:val="22"/>
        </w:rPr>
        <w:t>Electrical Engineer, Electrical Harness CAD Design</w:t>
      </w:r>
    </w:p>
    <w:p w14:paraId="05439A8D" w14:textId="77777777" w:rsidR="00073538" w:rsidRPr="001A5AF1" w:rsidRDefault="00073538" w:rsidP="00073538">
      <w:pPr>
        <w:numPr>
          <w:ilvl w:val="0"/>
          <w:numId w:val="83"/>
        </w:numPr>
        <w:rPr>
          <w:sz w:val="22"/>
          <w:szCs w:val="22"/>
        </w:rPr>
      </w:pPr>
      <w:r w:rsidRPr="001A5AF1">
        <w:rPr>
          <w:sz w:val="22"/>
          <w:szCs w:val="22"/>
        </w:rPr>
        <w:t>Aero Recon Electrical Group, RC-135 Mission Eqpt</w:t>
      </w:r>
    </w:p>
    <w:p w14:paraId="0D8CC4C1" w14:textId="77777777" w:rsidR="00073538" w:rsidRPr="001A5AF1" w:rsidRDefault="00073538" w:rsidP="00073538">
      <w:pPr>
        <w:rPr>
          <w:sz w:val="22"/>
          <w:szCs w:val="22"/>
        </w:rPr>
      </w:pPr>
      <w:r w:rsidRPr="001A5AF1">
        <w:rPr>
          <w:sz w:val="22"/>
          <w:szCs w:val="22"/>
        </w:rPr>
        <w:t>East Texas A&amp;M University</w:t>
      </w:r>
      <w:r w:rsidRPr="001A5AF1">
        <w:rPr>
          <w:sz w:val="22"/>
          <w:szCs w:val="22"/>
        </w:rPr>
        <w:tab/>
      </w:r>
      <w:r w:rsidRPr="001A5AF1">
        <w:rPr>
          <w:sz w:val="22"/>
          <w:szCs w:val="22"/>
        </w:rPr>
        <w:tab/>
      </w:r>
      <w:r w:rsidRPr="001A5AF1">
        <w:rPr>
          <w:sz w:val="22"/>
          <w:szCs w:val="22"/>
        </w:rPr>
        <w:tab/>
      </w:r>
      <w:r w:rsidRPr="001A5AF1">
        <w:rPr>
          <w:sz w:val="22"/>
          <w:szCs w:val="22"/>
        </w:rPr>
        <w:tab/>
      </w:r>
      <w:r w:rsidRPr="001A5AF1">
        <w:rPr>
          <w:sz w:val="22"/>
          <w:szCs w:val="22"/>
        </w:rPr>
        <w:tab/>
      </w:r>
      <w:r w:rsidRPr="001A5AF1">
        <w:rPr>
          <w:sz w:val="22"/>
          <w:szCs w:val="22"/>
        </w:rPr>
        <w:tab/>
      </w:r>
      <w:r w:rsidRPr="001A5AF1">
        <w:rPr>
          <w:sz w:val="22"/>
          <w:szCs w:val="22"/>
        </w:rPr>
        <w:tab/>
        <w:t xml:space="preserve">                        June 2022 - May 2025</w:t>
      </w:r>
    </w:p>
    <w:p w14:paraId="6C64D60F" w14:textId="77777777" w:rsidR="00073538" w:rsidRPr="001A5AF1" w:rsidRDefault="00073538" w:rsidP="00073538">
      <w:pPr>
        <w:numPr>
          <w:ilvl w:val="0"/>
          <w:numId w:val="84"/>
        </w:numPr>
        <w:rPr>
          <w:sz w:val="22"/>
          <w:szCs w:val="22"/>
        </w:rPr>
      </w:pPr>
      <w:r w:rsidRPr="001A5AF1">
        <w:rPr>
          <w:sz w:val="22"/>
          <w:szCs w:val="22"/>
        </w:rPr>
        <w:t>Student Worker, Data Entry</w:t>
      </w:r>
    </w:p>
    <w:p w14:paraId="7374F542" w14:textId="77777777" w:rsidR="00073538" w:rsidRPr="001A5AF1" w:rsidRDefault="00073538" w:rsidP="00073538">
      <w:pPr>
        <w:rPr>
          <w:b/>
          <w:sz w:val="22"/>
          <w:szCs w:val="22"/>
          <w:u w:val="single"/>
        </w:rPr>
      </w:pPr>
      <w:r w:rsidRPr="001A5AF1">
        <w:rPr>
          <w:b/>
          <w:sz w:val="22"/>
          <w:szCs w:val="22"/>
          <w:u w:val="single"/>
        </w:rPr>
        <w:t>Awards/Honors</w:t>
      </w:r>
    </w:p>
    <w:p w14:paraId="68F1CFE6" w14:textId="77777777" w:rsidR="00073538" w:rsidRPr="001A5AF1" w:rsidRDefault="00073538" w:rsidP="00073538">
      <w:pPr>
        <w:numPr>
          <w:ilvl w:val="0"/>
          <w:numId w:val="88"/>
        </w:numPr>
        <w:rPr>
          <w:sz w:val="22"/>
          <w:szCs w:val="22"/>
        </w:rPr>
      </w:pPr>
      <w:r w:rsidRPr="001A5AF1">
        <w:rPr>
          <w:sz w:val="22"/>
          <w:szCs w:val="22"/>
        </w:rPr>
        <w:t xml:space="preserve">E-TAMU Presidential Promise Recipient </w:t>
      </w:r>
    </w:p>
    <w:p w14:paraId="1FC18C30" w14:textId="77777777" w:rsidR="00073538" w:rsidRPr="001A5AF1" w:rsidRDefault="00073538" w:rsidP="00073538">
      <w:pPr>
        <w:numPr>
          <w:ilvl w:val="0"/>
          <w:numId w:val="82"/>
        </w:numPr>
        <w:rPr>
          <w:sz w:val="22"/>
          <w:szCs w:val="22"/>
        </w:rPr>
      </w:pPr>
      <w:r w:rsidRPr="001A5AF1">
        <w:rPr>
          <w:sz w:val="22"/>
          <w:szCs w:val="22"/>
        </w:rPr>
        <w:t>E-TAMU Blue and Gold Scholarship Recipient</w:t>
      </w:r>
    </w:p>
    <w:p w14:paraId="5F2BDAE9" w14:textId="77777777" w:rsidR="00073538" w:rsidRPr="001A5AF1" w:rsidRDefault="00073538" w:rsidP="00073538">
      <w:pPr>
        <w:numPr>
          <w:ilvl w:val="0"/>
          <w:numId w:val="82"/>
        </w:numPr>
        <w:rPr>
          <w:sz w:val="22"/>
          <w:szCs w:val="22"/>
        </w:rPr>
      </w:pPr>
      <w:r w:rsidRPr="001A5AF1">
        <w:rPr>
          <w:sz w:val="22"/>
          <w:szCs w:val="22"/>
        </w:rPr>
        <w:t>President’s List Honors (Fall 2022, Spr 2023, Fall 2023, Fall 2024, Spring 2025)</w:t>
      </w:r>
    </w:p>
    <w:p w14:paraId="307A15CE" w14:textId="77777777" w:rsidR="00073538" w:rsidRPr="001A5AF1" w:rsidRDefault="00073538" w:rsidP="00073538">
      <w:pPr>
        <w:numPr>
          <w:ilvl w:val="0"/>
          <w:numId w:val="82"/>
        </w:numPr>
        <w:rPr>
          <w:sz w:val="22"/>
          <w:szCs w:val="22"/>
        </w:rPr>
      </w:pPr>
      <w:r w:rsidRPr="001A5AF1">
        <w:rPr>
          <w:sz w:val="22"/>
          <w:szCs w:val="22"/>
        </w:rPr>
        <w:t xml:space="preserve">E-TAMU Sophomore Electrical Engineering Student of the Year </w:t>
      </w:r>
    </w:p>
    <w:p w14:paraId="56A34EA9" w14:textId="77777777" w:rsidR="00073538" w:rsidRPr="001A5AF1" w:rsidRDefault="00073538" w:rsidP="00073538">
      <w:pPr>
        <w:numPr>
          <w:ilvl w:val="0"/>
          <w:numId w:val="82"/>
        </w:numPr>
        <w:rPr>
          <w:sz w:val="22"/>
          <w:szCs w:val="22"/>
        </w:rPr>
      </w:pPr>
      <w:r w:rsidRPr="001A5AF1">
        <w:rPr>
          <w:sz w:val="22"/>
          <w:szCs w:val="22"/>
        </w:rPr>
        <w:t>E-TAMU Junior Electrical Engineering Student of the Year</w:t>
      </w:r>
    </w:p>
    <w:p w14:paraId="520D8688" w14:textId="77777777" w:rsidR="00073538" w:rsidRPr="001A5AF1" w:rsidRDefault="00073538" w:rsidP="00073538">
      <w:pPr>
        <w:rPr>
          <w:b/>
          <w:sz w:val="22"/>
          <w:szCs w:val="22"/>
          <w:u w:val="single"/>
        </w:rPr>
      </w:pPr>
      <w:r w:rsidRPr="001A5AF1">
        <w:rPr>
          <w:b/>
          <w:sz w:val="22"/>
          <w:szCs w:val="22"/>
          <w:u w:val="single"/>
        </w:rPr>
        <w:t>Strengths/Skills</w:t>
      </w:r>
    </w:p>
    <w:p w14:paraId="6BEEE0C7" w14:textId="77777777" w:rsidR="00073538" w:rsidRPr="001A5AF1" w:rsidRDefault="00073538" w:rsidP="00073538">
      <w:pPr>
        <w:numPr>
          <w:ilvl w:val="0"/>
          <w:numId w:val="87"/>
        </w:numPr>
        <w:rPr>
          <w:sz w:val="22"/>
          <w:szCs w:val="22"/>
        </w:rPr>
      </w:pPr>
      <w:r w:rsidRPr="001A5AF1">
        <w:rPr>
          <w:sz w:val="22"/>
          <w:szCs w:val="22"/>
        </w:rPr>
        <w:t>Collaborator</w:t>
      </w:r>
      <w:r w:rsidRPr="001A5AF1">
        <w:rPr>
          <w:sz w:val="22"/>
          <w:szCs w:val="22"/>
        </w:rPr>
        <w:tab/>
      </w:r>
      <w:r w:rsidRPr="001A5AF1">
        <w:rPr>
          <w:sz w:val="22"/>
          <w:szCs w:val="22"/>
        </w:rPr>
        <w:tab/>
      </w:r>
      <w:r w:rsidRPr="001A5AF1">
        <w:rPr>
          <w:sz w:val="22"/>
          <w:szCs w:val="22"/>
        </w:rPr>
        <w:tab/>
      </w:r>
      <w:r w:rsidRPr="001A5AF1">
        <w:rPr>
          <w:sz w:val="22"/>
          <w:szCs w:val="22"/>
        </w:rPr>
        <w:tab/>
        <w:t>-  Leadership</w:t>
      </w:r>
      <w:r w:rsidRPr="001A5AF1">
        <w:rPr>
          <w:sz w:val="22"/>
          <w:szCs w:val="22"/>
        </w:rPr>
        <w:tab/>
      </w:r>
      <w:r w:rsidRPr="001A5AF1">
        <w:rPr>
          <w:sz w:val="22"/>
          <w:szCs w:val="22"/>
        </w:rPr>
        <w:tab/>
      </w:r>
      <w:r w:rsidRPr="001A5AF1">
        <w:rPr>
          <w:sz w:val="22"/>
          <w:szCs w:val="22"/>
        </w:rPr>
        <w:tab/>
      </w:r>
    </w:p>
    <w:p w14:paraId="4632162C" w14:textId="77777777" w:rsidR="00073538" w:rsidRPr="001A5AF1" w:rsidRDefault="00073538" w:rsidP="00073538">
      <w:pPr>
        <w:numPr>
          <w:ilvl w:val="0"/>
          <w:numId w:val="87"/>
        </w:numPr>
        <w:rPr>
          <w:sz w:val="22"/>
          <w:szCs w:val="22"/>
        </w:rPr>
      </w:pPr>
      <w:r w:rsidRPr="001A5AF1">
        <w:rPr>
          <w:sz w:val="22"/>
          <w:szCs w:val="22"/>
        </w:rPr>
        <w:t>Multitasking</w:t>
      </w:r>
      <w:r w:rsidRPr="001A5AF1">
        <w:rPr>
          <w:sz w:val="22"/>
          <w:szCs w:val="22"/>
        </w:rPr>
        <w:tab/>
      </w:r>
      <w:r w:rsidRPr="001A5AF1">
        <w:rPr>
          <w:sz w:val="22"/>
          <w:szCs w:val="22"/>
        </w:rPr>
        <w:tab/>
      </w:r>
      <w:r w:rsidRPr="001A5AF1">
        <w:rPr>
          <w:sz w:val="22"/>
          <w:szCs w:val="22"/>
        </w:rPr>
        <w:tab/>
      </w:r>
      <w:r w:rsidRPr="001A5AF1">
        <w:rPr>
          <w:sz w:val="22"/>
          <w:szCs w:val="22"/>
        </w:rPr>
        <w:tab/>
        <w:t>-  MATLAB</w:t>
      </w:r>
      <w:r w:rsidRPr="001A5AF1">
        <w:rPr>
          <w:sz w:val="22"/>
          <w:szCs w:val="22"/>
        </w:rPr>
        <w:tab/>
      </w:r>
      <w:r w:rsidRPr="001A5AF1">
        <w:rPr>
          <w:sz w:val="22"/>
          <w:szCs w:val="22"/>
        </w:rPr>
        <w:tab/>
      </w:r>
      <w:r w:rsidRPr="001A5AF1">
        <w:rPr>
          <w:sz w:val="22"/>
          <w:szCs w:val="22"/>
        </w:rPr>
        <w:tab/>
      </w:r>
      <w:r w:rsidRPr="001A5AF1">
        <w:rPr>
          <w:sz w:val="22"/>
          <w:szCs w:val="22"/>
        </w:rPr>
        <w:tab/>
      </w:r>
    </w:p>
    <w:p w14:paraId="0A8974C6" w14:textId="77777777" w:rsidR="00073538" w:rsidRPr="001A5AF1" w:rsidRDefault="00073538" w:rsidP="00073538">
      <w:pPr>
        <w:numPr>
          <w:ilvl w:val="0"/>
          <w:numId w:val="87"/>
        </w:numPr>
        <w:rPr>
          <w:sz w:val="22"/>
          <w:szCs w:val="22"/>
        </w:rPr>
      </w:pPr>
      <w:r w:rsidRPr="001A5AF1">
        <w:rPr>
          <w:sz w:val="22"/>
          <w:szCs w:val="22"/>
        </w:rPr>
        <w:t>Autodesk Inventor</w:t>
      </w:r>
      <w:r w:rsidRPr="001A5AF1">
        <w:rPr>
          <w:sz w:val="22"/>
          <w:szCs w:val="22"/>
        </w:rPr>
        <w:tab/>
      </w:r>
      <w:r w:rsidRPr="001A5AF1">
        <w:rPr>
          <w:sz w:val="22"/>
          <w:szCs w:val="22"/>
        </w:rPr>
        <w:tab/>
      </w:r>
      <w:r w:rsidRPr="001A5AF1">
        <w:rPr>
          <w:sz w:val="22"/>
          <w:szCs w:val="22"/>
        </w:rPr>
        <w:tab/>
        <w:t>-  Multisim Circuit Design</w:t>
      </w:r>
    </w:p>
    <w:p w14:paraId="56517ACA" w14:textId="77777777" w:rsidR="00073538" w:rsidRPr="001A5AF1" w:rsidRDefault="00073538" w:rsidP="00073538">
      <w:pPr>
        <w:rPr>
          <w:b/>
          <w:sz w:val="22"/>
          <w:szCs w:val="22"/>
        </w:rPr>
      </w:pPr>
      <w:r w:rsidRPr="001A5AF1">
        <w:rPr>
          <w:b/>
          <w:sz w:val="22"/>
          <w:szCs w:val="22"/>
          <w:u w:val="single"/>
        </w:rPr>
        <w:t>Projects</w:t>
      </w:r>
    </w:p>
    <w:p w14:paraId="0EE06D54" w14:textId="77777777" w:rsidR="00073538" w:rsidRPr="001A5AF1" w:rsidRDefault="00073538" w:rsidP="00073538">
      <w:pPr>
        <w:rPr>
          <w:sz w:val="22"/>
          <w:szCs w:val="22"/>
        </w:rPr>
      </w:pPr>
      <w:r w:rsidRPr="001A5AF1">
        <w:rPr>
          <w:sz w:val="22"/>
          <w:szCs w:val="22"/>
        </w:rPr>
        <w:t>Real-Time Analog Quadrature Amplitude Modulation</w:t>
      </w:r>
      <w:r w:rsidRPr="001A5AF1">
        <w:rPr>
          <w:sz w:val="22"/>
          <w:szCs w:val="22"/>
        </w:rPr>
        <w:tab/>
      </w:r>
      <w:r w:rsidRPr="001A5AF1">
        <w:rPr>
          <w:sz w:val="22"/>
          <w:szCs w:val="22"/>
        </w:rPr>
        <w:tab/>
      </w:r>
      <w:r w:rsidRPr="001A5AF1">
        <w:rPr>
          <w:sz w:val="22"/>
          <w:szCs w:val="22"/>
        </w:rPr>
        <w:tab/>
        <w:t xml:space="preserve">                  January 2025 - May 2025</w:t>
      </w:r>
      <w:r w:rsidRPr="001A5AF1">
        <w:rPr>
          <w:sz w:val="22"/>
          <w:szCs w:val="22"/>
        </w:rPr>
        <w:tab/>
      </w:r>
    </w:p>
    <w:p w14:paraId="52CEF01A" w14:textId="77777777" w:rsidR="00073538" w:rsidRPr="001A5AF1" w:rsidRDefault="00073538" w:rsidP="00073538">
      <w:pPr>
        <w:pStyle w:val="ListParagraph"/>
        <w:numPr>
          <w:ilvl w:val="0"/>
          <w:numId w:val="87"/>
        </w:numPr>
        <w:rPr>
          <w:sz w:val="22"/>
          <w:szCs w:val="22"/>
        </w:rPr>
      </w:pPr>
      <w:r w:rsidRPr="001A5AF1">
        <w:rPr>
          <w:sz w:val="22"/>
          <w:szCs w:val="22"/>
        </w:rPr>
        <w:t>Tx/Rx of two signals using Amplitude Modulation with custom built analog filter design and implementation.</w:t>
      </w:r>
    </w:p>
    <w:p w14:paraId="67DE0550" w14:textId="77777777" w:rsidR="00073538" w:rsidRPr="001A5AF1" w:rsidRDefault="00073538" w:rsidP="00073538">
      <w:pPr>
        <w:rPr>
          <w:sz w:val="22"/>
          <w:szCs w:val="22"/>
        </w:rPr>
      </w:pPr>
      <w:r w:rsidRPr="001A5AF1">
        <w:rPr>
          <w:sz w:val="22"/>
          <w:szCs w:val="22"/>
        </w:rPr>
        <w:t>AFRL: Real-Time UAV Tracking Azimuth, Elevation &amp; Range</w:t>
      </w:r>
      <w:r w:rsidRPr="001A5AF1">
        <w:rPr>
          <w:sz w:val="22"/>
          <w:szCs w:val="22"/>
        </w:rPr>
        <w:tab/>
      </w:r>
      <w:r w:rsidRPr="001A5AF1">
        <w:rPr>
          <w:sz w:val="22"/>
          <w:szCs w:val="22"/>
        </w:rPr>
        <w:tab/>
        <w:t xml:space="preserve">                     August 2025 - May2026</w:t>
      </w:r>
    </w:p>
    <w:p w14:paraId="4B7EAF2B" w14:textId="77777777" w:rsidR="00073538" w:rsidRPr="001A5AF1" w:rsidRDefault="00073538" w:rsidP="00073538">
      <w:pPr>
        <w:pStyle w:val="ListParagraph"/>
        <w:numPr>
          <w:ilvl w:val="0"/>
          <w:numId w:val="87"/>
        </w:numPr>
        <w:rPr>
          <w:sz w:val="22"/>
          <w:szCs w:val="22"/>
        </w:rPr>
      </w:pPr>
      <w:r w:rsidRPr="001A5AF1">
        <w:rPr>
          <w:sz w:val="22"/>
          <w:szCs w:val="22"/>
        </w:rPr>
        <w:t>Construct circular (UCA) and hybrid linear (ULA) antenna arrays with a LiDAR based pan/tilt assembly to estimate azimuth, elevation and range.</w:t>
      </w:r>
    </w:p>
    <w:p w14:paraId="5612EE0B" w14:textId="77777777" w:rsidR="00073538" w:rsidRPr="001A5AF1" w:rsidRDefault="00073538" w:rsidP="00073538">
      <w:pPr>
        <w:rPr>
          <w:b/>
          <w:sz w:val="22"/>
          <w:szCs w:val="22"/>
        </w:rPr>
      </w:pPr>
      <w:r w:rsidRPr="001A5AF1">
        <w:rPr>
          <w:b/>
          <w:sz w:val="22"/>
          <w:szCs w:val="22"/>
          <w:u w:val="single"/>
        </w:rPr>
        <w:t>Reference Contact Information</w:t>
      </w:r>
    </w:p>
    <w:p w14:paraId="2F430BA4" w14:textId="77777777" w:rsidR="00073538" w:rsidRPr="001A5AF1" w:rsidRDefault="00073538" w:rsidP="00073538">
      <w:pPr>
        <w:rPr>
          <w:sz w:val="22"/>
          <w:szCs w:val="22"/>
        </w:rPr>
      </w:pPr>
      <w:r w:rsidRPr="001A5AF1">
        <w:rPr>
          <w:sz w:val="22"/>
          <w:szCs w:val="22"/>
        </w:rPr>
        <w:t>Chris Phillips, L3 Harris, Electrical Mission Equipment, Manager</w:t>
      </w:r>
    </w:p>
    <w:p w14:paraId="3A225EC8" w14:textId="77777777" w:rsidR="00073538" w:rsidRPr="001A5AF1" w:rsidRDefault="00073538" w:rsidP="00073538">
      <w:pPr>
        <w:ind w:firstLine="360"/>
        <w:rPr>
          <w:sz w:val="22"/>
          <w:szCs w:val="22"/>
        </w:rPr>
      </w:pPr>
      <w:r w:rsidRPr="001A5AF1">
        <w:rPr>
          <w:sz w:val="22"/>
          <w:szCs w:val="22"/>
        </w:rPr>
        <w:t>Phone: (903)-217-9181</w:t>
      </w:r>
    </w:p>
    <w:p w14:paraId="539AEE14" w14:textId="77777777" w:rsidR="00073538" w:rsidRPr="001A5AF1" w:rsidRDefault="00073538" w:rsidP="00073538">
      <w:pPr>
        <w:ind w:firstLine="360"/>
        <w:rPr>
          <w:sz w:val="22"/>
          <w:szCs w:val="22"/>
        </w:rPr>
      </w:pPr>
      <w:r w:rsidRPr="001A5AF1">
        <w:rPr>
          <w:sz w:val="22"/>
          <w:szCs w:val="22"/>
        </w:rPr>
        <w:t>Email: christopher.a.phillips@l3harris.com</w:t>
      </w:r>
    </w:p>
    <w:p w14:paraId="79AC63C8" w14:textId="77777777" w:rsidR="00073538" w:rsidRPr="001A5AF1" w:rsidRDefault="00073538" w:rsidP="00073538">
      <w:pPr>
        <w:rPr>
          <w:sz w:val="22"/>
          <w:szCs w:val="22"/>
        </w:rPr>
      </w:pPr>
      <w:r w:rsidRPr="001A5AF1">
        <w:rPr>
          <w:sz w:val="22"/>
          <w:szCs w:val="22"/>
        </w:rPr>
        <w:t>Jill Woodruff, TAMU-C, College of Education, Data Systems Manager</w:t>
      </w:r>
    </w:p>
    <w:p w14:paraId="657CECC9" w14:textId="77777777" w:rsidR="00073538" w:rsidRPr="001A5AF1" w:rsidRDefault="00073538" w:rsidP="00073538">
      <w:pPr>
        <w:ind w:firstLine="360"/>
        <w:rPr>
          <w:sz w:val="22"/>
          <w:szCs w:val="22"/>
        </w:rPr>
      </w:pPr>
      <w:r w:rsidRPr="001A5AF1">
        <w:rPr>
          <w:sz w:val="22"/>
          <w:szCs w:val="22"/>
        </w:rPr>
        <w:t>Phone: (903)-408-7071</w:t>
      </w:r>
    </w:p>
    <w:p w14:paraId="0494C20D" w14:textId="77777777" w:rsidR="00073538" w:rsidRPr="001A5AF1" w:rsidRDefault="00073538" w:rsidP="00073538">
      <w:pPr>
        <w:ind w:firstLine="360"/>
        <w:rPr>
          <w:sz w:val="22"/>
          <w:szCs w:val="22"/>
        </w:rPr>
      </w:pPr>
      <w:r w:rsidRPr="001A5AF1">
        <w:rPr>
          <w:sz w:val="22"/>
          <w:szCs w:val="22"/>
        </w:rPr>
        <w:t>Email: jill.woodruff@tamuc.edu</w:t>
      </w:r>
    </w:p>
    <w:p w14:paraId="59E516D5" w14:textId="77777777" w:rsidR="00073538" w:rsidRDefault="00073538" w:rsidP="00073538"/>
    <w:p w14:paraId="44A9C65D" w14:textId="77777777" w:rsidR="00073538" w:rsidRDefault="00073538" w:rsidP="00073538"/>
    <w:p w14:paraId="4FEA185D" w14:textId="77777777" w:rsidR="00292E0F" w:rsidRDefault="00292E0F">
      <w:pPr>
        <w:rPr>
          <w:b/>
          <w:bCs/>
          <w:sz w:val="56"/>
          <w:szCs w:val="56"/>
        </w:rPr>
      </w:pPr>
      <w:r>
        <w:rPr>
          <w:b/>
          <w:bCs/>
          <w:sz w:val="56"/>
          <w:szCs w:val="56"/>
        </w:rPr>
        <w:br w:type="page"/>
      </w:r>
    </w:p>
    <w:p w14:paraId="402BC796" w14:textId="5D639222" w:rsidR="00073538" w:rsidRPr="008706D5" w:rsidRDefault="00073538" w:rsidP="00073538">
      <w:pPr>
        <w:jc w:val="center"/>
        <w:rPr>
          <w:b/>
          <w:bCs/>
          <w:sz w:val="56"/>
          <w:szCs w:val="56"/>
        </w:rPr>
      </w:pPr>
      <w:r w:rsidRPr="008706D5">
        <w:rPr>
          <w:b/>
          <w:bCs/>
          <w:sz w:val="56"/>
          <w:szCs w:val="56"/>
        </w:rPr>
        <w:lastRenderedPageBreak/>
        <w:t>Parker Reeves</w:t>
      </w:r>
    </w:p>
    <w:p w14:paraId="6A948B40" w14:textId="77777777" w:rsidR="00073538" w:rsidRPr="00474008" w:rsidRDefault="00073538" w:rsidP="00073538">
      <w:pPr>
        <w:jc w:val="center"/>
        <w:rPr>
          <w:sz w:val="22"/>
          <w:szCs w:val="22"/>
        </w:rPr>
      </w:pPr>
      <w:r w:rsidRPr="00E12A9C">
        <w:rPr>
          <w:sz w:val="22"/>
          <w:szCs w:val="22"/>
        </w:rPr>
        <w:t>(903) 268-8805</w:t>
      </w:r>
      <w:r w:rsidRPr="008706D5">
        <w:rPr>
          <w:sz w:val="22"/>
          <w:szCs w:val="22"/>
        </w:rPr>
        <w:t xml:space="preserve">   </w:t>
      </w:r>
      <w:r w:rsidRPr="00E12A9C">
        <w:rPr>
          <w:sz w:val="22"/>
          <w:szCs w:val="22"/>
        </w:rPr>
        <w:t>Commerce, TX 75428</w:t>
      </w:r>
    </w:p>
    <w:p w14:paraId="5FAEF435" w14:textId="77777777" w:rsidR="00073538" w:rsidRPr="00474008" w:rsidRDefault="00073538" w:rsidP="00073538">
      <w:pPr>
        <w:jc w:val="center"/>
        <w:rPr>
          <w:sz w:val="22"/>
          <w:szCs w:val="22"/>
        </w:rPr>
      </w:pPr>
      <w:hyperlink r:id="rId44" w:history="1">
        <w:r w:rsidRPr="00E12A9C">
          <w:rPr>
            <w:rStyle w:val="Hyperlink"/>
            <w:sz w:val="22"/>
            <w:szCs w:val="22"/>
          </w:rPr>
          <w:t>preeves1@leomail.tamuc.edu</w:t>
        </w:r>
      </w:hyperlink>
      <w:r w:rsidRPr="00474008">
        <w:rPr>
          <w:sz w:val="22"/>
          <w:szCs w:val="22"/>
        </w:rPr>
        <w:t xml:space="preserve">   </w:t>
      </w:r>
      <w:hyperlink r:id="rId45" w:history="1">
        <w:r w:rsidRPr="00E12A9C">
          <w:rPr>
            <w:rStyle w:val="Hyperlink"/>
            <w:sz w:val="22"/>
            <w:szCs w:val="22"/>
          </w:rPr>
          <w:t>reevesparker4@gmail.com</w:t>
        </w:r>
      </w:hyperlink>
    </w:p>
    <w:p w14:paraId="55DB8CEA" w14:textId="77777777" w:rsidR="00073538" w:rsidRPr="00DB3481" w:rsidRDefault="00073538" w:rsidP="00073538">
      <w:pPr>
        <w:jc w:val="center"/>
        <w:rPr>
          <w:sz w:val="14"/>
          <w:szCs w:val="14"/>
        </w:rPr>
      </w:pPr>
    </w:p>
    <w:p w14:paraId="62B9C9EB" w14:textId="77777777" w:rsidR="00073538" w:rsidRPr="00E12A9C" w:rsidRDefault="00073538" w:rsidP="00073538">
      <w:pPr>
        <w:jc w:val="center"/>
        <w:rPr>
          <w:sz w:val="22"/>
          <w:szCs w:val="22"/>
        </w:rPr>
      </w:pPr>
      <w:r w:rsidRPr="00E12A9C">
        <w:rPr>
          <w:b/>
          <w:bCs/>
          <w:color w:val="000000"/>
        </w:rPr>
        <w:t>Educatio</w:t>
      </w:r>
      <w:r>
        <w:rPr>
          <w:b/>
          <w:bCs/>
          <w:color w:val="000000"/>
        </w:rPr>
        <w:t>n</w:t>
      </w:r>
    </w:p>
    <w:p w14:paraId="0C841F34" w14:textId="77777777" w:rsidR="00073538" w:rsidRPr="00E12A9C" w:rsidRDefault="00073538" w:rsidP="00073538">
      <w:pPr>
        <w:spacing w:before="73"/>
        <w:ind w:left="144"/>
      </w:pPr>
      <w:r w:rsidRPr="00E12A9C">
        <w:rPr>
          <w:b/>
          <w:bCs/>
          <w:color w:val="000000"/>
          <w:sz w:val="22"/>
          <w:szCs w:val="22"/>
        </w:rPr>
        <w:t>East Texas A&amp;M University</w:t>
      </w:r>
    </w:p>
    <w:p w14:paraId="43ADD7C5" w14:textId="77777777" w:rsidR="00073538" w:rsidRPr="00E12A9C" w:rsidRDefault="00073538" w:rsidP="00073538">
      <w:pPr>
        <w:spacing w:before="16"/>
        <w:ind w:left="143" w:right="21" w:hanging="4"/>
      </w:pPr>
      <w:r w:rsidRPr="00E12A9C">
        <w:rPr>
          <w:color w:val="000000"/>
          <w:sz w:val="22"/>
          <w:szCs w:val="22"/>
        </w:rPr>
        <w:t>Bachelor of Science – Electrical Engineering &amp; Physics Expected Graduation – Spring 2026  Cumulative 3.92 GPA</w:t>
      </w:r>
    </w:p>
    <w:p w14:paraId="7F3B7E26" w14:textId="77777777" w:rsidR="00073538" w:rsidRPr="00E12A9C" w:rsidRDefault="00073538" w:rsidP="00073538">
      <w:pPr>
        <w:spacing w:before="14"/>
        <w:ind w:left="511"/>
      </w:pPr>
      <w:r w:rsidRPr="00E12A9C">
        <w:rPr>
          <w:rFonts w:ascii="Arial" w:hAnsi="Arial" w:cs="Arial"/>
          <w:color w:val="000000"/>
          <w:sz w:val="22"/>
          <w:szCs w:val="22"/>
        </w:rPr>
        <w:t xml:space="preserve">• </w:t>
      </w:r>
      <w:r w:rsidRPr="00E12A9C">
        <w:rPr>
          <w:color w:val="000000"/>
          <w:sz w:val="22"/>
          <w:szCs w:val="22"/>
        </w:rPr>
        <w:t>IEEE membership</w:t>
      </w:r>
    </w:p>
    <w:p w14:paraId="286372FD" w14:textId="77777777" w:rsidR="00073538" w:rsidRPr="00E12A9C" w:rsidRDefault="00073538" w:rsidP="00073538">
      <w:pPr>
        <w:spacing w:before="38"/>
        <w:ind w:left="511"/>
      </w:pPr>
      <w:r w:rsidRPr="00E12A9C">
        <w:rPr>
          <w:rFonts w:ascii="Arial" w:hAnsi="Arial" w:cs="Arial"/>
          <w:color w:val="000000"/>
          <w:sz w:val="22"/>
          <w:szCs w:val="22"/>
        </w:rPr>
        <w:t xml:space="preserve">• </w:t>
      </w:r>
      <w:r w:rsidRPr="00E12A9C">
        <w:rPr>
          <w:color w:val="000000"/>
          <w:sz w:val="22"/>
          <w:szCs w:val="22"/>
        </w:rPr>
        <w:t>President’s List Distinctions</w:t>
      </w:r>
    </w:p>
    <w:p w14:paraId="0A3F1F11" w14:textId="77777777" w:rsidR="00073538" w:rsidRDefault="00073538" w:rsidP="00073538">
      <w:pPr>
        <w:spacing w:before="30"/>
        <w:ind w:left="511"/>
        <w:rPr>
          <w:color w:val="000000"/>
          <w:sz w:val="22"/>
          <w:szCs w:val="22"/>
        </w:rPr>
      </w:pPr>
      <w:r w:rsidRPr="00E12A9C">
        <w:rPr>
          <w:rFonts w:ascii="Arial" w:hAnsi="Arial" w:cs="Arial"/>
          <w:color w:val="000000"/>
          <w:sz w:val="22"/>
          <w:szCs w:val="22"/>
        </w:rPr>
        <w:t xml:space="preserve">• </w:t>
      </w:r>
      <w:r w:rsidRPr="00E12A9C">
        <w:rPr>
          <w:color w:val="000000"/>
          <w:sz w:val="22"/>
          <w:szCs w:val="22"/>
        </w:rPr>
        <w:t>Recognition of Excellence Distinctions</w:t>
      </w:r>
    </w:p>
    <w:p w14:paraId="329789C5" w14:textId="77777777" w:rsidR="00073538" w:rsidRPr="000D02B0" w:rsidRDefault="00073538" w:rsidP="00073538">
      <w:pPr>
        <w:jc w:val="center"/>
        <w:rPr>
          <w:b/>
          <w:bCs/>
          <w:color w:val="000000"/>
          <w:sz w:val="10"/>
          <w:szCs w:val="10"/>
        </w:rPr>
      </w:pPr>
    </w:p>
    <w:p w14:paraId="7A8D260D" w14:textId="77777777" w:rsidR="00073538" w:rsidRPr="00E12A9C" w:rsidRDefault="00073538" w:rsidP="00073538">
      <w:pPr>
        <w:jc w:val="center"/>
        <w:rPr>
          <w:sz w:val="22"/>
          <w:szCs w:val="22"/>
        </w:rPr>
      </w:pPr>
      <w:r>
        <w:rPr>
          <w:b/>
          <w:bCs/>
          <w:color w:val="000000"/>
        </w:rPr>
        <w:t>Technical Skills</w:t>
      </w:r>
      <w:r w:rsidRPr="00E12A9C">
        <w:rPr>
          <w:b/>
          <w:bCs/>
          <w:color w:val="000000"/>
        </w:rPr>
        <w:t> </w:t>
      </w:r>
    </w:p>
    <w:p w14:paraId="13F9B89C" w14:textId="77777777" w:rsidR="00073538" w:rsidRPr="00587441" w:rsidRDefault="00073538" w:rsidP="00073538">
      <w:pPr>
        <w:pStyle w:val="ListParagraph"/>
        <w:numPr>
          <w:ilvl w:val="1"/>
          <w:numId w:val="87"/>
        </w:numPr>
        <w:spacing w:before="87"/>
        <w:ind w:right="759"/>
      </w:pPr>
      <w:r w:rsidRPr="00587441">
        <w:rPr>
          <w:color w:val="000000"/>
          <w:sz w:val="22"/>
          <w:szCs w:val="22"/>
        </w:rPr>
        <w:t>MATLAB/Simulink</w:t>
      </w:r>
      <w:r>
        <w:rPr>
          <w:color w:val="000000"/>
          <w:sz w:val="22"/>
          <w:szCs w:val="22"/>
        </w:rPr>
        <w:tab/>
      </w:r>
      <w:r>
        <w:rPr>
          <w:color w:val="000000"/>
          <w:sz w:val="22"/>
          <w:szCs w:val="22"/>
        </w:rPr>
        <w:tab/>
        <w:t xml:space="preserve">-    </w:t>
      </w:r>
      <w:r w:rsidRPr="00587441">
        <w:rPr>
          <w:color w:val="000000"/>
          <w:sz w:val="22"/>
          <w:szCs w:val="22"/>
        </w:rPr>
        <w:t>Python</w:t>
      </w:r>
      <w:r w:rsidRPr="00587441">
        <w:rPr>
          <w:color w:val="000000"/>
          <w:sz w:val="22"/>
          <w:szCs w:val="22"/>
        </w:rPr>
        <w:tab/>
      </w:r>
      <w:r w:rsidRPr="00587441">
        <w:rPr>
          <w:color w:val="000000"/>
          <w:sz w:val="22"/>
          <w:szCs w:val="22"/>
        </w:rPr>
        <w:tab/>
      </w:r>
      <w:r>
        <w:rPr>
          <w:color w:val="000000"/>
          <w:sz w:val="22"/>
          <w:szCs w:val="22"/>
        </w:rPr>
        <w:tab/>
        <w:t xml:space="preserve">-    </w:t>
      </w:r>
      <w:r w:rsidRPr="00587441">
        <w:rPr>
          <w:color w:val="000000"/>
          <w:sz w:val="22"/>
          <w:szCs w:val="22"/>
        </w:rPr>
        <w:t>Microsoft Office</w:t>
      </w:r>
    </w:p>
    <w:p w14:paraId="6E2C041F" w14:textId="77777777" w:rsidR="00073538" w:rsidRPr="00587441" w:rsidRDefault="00073538" w:rsidP="00073538">
      <w:pPr>
        <w:pStyle w:val="ListParagraph"/>
        <w:numPr>
          <w:ilvl w:val="1"/>
          <w:numId w:val="87"/>
        </w:numPr>
        <w:spacing w:before="16"/>
        <w:ind w:right="704"/>
      </w:pPr>
      <w:r w:rsidRPr="00587441">
        <w:rPr>
          <w:color w:val="000000"/>
          <w:sz w:val="22"/>
          <w:szCs w:val="22"/>
        </w:rPr>
        <w:t>Project Management</w:t>
      </w:r>
      <w:r>
        <w:rPr>
          <w:color w:val="000000"/>
          <w:sz w:val="22"/>
          <w:szCs w:val="22"/>
        </w:rPr>
        <w:tab/>
      </w:r>
      <w:r>
        <w:rPr>
          <w:color w:val="000000"/>
          <w:sz w:val="22"/>
          <w:szCs w:val="22"/>
        </w:rPr>
        <w:tab/>
        <w:t xml:space="preserve">-    </w:t>
      </w:r>
      <w:r w:rsidRPr="00587441">
        <w:rPr>
          <w:color w:val="000000"/>
          <w:sz w:val="22"/>
          <w:szCs w:val="22"/>
        </w:rPr>
        <w:t>Studio5000</w:t>
      </w:r>
      <w:r w:rsidRPr="00587441">
        <w:rPr>
          <w:color w:val="000000"/>
          <w:sz w:val="22"/>
          <w:szCs w:val="22"/>
        </w:rPr>
        <w:tab/>
      </w:r>
      <w:r w:rsidRPr="00587441">
        <w:rPr>
          <w:color w:val="000000"/>
          <w:sz w:val="22"/>
          <w:szCs w:val="22"/>
        </w:rPr>
        <w:tab/>
      </w:r>
      <w:r>
        <w:rPr>
          <w:color w:val="000000"/>
          <w:sz w:val="22"/>
          <w:szCs w:val="22"/>
        </w:rPr>
        <w:tab/>
        <w:t xml:space="preserve">-    </w:t>
      </w:r>
      <w:r w:rsidRPr="00587441">
        <w:rPr>
          <w:color w:val="000000"/>
          <w:sz w:val="22"/>
          <w:szCs w:val="22"/>
        </w:rPr>
        <w:t>Problem Solving</w:t>
      </w:r>
    </w:p>
    <w:p w14:paraId="29A71618" w14:textId="77777777" w:rsidR="00073538" w:rsidRPr="00587441" w:rsidRDefault="00073538" w:rsidP="00073538">
      <w:pPr>
        <w:pStyle w:val="ListParagraph"/>
        <w:numPr>
          <w:ilvl w:val="1"/>
          <w:numId w:val="87"/>
        </w:numPr>
        <w:ind w:right="496"/>
      </w:pPr>
      <w:r w:rsidRPr="00587441">
        <w:rPr>
          <w:color w:val="000000"/>
          <w:sz w:val="22"/>
          <w:szCs w:val="22"/>
        </w:rPr>
        <w:t xml:space="preserve">Signal Processing </w:t>
      </w:r>
      <w:r w:rsidRPr="00587441">
        <w:rPr>
          <w:rFonts w:ascii="Arial" w:hAnsi="Arial" w:cs="Arial"/>
          <w:color w:val="000000"/>
          <w:sz w:val="22"/>
          <w:szCs w:val="22"/>
        </w:rPr>
        <w:tab/>
      </w:r>
      <w:r w:rsidRPr="00587441">
        <w:rPr>
          <w:rFonts w:ascii="Arial" w:hAnsi="Arial" w:cs="Arial"/>
          <w:color w:val="000000"/>
          <w:sz w:val="22"/>
          <w:szCs w:val="22"/>
        </w:rPr>
        <w:tab/>
      </w:r>
      <w:r>
        <w:rPr>
          <w:rFonts w:ascii="Arial" w:hAnsi="Arial" w:cs="Arial"/>
          <w:color w:val="000000"/>
          <w:sz w:val="22"/>
          <w:szCs w:val="22"/>
        </w:rPr>
        <w:t xml:space="preserve">-    </w:t>
      </w:r>
      <w:r w:rsidRPr="00587441">
        <w:rPr>
          <w:color w:val="000000"/>
          <w:sz w:val="22"/>
          <w:szCs w:val="22"/>
        </w:rPr>
        <w:t>AutoCAD</w:t>
      </w:r>
      <w:r w:rsidRPr="00587441">
        <w:rPr>
          <w:rFonts w:ascii="Arial" w:hAnsi="Arial" w:cs="Arial"/>
          <w:color w:val="000000"/>
          <w:sz w:val="22"/>
          <w:szCs w:val="22"/>
        </w:rPr>
        <w:tab/>
      </w:r>
      <w:r w:rsidRPr="00587441">
        <w:rPr>
          <w:rFonts w:ascii="Arial" w:hAnsi="Arial" w:cs="Arial"/>
          <w:color w:val="000000"/>
          <w:sz w:val="22"/>
          <w:szCs w:val="22"/>
        </w:rPr>
        <w:tab/>
      </w:r>
      <w:r>
        <w:rPr>
          <w:rFonts w:ascii="Arial" w:hAnsi="Arial" w:cs="Arial"/>
          <w:color w:val="000000"/>
          <w:sz w:val="22"/>
          <w:szCs w:val="22"/>
        </w:rPr>
        <w:tab/>
        <w:t xml:space="preserve">-    </w:t>
      </w:r>
      <w:r w:rsidRPr="00587441">
        <w:rPr>
          <w:color w:val="000000"/>
          <w:sz w:val="22"/>
          <w:szCs w:val="22"/>
        </w:rPr>
        <w:t>Circuit Design</w:t>
      </w:r>
    </w:p>
    <w:p w14:paraId="0A0761E0" w14:textId="77777777" w:rsidR="00073538" w:rsidRPr="00665017" w:rsidRDefault="00073538" w:rsidP="00073538">
      <w:pPr>
        <w:pStyle w:val="ListParagraph"/>
        <w:numPr>
          <w:ilvl w:val="1"/>
          <w:numId w:val="87"/>
        </w:numPr>
        <w:spacing w:before="14"/>
        <w:ind w:right="405"/>
      </w:pPr>
      <w:r w:rsidRPr="00587441">
        <w:rPr>
          <w:color w:val="000000"/>
          <w:sz w:val="22"/>
          <w:szCs w:val="22"/>
        </w:rPr>
        <w:t>Data Visualization</w:t>
      </w:r>
      <w:r w:rsidRPr="00587441">
        <w:rPr>
          <w:color w:val="000000"/>
          <w:sz w:val="22"/>
          <w:szCs w:val="22"/>
        </w:rPr>
        <w:tab/>
      </w:r>
      <w:r>
        <w:rPr>
          <w:color w:val="000000"/>
          <w:sz w:val="22"/>
          <w:szCs w:val="22"/>
        </w:rPr>
        <w:tab/>
        <w:t xml:space="preserve">-    </w:t>
      </w:r>
      <w:r w:rsidRPr="00587441">
        <w:rPr>
          <w:color w:val="000000"/>
          <w:sz w:val="22"/>
          <w:szCs w:val="22"/>
        </w:rPr>
        <w:t>Product Design</w:t>
      </w:r>
      <w:r w:rsidRPr="00587441">
        <w:tab/>
      </w:r>
      <w:r>
        <w:tab/>
        <w:t xml:space="preserve">-    </w:t>
      </w:r>
      <w:r w:rsidRPr="00587441">
        <w:rPr>
          <w:color w:val="000000"/>
          <w:sz w:val="22"/>
          <w:szCs w:val="22"/>
        </w:rPr>
        <w:t>Customer Service</w:t>
      </w:r>
    </w:p>
    <w:p w14:paraId="584288F8" w14:textId="77777777" w:rsidR="00073538" w:rsidRPr="000D02B0" w:rsidRDefault="00073538" w:rsidP="00073538">
      <w:pPr>
        <w:spacing w:before="14"/>
        <w:ind w:right="405"/>
        <w:rPr>
          <w:sz w:val="10"/>
          <w:szCs w:val="10"/>
        </w:rPr>
      </w:pPr>
    </w:p>
    <w:p w14:paraId="0B8D6D96" w14:textId="77777777" w:rsidR="00073538" w:rsidRPr="00E12A9C" w:rsidRDefault="00073538" w:rsidP="00073538">
      <w:pPr>
        <w:jc w:val="center"/>
        <w:rPr>
          <w:sz w:val="22"/>
          <w:szCs w:val="22"/>
        </w:rPr>
      </w:pPr>
      <w:r>
        <w:rPr>
          <w:b/>
          <w:bCs/>
          <w:color w:val="000000"/>
        </w:rPr>
        <w:t>Professional Experience</w:t>
      </w:r>
      <w:r w:rsidRPr="00E12A9C">
        <w:rPr>
          <w:b/>
          <w:bCs/>
          <w:color w:val="000000"/>
        </w:rPr>
        <w:t> </w:t>
      </w:r>
    </w:p>
    <w:p w14:paraId="4BB1BEA7" w14:textId="77777777" w:rsidR="00073538" w:rsidRDefault="00073538" w:rsidP="00073538">
      <w:pPr>
        <w:ind w:left="144" w:right="53"/>
        <w:rPr>
          <w:color w:val="000000"/>
          <w:sz w:val="22"/>
          <w:szCs w:val="22"/>
        </w:rPr>
      </w:pPr>
      <w:r w:rsidRPr="00E12A9C">
        <w:rPr>
          <w:b/>
          <w:bCs/>
          <w:color w:val="000000"/>
          <w:sz w:val="22"/>
          <w:szCs w:val="22"/>
        </w:rPr>
        <w:t xml:space="preserve">Kimberly Clark-Paris </w:t>
      </w:r>
      <w:r>
        <w:rPr>
          <w:b/>
          <w:bCs/>
          <w:color w:val="000000"/>
          <w:sz w:val="22"/>
          <w:szCs w:val="22"/>
        </w:rPr>
        <w:tab/>
      </w:r>
      <w:r>
        <w:rPr>
          <w:b/>
          <w:bCs/>
          <w:color w:val="000000"/>
          <w:sz w:val="22"/>
          <w:szCs w:val="22"/>
        </w:rPr>
        <w:tab/>
      </w:r>
      <w:r>
        <w:rPr>
          <w:b/>
          <w:bCs/>
          <w:color w:val="000000"/>
          <w:sz w:val="22"/>
          <w:szCs w:val="22"/>
        </w:rPr>
        <w:tab/>
      </w:r>
      <w:r>
        <w:rPr>
          <w:b/>
          <w:bCs/>
          <w:color w:val="000000"/>
          <w:sz w:val="22"/>
          <w:szCs w:val="22"/>
        </w:rPr>
        <w:tab/>
      </w:r>
      <w:r>
        <w:rPr>
          <w:b/>
          <w:bCs/>
          <w:color w:val="000000"/>
          <w:sz w:val="22"/>
          <w:szCs w:val="22"/>
        </w:rPr>
        <w:tab/>
      </w:r>
      <w:r>
        <w:rPr>
          <w:b/>
          <w:bCs/>
          <w:color w:val="000000"/>
          <w:sz w:val="22"/>
          <w:szCs w:val="22"/>
        </w:rPr>
        <w:tab/>
      </w:r>
      <w:r>
        <w:rPr>
          <w:b/>
          <w:bCs/>
          <w:color w:val="000000"/>
          <w:sz w:val="22"/>
          <w:szCs w:val="22"/>
        </w:rPr>
        <w:tab/>
      </w:r>
      <w:r>
        <w:rPr>
          <w:b/>
          <w:bCs/>
          <w:color w:val="000000"/>
          <w:sz w:val="22"/>
          <w:szCs w:val="22"/>
        </w:rPr>
        <w:tab/>
      </w:r>
      <w:r>
        <w:rPr>
          <w:b/>
          <w:bCs/>
          <w:color w:val="000000"/>
          <w:sz w:val="22"/>
          <w:szCs w:val="22"/>
        </w:rPr>
        <w:tab/>
      </w:r>
      <w:r>
        <w:rPr>
          <w:b/>
          <w:bCs/>
          <w:color w:val="000000"/>
          <w:sz w:val="22"/>
          <w:szCs w:val="22"/>
        </w:rPr>
        <w:tab/>
        <w:t xml:space="preserve">     </w:t>
      </w:r>
      <w:r w:rsidRPr="00E12A9C">
        <w:rPr>
          <w:color w:val="000000"/>
          <w:sz w:val="22"/>
          <w:szCs w:val="22"/>
        </w:rPr>
        <w:t xml:space="preserve">Paris, Texas </w:t>
      </w:r>
    </w:p>
    <w:p w14:paraId="7CEBD81E" w14:textId="77777777" w:rsidR="00073538" w:rsidRDefault="00073538" w:rsidP="00073538">
      <w:pPr>
        <w:ind w:left="144" w:right="53"/>
        <w:rPr>
          <w:color w:val="000000"/>
          <w:sz w:val="22"/>
          <w:szCs w:val="22"/>
        </w:rPr>
      </w:pPr>
      <w:r w:rsidRPr="00E12A9C">
        <w:rPr>
          <w:color w:val="000000"/>
          <w:sz w:val="22"/>
          <w:szCs w:val="22"/>
        </w:rPr>
        <w:t xml:space="preserve">Electrical Engineering Co-Op </w:t>
      </w:r>
      <w:r>
        <w:rPr>
          <w:color w:val="000000"/>
          <w:sz w:val="22"/>
          <w:szCs w:val="22"/>
        </w:rPr>
        <w:tab/>
      </w:r>
      <w:r>
        <w:rPr>
          <w:color w:val="000000"/>
          <w:sz w:val="22"/>
          <w:szCs w:val="22"/>
        </w:rPr>
        <w:tab/>
      </w:r>
      <w:r>
        <w:rPr>
          <w:color w:val="000000"/>
          <w:sz w:val="22"/>
          <w:szCs w:val="22"/>
        </w:rPr>
        <w:tab/>
      </w:r>
      <w:r>
        <w:rPr>
          <w:color w:val="000000"/>
          <w:sz w:val="22"/>
          <w:szCs w:val="22"/>
        </w:rPr>
        <w:tab/>
        <w:t xml:space="preserve">                                                                     </w:t>
      </w:r>
      <w:r w:rsidRPr="00E12A9C">
        <w:rPr>
          <w:color w:val="000000"/>
          <w:sz w:val="22"/>
          <w:szCs w:val="22"/>
        </w:rPr>
        <w:t>Spring/Summer 2024</w:t>
      </w:r>
    </w:p>
    <w:p w14:paraId="7ECEF3BA" w14:textId="77777777" w:rsidR="00073538" w:rsidRPr="00E12A9C" w:rsidRDefault="00073538" w:rsidP="00073538">
      <w:pPr>
        <w:ind w:left="144" w:right="53" w:firstLine="367"/>
      </w:pPr>
      <w:r w:rsidRPr="00E12A9C">
        <w:rPr>
          <w:rFonts w:ascii="Arial" w:hAnsi="Arial" w:cs="Arial"/>
          <w:color w:val="000000"/>
          <w:sz w:val="22"/>
          <w:szCs w:val="22"/>
        </w:rPr>
        <w:t xml:space="preserve">• </w:t>
      </w:r>
      <w:r w:rsidRPr="00E12A9C">
        <w:rPr>
          <w:color w:val="000000"/>
          <w:sz w:val="22"/>
          <w:szCs w:val="22"/>
        </w:rPr>
        <w:t>Advised contractors on hardware installation</w:t>
      </w:r>
    </w:p>
    <w:p w14:paraId="64691816" w14:textId="77777777" w:rsidR="00073538" w:rsidRPr="00E12A9C" w:rsidRDefault="00073538" w:rsidP="00073538">
      <w:pPr>
        <w:spacing w:before="15"/>
        <w:ind w:left="511"/>
      </w:pPr>
      <w:r w:rsidRPr="00E12A9C">
        <w:rPr>
          <w:rFonts w:ascii="Arial" w:hAnsi="Arial" w:cs="Arial"/>
          <w:color w:val="000000"/>
          <w:sz w:val="22"/>
          <w:szCs w:val="22"/>
        </w:rPr>
        <w:t xml:space="preserve">• </w:t>
      </w:r>
      <w:r w:rsidRPr="00E12A9C">
        <w:rPr>
          <w:color w:val="000000"/>
          <w:sz w:val="22"/>
          <w:szCs w:val="22"/>
        </w:rPr>
        <w:t>Drew up Electrical and Mechanical drawings for an industrial setting</w:t>
      </w:r>
    </w:p>
    <w:p w14:paraId="2ECDE507" w14:textId="77777777" w:rsidR="00073538" w:rsidRDefault="00073538" w:rsidP="00073538">
      <w:pPr>
        <w:spacing w:before="33"/>
        <w:ind w:left="511"/>
        <w:rPr>
          <w:color w:val="000000"/>
          <w:sz w:val="22"/>
          <w:szCs w:val="22"/>
        </w:rPr>
      </w:pPr>
      <w:r w:rsidRPr="00E12A9C">
        <w:rPr>
          <w:rFonts w:ascii="Arial" w:hAnsi="Arial" w:cs="Arial"/>
          <w:color w:val="000000"/>
          <w:sz w:val="22"/>
          <w:szCs w:val="22"/>
        </w:rPr>
        <w:t xml:space="preserve">• </w:t>
      </w:r>
      <w:r w:rsidRPr="00E12A9C">
        <w:rPr>
          <w:color w:val="000000"/>
          <w:sz w:val="22"/>
          <w:szCs w:val="22"/>
        </w:rPr>
        <w:t>Coordinated projects with teams of engineers</w:t>
      </w:r>
    </w:p>
    <w:p w14:paraId="2BD7F9A3" w14:textId="77777777" w:rsidR="00073538" w:rsidRPr="00E12A9C" w:rsidRDefault="00073538" w:rsidP="00073538">
      <w:pPr>
        <w:spacing w:before="33"/>
        <w:rPr>
          <w:sz w:val="10"/>
          <w:szCs w:val="10"/>
        </w:rPr>
      </w:pPr>
    </w:p>
    <w:p w14:paraId="1790AF9E" w14:textId="77777777" w:rsidR="00073538" w:rsidRDefault="00073538" w:rsidP="00073538">
      <w:pPr>
        <w:ind w:left="134" w:hanging="9"/>
        <w:rPr>
          <w:color w:val="000000"/>
          <w:sz w:val="22"/>
          <w:szCs w:val="22"/>
        </w:rPr>
      </w:pPr>
      <w:r w:rsidRPr="00E12A9C">
        <w:rPr>
          <w:b/>
          <w:bCs/>
          <w:color w:val="000000"/>
          <w:sz w:val="22"/>
          <w:szCs w:val="22"/>
        </w:rPr>
        <w:t xml:space="preserve">East Texas A&amp;M Physics Department </w:t>
      </w:r>
      <w:r>
        <w:rPr>
          <w:b/>
          <w:bCs/>
          <w:color w:val="000000"/>
          <w:sz w:val="22"/>
          <w:szCs w:val="22"/>
        </w:rPr>
        <w:tab/>
      </w:r>
      <w:r>
        <w:rPr>
          <w:b/>
          <w:bCs/>
          <w:color w:val="000000"/>
          <w:sz w:val="22"/>
          <w:szCs w:val="22"/>
        </w:rPr>
        <w:tab/>
      </w:r>
      <w:r>
        <w:rPr>
          <w:b/>
          <w:bCs/>
          <w:color w:val="000000"/>
          <w:sz w:val="22"/>
          <w:szCs w:val="22"/>
        </w:rPr>
        <w:tab/>
      </w:r>
      <w:r>
        <w:rPr>
          <w:b/>
          <w:bCs/>
          <w:color w:val="000000"/>
          <w:sz w:val="22"/>
          <w:szCs w:val="22"/>
        </w:rPr>
        <w:tab/>
      </w:r>
      <w:r>
        <w:rPr>
          <w:b/>
          <w:bCs/>
          <w:color w:val="000000"/>
          <w:sz w:val="22"/>
          <w:szCs w:val="22"/>
        </w:rPr>
        <w:tab/>
      </w:r>
      <w:r>
        <w:rPr>
          <w:b/>
          <w:bCs/>
          <w:color w:val="000000"/>
          <w:sz w:val="22"/>
          <w:szCs w:val="22"/>
        </w:rPr>
        <w:tab/>
      </w:r>
      <w:r>
        <w:rPr>
          <w:b/>
          <w:bCs/>
          <w:color w:val="000000"/>
          <w:sz w:val="22"/>
          <w:szCs w:val="22"/>
        </w:rPr>
        <w:tab/>
        <w:t xml:space="preserve">         </w:t>
      </w:r>
      <w:r w:rsidRPr="00E12A9C">
        <w:rPr>
          <w:color w:val="000000"/>
          <w:sz w:val="22"/>
          <w:szCs w:val="22"/>
        </w:rPr>
        <w:t>Commerce, Texas </w:t>
      </w:r>
      <w:r>
        <w:rPr>
          <w:color w:val="000000"/>
          <w:sz w:val="22"/>
          <w:szCs w:val="22"/>
        </w:rPr>
        <w:tab/>
      </w:r>
    </w:p>
    <w:p w14:paraId="24AE0C3A" w14:textId="77777777" w:rsidR="00073538" w:rsidRDefault="00073538" w:rsidP="00073538">
      <w:pPr>
        <w:ind w:left="134" w:hanging="9"/>
        <w:rPr>
          <w:color w:val="000000"/>
          <w:sz w:val="22"/>
          <w:szCs w:val="22"/>
        </w:rPr>
      </w:pPr>
      <w:r w:rsidRPr="00E12A9C">
        <w:rPr>
          <w:color w:val="000000"/>
          <w:sz w:val="22"/>
          <w:szCs w:val="22"/>
        </w:rPr>
        <w:t>Student Physics Researcher</w:t>
      </w:r>
      <w:r>
        <w:rPr>
          <w:color w:val="000000"/>
          <w:sz w:val="22"/>
          <w:szCs w:val="22"/>
        </w:rPr>
        <w:tab/>
        <w:t xml:space="preserve">   </w:t>
      </w:r>
      <w:r>
        <w:rPr>
          <w:color w:val="000000"/>
          <w:sz w:val="22"/>
          <w:szCs w:val="22"/>
        </w:rPr>
        <w:tab/>
      </w:r>
      <w:r>
        <w:rPr>
          <w:color w:val="000000"/>
          <w:sz w:val="22"/>
          <w:szCs w:val="22"/>
        </w:rPr>
        <w:tab/>
      </w:r>
      <w:r>
        <w:rPr>
          <w:color w:val="000000"/>
          <w:sz w:val="22"/>
          <w:szCs w:val="22"/>
        </w:rPr>
        <w:tab/>
      </w:r>
      <w:r>
        <w:rPr>
          <w:color w:val="000000"/>
          <w:sz w:val="22"/>
          <w:szCs w:val="22"/>
        </w:rPr>
        <w:tab/>
      </w:r>
      <w:r>
        <w:rPr>
          <w:color w:val="000000"/>
          <w:sz w:val="22"/>
          <w:szCs w:val="22"/>
        </w:rPr>
        <w:tab/>
      </w:r>
      <w:r>
        <w:rPr>
          <w:color w:val="000000"/>
          <w:sz w:val="22"/>
          <w:szCs w:val="22"/>
        </w:rPr>
        <w:tab/>
      </w:r>
      <w:r>
        <w:rPr>
          <w:color w:val="000000"/>
          <w:sz w:val="22"/>
          <w:szCs w:val="22"/>
        </w:rPr>
        <w:tab/>
      </w:r>
      <w:r>
        <w:rPr>
          <w:color w:val="000000"/>
          <w:sz w:val="22"/>
          <w:szCs w:val="22"/>
        </w:rPr>
        <w:tab/>
      </w:r>
      <w:r>
        <w:rPr>
          <w:color w:val="000000"/>
          <w:sz w:val="22"/>
          <w:szCs w:val="22"/>
        </w:rPr>
        <w:tab/>
        <w:t xml:space="preserve">   </w:t>
      </w:r>
      <w:r w:rsidRPr="00E12A9C">
        <w:rPr>
          <w:color w:val="000000"/>
          <w:sz w:val="22"/>
          <w:szCs w:val="22"/>
        </w:rPr>
        <w:t>Summer 2023</w:t>
      </w:r>
    </w:p>
    <w:p w14:paraId="4417E004" w14:textId="77777777" w:rsidR="00073538" w:rsidRPr="00E12A9C" w:rsidRDefault="00073538" w:rsidP="00073538">
      <w:pPr>
        <w:ind w:left="134" w:firstLine="377"/>
      </w:pPr>
      <w:r w:rsidRPr="00E12A9C">
        <w:rPr>
          <w:rFonts w:ascii="Arial" w:hAnsi="Arial" w:cs="Arial"/>
          <w:color w:val="000000"/>
          <w:sz w:val="22"/>
          <w:szCs w:val="22"/>
        </w:rPr>
        <w:t xml:space="preserve">• </w:t>
      </w:r>
      <w:r w:rsidRPr="00E12A9C">
        <w:rPr>
          <w:color w:val="000000"/>
          <w:sz w:val="22"/>
          <w:szCs w:val="22"/>
        </w:rPr>
        <w:t>Researched the nature of Bulk Nuclear Matter</w:t>
      </w:r>
    </w:p>
    <w:p w14:paraId="62F9D636" w14:textId="77777777" w:rsidR="00073538" w:rsidRPr="00E12A9C" w:rsidRDefault="00073538" w:rsidP="00073538">
      <w:pPr>
        <w:spacing w:before="25"/>
        <w:ind w:left="511"/>
      </w:pPr>
      <w:r w:rsidRPr="00E12A9C">
        <w:rPr>
          <w:rFonts w:ascii="Arial" w:hAnsi="Arial" w:cs="Arial"/>
          <w:color w:val="000000"/>
          <w:sz w:val="22"/>
          <w:szCs w:val="22"/>
        </w:rPr>
        <w:t xml:space="preserve">• </w:t>
      </w:r>
      <w:r w:rsidRPr="00E12A9C">
        <w:rPr>
          <w:color w:val="000000"/>
          <w:sz w:val="22"/>
          <w:szCs w:val="22"/>
        </w:rPr>
        <w:t>Developed code to approximate macroscopic nuclear phenomena</w:t>
      </w:r>
    </w:p>
    <w:p w14:paraId="259BD0E0" w14:textId="77777777" w:rsidR="00073538" w:rsidRDefault="00073538" w:rsidP="00073538">
      <w:pPr>
        <w:spacing w:before="33"/>
        <w:ind w:left="511"/>
        <w:rPr>
          <w:color w:val="000000"/>
          <w:sz w:val="22"/>
          <w:szCs w:val="22"/>
        </w:rPr>
      </w:pPr>
      <w:r w:rsidRPr="00E12A9C">
        <w:rPr>
          <w:rFonts w:ascii="Arial" w:hAnsi="Arial" w:cs="Arial"/>
          <w:color w:val="000000"/>
          <w:sz w:val="22"/>
          <w:szCs w:val="22"/>
        </w:rPr>
        <w:t xml:space="preserve">• </w:t>
      </w:r>
      <w:r w:rsidRPr="00E12A9C">
        <w:rPr>
          <w:color w:val="000000"/>
          <w:sz w:val="22"/>
          <w:szCs w:val="22"/>
        </w:rPr>
        <w:t>Collaborated in a team of undergraduate and graduate students</w:t>
      </w:r>
    </w:p>
    <w:p w14:paraId="65A8F37F" w14:textId="77777777" w:rsidR="00073538" w:rsidRPr="00E12A9C" w:rsidRDefault="00073538" w:rsidP="00073538">
      <w:pPr>
        <w:spacing w:before="33"/>
        <w:rPr>
          <w:sz w:val="10"/>
          <w:szCs w:val="10"/>
        </w:rPr>
      </w:pPr>
    </w:p>
    <w:p w14:paraId="1D922BFA" w14:textId="77777777" w:rsidR="00073538" w:rsidRDefault="00073538" w:rsidP="00073538">
      <w:pPr>
        <w:ind w:left="134" w:hanging="9"/>
        <w:rPr>
          <w:color w:val="000000"/>
          <w:sz w:val="22"/>
          <w:szCs w:val="22"/>
        </w:rPr>
      </w:pPr>
      <w:r w:rsidRPr="00E12A9C">
        <w:rPr>
          <w:b/>
          <w:bCs/>
          <w:color w:val="000000"/>
          <w:sz w:val="22"/>
          <w:szCs w:val="22"/>
        </w:rPr>
        <w:t xml:space="preserve">East Texas A&amp;M Engineering Department </w:t>
      </w:r>
      <w:r>
        <w:rPr>
          <w:b/>
          <w:bCs/>
          <w:color w:val="000000"/>
          <w:sz w:val="22"/>
          <w:szCs w:val="22"/>
        </w:rPr>
        <w:tab/>
      </w:r>
      <w:r>
        <w:rPr>
          <w:b/>
          <w:bCs/>
          <w:color w:val="000000"/>
          <w:sz w:val="22"/>
          <w:szCs w:val="22"/>
        </w:rPr>
        <w:tab/>
      </w:r>
      <w:r>
        <w:rPr>
          <w:b/>
          <w:bCs/>
          <w:color w:val="000000"/>
          <w:sz w:val="22"/>
          <w:szCs w:val="22"/>
        </w:rPr>
        <w:tab/>
      </w:r>
      <w:r>
        <w:rPr>
          <w:b/>
          <w:bCs/>
          <w:color w:val="000000"/>
          <w:sz w:val="22"/>
          <w:szCs w:val="22"/>
        </w:rPr>
        <w:tab/>
      </w:r>
      <w:r>
        <w:rPr>
          <w:b/>
          <w:bCs/>
          <w:color w:val="000000"/>
          <w:sz w:val="22"/>
          <w:szCs w:val="22"/>
        </w:rPr>
        <w:tab/>
      </w:r>
      <w:r>
        <w:rPr>
          <w:b/>
          <w:bCs/>
          <w:color w:val="000000"/>
          <w:sz w:val="22"/>
          <w:szCs w:val="22"/>
        </w:rPr>
        <w:tab/>
      </w:r>
      <w:r>
        <w:rPr>
          <w:b/>
          <w:bCs/>
          <w:color w:val="000000"/>
          <w:sz w:val="22"/>
          <w:szCs w:val="22"/>
        </w:rPr>
        <w:tab/>
        <w:t xml:space="preserve">         </w:t>
      </w:r>
      <w:r w:rsidRPr="00E12A9C">
        <w:rPr>
          <w:color w:val="000000"/>
          <w:sz w:val="22"/>
          <w:szCs w:val="22"/>
        </w:rPr>
        <w:t>Commerce, Texas </w:t>
      </w:r>
      <w:r>
        <w:rPr>
          <w:color w:val="000000"/>
          <w:sz w:val="22"/>
          <w:szCs w:val="22"/>
        </w:rPr>
        <w:tab/>
      </w:r>
    </w:p>
    <w:p w14:paraId="0BADCB53" w14:textId="77777777" w:rsidR="00073538" w:rsidRDefault="00073538" w:rsidP="00073538">
      <w:pPr>
        <w:ind w:left="134" w:hanging="9"/>
        <w:rPr>
          <w:color w:val="000000"/>
          <w:sz w:val="22"/>
          <w:szCs w:val="22"/>
        </w:rPr>
      </w:pPr>
      <w:r w:rsidRPr="00E12A9C">
        <w:rPr>
          <w:color w:val="000000"/>
          <w:sz w:val="22"/>
          <w:szCs w:val="22"/>
        </w:rPr>
        <w:t>Student Engineering Researcher</w:t>
      </w:r>
      <w:r>
        <w:rPr>
          <w:color w:val="000000"/>
          <w:sz w:val="22"/>
          <w:szCs w:val="22"/>
        </w:rPr>
        <w:t xml:space="preserve">      </w:t>
      </w:r>
      <w:r>
        <w:rPr>
          <w:color w:val="000000"/>
          <w:sz w:val="22"/>
          <w:szCs w:val="22"/>
        </w:rPr>
        <w:tab/>
      </w:r>
      <w:r>
        <w:rPr>
          <w:color w:val="000000"/>
          <w:sz w:val="22"/>
          <w:szCs w:val="22"/>
        </w:rPr>
        <w:tab/>
      </w:r>
      <w:r>
        <w:rPr>
          <w:color w:val="000000"/>
          <w:sz w:val="22"/>
          <w:szCs w:val="22"/>
        </w:rPr>
        <w:tab/>
      </w:r>
      <w:r>
        <w:rPr>
          <w:color w:val="000000"/>
          <w:sz w:val="22"/>
          <w:szCs w:val="22"/>
        </w:rPr>
        <w:tab/>
      </w:r>
      <w:r>
        <w:rPr>
          <w:color w:val="000000"/>
          <w:sz w:val="22"/>
          <w:szCs w:val="22"/>
        </w:rPr>
        <w:tab/>
      </w:r>
      <w:r>
        <w:rPr>
          <w:color w:val="000000"/>
          <w:sz w:val="22"/>
          <w:szCs w:val="22"/>
        </w:rPr>
        <w:tab/>
      </w:r>
      <w:r>
        <w:rPr>
          <w:color w:val="000000"/>
          <w:sz w:val="22"/>
          <w:szCs w:val="22"/>
        </w:rPr>
        <w:tab/>
      </w:r>
      <w:r>
        <w:rPr>
          <w:color w:val="000000"/>
          <w:sz w:val="22"/>
          <w:szCs w:val="22"/>
        </w:rPr>
        <w:tab/>
      </w:r>
      <w:r>
        <w:rPr>
          <w:color w:val="000000"/>
          <w:sz w:val="22"/>
          <w:szCs w:val="22"/>
        </w:rPr>
        <w:tab/>
        <w:t xml:space="preserve">      </w:t>
      </w:r>
      <w:r w:rsidRPr="00E12A9C">
        <w:rPr>
          <w:color w:val="000000"/>
          <w:sz w:val="22"/>
          <w:szCs w:val="22"/>
        </w:rPr>
        <w:t>Spring 2025</w:t>
      </w:r>
    </w:p>
    <w:p w14:paraId="255DD6CB" w14:textId="77777777" w:rsidR="00073538" w:rsidRPr="00E12A9C" w:rsidRDefault="00073538" w:rsidP="00073538">
      <w:pPr>
        <w:ind w:left="134" w:firstLine="377"/>
      </w:pPr>
      <w:r w:rsidRPr="00E12A9C">
        <w:rPr>
          <w:rFonts w:ascii="Arial" w:hAnsi="Arial" w:cs="Arial"/>
          <w:color w:val="000000"/>
          <w:sz w:val="22"/>
          <w:szCs w:val="22"/>
        </w:rPr>
        <w:t xml:space="preserve">• </w:t>
      </w:r>
      <w:r w:rsidRPr="00E12A9C">
        <w:rPr>
          <w:color w:val="000000"/>
          <w:sz w:val="22"/>
          <w:szCs w:val="22"/>
        </w:rPr>
        <w:t>Researched bacterial chemotaxis</w:t>
      </w:r>
    </w:p>
    <w:p w14:paraId="1C05E099" w14:textId="77777777" w:rsidR="00073538" w:rsidRPr="00E12A9C" w:rsidRDefault="00073538" w:rsidP="00073538">
      <w:pPr>
        <w:spacing w:before="28"/>
        <w:ind w:left="511"/>
      </w:pPr>
      <w:r w:rsidRPr="00E12A9C">
        <w:rPr>
          <w:rFonts w:ascii="Arial" w:hAnsi="Arial" w:cs="Arial"/>
          <w:color w:val="000000"/>
          <w:sz w:val="22"/>
          <w:szCs w:val="22"/>
        </w:rPr>
        <w:t xml:space="preserve">• </w:t>
      </w:r>
      <w:r w:rsidRPr="00E12A9C">
        <w:rPr>
          <w:color w:val="000000"/>
          <w:sz w:val="22"/>
          <w:szCs w:val="22"/>
        </w:rPr>
        <w:t>Developed code to approximate microscopic biological signal pathways</w:t>
      </w:r>
    </w:p>
    <w:p w14:paraId="2885FF90" w14:textId="77777777" w:rsidR="00073538" w:rsidRPr="0015669E" w:rsidRDefault="00073538" w:rsidP="00073538">
      <w:pPr>
        <w:spacing w:before="28"/>
        <w:ind w:left="511"/>
        <w:rPr>
          <w:color w:val="000000"/>
          <w:sz w:val="22"/>
          <w:szCs w:val="22"/>
        </w:rPr>
      </w:pPr>
      <w:r w:rsidRPr="00E12A9C">
        <w:rPr>
          <w:rFonts w:ascii="Arial" w:hAnsi="Arial" w:cs="Arial"/>
          <w:color w:val="000000"/>
          <w:sz w:val="22"/>
          <w:szCs w:val="22"/>
        </w:rPr>
        <w:t xml:space="preserve">• </w:t>
      </w:r>
      <w:r w:rsidRPr="00E12A9C">
        <w:rPr>
          <w:color w:val="000000"/>
          <w:sz w:val="22"/>
          <w:szCs w:val="22"/>
        </w:rPr>
        <w:t>Contributed to published findings</w:t>
      </w:r>
    </w:p>
    <w:p w14:paraId="37A9F0B5" w14:textId="77777777" w:rsidR="00073538" w:rsidRPr="000D02B0" w:rsidRDefault="00073538" w:rsidP="00073538">
      <w:pPr>
        <w:jc w:val="center"/>
        <w:rPr>
          <w:b/>
          <w:bCs/>
          <w:color w:val="000000"/>
          <w:sz w:val="10"/>
          <w:szCs w:val="10"/>
        </w:rPr>
      </w:pPr>
    </w:p>
    <w:p w14:paraId="0D842ED7" w14:textId="77777777" w:rsidR="00073538" w:rsidRPr="00E12A9C" w:rsidRDefault="00073538" w:rsidP="00073538">
      <w:pPr>
        <w:jc w:val="center"/>
        <w:rPr>
          <w:sz w:val="22"/>
          <w:szCs w:val="22"/>
        </w:rPr>
      </w:pPr>
      <w:r>
        <w:rPr>
          <w:b/>
          <w:bCs/>
          <w:color w:val="000000"/>
        </w:rPr>
        <w:t>Project Experience</w:t>
      </w:r>
    </w:p>
    <w:p w14:paraId="2305B4D7" w14:textId="77777777" w:rsidR="00073538" w:rsidRPr="00E12A9C" w:rsidRDefault="00073538" w:rsidP="00073538">
      <w:pPr>
        <w:ind w:left="184"/>
      </w:pPr>
      <w:r w:rsidRPr="00E12A9C">
        <w:rPr>
          <w:b/>
          <w:bCs/>
          <w:color w:val="000000"/>
          <w:sz w:val="22"/>
          <w:szCs w:val="22"/>
        </w:rPr>
        <w:t>RAMON Laser Spindle Project</w:t>
      </w:r>
    </w:p>
    <w:p w14:paraId="2CF76191" w14:textId="77777777" w:rsidR="00073538" w:rsidRPr="00E12A9C" w:rsidRDefault="00073538" w:rsidP="00073538">
      <w:pPr>
        <w:ind w:left="184"/>
      </w:pPr>
      <w:r w:rsidRPr="00E12A9C">
        <w:rPr>
          <w:color w:val="000000"/>
          <w:sz w:val="22"/>
          <w:szCs w:val="22"/>
        </w:rPr>
        <w:t>Kimberly-Clark – Upgrade of material spindle sensors on factory machine lines</w:t>
      </w:r>
    </w:p>
    <w:p w14:paraId="2966B9C4" w14:textId="77777777" w:rsidR="00073538" w:rsidRPr="00E12A9C" w:rsidRDefault="00073538" w:rsidP="00073538">
      <w:pPr>
        <w:spacing w:before="11"/>
        <w:ind w:left="511"/>
      </w:pPr>
      <w:r w:rsidRPr="00E12A9C">
        <w:rPr>
          <w:rFonts w:ascii="Arial" w:hAnsi="Arial" w:cs="Arial"/>
          <w:color w:val="000000"/>
          <w:sz w:val="22"/>
          <w:szCs w:val="22"/>
        </w:rPr>
        <w:t xml:space="preserve">• </w:t>
      </w:r>
      <w:r w:rsidRPr="00E12A9C">
        <w:rPr>
          <w:color w:val="000000"/>
          <w:sz w:val="22"/>
          <w:szCs w:val="22"/>
        </w:rPr>
        <w:t>Interfaced and modified active Allen-Bradley PLCs using Studio5000</w:t>
      </w:r>
    </w:p>
    <w:p w14:paraId="64F14F9F" w14:textId="77777777" w:rsidR="00073538" w:rsidRPr="00E12A9C" w:rsidRDefault="00073538" w:rsidP="00073538">
      <w:pPr>
        <w:spacing w:before="12"/>
        <w:ind w:left="511"/>
      </w:pPr>
      <w:r w:rsidRPr="00E12A9C">
        <w:rPr>
          <w:rFonts w:ascii="Arial" w:hAnsi="Arial" w:cs="Arial"/>
          <w:color w:val="000000"/>
          <w:sz w:val="22"/>
          <w:szCs w:val="22"/>
        </w:rPr>
        <w:t xml:space="preserve">• </w:t>
      </w:r>
      <w:r w:rsidRPr="00E12A9C">
        <w:rPr>
          <w:color w:val="000000"/>
          <w:sz w:val="22"/>
          <w:szCs w:val="22"/>
        </w:rPr>
        <w:t>Drew electrical diagrams for factory machine upgrades</w:t>
      </w:r>
    </w:p>
    <w:p w14:paraId="1888622D" w14:textId="77777777" w:rsidR="00073538" w:rsidRPr="00E12A9C" w:rsidRDefault="00073538" w:rsidP="00073538">
      <w:pPr>
        <w:spacing w:before="11"/>
        <w:ind w:left="511"/>
      </w:pPr>
      <w:r w:rsidRPr="00E12A9C">
        <w:rPr>
          <w:rFonts w:ascii="Arial" w:hAnsi="Arial" w:cs="Arial"/>
          <w:color w:val="000000"/>
          <w:sz w:val="22"/>
          <w:szCs w:val="22"/>
        </w:rPr>
        <w:t xml:space="preserve">• </w:t>
      </w:r>
      <w:r w:rsidRPr="00E12A9C">
        <w:rPr>
          <w:color w:val="000000"/>
          <w:sz w:val="22"/>
          <w:szCs w:val="22"/>
        </w:rPr>
        <w:t>Formulated lockout plans for machine-specific systems</w:t>
      </w:r>
    </w:p>
    <w:p w14:paraId="432B22E7" w14:textId="77777777" w:rsidR="00073538" w:rsidRPr="00E12A9C" w:rsidRDefault="00073538" w:rsidP="00073538">
      <w:pPr>
        <w:spacing w:before="11"/>
        <w:ind w:left="511"/>
      </w:pPr>
      <w:r w:rsidRPr="00E12A9C">
        <w:rPr>
          <w:rFonts w:ascii="Arial" w:hAnsi="Arial" w:cs="Arial"/>
          <w:color w:val="000000"/>
          <w:sz w:val="22"/>
          <w:szCs w:val="22"/>
        </w:rPr>
        <w:t xml:space="preserve">• </w:t>
      </w:r>
      <w:r w:rsidRPr="00E12A9C">
        <w:rPr>
          <w:color w:val="000000"/>
          <w:sz w:val="22"/>
          <w:szCs w:val="22"/>
        </w:rPr>
        <w:t>Advised contractors on 4 mechanical/electrical installations on factory lines</w:t>
      </w:r>
    </w:p>
    <w:p w14:paraId="68E6C77D" w14:textId="77777777" w:rsidR="00073538" w:rsidRDefault="00073538" w:rsidP="00073538">
      <w:pPr>
        <w:spacing w:before="11"/>
        <w:ind w:left="511"/>
        <w:rPr>
          <w:color w:val="000000"/>
          <w:sz w:val="22"/>
          <w:szCs w:val="22"/>
        </w:rPr>
      </w:pPr>
      <w:r w:rsidRPr="00E12A9C">
        <w:rPr>
          <w:rFonts w:ascii="Arial" w:hAnsi="Arial" w:cs="Arial"/>
          <w:color w:val="000000"/>
          <w:sz w:val="22"/>
          <w:szCs w:val="22"/>
        </w:rPr>
        <w:t xml:space="preserve">• </w:t>
      </w:r>
      <w:r w:rsidRPr="00E12A9C">
        <w:rPr>
          <w:color w:val="000000"/>
          <w:sz w:val="22"/>
          <w:szCs w:val="22"/>
        </w:rPr>
        <w:t>Reduced required maintenance for material spindle sensors</w:t>
      </w:r>
    </w:p>
    <w:p w14:paraId="788002DD" w14:textId="77777777" w:rsidR="00073538" w:rsidRPr="00E12A9C" w:rsidRDefault="00073538" w:rsidP="00073538">
      <w:pPr>
        <w:spacing w:before="11"/>
        <w:rPr>
          <w:sz w:val="10"/>
          <w:szCs w:val="10"/>
        </w:rPr>
      </w:pPr>
    </w:p>
    <w:p w14:paraId="61FACD2C" w14:textId="77777777" w:rsidR="00073538" w:rsidRPr="00E12A9C" w:rsidRDefault="00073538" w:rsidP="00073538">
      <w:pPr>
        <w:ind w:left="189"/>
      </w:pPr>
      <w:r w:rsidRPr="00E12A9C">
        <w:rPr>
          <w:b/>
          <w:bCs/>
          <w:color w:val="000000"/>
          <w:sz w:val="22"/>
          <w:szCs w:val="22"/>
        </w:rPr>
        <w:t>“Coal” Automatic Denial Project</w:t>
      </w:r>
    </w:p>
    <w:p w14:paraId="6D9DF89C" w14:textId="77777777" w:rsidR="00073538" w:rsidRPr="00E12A9C" w:rsidRDefault="00073538" w:rsidP="00073538">
      <w:pPr>
        <w:ind w:left="180" w:right="707" w:firstLine="4"/>
      </w:pPr>
      <w:r w:rsidRPr="00E12A9C">
        <w:rPr>
          <w:color w:val="000000"/>
          <w:sz w:val="22"/>
          <w:szCs w:val="22"/>
        </w:rPr>
        <w:t>Kimberly-Clark – Upgrade of product conveyor system to include automatic denial of improperly  packaged product</w:t>
      </w:r>
    </w:p>
    <w:p w14:paraId="60575A87" w14:textId="77777777" w:rsidR="00073538" w:rsidRPr="00E12A9C" w:rsidRDefault="00073538" w:rsidP="00073538">
      <w:pPr>
        <w:spacing w:before="20"/>
        <w:ind w:left="511"/>
      </w:pPr>
      <w:r w:rsidRPr="00E12A9C">
        <w:rPr>
          <w:rFonts w:ascii="Arial" w:hAnsi="Arial" w:cs="Arial"/>
          <w:color w:val="000000"/>
          <w:sz w:val="22"/>
          <w:szCs w:val="22"/>
        </w:rPr>
        <w:t xml:space="preserve">• </w:t>
      </w:r>
      <w:r w:rsidRPr="00E12A9C">
        <w:rPr>
          <w:color w:val="000000"/>
          <w:sz w:val="22"/>
          <w:szCs w:val="22"/>
        </w:rPr>
        <w:t>Formulated and pitched project idea to engineering manager</w:t>
      </w:r>
    </w:p>
    <w:p w14:paraId="1238CF94" w14:textId="77777777" w:rsidR="00073538" w:rsidRPr="00E12A9C" w:rsidRDefault="00073538" w:rsidP="00073538">
      <w:pPr>
        <w:spacing w:before="11"/>
        <w:ind w:left="511"/>
      </w:pPr>
      <w:r w:rsidRPr="00E12A9C">
        <w:rPr>
          <w:rFonts w:ascii="Arial" w:hAnsi="Arial" w:cs="Arial"/>
          <w:color w:val="000000"/>
          <w:sz w:val="22"/>
          <w:szCs w:val="22"/>
        </w:rPr>
        <w:t xml:space="preserve">• </w:t>
      </w:r>
      <w:r w:rsidRPr="00E12A9C">
        <w:rPr>
          <w:color w:val="000000"/>
          <w:sz w:val="22"/>
          <w:szCs w:val="22"/>
        </w:rPr>
        <w:t>Drew mechanical and electrical diagrams for conveyor system upgrades</w:t>
      </w:r>
    </w:p>
    <w:p w14:paraId="28800EC6" w14:textId="77777777" w:rsidR="00073538" w:rsidRPr="00E12A9C" w:rsidRDefault="00073538" w:rsidP="00073538">
      <w:pPr>
        <w:spacing w:before="11"/>
        <w:ind w:left="511" w:right="669"/>
      </w:pPr>
      <w:r w:rsidRPr="00E12A9C">
        <w:rPr>
          <w:rFonts w:ascii="Arial" w:hAnsi="Arial" w:cs="Arial"/>
          <w:color w:val="000000"/>
          <w:sz w:val="22"/>
          <w:szCs w:val="22"/>
        </w:rPr>
        <w:t xml:space="preserve">• </w:t>
      </w:r>
      <w:r w:rsidRPr="00E12A9C">
        <w:rPr>
          <w:color w:val="000000"/>
          <w:sz w:val="22"/>
          <w:szCs w:val="22"/>
        </w:rPr>
        <w:t xml:space="preserve">Modified Allen-Bradley PLC to interface with Keyence IX-360W Scanner and Processor </w:t>
      </w:r>
      <w:r w:rsidRPr="00E12A9C">
        <w:rPr>
          <w:rFonts w:ascii="Arial" w:hAnsi="Arial" w:cs="Arial"/>
          <w:color w:val="000000"/>
          <w:sz w:val="22"/>
          <w:szCs w:val="22"/>
        </w:rPr>
        <w:t xml:space="preserve">• </w:t>
      </w:r>
      <w:r w:rsidRPr="00E12A9C">
        <w:rPr>
          <w:color w:val="000000"/>
          <w:sz w:val="22"/>
          <w:szCs w:val="22"/>
        </w:rPr>
        <w:t>Eliminated need for physical removal of improperly packaged products from conveyor line</w:t>
      </w:r>
    </w:p>
    <w:p w14:paraId="53C389A3" w14:textId="77777777" w:rsidR="00073538" w:rsidRDefault="00073538" w:rsidP="00073538"/>
    <w:p w14:paraId="0F84058A" w14:textId="77777777" w:rsidR="00073538" w:rsidRDefault="00073538" w:rsidP="00073538">
      <w:pPr>
        <w:spacing w:line="180" w:lineRule="auto"/>
      </w:pPr>
    </w:p>
    <w:sdt>
      <w:sdtPr>
        <w:rPr>
          <w:rFonts w:eastAsia="MS Gothic"/>
          <w:color w:val="000000"/>
          <w:spacing w:val="20"/>
          <w:lang w:eastAsia="ja-JP"/>
        </w:rPr>
        <w:id w:val="-752200065"/>
        <w:placeholder>
          <w:docPart w:val="EE46632C85804182B59C51D5AF0E6F13"/>
        </w:placeholder>
        <w15:appearance w15:val="hidden"/>
      </w:sdtPr>
      <w:sdtEndPr>
        <w:rPr>
          <w:b/>
          <w:bCs/>
          <w:sz w:val="72"/>
          <w:szCs w:val="72"/>
        </w:rPr>
      </w:sdtEndPr>
      <w:sdtContent>
        <w:p w14:paraId="56D53202" w14:textId="77777777" w:rsidR="00073538" w:rsidRPr="001A5AF1" w:rsidRDefault="00073538" w:rsidP="00073538">
          <w:pPr>
            <w:keepNext/>
            <w:keepLines/>
            <w:spacing w:after="80" w:line="216" w:lineRule="auto"/>
            <w:jc w:val="center"/>
            <w:outlineLvl w:val="0"/>
            <w:rPr>
              <w:rFonts w:eastAsia="MS Gothic"/>
              <w:b/>
              <w:bCs/>
              <w:color w:val="000000"/>
              <w:spacing w:val="20"/>
              <w:sz w:val="72"/>
              <w:szCs w:val="72"/>
              <w:lang w:eastAsia="ja-JP"/>
            </w:rPr>
          </w:pPr>
          <w:r w:rsidRPr="001A5AF1">
            <w:rPr>
              <w:rFonts w:eastAsia="MS Gothic"/>
              <w:b/>
              <w:bCs/>
              <w:color w:val="000000"/>
              <w:spacing w:val="20"/>
              <w:sz w:val="72"/>
              <w:szCs w:val="72"/>
              <w:lang w:eastAsia="ja-JP"/>
            </w:rPr>
            <w:t>Colton Vandenburg</w:t>
          </w:r>
        </w:p>
      </w:sdtContent>
    </w:sdt>
    <w:p w14:paraId="4BEC5D61" w14:textId="77777777" w:rsidR="00073538" w:rsidRPr="001A5AF1" w:rsidRDefault="00000000" w:rsidP="00073538">
      <w:pPr>
        <w:jc w:val="center"/>
        <w:rPr>
          <w:rFonts w:eastAsia="MS Mincho"/>
          <w:color w:val="000000"/>
          <w:sz w:val="22"/>
          <w:szCs w:val="22"/>
          <w:lang w:eastAsia="ja-JP"/>
        </w:rPr>
      </w:pPr>
      <w:sdt>
        <w:sdtPr>
          <w:rPr>
            <w:rFonts w:eastAsia="MS Mincho"/>
            <w:color w:val="000000"/>
            <w:sz w:val="22"/>
            <w:szCs w:val="22"/>
            <w:lang w:eastAsia="ja-JP"/>
          </w:rPr>
          <w:id w:val="1088194590"/>
          <w:placeholder>
            <w:docPart w:val="3D4D5FFF1E76499583F60D15A9B6F586"/>
          </w:placeholder>
          <w15:appearance w15:val="hidden"/>
        </w:sdtPr>
        <w:sdtContent>
          <w:r w:rsidR="00073538" w:rsidRPr="001A5AF1">
            <w:rPr>
              <w:rFonts w:eastAsia="MS Mincho"/>
              <w:color w:val="000000"/>
              <w:sz w:val="22"/>
              <w:szCs w:val="22"/>
              <w:lang w:eastAsia="ja-JP"/>
            </w:rPr>
            <w:t>Colton.vandenburg56@gmail.com</w:t>
          </w:r>
        </w:sdtContent>
      </w:sdt>
      <w:r w:rsidR="00073538" w:rsidRPr="001A5AF1">
        <w:rPr>
          <w:rFonts w:eastAsia="MS Mincho"/>
          <w:color w:val="000000"/>
          <w:sz w:val="22"/>
          <w:szCs w:val="22"/>
          <w:lang w:eastAsia="ja-JP"/>
        </w:rPr>
        <w:t xml:space="preserve">  •  </w:t>
      </w:r>
      <w:sdt>
        <w:sdtPr>
          <w:rPr>
            <w:rFonts w:eastAsia="MS Mincho"/>
            <w:color w:val="000000"/>
            <w:sz w:val="22"/>
            <w:szCs w:val="22"/>
            <w:lang w:eastAsia="ja-JP"/>
          </w:rPr>
          <w:id w:val="249624552"/>
          <w:placeholder>
            <w:docPart w:val="2C4859BD4CA3418C8E26C9B8F09743ED"/>
          </w:placeholder>
          <w15:appearance w15:val="hidden"/>
        </w:sdtPr>
        <w:sdtContent>
          <w:r w:rsidR="00073538" w:rsidRPr="001A5AF1">
            <w:rPr>
              <w:rFonts w:eastAsia="MS Mincho"/>
              <w:color w:val="000000"/>
              <w:sz w:val="22"/>
              <w:szCs w:val="22"/>
              <w:lang w:eastAsia="ja-JP"/>
            </w:rPr>
            <w:t>(903) 274-8481</w:t>
          </w:r>
        </w:sdtContent>
      </w:sdt>
    </w:p>
    <w:tbl>
      <w:tblPr>
        <w:tblW w:w="9360" w:type="dxa"/>
        <w:tblBorders>
          <w:bottom w:val="single" w:sz="6" w:space="0" w:color="auto"/>
        </w:tblBorders>
        <w:tblCellMar>
          <w:left w:w="14" w:type="dxa"/>
        </w:tblCellMar>
        <w:tblLook w:val="0600" w:firstRow="0" w:lastRow="0" w:firstColumn="0" w:lastColumn="0" w:noHBand="1" w:noVBand="1"/>
      </w:tblPr>
      <w:tblGrid>
        <w:gridCol w:w="9360"/>
      </w:tblGrid>
      <w:tr w:rsidR="00073538" w:rsidRPr="001A5AF1" w14:paraId="04129707" w14:textId="77777777" w:rsidTr="00446480">
        <w:tc>
          <w:tcPr>
            <w:tcW w:w="9360" w:type="dxa"/>
          </w:tcPr>
          <w:p w14:paraId="45C7263C" w14:textId="77777777" w:rsidR="00073538" w:rsidRPr="001A5AF1" w:rsidRDefault="00000000" w:rsidP="00446480">
            <w:pPr>
              <w:keepNext/>
              <w:keepLines/>
              <w:spacing w:before="160" w:after="80"/>
              <w:outlineLvl w:val="1"/>
              <w:rPr>
                <w:rFonts w:eastAsia="MS Gothic"/>
                <w:caps/>
                <w:color w:val="000000"/>
                <w:spacing w:val="20"/>
                <w:sz w:val="22"/>
                <w:szCs w:val="22"/>
                <w:lang w:eastAsia="ja-JP"/>
              </w:rPr>
            </w:pPr>
            <w:sdt>
              <w:sdtPr>
                <w:rPr>
                  <w:rFonts w:eastAsia="MS Gothic"/>
                  <w:caps/>
                  <w:color w:val="000000"/>
                  <w:spacing w:val="20"/>
                  <w:sz w:val="22"/>
                  <w:szCs w:val="22"/>
                  <w:lang w:eastAsia="ja-JP"/>
                </w:rPr>
                <w:id w:val="1641067621"/>
                <w:placeholder>
                  <w:docPart w:val="3119EDD3C2404E1F8715365B9FCD20D5"/>
                </w:placeholder>
                <w:showingPlcHdr/>
                <w15:appearance w15:val="hidden"/>
              </w:sdtPr>
              <w:sdtContent>
                <w:r w:rsidR="00073538" w:rsidRPr="001A5AF1">
                  <w:rPr>
                    <w:rFonts w:eastAsia="MS Gothic"/>
                    <w:b/>
                    <w:bCs/>
                    <w:caps/>
                    <w:color w:val="000000"/>
                    <w:spacing w:val="20"/>
                    <w:sz w:val="22"/>
                    <w:szCs w:val="22"/>
                    <w:lang w:eastAsia="ja-JP"/>
                  </w:rPr>
                  <w:t>Education</w:t>
                </w:r>
              </w:sdtContent>
            </w:sdt>
            <w:r w:rsidR="00073538" w:rsidRPr="001A5AF1">
              <w:rPr>
                <w:rFonts w:eastAsia="MS Gothic"/>
                <w:caps/>
                <w:color w:val="000000"/>
                <w:spacing w:val="20"/>
                <w:sz w:val="22"/>
                <w:szCs w:val="22"/>
                <w:lang w:eastAsia="ja-JP"/>
              </w:rPr>
              <w:t xml:space="preserve"> </w:t>
            </w:r>
          </w:p>
        </w:tc>
      </w:tr>
    </w:tbl>
    <w:p w14:paraId="5838A91B" w14:textId="77777777" w:rsidR="00073538" w:rsidRPr="001A5AF1" w:rsidRDefault="00073538" w:rsidP="00073538">
      <w:pPr>
        <w:rPr>
          <w:rFonts w:eastAsia="MS Mincho"/>
          <w:b/>
          <w:color w:val="000000"/>
          <w:sz w:val="22"/>
          <w:szCs w:val="22"/>
          <w:lang w:eastAsia="ja-JP"/>
        </w:rPr>
      </w:pPr>
    </w:p>
    <w:tbl>
      <w:tblPr>
        <w:tblW w:w="9395" w:type="dxa"/>
        <w:tblLook w:val="0600" w:firstRow="0" w:lastRow="0" w:firstColumn="0" w:lastColumn="0" w:noHBand="1" w:noVBand="1"/>
      </w:tblPr>
      <w:tblGrid>
        <w:gridCol w:w="6840"/>
        <w:gridCol w:w="2555"/>
      </w:tblGrid>
      <w:tr w:rsidR="00073538" w:rsidRPr="001A5AF1" w14:paraId="358E10D2" w14:textId="77777777" w:rsidTr="00446480">
        <w:trPr>
          <w:trHeight w:val="265"/>
        </w:trPr>
        <w:tc>
          <w:tcPr>
            <w:tcW w:w="6840" w:type="dxa"/>
          </w:tcPr>
          <w:p w14:paraId="10BC482E" w14:textId="77777777" w:rsidR="00073538" w:rsidRPr="001A5AF1" w:rsidRDefault="00000000" w:rsidP="00446480">
            <w:pPr>
              <w:rPr>
                <w:rFonts w:eastAsia="MS Mincho"/>
                <w:b/>
                <w:color w:val="000000"/>
                <w:sz w:val="22"/>
                <w:szCs w:val="22"/>
                <w:lang w:eastAsia="ja-JP"/>
              </w:rPr>
            </w:pPr>
            <w:sdt>
              <w:sdtPr>
                <w:rPr>
                  <w:rFonts w:eastAsia="MS Mincho"/>
                  <w:b/>
                  <w:color w:val="000000"/>
                  <w:sz w:val="22"/>
                  <w:szCs w:val="22"/>
                  <w:lang w:eastAsia="ja-JP"/>
                </w:rPr>
                <w:id w:val="45496717"/>
                <w:placeholder>
                  <w:docPart w:val="AD9F976F04E14131A1048DA133630588"/>
                </w:placeholder>
                <w15:appearance w15:val="hidden"/>
              </w:sdtPr>
              <w:sdtContent>
                <w:r w:rsidR="00073538" w:rsidRPr="001A5AF1">
                  <w:rPr>
                    <w:rFonts w:eastAsia="MS Mincho"/>
                    <w:b/>
                    <w:color w:val="000000"/>
                    <w:sz w:val="22"/>
                    <w:szCs w:val="22"/>
                    <w:lang w:eastAsia="ja-JP"/>
                  </w:rPr>
                  <w:t>East Texas A&amp;M University</w:t>
                </w:r>
              </w:sdtContent>
            </w:sdt>
            <w:r w:rsidR="00073538" w:rsidRPr="001A5AF1">
              <w:rPr>
                <w:rFonts w:eastAsia="MS Mincho"/>
                <w:b/>
                <w:color w:val="000000"/>
                <w:sz w:val="22"/>
                <w:szCs w:val="22"/>
                <w:lang w:eastAsia="ja-JP"/>
              </w:rPr>
              <w:t>, Commerce TX</w:t>
            </w:r>
          </w:p>
        </w:tc>
        <w:tc>
          <w:tcPr>
            <w:tcW w:w="2555" w:type="dxa"/>
          </w:tcPr>
          <w:p w14:paraId="2229B83F" w14:textId="77777777" w:rsidR="00073538" w:rsidRPr="001A5AF1" w:rsidRDefault="00000000" w:rsidP="00446480">
            <w:pPr>
              <w:jc w:val="right"/>
              <w:rPr>
                <w:rFonts w:eastAsia="MS Mincho"/>
                <w:b/>
                <w:color w:val="000000"/>
                <w:sz w:val="22"/>
                <w:szCs w:val="22"/>
                <w:lang w:eastAsia="ja-JP"/>
              </w:rPr>
            </w:pPr>
            <w:sdt>
              <w:sdtPr>
                <w:rPr>
                  <w:rFonts w:eastAsia="MS Mincho"/>
                  <w:b/>
                  <w:color w:val="000000"/>
                  <w:sz w:val="22"/>
                  <w:szCs w:val="22"/>
                  <w:lang w:eastAsia="ja-JP"/>
                </w:rPr>
                <w:id w:val="-2025473700"/>
                <w:placeholder>
                  <w:docPart w:val="AD7B3067792042A5B6A3F06DC81AAE54"/>
                </w:placeholder>
                <w15:appearance w15:val="hidden"/>
              </w:sdtPr>
              <w:sdtContent>
                <w:r w:rsidR="00073538" w:rsidRPr="001A5AF1">
                  <w:rPr>
                    <w:rFonts w:eastAsia="MS Mincho"/>
                    <w:b/>
                    <w:color w:val="000000"/>
                    <w:sz w:val="22"/>
                    <w:szCs w:val="22"/>
                    <w:lang w:eastAsia="ja-JP"/>
                  </w:rPr>
                  <w:t xml:space="preserve">August 2022 - Present </w:t>
                </w:r>
              </w:sdtContent>
            </w:sdt>
            <w:r w:rsidR="00073538" w:rsidRPr="001A5AF1">
              <w:rPr>
                <w:rFonts w:eastAsia="MS Mincho"/>
                <w:b/>
                <w:color w:val="000000"/>
                <w:sz w:val="22"/>
                <w:szCs w:val="22"/>
                <w:lang w:eastAsia="ja-JP"/>
              </w:rPr>
              <w:t xml:space="preserve"> </w:t>
            </w:r>
          </w:p>
        </w:tc>
      </w:tr>
    </w:tbl>
    <w:p w14:paraId="26280A27" w14:textId="77777777" w:rsidR="00073538" w:rsidRPr="001A5AF1" w:rsidRDefault="00073538" w:rsidP="00073538">
      <w:pPr>
        <w:spacing w:after="120"/>
        <w:ind w:firstLine="360"/>
        <w:contextualSpacing/>
        <w:rPr>
          <w:rFonts w:eastAsia="MS Mincho"/>
          <w:i/>
          <w:color w:val="000000"/>
          <w:sz w:val="22"/>
          <w:szCs w:val="22"/>
          <w:lang w:eastAsia="ja-JP"/>
        </w:rPr>
      </w:pPr>
      <w:r w:rsidRPr="001A5AF1">
        <w:rPr>
          <w:rFonts w:eastAsia="MS Mincho"/>
          <w:i/>
          <w:color w:val="000000"/>
          <w:sz w:val="22"/>
          <w:szCs w:val="22"/>
          <w:lang w:eastAsia="ja-JP"/>
        </w:rPr>
        <w:t>Bachelor of Science in Electrical Engineering</w:t>
      </w:r>
    </w:p>
    <w:p w14:paraId="691A470B" w14:textId="77777777" w:rsidR="00073538" w:rsidRPr="001A5AF1" w:rsidRDefault="00073538" w:rsidP="00073538">
      <w:pPr>
        <w:spacing w:after="120"/>
        <w:ind w:left="360"/>
        <w:contextualSpacing/>
        <w:rPr>
          <w:rFonts w:eastAsia="MS Mincho"/>
          <w:i/>
          <w:color w:val="000000"/>
          <w:sz w:val="22"/>
          <w:szCs w:val="22"/>
          <w:lang w:eastAsia="ja-JP"/>
        </w:rPr>
      </w:pPr>
      <w:r w:rsidRPr="001A5AF1">
        <w:rPr>
          <w:rFonts w:eastAsia="MS Mincho"/>
          <w:i/>
          <w:color w:val="000000"/>
          <w:sz w:val="22"/>
          <w:szCs w:val="22"/>
          <w:lang w:eastAsia="ja-JP"/>
        </w:rPr>
        <w:t>GPA: 3.62 | Expected Graduation: May 2026</w:t>
      </w:r>
    </w:p>
    <w:p w14:paraId="302458C6" w14:textId="77777777" w:rsidR="00073538" w:rsidRPr="001A5AF1" w:rsidRDefault="00073538" w:rsidP="00073538">
      <w:pPr>
        <w:spacing w:after="120"/>
        <w:ind w:left="360"/>
        <w:contextualSpacing/>
        <w:rPr>
          <w:rFonts w:eastAsia="MS Mincho"/>
          <w:i/>
          <w:color w:val="000000"/>
          <w:sz w:val="22"/>
          <w:szCs w:val="22"/>
          <w:lang w:eastAsia="ja-JP"/>
        </w:rPr>
      </w:pPr>
      <w:r w:rsidRPr="001A5AF1">
        <w:rPr>
          <w:rFonts w:eastAsia="MS Mincho"/>
          <w:i/>
          <w:color w:val="000000"/>
          <w:sz w:val="22"/>
          <w:szCs w:val="22"/>
          <w:lang w:eastAsia="ja-JP"/>
        </w:rPr>
        <w:t>Honors: President’s Honor Roll 2022-2024, Dean’s List 2024-2025</w:t>
      </w:r>
    </w:p>
    <w:tbl>
      <w:tblPr>
        <w:tblW w:w="9360" w:type="dxa"/>
        <w:tblBorders>
          <w:bottom w:val="single" w:sz="6" w:space="0" w:color="auto"/>
        </w:tblBorders>
        <w:tblCellMar>
          <w:left w:w="14" w:type="dxa"/>
        </w:tblCellMar>
        <w:tblLook w:val="0600" w:firstRow="0" w:lastRow="0" w:firstColumn="0" w:lastColumn="0" w:noHBand="1" w:noVBand="1"/>
      </w:tblPr>
      <w:tblGrid>
        <w:gridCol w:w="9360"/>
      </w:tblGrid>
      <w:tr w:rsidR="00073538" w:rsidRPr="001A5AF1" w14:paraId="10663C90" w14:textId="77777777" w:rsidTr="00446480">
        <w:tc>
          <w:tcPr>
            <w:tcW w:w="9360" w:type="dxa"/>
          </w:tcPr>
          <w:p w14:paraId="7D6E6D5B" w14:textId="77777777" w:rsidR="00073538" w:rsidRPr="001A5AF1" w:rsidRDefault="00000000" w:rsidP="00446480">
            <w:pPr>
              <w:keepNext/>
              <w:keepLines/>
              <w:spacing w:before="160" w:after="80"/>
              <w:outlineLvl w:val="1"/>
              <w:rPr>
                <w:rFonts w:eastAsia="MS Gothic"/>
                <w:caps/>
                <w:color w:val="000000"/>
                <w:spacing w:val="20"/>
                <w:sz w:val="22"/>
                <w:szCs w:val="22"/>
                <w:lang w:eastAsia="ja-JP"/>
              </w:rPr>
            </w:pPr>
            <w:sdt>
              <w:sdtPr>
                <w:rPr>
                  <w:rFonts w:eastAsia="MS Gothic"/>
                  <w:caps/>
                  <w:color w:val="000000"/>
                  <w:spacing w:val="20"/>
                  <w:sz w:val="22"/>
                  <w:szCs w:val="22"/>
                  <w:lang w:eastAsia="ja-JP"/>
                </w:rPr>
                <w:id w:val="-175196576"/>
                <w:placeholder>
                  <w:docPart w:val="542F25B7309243A2ABEC43B19D3900D6"/>
                </w:placeholder>
                <w:showingPlcHdr/>
                <w15:appearance w15:val="hidden"/>
              </w:sdtPr>
              <w:sdtContent>
                <w:r w:rsidR="00073538" w:rsidRPr="001A5AF1">
                  <w:rPr>
                    <w:rFonts w:eastAsia="MS Gothic"/>
                    <w:b/>
                    <w:bCs/>
                    <w:caps/>
                    <w:color w:val="000000"/>
                    <w:spacing w:val="20"/>
                    <w:sz w:val="22"/>
                    <w:szCs w:val="22"/>
                    <w:lang w:eastAsia="ja-JP"/>
                  </w:rPr>
                  <w:t>Professional experience</w:t>
                </w:r>
              </w:sdtContent>
            </w:sdt>
            <w:r w:rsidR="00073538" w:rsidRPr="001A5AF1">
              <w:rPr>
                <w:rFonts w:eastAsia="MS Gothic"/>
                <w:caps/>
                <w:color w:val="000000"/>
                <w:spacing w:val="20"/>
                <w:sz w:val="22"/>
                <w:szCs w:val="22"/>
                <w:lang w:eastAsia="ja-JP"/>
              </w:rPr>
              <w:t xml:space="preserve"> </w:t>
            </w:r>
          </w:p>
        </w:tc>
      </w:tr>
    </w:tbl>
    <w:p w14:paraId="3D2E2792" w14:textId="77777777" w:rsidR="00073538" w:rsidRPr="001A5AF1" w:rsidRDefault="00073538" w:rsidP="00073538">
      <w:pPr>
        <w:rPr>
          <w:rFonts w:eastAsia="MS Mincho"/>
          <w:b/>
          <w:color w:val="000000"/>
          <w:sz w:val="22"/>
          <w:szCs w:val="22"/>
          <w:lang w:eastAsia="ja-JP"/>
        </w:rPr>
      </w:pPr>
    </w:p>
    <w:tbl>
      <w:tblPr>
        <w:tblStyle w:val="TableGrid1"/>
        <w:tblW w:w="9407" w:type="dxa"/>
        <w:tblBorders>
          <w:insideH w:val="none" w:sz="0" w:space="0" w:color="auto"/>
          <w:insideV w:val="none" w:sz="0" w:space="0" w:color="auto"/>
        </w:tblBorders>
        <w:tblLook w:val="04A0" w:firstRow="1" w:lastRow="0" w:firstColumn="1" w:lastColumn="0" w:noHBand="0" w:noVBand="1"/>
      </w:tblPr>
      <w:tblGrid>
        <w:gridCol w:w="7520"/>
        <w:gridCol w:w="1887"/>
      </w:tblGrid>
      <w:tr w:rsidR="00073538" w:rsidRPr="001A5AF1" w14:paraId="35BA2414" w14:textId="77777777" w:rsidTr="00446480">
        <w:trPr>
          <w:trHeight w:val="263"/>
        </w:trPr>
        <w:tc>
          <w:tcPr>
            <w:tcW w:w="7520" w:type="dxa"/>
            <w:tcBorders>
              <w:top w:val="nil"/>
              <w:left w:val="nil"/>
              <w:bottom w:val="nil"/>
            </w:tcBorders>
          </w:tcPr>
          <w:p w14:paraId="2EB0DBEA" w14:textId="77777777" w:rsidR="00073538" w:rsidRPr="001A5AF1" w:rsidRDefault="00000000" w:rsidP="00446480">
            <w:pPr>
              <w:rPr>
                <w:rFonts w:ascii="Times New Roman" w:hAnsi="Times New Roman" w:cs="Times New Roman"/>
                <w:b/>
                <w:color w:val="000000"/>
              </w:rPr>
            </w:pPr>
            <w:sdt>
              <w:sdtPr>
                <w:rPr>
                  <w:b/>
                  <w:color w:val="000000"/>
                </w:rPr>
                <w:id w:val="-1496251119"/>
                <w:placeholder>
                  <w:docPart w:val="BAD2C66784C34222B6BB31F27938B12C"/>
                </w:placeholder>
                <w15:appearance w15:val="hidden"/>
              </w:sdtPr>
              <w:sdtContent>
                <w:r w:rsidR="00073538" w:rsidRPr="001A5AF1">
                  <w:rPr>
                    <w:rFonts w:ascii="Times New Roman" w:hAnsi="Times New Roman" w:cs="Times New Roman"/>
                    <w:b/>
                    <w:color w:val="000000"/>
                  </w:rPr>
                  <w:t>Kimberly-Clark Corporation</w:t>
                </w:r>
              </w:sdtContent>
            </w:sdt>
            <w:r w:rsidR="00073538" w:rsidRPr="001A5AF1">
              <w:rPr>
                <w:rFonts w:ascii="Times New Roman" w:hAnsi="Times New Roman" w:cs="Times New Roman"/>
                <w:b/>
                <w:color w:val="000000"/>
              </w:rPr>
              <w:t xml:space="preserve">, </w:t>
            </w:r>
            <w:sdt>
              <w:sdtPr>
                <w:rPr>
                  <w:b/>
                  <w:color w:val="000000"/>
                </w:rPr>
                <w:id w:val="-1175656557"/>
                <w:placeholder>
                  <w:docPart w:val="3E199D16CAA94C739E4D64B32F9498D0"/>
                </w:placeholder>
                <w15:appearance w15:val="hidden"/>
              </w:sdtPr>
              <w:sdtContent>
                <w:r w:rsidR="00073538" w:rsidRPr="001A5AF1">
                  <w:rPr>
                    <w:rFonts w:ascii="Times New Roman" w:hAnsi="Times New Roman" w:cs="Times New Roman"/>
                    <w:b/>
                    <w:color w:val="000000"/>
                  </w:rPr>
                  <w:t>Neenah, WI</w:t>
                </w:r>
              </w:sdtContent>
            </w:sdt>
          </w:p>
        </w:tc>
        <w:tc>
          <w:tcPr>
            <w:tcW w:w="1887" w:type="dxa"/>
            <w:tcBorders>
              <w:top w:val="nil"/>
              <w:bottom w:val="nil"/>
              <w:right w:val="nil"/>
            </w:tcBorders>
          </w:tcPr>
          <w:p w14:paraId="51F16B9C" w14:textId="77777777" w:rsidR="00073538" w:rsidRPr="001A5AF1" w:rsidRDefault="00000000" w:rsidP="00446480">
            <w:pPr>
              <w:jc w:val="right"/>
              <w:rPr>
                <w:rFonts w:ascii="Times New Roman" w:hAnsi="Times New Roman" w:cs="Times New Roman"/>
                <w:b/>
                <w:color w:val="000000"/>
              </w:rPr>
            </w:pPr>
            <w:sdt>
              <w:sdtPr>
                <w:rPr>
                  <w:b/>
                  <w:color w:val="000000"/>
                </w:rPr>
                <w:id w:val="177940288"/>
                <w:placeholder>
                  <w:docPart w:val="AB9A7AA51995427E8CEB33E494EB798A"/>
                </w:placeholder>
                <w15:appearance w15:val="hidden"/>
              </w:sdtPr>
              <w:sdtContent>
                <w:r w:rsidR="00073538" w:rsidRPr="001A5AF1">
                  <w:rPr>
                    <w:rFonts w:ascii="Times New Roman" w:hAnsi="Times New Roman" w:cs="Times New Roman"/>
                    <w:b/>
                    <w:color w:val="000000"/>
                  </w:rPr>
                  <w:t>May 2025 - Present</w:t>
                </w:r>
              </w:sdtContent>
            </w:sdt>
          </w:p>
        </w:tc>
      </w:tr>
    </w:tbl>
    <w:p w14:paraId="4106D607" w14:textId="77777777" w:rsidR="00073538" w:rsidRPr="001A5AF1" w:rsidRDefault="00000000" w:rsidP="00073538">
      <w:pPr>
        <w:keepNext/>
        <w:keepLines/>
        <w:spacing w:after="120"/>
        <w:ind w:left="360"/>
        <w:outlineLvl w:val="2"/>
        <w:rPr>
          <w:rFonts w:eastAsia="MS Gothic"/>
          <w:i/>
          <w:sz w:val="22"/>
          <w:szCs w:val="22"/>
          <w:lang w:eastAsia="ja-JP"/>
        </w:rPr>
      </w:pPr>
      <w:sdt>
        <w:sdtPr>
          <w:rPr>
            <w:rFonts w:eastAsia="MS Gothic"/>
            <w:i/>
            <w:sz w:val="22"/>
            <w:szCs w:val="22"/>
            <w:lang w:eastAsia="ja-JP"/>
          </w:rPr>
          <w:id w:val="688344823"/>
          <w:placeholder>
            <w:docPart w:val="5389CFC49BBD4FFEB474000D4CC6B17D"/>
          </w:placeholder>
          <w15:appearance w15:val="hidden"/>
        </w:sdtPr>
        <w:sdtContent>
          <w:r w:rsidR="00073538" w:rsidRPr="001A5AF1">
            <w:rPr>
              <w:rFonts w:eastAsia="MS Gothic"/>
              <w:i/>
              <w:sz w:val="22"/>
              <w:szCs w:val="22"/>
              <w:lang w:eastAsia="ja-JP"/>
            </w:rPr>
            <w:t>Electrical Innovation Co-Op</w:t>
          </w:r>
        </w:sdtContent>
      </w:sdt>
      <w:r w:rsidR="00073538" w:rsidRPr="001A5AF1">
        <w:rPr>
          <w:rFonts w:eastAsia="MS Gothic"/>
          <w:i/>
          <w:sz w:val="22"/>
          <w:szCs w:val="22"/>
          <w:lang w:eastAsia="ja-JP"/>
        </w:rPr>
        <w:t xml:space="preserve"> </w:t>
      </w:r>
    </w:p>
    <w:sdt>
      <w:sdtPr>
        <w:rPr>
          <w:rFonts w:eastAsia="MS Mincho"/>
          <w:color w:val="000000"/>
          <w:sz w:val="22"/>
          <w:szCs w:val="22"/>
          <w:lang w:eastAsia="ja-JP"/>
        </w:rPr>
        <w:id w:val="-1934735192"/>
        <w:placeholder>
          <w:docPart w:val="0AC5CDEC8E0D44398CD85949F4BC0048"/>
        </w:placeholder>
        <w15:appearance w15:val="hidden"/>
      </w:sdtPr>
      <w:sdtContent>
        <w:p w14:paraId="3E4D9E50" w14:textId="77777777" w:rsidR="00073538" w:rsidRPr="001A5AF1" w:rsidRDefault="00073538" w:rsidP="00073538">
          <w:pPr>
            <w:ind w:left="720" w:hanging="360"/>
            <w:contextualSpacing/>
            <w:rPr>
              <w:rFonts w:eastAsia="MS Mincho"/>
              <w:color w:val="000000"/>
              <w:sz w:val="22"/>
              <w:szCs w:val="22"/>
              <w:lang w:eastAsia="ja-JP"/>
            </w:rPr>
          </w:pPr>
          <w:r w:rsidRPr="001A5AF1">
            <w:rPr>
              <w:rFonts w:eastAsia="MS Mincho"/>
              <w:color w:val="000000"/>
              <w:sz w:val="22"/>
              <w:szCs w:val="22"/>
              <w:lang w:eastAsia="ja-JP"/>
            </w:rPr>
            <w:t>Developed a Python-based CLI and GUI application to transmit and receive TCP commands for newly deployed devices, streamlining testing and integration</w:t>
          </w:r>
        </w:p>
        <w:p w14:paraId="42BF3FC0" w14:textId="77777777" w:rsidR="00073538" w:rsidRPr="001A5AF1" w:rsidRDefault="00073538" w:rsidP="00073538">
          <w:pPr>
            <w:ind w:left="720" w:hanging="360"/>
            <w:contextualSpacing/>
            <w:rPr>
              <w:rFonts w:eastAsia="MS Mincho"/>
              <w:color w:val="000000"/>
              <w:sz w:val="22"/>
              <w:szCs w:val="22"/>
              <w:lang w:eastAsia="ja-JP"/>
            </w:rPr>
          </w:pPr>
          <w:r w:rsidRPr="001A5AF1">
            <w:rPr>
              <w:rFonts w:eastAsia="MS Mincho"/>
              <w:color w:val="000000"/>
              <w:sz w:val="22"/>
              <w:szCs w:val="22"/>
              <w:lang w:eastAsia="ja-JP"/>
            </w:rPr>
            <w:t>Researched emerging industrial communication protocols to support future system upgrades</w:t>
          </w:r>
        </w:p>
      </w:sdtContent>
    </w:sdt>
    <w:tbl>
      <w:tblPr>
        <w:tblStyle w:val="TableGrid1"/>
        <w:tblW w:w="9419" w:type="dxa"/>
        <w:tblBorders>
          <w:insideH w:val="none" w:sz="0" w:space="0" w:color="auto"/>
          <w:insideV w:val="none" w:sz="0" w:space="0" w:color="auto"/>
        </w:tblBorders>
        <w:tblLook w:val="04A0" w:firstRow="1" w:lastRow="0" w:firstColumn="1" w:lastColumn="0" w:noHBand="0" w:noVBand="1"/>
      </w:tblPr>
      <w:tblGrid>
        <w:gridCol w:w="6390"/>
        <w:gridCol w:w="3029"/>
      </w:tblGrid>
      <w:tr w:rsidR="00073538" w:rsidRPr="001A5AF1" w14:paraId="0F36CBD2" w14:textId="77777777" w:rsidTr="00446480">
        <w:trPr>
          <w:trHeight w:val="262"/>
        </w:trPr>
        <w:tc>
          <w:tcPr>
            <w:tcW w:w="6390" w:type="dxa"/>
            <w:tcBorders>
              <w:top w:val="nil"/>
              <w:left w:val="nil"/>
              <w:bottom w:val="nil"/>
            </w:tcBorders>
          </w:tcPr>
          <w:p w14:paraId="3DFD76AD" w14:textId="77777777" w:rsidR="00073538" w:rsidRPr="001A5AF1" w:rsidRDefault="00000000" w:rsidP="00446480">
            <w:pPr>
              <w:rPr>
                <w:rFonts w:ascii="Times New Roman" w:hAnsi="Times New Roman" w:cs="Times New Roman"/>
                <w:b/>
                <w:color w:val="000000"/>
              </w:rPr>
            </w:pPr>
            <w:sdt>
              <w:sdtPr>
                <w:rPr>
                  <w:b/>
                  <w:color w:val="000000"/>
                </w:rPr>
                <w:id w:val="-1979754204"/>
                <w:placeholder>
                  <w:docPart w:val="09DA1F1E525245F884B9F44133F7D77A"/>
                </w:placeholder>
                <w15:appearance w15:val="hidden"/>
              </w:sdtPr>
              <w:sdtContent>
                <w:r w:rsidR="00073538" w:rsidRPr="001A5AF1">
                  <w:rPr>
                    <w:rFonts w:ascii="Times New Roman" w:hAnsi="Times New Roman" w:cs="Times New Roman"/>
                    <w:b/>
                    <w:color w:val="000000"/>
                  </w:rPr>
                  <w:t>Kimberly-Clark Corporation</w:t>
                </w:r>
              </w:sdtContent>
            </w:sdt>
            <w:r w:rsidR="00073538" w:rsidRPr="001A5AF1">
              <w:rPr>
                <w:rFonts w:ascii="Times New Roman" w:hAnsi="Times New Roman" w:cs="Times New Roman"/>
                <w:b/>
                <w:color w:val="000000"/>
              </w:rPr>
              <w:t xml:space="preserve">, </w:t>
            </w:r>
            <w:sdt>
              <w:sdtPr>
                <w:rPr>
                  <w:b/>
                  <w:color w:val="000000"/>
                </w:rPr>
                <w:id w:val="403583005"/>
                <w:placeholder>
                  <w:docPart w:val="515A4A8B6F9F40AABF32469EB8CC83CF"/>
                </w:placeholder>
                <w15:appearance w15:val="hidden"/>
              </w:sdtPr>
              <w:sdtContent>
                <w:r w:rsidR="00073538" w:rsidRPr="001A5AF1">
                  <w:rPr>
                    <w:rFonts w:ascii="Times New Roman" w:hAnsi="Times New Roman" w:cs="Times New Roman"/>
                    <w:b/>
                    <w:color w:val="000000"/>
                  </w:rPr>
                  <w:t>Paris, TX</w:t>
                </w:r>
              </w:sdtContent>
            </w:sdt>
          </w:p>
        </w:tc>
        <w:tc>
          <w:tcPr>
            <w:tcW w:w="3029" w:type="dxa"/>
            <w:tcBorders>
              <w:top w:val="nil"/>
              <w:bottom w:val="nil"/>
              <w:right w:val="nil"/>
            </w:tcBorders>
          </w:tcPr>
          <w:p w14:paraId="3FBEA117" w14:textId="77777777" w:rsidR="00073538" w:rsidRPr="001A5AF1" w:rsidRDefault="00000000" w:rsidP="00446480">
            <w:pPr>
              <w:jc w:val="right"/>
              <w:rPr>
                <w:rFonts w:ascii="Times New Roman" w:hAnsi="Times New Roman" w:cs="Times New Roman"/>
                <w:b/>
                <w:color w:val="000000"/>
              </w:rPr>
            </w:pPr>
            <w:sdt>
              <w:sdtPr>
                <w:rPr>
                  <w:b/>
                  <w:color w:val="000000"/>
                </w:rPr>
                <w:id w:val="250169745"/>
                <w:placeholder>
                  <w:docPart w:val="5A062BE824624F9883084F0023F2C088"/>
                </w:placeholder>
                <w15:appearance w15:val="hidden"/>
              </w:sdtPr>
              <w:sdtContent>
                <w:r w:rsidR="00073538" w:rsidRPr="001A5AF1">
                  <w:rPr>
                    <w:rFonts w:ascii="Times New Roman" w:hAnsi="Times New Roman" w:cs="Times New Roman"/>
                    <w:b/>
                    <w:color w:val="000000"/>
                  </w:rPr>
                  <w:t>May 2024 – December 2024</w:t>
                </w:r>
              </w:sdtContent>
            </w:sdt>
          </w:p>
        </w:tc>
      </w:tr>
    </w:tbl>
    <w:p w14:paraId="4435F04F" w14:textId="77777777" w:rsidR="00073538" w:rsidRPr="001A5AF1" w:rsidRDefault="00000000" w:rsidP="00073538">
      <w:pPr>
        <w:keepNext/>
        <w:keepLines/>
        <w:spacing w:after="120"/>
        <w:ind w:left="360"/>
        <w:outlineLvl w:val="2"/>
        <w:rPr>
          <w:rFonts w:eastAsia="MS Gothic"/>
          <w:i/>
          <w:sz w:val="22"/>
          <w:szCs w:val="22"/>
          <w:lang w:eastAsia="ja-JP"/>
        </w:rPr>
      </w:pPr>
      <w:sdt>
        <w:sdtPr>
          <w:rPr>
            <w:rFonts w:eastAsia="MS Gothic"/>
            <w:i/>
            <w:sz w:val="22"/>
            <w:szCs w:val="22"/>
            <w:lang w:eastAsia="ja-JP"/>
          </w:rPr>
          <w:id w:val="796271444"/>
          <w:placeholder>
            <w:docPart w:val="BE126B438AFE4102A099A9A7A17CB384"/>
          </w:placeholder>
          <w15:appearance w15:val="hidden"/>
        </w:sdtPr>
        <w:sdtContent>
          <w:r w:rsidR="00073538" w:rsidRPr="001A5AF1">
            <w:rPr>
              <w:rFonts w:eastAsia="MS Gothic"/>
              <w:i/>
              <w:sz w:val="22"/>
              <w:szCs w:val="22"/>
              <w:lang w:eastAsia="ja-JP"/>
            </w:rPr>
            <w:t>Platform Electrical Engineering Co-Op</w:t>
          </w:r>
        </w:sdtContent>
      </w:sdt>
      <w:r w:rsidR="00073538" w:rsidRPr="001A5AF1">
        <w:rPr>
          <w:rFonts w:eastAsia="MS Gothic"/>
          <w:i/>
          <w:sz w:val="22"/>
          <w:szCs w:val="22"/>
          <w:lang w:eastAsia="ja-JP"/>
        </w:rPr>
        <w:t xml:space="preserve"> </w:t>
      </w:r>
    </w:p>
    <w:sdt>
      <w:sdtPr>
        <w:rPr>
          <w:rFonts w:eastAsia="MS Mincho"/>
          <w:color w:val="000000"/>
          <w:sz w:val="22"/>
          <w:szCs w:val="22"/>
          <w:lang w:eastAsia="ja-JP"/>
        </w:rPr>
        <w:id w:val="983819164"/>
        <w:placeholder>
          <w:docPart w:val="F06CADC0AB7E41768FE65DB7B622168F"/>
        </w:placeholder>
        <w15:appearance w15:val="hidden"/>
      </w:sdtPr>
      <w:sdtContent>
        <w:p w14:paraId="6450E94E" w14:textId="77777777" w:rsidR="00073538" w:rsidRPr="001A5AF1" w:rsidRDefault="00073538" w:rsidP="00073538">
          <w:pPr>
            <w:ind w:left="720" w:right="-360" w:hanging="360"/>
            <w:contextualSpacing/>
            <w:rPr>
              <w:rFonts w:eastAsia="MS Mincho"/>
              <w:color w:val="000000"/>
              <w:sz w:val="22"/>
              <w:szCs w:val="22"/>
              <w:lang w:eastAsia="ja-JP"/>
            </w:rPr>
          </w:pPr>
          <w:r w:rsidRPr="001A5AF1">
            <w:rPr>
              <w:rFonts w:eastAsia="MS Mincho"/>
              <w:color w:val="000000"/>
              <w:sz w:val="22"/>
              <w:szCs w:val="22"/>
              <w:lang w:eastAsia="ja-JP"/>
            </w:rPr>
            <w:t>Implemented automation systems to optimize asset performance, achieving a 5% reduction in energy consumption</w:t>
          </w:r>
        </w:p>
        <w:p w14:paraId="0F1330AD" w14:textId="77777777" w:rsidR="00073538" w:rsidRPr="001A5AF1" w:rsidRDefault="00073538" w:rsidP="00073538">
          <w:pPr>
            <w:ind w:left="720" w:hanging="360"/>
            <w:contextualSpacing/>
            <w:rPr>
              <w:rFonts w:eastAsia="MS Mincho"/>
              <w:sz w:val="22"/>
              <w:szCs w:val="22"/>
              <w:lang w:eastAsia="ja-JP"/>
            </w:rPr>
          </w:pPr>
          <w:r w:rsidRPr="001A5AF1">
            <w:rPr>
              <w:rFonts w:eastAsia="MS Mincho"/>
              <w:color w:val="000000"/>
              <w:sz w:val="22"/>
              <w:szCs w:val="22"/>
              <w:lang w:eastAsia="ja-JP"/>
            </w:rPr>
            <w:t>Designed and deployed an interlock-based safety mechanism to eliminate operator errors and protect critical equipment from damage</w:t>
          </w:r>
        </w:p>
        <w:p w14:paraId="6E3F206E" w14:textId="77777777" w:rsidR="00073538" w:rsidRPr="001A5AF1" w:rsidRDefault="00073538" w:rsidP="00073538">
          <w:pPr>
            <w:ind w:left="720" w:hanging="360"/>
            <w:contextualSpacing/>
            <w:rPr>
              <w:rFonts w:eastAsia="MS Mincho"/>
              <w:sz w:val="22"/>
              <w:szCs w:val="22"/>
              <w:lang w:eastAsia="ja-JP"/>
            </w:rPr>
          </w:pPr>
          <w:r w:rsidRPr="001A5AF1">
            <w:rPr>
              <w:rFonts w:eastAsia="MS Mincho"/>
              <w:color w:val="000000"/>
              <w:sz w:val="22"/>
              <w:szCs w:val="22"/>
              <w:lang w:eastAsia="ja-JP"/>
            </w:rPr>
            <w:t>Directed a team of 3 engineers and 2 contractors to successfully deliver an energy optimization project</w:t>
          </w:r>
        </w:p>
      </w:sdtContent>
    </w:sdt>
    <w:tbl>
      <w:tblPr>
        <w:tblStyle w:val="TableGrid1"/>
        <w:tblW w:w="9406" w:type="dxa"/>
        <w:tblBorders>
          <w:insideH w:val="none" w:sz="0" w:space="0" w:color="auto"/>
          <w:insideV w:val="none" w:sz="0" w:space="0" w:color="auto"/>
        </w:tblBorders>
        <w:tblLook w:val="04A0" w:firstRow="1" w:lastRow="0" w:firstColumn="1" w:lastColumn="0" w:noHBand="0" w:noVBand="1"/>
      </w:tblPr>
      <w:tblGrid>
        <w:gridCol w:w="7509"/>
        <w:gridCol w:w="1897"/>
      </w:tblGrid>
      <w:tr w:rsidR="00073538" w:rsidRPr="001A5AF1" w14:paraId="5FACA0AF" w14:textId="77777777" w:rsidTr="00446480">
        <w:trPr>
          <w:trHeight w:val="262"/>
        </w:trPr>
        <w:tc>
          <w:tcPr>
            <w:tcW w:w="7509" w:type="dxa"/>
            <w:tcBorders>
              <w:top w:val="nil"/>
              <w:left w:val="nil"/>
              <w:bottom w:val="nil"/>
            </w:tcBorders>
          </w:tcPr>
          <w:p w14:paraId="06CC1606" w14:textId="77777777" w:rsidR="00073538" w:rsidRPr="001A5AF1" w:rsidRDefault="00000000" w:rsidP="00446480">
            <w:pPr>
              <w:rPr>
                <w:rFonts w:ascii="Times New Roman" w:hAnsi="Times New Roman" w:cs="Times New Roman"/>
                <w:b/>
                <w:color w:val="000000"/>
              </w:rPr>
            </w:pPr>
            <w:sdt>
              <w:sdtPr>
                <w:rPr>
                  <w:b/>
                  <w:color w:val="000000"/>
                </w:rPr>
                <w:id w:val="-1656602224"/>
                <w:placeholder>
                  <w:docPart w:val="9A13EE6095F648AC8349F5BB9EFBA5FA"/>
                </w:placeholder>
                <w15:appearance w15:val="hidden"/>
              </w:sdtPr>
              <w:sdtContent>
                <w:r w:rsidR="00073538" w:rsidRPr="001A5AF1">
                  <w:rPr>
                    <w:rFonts w:ascii="Times New Roman" w:hAnsi="Times New Roman" w:cs="Times New Roman"/>
                    <w:b/>
                    <w:color w:val="000000"/>
                  </w:rPr>
                  <w:t>QuikTrip</w:t>
                </w:r>
              </w:sdtContent>
            </w:sdt>
            <w:r w:rsidR="00073538" w:rsidRPr="001A5AF1">
              <w:rPr>
                <w:rFonts w:ascii="Times New Roman" w:hAnsi="Times New Roman" w:cs="Times New Roman"/>
                <w:b/>
                <w:color w:val="000000"/>
              </w:rPr>
              <w:t xml:space="preserve">, </w:t>
            </w:r>
            <w:sdt>
              <w:sdtPr>
                <w:rPr>
                  <w:b/>
                  <w:color w:val="000000"/>
                </w:rPr>
                <w:id w:val="-1874226633"/>
                <w:placeholder>
                  <w:docPart w:val="4B09A339A6F84646AC6D4C7C0101B1B5"/>
                </w:placeholder>
                <w15:appearance w15:val="hidden"/>
              </w:sdtPr>
              <w:sdtContent>
                <w:r w:rsidR="00073538" w:rsidRPr="001A5AF1">
                  <w:rPr>
                    <w:rFonts w:ascii="Times New Roman" w:hAnsi="Times New Roman" w:cs="Times New Roman"/>
                    <w:b/>
                    <w:color w:val="000000"/>
                  </w:rPr>
                  <w:t>Greenville TX</w:t>
                </w:r>
              </w:sdtContent>
            </w:sdt>
          </w:p>
        </w:tc>
        <w:tc>
          <w:tcPr>
            <w:tcW w:w="1897" w:type="dxa"/>
            <w:tcBorders>
              <w:top w:val="nil"/>
              <w:bottom w:val="nil"/>
              <w:right w:val="nil"/>
            </w:tcBorders>
          </w:tcPr>
          <w:p w14:paraId="5E75939C" w14:textId="77777777" w:rsidR="00073538" w:rsidRPr="001A5AF1" w:rsidRDefault="00000000" w:rsidP="00446480">
            <w:pPr>
              <w:jc w:val="right"/>
              <w:rPr>
                <w:rFonts w:ascii="Times New Roman" w:hAnsi="Times New Roman" w:cs="Times New Roman"/>
                <w:b/>
                <w:color w:val="000000"/>
              </w:rPr>
            </w:pPr>
            <w:sdt>
              <w:sdtPr>
                <w:rPr>
                  <w:b/>
                  <w:color w:val="000000"/>
                </w:rPr>
                <w:id w:val="-1442678937"/>
                <w:placeholder>
                  <w:docPart w:val="0008C34AAF2643DEA6E228316732AD85"/>
                </w:placeholder>
                <w15:appearance w15:val="hidden"/>
              </w:sdtPr>
              <w:sdtContent>
                <w:r w:rsidR="00073538" w:rsidRPr="001A5AF1">
                  <w:rPr>
                    <w:rFonts w:ascii="Times New Roman" w:hAnsi="Times New Roman" w:cs="Times New Roman"/>
                    <w:b/>
                    <w:color w:val="000000"/>
                  </w:rPr>
                  <w:t>July 2020 - Present</w:t>
                </w:r>
              </w:sdtContent>
            </w:sdt>
          </w:p>
        </w:tc>
      </w:tr>
    </w:tbl>
    <w:p w14:paraId="7C9D51AE" w14:textId="77777777" w:rsidR="00073538" w:rsidRPr="001A5AF1" w:rsidRDefault="00000000" w:rsidP="00073538">
      <w:pPr>
        <w:keepNext/>
        <w:keepLines/>
        <w:spacing w:after="120"/>
        <w:ind w:left="360"/>
        <w:outlineLvl w:val="2"/>
        <w:rPr>
          <w:rFonts w:eastAsia="MS Gothic"/>
          <w:i/>
          <w:sz w:val="22"/>
          <w:szCs w:val="22"/>
          <w:lang w:eastAsia="ja-JP"/>
        </w:rPr>
      </w:pPr>
      <w:sdt>
        <w:sdtPr>
          <w:rPr>
            <w:rFonts w:eastAsia="MS Gothic"/>
            <w:i/>
            <w:sz w:val="22"/>
            <w:szCs w:val="22"/>
            <w:lang w:eastAsia="ja-JP"/>
          </w:rPr>
          <w:id w:val="1901317093"/>
          <w:placeholder>
            <w:docPart w:val="AC0C39B623BD47F9B642ECE87BB29BBE"/>
          </w:placeholder>
          <w15:appearance w15:val="hidden"/>
        </w:sdtPr>
        <w:sdtContent>
          <w:r w:rsidR="00073538" w:rsidRPr="001A5AF1">
            <w:rPr>
              <w:rFonts w:eastAsia="MS Gothic"/>
              <w:i/>
              <w:sz w:val="22"/>
              <w:szCs w:val="22"/>
              <w:lang w:eastAsia="ja-JP"/>
            </w:rPr>
            <w:t>Part-Time Clerk</w:t>
          </w:r>
        </w:sdtContent>
      </w:sdt>
      <w:r w:rsidR="00073538" w:rsidRPr="001A5AF1">
        <w:rPr>
          <w:rFonts w:eastAsia="MS Gothic"/>
          <w:i/>
          <w:sz w:val="22"/>
          <w:szCs w:val="22"/>
          <w:lang w:eastAsia="ja-JP"/>
        </w:rPr>
        <w:t xml:space="preserve"> </w:t>
      </w:r>
    </w:p>
    <w:sdt>
      <w:sdtPr>
        <w:rPr>
          <w:rFonts w:eastAsia="MS Mincho"/>
          <w:color w:val="000000"/>
          <w:sz w:val="22"/>
          <w:szCs w:val="22"/>
          <w:lang w:eastAsia="ja-JP"/>
        </w:rPr>
        <w:id w:val="1346904424"/>
        <w:placeholder>
          <w:docPart w:val="F1C4FFEEED564F82BBD711C0C000CDB5"/>
        </w:placeholder>
        <w15:appearance w15:val="hidden"/>
      </w:sdtPr>
      <w:sdtContent>
        <w:p w14:paraId="3A5386EF" w14:textId="77777777" w:rsidR="00073538" w:rsidRPr="001A5AF1" w:rsidRDefault="00073538" w:rsidP="00073538">
          <w:pPr>
            <w:ind w:left="720" w:hanging="360"/>
            <w:contextualSpacing/>
            <w:rPr>
              <w:rFonts w:eastAsia="MS Mincho"/>
              <w:color w:val="000000"/>
              <w:sz w:val="22"/>
              <w:szCs w:val="22"/>
              <w:lang w:eastAsia="ja-JP"/>
            </w:rPr>
          </w:pPr>
          <w:r w:rsidRPr="001A5AF1">
            <w:rPr>
              <w:rFonts w:eastAsia="MS Mincho"/>
              <w:color w:val="000000"/>
              <w:sz w:val="22"/>
              <w:szCs w:val="22"/>
              <w:lang w:eastAsia="ja-JP"/>
            </w:rPr>
            <w:t>Delivered prompt, professional resolution of customer concerns, supporting consistently high satisfaction ratings</w:t>
          </w:r>
        </w:p>
        <w:p w14:paraId="316C4914" w14:textId="77777777" w:rsidR="00073538" w:rsidRPr="001A5AF1" w:rsidRDefault="00073538" w:rsidP="00073538">
          <w:pPr>
            <w:ind w:left="720" w:hanging="360"/>
            <w:contextualSpacing/>
            <w:rPr>
              <w:rFonts w:eastAsia="MS Mincho"/>
              <w:color w:val="000000"/>
              <w:sz w:val="22"/>
              <w:szCs w:val="22"/>
              <w:lang w:eastAsia="ja-JP"/>
            </w:rPr>
          </w:pPr>
          <w:r w:rsidRPr="001A5AF1">
            <w:rPr>
              <w:rFonts w:eastAsia="MS Mincho"/>
              <w:color w:val="000000"/>
              <w:sz w:val="22"/>
              <w:szCs w:val="22"/>
              <w:lang w:eastAsia="ja-JP"/>
            </w:rPr>
            <w:t>Collaborated with team members to achieve and exceed store performance targets and quarterly sales goals</w:t>
          </w:r>
        </w:p>
      </w:sdtContent>
    </w:sdt>
    <w:tbl>
      <w:tblPr>
        <w:tblW w:w="9360" w:type="dxa"/>
        <w:tblBorders>
          <w:bottom w:val="single" w:sz="6" w:space="0" w:color="auto"/>
        </w:tblBorders>
        <w:tblCellMar>
          <w:left w:w="14" w:type="dxa"/>
        </w:tblCellMar>
        <w:tblLook w:val="0600" w:firstRow="0" w:lastRow="0" w:firstColumn="0" w:lastColumn="0" w:noHBand="1" w:noVBand="1"/>
      </w:tblPr>
      <w:tblGrid>
        <w:gridCol w:w="9360"/>
      </w:tblGrid>
      <w:tr w:rsidR="00073538" w:rsidRPr="001A5AF1" w14:paraId="00FBA319" w14:textId="77777777" w:rsidTr="00446480">
        <w:tc>
          <w:tcPr>
            <w:tcW w:w="9360" w:type="dxa"/>
          </w:tcPr>
          <w:p w14:paraId="223C5E55" w14:textId="77777777" w:rsidR="00073538" w:rsidRPr="001A5AF1" w:rsidRDefault="00000000" w:rsidP="00446480">
            <w:pPr>
              <w:keepNext/>
              <w:keepLines/>
              <w:spacing w:before="160" w:after="80"/>
              <w:outlineLvl w:val="1"/>
              <w:rPr>
                <w:rFonts w:eastAsia="MS Gothic"/>
                <w:b/>
                <w:bCs/>
                <w:caps/>
                <w:color w:val="000000"/>
                <w:spacing w:val="20"/>
                <w:sz w:val="22"/>
                <w:szCs w:val="22"/>
                <w:lang w:eastAsia="ja-JP"/>
              </w:rPr>
            </w:pPr>
            <w:sdt>
              <w:sdtPr>
                <w:rPr>
                  <w:rFonts w:eastAsia="MS Gothic"/>
                  <w:b/>
                  <w:bCs/>
                  <w:caps/>
                  <w:color w:val="000000"/>
                  <w:spacing w:val="20"/>
                  <w:sz w:val="22"/>
                  <w:szCs w:val="22"/>
                  <w:lang w:eastAsia="ja-JP"/>
                </w:rPr>
                <w:id w:val="-919949854"/>
                <w:placeholder>
                  <w:docPart w:val="3C1BFBEE41E548D8B251B83ED4DB2216"/>
                </w:placeholder>
                <w15:appearance w15:val="hidden"/>
              </w:sdtPr>
              <w:sdtContent>
                <w:r w:rsidR="00073538" w:rsidRPr="001A5AF1">
                  <w:rPr>
                    <w:rFonts w:eastAsia="MS Gothic"/>
                    <w:b/>
                    <w:bCs/>
                    <w:caps/>
                    <w:color w:val="000000"/>
                    <w:spacing w:val="20"/>
                    <w:sz w:val="22"/>
                    <w:szCs w:val="22"/>
                    <w:lang w:eastAsia="ja-JP"/>
                  </w:rPr>
                  <w:t>Engineering Projects</w:t>
                </w:r>
              </w:sdtContent>
            </w:sdt>
            <w:r w:rsidR="00073538" w:rsidRPr="001A5AF1">
              <w:rPr>
                <w:rFonts w:eastAsia="MS Gothic"/>
                <w:b/>
                <w:bCs/>
                <w:caps/>
                <w:color w:val="000000"/>
                <w:spacing w:val="20"/>
                <w:sz w:val="22"/>
                <w:szCs w:val="22"/>
                <w:lang w:eastAsia="ja-JP"/>
              </w:rPr>
              <w:t xml:space="preserve"> </w:t>
            </w:r>
          </w:p>
        </w:tc>
      </w:tr>
    </w:tbl>
    <w:p w14:paraId="50AC9CBF" w14:textId="77777777" w:rsidR="00073538" w:rsidRPr="001A5AF1" w:rsidRDefault="00073538" w:rsidP="00073538">
      <w:pPr>
        <w:rPr>
          <w:rFonts w:eastAsia="MS Mincho"/>
          <w:b/>
          <w:color w:val="000000"/>
          <w:sz w:val="22"/>
          <w:szCs w:val="22"/>
          <w:lang w:eastAsia="ja-JP"/>
        </w:rPr>
      </w:pPr>
    </w:p>
    <w:tbl>
      <w:tblPr>
        <w:tblStyle w:val="TableGrid1"/>
        <w:tblW w:w="9407" w:type="dxa"/>
        <w:tblBorders>
          <w:insideH w:val="none" w:sz="0" w:space="0" w:color="auto"/>
          <w:insideV w:val="none" w:sz="0" w:space="0" w:color="auto"/>
        </w:tblBorders>
        <w:tblLook w:val="04A0" w:firstRow="1" w:lastRow="0" w:firstColumn="1" w:lastColumn="0" w:noHBand="0" w:noVBand="1"/>
      </w:tblPr>
      <w:tblGrid>
        <w:gridCol w:w="7507"/>
        <w:gridCol w:w="1900"/>
      </w:tblGrid>
      <w:tr w:rsidR="00073538" w:rsidRPr="001A5AF1" w14:paraId="109F7CF0" w14:textId="77777777" w:rsidTr="00446480">
        <w:trPr>
          <w:trHeight w:val="264"/>
        </w:trPr>
        <w:tc>
          <w:tcPr>
            <w:tcW w:w="7507" w:type="dxa"/>
            <w:tcBorders>
              <w:top w:val="nil"/>
              <w:left w:val="nil"/>
              <w:bottom w:val="nil"/>
            </w:tcBorders>
          </w:tcPr>
          <w:p w14:paraId="09061ABE" w14:textId="77777777" w:rsidR="00073538" w:rsidRPr="001A5AF1" w:rsidRDefault="00073538" w:rsidP="00446480">
            <w:pPr>
              <w:rPr>
                <w:rFonts w:ascii="Times New Roman" w:hAnsi="Times New Roman" w:cs="Times New Roman"/>
                <w:b/>
                <w:color w:val="000000"/>
              </w:rPr>
            </w:pPr>
            <w:r w:rsidRPr="001A5AF1">
              <w:rPr>
                <w:rFonts w:ascii="Times New Roman" w:hAnsi="Times New Roman" w:cs="Times New Roman"/>
                <w:b/>
                <w:color w:val="000000"/>
              </w:rPr>
              <w:t xml:space="preserve">PLC Communication Testing and Upgrade </w:t>
            </w:r>
          </w:p>
        </w:tc>
        <w:tc>
          <w:tcPr>
            <w:tcW w:w="1900" w:type="dxa"/>
            <w:tcBorders>
              <w:top w:val="nil"/>
              <w:bottom w:val="nil"/>
              <w:right w:val="nil"/>
            </w:tcBorders>
          </w:tcPr>
          <w:p w14:paraId="4A3C9150" w14:textId="77777777" w:rsidR="00073538" w:rsidRPr="001A5AF1" w:rsidRDefault="00000000" w:rsidP="00446480">
            <w:pPr>
              <w:jc w:val="right"/>
              <w:rPr>
                <w:rFonts w:ascii="Times New Roman" w:hAnsi="Times New Roman" w:cs="Times New Roman"/>
                <w:b/>
                <w:color w:val="000000"/>
              </w:rPr>
            </w:pPr>
            <w:sdt>
              <w:sdtPr>
                <w:rPr>
                  <w:b/>
                  <w:color w:val="000000"/>
                </w:rPr>
                <w:id w:val="-1502340781"/>
                <w:placeholder>
                  <w:docPart w:val="81F2A7E3487B493282943AD8C2B43929"/>
                </w:placeholder>
                <w15:appearance w15:val="hidden"/>
              </w:sdtPr>
              <w:sdtContent>
                <w:r w:rsidR="00073538" w:rsidRPr="001A5AF1">
                  <w:rPr>
                    <w:rFonts w:ascii="Times New Roman" w:hAnsi="Times New Roman" w:cs="Times New Roman"/>
                    <w:b/>
                    <w:color w:val="000000"/>
                  </w:rPr>
                  <w:t>August 2025</w:t>
                </w:r>
              </w:sdtContent>
            </w:sdt>
          </w:p>
        </w:tc>
      </w:tr>
    </w:tbl>
    <w:sdt>
      <w:sdtPr>
        <w:rPr>
          <w:rFonts w:eastAsia="MS Mincho"/>
          <w:color w:val="000000"/>
          <w:sz w:val="22"/>
          <w:szCs w:val="22"/>
          <w:lang w:eastAsia="ja-JP"/>
        </w:rPr>
        <w:id w:val="-439988464"/>
        <w:placeholder>
          <w:docPart w:val="9CF695425F804D69A1C767780694C96F"/>
        </w:placeholder>
        <w15:appearance w15:val="hidden"/>
      </w:sdtPr>
      <w:sdtContent>
        <w:p w14:paraId="5188B29E" w14:textId="77777777" w:rsidR="00073538" w:rsidRPr="001A5AF1" w:rsidRDefault="00073538" w:rsidP="00073538">
          <w:pPr>
            <w:ind w:left="720" w:hanging="360"/>
            <w:contextualSpacing/>
            <w:rPr>
              <w:rFonts w:eastAsia="MS Mincho"/>
              <w:color w:val="000000"/>
              <w:sz w:val="22"/>
              <w:szCs w:val="22"/>
              <w:lang w:eastAsia="ja-JP"/>
            </w:rPr>
          </w:pPr>
          <w:r w:rsidRPr="001A5AF1">
            <w:rPr>
              <w:rFonts w:eastAsia="MS Mincho"/>
              <w:color w:val="000000"/>
              <w:sz w:val="22"/>
              <w:szCs w:val="22"/>
              <w:lang w:eastAsia="ja-JP"/>
            </w:rPr>
            <w:t xml:space="preserve">Developed custom Python scripts to establish reliable TCP communication between Allen‑Bradley PLCs and host systems </w:t>
          </w:r>
        </w:p>
        <w:p w14:paraId="0439306B" w14:textId="77777777" w:rsidR="00073538" w:rsidRPr="001A5AF1" w:rsidRDefault="00073538" w:rsidP="00073538">
          <w:pPr>
            <w:ind w:left="720" w:hanging="360"/>
            <w:contextualSpacing/>
            <w:rPr>
              <w:rFonts w:eastAsia="MS Mincho"/>
              <w:color w:val="000000"/>
              <w:sz w:val="22"/>
              <w:szCs w:val="22"/>
              <w:lang w:eastAsia="ja-JP"/>
            </w:rPr>
          </w:pPr>
          <w:r w:rsidRPr="001A5AF1">
            <w:rPr>
              <w:rFonts w:eastAsia="MS Mincho"/>
              <w:color w:val="000000"/>
              <w:sz w:val="22"/>
              <w:szCs w:val="22"/>
              <w:lang w:eastAsia="ja-JP"/>
            </w:rPr>
            <w:t>Implemented functionality to identify and manage multiple PLCs concurrently, improving scalability and testing efficiency</w:t>
          </w:r>
        </w:p>
      </w:sdtContent>
    </w:sdt>
    <w:tbl>
      <w:tblPr>
        <w:tblStyle w:val="TableGrid1"/>
        <w:tblW w:w="9407" w:type="dxa"/>
        <w:tblBorders>
          <w:insideH w:val="none" w:sz="0" w:space="0" w:color="auto"/>
          <w:insideV w:val="none" w:sz="0" w:space="0" w:color="auto"/>
        </w:tblBorders>
        <w:tblLook w:val="04A0" w:firstRow="1" w:lastRow="0" w:firstColumn="1" w:lastColumn="0" w:noHBand="0" w:noVBand="1"/>
      </w:tblPr>
      <w:tblGrid>
        <w:gridCol w:w="7507"/>
        <w:gridCol w:w="1900"/>
      </w:tblGrid>
      <w:tr w:rsidR="00073538" w:rsidRPr="001A5AF1" w14:paraId="66C2678F" w14:textId="77777777" w:rsidTr="00446480">
        <w:trPr>
          <w:trHeight w:val="264"/>
        </w:trPr>
        <w:tc>
          <w:tcPr>
            <w:tcW w:w="7507" w:type="dxa"/>
            <w:tcBorders>
              <w:top w:val="nil"/>
              <w:left w:val="nil"/>
              <w:bottom w:val="nil"/>
            </w:tcBorders>
          </w:tcPr>
          <w:p w14:paraId="21032442" w14:textId="77777777" w:rsidR="00073538" w:rsidRPr="001A5AF1" w:rsidRDefault="00000000" w:rsidP="00446480">
            <w:pPr>
              <w:rPr>
                <w:rFonts w:ascii="Times New Roman" w:hAnsi="Times New Roman" w:cs="Times New Roman"/>
                <w:b/>
                <w:color w:val="000000"/>
              </w:rPr>
            </w:pPr>
            <w:sdt>
              <w:sdtPr>
                <w:rPr>
                  <w:b/>
                  <w:color w:val="000000"/>
                </w:rPr>
                <w:id w:val="2134131168"/>
                <w:placeholder>
                  <w:docPart w:val="A358226FE2B64C0B83AA34AD67BB3A1E"/>
                </w:placeholder>
                <w15:appearance w15:val="hidden"/>
              </w:sdtPr>
              <w:sdtContent>
                <w:r w:rsidR="00073538" w:rsidRPr="001A5AF1">
                  <w:rPr>
                    <w:rFonts w:ascii="Times New Roman" w:hAnsi="Times New Roman" w:cs="Times New Roman"/>
                    <w:b/>
                    <w:color w:val="000000"/>
                  </w:rPr>
                  <w:t>IO-Link Add-On-Instruction (AOI) Development</w:t>
                </w:r>
              </w:sdtContent>
            </w:sdt>
          </w:p>
        </w:tc>
        <w:tc>
          <w:tcPr>
            <w:tcW w:w="1900" w:type="dxa"/>
            <w:tcBorders>
              <w:top w:val="nil"/>
              <w:bottom w:val="nil"/>
              <w:right w:val="nil"/>
            </w:tcBorders>
          </w:tcPr>
          <w:p w14:paraId="1092B1F9" w14:textId="77777777" w:rsidR="00073538" w:rsidRPr="001A5AF1" w:rsidRDefault="00000000" w:rsidP="00446480">
            <w:pPr>
              <w:jc w:val="right"/>
              <w:rPr>
                <w:rFonts w:ascii="Times New Roman" w:hAnsi="Times New Roman" w:cs="Times New Roman"/>
                <w:b/>
                <w:color w:val="000000"/>
              </w:rPr>
            </w:pPr>
            <w:sdt>
              <w:sdtPr>
                <w:rPr>
                  <w:b/>
                  <w:bCs/>
                  <w:color w:val="000000"/>
                </w:rPr>
                <w:id w:val="7960716"/>
                <w:placeholder>
                  <w:docPart w:val="E7A23E37117649FEA5851222F71A7FFD"/>
                </w:placeholder>
                <w15:appearance w15:val="hidden"/>
              </w:sdtPr>
              <w:sdtContent>
                <w:r w:rsidR="00073538" w:rsidRPr="001A5AF1">
                  <w:rPr>
                    <w:rFonts w:ascii="Times New Roman" w:hAnsi="Times New Roman" w:cs="Times New Roman"/>
                    <w:b/>
                    <w:bCs/>
                    <w:color w:val="000000"/>
                  </w:rPr>
                  <w:t>July 2025</w:t>
                </w:r>
              </w:sdtContent>
            </w:sdt>
          </w:p>
        </w:tc>
      </w:tr>
    </w:tbl>
    <w:sdt>
      <w:sdtPr>
        <w:rPr>
          <w:rFonts w:eastAsia="MS Mincho"/>
          <w:color w:val="000000"/>
          <w:sz w:val="22"/>
          <w:szCs w:val="22"/>
          <w:lang w:eastAsia="ja-JP"/>
        </w:rPr>
        <w:id w:val="702683102"/>
        <w:placeholder>
          <w:docPart w:val="623D99BC0F9D4C31A62639FFF22FE8B4"/>
        </w:placeholder>
        <w15:appearance w15:val="hidden"/>
      </w:sdtPr>
      <w:sdtContent>
        <w:p w14:paraId="4B0BCB70" w14:textId="77777777" w:rsidR="00073538" w:rsidRPr="001A5AF1" w:rsidRDefault="00073538" w:rsidP="00073538">
          <w:pPr>
            <w:ind w:left="720" w:hanging="360"/>
            <w:contextualSpacing/>
            <w:rPr>
              <w:rFonts w:eastAsia="MS Mincho"/>
              <w:color w:val="000000"/>
              <w:sz w:val="22"/>
              <w:szCs w:val="22"/>
              <w:lang w:eastAsia="ja-JP"/>
            </w:rPr>
          </w:pPr>
          <w:r w:rsidRPr="001A5AF1">
            <w:rPr>
              <w:rFonts w:eastAsia="MS Mincho"/>
              <w:color w:val="000000"/>
              <w:sz w:val="22"/>
              <w:szCs w:val="22"/>
              <w:lang w:eastAsia="ja-JP"/>
            </w:rPr>
            <w:t xml:space="preserve">Programmed an Add-On Instruction for Allen-Bradley PLCs to enable active communication with IO-Link devices  </w:t>
          </w:r>
        </w:p>
        <w:p w14:paraId="1E887682" w14:textId="77777777" w:rsidR="00073538" w:rsidRPr="001A5AF1" w:rsidRDefault="00073538" w:rsidP="00073538">
          <w:pPr>
            <w:ind w:left="720" w:hanging="360"/>
            <w:contextualSpacing/>
            <w:rPr>
              <w:rFonts w:eastAsia="MS Mincho"/>
              <w:color w:val="000000"/>
              <w:sz w:val="22"/>
              <w:szCs w:val="22"/>
              <w:lang w:eastAsia="ja-JP"/>
            </w:rPr>
          </w:pPr>
          <w:r w:rsidRPr="001A5AF1">
            <w:rPr>
              <w:rFonts w:eastAsia="MS Mincho"/>
              <w:color w:val="000000"/>
              <w:sz w:val="22"/>
              <w:szCs w:val="22"/>
              <w:lang w:eastAsia="ja-JP"/>
            </w:rPr>
            <w:t xml:space="preserve">Simplified sensor parameter changes for engineering teams  </w:t>
          </w:r>
        </w:p>
        <w:p w14:paraId="74372580" w14:textId="77777777" w:rsidR="00073538" w:rsidRPr="001A5AF1" w:rsidRDefault="00073538" w:rsidP="00073538">
          <w:pPr>
            <w:ind w:left="720" w:hanging="360"/>
            <w:contextualSpacing/>
            <w:rPr>
              <w:rFonts w:eastAsia="MS Mincho"/>
              <w:color w:val="000000"/>
              <w:sz w:val="22"/>
              <w:szCs w:val="22"/>
              <w:lang w:eastAsia="ja-JP"/>
            </w:rPr>
          </w:pPr>
          <w:r w:rsidRPr="001A5AF1">
            <w:rPr>
              <w:rFonts w:eastAsia="MS Mincho"/>
              <w:color w:val="000000"/>
              <w:sz w:val="22"/>
              <w:szCs w:val="22"/>
              <w:lang w:eastAsia="ja-JP"/>
            </w:rPr>
            <w:t xml:space="preserve">Tools: </w:t>
          </w:r>
          <w:proofErr w:type="spellStart"/>
          <w:r w:rsidRPr="001A5AF1">
            <w:rPr>
              <w:rFonts w:eastAsia="MS Mincho"/>
              <w:color w:val="000000"/>
              <w:sz w:val="22"/>
              <w:szCs w:val="22"/>
              <w:lang w:eastAsia="ja-JP"/>
            </w:rPr>
            <w:t>RSLogix</w:t>
          </w:r>
          <w:proofErr w:type="spellEnd"/>
          <w:r w:rsidRPr="001A5AF1">
            <w:rPr>
              <w:rFonts w:eastAsia="MS Mincho"/>
              <w:color w:val="000000"/>
              <w:sz w:val="22"/>
              <w:szCs w:val="22"/>
              <w:lang w:eastAsia="ja-JP"/>
            </w:rPr>
            <w:t xml:space="preserve"> (Studio 5000), IO-Link, PLC Programming</w:t>
          </w:r>
        </w:p>
      </w:sdtContent>
    </w:sdt>
    <w:tbl>
      <w:tblPr>
        <w:tblStyle w:val="TableGrid1"/>
        <w:tblW w:w="940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507"/>
        <w:gridCol w:w="1900"/>
      </w:tblGrid>
      <w:tr w:rsidR="00073538" w:rsidRPr="001A5AF1" w14:paraId="4937AE1B" w14:textId="77777777" w:rsidTr="00446480">
        <w:trPr>
          <w:trHeight w:val="264"/>
        </w:trPr>
        <w:tc>
          <w:tcPr>
            <w:tcW w:w="7507" w:type="dxa"/>
          </w:tcPr>
          <w:p w14:paraId="02A69C42" w14:textId="77777777" w:rsidR="00073538" w:rsidRPr="001A5AF1" w:rsidRDefault="00000000" w:rsidP="00446480">
            <w:pPr>
              <w:rPr>
                <w:rFonts w:ascii="Times New Roman" w:hAnsi="Times New Roman" w:cs="Times New Roman"/>
                <w:b/>
                <w:color w:val="000000"/>
              </w:rPr>
            </w:pPr>
            <w:sdt>
              <w:sdtPr>
                <w:rPr>
                  <w:b/>
                  <w:color w:val="000000"/>
                </w:rPr>
                <w:id w:val="373899158"/>
                <w:placeholder>
                  <w:docPart w:val="38F155C28C8444EF9F4269B95CD59388"/>
                </w:placeholder>
                <w15:appearance w15:val="hidden"/>
              </w:sdtPr>
              <w:sdtContent>
                <w:r w:rsidR="00073538" w:rsidRPr="001A5AF1">
                  <w:rPr>
                    <w:rFonts w:ascii="Times New Roman" w:hAnsi="Times New Roman" w:cs="Times New Roman"/>
                    <w:b/>
                    <w:color w:val="000000"/>
                  </w:rPr>
                  <w:t>Predictive Text Machine Learning AI</w:t>
                </w:r>
              </w:sdtContent>
            </w:sdt>
          </w:p>
        </w:tc>
        <w:tc>
          <w:tcPr>
            <w:tcW w:w="1900" w:type="dxa"/>
          </w:tcPr>
          <w:p w14:paraId="4CC55416" w14:textId="77777777" w:rsidR="00073538" w:rsidRPr="001A5AF1" w:rsidRDefault="00000000" w:rsidP="00446480">
            <w:pPr>
              <w:jc w:val="right"/>
              <w:rPr>
                <w:rFonts w:ascii="Times New Roman" w:hAnsi="Times New Roman" w:cs="Times New Roman"/>
                <w:b/>
                <w:color w:val="000000"/>
              </w:rPr>
            </w:pPr>
            <w:sdt>
              <w:sdtPr>
                <w:rPr>
                  <w:b/>
                  <w:bCs/>
                  <w:color w:val="000000"/>
                </w:rPr>
                <w:id w:val="958078533"/>
                <w:placeholder>
                  <w:docPart w:val="64FAC1C2B08B4D03BF3872FD67AB4F03"/>
                </w:placeholder>
                <w15:appearance w15:val="hidden"/>
              </w:sdtPr>
              <w:sdtContent>
                <w:r w:rsidR="00073538" w:rsidRPr="001A5AF1">
                  <w:rPr>
                    <w:rFonts w:ascii="Times New Roman" w:hAnsi="Times New Roman" w:cs="Times New Roman"/>
                    <w:b/>
                    <w:bCs/>
                    <w:color w:val="000000"/>
                  </w:rPr>
                  <w:t>April 2023</w:t>
                </w:r>
              </w:sdtContent>
            </w:sdt>
          </w:p>
        </w:tc>
      </w:tr>
    </w:tbl>
    <w:sdt>
      <w:sdtPr>
        <w:rPr>
          <w:rFonts w:eastAsia="MS Mincho"/>
          <w:color w:val="000000"/>
          <w:sz w:val="22"/>
          <w:szCs w:val="22"/>
          <w:lang w:eastAsia="ja-JP"/>
        </w:rPr>
        <w:id w:val="1865176338"/>
        <w:placeholder>
          <w:docPart w:val="A5940EB48E5E44D4ACECC8BA58B7FB5E"/>
        </w:placeholder>
        <w15:appearance w15:val="hidden"/>
      </w:sdtPr>
      <w:sdtContent>
        <w:p w14:paraId="781F11AE" w14:textId="77777777" w:rsidR="00073538" w:rsidRPr="001A5AF1" w:rsidRDefault="00073538" w:rsidP="00073538">
          <w:pPr>
            <w:ind w:left="720" w:hanging="360"/>
            <w:contextualSpacing/>
            <w:rPr>
              <w:rFonts w:eastAsia="MS Mincho"/>
              <w:color w:val="000000"/>
              <w:sz w:val="22"/>
              <w:szCs w:val="22"/>
              <w:lang w:eastAsia="ja-JP"/>
            </w:rPr>
          </w:pPr>
          <w:r w:rsidRPr="001A5AF1">
            <w:rPr>
              <w:rFonts w:eastAsia="MS Mincho"/>
              <w:color w:val="000000"/>
              <w:sz w:val="22"/>
              <w:szCs w:val="22"/>
              <w:lang w:eastAsia="ja-JP"/>
            </w:rPr>
            <w:t>Designed and implemented a basic predictive text AI model to generate context-aware word suggestions.</w:t>
          </w:r>
        </w:p>
        <w:p w14:paraId="5AF6322D" w14:textId="77777777" w:rsidR="00073538" w:rsidRPr="001A5AF1" w:rsidRDefault="00073538" w:rsidP="00073538">
          <w:pPr>
            <w:ind w:left="720" w:hanging="360"/>
            <w:contextualSpacing/>
            <w:rPr>
              <w:rFonts w:eastAsia="MS Mincho"/>
              <w:color w:val="000000"/>
              <w:sz w:val="22"/>
              <w:szCs w:val="22"/>
              <w:lang w:eastAsia="ja-JP"/>
            </w:rPr>
          </w:pPr>
          <w:r w:rsidRPr="001A5AF1">
            <w:rPr>
              <w:rFonts w:eastAsia="MS Mincho"/>
              <w:color w:val="000000"/>
              <w:sz w:val="22"/>
              <w:szCs w:val="22"/>
              <w:lang w:eastAsia="ja-JP"/>
            </w:rPr>
            <w:t>Trained the model on sample text datasets, applying simple natural language processing techniques to improve prediction accuracy.</w:t>
          </w:r>
        </w:p>
        <w:p w14:paraId="31EFCCD4" w14:textId="77777777" w:rsidR="00073538" w:rsidRPr="001A5AF1" w:rsidRDefault="00073538" w:rsidP="00073538">
          <w:pPr>
            <w:ind w:left="720" w:hanging="360"/>
            <w:contextualSpacing/>
            <w:rPr>
              <w:rFonts w:eastAsia="MS Mincho"/>
              <w:color w:val="000000"/>
              <w:sz w:val="22"/>
              <w:szCs w:val="22"/>
              <w:lang w:eastAsia="ja-JP"/>
            </w:rPr>
          </w:pPr>
          <w:r w:rsidRPr="001A5AF1">
            <w:rPr>
              <w:rFonts w:eastAsia="MS Mincho"/>
              <w:color w:val="000000"/>
              <w:sz w:val="22"/>
              <w:szCs w:val="22"/>
              <w:lang w:eastAsia="ja-JP"/>
            </w:rPr>
            <w:t>Evaluated model performance and iteratively refined algorithms to enhance output relevance and user experience.</w:t>
          </w:r>
        </w:p>
      </w:sdtContent>
    </w:sdt>
    <w:tbl>
      <w:tblPr>
        <w:tblW w:w="9360" w:type="dxa"/>
        <w:tblBorders>
          <w:bottom w:val="single" w:sz="6" w:space="0" w:color="auto"/>
        </w:tblBorders>
        <w:tblCellMar>
          <w:left w:w="14" w:type="dxa"/>
        </w:tblCellMar>
        <w:tblLook w:val="0600" w:firstRow="0" w:lastRow="0" w:firstColumn="0" w:lastColumn="0" w:noHBand="1" w:noVBand="1"/>
      </w:tblPr>
      <w:tblGrid>
        <w:gridCol w:w="9360"/>
      </w:tblGrid>
      <w:tr w:rsidR="00073538" w:rsidRPr="001A5AF1" w14:paraId="0A50310A" w14:textId="77777777" w:rsidTr="00446480">
        <w:tc>
          <w:tcPr>
            <w:tcW w:w="9360" w:type="dxa"/>
          </w:tcPr>
          <w:p w14:paraId="5791AABE" w14:textId="77777777" w:rsidR="00073538" w:rsidRPr="001A5AF1" w:rsidRDefault="00000000" w:rsidP="00446480">
            <w:pPr>
              <w:keepNext/>
              <w:keepLines/>
              <w:spacing w:before="160" w:after="80"/>
              <w:outlineLvl w:val="1"/>
              <w:rPr>
                <w:rFonts w:eastAsia="MS Gothic"/>
                <w:caps/>
                <w:color w:val="000000"/>
                <w:spacing w:val="20"/>
                <w:sz w:val="22"/>
                <w:szCs w:val="22"/>
                <w:lang w:eastAsia="ja-JP"/>
              </w:rPr>
            </w:pPr>
            <w:sdt>
              <w:sdtPr>
                <w:rPr>
                  <w:rFonts w:eastAsia="MS Gothic"/>
                  <w:caps/>
                  <w:color w:val="000000"/>
                  <w:spacing w:val="20"/>
                  <w:sz w:val="22"/>
                  <w:szCs w:val="22"/>
                  <w:lang w:eastAsia="ja-JP"/>
                </w:rPr>
                <w:id w:val="-1918079314"/>
                <w:placeholder>
                  <w:docPart w:val="81882FC012C148F2A77E3A16DA55733E"/>
                </w:placeholder>
                <w:showingPlcHdr/>
                <w15:appearance w15:val="hidden"/>
              </w:sdtPr>
              <w:sdtContent>
                <w:r w:rsidR="00073538" w:rsidRPr="001A5AF1">
                  <w:rPr>
                    <w:rFonts w:eastAsia="MS Gothic"/>
                    <w:b/>
                    <w:bCs/>
                    <w:caps/>
                    <w:color w:val="000000"/>
                    <w:spacing w:val="20"/>
                    <w:sz w:val="22"/>
                    <w:szCs w:val="22"/>
                    <w:lang w:eastAsia="ja-JP"/>
                  </w:rPr>
                  <w:t>Skills</w:t>
                </w:r>
              </w:sdtContent>
            </w:sdt>
            <w:r w:rsidR="00073538" w:rsidRPr="001A5AF1">
              <w:rPr>
                <w:rFonts w:eastAsia="MS Gothic"/>
                <w:caps/>
                <w:color w:val="000000"/>
                <w:spacing w:val="20"/>
                <w:sz w:val="22"/>
                <w:szCs w:val="22"/>
                <w:lang w:eastAsia="ja-JP"/>
              </w:rPr>
              <w:t xml:space="preserve"> </w:t>
            </w:r>
          </w:p>
        </w:tc>
      </w:tr>
    </w:tbl>
    <w:p w14:paraId="41760355" w14:textId="77777777" w:rsidR="00073538" w:rsidRPr="001A5AF1" w:rsidRDefault="00073538" w:rsidP="00073538">
      <w:pPr>
        <w:rPr>
          <w:rFonts w:eastAsia="MS Mincho"/>
          <w:b/>
          <w:color w:val="000000"/>
          <w:sz w:val="22"/>
          <w:szCs w:val="22"/>
          <w:lang w:eastAsia="ja-JP"/>
        </w:rPr>
      </w:pPr>
    </w:p>
    <w:p w14:paraId="676A9E48" w14:textId="77777777" w:rsidR="00073538" w:rsidRPr="001A5AF1" w:rsidRDefault="00073538" w:rsidP="00073538">
      <w:pPr>
        <w:rPr>
          <w:rFonts w:eastAsia="MS Mincho"/>
          <w:bCs/>
          <w:sz w:val="22"/>
          <w:szCs w:val="22"/>
          <w:lang w:eastAsia="ja-JP"/>
        </w:rPr>
      </w:pPr>
      <w:r w:rsidRPr="001A5AF1">
        <w:rPr>
          <w:rFonts w:eastAsia="MS Mincho"/>
          <w:b/>
          <w:sz w:val="22"/>
          <w:szCs w:val="22"/>
          <w:lang w:eastAsia="ja-JP"/>
        </w:rPr>
        <w:t>Programming Languages</w:t>
      </w:r>
      <w:r w:rsidRPr="001A5AF1">
        <w:rPr>
          <w:rFonts w:eastAsia="MS Mincho"/>
          <w:bCs/>
          <w:sz w:val="22"/>
          <w:szCs w:val="22"/>
          <w:lang w:eastAsia="ja-JP"/>
        </w:rPr>
        <w:t xml:space="preserve">: Python, MATLAB, C++, x86 Assembly, PLC Programming  </w:t>
      </w:r>
    </w:p>
    <w:p w14:paraId="00471829" w14:textId="77777777" w:rsidR="00073538" w:rsidRPr="001A5AF1" w:rsidRDefault="00073538" w:rsidP="00073538">
      <w:pPr>
        <w:rPr>
          <w:rFonts w:eastAsia="MS Mincho"/>
          <w:bCs/>
          <w:sz w:val="22"/>
          <w:szCs w:val="22"/>
          <w:lang w:eastAsia="ja-JP"/>
        </w:rPr>
      </w:pPr>
      <w:r w:rsidRPr="001A5AF1">
        <w:rPr>
          <w:rFonts w:eastAsia="MS Mincho"/>
          <w:b/>
          <w:sz w:val="22"/>
          <w:szCs w:val="22"/>
          <w:lang w:eastAsia="ja-JP"/>
        </w:rPr>
        <w:t>Software &amp; Tools</w:t>
      </w:r>
      <w:r w:rsidRPr="001A5AF1">
        <w:rPr>
          <w:rFonts w:eastAsia="MS Mincho"/>
          <w:bCs/>
          <w:sz w:val="22"/>
          <w:szCs w:val="22"/>
          <w:lang w:eastAsia="ja-JP"/>
        </w:rPr>
        <w:t xml:space="preserve"> Rockwell Application Suite, Git, JMP, Microsoft Office  </w:t>
      </w:r>
    </w:p>
    <w:p w14:paraId="427694DE" w14:textId="77777777" w:rsidR="00073538" w:rsidRPr="001A5AF1" w:rsidRDefault="00073538" w:rsidP="00073538">
      <w:pPr>
        <w:rPr>
          <w:rFonts w:eastAsia="MS Mincho"/>
          <w:bCs/>
          <w:sz w:val="22"/>
          <w:szCs w:val="22"/>
          <w:lang w:eastAsia="ja-JP"/>
        </w:rPr>
      </w:pPr>
      <w:r w:rsidRPr="001A5AF1">
        <w:rPr>
          <w:rFonts w:eastAsia="MS Mincho"/>
          <w:b/>
          <w:sz w:val="22"/>
          <w:szCs w:val="22"/>
          <w:lang w:eastAsia="ja-JP"/>
        </w:rPr>
        <w:t>Technical Knowledge</w:t>
      </w:r>
      <w:r w:rsidRPr="001A5AF1">
        <w:rPr>
          <w:rFonts w:eastAsia="MS Mincho"/>
          <w:bCs/>
          <w:sz w:val="22"/>
          <w:szCs w:val="22"/>
          <w:lang w:eastAsia="ja-JP"/>
        </w:rPr>
        <w:t>: Industrial Networking, Drives &amp; Controls Troubleshooting</w:t>
      </w:r>
    </w:p>
    <w:p w14:paraId="4A1F71F4" w14:textId="77777777" w:rsidR="00B558C0" w:rsidRPr="00111187" w:rsidRDefault="00B558C0" w:rsidP="001818BA">
      <w:pPr>
        <w:rPr>
          <w:color w:val="C00000"/>
          <w:lang w:eastAsia="en-US"/>
        </w:rPr>
      </w:pPr>
    </w:p>
    <w:p w14:paraId="1739710A" w14:textId="77777777" w:rsidR="002D47BC" w:rsidRDefault="002D47BC">
      <w:pPr>
        <w:rPr>
          <w:b/>
          <w:bCs/>
          <w:snapToGrid w:val="0"/>
          <w:sz w:val="36"/>
          <w:szCs w:val="36"/>
          <w:lang w:eastAsia="en-US"/>
        </w:rPr>
      </w:pPr>
      <w:bookmarkStart w:id="44" w:name="_Toc226324269"/>
      <w:r>
        <w:rPr>
          <w:sz w:val="36"/>
          <w:szCs w:val="36"/>
        </w:rPr>
        <w:br w:type="page"/>
      </w:r>
    </w:p>
    <w:p w14:paraId="398281A4" w14:textId="77777777" w:rsidR="000D4F3D" w:rsidRDefault="000D4F3D" w:rsidP="002D47BC">
      <w:pPr>
        <w:pStyle w:val="Heading1"/>
        <w:numPr>
          <w:ilvl w:val="0"/>
          <w:numId w:val="0"/>
        </w:numPr>
        <w:rPr>
          <w:sz w:val="36"/>
          <w:szCs w:val="36"/>
        </w:rPr>
      </w:pPr>
    </w:p>
    <w:p w14:paraId="45611F00" w14:textId="77777777" w:rsidR="000D4F3D" w:rsidRDefault="000D4F3D" w:rsidP="002D47BC">
      <w:pPr>
        <w:pStyle w:val="Heading1"/>
        <w:numPr>
          <w:ilvl w:val="0"/>
          <w:numId w:val="0"/>
        </w:numPr>
        <w:rPr>
          <w:sz w:val="36"/>
          <w:szCs w:val="36"/>
        </w:rPr>
      </w:pPr>
    </w:p>
    <w:p w14:paraId="255D53D7" w14:textId="77777777" w:rsidR="000D4F3D" w:rsidRDefault="000D4F3D" w:rsidP="002D47BC">
      <w:pPr>
        <w:pStyle w:val="Heading1"/>
        <w:numPr>
          <w:ilvl w:val="0"/>
          <w:numId w:val="0"/>
        </w:numPr>
        <w:rPr>
          <w:sz w:val="36"/>
          <w:szCs w:val="36"/>
        </w:rPr>
      </w:pPr>
    </w:p>
    <w:p w14:paraId="510E76D7" w14:textId="77777777" w:rsidR="000D4F3D" w:rsidRDefault="000D4F3D" w:rsidP="002D47BC">
      <w:pPr>
        <w:pStyle w:val="Heading1"/>
        <w:numPr>
          <w:ilvl w:val="0"/>
          <w:numId w:val="0"/>
        </w:numPr>
        <w:rPr>
          <w:sz w:val="36"/>
          <w:szCs w:val="36"/>
        </w:rPr>
      </w:pPr>
    </w:p>
    <w:p w14:paraId="080777A6" w14:textId="77777777" w:rsidR="000D4F3D" w:rsidRDefault="000D4F3D" w:rsidP="002D47BC">
      <w:pPr>
        <w:pStyle w:val="Heading1"/>
        <w:numPr>
          <w:ilvl w:val="0"/>
          <w:numId w:val="0"/>
        </w:numPr>
        <w:rPr>
          <w:sz w:val="36"/>
          <w:szCs w:val="36"/>
        </w:rPr>
      </w:pPr>
    </w:p>
    <w:p w14:paraId="24DF05E4" w14:textId="77777777" w:rsidR="000D4F3D" w:rsidRDefault="000D4F3D" w:rsidP="002D47BC">
      <w:pPr>
        <w:pStyle w:val="Heading1"/>
        <w:numPr>
          <w:ilvl w:val="0"/>
          <w:numId w:val="0"/>
        </w:numPr>
        <w:rPr>
          <w:sz w:val="36"/>
          <w:szCs w:val="36"/>
        </w:rPr>
      </w:pPr>
    </w:p>
    <w:p w14:paraId="485D0CCA" w14:textId="77777777" w:rsidR="000D4F3D" w:rsidRDefault="000D4F3D" w:rsidP="002D47BC">
      <w:pPr>
        <w:pStyle w:val="Heading1"/>
        <w:numPr>
          <w:ilvl w:val="0"/>
          <w:numId w:val="0"/>
        </w:numPr>
        <w:rPr>
          <w:sz w:val="36"/>
          <w:szCs w:val="36"/>
        </w:rPr>
      </w:pPr>
    </w:p>
    <w:p w14:paraId="54DA072F" w14:textId="77777777" w:rsidR="000D4F3D" w:rsidRDefault="000D4F3D" w:rsidP="002D47BC">
      <w:pPr>
        <w:pStyle w:val="Heading1"/>
        <w:numPr>
          <w:ilvl w:val="0"/>
          <w:numId w:val="0"/>
        </w:numPr>
        <w:rPr>
          <w:sz w:val="36"/>
          <w:szCs w:val="36"/>
        </w:rPr>
      </w:pPr>
    </w:p>
    <w:p w14:paraId="3517D01F" w14:textId="77777777" w:rsidR="000D4F3D" w:rsidRDefault="000D4F3D" w:rsidP="002D47BC">
      <w:pPr>
        <w:pStyle w:val="Heading1"/>
        <w:numPr>
          <w:ilvl w:val="0"/>
          <w:numId w:val="0"/>
        </w:numPr>
        <w:rPr>
          <w:sz w:val="36"/>
          <w:szCs w:val="36"/>
        </w:rPr>
      </w:pPr>
    </w:p>
    <w:p w14:paraId="79E7B3E3" w14:textId="77777777" w:rsidR="000D4F3D" w:rsidRDefault="000D4F3D" w:rsidP="002D47BC">
      <w:pPr>
        <w:pStyle w:val="Heading1"/>
        <w:numPr>
          <w:ilvl w:val="0"/>
          <w:numId w:val="0"/>
        </w:numPr>
        <w:rPr>
          <w:sz w:val="36"/>
          <w:szCs w:val="36"/>
        </w:rPr>
      </w:pPr>
    </w:p>
    <w:p w14:paraId="4719858F" w14:textId="77777777" w:rsidR="000D4F3D" w:rsidRDefault="000D4F3D" w:rsidP="002D47BC">
      <w:pPr>
        <w:pStyle w:val="Heading1"/>
        <w:numPr>
          <w:ilvl w:val="0"/>
          <w:numId w:val="0"/>
        </w:numPr>
        <w:rPr>
          <w:sz w:val="36"/>
          <w:szCs w:val="36"/>
        </w:rPr>
      </w:pPr>
    </w:p>
    <w:p w14:paraId="74715763" w14:textId="77777777" w:rsidR="000D4F3D" w:rsidRDefault="000D4F3D" w:rsidP="002D47BC">
      <w:pPr>
        <w:pStyle w:val="Heading1"/>
        <w:numPr>
          <w:ilvl w:val="0"/>
          <w:numId w:val="0"/>
        </w:numPr>
        <w:rPr>
          <w:sz w:val="36"/>
          <w:szCs w:val="36"/>
        </w:rPr>
      </w:pPr>
    </w:p>
    <w:p w14:paraId="15525CA8" w14:textId="77777777" w:rsidR="000D4F3D" w:rsidRDefault="000D4F3D" w:rsidP="002D47BC">
      <w:pPr>
        <w:pStyle w:val="Heading1"/>
        <w:numPr>
          <w:ilvl w:val="0"/>
          <w:numId w:val="0"/>
        </w:numPr>
        <w:rPr>
          <w:sz w:val="36"/>
          <w:szCs w:val="36"/>
        </w:rPr>
      </w:pPr>
    </w:p>
    <w:p w14:paraId="45C493E4" w14:textId="77777777" w:rsidR="000D4F3D" w:rsidRDefault="000D4F3D" w:rsidP="002D47BC">
      <w:pPr>
        <w:pStyle w:val="Heading1"/>
        <w:numPr>
          <w:ilvl w:val="0"/>
          <w:numId w:val="0"/>
        </w:numPr>
        <w:rPr>
          <w:sz w:val="36"/>
          <w:szCs w:val="36"/>
        </w:rPr>
      </w:pPr>
    </w:p>
    <w:p w14:paraId="0B60A8E8" w14:textId="77777777" w:rsidR="000D4F3D" w:rsidRDefault="000D4F3D" w:rsidP="002D47BC">
      <w:pPr>
        <w:pStyle w:val="Heading1"/>
        <w:numPr>
          <w:ilvl w:val="0"/>
          <w:numId w:val="0"/>
        </w:numPr>
        <w:rPr>
          <w:sz w:val="36"/>
          <w:szCs w:val="36"/>
        </w:rPr>
      </w:pPr>
    </w:p>
    <w:p w14:paraId="2C7F0A4F" w14:textId="77777777" w:rsidR="000D4F3D" w:rsidRDefault="000D4F3D" w:rsidP="002D47BC">
      <w:pPr>
        <w:pStyle w:val="Heading1"/>
        <w:numPr>
          <w:ilvl w:val="0"/>
          <w:numId w:val="0"/>
        </w:numPr>
        <w:rPr>
          <w:sz w:val="36"/>
          <w:szCs w:val="36"/>
        </w:rPr>
      </w:pPr>
    </w:p>
    <w:p w14:paraId="21B32D7B" w14:textId="163C9078" w:rsidR="001818BA" w:rsidRPr="00E6345F" w:rsidRDefault="001818BA" w:rsidP="002D47BC">
      <w:pPr>
        <w:pStyle w:val="Heading1"/>
        <w:numPr>
          <w:ilvl w:val="0"/>
          <w:numId w:val="0"/>
        </w:numPr>
        <w:rPr>
          <w:sz w:val="36"/>
        </w:rPr>
      </w:pPr>
      <w:r w:rsidRPr="40F5DDEC">
        <w:rPr>
          <w:sz w:val="36"/>
          <w:szCs w:val="36"/>
        </w:rPr>
        <w:t xml:space="preserve">Appendix C: </w:t>
      </w:r>
      <w:bookmarkEnd w:id="44"/>
      <w:r w:rsidR="000D4F3D">
        <w:rPr>
          <w:sz w:val="36"/>
          <w:szCs w:val="36"/>
        </w:rPr>
        <w:t>Supplemental Results</w:t>
      </w:r>
    </w:p>
    <w:p w14:paraId="135542BC" w14:textId="77777777" w:rsidR="001818BA" w:rsidRDefault="001818BA" w:rsidP="00375EE4">
      <w:pPr>
        <w:rPr>
          <w:lang w:eastAsia="en-US"/>
        </w:rPr>
      </w:pPr>
    </w:p>
    <w:p w14:paraId="2497C76B" w14:textId="2102C720" w:rsidR="40F5DDEC" w:rsidRDefault="40F5DDEC" w:rsidP="40F5DDEC">
      <w:pPr>
        <w:jc w:val="center"/>
      </w:pPr>
    </w:p>
    <w:p w14:paraId="27580367" w14:textId="77777777" w:rsidR="00DA4051" w:rsidRDefault="00DA4051" w:rsidP="40F5DDEC">
      <w:pPr>
        <w:jc w:val="center"/>
      </w:pPr>
    </w:p>
    <w:p w14:paraId="3F685979" w14:textId="77777777" w:rsidR="00DA4051" w:rsidRDefault="00DA4051" w:rsidP="40F5DDEC">
      <w:pPr>
        <w:jc w:val="center"/>
      </w:pPr>
    </w:p>
    <w:p w14:paraId="1D3557C5" w14:textId="77777777" w:rsidR="00DA4051" w:rsidRDefault="00DA4051" w:rsidP="40F5DDEC">
      <w:pPr>
        <w:jc w:val="center"/>
      </w:pPr>
    </w:p>
    <w:p w14:paraId="7A89928A" w14:textId="77777777" w:rsidR="00DA4051" w:rsidRDefault="00DA4051" w:rsidP="40F5DDEC">
      <w:pPr>
        <w:jc w:val="center"/>
      </w:pPr>
    </w:p>
    <w:p w14:paraId="27A88774" w14:textId="77777777" w:rsidR="000D4F3D" w:rsidRDefault="000D4F3D">
      <w:pPr>
        <w:rPr>
          <w:b/>
          <w:bCs/>
          <w:snapToGrid w:val="0"/>
          <w:sz w:val="36"/>
          <w:szCs w:val="24"/>
          <w:lang w:eastAsia="en-US"/>
        </w:rPr>
      </w:pPr>
      <w:bookmarkStart w:id="45" w:name="_Toc226324270"/>
      <w:r>
        <w:rPr>
          <w:sz w:val="36"/>
        </w:rPr>
        <w:br w:type="page"/>
      </w:r>
    </w:p>
    <w:p w14:paraId="0CA5E183" w14:textId="77777777" w:rsidR="00077C9A" w:rsidRPr="00B85886" w:rsidRDefault="00D075E0" w:rsidP="00077C9A">
      <w:pPr>
        <w:ind w:firstLine="720"/>
        <w:rPr>
          <w:bCs/>
          <w:sz w:val="24"/>
          <w:szCs w:val="24"/>
          <w:lang w:eastAsia="en-US"/>
        </w:rPr>
      </w:pPr>
      <w:r w:rsidRPr="00B85886">
        <w:rPr>
          <w:bCs/>
          <w:sz w:val="24"/>
          <w:szCs w:val="24"/>
          <w:lang w:eastAsia="en-US"/>
        </w:rPr>
        <w:lastRenderedPageBreak/>
        <w:t>Supporting the results presented in Section 4 (System Testing, Verification &amp; Analysis), the following tables provide the complete datasets corresponding to each figure. Each figure presented in Section 4 has a complementary dataset contained within this appendix, allowing the reader to examine the precise values underlying every plotted result. These tables include raw measurements, derived metrics, and summary statistics for both the simulation and real-world test conditions, offering a more granular view of system performance than the figures alone convey. Where relevant, units, sampling rates, and test configuration details are noted alongside each table to ensure full reproducibility and transparency of the reported results.</w:t>
      </w:r>
    </w:p>
    <w:p w14:paraId="52BF6324" w14:textId="77777777" w:rsidR="00A76BD7" w:rsidRPr="00B85886" w:rsidRDefault="00A76BD7" w:rsidP="00077C9A">
      <w:pPr>
        <w:ind w:firstLine="720"/>
        <w:rPr>
          <w:bCs/>
          <w:sz w:val="24"/>
          <w:szCs w:val="24"/>
          <w:lang w:eastAsia="en-US"/>
        </w:rPr>
      </w:pPr>
      <w:r w:rsidRPr="00B85886">
        <w:rPr>
          <w:bCs/>
          <w:sz w:val="24"/>
          <w:szCs w:val="24"/>
          <w:lang w:eastAsia="en-US"/>
        </w:rPr>
        <w:t xml:space="preserve">The following tables present the complete numerical results for the Monte Carlo simulations corresponding to Figures 4.1.1 through 4.1.5, in which the signal-to-noise ratio (SNR) was swept from −15 dB to 15 dB in increments of 0.25 dB, yielding 121 discrete SNR points. At each increment, 250 independent trials were conducted for each of the three algorithms under evaluation — SVD-MUSIC, Eigen-MUSIC, and ESPRIT — producing a total of 90,750 trials across the full simulation. These results provide the statistical basis for the performance comparisons presented in Section 4, allowing the </w:t>
      </w:r>
      <w:r w:rsidRPr="00B85886">
        <w:rPr>
          <w:bCs/>
          <w:sz w:val="24"/>
          <w:szCs w:val="24"/>
          <w:lang w:eastAsia="en-US"/>
        </w:rPr>
        <w:t>behavior</w:t>
      </w:r>
      <w:r w:rsidRPr="00B85886">
        <w:rPr>
          <w:bCs/>
          <w:sz w:val="24"/>
          <w:szCs w:val="24"/>
          <w:lang w:eastAsia="en-US"/>
        </w:rPr>
        <w:t xml:space="preserve"> of each algorithm to be examined at a finer resolution than the figures alone convey.</w:t>
      </w:r>
    </w:p>
    <w:p w14:paraId="27A656AF" w14:textId="77777777" w:rsidR="00A76BD7" w:rsidRPr="00B85886" w:rsidRDefault="00A76BD7" w:rsidP="00077C9A">
      <w:pPr>
        <w:ind w:firstLine="720"/>
        <w:rPr>
          <w:bCs/>
          <w:sz w:val="24"/>
          <w:szCs w:val="24"/>
          <w:lang w:eastAsia="en-US"/>
        </w:rPr>
      </w:pPr>
    </w:p>
    <w:p w14:paraId="7F4EFE9F" w14:textId="77B3282E" w:rsidR="00A76BD7" w:rsidRPr="00B85886" w:rsidRDefault="00DC230B" w:rsidP="00A76BD7">
      <w:pPr>
        <w:jc w:val="center"/>
        <w:rPr>
          <w:b/>
          <w:bCs/>
          <w:sz w:val="24"/>
          <w:szCs w:val="24"/>
        </w:rPr>
      </w:pPr>
      <w:r w:rsidRPr="00B85886">
        <w:rPr>
          <w:b/>
          <w:bCs/>
          <w:sz w:val="24"/>
          <w:szCs w:val="24"/>
        </w:rPr>
        <w:t>Table</w:t>
      </w:r>
      <w:r w:rsidR="00A76BD7" w:rsidRPr="00B85886">
        <w:rPr>
          <w:b/>
          <w:bCs/>
          <w:sz w:val="24"/>
          <w:szCs w:val="24"/>
        </w:rPr>
        <w:t xml:space="preserve"> 4.1.1 SVD - MUSIC ULA/UCA DoA SNR vs. Accuracy Simulation</w:t>
      </w:r>
      <w:r w:rsidRPr="00B85886">
        <w:rPr>
          <w:b/>
          <w:bCs/>
          <w:sz w:val="24"/>
          <w:szCs w:val="24"/>
        </w:rPr>
        <w:t xml:space="preserve"> Data</w:t>
      </w:r>
    </w:p>
    <w:p w14:paraId="148B25E1" w14:textId="77777777" w:rsidR="00A76BD7" w:rsidRPr="00B85886" w:rsidRDefault="00A76BD7" w:rsidP="00A76BD7">
      <w:pPr>
        <w:jc w:val="center"/>
        <w:rPr>
          <w:b/>
          <w:bCs/>
          <w:sz w:val="24"/>
          <w:szCs w:val="24"/>
        </w:rPr>
      </w:pPr>
      <w:r w:rsidRPr="00B85886">
        <w:rPr>
          <w:b/>
          <w:bCs/>
          <w:sz w:val="24"/>
          <w:szCs w:val="24"/>
        </w:rPr>
        <w:t>SNR: -15:15dB; Snapshots: 32, 768; Freq: 2.4GHz, Trials: 250; Single Moving Source;</w:t>
      </w:r>
    </w:p>
    <w:p w14:paraId="3938F5FD" w14:textId="77777777" w:rsidR="00A76BD7" w:rsidRPr="00B85886" w:rsidRDefault="00A76BD7" w:rsidP="00A76BD7">
      <w:pPr>
        <w:jc w:val="center"/>
        <w:rPr>
          <w:b/>
          <w:bCs/>
          <w:sz w:val="24"/>
          <w:szCs w:val="24"/>
        </w:rPr>
      </w:pPr>
      <w:r w:rsidRPr="00B85886">
        <w:rPr>
          <w:b/>
          <w:bCs/>
          <w:sz w:val="24"/>
          <w:szCs w:val="24"/>
        </w:rPr>
        <w:t>Azimuth: 40ᵒ:80ᵒ; Elevation: 20ᵒ:60ᵒ</w:t>
      </w:r>
    </w:p>
    <w:tbl>
      <w:tblPr>
        <w:tblW w:w="8480" w:type="dxa"/>
        <w:jc w:val="center"/>
        <w:tblLook w:val="04A0" w:firstRow="1" w:lastRow="0" w:firstColumn="1" w:lastColumn="0" w:noHBand="0" w:noVBand="1"/>
      </w:tblPr>
      <w:tblGrid>
        <w:gridCol w:w="1060"/>
        <w:gridCol w:w="1060"/>
        <w:gridCol w:w="1060"/>
        <w:gridCol w:w="1133"/>
        <w:gridCol w:w="1060"/>
        <w:gridCol w:w="1060"/>
        <w:gridCol w:w="1060"/>
        <w:gridCol w:w="1060"/>
      </w:tblGrid>
      <w:tr w:rsidR="008565F7" w:rsidRPr="008565F7" w14:paraId="3FEAB749" w14:textId="77777777" w:rsidTr="008565F7">
        <w:trPr>
          <w:trHeight w:val="828"/>
          <w:jc w:val="center"/>
        </w:trPr>
        <w:tc>
          <w:tcPr>
            <w:tcW w:w="1060" w:type="dxa"/>
            <w:tcBorders>
              <w:top w:val="dotDotDash" w:sz="4" w:space="0" w:color="auto"/>
              <w:left w:val="dotDotDash" w:sz="4" w:space="0" w:color="auto"/>
              <w:bottom w:val="nil"/>
              <w:right w:val="dotDotDash" w:sz="4" w:space="0" w:color="auto"/>
            </w:tcBorders>
            <w:shd w:val="clear" w:color="auto" w:fill="17365D" w:themeFill="text2" w:themeFillShade="BF"/>
            <w:vAlign w:val="center"/>
            <w:hideMark/>
          </w:tcPr>
          <w:p w14:paraId="632873D9" w14:textId="77777777" w:rsidR="008565F7" w:rsidRPr="008565F7" w:rsidRDefault="008565F7" w:rsidP="008565F7">
            <w:pPr>
              <w:jc w:val="center"/>
              <w:rPr>
                <w:color w:val="FFFFFF"/>
                <w:sz w:val="22"/>
                <w:szCs w:val="22"/>
                <w:lang w:eastAsia="en-US"/>
              </w:rPr>
            </w:pPr>
            <w:r w:rsidRPr="008565F7">
              <w:rPr>
                <w:color w:val="FFFFFF"/>
                <w:sz w:val="22"/>
                <w:szCs w:val="22"/>
                <w:lang w:eastAsia="en-US"/>
              </w:rPr>
              <w:t>SNR (dB)</w:t>
            </w:r>
          </w:p>
        </w:tc>
        <w:tc>
          <w:tcPr>
            <w:tcW w:w="1060" w:type="dxa"/>
            <w:tcBorders>
              <w:top w:val="dotDotDash" w:sz="4" w:space="0" w:color="auto"/>
              <w:left w:val="nil"/>
              <w:bottom w:val="nil"/>
              <w:right w:val="dotDotDash" w:sz="4" w:space="0" w:color="auto"/>
            </w:tcBorders>
            <w:shd w:val="clear" w:color="auto" w:fill="17365D" w:themeFill="text2" w:themeFillShade="BF"/>
            <w:vAlign w:val="center"/>
            <w:hideMark/>
          </w:tcPr>
          <w:p w14:paraId="21F128D2" w14:textId="77777777" w:rsidR="008565F7" w:rsidRPr="008565F7" w:rsidRDefault="008565F7" w:rsidP="008565F7">
            <w:pPr>
              <w:jc w:val="center"/>
              <w:rPr>
                <w:color w:val="FFFFFF"/>
                <w:sz w:val="22"/>
                <w:szCs w:val="22"/>
                <w:lang w:eastAsia="en-US"/>
              </w:rPr>
            </w:pPr>
            <w:r w:rsidRPr="008565F7">
              <w:rPr>
                <w:color w:val="FFFFFF"/>
                <w:sz w:val="22"/>
                <w:szCs w:val="22"/>
                <w:lang w:eastAsia="en-US"/>
              </w:rPr>
              <w:t>Elevation RMSE (ᵒ)</w:t>
            </w:r>
          </w:p>
        </w:tc>
        <w:tc>
          <w:tcPr>
            <w:tcW w:w="1060" w:type="dxa"/>
            <w:tcBorders>
              <w:top w:val="dotDotDash" w:sz="4" w:space="0" w:color="auto"/>
              <w:left w:val="nil"/>
              <w:bottom w:val="nil"/>
              <w:right w:val="dotDotDash" w:sz="4" w:space="0" w:color="auto"/>
            </w:tcBorders>
            <w:shd w:val="clear" w:color="auto" w:fill="17365D" w:themeFill="text2" w:themeFillShade="BF"/>
            <w:vAlign w:val="center"/>
            <w:hideMark/>
          </w:tcPr>
          <w:p w14:paraId="3BB7C3BA" w14:textId="77777777" w:rsidR="008565F7" w:rsidRPr="008565F7" w:rsidRDefault="008565F7" w:rsidP="008565F7">
            <w:pPr>
              <w:jc w:val="center"/>
              <w:rPr>
                <w:color w:val="FFFFFF"/>
                <w:sz w:val="22"/>
                <w:szCs w:val="22"/>
                <w:lang w:eastAsia="en-US"/>
              </w:rPr>
            </w:pPr>
            <w:r w:rsidRPr="008565F7">
              <w:rPr>
                <w:color w:val="FFFFFF"/>
                <w:sz w:val="22"/>
                <w:szCs w:val="22"/>
                <w:lang w:eastAsia="en-US"/>
              </w:rPr>
              <w:t>Azimuth RMSE (ᵒ)</w:t>
            </w:r>
          </w:p>
        </w:tc>
        <w:tc>
          <w:tcPr>
            <w:tcW w:w="1060" w:type="dxa"/>
            <w:tcBorders>
              <w:top w:val="dotDotDash" w:sz="4" w:space="0" w:color="auto"/>
              <w:left w:val="nil"/>
              <w:bottom w:val="nil"/>
              <w:right w:val="dotDotDash" w:sz="4" w:space="0" w:color="auto"/>
            </w:tcBorders>
            <w:shd w:val="clear" w:color="auto" w:fill="17365D" w:themeFill="text2" w:themeFillShade="BF"/>
            <w:vAlign w:val="center"/>
            <w:hideMark/>
          </w:tcPr>
          <w:p w14:paraId="13DC7C55" w14:textId="77777777" w:rsidR="008565F7" w:rsidRPr="008565F7" w:rsidRDefault="008565F7" w:rsidP="008565F7">
            <w:pPr>
              <w:jc w:val="center"/>
              <w:rPr>
                <w:color w:val="FFFFFF"/>
                <w:sz w:val="22"/>
                <w:szCs w:val="22"/>
                <w:lang w:eastAsia="en-US"/>
              </w:rPr>
            </w:pPr>
            <w:r w:rsidRPr="008565F7">
              <w:rPr>
                <w:color w:val="FFFFFF"/>
                <w:sz w:val="22"/>
                <w:szCs w:val="22"/>
                <w:lang w:eastAsia="en-US"/>
              </w:rPr>
              <w:t>Combined RMSE (ᵒ)</w:t>
            </w:r>
          </w:p>
        </w:tc>
        <w:tc>
          <w:tcPr>
            <w:tcW w:w="1060" w:type="dxa"/>
            <w:tcBorders>
              <w:top w:val="dotDotDash" w:sz="4" w:space="0" w:color="auto"/>
              <w:left w:val="nil"/>
              <w:bottom w:val="nil"/>
              <w:right w:val="dotDotDash" w:sz="4" w:space="0" w:color="auto"/>
            </w:tcBorders>
            <w:shd w:val="clear" w:color="auto" w:fill="17365D" w:themeFill="text2" w:themeFillShade="BF"/>
            <w:vAlign w:val="center"/>
            <w:hideMark/>
          </w:tcPr>
          <w:p w14:paraId="0C9A807B" w14:textId="77777777" w:rsidR="008565F7" w:rsidRPr="008565F7" w:rsidRDefault="008565F7" w:rsidP="008565F7">
            <w:pPr>
              <w:jc w:val="center"/>
              <w:rPr>
                <w:color w:val="FFFFFF"/>
                <w:sz w:val="22"/>
                <w:szCs w:val="22"/>
                <w:lang w:eastAsia="en-US"/>
              </w:rPr>
            </w:pPr>
            <w:r w:rsidRPr="008565F7">
              <w:rPr>
                <w:color w:val="FFFFFF"/>
                <w:sz w:val="22"/>
                <w:szCs w:val="22"/>
                <w:lang w:eastAsia="en-US"/>
              </w:rPr>
              <w:t>Elevation Bias (ᵒ)</w:t>
            </w:r>
          </w:p>
        </w:tc>
        <w:tc>
          <w:tcPr>
            <w:tcW w:w="1060" w:type="dxa"/>
            <w:tcBorders>
              <w:top w:val="dotDotDash" w:sz="4" w:space="0" w:color="auto"/>
              <w:left w:val="nil"/>
              <w:bottom w:val="nil"/>
              <w:right w:val="dotDotDash" w:sz="4" w:space="0" w:color="auto"/>
            </w:tcBorders>
            <w:shd w:val="clear" w:color="auto" w:fill="17365D" w:themeFill="text2" w:themeFillShade="BF"/>
            <w:vAlign w:val="center"/>
            <w:hideMark/>
          </w:tcPr>
          <w:p w14:paraId="1E3F999F" w14:textId="77777777" w:rsidR="008565F7" w:rsidRPr="008565F7" w:rsidRDefault="008565F7" w:rsidP="008565F7">
            <w:pPr>
              <w:jc w:val="center"/>
              <w:rPr>
                <w:color w:val="FFFFFF"/>
                <w:sz w:val="22"/>
                <w:szCs w:val="22"/>
                <w:lang w:eastAsia="en-US"/>
              </w:rPr>
            </w:pPr>
            <w:r w:rsidRPr="008565F7">
              <w:rPr>
                <w:color w:val="FFFFFF"/>
                <w:sz w:val="22"/>
                <w:szCs w:val="22"/>
                <w:lang w:eastAsia="en-US"/>
              </w:rPr>
              <w:t>Azimuth Bias (ᵒ)</w:t>
            </w:r>
          </w:p>
        </w:tc>
        <w:tc>
          <w:tcPr>
            <w:tcW w:w="1060" w:type="dxa"/>
            <w:tcBorders>
              <w:top w:val="dotDotDash" w:sz="4" w:space="0" w:color="auto"/>
              <w:left w:val="nil"/>
              <w:bottom w:val="nil"/>
              <w:right w:val="dotDotDash" w:sz="4" w:space="0" w:color="auto"/>
            </w:tcBorders>
            <w:shd w:val="clear" w:color="auto" w:fill="17365D" w:themeFill="text2" w:themeFillShade="BF"/>
            <w:vAlign w:val="center"/>
            <w:hideMark/>
          </w:tcPr>
          <w:p w14:paraId="08F51F50" w14:textId="77777777" w:rsidR="008565F7" w:rsidRPr="008565F7" w:rsidRDefault="008565F7" w:rsidP="008565F7">
            <w:pPr>
              <w:jc w:val="center"/>
              <w:rPr>
                <w:color w:val="FFFFFF"/>
                <w:sz w:val="22"/>
                <w:szCs w:val="22"/>
                <w:lang w:eastAsia="en-US"/>
              </w:rPr>
            </w:pPr>
            <w:r w:rsidRPr="008565F7">
              <w:rPr>
                <w:color w:val="FFFFFF"/>
                <w:sz w:val="22"/>
                <w:szCs w:val="22"/>
                <w:lang w:eastAsia="en-US"/>
              </w:rPr>
              <w:t>Elevation Std Dev (ᵒ)</w:t>
            </w:r>
          </w:p>
        </w:tc>
        <w:tc>
          <w:tcPr>
            <w:tcW w:w="1060" w:type="dxa"/>
            <w:tcBorders>
              <w:top w:val="dotDotDash" w:sz="4" w:space="0" w:color="auto"/>
              <w:left w:val="nil"/>
              <w:bottom w:val="nil"/>
              <w:right w:val="dotDotDash" w:sz="4" w:space="0" w:color="auto"/>
            </w:tcBorders>
            <w:shd w:val="clear" w:color="auto" w:fill="17365D" w:themeFill="text2" w:themeFillShade="BF"/>
            <w:vAlign w:val="center"/>
            <w:hideMark/>
          </w:tcPr>
          <w:p w14:paraId="3EBEFC88" w14:textId="77777777" w:rsidR="008565F7" w:rsidRPr="008565F7" w:rsidRDefault="008565F7" w:rsidP="008565F7">
            <w:pPr>
              <w:jc w:val="center"/>
              <w:rPr>
                <w:color w:val="FFFFFF"/>
                <w:sz w:val="22"/>
                <w:szCs w:val="22"/>
                <w:lang w:eastAsia="en-US"/>
              </w:rPr>
            </w:pPr>
            <w:r w:rsidRPr="008565F7">
              <w:rPr>
                <w:color w:val="FFFFFF"/>
                <w:sz w:val="22"/>
                <w:szCs w:val="22"/>
                <w:lang w:eastAsia="en-US"/>
              </w:rPr>
              <w:t>Azimuth Std Dev (ᵒ)</w:t>
            </w:r>
          </w:p>
        </w:tc>
      </w:tr>
      <w:tr w:rsidR="008565F7" w:rsidRPr="008565F7" w14:paraId="4929FF73" w14:textId="77777777" w:rsidTr="008565F7">
        <w:trPr>
          <w:trHeight w:val="288"/>
          <w:jc w:val="center"/>
        </w:trPr>
        <w:tc>
          <w:tcPr>
            <w:tcW w:w="1060" w:type="dxa"/>
            <w:tcBorders>
              <w:top w:val="nil"/>
              <w:left w:val="dotDotDash" w:sz="4" w:space="0" w:color="auto"/>
              <w:bottom w:val="nil"/>
              <w:right w:val="dotDotDash" w:sz="4" w:space="0" w:color="auto"/>
            </w:tcBorders>
            <w:noWrap/>
            <w:vAlign w:val="bottom"/>
            <w:hideMark/>
          </w:tcPr>
          <w:p w14:paraId="2A86491B" w14:textId="77777777" w:rsidR="008565F7" w:rsidRPr="008565F7" w:rsidRDefault="008565F7" w:rsidP="008565F7">
            <w:pPr>
              <w:jc w:val="right"/>
              <w:rPr>
                <w:sz w:val="22"/>
                <w:szCs w:val="22"/>
                <w:lang w:eastAsia="en-US"/>
              </w:rPr>
            </w:pPr>
            <w:r w:rsidRPr="008565F7">
              <w:rPr>
                <w:sz w:val="22"/>
                <w:szCs w:val="22"/>
                <w:lang w:eastAsia="en-US"/>
              </w:rPr>
              <w:t>-15.00</w:t>
            </w:r>
          </w:p>
        </w:tc>
        <w:tc>
          <w:tcPr>
            <w:tcW w:w="1060" w:type="dxa"/>
            <w:tcBorders>
              <w:top w:val="nil"/>
              <w:left w:val="nil"/>
              <w:bottom w:val="nil"/>
              <w:right w:val="dotDotDash" w:sz="4" w:space="0" w:color="auto"/>
            </w:tcBorders>
            <w:noWrap/>
            <w:vAlign w:val="bottom"/>
            <w:hideMark/>
          </w:tcPr>
          <w:p w14:paraId="7CAF65A0" w14:textId="77777777" w:rsidR="008565F7" w:rsidRPr="008565F7" w:rsidRDefault="008565F7" w:rsidP="008565F7">
            <w:pPr>
              <w:jc w:val="right"/>
              <w:rPr>
                <w:sz w:val="22"/>
                <w:szCs w:val="22"/>
                <w:lang w:eastAsia="en-US"/>
              </w:rPr>
            </w:pPr>
            <w:r w:rsidRPr="008565F7">
              <w:rPr>
                <w:sz w:val="22"/>
                <w:szCs w:val="22"/>
                <w:lang w:eastAsia="en-US"/>
              </w:rPr>
              <w:t>53.39</w:t>
            </w:r>
          </w:p>
        </w:tc>
        <w:tc>
          <w:tcPr>
            <w:tcW w:w="1060" w:type="dxa"/>
            <w:tcBorders>
              <w:top w:val="nil"/>
              <w:left w:val="nil"/>
              <w:bottom w:val="nil"/>
              <w:right w:val="dotDotDash" w:sz="4" w:space="0" w:color="auto"/>
            </w:tcBorders>
            <w:noWrap/>
            <w:vAlign w:val="bottom"/>
            <w:hideMark/>
          </w:tcPr>
          <w:p w14:paraId="6FDA9CA4" w14:textId="77777777" w:rsidR="008565F7" w:rsidRPr="008565F7" w:rsidRDefault="008565F7" w:rsidP="008565F7">
            <w:pPr>
              <w:jc w:val="right"/>
              <w:rPr>
                <w:sz w:val="22"/>
                <w:szCs w:val="22"/>
                <w:lang w:eastAsia="en-US"/>
              </w:rPr>
            </w:pPr>
            <w:r w:rsidRPr="008565F7">
              <w:rPr>
                <w:sz w:val="22"/>
                <w:szCs w:val="22"/>
                <w:lang w:eastAsia="en-US"/>
              </w:rPr>
              <w:t>102.33</w:t>
            </w:r>
          </w:p>
        </w:tc>
        <w:tc>
          <w:tcPr>
            <w:tcW w:w="1060" w:type="dxa"/>
            <w:tcBorders>
              <w:top w:val="nil"/>
              <w:left w:val="nil"/>
              <w:bottom w:val="nil"/>
              <w:right w:val="dotDotDash" w:sz="4" w:space="0" w:color="auto"/>
            </w:tcBorders>
            <w:noWrap/>
            <w:vAlign w:val="bottom"/>
            <w:hideMark/>
          </w:tcPr>
          <w:p w14:paraId="30B8209D" w14:textId="77777777" w:rsidR="008565F7" w:rsidRPr="008565F7" w:rsidRDefault="008565F7" w:rsidP="008565F7">
            <w:pPr>
              <w:jc w:val="right"/>
              <w:rPr>
                <w:sz w:val="22"/>
                <w:szCs w:val="22"/>
                <w:lang w:eastAsia="en-US"/>
              </w:rPr>
            </w:pPr>
            <w:r w:rsidRPr="008565F7">
              <w:rPr>
                <w:sz w:val="22"/>
                <w:szCs w:val="22"/>
                <w:lang w:eastAsia="en-US"/>
              </w:rPr>
              <w:t>115.42</w:t>
            </w:r>
          </w:p>
        </w:tc>
        <w:tc>
          <w:tcPr>
            <w:tcW w:w="1060" w:type="dxa"/>
            <w:tcBorders>
              <w:top w:val="nil"/>
              <w:left w:val="nil"/>
              <w:bottom w:val="nil"/>
              <w:right w:val="dotDotDash" w:sz="4" w:space="0" w:color="auto"/>
            </w:tcBorders>
            <w:noWrap/>
            <w:vAlign w:val="bottom"/>
            <w:hideMark/>
          </w:tcPr>
          <w:p w14:paraId="22C7E334" w14:textId="77777777" w:rsidR="008565F7" w:rsidRPr="008565F7" w:rsidRDefault="008565F7" w:rsidP="008565F7">
            <w:pPr>
              <w:jc w:val="right"/>
              <w:rPr>
                <w:sz w:val="22"/>
                <w:szCs w:val="22"/>
                <w:lang w:eastAsia="en-US"/>
              </w:rPr>
            </w:pPr>
            <w:r w:rsidRPr="008565F7">
              <w:rPr>
                <w:sz w:val="22"/>
                <w:szCs w:val="22"/>
                <w:lang w:eastAsia="en-US"/>
              </w:rPr>
              <w:t>31.26</w:t>
            </w:r>
          </w:p>
        </w:tc>
        <w:tc>
          <w:tcPr>
            <w:tcW w:w="1060" w:type="dxa"/>
            <w:tcBorders>
              <w:top w:val="nil"/>
              <w:left w:val="nil"/>
              <w:bottom w:val="nil"/>
              <w:right w:val="dotDotDash" w:sz="4" w:space="0" w:color="auto"/>
            </w:tcBorders>
            <w:noWrap/>
            <w:vAlign w:val="bottom"/>
            <w:hideMark/>
          </w:tcPr>
          <w:p w14:paraId="69641642" w14:textId="77777777" w:rsidR="008565F7" w:rsidRPr="008565F7" w:rsidRDefault="008565F7" w:rsidP="008565F7">
            <w:pPr>
              <w:jc w:val="right"/>
              <w:rPr>
                <w:sz w:val="22"/>
                <w:szCs w:val="22"/>
                <w:lang w:eastAsia="en-US"/>
              </w:rPr>
            </w:pPr>
            <w:r w:rsidRPr="008565F7">
              <w:rPr>
                <w:sz w:val="22"/>
                <w:szCs w:val="22"/>
                <w:lang w:eastAsia="en-US"/>
              </w:rPr>
              <w:t>17.83</w:t>
            </w:r>
          </w:p>
        </w:tc>
        <w:tc>
          <w:tcPr>
            <w:tcW w:w="1060" w:type="dxa"/>
            <w:tcBorders>
              <w:top w:val="nil"/>
              <w:left w:val="nil"/>
              <w:bottom w:val="nil"/>
              <w:right w:val="dotDotDash" w:sz="4" w:space="0" w:color="auto"/>
            </w:tcBorders>
            <w:noWrap/>
            <w:vAlign w:val="bottom"/>
            <w:hideMark/>
          </w:tcPr>
          <w:p w14:paraId="3FB6D00C" w14:textId="77777777" w:rsidR="008565F7" w:rsidRPr="008565F7" w:rsidRDefault="008565F7" w:rsidP="008565F7">
            <w:pPr>
              <w:jc w:val="right"/>
              <w:rPr>
                <w:sz w:val="22"/>
                <w:szCs w:val="22"/>
                <w:lang w:eastAsia="en-US"/>
              </w:rPr>
            </w:pPr>
            <w:r w:rsidRPr="008565F7">
              <w:rPr>
                <w:sz w:val="22"/>
                <w:szCs w:val="22"/>
                <w:lang w:eastAsia="en-US"/>
              </w:rPr>
              <w:t>43.28</w:t>
            </w:r>
          </w:p>
        </w:tc>
        <w:tc>
          <w:tcPr>
            <w:tcW w:w="1060" w:type="dxa"/>
            <w:tcBorders>
              <w:top w:val="nil"/>
              <w:left w:val="nil"/>
              <w:bottom w:val="nil"/>
              <w:right w:val="dotDotDash" w:sz="4" w:space="0" w:color="auto"/>
            </w:tcBorders>
            <w:noWrap/>
            <w:vAlign w:val="bottom"/>
            <w:hideMark/>
          </w:tcPr>
          <w:p w14:paraId="63582FAE" w14:textId="77777777" w:rsidR="008565F7" w:rsidRPr="008565F7" w:rsidRDefault="008565F7" w:rsidP="008565F7">
            <w:pPr>
              <w:jc w:val="right"/>
              <w:rPr>
                <w:sz w:val="22"/>
                <w:szCs w:val="22"/>
                <w:lang w:eastAsia="en-US"/>
              </w:rPr>
            </w:pPr>
            <w:r w:rsidRPr="008565F7">
              <w:rPr>
                <w:sz w:val="22"/>
                <w:szCs w:val="22"/>
                <w:lang w:eastAsia="en-US"/>
              </w:rPr>
              <w:t>100.77</w:t>
            </w:r>
          </w:p>
        </w:tc>
      </w:tr>
      <w:tr w:rsidR="008565F7" w:rsidRPr="008565F7" w14:paraId="7FBD2306" w14:textId="77777777" w:rsidTr="008565F7">
        <w:trPr>
          <w:trHeight w:val="288"/>
          <w:jc w:val="center"/>
        </w:trPr>
        <w:tc>
          <w:tcPr>
            <w:tcW w:w="1060" w:type="dxa"/>
            <w:tcBorders>
              <w:top w:val="nil"/>
              <w:left w:val="dotDotDash" w:sz="4" w:space="0" w:color="auto"/>
              <w:bottom w:val="nil"/>
              <w:right w:val="dotDotDash" w:sz="4" w:space="0" w:color="auto"/>
            </w:tcBorders>
            <w:noWrap/>
            <w:vAlign w:val="bottom"/>
            <w:hideMark/>
          </w:tcPr>
          <w:p w14:paraId="6B39C56D" w14:textId="77777777" w:rsidR="008565F7" w:rsidRPr="008565F7" w:rsidRDefault="008565F7" w:rsidP="008565F7">
            <w:pPr>
              <w:jc w:val="right"/>
              <w:rPr>
                <w:sz w:val="22"/>
                <w:szCs w:val="22"/>
                <w:lang w:eastAsia="en-US"/>
              </w:rPr>
            </w:pPr>
            <w:r w:rsidRPr="008565F7">
              <w:rPr>
                <w:sz w:val="22"/>
                <w:szCs w:val="22"/>
                <w:lang w:eastAsia="en-US"/>
              </w:rPr>
              <w:t>-14.75</w:t>
            </w:r>
          </w:p>
        </w:tc>
        <w:tc>
          <w:tcPr>
            <w:tcW w:w="1060" w:type="dxa"/>
            <w:tcBorders>
              <w:top w:val="nil"/>
              <w:left w:val="nil"/>
              <w:bottom w:val="nil"/>
              <w:right w:val="dotDotDash" w:sz="4" w:space="0" w:color="auto"/>
            </w:tcBorders>
            <w:noWrap/>
            <w:vAlign w:val="bottom"/>
            <w:hideMark/>
          </w:tcPr>
          <w:p w14:paraId="2257E0F5" w14:textId="77777777" w:rsidR="008565F7" w:rsidRPr="008565F7" w:rsidRDefault="008565F7" w:rsidP="008565F7">
            <w:pPr>
              <w:jc w:val="right"/>
              <w:rPr>
                <w:sz w:val="22"/>
                <w:szCs w:val="22"/>
                <w:lang w:eastAsia="en-US"/>
              </w:rPr>
            </w:pPr>
            <w:r w:rsidRPr="008565F7">
              <w:rPr>
                <w:sz w:val="22"/>
                <w:szCs w:val="22"/>
                <w:lang w:eastAsia="en-US"/>
              </w:rPr>
              <w:t>52.51</w:t>
            </w:r>
          </w:p>
        </w:tc>
        <w:tc>
          <w:tcPr>
            <w:tcW w:w="1060" w:type="dxa"/>
            <w:tcBorders>
              <w:top w:val="nil"/>
              <w:left w:val="nil"/>
              <w:bottom w:val="nil"/>
              <w:right w:val="dotDotDash" w:sz="4" w:space="0" w:color="auto"/>
            </w:tcBorders>
            <w:noWrap/>
            <w:vAlign w:val="bottom"/>
            <w:hideMark/>
          </w:tcPr>
          <w:p w14:paraId="205DE24F" w14:textId="77777777" w:rsidR="008565F7" w:rsidRPr="008565F7" w:rsidRDefault="008565F7" w:rsidP="008565F7">
            <w:pPr>
              <w:jc w:val="right"/>
              <w:rPr>
                <w:sz w:val="22"/>
                <w:szCs w:val="22"/>
                <w:lang w:eastAsia="en-US"/>
              </w:rPr>
            </w:pPr>
            <w:r w:rsidRPr="008565F7">
              <w:rPr>
                <w:sz w:val="22"/>
                <w:szCs w:val="22"/>
                <w:lang w:eastAsia="en-US"/>
              </w:rPr>
              <w:t>102.35</w:t>
            </w:r>
          </w:p>
        </w:tc>
        <w:tc>
          <w:tcPr>
            <w:tcW w:w="1060" w:type="dxa"/>
            <w:tcBorders>
              <w:top w:val="nil"/>
              <w:left w:val="nil"/>
              <w:bottom w:val="nil"/>
              <w:right w:val="dotDotDash" w:sz="4" w:space="0" w:color="auto"/>
            </w:tcBorders>
            <w:noWrap/>
            <w:vAlign w:val="bottom"/>
            <w:hideMark/>
          </w:tcPr>
          <w:p w14:paraId="4CBFB93B" w14:textId="77777777" w:rsidR="008565F7" w:rsidRPr="008565F7" w:rsidRDefault="008565F7" w:rsidP="008565F7">
            <w:pPr>
              <w:jc w:val="right"/>
              <w:rPr>
                <w:sz w:val="22"/>
                <w:szCs w:val="22"/>
                <w:lang w:eastAsia="en-US"/>
              </w:rPr>
            </w:pPr>
            <w:r w:rsidRPr="008565F7">
              <w:rPr>
                <w:sz w:val="22"/>
                <w:szCs w:val="22"/>
                <w:lang w:eastAsia="en-US"/>
              </w:rPr>
              <w:t>115.04</w:t>
            </w:r>
          </w:p>
        </w:tc>
        <w:tc>
          <w:tcPr>
            <w:tcW w:w="1060" w:type="dxa"/>
            <w:tcBorders>
              <w:top w:val="nil"/>
              <w:left w:val="nil"/>
              <w:bottom w:val="nil"/>
              <w:right w:val="dotDotDash" w:sz="4" w:space="0" w:color="auto"/>
            </w:tcBorders>
            <w:noWrap/>
            <w:vAlign w:val="bottom"/>
            <w:hideMark/>
          </w:tcPr>
          <w:p w14:paraId="7231DFAD" w14:textId="77777777" w:rsidR="008565F7" w:rsidRPr="008565F7" w:rsidRDefault="008565F7" w:rsidP="008565F7">
            <w:pPr>
              <w:jc w:val="right"/>
              <w:rPr>
                <w:sz w:val="22"/>
                <w:szCs w:val="22"/>
                <w:lang w:eastAsia="en-US"/>
              </w:rPr>
            </w:pPr>
            <w:r w:rsidRPr="008565F7">
              <w:rPr>
                <w:sz w:val="22"/>
                <w:szCs w:val="22"/>
                <w:lang w:eastAsia="en-US"/>
              </w:rPr>
              <w:t>30.37</w:t>
            </w:r>
          </w:p>
        </w:tc>
        <w:tc>
          <w:tcPr>
            <w:tcW w:w="1060" w:type="dxa"/>
            <w:tcBorders>
              <w:top w:val="nil"/>
              <w:left w:val="nil"/>
              <w:bottom w:val="nil"/>
              <w:right w:val="dotDotDash" w:sz="4" w:space="0" w:color="auto"/>
            </w:tcBorders>
            <w:noWrap/>
            <w:vAlign w:val="bottom"/>
            <w:hideMark/>
          </w:tcPr>
          <w:p w14:paraId="7E5EE87B" w14:textId="77777777" w:rsidR="008565F7" w:rsidRPr="008565F7" w:rsidRDefault="008565F7" w:rsidP="008565F7">
            <w:pPr>
              <w:jc w:val="right"/>
              <w:rPr>
                <w:sz w:val="22"/>
                <w:szCs w:val="22"/>
                <w:lang w:eastAsia="en-US"/>
              </w:rPr>
            </w:pPr>
            <w:r w:rsidRPr="008565F7">
              <w:rPr>
                <w:sz w:val="22"/>
                <w:szCs w:val="22"/>
                <w:lang w:eastAsia="en-US"/>
              </w:rPr>
              <w:t>21.45</w:t>
            </w:r>
          </w:p>
        </w:tc>
        <w:tc>
          <w:tcPr>
            <w:tcW w:w="1060" w:type="dxa"/>
            <w:tcBorders>
              <w:top w:val="nil"/>
              <w:left w:val="nil"/>
              <w:bottom w:val="nil"/>
              <w:right w:val="dotDotDash" w:sz="4" w:space="0" w:color="auto"/>
            </w:tcBorders>
            <w:noWrap/>
            <w:vAlign w:val="bottom"/>
            <w:hideMark/>
          </w:tcPr>
          <w:p w14:paraId="1A09A19C" w14:textId="77777777" w:rsidR="008565F7" w:rsidRPr="008565F7" w:rsidRDefault="008565F7" w:rsidP="008565F7">
            <w:pPr>
              <w:jc w:val="right"/>
              <w:rPr>
                <w:sz w:val="22"/>
                <w:szCs w:val="22"/>
                <w:lang w:eastAsia="en-US"/>
              </w:rPr>
            </w:pPr>
            <w:r w:rsidRPr="008565F7">
              <w:rPr>
                <w:sz w:val="22"/>
                <w:szCs w:val="22"/>
                <w:lang w:eastAsia="en-US"/>
              </w:rPr>
              <w:t>42.84</w:t>
            </w:r>
          </w:p>
        </w:tc>
        <w:tc>
          <w:tcPr>
            <w:tcW w:w="1060" w:type="dxa"/>
            <w:tcBorders>
              <w:top w:val="nil"/>
              <w:left w:val="nil"/>
              <w:bottom w:val="nil"/>
              <w:right w:val="dotDotDash" w:sz="4" w:space="0" w:color="auto"/>
            </w:tcBorders>
            <w:noWrap/>
            <w:vAlign w:val="bottom"/>
            <w:hideMark/>
          </w:tcPr>
          <w:p w14:paraId="7E8998F0" w14:textId="77777777" w:rsidR="008565F7" w:rsidRPr="008565F7" w:rsidRDefault="008565F7" w:rsidP="008565F7">
            <w:pPr>
              <w:jc w:val="right"/>
              <w:rPr>
                <w:sz w:val="22"/>
                <w:szCs w:val="22"/>
                <w:lang w:eastAsia="en-US"/>
              </w:rPr>
            </w:pPr>
            <w:r w:rsidRPr="008565F7">
              <w:rPr>
                <w:sz w:val="22"/>
                <w:szCs w:val="22"/>
                <w:lang w:eastAsia="en-US"/>
              </w:rPr>
              <w:t>100.09</w:t>
            </w:r>
          </w:p>
        </w:tc>
      </w:tr>
      <w:tr w:rsidR="008565F7" w:rsidRPr="008565F7" w14:paraId="19124653" w14:textId="77777777" w:rsidTr="008565F7">
        <w:trPr>
          <w:trHeight w:val="288"/>
          <w:jc w:val="center"/>
        </w:trPr>
        <w:tc>
          <w:tcPr>
            <w:tcW w:w="1060" w:type="dxa"/>
            <w:tcBorders>
              <w:top w:val="nil"/>
              <w:left w:val="dotDotDash" w:sz="4" w:space="0" w:color="auto"/>
              <w:bottom w:val="nil"/>
              <w:right w:val="dotDotDash" w:sz="4" w:space="0" w:color="auto"/>
            </w:tcBorders>
            <w:noWrap/>
            <w:vAlign w:val="bottom"/>
            <w:hideMark/>
          </w:tcPr>
          <w:p w14:paraId="15F5967E" w14:textId="77777777" w:rsidR="008565F7" w:rsidRPr="008565F7" w:rsidRDefault="008565F7" w:rsidP="008565F7">
            <w:pPr>
              <w:jc w:val="right"/>
              <w:rPr>
                <w:sz w:val="22"/>
                <w:szCs w:val="22"/>
                <w:lang w:eastAsia="en-US"/>
              </w:rPr>
            </w:pPr>
            <w:r w:rsidRPr="008565F7">
              <w:rPr>
                <w:sz w:val="22"/>
                <w:szCs w:val="22"/>
                <w:lang w:eastAsia="en-US"/>
              </w:rPr>
              <w:t>-14.50</w:t>
            </w:r>
          </w:p>
        </w:tc>
        <w:tc>
          <w:tcPr>
            <w:tcW w:w="1060" w:type="dxa"/>
            <w:tcBorders>
              <w:top w:val="nil"/>
              <w:left w:val="nil"/>
              <w:bottom w:val="nil"/>
              <w:right w:val="dotDotDash" w:sz="4" w:space="0" w:color="auto"/>
            </w:tcBorders>
            <w:noWrap/>
            <w:vAlign w:val="bottom"/>
            <w:hideMark/>
          </w:tcPr>
          <w:p w14:paraId="099B1640" w14:textId="77777777" w:rsidR="008565F7" w:rsidRPr="008565F7" w:rsidRDefault="008565F7" w:rsidP="008565F7">
            <w:pPr>
              <w:jc w:val="right"/>
              <w:rPr>
                <w:sz w:val="22"/>
                <w:szCs w:val="22"/>
                <w:lang w:eastAsia="en-US"/>
              </w:rPr>
            </w:pPr>
            <w:r w:rsidRPr="008565F7">
              <w:rPr>
                <w:sz w:val="22"/>
                <w:szCs w:val="22"/>
                <w:lang w:eastAsia="en-US"/>
              </w:rPr>
              <w:t>52.88</w:t>
            </w:r>
          </w:p>
        </w:tc>
        <w:tc>
          <w:tcPr>
            <w:tcW w:w="1060" w:type="dxa"/>
            <w:tcBorders>
              <w:top w:val="nil"/>
              <w:left w:val="nil"/>
              <w:bottom w:val="nil"/>
              <w:right w:val="dotDotDash" w:sz="4" w:space="0" w:color="auto"/>
            </w:tcBorders>
            <w:noWrap/>
            <w:vAlign w:val="bottom"/>
            <w:hideMark/>
          </w:tcPr>
          <w:p w14:paraId="1DB14AC0" w14:textId="77777777" w:rsidR="008565F7" w:rsidRPr="008565F7" w:rsidRDefault="008565F7" w:rsidP="008565F7">
            <w:pPr>
              <w:jc w:val="right"/>
              <w:rPr>
                <w:sz w:val="22"/>
                <w:szCs w:val="22"/>
                <w:lang w:eastAsia="en-US"/>
              </w:rPr>
            </w:pPr>
            <w:r w:rsidRPr="008565F7">
              <w:rPr>
                <w:sz w:val="22"/>
                <w:szCs w:val="22"/>
                <w:lang w:eastAsia="en-US"/>
              </w:rPr>
              <w:t>102.28</w:t>
            </w:r>
          </w:p>
        </w:tc>
        <w:tc>
          <w:tcPr>
            <w:tcW w:w="1060" w:type="dxa"/>
            <w:tcBorders>
              <w:top w:val="nil"/>
              <w:left w:val="nil"/>
              <w:bottom w:val="nil"/>
              <w:right w:val="dotDotDash" w:sz="4" w:space="0" w:color="auto"/>
            </w:tcBorders>
            <w:noWrap/>
            <w:vAlign w:val="bottom"/>
            <w:hideMark/>
          </w:tcPr>
          <w:p w14:paraId="358D75C0" w14:textId="77777777" w:rsidR="008565F7" w:rsidRPr="008565F7" w:rsidRDefault="008565F7" w:rsidP="008565F7">
            <w:pPr>
              <w:jc w:val="right"/>
              <w:rPr>
                <w:sz w:val="22"/>
                <w:szCs w:val="22"/>
                <w:lang w:eastAsia="en-US"/>
              </w:rPr>
            </w:pPr>
            <w:r w:rsidRPr="008565F7">
              <w:rPr>
                <w:sz w:val="22"/>
                <w:szCs w:val="22"/>
                <w:lang w:eastAsia="en-US"/>
              </w:rPr>
              <w:t>115.14</w:t>
            </w:r>
          </w:p>
        </w:tc>
        <w:tc>
          <w:tcPr>
            <w:tcW w:w="1060" w:type="dxa"/>
            <w:tcBorders>
              <w:top w:val="nil"/>
              <w:left w:val="nil"/>
              <w:bottom w:val="nil"/>
              <w:right w:val="dotDotDash" w:sz="4" w:space="0" w:color="auto"/>
            </w:tcBorders>
            <w:noWrap/>
            <w:vAlign w:val="bottom"/>
            <w:hideMark/>
          </w:tcPr>
          <w:p w14:paraId="0EEB23F7" w14:textId="77777777" w:rsidR="008565F7" w:rsidRPr="008565F7" w:rsidRDefault="008565F7" w:rsidP="008565F7">
            <w:pPr>
              <w:jc w:val="right"/>
              <w:rPr>
                <w:sz w:val="22"/>
                <w:szCs w:val="22"/>
                <w:lang w:eastAsia="en-US"/>
              </w:rPr>
            </w:pPr>
            <w:r w:rsidRPr="008565F7">
              <w:rPr>
                <w:sz w:val="22"/>
                <w:szCs w:val="22"/>
                <w:lang w:eastAsia="en-US"/>
              </w:rPr>
              <w:t>30.19</w:t>
            </w:r>
          </w:p>
        </w:tc>
        <w:tc>
          <w:tcPr>
            <w:tcW w:w="1060" w:type="dxa"/>
            <w:tcBorders>
              <w:top w:val="nil"/>
              <w:left w:val="nil"/>
              <w:bottom w:val="nil"/>
              <w:right w:val="dotDotDash" w:sz="4" w:space="0" w:color="auto"/>
            </w:tcBorders>
            <w:noWrap/>
            <w:vAlign w:val="bottom"/>
            <w:hideMark/>
          </w:tcPr>
          <w:p w14:paraId="6DCF6CB5" w14:textId="77777777" w:rsidR="008565F7" w:rsidRPr="008565F7" w:rsidRDefault="008565F7" w:rsidP="008565F7">
            <w:pPr>
              <w:jc w:val="right"/>
              <w:rPr>
                <w:sz w:val="22"/>
                <w:szCs w:val="22"/>
                <w:lang w:eastAsia="en-US"/>
              </w:rPr>
            </w:pPr>
            <w:r w:rsidRPr="008565F7">
              <w:rPr>
                <w:sz w:val="22"/>
                <w:szCs w:val="22"/>
                <w:lang w:eastAsia="en-US"/>
              </w:rPr>
              <w:t>20.88</w:t>
            </w:r>
          </w:p>
        </w:tc>
        <w:tc>
          <w:tcPr>
            <w:tcW w:w="1060" w:type="dxa"/>
            <w:tcBorders>
              <w:top w:val="nil"/>
              <w:left w:val="nil"/>
              <w:bottom w:val="nil"/>
              <w:right w:val="dotDotDash" w:sz="4" w:space="0" w:color="auto"/>
            </w:tcBorders>
            <w:noWrap/>
            <w:vAlign w:val="bottom"/>
            <w:hideMark/>
          </w:tcPr>
          <w:p w14:paraId="498A3B83" w14:textId="77777777" w:rsidR="008565F7" w:rsidRPr="008565F7" w:rsidRDefault="008565F7" w:rsidP="008565F7">
            <w:pPr>
              <w:jc w:val="right"/>
              <w:rPr>
                <w:sz w:val="22"/>
                <w:szCs w:val="22"/>
                <w:lang w:eastAsia="en-US"/>
              </w:rPr>
            </w:pPr>
            <w:r w:rsidRPr="008565F7">
              <w:rPr>
                <w:sz w:val="22"/>
                <w:szCs w:val="22"/>
                <w:lang w:eastAsia="en-US"/>
              </w:rPr>
              <w:t>43.42</w:t>
            </w:r>
          </w:p>
        </w:tc>
        <w:tc>
          <w:tcPr>
            <w:tcW w:w="1060" w:type="dxa"/>
            <w:tcBorders>
              <w:top w:val="nil"/>
              <w:left w:val="nil"/>
              <w:bottom w:val="nil"/>
              <w:right w:val="dotDotDash" w:sz="4" w:space="0" w:color="auto"/>
            </w:tcBorders>
            <w:noWrap/>
            <w:vAlign w:val="bottom"/>
            <w:hideMark/>
          </w:tcPr>
          <w:p w14:paraId="5719EFD3" w14:textId="77777777" w:rsidR="008565F7" w:rsidRPr="008565F7" w:rsidRDefault="008565F7" w:rsidP="008565F7">
            <w:pPr>
              <w:jc w:val="right"/>
              <w:rPr>
                <w:sz w:val="22"/>
                <w:szCs w:val="22"/>
                <w:lang w:eastAsia="en-US"/>
              </w:rPr>
            </w:pPr>
            <w:r w:rsidRPr="008565F7">
              <w:rPr>
                <w:sz w:val="22"/>
                <w:szCs w:val="22"/>
                <w:lang w:eastAsia="en-US"/>
              </w:rPr>
              <w:t>100.13</w:t>
            </w:r>
          </w:p>
        </w:tc>
      </w:tr>
      <w:tr w:rsidR="008565F7" w:rsidRPr="008565F7" w14:paraId="098EC445" w14:textId="77777777" w:rsidTr="008565F7">
        <w:trPr>
          <w:trHeight w:val="288"/>
          <w:jc w:val="center"/>
        </w:trPr>
        <w:tc>
          <w:tcPr>
            <w:tcW w:w="1060" w:type="dxa"/>
            <w:tcBorders>
              <w:top w:val="nil"/>
              <w:left w:val="dotDotDash" w:sz="4" w:space="0" w:color="auto"/>
              <w:bottom w:val="nil"/>
              <w:right w:val="dotDotDash" w:sz="4" w:space="0" w:color="auto"/>
            </w:tcBorders>
            <w:noWrap/>
            <w:vAlign w:val="bottom"/>
            <w:hideMark/>
          </w:tcPr>
          <w:p w14:paraId="6D209B5E" w14:textId="77777777" w:rsidR="008565F7" w:rsidRPr="008565F7" w:rsidRDefault="008565F7" w:rsidP="008565F7">
            <w:pPr>
              <w:jc w:val="right"/>
              <w:rPr>
                <w:sz w:val="22"/>
                <w:szCs w:val="22"/>
                <w:lang w:eastAsia="en-US"/>
              </w:rPr>
            </w:pPr>
            <w:r w:rsidRPr="008565F7">
              <w:rPr>
                <w:sz w:val="22"/>
                <w:szCs w:val="22"/>
                <w:lang w:eastAsia="en-US"/>
              </w:rPr>
              <w:t>-14.25</w:t>
            </w:r>
          </w:p>
        </w:tc>
        <w:tc>
          <w:tcPr>
            <w:tcW w:w="1060" w:type="dxa"/>
            <w:tcBorders>
              <w:top w:val="nil"/>
              <w:left w:val="nil"/>
              <w:bottom w:val="nil"/>
              <w:right w:val="dotDotDash" w:sz="4" w:space="0" w:color="auto"/>
            </w:tcBorders>
            <w:noWrap/>
            <w:vAlign w:val="bottom"/>
            <w:hideMark/>
          </w:tcPr>
          <w:p w14:paraId="16F54E5A" w14:textId="77777777" w:rsidR="008565F7" w:rsidRPr="008565F7" w:rsidRDefault="008565F7" w:rsidP="008565F7">
            <w:pPr>
              <w:jc w:val="right"/>
              <w:rPr>
                <w:sz w:val="22"/>
                <w:szCs w:val="22"/>
                <w:lang w:eastAsia="en-US"/>
              </w:rPr>
            </w:pPr>
            <w:r w:rsidRPr="008565F7">
              <w:rPr>
                <w:sz w:val="22"/>
                <w:szCs w:val="22"/>
                <w:lang w:eastAsia="en-US"/>
              </w:rPr>
              <w:t>50.80</w:t>
            </w:r>
          </w:p>
        </w:tc>
        <w:tc>
          <w:tcPr>
            <w:tcW w:w="1060" w:type="dxa"/>
            <w:tcBorders>
              <w:top w:val="nil"/>
              <w:left w:val="nil"/>
              <w:bottom w:val="nil"/>
              <w:right w:val="dotDotDash" w:sz="4" w:space="0" w:color="auto"/>
            </w:tcBorders>
            <w:noWrap/>
            <w:vAlign w:val="bottom"/>
            <w:hideMark/>
          </w:tcPr>
          <w:p w14:paraId="5BCB8712" w14:textId="77777777" w:rsidR="008565F7" w:rsidRPr="008565F7" w:rsidRDefault="008565F7" w:rsidP="008565F7">
            <w:pPr>
              <w:jc w:val="right"/>
              <w:rPr>
                <w:sz w:val="22"/>
                <w:szCs w:val="22"/>
                <w:lang w:eastAsia="en-US"/>
              </w:rPr>
            </w:pPr>
            <w:r w:rsidRPr="008565F7">
              <w:rPr>
                <w:sz w:val="22"/>
                <w:szCs w:val="22"/>
                <w:lang w:eastAsia="en-US"/>
              </w:rPr>
              <w:t>100.93</w:t>
            </w:r>
          </w:p>
        </w:tc>
        <w:tc>
          <w:tcPr>
            <w:tcW w:w="1060" w:type="dxa"/>
            <w:tcBorders>
              <w:top w:val="nil"/>
              <w:left w:val="nil"/>
              <w:bottom w:val="nil"/>
              <w:right w:val="dotDotDash" w:sz="4" w:space="0" w:color="auto"/>
            </w:tcBorders>
            <w:noWrap/>
            <w:vAlign w:val="bottom"/>
            <w:hideMark/>
          </w:tcPr>
          <w:p w14:paraId="2A09961B" w14:textId="77777777" w:rsidR="008565F7" w:rsidRPr="008565F7" w:rsidRDefault="008565F7" w:rsidP="008565F7">
            <w:pPr>
              <w:jc w:val="right"/>
              <w:rPr>
                <w:sz w:val="22"/>
                <w:szCs w:val="22"/>
                <w:lang w:eastAsia="en-US"/>
              </w:rPr>
            </w:pPr>
            <w:r w:rsidRPr="008565F7">
              <w:rPr>
                <w:sz w:val="22"/>
                <w:szCs w:val="22"/>
                <w:lang w:eastAsia="en-US"/>
              </w:rPr>
              <w:t>113.00</w:t>
            </w:r>
          </w:p>
        </w:tc>
        <w:tc>
          <w:tcPr>
            <w:tcW w:w="1060" w:type="dxa"/>
            <w:tcBorders>
              <w:top w:val="nil"/>
              <w:left w:val="nil"/>
              <w:bottom w:val="nil"/>
              <w:right w:val="dotDotDash" w:sz="4" w:space="0" w:color="auto"/>
            </w:tcBorders>
            <w:noWrap/>
            <w:vAlign w:val="bottom"/>
            <w:hideMark/>
          </w:tcPr>
          <w:p w14:paraId="4CD0581C" w14:textId="77777777" w:rsidR="008565F7" w:rsidRPr="008565F7" w:rsidRDefault="008565F7" w:rsidP="008565F7">
            <w:pPr>
              <w:jc w:val="right"/>
              <w:rPr>
                <w:sz w:val="22"/>
                <w:szCs w:val="22"/>
                <w:lang w:eastAsia="en-US"/>
              </w:rPr>
            </w:pPr>
            <w:r w:rsidRPr="008565F7">
              <w:rPr>
                <w:sz w:val="22"/>
                <w:szCs w:val="22"/>
                <w:lang w:eastAsia="en-US"/>
              </w:rPr>
              <w:t>28.10</w:t>
            </w:r>
          </w:p>
        </w:tc>
        <w:tc>
          <w:tcPr>
            <w:tcW w:w="1060" w:type="dxa"/>
            <w:tcBorders>
              <w:top w:val="nil"/>
              <w:left w:val="nil"/>
              <w:bottom w:val="nil"/>
              <w:right w:val="dotDotDash" w:sz="4" w:space="0" w:color="auto"/>
            </w:tcBorders>
            <w:noWrap/>
            <w:vAlign w:val="bottom"/>
            <w:hideMark/>
          </w:tcPr>
          <w:p w14:paraId="6FD0FCE4" w14:textId="77777777" w:rsidR="008565F7" w:rsidRPr="008565F7" w:rsidRDefault="008565F7" w:rsidP="008565F7">
            <w:pPr>
              <w:jc w:val="right"/>
              <w:rPr>
                <w:sz w:val="22"/>
                <w:szCs w:val="22"/>
                <w:lang w:eastAsia="en-US"/>
              </w:rPr>
            </w:pPr>
            <w:r w:rsidRPr="008565F7">
              <w:rPr>
                <w:sz w:val="22"/>
                <w:szCs w:val="22"/>
                <w:lang w:eastAsia="en-US"/>
              </w:rPr>
              <w:t>22.60</w:t>
            </w:r>
          </w:p>
        </w:tc>
        <w:tc>
          <w:tcPr>
            <w:tcW w:w="1060" w:type="dxa"/>
            <w:tcBorders>
              <w:top w:val="nil"/>
              <w:left w:val="nil"/>
              <w:bottom w:val="nil"/>
              <w:right w:val="dotDotDash" w:sz="4" w:space="0" w:color="auto"/>
            </w:tcBorders>
            <w:noWrap/>
            <w:vAlign w:val="bottom"/>
            <w:hideMark/>
          </w:tcPr>
          <w:p w14:paraId="3F82A50C" w14:textId="77777777" w:rsidR="008565F7" w:rsidRPr="008565F7" w:rsidRDefault="008565F7" w:rsidP="008565F7">
            <w:pPr>
              <w:jc w:val="right"/>
              <w:rPr>
                <w:sz w:val="22"/>
                <w:szCs w:val="22"/>
                <w:lang w:eastAsia="en-US"/>
              </w:rPr>
            </w:pPr>
            <w:r w:rsidRPr="008565F7">
              <w:rPr>
                <w:sz w:val="22"/>
                <w:szCs w:val="22"/>
                <w:lang w:eastAsia="en-US"/>
              </w:rPr>
              <w:t>42.33</w:t>
            </w:r>
          </w:p>
        </w:tc>
        <w:tc>
          <w:tcPr>
            <w:tcW w:w="1060" w:type="dxa"/>
            <w:tcBorders>
              <w:top w:val="nil"/>
              <w:left w:val="nil"/>
              <w:bottom w:val="nil"/>
              <w:right w:val="dotDotDash" w:sz="4" w:space="0" w:color="auto"/>
            </w:tcBorders>
            <w:noWrap/>
            <w:vAlign w:val="bottom"/>
            <w:hideMark/>
          </w:tcPr>
          <w:p w14:paraId="12029EB2" w14:textId="77777777" w:rsidR="008565F7" w:rsidRPr="008565F7" w:rsidRDefault="008565F7" w:rsidP="008565F7">
            <w:pPr>
              <w:jc w:val="right"/>
              <w:rPr>
                <w:sz w:val="22"/>
                <w:szCs w:val="22"/>
                <w:lang w:eastAsia="en-US"/>
              </w:rPr>
            </w:pPr>
            <w:r w:rsidRPr="008565F7">
              <w:rPr>
                <w:sz w:val="22"/>
                <w:szCs w:val="22"/>
                <w:lang w:eastAsia="en-US"/>
              </w:rPr>
              <w:t>98.38</w:t>
            </w:r>
          </w:p>
        </w:tc>
      </w:tr>
      <w:tr w:rsidR="008565F7" w:rsidRPr="008565F7" w14:paraId="3371C2BA" w14:textId="77777777" w:rsidTr="008565F7">
        <w:trPr>
          <w:trHeight w:val="288"/>
          <w:jc w:val="center"/>
        </w:trPr>
        <w:tc>
          <w:tcPr>
            <w:tcW w:w="1060" w:type="dxa"/>
            <w:tcBorders>
              <w:top w:val="nil"/>
              <w:left w:val="dotDotDash" w:sz="4" w:space="0" w:color="auto"/>
              <w:bottom w:val="nil"/>
              <w:right w:val="dotDotDash" w:sz="4" w:space="0" w:color="auto"/>
            </w:tcBorders>
            <w:noWrap/>
            <w:vAlign w:val="bottom"/>
            <w:hideMark/>
          </w:tcPr>
          <w:p w14:paraId="450C47FC" w14:textId="77777777" w:rsidR="008565F7" w:rsidRPr="008565F7" w:rsidRDefault="008565F7" w:rsidP="008565F7">
            <w:pPr>
              <w:jc w:val="right"/>
              <w:rPr>
                <w:sz w:val="22"/>
                <w:szCs w:val="22"/>
                <w:lang w:eastAsia="en-US"/>
              </w:rPr>
            </w:pPr>
            <w:r w:rsidRPr="008565F7">
              <w:rPr>
                <w:sz w:val="22"/>
                <w:szCs w:val="22"/>
                <w:lang w:eastAsia="en-US"/>
              </w:rPr>
              <w:t>-14.00</w:t>
            </w:r>
          </w:p>
        </w:tc>
        <w:tc>
          <w:tcPr>
            <w:tcW w:w="1060" w:type="dxa"/>
            <w:tcBorders>
              <w:top w:val="nil"/>
              <w:left w:val="nil"/>
              <w:bottom w:val="nil"/>
              <w:right w:val="dotDotDash" w:sz="4" w:space="0" w:color="auto"/>
            </w:tcBorders>
            <w:noWrap/>
            <w:vAlign w:val="bottom"/>
            <w:hideMark/>
          </w:tcPr>
          <w:p w14:paraId="03325BE0" w14:textId="77777777" w:rsidR="008565F7" w:rsidRPr="008565F7" w:rsidRDefault="008565F7" w:rsidP="008565F7">
            <w:pPr>
              <w:jc w:val="right"/>
              <w:rPr>
                <w:sz w:val="22"/>
                <w:szCs w:val="22"/>
                <w:lang w:eastAsia="en-US"/>
              </w:rPr>
            </w:pPr>
            <w:r w:rsidRPr="008565F7">
              <w:rPr>
                <w:sz w:val="22"/>
                <w:szCs w:val="22"/>
                <w:lang w:eastAsia="en-US"/>
              </w:rPr>
              <w:t>50.08</w:t>
            </w:r>
          </w:p>
        </w:tc>
        <w:tc>
          <w:tcPr>
            <w:tcW w:w="1060" w:type="dxa"/>
            <w:tcBorders>
              <w:top w:val="nil"/>
              <w:left w:val="nil"/>
              <w:bottom w:val="nil"/>
              <w:right w:val="dotDotDash" w:sz="4" w:space="0" w:color="auto"/>
            </w:tcBorders>
            <w:noWrap/>
            <w:vAlign w:val="bottom"/>
            <w:hideMark/>
          </w:tcPr>
          <w:p w14:paraId="3DFB653C" w14:textId="77777777" w:rsidR="008565F7" w:rsidRPr="008565F7" w:rsidRDefault="008565F7" w:rsidP="008565F7">
            <w:pPr>
              <w:jc w:val="right"/>
              <w:rPr>
                <w:sz w:val="22"/>
                <w:szCs w:val="22"/>
                <w:lang w:eastAsia="en-US"/>
              </w:rPr>
            </w:pPr>
            <w:r w:rsidRPr="008565F7">
              <w:rPr>
                <w:sz w:val="22"/>
                <w:szCs w:val="22"/>
                <w:lang w:eastAsia="en-US"/>
              </w:rPr>
              <w:t>100.56</w:t>
            </w:r>
          </w:p>
        </w:tc>
        <w:tc>
          <w:tcPr>
            <w:tcW w:w="1060" w:type="dxa"/>
            <w:tcBorders>
              <w:top w:val="nil"/>
              <w:left w:val="nil"/>
              <w:bottom w:val="nil"/>
              <w:right w:val="dotDotDash" w:sz="4" w:space="0" w:color="auto"/>
            </w:tcBorders>
            <w:noWrap/>
            <w:vAlign w:val="bottom"/>
            <w:hideMark/>
          </w:tcPr>
          <w:p w14:paraId="706785DD" w14:textId="77777777" w:rsidR="008565F7" w:rsidRPr="008565F7" w:rsidRDefault="008565F7" w:rsidP="008565F7">
            <w:pPr>
              <w:jc w:val="right"/>
              <w:rPr>
                <w:sz w:val="22"/>
                <w:szCs w:val="22"/>
                <w:lang w:eastAsia="en-US"/>
              </w:rPr>
            </w:pPr>
            <w:r w:rsidRPr="008565F7">
              <w:rPr>
                <w:sz w:val="22"/>
                <w:szCs w:val="22"/>
                <w:lang w:eastAsia="en-US"/>
              </w:rPr>
              <w:t>112.34</w:t>
            </w:r>
          </w:p>
        </w:tc>
        <w:tc>
          <w:tcPr>
            <w:tcW w:w="1060" w:type="dxa"/>
            <w:tcBorders>
              <w:top w:val="nil"/>
              <w:left w:val="nil"/>
              <w:bottom w:val="nil"/>
              <w:right w:val="dotDotDash" w:sz="4" w:space="0" w:color="auto"/>
            </w:tcBorders>
            <w:noWrap/>
            <w:vAlign w:val="bottom"/>
            <w:hideMark/>
          </w:tcPr>
          <w:p w14:paraId="4E8762AD" w14:textId="77777777" w:rsidR="008565F7" w:rsidRPr="008565F7" w:rsidRDefault="008565F7" w:rsidP="008565F7">
            <w:pPr>
              <w:jc w:val="right"/>
              <w:rPr>
                <w:sz w:val="22"/>
                <w:szCs w:val="22"/>
                <w:lang w:eastAsia="en-US"/>
              </w:rPr>
            </w:pPr>
            <w:r w:rsidRPr="008565F7">
              <w:rPr>
                <w:sz w:val="22"/>
                <w:szCs w:val="22"/>
                <w:lang w:eastAsia="en-US"/>
              </w:rPr>
              <w:t>26.85</w:t>
            </w:r>
          </w:p>
        </w:tc>
        <w:tc>
          <w:tcPr>
            <w:tcW w:w="1060" w:type="dxa"/>
            <w:tcBorders>
              <w:top w:val="nil"/>
              <w:left w:val="nil"/>
              <w:bottom w:val="nil"/>
              <w:right w:val="dotDotDash" w:sz="4" w:space="0" w:color="auto"/>
            </w:tcBorders>
            <w:noWrap/>
            <w:vAlign w:val="bottom"/>
            <w:hideMark/>
          </w:tcPr>
          <w:p w14:paraId="3AE15633" w14:textId="77777777" w:rsidR="008565F7" w:rsidRPr="008565F7" w:rsidRDefault="008565F7" w:rsidP="008565F7">
            <w:pPr>
              <w:jc w:val="right"/>
              <w:rPr>
                <w:sz w:val="22"/>
                <w:szCs w:val="22"/>
                <w:lang w:eastAsia="en-US"/>
              </w:rPr>
            </w:pPr>
            <w:r w:rsidRPr="008565F7">
              <w:rPr>
                <w:sz w:val="22"/>
                <w:szCs w:val="22"/>
                <w:lang w:eastAsia="en-US"/>
              </w:rPr>
              <w:t>22.77</w:t>
            </w:r>
          </w:p>
        </w:tc>
        <w:tc>
          <w:tcPr>
            <w:tcW w:w="1060" w:type="dxa"/>
            <w:tcBorders>
              <w:top w:val="nil"/>
              <w:left w:val="nil"/>
              <w:bottom w:val="nil"/>
              <w:right w:val="dotDotDash" w:sz="4" w:space="0" w:color="auto"/>
            </w:tcBorders>
            <w:noWrap/>
            <w:vAlign w:val="bottom"/>
            <w:hideMark/>
          </w:tcPr>
          <w:p w14:paraId="71B4A3B6" w14:textId="77777777" w:rsidR="008565F7" w:rsidRPr="008565F7" w:rsidRDefault="008565F7" w:rsidP="008565F7">
            <w:pPr>
              <w:jc w:val="right"/>
              <w:rPr>
                <w:sz w:val="22"/>
                <w:szCs w:val="22"/>
                <w:lang w:eastAsia="en-US"/>
              </w:rPr>
            </w:pPr>
            <w:r w:rsidRPr="008565F7">
              <w:rPr>
                <w:sz w:val="22"/>
                <w:szCs w:val="22"/>
                <w:lang w:eastAsia="en-US"/>
              </w:rPr>
              <w:t>42.27</w:t>
            </w:r>
          </w:p>
        </w:tc>
        <w:tc>
          <w:tcPr>
            <w:tcW w:w="1060" w:type="dxa"/>
            <w:tcBorders>
              <w:top w:val="nil"/>
              <w:left w:val="nil"/>
              <w:bottom w:val="nil"/>
              <w:right w:val="dotDotDash" w:sz="4" w:space="0" w:color="auto"/>
            </w:tcBorders>
            <w:noWrap/>
            <w:vAlign w:val="bottom"/>
            <w:hideMark/>
          </w:tcPr>
          <w:p w14:paraId="39F97E5F" w14:textId="77777777" w:rsidR="008565F7" w:rsidRPr="008565F7" w:rsidRDefault="008565F7" w:rsidP="008565F7">
            <w:pPr>
              <w:jc w:val="right"/>
              <w:rPr>
                <w:sz w:val="22"/>
                <w:szCs w:val="22"/>
                <w:lang w:eastAsia="en-US"/>
              </w:rPr>
            </w:pPr>
            <w:r w:rsidRPr="008565F7">
              <w:rPr>
                <w:sz w:val="22"/>
                <w:szCs w:val="22"/>
                <w:lang w:eastAsia="en-US"/>
              </w:rPr>
              <w:t>97.95</w:t>
            </w:r>
          </w:p>
        </w:tc>
      </w:tr>
      <w:tr w:rsidR="008565F7" w:rsidRPr="008565F7" w14:paraId="48BC8A33" w14:textId="77777777" w:rsidTr="008565F7">
        <w:trPr>
          <w:trHeight w:val="288"/>
          <w:jc w:val="center"/>
        </w:trPr>
        <w:tc>
          <w:tcPr>
            <w:tcW w:w="1060" w:type="dxa"/>
            <w:tcBorders>
              <w:top w:val="nil"/>
              <w:left w:val="dotDotDash" w:sz="4" w:space="0" w:color="auto"/>
              <w:bottom w:val="nil"/>
              <w:right w:val="dotDotDash" w:sz="4" w:space="0" w:color="auto"/>
            </w:tcBorders>
            <w:noWrap/>
            <w:vAlign w:val="bottom"/>
            <w:hideMark/>
          </w:tcPr>
          <w:p w14:paraId="2E482699" w14:textId="77777777" w:rsidR="008565F7" w:rsidRPr="008565F7" w:rsidRDefault="008565F7" w:rsidP="008565F7">
            <w:pPr>
              <w:jc w:val="right"/>
              <w:rPr>
                <w:sz w:val="22"/>
                <w:szCs w:val="22"/>
                <w:lang w:eastAsia="en-US"/>
              </w:rPr>
            </w:pPr>
            <w:r w:rsidRPr="008565F7">
              <w:rPr>
                <w:sz w:val="22"/>
                <w:szCs w:val="22"/>
                <w:lang w:eastAsia="en-US"/>
              </w:rPr>
              <w:t>-13.75</w:t>
            </w:r>
          </w:p>
        </w:tc>
        <w:tc>
          <w:tcPr>
            <w:tcW w:w="1060" w:type="dxa"/>
            <w:tcBorders>
              <w:top w:val="nil"/>
              <w:left w:val="nil"/>
              <w:bottom w:val="nil"/>
              <w:right w:val="dotDotDash" w:sz="4" w:space="0" w:color="auto"/>
            </w:tcBorders>
            <w:noWrap/>
            <w:vAlign w:val="bottom"/>
            <w:hideMark/>
          </w:tcPr>
          <w:p w14:paraId="20FD8AEF" w14:textId="77777777" w:rsidR="008565F7" w:rsidRPr="008565F7" w:rsidRDefault="008565F7" w:rsidP="008565F7">
            <w:pPr>
              <w:jc w:val="right"/>
              <w:rPr>
                <w:sz w:val="22"/>
                <w:szCs w:val="22"/>
                <w:lang w:eastAsia="en-US"/>
              </w:rPr>
            </w:pPr>
            <w:r w:rsidRPr="008565F7">
              <w:rPr>
                <w:sz w:val="22"/>
                <w:szCs w:val="22"/>
                <w:lang w:eastAsia="en-US"/>
              </w:rPr>
              <w:t>49.57</w:t>
            </w:r>
          </w:p>
        </w:tc>
        <w:tc>
          <w:tcPr>
            <w:tcW w:w="1060" w:type="dxa"/>
            <w:tcBorders>
              <w:top w:val="nil"/>
              <w:left w:val="nil"/>
              <w:bottom w:val="nil"/>
              <w:right w:val="dotDotDash" w:sz="4" w:space="0" w:color="auto"/>
            </w:tcBorders>
            <w:noWrap/>
            <w:vAlign w:val="bottom"/>
            <w:hideMark/>
          </w:tcPr>
          <w:p w14:paraId="39C7B403" w14:textId="77777777" w:rsidR="008565F7" w:rsidRPr="008565F7" w:rsidRDefault="008565F7" w:rsidP="008565F7">
            <w:pPr>
              <w:jc w:val="right"/>
              <w:rPr>
                <w:sz w:val="22"/>
                <w:szCs w:val="22"/>
                <w:lang w:eastAsia="en-US"/>
              </w:rPr>
            </w:pPr>
            <w:r w:rsidRPr="008565F7">
              <w:rPr>
                <w:sz w:val="22"/>
                <w:szCs w:val="22"/>
                <w:lang w:eastAsia="en-US"/>
              </w:rPr>
              <w:t>99.59</w:t>
            </w:r>
          </w:p>
        </w:tc>
        <w:tc>
          <w:tcPr>
            <w:tcW w:w="1060" w:type="dxa"/>
            <w:tcBorders>
              <w:top w:val="nil"/>
              <w:left w:val="nil"/>
              <w:bottom w:val="nil"/>
              <w:right w:val="dotDotDash" w:sz="4" w:space="0" w:color="auto"/>
            </w:tcBorders>
            <w:noWrap/>
            <w:vAlign w:val="bottom"/>
            <w:hideMark/>
          </w:tcPr>
          <w:p w14:paraId="3D51B1FA" w14:textId="77777777" w:rsidR="008565F7" w:rsidRPr="008565F7" w:rsidRDefault="008565F7" w:rsidP="008565F7">
            <w:pPr>
              <w:jc w:val="right"/>
              <w:rPr>
                <w:sz w:val="22"/>
                <w:szCs w:val="22"/>
                <w:lang w:eastAsia="en-US"/>
              </w:rPr>
            </w:pPr>
            <w:r w:rsidRPr="008565F7">
              <w:rPr>
                <w:sz w:val="22"/>
                <w:szCs w:val="22"/>
                <w:lang w:eastAsia="en-US"/>
              </w:rPr>
              <w:t>111.24</w:t>
            </w:r>
          </w:p>
        </w:tc>
        <w:tc>
          <w:tcPr>
            <w:tcW w:w="1060" w:type="dxa"/>
            <w:tcBorders>
              <w:top w:val="nil"/>
              <w:left w:val="nil"/>
              <w:bottom w:val="nil"/>
              <w:right w:val="dotDotDash" w:sz="4" w:space="0" w:color="auto"/>
            </w:tcBorders>
            <w:noWrap/>
            <w:vAlign w:val="bottom"/>
            <w:hideMark/>
          </w:tcPr>
          <w:p w14:paraId="0225AA54" w14:textId="77777777" w:rsidR="008565F7" w:rsidRPr="008565F7" w:rsidRDefault="008565F7" w:rsidP="008565F7">
            <w:pPr>
              <w:jc w:val="right"/>
              <w:rPr>
                <w:sz w:val="22"/>
                <w:szCs w:val="22"/>
                <w:lang w:eastAsia="en-US"/>
              </w:rPr>
            </w:pPr>
            <w:r w:rsidRPr="008565F7">
              <w:rPr>
                <w:sz w:val="22"/>
                <w:szCs w:val="22"/>
                <w:lang w:eastAsia="en-US"/>
              </w:rPr>
              <w:t>25.91</w:t>
            </w:r>
          </w:p>
        </w:tc>
        <w:tc>
          <w:tcPr>
            <w:tcW w:w="1060" w:type="dxa"/>
            <w:tcBorders>
              <w:top w:val="nil"/>
              <w:left w:val="nil"/>
              <w:bottom w:val="nil"/>
              <w:right w:val="dotDotDash" w:sz="4" w:space="0" w:color="auto"/>
            </w:tcBorders>
            <w:noWrap/>
            <w:vAlign w:val="bottom"/>
            <w:hideMark/>
          </w:tcPr>
          <w:p w14:paraId="7A03F835" w14:textId="77777777" w:rsidR="008565F7" w:rsidRPr="008565F7" w:rsidRDefault="008565F7" w:rsidP="008565F7">
            <w:pPr>
              <w:jc w:val="right"/>
              <w:rPr>
                <w:sz w:val="22"/>
                <w:szCs w:val="22"/>
                <w:lang w:eastAsia="en-US"/>
              </w:rPr>
            </w:pPr>
            <w:r w:rsidRPr="008565F7">
              <w:rPr>
                <w:sz w:val="22"/>
                <w:szCs w:val="22"/>
                <w:lang w:eastAsia="en-US"/>
              </w:rPr>
              <w:t>23.61</w:t>
            </w:r>
          </w:p>
        </w:tc>
        <w:tc>
          <w:tcPr>
            <w:tcW w:w="1060" w:type="dxa"/>
            <w:tcBorders>
              <w:top w:val="nil"/>
              <w:left w:val="nil"/>
              <w:bottom w:val="nil"/>
              <w:right w:val="dotDotDash" w:sz="4" w:space="0" w:color="auto"/>
            </w:tcBorders>
            <w:noWrap/>
            <w:vAlign w:val="bottom"/>
            <w:hideMark/>
          </w:tcPr>
          <w:p w14:paraId="05560318" w14:textId="77777777" w:rsidR="008565F7" w:rsidRPr="008565F7" w:rsidRDefault="008565F7" w:rsidP="008565F7">
            <w:pPr>
              <w:jc w:val="right"/>
              <w:rPr>
                <w:sz w:val="22"/>
                <w:szCs w:val="22"/>
                <w:lang w:eastAsia="en-US"/>
              </w:rPr>
            </w:pPr>
            <w:r w:rsidRPr="008565F7">
              <w:rPr>
                <w:sz w:val="22"/>
                <w:szCs w:val="22"/>
                <w:lang w:eastAsia="en-US"/>
              </w:rPr>
              <w:t>42.27</w:t>
            </w:r>
          </w:p>
        </w:tc>
        <w:tc>
          <w:tcPr>
            <w:tcW w:w="1060" w:type="dxa"/>
            <w:tcBorders>
              <w:top w:val="nil"/>
              <w:left w:val="nil"/>
              <w:bottom w:val="nil"/>
              <w:right w:val="dotDotDash" w:sz="4" w:space="0" w:color="auto"/>
            </w:tcBorders>
            <w:noWrap/>
            <w:vAlign w:val="bottom"/>
            <w:hideMark/>
          </w:tcPr>
          <w:p w14:paraId="4FC1613F" w14:textId="77777777" w:rsidR="008565F7" w:rsidRPr="008565F7" w:rsidRDefault="008565F7" w:rsidP="008565F7">
            <w:pPr>
              <w:jc w:val="right"/>
              <w:rPr>
                <w:sz w:val="22"/>
                <w:szCs w:val="22"/>
                <w:lang w:eastAsia="en-US"/>
              </w:rPr>
            </w:pPr>
            <w:r w:rsidRPr="008565F7">
              <w:rPr>
                <w:sz w:val="22"/>
                <w:szCs w:val="22"/>
                <w:lang w:eastAsia="en-US"/>
              </w:rPr>
              <w:t>96.75</w:t>
            </w:r>
          </w:p>
        </w:tc>
      </w:tr>
      <w:tr w:rsidR="008565F7" w:rsidRPr="008565F7" w14:paraId="3E292047" w14:textId="77777777" w:rsidTr="008565F7">
        <w:trPr>
          <w:trHeight w:val="288"/>
          <w:jc w:val="center"/>
        </w:trPr>
        <w:tc>
          <w:tcPr>
            <w:tcW w:w="1060" w:type="dxa"/>
            <w:tcBorders>
              <w:top w:val="nil"/>
              <w:left w:val="dotDotDash" w:sz="4" w:space="0" w:color="auto"/>
              <w:bottom w:val="nil"/>
              <w:right w:val="dotDotDash" w:sz="4" w:space="0" w:color="auto"/>
            </w:tcBorders>
            <w:noWrap/>
            <w:vAlign w:val="bottom"/>
            <w:hideMark/>
          </w:tcPr>
          <w:p w14:paraId="040E97FA" w14:textId="77777777" w:rsidR="008565F7" w:rsidRPr="008565F7" w:rsidRDefault="008565F7" w:rsidP="008565F7">
            <w:pPr>
              <w:jc w:val="right"/>
              <w:rPr>
                <w:sz w:val="22"/>
                <w:szCs w:val="22"/>
                <w:lang w:eastAsia="en-US"/>
              </w:rPr>
            </w:pPr>
            <w:r w:rsidRPr="008565F7">
              <w:rPr>
                <w:sz w:val="22"/>
                <w:szCs w:val="22"/>
                <w:lang w:eastAsia="en-US"/>
              </w:rPr>
              <w:t>-13.50</w:t>
            </w:r>
          </w:p>
        </w:tc>
        <w:tc>
          <w:tcPr>
            <w:tcW w:w="1060" w:type="dxa"/>
            <w:tcBorders>
              <w:top w:val="nil"/>
              <w:left w:val="nil"/>
              <w:bottom w:val="nil"/>
              <w:right w:val="dotDotDash" w:sz="4" w:space="0" w:color="auto"/>
            </w:tcBorders>
            <w:noWrap/>
            <w:vAlign w:val="bottom"/>
            <w:hideMark/>
          </w:tcPr>
          <w:p w14:paraId="3EE9164E" w14:textId="77777777" w:rsidR="008565F7" w:rsidRPr="008565F7" w:rsidRDefault="008565F7" w:rsidP="008565F7">
            <w:pPr>
              <w:jc w:val="right"/>
              <w:rPr>
                <w:sz w:val="22"/>
                <w:szCs w:val="22"/>
                <w:lang w:eastAsia="en-US"/>
              </w:rPr>
            </w:pPr>
            <w:r w:rsidRPr="008565F7">
              <w:rPr>
                <w:sz w:val="22"/>
                <w:szCs w:val="22"/>
                <w:lang w:eastAsia="en-US"/>
              </w:rPr>
              <w:t>48.77</w:t>
            </w:r>
          </w:p>
        </w:tc>
        <w:tc>
          <w:tcPr>
            <w:tcW w:w="1060" w:type="dxa"/>
            <w:tcBorders>
              <w:top w:val="nil"/>
              <w:left w:val="nil"/>
              <w:bottom w:val="nil"/>
              <w:right w:val="dotDotDash" w:sz="4" w:space="0" w:color="auto"/>
            </w:tcBorders>
            <w:noWrap/>
            <w:vAlign w:val="bottom"/>
            <w:hideMark/>
          </w:tcPr>
          <w:p w14:paraId="0F0988ED" w14:textId="77777777" w:rsidR="008565F7" w:rsidRPr="008565F7" w:rsidRDefault="008565F7" w:rsidP="008565F7">
            <w:pPr>
              <w:jc w:val="right"/>
              <w:rPr>
                <w:sz w:val="22"/>
                <w:szCs w:val="22"/>
                <w:lang w:eastAsia="en-US"/>
              </w:rPr>
            </w:pPr>
            <w:r w:rsidRPr="008565F7">
              <w:rPr>
                <w:sz w:val="22"/>
                <w:szCs w:val="22"/>
                <w:lang w:eastAsia="en-US"/>
              </w:rPr>
              <w:t>99.42</w:t>
            </w:r>
          </w:p>
        </w:tc>
        <w:tc>
          <w:tcPr>
            <w:tcW w:w="1060" w:type="dxa"/>
            <w:tcBorders>
              <w:top w:val="nil"/>
              <w:left w:val="nil"/>
              <w:bottom w:val="nil"/>
              <w:right w:val="dotDotDash" w:sz="4" w:space="0" w:color="auto"/>
            </w:tcBorders>
            <w:noWrap/>
            <w:vAlign w:val="bottom"/>
            <w:hideMark/>
          </w:tcPr>
          <w:p w14:paraId="7BD6B6B9" w14:textId="77777777" w:rsidR="008565F7" w:rsidRPr="008565F7" w:rsidRDefault="008565F7" w:rsidP="008565F7">
            <w:pPr>
              <w:jc w:val="right"/>
              <w:rPr>
                <w:sz w:val="22"/>
                <w:szCs w:val="22"/>
                <w:lang w:eastAsia="en-US"/>
              </w:rPr>
            </w:pPr>
            <w:r w:rsidRPr="008565F7">
              <w:rPr>
                <w:sz w:val="22"/>
                <w:szCs w:val="22"/>
                <w:lang w:eastAsia="en-US"/>
              </w:rPr>
              <w:t>110.74</w:t>
            </w:r>
          </w:p>
        </w:tc>
        <w:tc>
          <w:tcPr>
            <w:tcW w:w="1060" w:type="dxa"/>
            <w:tcBorders>
              <w:top w:val="nil"/>
              <w:left w:val="nil"/>
              <w:bottom w:val="nil"/>
              <w:right w:val="dotDotDash" w:sz="4" w:space="0" w:color="auto"/>
            </w:tcBorders>
            <w:noWrap/>
            <w:vAlign w:val="bottom"/>
            <w:hideMark/>
          </w:tcPr>
          <w:p w14:paraId="772CD41C" w14:textId="77777777" w:rsidR="008565F7" w:rsidRPr="008565F7" w:rsidRDefault="008565F7" w:rsidP="008565F7">
            <w:pPr>
              <w:jc w:val="right"/>
              <w:rPr>
                <w:sz w:val="22"/>
                <w:szCs w:val="22"/>
                <w:lang w:eastAsia="en-US"/>
              </w:rPr>
            </w:pPr>
            <w:r w:rsidRPr="008565F7">
              <w:rPr>
                <w:sz w:val="22"/>
                <w:szCs w:val="22"/>
                <w:lang w:eastAsia="en-US"/>
              </w:rPr>
              <w:t>25.28</w:t>
            </w:r>
          </w:p>
        </w:tc>
        <w:tc>
          <w:tcPr>
            <w:tcW w:w="1060" w:type="dxa"/>
            <w:tcBorders>
              <w:top w:val="nil"/>
              <w:left w:val="nil"/>
              <w:bottom w:val="nil"/>
              <w:right w:val="dotDotDash" w:sz="4" w:space="0" w:color="auto"/>
            </w:tcBorders>
            <w:noWrap/>
            <w:vAlign w:val="bottom"/>
            <w:hideMark/>
          </w:tcPr>
          <w:p w14:paraId="0DD22E96" w14:textId="77777777" w:rsidR="008565F7" w:rsidRPr="008565F7" w:rsidRDefault="008565F7" w:rsidP="008565F7">
            <w:pPr>
              <w:jc w:val="right"/>
              <w:rPr>
                <w:sz w:val="22"/>
                <w:szCs w:val="22"/>
                <w:lang w:eastAsia="en-US"/>
              </w:rPr>
            </w:pPr>
            <w:r w:rsidRPr="008565F7">
              <w:rPr>
                <w:sz w:val="22"/>
                <w:szCs w:val="22"/>
                <w:lang w:eastAsia="en-US"/>
              </w:rPr>
              <w:t>26.46</w:t>
            </w:r>
          </w:p>
        </w:tc>
        <w:tc>
          <w:tcPr>
            <w:tcW w:w="1060" w:type="dxa"/>
            <w:tcBorders>
              <w:top w:val="nil"/>
              <w:left w:val="nil"/>
              <w:bottom w:val="nil"/>
              <w:right w:val="dotDotDash" w:sz="4" w:space="0" w:color="auto"/>
            </w:tcBorders>
            <w:noWrap/>
            <w:vAlign w:val="bottom"/>
            <w:hideMark/>
          </w:tcPr>
          <w:p w14:paraId="5351E012" w14:textId="77777777" w:rsidR="008565F7" w:rsidRPr="008565F7" w:rsidRDefault="008565F7" w:rsidP="008565F7">
            <w:pPr>
              <w:jc w:val="right"/>
              <w:rPr>
                <w:sz w:val="22"/>
                <w:szCs w:val="22"/>
                <w:lang w:eastAsia="en-US"/>
              </w:rPr>
            </w:pPr>
            <w:r w:rsidRPr="008565F7">
              <w:rPr>
                <w:sz w:val="22"/>
                <w:szCs w:val="22"/>
                <w:lang w:eastAsia="en-US"/>
              </w:rPr>
              <w:t>41.71</w:t>
            </w:r>
          </w:p>
        </w:tc>
        <w:tc>
          <w:tcPr>
            <w:tcW w:w="1060" w:type="dxa"/>
            <w:tcBorders>
              <w:top w:val="nil"/>
              <w:left w:val="nil"/>
              <w:bottom w:val="nil"/>
              <w:right w:val="dotDotDash" w:sz="4" w:space="0" w:color="auto"/>
            </w:tcBorders>
            <w:noWrap/>
            <w:vAlign w:val="bottom"/>
            <w:hideMark/>
          </w:tcPr>
          <w:p w14:paraId="070DF97F" w14:textId="77777777" w:rsidR="008565F7" w:rsidRPr="008565F7" w:rsidRDefault="008565F7" w:rsidP="008565F7">
            <w:pPr>
              <w:jc w:val="right"/>
              <w:rPr>
                <w:sz w:val="22"/>
                <w:szCs w:val="22"/>
                <w:lang w:eastAsia="en-US"/>
              </w:rPr>
            </w:pPr>
            <w:r w:rsidRPr="008565F7">
              <w:rPr>
                <w:sz w:val="22"/>
                <w:szCs w:val="22"/>
                <w:lang w:eastAsia="en-US"/>
              </w:rPr>
              <w:t>95.84</w:t>
            </w:r>
          </w:p>
        </w:tc>
      </w:tr>
      <w:tr w:rsidR="008565F7" w:rsidRPr="008565F7" w14:paraId="0637AF83" w14:textId="77777777" w:rsidTr="008565F7">
        <w:trPr>
          <w:trHeight w:val="288"/>
          <w:jc w:val="center"/>
        </w:trPr>
        <w:tc>
          <w:tcPr>
            <w:tcW w:w="1060" w:type="dxa"/>
            <w:tcBorders>
              <w:top w:val="nil"/>
              <w:left w:val="dotDotDash" w:sz="4" w:space="0" w:color="auto"/>
              <w:bottom w:val="nil"/>
              <w:right w:val="dotDotDash" w:sz="4" w:space="0" w:color="auto"/>
            </w:tcBorders>
            <w:noWrap/>
            <w:vAlign w:val="bottom"/>
            <w:hideMark/>
          </w:tcPr>
          <w:p w14:paraId="4AC824E6" w14:textId="77777777" w:rsidR="008565F7" w:rsidRPr="008565F7" w:rsidRDefault="008565F7" w:rsidP="008565F7">
            <w:pPr>
              <w:jc w:val="right"/>
              <w:rPr>
                <w:sz w:val="22"/>
                <w:szCs w:val="22"/>
                <w:lang w:eastAsia="en-US"/>
              </w:rPr>
            </w:pPr>
            <w:r w:rsidRPr="008565F7">
              <w:rPr>
                <w:sz w:val="22"/>
                <w:szCs w:val="22"/>
                <w:lang w:eastAsia="en-US"/>
              </w:rPr>
              <w:t>-13.25</w:t>
            </w:r>
          </w:p>
        </w:tc>
        <w:tc>
          <w:tcPr>
            <w:tcW w:w="1060" w:type="dxa"/>
            <w:tcBorders>
              <w:top w:val="nil"/>
              <w:left w:val="nil"/>
              <w:bottom w:val="nil"/>
              <w:right w:val="dotDotDash" w:sz="4" w:space="0" w:color="auto"/>
            </w:tcBorders>
            <w:noWrap/>
            <w:vAlign w:val="bottom"/>
            <w:hideMark/>
          </w:tcPr>
          <w:p w14:paraId="7B3C74FA" w14:textId="77777777" w:rsidR="008565F7" w:rsidRPr="008565F7" w:rsidRDefault="008565F7" w:rsidP="008565F7">
            <w:pPr>
              <w:jc w:val="right"/>
              <w:rPr>
                <w:sz w:val="22"/>
                <w:szCs w:val="22"/>
                <w:lang w:eastAsia="en-US"/>
              </w:rPr>
            </w:pPr>
            <w:r w:rsidRPr="008565F7">
              <w:rPr>
                <w:sz w:val="22"/>
                <w:szCs w:val="22"/>
                <w:lang w:eastAsia="en-US"/>
              </w:rPr>
              <w:t>47.60</w:t>
            </w:r>
          </w:p>
        </w:tc>
        <w:tc>
          <w:tcPr>
            <w:tcW w:w="1060" w:type="dxa"/>
            <w:tcBorders>
              <w:top w:val="nil"/>
              <w:left w:val="nil"/>
              <w:bottom w:val="nil"/>
              <w:right w:val="dotDotDash" w:sz="4" w:space="0" w:color="auto"/>
            </w:tcBorders>
            <w:noWrap/>
            <w:vAlign w:val="bottom"/>
            <w:hideMark/>
          </w:tcPr>
          <w:p w14:paraId="59608A76" w14:textId="77777777" w:rsidR="008565F7" w:rsidRPr="008565F7" w:rsidRDefault="008565F7" w:rsidP="008565F7">
            <w:pPr>
              <w:jc w:val="right"/>
              <w:rPr>
                <w:sz w:val="22"/>
                <w:szCs w:val="22"/>
                <w:lang w:eastAsia="en-US"/>
              </w:rPr>
            </w:pPr>
            <w:r w:rsidRPr="008565F7">
              <w:rPr>
                <w:sz w:val="22"/>
                <w:szCs w:val="22"/>
                <w:lang w:eastAsia="en-US"/>
              </w:rPr>
              <w:t>97.13</w:t>
            </w:r>
          </w:p>
        </w:tc>
        <w:tc>
          <w:tcPr>
            <w:tcW w:w="1060" w:type="dxa"/>
            <w:tcBorders>
              <w:top w:val="nil"/>
              <w:left w:val="nil"/>
              <w:bottom w:val="nil"/>
              <w:right w:val="dotDotDash" w:sz="4" w:space="0" w:color="auto"/>
            </w:tcBorders>
            <w:noWrap/>
            <w:vAlign w:val="bottom"/>
            <w:hideMark/>
          </w:tcPr>
          <w:p w14:paraId="67ACC395" w14:textId="77777777" w:rsidR="008565F7" w:rsidRPr="008565F7" w:rsidRDefault="008565F7" w:rsidP="008565F7">
            <w:pPr>
              <w:jc w:val="right"/>
              <w:rPr>
                <w:sz w:val="22"/>
                <w:szCs w:val="22"/>
                <w:lang w:eastAsia="en-US"/>
              </w:rPr>
            </w:pPr>
            <w:r w:rsidRPr="008565F7">
              <w:rPr>
                <w:sz w:val="22"/>
                <w:szCs w:val="22"/>
                <w:lang w:eastAsia="en-US"/>
              </w:rPr>
              <w:t>108.17</w:t>
            </w:r>
          </w:p>
        </w:tc>
        <w:tc>
          <w:tcPr>
            <w:tcW w:w="1060" w:type="dxa"/>
            <w:tcBorders>
              <w:top w:val="nil"/>
              <w:left w:val="nil"/>
              <w:bottom w:val="nil"/>
              <w:right w:val="dotDotDash" w:sz="4" w:space="0" w:color="auto"/>
            </w:tcBorders>
            <w:noWrap/>
            <w:vAlign w:val="bottom"/>
            <w:hideMark/>
          </w:tcPr>
          <w:p w14:paraId="69D8087D" w14:textId="77777777" w:rsidR="008565F7" w:rsidRPr="008565F7" w:rsidRDefault="008565F7" w:rsidP="008565F7">
            <w:pPr>
              <w:jc w:val="right"/>
              <w:rPr>
                <w:sz w:val="22"/>
                <w:szCs w:val="22"/>
                <w:lang w:eastAsia="en-US"/>
              </w:rPr>
            </w:pPr>
            <w:r w:rsidRPr="008565F7">
              <w:rPr>
                <w:sz w:val="22"/>
                <w:szCs w:val="22"/>
                <w:lang w:eastAsia="en-US"/>
              </w:rPr>
              <w:t>23.53</w:t>
            </w:r>
          </w:p>
        </w:tc>
        <w:tc>
          <w:tcPr>
            <w:tcW w:w="1060" w:type="dxa"/>
            <w:tcBorders>
              <w:top w:val="nil"/>
              <w:left w:val="nil"/>
              <w:bottom w:val="nil"/>
              <w:right w:val="dotDotDash" w:sz="4" w:space="0" w:color="auto"/>
            </w:tcBorders>
            <w:noWrap/>
            <w:vAlign w:val="bottom"/>
            <w:hideMark/>
          </w:tcPr>
          <w:p w14:paraId="1FCA89B1" w14:textId="77777777" w:rsidR="008565F7" w:rsidRPr="008565F7" w:rsidRDefault="008565F7" w:rsidP="008565F7">
            <w:pPr>
              <w:jc w:val="right"/>
              <w:rPr>
                <w:sz w:val="22"/>
                <w:szCs w:val="22"/>
                <w:lang w:eastAsia="en-US"/>
              </w:rPr>
            </w:pPr>
            <w:r w:rsidRPr="008565F7">
              <w:rPr>
                <w:sz w:val="22"/>
                <w:szCs w:val="22"/>
                <w:lang w:eastAsia="en-US"/>
              </w:rPr>
              <w:t>24.90</w:t>
            </w:r>
          </w:p>
        </w:tc>
        <w:tc>
          <w:tcPr>
            <w:tcW w:w="1060" w:type="dxa"/>
            <w:tcBorders>
              <w:top w:val="nil"/>
              <w:left w:val="nil"/>
              <w:bottom w:val="nil"/>
              <w:right w:val="dotDotDash" w:sz="4" w:space="0" w:color="auto"/>
            </w:tcBorders>
            <w:noWrap/>
            <w:vAlign w:val="bottom"/>
            <w:hideMark/>
          </w:tcPr>
          <w:p w14:paraId="3810FC74" w14:textId="77777777" w:rsidR="008565F7" w:rsidRPr="008565F7" w:rsidRDefault="008565F7" w:rsidP="008565F7">
            <w:pPr>
              <w:jc w:val="right"/>
              <w:rPr>
                <w:sz w:val="22"/>
                <w:szCs w:val="22"/>
                <w:lang w:eastAsia="en-US"/>
              </w:rPr>
            </w:pPr>
            <w:r w:rsidRPr="008565F7">
              <w:rPr>
                <w:sz w:val="22"/>
                <w:szCs w:val="22"/>
                <w:lang w:eastAsia="en-US"/>
              </w:rPr>
              <w:t>41.39</w:t>
            </w:r>
          </w:p>
        </w:tc>
        <w:tc>
          <w:tcPr>
            <w:tcW w:w="1060" w:type="dxa"/>
            <w:tcBorders>
              <w:top w:val="nil"/>
              <w:left w:val="nil"/>
              <w:bottom w:val="nil"/>
              <w:right w:val="dotDotDash" w:sz="4" w:space="0" w:color="auto"/>
            </w:tcBorders>
            <w:noWrap/>
            <w:vAlign w:val="bottom"/>
            <w:hideMark/>
          </w:tcPr>
          <w:p w14:paraId="7EB1CDF8" w14:textId="77777777" w:rsidR="008565F7" w:rsidRPr="008565F7" w:rsidRDefault="008565F7" w:rsidP="008565F7">
            <w:pPr>
              <w:jc w:val="right"/>
              <w:rPr>
                <w:sz w:val="22"/>
                <w:szCs w:val="22"/>
                <w:lang w:eastAsia="en-US"/>
              </w:rPr>
            </w:pPr>
            <w:r w:rsidRPr="008565F7">
              <w:rPr>
                <w:sz w:val="22"/>
                <w:szCs w:val="22"/>
                <w:lang w:eastAsia="en-US"/>
              </w:rPr>
              <w:t>93.88</w:t>
            </w:r>
          </w:p>
        </w:tc>
      </w:tr>
      <w:tr w:rsidR="008565F7" w:rsidRPr="008565F7" w14:paraId="0BBC01A8" w14:textId="77777777" w:rsidTr="008565F7">
        <w:trPr>
          <w:trHeight w:val="288"/>
          <w:jc w:val="center"/>
        </w:trPr>
        <w:tc>
          <w:tcPr>
            <w:tcW w:w="1060" w:type="dxa"/>
            <w:tcBorders>
              <w:top w:val="nil"/>
              <w:left w:val="dotDotDash" w:sz="4" w:space="0" w:color="auto"/>
              <w:bottom w:val="nil"/>
              <w:right w:val="dotDotDash" w:sz="4" w:space="0" w:color="auto"/>
            </w:tcBorders>
            <w:noWrap/>
            <w:vAlign w:val="bottom"/>
            <w:hideMark/>
          </w:tcPr>
          <w:p w14:paraId="2154F75A" w14:textId="77777777" w:rsidR="008565F7" w:rsidRPr="008565F7" w:rsidRDefault="008565F7" w:rsidP="008565F7">
            <w:pPr>
              <w:jc w:val="right"/>
              <w:rPr>
                <w:sz w:val="22"/>
                <w:szCs w:val="22"/>
                <w:lang w:eastAsia="en-US"/>
              </w:rPr>
            </w:pPr>
            <w:r w:rsidRPr="008565F7">
              <w:rPr>
                <w:sz w:val="22"/>
                <w:szCs w:val="22"/>
                <w:lang w:eastAsia="en-US"/>
              </w:rPr>
              <w:t>-13.00</w:t>
            </w:r>
          </w:p>
        </w:tc>
        <w:tc>
          <w:tcPr>
            <w:tcW w:w="1060" w:type="dxa"/>
            <w:tcBorders>
              <w:top w:val="nil"/>
              <w:left w:val="nil"/>
              <w:bottom w:val="nil"/>
              <w:right w:val="dotDotDash" w:sz="4" w:space="0" w:color="auto"/>
            </w:tcBorders>
            <w:noWrap/>
            <w:vAlign w:val="bottom"/>
            <w:hideMark/>
          </w:tcPr>
          <w:p w14:paraId="53A20B77" w14:textId="77777777" w:rsidR="008565F7" w:rsidRPr="008565F7" w:rsidRDefault="008565F7" w:rsidP="008565F7">
            <w:pPr>
              <w:jc w:val="right"/>
              <w:rPr>
                <w:sz w:val="22"/>
                <w:szCs w:val="22"/>
                <w:lang w:eastAsia="en-US"/>
              </w:rPr>
            </w:pPr>
            <w:r w:rsidRPr="008565F7">
              <w:rPr>
                <w:sz w:val="22"/>
                <w:szCs w:val="22"/>
                <w:lang w:eastAsia="en-US"/>
              </w:rPr>
              <w:t>45.71</w:t>
            </w:r>
          </w:p>
        </w:tc>
        <w:tc>
          <w:tcPr>
            <w:tcW w:w="1060" w:type="dxa"/>
            <w:tcBorders>
              <w:top w:val="nil"/>
              <w:left w:val="nil"/>
              <w:bottom w:val="nil"/>
              <w:right w:val="dotDotDash" w:sz="4" w:space="0" w:color="auto"/>
            </w:tcBorders>
            <w:noWrap/>
            <w:vAlign w:val="bottom"/>
            <w:hideMark/>
          </w:tcPr>
          <w:p w14:paraId="0A9EB0EC" w14:textId="77777777" w:rsidR="008565F7" w:rsidRPr="008565F7" w:rsidRDefault="008565F7" w:rsidP="008565F7">
            <w:pPr>
              <w:jc w:val="right"/>
              <w:rPr>
                <w:sz w:val="22"/>
                <w:szCs w:val="22"/>
                <w:lang w:eastAsia="en-US"/>
              </w:rPr>
            </w:pPr>
            <w:r w:rsidRPr="008565F7">
              <w:rPr>
                <w:sz w:val="22"/>
                <w:szCs w:val="22"/>
                <w:lang w:eastAsia="en-US"/>
              </w:rPr>
              <w:t>97.69</w:t>
            </w:r>
          </w:p>
        </w:tc>
        <w:tc>
          <w:tcPr>
            <w:tcW w:w="1060" w:type="dxa"/>
            <w:tcBorders>
              <w:top w:val="nil"/>
              <w:left w:val="nil"/>
              <w:bottom w:val="nil"/>
              <w:right w:val="dotDotDash" w:sz="4" w:space="0" w:color="auto"/>
            </w:tcBorders>
            <w:noWrap/>
            <w:vAlign w:val="bottom"/>
            <w:hideMark/>
          </w:tcPr>
          <w:p w14:paraId="04F5F54D" w14:textId="77777777" w:rsidR="008565F7" w:rsidRPr="008565F7" w:rsidRDefault="008565F7" w:rsidP="008565F7">
            <w:pPr>
              <w:jc w:val="right"/>
              <w:rPr>
                <w:sz w:val="22"/>
                <w:szCs w:val="22"/>
                <w:lang w:eastAsia="en-US"/>
              </w:rPr>
            </w:pPr>
            <w:r w:rsidRPr="008565F7">
              <w:rPr>
                <w:sz w:val="22"/>
                <w:szCs w:val="22"/>
                <w:lang w:eastAsia="en-US"/>
              </w:rPr>
              <w:t>107.86</w:t>
            </w:r>
          </w:p>
        </w:tc>
        <w:tc>
          <w:tcPr>
            <w:tcW w:w="1060" w:type="dxa"/>
            <w:tcBorders>
              <w:top w:val="nil"/>
              <w:left w:val="nil"/>
              <w:bottom w:val="nil"/>
              <w:right w:val="dotDotDash" w:sz="4" w:space="0" w:color="auto"/>
            </w:tcBorders>
            <w:noWrap/>
            <w:vAlign w:val="bottom"/>
            <w:hideMark/>
          </w:tcPr>
          <w:p w14:paraId="6AD03AD9" w14:textId="77777777" w:rsidR="008565F7" w:rsidRPr="008565F7" w:rsidRDefault="008565F7" w:rsidP="008565F7">
            <w:pPr>
              <w:jc w:val="right"/>
              <w:rPr>
                <w:sz w:val="22"/>
                <w:szCs w:val="22"/>
                <w:lang w:eastAsia="en-US"/>
              </w:rPr>
            </w:pPr>
            <w:r w:rsidRPr="008565F7">
              <w:rPr>
                <w:sz w:val="22"/>
                <w:szCs w:val="22"/>
                <w:lang w:eastAsia="en-US"/>
              </w:rPr>
              <w:t>21.63</w:t>
            </w:r>
          </w:p>
        </w:tc>
        <w:tc>
          <w:tcPr>
            <w:tcW w:w="1060" w:type="dxa"/>
            <w:tcBorders>
              <w:top w:val="nil"/>
              <w:left w:val="nil"/>
              <w:bottom w:val="nil"/>
              <w:right w:val="dotDotDash" w:sz="4" w:space="0" w:color="auto"/>
            </w:tcBorders>
            <w:noWrap/>
            <w:vAlign w:val="bottom"/>
            <w:hideMark/>
          </w:tcPr>
          <w:p w14:paraId="516E99A8" w14:textId="77777777" w:rsidR="008565F7" w:rsidRPr="008565F7" w:rsidRDefault="008565F7" w:rsidP="008565F7">
            <w:pPr>
              <w:jc w:val="right"/>
              <w:rPr>
                <w:sz w:val="22"/>
                <w:szCs w:val="22"/>
                <w:lang w:eastAsia="en-US"/>
              </w:rPr>
            </w:pPr>
            <w:r w:rsidRPr="008565F7">
              <w:rPr>
                <w:sz w:val="22"/>
                <w:szCs w:val="22"/>
                <w:lang w:eastAsia="en-US"/>
              </w:rPr>
              <w:t>28.35</w:t>
            </w:r>
          </w:p>
        </w:tc>
        <w:tc>
          <w:tcPr>
            <w:tcW w:w="1060" w:type="dxa"/>
            <w:tcBorders>
              <w:top w:val="nil"/>
              <w:left w:val="nil"/>
              <w:bottom w:val="nil"/>
              <w:right w:val="dotDotDash" w:sz="4" w:space="0" w:color="auto"/>
            </w:tcBorders>
            <w:noWrap/>
            <w:vAlign w:val="bottom"/>
            <w:hideMark/>
          </w:tcPr>
          <w:p w14:paraId="1B09A191" w14:textId="77777777" w:rsidR="008565F7" w:rsidRPr="008565F7" w:rsidRDefault="008565F7" w:rsidP="008565F7">
            <w:pPr>
              <w:jc w:val="right"/>
              <w:rPr>
                <w:sz w:val="22"/>
                <w:szCs w:val="22"/>
                <w:lang w:eastAsia="en-US"/>
              </w:rPr>
            </w:pPr>
            <w:r w:rsidRPr="008565F7">
              <w:rPr>
                <w:sz w:val="22"/>
                <w:szCs w:val="22"/>
                <w:lang w:eastAsia="en-US"/>
              </w:rPr>
              <w:t>40.27</w:t>
            </w:r>
          </w:p>
        </w:tc>
        <w:tc>
          <w:tcPr>
            <w:tcW w:w="1060" w:type="dxa"/>
            <w:tcBorders>
              <w:top w:val="nil"/>
              <w:left w:val="nil"/>
              <w:bottom w:val="nil"/>
              <w:right w:val="dotDotDash" w:sz="4" w:space="0" w:color="auto"/>
            </w:tcBorders>
            <w:noWrap/>
            <w:vAlign w:val="bottom"/>
            <w:hideMark/>
          </w:tcPr>
          <w:p w14:paraId="5B8801DA" w14:textId="77777777" w:rsidR="008565F7" w:rsidRPr="008565F7" w:rsidRDefault="008565F7" w:rsidP="008565F7">
            <w:pPr>
              <w:jc w:val="right"/>
              <w:rPr>
                <w:sz w:val="22"/>
                <w:szCs w:val="22"/>
                <w:lang w:eastAsia="en-US"/>
              </w:rPr>
            </w:pPr>
            <w:r w:rsidRPr="008565F7">
              <w:rPr>
                <w:sz w:val="22"/>
                <w:szCs w:val="22"/>
                <w:lang w:eastAsia="en-US"/>
              </w:rPr>
              <w:t>93.49</w:t>
            </w:r>
          </w:p>
        </w:tc>
      </w:tr>
      <w:tr w:rsidR="008565F7" w:rsidRPr="008565F7" w14:paraId="229AFDAC" w14:textId="77777777" w:rsidTr="008565F7">
        <w:trPr>
          <w:trHeight w:val="288"/>
          <w:jc w:val="center"/>
        </w:trPr>
        <w:tc>
          <w:tcPr>
            <w:tcW w:w="1060" w:type="dxa"/>
            <w:tcBorders>
              <w:top w:val="nil"/>
              <w:left w:val="dotDotDash" w:sz="4" w:space="0" w:color="auto"/>
              <w:bottom w:val="nil"/>
              <w:right w:val="dotDotDash" w:sz="4" w:space="0" w:color="auto"/>
            </w:tcBorders>
            <w:noWrap/>
            <w:vAlign w:val="bottom"/>
            <w:hideMark/>
          </w:tcPr>
          <w:p w14:paraId="46984E5E" w14:textId="77777777" w:rsidR="008565F7" w:rsidRPr="008565F7" w:rsidRDefault="008565F7" w:rsidP="008565F7">
            <w:pPr>
              <w:jc w:val="right"/>
              <w:rPr>
                <w:sz w:val="22"/>
                <w:szCs w:val="22"/>
                <w:lang w:eastAsia="en-US"/>
              </w:rPr>
            </w:pPr>
            <w:r w:rsidRPr="008565F7">
              <w:rPr>
                <w:sz w:val="22"/>
                <w:szCs w:val="22"/>
                <w:lang w:eastAsia="en-US"/>
              </w:rPr>
              <w:t>-12.75</w:t>
            </w:r>
          </w:p>
        </w:tc>
        <w:tc>
          <w:tcPr>
            <w:tcW w:w="1060" w:type="dxa"/>
            <w:tcBorders>
              <w:top w:val="nil"/>
              <w:left w:val="nil"/>
              <w:bottom w:val="nil"/>
              <w:right w:val="dotDotDash" w:sz="4" w:space="0" w:color="auto"/>
            </w:tcBorders>
            <w:noWrap/>
            <w:vAlign w:val="bottom"/>
            <w:hideMark/>
          </w:tcPr>
          <w:p w14:paraId="5C0338CC" w14:textId="77777777" w:rsidR="008565F7" w:rsidRPr="008565F7" w:rsidRDefault="008565F7" w:rsidP="008565F7">
            <w:pPr>
              <w:jc w:val="right"/>
              <w:rPr>
                <w:sz w:val="22"/>
                <w:szCs w:val="22"/>
                <w:lang w:eastAsia="en-US"/>
              </w:rPr>
            </w:pPr>
            <w:r w:rsidRPr="008565F7">
              <w:rPr>
                <w:sz w:val="22"/>
                <w:szCs w:val="22"/>
                <w:lang w:eastAsia="en-US"/>
              </w:rPr>
              <w:t>44.28</w:t>
            </w:r>
          </w:p>
        </w:tc>
        <w:tc>
          <w:tcPr>
            <w:tcW w:w="1060" w:type="dxa"/>
            <w:tcBorders>
              <w:top w:val="nil"/>
              <w:left w:val="nil"/>
              <w:bottom w:val="nil"/>
              <w:right w:val="dotDotDash" w:sz="4" w:space="0" w:color="auto"/>
            </w:tcBorders>
            <w:noWrap/>
            <w:vAlign w:val="bottom"/>
            <w:hideMark/>
          </w:tcPr>
          <w:p w14:paraId="02A6E359" w14:textId="77777777" w:rsidR="008565F7" w:rsidRPr="008565F7" w:rsidRDefault="008565F7" w:rsidP="008565F7">
            <w:pPr>
              <w:jc w:val="right"/>
              <w:rPr>
                <w:sz w:val="22"/>
                <w:szCs w:val="22"/>
                <w:lang w:eastAsia="en-US"/>
              </w:rPr>
            </w:pPr>
            <w:r w:rsidRPr="008565F7">
              <w:rPr>
                <w:sz w:val="22"/>
                <w:szCs w:val="22"/>
                <w:lang w:eastAsia="en-US"/>
              </w:rPr>
              <w:t>95.39</w:t>
            </w:r>
          </w:p>
        </w:tc>
        <w:tc>
          <w:tcPr>
            <w:tcW w:w="1060" w:type="dxa"/>
            <w:tcBorders>
              <w:top w:val="nil"/>
              <w:left w:val="nil"/>
              <w:bottom w:val="nil"/>
              <w:right w:val="dotDotDash" w:sz="4" w:space="0" w:color="auto"/>
            </w:tcBorders>
            <w:noWrap/>
            <w:vAlign w:val="bottom"/>
            <w:hideMark/>
          </w:tcPr>
          <w:p w14:paraId="576C7CC3" w14:textId="77777777" w:rsidR="008565F7" w:rsidRPr="008565F7" w:rsidRDefault="008565F7" w:rsidP="008565F7">
            <w:pPr>
              <w:jc w:val="right"/>
              <w:rPr>
                <w:sz w:val="22"/>
                <w:szCs w:val="22"/>
                <w:lang w:eastAsia="en-US"/>
              </w:rPr>
            </w:pPr>
            <w:r w:rsidRPr="008565F7">
              <w:rPr>
                <w:sz w:val="22"/>
                <w:szCs w:val="22"/>
                <w:lang w:eastAsia="en-US"/>
              </w:rPr>
              <w:t>105.16</w:t>
            </w:r>
          </w:p>
        </w:tc>
        <w:tc>
          <w:tcPr>
            <w:tcW w:w="1060" w:type="dxa"/>
            <w:tcBorders>
              <w:top w:val="nil"/>
              <w:left w:val="nil"/>
              <w:bottom w:val="nil"/>
              <w:right w:val="dotDotDash" w:sz="4" w:space="0" w:color="auto"/>
            </w:tcBorders>
            <w:noWrap/>
            <w:vAlign w:val="bottom"/>
            <w:hideMark/>
          </w:tcPr>
          <w:p w14:paraId="77FB1DDB" w14:textId="77777777" w:rsidR="008565F7" w:rsidRPr="008565F7" w:rsidRDefault="008565F7" w:rsidP="008565F7">
            <w:pPr>
              <w:jc w:val="right"/>
              <w:rPr>
                <w:sz w:val="22"/>
                <w:szCs w:val="22"/>
                <w:lang w:eastAsia="en-US"/>
              </w:rPr>
            </w:pPr>
            <w:r w:rsidRPr="008565F7">
              <w:rPr>
                <w:sz w:val="22"/>
                <w:szCs w:val="22"/>
                <w:lang w:eastAsia="en-US"/>
              </w:rPr>
              <w:t>19.97</w:t>
            </w:r>
          </w:p>
        </w:tc>
        <w:tc>
          <w:tcPr>
            <w:tcW w:w="1060" w:type="dxa"/>
            <w:tcBorders>
              <w:top w:val="nil"/>
              <w:left w:val="nil"/>
              <w:bottom w:val="nil"/>
              <w:right w:val="dotDotDash" w:sz="4" w:space="0" w:color="auto"/>
            </w:tcBorders>
            <w:noWrap/>
            <w:vAlign w:val="bottom"/>
            <w:hideMark/>
          </w:tcPr>
          <w:p w14:paraId="77B5434E" w14:textId="77777777" w:rsidR="008565F7" w:rsidRPr="008565F7" w:rsidRDefault="008565F7" w:rsidP="008565F7">
            <w:pPr>
              <w:jc w:val="right"/>
              <w:rPr>
                <w:sz w:val="22"/>
                <w:szCs w:val="22"/>
                <w:lang w:eastAsia="en-US"/>
              </w:rPr>
            </w:pPr>
            <w:r w:rsidRPr="008565F7">
              <w:rPr>
                <w:sz w:val="22"/>
                <w:szCs w:val="22"/>
                <w:lang w:eastAsia="en-US"/>
              </w:rPr>
              <w:t>27.93</w:t>
            </w:r>
          </w:p>
        </w:tc>
        <w:tc>
          <w:tcPr>
            <w:tcW w:w="1060" w:type="dxa"/>
            <w:tcBorders>
              <w:top w:val="nil"/>
              <w:left w:val="nil"/>
              <w:bottom w:val="nil"/>
              <w:right w:val="dotDotDash" w:sz="4" w:space="0" w:color="auto"/>
            </w:tcBorders>
            <w:noWrap/>
            <w:vAlign w:val="bottom"/>
            <w:hideMark/>
          </w:tcPr>
          <w:p w14:paraId="7FE40523" w14:textId="77777777" w:rsidR="008565F7" w:rsidRPr="008565F7" w:rsidRDefault="008565F7" w:rsidP="008565F7">
            <w:pPr>
              <w:jc w:val="right"/>
              <w:rPr>
                <w:sz w:val="22"/>
                <w:szCs w:val="22"/>
                <w:lang w:eastAsia="en-US"/>
              </w:rPr>
            </w:pPr>
            <w:r w:rsidRPr="008565F7">
              <w:rPr>
                <w:sz w:val="22"/>
                <w:szCs w:val="22"/>
                <w:lang w:eastAsia="en-US"/>
              </w:rPr>
              <w:t>39.52</w:t>
            </w:r>
          </w:p>
        </w:tc>
        <w:tc>
          <w:tcPr>
            <w:tcW w:w="1060" w:type="dxa"/>
            <w:tcBorders>
              <w:top w:val="nil"/>
              <w:left w:val="nil"/>
              <w:bottom w:val="nil"/>
              <w:right w:val="dotDotDash" w:sz="4" w:space="0" w:color="auto"/>
            </w:tcBorders>
            <w:noWrap/>
            <w:vAlign w:val="bottom"/>
            <w:hideMark/>
          </w:tcPr>
          <w:p w14:paraId="69A60F04" w14:textId="77777777" w:rsidR="008565F7" w:rsidRPr="008565F7" w:rsidRDefault="008565F7" w:rsidP="008565F7">
            <w:pPr>
              <w:jc w:val="right"/>
              <w:rPr>
                <w:sz w:val="22"/>
                <w:szCs w:val="22"/>
                <w:lang w:eastAsia="en-US"/>
              </w:rPr>
            </w:pPr>
            <w:r w:rsidRPr="008565F7">
              <w:rPr>
                <w:sz w:val="22"/>
                <w:szCs w:val="22"/>
                <w:lang w:eastAsia="en-US"/>
              </w:rPr>
              <w:t>91.21</w:t>
            </w:r>
          </w:p>
        </w:tc>
      </w:tr>
      <w:tr w:rsidR="008565F7" w:rsidRPr="008565F7" w14:paraId="7F1DED83" w14:textId="77777777" w:rsidTr="008565F7">
        <w:trPr>
          <w:trHeight w:val="288"/>
          <w:jc w:val="center"/>
        </w:trPr>
        <w:tc>
          <w:tcPr>
            <w:tcW w:w="1060" w:type="dxa"/>
            <w:tcBorders>
              <w:top w:val="nil"/>
              <w:left w:val="dotDotDash" w:sz="4" w:space="0" w:color="auto"/>
              <w:bottom w:val="nil"/>
              <w:right w:val="dotDotDash" w:sz="4" w:space="0" w:color="auto"/>
            </w:tcBorders>
            <w:noWrap/>
            <w:vAlign w:val="bottom"/>
            <w:hideMark/>
          </w:tcPr>
          <w:p w14:paraId="2F027492" w14:textId="77777777" w:rsidR="008565F7" w:rsidRPr="008565F7" w:rsidRDefault="008565F7" w:rsidP="008565F7">
            <w:pPr>
              <w:jc w:val="right"/>
              <w:rPr>
                <w:sz w:val="22"/>
                <w:szCs w:val="22"/>
                <w:lang w:eastAsia="en-US"/>
              </w:rPr>
            </w:pPr>
            <w:r w:rsidRPr="008565F7">
              <w:rPr>
                <w:sz w:val="22"/>
                <w:szCs w:val="22"/>
                <w:lang w:eastAsia="en-US"/>
              </w:rPr>
              <w:t>-12.50</w:t>
            </w:r>
          </w:p>
        </w:tc>
        <w:tc>
          <w:tcPr>
            <w:tcW w:w="1060" w:type="dxa"/>
            <w:tcBorders>
              <w:top w:val="nil"/>
              <w:left w:val="nil"/>
              <w:bottom w:val="nil"/>
              <w:right w:val="dotDotDash" w:sz="4" w:space="0" w:color="auto"/>
            </w:tcBorders>
            <w:noWrap/>
            <w:vAlign w:val="bottom"/>
            <w:hideMark/>
          </w:tcPr>
          <w:p w14:paraId="0C3ECAA7" w14:textId="77777777" w:rsidR="008565F7" w:rsidRPr="008565F7" w:rsidRDefault="008565F7" w:rsidP="008565F7">
            <w:pPr>
              <w:jc w:val="right"/>
              <w:rPr>
                <w:sz w:val="22"/>
                <w:szCs w:val="22"/>
                <w:lang w:eastAsia="en-US"/>
              </w:rPr>
            </w:pPr>
            <w:r w:rsidRPr="008565F7">
              <w:rPr>
                <w:sz w:val="22"/>
                <w:szCs w:val="22"/>
                <w:lang w:eastAsia="en-US"/>
              </w:rPr>
              <w:t>43.18</w:t>
            </w:r>
          </w:p>
        </w:tc>
        <w:tc>
          <w:tcPr>
            <w:tcW w:w="1060" w:type="dxa"/>
            <w:tcBorders>
              <w:top w:val="nil"/>
              <w:left w:val="nil"/>
              <w:bottom w:val="nil"/>
              <w:right w:val="dotDotDash" w:sz="4" w:space="0" w:color="auto"/>
            </w:tcBorders>
            <w:noWrap/>
            <w:vAlign w:val="bottom"/>
            <w:hideMark/>
          </w:tcPr>
          <w:p w14:paraId="5FF11254" w14:textId="77777777" w:rsidR="008565F7" w:rsidRPr="008565F7" w:rsidRDefault="008565F7" w:rsidP="008565F7">
            <w:pPr>
              <w:jc w:val="right"/>
              <w:rPr>
                <w:sz w:val="22"/>
                <w:szCs w:val="22"/>
                <w:lang w:eastAsia="en-US"/>
              </w:rPr>
            </w:pPr>
            <w:r w:rsidRPr="008565F7">
              <w:rPr>
                <w:sz w:val="22"/>
                <w:szCs w:val="22"/>
                <w:lang w:eastAsia="en-US"/>
              </w:rPr>
              <w:t>93.25</w:t>
            </w:r>
          </w:p>
        </w:tc>
        <w:tc>
          <w:tcPr>
            <w:tcW w:w="1060" w:type="dxa"/>
            <w:tcBorders>
              <w:top w:val="nil"/>
              <w:left w:val="nil"/>
              <w:bottom w:val="nil"/>
              <w:right w:val="dotDotDash" w:sz="4" w:space="0" w:color="auto"/>
            </w:tcBorders>
            <w:noWrap/>
            <w:vAlign w:val="bottom"/>
            <w:hideMark/>
          </w:tcPr>
          <w:p w14:paraId="3E58FA0E" w14:textId="77777777" w:rsidR="008565F7" w:rsidRPr="008565F7" w:rsidRDefault="008565F7" w:rsidP="008565F7">
            <w:pPr>
              <w:jc w:val="right"/>
              <w:rPr>
                <w:sz w:val="22"/>
                <w:szCs w:val="22"/>
                <w:lang w:eastAsia="en-US"/>
              </w:rPr>
            </w:pPr>
            <w:r w:rsidRPr="008565F7">
              <w:rPr>
                <w:sz w:val="22"/>
                <w:szCs w:val="22"/>
                <w:lang w:eastAsia="en-US"/>
              </w:rPr>
              <w:t>102.76</w:t>
            </w:r>
          </w:p>
        </w:tc>
        <w:tc>
          <w:tcPr>
            <w:tcW w:w="1060" w:type="dxa"/>
            <w:tcBorders>
              <w:top w:val="nil"/>
              <w:left w:val="nil"/>
              <w:bottom w:val="nil"/>
              <w:right w:val="dotDotDash" w:sz="4" w:space="0" w:color="auto"/>
            </w:tcBorders>
            <w:noWrap/>
            <w:vAlign w:val="bottom"/>
            <w:hideMark/>
          </w:tcPr>
          <w:p w14:paraId="767DC73F" w14:textId="77777777" w:rsidR="008565F7" w:rsidRPr="008565F7" w:rsidRDefault="008565F7" w:rsidP="008565F7">
            <w:pPr>
              <w:jc w:val="right"/>
              <w:rPr>
                <w:sz w:val="22"/>
                <w:szCs w:val="22"/>
                <w:lang w:eastAsia="en-US"/>
              </w:rPr>
            </w:pPr>
            <w:r w:rsidRPr="008565F7">
              <w:rPr>
                <w:sz w:val="22"/>
                <w:szCs w:val="22"/>
                <w:lang w:eastAsia="en-US"/>
              </w:rPr>
              <w:t>18.62</w:t>
            </w:r>
          </w:p>
        </w:tc>
        <w:tc>
          <w:tcPr>
            <w:tcW w:w="1060" w:type="dxa"/>
            <w:tcBorders>
              <w:top w:val="nil"/>
              <w:left w:val="nil"/>
              <w:bottom w:val="nil"/>
              <w:right w:val="dotDotDash" w:sz="4" w:space="0" w:color="auto"/>
            </w:tcBorders>
            <w:noWrap/>
            <w:vAlign w:val="bottom"/>
            <w:hideMark/>
          </w:tcPr>
          <w:p w14:paraId="5251A5C2" w14:textId="77777777" w:rsidR="008565F7" w:rsidRPr="008565F7" w:rsidRDefault="008565F7" w:rsidP="008565F7">
            <w:pPr>
              <w:jc w:val="right"/>
              <w:rPr>
                <w:sz w:val="22"/>
                <w:szCs w:val="22"/>
                <w:lang w:eastAsia="en-US"/>
              </w:rPr>
            </w:pPr>
            <w:r w:rsidRPr="008565F7">
              <w:rPr>
                <w:sz w:val="22"/>
                <w:szCs w:val="22"/>
                <w:lang w:eastAsia="en-US"/>
              </w:rPr>
              <w:t>29.39</w:t>
            </w:r>
          </w:p>
        </w:tc>
        <w:tc>
          <w:tcPr>
            <w:tcW w:w="1060" w:type="dxa"/>
            <w:tcBorders>
              <w:top w:val="nil"/>
              <w:left w:val="nil"/>
              <w:bottom w:val="nil"/>
              <w:right w:val="dotDotDash" w:sz="4" w:space="0" w:color="auto"/>
            </w:tcBorders>
            <w:noWrap/>
            <w:vAlign w:val="bottom"/>
            <w:hideMark/>
          </w:tcPr>
          <w:p w14:paraId="2150F6A5" w14:textId="77777777" w:rsidR="008565F7" w:rsidRPr="008565F7" w:rsidRDefault="008565F7" w:rsidP="008565F7">
            <w:pPr>
              <w:jc w:val="right"/>
              <w:rPr>
                <w:sz w:val="22"/>
                <w:szCs w:val="22"/>
                <w:lang w:eastAsia="en-US"/>
              </w:rPr>
            </w:pPr>
            <w:r w:rsidRPr="008565F7">
              <w:rPr>
                <w:sz w:val="22"/>
                <w:szCs w:val="22"/>
                <w:lang w:eastAsia="en-US"/>
              </w:rPr>
              <w:t>38.96</w:t>
            </w:r>
          </w:p>
        </w:tc>
        <w:tc>
          <w:tcPr>
            <w:tcW w:w="1060" w:type="dxa"/>
            <w:tcBorders>
              <w:top w:val="nil"/>
              <w:left w:val="nil"/>
              <w:bottom w:val="nil"/>
              <w:right w:val="dotDotDash" w:sz="4" w:space="0" w:color="auto"/>
            </w:tcBorders>
            <w:noWrap/>
            <w:vAlign w:val="bottom"/>
            <w:hideMark/>
          </w:tcPr>
          <w:p w14:paraId="3A12D263" w14:textId="77777777" w:rsidR="008565F7" w:rsidRPr="008565F7" w:rsidRDefault="008565F7" w:rsidP="008565F7">
            <w:pPr>
              <w:jc w:val="right"/>
              <w:rPr>
                <w:sz w:val="22"/>
                <w:szCs w:val="22"/>
                <w:lang w:eastAsia="en-US"/>
              </w:rPr>
            </w:pPr>
            <w:r w:rsidRPr="008565F7">
              <w:rPr>
                <w:sz w:val="22"/>
                <w:szCs w:val="22"/>
                <w:lang w:eastAsia="en-US"/>
              </w:rPr>
              <w:t>88.50</w:t>
            </w:r>
          </w:p>
        </w:tc>
      </w:tr>
      <w:tr w:rsidR="008565F7" w:rsidRPr="008565F7" w14:paraId="1DBDFA25" w14:textId="77777777" w:rsidTr="008565F7">
        <w:trPr>
          <w:trHeight w:val="288"/>
          <w:jc w:val="center"/>
        </w:trPr>
        <w:tc>
          <w:tcPr>
            <w:tcW w:w="1060" w:type="dxa"/>
            <w:tcBorders>
              <w:top w:val="nil"/>
              <w:left w:val="dotDotDash" w:sz="4" w:space="0" w:color="auto"/>
              <w:bottom w:val="nil"/>
              <w:right w:val="dotDotDash" w:sz="4" w:space="0" w:color="auto"/>
            </w:tcBorders>
            <w:noWrap/>
            <w:vAlign w:val="bottom"/>
            <w:hideMark/>
          </w:tcPr>
          <w:p w14:paraId="3A2DBAB8" w14:textId="77777777" w:rsidR="008565F7" w:rsidRPr="008565F7" w:rsidRDefault="008565F7" w:rsidP="008565F7">
            <w:pPr>
              <w:jc w:val="right"/>
              <w:rPr>
                <w:sz w:val="22"/>
                <w:szCs w:val="22"/>
                <w:lang w:eastAsia="en-US"/>
              </w:rPr>
            </w:pPr>
            <w:r w:rsidRPr="008565F7">
              <w:rPr>
                <w:sz w:val="22"/>
                <w:szCs w:val="22"/>
                <w:lang w:eastAsia="en-US"/>
              </w:rPr>
              <w:t>-12.25</w:t>
            </w:r>
          </w:p>
        </w:tc>
        <w:tc>
          <w:tcPr>
            <w:tcW w:w="1060" w:type="dxa"/>
            <w:tcBorders>
              <w:top w:val="nil"/>
              <w:left w:val="nil"/>
              <w:bottom w:val="nil"/>
              <w:right w:val="dotDotDash" w:sz="4" w:space="0" w:color="auto"/>
            </w:tcBorders>
            <w:noWrap/>
            <w:vAlign w:val="bottom"/>
            <w:hideMark/>
          </w:tcPr>
          <w:p w14:paraId="0760EFB3" w14:textId="77777777" w:rsidR="008565F7" w:rsidRPr="008565F7" w:rsidRDefault="008565F7" w:rsidP="008565F7">
            <w:pPr>
              <w:jc w:val="right"/>
              <w:rPr>
                <w:sz w:val="22"/>
                <w:szCs w:val="22"/>
                <w:lang w:eastAsia="en-US"/>
              </w:rPr>
            </w:pPr>
            <w:r w:rsidRPr="008565F7">
              <w:rPr>
                <w:sz w:val="22"/>
                <w:szCs w:val="22"/>
                <w:lang w:eastAsia="en-US"/>
              </w:rPr>
              <w:t>42.02</w:t>
            </w:r>
          </w:p>
        </w:tc>
        <w:tc>
          <w:tcPr>
            <w:tcW w:w="1060" w:type="dxa"/>
            <w:tcBorders>
              <w:top w:val="nil"/>
              <w:left w:val="nil"/>
              <w:bottom w:val="nil"/>
              <w:right w:val="dotDotDash" w:sz="4" w:space="0" w:color="auto"/>
            </w:tcBorders>
            <w:noWrap/>
            <w:vAlign w:val="bottom"/>
            <w:hideMark/>
          </w:tcPr>
          <w:p w14:paraId="2CD86B1D" w14:textId="77777777" w:rsidR="008565F7" w:rsidRPr="008565F7" w:rsidRDefault="008565F7" w:rsidP="008565F7">
            <w:pPr>
              <w:jc w:val="right"/>
              <w:rPr>
                <w:sz w:val="22"/>
                <w:szCs w:val="22"/>
                <w:lang w:eastAsia="en-US"/>
              </w:rPr>
            </w:pPr>
            <w:r w:rsidRPr="008565F7">
              <w:rPr>
                <w:sz w:val="22"/>
                <w:szCs w:val="22"/>
                <w:lang w:eastAsia="en-US"/>
              </w:rPr>
              <w:t>92.40</w:t>
            </w:r>
          </w:p>
        </w:tc>
        <w:tc>
          <w:tcPr>
            <w:tcW w:w="1060" w:type="dxa"/>
            <w:tcBorders>
              <w:top w:val="nil"/>
              <w:left w:val="nil"/>
              <w:bottom w:val="nil"/>
              <w:right w:val="dotDotDash" w:sz="4" w:space="0" w:color="auto"/>
            </w:tcBorders>
            <w:noWrap/>
            <w:vAlign w:val="bottom"/>
            <w:hideMark/>
          </w:tcPr>
          <w:p w14:paraId="0591FD26" w14:textId="77777777" w:rsidR="008565F7" w:rsidRPr="008565F7" w:rsidRDefault="008565F7" w:rsidP="008565F7">
            <w:pPr>
              <w:jc w:val="right"/>
              <w:rPr>
                <w:sz w:val="22"/>
                <w:szCs w:val="22"/>
                <w:lang w:eastAsia="en-US"/>
              </w:rPr>
            </w:pPr>
            <w:r w:rsidRPr="008565F7">
              <w:rPr>
                <w:sz w:val="22"/>
                <w:szCs w:val="22"/>
                <w:lang w:eastAsia="en-US"/>
              </w:rPr>
              <w:t>101.51</w:t>
            </w:r>
          </w:p>
        </w:tc>
        <w:tc>
          <w:tcPr>
            <w:tcW w:w="1060" w:type="dxa"/>
            <w:tcBorders>
              <w:top w:val="nil"/>
              <w:left w:val="nil"/>
              <w:bottom w:val="nil"/>
              <w:right w:val="dotDotDash" w:sz="4" w:space="0" w:color="auto"/>
            </w:tcBorders>
            <w:noWrap/>
            <w:vAlign w:val="bottom"/>
            <w:hideMark/>
          </w:tcPr>
          <w:p w14:paraId="4CA94477" w14:textId="77777777" w:rsidR="008565F7" w:rsidRPr="008565F7" w:rsidRDefault="008565F7" w:rsidP="008565F7">
            <w:pPr>
              <w:jc w:val="right"/>
              <w:rPr>
                <w:sz w:val="22"/>
                <w:szCs w:val="22"/>
                <w:lang w:eastAsia="en-US"/>
              </w:rPr>
            </w:pPr>
            <w:r w:rsidRPr="008565F7">
              <w:rPr>
                <w:sz w:val="22"/>
                <w:szCs w:val="22"/>
                <w:lang w:eastAsia="en-US"/>
              </w:rPr>
              <w:t>17.46</w:t>
            </w:r>
          </w:p>
        </w:tc>
        <w:tc>
          <w:tcPr>
            <w:tcW w:w="1060" w:type="dxa"/>
            <w:tcBorders>
              <w:top w:val="nil"/>
              <w:left w:val="nil"/>
              <w:bottom w:val="nil"/>
              <w:right w:val="dotDotDash" w:sz="4" w:space="0" w:color="auto"/>
            </w:tcBorders>
            <w:noWrap/>
            <w:vAlign w:val="bottom"/>
            <w:hideMark/>
          </w:tcPr>
          <w:p w14:paraId="14B462C6" w14:textId="77777777" w:rsidR="008565F7" w:rsidRPr="008565F7" w:rsidRDefault="008565F7" w:rsidP="008565F7">
            <w:pPr>
              <w:jc w:val="right"/>
              <w:rPr>
                <w:sz w:val="22"/>
                <w:szCs w:val="22"/>
                <w:lang w:eastAsia="en-US"/>
              </w:rPr>
            </w:pPr>
            <w:r w:rsidRPr="008565F7">
              <w:rPr>
                <w:sz w:val="22"/>
                <w:szCs w:val="22"/>
                <w:lang w:eastAsia="en-US"/>
              </w:rPr>
              <w:t>31.28</w:t>
            </w:r>
          </w:p>
        </w:tc>
        <w:tc>
          <w:tcPr>
            <w:tcW w:w="1060" w:type="dxa"/>
            <w:tcBorders>
              <w:top w:val="nil"/>
              <w:left w:val="nil"/>
              <w:bottom w:val="nil"/>
              <w:right w:val="dotDotDash" w:sz="4" w:space="0" w:color="auto"/>
            </w:tcBorders>
            <w:noWrap/>
            <w:vAlign w:val="bottom"/>
            <w:hideMark/>
          </w:tcPr>
          <w:p w14:paraId="673DFBBA" w14:textId="77777777" w:rsidR="008565F7" w:rsidRPr="008565F7" w:rsidRDefault="008565F7" w:rsidP="008565F7">
            <w:pPr>
              <w:jc w:val="right"/>
              <w:rPr>
                <w:sz w:val="22"/>
                <w:szCs w:val="22"/>
                <w:lang w:eastAsia="en-US"/>
              </w:rPr>
            </w:pPr>
            <w:r w:rsidRPr="008565F7">
              <w:rPr>
                <w:sz w:val="22"/>
                <w:szCs w:val="22"/>
                <w:lang w:eastAsia="en-US"/>
              </w:rPr>
              <w:t>38.23</w:t>
            </w:r>
          </w:p>
        </w:tc>
        <w:tc>
          <w:tcPr>
            <w:tcW w:w="1060" w:type="dxa"/>
            <w:tcBorders>
              <w:top w:val="nil"/>
              <w:left w:val="nil"/>
              <w:bottom w:val="nil"/>
              <w:right w:val="dotDotDash" w:sz="4" w:space="0" w:color="auto"/>
            </w:tcBorders>
            <w:noWrap/>
            <w:vAlign w:val="bottom"/>
            <w:hideMark/>
          </w:tcPr>
          <w:p w14:paraId="4FEEF871" w14:textId="77777777" w:rsidR="008565F7" w:rsidRPr="008565F7" w:rsidRDefault="008565F7" w:rsidP="008565F7">
            <w:pPr>
              <w:jc w:val="right"/>
              <w:rPr>
                <w:sz w:val="22"/>
                <w:szCs w:val="22"/>
                <w:lang w:eastAsia="en-US"/>
              </w:rPr>
            </w:pPr>
            <w:r w:rsidRPr="008565F7">
              <w:rPr>
                <w:sz w:val="22"/>
                <w:szCs w:val="22"/>
                <w:lang w:eastAsia="en-US"/>
              </w:rPr>
              <w:t>86.95</w:t>
            </w:r>
          </w:p>
        </w:tc>
      </w:tr>
      <w:tr w:rsidR="008565F7" w:rsidRPr="008565F7" w14:paraId="41CD006C" w14:textId="77777777" w:rsidTr="008565F7">
        <w:trPr>
          <w:trHeight w:val="288"/>
          <w:jc w:val="center"/>
        </w:trPr>
        <w:tc>
          <w:tcPr>
            <w:tcW w:w="1060" w:type="dxa"/>
            <w:tcBorders>
              <w:top w:val="nil"/>
              <w:left w:val="dotDotDash" w:sz="4" w:space="0" w:color="auto"/>
              <w:bottom w:val="nil"/>
              <w:right w:val="dotDotDash" w:sz="4" w:space="0" w:color="auto"/>
            </w:tcBorders>
            <w:noWrap/>
            <w:vAlign w:val="bottom"/>
            <w:hideMark/>
          </w:tcPr>
          <w:p w14:paraId="1C3210EB" w14:textId="77777777" w:rsidR="008565F7" w:rsidRPr="008565F7" w:rsidRDefault="008565F7" w:rsidP="008565F7">
            <w:pPr>
              <w:jc w:val="right"/>
              <w:rPr>
                <w:sz w:val="22"/>
                <w:szCs w:val="22"/>
                <w:lang w:eastAsia="en-US"/>
              </w:rPr>
            </w:pPr>
            <w:r w:rsidRPr="008565F7">
              <w:rPr>
                <w:sz w:val="22"/>
                <w:szCs w:val="22"/>
                <w:lang w:eastAsia="en-US"/>
              </w:rPr>
              <w:t>-12.00</w:t>
            </w:r>
          </w:p>
        </w:tc>
        <w:tc>
          <w:tcPr>
            <w:tcW w:w="1060" w:type="dxa"/>
            <w:tcBorders>
              <w:top w:val="nil"/>
              <w:left w:val="nil"/>
              <w:bottom w:val="nil"/>
              <w:right w:val="dotDotDash" w:sz="4" w:space="0" w:color="auto"/>
            </w:tcBorders>
            <w:noWrap/>
            <w:vAlign w:val="bottom"/>
            <w:hideMark/>
          </w:tcPr>
          <w:p w14:paraId="47BFD90B" w14:textId="77777777" w:rsidR="008565F7" w:rsidRPr="008565F7" w:rsidRDefault="008565F7" w:rsidP="008565F7">
            <w:pPr>
              <w:jc w:val="right"/>
              <w:rPr>
                <w:sz w:val="22"/>
                <w:szCs w:val="22"/>
                <w:lang w:eastAsia="en-US"/>
              </w:rPr>
            </w:pPr>
            <w:r w:rsidRPr="008565F7">
              <w:rPr>
                <w:sz w:val="22"/>
                <w:szCs w:val="22"/>
                <w:lang w:eastAsia="en-US"/>
              </w:rPr>
              <w:t>40.00</w:t>
            </w:r>
          </w:p>
        </w:tc>
        <w:tc>
          <w:tcPr>
            <w:tcW w:w="1060" w:type="dxa"/>
            <w:tcBorders>
              <w:top w:val="nil"/>
              <w:left w:val="nil"/>
              <w:bottom w:val="nil"/>
              <w:right w:val="dotDotDash" w:sz="4" w:space="0" w:color="auto"/>
            </w:tcBorders>
            <w:noWrap/>
            <w:vAlign w:val="bottom"/>
            <w:hideMark/>
          </w:tcPr>
          <w:p w14:paraId="25F65463" w14:textId="77777777" w:rsidR="008565F7" w:rsidRPr="008565F7" w:rsidRDefault="008565F7" w:rsidP="008565F7">
            <w:pPr>
              <w:jc w:val="right"/>
              <w:rPr>
                <w:sz w:val="22"/>
                <w:szCs w:val="22"/>
                <w:lang w:eastAsia="en-US"/>
              </w:rPr>
            </w:pPr>
            <w:r w:rsidRPr="008565F7">
              <w:rPr>
                <w:sz w:val="22"/>
                <w:szCs w:val="22"/>
                <w:lang w:eastAsia="en-US"/>
              </w:rPr>
              <w:t>90.37</w:t>
            </w:r>
          </w:p>
        </w:tc>
        <w:tc>
          <w:tcPr>
            <w:tcW w:w="1060" w:type="dxa"/>
            <w:tcBorders>
              <w:top w:val="nil"/>
              <w:left w:val="nil"/>
              <w:bottom w:val="nil"/>
              <w:right w:val="dotDotDash" w:sz="4" w:space="0" w:color="auto"/>
            </w:tcBorders>
            <w:noWrap/>
            <w:vAlign w:val="bottom"/>
            <w:hideMark/>
          </w:tcPr>
          <w:p w14:paraId="76102830" w14:textId="77777777" w:rsidR="008565F7" w:rsidRPr="008565F7" w:rsidRDefault="008565F7" w:rsidP="008565F7">
            <w:pPr>
              <w:jc w:val="right"/>
              <w:rPr>
                <w:sz w:val="22"/>
                <w:szCs w:val="22"/>
                <w:lang w:eastAsia="en-US"/>
              </w:rPr>
            </w:pPr>
            <w:r w:rsidRPr="008565F7">
              <w:rPr>
                <w:sz w:val="22"/>
                <w:szCs w:val="22"/>
                <w:lang w:eastAsia="en-US"/>
              </w:rPr>
              <w:t>98.82</w:t>
            </w:r>
          </w:p>
        </w:tc>
        <w:tc>
          <w:tcPr>
            <w:tcW w:w="1060" w:type="dxa"/>
            <w:tcBorders>
              <w:top w:val="nil"/>
              <w:left w:val="nil"/>
              <w:bottom w:val="nil"/>
              <w:right w:val="dotDotDash" w:sz="4" w:space="0" w:color="auto"/>
            </w:tcBorders>
            <w:noWrap/>
            <w:vAlign w:val="bottom"/>
            <w:hideMark/>
          </w:tcPr>
          <w:p w14:paraId="64E2AB8D" w14:textId="77777777" w:rsidR="008565F7" w:rsidRPr="008565F7" w:rsidRDefault="008565F7" w:rsidP="008565F7">
            <w:pPr>
              <w:jc w:val="right"/>
              <w:rPr>
                <w:sz w:val="22"/>
                <w:szCs w:val="22"/>
                <w:lang w:eastAsia="en-US"/>
              </w:rPr>
            </w:pPr>
            <w:r w:rsidRPr="008565F7">
              <w:rPr>
                <w:sz w:val="22"/>
                <w:szCs w:val="22"/>
                <w:lang w:eastAsia="en-US"/>
              </w:rPr>
              <w:t>15.76</w:t>
            </w:r>
          </w:p>
        </w:tc>
        <w:tc>
          <w:tcPr>
            <w:tcW w:w="1060" w:type="dxa"/>
            <w:tcBorders>
              <w:top w:val="nil"/>
              <w:left w:val="nil"/>
              <w:bottom w:val="nil"/>
              <w:right w:val="dotDotDash" w:sz="4" w:space="0" w:color="auto"/>
            </w:tcBorders>
            <w:noWrap/>
            <w:vAlign w:val="bottom"/>
            <w:hideMark/>
          </w:tcPr>
          <w:p w14:paraId="66DC32A3" w14:textId="77777777" w:rsidR="008565F7" w:rsidRPr="008565F7" w:rsidRDefault="008565F7" w:rsidP="008565F7">
            <w:pPr>
              <w:jc w:val="right"/>
              <w:rPr>
                <w:sz w:val="22"/>
                <w:szCs w:val="22"/>
                <w:lang w:eastAsia="en-US"/>
              </w:rPr>
            </w:pPr>
            <w:r w:rsidRPr="008565F7">
              <w:rPr>
                <w:sz w:val="22"/>
                <w:szCs w:val="22"/>
                <w:lang w:eastAsia="en-US"/>
              </w:rPr>
              <w:t>29.99</w:t>
            </w:r>
          </w:p>
        </w:tc>
        <w:tc>
          <w:tcPr>
            <w:tcW w:w="1060" w:type="dxa"/>
            <w:tcBorders>
              <w:top w:val="nil"/>
              <w:left w:val="nil"/>
              <w:bottom w:val="nil"/>
              <w:right w:val="dotDotDash" w:sz="4" w:space="0" w:color="auto"/>
            </w:tcBorders>
            <w:noWrap/>
            <w:vAlign w:val="bottom"/>
            <w:hideMark/>
          </w:tcPr>
          <w:p w14:paraId="288F7F11" w14:textId="77777777" w:rsidR="008565F7" w:rsidRPr="008565F7" w:rsidRDefault="008565F7" w:rsidP="008565F7">
            <w:pPr>
              <w:jc w:val="right"/>
              <w:rPr>
                <w:sz w:val="22"/>
                <w:szCs w:val="22"/>
                <w:lang w:eastAsia="en-US"/>
              </w:rPr>
            </w:pPr>
            <w:r w:rsidRPr="008565F7">
              <w:rPr>
                <w:sz w:val="22"/>
                <w:szCs w:val="22"/>
                <w:lang w:eastAsia="en-US"/>
              </w:rPr>
              <w:t>36.76</w:t>
            </w:r>
          </w:p>
        </w:tc>
        <w:tc>
          <w:tcPr>
            <w:tcW w:w="1060" w:type="dxa"/>
            <w:tcBorders>
              <w:top w:val="nil"/>
              <w:left w:val="nil"/>
              <w:bottom w:val="nil"/>
              <w:right w:val="dotDotDash" w:sz="4" w:space="0" w:color="auto"/>
            </w:tcBorders>
            <w:noWrap/>
            <w:vAlign w:val="bottom"/>
            <w:hideMark/>
          </w:tcPr>
          <w:p w14:paraId="240A7F93" w14:textId="77777777" w:rsidR="008565F7" w:rsidRPr="008565F7" w:rsidRDefault="008565F7" w:rsidP="008565F7">
            <w:pPr>
              <w:jc w:val="right"/>
              <w:rPr>
                <w:sz w:val="22"/>
                <w:szCs w:val="22"/>
                <w:lang w:eastAsia="en-US"/>
              </w:rPr>
            </w:pPr>
            <w:r w:rsidRPr="008565F7">
              <w:rPr>
                <w:sz w:val="22"/>
                <w:szCs w:val="22"/>
                <w:lang w:eastAsia="en-US"/>
              </w:rPr>
              <w:t>85.25</w:t>
            </w:r>
          </w:p>
        </w:tc>
      </w:tr>
      <w:tr w:rsidR="008565F7" w:rsidRPr="008565F7" w14:paraId="09944B38" w14:textId="77777777" w:rsidTr="008565F7">
        <w:trPr>
          <w:trHeight w:val="288"/>
          <w:jc w:val="center"/>
        </w:trPr>
        <w:tc>
          <w:tcPr>
            <w:tcW w:w="1060" w:type="dxa"/>
            <w:tcBorders>
              <w:top w:val="nil"/>
              <w:left w:val="dotDotDash" w:sz="4" w:space="0" w:color="auto"/>
              <w:bottom w:val="nil"/>
              <w:right w:val="dotDotDash" w:sz="4" w:space="0" w:color="auto"/>
            </w:tcBorders>
            <w:noWrap/>
            <w:vAlign w:val="bottom"/>
            <w:hideMark/>
          </w:tcPr>
          <w:p w14:paraId="7095F6CA" w14:textId="77777777" w:rsidR="008565F7" w:rsidRPr="008565F7" w:rsidRDefault="008565F7" w:rsidP="008565F7">
            <w:pPr>
              <w:jc w:val="right"/>
              <w:rPr>
                <w:sz w:val="22"/>
                <w:szCs w:val="22"/>
                <w:lang w:eastAsia="en-US"/>
              </w:rPr>
            </w:pPr>
            <w:r w:rsidRPr="008565F7">
              <w:rPr>
                <w:sz w:val="22"/>
                <w:szCs w:val="22"/>
                <w:lang w:eastAsia="en-US"/>
              </w:rPr>
              <w:t>-11.75</w:t>
            </w:r>
          </w:p>
        </w:tc>
        <w:tc>
          <w:tcPr>
            <w:tcW w:w="1060" w:type="dxa"/>
            <w:tcBorders>
              <w:top w:val="nil"/>
              <w:left w:val="nil"/>
              <w:bottom w:val="nil"/>
              <w:right w:val="dotDotDash" w:sz="4" w:space="0" w:color="auto"/>
            </w:tcBorders>
            <w:noWrap/>
            <w:vAlign w:val="bottom"/>
            <w:hideMark/>
          </w:tcPr>
          <w:p w14:paraId="44298F21" w14:textId="77777777" w:rsidR="008565F7" w:rsidRPr="008565F7" w:rsidRDefault="008565F7" w:rsidP="008565F7">
            <w:pPr>
              <w:jc w:val="right"/>
              <w:rPr>
                <w:sz w:val="22"/>
                <w:szCs w:val="22"/>
                <w:lang w:eastAsia="en-US"/>
              </w:rPr>
            </w:pPr>
            <w:r w:rsidRPr="008565F7">
              <w:rPr>
                <w:sz w:val="22"/>
                <w:szCs w:val="22"/>
                <w:lang w:eastAsia="en-US"/>
              </w:rPr>
              <w:t>39.20</w:t>
            </w:r>
          </w:p>
        </w:tc>
        <w:tc>
          <w:tcPr>
            <w:tcW w:w="1060" w:type="dxa"/>
            <w:tcBorders>
              <w:top w:val="nil"/>
              <w:left w:val="nil"/>
              <w:bottom w:val="nil"/>
              <w:right w:val="dotDotDash" w:sz="4" w:space="0" w:color="auto"/>
            </w:tcBorders>
            <w:noWrap/>
            <w:vAlign w:val="bottom"/>
            <w:hideMark/>
          </w:tcPr>
          <w:p w14:paraId="0964C6A0" w14:textId="77777777" w:rsidR="008565F7" w:rsidRPr="008565F7" w:rsidRDefault="008565F7" w:rsidP="008565F7">
            <w:pPr>
              <w:jc w:val="right"/>
              <w:rPr>
                <w:sz w:val="22"/>
                <w:szCs w:val="22"/>
                <w:lang w:eastAsia="en-US"/>
              </w:rPr>
            </w:pPr>
            <w:r w:rsidRPr="008565F7">
              <w:rPr>
                <w:sz w:val="22"/>
                <w:szCs w:val="22"/>
                <w:lang w:eastAsia="en-US"/>
              </w:rPr>
              <w:t>89.21</w:t>
            </w:r>
          </w:p>
        </w:tc>
        <w:tc>
          <w:tcPr>
            <w:tcW w:w="1060" w:type="dxa"/>
            <w:tcBorders>
              <w:top w:val="nil"/>
              <w:left w:val="nil"/>
              <w:bottom w:val="nil"/>
              <w:right w:val="dotDotDash" w:sz="4" w:space="0" w:color="auto"/>
            </w:tcBorders>
            <w:noWrap/>
            <w:vAlign w:val="bottom"/>
            <w:hideMark/>
          </w:tcPr>
          <w:p w14:paraId="7A248F3C" w14:textId="77777777" w:rsidR="008565F7" w:rsidRPr="008565F7" w:rsidRDefault="008565F7" w:rsidP="008565F7">
            <w:pPr>
              <w:jc w:val="right"/>
              <w:rPr>
                <w:sz w:val="22"/>
                <w:szCs w:val="22"/>
                <w:lang w:eastAsia="en-US"/>
              </w:rPr>
            </w:pPr>
            <w:r w:rsidRPr="008565F7">
              <w:rPr>
                <w:sz w:val="22"/>
                <w:szCs w:val="22"/>
                <w:lang w:eastAsia="en-US"/>
              </w:rPr>
              <w:t>97.44</w:t>
            </w:r>
          </w:p>
        </w:tc>
        <w:tc>
          <w:tcPr>
            <w:tcW w:w="1060" w:type="dxa"/>
            <w:tcBorders>
              <w:top w:val="nil"/>
              <w:left w:val="nil"/>
              <w:bottom w:val="nil"/>
              <w:right w:val="dotDotDash" w:sz="4" w:space="0" w:color="auto"/>
            </w:tcBorders>
            <w:noWrap/>
            <w:vAlign w:val="bottom"/>
            <w:hideMark/>
          </w:tcPr>
          <w:p w14:paraId="6797E9F4" w14:textId="77777777" w:rsidR="008565F7" w:rsidRPr="008565F7" w:rsidRDefault="008565F7" w:rsidP="008565F7">
            <w:pPr>
              <w:jc w:val="right"/>
              <w:rPr>
                <w:sz w:val="22"/>
                <w:szCs w:val="22"/>
                <w:lang w:eastAsia="en-US"/>
              </w:rPr>
            </w:pPr>
            <w:r w:rsidRPr="008565F7">
              <w:rPr>
                <w:sz w:val="22"/>
                <w:szCs w:val="22"/>
                <w:lang w:eastAsia="en-US"/>
              </w:rPr>
              <w:t>14.79</w:t>
            </w:r>
          </w:p>
        </w:tc>
        <w:tc>
          <w:tcPr>
            <w:tcW w:w="1060" w:type="dxa"/>
            <w:tcBorders>
              <w:top w:val="nil"/>
              <w:left w:val="nil"/>
              <w:bottom w:val="nil"/>
              <w:right w:val="dotDotDash" w:sz="4" w:space="0" w:color="auto"/>
            </w:tcBorders>
            <w:noWrap/>
            <w:vAlign w:val="bottom"/>
            <w:hideMark/>
          </w:tcPr>
          <w:p w14:paraId="49F72AE7" w14:textId="77777777" w:rsidR="008565F7" w:rsidRPr="008565F7" w:rsidRDefault="008565F7" w:rsidP="008565F7">
            <w:pPr>
              <w:jc w:val="right"/>
              <w:rPr>
                <w:sz w:val="22"/>
                <w:szCs w:val="22"/>
                <w:lang w:eastAsia="en-US"/>
              </w:rPr>
            </w:pPr>
            <w:r w:rsidRPr="008565F7">
              <w:rPr>
                <w:sz w:val="22"/>
                <w:szCs w:val="22"/>
                <w:lang w:eastAsia="en-US"/>
              </w:rPr>
              <w:t>32.00</w:t>
            </w:r>
          </w:p>
        </w:tc>
        <w:tc>
          <w:tcPr>
            <w:tcW w:w="1060" w:type="dxa"/>
            <w:tcBorders>
              <w:top w:val="nil"/>
              <w:left w:val="nil"/>
              <w:bottom w:val="nil"/>
              <w:right w:val="dotDotDash" w:sz="4" w:space="0" w:color="auto"/>
            </w:tcBorders>
            <w:noWrap/>
            <w:vAlign w:val="bottom"/>
            <w:hideMark/>
          </w:tcPr>
          <w:p w14:paraId="2A35C406" w14:textId="77777777" w:rsidR="008565F7" w:rsidRPr="008565F7" w:rsidRDefault="008565F7" w:rsidP="008565F7">
            <w:pPr>
              <w:jc w:val="right"/>
              <w:rPr>
                <w:sz w:val="22"/>
                <w:szCs w:val="22"/>
                <w:lang w:eastAsia="en-US"/>
              </w:rPr>
            </w:pPr>
            <w:r w:rsidRPr="008565F7">
              <w:rPr>
                <w:sz w:val="22"/>
                <w:szCs w:val="22"/>
                <w:lang w:eastAsia="en-US"/>
              </w:rPr>
              <w:t>36.31</w:t>
            </w:r>
          </w:p>
        </w:tc>
        <w:tc>
          <w:tcPr>
            <w:tcW w:w="1060" w:type="dxa"/>
            <w:tcBorders>
              <w:top w:val="nil"/>
              <w:left w:val="nil"/>
              <w:bottom w:val="nil"/>
              <w:right w:val="dotDotDash" w:sz="4" w:space="0" w:color="auto"/>
            </w:tcBorders>
            <w:noWrap/>
            <w:vAlign w:val="bottom"/>
            <w:hideMark/>
          </w:tcPr>
          <w:p w14:paraId="6BADE76E" w14:textId="77777777" w:rsidR="008565F7" w:rsidRPr="008565F7" w:rsidRDefault="008565F7" w:rsidP="008565F7">
            <w:pPr>
              <w:jc w:val="right"/>
              <w:rPr>
                <w:sz w:val="22"/>
                <w:szCs w:val="22"/>
                <w:lang w:eastAsia="en-US"/>
              </w:rPr>
            </w:pPr>
            <w:r w:rsidRPr="008565F7">
              <w:rPr>
                <w:sz w:val="22"/>
                <w:szCs w:val="22"/>
                <w:lang w:eastAsia="en-US"/>
              </w:rPr>
              <w:t>83.28</w:t>
            </w:r>
          </w:p>
        </w:tc>
      </w:tr>
      <w:tr w:rsidR="008565F7" w:rsidRPr="008565F7" w14:paraId="15EE9266" w14:textId="77777777" w:rsidTr="008565F7">
        <w:trPr>
          <w:trHeight w:val="288"/>
          <w:jc w:val="center"/>
        </w:trPr>
        <w:tc>
          <w:tcPr>
            <w:tcW w:w="1060" w:type="dxa"/>
            <w:tcBorders>
              <w:top w:val="nil"/>
              <w:left w:val="dotDotDash" w:sz="4" w:space="0" w:color="auto"/>
              <w:bottom w:val="nil"/>
              <w:right w:val="dotDotDash" w:sz="4" w:space="0" w:color="auto"/>
            </w:tcBorders>
            <w:noWrap/>
            <w:vAlign w:val="bottom"/>
            <w:hideMark/>
          </w:tcPr>
          <w:p w14:paraId="19165852" w14:textId="77777777" w:rsidR="008565F7" w:rsidRPr="008565F7" w:rsidRDefault="008565F7" w:rsidP="008565F7">
            <w:pPr>
              <w:jc w:val="right"/>
              <w:rPr>
                <w:sz w:val="22"/>
                <w:szCs w:val="22"/>
                <w:lang w:eastAsia="en-US"/>
              </w:rPr>
            </w:pPr>
            <w:r w:rsidRPr="008565F7">
              <w:rPr>
                <w:sz w:val="22"/>
                <w:szCs w:val="22"/>
                <w:lang w:eastAsia="en-US"/>
              </w:rPr>
              <w:t>-11.50</w:t>
            </w:r>
          </w:p>
        </w:tc>
        <w:tc>
          <w:tcPr>
            <w:tcW w:w="1060" w:type="dxa"/>
            <w:tcBorders>
              <w:top w:val="nil"/>
              <w:left w:val="nil"/>
              <w:bottom w:val="nil"/>
              <w:right w:val="dotDotDash" w:sz="4" w:space="0" w:color="auto"/>
            </w:tcBorders>
            <w:noWrap/>
            <w:vAlign w:val="bottom"/>
            <w:hideMark/>
          </w:tcPr>
          <w:p w14:paraId="09470561" w14:textId="77777777" w:rsidR="008565F7" w:rsidRPr="008565F7" w:rsidRDefault="008565F7" w:rsidP="008565F7">
            <w:pPr>
              <w:jc w:val="right"/>
              <w:rPr>
                <w:sz w:val="22"/>
                <w:szCs w:val="22"/>
                <w:lang w:eastAsia="en-US"/>
              </w:rPr>
            </w:pPr>
            <w:r w:rsidRPr="008565F7">
              <w:rPr>
                <w:sz w:val="22"/>
                <w:szCs w:val="22"/>
                <w:lang w:eastAsia="en-US"/>
              </w:rPr>
              <w:t>38.16</w:t>
            </w:r>
          </w:p>
        </w:tc>
        <w:tc>
          <w:tcPr>
            <w:tcW w:w="1060" w:type="dxa"/>
            <w:tcBorders>
              <w:top w:val="nil"/>
              <w:left w:val="nil"/>
              <w:bottom w:val="nil"/>
              <w:right w:val="dotDotDash" w:sz="4" w:space="0" w:color="auto"/>
            </w:tcBorders>
            <w:noWrap/>
            <w:vAlign w:val="bottom"/>
            <w:hideMark/>
          </w:tcPr>
          <w:p w14:paraId="04A60793" w14:textId="77777777" w:rsidR="008565F7" w:rsidRPr="008565F7" w:rsidRDefault="008565F7" w:rsidP="008565F7">
            <w:pPr>
              <w:jc w:val="right"/>
              <w:rPr>
                <w:sz w:val="22"/>
                <w:szCs w:val="22"/>
                <w:lang w:eastAsia="en-US"/>
              </w:rPr>
            </w:pPr>
            <w:r w:rsidRPr="008565F7">
              <w:rPr>
                <w:sz w:val="22"/>
                <w:szCs w:val="22"/>
                <w:lang w:eastAsia="en-US"/>
              </w:rPr>
              <w:t>86.75</w:t>
            </w:r>
          </w:p>
        </w:tc>
        <w:tc>
          <w:tcPr>
            <w:tcW w:w="1060" w:type="dxa"/>
            <w:tcBorders>
              <w:top w:val="nil"/>
              <w:left w:val="nil"/>
              <w:bottom w:val="nil"/>
              <w:right w:val="dotDotDash" w:sz="4" w:space="0" w:color="auto"/>
            </w:tcBorders>
            <w:noWrap/>
            <w:vAlign w:val="bottom"/>
            <w:hideMark/>
          </w:tcPr>
          <w:p w14:paraId="707D41C1" w14:textId="77777777" w:rsidR="008565F7" w:rsidRPr="008565F7" w:rsidRDefault="008565F7" w:rsidP="008565F7">
            <w:pPr>
              <w:jc w:val="right"/>
              <w:rPr>
                <w:sz w:val="22"/>
                <w:szCs w:val="22"/>
                <w:lang w:eastAsia="en-US"/>
              </w:rPr>
            </w:pPr>
            <w:r w:rsidRPr="008565F7">
              <w:rPr>
                <w:sz w:val="22"/>
                <w:szCs w:val="22"/>
                <w:lang w:eastAsia="en-US"/>
              </w:rPr>
              <w:t>94.78</w:t>
            </w:r>
          </w:p>
        </w:tc>
        <w:tc>
          <w:tcPr>
            <w:tcW w:w="1060" w:type="dxa"/>
            <w:tcBorders>
              <w:top w:val="nil"/>
              <w:left w:val="nil"/>
              <w:bottom w:val="nil"/>
              <w:right w:val="dotDotDash" w:sz="4" w:space="0" w:color="auto"/>
            </w:tcBorders>
            <w:noWrap/>
            <w:vAlign w:val="bottom"/>
            <w:hideMark/>
          </w:tcPr>
          <w:p w14:paraId="10508187" w14:textId="77777777" w:rsidR="008565F7" w:rsidRPr="008565F7" w:rsidRDefault="008565F7" w:rsidP="008565F7">
            <w:pPr>
              <w:jc w:val="right"/>
              <w:rPr>
                <w:sz w:val="22"/>
                <w:szCs w:val="22"/>
                <w:lang w:eastAsia="en-US"/>
              </w:rPr>
            </w:pPr>
            <w:r w:rsidRPr="008565F7">
              <w:rPr>
                <w:sz w:val="22"/>
                <w:szCs w:val="22"/>
                <w:lang w:eastAsia="en-US"/>
              </w:rPr>
              <w:t>13.43</w:t>
            </w:r>
          </w:p>
        </w:tc>
        <w:tc>
          <w:tcPr>
            <w:tcW w:w="1060" w:type="dxa"/>
            <w:tcBorders>
              <w:top w:val="nil"/>
              <w:left w:val="nil"/>
              <w:bottom w:val="nil"/>
              <w:right w:val="dotDotDash" w:sz="4" w:space="0" w:color="auto"/>
            </w:tcBorders>
            <w:noWrap/>
            <w:vAlign w:val="bottom"/>
            <w:hideMark/>
          </w:tcPr>
          <w:p w14:paraId="7B85C79E" w14:textId="77777777" w:rsidR="008565F7" w:rsidRPr="008565F7" w:rsidRDefault="008565F7" w:rsidP="008565F7">
            <w:pPr>
              <w:jc w:val="right"/>
              <w:rPr>
                <w:sz w:val="22"/>
                <w:szCs w:val="22"/>
                <w:lang w:eastAsia="en-US"/>
              </w:rPr>
            </w:pPr>
            <w:r w:rsidRPr="008565F7">
              <w:rPr>
                <w:sz w:val="22"/>
                <w:szCs w:val="22"/>
                <w:lang w:eastAsia="en-US"/>
              </w:rPr>
              <w:t>31.62</w:t>
            </w:r>
          </w:p>
        </w:tc>
        <w:tc>
          <w:tcPr>
            <w:tcW w:w="1060" w:type="dxa"/>
            <w:tcBorders>
              <w:top w:val="nil"/>
              <w:left w:val="nil"/>
              <w:bottom w:val="nil"/>
              <w:right w:val="dotDotDash" w:sz="4" w:space="0" w:color="auto"/>
            </w:tcBorders>
            <w:noWrap/>
            <w:vAlign w:val="bottom"/>
            <w:hideMark/>
          </w:tcPr>
          <w:p w14:paraId="564805B6" w14:textId="77777777" w:rsidR="008565F7" w:rsidRPr="008565F7" w:rsidRDefault="008565F7" w:rsidP="008565F7">
            <w:pPr>
              <w:jc w:val="right"/>
              <w:rPr>
                <w:sz w:val="22"/>
                <w:szCs w:val="22"/>
                <w:lang w:eastAsia="en-US"/>
              </w:rPr>
            </w:pPr>
            <w:r w:rsidRPr="008565F7">
              <w:rPr>
                <w:sz w:val="22"/>
                <w:szCs w:val="22"/>
                <w:lang w:eastAsia="en-US"/>
              </w:rPr>
              <w:t>35.72</w:t>
            </w:r>
          </w:p>
        </w:tc>
        <w:tc>
          <w:tcPr>
            <w:tcW w:w="1060" w:type="dxa"/>
            <w:tcBorders>
              <w:top w:val="nil"/>
              <w:left w:val="nil"/>
              <w:bottom w:val="nil"/>
              <w:right w:val="dotDotDash" w:sz="4" w:space="0" w:color="auto"/>
            </w:tcBorders>
            <w:noWrap/>
            <w:vAlign w:val="bottom"/>
            <w:hideMark/>
          </w:tcPr>
          <w:p w14:paraId="24100723" w14:textId="77777777" w:rsidR="008565F7" w:rsidRPr="008565F7" w:rsidRDefault="008565F7" w:rsidP="008565F7">
            <w:pPr>
              <w:jc w:val="right"/>
              <w:rPr>
                <w:sz w:val="22"/>
                <w:szCs w:val="22"/>
                <w:lang w:eastAsia="en-US"/>
              </w:rPr>
            </w:pPr>
            <w:r w:rsidRPr="008565F7">
              <w:rPr>
                <w:sz w:val="22"/>
                <w:szCs w:val="22"/>
                <w:lang w:eastAsia="en-US"/>
              </w:rPr>
              <w:t>80.79</w:t>
            </w:r>
          </w:p>
        </w:tc>
      </w:tr>
      <w:tr w:rsidR="008565F7" w:rsidRPr="008565F7" w14:paraId="50BC9824" w14:textId="77777777" w:rsidTr="008565F7">
        <w:trPr>
          <w:trHeight w:val="288"/>
          <w:jc w:val="center"/>
        </w:trPr>
        <w:tc>
          <w:tcPr>
            <w:tcW w:w="1060" w:type="dxa"/>
            <w:tcBorders>
              <w:top w:val="nil"/>
              <w:left w:val="dotDotDash" w:sz="4" w:space="0" w:color="auto"/>
              <w:bottom w:val="nil"/>
              <w:right w:val="dotDotDash" w:sz="4" w:space="0" w:color="auto"/>
            </w:tcBorders>
            <w:noWrap/>
            <w:vAlign w:val="bottom"/>
            <w:hideMark/>
          </w:tcPr>
          <w:p w14:paraId="7C730DDF" w14:textId="77777777" w:rsidR="008565F7" w:rsidRPr="008565F7" w:rsidRDefault="008565F7" w:rsidP="008565F7">
            <w:pPr>
              <w:jc w:val="right"/>
              <w:rPr>
                <w:sz w:val="22"/>
                <w:szCs w:val="22"/>
                <w:lang w:eastAsia="en-US"/>
              </w:rPr>
            </w:pPr>
            <w:r w:rsidRPr="008565F7">
              <w:rPr>
                <w:sz w:val="22"/>
                <w:szCs w:val="22"/>
                <w:lang w:eastAsia="en-US"/>
              </w:rPr>
              <w:t>-11.25</w:t>
            </w:r>
          </w:p>
        </w:tc>
        <w:tc>
          <w:tcPr>
            <w:tcW w:w="1060" w:type="dxa"/>
            <w:tcBorders>
              <w:top w:val="nil"/>
              <w:left w:val="nil"/>
              <w:bottom w:val="nil"/>
              <w:right w:val="dotDotDash" w:sz="4" w:space="0" w:color="auto"/>
            </w:tcBorders>
            <w:noWrap/>
            <w:vAlign w:val="bottom"/>
            <w:hideMark/>
          </w:tcPr>
          <w:p w14:paraId="64E81467" w14:textId="77777777" w:rsidR="008565F7" w:rsidRPr="008565F7" w:rsidRDefault="008565F7" w:rsidP="008565F7">
            <w:pPr>
              <w:jc w:val="right"/>
              <w:rPr>
                <w:sz w:val="22"/>
                <w:szCs w:val="22"/>
                <w:lang w:eastAsia="en-US"/>
              </w:rPr>
            </w:pPr>
            <w:r w:rsidRPr="008565F7">
              <w:rPr>
                <w:sz w:val="22"/>
                <w:szCs w:val="22"/>
                <w:lang w:eastAsia="en-US"/>
              </w:rPr>
              <w:t>35.05</w:t>
            </w:r>
          </w:p>
        </w:tc>
        <w:tc>
          <w:tcPr>
            <w:tcW w:w="1060" w:type="dxa"/>
            <w:tcBorders>
              <w:top w:val="nil"/>
              <w:left w:val="nil"/>
              <w:bottom w:val="nil"/>
              <w:right w:val="dotDotDash" w:sz="4" w:space="0" w:color="auto"/>
            </w:tcBorders>
            <w:noWrap/>
            <w:vAlign w:val="bottom"/>
            <w:hideMark/>
          </w:tcPr>
          <w:p w14:paraId="36639EF1" w14:textId="77777777" w:rsidR="008565F7" w:rsidRPr="008565F7" w:rsidRDefault="008565F7" w:rsidP="008565F7">
            <w:pPr>
              <w:jc w:val="right"/>
              <w:rPr>
                <w:sz w:val="22"/>
                <w:szCs w:val="22"/>
                <w:lang w:eastAsia="en-US"/>
              </w:rPr>
            </w:pPr>
            <w:r w:rsidRPr="008565F7">
              <w:rPr>
                <w:sz w:val="22"/>
                <w:szCs w:val="22"/>
                <w:lang w:eastAsia="en-US"/>
              </w:rPr>
              <w:t>85.14</w:t>
            </w:r>
          </w:p>
        </w:tc>
        <w:tc>
          <w:tcPr>
            <w:tcW w:w="1060" w:type="dxa"/>
            <w:tcBorders>
              <w:top w:val="nil"/>
              <w:left w:val="nil"/>
              <w:bottom w:val="nil"/>
              <w:right w:val="dotDotDash" w:sz="4" w:space="0" w:color="auto"/>
            </w:tcBorders>
            <w:noWrap/>
            <w:vAlign w:val="bottom"/>
            <w:hideMark/>
          </w:tcPr>
          <w:p w14:paraId="26D55021" w14:textId="77777777" w:rsidR="008565F7" w:rsidRPr="008565F7" w:rsidRDefault="008565F7" w:rsidP="008565F7">
            <w:pPr>
              <w:jc w:val="right"/>
              <w:rPr>
                <w:sz w:val="22"/>
                <w:szCs w:val="22"/>
                <w:lang w:eastAsia="en-US"/>
              </w:rPr>
            </w:pPr>
            <w:r w:rsidRPr="008565F7">
              <w:rPr>
                <w:sz w:val="22"/>
                <w:szCs w:val="22"/>
                <w:lang w:eastAsia="en-US"/>
              </w:rPr>
              <w:t>92.07</w:t>
            </w:r>
          </w:p>
        </w:tc>
        <w:tc>
          <w:tcPr>
            <w:tcW w:w="1060" w:type="dxa"/>
            <w:tcBorders>
              <w:top w:val="nil"/>
              <w:left w:val="nil"/>
              <w:bottom w:val="nil"/>
              <w:right w:val="dotDotDash" w:sz="4" w:space="0" w:color="auto"/>
            </w:tcBorders>
            <w:noWrap/>
            <w:vAlign w:val="bottom"/>
            <w:hideMark/>
          </w:tcPr>
          <w:p w14:paraId="606FCDE4" w14:textId="77777777" w:rsidR="008565F7" w:rsidRPr="008565F7" w:rsidRDefault="008565F7" w:rsidP="008565F7">
            <w:pPr>
              <w:jc w:val="right"/>
              <w:rPr>
                <w:sz w:val="22"/>
                <w:szCs w:val="22"/>
                <w:lang w:eastAsia="en-US"/>
              </w:rPr>
            </w:pPr>
            <w:r w:rsidRPr="008565F7">
              <w:rPr>
                <w:sz w:val="22"/>
                <w:szCs w:val="22"/>
                <w:lang w:eastAsia="en-US"/>
              </w:rPr>
              <w:t>11.54</w:t>
            </w:r>
          </w:p>
        </w:tc>
        <w:tc>
          <w:tcPr>
            <w:tcW w:w="1060" w:type="dxa"/>
            <w:tcBorders>
              <w:top w:val="nil"/>
              <w:left w:val="nil"/>
              <w:bottom w:val="nil"/>
              <w:right w:val="dotDotDash" w:sz="4" w:space="0" w:color="auto"/>
            </w:tcBorders>
            <w:noWrap/>
            <w:vAlign w:val="bottom"/>
            <w:hideMark/>
          </w:tcPr>
          <w:p w14:paraId="3C3A7DBE" w14:textId="77777777" w:rsidR="008565F7" w:rsidRPr="008565F7" w:rsidRDefault="008565F7" w:rsidP="008565F7">
            <w:pPr>
              <w:jc w:val="right"/>
              <w:rPr>
                <w:sz w:val="22"/>
                <w:szCs w:val="22"/>
                <w:lang w:eastAsia="en-US"/>
              </w:rPr>
            </w:pPr>
            <w:r w:rsidRPr="008565F7">
              <w:rPr>
                <w:sz w:val="22"/>
                <w:szCs w:val="22"/>
                <w:lang w:eastAsia="en-US"/>
              </w:rPr>
              <w:t>33.32</w:t>
            </w:r>
          </w:p>
        </w:tc>
        <w:tc>
          <w:tcPr>
            <w:tcW w:w="1060" w:type="dxa"/>
            <w:tcBorders>
              <w:top w:val="nil"/>
              <w:left w:val="nil"/>
              <w:bottom w:val="nil"/>
              <w:right w:val="dotDotDash" w:sz="4" w:space="0" w:color="auto"/>
            </w:tcBorders>
            <w:noWrap/>
            <w:vAlign w:val="bottom"/>
            <w:hideMark/>
          </w:tcPr>
          <w:p w14:paraId="2AF6BAAA" w14:textId="77777777" w:rsidR="008565F7" w:rsidRPr="008565F7" w:rsidRDefault="008565F7" w:rsidP="008565F7">
            <w:pPr>
              <w:jc w:val="right"/>
              <w:rPr>
                <w:sz w:val="22"/>
                <w:szCs w:val="22"/>
                <w:lang w:eastAsia="en-US"/>
              </w:rPr>
            </w:pPr>
            <w:r w:rsidRPr="008565F7">
              <w:rPr>
                <w:sz w:val="22"/>
                <w:szCs w:val="22"/>
                <w:lang w:eastAsia="en-US"/>
              </w:rPr>
              <w:t>33.10</w:t>
            </w:r>
          </w:p>
        </w:tc>
        <w:tc>
          <w:tcPr>
            <w:tcW w:w="1060" w:type="dxa"/>
            <w:tcBorders>
              <w:top w:val="nil"/>
              <w:left w:val="nil"/>
              <w:bottom w:val="nil"/>
              <w:right w:val="dotDotDash" w:sz="4" w:space="0" w:color="auto"/>
            </w:tcBorders>
            <w:noWrap/>
            <w:vAlign w:val="bottom"/>
            <w:hideMark/>
          </w:tcPr>
          <w:p w14:paraId="5663E106" w14:textId="77777777" w:rsidR="008565F7" w:rsidRPr="008565F7" w:rsidRDefault="008565F7" w:rsidP="008565F7">
            <w:pPr>
              <w:jc w:val="right"/>
              <w:rPr>
                <w:sz w:val="22"/>
                <w:szCs w:val="22"/>
                <w:lang w:eastAsia="en-US"/>
              </w:rPr>
            </w:pPr>
            <w:r w:rsidRPr="008565F7">
              <w:rPr>
                <w:sz w:val="22"/>
                <w:szCs w:val="22"/>
                <w:lang w:eastAsia="en-US"/>
              </w:rPr>
              <w:t>78.35</w:t>
            </w:r>
          </w:p>
        </w:tc>
      </w:tr>
      <w:tr w:rsidR="008565F7" w:rsidRPr="008565F7" w14:paraId="743D3C5E" w14:textId="77777777" w:rsidTr="008565F7">
        <w:trPr>
          <w:trHeight w:val="288"/>
          <w:jc w:val="center"/>
        </w:trPr>
        <w:tc>
          <w:tcPr>
            <w:tcW w:w="1060" w:type="dxa"/>
            <w:tcBorders>
              <w:top w:val="nil"/>
              <w:left w:val="dotDotDash" w:sz="4" w:space="0" w:color="auto"/>
              <w:bottom w:val="nil"/>
              <w:right w:val="dotDotDash" w:sz="4" w:space="0" w:color="auto"/>
            </w:tcBorders>
            <w:noWrap/>
            <w:vAlign w:val="bottom"/>
            <w:hideMark/>
          </w:tcPr>
          <w:p w14:paraId="6E258BAB" w14:textId="77777777" w:rsidR="008565F7" w:rsidRPr="008565F7" w:rsidRDefault="008565F7" w:rsidP="008565F7">
            <w:pPr>
              <w:jc w:val="right"/>
              <w:rPr>
                <w:sz w:val="22"/>
                <w:szCs w:val="22"/>
                <w:lang w:eastAsia="en-US"/>
              </w:rPr>
            </w:pPr>
            <w:r w:rsidRPr="008565F7">
              <w:rPr>
                <w:sz w:val="22"/>
                <w:szCs w:val="22"/>
                <w:lang w:eastAsia="en-US"/>
              </w:rPr>
              <w:t>-11.00</w:t>
            </w:r>
          </w:p>
        </w:tc>
        <w:tc>
          <w:tcPr>
            <w:tcW w:w="1060" w:type="dxa"/>
            <w:tcBorders>
              <w:top w:val="nil"/>
              <w:left w:val="nil"/>
              <w:bottom w:val="nil"/>
              <w:right w:val="dotDotDash" w:sz="4" w:space="0" w:color="auto"/>
            </w:tcBorders>
            <w:noWrap/>
            <w:vAlign w:val="bottom"/>
            <w:hideMark/>
          </w:tcPr>
          <w:p w14:paraId="316C2339" w14:textId="77777777" w:rsidR="008565F7" w:rsidRPr="008565F7" w:rsidRDefault="008565F7" w:rsidP="008565F7">
            <w:pPr>
              <w:jc w:val="right"/>
              <w:rPr>
                <w:sz w:val="22"/>
                <w:szCs w:val="22"/>
                <w:lang w:eastAsia="en-US"/>
              </w:rPr>
            </w:pPr>
            <w:r w:rsidRPr="008565F7">
              <w:rPr>
                <w:sz w:val="22"/>
                <w:szCs w:val="22"/>
                <w:lang w:eastAsia="en-US"/>
              </w:rPr>
              <w:t>33.02</w:t>
            </w:r>
          </w:p>
        </w:tc>
        <w:tc>
          <w:tcPr>
            <w:tcW w:w="1060" w:type="dxa"/>
            <w:tcBorders>
              <w:top w:val="nil"/>
              <w:left w:val="nil"/>
              <w:bottom w:val="nil"/>
              <w:right w:val="dotDotDash" w:sz="4" w:space="0" w:color="auto"/>
            </w:tcBorders>
            <w:noWrap/>
            <w:vAlign w:val="bottom"/>
            <w:hideMark/>
          </w:tcPr>
          <w:p w14:paraId="1C8FFE2D" w14:textId="77777777" w:rsidR="008565F7" w:rsidRPr="008565F7" w:rsidRDefault="008565F7" w:rsidP="008565F7">
            <w:pPr>
              <w:jc w:val="right"/>
              <w:rPr>
                <w:sz w:val="22"/>
                <w:szCs w:val="22"/>
                <w:lang w:eastAsia="en-US"/>
              </w:rPr>
            </w:pPr>
            <w:r w:rsidRPr="008565F7">
              <w:rPr>
                <w:sz w:val="22"/>
                <w:szCs w:val="22"/>
                <w:lang w:eastAsia="en-US"/>
              </w:rPr>
              <w:t>81.30</w:t>
            </w:r>
          </w:p>
        </w:tc>
        <w:tc>
          <w:tcPr>
            <w:tcW w:w="1060" w:type="dxa"/>
            <w:tcBorders>
              <w:top w:val="nil"/>
              <w:left w:val="nil"/>
              <w:bottom w:val="nil"/>
              <w:right w:val="dotDotDash" w:sz="4" w:space="0" w:color="auto"/>
            </w:tcBorders>
            <w:noWrap/>
            <w:vAlign w:val="bottom"/>
            <w:hideMark/>
          </w:tcPr>
          <w:p w14:paraId="5B16CE3A" w14:textId="77777777" w:rsidR="008565F7" w:rsidRPr="008565F7" w:rsidRDefault="008565F7" w:rsidP="008565F7">
            <w:pPr>
              <w:jc w:val="right"/>
              <w:rPr>
                <w:sz w:val="22"/>
                <w:szCs w:val="22"/>
                <w:lang w:eastAsia="en-US"/>
              </w:rPr>
            </w:pPr>
            <w:r w:rsidRPr="008565F7">
              <w:rPr>
                <w:sz w:val="22"/>
                <w:szCs w:val="22"/>
                <w:lang w:eastAsia="en-US"/>
              </w:rPr>
              <w:t>87.75</w:t>
            </w:r>
          </w:p>
        </w:tc>
        <w:tc>
          <w:tcPr>
            <w:tcW w:w="1060" w:type="dxa"/>
            <w:tcBorders>
              <w:top w:val="nil"/>
              <w:left w:val="nil"/>
              <w:bottom w:val="nil"/>
              <w:right w:val="dotDotDash" w:sz="4" w:space="0" w:color="auto"/>
            </w:tcBorders>
            <w:noWrap/>
            <w:vAlign w:val="bottom"/>
            <w:hideMark/>
          </w:tcPr>
          <w:p w14:paraId="14F264A9" w14:textId="77777777" w:rsidR="008565F7" w:rsidRPr="008565F7" w:rsidRDefault="008565F7" w:rsidP="008565F7">
            <w:pPr>
              <w:jc w:val="right"/>
              <w:rPr>
                <w:sz w:val="22"/>
                <w:szCs w:val="22"/>
                <w:lang w:eastAsia="en-US"/>
              </w:rPr>
            </w:pPr>
            <w:r w:rsidRPr="008565F7">
              <w:rPr>
                <w:sz w:val="22"/>
                <w:szCs w:val="22"/>
                <w:lang w:eastAsia="en-US"/>
              </w:rPr>
              <w:t>9.84</w:t>
            </w:r>
          </w:p>
        </w:tc>
        <w:tc>
          <w:tcPr>
            <w:tcW w:w="1060" w:type="dxa"/>
            <w:tcBorders>
              <w:top w:val="nil"/>
              <w:left w:val="nil"/>
              <w:bottom w:val="nil"/>
              <w:right w:val="dotDotDash" w:sz="4" w:space="0" w:color="auto"/>
            </w:tcBorders>
            <w:noWrap/>
            <w:vAlign w:val="bottom"/>
            <w:hideMark/>
          </w:tcPr>
          <w:p w14:paraId="320C55DA" w14:textId="77777777" w:rsidR="008565F7" w:rsidRPr="008565F7" w:rsidRDefault="008565F7" w:rsidP="008565F7">
            <w:pPr>
              <w:jc w:val="right"/>
              <w:rPr>
                <w:sz w:val="22"/>
                <w:szCs w:val="22"/>
                <w:lang w:eastAsia="en-US"/>
              </w:rPr>
            </w:pPr>
            <w:r w:rsidRPr="008565F7">
              <w:rPr>
                <w:sz w:val="22"/>
                <w:szCs w:val="22"/>
                <w:lang w:eastAsia="en-US"/>
              </w:rPr>
              <w:t>32.46</w:t>
            </w:r>
          </w:p>
        </w:tc>
        <w:tc>
          <w:tcPr>
            <w:tcW w:w="1060" w:type="dxa"/>
            <w:tcBorders>
              <w:top w:val="nil"/>
              <w:left w:val="nil"/>
              <w:bottom w:val="nil"/>
              <w:right w:val="dotDotDash" w:sz="4" w:space="0" w:color="auto"/>
            </w:tcBorders>
            <w:noWrap/>
            <w:vAlign w:val="bottom"/>
            <w:hideMark/>
          </w:tcPr>
          <w:p w14:paraId="1E46575A" w14:textId="77777777" w:rsidR="008565F7" w:rsidRPr="008565F7" w:rsidRDefault="008565F7" w:rsidP="008565F7">
            <w:pPr>
              <w:jc w:val="right"/>
              <w:rPr>
                <w:sz w:val="22"/>
                <w:szCs w:val="22"/>
                <w:lang w:eastAsia="en-US"/>
              </w:rPr>
            </w:pPr>
            <w:r w:rsidRPr="008565F7">
              <w:rPr>
                <w:sz w:val="22"/>
                <w:szCs w:val="22"/>
                <w:lang w:eastAsia="en-US"/>
              </w:rPr>
              <w:t>31.52</w:t>
            </w:r>
          </w:p>
        </w:tc>
        <w:tc>
          <w:tcPr>
            <w:tcW w:w="1060" w:type="dxa"/>
            <w:tcBorders>
              <w:top w:val="nil"/>
              <w:left w:val="nil"/>
              <w:bottom w:val="nil"/>
              <w:right w:val="dotDotDash" w:sz="4" w:space="0" w:color="auto"/>
            </w:tcBorders>
            <w:noWrap/>
            <w:vAlign w:val="bottom"/>
            <w:hideMark/>
          </w:tcPr>
          <w:p w14:paraId="0B91D24B" w14:textId="77777777" w:rsidR="008565F7" w:rsidRPr="008565F7" w:rsidRDefault="008565F7" w:rsidP="008565F7">
            <w:pPr>
              <w:jc w:val="right"/>
              <w:rPr>
                <w:sz w:val="22"/>
                <w:szCs w:val="22"/>
                <w:lang w:eastAsia="en-US"/>
              </w:rPr>
            </w:pPr>
            <w:r w:rsidRPr="008565F7">
              <w:rPr>
                <w:sz w:val="22"/>
                <w:szCs w:val="22"/>
                <w:lang w:eastAsia="en-US"/>
              </w:rPr>
              <w:t>74.54</w:t>
            </w:r>
          </w:p>
        </w:tc>
      </w:tr>
      <w:tr w:rsidR="008565F7" w:rsidRPr="008565F7" w14:paraId="1C8D2BA0" w14:textId="77777777" w:rsidTr="008565F7">
        <w:trPr>
          <w:trHeight w:val="288"/>
          <w:jc w:val="center"/>
        </w:trPr>
        <w:tc>
          <w:tcPr>
            <w:tcW w:w="1060" w:type="dxa"/>
            <w:tcBorders>
              <w:top w:val="nil"/>
              <w:left w:val="dotDotDash" w:sz="4" w:space="0" w:color="auto"/>
              <w:bottom w:val="nil"/>
              <w:right w:val="dotDotDash" w:sz="4" w:space="0" w:color="auto"/>
            </w:tcBorders>
            <w:noWrap/>
            <w:vAlign w:val="bottom"/>
            <w:hideMark/>
          </w:tcPr>
          <w:p w14:paraId="6C41DA08" w14:textId="77777777" w:rsidR="008565F7" w:rsidRPr="008565F7" w:rsidRDefault="008565F7" w:rsidP="008565F7">
            <w:pPr>
              <w:jc w:val="right"/>
              <w:rPr>
                <w:sz w:val="22"/>
                <w:szCs w:val="22"/>
                <w:lang w:eastAsia="en-US"/>
              </w:rPr>
            </w:pPr>
            <w:r w:rsidRPr="008565F7">
              <w:rPr>
                <w:sz w:val="22"/>
                <w:szCs w:val="22"/>
                <w:lang w:eastAsia="en-US"/>
              </w:rPr>
              <w:t>-10.75</w:t>
            </w:r>
          </w:p>
        </w:tc>
        <w:tc>
          <w:tcPr>
            <w:tcW w:w="1060" w:type="dxa"/>
            <w:tcBorders>
              <w:top w:val="nil"/>
              <w:left w:val="nil"/>
              <w:bottom w:val="nil"/>
              <w:right w:val="dotDotDash" w:sz="4" w:space="0" w:color="auto"/>
            </w:tcBorders>
            <w:noWrap/>
            <w:vAlign w:val="bottom"/>
            <w:hideMark/>
          </w:tcPr>
          <w:p w14:paraId="355656B9" w14:textId="77777777" w:rsidR="008565F7" w:rsidRPr="008565F7" w:rsidRDefault="008565F7" w:rsidP="008565F7">
            <w:pPr>
              <w:jc w:val="right"/>
              <w:rPr>
                <w:sz w:val="22"/>
                <w:szCs w:val="22"/>
                <w:lang w:eastAsia="en-US"/>
              </w:rPr>
            </w:pPr>
            <w:r w:rsidRPr="008565F7">
              <w:rPr>
                <w:sz w:val="22"/>
                <w:szCs w:val="22"/>
                <w:lang w:eastAsia="en-US"/>
              </w:rPr>
              <w:t>31.39</w:t>
            </w:r>
          </w:p>
        </w:tc>
        <w:tc>
          <w:tcPr>
            <w:tcW w:w="1060" w:type="dxa"/>
            <w:tcBorders>
              <w:top w:val="nil"/>
              <w:left w:val="nil"/>
              <w:bottom w:val="nil"/>
              <w:right w:val="dotDotDash" w:sz="4" w:space="0" w:color="auto"/>
            </w:tcBorders>
            <w:noWrap/>
            <w:vAlign w:val="bottom"/>
            <w:hideMark/>
          </w:tcPr>
          <w:p w14:paraId="4C49CDC0" w14:textId="77777777" w:rsidR="008565F7" w:rsidRPr="008565F7" w:rsidRDefault="008565F7" w:rsidP="008565F7">
            <w:pPr>
              <w:jc w:val="right"/>
              <w:rPr>
                <w:sz w:val="22"/>
                <w:szCs w:val="22"/>
                <w:lang w:eastAsia="en-US"/>
              </w:rPr>
            </w:pPr>
            <w:r w:rsidRPr="008565F7">
              <w:rPr>
                <w:sz w:val="22"/>
                <w:szCs w:val="22"/>
                <w:lang w:eastAsia="en-US"/>
              </w:rPr>
              <w:t>80.90</w:t>
            </w:r>
          </w:p>
        </w:tc>
        <w:tc>
          <w:tcPr>
            <w:tcW w:w="1060" w:type="dxa"/>
            <w:tcBorders>
              <w:top w:val="nil"/>
              <w:left w:val="nil"/>
              <w:bottom w:val="nil"/>
              <w:right w:val="dotDotDash" w:sz="4" w:space="0" w:color="auto"/>
            </w:tcBorders>
            <w:noWrap/>
            <w:vAlign w:val="bottom"/>
            <w:hideMark/>
          </w:tcPr>
          <w:p w14:paraId="466710B9" w14:textId="77777777" w:rsidR="008565F7" w:rsidRPr="008565F7" w:rsidRDefault="008565F7" w:rsidP="008565F7">
            <w:pPr>
              <w:jc w:val="right"/>
              <w:rPr>
                <w:sz w:val="22"/>
                <w:szCs w:val="22"/>
                <w:lang w:eastAsia="en-US"/>
              </w:rPr>
            </w:pPr>
            <w:r w:rsidRPr="008565F7">
              <w:rPr>
                <w:sz w:val="22"/>
                <w:szCs w:val="22"/>
                <w:lang w:eastAsia="en-US"/>
              </w:rPr>
              <w:t>86.78</w:t>
            </w:r>
          </w:p>
        </w:tc>
        <w:tc>
          <w:tcPr>
            <w:tcW w:w="1060" w:type="dxa"/>
            <w:tcBorders>
              <w:top w:val="nil"/>
              <w:left w:val="nil"/>
              <w:bottom w:val="nil"/>
              <w:right w:val="dotDotDash" w:sz="4" w:space="0" w:color="auto"/>
            </w:tcBorders>
            <w:noWrap/>
            <w:vAlign w:val="bottom"/>
            <w:hideMark/>
          </w:tcPr>
          <w:p w14:paraId="7AF9581A" w14:textId="77777777" w:rsidR="008565F7" w:rsidRPr="008565F7" w:rsidRDefault="008565F7" w:rsidP="008565F7">
            <w:pPr>
              <w:jc w:val="right"/>
              <w:rPr>
                <w:sz w:val="22"/>
                <w:szCs w:val="22"/>
                <w:lang w:eastAsia="en-US"/>
              </w:rPr>
            </w:pPr>
            <w:r w:rsidRPr="008565F7">
              <w:rPr>
                <w:sz w:val="22"/>
                <w:szCs w:val="22"/>
                <w:lang w:eastAsia="en-US"/>
              </w:rPr>
              <w:t>8.61</w:t>
            </w:r>
          </w:p>
        </w:tc>
        <w:tc>
          <w:tcPr>
            <w:tcW w:w="1060" w:type="dxa"/>
            <w:tcBorders>
              <w:top w:val="nil"/>
              <w:left w:val="nil"/>
              <w:bottom w:val="nil"/>
              <w:right w:val="dotDotDash" w:sz="4" w:space="0" w:color="auto"/>
            </w:tcBorders>
            <w:noWrap/>
            <w:vAlign w:val="bottom"/>
            <w:hideMark/>
          </w:tcPr>
          <w:p w14:paraId="4AB5E7EA" w14:textId="77777777" w:rsidR="008565F7" w:rsidRPr="008565F7" w:rsidRDefault="008565F7" w:rsidP="008565F7">
            <w:pPr>
              <w:jc w:val="right"/>
              <w:rPr>
                <w:sz w:val="22"/>
                <w:szCs w:val="22"/>
                <w:lang w:eastAsia="en-US"/>
              </w:rPr>
            </w:pPr>
            <w:r w:rsidRPr="008565F7">
              <w:rPr>
                <w:sz w:val="22"/>
                <w:szCs w:val="22"/>
                <w:lang w:eastAsia="en-US"/>
              </w:rPr>
              <w:t>32.44</w:t>
            </w:r>
          </w:p>
        </w:tc>
        <w:tc>
          <w:tcPr>
            <w:tcW w:w="1060" w:type="dxa"/>
            <w:tcBorders>
              <w:top w:val="nil"/>
              <w:left w:val="nil"/>
              <w:bottom w:val="nil"/>
              <w:right w:val="dotDotDash" w:sz="4" w:space="0" w:color="auto"/>
            </w:tcBorders>
            <w:noWrap/>
            <w:vAlign w:val="bottom"/>
            <w:hideMark/>
          </w:tcPr>
          <w:p w14:paraId="3F8EC942" w14:textId="77777777" w:rsidR="008565F7" w:rsidRPr="008565F7" w:rsidRDefault="008565F7" w:rsidP="008565F7">
            <w:pPr>
              <w:jc w:val="right"/>
              <w:rPr>
                <w:sz w:val="22"/>
                <w:szCs w:val="22"/>
                <w:lang w:eastAsia="en-US"/>
              </w:rPr>
            </w:pPr>
            <w:r w:rsidRPr="008565F7">
              <w:rPr>
                <w:sz w:val="22"/>
                <w:szCs w:val="22"/>
                <w:lang w:eastAsia="en-US"/>
              </w:rPr>
              <w:t>30.19</w:t>
            </w:r>
          </w:p>
        </w:tc>
        <w:tc>
          <w:tcPr>
            <w:tcW w:w="1060" w:type="dxa"/>
            <w:tcBorders>
              <w:top w:val="nil"/>
              <w:left w:val="nil"/>
              <w:bottom w:val="nil"/>
              <w:right w:val="dotDotDash" w:sz="4" w:space="0" w:color="auto"/>
            </w:tcBorders>
            <w:noWrap/>
            <w:vAlign w:val="bottom"/>
            <w:hideMark/>
          </w:tcPr>
          <w:p w14:paraId="63CBCD3B" w14:textId="77777777" w:rsidR="008565F7" w:rsidRPr="008565F7" w:rsidRDefault="008565F7" w:rsidP="008565F7">
            <w:pPr>
              <w:jc w:val="right"/>
              <w:rPr>
                <w:sz w:val="22"/>
                <w:szCs w:val="22"/>
                <w:lang w:eastAsia="en-US"/>
              </w:rPr>
            </w:pPr>
            <w:r w:rsidRPr="008565F7">
              <w:rPr>
                <w:sz w:val="22"/>
                <w:szCs w:val="22"/>
                <w:lang w:eastAsia="en-US"/>
              </w:rPr>
              <w:t>74.12</w:t>
            </w:r>
          </w:p>
        </w:tc>
      </w:tr>
      <w:tr w:rsidR="008565F7" w:rsidRPr="008565F7" w14:paraId="0C30A992" w14:textId="77777777" w:rsidTr="008565F7">
        <w:trPr>
          <w:trHeight w:val="288"/>
          <w:jc w:val="center"/>
        </w:trPr>
        <w:tc>
          <w:tcPr>
            <w:tcW w:w="1060" w:type="dxa"/>
            <w:tcBorders>
              <w:top w:val="nil"/>
              <w:left w:val="dotDotDash" w:sz="4" w:space="0" w:color="auto"/>
              <w:bottom w:val="nil"/>
              <w:right w:val="dotDotDash" w:sz="4" w:space="0" w:color="auto"/>
            </w:tcBorders>
            <w:noWrap/>
            <w:vAlign w:val="bottom"/>
            <w:hideMark/>
          </w:tcPr>
          <w:p w14:paraId="6ECF4EC5" w14:textId="77777777" w:rsidR="008565F7" w:rsidRPr="008565F7" w:rsidRDefault="008565F7" w:rsidP="008565F7">
            <w:pPr>
              <w:jc w:val="right"/>
              <w:rPr>
                <w:sz w:val="22"/>
                <w:szCs w:val="22"/>
                <w:lang w:eastAsia="en-US"/>
              </w:rPr>
            </w:pPr>
            <w:r w:rsidRPr="008565F7">
              <w:rPr>
                <w:sz w:val="22"/>
                <w:szCs w:val="22"/>
                <w:lang w:eastAsia="en-US"/>
              </w:rPr>
              <w:t>-10.50</w:t>
            </w:r>
          </w:p>
        </w:tc>
        <w:tc>
          <w:tcPr>
            <w:tcW w:w="1060" w:type="dxa"/>
            <w:tcBorders>
              <w:top w:val="nil"/>
              <w:left w:val="nil"/>
              <w:bottom w:val="nil"/>
              <w:right w:val="dotDotDash" w:sz="4" w:space="0" w:color="auto"/>
            </w:tcBorders>
            <w:noWrap/>
            <w:vAlign w:val="bottom"/>
            <w:hideMark/>
          </w:tcPr>
          <w:p w14:paraId="220DDDDE" w14:textId="77777777" w:rsidR="008565F7" w:rsidRPr="008565F7" w:rsidRDefault="008565F7" w:rsidP="008565F7">
            <w:pPr>
              <w:jc w:val="right"/>
              <w:rPr>
                <w:sz w:val="22"/>
                <w:szCs w:val="22"/>
                <w:lang w:eastAsia="en-US"/>
              </w:rPr>
            </w:pPr>
            <w:r w:rsidRPr="008565F7">
              <w:rPr>
                <w:sz w:val="22"/>
                <w:szCs w:val="22"/>
                <w:lang w:eastAsia="en-US"/>
              </w:rPr>
              <w:t>29.34</w:t>
            </w:r>
          </w:p>
        </w:tc>
        <w:tc>
          <w:tcPr>
            <w:tcW w:w="1060" w:type="dxa"/>
            <w:tcBorders>
              <w:top w:val="nil"/>
              <w:left w:val="nil"/>
              <w:bottom w:val="nil"/>
              <w:right w:val="dotDotDash" w:sz="4" w:space="0" w:color="auto"/>
            </w:tcBorders>
            <w:noWrap/>
            <w:vAlign w:val="bottom"/>
            <w:hideMark/>
          </w:tcPr>
          <w:p w14:paraId="090562B2" w14:textId="77777777" w:rsidR="008565F7" w:rsidRPr="008565F7" w:rsidRDefault="008565F7" w:rsidP="008565F7">
            <w:pPr>
              <w:jc w:val="right"/>
              <w:rPr>
                <w:sz w:val="22"/>
                <w:szCs w:val="22"/>
                <w:lang w:eastAsia="en-US"/>
              </w:rPr>
            </w:pPr>
            <w:r w:rsidRPr="008565F7">
              <w:rPr>
                <w:sz w:val="22"/>
                <w:szCs w:val="22"/>
                <w:lang w:eastAsia="en-US"/>
              </w:rPr>
              <w:t>78.49</w:t>
            </w:r>
          </w:p>
        </w:tc>
        <w:tc>
          <w:tcPr>
            <w:tcW w:w="1060" w:type="dxa"/>
            <w:tcBorders>
              <w:top w:val="nil"/>
              <w:left w:val="nil"/>
              <w:bottom w:val="nil"/>
              <w:right w:val="dotDotDash" w:sz="4" w:space="0" w:color="auto"/>
            </w:tcBorders>
            <w:noWrap/>
            <w:vAlign w:val="bottom"/>
            <w:hideMark/>
          </w:tcPr>
          <w:p w14:paraId="2EA8005C" w14:textId="77777777" w:rsidR="008565F7" w:rsidRPr="008565F7" w:rsidRDefault="008565F7" w:rsidP="008565F7">
            <w:pPr>
              <w:jc w:val="right"/>
              <w:rPr>
                <w:sz w:val="22"/>
                <w:szCs w:val="22"/>
                <w:lang w:eastAsia="en-US"/>
              </w:rPr>
            </w:pPr>
            <w:r w:rsidRPr="008565F7">
              <w:rPr>
                <w:sz w:val="22"/>
                <w:szCs w:val="22"/>
                <w:lang w:eastAsia="en-US"/>
              </w:rPr>
              <w:t>83.80</w:t>
            </w:r>
          </w:p>
        </w:tc>
        <w:tc>
          <w:tcPr>
            <w:tcW w:w="1060" w:type="dxa"/>
            <w:tcBorders>
              <w:top w:val="nil"/>
              <w:left w:val="nil"/>
              <w:bottom w:val="nil"/>
              <w:right w:val="dotDotDash" w:sz="4" w:space="0" w:color="auto"/>
            </w:tcBorders>
            <w:noWrap/>
            <w:vAlign w:val="bottom"/>
            <w:hideMark/>
          </w:tcPr>
          <w:p w14:paraId="7E229E03" w14:textId="77777777" w:rsidR="008565F7" w:rsidRPr="008565F7" w:rsidRDefault="008565F7" w:rsidP="008565F7">
            <w:pPr>
              <w:jc w:val="right"/>
              <w:rPr>
                <w:sz w:val="22"/>
                <w:szCs w:val="22"/>
                <w:lang w:eastAsia="en-US"/>
              </w:rPr>
            </w:pPr>
            <w:r w:rsidRPr="008565F7">
              <w:rPr>
                <w:sz w:val="22"/>
                <w:szCs w:val="22"/>
                <w:lang w:eastAsia="en-US"/>
              </w:rPr>
              <w:t>7.29</w:t>
            </w:r>
          </w:p>
        </w:tc>
        <w:tc>
          <w:tcPr>
            <w:tcW w:w="1060" w:type="dxa"/>
            <w:tcBorders>
              <w:top w:val="nil"/>
              <w:left w:val="nil"/>
              <w:bottom w:val="nil"/>
              <w:right w:val="dotDotDash" w:sz="4" w:space="0" w:color="auto"/>
            </w:tcBorders>
            <w:noWrap/>
            <w:vAlign w:val="bottom"/>
            <w:hideMark/>
          </w:tcPr>
          <w:p w14:paraId="1114DC11" w14:textId="77777777" w:rsidR="008565F7" w:rsidRPr="008565F7" w:rsidRDefault="008565F7" w:rsidP="008565F7">
            <w:pPr>
              <w:jc w:val="right"/>
              <w:rPr>
                <w:sz w:val="22"/>
                <w:szCs w:val="22"/>
                <w:lang w:eastAsia="en-US"/>
              </w:rPr>
            </w:pPr>
            <w:r w:rsidRPr="008565F7">
              <w:rPr>
                <w:sz w:val="22"/>
                <w:szCs w:val="22"/>
                <w:lang w:eastAsia="en-US"/>
              </w:rPr>
              <w:t>32.93</w:t>
            </w:r>
          </w:p>
        </w:tc>
        <w:tc>
          <w:tcPr>
            <w:tcW w:w="1060" w:type="dxa"/>
            <w:tcBorders>
              <w:top w:val="nil"/>
              <w:left w:val="nil"/>
              <w:bottom w:val="nil"/>
              <w:right w:val="dotDotDash" w:sz="4" w:space="0" w:color="auto"/>
            </w:tcBorders>
            <w:noWrap/>
            <w:vAlign w:val="bottom"/>
            <w:hideMark/>
          </w:tcPr>
          <w:p w14:paraId="684B3F21" w14:textId="77777777" w:rsidR="008565F7" w:rsidRPr="008565F7" w:rsidRDefault="008565F7" w:rsidP="008565F7">
            <w:pPr>
              <w:jc w:val="right"/>
              <w:rPr>
                <w:sz w:val="22"/>
                <w:szCs w:val="22"/>
                <w:lang w:eastAsia="en-US"/>
              </w:rPr>
            </w:pPr>
            <w:r w:rsidRPr="008565F7">
              <w:rPr>
                <w:sz w:val="22"/>
                <w:szCs w:val="22"/>
                <w:lang w:eastAsia="en-US"/>
              </w:rPr>
              <w:t>28.43</w:t>
            </w:r>
          </w:p>
        </w:tc>
        <w:tc>
          <w:tcPr>
            <w:tcW w:w="1060" w:type="dxa"/>
            <w:tcBorders>
              <w:top w:val="nil"/>
              <w:left w:val="nil"/>
              <w:bottom w:val="nil"/>
              <w:right w:val="dotDotDash" w:sz="4" w:space="0" w:color="auto"/>
            </w:tcBorders>
            <w:noWrap/>
            <w:vAlign w:val="bottom"/>
            <w:hideMark/>
          </w:tcPr>
          <w:p w14:paraId="29C1D5B7" w14:textId="77777777" w:rsidR="008565F7" w:rsidRPr="008565F7" w:rsidRDefault="008565F7" w:rsidP="008565F7">
            <w:pPr>
              <w:jc w:val="right"/>
              <w:rPr>
                <w:sz w:val="22"/>
                <w:szCs w:val="22"/>
                <w:lang w:eastAsia="en-US"/>
              </w:rPr>
            </w:pPr>
            <w:r w:rsidRPr="008565F7">
              <w:rPr>
                <w:sz w:val="22"/>
                <w:szCs w:val="22"/>
                <w:lang w:eastAsia="en-US"/>
              </w:rPr>
              <w:t>71.26</w:t>
            </w:r>
          </w:p>
        </w:tc>
      </w:tr>
      <w:tr w:rsidR="008565F7" w:rsidRPr="008565F7" w14:paraId="2900AE0E" w14:textId="77777777" w:rsidTr="008565F7">
        <w:trPr>
          <w:trHeight w:val="288"/>
          <w:jc w:val="center"/>
        </w:trPr>
        <w:tc>
          <w:tcPr>
            <w:tcW w:w="1060" w:type="dxa"/>
            <w:tcBorders>
              <w:top w:val="nil"/>
              <w:left w:val="dotDotDash" w:sz="4" w:space="0" w:color="auto"/>
              <w:bottom w:val="nil"/>
              <w:right w:val="dotDotDash" w:sz="4" w:space="0" w:color="auto"/>
            </w:tcBorders>
            <w:noWrap/>
            <w:vAlign w:val="bottom"/>
            <w:hideMark/>
          </w:tcPr>
          <w:p w14:paraId="41E60295" w14:textId="77777777" w:rsidR="008565F7" w:rsidRPr="008565F7" w:rsidRDefault="008565F7" w:rsidP="008565F7">
            <w:pPr>
              <w:jc w:val="right"/>
              <w:rPr>
                <w:sz w:val="22"/>
                <w:szCs w:val="22"/>
                <w:lang w:eastAsia="en-US"/>
              </w:rPr>
            </w:pPr>
            <w:r w:rsidRPr="008565F7">
              <w:rPr>
                <w:sz w:val="22"/>
                <w:szCs w:val="22"/>
                <w:lang w:eastAsia="en-US"/>
              </w:rPr>
              <w:t>-10.25</w:t>
            </w:r>
          </w:p>
        </w:tc>
        <w:tc>
          <w:tcPr>
            <w:tcW w:w="1060" w:type="dxa"/>
            <w:tcBorders>
              <w:top w:val="nil"/>
              <w:left w:val="nil"/>
              <w:bottom w:val="nil"/>
              <w:right w:val="dotDotDash" w:sz="4" w:space="0" w:color="auto"/>
            </w:tcBorders>
            <w:noWrap/>
            <w:vAlign w:val="bottom"/>
            <w:hideMark/>
          </w:tcPr>
          <w:p w14:paraId="2FFDDEFA" w14:textId="77777777" w:rsidR="008565F7" w:rsidRPr="008565F7" w:rsidRDefault="008565F7" w:rsidP="008565F7">
            <w:pPr>
              <w:jc w:val="right"/>
              <w:rPr>
                <w:sz w:val="22"/>
                <w:szCs w:val="22"/>
                <w:lang w:eastAsia="en-US"/>
              </w:rPr>
            </w:pPr>
            <w:r w:rsidRPr="008565F7">
              <w:rPr>
                <w:sz w:val="22"/>
                <w:szCs w:val="22"/>
                <w:lang w:eastAsia="en-US"/>
              </w:rPr>
              <w:t>28.03</w:t>
            </w:r>
          </w:p>
        </w:tc>
        <w:tc>
          <w:tcPr>
            <w:tcW w:w="1060" w:type="dxa"/>
            <w:tcBorders>
              <w:top w:val="nil"/>
              <w:left w:val="nil"/>
              <w:bottom w:val="nil"/>
              <w:right w:val="dotDotDash" w:sz="4" w:space="0" w:color="auto"/>
            </w:tcBorders>
            <w:noWrap/>
            <w:vAlign w:val="bottom"/>
            <w:hideMark/>
          </w:tcPr>
          <w:p w14:paraId="395FF649" w14:textId="77777777" w:rsidR="008565F7" w:rsidRPr="008565F7" w:rsidRDefault="008565F7" w:rsidP="008565F7">
            <w:pPr>
              <w:jc w:val="right"/>
              <w:rPr>
                <w:sz w:val="22"/>
                <w:szCs w:val="22"/>
                <w:lang w:eastAsia="en-US"/>
              </w:rPr>
            </w:pPr>
            <w:r w:rsidRPr="008565F7">
              <w:rPr>
                <w:sz w:val="22"/>
                <w:szCs w:val="22"/>
                <w:lang w:eastAsia="en-US"/>
              </w:rPr>
              <w:t>76.00</w:t>
            </w:r>
          </w:p>
        </w:tc>
        <w:tc>
          <w:tcPr>
            <w:tcW w:w="1060" w:type="dxa"/>
            <w:tcBorders>
              <w:top w:val="nil"/>
              <w:left w:val="nil"/>
              <w:bottom w:val="nil"/>
              <w:right w:val="dotDotDash" w:sz="4" w:space="0" w:color="auto"/>
            </w:tcBorders>
            <w:noWrap/>
            <w:vAlign w:val="bottom"/>
            <w:hideMark/>
          </w:tcPr>
          <w:p w14:paraId="317823B7" w14:textId="77777777" w:rsidR="008565F7" w:rsidRPr="008565F7" w:rsidRDefault="008565F7" w:rsidP="008565F7">
            <w:pPr>
              <w:jc w:val="right"/>
              <w:rPr>
                <w:sz w:val="22"/>
                <w:szCs w:val="22"/>
                <w:lang w:eastAsia="en-US"/>
              </w:rPr>
            </w:pPr>
            <w:r w:rsidRPr="008565F7">
              <w:rPr>
                <w:sz w:val="22"/>
                <w:szCs w:val="22"/>
                <w:lang w:eastAsia="en-US"/>
              </w:rPr>
              <w:t>81.00</w:t>
            </w:r>
          </w:p>
        </w:tc>
        <w:tc>
          <w:tcPr>
            <w:tcW w:w="1060" w:type="dxa"/>
            <w:tcBorders>
              <w:top w:val="nil"/>
              <w:left w:val="nil"/>
              <w:bottom w:val="nil"/>
              <w:right w:val="dotDotDash" w:sz="4" w:space="0" w:color="auto"/>
            </w:tcBorders>
            <w:noWrap/>
            <w:vAlign w:val="bottom"/>
            <w:hideMark/>
          </w:tcPr>
          <w:p w14:paraId="68FEEB1C" w14:textId="77777777" w:rsidR="008565F7" w:rsidRPr="008565F7" w:rsidRDefault="008565F7" w:rsidP="008565F7">
            <w:pPr>
              <w:jc w:val="right"/>
              <w:rPr>
                <w:sz w:val="22"/>
                <w:szCs w:val="22"/>
                <w:lang w:eastAsia="en-US"/>
              </w:rPr>
            </w:pPr>
            <w:r w:rsidRPr="008565F7">
              <w:rPr>
                <w:sz w:val="22"/>
                <w:szCs w:val="22"/>
                <w:lang w:eastAsia="en-US"/>
              </w:rPr>
              <w:t>6.53</w:t>
            </w:r>
          </w:p>
        </w:tc>
        <w:tc>
          <w:tcPr>
            <w:tcW w:w="1060" w:type="dxa"/>
            <w:tcBorders>
              <w:top w:val="nil"/>
              <w:left w:val="nil"/>
              <w:bottom w:val="nil"/>
              <w:right w:val="dotDotDash" w:sz="4" w:space="0" w:color="auto"/>
            </w:tcBorders>
            <w:noWrap/>
            <w:vAlign w:val="bottom"/>
            <w:hideMark/>
          </w:tcPr>
          <w:p w14:paraId="168E83E4" w14:textId="77777777" w:rsidR="008565F7" w:rsidRPr="008565F7" w:rsidRDefault="008565F7" w:rsidP="008565F7">
            <w:pPr>
              <w:jc w:val="right"/>
              <w:rPr>
                <w:sz w:val="22"/>
                <w:szCs w:val="22"/>
                <w:lang w:eastAsia="en-US"/>
              </w:rPr>
            </w:pPr>
            <w:r w:rsidRPr="008565F7">
              <w:rPr>
                <w:sz w:val="22"/>
                <w:szCs w:val="22"/>
                <w:lang w:eastAsia="en-US"/>
              </w:rPr>
              <w:t>32.67</w:t>
            </w:r>
          </w:p>
        </w:tc>
        <w:tc>
          <w:tcPr>
            <w:tcW w:w="1060" w:type="dxa"/>
            <w:tcBorders>
              <w:top w:val="nil"/>
              <w:left w:val="nil"/>
              <w:bottom w:val="nil"/>
              <w:right w:val="dotDotDash" w:sz="4" w:space="0" w:color="auto"/>
            </w:tcBorders>
            <w:noWrap/>
            <w:vAlign w:val="bottom"/>
            <w:hideMark/>
          </w:tcPr>
          <w:p w14:paraId="746678D3" w14:textId="77777777" w:rsidR="008565F7" w:rsidRPr="008565F7" w:rsidRDefault="008565F7" w:rsidP="008565F7">
            <w:pPr>
              <w:jc w:val="right"/>
              <w:rPr>
                <w:sz w:val="22"/>
                <w:szCs w:val="22"/>
                <w:lang w:eastAsia="en-US"/>
              </w:rPr>
            </w:pPr>
            <w:r w:rsidRPr="008565F7">
              <w:rPr>
                <w:sz w:val="22"/>
                <w:szCs w:val="22"/>
                <w:lang w:eastAsia="en-US"/>
              </w:rPr>
              <w:t>27.26</w:t>
            </w:r>
          </w:p>
        </w:tc>
        <w:tc>
          <w:tcPr>
            <w:tcW w:w="1060" w:type="dxa"/>
            <w:tcBorders>
              <w:top w:val="nil"/>
              <w:left w:val="nil"/>
              <w:bottom w:val="nil"/>
              <w:right w:val="dotDotDash" w:sz="4" w:space="0" w:color="auto"/>
            </w:tcBorders>
            <w:noWrap/>
            <w:vAlign w:val="bottom"/>
            <w:hideMark/>
          </w:tcPr>
          <w:p w14:paraId="1A361CEF" w14:textId="77777777" w:rsidR="008565F7" w:rsidRPr="008565F7" w:rsidRDefault="008565F7" w:rsidP="008565F7">
            <w:pPr>
              <w:jc w:val="right"/>
              <w:rPr>
                <w:sz w:val="22"/>
                <w:szCs w:val="22"/>
                <w:lang w:eastAsia="en-US"/>
              </w:rPr>
            </w:pPr>
            <w:r w:rsidRPr="008565F7">
              <w:rPr>
                <w:sz w:val="22"/>
                <w:szCs w:val="22"/>
                <w:lang w:eastAsia="en-US"/>
              </w:rPr>
              <w:t>68.62</w:t>
            </w:r>
          </w:p>
        </w:tc>
      </w:tr>
      <w:tr w:rsidR="008565F7" w:rsidRPr="008565F7" w14:paraId="18E02873" w14:textId="77777777" w:rsidTr="008565F7">
        <w:trPr>
          <w:trHeight w:val="288"/>
          <w:jc w:val="center"/>
        </w:trPr>
        <w:tc>
          <w:tcPr>
            <w:tcW w:w="1060" w:type="dxa"/>
            <w:tcBorders>
              <w:top w:val="nil"/>
              <w:left w:val="dotDotDash" w:sz="4" w:space="0" w:color="auto"/>
              <w:bottom w:val="nil"/>
              <w:right w:val="dotDotDash" w:sz="4" w:space="0" w:color="auto"/>
            </w:tcBorders>
            <w:noWrap/>
            <w:vAlign w:val="bottom"/>
            <w:hideMark/>
          </w:tcPr>
          <w:p w14:paraId="1A220F87" w14:textId="77777777" w:rsidR="008565F7" w:rsidRPr="008565F7" w:rsidRDefault="008565F7" w:rsidP="008565F7">
            <w:pPr>
              <w:jc w:val="right"/>
              <w:rPr>
                <w:sz w:val="22"/>
                <w:szCs w:val="22"/>
                <w:lang w:eastAsia="en-US"/>
              </w:rPr>
            </w:pPr>
            <w:r w:rsidRPr="008565F7">
              <w:rPr>
                <w:sz w:val="22"/>
                <w:szCs w:val="22"/>
                <w:lang w:eastAsia="en-US"/>
              </w:rPr>
              <w:t>-10.00</w:t>
            </w:r>
          </w:p>
        </w:tc>
        <w:tc>
          <w:tcPr>
            <w:tcW w:w="1060" w:type="dxa"/>
            <w:tcBorders>
              <w:top w:val="nil"/>
              <w:left w:val="nil"/>
              <w:bottom w:val="nil"/>
              <w:right w:val="dotDotDash" w:sz="4" w:space="0" w:color="auto"/>
            </w:tcBorders>
            <w:noWrap/>
            <w:vAlign w:val="bottom"/>
            <w:hideMark/>
          </w:tcPr>
          <w:p w14:paraId="27BA699D" w14:textId="77777777" w:rsidR="008565F7" w:rsidRPr="008565F7" w:rsidRDefault="008565F7" w:rsidP="008565F7">
            <w:pPr>
              <w:jc w:val="right"/>
              <w:rPr>
                <w:sz w:val="22"/>
                <w:szCs w:val="22"/>
                <w:lang w:eastAsia="en-US"/>
              </w:rPr>
            </w:pPr>
            <w:r w:rsidRPr="008565F7">
              <w:rPr>
                <w:sz w:val="22"/>
                <w:szCs w:val="22"/>
                <w:lang w:eastAsia="en-US"/>
              </w:rPr>
              <w:t>26.01</w:t>
            </w:r>
          </w:p>
        </w:tc>
        <w:tc>
          <w:tcPr>
            <w:tcW w:w="1060" w:type="dxa"/>
            <w:tcBorders>
              <w:top w:val="nil"/>
              <w:left w:val="nil"/>
              <w:bottom w:val="nil"/>
              <w:right w:val="dotDotDash" w:sz="4" w:space="0" w:color="auto"/>
            </w:tcBorders>
            <w:noWrap/>
            <w:vAlign w:val="bottom"/>
            <w:hideMark/>
          </w:tcPr>
          <w:p w14:paraId="35726F06" w14:textId="77777777" w:rsidR="008565F7" w:rsidRPr="008565F7" w:rsidRDefault="008565F7" w:rsidP="008565F7">
            <w:pPr>
              <w:jc w:val="right"/>
              <w:rPr>
                <w:sz w:val="22"/>
                <w:szCs w:val="22"/>
                <w:lang w:eastAsia="en-US"/>
              </w:rPr>
            </w:pPr>
            <w:r w:rsidRPr="008565F7">
              <w:rPr>
                <w:sz w:val="22"/>
                <w:szCs w:val="22"/>
                <w:lang w:eastAsia="en-US"/>
              </w:rPr>
              <w:t>74.28</w:t>
            </w:r>
          </w:p>
        </w:tc>
        <w:tc>
          <w:tcPr>
            <w:tcW w:w="1060" w:type="dxa"/>
            <w:tcBorders>
              <w:top w:val="nil"/>
              <w:left w:val="nil"/>
              <w:bottom w:val="nil"/>
              <w:right w:val="dotDotDash" w:sz="4" w:space="0" w:color="auto"/>
            </w:tcBorders>
            <w:noWrap/>
            <w:vAlign w:val="bottom"/>
            <w:hideMark/>
          </w:tcPr>
          <w:p w14:paraId="0219FB7F" w14:textId="77777777" w:rsidR="008565F7" w:rsidRPr="008565F7" w:rsidRDefault="008565F7" w:rsidP="008565F7">
            <w:pPr>
              <w:jc w:val="right"/>
              <w:rPr>
                <w:sz w:val="22"/>
                <w:szCs w:val="22"/>
                <w:lang w:eastAsia="en-US"/>
              </w:rPr>
            </w:pPr>
            <w:r w:rsidRPr="008565F7">
              <w:rPr>
                <w:sz w:val="22"/>
                <w:szCs w:val="22"/>
                <w:lang w:eastAsia="en-US"/>
              </w:rPr>
              <w:t>78.70</w:t>
            </w:r>
          </w:p>
        </w:tc>
        <w:tc>
          <w:tcPr>
            <w:tcW w:w="1060" w:type="dxa"/>
            <w:tcBorders>
              <w:top w:val="nil"/>
              <w:left w:val="nil"/>
              <w:bottom w:val="nil"/>
              <w:right w:val="dotDotDash" w:sz="4" w:space="0" w:color="auto"/>
            </w:tcBorders>
            <w:noWrap/>
            <w:vAlign w:val="bottom"/>
            <w:hideMark/>
          </w:tcPr>
          <w:p w14:paraId="39D1E119" w14:textId="77777777" w:rsidR="008565F7" w:rsidRPr="008565F7" w:rsidRDefault="008565F7" w:rsidP="008565F7">
            <w:pPr>
              <w:jc w:val="right"/>
              <w:rPr>
                <w:sz w:val="22"/>
                <w:szCs w:val="22"/>
                <w:lang w:eastAsia="en-US"/>
              </w:rPr>
            </w:pPr>
            <w:r w:rsidRPr="008565F7">
              <w:rPr>
                <w:sz w:val="22"/>
                <w:szCs w:val="22"/>
                <w:lang w:eastAsia="en-US"/>
              </w:rPr>
              <w:t>5.39</w:t>
            </w:r>
          </w:p>
        </w:tc>
        <w:tc>
          <w:tcPr>
            <w:tcW w:w="1060" w:type="dxa"/>
            <w:tcBorders>
              <w:top w:val="nil"/>
              <w:left w:val="nil"/>
              <w:bottom w:val="nil"/>
              <w:right w:val="dotDotDash" w:sz="4" w:space="0" w:color="auto"/>
            </w:tcBorders>
            <w:noWrap/>
            <w:vAlign w:val="bottom"/>
            <w:hideMark/>
          </w:tcPr>
          <w:p w14:paraId="43B54B22" w14:textId="77777777" w:rsidR="008565F7" w:rsidRPr="008565F7" w:rsidRDefault="008565F7" w:rsidP="008565F7">
            <w:pPr>
              <w:jc w:val="right"/>
              <w:rPr>
                <w:sz w:val="22"/>
                <w:szCs w:val="22"/>
                <w:lang w:eastAsia="en-US"/>
              </w:rPr>
            </w:pPr>
            <w:r w:rsidRPr="008565F7">
              <w:rPr>
                <w:sz w:val="22"/>
                <w:szCs w:val="22"/>
                <w:lang w:eastAsia="en-US"/>
              </w:rPr>
              <w:t>32.54</w:t>
            </w:r>
          </w:p>
        </w:tc>
        <w:tc>
          <w:tcPr>
            <w:tcW w:w="1060" w:type="dxa"/>
            <w:tcBorders>
              <w:top w:val="nil"/>
              <w:left w:val="nil"/>
              <w:bottom w:val="nil"/>
              <w:right w:val="dotDotDash" w:sz="4" w:space="0" w:color="auto"/>
            </w:tcBorders>
            <w:noWrap/>
            <w:vAlign w:val="bottom"/>
            <w:hideMark/>
          </w:tcPr>
          <w:p w14:paraId="1D103A09" w14:textId="77777777" w:rsidR="008565F7" w:rsidRPr="008565F7" w:rsidRDefault="008565F7" w:rsidP="008565F7">
            <w:pPr>
              <w:jc w:val="right"/>
              <w:rPr>
                <w:sz w:val="22"/>
                <w:szCs w:val="22"/>
                <w:lang w:eastAsia="en-US"/>
              </w:rPr>
            </w:pPr>
            <w:r w:rsidRPr="008565F7">
              <w:rPr>
                <w:sz w:val="22"/>
                <w:szCs w:val="22"/>
                <w:lang w:eastAsia="en-US"/>
              </w:rPr>
              <w:t>25.45</w:t>
            </w:r>
          </w:p>
        </w:tc>
        <w:tc>
          <w:tcPr>
            <w:tcW w:w="1060" w:type="dxa"/>
            <w:tcBorders>
              <w:top w:val="nil"/>
              <w:left w:val="nil"/>
              <w:bottom w:val="nil"/>
              <w:right w:val="dotDotDash" w:sz="4" w:space="0" w:color="auto"/>
            </w:tcBorders>
            <w:noWrap/>
            <w:vAlign w:val="bottom"/>
            <w:hideMark/>
          </w:tcPr>
          <w:p w14:paraId="128F2737" w14:textId="77777777" w:rsidR="008565F7" w:rsidRPr="008565F7" w:rsidRDefault="008565F7" w:rsidP="008565F7">
            <w:pPr>
              <w:jc w:val="right"/>
              <w:rPr>
                <w:sz w:val="22"/>
                <w:szCs w:val="22"/>
                <w:lang w:eastAsia="en-US"/>
              </w:rPr>
            </w:pPr>
            <w:r w:rsidRPr="008565F7">
              <w:rPr>
                <w:sz w:val="22"/>
                <w:szCs w:val="22"/>
                <w:lang w:eastAsia="en-US"/>
              </w:rPr>
              <w:t>66.78</w:t>
            </w:r>
          </w:p>
        </w:tc>
      </w:tr>
      <w:tr w:rsidR="008565F7" w:rsidRPr="008565F7" w14:paraId="2067E8F4" w14:textId="77777777" w:rsidTr="008565F7">
        <w:trPr>
          <w:trHeight w:val="288"/>
          <w:jc w:val="center"/>
        </w:trPr>
        <w:tc>
          <w:tcPr>
            <w:tcW w:w="1060" w:type="dxa"/>
            <w:tcBorders>
              <w:top w:val="nil"/>
              <w:left w:val="dotDotDash" w:sz="4" w:space="0" w:color="auto"/>
              <w:bottom w:val="nil"/>
              <w:right w:val="dotDotDash" w:sz="4" w:space="0" w:color="auto"/>
            </w:tcBorders>
            <w:noWrap/>
            <w:vAlign w:val="bottom"/>
            <w:hideMark/>
          </w:tcPr>
          <w:p w14:paraId="6A7C717B" w14:textId="77777777" w:rsidR="008565F7" w:rsidRPr="008565F7" w:rsidRDefault="008565F7" w:rsidP="008565F7">
            <w:pPr>
              <w:jc w:val="right"/>
              <w:rPr>
                <w:sz w:val="22"/>
                <w:szCs w:val="22"/>
                <w:lang w:eastAsia="en-US"/>
              </w:rPr>
            </w:pPr>
            <w:r w:rsidRPr="008565F7">
              <w:rPr>
                <w:sz w:val="22"/>
                <w:szCs w:val="22"/>
                <w:lang w:eastAsia="en-US"/>
              </w:rPr>
              <w:t>-9.75</w:t>
            </w:r>
          </w:p>
        </w:tc>
        <w:tc>
          <w:tcPr>
            <w:tcW w:w="1060" w:type="dxa"/>
            <w:tcBorders>
              <w:top w:val="nil"/>
              <w:left w:val="nil"/>
              <w:bottom w:val="nil"/>
              <w:right w:val="dotDotDash" w:sz="4" w:space="0" w:color="auto"/>
            </w:tcBorders>
            <w:noWrap/>
            <w:vAlign w:val="bottom"/>
            <w:hideMark/>
          </w:tcPr>
          <w:p w14:paraId="431A743E" w14:textId="77777777" w:rsidR="008565F7" w:rsidRPr="008565F7" w:rsidRDefault="008565F7" w:rsidP="008565F7">
            <w:pPr>
              <w:jc w:val="right"/>
              <w:rPr>
                <w:sz w:val="22"/>
                <w:szCs w:val="22"/>
                <w:lang w:eastAsia="en-US"/>
              </w:rPr>
            </w:pPr>
            <w:r w:rsidRPr="008565F7">
              <w:rPr>
                <w:sz w:val="22"/>
                <w:szCs w:val="22"/>
                <w:lang w:eastAsia="en-US"/>
              </w:rPr>
              <w:t>25.52</w:t>
            </w:r>
          </w:p>
        </w:tc>
        <w:tc>
          <w:tcPr>
            <w:tcW w:w="1060" w:type="dxa"/>
            <w:tcBorders>
              <w:top w:val="nil"/>
              <w:left w:val="nil"/>
              <w:bottom w:val="nil"/>
              <w:right w:val="dotDotDash" w:sz="4" w:space="0" w:color="auto"/>
            </w:tcBorders>
            <w:noWrap/>
            <w:vAlign w:val="bottom"/>
            <w:hideMark/>
          </w:tcPr>
          <w:p w14:paraId="68EA5253" w14:textId="77777777" w:rsidR="008565F7" w:rsidRPr="008565F7" w:rsidRDefault="008565F7" w:rsidP="008565F7">
            <w:pPr>
              <w:jc w:val="right"/>
              <w:rPr>
                <w:sz w:val="22"/>
                <w:szCs w:val="22"/>
                <w:lang w:eastAsia="en-US"/>
              </w:rPr>
            </w:pPr>
            <w:r w:rsidRPr="008565F7">
              <w:rPr>
                <w:sz w:val="22"/>
                <w:szCs w:val="22"/>
                <w:lang w:eastAsia="en-US"/>
              </w:rPr>
              <w:t>71.28</w:t>
            </w:r>
          </w:p>
        </w:tc>
        <w:tc>
          <w:tcPr>
            <w:tcW w:w="1060" w:type="dxa"/>
            <w:tcBorders>
              <w:top w:val="nil"/>
              <w:left w:val="nil"/>
              <w:bottom w:val="nil"/>
              <w:right w:val="dotDotDash" w:sz="4" w:space="0" w:color="auto"/>
            </w:tcBorders>
            <w:noWrap/>
            <w:vAlign w:val="bottom"/>
            <w:hideMark/>
          </w:tcPr>
          <w:p w14:paraId="00653843" w14:textId="77777777" w:rsidR="008565F7" w:rsidRPr="008565F7" w:rsidRDefault="008565F7" w:rsidP="008565F7">
            <w:pPr>
              <w:jc w:val="right"/>
              <w:rPr>
                <w:sz w:val="22"/>
                <w:szCs w:val="22"/>
                <w:lang w:eastAsia="en-US"/>
              </w:rPr>
            </w:pPr>
            <w:r w:rsidRPr="008565F7">
              <w:rPr>
                <w:sz w:val="22"/>
                <w:szCs w:val="22"/>
                <w:lang w:eastAsia="en-US"/>
              </w:rPr>
              <w:t>75.71</w:t>
            </w:r>
          </w:p>
        </w:tc>
        <w:tc>
          <w:tcPr>
            <w:tcW w:w="1060" w:type="dxa"/>
            <w:tcBorders>
              <w:top w:val="nil"/>
              <w:left w:val="nil"/>
              <w:bottom w:val="nil"/>
              <w:right w:val="dotDotDash" w:sz="4" w:space="0" w:color="auto"/>
            </w:tcBorders>
            <w:noWrap/>
            <w:vAlign w:val="bottom"/>
            <w:hideMark/>
          </w:tcPr>
          <w:p w14:paraId="462C0A5A" w14:textId="77777777" w:rsidR="008565F7" w:rsidRPr="008565F7" w:rsidRDefault="008565F7" w:rsidP="008565F7">
            <w:pPr>
              <w:jc w:val="right"/>
              <w:rPr>
                <w:sz w:val="22"/>
                <w:szCs w:val="22"/>
                <w:lang w:eastAsia="en-US"/>
              </w:rPr>
            </w:pPr>
            <w:r w:rsidRPr="008565F7">
              <w:rPr>
                <w:sz w:val="22"/>
                <w:szCs w:val="22"/>
                <w:lang w:eastAsia="en-US"/>
              </w:rPr>
              <w:t>5.01</w:t>
            </w:r>
          </w:p>
        </w:tc>
        <w:tc>
          <w:tcPr>
            <w:tcW w:w="1060" w:type="dxa"/>
            <w:tcBorders>
              <w:top w:val="nil"/>
              <w:left w:val="nil"/>
              <w:bottom w:val="nil"/>
              <w:right w:val="dotDotDash" w:sz="4" w:space="0" w:color="auto"/>
            </w:tcBorders>
            <w:noWrap/>
            <w:vAlign w:val="bottom"/>
            <w:hideMark/>
          </w:tcPr>
          <w:p w14:paraId="2295F863" w14:textId="77777777" w:rsidR="008565F7" w:rsidRPr="008565F7" w:rsidRDefault="008565F7" w:rsidP="008565F7">
            <w:pPr>
              <w:jc w:val="right"/>
              <w:rPr>
                <w:sz w:val="22"/>
                <w:szCs w:val="22"/>
                <w:lang w:eastAsia="en-US"/>
              </w:rPr>
            </w:pPr>
            <w:r w:rsidRPr="008565F7">
              <w:rPr>
                <w:sz w:val="22"/>
                <w:szCs w:val="22"/>
                <w:lang w:eastAsia="en-US"/>
              </w:rPr>
              <w:t>31.12</w:t>
            </w:r>
          </w:p>
        </w:tc>
        <w:tc>
          <w:tcPr>
            <w:tcW w:w="1060" w:type="dxa"/>
            <w:tcBorders>
              <w:top w:val="nil"/>
              <w:left w:val="nil"/>
              <w:bottom w:val="nil"/>
              <w:right w:val="dotDotDash" w:sz="4" w:space="0" w:color="auto"/>
            </w:tcBorders>
            <w:noWrap/>
            <w:vAlign w:val="bottom"/>
            <w:hideMark/>
          </w:tcPr>
          <w:p w14:paraId="6E66C015" w14:textId="77777777" w:rsidR="008565F7" w:rsidRPr="008565F7" w:rsidRDefault="008565F7" w:rsidP="008565F7">
            <w:pPr>
              <w:jc w:val="right"/>
              <w:rPr>
                <w:sz w:val="22"/>
                <w:szCs w:val="22"/>
                <w:lang w:eastAsia="en-US"/>
              </w:rPr>
            </w:pPr>
            <w:r w:rsidRPr="008565F7">
              <w:rPr>
                <w:sz w:val="22"/>
                <w:szCs w:val="22"/>
                <w:lang w:eastAsia="en-US"/>
              </w:rPr>
              <w:t>25.02</w:t>
            </w:r>
          </w:p>
        </w:tc>
        <w:tc>
          <w:tcPr>
            <w:tcW w:w="1060" w:type="dxa"/>
            <w:tcBorders>
              <w:top w:val="nil"/>
              <w:left w:val="nil"/>
              <w:bottom w:val="nil"/>
              <w:right w:val="dotDotDash" w:sz="4" w:space="0" w:color="auto"/>
            </w:tcBorders>
            <w:noWrap/>
            <w:vAlign w:val="bottom"/>
            <w:hideMark/>
          </w:tcPr>
          <w:p w14:paraId="76E3E8D3" w14:textId="77777777" w:rsidR="008565F7" w:rsidRPr="008565F7" w:rsidRDefault="008565F7" w:rsidP="008565F7">
            <w:pPr>
              <w:jc w:val="right"/>
              <w:rPr>
                <w:sz w:val="22"/>
                <w:szCs w:val="22"/>
                <w:lang w:eastAsia="en-US"/>
              </w:rPr>
            </w:pPr>
            <w:r w:rsidRPr="008565F7">
              <w:rPr>
                <w:sz w:val="22"/>
                <w:szCs w:val="22"/>
                <w:lang w:eastAsia="en-US"/>
              </w:rPr>
              <w:t>64.13</w:t>
            </w:r>
          </w:p>
        </w:tc>
      </w:tr>
      <w:tr w:rsidR="008565F7" w:rsidRPr="008565F7" w14:paraId="0C4E68AB" w14:textId="77777777" w:rsidTr="008565F7">
        <w:trPr>
          <w:trHeight w:val="288"/>
          <w:jc w:val="center"/>
        </w:trPr>
        <w:tc>
          <w:tcPr>
            <w:tcW w:w="1060" w:type="dxa"/>
            <w:tcBorders>
              <w:top w:val="nil"/>
              <w:left w:val="dotDotDash" w:sz="4" w:space="0" w:color="auto"/>
              <w:bottom w:val="nil"/>
              <w:right w:val="dotDotDash" w:sz="4" w:space="0" w:color="auto"/>
            </w:tcBorders>
            <w:noWrap/>
            <w:vAlign w:val="bottom"/>
            <w:hideMark/>
          </w:tcPr>
          <w:p w14:paraId="4D60ADAF" w14:textId="77777777" w:rsidR="008565F7" w:rsidRPr="008565F7" w:rsidRDefault="008565F7" w:rsidP="008565F7">
            <w:pPr>
              <w:jc w:val="right"/>
              <w:rPr>
                <w:sz w:val="22"/>
                <w:szCs w:val="22"/>
                <w:lang w:eastAsia="en-US"/>
              </w:rPr>
            </w:pPr>
            <w:r w:rsidRPr="008565F7">
              <w:rPr>
                <w:sz w:val="22"/>
                <w:szCs w:val="22"/>
                <w:lang w:eastAsia="en-US"/>
              </w:rPr>
              <w:t>-9.50</w:t>
            </w:r>
          </w:p>
        </w:tc>
        <w:tc>
          <w:tcPr>
            <w:tcW w:w="1060" w:type="dxa"/>
            <w:tcBorders>
              <w:top w:val="nil"/>
              <w:left w:val="nil"/>
              <w:bottom w:val="nil"/>
              <w:right w:val="dotDotDash" w:sz="4" w:space="0" w:color="auto"/>
            </w:tcBorders>
            <w:noWrap/>
            <w:vAlign w:val="bottom"/>
            <w:hideMark/>
          </w:tcPr>
          <w:p w14:paraId="10F3F2A3" w14:textId="77777777" w:rsidR="008565F7" w:rsidRPr="008565F7" w:rsidRDefault="008565F7" w:rsidP="008565F7">
            <w:pPr>
              <w:jc w:val="right"/>
              <w:rPr>
                <w:sz w:val="22"/>
                <w:szCs w:val="22"/>
                <w:lang w:eastAsia="en-US"/>
              </w:rPr>
            </w:pPr>
            <w:r w:rsidRPr="008565F7">
              <w:rPr>
                <w:sz w:val="22"/>
                <w:szCs w:val="22"/>
                <w:lang w:eastAsia="en-US"/>
              </w:rPr>
              <w:t>22.52</w:t>
            </w:r>
          </w:p>
        </w:tc>
        <w:tc>
          <w:tcPr>
            <w:tcW w:w="1060" w:type="dxa"/>
            <w:tcBorders>
              <w:top w:val="nil"/>
              <w:left w:val="nil"/>
              <w:bottom w:val="nil"/>
              <w:right w:val="dotDotDash" w:sz="4" w:space="0" w:color="auto"/>
            </w:tcBorders>
            <w:noWrap/>
            <w:vAlign w:val="bottom"/>
            <w:hideMark/>
          </w:tcPr>
          <w:p w14:paraId="79B00571" w14:textId="77777777" w:rsidR="008565F7" w:rsidRPr="008565F7" w:rsidRDefault="008565F7" w:rsidP="008565F7">
            <w:pPr>
              <w:jc w:val="right"/>
              <w:rPr>
                <w:sz w:val="22"/>
                <w:szCs w:val="22"/>
                <w:lang w:eastAsia="en-US"/>
              </w:rPr>
            </w:pPr>
            <w:r w:rsidRPr="008565F7">
              <w:rPr>
                <w:sz w:val="22"/>
                <w:szCs w:val="22"/>
                <w:lang w:eastAsia="en-US"/>
              </w:rPr>
              <w:t>70.09</w:t>
            </w:r>
          </w:p>
        </w:tc>
        <w:tc>
          <w:tcPr>
            <w:tcW w:w="1060" w:type="dxa"/>
            <w:tcBorders>
              <w:top w:val="nil"/>
              <w:left w:val="nil"/>
              <w:bottom w:val="nil"/>
              <w:right w:val="dotDotDash" w:sz="4" w:space="0" w:color="auto"/>
            </w:tcBorders>
            <w:noWrap/>
            <w:vAlign w:val="bottom"/>
            <w:hideMark/>
          </w:tcPr>
          <w:p w14:paraId="70CDC306" w14:textId="77777777" w:rsidR="008565F7" w:rsidRPr="008565F7" w:rsidRDefault="008565F7" w:rsidP="008565F7">
            <w:pPr>
              <w:jc w:val="right"/>
              <w:rPr>
                <w:sz w:val="22"/>
                <w:szCs w:val="22"/>
                <w:lang w:eastAsia="en-US"/>
              </w:rPr>
            </w:pPr>
            <w:r w:rsidRPr="008565F7">
              <w:rPr>
                <w:sz w:val="22"/>
                <w:szCs w:val="22"/>
                <w:lang w:eastAsia="en-US"/>
              </w:rPr>
              <w:t>73.62</w:t>
            </w:r>
          </w:p>
        </w:tc>
        <w:tc>
          <w:tcPr>
            <w:tcW w:w="1060" w:type="dxa"/>
            <w:tcBorders>
              <w:top w:val="nil"/>
              <w:left w:val="nil"/>
              <w:bottom w:val="nil"/>
              <w:right w:val="dotDotDash" w:sz="4" w:space="0" w:color="auto"/>
            </w:tcBorders>
            <w:noWrap/>
            <w:vAlign w:val="bottom"/>
            <w:hideMark/>
          </w:tcPr>
          <w:p w14:paraId="20BFAA81" w14:textId="77777777" w:rsidR="008565F7" w:rsidRPr="008565F7" w:rsidRDefault="008565F7" w:rsidP="008565F7">
            <w:pPr>
              <w:jc w:val="right"/>
              <w:rPr>
                <w:sz w:val="22"/>
                <w:szCs w:val="22"/>
                <w:lang w:eastAsia="en-US"/>
              </w:rPr>
            </w:pPr>
            <w:r w:rsidRPr="008565F7">
              <w:rPr>
                <w:sz w:val="22"/>
                <w:szCs w:val="22"/>
                <w:lang w:eastAsia="en-US"/>
              </w:rPr>
              <w:t>3.76</w:t>
            </w:r>
          </w:p>
        </w:tc>
        <w:tc>
          <w:tcPr>
            <w:tcW w:w="1060" w:type="dxa"/>
            <w:tcBorders>
              <w:top w:val="nil"/>
              <w:left w:val="nil"/>
              <w:bottom w:val="nil"/>
              <w:right w:val="dotDotDash" w:sz="4" w:space="0" w:color="auto"/>
            </w:tcBorders>
            <w:noWrap/>
            <w:vAlign w:val="bottom"/>
            <w:hideMark/>
          </w:tcPr>
          <w:p w14:paraId="73FCCAF0" w14:textId="77777777" w:rsidR="008565F7" w:rsidRPr="008565F7" w:rsidRDefault="008565F7" w:rsidP="008565F7">
            <w:pPr>
              <w:jc w:val="right"/>
              <w:rPr>
                <w:sz w:val="22"/>
                <w:szCs w:val="22"/>
                <w:lang w:eastAsia="en-US"/>
              </w:rPr>
            </w:pPr>
            <w:r w:rsidRPr="008565F7">
              <w:rPr>
                <w:sz w:val="22"/>
                <w:szCs w:val="22"/>
                <w:lang w:eastAsia="en-US"/>
              </w:rPr>
              <w:t>31.19</w:t>
            </w:r>
          </w:p>
        </w:tc>
        <w:tc>
          <w:tcPr>
            <w:tcW w:w="1060" w:type="dxa"/>
            <w:tcBorders>
              <w:top w:val="nil"/>
              <w:left w:val="nil"/>
              <w:bottom w:val="nil"/>
              <w:right w:val="dotDotDash" w:sz="4" w:space="0" w:color="auto"/>
            </w:tcBorders>
            <w:noWrap/>
            <w:vAlign w:val="bottom"/>
            <w:hideMark/>
          </w:tcPr>
          <w:p w14:paraId="44023C3E" w14:textId="77777777" w:rsidR="008565F7" w:rsidRPr="008565F7" w:rsidRDefault="008565F7" w:rsidP="008565F7">
            <w:pPr>
              <w:jc w:val="right"/>
              <w:rPr>
                <w:sz w:val="22"/>
                <w:szCs w:val="22"/>
                <w:lang w:eastAsia="en-US"/>
              </w:rPr>
            </w:pPr>
            <w:r w:rsidRPr="008565F7">
              <w:rPr>
                <w:sz w:val="22"/>
                <w:szCs w:val="22"/>
                <w:lang w:eastAsia="en-US"/>
              </w:rPr>
              <w:t>22.21</w:t>
            </w:r>
          </w:p>
        </w:tc>
        <w:tc>
          <w:tcPr>
            <w:tcW w:w="1060" w:type="dxa"/>
            <w:tcBorders>
              <w:top w:val="nil"/>
              <w:left w:val="nil"/>
              <w:bottom w:val="nil"/>
              <w:right w:val="dotDotDash" w:sz="4" w:space="0" w:color="auto"/>
            </w:tcBorders>
            <w:noWrap/>
            <w:vAlign w:val="bottom"/>
            <w:hideMark/>
          </w:tcPr>
          <w:p w14:paraId="24CDF576" w14:textId="77777777" w:rsidR="008565F7" w:rsidRPr="008565F7" w:rsidRDefault="008565F7" w:rsidP="008565F7">
            <w:pPr>
              <w:jc w:val="right"/>
              <w:rPr>
                <w:sz w:val="22"/>
                <w:szCs w:val="22"/>
                <w:lang w:eastAsia="en-US"/>
              </w:rPr>
            </w:pPr>
            <w:r w:rsidRPr="008565F7">
              <w:rPr>
                <w:sz w:val="22"/>
                <w:szCs w:val="22"/>
                <w:lang w:eastAsia="en-US"/>
              </w:rPr>
              <w:t>62.77</w:t>
            </w:r>
          </w:p>
        </w:tc>
      </w:tr>
      <w:tr w:rsidR="008565F7" w:rsidRPr="008565F7" w14:paraId="0C21AC46" w14:textId="77777777" w:rsidTr="008565F7">
        <w:trPr>
          <w:trHeight w:val="288"/>
          <w:jc w:val="center"/>
        </w:trPr>
        <w:tc>
          <w:tcPr>
            <w:tcW w:w="1060" w:type="dxa"/>
            <w:tcBorders>
              <w:top w:val="nil"/>
              <w:left w:val="dotDotDash" w:sz="4" w:space="0" w:color="auto"/>
              <w:bottom w:val="nil"/>
              <w:right w:val="dotDotDash" w:sz="4" w:space="0" w:color="auto"/>
            </w:tcBorders>
            <w:noWrap/>
            <w:vAlign w:val="bottom"/>
            <w:hideMark/>
          </w:tcPr>
          <w:p w14:paraId="37120F76" w14:textId="77777777" w:rsidR="008565F7" w:rsidRPr="008565F7" w:rsidRDefault="008565F7" w:rsidP="008565F7">
            <w:pPr>
              <w:jc w:val="right"/>
              <w:rPr>
                <w:sz w:val="22"/>
                <w:szCs w:val="22"/>
                <w:lang w:eastAsia="en-US"/>
              </w:rPr>
            </w:pPr>
            <w:r w:rsidRPr="008565F7">
              <w:rPr>
                <w:sz w:val="22"/>
                <w:szCs w:val="22"/>
                <w:lang w:eastAsia="en-US"/>
              </w:rPr>
              <w:t>-9.25</w:t>
            </w:r>
          </w:p>
        </w:tc>
        <w:tc>
          <w:tcPr>
            <w:tcW w:w="1060" w:type="dxa"/>
            <w:tcBorders>
              <w:top w:val="nil"/>
              <w:left w:val="nil"/>
              <w:bottom w:val="nil"/>
              <w:right w:val="dotDotDash" w:sz="4" w:space="0" w:color="auto"/>
            </w:tcBorders>
            <w:noWrap/>
            <w:vAlign w:val="bottom"/>
            <w:hideMark/>
          </w:tcPr>
          <w:p w14:paraId="4AE7E334" w14:textId="77777777" w:rsidR="008565F7" w:rsidRPr="008565F7" w:rsidRDefault="008565F7" w:rsidP="008565F7">
            <w:pPr>
              <w:jc w:val="right"/>
              <w:rPr>
                <w:sz w:val="22"/>
                <w:szCs w:val="22"/>
                <w:lang w:eastAsia="en-US"/>
              </w:rPr>
            </w:pPr>
            <w:r w:rsidRPr="008565F7">
              <w:rPr>
                <w:sz w:val="22"/>
                <w:szCs w:val="22"/>
                <w:lang w:eastAsia="en-US"/>
              </w:rPr>
              <w:t>21.52</w:t>
            </w:r>
          </w:p>
        </w:tc>
        <w:tc>
          <w:tcPr>
            <w:tcW w:w="1060" w:type="dxa"/>
            <w:tcBorders>
              <w:top w:val="nil"/>
              <w:left w:val="nil"/>
              <w:bottom w:val="nil"/>
              <w:right w:val="dotDotDash" w:sz="4" w:space="0" w:color="auto"/>
            </w:tcBorders>
            <w:noWrap/>
            <w:vAlign w:val="bottom"/>
            <w:hideMark/>
          </w:tcPr>
          <w:p w14:paraId="3D042AB7" w14:textId="77777777" w:rsidR="008565F7" w:rsidRPr="008565F7" w:rsidRDefault="008565F7" w:rsidP="008565F7">
            <w:pPr>
              <w:jc w:val="right"/>
              <w:rPr>
                <w:sz w:val="22"/>
                <w:szCs w:val="22"/>
                <w:lang w:eastAsia="en-US"/>
              </w:rPr>
            </w:pPr>
            <w:r w:rsidRPr="008565F7">
              <w:rPr>
                <w:sz w:val="22"/>
                <w:szCs w:val="22"/>
                <w:lang w:eastAsia="en-US"/>
              </w:rPr>
              <w:t>68.57</w:t>
            </w:r>
          </w:p>
        </w:tc>
        <w:tc>
          <w:tcPr>
            <w:tcW w:w="1060" w:type="dxa"/>
            <w:tcBorders>
              <w:top w:val="nil"/>
              <w:left w:val="nil"/>
              <w:bottom w:val="nil"/>
              <w:right w:val="dotDotDash" w:sz="4" w:space="0" w:color="auto"/>
            </w:tcBorders>
            <w:noWrap/>
            <w:vAlign w:val="bottom"/>
            <w:hideMark/>
          </w:tcPr>
          <w:p w14:paraId="63E78CBD" w14:textId="77777777" w:rsidR="008565F7" w:rsidRPr="008565F7" w:rsidRDefault="008565F7" w:rsidP="008565F7">
            <w:pPr>
              <w:jc w:val="right"/>
              <w:rPr>
                <w:sz w:val="22"/>
                <w:szCs w:val="22"/>
                <w:lang w:eastAsia="en-US"/>
              </w:rPr>
            </w:pPr>
            <w:r w:rsidRPr="008565F7">
              <w:rPr>
                <w:sz w:val="22"/>
                <w:szCs w:val="22"/>
                <w:lang w:eastAsia="en-US"/>
              </w:rPr>
              <w:t>71.87</w:t>
            </w:r>
          </w:p>
        </w:tc>
        <w:tc>
          <w:tcPr>
            <w:tcW w:w="1060" w:type="dxa"/>
            <w:tcBorders>
              <w:top w:val="nil"/>
              <w:left w:val="nil"/>
              <w:bottom w:val="nil"/>
              <w:right w:val="dotDotDash" w:sz="4" w:space="0" w:color="auto"/>
            </w:tcBorders>
            <w:noWrap/>
            <w:vAlign w:val="bottom"/>
            <w:hideMark/>
          </w:tcPr>
          <w:p w14:paraId="450F1BD5" w14:textId="77777777" w:rsidR="008565F7" w:rsidRPr="008565F7" w:rsidRDefault="008565F7" w:rsidP="008565F7">
            <w:pPr>
              <w:jc w:val="right"/>
              <w:rPr>
                <w:sz w:val="22"/>
                <w:szCs w:val="22"/>
                <w:lang w:eastAsia="en-US"/>
              </w:rPr>
            </w:pPr>
            <w:r w:rsidRPr="008565F7">
              <w:rPr>
                <w:sz w:val="22"/>
                <w:szCs w:val="22"/>
                <w:lang w:eastAsia="en-US"/>
              </w:rPr>
              <w:t>3.40</w:t>
            </w:r>
          </w:p>
        </w:tc>
        <w:tc>
          <w:tcPr>
            <w:tcW w:w="1060" w:type="dxa"/>
            <w:tcBorders>
              <w:top w:val="nil"/>
              <w:left w:val="nil"/>
              <w:bottom w:val="nil"/>
              <w:right w:val="dotDotDash" w:sz="4" w:space="0" w:color="auto"/>
            </w:tcBorders>
            <w:noWrap/>
            <w:vAlign w:val="bottom"/>
            <w:hideMark/>
          </w:tcPr>
          <w:p w14:paraId="6FAB86CE" w14:textId="77777777" w:rsidR="008565F7" w:rsidRPr="008565F7" w:rsidRDefault="008565F7" w:rsidP="008565F7">
            <w:pPr>
              <w:jc w:val="right"/>
              <w:rPr>
                <w:sz w:val="22"/>
                <w:szCs w:val="22"/>
                <w:lang w:eastAsia="en-US"/>
              </w:rPr>
            </w:pPr>
            <w:r w:rsidRPr="008565F7">
              <w:rPr>
                <w:sz w:val="22"/>
                <w:szCs w:val="22"/>
                <w:lang w:eastAsia="en-US"/>
              </w:rPr>
              <w:t>31.50</w:t>
            </w:r>
          </w:p>
        </w:tc>
        <w:tc>
          <w:tcPr>
            <w:tcW w:w="1060" w:type="dxa"/>
            <w:tcBorders>
              <w:top w:val="nil"/>
              <w:left w:val="nil"/>
              <w:bottom w:val="nil"/>
              <w:right w:val="dotDotDash" w:sz="4" w:space="0" w:color="auto"/>
            </w:tcBorders>
            <w:noWrap/>
            <w:vAlign w:val="bottom"/>
            <w:hideMark/>
          </w:tcPr>
          <w:p w14:paraId="225F712B" w14:textId="77777777" w:rsidR="008565F7" w:rsidRPr="008565F7" w:rsidRDefault="008565F7" w:rsidP="008565F7">
            <w:pPr>
              <w:jc w:val="right"/>
              <w:rPr>
                <w:sz w:val="22"/>
                <w:szCs w:val="22"/>
                <w:lang w:eastAsia="en-US"/>
              </w:rPr>
            </w:pPr>
            <w:r w:rsidRPr="008565F7">
              <w:rPr>
                <w:sz w:val="22"/>
                <w:szCs w:val="22"/>
                <w:lang w:eastAsia="en-US"/>
              </w:rPr>
              <w:t>21.26</w:t>
            </w:r>
          </w:p>
        </w:tc>
        <w:tc>
          <w:tcPr>
            <w:tcW w:w="1060" w:type="dxa"/>
            <w:tcBorders>
              <w:top w:val="nil"/>
              <w:left w:val="nil"/>
              <w:bottom w:val="nil"/>
              <w:right w:val="dotDotDash" w:sz="4" w:space="0" w:color="auto"/>
            </w:tcBorders>
            <w:noWrap/>
            <w:vAlign w:val="bottom"/>
            <w:hideMark/>
          </w:tcPr>
          <w:p w14:paraId="42853A7D" w14:textId="77777777" w:rsidR="008565F7" w:rsidRPr="008565F7" w:rsidRDefault="008565F7" w:rsidP="008565F7">
            <w:pPr>
              <w:jc w:val="right"/>
              <w:rPr>
                <w:sz w:val="22"/>
                <w:szCs w:val="22"/>
                <w:lang w:eastAsia="en-US"/>
              </w:rPr>
            </w:pPr>
            <w:r w:rsidRPr="008565F7">
              <w:rPr>
                <w:sz w:val="22"/>
                <w:szCs w:val="22"/>
                <w:lang w:eastAsia="en-US"/>
              </w:rPr>
              <w:t>60.91</w:t>
            </w:r>
          </w:p>
        </w:tc>
      </w:tr>
      <w:tr w:rsidR="008565F7" w:rsidRPr="008565F7" w14:paraId="2AC3BF0F" w14:textId="77777777" w:rsidTr="008565F7">
        <w:trPr>
          <w:trHeight w:val="288"/>
          <w:jc w:val="center"/>
        </w:trPr>
        <w:tc>
          <w:tcPr>
            <w:tcW w:w="1060" w:type="dxa"/>
            <w:tcBorders>
              <w:top w:val="nil"/>
              <w:left w:val="dotDotDash" w:sz="4" w:space="0" w:color="auto"/>
              <w:bottom w:val="nil"/>
              <w:right w:val="dotDotDash" w:sz="4" w:space="0" w:color="auto"/>
            </w:tcBorders>
            <w:noWrap/>
            <w:vAlign w:val="bottom"/>
            <w:hideMark/>
          </w:tcPr>
          <w:p w14:paraId="02DAAB43" w14:textId="77777777" w:rsidR="008565F7" w:rsidRPr="008565F7" w:rsidRDefault="008565F7" w:rsidP="008565F7">
            <w:pPr>
              <w:jc w:val="right"/>
              <w:rPr>
                <w:sz w:val="22"/>
                <w:szCs w:val="22"/>
                <w:lang w:eastAsia="en-US"/>
              </w:rPr>
            </w:pPr>
            <w:r w:rsidRPr="008565F7">
              <w:rPr>
                <w:sz w:val="22"/>
                <w:szCs w:val="22"/>
                <w:lang w:eastAsia="en-US"/>
              </w:rPr>
              <w:t>-9.00</w:t>
            </w:r>
          </w:p>
        </w:tc>
        <w:tc>
          <w:tcPr>
            <w:tcW w:w="1060" w:type="dxa"/>
            <w:tcBorders>
              <w:top w:val="nil"/>
              <w:left w:val="nil"/>
              <w:bottom w:val="nil"/>
              <w:right w:val="dotDotDash" w:sz="4" w:space="0" w:color="auto"/>
            </w:tcBorders>
            <w:noWrap/>
            <w:vAlign w:val="bottom"/>
            <w:hideMark/>
          </w:tcPr>
          <w:p w14:paraId="19E8D4CD" w14:textId="77777777" w:rsidR="008565F7" w:rsidRPr="008565F7" w:rsidRDefault="008565F7" w:rsidP="008565F7">
            <w:pPr>
              <w:jc w:val="right"/>
              <w:rPr>
                <w:sz w:val="22"/>
                <w:szCs w:val="22"/>
                <w:lang w:eastAsia="en-US"/>
              </w:rPr>
            </w:pPr>
            <w:r w:rsidRPr="008565F7">
              <w:rPr>
                <w:sz w:val="22"/>
                <w:szCs w:val="22"/>
                <w:lang w:eastAsia="en-US"/>
              </w:rPr>
              <w:t>19.28</w:t>
            </w:r>
          </w:p>
        </w:tc>
        <w:tc>
          <w:tcPr>
            <w:tcW w:w="1060" w:type="dxa"/>
            <w:tcBorders>
              <w:top w:val="nil"/>
              <w:left w:val="nil"/>
              <w:bottom w:val="nil"/>
              <w:right w:val="dotDotDash" w:sz="4" w:space="0" w:color="auto"/>
            </w:tcBorders>
            <w:noWrap/>
            <w:vAlign w:val="bottom"/>
            <w:hideMark/>
          </w:tcPr>
          <w:p w14:paraId="14387D71" w14:textId="77777777" w:rsidR="008565F7" w:rsidRPr="008565F7" w:rsidRDefault="008565F7" w:rsidP="008565F7">
            <w:pPr>
              <w:jc w:val="right"/>
              <w:rPr>
                <w:sz w:val="22"/>
                <w:szCs w:val="22"/>
                <w:lang w:eastAsia="en-US"/>
              </w:rPr>
            </w:pPr>
            <w:r w:rsidRPr="008565F7">
              <w:rPr>
                <w:sz w:val="22"/>
                <w:szCs w:val="22"/>
                <w:lang w:eastAsia="en-US"/>
              </w:rPr>
              <w:t>66.02</w:t>
            </w:r>
          </w:p>
        </w:tc>
        <w:tc>
          <w:tcPr>
            <w:tcW w:w="1060" w:type="dxa"/>
            <w:tcBorders>
              <w:top w:val="nil"/>
              <w:left w:val="nil"/>
              <w:bottom w:val="nil"/>
              <w:right w:val="dotDotDash" w:sz="4" w:space="0" w:color="auto"/>
            </w:tcBorders>
            <w:noWrap/>
            <w:vAlign w:val="bottom"/>
            <w:hideMark/>
          </w:tcPr>
          <w:p w14:paraId="56310EAC" w14:textId="77777777" w:rsidR="008565F7" w:rsidRPr="008565F7" w:rsidRDefault="008565F7" w:rsidP="008565F7">
            <w:pPr>
              <w:jc w:val="right"/>
              <w:rPr>
                <w:sz w:val="22"/>
                <w:szCs w:val="22"/>
                <w:lang w:eastAsia="en-US"/>
              </w:rPr>
            </w:pPr>
            <w:r w:rsidRPr="008565F7">
              <w:rPr>
                <w:sz w:val="22"/>
                <w:szCs w:val="22"/>
                <w:lang w:eastAsia="en-US"/>
              </w:rPr>
              <w:t>68.78</w:t>
            </w:r>
          </w:p>
        </w:tc>
        <w:tc>
          <w:tcPr>
            <w:tcW w:w="1060" w:type="dxa"/>
            <w:tcBorders>
              <w:top w:val="nil"/>
              <w:left w:val="nil"/>
              <w:bottom w:val="nil"/>
              <w:right w:val="dotDotDash" w:sz="4" w:space="0" w:color="auto"/>
            </w:tcBorders>
            <w:noWrap/>
            <w:vAlign w:val="bottom"/>
            <w:hideMark/>
          </w:tcPr>
          <w:p w14:paraId="330CC649" w14:textId="77777777" w:rsidR="008565F7" w:rsidRPr="008565F7" w:rsidRDefault="008565F7" w:rsidP="008565F7">
            <w:pPr>
              <w:jc w:val="right"/>
              <w:rPr>
                <w:sz w:val="22"/>
                <w:szCs w:val="22"/>
                <w:lang w:eastAsia="en-US"/>
              </w:rPr>
            </w:pPr>
            <w:r w:rsidRPr="008565F7">
              <w:rPr>
                <w:sz w:val="22"/>
                <w:szCs w:val="22"/>
                <w:lang w:eastAsia="en-US"/>
              </w:rPr>
              <w:t>2.56</w:t>
            </w:r>
          </w:p>
        </w:tc>
        <w:tc>
          <w:tcPr>
            <w:tcW w:w="1060" w:type="dxa"/>
            <w:tcBorders>
              <w:top w:val="nil"/>
              <w:left w:val="nil"/>
              <w:bottom w:val="nil"/>
              <w:right w:val="dotDotDash" w:sz="4" w:space="0" w:color="auto"/>
            </w:tcBorders>
            <w:noWrap/>
            <w:vAlign w:val="bottom"/>
            <w:hideMark/>
          </w:tcPr>
          <w:p w14:paraId="0C1FA448" w14:textId="77777777" w:rsidR="008565F7" w:rsidRPr="008565F7" w:rsidRDefault="008565F7" w:rsidP="008565F7">
            <w:pPr>
              <w:jc w:val="right"/>
              <w:rPr>
                <w:sz w:val="22"/>
                <w:szCs w:val="22"/>
                <w:lang w:eastAsia="en-US"/>
              </w:rPr>
            </w:pPr>
            <w:r w:rsidRPr="008565F7">
              <w:rPr>
                <w:sz w:val="22"/>
                <w:szCs w:val="22"/>
                <w:lang w:eastAsia="en-US"/>
              </w:rPr>
              <w:t>30.06</w:t>
            </w:r>
          </w:p>
        </w:tc>
        <w:tc>
          <w:tcPr>
            <w:tcW w:w="1060" w:type="dxa"/>
            <w:tcBorders>
              <w:top w:val="nil"/>
              <w:left w:val="nil"/>
              <w:bottom w:val="nil"/>
              <w:right w:val="dotDotDash" w:sz="4" w:space="0" w:color="auto"/>
            </w:tcBorders>
            <w:noWrap/>
            <w:vAlign w:val="bottom"/>
            <w:hideMark/>
          </w:tcPr>
          <w:p w14:paraId="34EE15C1" w14:textId="77777777" w:rsidR="008565F7" w:rsidRPr="008565F7" w:rsidRDefault="008565F7" w:rsidP="008565F7">
            <w:pPr>
              <w:jc w:val="right"/>
              <w:rPr>
                <w:sz w:val="22"/>
                <w:szCs w:val="22"/>
                <w:lang w:eastAsia="en-US"/>
              </w:rPr>
            </w:pPr>
            <w:r w:rsidRPr="008565F7">
              <w:rPr>
                <w:sz w:val="22"/>
                <w:szCs w:val="22"/>
                <w:lang w:eastAsia="en-US"/>
              </w:rPr>
              <w:t>19.11</w:t>
            </w:r>
          </w:p>
        </w:tc>
        <w:tc>
          <w:tcPr>
            <w:tcW w:w="1060" w:type="dxa"/>
            <w:tcBorders>
              <w:top w:val="nil"/>
              <w:left w:val="nil"/>
              <w:bottom w:val="nil"/>
              <w:right w:val="dotDotDash" w:sz="4" w:space="0" w:color="auto"/>
            </w:tcBorders>
            <w:noWrap/>
            <w:vAlign w:val="bottom"/>
            <w:hideMark/>
          </w:tcPr>
          <w:p w14:paraId="2CC55E69" w14:textId="77777777" w:rsidR="008565F7" w:rsidRPr="008565F7" w:rsidRDefault="008565F7" w:rsidP="008565F7">
            <w:pPr>
              <w:jc w:val="right"/>
              <w:rPr>
                <w:sz w:val="22"/>
                <w:szCs w:val="22"/>
                <w:lang w:eastAsia="en-US"/>
              </w:rPr>
            </w:pPr>
            <w:r w:rsidRPr="008565F7">
              <w:rPr>
                <w:sz w:val="22"/>
                <w:szCs w:val="22"/>
                <w:lang w:eastAsia="en-US"/>
              </w:rPr>
              <w:t>58.78</w:t>
            </w:r>
          </w:p>
        </w:tc>
      </w:tr>
      <w:tr w:rsidR="008565F7" w:rsidRPr="008565F7" w14:paraId="35A2CE6B" w14:textId="77777777" w:rsidTr="008565F7">
        <w:trPr>
          <w:trHeight w:val="288"/>
          <w:jc w:val="center"/>
        </w:trPr>
        <w:tc>
          <w:tcPr>
            <w:tcW w:w="1060" w:type="dxa"/>
            <w:tcBorders>
              <w:top w:val="nil"/>
              <w:left w:val="dotDotDash" w:sz="4" w:space="0" w:color="auto"/>
              <w:bottom w:val="nil"/>
              <w:right w:val="dotDotDash" w:sz="4" w:space="0" w:color="auto"/>
            </w:tcBorders>
            <w:noWrap/>
            <w:vAlign w:val="bottom"/>
            <w:hideMark/>
          </w:tcPr>
          <w:p w14:paraId="32855EEB" w14:textId="77777777" w:rsidR="008565F7" w:rsidRPr="008565F7" w:rsidRDefault="008565F7" w:rsidP="008565F7">
            <w:pPr>
              <w:jc w:val="right"/>
              <w:rPr>
                <w:sz w:val="22"/>
                <w:szCs w:val="22"/>
                <w:lang w:eastAsia="en-US"/>
              </w:rPr>
            </w:pPr>
            <w:r w:rsidRPr="008565F7">
              <w:rPr>
                <w:sz w:val="22"/>
                <w:szCs w:val="22"/>
                <w:lang w:eastAsia="en-US"/>
              </w:rPr>
              <w:t>-8.75</w:t>
            </w:r>
          </w:p>
        </w:tc>
        <w:tc>
          <w:tcPr>
            <w:tcW w:w="1060" w:type="dxa"/>
            <w:tcBorders>
              <w:top w:val="nil"/>
              <w:left w:val="nil"/>
              <w:bottom w:val="nil"/>
              <w:right w:val="dotDotDash" w:sz="4" w:space="0" w:color="auto"/>
            </w:tcBorders>
            <w:noWrap/>
            <w:vAlign w:val="bottom"/>
            <w:hideMark/>
          </w:tcPr>
          <w:p w14:paraId="41972740" w14:textId="77777777" w:rsidR="008565F7" w:rsidRPr="008565F7" w:rsidRDefault="008565F7" w:rsidP="008565F7">
            <w:pPr>
              <w:jc w:val="right"/>
              <w:rPr>
                <w:sz w:val="22"/>
                <w:szCs w:val="22"/>
                <w:lang w:eastAsia="en-US"/>
              </w:rPr>
            </w:pPr>
            <w:r w:rsidRPr="008565F7">
              <w:rPr>
                <w:sz w:val="22"/>
                <w:szCs w:val="22"/>
                <w:lang w:eastAsia="en-US"/>
              </w:rPr>
              <w:t>19.07</w:t>
            </w:r>
          </w:p>
        </w:tc>
        <w:tc>
          <w:tcPr>
            <w:tcW w:w="1060" w:type="dxa"/>
            <w:tcBorders>
              <w:top w:val="nil"/>
              <w:left w:val="nil"/>
              <w:bottom w:val="nil"/>
              <w:right w:val="dotDotDash" w:sz="4" w:space="0" w:color="auto"/>
            </w:tcBorders>
            <w:noWrap/>
            <w:vAlign w:val="bottom"/>
            <w:hideMark/>
          </w:tcPr>
          <w:p w14:paraId="5EC99FD5" w14:textId="77777777" w:rsidR="008565F7" w:rsidRPr="008565F7" w:rsidRDefault="008565F7" w:rsidP="008565F7">
            <w:pPr>
              <w:jc w:val="right"/>
              <w:rPr>
                <w:sz w:val="22"/>
                <w:szCs w:val="22"/>
                <w:lang w:eastAsia="en-US"/>
              </w:rPr>
            </w:pPr>
            <w:r w:rsidRPr="008565F7">
              <w:rPr>
                <w:sz w:val="22"/>
                <w:szCs w:val="22"/>
                <w:lang w:eastAsia="en-US"/>
              </w:rPr>
              <w:t>64.95</w:t>
            </w:r>
          </w:p>
        </w:tc>
        <w:tc>
          <w:tcPr>
            <w:tcW w:w="1060" w:type="dxa"/>
            <w:tcBorders>
              <w:top w:val="nil"/>
              <w:left w:val="nil"/>
              <w:bottom w:val="nil"/>
              <w:right w:val="dotDotDash" w:sz="4" w:space="0" w:color="auto"/>
            </w:tcBorders>
            <w:noWrap/>
            <w:vAlign w:val="bottom"/>
            <w:hideMark/>
          </w:tcPr>
          <w:p w14:paraId="7805A98F" w14:textId="77777777" w:rsidR="008565F7" w:rsidRPr="008565F7" w:rsidRDefault="008565F7" w:rsidP="008565F7">
            <w:pPr>
              <w:jc w:val="right"/>
              <w:rPr>
                <w:sz w:val="22"/>
                <w:szCs w:val="22"/>
                <w:lang w:eastAsia="en-US"/>
              </w:rPr>
            </w:pPr>
            <w:r w:rsidRPr="008565F7">
              <w:rPr>
                <w:sz w:val="22"/>
                <w:szCs w:val="22"/>
                <w:lang w:eastAsia="en-US"/>
              </w:rPr>
              <w:t>67.69</w:t>
            </w:r>
          </w:p>
        </w:tc>
        <w:tc>
          <w:tcPr>
            <w:tcW w:w="1060" w:type="dxa"/>
            <w:tcBorders>
              <w:top w:val="nil"/>
              <w:left w:val="nil"/>
              <w:bottom w:val="nil"/>
              <w:right w:val="dotDotDash" w:sz="4" w:space="0" w:color="auto"/>
            </w:tcBorders>
            <w:noWrap/>
            <w:vAlign w:val="bottom"/>
            <w:hideMark/>
          </w:tcPr>
          <w:p w14:paraId="0C46C478" w14:textId="77777777" w:rsidR="008565F7" w:rsidRPr="008565F7" w:rsidRDefault="008565F7" w:rsidP="008565F7">
            <w:pPr>
              <w:jc w:val="right"/>
              <w:rPr>
                <w:sz w:val="22"/>
                <w:szCs w:val="22"/>
                <w:lang w:eastAsia="en-US"/>
              </w:rPr>
            </w:pPr>
            <w:r w:rsidRPr="008565F7">
              <w:rPr>
                <w:sz w:val="22"/>
                <w:szCs w:val="22"/>
                <w:lang w:eastAsia="en-US"/>
              </w:rPr>
              <w:t>2.41</w:t>
            </w:r>
          </w:p>
        </w:tc>
        <w:tc>
          <w:tcPr>
            <w:tcW w:w="1060" w:type="dxa"/>
            <w:tcBorders>
              <w:top w:val="nil"/>
              <w:left w:val="nil"/>
              <w:bottom w:val="nil"/>
              <w:right w:val="dotDotDash" w:sz="4" w:space="0" w:color="auto"/>
            </w:tcBorders>
            <w:noWrap/>
            <w:vAlign w:val="bottom"/>
            <w:hideMark/>
          </w:tcPr>
          <w:p w14:paraId="11EBEA44" w14:textId="77777777" w:rsidR="008565F7" w:rsidRPr="008565F7" w:rsidRDefault="008565F7" w:rsidP="008565F7">
            <w:pPr>
              <w:jc w:val="right"/>
              <w:rPr>
                <w:sz w:val="22"/>
                <w:szCs w:val="22"/>
                <w:lang w:eastAsia="en-US"/>
              </w:rPr>
            </w:pPr>
            <w:r w:rsidRPr="008565F7">
              <w:rPr>
                <w:sz w:val="22"/>
                <w:szCs w:val="22"/>
                <w:lang w:eastAsia="en-US"/>
              </w:rPr>
              <w:t>29.87</w:t>
            </w:r>
          </w:p>
        </w:tc>
        <w:tc>
          <w:tcPr>
            <w:tcW w:w="1060" w:type="dxa"/>
            <w:tcBorders>
              <w:top w:val="nil"/>
              <w:left w:val="nil"/>
              <w:bottom w:val="nil"/>
              <w:right w:val="dotDotDash" w:sz="4" w:space="0" w:color="auto"/>
            </w:tcBorders>
            <w:noWrap/>
            <w:vAlign w:val="bottom"/>
            <w:hideMark/>
          </w:tcPr>
          <w:p w14:paraId="2286EECC" w14:textId="77777777" w:rsidR="008565F7" w:rsidRPr="008565F7" w:rsidRDefault="008565F7" w:rsidP="008565F7">
            <w:pPr>
              <w:jc w:val="right"/>
              <w:rPr>
                <w:sz w:val="22"/>
                <w:szCs w:val="22"/>
                <w:lang w:eastAsia="en-US"/>
              </w:rPr>
            </w:pPr>
            <w:r w:rsidRPr="008565F7">
              <w:rPr>
                <w:sz w:val="22"/>
                <w:szCs w:val="22"/>
                <w:lang w:eastAsia="en-US"/>
              </w:rPr>
              <w:t>18.92</w:t>
            </w:r>
          </w:p>
        </w:tc>
        <w:tc>
          <w:tcPr>
            <w:tcW w:w="1060" w:type="dxa"/>
            <w:tcBorders>
              <w:top w:val="nil"/>
              <w:left w:val="nil"/>
              <w:bottom w:val="nil"/>
              <w:right w:val="dotDotDash" w:sz="4" w:space="0" w:color="auto"/>
            </w:tcBorders>
            <w:noWrap/>
            <w:vAlign w:val="bottom"/>
            <w:hideMark/>
          </w:tcPr>
          <w:p w14:paraId="2D83D583" w14:textId="77777777" w:rsidR="008565F7" w:rsidRPr="008565F7" w:rsidRDefault="008565F7" w:rsidP="008565F7">
            <w:pPr>
              <w:jc w:val="right"/>
              <w:rPr>
                <w:sz w:val="22"/>
                <w:szCs w:val="22"/>
                <w:lang w:eastAsia="en-US"/>
              </w:rPr>
            </w:pPr>
            <w:r w:rsidRPr="008565F7">
              <w:rPr>
                <w:sz w:val="22"/>
                <w:szCs w:val="22"/>
                <w:lang w:eastAsia="en-US"/>
              </w:rPr>
              <w:t>57.68</w:t>
            </w:r>
          </w:p>
        </w:tc>
      </w:tr>
      <w:tr w:rsidR="008565F7" w:rsidRPr="008565F7" w14:paraId="05BDC8C5" w14:textId="77777777" w:rsidTr="008565F7">
        <w:trPr>
          <w:trHeight w:val="288"/>
          <w:jc w:val="center"/>
        </w:trPr>
        <w:tc>
          <w:tcPr>
            <w:tcW w:w="1060" w:type="dxa"/>
            <w:tcBorders>
              <w:top w:val="nil"/>
              <w:left w:val="dotDotDash" w:sz="4" w:space="0" w:color="auto"/>
              <w:bottom w:val="nil"/>
              <w:right w:val="dotDotDash" w:sz="4" w:space="0" w:color="auto"/>
            </w:tcBorders>
            <w:noWrap/>
            <w:vAlign w:val="bottom"/>
            <w:hideMark/>
          </w:tcPr>
          <w:p w14:paraId="41D5B1D1" w14:textId="77777777" w:rsidR="008565F7" w:rsidRPr="008565F7" w:rsidRDefault="008565F7" w:rsidP="008565F7">
            <w:pPr>
              <w:jc w:val="right"/>
              <w:rPr>
                <w:sz w:val="22"/>
                <w:szCs w:val="22"/>
                <w:lang w:eastAsia="en-US"/>
              </w:rPr>
            </w:pPr>
            <w:r w:rsidRPr="008565F7">
              <w:rPr>
                <w:sz w:val="22"/>
                <w:szCs w:val="22"/>
                <w:lang w:eastAsia="en-US"/>
              </w:rPr>
              <w:t>-8.50</w:t>
            </w:r>
          </w:p>
        </w:tc>
        <w:tc>
          <w:tcPr>
            <w:tcW w:w="1060" w:type="dxa"/>
            <w:tcBorders>
              <w:top w:val="nil"/>
              <w:left w:val="nil"/>
              <w:bottom w:val="nil"/>
              <w:right w:val="dotDotDash" w:sz="4" w:space="0" w:color="auto"/>
            </w:tcBorders>
            <w:noWrap/>
            <w:vAlign w:val="bottom"/>
            <w:hideMark/>
          </w:tcPr>
          <w:p w14:paraId="3E137BB0" w14:textId="77777777" w:rsidR="008565F7" w:rsidRPr="008565F7" w:rsidRDefault="008565F7" w:rsidP="008565F7">
            <w:pPr>
              <w:jc w:val="right"/>
              <w:rPr>
                <w:sz w:val="22"/>
                <w:szCs w:val="22"/>
                <w:lang w:eastAsia="en-US"/>
              </w:rPr>
            </w:pPr>
            <w:r w:rsidRPr="008565F7">
              <w:rPr>
                <w:sz w:val="22"/>
                <w:szCs w:val="22"/>
                <w:lang w:eastAsia="en-US"/>
              </w:rPr>
              <w:t>17.09</w:t>
            </w:r>
          </w:p>
        </w:tc>
        <w:tc>
          <w:tcPr>
            <w:tcW w:w="1060" w:type="dxa"/>
            <w:tcBorders>
              <w:top w:val="nil"/>
              <w:left w:val="nil"/>
              <w:bottom w:val="nil"/>
              <w:right w:val="dotDotDash" w:sz="4" w:space="0" w:color="auto"/>
            </w:tcBorders>
            <w:noWrap/>
            <w:vAlign w:val="bottom"/>
            <w:hideMark/>
          </w:tcPr>
          <w:p w14:paraId="0C7CE3D6" w14:textId="77777777" w:rsidR="008565F7" w:rsidRPr="008565F7" w:rsidRDefault="008565F7" w:rsidP="008565F7">
            <w:pPr>
              <w:jc w:val="right"/>
              <w:rPr>
                <w:sz w:val="22"/>
                <w:szCs w:val="22"/>
                <w:lang w:eastAsia="en-US"/>
              </w:rPr>
            </w:pPr>
            <w:r w:rsidRPr="008565F7">
              <w:rPr>
                <w:sz w:val="22"/>
                <w:szCs w:val="22"/>
                <w:lang w:eastAsia="en-US"/>
              </w:rPr>
              <w:t>63.52</w:t>
            </w:r>
          </w:p>
        </w:tc>
        <w:tc>
          <w:tcPr>
            <w:tcW w:w="1060" w:type="dxa"/>
            <w:tcBorders>
              <w:top w:val="nil"/>
              <w:left w:val="nil"/>
              <w:bottom w:val="nil"/>
              <w:right w:val="dotDotDash" w:sz="4" w:space="0" w:color="auto"/>
            </w:tcBorders>
            <w:noWrap/>
            <w:vAlign w:val="bottom"/>
            <w:hideMark/>
          </w:tcPr>
          <w:p w14:paraId="2E3D3480" w14:textId="77777777" w:rsidR="008565F7" w:rsidRPr="008565F7" w:rsidRDefault="008565F7" w:rsidP="008565F7">
            <w:pPr>
              <w:jc w:val="right"/>
              <w:rPr>
                <w:sz w:val="22"/>
                <w:szCs w:val="22"/>
                <w:lang w:eastAsia="en-US"/>
              </w:rPr>
            </w:pPr>
            <w:r w:rsidRPr="008565F7">
              <w:rPr>
                <w:sz w:val="22"/>
                <w:szCs w:val="22"/>
                <w:lang w:eastAsia="en-US"/>
              </w:rPr>
              <w:t>65.77</w:t>
            </w:r>
          </w:p>
        </w:tc>
        <w:tc>
          <w:tcPr>
            <w:tcW w:w="1060" w:type="dxa"/>
            <w:tcBorders>
              <w:top w:val="nil"/>
              <w:left w:val="nil"/>
              <w:bottom w:val="nil"/>
              <w:right w:val="dotDotDash" w:sz="4" w:space="0" w:color="auto"/>
            </w:tcBorders>
            <w:noWrap/>
            <w:vAlign w:val="bottom"/>
            <w:hideMark/>
          </w:tcPr>
          <w:p w14:paraId="7D13EF55" w14:textId="77777777" w:rsidR="008565F7" w:rsidRPr="008565F7" w:rsidRDefault="008565F7" w:rsidP="008565F7">
            <w:pPr>
              <w:jc w:val="right"/>
              <w:rPr>
                <w:sz w:val="22"/>
                <w:szCs w:val="22"/>
                <w:lang w:eastAsia="en-US"/>
              </w:rPr>
            </w:pPr>
            <w:r w:rsidRPr="008565F7">
              <w:rPr>
                <w:sz w:val="22"/>
                <w:szCs w:val="22"/>
                <w:lang w:eastAsia="en-US"/>
              </w:rPr>
              <w:t>1.77</w:t>
            </w:r>
          </w:p>
        </w:tc>
        <w:tc>
          <w:tcPr>
            <w:tcW w:w="1060" w:type="dxa"/>
            <w:tcBorders>
              <w:top w:val="nil"/>
              <w:left w:val="nil"/>
              <w:bottom w:val="nil"/>
              <w:right w:val="dotDotDash" w:sz="4" w:space="0" w:color="auto"/>
            </w:tcBorders>
            <w:noWrap/>
            <w:vAlign w:val="bottom"/>
            <w:hideMark/>
          </w:tcPr>
          <w:p w14:paraId="00D1921C" w14:textId="77777777" w:rsidR="008565F7" w:rsidRPr="008565F7" w:rsidRDefault="008565F7" w:rsidP="008565F7">
            <w:pPr>
              <w:jc w:val="right"/>
              <w:rPr>
                <w:sz w:val="22"/>
                <w:szCs w:val="22"/>
                <w:lang w:eastAsia="en-US"/>
              </w:rPr>
            </w:pPr>
            <w:r w:rsidRPr="008565F7">
              <w:rPr>
                <w:sz w:val="22"/>
                <w:szCs w:val="22"/>
                <w:lang w:eastAsia="en-US"/>
              </w:rPr>
              <w:t>29.07</w:t>
            </w:r>
          </w:p>
        </w:tc>
        <w:tc>
          <w:tcPr>
            <w:tcW w:w="1060" w:type="dxa"/>
            <w:tcBorders>
              <w:top w:val="nil"/>
              <w:left w:val="nil"/>
              <w:bottom w:val="nil"/>
              <w:right w:val="dotDotDash" w:sz="4" w:space="0" w:color="auto"/>
            </w:tcBorders>
            <w:noWrap/>
            <w:vAlign w:val="bottom"/>
            <w:hideMark/>
          </w:tcPr>
          <w:p w14:paraId="02DEE3F6" w14:textId="77777777" w:rsidR="008565F7" w:rsidRPr="008565F7" w:rsidRDefault="008565F7" w:rsidP="008565F7">
            <w:pPr>
              <w:jc w:val="right"/>
              <w:rPr>
                <w:sz w:val="22"/>
                <w:szCs w:val="22"/>
                <w:lang w:eastAsia="en-US"/>
              </w:rPr>
            </w:pPr>
            <w:r w:rsidRPr="008565F7">
              <w:rPr>
                <w:sz w:val="22"/>
                <w:szCs w:val="22"/>
                <w:lang w:eastAsia="en-US"/>
              </w:rPr>
              <w:t>16.99</w:t>
            </w:r>
          </w:p>
        </w:tc>
        <w:tc>
          <w:tcPr>
            <w:tcW w:w="1060" w:type="dxa"/>
            <w:tcBorders>
              <w:top w:val="nil"/>
              <w:left w:val="nil"/>
              <w:bottom w:val="nil"/>
              <w:right w:val="dotDotDash" w:sz="4" w:space="0" w:color="auto"/>
            </w:tcBorders>
            <w:noWrap/>
            <w:vAlign w:val="bottom"/>
            <w:hideMark/>
          </w:tcPr>
          <w:p w14:paraId="3BDC1927" w14:textId="77777777" w:rsidR="008565F7" w:rsidRPr="008565F7" w:rsidRDefault="008565F7" w:rsidP="008565F7">
            <w:pPr>
              <w:jc w:val="right"/>
              <w:rPr>
                <w:sz w:val="22"/>
                <w:szCs w:val="22"/>
                <w:lang w:eastAsia="en-US"/>
              </w:rPr>
            </w:pPr>
            <w:r w:rsidRPr="008565F7">
              <w:rPr>
                <w:sz w:val="22"/>
                <w:szCs w:val="22"/>
                <w:lang w:eastAsia="en-US"/>
              </w:rPr>
              <w:t>56.47</w:t>
            </w:r>
          </w:p>
        </w:tc>
      </w:tr>
      <w:tr w:rsidR="008565F7" w:rsidRPr="008565F7" w14:paraId="49FBD4F1" w14:textId="77777777" w:rsidTr="008565F7">
        <w:trPr>
          <w:trHeight w:val="288"/>
          <w:jc w:val="center"/>
        </w:trPr>
        <w:tc>
          <w:tcPr>
            <w:tcW w:w="1060" w:type="dxa"/>
            <w:tcBorders>
              <w:top w:val="nil"/>
              <w:left w:val="dotDotDash" w:sz="4" w:space="0" w:color="auto"/>
              <w:bottom w:val="nil"/>
              <w:right w:val="dotDotDash" w:sz="4" w:space="0" w:color="auto"/>
            </w:tcBorders>
            <w:noWrap/>
            <w:vAlign w:val="bottom"/>
            <w:hideMark/>
          </w:tcPr>
          <w:p w14:paraId="5CCBDF64" w14:textId="77777777" w:rsidR="008565F7" w:rsidRPr="008565F7" w:rsidRDefault="008565F7" w:rsidP="008565F7">
            <w:pPr>
              <w:jc w:val="right"/>
              <w:rPr>
                <w:sz w:val="22"/>
                <w:szCs w:val="22"/>
                <w:lang w:eastAsia="en-US"/>
              </w:rPr>
            </w:pPr>
            <w:r w:rsidRPr="008565F7">
              <w:rPr>
                <w:sz w:val="22"/>
                <w:szCs w:val="22"/>
                <w:lang w:eastAsia="en-US"/>
              </w:rPr>
              <w:t>-8.25</w:t>
            </w:r>
          </w:p>
        </w:tc>
        <w:tc>
          <w:tcPr>
            <w:tcW w:w="1060" w:type="dxa"/>
            <w:tcBorders>
              <w:top w:val="nil"/>
              <w:left w:val="nil"/>
              <w:bottom w:val="nil"/>
              <w:right w:val="dotDotDash" w:sz="4" w:space="0" w:color="auto"/>
            </w:tcBorders>
            <w:noWrap/>
            <w:vAlign w:val="bottom"/>
            <w:hideMark/>
          </w:tcPr>
          <w:p w14:paraId="1445F784" w14:textId="77777777" w:rsidR="008565F7" w:rsidRPr="008565F7" w:rsidRDefault="008565F7" w:rsidP="008565F7">
            <w:pPr>
              <w:jc w:val="right"/>
              <w:rPr>
                <w:sz w:val="22"/>
                <w:szCs w:val="22"/>
                <w:lang w:eastAsia="en-US"/>
              </w:rPr>
            </w:pPr>
            <w:r w:rsidRPr="008565F7">
              <w:rPr>
                <w:sz w:val="22"/>
                <w:szCs w:val="22"/>
                <w:lang w:eastAsia="en-US"/>
              </w:rPr>
              <w:t>16.07</w:t>
            </w:r>
          </w:p>
        </w:tc>
        <w:tc>
          <w:tcPr>
            <w:tcW w:w="1060" w:type="dxa"/>
            <w:tcBorders>
              <w:top w:val="nil"/>
              <w:left w:val="nil"/>
              <w:bottom w:val="nil"/>
              <w:right w:val="dotDotDash" w:sz="4" w:space="0" w:color="auto"/>
            </w:tcBorders>
            <w:noWrap/>
            <w:vAlign w:val="bottom"/>
            <w:hideMark/>
          </w:tcPr>
          <w:p w14:paraId="5B3543EA" w14:textId="77777777" w:rsidR="008565F7" w:rsidRPr="008565F7" w:rsidRDefault="008565F7" w:rsidP="008565F7">
            <w:pPr>
              <w:jc w:val="right"/>
              <w:rPr>
                <w:sz w:val="22"/>
                <w:szCs w:val="22"/>
                <w:lang w:eastAsia="en-US"/>
              </w:rPr>
            </w:pPr>
            <w:r w:rsidRPr="008565F7">
              <w:rPr>
                <w:sz w:val="22"/>
                <w:szCs w:val="22"/>
                <w:lang w:eastAsia="en-US"/>
              </w:rPr>
              <w:t>62.10</w:t>
            </w:r>
          </w:p>
        </w:tc>
        <w:tc>
          <w:tcPr>
            <w:tcW w:w="1060" w:type="dxa"/>
            <w:tcBorders>
              <w:top w:val="nil"/>
              <w:left w:val="nil"/>
              <w:bottom w:val="nil"/>
              <w:right w:val="dotDotDash" w:sz="4" w:space="0" w:color="auto"/>
            </w:tcBorders>
            <w:noWrap/>
            <w:vAlign w:val="bottom"/>
            <w:hideMark/>
          </w:tcPr>
          <w:p w14:paraId="257B545B" w14:textId="77777777" w:rsidR="008565F7" w:rsidRPr="008565F7" w:rsidRDefault="008565F7" w:rsidP="008565F7">
            <w:pPr>
              <w:jc w:val="right"/>
              <w:rPr>
                <w:sz w:val="22"/>
                <w:szCs w:val="22"/>
                <w:lang w:eastAsia="en-US"/>
              </w:rPr>
            </w:pPr>
            <w:r w:rsidRPr="008565F7">
              <w:rPr>
                <w:sz w:val="22"/>
                <w:szCs w:val="22"/>
                <w:lang w:eastAsia="en-US"/>
              </w:rPr>
              <w:t>64.15</w:t>
            </w:r>
          </w:p>
        </w:tc>
        <w:tc>
          <w:tcPr>
            <w:tcW w:w="1060" w:type="dxa"/>
            <w:tcBorders>
              <w:top w:val="nil"/>
              <w:left w:val="nil"/>
              <w:bottom w:val="nil"/>
              <w:right w:val="dotDotDash" w:sz="4" w:space="0" w:color="auto"/>
            </w:tcBorders>
            <w:noWrap/>
            <w:vAlign w:val="bottom"/>
            <w:hideMark/>
          </w:tcPr>
          <w:p w14:paraId="075FF390" w14:textId="77777777" w:rsidR="008565F7" w:rsidRPr="008565F7" w:rsidRDefault="008565F7" w:rsidP="008565F7">
            <w:pPr>
              <w:jc w:val="right"/>
              <w:rPr>
                <w:sz w:val="22"/>
                <w:szCs w:val="22"/>
                <w:lang w:eastAsia="en-US"/>
              </w:rPr>
            </w:pPr>
            <w:r w:rsidRPr="008565F7">
              <w:rPr>
                <w:sz w:val="22"/>
                <w:szCs w:val="22"/>
                <w:lang w:eastAsia="en-US"/>
              </w:rPr>
              <w:t>1.59</w:t>
            </w:r>
          </w:p>
        </w:tc>
        <w:tc>
          <w:tcPr>
            <w:tcW w:w="1060" w:type="dxa"/>
            <w:tcBorders>
              <w:top w:val="nil"/>
              <w:left w:val="nil"/>
              <w:bottom w:val="nil"/>
              <w:right w:val="dotDotDash" w:sz="4" w:space="0" w:color="auto"/>
            </w:tcBorders>
            <w:noWrap/>
            <w:vAlign w:val="bottom"/>
            <w:hideMark/>
          </w:tcPr>
          <w:p w14:paraId="070FA040" w14:textId="77777777" w:rsidR="008565F7" w:rsidRPr="008565F7" w:rsidRDefault="008565F7" w:rsidP="008565F7">
            <w:pPr>
              <w:jc w:val="right"/>
              <w:rPr>
                <w:sz w:val="22"/>
                <w:szCs w:val="22"/>
                <w:lang w:eastAsia="en-US"/>
              </w:rPr>
            </w:pPr>
            <w:r w:rsidRPr="008565F7">
              <w:rPr>
                <w:sz w:val="22"/>
                <w:szCs w:val="22"/>
                <w:lang w:eastAsia="en-US"/>
              </w:rPr>
              <w:t>28.70</w:t>
            </w:r>
          </w:p>
        </w:tc>
        <w:tc>
          <w:tcPr>
            <w:tcW w:w="1060" w:type="dxa"/>
            <w:tcBorders>
              <w:top w:val="nil"/>
              <w:left w:val="nil"/>
              <w:bottom w:val="nil"/>
              <w:right w:val="dotDotDash" w:sz="4" w:space="0" w:color="auto"/>
            </w:tcBorders>
            <w:noWrap/>
            <w:vAlign w:val="bottom"/>
            <w:hideMark/>
          </w:tcPr>
          <w:p w14:paraId="7D836EEB" w14:textId="77777777" w:rsidR="008565F7" w:rsidRPr="008565F7" w:rsidRDefault="008565F7" w:rsidP="008565F7">
            <w:pPr>
              <w:jc w:val="right"/>
              <w:rPr>
                <w:sz w:val="22"/>
                <w:szCs w:val="22"/>
                <w:lang w:eastAsia="en-US"/>
              </w:rPr>
            </w:pPr>
            <w:r w:rsidRPr="008565F7">
              <w:rPr>
                <w:sz w:val="22"/>
                <w:szCs w:val="22"/>
                <w:lang w:eastAsia="en-US"/>
              </w:rPr>
              <w:t>16.00</w:t>
            </w:r>
          </w:p>
        </w:tc>
        <w:tc>
          <w:tcPr>
            <w:tcW w:w="1060" w:type="dxa"/>
            <w:tcBorders>
              <w:top w:val="nil"/>
              <w:left w:val="nil"/>
              <w:bottom w:val="nil"/>
              <w:right w:val="dotDotDash" w:sz="4" w:space="0" w:color="auto"/>
            </w:tcBorders>
            <w:noWrap/>
            <w:vAlign w:val="bottom"/>
            <w:hideMark/>
          </w:tcPr>
          <w:p w14:paraId="36432C00" w14:textId="77777777" w:rsidR="008565F7" w:rsidRPr="008565F7" w:rsidRDefault="008565F7" w:rsidP="008565F7">
            <w:pPr>
              <w:jc w:val="right"/>
              <w:rPr>
                <w:sz w:val="22"/>
                <w:szCs w:val="22"/>
                <w:lang w:eastAsia="en-US"/>
              </w:rPr>
            </w:pPr>
            <w:r w:rsidRPr="008565F7">
              <w:rPr>
                <w:sz w:val="22"/>
                <w:szCs w:val="22"/>
                <w:lang w:eastAsia="en-US"/>
              </w:rPr>
              <w:t>55.07</w:t>
            </w:r>
          </w:p>
        </w:tc>
      </w:tr>
      <w:tr w:rsidR="008565F7" w:rsidRPr="008565F7" w14:paraId="173CD107" w14:textId="77777777" w:rsidTr="008565F7">
        <w:trPr>
          <w:trHeight w:val="288"/>
          <w:jc w:val="center"/>
        </w:trPr>
        <w:tc>
          <w:tcPr>
            <w:tcW w:w="1060" w:type="dxa"/>
            <w:tcBorders>
              <w:top w:val="nil"/>
              <w:left w:val="dotDotDash" w:sz="4" w:space="0" w:color="auto"/>
              <w:bottom w:val="nil"/>
              <w:right w:val="dotDotDash" w:sz="4" w:space="0" w:color="auto"/>
            </w:tcBorders>
            <w:noWrap/>
            <w:vAlign w:val="bottom"/>
            <w:hideMark/>
          </w:tcPr>
          <w:p w14:paraId="5D24EC54" w14:textId="77777777" w:rsidR="008565F7" w:rsidRPr="008565F7" w:rsidRDefault="008565F7" w:rsidP="008565F7">
            <w:pPr>
              <w:jc w:val="right"/>
              <w:rPr>
                <w:sz w:val="22"/>
                <w:szCs w:val="22"/>
                <w:lang w:eastAsia="en-US"/>
              </w:rPr>
            </w:pPr>
            <w:r w:rsidRPr="008565F7">
              <w:rPr>
                <w:sz w:val="22"/>
                <w:szCs w:val="22"/>
                <w:lang w:eastAsia="en-US"/>
              </w:rPr>
              <w:t>-8.00</w:t>
            </w:r>
          </w:p>
        </w:tc>
        <w:tc>
          <w:tcPr>
            <w:tcW w:w="1060" w:type="dxa"/>
            <w:tcBorders>
              <w:top w:val="nil"/>
              <w:left w:val="nil"/>
              <w:bottom w:val="nil"/>
              <w:right w:val="dotDotDash" w:sz="4" w:space="0" w:color="auto"/>
            </w:tcBorders>
            <w:noWrap/>
            <w:vAlign w:val="bottom"/>
            <w:hideMark/>
          </w:tcPr>
          <w:p w14:paraId="6C8B36FE" w14:textId="77777777" w:rsidR="008565F7" w:rsidRPr="008565F7" w:rsidRDefault="008565F7" w:rsidP="008565F7">
            <w:pPr>
              <w:jc w:val="right"/>
              <w:rPr>
                <w:sz w:val="22"/>
                <w:szCs w:val="22"/>
                <w:lang w:eastAsia="en-US"/>
              </w:rPr>
            </w:pPr>
            <w:r w:rsidRPr="008565F7">
              <w:rPr>
                <w:sz w:val="22"/>
                <w:szCs w:val="22"/>
                <w:lang w:eastAsia="en-US"/>
              </w:rPr>
              <w:t>13.09</w:t>
            </w:r>
          </w:p>
        </w:tc>
        <w:tc>
          <w:tcPr>
            <w:tcW w:w="1060" w:type="dxa"/>
            <w:tcBorders>
              <w:top w:val="nil"/>
              <w:left w:val="nil"/>
              <w:bottom w:val="nil"/>
              <w:right w:val="dotDotDash" w:sz="4" w:space="0" w:color="auto"/>
            </w:tcBorders>
            <w:noWrap/>
            <w:vAlign w:val="bottom"/>
            <w:hideMark/>
          </w:tcPr>
          <w:p w14:paraId="33C99E5E" w14:textId="77777777" w:rsidR="008565F7" w:rsidRPr="008565F7" w:rsidRDefault="008565F7" w:rsidP="008565F7">
            <w:pPr>
              <w:jc w:val="right"/>
              <w:rPr>
                <w:sz w:val="22"/>
                <w:szCs w:val="22"/>
                <w:lang w:eastAsia="en-US"/>
              </w:rPr>
            </w:pPr>
            <w:r w:rsidRPr="008565F7">
              <w:rPr>
                <w:sz w:val="22"/>
                <w:szCs w:val="22"/>
                <w:lang w:eastAsia="en-US"/>
              </w:rPr>
              <w:t>62.25</w:t>
            </w:r>
          </w:p>
        </w:tc>
        <w:tc>
          <w:tcPr>
            <w:tcW w:w="1060" w:type="dxa"/>
            <w:tcBorders>
              <w:top w:val="nil"/>
              <w:left w:val="nil"/>
              <w:bottom w:val="nil"/>
              <w:right w:val="dotDotDash" w:sz="4" w:space="0" w:color="auto"/>
            </w:tcBorders>
            <w:noWrap/>
            <w:vAlign w:val="bottom"/>
            <w:hideMark/>
          </w:tcPr>
          <w:p w14:paraId="58CD4BCC" w14:textId="77777777" w:rsidR="008565F7" w:rsidRPr="008565F7" w:rsidRDefault="008565F7" w:rsidP="008565F7">
            <w:pPr>
              <w:jc w:val="right"/>
              <w:rPr>
                <w:sz w:val="22"/>
                <w:szCs w:val="22"/>
                <w:lang w:eastAsia="en-US"/>
              </w:rPr>
            </w:pPr>
            <w:r w:rsidRPr="008565F7">
              <w:rPr>
                <w:sz w:val="22"/>
                <w:szCs w:val="22"/>
                <w:lang w:eastAsia="en-US"/>
              </w:rPr>
              <w:t>63.61</w:t>
            </w:r>
          </w:p>
        </w:tc>
        <w:tc>
          <w:tcPr>
            <w:tcW w:w="1060" w:type="dxa"/>
            <w:tcBorders>
              <w:top w:val="nil"/>
              <w:left w:val="nil"/>
              <w:bottom w:val="nil"/>
              <w:right w:val="dotDotDash" w:sz="4" w:space="0" w:color="auto"/>
            </w:tcBorders>
            <w:noWrap/>
            <w:vAlign w:val="bottom"/>
            <w:hideMark/>
          </w:tcPr>
          <w:p w14:paraId="56E1AE2B" w14:textId="77777777" w:rsidR="008565F7" w:rsidRPr="008565F7" w:rsidRDefault="008565F7" w:rsidP="008565F7">
            <w:pPr>
              <w:jc w:val="right"/>
              <w:rPr>
                <w:sz w:val="22"/>
                <w:szCs w:val="22"/>
                <w:lang w:eastAsia="en-US"/>
              </w:rPr>
            </w:pPr>
            <w:r w:rsidRPr="008565F7">
              <w:rPr>
                <w:sz w:val="22"/>
                <w:szCs w:val="22"/>
                <w:lang w:eastAsia="en-US"/>
              </w:rPr>
              <w:t>0.79</w:t>
            </w:r>
          </w:p>
        </w:tc>
        <w:tc>
          <w:tcPr>
            <w:tcW w:w="1060" w:type="dxa"/>
            <w:tcBorders>
              <w:top w:val="nil"/>
              <w:left w:val="nil"/>
              <w:bottom w:val="nil"/>
              <w:right w:val="dotDotDash" w:sz="4" w:space="0" w:color="auto"/>
            </w:tcBorders>
            <w:noWrap/>
            <w:vAlign w:val="bottom"/>
            <w:hideMark/>
          </w:tcPr>
          <w:p w14:paraId="2AE39864" w14:textId="77777777" w:rsidR="008565F7" w:rsidRPr="008565F7" w:rsidRDefault="008565F7" w:rsidP="008565F7">
            <w:pPr>
              <w:jc w:val="right"/>
              <w:rPr>
                <w:sz w:val="22"/>
                <w:szCs w:val="22"/>
                <w:lang w:eastAsia="en-US"/>
              </w:rPr>
            </w:pPr>
            <w:r w:rsidRPr="008565F7">
              <w:rPr>
                <w:sz w:val="22"/>
                <w:szCs w:val="22"/>
                <w:lang w:eastAsia="en-US"/>
              </w:rPr>
              <w:t>29.00</w:t>
            </w:r>
          </w:p>
        </w:tc>
        <w:tc>
          <w:tcPr>
            <w:tcW w:w="1060" w:type="dxa"/>
            <w:tcBorders>
              <w:top w:val="nil"/>
              <w:left w:val="nil"/>
              <w:bottom w:val="nil"/>
              <w:right w:val="dotDotDash" w:sz="4" w:space="0" w:color="auto"/>
            </w:tcBorders>
            <w:noWrap/>
            <w:vAlign w:val="bottom"/>
            <w:hideMark/>
          </w:tcPr>
          <w:p w14:paraId="7859F5F6" w14:textId="77777777" w:rsidR="008565F7" w:rsidRPr="008565F7" w:rsidRDefault="008565F7" w:rsidP="008565F7">
            <w:pPr>
              <w:jc w:val="right"/>
              <w:rPr>
                <w:sz w:val="22"/>
                <w:szCs w:val="22"/>
                <w:lang w:eastAsia="en-US"/>
              </w:rPr>
            </w:pPr>
            <w:r w:rsidRPr="008565F7">
              <w:rPr>
                <w:sz w:val="22"/>
                <w:szCs w:val="22"/>
                <w:lang w:eastAsia="en-US"/>
              </w:rPr>
              <w:t>13.07</w:t>
            </w:r>
          </w:p>
        </w:tc>
        <w:tc>
          <w:tcPr>
            <w:tcW w:w="1060" w:type="dxa"/>
            <w:tcBorders>
              <w:top w:val="nil"/>
              <w:left w:val="nil"/>
              <w:bottom w:val="nil"/>
              <w:right w:val="dotDotDash" w:sz="4" w:space="0" w:color="auto"/>
            </w:tcBorders>
            <w:noWrap/>
            <w:vAlign w:val="bottom"/>
            <w:hideMark/>
          </w:tcPr>
          <w:p w14:paraId="2E3DE311" w14:textId="77777777" w:rsidR="008565F7" w:rsidRPr="008565F7" w:rsidRDefault="008565F7" w:rsidP="008565F7">
            <w:pPr>
              <w:jc w:val="right"/>
              <w:rPr>
                <w:sz w:val="22"/>
                <w:szCs w:val="22"/>
                <w:lang w:eastAsia="en-US"/>
              </w:rPr>
            </w:pPr>
            <w:r w:rsidRPr="008565F7">
              <w:rPr>
                <w:sz w:val="22"/>
                <w:szCs w:val="22"/>
                <w:lang w:eastAsia="en-US"/>
              </w:rPr>
              <w:t>55.08</w:t>
            </w:r>
          </w:p>
        </w:tc>
      </w:tr>
      <w:tr w:rsidR="008565F7" w:rsidRPr="008565F7" w14:paraId="6D7B33B5" w14:textId="77777777" w:rsidTr="008565F7">
        <w:trPr>
          <w:trHeight w:val="288"/>
          <w:jc w:val="center"/>
        </w:trPr>
        <w:tc>
          <w:tcPr>
            <w:tcW w:w="1060" w:type="dxa"/>
            <w:tcBorders>
              <w:top w:val="nil"/>
              <w:left w:val="dotDotDash" w:sz="4" w:space="0" w:color="auto"/>
              <w:bottom w:val="nil"/>
              <w:right w:val="dotDotDash" w:sz="4" w:space="0" w:color="auto"/>
            </w:tcBorders>
            <w:noWrap/>
            <w:vAlign w:val="bottom"/>
            <w:hideMark/>
          </w:tcPr>
          <w:p w14:paraId="132BC8D2" w14:textId="77777777" w:rsidR="008565F7" w:rsidRPr="008565F7" w:rsidRDefault="008565F7" w:rsidP="008565F7">
            <w:pPr>
              <w:jc w:val="right"/>
              <w:rPr>
                <w:sz w:val="22"/>
                <w:szCs w:val="22"/>
                <w:lang w:eastAsia="en-US"/>
              </w:rPr>
            </w:pPr>
            <w:r w:rsidRPr="008565F7">
              <w:rPr>
                <w:sz w:val="22"/>
                <w:szCs w:val="22"/>
                <w:lang w:eastAsia="en-US"/>
              </w:rPr>
              <w:t>-7.75</w:t>
            </w:r>
          </w:p>
        </w:tc>
        <w:tc>
          <w:tcPr>
            <w:tcW w:w="1060" w:type="dxa"/>
            <w:tcBorders>
              <w:top w:val="nil"/>
              <w:left w:val="nil"/>
              <w:bottom w:val="nil"/>
              <w:right w:val="dotDotDash" w:sz="4" w:space="0" w:color="auto"/>
            </w:tcBorders>
            <w:noWrap/>
            <w:vAlign w:val="bottom"/>
            <w:hideMark/>
          </w:tcPr>
          <w:p w14:paraId="11C3DA83" w14:textId="77777777" w:rsidR="008565F7" w:rsidRPr="008565F7" w:rsidRDefault="008565F7" w:rsidP="008565F7">
            <w:pPr>
              <w:jc w:val="right"/>
              <w:rPr>
                <w:sz w:val="22"/>
                <w:szCs w:val="22"/>
                <w:lang w:eastAsia="en-US"/>
              </w:rPr>
            </w:pPr>
            <w:r w:rsidRPr="008565F7">
              <w:rPr>
                <w:sz w:val="22"/>
                <w:szCs w:val="22"/>
                <w:lang w:eastAsia="en-US"/>
              </w:rPr>
              <w:t>13.35</w:t>
            </w:r>
          </w:p>
        </w:tc>
        <w:tc>
          <w:tcPr>
            <w:tcW w:w="1060" w:type="dxa"/>
            <w:tcBorders>
              <w:top w:val="nil"/>
              <w:left w:val="nil"/>
              <w:bottom w:val="nil"/>
              <w:right w:val="dotDotDash" w:sz="4" w:space="0" w:color="auto"/>
            </w:tcBorders>
            <w:noWrap/>
            <w:vAlign w:val="bottom"/>
            <w:hideMark/>
          </w:tcPr>
          <w:p w14:paraId="21A28C3D" w14:textId="77777777" w:rsidR="008565F7" w:rsidRPr="008565F7" w:rsidRDefault="008565F7" w:rsidP="008565F7">
            <w:pPr>
              <w:jc w:val="right"/>
              <w:rPr>
                <w:sz w:val="22"/>
                <w:szCs w:val="22"/>
                <w:lang w:eastAsia="en-US"/>
              </w:rPr>
            </w:pPr>
            <w:r w:rsidRPr="008565F7">
              <w:rPr>
                <w:sz w:val="22"/>
                <w:szCs w:val="22"/>
                <w:lang w:eastAsia="en-US"/>
              </w:rPr>
              <w:t>60.59</w:t>
            </w:r>
          </w:p>
        </w:tc>
        <w:tc>
          <w:tcPr>
            <w:tcW w:w="1060" w:type="dxa"/>
            <w:tcBorders>
              <w:top w:val="nil"/>
              <w:left w:val="nil"/>
              <w:bottom w:val="nil"/>
              <w:right w:val="dotDotDash" w:sz="4" w:space="0" w:color="auto"/>
            </w:tcBorders>
            <w:noWrap/>
            <w:vAlign w:val="bottom"/>
            <w:hideMark/>
          </w:tcPr>
          <w:p w14:paraId="73EABFEC" w14:textId="77777777" w:rsidR="008565F7" w:rsidRPr="008565F7" w:rsidRDefault="008565F7" w:rsidP="008565F7">
            <w:pPr>
              <w:jc w:val="right"/>
              <w:rPr>
                <w:sz w:val="22"/>
                <w:szCs w:val="22"/>
                <w:lang w:eastAsia="en-US"/>
              </w:rPr>
            </w:pPr>
            <w:r w:rsidRPr="008565F7">
              <w:rPr>
                <w:sz w:val="22"/>
                <w:szCs w:val="22"/>
                <w:lang w:eastAsia="en-US"/>
              </w:rPr>
              <w:t>62.04</w:t>
            </w:r>
          </w:p>
        </w:tc>
        <w:tc>
          <w:tcPr>
            <w:tcW w:w="1060" w:type="dxa"/>
            <w:tcBorders>
              <w:top w:val="nil"/>
              <w:left w:val="nil"/>
              <w:bottom w:val="nil"/>
              <w:right w:val="dotDotDash" w:sz="4" w:space="0" w:color="auto"/>
            </w:tcBorders>
            <w:noWrap/>
            <w:vAlign w:val="bottom"/>
            <w:hideMark/>
          </w:tcPr>
          <w:p w14:paraId="0FD1B0AE" w14:textId="77777777" w:rsidR="008565F7" w:rsidRPr="008565F7" w:rsidRDefault="008565F7" w:rsidP="008565F7">
            <w:pPr>
              <w:jc w:val="right"/>
              <w:rPr>
                <w:sz w:val="22"/>
                <w:szCs w:val="22"/>
                <w:lang w:eastAsia="en-US"/>
              </w:rPr>
            </w:pPr>
            <w:r w:rsidRPr="008565F7">
              <w:rPr>
                <w:sz w:val="22"/>
                <w:szCs w:val="22"/>
                <w:lang w:eastAsia="en-US"/>
              </w:rPr>
              <w:t>0.99</w:t>
            </w:r>
          </w:p>
        </w:tc>
        <w:tc>
          <w:tcPr>
            <w:tcW w:w="1060" w:type="dxa"/>
            <w:tcBorders>
              <w:top w:val="nil"/>
              <w:left w:val="nil"/>
              <w:bottom w:val="nil"/>
              <w:right w:val="dotDotDash" w:sz="4" w:space="0" w:color="auto"/>
            </w:tcBorders>
            <w:noWrap/>
            <w:vAlign w:val="bottom"/>
            <w:hideMark/>
          </w:tcPr>
          <w:p w14:paraId="7A73C512" w14:textId="77777777" w:rsidR="008565F7" w:rsidRPr="008565F7" w:rsidRDefault="008565F7" w:rsidP="008565F7">
            <w:pPr>
              <w:jc w:val="right"/>
              <w:rPr>
                <w:sz w:val="22"/>
                <w:szCs w:val="22"/>
                <w:lang w:eastAsia="en-US"/>
              </w:rPr>
            </w:pPr>
            <w:r w:rsidRPr="008565F7">
              <w:rPr>
                <w:sz w:val="22"/>
                <w:szCs w:val="22"/>
                <w:lang w:eastAsia="en-US"/>
              </w:rPr>
              <w:t>27.70</w:t>
            </w:r>
          </w:p>
        </w:tc>
        <w:tc>
          <w:tcPr>
            <w:tcW w:w="1060" w:type="dxa"/>
            <w:tcBorders>
              <w:top w:val="nil"/>
              <w:left w:val="nil"/>
              <w:bottom w:val="nil"/>
              <w:right w:val="dotDotDash" w:sz="4" w:space="0" w:color="auto"/>
            </w:tcBorders>
            <w:noWrap/>
            <w:vAlign w:val="bottom"/>
            <w:hideMark/>
          </w:tcPr>
          <w:p w14:paraId="465C36C7" w14:textId="77777777" w:rsidR="008565F7" w:rsidRPr="008565F7" w:rsidRDefault="008565F7" w:rsidP="008565F7">
            <w:pPr>
              <w:jc w:val="right"/>
              <w:rPr>
                <w:sz w:val="22"/>
                <w:szCs w:val="22"/>
                <w:lang w:eastAsia="en-US"/>
              </w:rPr>
            </w:pPr>
            <w:r w:rsidRPr="008565F7">
              <w:rPr>
                <w:sz w:val="22"/>
                <w:szCs w:val="22"/>
                <w:lang w:eastAsia="en-US"/>
              </w:rPr>
              <w:t>13.31</w:t>
            </w:r>
          </w:p>
        </w:tc>
        <w:tc>
          <w:tcPr>
            <w:tcW w:w="1060" w:type="dxa"/>
            <w:tcBorders>
              <w:top w:val="nil"/>
              <w:left w:val="nil"/>
              <w:bottom w:val="nil"/>
              <w:right w:val="dotDotDash" w:sz="4" w:space="0" w:color="auto"/>
            </w:tcBorders>
            <w:noWrap/>
            <w:vAlign w:val="bottom"/>
            <w:hideMark/>
          </w:tcPr>
          <w:p w14:paraId="5AAE5838" w14:textId="77777777" w:rsidR="008565F7" w:rsidRPr="008565F7" w:rsidRDefault="008565F7" w:rsidP="008565F7">
            <w:pPr>
              <w:jc w:val="right"/>
              <w:rPr>
                <w:sz w:val="22"/>
                <w:szCs w:val="22"/>
                <w:lang w:eastAsia="en-US"/>
              </w:rPr>
            </w:pPr>
            <w:r w:rsidRPr="008565F7">
              <w:rPr>
                <w:sz w:val="22"/>
                <w:szCs w:val="22"/>
                <w:lang w:eastAsia="en-US"/>
              </w:rPr>
              <w:t>53.89</w:t>
            </w:r>
          </w:p>
        </w:tc>
      </w:tr>
      <w:tr w:rsidR="008565F7" w:rsidRPr="008565F7" w14:paraId="6C0BA343" w14:textId="77777777" w:rsidTr="008565F7">
        <w:trPr>
          <w:trHeight w:val="288"/>
          <w:jc w:val="center"/>
        </w:trPr>
        <w:tc>
          <w:tcPr>
            <w:tcW w:w="1060" w:type="dxa"/>
            <w:tcBorders>
              <w:top w:val="nil"/>
              <w:left w:val="dotDotDash" w:sz="4" w:space="0" w:color="auto"/>
              <w:bottom w:val="nil"/>
              <w:right w:val="dotDotDash" w:sz="4" w:space="0" w:color="auto"/>
            </w:tcBorders>
            <w:noWrap/>
            <w:vAlign w:val="bottom"/>
            <w:hideMark/>
          </w:tcPr>
          <w:p w14:paraId="2A7B9F04" w14:textId="77777777" w:rsidR="008565F7" w:rsidRPr="008565F7" w:rsidRDefault="008565F7" w:rsidP="008565F7">
            <w:pPr>
              <w:jc w:val="right"/>
              <w:rPr>
                <w:sz w:val="22"/>
                <w:szCs w:val="22"/>
                <w:lang w:eastAsia="en-US"/>
              </w:rPr>
            </w:pPr>
            <w:r w:rsidRPr="008565F7">
              <w:rPr>
                <w:sz w:val="22"/>
                <w:szCs w:val="22"/>
                <w:lang w:eastAsia="en-US"/>
              </w:rPr>
              <w:t>-7.50</w:t>
            </w:r>
          </w:p>
        </w:tc>
        <w:tc>
          <w:tcPr>
            <w:tcW w:w="1060" w:type="dxa"/>
            <w:tcBorders>
              <w:top w:val="nil"/>
              <w:left w:val="nil"/>
              <w:bottom w:val="nil"/>
              <w:right w:val="dotDotDash" w:sz="4" w:space="0" w:color="auto"/>
            </w:tcBorders>
            <w:noWrap/>
            <w:vAlign w:val="bottom"/>
            <w:hideMark/>
          </w:tcPr>
          <w:p w14:paraId="63902475" w14:textId="77777777" w:rsidR="008565F7" w:rsidRPr="008565F7" w:rsidRDefault="008565F7" w:rsidP="008565F7">
            <w:pPr>
              <w:jc w:val="right"/>
              <w:rPr>
                <w:sz w:val="22"/>
                <w:szCs w:val="22"/>
                <w:lang w:eastAsia="en-US"/>
              </w:rPr>
            </w:pPr>
            <w:r w:rsidRPr="008565F7">
              <w:rPr>
                <w:sz w:val="22"/>
                <w:szCs w:val="22"/>
                <w:lang w:eastAsia="en-US"/>
              </w:rPr>
              <w:t>11.00</w:t>
            </w:r>
          </w:p>
        </w:tc>
        <w:tc>
          <w:tcPr>
            <w:tcW w:w="1060" w:type="dxa"/>
            <w:tcBorders>
              <w:top w:val="nil"/>
              <w:left w:val="nil"/>
              <w:bottom w:val="nil"/>
              <w:right w:val="dotDotDash" w:sz="4" w:space="0" w:color="auto"/>
            </w:tcBorders>
            <w:noWrap/>
            <w:vAlign w:val="bottom"/>
            <w:hideMark/>
          </w:tcPr>
          <w:p w14:paraId="2BD38BB3" w14:textId="77777777" w:rsidR="008565F7" w:rsidRPr="008565F7" w:rsidRDefault="008565F7" w:rsidP="008565F7">
            <w:pPr>
              <w:jc w:val="right"/>
              <w:rPr>
                <w:sz w:val="22"/>
                <w:szCs w:val="22"/>
                <w:lang w:eastAsia="en-US"/>
              </w:rPr>
            </w:pPr>
            <w:r w:rsidRPr="008565F7">
              <w:rPr>
                <w:sz w:val="22"/>
                <w:szCs w:val="22"/>
                <w:lang w:eastAsia="en-US"/>
              </w:rPr>
              <w:t>59.77</w:t>
            </w:r>
          </w:p>
        </w:tc>
        <w:tc>
          <w:tcPr>
            <w:tcW w:w="1060" w:type="dxa"/>
            <w:tcBorders>
              <w:top w:val="nil"/>
              <w:left w:val="nil"/>
              <w:bottom w:val="nil"/>
              <w:right w:val="dotDotDash" w:sz="4" w:space="0" w:color="auto"/>
            </w:tcBorders>
            <w:noWrap/>
            <w:vAlign w:val="bottom"/>
            <w:hideMark/>
          </w:tcPr>
          <w:p w14:paraId="6DA31AC8" w14:textId="77777777" w:rsidR="008565F7" w:rsidRPr="008565F7" w:rsidRDefault="008565F7" w:rsidP="008565F7">
            <w:pPr>
              <w:jc w:val="right"/>
              <w:rPr>
                <w:sz w:val="22"/>
                <w:szCs w:val="22"/>
                <w:lang w:eastAsia="en-US"/>
              </w:rPr>
            </w:pPr>
            <w:r w:rsidRPr="008565F7">
              <w:rPr>
                <w:sz w:val="22"/>
                <w:szCs w:val="22"/>
                <w:lang w:eastAsia="en-US"/>
              </w:rPr>
              <w:t>60.77</w:t>
            </w:r>
          </w:p>
        </w:tc>
        <w:tc>
          <w:tcPr>
            <w:tcW w:w="1060" w:type="dxa"/>
            <w:tcBorders>
              <w:top w:val="nil"/>
              <w:left w:val="nil"/>
              <w:bottom w:val="nil"/>
              <w:right w:val="dotDotDash" w:sz="4" w:space="0" w:color="auto"/>
            </w:tcBorders>
            <w:noWrap/>
            <w:vAlign w:val="bottom"/>
            <w:hideMark/>
          </w:tcPr>
          <w:p w14:paraId="254752CF" w14:textId="77777777" w:rsidR="008565F7" w:rsidRPr="008565F7" w:rsidRDefault="008565F7" w:rsidP="008565F7">
            <w:pPr>
              <w:jc w:val="right"/>
              <w:rPr>
                <w:sz w:val="22"/>
                <w:szCs w:val="22"/>
                <w:lang w:eastAsia="en-US"/>
              </w:rPr>
            </w:pPr>
            <w:r w:rsidRPr="008565F7">
              <w:rPr>
                <w:sz w:val="22"/>
                <w:szCs w:val="22"/>
                <w:lang w:eastAsia="en-US"/>
              </w:rPr>
              <w:t>0.50</w:t>
            </w:r>
          </w:p>
        </w:tc>
        <w:tc>
          <w:tcPr>
            <w:tcW w:w="1060" w:type="dxa"/>
            <w:tcBorders>
              <w:top w:val="nil"/>
              <w:left w:val="nil"/>
              <w:bottom w:val="nil"/>
              <w:right w:val="dotDotDash" w:sz="4" w:space="0" w:color="auto"/>
            </w:tcBorders>
            <w:noWrap/>
            <w:vAlign w:val="bottom"/>
            <w:hideMark/>
          </w:tcPr>
          <w:p w14:paraId="3C409542" w14:textId="77777777" w:rsidR="008565F7" w:rsidRPr="008565F7" w:rsidRDefault="008565F7" w:rsidP="008565F7">
            <w:pPr>
              <w:jc w:val="right"/>
              <w:rPr>
                <w:sz w:val="22"/>
                <w:szCs w:val="22"/>
                <w:lang w:eastAsia="en-US"/>
              </w:rPr>
            </w:pPr>
            <w:r w:rsidRPr="008565F7">
              <w:rPr>
                <w:sz w:val="22"/>
                <w:szCs w:val="22"/>
                <w:lang w:eastAsia="en-US"/>
              </w:rPr>
              <w:t>27.20</w:t>
            </w:r>
          </w:p>
        </w:tc>
        <w:tc>
          <w:tcPr>
            <w:tcW w:w="1060" w:type="dxa"/>
            <w:tcBorders>
              <w:top w:val="nil"/>
              <w:left w:val="nil"/>
              <w:bottom w:val="nil"/>
              <w:right w:val="dotDotDash" w:sz="4" w:space="0" w:color="auto"/>
            </w:tcBorders>
            <w:noWrap/>
            <w:vAlign w:val="bottom"/>
            <w:hideMark/>
          </w:tcPr>
          <w:p w14:paraId="14AAD873" w14:textId="77777777" w:rsidR="008565F7" w:rsidRPr="008565F7" w:rsidRDefault="008565F7" w:rsidP="008565F7">
            <w:pPr>
              <w:jc w:val="right"/>
              <w:rPr>
                <w:sz w:val="22"/>
                <w:szCs w:val="22"/>
                <w:lang w:eastAsia="en-US"/>
              </w:rPr>
            </w:pPr>
            <w:r w:rsidRPr="008565F7">
              <w:rPr>
                <w:sz w:val="22"/>
                <w:szCs w:val="22"/>
                <w:lang w:eastAsia="en-US"/>
              </w:rPr>
              <w:t>10.99</w:t>
            </w:r>
          </w:p>
        </w:tc>
        <w:tc>
          <w:tcPr>
            <w:tcW w:w="1060" w:type="dxa"/>
            <w:tcBorders>
              <w:top w:val="nil"/>
              <w:left w:val="nil"/>
              <w:bottom w:val="nil"/>
              <w:right w:val="dotDotDash" w:sz="4" w:space="0" w:color="auto"/>
            </w:tcBorders>
            <w:noWrap/>
            <w:vAlign w:val="bottom"/>
            <w:hideMark/>
          </w:tcPr>
          <w:p w14:paraId="793E7496" w14:textId="77777777" w:rsidR="008565F7" w:rsidRPr="008565F7" w:rsidRDefault="008565F7" w:rsidP="008565F7">
            <w:pPr>
              <w:jc w:val="right"/>
              <w:rPr>
                <w:sz w:val="22"/>
                <w:szCs w:val="22"/>
                <w:lang w:eastAsia="en-US"/>
              </w:rPr>
            </w:pPr>
            <w:r w:rsidRPr="008565F7">
              <w:rPr>
                <w:sz w:val="22"/>
                <w:szCs w:val="22"/>
                <w:lang w:eastAsia="en-US"/>
              </w:rPr>
              <w:t>53.22</w:t>
            </w:r>
          </w:p>
        </w:tc>
      </w:tr>
      <w:tr w:rsidR="008565F7" w:rsidRPr="008565F7" w14:paraId="2C3ABEE2" w14:textId="77777777" w:rsidTr="008565F7">
        <w:trPr>
          <w:trHeight w:val="288"/>
          <w:jc w:val="center"/>
        </w:trPr>
        <w:tc>
          <w:tcPr>
            <w:tcW w:w="1060" w:type="dxa"/>
            <w:tcBorders>
              <w:top w:val="nil"/>
              <w:left w:val="dotDotDash" w:sz="4" w:space="0" w:color="auto"/>
              <w:bottom w:val="nil"/>
              <w:right w:val="dotDotDash" w:sz="4" w:space="0" w:color="auto"/>
            </w:tcBorders>
            <w:noWrap/>
            <w:vAlign w:val="bottom"/>
            <w:hideMark/>
          </w:tcPr>
          <w:p w14:paraId="15833C73" w14:textId="77777777" w:rsidR="008565F7" w:rsidRPr="008565F7" w:rsidRDefault="008565F7" w:rsidP="008565F7">
            <w:pPr>
              <w:jc w:val="right"/>
              <w:rPr>
                <w:sz w:val="22"/>
                <w:szCs w:val="22"/>
                <w:lang w:eastAsia="en-US"/>
              </w:rPr>
            </w:pPr>
            <w:r w:rsidRPr="008565F7">
              <w:rPr>
                <w:sz w:val="22"/>
                <w:szCs w:val="22"/>
                <w:lang w:eastAsia="en-US"/>
              </w:rPr>
              <w:t>-7.25</w:t>
            </w:r>
          </w:p>
        </w:tc>
        <w:tc>
          <w:tcPr>
            <w:tcW w:w="1060" w:type="dxa"/>
            <w:tcBorders>
              <w:top w:val="nil"/>
              <w:left w:val="nil"/>
              <w:bottom w:val="nil"/>
              <w:right w:val="dotDotDash" w:sz="4" w:space="0" w:color="auto"/>
            </w:tcBorders>
            <w:noWrap/>
            <w:vAlign w:val="bottom"/>
            <w:hideMark/>
          </w:tcPr>
          <w:p w14:paraId="66B2CC09" w14:textId="77777777" w:rsidR="008565F7" w:rsidRPr="008565F7" w:rsidRDefault="008565F7" w:rsidP="008565F7">
            <w:pPr>
              <w:jc w:val="right"/>
              <w:rPr>
                <w:sz w:val="22"/>
                <w:szCs w:val="22"/>
                <w:lang w:eastAsia="en-US"/>
              </w:rPr>
            </w:pPr>
            <w:r w:rsidRPr="008565F7">
              <w:rPr>
                <w:sz w:val="22"/>
                <w:szCs w:val="22"/>
                <w:lang w:eastAsia="en-US"/>
              </w:rPr>
              <w:t>10.15</w:t>
            </w:r>
          </w:p>
        </w:tc>
        <w:tc>
          <w:tcPr>
            <w:tcW w:w="1060" w:type="dxa"/>
            <w:tcBorders>
              <w:top w:val="nil"/>
              <w:left w:val="nil"/>
              <w:bottom w:val="nil"/>
              <w:right w:val="dotDotDash" w:sz="4" w:space="0" w:color="auto"/>
            </w:tcBorders>
            <w:noWrap/>
            <w:vAlign w:val="bottom"/>
            <w:hideMark/>
          </w:tcPr>
          <w:p w14:paraId="744A6150" w14:textId="77777777" w:rsidR="008565F7" w:rsidRPr="008565F7" w:rsidRDefault="008565F7" w:rsidP="008565F7">
            <w:pPr>
              <w:jc w:val="right"/>
              <w:rPr>
                <w:sz w:val="22"/>
                <w:szCs w:val="22"/>
                <w:lang w:eastAsia="en-US"/>
              </w:rPr>
            </w:pPr>
            <w:r w:rsidRPr="008565F7">
              <w:rPr>
                <w:sz w:val="22"/>
                <w:szCs w:val="22"/>
                <w:lang w:eastAsia="en-US"/>
              </w:rPr>
              <w:t>58.31</w:t>
            </w:r>
          </w:p>
        </w:tc>
        <w:tc>
          <w:tcPr>
            <w:tcW w:w="1060" w:type="dxa"/>
            <w:tcBorders>
              <w:top w:val="nil"/>
              <w:left w:val="nil"/>
              <w:bottom w:val="nil"/>
              <w:right w:val="dotDotDash" w:sz="4" w:space="0" w:color="auto"/>
            </w:tcBorders>
            <w:noWrap/>
            <w:vAlign w:val="bottom"/>
            <w:hideMark/>
          </w:tcPr>
          <w:p w14:paraId="6484376A" w14:textId="77777777" w:rsidR="008565F7" w:rsidRPr="008565F7" w:rsidRDefault="008565F7" w:rsidP="008565F7">
            <w:pPr>
              <w:jc w:val="right"/>
              <w:rPr>
                <w:sz w:val="22"/>
                <w:szCs w:val="22"/>
                <w:lang w:eastAsia="en-US"/>
              </w:rPr>
            </w:pPr>
            <w:r w:rsidRPr="008565F7">
              <w:rPr>
                <w:sz w:val="22"/>
                <w:szCs w:val="22"/>
                <w:lang w:eastAsia="en-US"/>
              </w:rPr>
              <w:t>59.19</w:t>
            </w:r>
          </w:p>
        </w:tc>
        <w:tc>
          <w:tcPr>
            <w:tcW w:w="1060" w:type="dxa"/>
            <w:tcBorders>
              <w:top w:val="nil"/>
              <w:left w:val="nil"/>
              <w:bottom w:val="nil"/>
              <w:right w:val="dotDotDash" w:sz="4" w:space="0" w:color="auto"/>
            </w:tcBorders>
            <w:noWrap/>
            <w:vAlign w:val="bottom"/>
            <w:hideMark/>
          </w:tcPr>
          <w:p w14:paraId="3F4ED95D" w14:textId="77777777" w:rsidR="008565F7" w:rsidRPr="008565F7" w:rsidRDefault="008565F7" w:rsidP="008565F7">
            <w:pPr>
              <w:jc w:val="right"/>
              <w:rPr>
                <w:sz w:val="22"/>
                <w:szCs w:val="22"/>
                <w:lang w:eastAsia="en-US"/>
              </w:rPr>
            </w:pPr>
            <w:r w:rsidRPr="008565F7">
              <w:rPr>
                <w:sz w:val="22"/>
                <w:szCs w:val="22"/>
                <w:lang w:eastAsia="en-US"/>
              </w:rPr>
              <w:t>0.44</w:t>
            </w:r>
          </w:p>
        </w:tc>
        <w:tc>
          <w:tcPr>
            <w:tcW w:w="1060" w:type="dxa"/>
            <w:tcBorders>
              <w:top w:val="nil"/>
              <w:left w:val="nil"/>
              <w:bottom w:val="nil"/>
              <w:right w:val="dotDotDash" w:sz="4" w:space="0" w:color="auto"/>
            </w:tcBorders>
            <w:noWrap/>
            <w:vAlign w:val="bottom"/>
            <w:hideMark/>
          </w:tcPr>
          <w:p w14:paraId="4EF5A84A" w14:textId="77777777" w:rsidR="008565F7" w:rsidRPr="008565F7" w:rsidRDefault="008565F7" w:rsidP="008565F7">
            <w:pPr>
              <w:jc w:val="right"/>
              <w:rPr>
                <w:sz w:val="22"/>
                <w:szCs w:val="22"/>
                <w:lang w:eastAsia="en-US"/>
              </w:rPr>
            </w:pPr>
            <w:r w:rsidRPr="008565F7">
              <w:rPr>
                <w:sz w:val="22"/>
                <w:szCs w:val="22"/>
                <w:lang w:eastAsia="en-US"/>
              </w:rPr>
              <w:t>26.16</w:t>
            </w:r>
          </w:p>
        </w:tc>
        <w:tc>
          <w:tcPr>
            <w:tcW w:w="1060" w:type="dxa"/>
            <w:tcBorders>
              <w:top w:val="nil"/>
              <w:left w:val="nil"/>
              <w:bottom w:val="nil"/>
              <w:right w:val="dotDotDash" w:sz="4" w:space="0" w:color="auto"/>
            </w:tcBorders>
            <w:noWrap/>
            <w:vAlign w:val="bottom"/>
            <w:hideMark/>
          </w:tcPr>
          <w:p w14:paraId="4146011D" w14:textId="77777777" w:rsidR="008565F7" w:rsidRPr="008565F7" w:rsidRDefault="008565F7" w:rsidP="008565F7">
            <w:pPr>
              <w:jc w:val="right"/>
              <w:rPr>
                <w:sz w:val="22"/>
                <w:szCs w:val="22"/>
                <w:lang w:eastAsia="en-US"/>
              </w:rPr>
            </w:pPr>
            <w:r w:rsidRPr="008565F7">
              <w:rPr>
                <w:sz w:val="22"/>
                <w:szCs w:val="22"/>
                <w:lang w:eastAsia="en-US"/>
              </w:rPr>
              <w:t>10.14</w:t>
            </w:r>
          </w:p>
        </w:tc>
        <w:tc>
          <w:tcPr>
            <w:tcW w:w="1060" w:type="dxa"/>
            <w:tcBorders>
              <w:top w:val="nil"/>
              <w:left w:val="nil"/>
              <w:bottom w:val="nil"/>
              <w:right w:val="dotDotDash" w:sz="4" w:space="0" w:color="auto"/>
            </w:tcBorders>
            <w:noWrap/>
            <w:vAlign w:val="bottom"/>
            <w:hideMark/>
          </w:tcPr>
          <w:p w14:paraId="35A59465" w14:textId="77777777" w:rsidR="008565F7" w:rsidRPr="008565F7" w:rsidRDefault="008565F7" w:rsidP="008565F7">
            <w:pPr>
              <w:jc w:val="right"/>
              <w:rPr>
                <w:sz w:val="22"/>
                <w:szCs w:val="22"/>
                <w:lang w:eastAsia="en-US"/>
              </w:rPr>
            </w:pPr>
            <w:r w:rsidRPr="008565F7">
              <w:rPr>
                <w:sz w:val="22"/>
                <w:szCs w:val="22"/>
                <w:lang w:eastAsia="en-US"/>
              </w:rPr>
              <w:t>52.11</w:t>
            </w:r>
          </w:p>
        </w:tc>
      </w:tr>
      <w:tr w:rsidR="008565F7" w:rsidRPr="008565F7" w14:paraId="081384A0" w14:textId="77777777" w:rsidTr="008565F7">
        <w:trPr>
          <w:trHeight w:val="288"/>
          <w:jc w:val="center"/>
        </w:trPr>
        <w:tc>
          <w:tcPr>
            <w:tcW w:w="1060" w:type="dxa"/>
            <w:tcBorders>
              <w:top w:val="nil"/>
              <w:left w:val="dotDotDash" w:sz="4" w:space="0" w:color="auto"/>
              <w:bottom w:val="nil"/>
              <w:right w:val="dotDotDash" w:sz="4" w:space="0" w:color="auto"/>
            </w:tcBorders>
            <w:noWrap/>
            <w:vAlign w:val="bottom"/>
            <w:hideMark/>
          </w:tcPr>
          <w:p w14:paraId="64B9B5EC" w14:textId="77777777" w:rsidR="008565F7" w:rsidRPr="008565F7" w:rsidRDefault="008565F7" w:rsidP="008565F7">
            <w:pPr>
              <w:jc w:val="right"/>
              <w:rPr>
                <w:sz w:val="22"/>
                <w:szCs w:val="22"/>
                <w:lang w:eastAsia="en-US"/>
              </w:rPr>
            </w:pPr>
            <w:r w:rsidRPr="008565F7">
              <w:rPr>
                <w:sz w:val="22"/>
                <w:szCs w:val="22"/>
                <w:lang w:eastAsia="en-US"/>
              </w:rPr>
              <w:lastRenderedPageBreak/>
              <w:t>-7.00</w:t>
            </w:r>
          </w:p>
        </w:tc>
        <w:tc>
          <w:tcPr>
            <w:tcW w:w="1060" w:type="dxa"/>
            <w:tcBorders>
              <w:top w:val="nil"/>
              <w:left w:val="nil"/>
              <w:bottom w:val="nil"/>
              <w:right w:val="dotDotDash" w:sz="4" w:space="0" w:color="auto"/>
            </w:tcBorders>
            <w:noWrap/>
            <w:vAlign w:val="bottom"/>
            <w:hideMark/>
          </w:tcPr>
          <w:p w14:paraId="43850610" w14:textId="77777777" w:rsidR="008565F7" w:rsidRPr="008565F7" w:rsidRDefault="008565F7" w:rsidP="008565F7">
            <w:pPr>
              <w:jc w:val="right"/>
              <w:rPr>
                <w:sz w:val="22"/>
                <w:szCs w:val="22"/>
                <w:lang w:eastAsia="en-US"/>
              </w:rPr>
            </w:pPr>
            <w:r w:rsidRPr="008565F7">
              <w:rPr>
                <w:sz w:val="22"/>
                <w:szCs w:val="22"/>
                <w:lang w:eastAsia="en-US"/>
              </w:rPr>
              <w:t>11.19</w:t>
            </w:r>
          </w:p>
        </w:tc>
        <w:tc>
          <w:tcPr>
            <w:tcW w:w="1060" w:type="dxa"/>
            <w:tcBorders>
              <w:top w:val="nil"/>
              <w:left w:val="nil"/>
              <w:bottom w:val="nil"/>
              <w:right w:val="dotDotDash" w:sz="4" w:space="0" w:color="auto"/>
            </w:tcBorders>
            <w:noWrap/>
            <w:vAlign w:val="bottom"/>
            <w:hideMark/>
          </w:tcPr>
          <w:p w14:paraId="614659CB" w14:textId="77777777" w:rsidR="008565F7" w:rsidRPr="008565F7" w:rsidRDefault="008565F7" w:rsidP="008565F7">
            <w:pPr>
              <w:jc w:val="right"/>
              <w:rPr>
                <w:sz w:val="22"/>
                <w:szCs w:val="22"/>
                <w:lang w:eastAsia="en-US"/>
              </w:rPr>
            </w:pPr>
            <w:r w:rsidRPr="008565F7">
              <w:rPr>
                <w:sz w:val="22"/>
                <w:szCs w:val="22"/>
                <w:lang w:eastAsia="en-US"/>
              </w:rPr>
              <w:t>57.62</w:t>
            </w:r>
          </w:p>
        </w:tc>
        <w:tc>
          <w:tcPr>
            <w:tcW w:w="1060" w:type="dxa"/>
            <w:tcBorders>
              <w:top w:val="nil"/>
              <w:left w:val="nil"/>
              <w:bottom w:val="nil"/>
              <w:right w:val="dotDotDash" w:sz="4" w:space="0" w:color="auto"/>
            </w:tcBorders>
            <w:noWrap/>
            <w:vAlign w:val="bottom"/>
            <w:hideMark/>
          </w:tcPr>
          <w:p w14:paraId="62EFB39C" w14:textId="77777777" w:rsidR="008565F7" w:rsidRPr="008565F7" w:rsidRDefault="008565F7" w:rsidP="008565F7">
            <w:pPr>
              <w:jc w:val="right"/>
              <w:rPr>
                <w:sz w:val="22"/>
                <w:szCs w:val="22"/>
                <w:lang w:eastAsia="en-US"/>
              </w:rPr>
            </w:pPr>
            <w:r w:rsidRPr="008565F7">
              <w:rPr>
                <w:sz w:val="22"/>
                <w:szCs w:val="22"/>
                <w:lang w:eastAsia="en-US"/>
              </w:rPr>
              <w:t>58.70</w:t>
            </w:r>
          </w:p>
        </w:tc>
        <w:tc>
          <w:tcPr>
            <w:tcW w:w="1060" w:type="dxa"/>
            <w:tcBorders>
              <w:top w:val="nil"/>
              <w:left w:val="nil"/>
              <w:bottom w:val="nil"/>
              <w:right w:val="dotDotDash" w:sz="4" w:space="0" w:color="auto"/>
            </w:tcBorders>
            <w:noWrap/>
            <w:vAlign w:val="bottom"/>
            <w:hideMark/>
          </w:tcPr>
          <w:p w14:paraId="20CA52F9" w14:textId="77777777" w:rsidR="008565F7" w:rsidRPr="008565F7" w:rsidRDefault="008565F7" w:rsidP="008565F7">
            <w:pPr>
              <w:jc w:val="right"/>
              <w:rPr>
                <w:sz w:val="22"/>
                <w:szCs w:val="22"/>
                <w:lang w:eastAsia="en-US"/>
              </w:rPr>
            </w:pPr>
            <w:r w:rsidRPr="008565F7">
              <w:rPr>
                <w:sz w:val="22"/>
                <w:szCs w:val="22"/>
                <w:lang w:eastAsia="en-US"/>
              </w:rPr>
              <w:t>0.58</w:t>
            </w:r>
          </w:p>
        </w:tc>
        <w:tc>
          <w:tcPr>
            <w:tcW w:w="1060" w:type="dxa"/>
            <w:tcBorders>
              <w:top w:val="nil"/>
              <w:left w:val="nil"/>
              <w:bottom w:val="nil"/>
              <w:right w:val="dotDotDash" w:sz="4" w:space="0" w:color="auto"/>
            </w:tcBorders>
            <w:noWrap/>
            <w:vAlign w:val="bottom"/>
            <w:hideMark/>
          </w:tcPr>
          <w:p w14:paraId="0CDDD222" w14:textId="77777777" w:rsidR="008565F7" w:rsidRPr="008565F7" w:rsidRDefault="008565F7" w:rsidP="008565F7">
            <w:pPr>
              <w:jc w:val="right"/>
              <w:rPr>
                <w:sz w:val="22"/>
                <w:szCs w:val="22"/>
                <w:lang w:eastAsia="en-US"/>
              </w:rPr>
            </w:pPr>
            <w:r w:rsidRPr="008565F7">
              <w:rPr>
                <w:sz w:val="22"/>
                <w:szCs w:val="22"/>
                <w:lang w:eastAsia="en-US"/>
              </w:rPr>
              <w:t>25.72</w:t>
            </w:r>
          </w:p>
        </w:tc>
        <w:tc>
          <w:tcPr>
            <w:tcW w:w="1060" w:type="dxa"/>
            <w:tcBorders>
              <w:top w:val="nil"/>
              <w:left w:val="nil"/>
              <w:bottom w:val="nil"/>
              <w:right w:val="dotDotDash" w:sz="4" w:space="0" w:color="auto"/>
            </w:tcBorders>
            <w:noWrap/>
            <w:vAlign w:val="bottom"/>
            <w:hideMark/>
          </w:tcPr>
          <w:p w14:paraId="34D31441" w14:textId="77777777" w:rsidR="008565F7" w:rsidRPr="008565F7" w:rsidRDefault="008565F7" w:rsidP="008565F7">
            <w:pPr>
              <w:jc w:val="right"/>
              <w:rPr>
                <w:sz w:val="22"/>
                <w:szCs w:val="22"/>
                <w:lang w:eastAsia="en-US"/>
              </w:rPr>
            </w:pPr>
            <w:r w:rsidRPr="008565F7">
              <w:rPr>
                <w:sz w:val="22"/>
                <w:szCs w:val="22"/>
                <w:lang w:eastAsia="en-US"/>
              </w:rPr>
              <w:t>11.17</w:t>
            </w:r>
          </w:p>
        </w:tc>
        <w:tc>
          <w:tcPr>
            <w:tcW w:w="1060" w:type="dxa"/>
            <w:tcBorders>
              <w:top w:val="nil"/>
              <w:left w:val="nil"/>
              <w:bottom w:val="nil"/>
              <w:right w:val="dotDotDash" w:sz="4" w:space="0" w:color="auto"/>
            </w:tcBorders>
            <w:noWrap/>
            <w:vAlign w:val="bottom"/>
            <w:hideMark/>
          </w:tcPr>
          <w:p w14:paraId="20BCDA68" w14:textId="77777777" w:rsidR="008565F7" w:rsidRPr="008565F7" w:rsidRDefault="008565F7" w:rsidP="008565F7">
            <w:pPr>
              <w:jc w:val="right"/>
              <w:rPr>
                <w:sz w:val="22"/>
                <w:szCs w:val="22"/>
                <w:lang w:eastAsia="en-US"/>
              </w:rPr>
            </w:pPr>
            <w:r w:rsidRPr="008565F7">
              <w:rPr>
                <w:sz w:val="22"/>
                <w:szCs w:val="22"/>
                <w:lang w:eastAsia="en-US"/>
              </w:rPr>
              <w:t>51.57</w:t>
            </w:r>
          </w:p>
        </w:tc>
      </w:tr>
      <w:tr w:rsidR="008565F7" w:rsidRPr="008565F7" w14:paraId="1363483B" w14:textId="77777777" w:rsidTr="008565F7">
        <w:trPr>
          <w:trHeight w:val="288"/>
          <w:jc w:val="center"/>
        </w:trPr>
        <w:tc>
          <w:tcPr>
            <w:tcW w:w="1060" w:type="dxa"/>
            <w:tcBorders>
              <w:top w:val="nil"/>
              <w:left w:val="dotDotDash" w:sz="4" w:space="0" w:color="auto"/>
              <w:bottom w:val="nil"/>
              <w:right w:val="dotDotDash" w:sz="4" w:space="0" w:color="auto"/>
            </w:tcBorders>
            <w:noWrap/>
            <w:vAlign w:val="bottom"/>
            <w:hideMark/>
          </w:tcPr>
          <w:p w14:paraId="6FD3B47B" w14:textId="77777777" w:rsidR="008565F7" w:rsidRPr="008565F7" w:rsidRDefault="008565F7" w:rsidP="008565F7">
            <w:pPr>
              <w:jc w:val="right"/>
              <w:rPr>
                <w:sz w:val="22"/>
                <w:szCs w:val="22"/>
                <w:lang w:eastAsia="en-US"/>
              </w:rPr>
            </w:pPr>
            <w:r w:rsidRPr="008565F7">
              <w:rPr>
                <w:sz w:val="22"/>
                <w:szCs w:val="22"/>
                <w:lang w:eastAsia="en-US"/>
              </w:rPr>
              <w:t>-6.75</w:t>
            </w:r>
          </w:p>
        </w:tc>
        <w:tc>
          <w:tcPr>
            <w:tcW w:w="1060" w:type="dxa"/>
            <w:tcBorders>
              <w:top w:val="nil"/>
              <w:left w:val="nil"/>
              <w:bottom w:val="nil"/>
              <w:right w:val="dotDotDash" w:sz="4" w:space="0" w:color="auto"/>
            </w:tcBorders>
            <w:noWrap/>
            <w:vAlign w:val="bottom"/>
            <w:hideMark/>
          </w:tcPr>
          <w:p w14:paraId="27BFC207" w14:textId="77777777" w:rsidR="008565F7" w:rsidRPr="008565F7" w:rsidRDefault="008565F7" w:rsidP="008565F7">
            <w:pPr>
              <w:jc w:val="right"/>
              <w:rPr>
                <w:sz w:val="22"/>
                <w:szCs w:val="22"/>
                <w:lang w:eastAsia="en-US"/>
              </w:rPr>
            </w:pPr>
            <w:r w:rsidRPr="008565F7">
              <w:rPr>
                <w:sz w:val="22"/>
                <w:szCs w:val="22"/>
                <w:lang w:eastAsia="en-US"/>
              </w:rPr>
              <w:t>8.98</w:t>
            </w:r>
          </w:p>
        </w:tc>
        <w:tc>
          <w:tcPr>
            <w:tcW w:w="1060" w:type="dxa"/>
            <w:tcBorders>
              <w:top w:val="nil"/>
              <w:left w:val="nil"/>
              <w:bottom w:val="nil"/>
              <w:right w:val="dotDotDash" w:sz="4" w:space="0" w:color="auto"/>
            </w:tcBorders>
            <w:noWrap/>
            <w:vAlign w:val="bottom"/>
            <w:hideMark/>
          </w:tcPr>
          <w:p w14:paraId="02835D64" w14:textId="77777777" w:rsidR="008565F7" w:rsidRPr="008565F7" w:rsidRDefault="008565F7" w:rsidP="008565F7">
            <w:pPr>
              <w:jc w:val="right"/>
              <w:rPr>
                <w:sz w:val="22"/>
                <w:szCs w:val="22"/>
                <w:lang w:eastAsia="en-US"/>
              </w:rPr>
            </w:pPr>
            <w:r w:rsidRPr="008565F7">
              <w:rPr>
                <w:sz w:val="22"/>
                <w:szCs w:val="22"/>
                <w:lang w:eastAsia="en-US"/>
              </w:rPr>
              <w:t>56.88</w:t>
            </w:r>
          </w:p>
        </w:tc>
        <w:tc>
          <w:tcPr>
            <w:tcW w:w="1060" w:type="dxa"/>
            <w:tcBorders>
              <w:top w:val="nil"/>
              <w:left w:val="nil"/>
              <w:bottom w:val="nil"/>
              <w:right w:val="dotDotDash" w:sz="4" w:space="0" w:color="auto"/>
            </w:tcBorders>
            <w:noWrap/>
            <w:vAlign w:val="bottom"/>
            <w:hideMark/>
          </w:tcPr>
          <w:p w14:paraId="04A26673" w14:textId="77777777" w:rsidR="008565F7" w:rsidRPr="008565F7" w:rsidRDefault="008565F7" w:rsidP="008565F7">
            <w:pPr>
              <w:jc w:val="right"/>
              <w:rPr>
                <w:sz w:val="22"/>
                <w:szCs w:val="22"/>
                <w:lang w:eastAsia="en-US"/>
              </w:rPr>
            </w:pPr>
            <w:r w:rsidRPr="008565F7">
              <w:rPr>
                <w:sz w:val="22"/>
                <w:szCs w:val="22"/>
                <w:lang w:eastAsia="en-US"/>
              </w:rPr>
              <w:t>57.58</w:t>
            </w:r>
          </w:p>
        </w:tc>
        <w:tc>
          <w:tcPr>
            <w:tcW w:w="1060" w:type="dxa"/>
            <w:tcBorders>
              <w:top w:val="nil"/>
              <w:left w:val="nil"/>
              <w:bottom w:val="nil"/>
              <w:right w:val="dotDotDash" w:sz="4" w:space="0" w:color="auto"/>
            </w:tcBorders>
            <w:noWrap/>
            <w:vAlign w:val="bottom"/>
            <w:hideMark/>
          </w:tcPr>
          <w:p w14:paraId="65410831" w14:textId="77777777" w:rsidR="008565F7" w:rsidRPr="008565F7" w:rsidRDefault="008565F7" w:rsidP="008565F7">
            <w:pPr>
              <w:jc w:val="right"/>
              <w:rPr>
                <w:sz w:val="22"/>
                <w:szCs w:val="22"/>
                <w:lang w:eastAsia="en-US"/>
              </w:rPr>
            </w:pPr>
            <w:r w:rsidRPr="008565F7">
              <w:rPr>
                <w:sz w:val="22"/>
                <w:szCs w:val="22"/>
                <w:lang w:eastAsia="en-US"/>
              </w:rPr>
              <w:t>0.31</w:t>
            </w:r>
          </w:p>
        </w:tc>
        <w:tc>
          <w:tcPr>
            <w:tcW w:w="1060" w:type="dxa"/>
            <w:tcBorders>
              <w:top w:val="nil"/>
              <w:left w:val="nil"/>
              <w:bottom w:val="nil"/>
              <w:right w:val="dotDotDash" w:sz="4" w:space="0" w:color="auto"/>
            </w:tcBorders>
            <w:noWrap/>
            <w:vAlign w:val="bottom"/>
            <w:hideMark/>
          </w:tcPr>
          <w:p w14:paraId="0AE43C67" w14:textId="77777777" w:rsidR="008565F7" w:rsidRPr="008565F7" w:rsidRDefault="008565F7" w:rsidP="008565F7">
            <w:pPr>
              <w:jc w:val="right"/>
              <w:rPr>
                <w:sz w:val="22"/>
                <w:szCs w:val="22"/>
                <w:lang w:eastAsia="en-US"/>
              </w:rPr>
            </w:pPr>
            <w:r w:rsidRPr="008565F7">
              <w:rPr>
                <w:sz w:val="22"/>
                <w:szCs w:val="22"/>
                <w:lang w:eastAsia="en-US"/>
              </w:rPr>
              <w:t>25.22</w:t>
            </w:r>
          </w:p>
        </w:tc>
        <w:tc>
          <w:tcPr>
            <w:tcW w:w="1060" w:type="dxa"/>
            <w:tcBorders>
              <w:top w:val="nil"/>
              <w:left w:val="nil"/>
              <w:bottom w:val="nil"/>
              <w:right w:val="dotDotDash" w:sz="4" w:space="0" w:color="auto"/>
            </w:tcBorders>
            <w:noWrap/>
            <w:vAlign w:val="bottom"/>
            <w:hideMark/>
          </w:tcPr>
          <w:p w14:paraId="70EDE23A" w14:textId="77777777" w:rsidR="008565F7" w:rsidRPr="008565F7" w:rsidRDefault="008565F7" w:rsidP="008565F7">
            <w:pPr>
              <w:jc w:val="right"/>
              <w:rPr>
                <w:sz w:val="22"/>
                <w:szCs w:val="22"/>
                <w:lang w:eastAsia="en-US"/>
              </w:rPr>
            </w:pPr>
            <w:r w:rsidRPr="008565F7">
              <w:rPr>
                <w:sz w:val="22"/>
                <w:szCs w:val="22"/>
                <w:lang w:eastAsia="en-US"/>
              </w:rPr>
              <w:t>8.97</w:t>
            </w:r>
          </w:p>
        </w:tc>
        <w:tc>
          <w:tcPr>
            <w:tcW w:w="1060" w:type="dxa"/>
            <w:tcBorders>
              <w:top w:val="nil"/>
              <w:left w:val="nil"/>
              <w:bottom w:val="nil"/>
              <w:right w:val="dotDotDash" w:sz="4" w:space="0" w:color="auto"/>
            </w:tcBorders>
            <w:noWrap/>
            <w:vAlign w:val="bottom"/>
            <w:hideMark/>
          </w:tcPr>
          <w:p w14:paraId="710CCEB7" w14:textId="77777777" w:rsidR="008565F7" w:rsidRPr="008565F7" w:rsidRDefault="008565F7" w:rsidP="008565F7">
            <w:pPr>
              <w:jc w:val="right"/>
              <w:rPr>
                <w:sz w:val="22"/>
                <w:szCs w:val="22"/>
                <w:lang w:eastAsia="en-US"/>
              </w:rPr>
            </w:pPr>
            <w:r w:rsidRPr="008565F7">
              <w:rPr>
                <w:sz w:val="22"/>
                <w:szCs w:val="22"/>
                <w:lang w:eastAsia="en-US"/>
              </w:rPr>
              <w:t>50.98</w:t>
            </w:r>
          </w:p>
        </w:tc>
      </w:tr>
      <w:tr w:rsidR="008565F7" w:rsidRPr="008565F7" w14:paraId="62D8CD1A" w14:textId="77777777" w:rsidTr="008565F7">
        <w:trPr>
          <w:trHeight w:val="288"/>
          <w:jc w:val="center"/>
        </w:trPr>
        <w:tc>
          <w:tcPr>
            <w:tcW w:w="1060" w:type="dxa"/>
            <w:tcBorders>
              <w:top w:val="nil"/>
              <w:left w:val="dotDotDash" w:sz="4" w:space="0" w:color="auto"/>
              <w:bottom w:val="nil"/>
              <w:right w:val="dotDotDash" w:sz="4" w:space="0" w:color="auto"/>
            </w:tcBorders>
            <w:noWrap/>
            <w:vAlign w:val="bottom"/>
            <w:hideMark/>
          </w:tcPr>
          <w:p w14:paraId="62D6BBC0" w14:textId="77777777" w:rsidR="008565F7" w:rsidRPr="008565F7" w:rsidRDefault="008565F7" w:rsidP="008565F7">
            <w:pPr>
              <w:jc w:val="right"/>
              <w:rPr>
                <w:sz w:val="22"/>
                <w:szCs w:val="22"/>
                <w:lang w:eastAsia="en-US"/>
              </w:rPr>
            </w:pPr>
            <w:r w:rsidRPr="008565F7">
              <w:rPr>
                <w:sz w:val="22"/>
                <w:szCs w:val="22"/>
                <w:lang w:eastAsia="en-US"/>
              </w:rPr>
              <w:t>-6.50</w:t>
            </w:r>
          </w:p>
        </w:tc>
        <w:tc>
          <w:tcPr>
            <w:tcW w:w="1060" w:type="dxa"/>
            <w:tcBorders>
              <w:top w:val="nil"/>
              <w:left w:val="nil"/>
              <w:bottom w:val="nil"/>
              <w:right w:val="dotDotDash" w:sz="4" w:space="0" w:color="auto"/>
            </w:tcBorders>
            <w:noWrap/>
            <w:vAlign w:val="bottom"/>
            <w:hideMark/>
          </w:tcPr>
          <w:p w14:paraId="62ED970E" w14:textId="77777777" w:rsidR="008565F7" w:rsidRPr="008565F7" w:rsidRDefault="008565F7" w:rsidP="008565F7">
            <w:pPr>
              <w:jc w:val="right"/>
              <w:rPr>
                <w:sz w:val="22"/>
                <w:szCs w:val="22"/>
                <w:lang w:eastAsia="en-US"/>
              </w:rPr>
            </w:pPr>
            <w:r w:rsidRPr="008565F7">
              <w:rPr>
                <w:sz w:val="22"/>
                <w:szCs w:val="22"/>
                <w:lang w:eastAsia="en-US"/>
              </w:rPr>
              <w:t>8.73</w:t>
            </w:r>
          </w:p>
        </w:tc>
        <w:tc>
          <w:tcPr>
            <w:tcW w:w="1060" w:type="dxa"/>
            <w:tcBorders>
              <w:top w:val="nil"/>
              <w:left w:val="nil"/>
              <w:bottom w:val="nil"/>
              <w:right w:val="dotDotDash" w:sz="4" w:space="0" w:color="auto"/>
            </w:tcBorders>
            <w:noWrap/>
            <w:vAlign w:val="bottom"/>
            <w:hideMark/>
          </w:tcPr>
          <w:p w14:paraId="4FC8D9EA" w14:textId="77777777" w:rsidR="008565F7" w:rsidRPr="008565F7" w:rsidRDefault="008565F7" w:rsidP="008565F7">
            <w:pPr>
              <w:jc w:val="right"/>
              <w:rPr>
                <w:sz w:val="22"/>
                <w:szCs w:val="22"/>
                <w:lang w:eastAsia="en-US"/>
              </w:rPr>
            </w:pPr>
            <w:r w:rsidRPr="008565F7">
              <w:rPr>
                <w:sz w:val="22"/>
                <w:szCs w:val="22"/>
                <w:lang w:eastAsia="en-US"/>
              </w:rPr>
              <w:t>55.69</w:t>
            </w:r>
          </w:p>
        </w:tc>
        <w:tc>
          <w:tcPr>
            <w:tcW w:w="1060" w:type="dxa"/>
            <w:tcBorders>
              <w:top w:val="nil"/>
              <w:left w:val="nil"/>
              <w:bottom w:val="nil"/>
              <w:right w:val="dotDotDash" w:sz="4" w:space="0" w:color="auto"/>
            </w:tcBorders>
            <w:noWrap/>
            <w:vAlign w:val="bottom"/>
            <w:hideMark/>
          </w:tcPr>
          <w:p w14:paraId="675CBA13" w14:textId="77777777" w:rsidR="008565F7" w:rsidRPr="008565F7" w:rsidRDefault="008565F7" w:rsidP="008565F7">
            <w:pPr>
              <w:jc w:val="right"/>
              <w:rPr>
                <w:sz w:val="22"/>
                <w:szCs w:val="22"/>
                <w:lang w:eastAsia="en-US"/>
              </w:rPr>
            </w:pPr>
            <w:r w:rsidRPr="008565F7">
              <w:rPr>
                <w:sz w:val="22"/>
                <w:szCs w:val="22"/>
                <w:lang w:eastAsia="en-US"/>
              </w:rPr>
              <w:t>56.37</w:t>
            </w:r>
          </w:p>
        </w:tc>
        <w:tc>
          <w:tcPr>
            <w:tcW w:w="1060" w:type="dxa"/>
            <w:tcBorders>
              <w:top w:val="nil"/>
              <w:left w:val="nil"/>
              <w:bottom w:val="nil"/>
              <w:right w:val="dotDotDash" w:sz="4" w:space="0" w:color="auto"/>
            </w:tcBorders>
            <w:noWrap/>
            <w:vAlign w:val="bottom"/>
            <w:hideMark/>
          </w:tcPr>
          <w:p w14:paraId="6B5B6376" w14:textId="77777777" w:rsidR="008565F7" w:rsidRPr="008565F7" w:rsidRDefault="008565F7" w:rsidP="008565F7">
            <w:pPr>
              <w:jc w:val="right"/>
              <w:rPr>
                <w:sz w:val="22"/>
                <w:szCs w:val="22"/>
                <w:lang w:eastAsia="en-US"/>
              </w:rPr>
            </w:pPr>
            <w:r w:rsidRPr="008565F7">
              <w:rPr>
                <w:sz w:val="22"/>
                <w:szCs w:val="22"/>
                <w:lang w:eastAsia="en-US"/>
              </w:rPr>
              <w:t>0.31</w:t>
            </w:r>
          </w:p>
        </w:tc>
        <w:tc>
          <w:tcPr>
            <w:tcW w:w="1060" w:type="dxa"/>
            <w:tcBorders>
              <w:top w:val="nil"/>
              <w:left w:val="nil"/>
              <w:bottom w:val="nil"/>
              <w:right w:val="dotDotDash" w:sz="4" w:space="0" w:color="auto"/>
            </w:tcBorders>
            <w:noWrap/>
            <w:vAlign w:val="bottom"/>
            <w:hideMark/>
          </w:tcPr>
          <w:p w14:paraId="2C0389AC" w14:textId="77777777" w:rsidR="008565F7" w:rsidRPr="008565F7" w:rsidRDefault="008565F7" w:rsidP="008565F7">
            <w:pPr>
              <w:jc w:val="right"/>
              <w:rPr>
                <w:sz w:val="22"/>
                <w:szCs w:val="22"/>
                <w:lang w:eastAsia="en-US"/>
              </w:rPr>
            </w:pPr>
            <w:r w:rsidRPr="008565F7">
              <w:rPr>
                <w:sz w:val="22"/>
                <w:szCs w:val="22"/>
                <w:lang w:eastAsia="en-US"/>
              </w:rPr>
              <w:t>24.27</w:t>
            </w:r>
          </w:p>
        </w:tc>
        <w:tc>
          <w:tcPr>
            <w:tcW w:w="1060" w:type="dxa"/>
            <w:tcBorders>
              <w:top w:val="nil"/>
              <w:left w:val="nil"/>
              <w:bottom w:val="nil"/>
              <w:right w:val="dotDotDash" w:sz="4" w:space="0" w:color="auto"/>
            </w:tcBorders>
            <w:noWrap/>
            <w:vAlign w:val="bottom"/>
            <w:hideMark/>
          </w:tcPr>
          <w:p w14:paraId="1EC5633A" w14:textId="77777777" w:rsidR="008565F7" w:rsidRPr="008565F7" w:rsidRDefault="008565F7" w:rsidP="008565F7">
            <w:pPr>
              <w:jc w:val="right"/>
              <w:rPr>
                <w:sz w:val="22"/>
                <w:szCs w:val="22"/>
                <w:lang w:eastAsia="en-US"/>
              </w:rPr>
            </w:pPr>
            <w:r w:rsidRPr="008565F7">
              <w:rPr>
                <w:sz w:val="22"/>
                <w:szCs w:val="22"/>
                <w:lang w:eastAsia="en-US"/>
              </w:rPr>
              <w:t>8.73</w:t>
            </w:r>
          </w:p>
        </w:tc>
        <w:tc>
          <w:tcPr>
            <w:tcW w:w="1060" w:type="dxa"/>
            <w:tcBorders>
              <w:top w:val="nil"/>
              <w:left w:val="nil"/>
              <w:bottom w:val="nil"/>
              <w:right w:val="dotDotDash" w:sz="4" w:space="0" w:color="auto"/>
            </w:tcBorders>
            <w:noWrap/>
            <w:vAlign w:val="bottom"/>
            <w:hideMark/>
          </w:tcPr>
          <w:p w14:paraId="157C7673" w14:textId="77777777" w:rsidR="008565F7" w:rsidRPr="008565F7" w:rsidRDefault="008565F7" w:rsidP="008565F7">
            <w:pPr>
              <w:jc w:val="right"/>
              <w:rPr>
                <w:sz w:val="22"/>
                <w:szCs w:val="22"/>
                <w:lang w:eastAsia="en-US"/>
              </w:rPr>
            </w:pPr>
            <w:r w:rsidRPr="008565F7">
              <w:rPr>
                <w:sz w:val="22"/>
                <w:szCs w:val="22"/>
                <w:lang w:eastAsia="en-US"/>
              </w:rPr>
              <w:t>50.13</w:t>
            </w:r>
          </w:p>
        </w:tc>
      </w:tr>
      <w:tr w:rsidR="008565F7" w:rsidRPr="008565F7" w14:paraId="1FB24C35" w14:textId="77777777" w:rsidTr="008565F7">
        <w:trPr>
          <w:trHeight w:val="288"/>
          <w:jc w:val="center"/>
        </w:trPr>
        <w:tc>
          <w:tcPr>
            <w:tcW w:w="1060" w:type="dxa"/>
            <w:tcBorders>
              <w:top w:val="nil"/>
              <w:left w:val="dotDotDash" w:sz="4" w:space="0" w:color="auto"/>
              <w:bottom w:val="nil"/>
              <w:right w:val="dotDotDash" w:sz="4" w:space="0" w:color="auto"/>
            </w:tcBorders>
            <w:noWrap/>
            <w:vAlign w:val="bottom"/>
            <w:hideMark/>
          </w:tcPr>
          <w:p w14:paraId="3241488C" w14:textId="77777777" w:rsidR="008565F7" w:rsidRPr="008565F7" w:rsidRDefault="008565F7" w:rsidP="008565F7">
            <w:pPr>
              <w:jc w:val="right"/>
              <w:rPr>
                <w:sz w:val="22"/>
                <w:szCs w:val="22"/>
                <w:lang w:eastAsia="en-US"/>
              </w:rPr>
            </w:pPr>
            <w:r w:rsidRPr="008565F7">
              <w:rPr>
                <w:sz w:val="22"/>
                <w:szCs w:val="22"/>
                <w:lang w:eastAsia="en-US"/>
              </w:rPr>
              <w:t>-6.25</w:t>
            </w:r>
          </w:p>
        </w:tc>
        <w:tc>
          <w:tcPr>
            <w:tcW w:w="1060" w:type="dxa"/>
            <w:tcBorders>
              <w:top w:val="nil"/>
              <w:left w:val="nil"/>
              <w:bottom w:val="nil"/>
              <w:right w:val="dotDotDash" w:sz="4" w:space="0" w:color="auto"/>
            </w:tcBorders>
            <w:noWrap/>
            <w:vAlign w:val="bottom"/>
            <w:hideMark/>
          </w:tcPr>
          <w:p w14:paraId="0D88DE22" w14:textId="77777777" w:rsidR="008565F7" w:rsidRPr="008565F7" w:rsidRDefault="008565F7" w:rsidP="008565F7">
            <w:pPr>
              <w:jc w:val="right"/>
              <w:rPr>
                <w:sz w:val="22"/>
                <w:szCs w:val="22"/>
                <w:lang w:eastAsia="en-US"/>
              </w:rPr>
            </w:pPr>
            <w:r w:rsidRPr="008565F7">
              <w:rPr>
                <w:sz w:val="22"/>
                <w:szCs w:val="22"/>
                <w:lang w:eastAsia="en-US"/>
              </w:rPr>
              <w:t>7.65</w:t>
            </w:r>
          </w:p>
        </w:tc>
        <w:tc>
          <w:tcPr>
            <w:tcW w:w="1060" w:type="dxa"/>
            <w:tcBorders>
              <w:top w:val="nil"/>
              <w:left w:val="nil"/>
              <w:bottom w:val="nil"/>
              <w:right w:val="dotDotDash" w:sz="4" w:space="0" w:color="auto"/>
            </w:tcBorders>
            <w:noWrap/>
            <w:vAlign w:val="bottom"/>
            <w:hideMark/>
          </w:tcPr>
          <w:p w14:paraId="56BE6577" w14:textId="77777777" w:rsidR="008565F7" w:rsidRPr="008565F7" w:rsidRDefault="008565F7" w:rsidP="008565F7">
            <w:pPr>
              <w:jc w:val="right"/>
              <w:rPr>
                <w:sz w:val="22"/>
                <w:szCs w:val="22"/>
                <w:lang w:eastAsia="en-US"/>
              </w:rPr>
            </w:pPr>
            <w:r w:rsidRPr="008565F7">
              <w:rPr>
                <w:sz w:val="22"/>
                <w:szCs w:val="22"/>
                <w:lang w:eastAsia="en-US"/>
              </w:rPr>
              <w:t>56.45</w:t>
            </w:r>
          </w:p>
        </w:tc>
        <w:tc>
          <w:tcPr>
            <w:tcW w:w="1060" w:type="dxa"/>
            <w:tcBorders>
              <w:top w:val="nil"/>
              <w:left w:val="nil"/>
              <w:bottom w:val="nil"/>
              <w:right w:val="dotDotDash" w:sz="4" w:space="0" w:color="auto"/>
            </w:tcBorders>
            <w:noWrap/>
            <w:vAlign w:val="bottom"/>
            <w:hideMark/>
          </w:tcPr>
          <w:p w14:paraId="61475906" w14:textId="77777777" w:rsidR="008565F7" w:rsidRPr="008565F7" w:rsidRDefault="008565F7" w:rsidP="008565F7">
            <w:pPr>
              <w:jc w:val="right"/>
              <w:rPr>
                <w:sz w:val="22"/>
                <w:szCs w:val="22"/>
                <w:lang w:eastAsia="en-US"/>
              </w:rPr>
            </w:pPr>
            <w:r w:rsidRPr="008565F7">
              <w:rPr>
                <w:sz w:val="22"/>
                <w:szCs w:val="22"/>
                <w:lang w:eastAsia="en-US"/>
              </w:rPr>
              <w:t>56.97</w:t>
            </w:r>
          </w:p>
        </w:tc>
        <w:tc>
          <w:tcPr>
            <w:tcW w:w="1060" w:type="dxa"/>
            <w:tcBorders>
              <w:top w:val="nil"/>
              <w:left w:val="nil"/>
              <w:bottom w:val="nil"/>
              <w:right w:val="dotDotDash" w:sz="4" w:space="0" w:color="auto"/>
            </w:tcBorders>
            <w:noWrap/>
            <w:vAlign w:val="bottom"/>
            <w:hideMark/>
          </w:tcPr>
          <w:p w14:paraId="092F305F" w14:textId="77777777" w:rsidR="008565F7" w:rsidRPr="008565F7" w:rsidRDefault="008565F7" w:rsidP="008565F7">
            <w:pPr>
              <w:jc w:val="right"/>
              <w:rPr>
                <w:sz w:val="22"/>
                <w:szCs w:val="22"/>
                <w:lang w:eastAsia="en-US"/>
              </w:rPr>
            </w:pPr>
            <w:r w:rsidRPr="008565F7">
              <w:rPr>
                <w:sz w:val="22"/>
                <w:szCs w:val="22"/>
                <w:lang w:eastAsia="en-US"/>
              </w:rPr>
              <w:t>0.16</w:t>
            </w:r>
          </w:p>
        </w:tc>
        <w:tc>
          <w:tcPr>
            <w:tcW w:w="1060" w:type="dxa"/>
            <w:tcBorders>
              <w:top w:val="nil"/>
              <w:left w:val="nil"/>
              <w:bottom w:val="nil"/>
              <w:right w:val="dotDotDash" w:sz="4" w:space="0" w:color="auto"/>
            </w:tcBorders>
            <w:noWrap/>
            <w:vAlign w:val="bottom"/>
            <w:hideMark/>
          </w:tcPr>
          <w:p w14:paraId="725F6348" w14:textId="77777777" w:rsidR="008565F7" w:rsidRPr="008565F7" w:rsidRDefault="008565F7" w:rsidP="008565F7">
            <w:pPr>
              <w:jc w:val="right"/>
              <w:rPr>
                <w:sz w:val="22"/>
                <w:szCs w:val="22"/>
                <w:lang w:eastAsia="en-US"/>
              </w:rPr>
            </w:pPr>
            <w:r w:rsidRPr="008565F7">
              <w:rPr>
                <w:sz w:val="22"/>
                <w:szCs w:val="22"/>
                <w:lang w:eastAsia="en-US"/>
              </w:rPr>
              <w:t>24.90</w:t>
            </w:r>
          </w:p>
        </w:tc>
        <w:tc>
          <w:tcPr>
            <w:tcW w:w="1060" w:type="dxa"/>
            <w:tcBorders>
              <w:top w:val="nil"/>
              <w:left w:val="nil"/>
              <w:bottom w:val="nil"/>
              <w:right w:val="dotDotDash" w:sz="4" w:space="0" w:color="auto"/>
            </w:tcBorders>
            <w:noWrap/>
            <w:vAlign w:val="bottom"/>
            <w:hideMark/>
          </w:tcPr>
          <w:p w14:paraId="5070B8E4" w14:textId="77777777" w:rsidR="008565F7" w:rsidRPr="008565F7" w:rsidRDefault="008565F7" w:rsidP="008565F7">
            <w:pPr>
              <w:jc w:val="right"/>
              <w:rPr>
                <w:sz w:val="22"/>
                <w:szCs w:val="22"/>
                <w:lang w:eastAsia="en-US"/>
              </w:rPr>
            </w:pPr>
            <w:r w:rsidRPr="008565F7">
              <w:rPr>
                <w:sz w:val="22"/>
                <w:szCs w:val="22"/>
                <w:lang w:eastAsia="en-US"/>
              </w:rPr>
              <w:t>7.65</w:t>
            </w:r>
          </w:p>
        </w:tc>
        <w:tc>
          <w:tcPr>
            <w:tcW w:w="1060" w:type="dxa"/>
            <w:tcBorders>
              <w:top w:val="nil"/>
              <w:left w:val="nil"/>
              <w:bottom w:val="nil"/>
              <w:right w:val="dotDotDash" w:sz="4" w:space="0" w:color="auto"/>
            </w:tcBorders>
            <w:noWrap/>
            <w:vAlign w:val="bottom"/>
            <w:hideMark/>
          </w:tcPr>
          <w:p w14:paraId="0F71E6DC" w14:textId="77777777" w:rsidR="008565F7" w:rsidRPr="008565F7" w:rsidRDefault="008565F7" w:rsidP="008565F7">
            <w:pPr>
              <w:jc w:val="right"/>
              <w:rPr>
                <w:sz w:val="22"/>
                <w:szCs w:val="22"/>
                <w:lang w:eastAsia="en-US"/>
              </w:rPr>
            </w:pPr>
            <w:r w:rsidRPr="008565F7">
              <w:rPr>
                <w:sz w:val="22"/>
                <w:szCs w:val="22"/>
                <w:lang w:eastAsia="en-US"/>
              </w:rPr>
              <w:t>50.67</w:t>
            </w:r>
          </w:p>
        </w:tc>
      </w:tr>
      <w:tr w:rsidR="008565F7" w:rsidRPr="008565F7" w14:paraId="5C9C66CF" w14:textId="77777777" w:rsidTr="008565F7">
        <w:trPr>
          <w:trHeight w:val="288"/>
          <w:jc w:val="center"/>
        </w:trPr>
        <w:tc>
          <w:tcPr>
            <w:tcW w:w="1060" w:type="dxa"/>
            <w:tcBorders>
              <w:top w:val="nil"/>
              <w:left w:val="dotDotDash" w:sz="4" w:space="0" w:color="auto"/>
              <w:bottom w:val="nil"/>
              <w:right w:val="dotDotDash" w:sz="4" w:space="0" w:color="auto"/>
            </w:tcBorders>
            <w:noWrap/>
            <w:vAlign w:val="bottom"/>
            <w:hideMark/>
          </w:tcPr>
          <w:p w14:paraId="16224F45" w14:textId="77777777" w:rsidR="008565F7" w:rsidRPr="008565F7" w:rsidRDefault="008565F7" w:rsidP="008565F7">
            <w:pPr>
              <w:jc w:val="right"/>
              <w:rPr>
                <w:sz w:val="22"/>
                <w:szCs w:val="22"/>
                <w:lang w:eastAsia="en-US"/>
              </w:rPr>
            </w:pPr>
            <w:r w:rsidRPr="008565F7">
              <w:rPr>
                <w:sz w:val="22"/>
                <w:szCs w:val="22"/>
                <w:lang w:eastAsia="en-US"/>
              </w:rPr>
              <w:t>-6.00</w:t>
            </w:r>
          </w:p>
        </w:tc>
        <w:tc>
          <w:tcPr>
            <w:tcW w:w="1060" w:type="dxa"/>
            <w:tcBorders>
              <w:top w:val="nil"/>
              <w:left w:val="nil"/>
              <w:bottom w:val="nil"/>
              <w:right w:val="dotDotDash" w:sz="4" w:space="0" w:color="auto"/>
            </w:tcBorders>
            <w:noWrap/>
            <w:vAlign w:val="bottom"/>
            <w:hideMark/>
          </w:tcPr>
          <w:p w14:paraId="3D47BE84" w14:textId="77777777" w:rsidR="008565F7" w:rsidRPr="008565F7" w:rsidRDefault="008565F7" w:rsidP="008565F7">
            <w:pPr>
              <w:jc w:val="right"/>
              <w:rPr>
                <w:sz w:val="22"/>
                <w:szCs w:val="22"/>
                <w:lang w:eastAsia="en-US"/>
              </w:rPr>
            </w:pPr>
            <w:r w:rsidRPr="008565F7">
              <w:rPr>
                <w:sz w:val="22"/>
                <w:szCs w:val="22"/>
                <w:lang w:eastAsia="en-US"/>
              </w:rPr>
              <w:t>6.34</w:t>
            </w:r>
          </w:p>
        </w:tc>
        <w:tc>
          <w:tcPr>
            <w:tcW w:w="1060" w:type="dxa"/>
            <w:tcBorders>
              <w:top w:val="nil"/>
              <w:left w:val="nil"/>
              <w:bottom w:val="nil"/>
              <w:right w:val="dotDotDash" w:sz="4" w:space="0" w:color="auto"/>
            </w:tcBorders>
            <w:noWrap/>
            <w:vAlign w:val="bottom"/>
            <w:hideMark/>
          </w:tcPr>
          <w:p w14:paraId="0464AD7E" w14:textId="77777777" w:rsidR="008565F7" w:rsidRPr="008565F7" w:rsidRDefault="008565F7" w:rsidP="008565F7">
            <w:pPr>
              <w:jc w:val="right"/>
              <w:rPr>
                <w:sz w:val="22"/>
                <w:szCs w:val="22"/>
                <w:lang w:eastAsia="en-US"/>
              </w:rPr>
            </w:pPr>
            <w:r w:rsidRPr="008565F7">
              <w:rPr>
                <w:sz w:val="22"/>
                <w:szCs w:val="22"/>
                <w:lang w:eastAsia="en-US"/>
              </w:rPr>
              <w:t>54.44</w:t>
            </w:r>
          </w:p>
        </w:tc>
        <w:tc>
          <w:tcPr>
            <w:tcW w:w="1060" w:type="dxa"/>
            <w:tcBorders>
              <w:top w:val="nil"/>
              <w:left w:val="nil"/>
              <w:bottom w:val="nil"/>
              <w:right w:val="dotDotDash" w:sz="4" w:space="0" w:color="auto"/>
            </w:tcBorders>
            <w:noWrap/>
            <w:vAlign w:val="bottom"/>
            <w:hideMark/>
          </w:tcPr>
          <w:p w14:paraId="25605E97" w14:textId="77777777" w:rsidR="008565F7" w:rsidRPr="008565F7" w:rsidRDefault="008565F7" w:rsidP="008565F7">
            <w:pPr>
              <w:jc w:val="right"/>
              <w:rPr>
                <w:sz w:val="22"/>
                <w:szCs w:val="22"/>
                <w:lang w:eastAsia="en-US"/>
              </w:rPr>
            </w:pPr>
            <w:r w:rsidRPr="008565F7">
              <w:rPr>
                <w:sz w:val="22"/>
                <w:szCs w:val="22"/>
                <w:lang w:eastAsia="en-US"/>
              </w:rPr>
              <w:t>54.81</w:t>
            </w:r>
          </w:p>
        </w:tc>
        <w:tc>
          <w:tcPr>
            <w:tcW w:w="1060" w:type="dxa"/>
            <w:tcBorders>
              <w:top w:val="nil"/>
              <w:left w:val="nil"/>
              <w:bottom w:val="nil"/>
              <w:right w:val="dotDotDash" w:sz="4" w:space="0" w:color="auto"/>
            </w:tcBorders>
            <w:noWrap/>
            <w:vAlign w:val="bottom"/>
            <w:hideMark/>
          </w:tcPr>
          <w:p w14:paraId="7D1999F3" w14:textId="77777777" w:rsidR="008565F7" w:rsidRPr="008565F7" w:rsidRDefault="008565F7" w:rsidP="008565F7">
            <w:pPr>
              <w:jc w:val="right"/>
              <w:rPr>
                <w:sz w:val="22"/>
                <w:szCs w:val="22"/>
                <w:lang w:eastAsia="en-US"/>
              </w:rPr>
            </w:pPr>
            <w:r w:rsidRPr="008565F7">
              <w:rPr>
                <w:sz w:val="22"/>
                <w:szCs w:val="22"/>
                <w:lang w:eastAsia="en-US"/>
              </w:rPr>
              <w:t>0.13</w:t>
            </w:r>
          </w:p>
        </w:tc>
        <w:tc>
          <w:tcPr>
            <w:tcW w:w="1060" w:type="dxa"/>
            <w:tcBorders>
              <w:top w:val="nil"/>
              <w:left w:val="nil"/>
              <w:bottom w:val="nil"/>
              <w:right w:val="dotDotDash" w:sz="4" w:space="0" w:color="auto"/>
            </w:tcBorders>
            <w:noWrap/>
            <w:vAlign w:val="bottom"/>
            <w:hideMark/>
          </w:tcPr>
          <w:p w14:paraId="5A33E9F9" w14:textId="77777777" w:rsidR="008565F7" w:rsidRPr="008565F7" w:rsidRDefault="008565F7" w:rsidP="008565F7">
            <w:pPr>
              <w:jc w:val="right"/>
              <w:rPr>
                <w:sz w:val="22"/>
                <w:szCs w:val="22"/>
                <w:lang w:eastAsia="en-US"/>
              </w:rPr>
            </w:pPr>
            <w:r w:rsidRPr="008565F7">
              <w:rPr>
                <w:sz w:val="22"/>
                <w:szCs w:val="22"/>
                <w:lang w:eastAsia="en-US"/>
              </w:rPr>
              <w:t>23.38</w:t>
            </w:r>
          </w:p>
        </w:tc>
        <w:tc>
          <w:tcPr>
            <w:tcW w:w="1060" w:type="dxa"/>
            <w:tcBorders>
              <w:top w:val="nil"/>
              <w:left w:val="nil"/>
              <w:bottom w:val="nil"/>
              <w:right w:val="dotDotDash" w:sz="4" w:space="0" w:color="auto"/>
            </w:tcBorders>
            <w:noWrap/>
            <w:vAlign w:val="bottom"/>
            <w:hideMark/>
          </w:tcPr>
          <w:p w14:paraId="14A3E87A" w14:textId="77777777" w:rsidR="008565F7" w:rsidRPr="008565F7" w:rsidRDefault="008565F7" w:rsidP="008565F7">
            <w:pPr>
              <w:jc w:val="right"/>
              <w:rPr>
                <w:sz w:val="22"/>
                <w:szCs w:val="22"/>
                <w:lang w:eastAsia="en-US"/>
              </w:rPr>
            </w:pPr>
            <w:r w:rsidRPr="008565F7">
              <w:rPr>
                <w:sz w:val="22"/>
                <w:szCs w:val="22"/>
                <w:lang w:eastAsia="en-US"/>
              </w:rPr>
              <w:t>6.34</w:t>
            </w:r>
          </w:p>
        </w:tc>
        <w:tc>
          <w:tcPr>
            <w:tcW w:w="1060" w:type="dxa"/>
            <w:tcBorders>
              <w:top w:val="nil"/>
              <w:left w:val="nil"/>
              <w:bottom w:val="nil"/>
              <w:right w:val="dotDotDash" w:sz="4" w:space="0" w:color="auto"/>
            </w:tcBorders>
            <w:noWrap/>
            <w:vAlign w:val="bottom"/>
            <w:hideMark/>
          </w:tcPr>
          <w:p w14:paraId="6F1A3CD3" w14:textId="77777777" w:rsidR="008565F7" w:rsidRPr="008565F7" w:rsidRDefault="008565F7" w:rsidP="008565F7">
            <w:pPr>
              <w:jc w:val="right"/>
              <w:rPr>
                <w:sz w:val="22"/>
                <w:szCs w:val="22"/>
                <w:lang w:eastAsia="en-US"/>
              </w:rPr>
            </w:pPr>
            <w:r w:rsidRPr="008565F7">
              <w:rPr>
                <w:sz w:val="22"/>
                <w:szCs w:val="22"/>
                <w:lang w:eastAsia="en-US"/>
              </w:rPr>
              <w:t>49.17</w:t>
            </w:r>
          </w:p>
        </w:tc>
      </w:tr>
      <w:tr w:rsidR="008565F7" w:rsidRPr="008565F7" w14:paraId="3667D041" w14:textId="77777777" w:rsidTr="008565F7">
        <w:trPr>
          <w:trHeight w:val="288"/>
          <w:jc w:val="center"/>
        </w:trPr>
        <w:tc>
          <w:tcPr>
            <w:tcW w:w="1060" w:type="dxa"/>
            <w:tcBorders>
              <w:top w:val="nil"/>
              <w:left w:val="dotDotDash" w:sz="4" w:space="0" w:color="auto"/>
              <w:bottom w:val="nil"/>
              <w:right w:val="dotDotDash" w:sz="4" w:space="0" w:color="auto"/>
            </w:tcBorders>
            <w:noWrap/>
            <w:vAlign w:val="bottom"/>
            <w:hideMark/>
          </w:tcPr>
          <w:p w14:paraId="7720EC49" w14:textId="77777777" w:rsidR="008565F7" w:rsidRPr="008565F7" w:rsidRDefault="008565F7" w:rsidP="008565F7">
            <w:pPr>
              <w:jc w:val="right"/>
              <w:rPr>
                <w:sz w:val="22"/>
                <w:szCs w:val="22"/>
                <w:lang w:eastAsia="en-US"/>
              </w:rPr>
            </w:pPr>
            <w:r w:rsidRPr="008565F7">
              <w:rPr>
                <w:sz w:val="22"/>
                <w:szCs w:val="22"/>
                <w:lang w:eastAsia="en-US"/>
              </w:rPr>
              <w:t>-5.75</w:t>
            </w:r>
          </w:p>
        </w:tc>
        <w:tc>
          <w:tcPr>
            <w:tcW w:w="1060" w:type="dxa"/>
            <w:tcBorders>
              <w:top w:val="nil"/>
              <w:left w:val="nil"/>
              <w:bottom w:val="nil"/>
              <w:right w:val="dotDotDash" w:sz="4" w:space="0" w:color="auto"/>
            </w:tcBorders>
            <w:noWrap/>
            <w:vAlign w:val="bottom"/>
            <w:hideMark/>
          </w:tcPr>
          <w:p w14:paraId="4515AB99" w14:textId="77777777" w:rsidR="008565F7" w:rsidRPr="008565F7" w:rsidRDefault="008565F7" w:rsidP="008565F7">
            <w:pPr>
              <w:jc w:val="right"/>
              <w:rPr>
                <w:sz w:val="22"/>
                <w:szCs w:val="22"/>
                <w:lang w:eastAsia="en-US"/>
              </w:rPr>
            </w:pPr>
            <w:r w:rsidRPr="008565F7">
              <w:rPr>
                <w:sz w:val="22"/>
                <w:szCs w:val="22"/>
                <w:lang w:eastAsia="en-US"/>
              </w:rPr>
              <w:t>5.57</w:t>
            </w:r>
          </w:p>
        </w:tc>
        <w:tc>
          <w:tcPr>
            <w:tcW w:w="1060" w:type="dxa"/>
            <w:tcBorders>
              <w:top w:val="nil"/>
              <w:left w:val="nil"/>
              <w:bottom w:val="nil"/>
              <w:right w:val="dotDotDash" w:sz="4" w:space="0" w:color="auto"/>
            </w:tcBorders>
            <w:noWrap/>
            <w:vAlign w:val="bottom"/>
            <w:hideMark/>
          </w:tcPr>
          <w:p w14:paraId="6B64E8D1" w14:textId="77777777" w:rsidR="008565F7" w:rsidRPr="008565F7" w:rsidRDefault="008565F7" w:rsidP="008565F7">
            <w:pPr>
              <w:jc w:val="right"/>
              <w:rPr>
                <w:sz w:val="22"/>
                <w:szCs w:val="22"/>
                <w:lang w:eastAsia="en-US"/>
              </w:rPr>
            </w:pPr>
            <w:r w:rsidRPr="008565F7">
              <w:rPr>
                <w:sz w:val="22"/>
                <w:szCs w:val="22"/>
                <w:lang w:eastAsia="en-US"/>
              </w:rPr>
              <w:t>53.98</w:t>
            </w:r>
          </w:p>
        </w:tc>
        <w:tc>
          <w:tcPr>
            <w:tcW w:w="1060" w:type="dxa"/>
            <w:tcBorders>
              <w:top w:val="nil"/>
              <w:left w:val="nil"/>
              <w:bottom w:val="nil"/>
              <w:right w:val="dotDotDash" w:sz="4" w:space="0" w:color="auto"/>
            </w:tcBorders>
            <w:noWrap/>
            <w:vAlign w:val="bottom"/>
            <w:hideMark/>
          </w:tcPr>
          <w:p w14:paraId="19448AC5" w14:textId="77777777" w:rsidR="008565F7" w:rsidRPr="008565F7" w:rsidRDefault="008565F7" w:rsidP="008565F7">
            <w:pPr>
              <w:jc w:val="right"/>
              <w:rPr>
                <w:sz w:val="22"/>
                <w:szCs w:val="22"/>
                <w:lang w:eastAsia="en-US"/>
              </w:rPr>
            </w:pPr>
            <w:r w:rsidRPr="008565F7">
              <w:rPr>
                <w:sz w:val="22"/>
                <w:szCs w:val="22"/>
                <w:lang w:eastAsia="en-US"/>
              </w:rPr>
              <w:t>54.27</w:t>
            </w:r>
          </w:p>
        </w:tc>
        <w:tc>
          <w:tcPr>
            <w:tcW w:w="1060" w:type="dxa"/>
            <w:tcBorders>
              <w:top w:val="nil"/>
              <w:left w:val="nil"/>
              <w:bottom w:val="nil"/>
              <w:right w:val="dotDotDash" w:sz="4" w:space="0" w:color="auto"/>
            </w:tcBorders>
            <w:noWrap/>
            <w:vAlign w:val="bottom"/>
            <w:hideMark/>
          </w:tcPr>
          <w:p w14:paraId="758C7052" w14:textId="77777777" w:rsidR="008565F7" w:rsidRPr="008565F7" w:rsidRDefault="008565F7" w:rsidP="008565F7">
            <w:pPr>
              <w:jc w:val="right"/>
              <w:rPr>
                <w:sz w:val="22"/>
                <w:szCs w:val="22"/>
                <w:lang w:eastAsia="en-US"/>
              </w:rPr>
            </w:pPr>
            <w:r w:rsidRPr="008565F7">
              <w:rPr>
                <w:sz w:val="22"/>
                <w:szCs w:val="22"/>
                <w:lang w:eastAsia="en-US"/>
              </w:rPr>
              <w:t>0.08</w:t>
            </w:r>
          </w:p>
        </w:tc>
        <w:tc>
          <w:tcPr>
            <w:tcW w:w="1060" w:type="dxa"/>
            <w:tcBorders>
              <w:top w:val="nil"/>
              <w:left w:val="nil"/>
              <w:bottom w:val="nil"/>
              <w:right w:val="dotDotDash" w:sz="4" w:space="0" w:color="auto"/>
            </w:tcBorders>
            <w:noWrap/>
            <w:vAlign w:val="bottom"/>
            <w:hideMark/>
          </w:tcPr>
          <w:p w14:paraId="27BDE1F1" w14:textId="77777777" w:rsidR="008565F7" w:rsidRPr="008565F7" w:rsidRDefault="008565F7" w:rsidP="008565F7">
            <w:pPr>
              <w:jc w:val="right"/>
              <w:rPr>
                <w:sz w:val="22"/>
                <w:szCs w:val="22"/>
                <w:lang w:eastAsia="en-US"/>
              </w:rPr>
            </w:pPr>
            <w:r w:rsidRPr="008565F7">
              <w:rPr>
                <w:sz w:val="22"/>
                <w:szCs w:val="22"/>
                <w:lang w:eastAsia="en-US"/>
              </w:rPr>
              <w:t>22.94</w:t>
            </w:r>
          </w:p>
        </w:tc>
        <w:tc>
          <w:tcPr>
            <w:tcW w:w="1060" w:type="dxa"/>
            <w:tcBorders>
              <w:top w:val="nil"/>
              <w:left w:val="nil"/>
              <w:bottom w:val="nil"/>
              <w:right w:val="dotDotDash" w:sz="4" w:space="0" w:color="auto"/>
            </w:tcBorders>
            <w:noWrap/>
            <w:vAlign w:val="bottom"/>
            <w:hideMark/>
          </w:tcPr>
          <w:p w14:paraId="3A91A09C" w14:textId="77777777" w:rsidR="008565F7" w:rsidRPr="008565F7" w:rsidRDefault="008565F7" w:rsidP="008565F7">
            <w:pPr>
              <w:jc w:val="right"/>
              <w:rPr>
                <w:sz w:val="22"/>
                <w:szCs w:val="22"/>
                <w:lang w:eastAsia="en-US"/>
              </w:rPr>
            </w:pPr>
            <w:r w:rsidRPr="008565F7">
              <w:rPr>
                <w:sz w:val="22"/>
                <w:szCs w:val="22"/>
                <w:lang w:eastAsia="en-US"/>
              </w:rPr>
              <w:t>5.57</w:t>
            </w:r>
          </w:p>
        </w:tc>
        <w:tc>
          <w:tcPr>
            <w:tcW w:w="1060" w:type="dxa"/>
            <w:tcBorders>
              <w:top w:val="nil"/>
              <w:left w:val="nil"/>
              <w:bottom w:val="nil"/>
              <w:right w:val="dotDotDash" w:sz="4" w:space="0" w:color="auto"/>
            </w:tcBorders>
            <w:noWrap/>
            <w:vAlign w:val="bottom"/>
            <w:hideMark/>
          </w:tcPr>
          <w:p w14:paraId="7FCB5423" w14:textId="77777777" w:rsidR="008565F7" w:rsidRPr="008565F7" w:rsidRDefault="008565F7" w:rsidP="008565F7">
            <w:pPr>
              <w:jc w:val="right"/>
              <w:rPr>
                <w:sz w:val="22"/>
                <w:szCs w:val="22"/>
                <w:lang w:eastAsia="en-US"/>
              </w:rPr>
            </w:pPr>
            <w:r w:rsidRPr="008565F7">
              <w:rPr>
                <w:sz w:val="22"/>
                <w:szCs w:val="22"/>
                <w:lang w:eastAsia="en-US"/>
              </w:rPr>
              <w:t>48.86</w:t>
            </w:r>
          </w:p>
        </w:tc>
      </w:tr>
      <w:tr w:rsidR="008565F7" w:rsidRPr="008565F7" w14:paraId="450E1BD8" w14:textId="77777777" w:rsidTr="008565F7">
        <w:trPr>
          <w:trHeight w:val="288"/>
          <w:jc w:val="center"/>
        </w:trPr>
        <w:tc>
          <w:tcPr>
            <w:tcW w:w="1060" w:type="dxa"/>
            <w:tcBorders>
              <w:top w:val="nil"/>
              <w:left w:val="dotDotDash" w:sz="4" w:space="0" w:color="auto"/>
              <w:bottom w:val="nil"/>
              <w:right w:val="dotDotDash" w:sz="4" w:space="0" w:color="auto"/>
            </w:tcBorders>
            <w:noWrap/>
            <w:vAlign w:val="bottom"/>
            <w:hideMark/>
          </w:tcPr>
          <w:p w14:paraId="47AD2C19" w14:textId="77777777" w:rsidR="008565F7" w:rsidRPr="008565F7" w:rsidRDefault="008565F7" w:rsidP="008565F7">
            <w:pPr>
              <w:jc w:val="right"/>
              <w:rPr>
                <w:sz w:val="22"/>
                <w:szCs w:val="22"/>
                <w:lang w:eastAsia="en-US"/>
              </w:rPr>
            </w:pPr>
            <w:r w:rsidRPr="008565F7">
              <w:rPr>
                <w:sz w:val="22"/>
                <w:szCs w:val="22"/>
                <w:lang w:eastAsia="en-US"/>
              </w:rPr>
              <w:t>-5.50</w:t>
            </w:r>
          </w:p>
        </w:tc>
        <w:tc>
          <w:tcPr>
            <w:tcW w:w="1060" w:type="dxa"/>
            <w:tcBorders>
              <w:top w:val="nil"/>
              <w:left w:val="nil"/>
              <w:bottom w:val="nil"/>
              <w:right w:val="dotDotDash" w:sz="4" w:space="0" w:color="auto"/>
            </w:tcBorders>
            <w:noWrap/>
            <w:vAlign w:val="bottom"/>
            <w:hideMark/>
          </w:tcPr>
          <w:p w14:paraId="598196CB" w14:textId="77777777" w:rsidR="008565F7" w:rsidRPr="008565F7" w:rsidRDefault="008565F7" w:rsidP="008565F7">
            <w:pPr>
              <w:jc w:val="right"/>
              <w:rPr>
                <w:sz w:val="22"/>
                <w:szCs w:val="22"/>
                <w:lang w:eastAsia="en-US"/>
              </w:rPr>
            </w:pPr>
            <w:r w:rsidRPr="008565F7">
              <w:rPr>
                <w:sz w:val="22"/>
                <w:szCs w:val="22"/>
                <w:lang w:eastAsia="en-US"/>
              </w:rPr>
              <w:t>4.11</w:t>
            </w:r>
          </w:p>
        </w:tc>
        <w:tc>
          <w:tcPr>
            <w:tcW w:w="1060" w:type="dxa"/>
            <w:tcBorders>
              <w:top w:val="nil"/>
              <w:left w:val="nil"/>
              <w:bottom w:val="nil"/>
              <w:right w:val="dotDotDash" w:sz="4" w:space="0" w:color="auto"/>
            </w:tcBorders>
            <w:noWrap/>
            <w:vAlign w:val="bottom"/>
            <w:hideMark/>
          </w:tcPr>
          <w:p w14:paraId="5B82D02C" w14:textId="77777777" w:rsidR="008565F7" w:rsidRPr="008565F7" w:rsidRDefault="008565F7" w:rsidP="008565F7">
            <w:pPr>
              <w:jc w:val="right"/>
              <w:rPr>
                <w:sz w:val="22"/>
                <w:szCs w:val="22"/>
                <w:lang w:eastAsia="en-US"/>
              </w:rPr>
            </w:pPr>
            <w:r w:rsidRPr="008565F7">
              <w:rPr>
                <w:sz w:val="22"/>
                <w:szCs w:val="22"/>
                <w:lang w:eastAsia="en-US"/>
              </w:rPr>
              <w:t>53.68</w:t>
            </w:r>
          </w:p>
        </w:tc>
        <w:tc>
          <w:tcPr>
            <w:tcW w:w="1060" w:type="dxa"/>
            <w:tcBorders>
              <w:top w:val="nil"/>
              <w:left w:val="nil"/>
              <w:bottom w:val="nil"/>
              <w:right w:val="dotDotDash" w:sz="4" w:space="0" w:color="auto"/>
            </w:tcBorders>
            <w:noWrap/>
            <w:vAlign w:val="bottom"/>
            <w:hideMark/>
          </w:tcPr>
          <w:p w14:paraId="44790D70" w14:textId="77777777" w:rsidR="008565F7" w:rsidRPr="008565F7" w:rsidRDefault="008565F7" w:rsidP="008565F7">
            <w:pPr>
              <w:jc w:val="right"/>
              <w:rPr>
                <w:sz w:val="22"/>
                <w:szCs w:val="22"/>
                <w:lang w:eastAsia="en-US"/>
              </w:rPr>
            </w:pPr>
            <w:r w:rsidRPr="008565F7">
              <w:rPr>
                <w:sz w:val="22"/>
                <w:szCs w:val="22"/>
                <w:lang w:eastAsia="en-US"/>
              </w:rPr>
              <w:t>53.84</w:t>
            </w:r>
          </w:p>
        </w:tc>
        <w:tc>
          <w:tcPr>
            <w:tcW w:w="1060" w:type="dxa"/>
            <w:tcBorders>
              <w:top w:val="nil"/>
              <w:left w:val="nil"/>
              <w:bottom w:val="nil"/>
              <w:right w:val="dotDotDash" w:sz="4" w:space="0" w:color="auto"/>
            </w:tcBorders>
            <w:noWrap/>
            <w:vAlign w:val="bottom"/>
            <w:hideMark/>
          </w:tcPr>
          <w:p w14:paraId="73055947" w14:textId="77777777" w:rsidR="008565F7" w:rsidRPr="008565F7" w:rsidRDefault="008565F7" w:rsidP="008565F7">
            <w:pPr>
              <w:jc w:val="right"/>
              <w:rPr>
                <w:sz w:val="22"/>
                <w:szCs w:val="22"/>
                <w:lang w:eastAsia="en-US"/>
              </w:rPr>
            </w:pPr>
            <w:r w:rsidRPr="008565F7">
              <w:rPr>
                <w:sz w:val="22"/>
                <w:szCs w:val="22"/>
                <w:lang w:eastAsia="en-US"/>
              </w:rPr>
              <w:t>-0.06</w:t>
            </w:r>
          </w:p>
        </w:tc>
        <w:tc>
          <w:tcPr>
            <w:tcW w:w="1060" w:type="dxa"/>
            <w:tcBorders>
              <w:top w:val="nil"/>
              <w:left w:val="nil"/>
              <w:bottom w:val="nil"/>
              <w:right w:val="dotDotDash" w:sz="4" w:space="0" w:color="auto"/>
            </w:tcBorders>
            <w:noWrap/>
            <w:vAlign w:val="bottom"/>
            <w:hideMark/>
          </w:tcPr>
          <w:p w14:paraId="2F3EDF99" w14:textId="77777777" w:rsidR="008565F7" w:rsidRPr="008565F7" w:rsidRDefault="008565F7" w:rsidP="008565F7">
            <w:pPr>
              <w:jc w:val="right"/>
              <w:rPr>
                <w:sz w:val="22"/>
                <w:szCs w:val="22"/>
                <w:lang w:eastAsia="en-US"/>
              </w:rPr>
            </w:pPr>
            <w:r w:rsidRPr="008565F7">
              <w:rPr>
                <w:sz w:val="22"/>
                <w:szCs w:val="22"/>
                <w:lang w:eastAsia="en-US"/>
              </w:rPr>
              <w:t>22.93</w:t>
            </w:r>
          </w:p>
        </w:tc>
        <w:tc>
          <w:tcPr>
            <w:tcW w:w="1060" w:type="dxa"/>
            <w:tcBorders>
              <w:top w:val="nil"/>
              <w:left w:val="nil"/>
              <w:bottom w:val="nil"/>
              <w:right w:val="dotDotDash" w:sz="4" w:space="0" w:color="auto"/>
            </w:tcBorders>
            <w:noWrap/>
            <w:vAlign w:val="bottom"/>
            <w:hideMark/>
          </w:tcPr>
          <w:p w14:paraId="1A14AC27" w14:textId="77777777" w:rsidR="008565F7" w:rsidRPr="008565F7" w:rsidRDefault="008565F7" w:rsidP="008565F7">
            <w:pPr>
              <w:jc w:val="right"/>
              <w:rPr>
                <w:sz w:val="22"/>
                <w:szCs w:val="22"/>
                <w:lang w:eastAsia="en-US"/>
              </w:rPr>
            </w:pPr>
            <w:r w:rsidRPr="008565F7">
              <w:rPr>
                <w:sz w:val="22"/>
                <w:szCs w:val="22"/>
                <w:lang w:eastAsia="en-US"/>
              </w:rPr>
              <w:t>4.11</w:t>
            </w:r>
          </w:p>
        </w:tc>
        <w:tc>
          <w:tcPr>
            <w:tcW w:w="1060" w:type="dxa"/>
            <w:tcBorders>
              <w:top w:val="nil"/>
              <w:left w:val="nil"/>
              <w:bottom w:val="nil"/>
              <w:right w:val="dotDotDash" w:sz="4" w:space="0" w:color="auto"/>
            </w:tcBorders>
            <w:noWrap/>
            <w:vAlign w:val="bottom"/>
            <w:hideMark/>
          </w:tcPr>
          <w:p w14:paraId="261D1728" w14:textId="77777777" w:rsidR="008565F7" w:rsidRPr="008565F7" w:rsidRDefault="008565F7" w:rsidP="008565F7">
            <w:pPr>
              <w:jc w:val="right"/>
              <w:rPr>
                <w:sz w:val="22"/>
                <w:szCs w:val="22"/>
                <w:lang w:eastAsia="en-US"/>
              </w:rPr>
            </w:pPr>
            <w:r w:rsidRPr="008565F7">
              <w:rPr>
                <w:sz w:val="22"/>
                <w:szCs w:val="22"/>
                <w:lang w:eastAsia="en-US"/>
              </w:rPr>
              <w:t>48.54</w:t>
            </w:r>
          </w:p>
        </w:tc>
      </w:tr>
      <w:tr w:rsidR="008565F7" w:rsidRPr="008565F7" w14:paraId="3B5CF47D" w14:textId="77777777" w:rsidTr="008565F7">
        <w:trPr>
          <w:trHeight w:val="288"/>
          <w:jc w:val="center"/>
        </w:trPr>
        <w:tc>
          <w:tcPr>
            <w:tcW w:w="1060" w:type="dxa"/>
            <w:tcBorders>
              <w:top w:val="nil"/>
              <w:left w:val="dotDotDash" w:sz="4" w:space="0" w:color="auto"/>
              <w:bottom w:val="nil"/>
              <w:right w:val="dotDotDash" w:sz="4" w:space="0" w:color="auto"/>
            </w:tcBorders>
            <w:noWrap/>
            <w:vAlign w:val="bottom"/>
            <w:hideMark/>
          </w:tcPr>
          <w:p w14:paraId="494EFDCB" w14:textId="77777777" w:rsidR="008565F7" w:rsidRPr="008565F7" w:rsidRDefault="008565F7" w:rsidP="008565F7">
            <w:pPr>
              <w:jc w:val="right"/>
              <w:rPr>
                <w:sz w:val="22"/>
                <w:szCs w:val="22"/>
                <w:lang w:eastAsia="en-US"/>
              </w:rPr>
            </w:pPr>
            <w:r w:rsidRPr="008565F7">
              <w:rPr>
                <w:sz w:val="22"/>
                <w:szCs w:val="22"/>
                <w:lang w:eastAsia="en-US"/>
              </w:rPr>
              <w:t>-5.25</w:t>
            </w:r>
          </w:p>
        </w:tc>
        <w:tc>
          <w:tcPr>
            <w:tcW w:w="1060" w:type="dxa"/>
            <w:tcBorders>
              <w:top w:val="nil"/>
              <w:left w:val="nil"/>
              <w:bottom w:val="nil"/>
              <w:right w:val="dotDotDash" w:sz="4" w:space="0" w:color="auto"/>
            </w:tcBorders>
            <w:noWrap/>
            <w:vAlign w:val="bottom"/>
            <w:hideMark/>
          </w:tcPr>
          <w:p w14:paraId="766B23CB" w14:textId="77777777" w:rsidR="008565F7" w:rsidRPr="008565F7" w:rsidRDefault="008565F7" w:rsidP="008565F7">
            <w:pPr>
              <w:jc w:val="right"/>
              <w:rPr>
                <w:sz w:val="22"/>
                <w:szCs w:val="22"/>
                <w:lang w:eastAsia="en-US"/>
              </w:rPr>
            </w:pPr>
            <w:r w:rsidRPr="008565F7">
              <w:rPr>
                <w:sz w:val="22"/>
                <w:szCs w:val="22"/>
                <w:lang w:eastAsia="en-US"/>
              </w:rPr>
              <w:t>5.04</w:t>
            </w:r>
          </w:p>
        </w:tc>
        <w:tc>
          <w:tcPr>
            <w:tcW w:w="1060" w:type="dxa"/>
            <w:tcBorders>
              <w:top w:val="nil"/>
              <w:left w:val="nil"/>
              <w:bottom w:val="nil"/>
              <w:right w:val="dotDotDash" w:sz="4" w:space="0" w:color="auto"/>
            </w:tcBorders>
            <w:noWrap/>
            <w:vAlign w:val="bottom"/>
            <w:hideMark/>
          </w:tcPr>
          <w:p w14:paraId="074914CA" w14:textId="77777777" w:rsidR="008565F7" w:rsidRPr="008565F7" w:rsidRDefault="008565F7" w:rsidP="008565F7">
            <w:pPr>
              <w:jc w:val="right"/>
              <w:rPr>
                <w:sz w:val="22"/>
                <w:szCs w:val="22"/>
                <w:lang w:eastAsia="en-US"/>
              </w:rPr>
            </w:pPr>
            <w:r w:rsidRPr="008565F7">
              <w:rPr>
                <w:sz w:val="22"/>
                <w:szCs w:val="22"/>
                <w:lang w:eastAsia="en-US"/>
              </w:rPr>
              <w:t>53.02</w:t>
            </w:r>
          </w:p>
        </w:tc>
        <w:tc>
          <w:tcPr>
            <w:tcW w:w="1060" w:type="dxa"/>
            <w:tcBorders>
              <w:top w:val="nil"/>
              <w:left w:val="nil"/>
              <w:bottom w:val="nil"/>
              <w:right w:val="dotDotDash" w:sz="4" w:space="0" w:color="auto"/>
            </w:tcBorders>
            <w:noWrap/>
            <w:vAlign w:val="bottom"/>
            <w:hideMark/>
          </w:tcPr>
          <w:p w14:paraId="19AF4E8B" w14:textId="77777777" w:rsidR="008565F7" w:rsidRPr="008565F7" w:rsidRDefault="008565F7" w:rsidP="008565F7">
            <w:pPr>
              <w:jc w:val="right"/>
              <w:rPr>
                <w:sz w:val="22"/>
                <w:szCs w:val="22"/>
                <w:lang w:eastAsia="en-US"/>
              </w:rPr>
            </w:pPr>
            <w:r w:rsidRPr="008565F7">
              <w:rPr>
                <w:sz w:val="22"/>
                <w:szCs w:val="22"/>
                <w:lang w:eastAsia="en-US"/>
              </w:rPr>
              <w:t>53.26</w:t>
            </w:r>
          </w:p>
        </w:tc>
        <w:tc>
          <w:tcPr>
            <w:tcW w:w="1060" w:type="dxa"/>
            <w:tcBorders>
              <w:top w:val="nil"/>
              <w:left w:val="nil"/>
              <w:bottom w:val="nil"/>
              <w:right w:val="dotDotDash" w:sz="4" w:space="0" w:color="auto"/>
            </w:tcBorders>
            <w:noWrap/>
            <w:vAlign w:val="bottom"/>
            <w:hideMark/>
          </w:tcPr>
          <w:p w14:paraId="7564F712" w14:textId="77777777" w:rsidR="008565F7" w:rsidRPr="008565F7" w:rsidRDefault="008565F7" w:rsidP="008565F7">
            <w:pPr>
              <w:jc w:val="right"/>
              <w:rPr>
                <w:sz w:val="22"/>
                <w:szCs w:val="22"/>
                <w:lang w:eastAsia="en-US"/>
              </w:rPr>
            </w:pPr>
            <w:r w:rsidRPr="008565F7">
              <w:rPr>
                <w:sz w:val="22"/>
                <w:szCs w:val="22"/>
                <w:lang w:eastAsia="en-US"/>
              </w:rPr>
              <w:t>0.03</w:t>
            </w:r>
          </w:p>
        </w:tc>
        <w:tc>
          <w:tcPr>
            <w:tcW w:w="1060" w:type="dxa"/>
            <w:tcBorders>
              <w:top w:val="nil"/>
              <w:left w:val="nil"/>
              <w:bottom w:val="nil"/>
              <w:right w:val="dotDotDash" w:sz="4" w:space="0" w:color="auto"/>
            </w:tcBorders>
            <w:noWrap/>
            <w:vAlign w:val="bottom"/>
            <w:hideMark/>
          </w:tcPr>
          <w:p w14:paraId="3D675FCE" w14:textId="77777777" w:rsidR="008565F7" w:rsidRPr="008565F7" w:rsidRDefault="008565F7" w:rsidP="008565F7">
            <w:pPr>
              <w:jc w:val="right"/>
              <w:rPr>
                <w:sz w:val="22"/>
                <w:szCs w:val="22"/>
                <w:lang w:eastAsia="en-US"/>
              </w:rPr>
            </w:pPr>
            <w:r w:rsidRPr="008565F7">
              <w:rPr>
                <w:sz w:val="22"/>
                <w:szCs w:val="22"/>
                <w:lang w:eastAsia="en-US"/>
              </w:rPr>
              <w:t>22.37</w:t>
            </w:r>
          </w:p>
        </w:tc>
        <w:tc>
          <w:tcPr>
            <w:tcW w:w="1060" w:type="dxa"/>
            <w:tcBorders>
              <w:top w:val="nil"/>
              <w:left w:val="nil"/>
              <w:bottom w:val="nil"/>
              <w:right w:val="dotDotDash" w:sz="4" w:space="0" w:color="auto"/>
            </w:tcBorders>
            <w:noWrap/>
            <w:vAlign w:val="bottom"/>
            <w:hideMark/>
          </w:tcPr>
          <w:p w14:paraId="41D33BD3" w14:textId="77777777" w:rsidR="008565F7" w:rsidRPr="008565F7" w:rsidRDefault="008565F7" w:rsidP="008565F7">
            <w:pPr>
              <w:jc w:val="right"/>
              <w:rPr>
                <w:sz w:val="22"/>
                <w:szCs w:val="22"/>
                <w:lang w:eastAsia="en-US"/>
              </w:rPr>
            </w:pPr>
            <w:r w:rsidRPr="008565F7">
              <w:rPr>
                <w:sz w:val="22"/>
                <w:szCs w:val="22"/>
                <w:lang w:eastAsia="en-US"/>
              </w:rPr>
              <w:t>5.04</w:t>
            </w:r>
          </w:p>
        </w:tc>
        <w:tc>
          <w:tcPr>
            <w:tcW w:w="1060" w:type="dxa"/>
            <w:tcBorders>
              <w:top w:val="nil"/>
              <w:left w:val="nil"/>
              <w:bottom w:val="nil"/>
              <w:right w:val="dotDotDash" w:sz="4" w:space="0" w:color="auto"/>
            </w:tcBorders>
            <w:noWrap/>
            <w:vAlign w:val="bottom"/>
            <w:hideMark/>
          </w:tcPr>
          <w:p w14:paraId="5FAAED42" w14:textId="77777777" w:rsidR="008565F7" w:rsidRPr="008565F7" w:rsidRDefault="008565F7" w:rsidP="008565F7">
            <w:pPr>
              <w:jc w:val="right"/>
              <w:rPr>
                <w:sz w:val="22"/>
                <w:szCs w:val="22"/>
                <w:lang w:eastAsia="en-US"/>
              </w:rPr>
            </w:pPr>
            <w:r w:rsidRPr="008565F7">
              <w:rPr>
                <w:sz w:val="22"/>
                <w:szCs w:val="22"/>
                <w:lang w:eastAsia="en-US"/>
              </w:rPr>
              <w:t>48.07</w:t>
            </w:r>
          </w:p>
        </w:tc>
      </w:tr>
      <w:tr w:rsidR="008565F7" w:rsidRPr="008565F7" w14:paraId="6CD6776B" w14:textId="77777777" w:rsidTr="008565F7">
        <w:trPr>
          <w:trHeight w:val="288"/>
          <w:jc w:val="center"/>
        </w:trPr>
        <w:tc>
          <w:tcPr>
            <w:tcW w:w="1060" w:type="dxa"/>
            <w:tcBorders>
              <w:top w:val="nil"/>
              <w:left w:val="dotDotDash" w:sz="4" w:space="0" w:color="auto"/>
              <w:bottom w:val="nil"/>
              <w:right w:val="dotDotDash" w:sz="4" w:space="0" w:color="auto"/>
            </w:tcBorders>
            <w:noWrap/>
            <w:vAlign w:val="bottom"/>
            <w:hideMark/>
          </w:tcPr>
          <w:p w14:paraId="781C2E62" w14:textId="77777777" w:rsidR="008565F7" w:rsidRPr="008565F7" w:rsidRDefault="008565F7" w:rsidP="008565F7">
            <w:pPr>
              <w:jc w:val="right"/>
              <w:rPr>
                <w:sz w:val="22"/>
                <w:szCs w:val="22"/>
                <w:lang w:eastAsia="en-US"/>
              </w:rPr>
            </w:pPr>
            <w:r w:rsidRPr="008565F7">
              <w:rPr>
                <w:sz w:val="22"/>
                <w:szCs w:val="22"/>
                <w:lang w:eastAsia="en-US"/>
              </w:rPr>
              <w:t>-5.00</w:t>
            </w:r>
          </w:p>
        </w:tc>
        <w:tc>
          <w:tcPr>
            <w:tcW w:w="1060" w:type="dxa"/>
            <w:tcBorders>
              <w:top w:val="nil"/>
              <w:left w:val="nil"/>
              <w:bottom w:val="nil"/>
              <w:right w:val="dotDotDash" w:sz="4" w:space="0" w:color="auto"/>
            </w:tcBorders>
            <w:noWrap/>
            <w:vAlign w:val="bottom"/>
            <w:hideMark/>
          </w:tcPr>
          <w:p w14:paraId="6C2C50AC" w14:textId="77777777" w:rsidR="008565F7" w:rsidRPr="008565F7" w:rsidRDefault="008565F7" w:rsidP="008565F7">
            <w:pPr>
              <w:jc w:val="right"/>
              <w:rPr>
                <w:sz w:val="22"/>
                <w:szCs w:val="22"/>
                <w:lang w:eastAsia="en-US"/>
              </w:rPr>
            </w:pPr>
            <w:r w:rsidRPr="008565F7">
              <w:rPr>
                <w:sz w:val="22"/>
                <w:szCs w:val="22"/>
                <w:lang w:eastAsia="en-US"/>
              </w:rPr>
              <w:t>3.68</w:t>
            </w:r>
          </w:p>
        </w:tc>
        <w:tc>
          <w:tcPr>
            <w:tcW w:w="1060" w:type="dxa"/>
            <w:tcBorders>
              <w:top w:val="nil"/>
              <w:left w:val="nil"/>
              <w:bottom w:val="nil"/>
              <w:right w:val="dotDotDash" w:sz="4" w:space="0" w:color="auto"/>
            </w:tcBorders>
            <w:noWrap/>
            <w:vAlign w:val="bottom"/>
            <w:hideMark/>
          </w:tcPr>
          <w:p w14:paraId="7B1FC60D" w14:textId="77777777" w:rsidR="008565F7" w:rsidRPr="008565F7" w:rsidRDefault="008565F7" w:rsidP="008565F7">
            <w:pPr>
              <w:jc w:val="right"/>
              <w:rPr>
                <w:sz w:val="22"/>
                <w:szCs w:val="22"/>
                <w:lang w:eastAsia="en-US"/>
              </w:rPr>
            </w:pPr>
            <w:r w:rsidRPr="008565F7">
              <w:rPr>
                <w:sz w:val="22"/>
                <w:szCs w:val="22"/>
                <w:lang w:eastAsia="en-US"/>
              </w:rPr>
              <w:t>52.39</w:t>
            </w:r>
          </w:p>
        </w:tc>
        <w:tc>
          <w:tcPr>
            <w:tcW w:w="1060" w:type="dxa"/>
            <w:tcBorders>
              <w:top w:val="nil"/>
              <w:left w:val="nil"/>
              <w:bottom w:val="nil"/>
              <w:right w:val="dotDotDash" w:sz="4" w:space="0" w:color="auto"/>
            </w:tcBorders>
            <w:noWrap/>
            <w:vAlign w:val="bottom"/>
            <w:hideMark/>
          </w:tcPr>
          <w:p w14:paraId="0CFDCC66" w14:textId="77777777" w:rsidR="008565F7" w:rsidRPr="008565F7" w:rsidRDefault="008565F7" w:rsidP="008565F7">
            <w:pPr>
              <w:jc w:val="right"/>
              <w:rPr>
                <w:sz w:val="22"/>
                <w:szCs w:val="22"/>
                <w:lang w:eastAsia="en-US"/>
              </w:rPr>
            </w:pPr>
            <w:r w:rsidRPr="008565F7">
              <w:rPr>
                <w:sz w:val="22"/>
                <w:szCs w:val="22"/>
                <w:lang w:eastAsia="en-US"/>
              </w:rPr>
              <w:t>52.52</w:t>
            </w:r>
          </w:p>
        </w:tc>
        <w:tc>
          <w:tcPr>
            <w:tcW w:w="1060" w:type="dxa"/>
            <w:tcBorders>
              <w:top w:val="nil"/>
              <w:left w:val="nil"/>
              <w:bottom w:val="nil"/>
              <w:right w:val="dotDotDash" w:sz="4" w:space="0" w:color="auto"/>
            </w:tcBorders>
            <w:noWrap/>
            <w:vAlign w:val="bottom"/>
            <w:hideMark/>
          </w:tcPr>
          <w:p w14:paraId="7F971947" w14:textId="77777777" w:rsidR="008565F7" w:rsidRPr="008565F7" w:rsidRDefault="008565F7" w:rsidP="008565F7">
            <w:pPr>
              <w:jc w:val="right"/>
              <w:rPr>
                <w:sz w:val="22"/>
                <w:szCs w:val="22"/>
                <w:lang w:eastAsia="en-US"/>
              </w:rPr>
            </w:pPr>
            <w:r w:rsidRPr="008565F7">
              <w:rPr>
                <w:sz w:val="22"/>
                <w:szCs w:val="22"/>
                <w:lang w:eastAsia="en-US"/>
              </w:rPr>
              <w:t>-0.03</w:t>
            </w:r>
          </w:p>
        </w:tc>
        <w:tc>
          <w:tcPr>
            <w:tcW w:w="1060" w:type="dxa"/>
            <w:tcBorders>
              <w:top w:val="nil"/>
              <w:left w:val="nil"/>
              <w:bottom w:val="nil"/>
              <w:right w:val="dotDotDash" w:sz="4" w:space="0" w:color="auto"/>
            </w:tcBorders>
            <w:noWrap/>
            <w:vAlign w:val="bottom"/>
            <w:hideMark/>
          </w:tcPr>
          <w:p w14:paraId="62B1A9C8" w14:textId="77777777" w:rsidR="008565F7" w:rsidRPr="008565F7" w:rsidRDefault="008565F7" w:rsidP="008565F7">
            <w:pPr>
              <w:jc w:val="right"/>
              <w:rPr>
                <w:sz w:val="22"/>
                <w:szCs w:val="22"/>
                <w:lang w:eastAsia="en-US"/>
              </w:rPr>
            </w:pPr>
            <w:r w:rsidRPr="008565F7">
              <w:rPr>
                <w:sz w:val="22"/>
                <w:szCs w:val="22"/>
                <w:lang w:eastAsia="en-US"/>
              </w:rPr>
              <w:t>21.90</w:t>
            </w:r>
          </w:p>
        </w:tc>
        <w:tc>
          <w:tcPr>
            <w:tcW w:w="1060" w:type="dxa"/>
            <w:tcBorders>
              <w:top w:val="nil"/>
              <w:left w:val="nil"/>
              <w:bottom w:val="nil"/>
              <w:right w:val="dotDotDash" w:sz="4" w:space="0" w:color="auto"/>
            </w:tcBorders>
            <w:noWrap/>
            <w:vAlign w:val="bottom"/>
            <w:hideMark/>
          </w:tcPr>
          <w:p w14:paraId="54CB5A90" w14:textId="77777777" w:rsidR="008565F7" w:rsidRPr="008565F7" w:rsidRDefault="008565F7" w:rsidP="008565F7">
            <w:pPr>
              <w:jc w:val="right"/>
              <w:rPr>
                <w:sz w:val="22"/>
                <w:szCs w:val="22"/>
                <w:lang w:eastAsia="en-US"/>
              </w:rPr>
            </w:pPr>
            <w:r w:rsidRPr="008565F7">
              <w:rPr>
                <w:sz w:val="22"/>
                <w:szCs w:val="22"/>
                <w:lang w:eastAsia="en-US"/>
              </w:rPr>
              <w:t>3.68</w:t>
            </w:r>
          </w:p>
        </w:tc>
        <w:tc>
          <w:tcPr>
            <w:tcW w:w="1060" w:type="dxa"/>
            <w:tcBorders>
              <w:top w:val="nil"/>
              <w:left w:val="nil"/>
              <w:bottom w:val="nil"/>
              <w:right w:val="dotDotDash" w:sz="4" w:space="0" w:color="auto"/>
            </w:tcBorders>
            <w:noWrap/>
            <w:vAlign w:val="bottom"/>
            <w:hideMark/>
          </w:tcPr>
          <w:p w14:paraId="185E1849" w14:textId="77777777" w:rsidR="008565F7" w:rsidRPr="008565F7" w:rsidRDefault="008565F7" w:rsidP="008565F7">
            <w:pPr>
              <w:jc w:val="right"/>
              <w:rPr>
                <w:sz w:val="22"/>
                <w:szCs w:val="22"/>
                <w:lang w:eastAsia="en-US"/>
              </w:rPr>
            </w:pPr>
            <w:r w:rsidRPr="008565F7">
              <w:rPr>
                <w:sz w:val="22"/>
                <w:szCs w:val="22"/>
                <w:lang w:eastAsia="en-US"/>
              </w:rPr>
              <w:t>47.60</w:t>
            </w:r>
          </w:p>
        </w:tc>
      </w:tr>
      <w:tr w:rsidR="008565F7" w:rsidRPr="008565F7" w14:paraId="20354D07" w14:textId="77777777" w:rsidTr="008565F7">
        <w:trPr>
          <w:trHeight w:val="288"/>
          <w:jc w:val="center"/>
        </w:trPr>
        <w:tc>
          <w:tcPr>
            <w:tcW w:w="1060" w:type="dxa"/>
            <w:tcBorders>
              <w:top w:val="nil"/>
              <w:left w:val="dotDotDash" w:sz="4" w:space="0" w:color="auto"/>
              <w:bottom w:val="nil"/>
              <w:right w:val="dotDotDash" w:sz="4" w:space="0" w:color="auto"/>
            </w:tcBorders>
            <w:noWrap/>
            <w:vAlign w:val="bottom"/>
            <w:hideMark/>
          </w:tcPr>
          <w:p w14:paraId="7AB027F9" w14:textId="77777777" w:rsidR="008565F7" w:rsidRPr="008565F7" w:rsidRDefault="008565F7" w:rsidP="008565F7">
            <w:pPr>
              <w:jc w:val="right"/>
              <w:rPr>
                <w:sz w:val="22"/>
                <w:szCs w:val="22"/>
                <w:lang w:eastAsia="en-US"/>
              </w:rPr>
            </w:pPr>
            <w:r w:rsidRPr="008565F7">
              <w:rPr>
                <w:sz w:val="22"/>
                <w:szCs w:val="22"/>
                <w:lang w:eastAsia="en-US"/>
              </w:rPr>
              <w:t>-4.75</w:t>
            </w:r>
          </w:p>
        </w:tc>
        <w:tc>
          <w:tcPr>
            <w:tcW w:w="1060" w:type="dxa"/>
            <w:tcBorders>
              <w:top w:val="nil"/>
              <w:left w:val="nil"/>
              <w:bottom w:val="nil"/>
              <w:right w:val="dotDotDash" w:sz="4" w:space="0" w:color="auto"/>
            </w:tcBorders>
            <w:noWrap/>
            <w:vAlign w:val="bottom"/>
            <w:hideMark/>
          </w:tcPr>
          <w:p w14:paraId="52FA6F12" w14:textId="77777777" w:rsidR="008565F7" w:rsidRPr="008565F7" w:rsidRDefault="008565F7" w:rsidP="008565F7">
            <w:pPr>
              <w:jc w:val="right"/>
              <w:rPr>
                <w:sz w:val="22"/>
                <w:szCs w:val="22"/>
                <w:lang w:eastAsia="en-US"/>
              </w:rPr>
            </w:pPr>
            <w:r w:rsidRPr="008565F7">
              <w:rPr>
                <w:sz w:val="22"/>
                <w:szCs w:val="22"/>
                <w:lang w:eastAsia="en-US"/>
              </w:rPr>
              <w:t>4.13</w:t>
            </w:r>
          </w:p>
        </w:tc>
        <w:tc>
          <w:tcPr>
            <w:tcW w:w="1060" w:type="dxa"/>
            <w:tcBorders>
              <w:top w:val="nil"/>
              <w:left w:val="nil"/>
              <w:bottom w:val="nil"/>
              <w:right w:val="dotDotDash" w:sz="4" w:space="0" w:color="auto"/>
            </w:tcBorders>
            <w:noWrap/>
            <w:vAlign w:val="bottom"/>
            <w:hideMark/>
          </w:tcPr>
          <w:p w14:paraId="6C83E9DE" w14:textId="77777777" w:rsidR="008565F7" w:rsidRPr="008565F7" w:rsidRDefault="008565F7" w:rsidP="008565F7">
            <w:pPr>
              <w:jc w:val="right"/>
              <w:rPr>
                <w:sz w:val="22"/>
                <w:szCs w:val="22"/>
                <w:lang w:eastAsia="en-US"/>
              </w:rPr>
            </w:pPr>
            <w:r w:rsidRPr="008565F7">
              <w:rPr>
                <w:sz w:val="22"/>
                <w:szCs w:val="22"/>
                <w:lang w:eastAsia="en-US"/>
              </w:rPr>
              <w:t>51.65</w:t>
            </w:r>
          </w:p>
        </w:tc>
        <w:tc>
          <w:tcPr>
            <w:tcW w:w="1060" w:type="dxa"/>
            <w:tcBorders>
              <w:top w:val="nil"/>
              <w:left w:val="nil"/>
              <w:bottom w:val="nil"/>
              <w:right w:val="dotDotDash" w:sz="4" w:space="0" w:color="auto"/>
            </w:tcBorders>
            <w:noWrap/>
            <w:vAlign w:val="bottom"/>
            <w:hideMark/>
          </w:tcPr>
          <w:p w14:paraId="1BAFCBCF" w14:textId="77777777" w:rsidR="008565F7" w:rsidRPr="008565F7" w:rsidRDefault="008565F7" w:rsidP="008565F7">
            <w:pPr>
              <w:jc w:val="right"/>
              <w:rPr>
                <w:sz w:val="22"/>
                <w:szCs w:val="22"/>
                <w:lang w:eastAsia="en-US"/>
              </w:rPr>
            </w:pPr>
            <w:r w:rsidRPr="008565F7">
              <w:rPr>
                <w:sz w:val="22"/>
                <w:szCs w:val="22"/>
                <w:lang w:eastAsia="en-US"/>
              </w:rPr>
              <w:t>51.81</w:t>
            </w:r>
          </w:p>
        </w:tc>
        <w:tc>
          <w:tcPr>
            <w:tcW w:w="1060" w:type="dxa"/>
            <w:tcBorders>
              <w:top w:val="nil"/>
              <w:left w:val="nil"/>
              <w:bottom w:val="nil"/>
              <w:right w:val="dotDotDash" w:sz="4" w:space="0" w:color="auto"/>
            </w:tcBorders>
            <w:noWrap/>
            <w:vAlign w:val="bottom"/>
            <w:hideMark/>
          </w:tcPr>
          <w:p w14:paraId="422A75E0" w14:textId="77777777" w:rsidR="008565F7" w:rsidRPr="008565F7" w:rsidRDefault="008565F7" w:rsidP="008565F7">
            <w:pPr>
              <w:jc w:val="right"/>
              <w:rPr>
                <w:sz w:val="22"/>
                <w:szCs w:val="22"/>
                <w:lang w:eastAsia="en-US"/>
              </w:rPr>
            </w:pPr>
            <w:r w:rsidRPr="008565F7">
              <w:rPr>
                <w:sz w:val="22"/>
                <w:szCs w:val="22"/>
                <w:lang w:eastAsia="en-US"/>
              </w:rPr>
              <w:t>-0.03</w:t>
            </w:r>
          </w:p>
        </w:tc>
        <w:tc>
          <w:tcPr>
            <w:tcW w:w="1060" w:type="dxa"/>
            <w:tcBorders>
              <w:top w:val="nil"/>
              <w:left w:val="nil"/>
              <w:bottom w:val="nil"/>
              <w:right w:val="dotDotDash" w:sz="4" w:space="0" w:color="auto"/>
            </w:tcBorders>
            <w:noWrap/>
            <w:vAlign w:val="bottom"/>
            <w:hideMark/>
          </w:tcPr>
          <w:p w14:paraId="71F8FC9F" w14:textId="77777777" w:rsidR="008565F7" w:rsidRPr="008565F7" w:rsidRDefault="008565F7" w:rsidP="008565F7">
            <w:pPr>
              <w:jc w:val="right"/>
              <w:rPr>
                <w:sz w:val="22"/>
                <w:szCs w:val="22"/>
                <w:lang w:eastAsia="en-US"/>
              </w:rPr>
            </w:pPr>
            <w:r w:rsidRPr="008565F7">
              <w:rPr>
                <w:sz w:val="22"/>
                <w:szCs w:val="22"/>
                <w:lang w:eastAsia="en-US"/>
              </w:rPr>
              <w:t>21.36</w:t>
            </w:r>
          </w:p>
        </w:tc>
        <w:tc>
          <w:tcPr>
            <w:tcW w:w="1060" w:type="dxa"/>
            <w:tcBorders>
              <w:top w:val="nil"/>
              <w:left w:val="nil"/>
              <w:bottom w:val="nil"/>
              <w:right w:val="dotDotDash" w:sz="4" w:space="0" w:color="auto"/>
            </w:tcBorders>
            <w:noWrap/>
            <w:vAlign w:val="bottom"/>
            <w:hideMark/>
          </w:tcPr>
          <w:p w14:paraId="78004F54" w14:textId="77777777" w:rsidR="008565F7" w:rsidRPr="008565F7" w:rsidRDefault="008565F7" w:rsidP="008565F7">
            <w:pPr>
              <w:jc w:val="right"/>
              <w:rPr>
                <w:sz w:val="22"/>
                <w:szCs w:val="22"/>
                <w:lang w:eastAsia="en-US"/>
              </w:rPr>
            </w:pPr>
            <w:r w:rsidRPr="008565F7">
              <w:rPr>
                <w:sz w:val="22"/>
                <w:szCs w:val="22"/>
                <w:lang w:eastAsia="en-US"/>
              </w:rPr>
              <w:t>4.13</w:t>
            </w:r>
          </w:p>
        </w:tc>
        <w:tc>
          <w:tcPr>
            <w:tcW w:w="1060" w:type="dxa"/>
            <w:tcBorders>
              <w:top w:val="nil"/>
              <w:left w:val="nil"/>
              <w:bottom w:val="nil"/>
              <w:right w:val="dotDotDash" w:sz="4" w:space="0" w:color="auto"/>
            </w:tcBorders>
            <w:noWrap/>
            <w:vAlign w:val="bottom"/>
            <w:hideMark/>
          </w:tcPr>
          <w:p w14:paraId="3EF03530" w14:textId="77777777" w:rsidR="008565F7" w:rsidRPr="008565F7" w:rsidRDefault="008565F7" w:rsidP="008565F7">
            <w:pPr>
              <w:jc w:val="right"/>
              <w:rPr>
                <w:sz w:val="22"/>
                <w:szCs w:val="22"/>
                <w:lang w:eastAsia="en-US"/>
              </w:rPr>
            </w:pPr>
            <w:r w:rsidRPr="008565F7">
              <w:rPr>
                <w:sz w:val="22"/>
                <w:szCs w:val="22"/>
                <w:lang w:eastAsia="en-US"/>
              </w:rPr>
              <w:t>47.03</w:t>
            </w:r>
          </w:p>
        </w:tc>
      </w:tr>
      <w:tr w:rsidR="008565F7" w:rsidRPr="008565F7" w14:paraId="493EDFAB" w14:textId="77777777" w:rsidTr="008565F7">
        <w:trPr>
          <w:trHeight w:val="288"/>
          <w:jc w:val="center"/>
        </w:trPr>
        <w:tc>
          <w:tcPr>
            <w:tcW w:w="1060" w:type="dxa"/>
            <w:tcBorders>
              <w:top w:val="nil"/>
              <w:left w:val="dotDotDash" w:sz="4" w:space="0" w:color="auto"/>
              <w:bottom w:val="nil"/>
              <w:right w:val="dotDotDash" w:sz="4" w:space="0" w:color="auto"/>
            </w:tcBorders>
            <w:noWrap/>
            <w:vAlign w:val="bottom"/>
            <w:hideMark/>
          </w:tcPr>
          <w:p w14:paraId="37D8D02C" w14:textId="77777777" w:rsidR="008565F7" w:rsidRPr="008565F7" w:rsidRDefault="008565F7" w:rsidP="008565F7">
            <w:pPr>
              <w:jc w:val="right"/>
              <w:rPr>
                <w:sz w:val="22"/>
                <w:szCs w:val="22"/>
                <w:lang w:eastAsia="en-US"/>
              </w:rPr>
            </w:pPr>
            <w:r w:rsidRPr="008565F7">
              <w:rPr>
                <w:sz w:val="22"/>
                <w:szCs w:val="22"/>
                <w:lang w:eastAsia="en-US"/>
              </w:rPr>
              <w:t>-4.50</w:t>
            </w:r>
          </w:p>
        </w:tc>
        <w:tc>
          <w:tcPr>
            <w:tcW w:w="1060" w:type="dxa"/>
            <w:tcBorders>
              <w:top w:val="nil"/>
              <w:left w:val="nil"/>
              <w:bottom w:val="nil"/>
              <w:right w:val="dotDotDash" w:sz="4" w:space="0" w:color="auto"/>
            </w:tcBorders>
            <w:noWrap/>
            <w:vAlign w:val="bottom"/>
            <w:hideMark/>
          </w:tcPr>
          <w:p w14:paraId="13B6FE88" w14:textId="77777777" w:rsidR="008565F7" w:rsidRPr="008565F7" w:rsidRDefault="008565F7" w:rsidP="008565F7">
            <w:pPr>
              <w:jc w:val="right"/>
              <w:rPr>
                <w:sz w:val="22"/>
                <w:szCs w:val="22"/>
                <w:lang w:eastAsia="en-US"/>
              </w:rPr>
            </w:pPr>
            <w:r w:rsidRPr="008565F7">
              <w:rPr>
                <w:sz w:val="22"/>
                <w:szCs w:val="22"/>
                <w:lang w:eastAsia="en-US"/>
              </w:rPr>
              <w:t>3.20</w:t>
            </w:r>
          </w:p>
        </w:tc>
        <w:tc>
          <w:tcPr>
            <w:tcW w:w="1060" w:type="dxa"/>
            <w:tcBorders>
              <w:top w:val="nil"/>
              <w:left w:val="nil"/>
              <w:bottom w:val="nil"/>
              <w:right w:val="dotDotDash" w:sz="4" w:space="0" w:color="auto"/>
            </w:tcBorders>
            <w:noWrap/>
            <w:vAlign w:val="bottom"/>
            <w:hideMark/>
          </w:tcPr>
          <w:p w14:paraId="6E4F5303" w14:textId="77777777" w:rsidR="008565F7" w:rsidRPr="008565F7" w:rsidRDefault="008565F7" w:rsidP="008565F7">
            <w:pPr>
              <w:jc w:val="right"/>
              <w:rPr>
                <w:sz w:val="22"/>
                <w:szCs w:val="22"/>
                <w:lang w:eastAsia="en-US"/>
              </w:rPr>
            </w:pPr>
            <w:r w:rsidRPr="008565F7">
              <w:rPr>
                <w:sz w:val="22"/>
                <w:szCs w:val="22"/>
                <w:lang w:eastAsia="en-US"/>
              </w:rPr>
              <w:t>50.59</w:t>
            </w:r>
          </w:p>
        </w:tc>
        <w:tc>
          <w:tcPr>
            <w:tcW w:w="1060" w:type="dxa"/>
            <w:tcBorders>
              <w:top w:val="nil"/>
              <w:left w:val="nil"/>
              <w:bottom w:val="nil"/>
              <w:right w:val="dotDotDash" w:sz="4" w:space="0" w:color="auto"/>
            </w:tcBorders>
            <w:noWrap/>
            <w:vAlign w:val="bottom"/>
            <w:hideMark/>
          </w:tcPr>
          <w:p w14:paraId="74308F5A" w14:textId="77777777" w:rsidR="008565F7" w:rsidRPr="008565F7" w:rsidRDefault="008565F7" w:rsidP="008565F7">
            <w:pPr>
              <w:jc w:val="right"/>
              <w:rPr>
                <w:sz w:val="22"/>
                <w:szCs w:val="22"/>
                <w:lang w:eastAsia="en-US"/>
              </w:rPr>
            </w:pPr>
            <w:r w:rsidRPr="008565F7">
              <w:rPr>
                <w:sz w:val="22"/>
                <w:szCs w:val="22"/>
                <w:lang w:eastAsia="en-US"/>
              </w:rPr>
              <w:t>50.69</w:t>
            </w:r>
          </w:p>
        </w:tc>
        <w:tc>
          <w:tcPr>
            <w:tcW w:w="1060" w:type="dxa"/>
            <w:tcBorders>
              <w:top w:val="nil"/>
              <w:left w:val="nil"/>
              <w:bottom w:val="nil"/>
              <w:right w:val="dotDotDash" w:sz="4" w:space="0" w:color="auto"/>
            </w:tcBorders>
            <w:noWrap/>
            <w:vAlign w:val="bottom"/>
            <w:hideMark/>
          </w:tcPr>
          <w:p w14:paraId="05F853E1" w14:textId="77777777" w:rsidR="008565F7" w:rsidRPr="008565F7" w:rsidRDefault="008565F7" w:rsidP="008565F7">
            <w:pPr>
              <w:jc w:val="right"/>
              <w:rPr>
                <w:sz w:val="22"/>
                <w:szCs w:val="22"/>
                <w:lang w:eastAsia="en-US"/>
              </w:rPr>
            </w:pPr>
            <w:r w:rsidRPr="008565F7">
              <w:rPr>
                <w:sz w:val="22"/>
                <w:szCs w:val="22"/>
                <w:lang w:eastAsia="en-US"/>
              </w:rPr>
              <w:t>-0.02</w:t>
            </w:r>
          </w:p>
        </w:tc>
        <w:tc>
          <w:tcPr>
            <w:tcW w:w="1060" w:type="dxa"/>
            <w:tcBorders>
              <w:top w:val="nil"/>
              <w:left w:val="nil"/>
              <w:bottom w:val="nil"/>
              <w:right w:val="dotDotDash" w:sz="4" w:space="0" w:color="auto"/>
            </w:tcBorders>
            <w:noWrap/>
            <w:vAlign w:val="bottom"/>
            <w:hideMark/>
          </w:tcPr>
          <w:p w14:paraId="22B68CAC" w14:textId="77777777" w:rsidR="008565F7" w:rsidRPr="008565F7" w:rsidRDefault="008565F7" w:rsidP="008565F7">
            <w:pPr>
              <w:jc w:val="right"/>
              <w:rPr>
                <w:sz w:val="22"/>
                <w:szCs w:val="22"/>
                <w:lang w:eastAsia="en-US"/>
              </w:rPr>
            </w:pPr>
            <w:r w:rsidRPr="008565F7">
              <w:rPr>
                <w:sz w:val="22"/>
                <w:szCs w:val="22"/>
                <w:lang w:eastAsia="en-US"/>
              </w:rPr>
              <w:t>20.46</w:t>
            </w:r>
          </w:p>
        </w:tc>
        <w:tc>
          <w:tcPr>
            <w:tcW w:w="1060" w:type="dxa"/>
            <w:tcBorders>
              <w:top w:val="nil"/>
              <w:left w:val="nil"/>
              <w:bottom w:val="nil"/>
              <w:right w:val="dotDotDash" w:sz="4" w:space="0" w:color="auto"/>
            </w:tcBorders>
            <w:noWrap/>
            <w:vAlign w:val="bottom"/>
            <w:hideMark/>
          </w:tcPr>
          <w:p w14:paraId="503F6339" w14:textId="77777777" w:rsidR="008565F7" w:rsidRPr="008565F7" w:rsidRDefault="008565F7" w:rsidP="008565F7">
            <w:pPr>
              <w:jc w:val="right"/>
              <w:rPr>
                <w:sz w:val="22"/>
                <w:szCs w:val="22"/>
                <w:lang w:eastAsia="en-US"/>
              </w:rPr>
            </w:pPr>
            <w:r w:rsidRPr="008565F7">
              <w:rPr>
                <w:sz w:val="22"/>
                <w:szCs w:val="22"/>
                <w:lang w:eastAsia="en-US"/>
              </w:rPr>
              <w:t>3.20</w:t>
            </w:r>
          </w:p>
        </w:tc>
        <w:tc>
          <w:tcPr>
            <w:tcW w:w="1060" w:type="dxa"/>
            <w:tcBorders>
              <w:top w:val="nil"/>
              <w:left w:val="nil"/>
              <w:bottom w:val="nil"/>
              <w:right w:val="dotDotDash" w:sz="4" w:space="0" w:color="auto"/>
            </w:tcBorders>
            <w:noWrap/>
            <w:vAlign w:val="bottom"/>
            <w:hideMark/>
          </w:tcPr>
          <w:p w14:paraId="2ACE5926" w14:textId="77777777" w:rsidR="008565F7" w:rsidRPr="008565F7" w:rsidRDefault="008565F7" w:rsidP="008565F7">
            <w:pPr>
              <w:jc w:val="right"/>
              <w:rPr>
                <w:sz w:val="22"/>
                <w:szCs w:val="22"/>
                <w:lang w:eastAsia="en-US"/>
              </w:rPr>
            </w:pPr>
            <w:r w:rsidRPr="008565F7">
              <w:rPr>
                <w:sz w:val="22"/>
                <w:szCs w:val="22"/>
                <w:lang w:eastAsia="en-US"/>
              </w:rPr>
              <w:t>46.27</w:t>
            </w:r>
          </w:p>
        </w:tc>
      </w:tr>
      <w:tr w:rsidR="008565F7" w:rsidRPr="008565F7" w14:paraId="1D47DDF9" w14:textId="77777777" w:rsidTr="008565F7">
        <w:trPr>
          <w:trHeight w:val="288"/>
          <w:jc w:val="center"/>
        </w:trPr>
        <w:tc>
          <w:tcPr>
            <w:tcW w:w="1060" w:type="dxa"/>
            <w:tcBorders>
              <w:top w:val="nil"/>
              <w:left w:val="dotDotDash" w:sz="4" w:space="0" w:color="auto"/>
              <w:bottom w:val="nil"/>
              <w:right w:val="dotDotDash" w:sz="4" w:space="0" w:color="auto"/>
            </w:tcBorders>
            <w:noWrap/>
            <w:vAlign w:val="bottom"/>
            <w:hideMark/>
          </w:tcPr>
          <w:p w14:paraId="0C178D4C" w14:textId="77777777" w:rsidR="008565F7" w:rsidRPr="008565F7" w:rsidRDefault="008565F7" w:rsidP="008565F7">
            <w:pPr>
              <w:jc w:val="right"/>
              <w:rPr>
                <w:sz w:val="22"/>
                <w:szCs w:val="22"/>
                <w:lang w:eastAsia="en-US"/>
              </w:rPr>
            </w:pPr>
            <w:r w:rsidRPr="008565F7">
              <w:rPr>
                <w:sz w:val="22"/>
                <w:szCs w:val="22"/>
                <w:lang w:eastAsia="en-US"/>
              </w:rPr>
              <w:t>-4.25</w:t>
            </w:r>
          </w:p>
        </w:tc>
        <w:tc>
          <w:tcPr>
            <w:tcW w:w="1060" w:type="dxa"/>
            <w:tcBorders>
              <w:top w:val="nil"/>
              <w:left w:val="nil"/>
              <w:bottom w:val="nil"/>
              <w:right w:val="dotDotDash" w:sz="4" w:space="0" w:color="auto"/>
            </w:tcBorders>
            <w:noWrap/>
            <w:vAlign w:val="bottom"/>
            <w:hideMark/>
          </w:tcPr>
          <w:p w14:paraId="7E945ED8" w14:textId="77777777" w:rsidR="008565F7" w:rsidRPr="008565F7" w:rsidRDefault="008565F7" w:rsidP="008565F7">
            <w:pPr>
              <w:jc w:val="right"/>
              <w:rPr>
                <w:sz w:val="22"/>
                <w:szCs w:val="22"/>
                <w:lang w:eastAsia="en-US"/>
              </w:rPr>
            </w:pPr>
            <w:r w:rsidRPr="008565F7">
              <w:rPr>
                <w:sz w:val="22"/>
                <w:szCs w:val="22"/>
                <w:lang w:eastAsia="en-US"/>
              </w:rPr>
              <w:t>3.10</w:t>
            </w:r>
          </w:p>
        </w:tc>
        <w:tc>
          <w:tcPr>
            <w:tcW w:w="1060" w:type="dxa"/>
            <w:tcBorders>
              <w:top w:val="nil"/>
              <w:left w:val="nil"/>
              <w:bottom w:val="nil"/>
              <w:right w:val="dotDotDash" w:sz="4" w:space="0" w:color="auto"/>
            </w:tcBorders>
            <w:noWrap/>
            <w:vAlign w:val="bottom"/>
            <w:hideMark/>
          </w:tcPr>
          <w:p w14:paraId="1D077430" w14:textId="77777777" w:rsidR="008565F7" w:rsidRPr="008565F7" w:rsidRDefault="008565F7" w:rsidP="008565F7">
            <w:pPr>
              <w:jc w:val="right"/>
              <w:rPr>
                <w:sz w:val="22"/>
                <w:szCs w:val="22"/>
                <w:lang w:eastAsia="en-US"/>
              </w:rPr>
            </w:pPr>
            <w:r w:rsidRPr="008565F7">
              <w:rPr>
                <w:sz w:val="22"/>
                <w:szCs w:val="22"/>
                <w:lang w:eastAsia="en-US"/>
              </w:rPr>
              <w:t>51.12</w:t>
            </w:r>
          </w:p>
        </w:tc>
        <w:tc>
          <w:tcPr>
            <w:tcW w:w="1060" w:type="dxa"/>
            <w:tcBorders>
              <w:top w:val="nil"/>
              <w:left w:val="nil"/>
              <w:bottom w:val="nil"/>
              <w:right w:val="dotDotDash" w:sz="4" w:space="0" w:color="auto"/>
            </w:tcBorders>
            <w:noWrap/>
            <w:vAlign w:val="bottom"/>
            <w:hideMark/>
          </w:tcPr>
          <w:p w14:paraId="420128AF" w14:textId="77777777" w:rsidR="008565F7" w:rsidRPr="008565F7" w:rsidRDefault="008565F7" w:rsidP="008565F7">
            <w:pPr>
              <w:jc w:val="right"/>
              <w:rPr>
                <w:sz w:val="22"/>
                <w:szCs w:val="22"/>
                <w:lang w:eastAsia="en-US"/>
              </w:rPr>
            </w:pPr>
            <w:r w:rsidRPr="008565F7">
              <w:rPr>
                <w:sz w:val="22"/>
                <w:szCs w:val="22"/>
                <w:lang w:eastAsia="en-US"/>
              </w:rPr>
              <w:t>51.21</w:t>
            </w:r>
          </w:p>
        </w:tc>
        <w:tc>
          <w:tcPr>
            <w:tcW w:w="1060" w:type="dxa"/>
            <w:tcBorders>
              <w:top w:val="nil"/>
              <w:left w:val="nil"/>
              <w:bottom w:val="nil"/>
              <w:right w:val="dotDotDash" w:sz="4" w:space="0" w:color="auto"/>
            </w:tcBorders>
            <w:noWrap/>
            <w:vAlign w:val="bottom"/>
            <w:hideMark/>
          </w:tcPr>
          <w:p w14:paraId="418293D9" w14:textId="77777777" w:rsidR="008565F7" w:rsidRPr="008565F7" w:rsidRDefault="008565F7" w:rsidP="008565F7">
            <w:pPr>
              <w:jc w:val="right"/>
              <w:rPr>
                <w:sz w:val="22"/>
                <w:szCs w:val="22"/>
                <w:lang w:eastAsia="en-US"/>
              </w:rPr>
            </w:pPr>
            <w:r w:rsidRPr="008565F7">
              <w:rPr>
                <w:sz w:val="22"/>
                <w:szCs w:val="22"/>
                <w:lang w:eastAsia="en-US"/>
              </w:rPr>
              <w:t>-0.01</w:t>
            </w:r>
          </w:p>
        </w:tc>
        <w:tc>
          <w:tcPr>
            <w:tcW w:w="1060" w:type="dxa"/>
            <w:tcBorders>
              <w:top w:val="nil"/>
              <w:left w:val="nil"/>
              <w:bottom w:val="nil"/>
              <w:right w:val="dotDotDash" w:sz="4" w:space="0" w:color="auto"/>
            </w:tcBorders>
            <w:noWrap/>
            <w:vAlign w:val="bottom"/>
            <w:hideMark/>
          </w:tcPr>
          <w:p w14:paraId="496EB03E" w14:textId="77777777" w:rsidR="008565F7" w:rsidRPr="008565F7" w:rsidRDefault="008565F7" w:rsidP="008565F7">
            <w:pPr>
              <w:jc w:val="right"/>
              <w:rPr>
                <w:sz w:val="22"/>
                <w:szCs w:val="22"/>
                <w:lang w:eastAsia="en-US"/>
              </w:rPr>
            </w:pPr>
            <w:r w:rsidRPr="008565F7">
              <w:rPr>
                <w:sz w:val="22"/>
                <w:szCs w:val="22"/>
                <w:lang w:eastAsia="en-US"/>
              </w:rPr>
              <w:t>20.94</w:t>
            </w:r>
          </w:p>
        </w:tc>
        <w:tc>
          <w:tcPr>
            <w:tcW w:w="1060" w:type="dxa"/>
            <w:tcBorders>
              <w:top w:val="nil"/>
              <w:left w:val="nil"/>
              <w:bottom w:val="nil"/>
              <w:right w:val="dotDotDash" w:sz="4" w:space="0" w:color="auto"/>
            </w:tcBorders>
            <w:noWrap/>
            <w:vAlign w:val="bottom"/>
            <w:hideMark/>
          </w:tcPr>
          <w:p w14:paraId="366C0E25" w14:textId="77777777" w:rsidR="008565F7" w:rsidRPr="008565F7" w:rsidRDefault="008565F7" w:rsidP="008565F7">
            <w:pPr>
              <w:jc w:val="right"/>
              <w:rPr>
                <w:sz w:val="22"/>
                <w:szCs w:val="22"/>
                <w:lang w:eastAsia="en-US"/>
              </w:rPr>
            </w:pPr>
            <w:r w:rsidRPr="008565F7">
              <w:rPr>
                <w:sz w:val="22"/>
                <w:szCs w:val="22"/>
                <w:lang w:eastAsia="en-US"/>
              </w:rPr>
              <w:t>3.10</w:t>
            </w:r>
          </w:p>
        </w:tc>
        <w:tc>
          <w:tcPr>
            <w:tcW w:w="1060" w:type="dxa"/>
            <w:tcBorders>
              <w:top w:val="nil"/>
              <w:left w:val="nil"/>
              <w:bottom w:val="nil"/>
              <w:right w:val="dotDotDash" w:sz="4" w:space="0" w:color="auto"/>
            </w:tcBorders>
            <w:noWrap/>
            <w:vAlign w:val="bottom"/>
            <w:hideMark/>
          </w:tcPr>
          <w:p w14:paraId="6A677030" w14:textId="77777777" w:rsidR="008565F7" w:rsidRPr="008565F7" w:rsidRDefault="008565F7" w:rsidP="008565F7">
            <w:pPr>
              <w:jc w:val="right"/>
              <w:rPr>
                <w:sz w:val="22"/>
                <w:szCs w:val="22"/>
                <w:lang w:eastAsia="en-US"/>
              </w:rPr>
            </w:pPr>
            <w:r w:rsidRPr="008565F7">
              <w:rPr>
                <w:sz w:val="22"/>
                <w:szCs w:val="22"/>
                <w:lang w:eastAsia="en-US"/>
              </w:rPr>
              <w:t>46.63</w:t>
            </w:r>
          </w:p>
        </w:tc>
      </w:tr>
      <w:tr w:rsidR="008565F7" w:rsidRPr="008565F7" w14:paraId="3C2ABE76" w14:textId="77777777" w:rsidTr="008565F7">
        <w:trPr>
          <w:trHeight w:val="288"/>
          <w:jc w:val="center"/>
        </w:trPr>
        <w:tc>
          <w:tcPr>
            <w:tcW w:w="1060" w:type="dxa"/>
            <w:tcBorders>
              <w:top w:val="nil"/>
              <w:left w:val="dotDotDash" w:sz="4" w:space="0" w:color="auto"/>
              <w:bottom w:val="nil"/>
              <w:right w:val="dotDotDash" w:sz="4" w:space="0" w:color="auto"/>
            </w:tcBorders>
            <w:noWrap/>
            <w:vAlign w:val="bottom"/>
            <w:hideMark/>
          </w:tcPr>
          <w:p w14:paraId="691B4896" w14:textId="77777777" w:rsidR="008565F7" w:rsidRPr="008565F7" w:rsidRDefault="008565F7" w:rsidP="008565F7">
            <w:pPr>
              <w:jc w:val="right"/>
              <w:rPr>
                <w:sz w:val="22"/>
                <w:szCs w:val="22"/>
                <w:lang w:eastAsia="en-US"/>
              </w:rPr>
            </w:pPr>
            <w:r w:rsidRPr="008565F7">
              <w:rPr>
                <w:sz w:val="22"/>
                <w:szCs w:val="22"/>
                <w:lang w:eastAsia="en-US"/>
              </w:rPr>
              <w:t>-4.00</w:t>
            </w:r>
          </w:p>
        </w:tc>
        <w:tc>
          <w:tcPr>
            <w:tcW w:w="1060" w:type="dxa"/>
            <w:tcBorders>
              <w:top w:val="nil"/>
              <w:left w:val="nil"/>
              <w:bottom w:val="nil"/>
              <w:right w:val="dotDotDash" w:sz="4" w:space="0" w:color="auto"/>
            </w:tcBorders>
            <w:noWrap/>
            <w:vAlign w:val="bottom"/>
            <w:hideMark/>
          </w:tcPr>
          <w:p w14:paraId="56BC85FF" w14:textId="77777777" w:rsidR="008565F7" w:rsidRPr="008565F7" w:rsidRDefault="008565F7" w:rsidP="008565F7">
            <w:pPr>
              <w:jc w:val="right"/>
              <w:rPr>
                <w:sz w:val="22"/>
                <w:szCs w:val="22"/>
                <w:lang w:eastAsia="en-US"/>
              </w:rPr>
            </w:pPr>
            <w:r w:rsidRPr="008565F7">
              <w:rPr>
                <w:sz w:val="22"/>
                <w:szCs w:val="22"/>
                <w:lang w:eastAsia="en-US"/>
              </w:rPr>
              <w:t>3.35</w:t>
            </w:r>
          </w:p>
        </w:tc>
        <w:tc>
          <w:tcPr>
            <w:tcW w:w="1060" w:type="dxa"/>
            <w:tcBorders>
              <w:top w:val="nil"/>
              <w:left w:val="nil"/>
              <w:bottom w:val="nil"/>
              <w:right w:val="dotDotDash" w:sz="4" w:space="0" w:color="auto"/>
            </w:tcBorders>
            <w:noWrap/>
            <w:vAlign w:val="bottom"/>
            <w:hideMark/>
          </w:tcPr>
          <w:p w14:paraId="196D69DF" w14:textId="77777777" w:rsidR="008565F7" w:rsidRPr="008565F7" w:rsidRDefault="008565F7" w:rsidP="008565F7">
            <w:pPr>
              <w:jc w:val="right"/>
              <w:rPr>
                <w:sz w:val="22"/>
                <w:szCs w:val="22"/>
                <w:lang w:eastAsia="en-US"/>
              </w:rPr>
            </w:pPr>
            <w:r w:rsidRPr="008565F7">
              <w:rPr>
                <w:sz w:val="22"/>
                <w:szCs w:val="22"/>
                <w:lang w:eastAsia="en-US"/>
              </w:rPr>
              <w:t>50.13</w:t>
            </w:r>
          </w:p>
        </w:tc>
        <w:tc>
          <w:tcPr>
            <w:tcW w:w="1060" w:type="dxa"/>
            <w:tcBorders>
              <w:top w:val="nil"/>
              <w:left w:val="nil"/>
              <w:bottom w:val="nil"/>
              <w:right w:val="dotDotDash" w:sz="4" w:space="0" w:color="auto"/>
            </w:tcBorders>
            <w:noWrap/>
            <w:vAlign w:val="bottom"/>
            <w:hideMark/>
          </w:tcPr>
          <w:p w14:paraId="15834883" w14:textId="77777777" w:rsidR="008565F7" w:rsidRPr="008565F7" w:rsidRDefault="008565F7" w:rsidP="008565F7">
            <w:pPr>
              <w:jc w:val="right"/>
              <w:rPr>
                <w:sz w:val="22"/>
                <w:szCs w:val="22"/>
                <w:lang w:eastAsia="en-US"/>
              </w:rPr>
            </w:pPr>
            <w:r w:rsidRPr="008565F7">
              <w:rPr>
                <w:sz w:val="22"/>
                <w:szCs w:val="22"/>
                <w:lang w:eastAsia="en-US"/>
              </w:rPr>
              <w:t>50.24</w:t>
            </w:r>
          </w:p>
        </w:tc>
        <w:tc>
          <w:tcPr>
            <w:tcW w:w="1060" w:type="dxa"/>
            <w:tcBorders>
              <w:top w:val="nil"/>
              <w:left w:val="nil"/>
              <w:bottom w:val="nil"/>
              <w:right w:val="dotDotDash" w:sz="4" w:space="0" w:color="auto"/>
            </w:tcBorders>
            <w:noWrap/>
            <w:vAlign w:val="bottom"/>
            <w:hideMark/>
          </w:tcPr>
          <w:p w14:paraId="68817B6A" w14:textId="77777777" w:rsidR="008565F7" w:rsidRPr="008565F7" w:rsidRDefault="008565F7" w:rsidP="008565F7">
            <w:pPr>
              <w:jc w:val="right"/>
              <w:rPr>
                <w:sz w:val="22"/>
                <w:szCs w:val="22"/>
                <w:lang w:eastAsia="en-US"/>
              </w:rPr>
            </w:pPr>
            <w:r w:rsidRPr="008565F7">
              <w:rPr>
                <w:sz w:val="22"/>
                <w:szCs w:val="22"/>
                <w:lang w:eastAsia="en-US"/>
              </w:rPr>
              <w:t>-0.02</w:t>
            </w:r>
          </w:p>
        </w:tc>
        <w:tc>
          <w:tcPr>
            <w:tcW w:w="1060" w:type="dxa"/>
            <w:tcBorders>
              <w:top w:val="nil"/>
              <w:left w:val="nil"/>
              <w:bottom w:val="nil"/>
              <w:right w:val="dotDotDash" w:sz="4" w:space="0" w:color="auto"/>
            </w:tcBorders>
            <w:noWrap/>
            <w:vAlign w:val="bottom"/>
            <w:hideMark/>
          </w:tcPr>
          <w:p w14:paraId="4A6889B1" w14:textId="77777777" w:rsidR="008565F7" w:rsidRPr="008565F7" w:rsidRDefault="008565F7" w:rsidP="008565F7">
            <w:pPr>
              <w:jc w:val="right"/>
              <w:rPr>
                <w:sz w:val="22"/>
                <w:szCs w:val="22"/>
                <w:lang w:eastAsia="en-US"/>
              </w:rPr>
            </w:pPr>
            <w:r w:rsidRPr="008565F7">
              <w:rPr>
                <w:sz w:val="22"/>
                <w:szCs w:val="22"/>
                <w:lang w:eastAsia="en-US"/>
              </w:rPr>
              <w:t>20.10</w:t>
            </w:r>
          </w:p>
        </w:tc>
        <w:tc>
          <w:tcPr>
            <w:tcW w:w="1060" w:type="dxa"/>
            <w:tcBorders>
              <w:top w:val="nil"/>
              <w:left w:val="nil"/>
              <w:bottom w:val="nil"/>
              <w:right w:val="dotDotDash" w:sz="4" w:space="0" w:color="auto"/>
            </w:tcBorders>
            <w:noWrap/>
            <w:vAlign w:val="bottom"/>
            <w:hideMark/>
          </w:tcPr>
          <w:p w14:paraId="277732A1" w14:textId="77777777" w:rsidR="008565F7" w:rsidRPr="008565F7" w:rsidRDefault="008565F7" w:rsidP="008565F7">
            <w:pPr>
              <w:jc w:val="right"/>
              <w:rPr>
                <w:sz w:val="22"/>
                <w:szCs w:val="22"/>
                <w:lang w:eastAsia="en-US"/>
              </w:rPr>
            </w:pPr>
            <w:r w:rsidRPr="008565F7">
              <w:rPr>
                <w:sz w:val="22"/>
                <w:szCs w:val="22"/>
                <w:lang w:eastAsia="en-US"/>
              </w:rPr>
              <w:t>3.35</w:t>
            </w:r>
          </w:p>
        </w:tc>
        <w:tc>
          <w:tcPr>
            <w:tcW w:w="1060" w:type="dxa"/>
            <w:tcBorders>
              <w:top w:val="nil"/>
              <w:left w:val="nil"/>
              <w:bottom w:val="nil"/>
              <w:right w:val="dotDotDash" w:sz="4" w:space="0" w:color="auto"/>
            </w:tcBorders>
            <w:noWrap/>
            <w:vAlign w:val="bottom"/>
            <w:hideMark/>
          </w:tcPr>
          <w:p w14:paraId="22DE1079" w14:textId="77777777" w:rsidR="008565F7" w:rsidRPr="008565F7" w:rsidRDefault="008565F7" w:rsidP="008565F7">
            <w:pPr>
              <w:jc w:val="right"/>
              <w:rPr>
                <w:sz w:val="22"/>
                <w:szCs w:val="22"/>
                <w:lang w:eastAsia="en-US"/>
              </w:rPr>
            </w:pPr>
            <w:r w:rsidRPr="008565F7">
              <w:rPr>
                <w:sz w:val="22"/>
                <w:szCs w:val="22"/>
                <w:lang w:eastAsia="en-US"/>
              </w:rPr>
              <w:t>45.92</w:t>
            </w:r>
          </w:p>
        </w:tc>
      </w:tr>
      <w:tr w:rsidR="008565F7" w:rsidRPr="008565F7" w14:paraId="7E3B348D" w14:textId="77777777" w:rsidTr="008565F7">
        <w:trPr>
          <w:trHeight w:val="288"/>
          <w:jc w:val="center"/>
        </w:trPr>
        <w:tc>
          <w:tcPr>
            <w:tcW w:w="1060" w:type="dxa"/>
            <w:tcBorders>
              <w:top w:val="nil"/>
              <w:left w:val="dotDotDash" w:sz="4" w:space="0" w:color="auto"/>
              <w:bottom w:val="nil"/>
              <w:right w:val="dotDotDash" w:sz="4" w:space="0" w:color="auto"/>
            </w:tcBorders>
            <w:noWrap/>
            <w:vAlign w:val="bottom"/>
            <w:hideMark/>
          </w:tcPr>
          <w:p w14:paraId="4ED979CD" w14:textId="77777777" w:rsidR="008565F7" w:rsidRPr="008565F7" w:rsidRDefault="008565F7" w:rsidP="008565F7">
            <w:pPr>
              <w:jc w:val="right"/>
              <w:rPr>
                <w:sz w:val="22"/>
                <w:szCs w:val="22"/>
                <w:lang w:eastAsia="en-US"/>
              </w:rPr>
            </w:pPr>
            <w:r w:rsidRPr="008565F7">
              <w:rPr>
                <w:sz w:val="22"/>
                <w:szCs w:val="22"/>
                <w:lang w:eastAsia="en-US"/>
              </w:rPr>
              <w:t>-3.75</w:t>
            </w:r>
          </w:p>
        </w:tc>
        <w:tc>
          <w:tcPr>
            <w:tcW w:w="1060" w:type="dxa"/>
            <w:tcBorders>
              <w:top w:val="nil"/>
              <w:left w:val="nil"/>
              <w:bottom w:val="nil"/>
              <w:right w:val="dotDotDash" w:sz="4" w:space="0" w:color="auto"/>
            </w:tcBorders>
            <w:noWrap/>
            <w:vAlign w:val="bottom"/>
            <w:hideMark/>
          </w:tcPr>
          <w:p w14:paraId="08228B83" w14:textId="77777777" w:rsidR="008565F7" w:rsidRPr="008565F7" w:rsidRDefault="008565F7" w:rsidP="008565F7">
            <w:pPr>
              <w:jc w:val="right"/>
              <w:rPr>
                <w:sz w:val="22"/>
                <w:szCs w:val="22"/>
                <w:lang w:eastAsia="en-US"/>
              </w:rPr>
            </w:pPr>
            <w:r w:rsidRPr="008565F7">
              <w:rPr>
                <w:sz w:val="22"/>
                <w:szCs w:val="22"/>
                <w:lang w:eastAsia="en-US"/>
              </w:rPr>
              <w:t>2.05</w:t>
            </w:r>
          </w:p>
        </w:tc>
        <w:tc>
          <w:tcPr>
            <w:tcW w:w="1060" w:type="dxa"/>
            <w:tcBorders>
              <w:top w:val="nil"/>
              <w:left w:val="nil"/>
              <w:bottom w:val="nil"/>
              <w:right w:val="dotDotDash" w:sz="4" w:space="0" w:color="auto"/>
            </w:tcBorders>
            <w:noWrap/>
            <w:vAlign w:val="bottom"/>
            <w:hideMark/>
          </w:tcPr>
          <w:p w14:paraId="304ED27E" w14:textId="77777777" w:rsidR="008565F7" w:rsidRPr="008565F7" w:rsidRDefault="008565F7" w:rsidP="008565F7">
            <w:pPr>
              <w:jc w:val="right"/>
              <w:rPr>
                <w:sz w:val="22"/>
                <w:szCs w:val="22"/>
                <w:lang w:eastAsia="en-US"/>
              </w:rPr>
            </w:pPr>
            <w:r w:rsidRPr="008565F7">
              <w:rPr>
                <w:sz w:val="22"/>
                <w:szCs w:val="22"/>
                <w:lang w:eastAsia="en-US"/>
              </w:rPr>
              <w:t>50.18</w:t>
            </w:r>
          </w:p>
        </w:tc>
        <w:tc>
          <w:tcPr>
            <w:tcW w:w="1060" w:type="dxa"/>
            <w:tcBorders>
              <w:top w:val="nil"/>
              <w:left w:val="nil"/>
              <w:bottom w:val="nil"/>
              <w:right w:val="dotDotDash" w:sz="4" w:space="0" w:color="auto"/>
            </w:tcBorders>
            <w:noWrap/>
            <w:vAlign w:val="bottom"/>
            <w:hideMark/>
          </w:tcPr>
          <w:p w14:paraId="5AEE0490" w14:textId="77777777" w:rsidR="008565F7" w:rsidRPr="008565F7" w:rsidRDefault="008565F7" w:rsidP="008565F7">
            <w:pPr>
              <w:jc w:val="right"/>
              <w:rPr>
                <w:sz w:val="22"/>
                <w:szCs w:val="22"/>
                <w:lang w:eastAsia="en-US"/>
              </w:rPr>
            </w:pPr>
            <w:r w:rsidRPr="008565F7">
              <w:rPr>
                <w:sz w:val="22"/>
                <w:szCs w:val="22"/>
                <w:lang w:eastAsia="en-US"/>
              </w:rPr>
              <w:t>50.22</w:t>
            </w:r>
          </w:p>
        </w:tc>
        <w:tc>
          <w:tcPr>
            <w:tcW w:w="1060" w:type="dxa"/>
            <w:tcBorders>
              <w:top w:val="nil"/>
              <w:left w:val="nil"/>
              <w:bottom w:val="nil"/>
              <w:right w:val="dotDotDash" w:sz="4" w:space="0" w:color="auto"/>
            </w:tcBorders>
            <w:noWrap/>
            <w:vAlign w:val="bottom"/>
            <w:hideMark/>
          </w:tcPr>
          <w:p w14:paraId="7831EB84" w14:textId="77777777" w:rsidR="008565F7" w:rsidRPr="008565F7" w:rsidRDefault="008565F7" w:rsidP="008565F7">
            <w:pPr>
              <w:jc w:val="right"/>
              <w:rPr>
                <w:sz w:val="22"/>
                <w:szCs w:val="22"/>
                <w:lang w:eastAsia="en-US"/>
              </w:rPr>
            </w:pPr>
            <w:r w:rsidRPr="008565F7">
              <w:rPr>
                <w:sz w:val="22"/>
                <w:szCs w:val="22"/>
                <w:lang w:eastAsia="en-US"/>
              </w:rPr>
              <w:t>-0.06</w:t>
            </w:r>
          </w:p>
        </w:tc>
        <w:tc>
          <w:tcPr>
            <w:tcW w:w="1060" w:type="dxa"/>
            <w:tcBorders>
              <w:top w:val="nil"/>
              <w:left w:val="nil"/>
              <w:bottom w:val="nil"/>
              <w:right w:val="dotDotDash" w:sz="4" w:space="0" w:color="auto"/>
            </w:tcBorders>
            <w:noWrap/>
            <w:vAlign w:val="bottom"/>
            <w:hideMark/>
          </w:tcPr>
          <w:p w14:paraId="2E2513AD" w14:textId="77777777" w:rsidR="008565F7" w:rsidRPr="008565F7" w:rsidRDefault="008565F7" w:rsidP="008565F7">
            <w:pPr>
              <w:jc w:val="right"/>
              <w:rPr>
                <w:sz w:val="22"/>
                <w:szCs w:val="22"/>
                <w:lang w:eastAsia="en-US"/>
              </w:rPr>
            </w:pPr>
            <w:r w:rsidRPr="008565F7">
              <w:rPr>
                <w:sz w:val="22"/>
                <w:szCs w:val="22"/>
                <w:lang w:eastAsia="en-US"/>
              </w:rPr>
              <w:t>20.27</w:t>
            </w:r>
          </w:p>
        </w:tc>
        <w:tc>
          <w:tcPr>
            <w:tcW w:w="1060" w:type="dxa"/>
            <w:tcBorders>
              <w:top w:val="nil"/>
              <w:left w:val="nil"/>
              <w:bottom w:val="nil"/>
              <w:right w:val="dotDotDash" w:sz="4" w:space="0" w:color="auto"/>
            </w:tcBorders>
            <w:noWrap/>
            <w:vAlign w:val="bottom"/>
            <w:hideMark/>
          </w:tcPr>
          <w:p w14:paraId="5F709CE7" w14:textId="77777777" w:rsidR="008565F7" w:rsidRPr="008565F7" w:rsidRDefault="008565F7" w:rsidP="008565F7">
            <w:pPr>
              <w:jc w:val="right"/>
              <w:rPr>
                <w:sz w:val="22"/>
                <w:szCs w:val="22"/>
                <w:lang w:eastAsia="en-US"/>
              </w:rPr>
            </w:pPr>
            <w:r w:rsidRPr="008565F7">
              <w:rPr>
                <w:sz w:val="22"/>
                <w:szCs w:val="22"/>
                <w:lang w:eastAsia="en-US"/>
              </w:rPr>
              <w:t>2.05</w:t>
            </w:r>
          </w:p>
        </w:tc>
        <w:tc>
          <w:tcPr>
            <w:tcW w:w="1060" w:type="dxa"/>
            <w:tcBorders>
              <w:top w:val="nil"/>
              <w:left w:val="nil"/>
              <w:bottom w:val="nil"/>
              <w:right w:val="dotDotDash" w:sz="4" w:space="0" w:color="auto"/>
            </w:tcBorders>
            <w:noWrap/>
            <w:vAlign w:val="bottom"/>
            <w:hideMark/>
          </w:tcPr>
          <w:p w14:paraId="7E402793" w14:textId="77777777" w:rsidR="008565F7" w:rsidRPr="008565F7" w:rsidRDefault="008565F7" w:rsidP="008565F7">
            <w:pPr>
              <w:jc w:val="right"/>
              <w:rPr>
                <w:sz w:val="22"/>
                <w:szCs w:val="22"/>
                <w:lang w:eastAsia="en-US"/>
              </w:rPr>
            </w:pPr>
            <w:r w:rsidRPr="008565F7">
              <w:rPr>
                <w:sz w:val="22"/>
                <w:szCs w:val="22"/>
                <w:lang w:eastAsia="en-US"/>
              </w:rPr>
              <w:t>45.91</w:t>
            </w:r>
          </w:p>
        </w:tc>
      </w:tr>
      <w:tr w:rsidR="008565F7" w:rsidRPr="008565F7" w14:paraId="22BA6985" w14:textId="77777777" w:rsidTr="008565F7">
        <w:trPr>
          <w:trHeight w:val="288"/>
          <w:jc w:val="center"/>
        </w:trPr>
        <w:tc>
          <w:tcPr>
            <w:tcW w:w="1060" w:type="dxa"/>
            <w:tcBorders>
              <w:top w:val="nil"/>
              <w:left w:val="dotDotDash" w:sz="4" w:space="0" w:color="auto"/>
              <w:bottom w:val="nil"/>
              <w:right w:val="dotDotDash" w:sz="4" w:space="0" w:color="auto"/>
            </w:tcBorders>
            <w:noWrap/>
            <w:vAlign w:val="bottom"/>
            <w:hideMark/>
          </w:tcPr>
          <w:p w14:paraId="405BF2B1" w14:textId="77777777" w:rsidR="008565F7" w:rsidRPr="008565F7" w:rsidRDefault="008565F7" w:rsidP="008565F7">
            <w:pPr>
              <w:jc w:val="right"/>
              <w:rPr>
                <w:sz w:val="22"/>
                <w:szCs w:val="22"/>
                <w:lang w:eastAsia="en-US"/>
              </w:rPr>
            </w:pPr>
            <w:r w:rsidRPr="008565F7">
              <w:rPr>
                <w:sz w:val="22"/>
                <w:szCs w:val="22"/>
                <w:lang w:eastAsia="en-US"/>
              </w:rPr>
              <w:t>-3.50</w:t>
            </w:r>
          </w:p>
        </w:tc>
        <w:tc>
          <w:tcPr>
            <w:tcW w:w="1060" w:type="dxa"/>
            <w:tcBorders>
              <w:top w:val="nil"/>
              <w:left w:val="nil"/>
              <w:bottom w:val="nil"/>
              <w:right w:val="dotDotDash" w:sz="4" w:space="0" w:color="auto"/>
            </w:tcBorders>
            <w:noWrap/>
            <w:vAlign w:val="bottom"/>
            <w:hideMark/>
          </w:tcPr>
          <w:p w14:paraId="227A58AE" w14:textId="77777777" w:rsidR="008565F7" w:rsidRPr="008565F7" w:rsidRDefault="008565F7" w:rsidP="008565F7">
            <w:pPr>
              <w:jc w:val="right"/>
              <w:rPr>
                <w:sz w:val="22"/>
                <w:szCs w:val="22"/>
                <w:lang w:eastAsia="en-US"/>
              </w:rPr>
            </w:pPr>
            <w:r w:rsidRPr="008565F7">
              <w:rPr>
                <w:sz w:val="22"/>
                <w:szCs w:val="22"/>
                <w:lang w:eastAsia="en-US"/>
              </w:rPr>
              <w:t>1.96</w:t>
            </w:r>
          </w:p>
        </w:tc>
        <w:tc>
          <w:tcPr>
            <w:tcW w:w="1060" w:type="dxa"/>
            <w:tcBorders>
              <w:top w:val="nil"/>
              <w:left w:val="nil"/>
              <w:bottom w:val="nil"/>
              <w:right w:val="dotDotDash" w:sz="4" w:space="0" w:color="auto"/>
            </w:tcBorders>
            <w:noWrap/>
            <w:vAlign w:val="bottom"/>
            <w:hideMark/>
          </w:tcPr>
          <w:p w14:paraId="4AA8BFA9" w14:textId="77777777" w:rsidR="008565F7" w:rsidRPr="008565F7" w:rsidRDefault="008565F7" w:rsidP="008565F7">
            <w:pPr>
              <w:jc w:val="right"/>
              <w:rPr>
                <w:sz w:val="22"/>
                <w:szCs w:val="22"/>
                <w:lang w:eastAsia="en-US"/>
              </w:rPr>
            </w:pPr>
            <w:r w:rsidRPr="008565F7">
              <w:rPr>
                <w:sz w:val="22"/>
                <w:szCs w:val="22"/>
                <w:lang w:eastAsia="en-US"/>
              </w:rPr>
              <w:t>49.82</w:t>
            </w:r>
          </w:p>
        </w:tc>
        <w:tc>
          <w:tcPr>
            <w:tcW w:w="1060" w:type="dxa"/>
            <w:tcBorders>
              <w:top w:val="nil"/>
              <w:left w:val="nil"/>
              <w:bottom w:val="nil"/>
              <w:right w:val="dotDotDash" w:sz="4" w:space="0" w:color="auto"/>
            </w:tcBorders>
            <w:noWrap/>
            <w:vAlign w:val="bottom"/>
            <w:hideMark/>
          </w:tcPr>
          <w:p w14:paraId="46CD95EE" w14:textId="77777777" w:rsidR="008565F7" w:rsidRPr="008565F7" w:rsidRDefault="008565F7" w:rsidP="008565F7">
            <w:pPr>
              <w:jc w:val="right"/>
              <w:rPr>
                <w:sz w:val="22"/>
                <w:szCs w:val="22"/>
                <w:lang w:eastAsia="en-US"/>
              </w:rPr>
            </w:pPr>
            <w:r w:rsidRPr="008565F7">
              <w:rPr>
                <w:sz w:val="22"/>
                <w:szCs w:val="22"/>
                <w:lang w:eastAsia="en-US"/>
              </w:rPr>
              <w:t>49.86</w:t>
            </w:r>
          </w:p>
        </w:tc>
        <w:tc>
          <w:tcPr>
            <w:tcW w:w="1060" w:type="dxa"/>
            <w:tcBorders>
              <w:top w:val="nil"/>
              <w:left w:val="nil"/>
              <w:bottom w:val="nil"/>
              <w:right w:val="dotDotDash" w:sz="4" w:space="0" w:color="auto"/>
            </w:tcBorders>
            <w:noWrap/>
            <w:vAlign w:val="bottom"/>
            <w:hideMark/>
          </w:tcPr>
          <w:p w14:paraId="57FD95A4" w14:textId="77777777" w:rsidR="008565F7" w:rsidRPr="008565F7" w:rsidRDefault="008565F7" w:rsidP="008565F7">
            <w:pPr>
              <w:jc w:val="right"/>
              <w:rPr>
                <w:sz w:val="22"/>
                <w:szCs w:val="22"/>
                <w:lang w:eastAsia="en-US"/>
              </w:rPr>
            </w:pPr>
            <w:r w:rsidRPr="008565F7">
              <w:rPr>
                <w:sz w:val="22"/>
                <w:szCs w:val="22"/>
                <w:lang w:eastAsia="en-US"/>
              </w:rPr>
              <w:t>-0.01</w:t>
            </w:r>
          </w:p>
        </w:tc>
        <w:tc>
          <w:tcPr>
            <w:tcW w:w="1060" w:type="dxa"/>
            <w:tcBorders>
              <w:top w:val="nil"/>
              <w:left w:val="nil"/>
              <w:bottom w:val="nil"/>
              <w:right w:val="dotDotDash" w:sz="4" w:space="0" w:color="auto"/>
            </w:tcBorders>
            <w:noWrap/>
            <w:vAlign w:val="bottom"/>
            <w:hideMark/>
          </w:tcPr>
          <w:p w14:paraId="366287AD" w14:textId="77777777" w:rsidR="008565F7" w:rsidRPr="008565F7" w:rsidRDefault="008565F7" w:rsidP="008565F7">
            <w:pPr>
              <w:jc w:val="right"/>
              <w:rPr>
                <w:sz w:val="22"/>
                <w:szCs w:val="22"/>
                <w:lang w:eastAsia="en-US"/>
              </w:rPr>
            </w:pPr>
            <w:r w:rsidRPr="008565F7">
              <w:rPr>
                <w:sz w:val="22"/>
                <w:szCs w:val="22"/>
                <w:lang w:eastAsia="en-US"/>
              </w:rPr>
              <w:t>19.98</w:t>
            </w:r>
          </w:p>
        </w:tc>
        <w:tc>
          <w:tcPr>
            <w:tcW w:w="1060" w:type="dxa"/>
            <w:tcBorders>
              <w:top w:val="nil"/>
              <w:left w:val="nil"/>
              <w:bottom w:val="nil"/>
              <w:right w:val="dotDotDash" w:sz="4" w:space="0" w:color="auto"/>
            </w:tcBorders>
            <w:noWrap/>
            <w:vAlign w:val="bottom"/>
            <w:hideMark/>
          </w:tcPr>
          <w:p w14:paraId="7CFBBC2E" w14:textId="77777777" w:rsidR="008565F7" w:rsidRPr="008565F7" w:rsidRDefault="008565F7" w:rsidP="008565F7">
            <w:pPr>
              <w:jc w:val="right"/>
              <w:rPr>
                <w:sz w:val="22"/>
                <w:szCs w:val="22"/>
                <w:lang w:eastAsia="en-US"/>
              </w:rPr>
            </w:pPr>
            <w:r w:rsidRPr="008565F7">
              <w:rPr>
                <w:sz w:val="22"/>
                <w:szCs w:val="22"/>
                <w:lang w:eastAsia="en-US"/>
              </w:rPr>
              <w:t>1.96</w:t>
            </w:r>
          </w:p>
        </w:tc>
        <w:tc>
          <w:tcPr>
            <w:tcW w:w="1060" w:type="dxa"/>
            <w:tcBorders>
              <w:top w:val="nil"/>
              <w:left w:val="nil"/>
              <w:bottom w:val="nil"/>
              <w:right w:val="dotDotDash" w:sz="4" w:space="0" w:color="auto"/>
            </w:tcBorders>
            <w:noWrap/>
            <w:vAlign w:val="bottom"/>
            <w:hideMark/>
          </w:tcPr>
          <w:p w14:paraId="606F23B9" w14:textId="77777777" w:rsidR="008565F7" w:rsidRPr="008565F7" w:rsidRDefault="008565F7" w:rsidP="008565F7">
            <w:pPr>
              <w:jc w:val="right"/>
              <w:rPr>
                <w:sz w:val="22"/>
                <w:szCs w:val="22"/>
                <w:lang w:eastAsia="en-US"/>
              </w:rPr>
            </w:pPr>
            <w:r w:rsidRPr="008565F7">
              <w:rPr>
                <w:sz w:val="22"/>
                <w:szCs w:val="22"/>
                <w:lang w:eastAsia="en-US"/>
              </w:rPr>
              <w:t>45.64</w:t>
            </w:r>
          </w:p>
        </w:tc>
      </w:tr>
      <w:tr w:rsidR="008565F7" w:rsidRPr="008565F7" w14:paraId="65717E19" w14:textId="77777777" w:rsidTr="008565F7">
        <w:trPr>
          <w:trHeight w:val="288"/>
          <w:jc w:val="center"/>
        </w:trPr>
        <w:tc>
          <w:tcPr>
            <w:tcW w:w="1060" w:type="dxa"/>
            <w:tcBorders>
              <w:top w:val="nil"/>
              <w:left w:val="dotDotDash" w:sz="4" w:space="0" w:color="auto"/>
              <w:bottom w:val="nil"/>
              <w:right w:val="dotDotDash" w:sz="4" w:space="0" w:color="auto"/>
            </w:tcBorders>
            <w:noWrap/>
            <w:vAlign w:val="bottom"/>
            <w:hideMark/>
          </w:tcPr>
          <w:p w14:paraId="646EC9B6" w14:textId="77777777" w:rsidR="008565F7" w:rsidRPr="008565F7" w:rsidRDefault="008565F7" w:rsidP="008565F7">
            <w:pPr>
              <w:jc w:val="right"/>
              <w:rPr>
                <w:sz w:val="22"/>
                <w:szCs w:val="22"/>
                <w:lang w:eastAsia="en-US"/>
              </w:rPr>
            </w:pPr>
            <w:r w:rsidRPr="008565F7">
              <w:rPr>
                <w:sz w:val="22"/>
                <w:szCs w:val="22"/>
                <w:lang w:eastAsia="en-US"/>
              </w:rPr>
              <w:t>-3.25</w:t>
            </w:r>
          </w:p>
        </w:tc>
        <w:tc>
          <w:tcPr>
            <w:tcW w:w="1060" w:type="dxa"/>
            <w:tcBorders>
              <w:top w:val="nil"/>
              <w:left w:val="nil"/>
              <w:bottom w:val="nil"/>
              <w:right w:val="dotDotDash" w:sz="4" w:space="0" w:color="auto"/>
            </w:tcBorders>
            <w:noWrap/>
            <w:vAlign w:val="bottom"/>
            <w:hideMark/>
          </w:tcPr>
          <w:p w14:paraId="093D4661" w14:textId="77777777" w:rsidR="008565F7" w:rsidRPr="008565F7" w:rsidRDefault="008565F7" w:rsidP="008565F7">
            <w:pPr>
              <w:jc w:val="right"/>
              <w:rPr>
                <w:sz w:val="22"/>
                <w:szCs w:val="22"/>
                <w:lang w:eastAsia="en-US"/>
              </w:rPr>
            </w:pPr>
            <w:r w:rsidRPr="008565F7">
              <w:rPr>
                <w:sz w:val="22"/>
                <w:szCs w:val="22"/>
                <w:lang w:eastAsia="en-US"/>
              </w:rPr>
              <w:t>1.93</w:t>
            </w:r>
          </w:p>
        </w:tc>
        <w:tc>
          <w:tcPr>
            <w:tcW w:w="1060" w:type="dxa"/>
            <w:tcBorders>
              <w:top w:val="nil"/>
              <w:left w:val="nil"/>
              <w:bottom w:val="nil"/>
              <w:right w:val="dotDotDash" w:sz="4" w:space="0" w:color="auto"/>
            </w:tcBorders>
            <w:noWrap/>
            <w:vAlign w:val="bottom"/>
            <w:hideMark/>
          </w:tcPr>
          <w:p w14:paraId="0EC1A300" w14:textId="77777777" w:rsidR="008565F7" w:rsidRPr="008565F7" w:rsidRDefault="008565F7" w:rsidP="008565F7">
            <w:pPr>
              <w:jc w:val="right"/>
              <w:rPr>
                <w:sz w:val="22"/>
                <w:szCs w:val="22"/>
                <w:lang w:eastAsia="en-US"/>
              </w:rPr>
            </w:pPr>
            <w:r w:rsidRPr="008565F7">
              <w:rPr>
                <w:sz w:val="22"/>
                <w:szCs w:val="22"/>
                <w:lang w:eastAsia="en-US"/>
              </w:rPr>
              <w:t>49.03</w:t>
            </w:r>
          </w:p>
        </w:tc>
        <w:tc>
          <w:tcPr>
            <w:tcW w:w="1060" w:type="dxa"/>
            <w:tcBorders>
              <w:top w:val="nil"/>
              <w:left w:val="nil"/>
              <w:bottom w:val="nil"/>
              <w:right w:val="dotDotDash" w:sz="4" w:space="0" w:color="auto"/>
            </w:tcBorders>
            <w:noWrap/>
            <w:vAlign w:val="bottom"/>
            <w:hideMark/>
          </w:tcPr>
          <w:p w14:paraId="3596ED79" w14:textId="77777777" w:rsidR="008565F7" w:rsidRPr="008565F7" w:rsidRDefault="008565F7" w:rsidP="008565F7">
            <w:pPr>
              <w:jc w:val="right"/>
              <w:rPr>
                <w:sz w:val="22"/>
                <w:szCs w:val="22"/>
                <w:lang w:eastAsia="en-US"/>
              </w:rPr>
            </w:pPr>
            <w:r w:rsidRPr="008565F7">
              <w:rPr>
                <w:sz w:val="22"/>
                <w:szCs w:val="22"/>
                <w:lang w:eastAsia="en-US"/>
              </w:rPr>
              <w:t>49.07</w:t>
            </w:r>
          </w:p>
        </w:tc>
        <w:tc>
          <w:tcPr>
            <w:tcW w:w="1060" w:type="dxa"/>
            <w:tcBorders>
              <w:top w:val="nil"/>
              <w:left w:val="nil"/>
              <w:bottom w:val="nil"/>
              <w:right w:val="dotDotDash" w:sz="4" w:space="0" w:color="auto"/>
            </w:tcBorders>
            <w:noWrap/>
            <w:vAlign w:val="bottom"/>
            <w:hideMark/>
          </w:tcPr>
          <w:p w14:paraId="7A2116D1" w14:textId="77777777" w:rsidR="008565F7" w:rsidRPr="008565F7" w:rsidRDefault="008565F7" w:rsidP="008565F7">
            <w:pPr>
              <w:jc w:val="right"/>
              <w:rPr>
                <w:sz w:val="22"/>
                <w:szCs w:val="22"/>
                <w:lang w:eastAsia="en-US"/>
              </w:rPr>
            </w:pPr>
            <w:r w:rsidRPr="008565F7">
              <w:rPr>
                <w:sz w:val="22"/>
                <w:szCs w:val="22"/>
                <w:lang w:eastAsia="en-US"/>
              </w:rPr>
              <w:t>-0.03</w:t>
            </w:r>
          </w:p>
        </w:tc>
        <w:tc>
          <w:tcPr>
            <w:tcW w:w="1060" w:type="dxa"/>
            <w:tcBorders>
              <w:top w:val="nil"/>
              <w:left w:val="nil"/>
              <w:bottom w:val="nil"/>
              <w:right w:val="dotDotDash" w:sz="4" w:space="0" w:color="auto"/>
            </w:tcBorders>
            <w:noWrap/>
            <w:vAlign w:val="bottom"/>
            <w:hideMark/>
          </w:tcPr>
          <w:p w14:paraId="6275444A" w14:textId="77777777" w:rsidR="008565F7" w:rsidRPr="008565F7" w:rsidRDefault="008565F7" w:rsidP="008565F7">
            <w:pPr>
              <w:jc w:val="right"/>
              <w:rPr>
                <w:sz w:val="22"/>
                <w:szCs w:val="22"/>
                <w:lang w:eastAsia="en-US"/>
              </w:rPr>
            </w:pPr>
            <w:r w:rsidRPr="008565F7">
              <w:rPr>
                <w:sz w:val="22"/>
                <w:szCs w:val="22"/>
                <w:lang w:eastAsia="en-US"/>
              </w:rPr>
              <w:t>19.45</w:t>
            </w:r>
          </w:p>
        </w:tc>
        <w:tc>
          <w:tcPr>
            <w:tcW w:w="1060" w:type="dxa"/>
            <w:tcBorders>
              <w:top w:val="nil"/>
              <w:left w:val="nil"/>
              <w:bottom w:val="nil"/>
              <w:right w:val="dotDotDash" w:sz="4" w:space="0" w:color="auto"/>
            </w:tcBorders>
            <w:noWrap/>
            <w:vAlign w:val="bottom"/>
            <w:hideMark/>
          </w:tcPr>
          <w:p w14:paraId="47C9A82B" w14:textId="77777777" w:rsidR="008565F7" w:rsidRPr="008565F7" w:rsidRDefault="008565F7" w:rsidP="008565F7">
            <w:pPr>
              <w:jc w:val="right"/>
              <w:rPr>
                <w:sz w:val="22"/>
                <w:szCs w:val="22"/>
                <w:lang w:eastAsia="en-US"/>
              </w:rPr>
            </w:pPr>
            <w:r w:rsidRPr="008565F7">
              <w:rPr>
                <w:sz w:val="22"/>
                <w:szCs w:val="22"/>
                <w:lang w:eastAsia="en-US"/>
              </w:rPr>
              <w:t>1.93</w:t>
            </w:r>
          </w:p>
        </w:tc>
        <w:tc>
          <w:tcPr>
            <w:tcW w:w="1060" w:type="dxa"/>
            <w:tcBorders>
              <w:top w:val="nil"/>
              <w:left w:val="nil"/>
              <w:bottom w:val="nil"/>
              <w:right w:val="dotDotDash" w:sz="4" w:space="0" w:color="auto"/>
            </w:tcBorders>
            <w:noWrap/>
            <w:vAlign w:val="bottom"/>
            <w:hideMark/>
          </w:tcPr>
          <w:p w14:paraId="1E4558EF" w14:textId="77777777" w:rsidR="008565F7" w:rsidRPr="008565F7" w:rsidRDefault="008565F7" w:rsidP="008565F7">
            <w:pPr>
              <w:jc w:val="right"/>
              <w:rPr>
                <w:sz w:val="22"/>
                <w:szCs w:val="22"/>
                <w:lang w:eastAsia="en-US"/>
              </w:rPr>
            </w:pPr>
            <w:r w:rsidRPr="008565F7">
              <w:rPr>
                <w:sz w:val="22"/>
                <w:szCs w:val="22"/>
                <w:lang w:eastAsia="en-US"/>
              </w:rPr>
              <w:t>45.01</w:t>
            </w:r>
          </w:p>
        </w:tc>
      </w:tr>
      <w:tr w:rsidR="008565F7" w:rsidRPr="008565F7" w14:paraId="19465394" w14:textId="77777777" w:rsidTr="008565F7">
        <w:trPr>
          <w:trHeight w:val="288"/>
          <w:jc w:val="center"/>
        </w:trPr>
        <w:tc>
          <w:tcPr>
            <w:tcW w:w="1060" w:type="dxa"/>
            <w:tcBorders>
              <w:top w:val="nil"/>
              <w:left w:val="dotDotDash" w:sz="4" w:space="0" w:color="auto"/>
              <w:bottom w:val="nil"/>
              <w:right w:val="dotDotDash" w:sz="4" w:space="0" w:color="auto"/>
            </w:tcBorders>
            <w:noWrap/>
            <w:vAlign w:val="bottom"/>
            <w:hideMark/>
          </w:tcPr>
          <w:p w14:paraId="4DFF648A" w14:textId="77777777" w:rsidR="008565F7" w:rsidRPr="008565F7" w:rsidRDefault="008565F7" w:rsidP="008565F7">
            <w:pPr>
              <w:jc w:val="right"/>
              <w:rPr>
                <w:sz w:val="22"/>
                <w:szCs w:val="22"/>
                <w:lang w:eastAsia="en-US"/>
              </w:rPr>
            </w:pPr>
            <w:r w:rsidRPr="008565F7">
              <w:rPr>
                <w:sz w:val="22"/>
                <w:szCs w:val="22"/>
                <w:lang w:eastAsia="en-US"/>
              </w:rPr>
              <w:t>-3.00</w:t>
            </w:r>
          </w:p>
        </w:tc>
        <w:tc>
          <w:tcPr>
            <w:tcW w:w="1060" w:type="dxa"/>
            <w:tcBorders>
              <w:top w:val="nil"/>
              <w:left w:val="nil"/>
              <w:bottom w:val="nil"/>
              <w:right w:val="dotDotDash" w:sz="4" w:space="0" w:color="auto"/>
            </w:tcBorders>
            <w:noWrap/>
            <w:vAlign w:val="bottom"/>
            <w:hideMark/>
          </w:tcPr>
          <w:p w14:paraId="59C0EBB5" w14:textId="77777777" w:rsidR="008565F7" w:rsidRPr="008565F7" w:rsidRDefault="008565F7" w:rsidP="008565F7">
            <w:pPr>
              <w:jc w:val="right"/>
              <w:rPr>
                <w:sz w:val="22"/>
                <w:szCs w:val="22"/>
                <w:lang w:eastAsia="en-US"/>
              </w:rPr>
            </w:pPr>
            <w:r w:rsidRPr="008565F7">
              <w:rPr>
                <w:sz w:val="22"/>
                <w:szCs w:val="22"/>
                <w:lang w:eastAsia="en-US"/>
              </w:rPr>
              <w:t>1.81</w:t>
            </w:r>
          </w:p>
        </w:tc>
        <w:tc>
          <w:tcPr>
            <w:tcW w:w="1060" w:type="dxa"/>
            <w:tcBorders>
              <w:top w:val="nil"/>
              <w:left w:val="nil"/>
              <w:bottom w:val="nil"/>
              <w:right w:val="dotDotDash" w:sz="4" w:space="0" w:color="auto"/>
            </w:tcBorders>
            <w:noWrap/>
            <w:vAlign w:val="bottom"/>
            <w:hideMark/>
          </w:tcPr>
          <w:p w14:paraId="591F55F8" w14:textId="77777777" w:rsidR="008565F7" w:rsidRPr="008565F7" w:rsidRDefault="008565F7" w:rsidP="008565F7">
            <w:pPr>
              <w:jc w:val="right"/>
              <w:rPr>
                <w:sz w:val="22"/>
                <w:szCs w:val="22"/>
                <w:lang w:eastAsia="en-US"/>
              </w:rPr>
            </w:pPr>
            <w:r w:rsidRPr="008565F7">
              <w:rPr>
                <w:sz w:val="22"/>
                <w:szCs w:val="22"/>
                <w:lang w:eastAsia="en-US"/>
              </w:rPr>
              <w:t>48.98</w:t>
            </w:r>
          </w:p>
        </w:tc>
        <w:tc>
          <w:tcPr>
            <w:tcW w:w="1060" w:type="dxa"/>
            <w:tcBorders>
              <w:top w:val="nil"/>
              <w:left w:val="nil"/>
              <w:bottom w:val="nil"/>
              <w:right w:val="dotDotDash" w:sz="4" w:space="0" w:color="auto"/>
            </w:tcBorders>
            <w:noWrap/>
            <w:vAlign w:val="bottom"/>
            <w:hideMark/>
          </w:tcPr>
          <w:p w14:paraId="2231F56B" w14:textId="77777777" w:rsidR="008565F7" w:rsidRPr="008565F7" w:rsidRDefault="008565F7" w:rsidP="008565F7">
            <w:pPr>
              <w:jc w:val="right"/>
              <w:rPr>
                <w:sz w:val="22"/>
                <w:szCs w:val="22"/>
                <w:lang w:eastAsia="en-US"/>
              </w:rPr>
            </w:pPr>
            <w:r w:rsidRPr="008565F7">
              <w:rPr>
                <w:sz w:val="22"/>
                <w:szCs w:val="22"/>
                <w:lang w:eastAsia="en-US"/>
              </w:rPr>
              <w:t>49.02</w:t>
            </w:r>
          </w:p>
        </w:tc>
        <w:tc>
          <w:tcPr>
            <w:tcW w:w="1060" w:type="dxa"/>
            <w:tcBorders>
              <w:top w:val="nil"/>
              <w:left w:val="nil"/>
              <w:bottom w:val="nil"/>
              <w:right w:val="dotDotDash" w:sz="4" w:space="0" w:color="auto"/>
            </w:tcBorders>
            <w:noWrap/>
            <w:vAlign w:val="bottom"/>
            <w:hideMark/>
          </w:tcPr>
          <w:p w14:paraId="71A0DA0B" w14:textId="77777777" w:rsidR="008565F7" w:rsidRPr="008565F7" w:rsidRDefault="008565F7" w:rsidP="008565F7">
            <w:pPr>
              <w:jc w:val="right"/>
              <w:rPr>
                <w:sz w:val="22"/>
                <w:szCs w:val="22"/>
                <w:lang w:eastAsia="en-US"/>
              </w:rPr>
            </w:pPr>
            <w:r w:rsidRPr="008565F7">
              <w:rPr>
                <w:sz w:val="22"/>
                <w:szCs w:val="22"/>
                <w:lang w:eastAsia="en-US"/>
              </w:rPr>
              <w:t>-0.06</w:t>
            </w:r>
          </w:p>
        </w:tc>
        <w:tc>
          <w:tcPr>
            <w:tcW w:w="1060" w:type="dxa"/>
            <w:tcBorders>
              <w:top w:val="nil"/>
              <w:left w:val="nil"/>
              <w:bottom w:val="nil"/>
              <w:right w:val="dotDotDash" w:sz="4" w:space="0" w:color="auto"/>
            </w:tcBorders>
            <w:noWrap/>
            <w:vAlign w:val="bottom"/>
            <w:hideMark/>
          </w:tcPr>
          <w:p w14:paraId="42D9BF79" w14:textId="77777777" w:rsidR="008565F7" w:rsidRPr="008565F7" w:rsidRDefault="008565F7" w:rsidP="008565F7">
            <w:pPr>
              <w:jc w:val="right"/>
              <w:rPr>
                <w:sz w:val="22"/>
                <w:szCs w:val="22"/>
                <w:lang w:eastAsia="en-US"/>
              </w:rPr>
            </w:pPr>
            <w:r w:rsidRPr="008565F7">
              <w:rPr>
                <w:sz w:val="22"/>
                <w:szCs w:val="22"/>
                <w:lang w:eastAsia="en-US"/>
              </w:rPr>
              <w:t>19.43</w:t>
            </w:r>
          </w:p>
        </w:tc>
        <w:tc>
          <w:tcPr>
            <w:tcW w:w="1060" w:type="dxa"/>
            <w:tcBorders>
              <w:top w:val="nil"/>
              <w:left w:val="nil"/>
              <w:bottom w:val="nil"/>
              <w:right w:val="dotDotDash" w:sz="4" w:space="0" w:color="auto"/>
            </w:tcBorders>
            <w:noWrap/>
            <w:vAlign w:val="bottom"/>
            <w:hideMark/>
          </w:tcPr>
          <w:p w14:paraId="369358F4" w14:textId="77777777" w:rsidR="008565F7" w:rsidRPr="008565F7" w:rsidRDefault="008565F7" w:rsidP="008565F7">
            <w:pPr>
              <w:jc w:val="right"/>
              <w:rPr>
                <w:sz w:val="22"/>
                <w:szCs w:val="22"/>
                <w:lang w:eastAsia="en-US"/>
              </w:rPr>
            </w:pPr>
            <w:r w:rsidRPr="008565F7">
              <w:rPr>
                <w:sz w:val="22"/>
                <w:szCs w:val="22"/>
                <w:lang w:eastAsia="en-US"/>
              </w:rPr>
              <w:t>1.81</w:t>
            </w:r>
          </w:p>
        </w:tc>
        <w:tc>
          <w:tcPr>
            <w:tcW w:w="1060" w:type="dxa"/>
            <w:tcBorders>
              <w:top w:val="nil"/>
              <w:left w:val="nil"/>
              <w:bottom w:val="nil"/>
              <w:right w:val="dotDotDash" w:sz="4" w:space="0" w:color="auto"/>
            </w:tcBorders>
            <w:noWrap/>
            <w:vAlign w:val="bottom"/>
            <w:hideMark/>
          </w:tcPr>
          <w:p w14:paraId="4DC853DE" w14:textId="77777777" w:rsidR="008565F7" w:rsidRPr="008565F7" w:rsidRDefault="008565F7" w:rsidP="008565F7">
            <w:pPr>
              <w:jc w:val="right"/>
              <w:rPr>
                <w:sz w:val="22"/>
                <w:szCs w:val="22"/>
                <w:lang w:eastAsia="en-US"/>
              </w:rPr>
            </w:pPr>
            <w:r w:rsidRPr="008565F7">
              <w:rPr>
                <w:sz w:val="22"/>
                <w:szCs w:val="22"/>
                <w:lang w:eastAsia="en-US"/>
              </w:rPr>
              <w:t>44.97</w:t>
            </w:r>
          </w:p>
        </w:tc>
      </w:tr>
      <w:tr w:rsidR="008565F7" w:rsidRPr="008565F7" w14:paraId="04F1704E" w14:textId="77777777" w:rsidTr="008565F7">
        <w:trPr>
          <w:trHeight w:val="288"/>
          <w:jc w:val="center"/>
        </w:trPr>
        <w:tc>
          <w:tcPr>
            <w:tcW w:w="1060" w:type="dxa"/>
            <w:tcBorders>
              <w:top w:val="nil"/>
              <w:left w:val="dotDotDash" w:sz="4" w:space="0" w:color="auto"/>
              <w:bottom w:val="nil"/>
              <w:right w:val="dotDotDash" w:sz="4" w:space="0" w:color="auto"/>
            </w:tcBorders>
            <w:noWrap/>
            <w:vAlign w:val="bottom"/>
            <w:hideMark/>
          </w:tcPr>
          <w:p w14:paraId="3A0105C5" w14:textId="77777777" w:rsidR="008565F7" w:rsidRPr="008565F7" w:rsidRDefault="008565F7" w:rsidP="008565F7">
            <w:pPr>
              <w:jc w:val="right"/>
              <w:rPr>
                <w:sz w:val="22"/>
                <w:szCs w:val="22"/>
                <w:lang w:eastAsia="en-US"/>
              </w:rPr>
            </w:pPr>
            <w:r w:rsidRPr="008565F7">
              <w:rPr>
                <w:sz w:val="22"/>
                <w:szCs w:val="22"/>
                <w:lang w:eastAsia="en-US"/>
              </w:rPr>
              <w:t>-2.75</w:t>
            </w:r>
          </w:p>
        </w:tc>
        <w:tc>
          <w:tcPr>
            <w:tcW w:w="1060" w:type="dxa"/>
            <w:tcBorders>
              <w:top w:val="nil"/>
              <w:left w:val="nil"/>
              <w:bottom w:val="nil"/>
              <w:right w:val="dotDotDash" w:sz="4" w:space="0" w:color="auto"/>
            </w:tcBorders>
            <w:noWrap/>
            <w:vAlign w:val="bottom"/>
            <w:hideMark/>
          </w:tcPr>
          <w:p w14:paraId="54472876" w14:textId="77777777" w:rsidR="008565F7" w:rsidRPr="008565F7" w:rsidRDefault="008565F7" w:rsidP="008565F7">
            <w:pPr>
              <w:jc w:val="right"/>
              <w:rPr>
                <w:sz w:val="22"/>
                <w:szCs w:val="22"/>
                <w:lang w:eastAsia="en-US"/>
              </w:rPr>
            </w:pPr>
            <w:r w:rsidRPr="008565F7">
              <w:rPr>
                <w:sz w:val="22"/>
                <w:szCs w:val="22"/>
                <w:lang w:eastAsia="en-US"/>
              </w:rPr>
              <w:t>1.74</w:t>
            </w:r>
          </w:p>
        </w:tc>
        <w:tc>
          <w:tcPr>
            <w:tcW w:w="1060" w:type="dxa"/>
            <w:tcBorders>
              <w:top w:val="nil"/>
              <w:left w:val="nil"/>
              <w:bottom w:val="nil"/>
              <w:right w:val="dotDotDash" w:sz="4" w:space="0" w:color="auto"/>
            </w:tcBorders>
            <w:noWrap/>
            <w:vAlign w:val="bottom"/>
            <w:hideMark/>
          </w:tcPr>
          <w:p w14:paraId="48E82529" w14:textId="77777777" w:rsidR="008565F7" w:rsidRPr="008565F7" w:rsidRDefault="008565F7" w:rsidP="008565F7">
            <w:pPr>
              <w:jc w:val="right"/>
              <w:rPr>
                <w:sz w:val="22"/>
                <w:szCs w:val="22"/>
                <w:lang w:eastAsia="en-US"/>
              </w:rPr>
            </w:pPr>
            <w:r w:rsidRPr="008565F7">
              <w:rPr>
                <w:sz w:val="22"/>
                <w:szCs w:val="22"/>
                <w:lang w:eastAsia="en-US"/>
              </w:rPr>
              <w:t>48.34</w:t>
            </w:r>
          </w:p>
        </w:tc>
        <w:tc>
          <w:tcPr>
            <w:tcW w:w="1060" w:type="dxa"/>
            <w:tcBorders>
              <w:top w:val="nil"/>
              <w:left w:val="nil"/>
              <w:bottom w:val="nil"/>
              <w:right w:val="dotDotDash" w:sz="4" w:space="0" w:color="auto"/>
            </w:tcBorders>
            <w:noWrap/>
            <w:vAlign w:val="bottom"/>
            <w:hideMark/>
          </w:tcPr>
          <w:p w14:paraId="0CE67E20" w14:textId="77777777" w:rsidR="008565F7" w:rsidRPr="008565F7" w:rsidRDefault="008565F7" w:rsidP="008565F7">
            <w:pPr>
              <w:jc w:val="right"/>
              <w:rPr>
                <w:sz w:val="22"/>
                <w:szCs w:val="22"/>
                <w:lang w:eastAsia="en-US"/>
              </w:rPr>
            </w:pPr>
            <w:r w:rsidRPr="008565F7">
              <w:rPr>
                <w:sz w:val="22"/>
                <w:szCs w:val="22"/>
                <w:lang w:eastAsia="en-US"/>
              </w:rPr>
              <w:t>48.37</w:t>
            </w:r>
          </w:p>
        </w:tc>
        <w:tc>
          <w:tcPr>
            <w:tcW w:w="1060" w:type="dxa"/>
            <w:tcBorders>
              <w:top w:val="nil"/>
              <w:left w:val="nil"/>
              <w:bottom w:val="nil"/>
              <w:right w:val="dotDotDash" w:sz="4" w:space="0" w:color="auto"/>
            </w:tcBorders>
            <w:noWrap/>
            <w:vAlign w:val="bottom"/>
            <w:hideMark/>
          </w:tcPr>
          <w:p w14:paraId="01813824" w14:textId="77777777" w:rsidR="008565F7" w:rsidRPr="008565F7" w:rsidRDefault="008565F7" w:rsidP="008565F7">
            <w:pPr>
              <w:jc w:val="right"/>
              <w:rPr>
                <w:sz w:val="22"/>
                <w:szCs w:val="22"/>
                <w:lang w:eastAsia="en-US"/>
              </w:rPr>
            </w:pPr>
            <w:r w:rsidRPr="008565F7">
              <w:rPr>
                <w:sz w:val="22"/>
                <w:szCs w:val="22"/>
                <w:lang w:eastAsia="en-US"/>
              </w:rPr>
              <w:t>-0.06</w:t>
            </w:r>
          </w:p>
        </w:tc>
        <w:tc>
          <w:tcPr>
            <w:tcW w:w="1060" w:type="dxa"/>
            <w:tcBorders>
              <w:top w:val="nil"/>
              <w:left w:val="nil"/>
              <w:bottom w:val="nil"/>
              <w:right w:val="dotDotDash" w:sz="4" w:space="0" w:color="auto"/>
            </w:tcBorders>
            <w:noWrap/>
            <w:vAlign w:val="bottom"/>
            <w:hideMark/>
          </w:tcPr>
          <w:p w14:paraId="55537E7D" w14:textId="77777777" w:rsidR="008565F7" w:rsidRPr="008565F7" w:rsidRDefault="008565F7" w:rsidP="008565F7">
            <w:pPr>
              <w:jc w:val="right"/>
              <w:rPr>
                <w:sz w:val="22"/>
                <w:szCs w:val="22"/>
                <w:lang w:eastAsia="en-US"/>
              </w:rPr>
            </w:pPr>
            <w:r w:rsidRPr="008565F7">
              <w:rPr>
                <w:sz w:val="22"/>
                <w:szCs w:val="22"/>
                <w:lang w:eastAsia="en-US"/>
              </w:rPr>
              <w:t>18.92</w:t>
            </w:r>
          </w:p>
        </w:tc>
        <w:tc>
          <w:tcPr>
            <w:tcW w:w="1060" w:type="dxa"/>
            <w:tcBorders>
              <w:top w:val="nil"/>
              <w:left w:val="nil"/>
              <w:bottom w:val="nil"/>
              <w:right w:val="dotDotDash" w:sz="4" w:space="0" w:color="auto"/>
            </w:tcBorders>
            <w:noWrap/>
            <w:vAlign w:val="bottom"/>
            <w:hideMark/>
          </w:tcPr>
          <w:p w14:paraId="7F287133" w14:textId="77777777" w:rsidR="008565F7" w:rsidRPr="008565F7" w:rsidRDefault="008565F7" w:rsidP="008565F7">
            <w:pPr>
              <w:jc w:val="right"/>
              <w:rPr>
                <w:sz w:val="22"/>
                <w:szCs w:val="22"/>
                <w:lang w:eastAsia="en-US"/>
              </w:rPr>
            </w:pPr>
            <w:r w:rsidRPr="008565F7">
              <w:rPr>
                <w:sz w:val="22"/>
                <w:szCs w:val="22"/>
                <w:lang w:eastAsia="en-US"/>
              </w:rPr>
              <w:t>1.74</w:t>
            </w:r>
          </w:p>
        </w:tc>
        <w:tc>
          <w:tcPr>
            <w:tcW w:w="1060" w:type="dxa"/>
            <w:tcBorders>
              <w:top w:val="nil"/>
              <w:left w:val="nil"/>
              <w:bottom w:val="nil"/>
              <w:right w:val="dotDotDash" w:sz="4" w:space="0" w:color="auto"/>
            </w:tcBorders>
            <w:noWrap/>
            <w:vAlign w:val="bottom"/>
            <w:hideMark/>
          </w:tcPr>
          <w:p w14:paraId="4D8BBD7E" w14:textId="77777777" w:rsidR="008565F7" w:rsidRPr="008565F7" w:rsidRDefault="008565F7" w:rsidP="008565F7">
            <w:pPr>
              <w:jc w:val="right"/>
              <w:rPr>
                <w:sz w:val="22"/>
                <w:szCs w:val="22"/>
                <w:lang w:eastAsia="en-US"/>
              </w:rPr>
            </w:pPr>
            <w:r w:rsidRPr="008565F7">
              <w:rPr>
                <w:sz w:val="22"/>
                <w:szCs w:val="22"/>
                <w:lang w:eastAsia="en-US"/>
              </w:rPr>
              <w:t>44.48</w:t>
            </w:r>
          </w:p>
        </w:tc>
      </w:tr>
      <w:tr w:rsidR="008565F7" w:rsidRPr="008565F7" w14:paraId="09C1E7FC" w14:textId="77777777" w:rsidTr="008565F7">
        <w:trPr>
          <w:trHeight w:val="288"/>
          <w:jc w:val="center"/>
        </w:trPr>
        <w:tc>
          <w:tcPr>
            <w:tcW w:w="1060" w:type="dxa"/>
            <w:tcBorders>
              <w:top w:val="nil"/>
              <w:left w:val="dotDotDash" w:sz="4" w:space="0" w:color="auto"/>
              <w:bottom w:val="nil"/>
              <w:right w:val="dotDotDash" w:sz="4" w:space="0" w:color="auto"/>
            </w:tcBorders>
            <w:noWrap/>
            <w:vAlign w:val="bottom"/>
            <w:hideMark/>
          </w:tcPr>
          <w:p w14:paraId="3D6E1888" w14:textId="77777777" w:rsidR="008565F7" w:rsidRPr="008565F7" w:rsidRDefault="008565F7" w:rsidP="008565F7">
            <w:pPr>
              <w:jc w:val="right"/>
              <w:rPr>
                <w:sz w:val="22"/>
                <w:szCs w:val="22"/>
                <w:lang w:eastAsia="en-US"/>
              </w:rPr>
            </w:pPr>
            <w:r w:rsidRPr="008565F7">
              <w:rPr>
                <w:sz w:val="22"/>
                <w:szCs w:val="22"/>
                <w:lang w:eastAsia="en-US"/>
              </w:rPr>
              <w:t>-2.50</w:t>
            </w:r>
          </w:p>
        </w:tc>
        <w:tc>
          <w:tcPr>
            <w:tcW w:w="1060" w:type="dxa"/>
            <w:tcBorders>
              <w:top w:val="nil"/>
              <w:left w:val="nil"/>
              <w:bottom w:val="nil"/>
              <w:right w:val="dotDotDash" w:sz="4" w:space="0" w:color="auto"/>
            </w:tcBorders>
            <w:noWrap/>
            <w:vAlign w:val="bottom"/>
            <w:hideMark/>
          </w:tcPr>
          <w:p w14:paraId="43AFFC16" w14:textId="77777777" w:rsidR="008565F7" w:rsidRPr="008565F7" w:rsidRDefault="008565F7" w:rsidP="008565F7">
            <w:pPr>
              <w:jc w:val="right"/>
              <w:rPr>
                <w:sz w:val="22"/>
                <w:szCs w:val="22"/>
                <w:lang w:eastAsia="en-US"/>
              </w:rPr>
            </w:pPr>
            <w:r w:rsidRPr="008565F7">
              <w:rPr>
                <w:sz w:val="22"/>
                <w:szCs w:val="22"/>
                <w:lang w:eastAsia="en-US"/>
              </w:rPr>
              <w:t>1.67</w:t>
            </w:r>
          </w:p>
        </w:tc>
        <w:tc>
          <w:tcPr>
            <w:tcW w:w="1060" w:type="dxa"/>
            <w:tcBorders>
              <w:top w:val="nil"/>
              <w:left w:val="nil"/>
              <w:bottom w:val="nil"/>
              <w:right w:val="dotDotDash" w:sz="4" w:space="0" w:color="auto"/>
            </w:tcBorders>
            <w:noWrap/>
            <w:vAlign w:val="bottom"/>
            <w:hideMark/>
          </w:tcPr>
          <w:p w14:paraId="5166BA4C" w14:textId="77777777" w:rsidR="008565F7" w:rsidRPr="008565F7" w:rsidRDefault="008565F7" w:rsidP="008565F7">
            <w:pPr>
              <w:jc w:val="right"/>
              <w:rPr>
                <w:sz w:val="22"/>
                <w:szCs w:val="22"/>
                <w:lang w:eastAsia="en-US"/>
              </w:rPr>
            </w:pPr>
            <w:r w:rsidRPr="008565F7">
              <w:rPr>
                <w:sz w:val="22"/>
                <w:szCs w:val="22"/>
                <w:lang w:eastAsia="en-US"/>
              </w:rPr>
              <w:t>48.41</w:t>
            </w:r>
          </w:p>
        </w:tc>
        <w:tc>
          <w:tcPr>
            <w:tcW w:w="1060" w:type="dxa"/>
            <w:tcBorders>
              <w:top w:val="nil"/>
              <w:left w:val="nil"/>
              <w:bottom w:val="nil"/>
              <w:right w:val="dotDotDash" w:sz="4" w:space="0" w:color="auto"/>
            </w:tcBorders>
            <w:noWrap/>
            <w:vAlign w:val="bottom"/>
            <w:hideMark/>
          </w:tcPr>
          <w:p w14:paraId="6D05DB6F" w14:textId="77777777" w:rsidR="008565F7" w:rsidRPr="008565F7" w:rsidRDefault="008565F7" w:rsidP="008565F7">
            <w:pPr>
              <w:jc w:val="right"/>
              <w:rPr>
                <w:sz w:val="22"/>
                <w:szCs w:val="22"/>
                <w:lang w:eastAsia="en-US"/>
              </w:rPr>
            </w:pPr>
            <w:r w:rsidRPr="008565F7">
              <w:rPr>
                <w:sz w:val="22"/>
                <w:szCs w:val="22"/>
                <w:lang w:eastAsia="en-US"/>
              </w:rPr>
              <w:t>48.44</w:t>
            </w:r>
          </w:p>
        </w:tc>
        <w:tc>
          <w:tcPr>
            <w:tcW w:w="1060" w:type="dxa"/>
            <w:tcBorders>
              <w:top w:val="nil"/>
              <w:left w:val="nil"/>
              <w:bottom w:val="nil"/>
              <w:right w:val="dotDotDash" w:sz="4" w:space="0" w:color="auto"/>
            </w:tcBorders>
            <w:noWrap/>
            <w:vAlign w:val="bottom"/>
            <w:hideMark/>
          </w:tcPr>
          <w:p w14:paraId="14C02BC3" w14:textId="77777777" w:rsidR="008565F7" w:rsidRPr="008565F7" w:rsidRDefault="008565F7" w:rsidP="008565F7">
            <w:pPr>
              <w:jc w:val="right"/>
              <w:rPr>
                <w:sz w:val="22"/>
                <w:szCs w:val="22"/>
                <w:lang w:eastAsia="en-US"/>
              </w:rPr>
            </w:pPr>
            <w:r w:rsidRPr="008565F7">
              <w:rPr>
                <w:sz w:val="22"/>
                <w:szCs w:val="22"/>
                <w:lang w:eastAsia="en-US"/>
              </w:rPr>
              <w:t>-0.01</w:t>
            </w:r>
          </w:p>
        </w:tc>
        <w:tc>
          <w:tcPr>
            <w:tcW w:w="1060" w:type="dxa"/>
            <w:tcBorders>
              <w:top w:val="nil"/>
              <w:left w:val="nil"/>
              <w:bottom w:val="nil"/>
              <w:right w:val="dotDotDash" w:sz="4" w:space="0" w:color="auto"/>
            </w:tcBorders>
            <w:noWrap/>
            <w:vAlign w:val="bottom"/>
            <w:hideMark/>
          </w:tcPr>
          <w:p w14:paraId="2B5B83D3" w14:textId="77777777" w:rsidR="008565F7" w:rsidRPr="008565F7" w:rsidRDefault="008565F7" w:rsidP="008565F7">
            <w:pPr>
              <w:jc w:val="right"/>
              <w:rPr>
                <w:sz w:val="22"/>
                <w:szCs w:val="22"/>
                <w:lang w:eastAsia="en-US"/>
              </w:rPr>
            </w:pPr>
            <w:r w:rsidRPr="008565F7">
              <w:rPr>
                <w:sz w:val="22"/>
                <w:szCs w:val="22"/>
                <w:lang w:eastAsia="en-US"/>
              </w:rPr>
              <w:t>18.97</w:t>
            </w:r>
          </w:p>
        </w:tc>
        <w:tc>
          <w:tcPr>
            <w:tcW w:w="1060" w:type="dxa"/>
            <w:tcBorders>
              <w:top w:val="nil"/>
              <w:left w:val="nil"/>
              <w:bottom w:val="nil"/>
              <w:right w:val="dotDotDash" w:sz="4" w:space="0" w:color="auto"/>
            </w:tcBorders>
            <w:noWrap/>
            <w:vAlign w:val="bottom"/>
            <w:hideMark/>
          </w:tcPr>
          <w:p w14:paraId="70DD0107" w14:textId="77777777" w:rsidR="008565F7" w:rsidRPr="008565F7" w:rsidRDefault="008565F7" w:rsidP="008565F7">
            <w:pPr>
              <w:jc w:val="right"/>
              <w:rPr>
                <w:sz w:val="22"/>
                <w:szCs w:val="22"/>
                <w:lang w:eastAsia="en-US"/>
              </w:rPr>
            </w:pPr>
            <w:r w:rsidRPr="008565F7">
              <w:rPr>
                <w:sz w:val="22"/>
                <w:szCs w:val="22"/>
                <w:lang w:eastAsia="en-US"/>
              </w:rPr>
              <w:t>1.67</w:t>
            </w:r>
          </w:p>
        </w:tc>
        <w:tc>
          <w:tcPr>
            <w:tcW w:w="1060" w:type="dxa"/>
            <w:tcBorders>
              <w:top w:val="nil"/>
              <w:left w:val="nil"/>
              <w:bottom w:val="nil"/>
              <w:right w:val="dotDotDash" w:sz="4" w:space="0" w:color="auto"/>
            </w:tcBorders>
            <w:noWrap/>
            <w:vAlign w:val="bottom"/>
            <w:hideMark/>
          </w:tcPr>
          <w:p w14:paraId="697D5F67" w14:textId="77777777" w:rsidR="008565F7" w:rsidRPr="008565F7" w:rsidRDefault="008565F7" w:rsidP="008565F7">
            <w:pPr>
              <w:jc w:val="right"/>
              <w:rPr>
                <w:sz w:val="22"/>
                <w:szCs w:val="22"/>
                <w:lang w:eastAsia="en-US"/>
              </w:rPr>
            </w:pPr>
            <w:r w:rsidRPr="008565F7">
              <w:rPr>
                <w:sz w:val="22"/>
                <w:szCs w:val="22"/>
                <w:lang w:eastAsia="en-US"/>
              </w:rPr>
              <w:t>44.54</w:t>
            </w:r>
          </w:p>
        </w:tc>
      </w:tr>
      <w:tr w:rsidR="008565F7" w:rsidRPr="008565F7" w14:paraId="7F6AD928" w14:textId="77777777" w:rsidTr="008565F7">
        <w:trPr>
          <w:trHeight w:val="288"/>
          <w:jc w:val="center"/>
        </w:trPr>
        <w:tc>
          <w:tcPr>
            <w:tcW w:w="1060" w:type="dxa"/>
            <w:tcBorders>
              <w:top w:val="nil"/>
              <w:left w:val="dotDotDash" w:sz="4" w:space="0" w:color="auto"/>
              <w:bottom w:val="nil"/>
              <w:right w:val="dotDotDash" w:sz="4" w:space="0" w:color="auto"/>
            </w:tcBorders>
            <w:noWrap/>
            <w:vAlign w:val="bottom"/>
            <w:hideMark/>
          </w:tcPr>
          <w:p w14:paraId="6EED61CC" w14:textId="77777777" w:rsidR="008565F7" w:rsidRPr="008565F7" w:rsidRDefault="008565F7" w:rsidP="008565F7">
            <w:pPr>
              <w:jc w:val="right"/>
              <w:rPr>
                <w:sz w:val="22"/>
                <w:szCs w:val="22"/>
                <w:lang w:eastAsia="en-US"/>
              </w:rPr>
            </w:pPr>
            <w:r w:rsidRPr="008565F7">
              <w:rPr>
                <w:sz w:val="22"/>
                <w:szCs w:val="22"/>
                <w:lang w:eastAsia="en-US"/>
              </w:rPr>
              <w:t>-2.25</w:t>
            </w:r>
          </w:p>
        </w:tc>
        <w:tc>
          <w:tcPr>
            <w:tcW w:w="1060" w:type="dxa"/>
            <w:tcBorders>
              <w:top w:val="nil"/>
              <w:left w:val="nil"/>
              <w:bottom w:val="nil"/>
              <w:right w:val="dotDotDash" w:sz="4" w:space="0" w:color="auto"/>
            </w:tcBorders>
            <w:noWrap/>
            <w:vAlign w:val="bottom"/>
            <w:hideMark/>
          </w:tcPr>
          <w:p w14:paraId="23CDB23E" w14:textId="77777777" w:rsidR="008565F7" w:rsidRPr="008565F7" w:rsidRDefault="008565F7" w:rsidP="008565F7">
            <w:pPr>
              <w:jc w:val="right"/>
              <w:rPr>
                <w:sz w:val="22"/>
                <w:szCs w:val="22"/>
                <w:lang w:eastAsia="en-US"/>
              </w:rPr>
            </w:pPr>
            <w:r w:rsidRPr="008565F7">
              <w:rPr>
                <w:sz w:val="22"/>
                <w:szCs w:val="22"/>
                <w:lang w:eastAsia="en-US"/>
              </w:rPr>
              <w:t>2.21</w:t>
            </w:r>
          </w:p>
        </w:tc>
        <w:tc>
          <w:tcPr>
            <w:tcW w:w="1060" w:type="dxa"/>
            <w:tcBorders>
              <w:top w:val="nil"/>
              <w:left w:val="nil"/>
              <w:bottom w:val="nil"/>
              <w:right w:val="dotDotDash" w:sz="4" w:space="0" w:color="auto"/>
            </w:tcBorders>
            <w:noWrap/>
            <w:vAlign w:val="bottom"/>
            <w:hideMark/>
          </w:tcPr>
          <w:p w14:paraId="253BB3FD" w14:textId="77777777" w:rsidR="008565F7" w:rsidRPr="008565F7" w:rsidRDefault="008565F7" w:rsidP="008565F7">
            <w:pPr>
              <w:jc w:val="right"/>
              <w:rPr>
                <w:sz w:val="22"/>
                <w:szCs w:val="22"/>
                <w:lang w:eastAsia="en-US"/>
              </w:rPr>
            </w:pPr>
            <w:r w:rsidRPr="008565F7">
              <w:rPr>
                <w:sz w:val="22"/>
                <w:szCs w:val="22"/>
                <w:lang w:eastAsia="en-US"/>
              </w:rPr>
              <w:t>47.61</w:t>
            </w:r>
          </w:p>
        </w:tc>
        <w:tc>
          <w:tcPr>
            <w:tcW w:w="1060" w:type="dxa"/>
            <w:tcBorders>
              <w:top w:val="nil"/>
              <w:left w:val="nil"/>
              <w:bottom w:val="nil"/>
              <w:right w:val="dotDotDash" w:sz="4" w:space="0" w:color="auto"/>
            </w:tcBorders>
            <w:noWrap/>
            <w:vAlign w:val="bottom"/>
            <w:hideMark/>
          </w:tcPr>
          <w:p w14:paraId="7E74C4FA" w14:textId="77777777" w:rsidR="008565F7" w:rsidRPr="008565F7" w:rsidRDefault="008565F7" w:rsidP="008565F7">
            <w:pPr>
              <w:jc w:val="right"/>
              <w:rPr>
                <w:sz w:val="22"/>
                <w:szCs w:val="22"/>
                <w:lang w:eastAsia="en-US"/>
              </w:rPr>
            </w:pPr>
            <w:r w:rsidRPr="008565F7">
              <w:rPr>
                <w:sz w:val="22"/>
                <w:szCs w:val="22"/>
                <w:lang w:eastAsia="en-US"/>
              </w:rPr>
              <w:t>47.66</w:t>
            </w:r>
          </w:p>
        </w:tc>
        <w:tc>
          <w:tcPr>
            <w:tcW w:w="1060" w:type="dxa"/>
            <w:tcBorders>
              <w:top w:val="nil"/>
              <w:left w:val="nil"/>
              <w:bottom w:val="nil"/>
              <w:right w:val="dotDotDash" w:sz="4" w:space="0" w:color="auto"/>
            </w:tcBorders>
            <w:noWrap/>
            <w:vAlign w:val="bottom"/>
            <w:hideMark/>
          </w:tcPr>
          <w:p w14:paraId="60B5A361" w14:textId="77777777" w:rsidR="008565F7" w:rsidRPr="008565F7" w:rsidRDefault="008565F7" w:rsidP="008565F7">
            <w:pPr>
              <w:jc w:val="right"/>
              <w:rPr>
                <w:sz w:val="22"/>
                <w:szCs w:val="22"/>
                <w:lang w:eastAsia="en-US"/>
              </w:rPr>
            </w:pPr>
            <w:r w:rsidRPr="008565F7">
              <w:rPr>
                <w:sz w:val="22"/>
                <w:szCs w:val="22"/>
                <w:lang w:eastAsia="en-US"/>
              </w:rPr>
              <w:t>-0.03</w:t>
            </w:r>
          </w:p>
        </w:tc>
        <w:tc>
          <w:tcPr>
            <w:tcW w:w="1060" w:type="dxa"/>
            <w:tcBorders>
              <w:top w:val="nil"/>
              <w:left w:val="nil"/>
              <w:bottom w:val="nil"/>
              <w:right w:val="dotDotDash" w:sz="4" w:space="0" w:color="auto"/>
            </w:tcBorders>
            <w:noWrap/>
            <w:vAlign w:val="bottom"/>
            <w:hideMark/>
          </w:tcPr>
          <w:p w14:paraId="3349A41E" w14:textId="77777777" w:rsidR="008565F7" w:rsidRPr="008565F7" w:rsidRDefault="008565F7" w:rsidP="008565F7">
            <w:pPr>
              <w:jc w:val="right"/>
              <w:rPr>
                <w:sz w:val="22"/>
                <w:szCs w:val="22"/>
                <w:lang w:eastAsia="en-US"/>
              </w:rPr>
            </w:pPr>
            <w:r w:rsidRPr="008565F7">
              <w:rPr>
                <w:sz w:val="22"/>
                <w:szCs w:val="22"/>
                <w:lang w:eastAsia="en-US"/>
              </w:rPr>
              <w:t>18.43</w:t>
            </w:r>
          </w:p>
        </w:tc>
        <w:tc>
          <w:tcPr>
            <w:tcW w:w="1060" w:type="dxa"/>
            <w:tcBorders>
              <w:top w:val="nil"/>
              <w:left w:val="nil"/>
              <w:bottom w:val="nil"/>
              <w:right w:val="dotDotDash" w:sz="4" w:space="0" w:color="auto"/>
            </w:tcBorders>
            <w:noWrap/>
            <w:vAlign w:val="bottom"/>
            <w:hideMark/>
          </w:tcPr>
          <w:p w14:paraId="2B29F19C" w14:textId="77777777" w:rsidR="008565F7" w:rsidRPr="008565F7" w:rsidRDefault="008565F7" w:rsidP="008565F7">
            <w:pPr>
              <w:jc w:val="right"/>
              <w:rPr>
                <w:sz w:val="22"/>
                <w:szCs w:val="22"/>
                <w:lang w:eastAsia="en-US"/>
              </w:rPr>
            </w:pPr>
            <w:r w:rsidRPr="008565F7">
              <w:rPr>
                <w:sz w:val="22"/>
                <w:szCs w:val="22"/>
                <w:lang w:eastAsia="en-US"/>
              </w:rPr>
              <w:t>2.21</w:t>
            </w:r>
          </w:p>
        </w:tc>
        <w:tc>
          <w:tcPr>
            <w:tcW w:w="1060" w:type="dxa"/>
            <w:tcBorders>
              <w:top w:val="nil"/>
              <w:left w:val="nil"/>
              <w:bottom w:val="nil"/>
              <w:right w:val="dotDotDash" w:sz="4" w:space="0" w:color="auto"/>
            </w:tcBorders>
            <w:noWrap/>
            <w:vAlign w:val="bottom"/>
            <w:hideMark/>
          </w:tcPr>
          <w:p w14:paraId="0326B7EE" w14:textId="77777777" w:rsidR="008565F7" w:rsidRPr="008565F7" w:rsidRDefault="008565F7" w:rsidP="008565F7">
            <w:pPr>
              <w:jc w:val="right"/>
              <w:rPr>
                <w:sz w:val="22"/>
                <w:szCs w:val="22"/>
                <w:lang w:eastAsia="en-US"/>
              </w:rPr>
            </w:pPr>
            <w:r w:rsidRPr="008565F7">
              <w:rPr>
                <w:sz w:val="22"/>
                <w:szCs w:val="22"/>
                <w:lang w:eastAsia="en-US"/>
              </w:rPr>
              <w:t>43.90</w:t>
            </w:r>
          </w:p>
        </w:tc>
      </w:tr>
      <w:tr w:rsidR="008565F7" w:rsidRPr="008565F7" w14:paraId="2A0EF093" w14:textId="77777777" w:rsidTr="008565F7">
        <w:trPr>
          <w:trHeight w:val="288"/>
          <w:jc w:val="center"/>
        </w:trPr>
        <w:tc>
          <w:tcPr>
            <w:tcW w:w="1060" w:type="dxa"/>
            <w:tcBorders>
              <w:top w:val="nil"/>
              <w:left w:val="dotDotDash" w:sz="4" w:space="0" w:color="auto"/>
              <w:bottom w:val="nil"/>
              <w:right w:val="dotDotDash" w:sz="4" w:space="0" w:color="auto"/>
            </w:tcBorders>
            <w:noWrap/>
            <w:vAlign w:val="bottom"/>
            <w:hideMark/>
          </w:tcPr>
          <w:p w14:paraId="4119E079" w14:textId="77777777" w:rsidR="008565F7" w:rsidRPr="008565F7" w:rsidRDefault="008565F7" w:rsidP="008565F7">
            <w:pPr>
              <w:jc w:val="right"/>
              <w:rPr>
                <w:sz w:val="22"/>
                <w:szCs w:val="22"/>
                <w:lang w:eastAsia="en-US"/>
              </w:rPr>
            </w:pPr>
            <w:r w:rsidRPr="008565F7">
              <w:rPr>
                <w:sz w:val="22"/>
                <w:szCs w:val="22"/>
                <w:lang w:eastAsia="en-US"/>
              </w:rPr>
              <w:t>-2.00</w:t>
            </w:r>
          </w:p>
        </w:tc>
        <w:tc>
          <w:tcPr>
            <w:tcW w:w="1060" w:type="dxa"/>
            <w:tcBorders>
              <w:top w:val="nil"/>
              <w:left w:val="nil"/>
              <w:bottom w:val="nil"/>
              <w:right w:val="dotDotDash" w:sz="4" w:space="0" w:color="auto"/>
            </w:tcBorders>
            <w:noWrap/>
            <w:vAlign w:val="bottom"/>
            <w:hideMark/>
          </w:tcPr>
          <w:p w14:paraId="18C565FD" w14:textId="77777777" w:rsidR="008565F7" w:rsidRPr="008565F7" w:rsidRDefault="008565F7" w:rsidP="008565F7">
            <w:pPr>
              <w:jc w:val="right"/>
              <w:rPr>
                <w:sz w:val="22"/>
                <w:szCs w:val="22"/>
                <w:lang w:eastAsia="en-US"/>
              </w:rPr>
            </w:pPr>
            <w:r w:rsidRPr="008565F7">
              <w:rPr>
                <w:sz w:val="22"/>
                <w:szCs w:val="22"/>
                <w:lang w:eastAsia="en-US"/>
              </w:rPr>
              <w:t>1.56</w:t>
            </w:r>
          </w:p>
        </w:tc>
        <w:tc>
          <w:tcPr>
            <w:tcW w:w="1060" w:type="dxa"/>
            <w:tcBorders>
              <w:top w:val="nil"/>
              <w:left w:val="nil"/>
              <w:bottom w:val="nil"/>
              <w:right w:val="dotDotDash" w:sz="4" w:space="0" w:color="auto"/>
            </w:tcBorders>
            <w:noWrap/>
            <w:vAlign w:val="bottom"/>
            <w:hideMark/>
          </w:tcPr>
          <w:p w14:paraId="67E66131" w14:textId="77777777" w:rsidR="008565F7" w:rsidRPr="008565F7" w:rsidRDefault="008565F7" w:rsidP="008565F7">
            <w:pPr>
              <w:jc w:val="right"/>
              <w:rPr>
                <w:sz w:val="22"/>
                <w:szCs w:val="22"/>
                <w:lang w:eastAsia="en-US"/>
              </w:rPr>
            </w:pPr>
            <w:r w:rsidRPr="008565F7">
              <w:rPr>
                <w:sz w:val="22"/>
                <w:szCs w:val="22"/>
                <w:lang w:eastAsia="en-US"/>
              </w:rPr>
              <w:t>46.33</w:t>
            </w:r>
          </w:p>
        </w:tc>
        <w:tc>
          <w:tcPr>
            <w:tcW w:w="1060" w:type="dxa"/>
            <w:tcBorders>
              <w:top w:val="nil"/>
              <w:left w:val="nil"/>
              <w:bottom w:val="nil"/>
              <w:right w:val="dotDotDash" w:sz="4" w:space="0" w:color="auto"/>
            </w:tcBorders>
            <w:noWrap/>
            <w:vAlign w:val="bottom"/>
            <w:hideMark/>
          </w:tcPr>
          <w:p w14:paraId="0C2B7D2E" w14:textId="77777777" w:rsidR="008565F7" w:rsidRPr="008565F7" w:rsidRDefault="008565F7" w:rsidP="008565F7">
            <w:pPr>
              <w:jc w:val="right"/>
              <w:rPr>
                <w:sz w:val="22"/>
                <w:szCs w:val="22"/>
                <w:lang w:eastAsia="en-US"/>
              </w:rPr>
            </w:pPr>
            <w:r w:rsidRPr="008565F7">
              <w:rPr>
                <w:sz w:val="22"/>
                <w:szCs w:val="22"/>
                <w:lang w:eastAsia="en-US"/>
              </w:rPr>
              <w:t>46.36</w:t>
            </w:r>
          </w:p>
        </w:tc>
        <w:tc>
          <w:tcPr>
            <w:tcW w:w="1060" w:type="dxa"/>
            <w:tcBorders>
              <w:top w:val="nil"/>
              <w:left w:val="nil"/>
              <w:bottom w:val="nil"/>
              <w:right w:val="dotDotDash" w:sz="4" w:space="0" w:color="auto"/>
            </w:tcBorders>
            <w:noWrap/>
            <w:vAlign w:val="bottom"/>
            <w:hideMark/>
          </w:tcPr>
          <w:p w14:paraId="7B6E0228" w14:textId="77777777" w:rsidR="008565F7" w:rsidRPr="008565F7" w:rsidRDefault="008565F7" w:rsidP="008565F7">
            <w:pPr>
              <w:jc w:val="right"/>
              <w:rPr>
                <w:sz w:val="22"/>
                <w:szCs w:val="22"/>
                <w:lang w:eastAsia="en-US"/>
              </w:rPr>
            </w:pPr>
            <w:r w:rsidRPr="008565F7">
              <w:rPr>
                <w:sz w:val="22"/>
                <w:szCs w:val="22"/>
                <w:lang w:eastAsia="en-US"/>
              </w:rPr>
              <w:t>-0.03</w:t>
            </w:r>
          </w:p>
        </w:tc>
        <w:tc>
          <w:tcPr>
            <w:tcW w:w="1060" w:type="dxa"/>
            <w:tcBorders>
              <w:top w:val="nil"/>
              <w:left w:val="nil"/>
              <w:bottom w:val="nil"/>
              <w:right w:val="dotDotDash" w:sz="4" w:space="0" w:color="auto"/>
            </w:tcBorders>
            <w:noWrap/>
            <w:vAlign w:val="bottom"/>
            <w:hideMark/>
          </w:tcPr>
          <w:p w14:paraId="4655BE6E" w14:textId="77777777" w:rsidR="008565F7" w:rsidRPr="008565F7" w:rsidRDefault="008565F7" w:rsidP="008565F7">
            <w:pPr>
              <w:jc w:val="right"/>
              <w:rPr>
                <w:sz w:val="22"/>
                <w:szCs w:val="22"/>
                <w:lang w:eastAsia="en-US"/>
              </w:rPr>
            </w:pPr>
            <w:r w:rsidRPr="008565F7">
              <w:rPr>
                <w:sz w:val="22"/>
                <w:szCs w:val="22"/>
                <w:lang w:eastAsia="en-US"/>
              </w:rPr>
              <w:t>17.49</w:t>
            </w:r>
          </w:p>
        </w:tc>
        <w:tc>
          <w:tcPr>
            <w:tcW w:w="1060" w:type="dxa"/>
            <w:tcBorders>
              <w:top w:val="nil"/>
              <w:left w:val="nil"/>
              <w:bottom w:val="nil"/>
              <w:right w:val="dotDotDash" w:sz="4" w:space="0" w:color="auto"/>
            </w:tcBorders>
            <w:noWrap/>
            <w:vAlign w:val="bottom"/>
            <w:hideMark/>
          </w:tcPr>
          <w:p w14:paraId="62774C37" w14:textId="77777777" w:rsidR="008565F7" w:rsidRPr="008565F7" w:rsidRDefault="008565F7" w:rsidP="008565F7">
            <w:pPr>
              <w:jc w:val="right"/>
              <w:rPr>
                <w:sz w:val="22"/>
                <w:szCs w:val="22"/>
                <w:lang w:eastAsia="en-US"/>
              </w:rPr>
            </w:pPr>
            <w:r w:rsidRPr="008565F7">
              <w:rPr>
                <w:sz w:val="22"/>
                <w:szCs w:val="22"/>
                <w:lang w:eastAsia="en-US"/>
              </w:rPr>
              <w:t>1.56</w:t>
            </w:r>
          </w:p>
        </w:tc>
        <w:tc>
          <w:tcPr>
            <w:tcW w:w="1060" w:type="dxa"/>
            <w:tcBorders>
              <w:top w:val="nil"/>
              <w:left w:val="nil"/>
              <w:bottom w:val="nil"/>
              <w:right w:val="dotDotDash" w:sz="4" w:space="0" w:color="auto"/>
            </w:tcBorders>
            <w:noWrap/>
            <w:vAlign w:val="bottom"/>
            <w:hideMark/>
          </w:tcPr>
          <w:p w14:paraId="15B3B40C" w14:textId="77777777" w:rsidR="008565F7" w:rsidRPr="008565F7" w:rsidRDefault="008565F7" w:rsidP="008565F7">
            <w:pPr>
              <w:jc w:val="right"/>
              <w:rPr>
                <w:sz w:val="22"/>
                <w:szCs w:val="22"/>
                <w:lang w:eastAsia="en-US"/>
              </w:rPr>
            </w:pPr>
            <w:r w:rsidRPr="008565F7">
              <w:rPr>
                <w:sz w:val="22"/>
                <w:szCs w:val="22"/>
                <w:lang w:eastAsia="en-US"/>
              </w:rPr>
              <w:t>42.91</w:t>
            </w:r>
          </w:p>
        </w:tc>
      </w:tr>
      <w:tr w:rsidR="008565F7" w:rsidRPr="008565F7" w14:paraId="32C4B76E" w14:textId="77777777" w:rsidTr="008565F7">
        <w:trPr>
          <w:trHeight w:val="288"/>
          <w:jc w:val="center"/>
        </w:trPr>
        <w:tc>
          <w:tcPr>
            <w:tcW w:w="1060" w:type="dxa"/>
            <w:tcBorders>
              <w:top w:val="nil"/>
              <w:left w:val="dotDotDash" w:sz="4" w:space="0" w:color="auto"/>
              <w:bottom w:val="nil"/>
              <w:right w:val="dotDotDash" w:sz="4" w:space="0" w:color="auto"/>
            </w:tcBorders>
            <w:noWrap/>
            <w:vAlign w:val="bottom"/>
            <w:hideMark/>
          </w:tcPr>
          <w:p w14:paraId="1A30046E" w14:textId="77777777" w:rsidR="008565F7" w:rsidRPr="008565F7" w:rsidRDefault="008565F7" w:rsidP="008565F7">
            <w:pPr>
              <w:jc w:val="right"/>
              <w:rPr>
                <w:sz w:val="22"/>
                <w:szCs w:val="22"/>
                <w:lang w:eastAsia="en-US"/>
              </w:rPr>
            </w:pPr>
            <w:r w:rsidRPr="008565F7">
              <w:rPr>
                <w:sz w:val="22"/>
                <w:szCs w:val="22"/>
                <w:lang w:eastAsia="en-US"/>
              </w:rPr>
              <w:t>-1.75</w:t>
            </w:r>
          </w:p>
        </w:tc>
        <w:tc>
          <w:tcPr>
            <w:tcW w:w="1060" w:type="dxa"/>
            <w:tcBorders>
              <w:top w:val="nil"/>
              <w:left w:val="nil"/>
              <w:bottom w:val="nil"/>
              <w:right w:val="dotDotDash" w:sz="4" w:space="0" w:color="auto"/>
            </w:tcBorders>
            <w:noWrap/>
            <w:vAlign w:val="bottom"/>
            <w:hideMark/>
          </w:tcPr>
          <w:p w14:paraId="3F26BF4F" w14:textId="77777777" w:rsidR="008565F7" w:rsidRPr="008565F7" w:rsidRDefault="008565F7" w:rsidP="008565F7">
            <w:pPr>
              <w:jc w:val="right"/>
              <w:rPr>
                <w:sz w:val="22"/>
                <w:szCs w:val="22"/>
                <w:lang w:eastAsia="en-US"/>
              </w:rPr>
            </w:pPr>
            <w:r w:rsidRPr="008565F7">
              <w:rPr>
                <w:sz w:val="22"/>
                <w:szCs w:val="22"/>
                <w:lang w:eastAsia="en-US"/>
              </w:rPr>
              <w:t>1.50</w:t>
            </w:r>
          </w:p>
        </w:tc>
        <w:tc>
          <w:tcPr>
            <w:tcW w:w="1060" w:type="dxa"/>
            <w:tcBorders>
              <w:top w:val="nil"/>
              <w:left w:val="nil"/>
              <w:bottom w:val="nil"/>
              <w:right w:val="dotDotDash" w:sz="4" w:space="0" w:color="auto"/>
            </w:tcBorders>
            <w:noWrap/>
            <w:vAlign w:val="bottom"/>
            <w:hideMark/>
          </w:tcPr>
          <w:p w14:paraId="4C862140" w14:textId="77777777" w:rsidR="008565F7" w:rsidRPr="008565F7" w:rsidRDefault="008565F7" w:rsidP="008565F7">
            <w:pPr>
              <w:jc w:val="right"/>
              <w:rPr>
                <w:sz w:val="22"/>
                <w:szCs w:val="22"/>
                <w:lang w:eastAsia="en-US"/>
              </w:rPr>
            </w:pPr>
            <w:r w:rsidRPr="008565F7">
              <w:rPr>
                <w:sz w:val="22"/>
                <w:szCs w:val="22"/>
                <w:lang w:eastAsia="en-US"/>
              </w:rPr>
              <w:t>47.06</w:t>
            </w:r>
          </w:p>
        </w:tc>
        <w:tc>
          <w:tcPr>
            <w:tcW w:w="1060" w:type="dxa"/>
            <w:tcBorders>
              <w:top w:val="nil"/>
              <w:left w:val="nil"/>
              <w:bottom w:val="nil"/>
              <w:right w:val="dotDotDash" w:sz="4" w:space="0" w:color="auto"/>
            </w:tcBorders>
            <w:noWrap/>
            <w:vAlign w:val="bottom"/>
            <w:hideMark/>
          </w:tcPr>
          <w:p w14:paraId="50B66F23" w14:textId="77777777" w:rsidR="008565F7" w:rsidRPr="008565F7" w:rsidRDefault="008565F7" w:rsidP="008565F7">
            <w:pPr>
              <w:jc w:val="right"/>
              <w:rPr>
                <w:sz w:val="22"/>
                <w:szCs w:val="22"/>
                <w:lang w:eastAsia="en-US"/>
              </w:rPr>
            </w:pPr>
            <w:r w:rsidRPr="008565F7">
              <w:rPr>
                <w:sz w:val="22"/>
                <w:szCs w:val="22"/>
                <w:lang w:eastAsia="en-US"/>
              </w:rPr>
              <w:t>47.09</w:t>
            </w:r>
          </w:p>
        </w:tc>
        <w:tc>
          <w:tcPr>
            <w:tcW w:w="1060" w:type="dxa"/>
            <w:tcBorders>
              <w:top w:val="nil"/>
              <w:left w:val="nil"/>
              <w:bottom w:val="nil"/>
              <w:right w:val="dotDotDash" w:sz="4" w:space="0" w:color="auto"/>
            </w:tcBorders>
            <w:noWrap/>
            <w:vAlign w:val="bottom"/>
            <w:hideMark/>
          </w:tcPr>
          <w:p w14:paraId="01D27839" w14:textId="77777777" w:rsidR="008565F7" w:rsidRPr="008565F7" w:rsidRDefault="008565F7" w:rsidP="008565F7">
            <w:pPr>
              <w:jc w:val="right"/>
              <w:rPr>
                <w:sz w:val="22"/>
                <w:szCs w:val="22"/>
                <w:lang w:eastAsia="en-US"/>
              </w:rPr>
            </w:pPr>
            <w:r w:rsidRPr="008565F7">
              <w:rPr>
                <w:sz w:val="22"/>
                <w:szCs w:val="22"/>
                <w:lang w:eastAsia="en-US"/>
              </w:rPr>
              <w:t>-0.03</w:t>
            </w:r>
          </w:p>
        </w:tc>
        <w:tc>
          <w:tcPr>
            <w:tcW w:w="1060" w:type="dxa"/>
            <w:tcBorders>
              <w:top w:val="nil"/>
              <w:left w:val="nil"/>
              <w:bottom w:val="nil"/>
              <w:right w:val="dotDotDash" w:sz="4" w:space="0" w:color="auto"/>
            </w:tcBorders>
            <w:noWrap/>
            <w:vAlign w:val="bottom"/>
            <w:hideMark/>
          </w:tcPr>
          <w:p w14:paraId="025AC268" w14:textId="77777777" w:rsidR="008565F7" w:rsidRPr="008565F7" w:rsidRDefault="008565F7" w:rsidP="008565F7">
            <w:pPr>
              <w:jc w:val="right"/>
              <w:rPr>
                <w:sz w:val="22"/>
                <w:szCs w:val="22"/>
                <w:lang w:eastAsia="en-US"/>
              </w:rPr>
            </w:pPr>
            <w:r w:rsidRPr="008565F7">
              <w:rPr>
                <w:sz w:val="22"/>
                <w:szCs w:val="22"/>
                <w:lang w:eastAsia="en-US"/>
              </w:rPr>
              <w:t>18.11</w:t>
            </w:r>
          </w:p>
        </w:tc>
        <w:tc>
          <w:tcPr>
            <w:tcW w:w="1060" w:type="dxa"/>
            <w:tcBorders>
              <w:top w:val="nil"/>
              <w:left w:val="nil"/>
              <w:bottom w:val="nil"/>
              <w:right w:val="dotDotDash" w:sz="4" w:space="0" w:color="auto"/>
            </w:tcBorders>
            <w:noWrap/>
            <w:vAlign w:val="bottom"/>
            <w:hideMark/>
          </w:tcPr>
          <w:p w14:paraId="6EE0BCE3" w14:textId="77777777" w:rsidR="008565F7" w:rsidRPr="008565F7" w:rsidRDefault="008565F7" w:rsidP="008565F7">
            <w:pPr>
              <w:jc w:val="right"/>
              <w:rPr>
                <w:sz w:val="22"/>
                <w:szCs w:val="22"/>
                <w:lang w:eastAsia="en-US"/>
              </w:rPr>
            </w:pPr>
            <w:r w:rsidRPr="008565F7">
              <w:rPr>
                <w:sz w:val="22"/>
                <w:szCs w:val="22"/>
                <w:lang w:eastAsia="en-US"/>
              </w:rPr>
              <w:t>1.50</w:t>
            </w:r>
          </w:p>
        </w:tc>
        <w:tc>
          <w:tcPr>
            <w:tcW w:w="1060" w:type="dxa"/>
            <w:tcBorders>
              <w:top w:val="nil"/>
              <w:left w:val="nil"/>
              <w:bottom w:val="nil"/>
              <w:right w:val="dotDotDash" w:sz="4" w:space="0" w:color="auto"/>
            </w:tcBorders>
            <w:noWrap/>
            <w:vAlign w:val="bottom"/>
            <w:hideMark/>
          </w:tcPr>
          <w:p w14:paraId="3EBB4EA4" w14:textId="77777777" w:rsidR="008565F7" w:rsidRPr="008565F7" w:rsidRDefault="008565F7" w:rsidP="008565F7">
            <w:pPr>
              <w:jc w:val="right"/>
              <w:rPr>
                <w:sz w:val="22"/>
                <w:szCs w:val="22"/>
                <w:lang w:eastAsia="en-US"/>
              </w:rPr>
            </w:pPr>
            <w:r w:rsidRPr="008565F7">
              <w:rPr>
                <w:sz w:val="22"/>
                <w:szCs w:val="22"/>
                <w:lang w:eastAsia="en-US"/>
              </w:rPr>
              <w:t>43.44</w:t>
            </w:r>
          </w:p>
        </w:tc>
      </w:tr>
      <w:tr w:rsidR="008565F7" w:rsidRPr="008565F7" w14:paraId="2BB27BDC" w14:textId="77777777" w:rsidTr="008565F7">
        <w:trPr>
          <w:trHeight w:val="288"/>
          <w:jc w:val="center"/>
        </w:trPr>
        <w:tc>
          <w:tcPr>
            <w:tcW w:w="1060" w:type="dxa"/>
            <w:tcBorders>
              <w:top w:val="nil"/>
              <w:left w:val="dotDotDash" w:sz="4" w:space="0" w:color="auto"/>
              <w:bottom w:val="nil"/>
              <w:right w:val="dotDotDash" w:sz="4" w:space="0" w:color="auto"/>
            </w:tcBorders>
            <w:noWrap/>
            <w:vAlign w:val="bottom"/>
            <w:hideMark/>
          </w:tcPr>
          <w:p w14:paraId="3FBDC63C" w14:textId="77777777" w:rsidR="008565F7" w:rsidRPr="008565F7" w:rsidRDefault="008565F7" w:rsidP="008565F7">
            <w:pPr>
              <w:jc w:val="right"/>
              <w:rPr>
                <w:sz w:val="22"/>
                <w:szCs w:val="22"/>
                <w:lang w:eastAsia="en-US"/>
              </w:rPr>
            </w:pPr>
            <w:r w:rsidRPr="008565F7">
              <w:rPr>
                <w:sz w:val="22"/>
                <w:szCs w:val="22"/>
                <w:lang w:eastAsia="en-US"/>
              </w:rPr>
              <w:t>-1.50</w:t>
            </w:r>
          </w:p>
        </w:tc>
        <w:tc>
          <w:tcPr>
            <w:tcW w:w="1060" w:type="dxa"/>
            <w:tcBorders>
              <w:top w:val="nil"/>
              <w:left w:val="nil"/>
              <w:bottom w:val="nil"/>
              <w:right w:val="dotDotDash" w:sz="4" w:space="0" w:color="auto"/>
            </w:tcBorders>
            <w:noWrap/>
            <w:vAlign w:val="bottom"/>
            <w:hideMark/>
          </w:tcPr>
          <w:p w14:paraId="6E6ACC60" w14:textId="77777777" w:rsidR="008565F7" w:rsidRPr="008565F7" w:rsidRDefault="008565F7" w:rsidP="008565F7">
            <w:pPr>
              <w:jc w:val="right"/>
              <w:rPr>
                <w:sz w:val="22"/>
                <w:szCs w:val="22"/>
                <w:lang w:eastAsia="en-US"/>
              </w:rPr>
            </w:pPr>
            <w:r w:rsidRPr="008565F7">
              <w:rPr>
                <w:sz w:val="22"/>
                <w:szCs w:val="22"/>
                <w:lang w:eastAsia="en-US"/>
              </w:rPr>
              <w:t>1.45</w:t>
            </w:r>
          </w:p>
        </w:tc>
        <w:tc>
          <w:tcPr>
            <w:tcW w:w="1060" w:type="dxa"/>
            <w:tcBorders>
              <w:top w:val="nil"/>
              <w:left w:val="nil"/>
              <w:bottom w:val="nil"/>
              <w:right w:val="dotDotDash" w:sz="4" w:space="0" w:color="auto"/>
            </w:tcBorders>
            <w:noWrap/>
            <w:vAlign w:val="bottom"/>
            <w:hideMark/>
          </w:tcPr>
          <w:p w14:paraId="122F8440" w14:textId="77777777" w:rsidR="008565F7" w:rsidRPr="008565F7" w:rsidRDefault="008565F7" w:rsidP="008565F7">
            <w:pPr>
              <w:jc w:val="right"/>
              <w:rPr>
                <w:sz w:val="22"/>
                <w:szCs w:val="22"/>
                <w:lang w:eastAsia="en-US"/>
              </w:rPr>
            </w:pPr>
            <w:r w:rsidRPr="008565F7">
              <w:rPr>
                <w:sz w:val="22"/>
                <w:szCs w:val="22"/>
                <w:lang w:eastAsia="en-US"/>
              </w:rPr>
              <w:t>46.22</w:t>
            </w:r>
          </w:p>
        </w:tc>
        <w:tc>
          <w:tcPr>
            <w:tcW w:w="1060" w:type="dxa"/>
            <w:tcBorders>
              <w:top w:val="nil"/>
              <w:left w:val="nil"/>
              <w:bottom w:val="nil"/>
              <w:right w:val="dotDotDash" w:sz="4" w:space="0" w:color="auto"/>
            </w:tcBorders>
            <w:noWrap/>
            <w:vAlign w:val="bottom"/>
            <w:hideMark/>
          </w:tcPr>
          <w:p w14:paraId="43F14B04" w14:textId="77777777" w:rsidR="008565F7" w:rsidRPr="008565F7" w:rsidRDefault="008565F7" w:rsidP="008565F7">
            <w:pPr>
              <w:jc w:val="right"/>
              <w:rPr>
                <w:sz w:val="22"/>
                <w:szCs w:val="22"/>
                <w:lang w:eastAsia="en-US"/>
              </w:rPr>
            </w:pPr>
            <w:r w:rsidRPr="008565F7">
              <w:rPr>
                <w:sz w:val="22"/>
                <w:szCs w:val="22"/>
                <w:lang w:eastAsia="en-US"/>
              </w:rPr>
              <w:t>46.24</w:t>
            </w:r>
          </w:p>
        </w:tc>
        <w:tc>
          <w:tcPr>
            <w:tcW w:w="1060" w:type="dxa"/>
            <w:tcBorders>
              <w:top w:val="nil"/>
              <w:left w:val="nil"/>
              <w:bottom w:val="nil"/>
              <w:right w:val="dotDotDash" w:sz="4" w:space="0" w:color="auto"/>
            </w:tcBorders>
            <w:noWrap/>
            <w:vAlign w:val="bottom"/>
            <w:hideMark/>
          </w:tcPr>
          <w:p w14:paraId="1AD7A209" w14:textId="77777777" w:rsidR="008565F7" w:rsidRPr="008565F7" w:rsidRDefault="008565F7" w:rsidP="008565F7">
            <w:pPr>
              <w:jc w:val="right"/>
              <w:rPr>
                <w:sz w:val="22"/>
                <w:szCs w:val="22"/>
                <w:lang w:eastAsia="en-US"/>
              </w:rPr>
            </w:pPr>
            <w:r w:rsidRPr="008565F7">
              <w:rPr>
                <w:sz w:val="22"/>
                <w:szCs w:val="22"/>
                <w:lang w:eastAsia="en-US"/>
              </w:rPr>
              <w:t>-0.04</w:t>
            </w:r>
          </w:p>
        </w:tc>
        <w:tc>
          <w:tcPr>
            <w:tcW w:w="1060" w:type="dxa"/>
            <w:tcBorders>
              <w:top w:val="nil"/>
              <w:left w:val="nil"/>
              <w:bottom w:val="nil"/>
              <w:right w:val="dotDotDash" w:sz="4" w:space="0" w:color="auto"/>
            </w:tcBorders>
            <w:noWrap/>
            <w:vAlign w:val="bottom"/>
            <w:hideMark/>
          </w:tcPr>
          <w:p w14:paraId="5D6FF4FB" w14:textId="77777777" w:rsidR="008565F7" w:rsidRPr="008565F7" w:rsidRDefault="008565F7" w:rsidP="008565F7">
            <w:pPr>
              <w:jc w:val="right"/>
              <w:rPr>
                <w:sz w:val="22"/>
                <w:szCs w:val="22"/>
                <w:lang w:eastAsia="en-US"/>
              </w:rPr>
            </w:pPr>
            <w:r w:rsidRPr="008565F7">
              <w:rPr>
                <w:sz w:val="22"/>
                <w:szCs w:val="22"/>
                <w:lang w:eastAsia="en-US"/>
              </w:rPr>
              <w:t>17.49</w:t>
            </w:r>
          </w:p>
        </w:tc>
        <w:tc>
          <w:tcPr>
            <w:tcW w:w="1060" w:type="dxa"/>
            <w:tcBorders>
              <w:top w:val="nil"/>
              <w:left w:val="nil"/>
              <w:bottom w:val="nil"/>
              <w:right w:val="dotDotDash" w:sz="4" w:space="0" w:color="auto"/>
            </w:tcBorders>
            <w:noWrap/>
            <w:vAlign w:val="bottom"/>
            <w:hideMark/>
          </w:tcPr>
          <w:p w14:paraId="2B16267D" w14:textId="77777777" w:rsidR="008565F7" w:rsidRPr="008565F7" w:rsidRDefault="008565F7" w:rsidP="008565F7">
            <w:pPr>
              <w:jc w:val="right"/>
              <w:rPr>
                <w:sz w:val="22"/>
                <w:szCs w:val="22"/>
                <w:lang w:eastAsia="en-US"/>
              </w:rPr>
            </w:pPr>
            <w:r w:rsidRPr="008565F7">
              <w:rPr>
                <w:sz w:val="22"/>
                <w:szCs w:val="22"/>
                <w:lang w:eastAsia="en-US"/>
              </w:rPr>
              <w:t>1.45</w:t>
            </w:r>
          </w:p>
        </w:tc>
        <w:tc>
          <w:tcPr>
            <w:tcW w:w="1060" w:type="dxa"/>
            <w:tcBorders>
              <w:top w:val="nil"/>
              <w:left w:val="nil"/>
              <w:bottom w:val="nil"/>
              <w:right w:val="dotDotDash" w:sz="4" w:space="0" w:color="auto"/>
            </w:tcBorders>
            <w:noWrap/>
            <w:vAlign w:val="bottom"/>
            <w:hideMark/>
          </w:tcPr>
          <w:p w14:paraId="0BCF5311" w14:textId="77777777" w:rsidR="008565F7" w:rsidRPr="008565F7" w:rsidRDefault="008565F7" w:rsidP="008565F7">
            <w:pPr>
              <w:jc w:val="right"/>
              <w:rPr>
                <w:sz w:val="22"/>
                <w:szCs w:val="22"/>
                <w:lang w:eastAsia="en-US"/>
              </w:rPr>
            </w:pPr>
            <w:r w:rsidRPr="008565F7">
              <w:rPr>
                <w:sz w:val="22"/>
                <w:szCs w:val="22"/>
                <w:lang w:eastAsia="en-US"/>
              </w:rPr>
              <w:t>42.78</w:t>
            </w:r>
          </w:p>
        </w:tc>
      </w:tr>
      <w:tr w:rsidR="008565F7" w:rsidRPr="008565F7" w14:paraId="2A95A6C3" w14:textId="77777777" w:rsidTr="008565F7">
        <w:trPr>
          <w:trHeight w:val="288"/>
          <w:jc w:val="center"/>
        </w:trPr>
        <w:tc>
          <w:tcPr>
            <w:tcW w:w="1060" w:type="dxa"/>
            <w:tcBorders>
              <w:top w:val="nil"/>
              <w:left w:val="dotDotDash" w:sz="4" w:space="0" w:color="auto"/>
              <w:bottom w:val="nil"/>
              <w:right w:val="dotDotDash" w:sz="4" w:space="0" w:color="auto"/>
            </w:tcBorders>
            <w:noWrap/>
            <w:vAlign w:val="bottom"/>
            <w:hideMark/>
          </w:tcPr>
          <w:p w14:paraId="794661BD" w14:textId="77777777" w:rsidR="008565F7" w:rsidRPr="008565F7" w:rsidRDefault="008565F7" w:rsidP="008565F7">
            <w:pPr>
              <w:jc w:val="right"/>
              <w:rPr>
                <w:sz w:val="22"/>
                <w:szCs w:val="22"/>
                <w:lang w:eastAsia="en-US"/>
              </w:rPr>
            </w:pPr>
            <w:r w:rsidRPr="008565F7">
              <w:rPr>
                <w:sz w:val="22"/>
                <w:szCs w:val="22"/>
                <w:lang w:eastAsia="en-US"/>
              </w:rPr>
              <w:t>-1.25</w:t>
            </w:r>
          </w:p>
        </w:tc>
        <w:tc>
          <w:tcPr>
            <w:tcW w:w="1060" w:type="dxa"/>
            <w:tcBorders>
              <w:top w:val="nil"/>
              <w:left w:val="nil"/>
              <w:bottom w:val="nil"/>
              <w:right w:val="dotDotDash" w:sz="4" w:space="0" w:color="auto"/>
            </w:tcBorders>
            <w:noWrap/>
            <w:vAlign w:val="bottom"/>
            <w:hideMark/>
          </w:tcPr>
          <w:p w14:paraId="1C20800E" w14:textId="77777777" w:rsidR="008565F7" w:rsidRPr="008565F7" w:rsidRDefault="008565F7" w:rsidP="008565F7">
            <w:pPr>
              <w:jc w:val="right"/>
              <w:rPr>
                <w:sz w:val="22"/>
                <w:szCs w:val="22"/>
                <w:lang w:eastAsia="en-US"/>
              </w:rPr>
            </w:pPr>
            <w:r w:rsidRPr="008565F7">
              <w:rPr>
                <w:sz w:val="22"/>
                <w:szCs w:val="22"/>
                <w:lang w:eastAsia="en-US"/>
              </w:rPr>
              <w:t>1.40</w:t>
            </w:r>
          </w:p>
        </w:tc>
        <w:tc>
          <w:tcPr>
            <w:tcW w:w="1060" w:type="dxa"/>
            <w:tcBorders>
              <w:top w:val="nil"/>
              <w:left w:val="nil"/>
              <w:bottom w:val="nil"/>
              <w:right w:val="dotDotDash" w:sz="4" w:space="0" w:color="auto"/>
            </w:tcBorders>
            <w:noWrap/>
            <w:vAlign w:val="bottom"/>
            <w:hideMark/>
          </w:tcPr>
          <w:p w14:paraId="25DD5E3F" w14:textId="77777777" w:rsidR="008565F7" w:rsidRPr="008565F7" w:rsidRDefault="008565F7" w:rsidP="008565F7">
            <w:pPr>
              <w:jc w:val="right"/>
              <w:rPr>
                <w:sz w:val="22"/>
                <w:szCs w:val="22"/>
                <w:lang w:eastAsia="en-US"/>
              </w:rPr>
            </w:pPr>
            <w:r w:rsidRPr="008565F7">
              <w:rPr>
                <w:sz w:val="22"/>
                <w:szCs w:val="22"/>
                <w:lang w:eastAsia="en-US"/>
              </w:rPr>
              <w:t>45.97</w:t>
            </w:r>
          </w:p>
        </w:tc>
        <w:tc>
          <w:tcPr>
            <w:tcW w:w="1060" w:type="dxa"/>
            <w:tcBorders>
              <w:top w:val="nil"/>
              <w:left w:val="nil"/>
              <w:bottom w:val="nil"/>
              <w:right w:val="dotDotDash" w:sz="4" w:space="0" w:color="auto"/>
            </w:tcBorders>
            <w:noWrap/>
            <w:vAlign w:val="bottom"/>
            <w:hideMark/>
          </w:tcPr>
          <w:p w14:paraId="38756377" w14:textId="77777777" w:rsidR="008565F7" w:rsidRPr="008565F7" w:rsidRDefault="008565F7" w:rsidP="008565F7">
            <w:pPr>
              <w:jc w:val="right"/>
              <w:rPr>
                <w:sz w:val="22"/>
                <w:szCs w:val="22"/>
                <w:lang w:eastAsia="en-US"/>
              </w:rPr>
            </w:pPr>
            <w:r w:rsidRPr="008565F7">
              <w:rPr>
                <w:sz w:val="22"/>
                <w:szCs w:val="22"/>
                <w:lang w:eastAsia="en-US"/>
              </w:rPr>
              <w:t>45.99</w:t>
            </w:r>
          </w:p>
        </w:tc>
        <w:tc>
          <w:tcPr>
            <w:tcW w:w="1060" w:type="dxa"/>
            <w:tcBorders>
              <w:top w:val="nil"/>
              <w:left w:val="nil"/>
              <w:bottom w:val="nil"/>
              <w:right w:val="dotDotDash" w:sz="4" w:space="0" w:color="auto"/>
            </w:tcBorders>
            <w:noWrap/>
            <w:vAlign w:val="bottom"/>
            <w:hideMark/>
          </w:tcPr>
          <w:p w14:paraId="0A759823" w14:textId="77777777" w:rsidR="008565F7" w:rsidRPr="008565F7" w:rsidRDefault="008565F7" w:rsidP="008565F7">
            <w:pPr>
              <w:jc w:val="right"/>
              <w:rPr>
                <w:sz w:val="22"/>
                <w:szCs w:val="22"/>
                <w:lang w:eastAsia="en-US"/>
              </w:rPr>
            </w:pPr>
            <w:r w:rsidRPr="008565F7">
              <w:rPr>
                <w:sz w:val="22"/>
                <w:szCs w:val="22"/>
                <w:lang w:eastAsia="en-US"/>
              </w:rPr>
              <w:t>-0.03</w:t>
            </w:r>
          </w:p>
        </w:tc>
        <w:tc>
          <w:tcPr>
            <w:tcW w:w="1060" w:type="dxa"/>
            <w:tcBorders>
              <w:top w:val="nil"/>
              <w:left w:val="nil"/>
              <w:bottom w:val="nil"/>
              <w:right w:val="dotDotDash" w:sz="4" w:space="0" w:color="auto"/>
            </w:tcBorders>
            <w:noWrap/>
            <w:vAlign w:val="bottom"/>
            <w:hideMark/>
          </w:tcPr>
          <w:p w14:paraId="5C5A2A44" w14:textId="77777777" w:rsidR="008565F7" w:rsidRPr="008565F7" w:rsidRDefault="008565F7" w:rsidP="008565F7">
            <w:pPr>
              <w:jc w:val="right"/>
              <w:rPr>
                <w:sz w:val="22"/>
                <w:szCs w:val="22"/>
                <w:lang w:eastAsia="en-US"/>
              </w:rPr>
            </w:pPr>
            <w:r w:rsidRPr="008565F7">
              <w:rPr>
                <w:sz w:val="22"/>
                <w:szCs w:val="22"/>
                <w:lang w:eastAsia="en-US"/>
              </w:rPr>
              <w:t>17.32</w:t>
            </w:r>
          </w:p>
        </w:tc>
        <w:tc>
          <w:tcPr>
            <w:tcW w:w="1060" w:type="dxa"/>
            <w:tcBorders>
              <w:top w:val="nil"/>
              <w:left w:val="nil"/>
              <w:bottom w:val="nil"/>
              <w:right w:val="dotDotDash" w:sz="4" w:space="0" w:color="auto"/>
            </w:tcBorders>
            <w:noWrap/>
            <w:vAlign w:val="bottom"/>
            <w:hideMark/>
          </w:tcPr>
          <w:p w14:paraId="0A144B59" w14:textId="77777777" w:rsidR="008565F7" w:rsidRPr="008565F7" w:rsidRDefault="008565F7" w:rsidP="008565F7">
            <w:pPr>
              <w:jc w:val="right"/>
              <w:rPr>
                <w:sz w:val="22"/>
                <w:szCs w:val="22"/>
                <w:lang w:eastAsia="en-US"/>
              </w:rPr>
            </w:pPr>
            <w:r w:rsidRPr="008565F7">
              <w:rPr>
                <w:sz w:val="22"/>
                <w:szCs w:val="22"/>
                <w:lang w:eastAsia="en-US"/>
              </w:rPr>
              <w:t>1.40</w:t>
            </w:r>
          </w:p>
        </w:tc>
        <w:tc>
          <w:tcPr>
            <w:tcW w:w="1060" w:type="dxa"/>
            <w:tcBorders>
              <w:top w:val="nil"/>
              <w:left w:val="nil"/>
              <w:bottom w:val="nil"/>
              <w:right w:val="dotDotDash" w:sz="4" w:space="0" w:color="auto"/>
            </w:tcBorders>
            <w:noWrap/>
            <w:vAlign w:val="bottom"/>
            <w:hideMark/>
          </w:tcPr>
          <w:p w14:paraId="479B443D" w14:textId="77777777" w:rsidR="008565F7" w:rsidRPr="008565F7" w:rsidRDefault="008565F7" w:rsidP="008565F7">
            <w:pPr>
              <w:jc w:val="right"/>
              <w:rPr>
                <w:sz w:val="22"/>
                <w:szCs w:val="22"/>
                <w:lang w:eastAsia="en-US"/>
              </w:rPr>
            </w:pPr>
            <w:r w:rsidRPr="008565F7">
              <w:rPr>
                <w:sz w:val="22"/>
                <w:szCs w:val="22"/>
                <w:lang w:eastAsia="en-US"/>
              </w:rPr>
              <w:t>42.58</w:t>
            </w:r>
          </w:p>
        </w:tc>
      </w:tr>
      <w:tr w:rsidR="008565F7" w:rsidRPr="008565F7" w14:paraId="15819596" w14:textId="77777777" w:rsidTr="008565F7">
        <w:trPr>
          <w:trHeight w:val="288"/>
          <w:jc w:val="center"/>
        </w:trPr>
        <w:tc>
          <w:tcPr>
            <w:tcW w:w="1060" w:type="dxa"/>
            <w:tcBorders>
              <w:top w:val="nil"/>
              <w:left w:val="dotDotDash" w:sz="4" w:space="0" w:color="auto"/>
              <w:bottom w:val="nil"/>
              <w:right w:val="dotDotDash" w:sz="4" w:space="0" w:color="auto"/>
            </w:tcBorders>
            <w:noWrap/>
            <w:vAlign w:val="bottom"/>
            <w:hideMark/>
          </w:tcPr>
          <w:p w14:paraId="4A2B4F12" w14:textId="77777777" w:rsidR="008565F7" w:rsidRPr="008565F7" w:rsidRDefault="008565F7" w:rsidP="008565F7">
            <w:pPr>
              <w:jc w:val="right"/>
              <w:rPr>
                <w:sz w:val="22"/>
                <w:szCs w:val="22"/>
                <w:lang w:eastAsia="en-US"/>
              </w:rPr>
            </w:pPr>
            <w:r w:rsidRPr="008565F7">
              <w:rPr>
                <w:sz w:val="22"/>
                <w:szCs w:val="22"/>
                <w:lang w:eastAsia="en-US"/>
              </w:rPr>
              <w:t>-1.00</w:t>
            </w:r>
          </w:p>
        </w:tc>
        <w:tc>
          <w:tcPr>
            <w:tcW w:w="1060" w:type="dxa"/>
            <w:tcBorders>
              <w:top w:val="nil"/>
              <w:left w:val="nil"/>
              <w:bottom w:val="nil"/>
              <w:right w:val="dotDotDash" w:sz="4" w:space="0" w:color="auto"/>
            </w:tcBorders>
            <w:noWrap/>
            <w:vAlign w:val="bottom"/>
            <w:hideMark/>
          </w:tcPr>
          <w:p w14:paraId="7A854345" w14:textId="77777777" w:rsidR="008565F7" w:rsidRPr="008565F7" w:rsidRDefault="008565F7" w:rsidP="008565F7">
            <w:pPr>
              <w:jc w:val="right"/>
              <w:rPr>
                <w:sz w:val="22"/>
                <w:szCs w:val="22"/>
                <w:lang w:eastAsia="en-US"/>
              </w:rPr>
            </w:pPr>
            <w:r w:rsidRPr="008565F7">
              <w:rPr>
                <w:sz w:val="22"/>
                <w:szCs w:val="22"/>
                <w:lang w:eastAsia="en-US"/>
              </w:rPr>
              <w:t>1.34</w:t>
            </w:r>
          </w:p>
        </w:tc>
        <w:tc>
          <w:tcPr>
            <w:tcW w:w="1060" w:type="dxa"/>
            <w:tcBorders>
              <w:top w:val="nil"/>
              <w:left w:val="nil"/>
              <w:bottom w:val="nil"/>
              <w:right w:val="dotDotDash" w:sz="4" w:space="0" w:color="auto"/>
            </w:tcBorders>
            <w:noWrap/>
            <w:vAlign w:val="bottom"/>
            <w:hideMark/>
          </w:tcPr>
          <w:p w14:paraId="6572B72F" w14:textId="77777777" w:rsidR="008565F7" w:rsidRPr="008565F7" w:rsidRDefault="008565F7" w:rsidP="008565F7">
            <w:pPr>
              <w:jc w:val="right"/>
              <w:rPr>
                <w:sz w:val="22"/>
                <w:szCs w:val="22"/>
                <w:lang w:eastAsia="en-US"/>
              </w:rPr>
            </w:pPr>
            <w:r w:rsidRPr="008565F7">
              <w:rPr>
                <w:sz w:val="22"/>
                <w:szCs w:val="22"/>
                <w:lang w:eastAsia="en-US"/>
              </w:rPr>
              <w:t>46.37</w:t>
            </w:r>
          </w:p>
        </w:tc>
        <w:tc>
          <w:tcPr>
            <w:tcW w:w="1060" w:type="dxa"/>
            <w:tcBorders>
              <w:top w:val="nil"/>
              <w:left w:val="nil"/>
              <w:bottom w:val="nil"/>
              <w:right w:val="dotDotDash" w:sz="4" w:space="0" w:color="auto"/>
            </w:tcBorders>
            <w:noWrap/>
            <w:vAlign w:val="bottom"/>
            <w:hideMark/>
          </w:tcPr>
          <w:p w14:paraId="7CEA6F7F" w14:textId="77777777" w:rsidR="008565F7" w:rsidRPr="008565F7" w:rsidRDefault="008565F7" w:rsidP="008565F7">
            <w:pPr>
              <w:jc w:val="right"/>
              <w:rPr>
                <w:sz w:val="22"/>
                <w:szCs w:val="22"/>
                <w:lang w:eastAsia="en-US"/>
              </w:rPr>
            </w:pPr>
            <w:r w:rsidRPr="008565F7">
              <w:rPr>
                <w:sz w:val="22"/>
                <w:szCs w:val="22"/>
                <w:lang w:eastAsia="en-US"/>
              </w:rPr>
              <w:t>46.39</w:t>
            </w:r>
          </w:p>
        </w:tc>
        <w:tc>
          <w:tcPr>
            <w:tcW w:w="1060" w:type="dxa"/>
            <w:tcBorders>
              <w:top w:val="nil"/>
              <w:left w:val="nil"/>
              <w:bottom w:val="nil"/>
              <w:right w:val="dotDotDash" w:sz="4" w:space="0" w:color="auto"/>
            </w:tcBorders>
            <w:noWrap/>
            <w:vAlign w:val="bottom"/>
            <w:hideMark/>
          </w:tcPr>
          <w:p w14:paraId="48C44AC8" w14:textId="77777777" w:rsidR="008565F7" w:rsidRPr="008565F7" w:rsidRDefault="008565F7" w:rsidP="008565F7">
            <w:pPr>
              <w:jc w:val="right"/>
              <w:rPr>
                <w:sz w:val="22"/>
                <w:szCs w:val="22"/>
                <w:lang w:eastAsia="en-US"/>
              </w:rPr>
            </w:pPr>
            <w:r w:rsidRPr="008565F7">
              <w:rPr>
                <w:sz w:val="22"/>
                <w:szCs w:val="22"/>
                <w:lang w:eastAsia="en-US"/>
              </w:rPr>
              <w:t>-0.03</w:t>
            </w:r>
          </w:p>
        </w:tc>
        <w:tc>
          <w:tcPr>
            <w:tcW w:w="1060" w:type="dxa"/>
            <w:tcBorders>
              <w:top w:val="nil"/>
              <w:left w:val="nil"/>
              <w:bottom w:val="nil"/>
              <w:right w:val="dotDotDash" w:sz="4" w:space="0" w:color="auto"/>
            </w:tcBorders>
            <w:noWrap/>
            <w:vAlign w:val="bottom"/>
            <w:hideMark/>
          </w:tcPr>
          <w:p w14:paraId="2D75A702" w14:textId="77777777" w:rsidR="008565F7" w:rsidRPr="008565F7" w:rsidRDefault="008565F7" w:rsidP="008565F7">
            <w:pPr>
              <w:jc w:val="right"/>
              <w:rPr>
                <w:sz w:val="22"/>
                <w:szCs w:val="22"/>
                <w:lang w:eastAsia="en-US"/>
              </w:rPr>
            </w:pPr>
            <w:r w:rsidRPr="008565F7">
              <w:rPr>
                <w:sz w:val="22"/>
                <w:szCs w:val="22"/>
                <w:lang w:eastAsia="en-US"/>
              </w:rPr>
              <w:t>17.62</w:t>
            </w:r>
          </w:p>
        </w:tc>
        <w:tc>
          <w:tcPr>
            <w:tcW w:w="1060" w:type="dxa"/>
            <w:tcBorders>
              <w:top w:val="nil"/>
              <w:left w:val="nil"/>
              <w:bottom w:val="nil"/>
              <w:right w:val="dotDotDash" w:sz="4" w:space="0" w:color="auto"/>
            </w:tcBorders>
            <w:noWrap/>
            <w:vAlign w:val="bottom"/>
            <w:hideMark/>
          </w:tcPr>
          <w:p w14:paraId="1594D517" w14:textId="77777777" w:rsidR="008565F7" w:rsidRPr="008565F7" w:rsidRDefault="008565F7" w:rsidP="008565F7">
            <w:pPr>
              <w:jc w:val="right"/>
              <w:rPr>
                <w:sz w:val="22"/>
                <w:szCs w:val="22"/>
                <w:lang w:eastAsia="en-US"/>
              </w:rPr>
            </w:pPr>
            <w:r w:rsidRPr="008565F7">
              <w:rPr>
                <w:sz w:val="22"/>
                <w:szCs w:val="22"/>
                <w:lang w:eastAsia="en-US"/>
              </w:rPr>
              <w:t>1.34</w:t>
            </w:r>
          </w:p>
        </w:tc>
        <w:tc>
          <w:tcPr>
            <w:tcW w:w="1060" w:type="dxa"/>
            <w:tcBorders>
              <w:top w:val="nil"/>
              <w:left w:val="nil"/>
              <w:bottom w:val="nil"/>
              <w:right w:val="dotDotDash" w:sz="4" w:space="0" w:color="auto"/>
            </w:tcBorders>
            <w:noWrap/>
            <w:vAlign w:val="bottom"/>
            <w:hideMark/>
          </w:tcPr>
          <w:p w14:paraId="09BF9346" w14:textId="77777777" w:rsidR="008565F7" w:rsidRPr="008565F7" w:rsidRDefault="008565F7" w:rsidP="008565F7">
            <w:pPr>
              <w:jc w:val="right"/>
              <w:rPr>
                <w:sz w:val="22"/>
                <w:szCs w:val="22"/>
                <w:lang w:eastAsia="en-US"/>
              </w:rPr>
            </w:pPr>
            <w:r w:rsidRPr="008565F7">
              <w:rPr>
                <w:sz w:val="22"/>
                <w:szCs w:val="22"/>
                <w:lang w:eastAsia="en-US"/>
              </w:rPr>
              <w:t>42.90</w:t>
            </w:r>
          </w:p>
        </w:tc>
      </w:tr>
      <w:tr w:rsidR="008565F7" w:rsidRPr="008565F7" w14:paraId="65F45E17" w14:textId="77777777" w:rsidTr="008565F7">
        <w:trPr>
          <w:trHeight w:val="288"/>
          <w:jc w:val="center"/>
        </w:trPr>
        <w:tc>
          <w:tcPr>
            <w:tcW w:w="1060" w:type="dxa"/>
            <w:tcBorders>
              <w:top w:val="nil"/>
              <w:left w:val="dotDotDash" w:sz="4" w:space="0" w:color="auto"/>
              <w:bottom w:val="nil"/>
              <w:right w:val="dotDotDash" w:sz="4" w:space="0" w:color="auto"/>
            </w:tcBorders>
            <w:noWrap/>
            <w:vAlign w:val="bottom"/>
            <w:hideMark/>
          </w:tcPr>
          <w:p w14:paraId="275454F7" w14:textId="77777777" w:rsidR="008565F7" w:rsidRPr="008565F7" w:rsidRDefault="008565F7" w:rsidP="008565F7">
            <w:pPr>
              <w:jc w:val="right"/>
              <w:rPr>
                <w:sz w:val="22"/>
                <w:szCs w:val="22"/>
                <w:lang w:eastAsia="en-US"/>
              </w:rPr>
            </w:pPr>
            <w:r w:rsidRPr="008565F7">
              <w:rPr>
                <w:sz w:val="22"/>
                <w:szCs w:val="22"/>
                <w:lang w:eastAsia="en-US"/>
              </w:rPr>
              <w:t>-0.75</w:t>
            </w:r>
          </w:p>
        </w:tc>
        <w:tc>
          <w:tcPr>
            <w:tcW w:w="1060" w:type="dxa"/>
            <w:tcBorders>
              <w:top w:val="nil"/>
              <w:left w:val="nil"/>
              <w:bottom w:val="nil"/>
              <w:right w:val="dotDotDash" w:sz="4" w:space="0" w:color="auto"/>
            </w:tcBorders>
            <w:noWrap/>
            <w:vAlign w:val="bottom"/>
            <w:hideMark/>
          </w:tcPr>
          <w:p w14:paraId="694C476B" w14:textId="77777777" w:rsidR="008565F7" w:rsidRPr="008565F7" w:rsidRDefault="008565F7" w:rsidP="008565F7">
            <w:pPr>
              <w:jc w:val="right"/>
              <w:rPr>
                <w:sz w:val="22"/>
                <w:szCs w:val="22"/>
                <w:lang w:eastAsia="en-US"/>
              </w:rPr>
            </w:pPr>
            <w:r w:rsidRPr="008565F7">
              <w:rPr>
                <w:sz w:val="22"/>
                <w:szCs w:val="22"/>
                <w:lang w:eastAsia="en-US"/>
              </w:rPr>
              <w:t>1.30</w:t>
            </w:r>
          </w:p>
        </w:tc>
        <w:tc>
          <w:tcPr>
            <w:tcW w:w="1060" w:type="dxa"/>
            <w:tcBorders>
              <w:top w:val="nil"/>
              <w:left w:val="nil"/>
              <w:bottom w:val="nil"/>
              <w:right w:val="dotDotDash" w:sz="4" w:space="0" w:color="auto"/>
            </w:tcBorders>
            <w:noWrap/>
            <w:vAlign w:val="bottom"/>
            <w:hideMark/>
          </w:tcPr>
          <w:p w14:paraId="2E5CBCD9" w14:textId="77777777" w:rsidR="008565F7" w:rsidRPr="008565F7" w:rsidRDefault="008565F7" w:rsidP="008565F7">
            <w:pPr>
              <w:jc w:val="right"/>
              <w:rPr>
                <w:sz w:val="22"/>
                <w:szCs w:val="22"/>
                <w:lang w:eastAsia="en-US"/>
              </w:rPr>
            </w:pPr>
            <w:r w:rsidRPr="008565F7">
              <w:rPr>
                <w:sz w:val="22"/>
                <w:szCs w:val="22"/>
                <w:lang w:eastAsia="en-US"/>
              </w:rPr>
              <w:t>45.24</w:t>
            </w:r>
          </w:p>
        </w:tc>
        <w:tc>
          <w:tcPr>
            <w:tcW w:w="1060" w:type="dxa"/>
            <w:tcBorders>
              <w:top w:val="nil"/>
              <w:left w:val="nil"/>
              <w:bottom w:val="nil"/>
              <w:right w:val="dotDotDash" w:sz="4" w:space="0" w:color="auto"/>
            </w:tcBorders>
            <w:noWrap/>
            <w:vAlign w:val="bottom"/>
            <w:hideMark/>
          </w:tcPr>
          <w:p w14:paraId="36C596AB" w14:textId="77777777" w:rsidR="008565F7" w:rsidRPr="008565F7" w:rsidRDefault="008565F7" w:rsidP="008565F7">
            <w:pPr>
              <w:jc w:val="right"/>
              <w:rPr>
                <w:sz w:val="22"/>
                <w:szCs w:val="22"/>
                <w:lang w:eastAsia="en-US"/>
              </w:rPr>
            </w:pPr>
            <w:r w:rsidRPr="008565F7">
              <w:rPr>
                <w:sz w:val="22"/>
                <w:szCs w:val="22"/>
                <w:lang w:eastAsia="en-US"/>
              </w:rPr>
              <w:t>45.26</w:t>
            </w:r>
          </w:p>
        </w:tc>
        <w:tc>
          <w:tcPr>
            <w:tcW w:w="1060" w:type="dxa"/>
            <w:tcBorders>
              <w:top w:val="nil"/>
              <w:left w:val="nil"/>
              <w:bottom w:val="nil"/>
              <w:right w:val="dotDotDash" w:sz="4" w:space="0" w:color="auto"/>
            </w:tcBorders>
            <w:noWrap/>
            <w:vAlign w:val="bottom"/>
            <w:hideMark/>
          </w:tcPr>
          <w:p w14:paraId="5531DCAF" w14:textId="77777777" w:rsidR="008565F7" w:rsidRPr="008565F7" w:rsidRDefault="008565F7" w:rsidP="008565F7">
            <w:pPr>
              <w:jc w:val="right"/>
              <w:rPr>
                <w:sz w:val="22"/>
                <w:szCs w:val="22"/>
                <w:lang w:eastAsia="en-US"/>
              </w:rPr>
            </w:pPr>
            <w:r w:rsidRPr="008565F7">
              <w:rPr>
                <w:sz w:val="22"/>
                <w:szCs w:val="22"/>
                <w:lang w:eastAsia="en-US"/>
              </w:rPr>
              <w:t>-0.02</w:t>
            </w:r>
          </w:p>
        </w:tc>
        <w:tc>
          <w:tcPr>
            <w:tcW w:w="1060" w:type="dxa"/>
            <w:tcBorders>
              <w:top w:val="nil"/>
              <w:left w:val="nil"/>
              <w:bottom w:val="nil"/>
              <w:right w:val="dotDotDash" w:sz="4" w:space="0" w:color="auto"/>
            </w:tcBorders>
            <w:noWrap/>
            <w:vAlign w:val="bottom"/>
            <w:hideMark/>
          </w:tcPr>
          <w:p w14:paraId="74EC191C" w14:textId="77777777" w:rsidR="008565F7" w:rsidRPr="008565F7" w:rsidRDefault="008565F7" w:rsidP="008565F7">
            <w:pPr>
              <w:jc w:val="right"/>
              <w:rPr>
                <w:sz w:val="22"/>
                <w:szCs w:val="22"/>
                <w:lang w:eastAsia="en-US"/>
              </w:rPr>
            </w:pPr>
            <w:r w:rsidRPr="008565F7">
              <w:rPr>
                <w:sz w:val="22"/>
                <w:szCs w:val="22"/>
                <w:lang w:eastAsia="en-US"/>
              </w:rPr>
              <w:t>16.80</w:t>
            </w:r>
          </w:p>
        </w:tc>
        <w:tc>
          <w:tcPr>
            <w:tcW w:w="1060" w:type="dxa"/>
            <w:tcBorders>
              <w:top w:val="nil"/>
              <w:left w:val="nil"/>
              <w:bottom w:val="nil"/>
              <w:right w:val="dotDotDash" w:sz="4" w:space="0" w:color="auto"/>
            </w:tcBorders>
            <w:noWrap/>
            <w:vAlign w:val="bottom"/>
            <w:hideMark/>
          </w:tcPr>
          <w:p w14:paraId="208C4AD3" w14:textId="77777777" w:rsidR="008565F7" w:rsidRPr="008565F7" w:rsidRDefault="008565F7" w:rsidP="008565F7">
            <w:pPr>
              <w:jc w:val="right"/>
              <w:rPr>
                <w:sz w:val="22"/>
                <w:szCs w:val="22"/>
                <w:lang w:eastAsia="en-US"/>
              </w:rPr>
            </w:pPr>
            <w:r w:rsidRPr="008565F7">
              <w:rPr>
                <w:sz w:val="22"/>
                <w:szCs w:val="22"/>
                <w:lang w:eastAsia="en-US"/>
              </w:rPr>
              <w:t>1.30</w:t>
            </w:r>
          </w:p>
        </w:tc>
        <w:tc>
          <w:tcPr>
            <w:tcW w:w="1060" w:type="dxa"/>
            <w:tcBorders>
              <w:top w:val="nil"/>
              <w:left w:val="nil"/>
              <w:bottom w:val="nil"/>
              <w:right w:val="dotDotDash" w:sz="4" w:space="0" w:color="auto"/>
            </w:tcBorders>
            <w:noWrap/>
            <w:vAlign w:val="bottom"/>
            <w:hideMark/>
          </w:tcPr>
          <w:p w14:paraId="411F39AC" w14:textId="77777777" w:rsidR="008565F7" w:rsidRPr="008565F7" w:rsidRDefault="008565F7" w:rsidP="008565F7">
            <w:pPr>
              <w:jc w:val="right"/>
              <w:rPr>
                <w:sz w:val="22"/>
                <w:szCs w:val="22"/>
                <w:lang w:eastAsia="en-US"/>
              </w:rPr>
            </w:pPr>
            <w:r w:rsidRPr="008565F7">
              <w:rPr>
                <w:sz w:val="22"/>
                <w:szCs w:val="22"/>
                <w:lang w:eastAsia="en-US"/>
              </w:rPr>
              <w:t>42.00</w:t>
            </w:r>
          </w:p>
        </w:tc>
      </w:tr>
      <w:tr w:rsidR="008565F7" w:rsidRPr="008565F7" w14:paraId="558B5469" w14:textId="77777777" w:rsidTr="008565F7">
        <w:trPr>
          <w:trHeight w:val="288"/>
          <w:jc w:val="center"/>
        </w:trPr>
        <w:tc>
          <w:tcPr>
            <w:tcW w:w="1060" w:type="dxa"/>
            <w:tcBorders>
              <w:top w:val="nil"/>
              <w:left w:val="dotDotDash" w:sz="4" w:space="0" w:color="auto"/>
              <w:bottom w:val="nil"/>
              <w:right w:val="dotDotDash" w:sz="4" w:space="0" w:color="auto"/>
            </w:tcBorders>
            <w:noWrap/>
            <w:vAlign w:val="bottom"/>
            <w:hideMark/>
          </w:tcPr>
          <w:p w14:paraId="6ACA73B1" w14:textId="77777777" w:rsidR="008565F7" w:rsidRPr="008565F7" w:rsidRDefault="008565F7" w:rsidP="008565F7">
            <w:pPr>
              <w:jc w:val="right"/>
              <w:rPr>
                <w:sz w:val="22"/>
                <w:szCs w:val="22"/>
                <w:lang w:eastAsia="en-US"/>
              </w:rPr>
            </w:pPr>
            <w:r w:rsidRPr="008565F7">
              <w:rPr>
                <w:sz w:val="22"/>
                <w:szCs w:val="22"/>
                <w:lang w:eastAsia="en-US"/>
              </w:rPr>
              <w:t>-0.50</w:t>
            </w:r>
          </w:p>
        </w:tc>
        <w:tc>
          <w:tcPr>
            <w:tcW w:w="1060" w:type="dxa"/>
            <w:tcBorders>
              <w:top w:val="nil"/>
              <w:left w:val="nil"/>
              <w:bottom w:val="nil"/>
              <w:right w:val="dotDotDash" w:sz="4" w:space="0" w:color="auto"/>
            </w:tcBorders>
            <w:noWrap/>
            <w:vAlign w:val="bottom"/>
            <w:hideMark/>
          </w:tcPr>
          <w:p w14:paraId="73C5373F" w14:textId="77777777" w:rsidR="008565F7" w:rsidRPr="008565F7" w:rsidRDefault="008565F7" w:rsidP="008565F7">
            <w:pPr>
              <w:jc w:val="right"/>
              <w:rPr>
                <w:sz w:val="22"/>
                <w:szCs w:val="22"/>
                <w:lang w:eastAsia="en-US"/>
              </w:rPr>
            </w:pPr>
            <w:r w:rsidRPr="008565F7">
              <w:rPr>
                <w:sz w:val="22"/>
                <w:szCs w:val="22"/>
                <w:lang w:eastAsia="en-US"/>
              </w:rPr>
              <w:t>1.25</w:t>
            </w:r>
          </w:p>
        </w:tc>
        <w:tc>
          <w:tcPr>
            <w:tcW w:w="1060" w:type="dxa"/>
            <w:tcBorders>
              <w:top w:val="nil"/>
              <w:left w:val="nil"/>
              <w:bottom w:val="nil"/>
              <w:right w:val="dotDotDash" w:sz="4" w:space="0" w:color="auto"/>
            </w:tcBorders>
            <w:noWrap/>
            <w:vAlign w:val="bottom"/>
            <w:hideMark/>
          </w:tcPr>
          <w:p w14:paraId="6FE56618" w14:textId="77777777" w:rsidR="008565F7" w:rsidRPr="008565F7" w:rsidRDefault="008565F7" w:rsidP="008565F7">
            <w:pPr>
              <w:jc w:val="right"/>
              <w:rPr>
                <w:sz w:val="22"/>
                <w:szCs w:val="22"/>
                <w:lang w:eastAsia="en-US"/>
              </w:rPr>
            </w:pPr>
            <w:r w:rsidRPr="008565F7">
              <w:rPr>
                <w:sz w:val="22"/>
                <w:szCs w:val="22"/>
                <w:lang w:eastAsia="en-US"/>
              </w:rPr>
              <w:t>45.19</w:t>
            </w:r>
          </w:p>
        </w:tc>
        <w:tc>
          <w:tcPr>
            <w:tcW w:w="1060" w:type="dxa"/>
            <w:tcBorders>
              <w:top w:val="nil"/>
              <w:left w:val="nil"/>
              <w:bottom w:val="nil"/>
              <w:right w:val="dotDotDash" w:sz="4" w:space="0" w:color="auto"/>
            </w:tcBorders>
            <w:noWrap/>
            <w:vAlign w:val="bottom"/>
            <w:hideMark/>
          </w:tcPr>
          <w:p w14:paraId="4E8A8A73" w14:textId="77777777" w:rsidR="008565F7" w:rsidRPr="008565F7" w:rsidRDefault="008565F7" w:rsidP="008565F7">
            <w:pPr>
              <w:jc w:val="right"/>
              <w:rPr>
                <w:sz w:val="22"/>
                <w:szCs w:val="22"/>
                <w:lang w:eastAsia="en-US"/>
              </w:rPr>
            </w:pPr>
            <w:r w:rsidRPr="008565F7">
              <w:rPr>
                <w:sz w:val="22"/>
                <w:szCs w:val="22"/>
                <w:lang w:eastAsia="en-US"/>
              </w:rPr>
              <w:t>45.20</w:t>
            </w:r>
          </w:p>
        </w:tc>
        <w:tc>
          <w:tcPr>
            <w:tcW w:w="1060" w:type="dxa"/>
            <w:tcBorders>
              <w:top w:val="nil"/>
              <w:left w:val="nil"/>
              <w:bottom w:val="nil"/>
              <w:right w:val="dotDotDash" w:sz="4" w:space="0" w:color="auto"/>
            </w:tcBorders>
            <w:noWrap/>
            <w:vAlign w:val="bottom"/>
            <w:hideMark/>
          </w:tcPr>
          <w:p w14:paraId="33EE2EA0" w14:textId="77777777" w:rsidR="008565F7" w:rsidRPr="008565F7" w:rsidRDefault="008565F7" w:rsidP="008565F7">
            <w:pPr>
              <w:jc w:val="right"/>
              <w:rPr>
                <w:sz w:val="22"/>
                <w:szCs w:val="22"/>
                <w:lang w:eastAsia="en-US"/>
              </w:rPr>
            </w:pPr>
            <w:r w:rsidRPr="008565F7">
              <w:rPr>
                <w:sz w:val="22"/>
                <w:szCs w:val="22"/>
                <w:lang w:eastAsia="en-US"/>
              </w:rPr>
              <w:t>-0.05</w:t>
            </w:r>
          </w:p>
        </w:tc>
        <w:tc>
          <w:tcPr>
            <w:tcW w:w="1060" w:type="dxa"/>
            <w:tcBorders>
              <w:top w:val="nil"/>
              <w:left w:val="nil"/>
              <w:bottom w:val="nil"/>
              <w:right w:val="dotDotDash" w:sz="4" w:space="0" w:color="auto"/>
            </w:tcBorders>
            <w:noWrap/>
            <w:vAlign w:val="bottom"/>
            <w:hideMark/>
          </w:tcPr>
          <w:p w14:paraId="537F8997" w14:textId="77777777" w:rsidR="008565F7" w:rsidRPr="008565F7" w:rsidRDefault="008565F7" w:rsidP="008565F7">
            <w:pPr>
              <w:jc w:val="right"/>
              <w:rPr>
                <w:sz w:val="22"/>
                <w:szCs w:val="22"/>
                <w:lang w:eastAsia="en-US"/>
              </w:rPr>
            </w:pPr>
            <w:r w:rsidRPr="008565F7">
              <w:rPr>
                <w:sz w:val="22"/>
                <w:szCs w:val="22"/>
                <w:lang w:eastAsia="en-US"/>
              </w:rPr>
              <w:t>16.74</w:t>
            </w:r>
          </w:p>
        </w:tc>
        <w:tc>
          <w:tcPr>
            <w:tcW w:w="1060" w:type="dxa"/>
            <w:tcBorders>
              <w:top w:val="nil"/>
              <w:left w:val="nil"/>
              <w:bottom w:val="nil"/>
              <w:right w:val="dotDotDash" w:sz="4" w:space="0" w:color="auto"/>
            </w:tcBorders>
            <w:noWrap/>
            <w:vAlign w:val="bottom"/>
            <w:hideMark/>
          </w:tcPr>
          <w:p w14:paraId="5ECE3B0C" w14:textId="77777777" w:rsidR="008565F7" w:rsidRPr="008565F7" w:rsidRDefault="008565F7" w:rsidP="008565F7">
            <w:pPr>
              <w:jc w:val="right"/>
              <w:rPr>
                <w:sz w:val="22"/>
                <w:szCs w:val="22"/>
                <w:lang w:eastAsia="en-US"/>
              </w:rPr>
            </w:pPr>
            <w:r w:rsidRPr="008565F7">
              <w:rPr>
                <w:sz w:val="22"/>
                <w:szCs w:val="22"/>
                <w:lang w:eastAsia="en-US"/>
              </w:rPr>
              <w:t>1.25</w:t>
            </w:r>
          </w:p>
        </w:tc>
        <w:tc>
          <w:tcPr>
            <w:tcW w:w="1060" w:type="dxa"/>
            <w:tcBorders>
              <w:top w:val="nil"/>
              <w:left w:val="nil"/>
              <w:bottom w:val="nil"/>
              <w:right w:val="dotDotDash" w:sz="4" w:space="0" w:color="auto"/>
            </w:tcBorders>
            <w:noWrap/>
            <w:vAlign w:val="bottom"/>
            <w:hideMark/>
          </w:tcPr>
          <w:p w14:paraId="28BC295B" w14:textId="77777777" w:rsidR="008565F7" w:rsidRPr="008565F7" w:rsidRDefault="008565F7" w:rsidP="008565F7">
            <w:pPr>
              <w:jc w:val="right"/>
              <w:rPr>
                <w:sz w:val="22"/>
                <w:szCs w:val="22"/>
                <w:lang w:eastAsia="en-US"/>
              </w:rPr>
            </w:pPr>
            <w:r w:rsidRPr="008565F7">
              <w:rPr>
                <w:sz w:val="22"/>
                <w:szCs w:val="22"/>
                <w:lang w:eastAsia="en-US"/>
              </w:rPr>
              <w:t>41.98</w:t>
            </w:r>
          </w:p>
        </w:tc>
      </w:tr>
      <w:tr w:rsidR="008565F7" w:rsidRPr="008565F7" w14:paraId="446A564C" w14:textId="77777777" w:rsidTr="008565F7">
        <w:trPr>
          <w:trHeight w:val="288"/>
          <w:jc w:val="center"/>
        </w:trPr>
        <w:tc>
          <w:tcPr>
            <w:tcW w:w="1060" w:type="dxa"/>
            <w:tcBorders>
              <w:top w:val="nil"/>
              <w:left w:val="dotDotDash" w:sz="4" w:space="0" w:color="auto"/>
              <w:bottom w:val="nil"/>
              <w:right w:val="dotDotDash" w:sz="4" w:space="0" w:color="auto"/>
            </w:tcBorders>
            <w:noWrap/>
            <w:vAlign w:val="bottom"/>
            <w:hideMark/>
          </w:tcPr>
          <w:p w14:paraId="5D321D81" w14:textId="77777777" w:rsidR="008565F7" w:rsidRPr="008565F7" w:rsidRDefault="008565F7" w:rsidP="008565F7">
            <w:pPr>
              <w:jc w:val="right"/>
              <w:rPr>
                <w:sz w:val="22"/>
                <w:szCs w:val="22"/>
                <w:lang w:eastAsia="en-US"/>
              </w:rPr>
            </w:pPr>
            <w:r w:rsidRPr="008565F7">
              <w:rPr>
                <w:sz w:val="22"/>
                <w:szCs w:val="22"/>
                <w:lang w:eastAsia="en-US"/>
              </w:rPr>
              <w:t>-0.25</w:t>
            </w:r>
          </w:p>
        </w:tc>
        <w:tc>
          <w:tcPr>
            <w:tcW w:w="1060" w:type="dxa"/>
            <w:tcBorders>
              <w:top w:val="nil"/>
              <w:left w:val="nil"/>
              <w:bottom w:val="nil"/>
              <w:right w:val="dotDotDash" w:sz="4" w:space="0" w:color="auto"/>
            </w:tcBorders>
            <w:noWrap/>
            <w:vAlign w:val="bottom"/>
            <w:hideMark/>
          </w:tcPr>
          <w:p w14:paraId="66A2C423" w14:textId="77777777" w:rsidR="008565F7" w:rsidRPr="008565F7" w:rsidRDefault="008565F7" w:rsidP="008565F7">
            <w:pPr>
              <w:jc w:val="right"/>
              <w:rPr>
                <w:sz w:val="22"/>
                <w:szCs w:val="22"/>
                <w:lang w:eastAsia="en-US"/>
              </w:rPr>
            </w:pPr>
            <w:r w:rsidRPr="008565F7">
              <w:rPr>
                <w:sz w:val="22"/>
                <w:szCs w:val="22"/>
                <w:lang w:eastAsia="en-US"/>
              </w:rPr>
              <w:t>1.21</w:t>
            </w:r>
          </w:p>
        </w:tc>
        <w:tc>
          <w:tcPr>
            <w:tcW w:w="1060" w:type="dxa"/>
            <w:tcBorders>
              <w:top w:val="nil"/>
              <w:left w:val="nil"/>
              <w:bottom w:val="nil"/>
              <w:right w:val="dotDotDash" w:sz="4" w:space="0" w:color="auto"/>
            </w:tcBorders>
            <w:noWrap/>
            <w:vAlign w:val="bottom"/>
            <w:hideMark/>
          </w:tcPr>
          <w:p w14:paraId="0D4B7099" w14:textId="77777777" w:rsidR="008565F7" w:rsidRPr="008565F7" w:rsidRDefault="008565F7" w:rsidP="008565F7">
            <w:pPr>
              <w:jc w:val="right"/>
              <w:rPr>
                <w:sz w:val="22"/>
                <w:szCs w:val="22"/>
                <w:lang w:eastAsia="en-US"/>
              </w:rPr>
            </w:pPr>
            <w:r w:rsidRPr="008565F7">
              <w:rPr>
                <w:sz w:val="22"/>
                <w:szCs w:val="22"/>
                <w:lang w:eastAsia="en-US"/>
              </w:rPr>
              <w:t>45.34</w:t>
            </w:r>
          </w:p>
        </w:tc>
        <w:tc>
          <w:tcPr>
            <w:tcW w:w="1060" w:type="dxa"/>
            <w:tcBorders>
              <w:top w:val="nil"/>
              <w:left w:val="nil"/>
              <w:bottom w:val="nil"/>
              <w:right w:val="dotDotDash" w:sz="4" w:space="0" w:color="auto"/>
            </w:tcBorders>
            <w:noWrap/>
            <w:vAlign w:val="bottom"/>
            <w:hideMark/>
          </w:tcPr>
          <w:p w14:paraId="222B570E" w14:textId="77777777" w:rsidR="008565F7" w:rsidRPr="008565F7" w:rsidRDefault="008565F7" w:rsidP="008565F7">
            <w:pPr>
              <w:jc w:val="right"/>
              <w:rPr>
                <w:sz w:val="22"/>
                <w:szCs w:val="22"/>
                <w:lang w:eastAsia="en-US"/>
              </w:rPr>
            </w:pPr>
            <w:r w:rsidRPr="008565F7">
              <w:rPr>
                <w:sz w:val="22"/>
                <w:szCs w:val="22"/>
                <w:lang w:eastAsia="en-US"/>
              </w:rPr>
              <w:t>45.36</w:t>
            </w:r>
          </w:p>
        </w:tc>
        <w:tc>
          <w:tcPr>
            <w:tcW w:w="1060" w:type="dxa"/>
            <w:tcBorders>
              <w:top w:val="nil"/>
              <w:left w:val="nil"/>
              <w:bottom w:val="nil"/>
              <w:right w:val="dotDotDash" w:sz="4" w:space="0" w:color="auto"/>
            </w:tcBorders>
            <w:noWrap/>
            <w:vAlign w:val="bottom"/>
            <w:hideMark/>
          </w:tcPr>
          <w:p w14:paraId="73B773C6" w14:textId="77777777" w:rsidR="008565F7" w:rsidRPr="008565F7" w:rsidRDefault="008565F7" w:rsidP="008565F7">
            <w:pPr>
              <w:jc w:val="right"/>
              <w:rPr>
                <w:sz w:val="22"/>
                <w:szCs w:val="22"/>
                <w:lang w:eastAsia="en-US"/>
              </w:rPr>
            </w:pPr>
            <w:r w:rsidRPr="008565F7">
              <w:rPr>
                <w:sz w:val="22"/>
                <w:szCs w:val="22"/>
                <w:lang w:eastAsia="en-US"/>
              </w:rPr>
              <w:t>-0.02</w:t>
            </w:r>
          </w:p>
        </w:tc>
        <w:tc>
          <w:tcPr>
            <w:tcW w:w="1060" w:type="dxa"/>
            <w:tcBorders>
              <w:top w:val="nil"/>
              <w:left w:val="nil"/>
              <w:bottom w:val="nil"/>
              <w:right w:val="dotDotDash" w:sz="4" w:space="0" w:color="auto"/>
            </w:tcBorders>
            <w:noWrap/>
            <w:vAlign w:val="bottom"/>
            <w:hideMark/>
          </w:tcPr>
          <w:p w14:paraId="5FE15BE7" w14:textId="77777777" w:rsidR="008565F7" w:rsidRPr="008565F7" w:rsidRDefault="008565F7" w:rsidP="008565F7">
            <w:pPr>
              <w:jc w:val="right"/>
              <w:rPr>
                <w:sz w:val="22"/>
                <w:szCs w:val="22"/>
                <w:lang w:eastAsia="en-US"/>
              </w:rPr>
            </w:pPr>
            <w:r w:rsidRPr="008565F7">
              <w:rPr>
                <w:sz w:val="22"/>
                <w:szCs w:val="22"/>
                <w:lang w:eastAsia="en-US"/>
              </w:rPr>
              <w:t>16.93</w:t>
            </w:r>
          </w:p>
        </w:tc>
        <w:tc>
          <w:tcPr>
            <w:tcW w:w="1060" w:type="dxa"/>
            <w:tcBorders>
              <w:top w:val="nil"/>
              <w:left w:val="nil"/>
              <w:bottom w:val="nil"/>
              <w:right w:val="dotDotDash" w:sz="4" w:space="0" w:color="auto"/>
            </w:tcBorders>
            <w:noWrap/>
            <w:vAlign w:val="bottom"/>
            <w:hideMark/>
          </w:tcPr>
          <w:p w14:paraId="638F9930" w14:textId="77777777" w:rsidR="008565F7" w:rsidRPr="008565F7" w:rsidRDefault="008565F7" w:rsidP="008565F7">
            <w:pPr>
              <w:jc w:val="right"/>
              <w:rPr>
                <w:sz w:val="22"/>
                <w:szCs w:val="22"/>
                <w:lang w:eastAsia="en-US"/>
              </w:rPr>
            </w:pPr>
            <w:r w:rsidRPr="008565F7">
              <w:rPr>
                <w:sz w:val="22"/>
                <w:szCs w:val="22"/>
                <w:lang w:eastAsia="en-US"/>
              </w:rPr>
              <w:t>1.20</w:t>
            </w:r>
          </w:p>
        </w:tc>
        <w:tc>
          <w:tcPr>
            <w:tcW w:w="1060" w:type="dxa"/>
            <w:tcBorders>
              <w:top w:val="nil"/>
              <w:left w:val="nil"/>
              <w:bottom w:val="nil"/>
              <w:right w:val="dotDotDash" w:sz="4" w:space="0" w:color="auto"/>
            </w:tcBorders>
            <w:noWrap/>
            <w:vAlign w:val="bottom"/>
            <w:hideMark/>
          </w:tcPr>
          <w:p w14:paraId="16F4B256" w14:textId="77777777" w:rsidR="008565F7" w:rsidRPr="008565F7" w:rsidRDefault="008565F7" w:rsidP="008565F7">
            <w:pPr>
              <w:jc w:val="right"/>
              <w:rPr>
                <w:sz w:val="22"/>
                <w:szCs w:val="22"/>
                <w:lang w:eastAsia="en-US"/>
              </w:rPr>
            </w:pPr>
            <w:r w:rsidRPr="008565F7">
              <w:rPr>
                <w:sz w:val="22"/>
                <w:szCs w:val="22"/>
                <w:lang w:eastAsia="en-US"/>
              </w:rPr>
              <w:t>42.06</w:t>
            </w:r>
          </w:p>
        </w:tc>
      </w:tr>
      <w:tr w:rsidR="008565F7" w:rsidRPr="008565F7" w14:paraId="4D9B3770" w14:textId="77777777" w:rsidTr="008565F7">
        <w:trPr>
          <w:trHeight w:val="288"/>
          <w:jc w:val="center"/>
        </w:trPr>
        <w:tc>
          <w:tcPr>
            <w:tcW w:w="1060" w:type="dxa"/>
            <w:tcBorders>
              <w:top w:val="nil"/>
              <w:left w:val="dotDotDash" w:sz="4" w:space="0" w:color="auto"/>
              <w:bottom w:val="nil"/>
              <w:right w:val="dotDotDash" w:sz="4" w:space="0" w:color="auto"/>
            </w:tcBorders>
            <w:noWrap/>
            <w:vAlign w:val="bottom"/>
            <w:hideMark/>
          </w:tcPr>
          <w:p w14:paraId="3E7D7F45" w14:textId="77777777" w:rsidR="008565F7" w:rsidRPr="008565F7" w:rsidRDefault="008565F7" w:rsidP="008565F7">
            <w:pPr>
              <w:jc w:val="right"/>
              <w:rPr>
                <w:sz w:val="22"/>
                <w:szCs w:val="22"/>
                <w:lang w:eastAsia="en-US"/>
              </w:rPr>
            </w:pPr>
            <w:r w:rsidRPr="008565F7">
              <w:rPr>
                <w:sz w:val="22"/>
                <w:szCs w:val="22"/>
                <w:lang w:eastAsia="en-US"/>
              </w:rPr>
              <w:t>0.00</w:t>
            </w:r>
          </w:p>
        </w:tc>
        <w:tc>
          <w:tcPr>
            <w:tcW w:w="1060" w:type="dxa"/>
            <w:tcBorders>
              <w:top w:val="nil"/>
              <w:left w:val="nil"/>
              <w:bottom w:val="nil"/>
              <w:right w:val="dotDotDash" w:sz="4" w:space="0" w:color="auto"/>
            </w:tcBorders>
            <w:noWrap/>
            <w:vAlign w:val="bottom"/>
            <w:hideMark/>
          </w:tcPr>
          <w:p w14:paraId="6F8855DA" w14:textId="77777777" w:rsidR="008565F7" w:rsidRPr="008565F7" w:rsidRDefault="008565F7" w:rsidP="008565F7">
            <w:pPr>
              <w:jc w:val="right"/>
              <w:rPr>
                <w:sz w:val="22"/>
                <w:szCs w:val="22"/>
                <w:lang w:eastAsia="en-US"/>
              </w:rPr>
            </w:pPr>
            <w:r w:rsidRPr="008565F7">
              <w:rPr>
                <w:sz w:val="22"/>
                <w:szCs w:val="22"/>
                <w:lang w:eastAsia="en-US"/>
              </w:rPr>
              <w:t>1.15</w:t>
            </w:r>
          </w:p>
        </w:tc>
        <w:tc>
          <w:tcPr>
            <w:tcW w:w="1060" w:type="dxa"/>
            <w:tcBorders>
              <w:top w:val="nil"/>
              <w:left w:val="nil"/>
              <w:bottom w:val="nil"/>
              <w:right w:val="dotDotDash" w:sz="4" w:space="0" w:color="auto"/>
            </w:tcBorders>
            <w:noWrap/>
            <w:vAlign w:val="bottom"/>
            <w:hideMark/>
          </w:tcPr>
          <w:p w14:paraId="5C527997" w14:textId="77777777" w:rsidR="008565F7" w:rsidRPr="008565F7" w:rsidRDefault="008565F7" w:rsidP="008565F7">
            <w:pPr>
              <w:jc w:val="right"/>
              <w:rPr>
                <w:sz w:val="22"/>
                <w:szCs w:val="22"/>
                <w:lang w:eastAsia="en-US"/>
              </w:rPr>
            </w:pPr>
            <w:r w:rsidRPr="008565F7">
              <w:rPr>
                <w:sz w:val="22"/>
                <w:szCs w:val="22"/>
                <w:lang w:eastAsia="en-US"/>
              </w:rPr>
              <w:t>44.43</w:t>
            </w:r>
          </w:p>
        </w:tc>
        <w:tc>
          <w:tcPr>
            <w:tcW w:w="1060" w:type="dxa"/>
            <w:tcBorders>
              <w:top w:val="nil"/>
              <w:left w:val="nil"/>
              <w:bottom w:val="nil"/>
              <w:right w:val="dotDotDash" w:sz="4" w:space="0" w:color="auto"/>
            </w:tcBorders>
            <w:noWrap/>
            <w:vAlign w:val="bottom"/>
            <w:hideMark/>
          </w:tcPr>
          <w:p w14:paraId="630F772F" w14:textId="77777777" w:rsidR="008565F7" w:rsidRPr="008565F7" w:rsidRDefault="008565F7" w:rsidP="008565F7">
            <w:pPr>
              <w:jc w:val="right"/>
              <w:rPr>
                <w:sz w:val="22"/>
                <w:szCs w:val="22"/>
                <w:lang w:eastAsia="en-US"/>
              </w:rPr>
            </w:pPr>
            <w:r w:rsidRPr="008565F7">
              <w:rPr>
                <w:sz w:val="22"/>
                <w:szCs w:val="22"/>
                <w:lang w:eastAsia="en-US"/>
              </w:rPr>
              <w:t>44.44</w:t>
            </w:r>
          </w:p>
        </w:tc>
        <w:tc>
          <w:tcPr>
            <w:tcW w:w="1060" w:type="dxa"/>
            <w:tcBorders>
              <w:top w:val="nil"/>
              <w:left w:val="nil"/>
              <w:bottom w:val="nil"/>
              <w:right w:val="dotDotDash" w:sz="4" w:space="0" w:color="auto"/>
            </w:tcBorders>
            <w:noWrap/>
            <w:vAlign w:val="bottom"/>
            <w:hideMark/>
          </w:tcPr>
          <w:p w14:paraId="635C4467" w14:textId="77777777" w:rsidR="008565F7" w:rsidRPr="008565F7" w:rsidRDefault="008565F7" w:rsidP="008565F7">
            <w:pPr>
              <w:jc w:val="right"/>
              <w:rPr>
                <w:sz w:val="22"/>
                <w:szCs w:val="22"/>
                <w:lang w:eastAsia="en-US"/>
              </w:rPr>
            </w:pPr>
            <w:r w:rsidRPr="008565F7">
              <w:rPr>
                <w:sz w:val="22"/>
                <w:szCs w:val="22"/>
                <w:lang w:eastAsia="en-US"/>
              </w:rPr>
              <w:t>-0.02</w:t>
            </w:r>
          </w:p>
        </w:tc>
        <w:tc>
          <w:tcPr>
            <w:tcW w:w="1060" w:type="dxa"/>
            <w:tcBorders>
              <w:top w:val="nil"/>
              <w:left w:val="nil"/>
              <w:bottom w:val="nil"/>
              <w:right w:val="dotDotDash" w:sz="4" w:space="0" w:color="auto"/>
            </w:tcBorders>
            <w:noWrap/>
            <w:vAlign w:val="bottom"/>
            <w:hideMark/>
          </w:tcPr>
          <w:p w14:paraId="65B906B2" w14:textId="77777777" w:rsidR="008565F7" w:rsidRPr="008565F7" w:rsidRDefault="008565F7" w:rsidP="008565F7">
            <w:pPr>
              <w:jc w:val="right"/>
              <w:rPr>
                <w:sz w:val="22"/>
                <w:szCs w:val="22"/>
                <w:lang w:eastAsia="en-US"/>
              </w:rPr>
            </w:pPr>
            <w:r w:rsidRPr="008565F7">
              <w:rPr>
                <w:sz w:val="22"/>
                <w:szCs w:val="22"/>
                <w:lang w:eastAsia="en-US"/>
              </w:rPr>
              <w:t>16.31</w:t>
            </w:r>
          </w:p>
        </w:tc>
        <w:tc>
          <w:tcPr>
            <w:tcW w:w="1060" w:type="dxa"/>
            <w:tcBorders>
              <w:top w:val="nil"/>
              <w:left w:val="nil"/>
              <w:bottom w:val="nil"/>
              <w:right w:val="dotDotDash" w:sz="4" w:space="0" w:color="auto"/>
            </w:tcBorders>
            <w:noWrap/>
            <w:vAlign w:val="bottom"/>
            <w:hideMark/>
          </w:tcPr>
          <w:p w14:paraId="0642CE5B" w14:textId="77777777" w:rsidR="008565F7" w:rsidRPr="008565F7" w:rsidRDefault="008565F7" w:rsidP="008565F7">
            <w:pPr>
              <w:jc w:val="right"/>
              <w:rPr>
                <w:sz w:val="22"/>
                <w:szCs w:val="22"/>
                <w:lang w:eastAsia="en-US"/>
              </w:rPr>
            </w:pPr>
            <w:r w:rsidRPr="008565F7">
              <w:rPr>
                <w:sz w:val="22"/>
                <w:szCs w:val="22"/>
                <w:lang w:eastAsia="en-US"/>
              </w:rPr>
              <w:t>1.15</w:t>
            </w:r>
          </w:p>
        </w:tc>
        <w:tc>
          <w:tcPr>
            <w:tcW w:w="1060" w:type="dxa"/>
            <w:tcBorders>
              <w:top w:val="nil"/>
              <w:left w:val="nil"/>
              <w:bottom w:val="nil"/>
              <w:right w:val="dotDotDash" w:sz="4" w:space="0" w:color="auto"/>
            </w:tcBorders>
            <w:noWrap/>
            <w:vAlign w:val="bottom"/>
            <w:hideMark/>
          </w:tcPr>
          <w:p w14:paraId="4BF33DEB" w14:textId="77777777" w:rsidR="008565F7" w:rsidRPr="008565F7" w:rsidRDefault="008565F7" w:rsidP="008565F7">
            <w:pPr>
              <w:jc w:val="right"/>
              <w:rPr>
                <w:sz w:val="22"/>
                <w:szCs w:val="22"/>
                <w:lang w:eastAsia="en-US"/>
              </w:rPr>
            </w:pPr>
            <w:r w:rsidRPr="008565F7">
              <w:rPr>
                <w:sz w:val="22"/>
                <w:szCs w:val="22"/>
                <w:lang w:eastAsia="en-US"/>
              </w:rPr>
              <w:t>41.33</w:t>
            </w:r>
          </w:p>
        </w:tc>
      </w:tr>
      <w:tr w:rsidR="008565F7" w:rsidRPr="008565F7" w14:paraId="0C8626C5" w14:textId="77777777" w:rsidTr="008565F7">
        <w:trPr>
          <w:trHeight w:val="288"/>
          <w:jc w:val="center"/>
        </w:trPr>
        <w:tc>
          <w:tcPr>
            <w:tcW w:w="1060" w:type="dxa"/>
            <w:tcBorders>
              <w:top w:val="nil"/>
              <w:left w:val="dotDotDash" w:sz="4" w:space="0" w:color="auto"/>
              <w:bottom w:val="nil"/>
              <w:right w:val="dotDotDash" w:sz="4" w:space="0" w:color="auto"/>
            </w:tcBorders>
            <w:noWrap/>
            <w:vAlign w:val="bottom"/>
            <w:hideMark/>
          </w:tcPr>
          <w:p w14:paraId="56AAA013" w14:textId="77777777" w:rsidR="008565F7" w:rsidRPr="008565F7" w:rsidRDefault="008565F7" w:rsidP="008565F7">
            <w:pPr>
              <w:jc w:val="right"/>
              <w:rPr>
                <w:sz w:val="22"/>
                <w:szCs w:val="22"/>
                <w:lang w:eastAsia="en-US"/>
              </w:rPr>
            </w:pPr>
            <w:r w:rsidRPr="008565F7">
              <w:rPr>
                <w:sz w:val="22"/>
                <w:szCs w:val="22"/>
                <w:lang w:eastAsia="en-US"/>
              </w:rPr>
              <w:t>0.25</w:t>
            </w:r>
          </w:p>
        </w:tc>
        <w:tc>
          <w:tcPr>
            <w:tcW w:w="1060" w:type="dxa"/>
            <w:tcBorders>
              <w:top w:val="nil"/>
              <w:left w:val="nil"/>
              <w:bottom w:val="nil"/>
              <w:right w:val="dotDotDash" w:sz="4" w:space="0" w:color="auto"/>
            </w:tcBorders>
            <w:noWrap/>
            <w:vAlign w:val="bottom"/>
            <w:hideMark/>
          </w:tcPr>
          <w:p w14:paraId="6ACBD151" w14:textId="77777777" w:rsidR="008565F7" w:rsidRPr="008565F7" w:rsidRDefault="008565F7" w:rsidP="008565F7">
            <w:pPr>
              <w:jc w:val="right"/>
              <w:rPr>
                <w:sz w:val="22"/>
                <w:szCs w:val="22"/>
                <w:lang w:eastAsia="en-US"/>
              </w:rPr>
            </w:pPr>
            <w:r w:rsidRPr="008565F7">
              <w:rPr>
                <w:sz w:val="22"/>
                <w:szCs w:val="22"/>
                <w:lang w:eastAsia="en-US"/>
              </w:rPr>
              <w:t>1.12</w:t>
            </w:r>
          </w:p>
        </w:tc>
        <w:tc>
          <w:tcPr>
            <w:tcW w:w="1060" w:type="dxa"/>
            <w:tcBorders>
              <w:top w:val="nil"/>
              <w:left w:val="nil"/>
              <w:bottom w:val="nil"/>
              <w:right w:val="dotDotDash" w:sz="4" w:space="0" w:color="auto"/>
            </w:tcBorders>
            <w:noWrap/>
            <w:vAlign w:val="bottom"/>
            <w:hideMark/>
          </w:tcPr>
          <w:p w14:paraId="2829F727" w14:textId="77777777" w:rsidR="008565F7" w:rsidRPr="008565F7" w:rsidRDefault="008565F7" w:rsidP="008565F7">
            <w:pPr>
              <w:jc w:val="right"/>
              <w:rPr>
                <w:sz w:val="22"/>
                <w:szCs w:val="22"/>
                <w:lang w:eastAsia="en-US"/>
              </w:rPr>
            </w:pPr>
            <w:r w:rsidRPr="008565F7">
              <w:rPr>
                <w:sz w:val="22"/>
                <w:szCs w:val="22"/>
                <w:lang w:eastAsia="en-US"/>
              </w:rPr>
              <w:t>44.25</w:t>
            </w:r>
          </w:p>
        </w:tc>
        <w:tc>
          <w:tcPr>
            <w:tcW w:w="1060" w:type="dxa"/>
            <w:tcBorders>
              <w:top w:val="nil"/>
              <w:left w:val="nil"/>
              <w:bottom w:val="nil"/>
              <w:right w:val="dotDotDash" w:sz="4" w:space="0" w:color="auto"/>
            </w:tcBorders>
            <w:noWrap/>
            <w:vAlign w:val="bottom"/>
            <w:hideMark/>
          </w:tcPr>
          <w:p w14:paraId="6CFB6E34" w14:textId="77777777" w:rsidR="008565F7" w:rsidRPr="008565F7" w:rsidRDefault="008565F7" w:rsidP="008565F7">
            <w:pPr>
              <w:jc w:val="right"/>
              <w:rPr>
                <w:sz w:val="22"/>
                <w:szCs w:val="22"/>
                <w:lang w:eastAsia="en-US"/>
              </w:rPr>
            </w:pPr>
            <w:r w:rsidRPr="008565F7">
              <w:rPr>
                <w:sz w:val="22"/>
                <w:szCs w:val="22"/>
                <w:lang w:eastAsia="en-US"/>
              </w:rPr>
              <w:t>44.26</w:t>
            </w:r>
          </w:p>
        </w:tc>
        <w:tc>
          <w:tcPr>
            <w:tcW w:w="1060" w:type="dxa"/>
            <w:tcBorders>
              <w:top w:val="nil"/>
              <w:left w:val="nil"/>
              <w:bottom w:val="nil"/>
              <w:right w:val="dotDotDash" w:sz="4" w:space="0" w:color="auto"/>
            </w:tcBorders>
            <w:noWrap/>
            <w:vAlign w:val="bottom"/>
            <w:hideMark/>
          </w:tcPr>
          <w:p w14:paraId="04BFB555" w14:textId="77777777" w:rsidR="008565F7" w:rsidRPr="008565F7" w:rsidRDefault="008565F7" w:rsidP="008565F7">
            <w:pPr>
              <w:jc w:val="right"/>
              <w:rPr>
                <w:sz w:val="22"/>
                <w:szCs w:val="22"/>
                <w:lang w:eastAsia="en-US"/>
              </w:rPr>
            </w:pPr>
            <w:r w:rsidRPr="008565F7">
              <w:rPr>
                <w:sz w:val="22"/>
                <w:szCs w:val="22"/>
                <w:lang w:eastAsia="en-US"/>
              </w:rPr>
              <w:t>-0.03</w:t>
            </w:r>
          </w:p>
        </w:tc>
        <w:tc>
          <w:tcPr>
            <w:tcW w:w="1060" w:type="dxa"/>
            <w:tcBorders>
              <w:top w:val="nil"/>
              <w:left w:val="nil"/>
              <w:bottom w:val="nil"/>
              <w:right w:val="dotDotDash" w:sz="4" w:space="0" w:color="auto"/>
            </w:tcBorders>
            <w:noWrap/>
            <w:vAlign w:val="bottom"/>
            <w:hideMark/>
          </w:tcPr>
          <w:p w14:paraId="499C3BD8" w14:textId="77777777" w:rsidR="008565F7" w:rsidRPr="008565F7" w:rsidRDefault="008565F7" w:rsidP="008565F7">
            <w:pPr>
              <w:jc w:val="right"/>
              <w:rPr>
                <w:sz w:val="22"/>
                <w:szCs w:val="22"/>
                <w:lang w:eastAsia="en-US"/>
              </w:rPr>
            </w:pPr>
            <w:r w:rsidRPr="008565F7">
              <w:rPr>
                <w:sz w:val="22"/>
                <w:szCs w:val="22"/>
                <w:lang w:eastAsia="en-US"/>
              </w:rPr>
              <w:t>16.15</w:t>
            </w:r>
          </w:p>
        </w:tc>
        <w:tc>
          <w:tcPr>
            <w:tcW w:w="1060" w:type="dxa"/>
            <w:tcBorders>
              <w:top w:val="nil"/>
              <w:left w:val="nil"/>
              <w:bottom w:val="nil"/>
              <w:right w:val="dotDotDash" w:sz="4" w:space="0" w:color="auto"/>
            </w:tcBorders>
            <w:noWrap/>
            <w:vAlign w:val="bottom"/>
            <w:hideMark/>
          </w:tcPr>
          <w:p w14:paraId="09B0AFA1" w14:textId="77777777" w:rsidR="008565F7" w:rsidRPr="008565F7" w:rsidRDefault="008565F7" w:rsidP="008565F7">
            <w:pPr>
              <w:jc w:val="right"/>
              <w:rPr>
                <w:sz w:val="22"/>
                <w:szCs w:val="22"/>
                <w:lang w:eastAsia="en-US"/>
              </w:rPr>
            </w:pPr>
            <w:r w:rsidRPr="008565F7">
              <w:rPr>
                <w:sz w:val="22"/>
                <w:szCs w:val="22"/>
                <w:lang w:eastAsia="en-US"/>
              </w:rPr>
              <w:t>1.12</w:t>
            </w:r>
          </w:p>
        </w:tc>
        <w:tc>
          <w:tcPr>
            <w:tcW w:w="1060" w:type="dxa"/>
            <w:tcBorders>
              <w:top w:val="nil"/>
              <w:left w:val="nil"/>
              <w:bottom w:val="nil"/>
              <w:right w:val="dotDotDash" w:sz="4" w:space="0" w:color="auto"/>
            </w:tcBorders>
            <w:noWrap/>
            <w:vAlign w:val="bottom"/>
            <w:hideMark/>
          </w:tcPr>
          <w:p w14:paraId="5A4E6504" w14:textId="77777777" w:rsidR="008565F7" w:rsidRPr="008565F7" w:rsidRDefault="008565F7" w:rsidP="008565F7">
            <w:pPr>
              <w:jc w:val="right"/>
              <w:rPr>
                <w:sz w:val="22"/>
                <w:szCs w:val="22"/>
                <w:lang w:eastAsia="en-US"/>
              </w:rPr>
            </w:pPr>
            <w:r w:rsidRPr="008565F7">
              <w:rPr>
                <w:sz w:val="22"/>
                <w:szCs w:val="22"/>
                <w:lang w:eastAsia="en-US"/>
              </w:rPr>
              <w:t>41.19</w:t>
            </w:r>
          </w:p>
        </w:tc>
      </w:tr>
      <w:tr w:rsidR="008565F7" w:rsidRPr="008565F7" w14:paraId="535F33E4" w14:textId="77777777" w:rsidTr="008565F7">
        <w:trPr>
          <w:trHeight w:val="288"/>
          <w:jc w:val="center"/>
        </w:trPr>
        <w:tc>
          <w:tcPr>
            <w:tcW w:w="1060" w:type="dxa"/>
            <w:tcBorders>
              <w:top w:val="nil"/>
              <w:left w:val="dotDotDash" w:sz="4" w:space="0" w:color="auto"/>
              <w:bottom w:val="nil"/>
              <w:right w:val="dotDotDash" w:sz="4" w:space="0" w:color="auto"/>
            </w:tcBorders>
            <w:noWrap/>
            <w:vAlign w:val="bottom"/>
            <w:hideMark/>
          </w:tcPr>
          <w:p w14:paraId="1189FEA7" w14:textId="77777777" w:rsidR="008565F7" w:rsidRPr="008565F7" w:rsidRDefault="008565F7" w:rsidP="008565F7">
            <w:pPr>
              <w:jc w:val="right"/>
              <w:rPr>
                <w:sz w:val="22"/>
                <w:szCs w:val="22"/>
                <w:lang w:eastAsia="en-US"/>
              </w:rPr>
            </w:pPr>
            <w:r w:rsidRPr="008565F7">
              <w:rPr>
                <w:sz w:val="22"/>
                <w:szCs w:val="22"/>
                <w:lang w:eastAsia="en-US"/>
              </w:rPr>
              <w:t>0.50</w:t>
            </w:r>
          </w:p>
        </w:tc>
        <w:tc>
          <w:tcPr>
            <w:tcW w:w="1060" w:type="dxa"/>
            <w:tcBorders>
              <w:top w:val="nil"/>
              <w:left w:val="nil"/>
              <w:bottom w:val="nil"/>
              <w:right w:val="dotDotDash" w:sz="4" w:space="0" w:color="auto"/>
            </w:tcBorders>
            <w:noWrap/>
            <w:vAlign w:val="bottom"/>
            <w:hideMark/>
          </w:tcPr>
          <w:p w14:paraId="75FB1126" w14:textId="77777777" w:rsidR="008565F7" w:rsidRPr="008565F7" w:rsidRDefault="008565F7" w:rsidP="008565F7">
            <w:pPr>
              <w:jc w:val="right"/>
              <w:rPr>
                <w:sz w:val="22"/>
                <w:szCs w:val="22"/>
                <w:lang w:eastAsia="en-US"/>
              </w:rPr>
            </w:pPr>
            <w:r w:rsidRPr="008565F7">
              <w:rPr>
                <w:sz w:val="22"/>
                <w:szCs w:val="22"/>
                <w:lang w:eastAsia="en-US"/>
              </w:rPr>
              <w:t>1.09</w:t>
            </w:r>
          </w:p>
        </w:tc>
        <w:tc>
          <w:tcPr>
            <w:tcW w:w="1060" w:type="dxa"/>
            <w:tcBorders>
              <w:top w:val="nil"/>
              <w:left w:val="nil"/>
              <w:bottom w:val="nil"/>
              <w:right w:val="dotDotDash" w:sz="4" w:space="0" w:color="auto"/>
            </w:tcBorders>
            <w:noWrap/>
            <w:vAlign w:val="bottom"/>
            <w:hideMark/>
          </w:tcPr>
          <w:p w14:paraId="3BCDDFC2" w14:textId="77777777" w:rsidR="008565F7" w:rsidRPr="008565F7" w:rsidRDefault="008565F7" w:rsidP="008565F7">
            <w:pPr>
              <w:jc w:val="right"/>
              <w:rPr>
                <w:sz w:val="22"/>
                <w:szCs w:val="22"/>
                <w:lang w:eastAsia="en-US"/>
              </w:rPr>
            </w:pPr>
            <w:r w:rsidRPr="008565F7">
              <w:rPr>
                <w:sz w:val="22"/>
                <w:szCs w:val="22"/>
                <w:lang w:eastAsia="en-US"/>
              </w:rPr>
              <w:t>43.63</w:t>
            </w:r>
          </w:p>
        </w:tc>
        <w:tc>
          <w:tcPr>
            <w:tcW w:w="1060" w:type="dxa"/>
            <w:tcBorders>
              <w:top w:val="nil"/>
              <w:left w:val="nil"/>
              <w:bottom w:val="nil"/>
              <w:right w:val="dotDotDash" w:sz="4" w:space="0" w:color="auto"/>
            </w:tcBorders>
            <w:noWrap/>
            <w:vAlign w:val="bottom"/>
            <w:hideMark/>
          </w:tcPr>
          <w:p w14:paraId="640DE02E" w14:textId="77777777" w:rsidR="008565F7" w:rsidRPr="008565F7" w:rsidRDefault="008565F7" w:rsidP="008565F7">
            <w:pPr>
              <w:jc w:val="right"/>
              <w:rPr>
                <w:sz w:val="22"/>
                <w:szCs w:val="22"/>
                <w:lang w:eastAsia="en-US"/>
              </w:rPr>
            </w:pPr>
            <w:r w:rsidRPr="008565F7">
              <w:rPr>
                <w:sz w:val="22"/>
                <w:szCs w:val="22"/>
                <w:lang w:eastAsia="en-US"/>
              </w:rPr>
              <w:t>43.64</w:t>
            </w:r>
          </w:p>
        </w:tc>
        <w:tc>
          <w:tcPr>
            <w:tcW w:w="1060" w:type="dxa"/>
            <w:tcBorders>
              <w:top w:val="nil"/>
              <w:left w:val="nil"/>
              <w:bottom w:val="nil"/>
              <w:right w:val="dotDotDash" w:sz="4" w:space="0" w:color="auto"/>
            </w:tcBorders>
            <w:noWrap/>
            <w:vAlign w:val="bottom"/>
            <w:hideMark/>
          </w:tcPr>
          <w:p w14:paraId="035E223A" w14:textId="77777777" w:rsidR="008565F7" w:rsidRPr="008565F7" w:rsidRDefault="008565F7" w:rsidP="008565F7">
            <w:pPr>
              <w:jc w:val="right"/>
              <w:rPr>
                <w:sz w:val="22"/>
                <w:szCs w:val="22"/>
                <w:lang w:eastAsia="en-US"/>
              </w:rPr>
            </w:pPr>
            <w:r w:rsidRPr="008565F7">
              <w:rPr>
                <w:sz w:val="22"/>
                <w:szCs w:val="22"/>
                <w:lang w:eastAsia="en-US"/>
              </w:rPr>
              <w:t>-0.02</w:t>
            </w:r>
          </w:p>
        </w:tc>
        <w:tc>
          <w:tcPr>
            <w:tcW w:w="1060" w:type="dxa"/>
            <w:tcBorders>
              <w:top w:val="nil"/>
              <w:left w:val="nil"/>
              <w:bottom w:val="nil"/>
              <w:right w:val="dotDotDash" w:sz="4" w:space="0" w:color="auto"/>
            </w:tcBorders>
            <w:noWrap/>
            <w:vAlign w:val="bottom"/>
            <w:hideMark/>
          </w:tcPr>
          <w:p w14:paraId="4D53B28F" w14:textId="77777777" w:rsidR="008565F7" w:rsidRPr="008565F7" w:rsidRDefault="008565F7" w:rsidP="008565F7">
            <w:pPr>
              <w:jc w:val="right"/>
              <w:rPr>
                <w:sz w:val="22"/>
                <w:szCs w:val="22"/>
                <w:lang w:eastAsia="en-US"/>
              </w:rPr>
            </w:pPr>
            <w:r w:rsidRPr="008565F7">
              <w:rPr>
                <w:sz w:val="22"/>
                <w:szCs w:val="22"/>
                <w:lang w:eastAsia="en-US"/>
              </w:rPr>
              <w:t>15.72</w:t>
            </w:r>
          </w:p>
        </w:tc>
        <w:tc>
          <w:tcPr>
            <w:tcW w:w="1060" w:type="dxa"/>
            <w:tcBorders>
              <w:top w:val="nil"/>
              <w:left w:val="nil"/>
              <w:bottom w:val="nil"/>
              <w:right w:val="dotDotDash" w:sz="4" w:space="0" w:color="auto"/>
            </w:tcBorders>
            <w:noWrap/>
            <w:vAlign w:val="bottom"/>
            <w:hideMark/>
          </w:tcPr>
          <w:p w14:paraId="1EF5E73A" w14:textId="77777777" w:rsidR="008565F7" w:rsidRPr="008565F7" w:rsidRDefault="008565F7" w:rsidP="008565F7">
            <w:pPr>
              <w:jc w:val="right"/>
              <w:rPr>
                <w:sz w:val="22"/>
                <w:szCs w:val="22"/>
                <w:lang w:eastAsia="en-US"/>
              </w:rPr>
            </w:pPr>
            <w:r w:rsidRPr="008565F7">
              <w:rPr>
                <w:sz w:val="22"/>
                <w:szCs w:val="22"/>
                <w:lang w:eastAsia="en-US"/>
              </w:rPr>
              <w:t>1.09</w:t>
            </w:r>
          </w:p>
        </w:tc>
        <w:tc>
          <w:tcPr>
            <w:tcW w:w="1060" w:type="dxa"/>
            <w:tcBorders>
              <w:top w:val="nil"/>
              <w:left w:val="nil"/>
              <w:bottom w:val="nil"/>
              <w:right w:val="dotDotDash" w:sz="4" w:space="0" w:color="auto"/>
            </w:tcBorders>
            <w:noWrap/>
            <w:vAlign w:val="bottom"/>
            <w:hideMark/>
          </w:tcPr>
          <w:p w14:paraId="5AB4564A" w14:textId="77777777" w:rsidR="008565F7" w:rsidRPr="008565F7" w:rsidRDefault="008565F7" w:rsidP="008565F7">
            <w:pPr>
              <w:jc w:val="right"/>
              <w:rPr>
                <w:sz w:val="22"/>
                <w:szCs w:val="22"/>
                <w:lang w:eastAsia="en-US"/>
              </w:rPr>
            </w:pPr>
            <w:r w:rsidRPr="008565F7">
              <w:rPr>
                <w:sz w:val="22"/>
                <w:szCs w:val="22"/>
                <w:lang w:eastAsia="en-US"/>
              </w:rPr>
              <w:t>40.70</w:t>
            </w:r>
          </w:p>
        </w:tc>
      </w:tr>
      <w:tr w:rsidR="008565F7" w:rsidRPr="008565F7" w14:paraId="4F4719D0" w14:textId="77777777" w:rsidTr="008565F7">
        <w:trPr>
          <w:trHeight w:val="288"/>
          <w:jc w:val="center"/>
        </w:trPr>
        <w:tc>
          <w:tcPr>
            <w:tcW w:w="1060" w:type="dxa"/>
            <w:tcBorders>
              <w:top w:val="nil"/>
              <w:left w:val="dotDotDash" w:sz="4" w:space="0" w:color="auto"/>
              <w:bottom w:val="nil"/>
              <w:right w:val="dotDotDash" w:sz="4" w:space="0" w:color="auto"/>
            </w:tcBorders>
            <w:noWrap/>
            <w:vAlign w:val="bottom"/>
            <w:hideMark/>
          </w:tcPr>
          <w:p w14:paraId="065697F6" w14:textId="77777777" w:rsidR="008565F7" w:rsidRPr="008565F7" w:rsidRDefault="008565F7" w:rsidP="008565F7">
            <w:pPr>
              <w:jc w:val="right"/>
              <w:rPr>
                <w:sz w:val="22"/>
                <w:szCs w:val="22"/>
                <w:lang w:eastAsia="en-US"/>
              </w:rPr>
            </w:pPr>
            <w:r w:rsidRPr="008565F7">
              <w:rPr>
                <w:sz w:val="22"/>
                <w:szCs w:val="22"/>
                <w:lang w:eastAsia="en-US"/>
              </w:rPr>
              <w:t>0.75</w:t>
            </w:r>
          </w:p>
        </w:tc>
        <w:tc>
          <w:tcPr>
            <w:tcW w:w="1060" w:type="dxa"/>
            <w:tcBorders>
              <w:top w:val="nil"/>
              <w:left w:val="nil"/>
              <w:bottom w:val="nil"/>
              <w:right w:val="dotDotDash" w:sz="4" w:space="0" w:color="auto"/>
            </w:tcBorders>
            <w:noWrap/>
            <w:vAlign w:val="bottom"/>
            <w:hideMark/>
          </w:tcPr>
          <w:p w14:paraId="43105B95" w14:textId="77777777" w:rsidR="008565F7" w:rsidRPr="008565F7" w:rsidRDefault="008565F7" w:rsidP="008565F7">
            <w:pPr>
              <w:jc w:val="right"/>
              <w:rPr>
                <w:sz w:val="22"/>
                <w:szCs w:val="22"/>
                <w:lang w:eastAsia="en-US"/>
              </w:rPr>
            </w:pPr>
            <w:r w:rsidRPr="008565F7">
              <w:rPr>
                <w:sz w:val="22"/>
                <w:szCs w:val="22"/>
                <w:lang w:eastAsia="en-US"/>
              </w:rPr>
              <w:t>1.04</w:t>
            </w:r>
          </w:p>
        </w:tc>
        <w:tc>
          <w:tcPr>
            <w:tcW w:w="1060" w:type="dxa"/>
            <w:tcBorders>
              <w:top w:val="nil"/>
              <w:left w:val="nil"/>
              <w:bottom w:val="nil"/>
              <w:right w:val="dotDotDash" w:sz="4" w:space="0" w:color="auto"/>
            </w:tcBorders>
            <w:noWrap/>
            <w:vAlign w:val="bottom"/>
            <w:hideMark/>
          </w:tcPr>
          <w:p w14:paraId="65964B34" w14:textId="77777777" w:rsidR="008565F7" w:rsidRPr="008565F7" w:rsidRDefault="008565F7" w:rsidP="008565F7">
            <w:pPr>
              <w:jc w:val="right"/>
              <w:rPr>
                <w:sz w:val="22"/>
                <w:szCs w:val="22"/>
                <w:lang w:eastAsia="en-US"/>
              </w:rPr>
            </w:pPr>
            <w:r w:rsidRPr="008565F7">
              <w:rPr>
                <w:sz w:val="22"/>
                <w:szCs w:val="22"/>
                <w:lang w:eastAsia="en-US"/>
              </w:rPr>
              <w:t>43.40</w:t>
            </w:r>
          </w:p>
        </w:tc>
        <w:tc>
          <w:tcPr>
            <w:tcW w:w="1060" w:type="dxa"/>
            <w:tcBorders>
              <w:top w:val="nil"/>
              <w:left w:val="nil"/>
              <w:bottom w:val="nil"/>
              <w:right w:val="dotDotDash" w:sz="4" w:space="0" w:color="auto"/>
            </w:tcBorders>
            <w:noWrap/>
            <w:vAlign w:val="bottom"/>
            <w:hideMark/>
          </w:tcPr>
          <w:p w14:paraId="51CFEF31" w14:textId="77777777" w:rsidR="008565F7" w:rsidRPr="008565F7" w:rsidRDefault="008565F7" w:rsidP="008565F7">
            <w:pPr>
              <w:jc w:val="right"/>
              <w:rPr>
                <w:sz w:val="22"/>
                <w:szCs w:val="22"/>
                <w:lang w:eastAsia="en-US"/>
              </w:rPr>
            </w:pPr>
            <w:r w:rsidRPr="008565F7">
              <w:rPr>
                <w:sz w:val="22"/>
                <w:szCs w:val="22"/>
                <w:lang w:eastAsia="en-US"/>
              </w:rPr>
              <w:t>43.42</w:t>
            </w:r>
          </w:p>
        </w:tc>
        <w:tc>
          <w:tcPr>
            <w:tcW w:w="1060" w:type="dxa"/>
            <w:tcBorders>
              <w:top w:val="nil"/>
              <w:left w:val="nil"/>
              <w:bottom w:val="nil"/>
              <w:right w:val="dotDotDash" w:sz="4" w:space="0" w:color="auto"/>
            </w:tcBorders>
            <w:noWrap/>
            <w:vAlign w:val="bottom"/>
            <w:hideMark/>
          </w:tcPr>
          <w:p w14:paraId="31181AD2" w14:textId="77777777" w:rsidR="008565F7" w:rsidRPr="008565F7" w:rsidRDefault="008565F7" w:rsidP="008565F7">
            <w:pPr>
              <w:jc w:val="right"/>
              <w:rPr>
                <w:sz w:val="22"/>
                <w:szCs w:val="22"/>
                <w:lang w:eastAsia="en-US"/>
              </w:rPr>
            </w:pPr>
            <w:r w:rsidRPr="008565F7">
              <w:rPr>
                <w:sz w:val="22"/>
                <w:szCs w:val="22"/>
                <w:lang w:eastAsia="en-US"/>
              </w:rPr>
              <w:t>-0.03</w:t>
            </w:r>
          </w:p>
        </w:tc>
        <w:tc>
          <w:tcPr>
            <w:tcW w:w="1060" w:type="dxa"/>
            <w:tcBorders>
              <w:top w:val="nil"/>
              <w:left w:val="nil"/>
              <w:bottom w:val="nil"/>
              <w:right w:val="dotDotDash" w:sz="4" w:space="0" w:color="auto"/>
            </w:tcBorders>
            <w:noWrap/>
            <w:vAlign w:val="bottom"/>
            <w:hideMark/>
          </w:tcPr>
          <w:p w14:paraId="04C9B2F9" w14:textId="77777777" w:rsidR="008565F7" w:rsidRPr="008565F7" w:rsidRDefault="008565F7" w:rsidP="008565F7">
            <w:pPr>
              <w:jc w:val="right"/>
              <w:rPr>
                <w:sz w:val="22"/>
                <w:szCs w:val="22"/>
                <w:lang w:eastAsia="en-US"/>
              </w:rPr>
            </w:pPr>
            <w:r w:rsidRPr="008565F7">
              <w:rPr>
                <w:sz w:val="22"/>
                <w:szCs w:val="22"/>
                <w:lang w:eastAsia="en-US"/>
              </w:rPr>
              <w:t>15.61</w:t>
            </w:r>
          </w:p>
        </w:tc>
        <w:tc>
          <w:tcPr>
            <w:tcW w:w="1060" w:type="dxa"/>
            <w:tcBorders>
              <w:top w:val="nil"/>
              <w:left w:val="nil"/>
              <w:bottom w:val="nil"/>
              <w:right w:val="dotDotDash" w:sz="4" w:space="0" w:color="auto"/>
            </w:tcBorders>
            <w:noWrap/>
            <w:vAlign w:val="bottom"/>
            <w:hideMark/>
          </w:tcPr>
          <w:p w14:paraId="48E3B547" w14:textId="77777777" w:rsidR="008565F7" w:rsidRPr="008565F7" w:rsidRDefault="008565F7" w:rsidP="008565F7">
            <w:pPr>
              <w:jc w:val="right"/>
              <w:rPr>
                <w:sz w:val="22"/>
                <w:szCs w:val="22"/>
                <w:lang w:eastAsia="en-US"/>
              </w:rPr>
            </w:pPr>
            <w:r w:rsidRPr="008565F7">
              <w:rPr>
                <w:sz w:val="22"/>
                <w:szCs w:val="22"/>
                <w:lang w:eastAsia="en-US"/>
              </w:rPr>
              <w:t>1.04</w:t>
            </w:r>
          </w:p>
        </w:tc>
        <w:tc>
          <w:tcPr>
            <w:tcW w:w="1060" w:type="dxa"/>
            <w:tcBorders>
              <w:top w:val="nil"/>
              <w:left w:val="nil"/>
              <w:bottom w:val="nil"/>
              <w:right w:val="dotDotDash" w:sz="4" w:space="0" w:color="auto"/>
            </w:tcBorders>
            <w:noWrap/>
            <w:vAlign w:val="bottom"/>
            <w:hideMark/>
          </w:tcPr>
          <w:p w14:paraId="62AE2ED2" w14:textId="77777777" w:rsidR="008565F7" w:rsidRPr="008565F7" w:rsidRDefault="008565F7" w:rsidP="008565F7">
            <w:pPr>
              <w:jc w:val="right"/>
              <w:rPr>
                <w:sz w:val="22"/>
                <w:szCs w:val="22"/>
                <w:lang w:eastAsia="en-US"/>
              </w:rPr>
            </w:pPr>
            <w:r w:rsidRPr="008565F7">
              <w:rPr>
                <w:sz w:val="22"/>
                <w:szCs w:val="22"/>
                <w:lang w:eastAsia="en-US"/>
              </w:rPr>
              <w:t>40.50</w:t>
            </w:r>
          </w:p>
        </w:tc>
      </w:tr>
      <w:tr w:rsidR="008565F7" w:rsidRPr="008565F7" w14:paraId="678C4D9A" w14:textId="77777777" w:rsidTr="008565F7">
        <w:trPr>
          <w:trHeight w:val="288"/>
          <w:jc w:val="center"/>
        </w:trPr>
        <w:tc>
          <w:tcPr>
            <w:tcW w:w="1060" w:type="dxa"/>
            <w:tcBorders>
              <w:top w:val="nil"/>
              <w:left w:val="dotDotDash" w:sz="4" w:space="0" w:color="auto"/>
              <w:bottom w:val="nil"/>
              <w:right w:val="dotDotDash" w:sz="4" w:space="0" w:color="auto"/>
            </w:tcBorders>
            <w:noWrap/>
            <w:vAlign w:val="bottom"/>
            <w:hideMark/>
          </w:tcPr>
          <w:p w14:paraId="75B60D23" w14:textId="77777777" w:rsidR="008565F7" w:rsidRPr="008565F7" w:rsidRDefault="008565F7" w:rsidP="008565F7">
            <w:pPr>
              <w:jc w:val="right"/>
              <w:rPr>
                <w:sz w:val="22"/>
                <w:szCs w:val="22"/>
                <w:lang w:eastAsia="en-US"/>
              </w:rPr>
            </w:pPr>
            <w:r w:rsidRPr="008565F7">
              <w:rPr>
                <w:sz w:val="22"/>
                <w:szCs w:val="22"/>
                <w:lang w:eastAsia="en-US"/>
              </w:rPr>
              <w:t>1.00</w:t>
            </w:r>
          </w:p>
        </w:tc>
        <w:tc>
          <w:tcPr>
            <w:tcW w:w="1060" w:type="dxa"/>
            <w:tcBorders>
              <w:top w:val="nil"/>
              <w:left w:val="nil"/>
              <w:bottom w:val="nil"/>
              <w:right w:val="dotDotDash" w:sz="4" w:space="0" w:color="auto"/>
            </w:tcBorders>
            <w:noWrap/>
            <w:vAlign w:val="bottom"/>
            <w:hideMark/>
          </w:tcPr>
          <w:p w14:paraId="6422E9FB" w14:textId="77777777" w:rsidR="008565F7" w:rsidRPr="008565F7" w:rsidRDefault="008565F7" w:rsidP="008565F7">
            <w:pPr>
              <w:jc w:val="right"/>
              <w:rPr>
                <w:sz w:val="22"/>
                <w:szCs w:val="22"/>
                <w:lang w:eastAsia="en-US"/>
              </w:rPr>
            </w:pPr>
            <w:r w:rsidRPr="008565F7">
              <w:rPr>
                <w:sz w:val="22"/>
                <w:szCs w:val="22"/>
                <w:lang w:eastAsia="en-US"/>
              </w:rPr>
              <w:t>1.02</w:t>
            </w:r>
          </w:p>
        </w:tc>
        <w:tc>
          <w:tcPr>
            <w:tcW w:w="1060" w:type="dxa"/>
            <w:tcBorders>
              <w:top w:val="nil"/>
              <w:left w:val="nil"/>
              <w:bottom w:val="nil"/>
              <w:right w:val="dotDotDash" w:sz="4" w:space="0" w:color="auto"/>
            </w:tcBorders>
            <w:noWrap/>
            <w:vAlign w:val="bottom"/>
            <w:hideMark/>
          </w:tcPr>
          <w:p w14:paraId="2A771C2D" w14:textId="77777777" w:rsidR="008565F7" w:rsidRPr="008565F7" w:rsidRDefault="008565F7" w:rsidP="008565F7">
            <w:pPr>
              <w:jc w:val="right"/>
              <w:rPr>
                <w:sz w:val="22"/>
                <w:szCs w:val="22"/>
                <w:lang w:eastAsia="en-US"/>
              </w:rPr>
            </w:pPr>
            <w:r w:rsidRPr="008565F7">
              <w:rPr>
                <w:sz w:val="22"/>
                <w:szCs w:val="22"/>
                <w:lang w:eastAsia="en-US"/>
              </w:rPr>
              <w:t>43.25</w:t>
            </w:r>
          </w:p>
        </w:tc>
        <w:tc>
          <w:tcPr>
            <w:tcW w:w="1060" w:type="dxa"/>
            <w:tcBorders>
              <w:top w:val="nil"/>
              <w:left w:val="nil"/>
              <w:bottom w:val="nil"/>
              <w:right w:val="dotDotDash" w:sz="4" w:space="0" w:color="auto"/>
            </w:tcBorders>
            <w:noWrap/>
            <w:vAlign w:val="bottom"/>
            <w:hideMark/>
          </w:tcPr>
          <w:p w14:paraId="3680A398" w14:textId="77777777" w:rsidR="008565F7" w:rsidRPr="008565F7" w:rsidRDefault="008565F7" w:rsidP="008565F7">
            <w:pPr>
              <w:jc w:val="right"/>
              <w:rPr>
                <w:sz w:val="22"/>
                <w:szCs w:val="22"/>
                <w:lang w:eastAsia="en-US"/>
              </w:rPr>
            </w:pPr>
            <w:r w:rsidRPr="008565F7">
              <w:rPr>
                <w:sz w:val="22"/>
                <w:szCs w:val="22"/>
                <w:lang w:eastAsia="en-US"/>
              </w:rPr>
              <w:t>43.26</w:t>
            </w:r>
          </w:p>
        </w:tc>
        <w:tc>
          <w:tcPr>
            <w:tcW w:w="1060" w:type="dxa"/>
            <w:tcBorders>
              <w:top w:val="nil"/>
              <w:left w:val="nil"/>
              <w:bottom w:val="nil"/>
              <w:right w:val="dotDotDash" w:sz="4" w:space="0" w:color="auto"/>
            </w:tcBorders>
            <w:noWrap/>
            <w:vAlign w:val="bottom"/>
            <w:hideMark/>
          </w:tcPr>
          <w:p w14:paraId="0010CF5F" w14:textId="77777777" w:rsidR="008565F7" w:rsidRPr="008565F7" w:rsidRDefault="008565F7" w:rsidP="008565F7">
            <w:pPr>
              <w:jc w:val="right"/>
              <w:rPr>
                <w:sz w:val="22"/>
                <w:szCs w:val="22"/>
                <w:lang w:eastAsia="en-US"/>
              </w:rPr>
            </w:pPr>
            <w:r w:rsidRPr="008565F7">
              <w:rPr>
                <w:sz w:val="22"/>
                <w:szCs w:val="22"/>
                <w:lang w:eastAsia="en-US"/>
              </w:rPr>
              <w:t>-0.02</w:t>
            </w:r>
          </w:p>
        </w:tc>
        <w:tc>
          <w:tcPr>
            <w:tcW w:w="1060" w:type="dxa"/>
            <w:tcBorders>
              <w:top w:val="nil"/>
              <w:left w:val="nil"/>
              <w:bottom w:val="nil"/>
              <w:right w:val="dotDotDash" w:sz="4" w:space="0" w:color="auto"/>
            </w:tcBorders>
            <w:noWrap/>
            <w:vAlign w:val="bottom"/>
            <w:hideMark/>
          </w:tcPr>
          <w:p w14:paraId="1FF01820" w14:textId="77777777" w:rsidR="008565F7" w:rsidRPr="008565F7" w:rsidRDefault="008565F7" w:rsidP="008565F7">
            <w:pPr>
              <w:jc w:val="right"/>
              <w:rPr>
                <w:sz w:val="22"/>
                <w:szCs w:val="22"/>
                <w:lang w:eastAsia="en-US"/>
              </w:rPr>
            </w:pPr>
            <w:r w:rsidRPr="008565F7">
              <w:rPr>
                <w:sz w:val="22"/>
                <w:szCs w:val="22"/>
                <w:lang w:eastAsia="en-US"/>
              </w:rPr>
              <w:t>15.51</w:t>
            </w:r>
          </w:p>
        </w:tc>
        <w:tc>
          <w:tcPr>
            <w:tcW w:w="1060" w:type="dxa"/>
            <w:tcBorders>
              <w:top w:val="nil"/>
              <w:left w:val="nil"/>
              <w:bottom w:val="nil"/>
              <w:right w:val="dotDotDash" w:sz="4" w:space="0" w:color="auto"/>
            </w:tcBorders>
            <w:noWrap/>
            <w:vAlign w:val="bottom"/>
            <w:hideMark/>
          </w:tcPr>
          <w:p w14:paraId="58DA4856" w14:textId="77777777" w:rsidR="008565F7" w:rsidRPr="008565F7" w:rsidRDefault="008565F7" w:rsidP="008565F7">
            <w:pPr>
              <w:jc w:val="right"/>
              <w:rPr>
                <w:sz w:val="22"/>
                <w:szCs w:val="22"/>
                <w:lang w:eastAsia="en-US"/>
              </w:rPr>
            </w:pPr>
            <w:r w:rsidRPr="008565F7">
              <w:rPr>
                <w:sz w:val="22"/>
                <w:szCs w:val="22"/>
                <w:lang w:eastAsia="en-US"/>
              </w:rPr>
              <w:t>1.02</w:t>
            </w:r>
          </w:p>
        </w:tc>
        <w:tc>
          <w:tcPr>
            <w:tcW w:w="1060" w:type="dxa"/>
            <w:tcBorders>
              <w:top w:val="nil"/>
              <w:left w:val="nil"/>
              <w:bottom w:val="nil"/>
              <w:right w:val="dotDotDash" w:sz="4" w:space="0" w:color="auto"/>
            </w:tcBorders>
            <w:noWrap/>
            <w:vAlign w:val="bottom"/>
            <w:hideMark/>
          </w:tcPr>
          <w:p w14:paraId="4915E202" w14:textId="77777777" w:rsidR="008565F7" w:rsidRPr="008565F7" w:rsidRDefault="008565F7" w:rsidP="008565F7">
            <w:pPr>
              <w:jc w:val="right"/>
              <w:rPr>
                <w:sz w:val="22"/>
                <w:szCs w:val="22"/>
                <w:lang w:eastAsia="en-US"/>
              </w:rPr>
            </w:pPr>
            <w:r w:rsidRPr="008565F7">
              <w:rPr>
                <w:sz w:val="22"/>
                <w:szCs w:val="22"/>
                <w:lang w:eastAsia="en-US"/>
              </w:rPr>
              <w:t>40.37</w:t>
            </w:r>
          </w:p>
        </w:tc>
      </w:tr>
      <w:tr w:rsidR="008565F7" w:rsidRPr="008565F7" w14:paraId="5F55ADF0" w14:textId="77777777" w:rsidTr="008565F7">
        <w:trPr>
          <w:trHeight w:val="288"/>
          <w:jc w:val="center"/>
        </w:trPr>
        <w:tc>
          <w:tcPr>
            <w:tcW w:w="1060" w:type="dxa"/>
            <w:tcBorders>
              <w:top w:val="nil"/>
              <w:left w:val="dotDotDash" w:sz="4" w:space="0" w:color="auto"/>
              <w:bottom w:val="nil"/>
              <w:right w:val="dotDotDash" w:sz="4" w:space="0" w:color="auto"/>
            </w:tcBorders>
            <w:noWrap/>
            <w:vAlign w:val="bottom"/>
            <w:hideMark/>
          </w:tcPr>
          <w:p w14:paraId="0C89F5D9" w14:textId="77777777" w:rsidR="008565F7" w:rsidRPr="008565F7" w:rsidRDefault="008565F7" w:rsidP="008565F7">
            <w:pPr>
              <w:jc w:val="right"/>
              <w:rPr>
                <w:sz w:val="22"/>
                <w:szCs w:val="22"/>
                <w:lang w:eastAsia="en-US"/>
              </w:rPr>
            </w:pPr>
            <w:r w:rsidRPr="008565F7">
              <w:rPr>
                <w:sz w:val="22"/>
                <w:szCs w:val="22"/>
                <w:lang w:eastAsia="en-US"/>
              </w:rPr>
              <w:t>1.25</w:t>
            </w:r>
          </w:p>
        </w:tc>
        <w:tc>
          <w:tcPr>
            <w:tcW w:w="1060" w:type="dxa"/>
            <w:tcBorders>
              <w:top w:val="nil"/>
              <w:left w:val="nil"/>
              <w:bottom w:val="nil"/>
              <w:right w:val="dotDotDash" w:sz="4" w:space="0" w:color="auto"/>
            </w:tcBorders>
            <w:noWrap/>
            <w:vAlign w:val="bottom"/>
            <w:hideMark/>
          </w:tcPr>
          <w:p w14:paraId="23A944B3" w14:textId="77777777" w:rsidR="008565F7" w:rsidRPr="008565F7" w:rsidRDefault="008565F7" w:rsidP="008565F7">
            <w:pPr>
              <w:jc w:val="right"/>
              <w:rPr>
                <w:sz w:val="22"/>
                <w:szCs w:val="22"/>
                <w:lang w:eastAsia="en-US"/>
              </w:rPr>
            </w:pPr>
            <w:r w:rsidRPr="008565F7">
              <w:rPr>
                <w:sz w:val="22"/>
                <w:szCs w:val="22"/>
                <w:lang w:eastAsia="en-US"/>
              </w:rPr>
              <w:t>0.97</w:t>
            </w:r>
          </w:p>
        </w:tc>
        <w:tc>
          <w:tcPr>
            <w:tcW w:w="1060" w:type="dxa"/>
            <w:tcBorders>
              <w:top w:val="nil"/>
              <w:left w:val="nil"/>
              <w:bottom w:val="nil"/>
              <w:right w:val="dotDotDash" w:sz="4" w:space="0" w:color="auto"/>
            </w:tcBorders>
            <w:noWrap/>
            <w:vAlign w:val="bottom"/>
            <w:hideMark/>
          </w:tcPr>
          <w:p w14:paraId="2FBD49B7" w14:textId="77777777" w:rsidR="008565F7" w:rsidRPr="008565F7" w:rsidRDefault="008565F7" w:rsidP="008565F7">
            <w:pPr>
              <w:jc w:val="right"/>
              <w:rPr>
                <w:sz w:val="22"/>
                <w:szCs w:val="22"/>
                <w:lang w:eastAsia="en-US"/>
              </w:rPr>
            </w:pPr>
            <w:r w:rsidRPr="008565F7">
              <w:rPr>
                <w:sz w:val="22"/>
                <w:szCs w:val="22"/>
                <w:lang w:eastAsia="en-US"/>
              </w:rPr>
              <w:t>43.42</w:t>
            </w:r>
          </w:p>
        </w:tc>
        <w:tc>
          <w:tcPr>
            <w:tcW w:w="1060" w:type="dxa"/>
            <w:tcBorders>
              <w:top w:val="nil"/>
              <w:left w:val="nil"/>
              <w:bottom w:val="nil"/>
              <w:right w:val="dotDotDash" w:sz="4" w:space="0" w:color="auto"/>
            </w:tcBorders>
            <w:noWrap/>
            <w:vAlign w:val="bottom"/>
            <w:hideMark/>
          </w:tcPr>
          <w:p w14:paraId="0BC1BE49" w14:textId="77777777" w:rsidR="008565F7" w:rsidRPr="008565F7" w:rsidRDefault="008565F7" w:rsidP="008565F7">
            <w:pPr>
              <w:jc w:val="right"/>
              <w:rPr>
                <w:sz w:val="22"/>
                <w:szCs w:val="22"/>
                <w:lang w:eastAsia="en-US"/>
              </w:rPr>
            </w:pPr>
            <w:r w:rsidRPr="008565F7">
              <w:rPr>
                <w:sz w:val="22"/>
                <w:szCs w:val="22"/>
                <w:lang w:eastAsia="en-US"/>
              </w:rPr>
              <w:t>43.43</w:t>
            </w:r>
          </w:p>
        </w:tc>
        <w:tc>
          <w:tcPr>
            <w:tcW w:w="1060" w:type="dxa"/>
            <w:tcBorders>
              <w:top w:val="nil"/>
              <w:left w:val="nil"/>
              <w:bottom w:val="nil"/>
              <w:right w:val="dotDotDash" w:sz="4" w:space="0" w:color="auto"/>
            </w:tcBorders>
            <w:noWrap/>
            <w:vAlign w:val="bottom"/>
            <w:hideMark/>
          </w:tcPr>
          <w:p w14:paraId="22ADB0F7" w14:textId="77777777" w:rsidR="008565F7" w:rsidRPr="008565F7" w:rsidRDefault="008565F7" w:rsidP="008565F7">
            <w:pPr>
              <w:jc w:val="right"/>
              <w:rPr>
                <w:sz w:val="22"/>
                <w:szCs w:val="22"/>
                <w:lang w:eastAsia="en-US"/>
              </w:rPr>
            </w:pPr>
            <w:r w:rsidRPr="008565F7">
              <w:rPr>
                <w:sz w:val="22"/>
                <w:szCs w:val="22"/>
                <w:lang w:eastAsia="en-US"/>
              </w:rPr>
              <w:t>-0.03</w:t>
            </w:r>
          </w:p>
        </w:tc>
        <w:tc>
          <w:tcPr>
            <w:tcW w:w="1060" w:type="dxa"/>
            <w:tcBorders>
              <w:top w:val="nil"/>
              <w:left w:val="nil"/>
              <w:bottom w:val="nil"/>
              <w:right w:val="dotDotDash" w:sz="4" w:space="0" w:color="auto"/>
            </w:tcBorders>
            <w:noWrap/>
            <w:vAlign w:val="bottom"/>
            <w:hideMark/>
          </w:tcPr>
          <w:p w14:paraId="7C6AC147" w14:textId="77777777" w:rsidR="008565F7" w:rsidRPr="008565F7" w:rsidRDefault="008565F7" w:rsidP="008565F7">
            <w:pPr>
              <w:jc w:val="right"/>
              <w:rPr>
                <w:sz w:val="22"/>
                <w:szCs w:val="22"/>
                <w:lang w:eastAsia="en-US"/>
              </w:rPr>
            </w:pPr>
            <w:r w:rsidRPr="008565F7">
              <w:rPr>
                <w:sz w:val="22"/>
                <w:szCs w:val="22"/>
                <w:lang w:eastAsia="en-US"/>
              </w:rPr>
              <w:t>15.65</w:t>
            </w:r>
          </w:p>
        </w:tc>
        <w:tc>
          <w:tcPr>
            <w:tcW w:w="1060" w:type="dxa"/>
            <w:tcBorders>
              <w:top w:val="nil"/>
              <w:left w:val="nil"/>
              <w:bottom w:val="nil"/>
              <w:right w:val="dotDotDash" w:sz="4" w:space="0" w:color="auto"/>
            </w:tcBorders>
            <w:noWrap/>
            <w:vAlign w:val="bottom"/>
            <w:hideMark/>
          </w:tcPr>
          <w:p w14:paraId="2685C0EC" w14:textId="77777777" w:rsidR="008565F7" w:rsidRPr="008565F7" w:rsidRDefault="008565F7" w:rsidP="008565F7">
            <w:pPr>
              <w:jc w:val="right"/>
              <w:rPr>
                <w:sz w:val="22"/>
                <w:szCs w:val="22"/>
                <w:lang w:eastAsia="en-US"/>
              </w:rPr>
            </w:pPr>
            <w:r w:rsidRPr="008565F7">
              <w:rPr>
                <w:sz w:val="22"/>
                <w:szCs w:val="22"/>
                <w:lang w:eastAsia="en-US"/>
              </w:rPr>
              <w:t>0.97</w:t>
            </w:r>
          </w:p>
        </w:tc>
        <w:tc>
          <w:tcPr>
            <w:tcW w:w="1060" w:type="dxa"/>
            <w:tcBorders>
              <w:top w:val="nil"/>
              <w:left w:val="nil"/>
              <w:bottom w:val="nil"/>
              <w:right w:val="dotDotDash" w:sz="4" w:space="0" w:color="auto"/>
            </w:tcBorders>
            <w:noWrap/>
            <w:vAlign w:val="bottom"/>
            <w:hideMark/>
          </w:tcPr>
          <w:p w14:paraId="7446E896" w14:textId="77777777" w:rsidR="008565F7" w:rsidRPr="008565F7" w:rsidRDefault="008565F7" w:rsidP="008565F7">
            <w:pPr>
              <w:jc w:val="right"/>
              <w:rPr>
                <w:sz w:val="22"/>
                <w:szCs w:val="22"/>
                <w:lang w:eastAsia="en-US"/>
              </w:rPr>
            </w:pPr>
            <w:r w:rsidRPr="008565F7">
              <w:rPr>
                <w:sz w:val="22"/>
                <w:szCs w:val="22"/>
                <w:lang w:eastAsia="en-US"/>
              </w:rPr>
              <w:t>40.51</w:t>
            </w:r>
          </w:p>
        </w:tc>
      </w:tr>
      <w:tr w:rsidR="008565F7" w:rsidRPr="008565F7" w14:paraId="4E337259" w14:textId="77777777" w:rsidTr="008565F7">
        <w:trPr>
          <w:trHeight w:val="288"/>
          <w:jc w:val="center"/>
        </w:trPr>
        <w:tc>
          <w:tcPr>
            <w:tcW w:w="1060" w:type="dxa"/>
            <w:tcBorders>
              <w:top w:val="nil"/>
              <w:left w:val="dotDotDash" w:sz="4" w:space="0" w:color="auto"/>
              <w:bottom w:val="nil"/>
              <w:right w:val="dotDotDash" w:sz="4" w:space="0" w:color="auto"/>
            </w:tcBorders>
            <w:noWrap/>
            <w:vAlign w:val="bottom"/>
            <w:hideMark/>
          </w:tcPr>
          <w:p w14:paraId="74FEBC4E" w14:textId="77777777" w:rsidR="008565F7" w:rsidRPr="008565F7" w:rsidRDefault="008565F7" w:rsidP="008565F7">
            <w:pPr>
              <w:jc w:val="right"/>
              <w:rPr>
                <w:sz w:val="22"/>
                <w:szCs w:val="22"/>
                <w:lang w:eastAsia="en-US"/>
              </w:rPr>
            </w:pPr>
            <w:r w:rsidRPr="008565F7">
              <w:rPr>
                <w:sz w:val="22"/>
                <w:szCs w:val="22"/>
                <w:lang w:eastAsia="en-US"/>
              </w:rPr>
              <w:t>1.50</w:t>
            </w:r>
          </w:p>
        </w:tc>
        <w:tc>
          <w:tcPr>
            <w:tcW w:w="1060" w:type="dxa"/>
            <w:tcBorders>
              <w:top w:val="nil"/>
              <w:left w:val="nil"/>
              <w:bottom w:val="nil"/>
              <w:right w:val="dotDotDash" w:sz="4" w:space="0" w:color="auto"/>
            </w:tcBorders>
            <w:noWrap/>
            <w:vAlign w:val="bottom"/>
            <w:hideMark/>
          </w:tcPr>
          <w:p w14:paraId="6B8B00A8" w14:textId="77777777" w:rsidR="008565F7" w:rsidRPr="008565F7" w:rsidRDefault="008565F7" w:rsidP="008565F7">
            <w:pPr>
              <w:jc w:val="right"/>
              <w:rPr>
                <w:sz w:val="22"/>
                <w:szCs w:val="22"/>
                <w:lang w:eastAsia="en-US"/>
              </w:rPr>
            </w:pPr>
            <w:r w:rsidRPr="008565F7">
              <w:rPr>
                <w:sz w:val="22"/>
                <w:szCs w:val="22"/>
                <w:lang w:eastAsia="en-US"/>
              </w:rPr>
              <w:t>0.96</w:t>
            </w:r>
          </w:p>
        </w:tc>
        <w:tc>
          <w:tcPr>
            <w:tcW w:w="1060" w:type="dxa"/>
            <w:tcBorders>
              <w:top w:val="nil"/>
              <w:left w:val="nil"/>
              <w:bottom w:val="nil"/>
              <w:right w:val="dotDotDash" w:sz="4" w:space="0" w:color="auto"/>
            </w:tcBorders>
            <w:noWrap/>
            <w:vAlign w:val="bottom"/>
            <w:hideMark/>
          </w:tcPr>
          <w:p w14:paraId="4EA524D7" w14:textId="77777777" w:rsidR="008565F7" w:rsidRPr="008565F7" w:rsidRDefault="008565F7" w:rsidP="008565F7">
            <w:pPr>
              <w:jc w:val="right"/>
              <w:rPr>
                <w:sz w:val="22"/>
                <w:szCs w:val="22"/>
                <w:lang w:eastAsia="en-US"/>
              </w:rPr>
            </w:pPr>
            <w:r w:rsidRPr="008565F7">
              <w:rPr>
                <w:sz w:val="22"/>
                <w:szCs w:val="22"/>
                <w:lang w:eastAsia="en-US"/>
              </w:rPr>
              <w:t>42.52</w:t>
            </w:r>
          </w:p>
        </w:tc>
        <w:tc>
          <w:tcPr>
            <w:tcW w:w="1060" w:type="dxa"/>
            <w:tcBorders>
              <w:top w:val="nil"/>
              <w:left w:val="nil"/>
              <w:bottom w:val="nil"/>
              <w:right w:val="dotDotDash" w:sz="4" w:space="0" w:color="auto"/>
            </w:tcBorders>
            <w:noWrap/>
            <w:vAlign w:val="bottom"/>
            <w:hideMark/>
          </w:tcPr>
          <w:p w14:paraId="30833708" w14:textId="77777777" w:rsidR="008565F7" w:rsidRPr="008565F7" w:rsidRDefault="008565F7" w:rsidP="008565F7">
            <w:pPr>
              <w:jc w:val="right"/>
              <w:rPr>
                <w:sz w:val="22"/>
                <w:szCs w:val="22"/>
                <w:lang w:eastAsia="en-US"/>
              </w:rPr>
            </w:pPr>
            <w:r w:rsidRPr="008565F7">
              <w:rPr>
                <w:sz w:val="22"/>
                <w:szCs w:val="22"/>
                <w:lang w:eastAsia="en-US"/>
              </w:rPr>
              <w:t>42.53</w:t>
            </w:r>
          </w:p>
        </w:tc>
        <w:tc>
          <w:tcPr>
            <w:tcW w:w="1060" w:type="dxa"/>
            <w:tcBorders>
              <w:top w:val="nil"/>
              <w:left w:val="nil"/>
              <w:bottom w:val="nil"/>
              <w:right w:val="dotDotDash" w:sz="4" w:space="0" w:color="auto"/>
            </w:tcBorders>
            <w:noWrap/>
            <w:vAlign w:val="bottom"/>
            <w:hideMark/>
          </w:tcPr>
          <w:p w14:paraId="34E2E91A" w14:textId="77777777" w:rsidR="008565F7" w:rsidRPr="008565F7" w:rsidRDefault="008565F7" w:rsidP="008565F7">
            <w:pPr>
              <w:jc w:val="right"/>
              <w:rPr>
                <w:sz w:val="22"/>
                <w:szCs w:val="22"/>
                <w:lang w:eastAsia="en-US"/>
              </w:rPr>
            </w:pPr>
            <w:r w:rsidRPr="008565F7">
              <w:rPr>
                <w:sz w:val="22"/>
                <w:szCs w:val="22"/>
                <w:lang w:eastAsia="en-US"/>
              </w:rPr>
              <w:t>-0.02</w:t>
            </w:r>
          </w:p>
        </w:tc>
        <w:tc>
          <w:tcPr>
            <w:tcW w:w="1060" w:type="dxa"/>
            <w:tcBorders>
              <w:top w:val="nil"/>
              <w:left w:val="nil"/>
              <w:bottom w:val="nil"/>
              <w:right w:val="dotDotDash" w:sz="4" w:space="0" w:color="auto"/>
            </w:tcBorders>
            <w:noWrap/>
            <w:vAlign w:val="bottom"/>
            <w:hideMark/>
          </w:tcPr>
          <w:p w14:paraId="001550F5" w14:textId="77777777" w:rsidR="008565F7" w:rsidRPr="008565F7" w:rsidRDefault="008565F7" w:rsidP="008565F7">
            <w:pPr>
              <w:jc w:val="right"/>
              <w:rPr>
                <w:sz w:val="22"/>
                <w:szCs w:val="22"/>
                <w:lang w:eastAsia="en-US"/>
              </w:rPr>
            </w:pPr>
            <w:r w:rsidRPr="008565F7">
              <w:rPr>
                <w:sz w:val="22"/>
                <w:szCs w:val="22"/>
                <w:lang w:eastAsia="en-US"/>
              </w:rPr>
              <w:t>15.05</w:t>
            </w:r>
          </w:p>
        </w:tc>
        <w:tc>
          <w:tcPr>
            <w:tcW w:w="1060" w:type="dxa"/>
            <w:tcBorders>
              <w:top w:val="nil"/>
              <w:left w:val="nil"/>
              <w:bottom w:val="nil"/>
              <w:right w:val="dotDotDash" w:sz="4" w:space="0" w:color="auto"/>
            </w:tcBorders>
            <w:noWrap/>
            <w:vAlign w:val="bottom"/>
            <w:hideMark/>
          </w:tcPr>
          <w:p w14:paraId="4CCF778F" w14:textId="77777777" w:rsidR="008565F7" w:rsidRPr="008565F7" w:rsidRDefault="008565F7" w:rsidP="008565F7">
            <w:pPr>
              <w:jc w:val="right"/>
              <w:rPr>
                <w:sz w:val="22"/>
                <w:szCs w:val="22"/>
                <w:lang w:eastAsia="en-US"/>
              </w:rPr>
            </w:pPr>
            <w:r w:rsidRPr="008565F7">
              <w:rPr>
                <w:sz w:val="22"/>
                <w:szCs w:val="22"/>
                <w:lang w:eastAsia="en-US"/>
              </w:rPr>
              <w:t>0.96</w:t>
            </w:r>
          </w:p>
        </w:tc>
        <w:tc>
          <w:tcPr>
            <w:tcW w:w="1060" w:type="dxa"/>
            <w:tcBorders>
              <w:top w:val="nil"/>
              <w:left w:val="nil"/>
              <w:bottom w:val="nil"/>
              <w:right w:val="dotDotDash" w:sz="4" w:space="0" w:color="auto"/>
            </w:tcBorders>
            <w:noWrap/>
            <w:vAlign w:val="bottom"/>
            <w:hideMark/>
          </w:tcPr>
          <w:p w14:paraId="4E2A7766" w14:textId="77777777" w:rsidR="008565F7" w:rsidRPr="008565F7" w:rsidRDefault="008565F7" w:rsidP="008565F7">
            <w:pPr>
              <w:jc w:val="right"/>
              <w:rPr>
                <w:sz w:val="22"/>
                <w:szCs w:val="22"/>
                <w:lang w:eastAsia="en-US"/>
              </w:rPr>
            </w:pPr>
            <w:r w:rsidRPr="008565F7">
              <w:rPr>
                <w:sz w:val="22"/>
                <w:szCs w:val="22"/>
                <w:lang w:eastAsia="en-US"/>
              </w:rPr>
              <w:t>39.76</w:t>
            </w:r>
          </w:p>
        </w:tc>
      </w:tr>
      <w:tr w:rsidR="008565F7" w:rsidRPr="008565F7" w14:paraId="0BEF3348" w14:textId="77777777" w:rsidTr="008565F7">
        <w:trPr>
          <w:trHeight w:val="288"/>
          <w:jc w:val="center"/>
        </w:trPr>
        <w:tc>
          <w:tcPr>
            <w:tcW w:w="1060" w:type="dxa"/>
            <w:tcBorders>
              <w:top w:val="nil"/>
              <w:left w:val="dotDotDash" w:sz="4" w:space="0" w:color="auto"/>
              <w:bottom w:val="nil"/>
              <w:right w:val="dotDotDash" w:sz="4" w:space="0" w:color="auto"/>
            </w:tcBorders>
            <w:noWrap/>
            <w:vAlign w:val="bottom"/>
            <w:hideMark/>
          </w:tcPr>
          <w:p w14:paraId="26B6A88F" w14:textId="77777777" w:rsidR="008565F7" w:rsidRPr="008565F7" w:rsidRDefault="008565F7" w:rsidP="008565F7">
            <w:pPr>
              <w:jc w:val="right"/>
              <w:rPr>
                <w:sz w:val="22"/>
                <w:szCs w:val="22"/>
                <w:lang w:eastAsia="en-US"/>
              </w:rPr>
            </w:pPr>
            <w:r w:rsidRPr="008565F7">
              <w:rPr>
                <w:sz w:val="22"/>
                <w:szCs w:val="22"/>
                <w:lang w:eastAsia="en-US"/>
              </w:rPr>
              <w:t>1.75</w:t>
            </w:r>
          </w:p>
        </w:tc>
        <w:tc>
          <w:tcPr>
            <w:tcW w:w="1060" w:type="dxa"/>
            <w:tcBorders>
              <w:top w:val="nil"/>
              <w:left w:val="nil"/>
              <w:bottom w:val="nil"/>
              <w:right w:val="dotDotDash" w:sz="4" w:space="0" w:color="auto"/>
            </w:tcBorders>
            <w:noWrap/>
            <w:vAlign w:val="bottom"/>
            <w:hideMark/>
          </w:tcPr>
          <w:p w14:paraId="486D42D3" w14:textId="77777777" w:rsidR="008565F7" w:rsidRPr="008565F7" w:rsidRDefault="008565F7" w:rsidP="008565F7">
            <w:pPr>
              <w:jc w:val="right"/>
              <w:rPr>
                <w:sz w:val="22"/>
                <w:szCs w:val="22"/>
                <w:lang w:eastAsia="en-US"/>
              </w:rPr>
            </w:pPr>
            <w:r w:rsidRPr="008565F7">
              <w:rPr>
                <w:sz w:val="22"/>
                <w:szCs w:val="22"/>
                <w:lang w:eastAsia="en-US"/>
              </w:rPr>
              <w:t>0.91</w:t>
            </w:r>
          </w:p>
        </w:tc>
        <w:tc>
          <w:tcPr>
            <w:tcW w:w="1060" w:type="dxa"/>
            <w:tcBorders>
              <w:top w:val="nil"/>
              <w:left w:val="nil"/>
              <w:bottom w:val="nil"/>
              <w:right w:val="dotDotDash" w:sz="4" w:space="0" w:color="auto"/>
            </w:tcBorders>
            <w:noWrap/>
            <w:vAlign w:val="bottom"/>
            <w:hideMark/>
          </w:tcPr>
          <w:p w14:paraId="22A9806E" w14:textId="77777777" w:rsidR="008565F7" w:rsidRPr="008565F7" w:rsidRDefault="008565F7" w:rsidP="008565F7">
            <w:pPr>
              <w:jc w:val="right"/>
              <w:rPr>
                <w:sz w:val="22"/>
                <w:szCs w:val="22"/>
                <w:lang w:eastAsia="en-US"/>
              </w:rPr>
            </w:pPr>
            <w:r w:rsidRPr="008565F7">
              <w:rPr>
                <w:sz w:val="22"/>
                <w:szCs w:val="22"/>
                <w:lang w:eastAsia="en-US"/>
              </w:rPr>
              <w:t>42.34</w:t>
            </w:r>
          </w:p>
        </w:tc>
        <w:tc>
          <w:tcPr>
            <w:tcW w:w="1060" w:type="dxa"/>
            <w:tcBorders>
              <w:top w:val="nil"/>
              <w:left w:val="nil"/>
              <w:bottom w:val="nil"/>
              <w:right w:val="dotDotDash" w:sz="4" w:space="0" w:color="auto"/>
            </w:tcBorders>
            <w:noWrap/>
            <w:vAlign w:val="bottom"/>
            <w:hideMark/>
          </w:tcPr>
          <w:p w14:paraId="5BB0C564" w14:textId="77777777" w:rsidR="008565F7" w:rsidRPr="008565F7" w:rsidRDefault="008565F7" w:rsidP="008565F7">
            <w:pPr>
              <w:jc w:val="right"/>
              <w:rPr>
                <w:sz w:val="22"/>
                <w:szCs w:val="22"/>
                <w:lang w:eastAsia="en-US"/>
              </w:rPr>
            </w:pPr>
            <w:r w:rsidRPr="008565F7">
              <w:rPr>
                <w:sz w:val="22"/>
                <w:szCs w:val="22"/>
                <w:lang w:eastAsia="en-US"/>
              </w:rPr>
              <w:t>42.35</w:t>
            </w:r>
          </w:p>
        </w:tc>
        <w:tc>
          <w:tcPr>
            <w:tcW w:w="1060" w:type="dxa"/>
            <w:tcBorders>
              <w:top w:val="nil"/>
              <w:left w:val="nil"/>
              <w:bottom w:val="nil"/>
              <w:right w:val="dotDotDash" w:sz="4" w:space="0" w:color="auto"/>
            </w:tcBorders>
            <w:noWrap/>
            <w:vAlign w:val="bottom"/>
            <w:hideMark/>
          </w:tcPr>
          <w:p w14:paraId="27916778" w14:textId="77777777" w:rsidR="008565F7" w:rsidRPr="008565F7" w:rsidRDefault="008565F7" w:rsidP="008565F7">
            <w:pPr>
              <w:jc w:val="right"/>
              <w:rPr>
                <w:sz w:val="22"/>
                <w:szCs w:val="22"/>
                <w:lang w:eastAsia="en-US"/>
              </w:rPr>
            </w:pPr>
            <w:r w:rsidRPr="008565F7">
              <w:rPr>
                <w:sz w:val="22"/>
                <w:szCs w:val="22"/>
                <w:lang w:eastAsia="en-US"/>
              </w:rPr>
              <w:t>-0.01</w:t>
            </w:r>
          </w:p>
        </w:tc>
        <w:tc>
          <w:tcPr>
            <w:tcW w:w="1060" w:type="dxa"/>
            <w:tcBorders>
              <w:top w:val="nil"/>
              <w:left w:val="nil"/>
              <w:bottom w:val="nil"/>
              <w:right w:val="dotDotDash" w:sz="4" w:space="0" w:color="auto"/>
            </w:tcBorders>
            <w:noWrap/>
            <w:vAlign w:val="bottom"/>
            <w:hideMark/>
          </w:tcPr>
          <w:p w14:paraId="103B2DC7" w14:textId="77777777" w:rsidR="008565F7" w:rsidRPr="008565F7" w:rsidRDefault="008565F7" w:rsidP="008565F7">
            <w:pPr>
              <w:jc w:val="right"/>
              <w:rPr>
                <w:sz w:val="22"/>
                <w:szCs w:val="22"/>
                <w:lang w:eastAsia="en-US"/>
              </w:rPr>
            </w:pPr>
            <w:r w:rsidRPr="008565F7">
              <w:rPr>
                <w:sz w:val="22"/>
                <w:szCs w:val="22"/>
                <w:lang w:eastAsia="en-US"/>
              </w:rPr>
              <w:t>14.90</w:t>
            </w:r>
          </w:p>
        </w:tc>
        <w:tc>
          <w:tcPr>
            <w:tcW w:w="1060" w:type="dxa"/>
            <w:tcBorders>
              <w:top w:val="nil"/>
              <w:left w:val="nil"/>
              <w:bottom w:val="nil"/>
              <w:right w:val="dotDotDash" w:sz="4" w:space="0" w:color="auto"/>
            </w:tcBorders>
            <w:noWrap/>
            <w:vAlign w:val="bottom"/>
            <w:hideMark/>
          </w:tcPr>
          <w:p w14:paraId="4957F433" w14:textId="77777777" w:rsidR="008565F7" w:rsidRPr="008565F7" w:rsidRDefault="008565F7" w:rsidP="008565F7">
            <w:pPr>
              <w:jc w:val="right"/>
              <w:rPr>
                <w:sz w:val="22"/>
                <w:szCs w:val="22"/>
                <w:lang w:eastAsia="en-US"/>
              </w:rPr>
            </w:pPr>
            <w:r w:rsidRPr="008565F7">
              <w:rPr>
                <w:sz w:val="22"/>
                <w:szCs w:val="22"/>
                <w:lang w:eastAsia="en-US"/>
              </w:rPr>
              <w:t>0.91</w:t>
            </w:r>
          </w:p>
        </w:tc>
        <w:tc>
          <w:tcPr>
            <w:tcW w:w="1060" w:type="dxa"/>
            <w:tcBorders>
              <w:top w:val="nil"/>
              <w:left w:val="nil"/>
              <w:bottom w:val="nil"/>
              <w:right w:val="dotDotDash" w:sz="4" w:space="0" w:color="auto"/>
            </w:tcBorders>
            <w:noWrap/>
            <w:vAlign w:val="bottom"/>
            <w:hideMark/>
          </w:tcPr>
          <w:p w14:paraId="4E401840" w14:textId="77777777" w:rsidR="008565F7" w:rsidRPr="008565F7" w:rsidRDefault="008565F7" w:rsidP="008565F7">
            <w:pPr>
              <w:jc w:val="right"/>
              <w:rPr>
                <w:sz w:val="22"/>
                <w:szCs w:val="22"/>
                <w:lang w:eastAsia="en-US"/>
              </w:rPr>
            </w:pPr>
            <w:r w:rsidRPr="008565F7">
              <w:rPr>
                <w:sz w:val="22"/>
                <w:szCs w:val="22"/>
                <w:lang w:eastAsia="en-US"/>
              </w:rPr>
              <w:t>39.63</w:t>
            </w:r>
          </w:p>
        </w:tc>
      </w:tr>
      <w:tr w:rsidR="008565F7" w:rsidRPr="008565F7" w14:paraId="06C7B0A0" w14:textId="77777777" w:rsidTr="008565F7">
        <w:trPr>
          <w:trHeight w:val="288"/>
          <w:jc w:val="center"/>
        </w:trPr>
        <w:tc>
          <w:tcPr>
            <w:tcW w:w="1060" w:type="dxa"/>
            <w:tcBorders>
              <w:top w:val="nil"/>
              <w:left w:val="dotDotDash" w:sz="4" w:space="0" w:color="auto"/>
              <w:bottom w:val="nil"/>
              <w:right w:val="dotDotDash" w:sz="4" w:space="0" w:color="auto"/>
            </w:tcBorders>
            <w:noWrap/>
            <w:vAlign w:val="bottom"/>
            <w:hideMark/>
          </w:tcPr>
          <w:p w14:paraId="728F1770" w14:textId="77777777" w:rsidR="008565F7" w:rsidRPr="008565F7" w:rsidRDefault="008565F7" w:rsidP="008565F7">
            <w:pPr>
              <w:jc w:val="right"/>
              <w:rPr>
                <w:sz w:val="22"/>
                <w:szCs w:val="22"/>
                <w:lang w:eastAsia="en-US"/>
              </w:rPr>
            </w:pPr>
            <w:r w:rsidRPr="008565F7">
              <w:rPr>
                <w:sz w:val="22"/>
                <w:szCs w:val="22"/>
                <w:lang w:eastAsia="en-US"/>
              </w:rPr>
              <w:t>2.00</w:t>
            </w:r>
          </w:p>
        </w:tc>
        <w:tc>
          <w:tcPr>
            <w:tcW w:w="1060" w:type="dxa"/>
            <w:tcBorders>
              <w:top w:val="nil"/>
              <w:left w:val="nil"/>
              <w:bottom w:val="nil"/>
              <w:right w:val="dotDotDash" w:sz="4" w:space="0" w:color="auto"/>
            </w:tcBorders>
            <w:noWrap/>
            <w:vAlign w:val="bottom"/>
            <w:hideMark/>
          </w:tcPr>
          <w:p w14:paraId="76830C0F" w14:textId="77777777" w:rsidR="008565F7" w:rsidRPr="008565F7" w:rsidRDefault="008565F7" w:rsidP="008565F7">
            <w:pPr>
              <w:jc w:val="right"/>
              <w:rPr>
                <w:sz w:val="22"/>
                <w:szCs w:val="22"/>
                <w:lang w:eastAsia="en-US"/>
              </w:rPr>
            </w:pPr>
            <w:r w:rsidRPr="008565F7">
              <w:rPr>
                <w:sz w:val="22"/>
                <w:szCs w:val="22"/>
                <w:lang w:eastAsia="en-US"/>
              </w:rPr>
              <w:t>0.89</w:t>
            </w:r>
          </w:p>
        </w:tc>
        <w:tc>
          <w:tcPr>
            <w:tcW w:w="1060" w:type="dxa"/>
            <w:tcBorders>
              <w:top w:val="nil"/>
              <w:left w:val="nil"/>
              <w:bottom w:val="nil"/>
              <w:right w:val="dotDotDash" w:sz="4" w:space="0" w:color="auto"/>
            </w:tcBorders>
            <w:noWrap/>
            <w:vAlign w:val="bottom"/>
            <w:hideMark/>
          </w:tcPr>
          <w:p w14:paraId="1C729CB4" w14:textId="77777777" w:rsidR="008565F7" w:rsidRPr="008565F7" w:rsidRDefault="008565F7" w:rsidP="008565F7">
            <w:pPr>
              <w:jc w:val="right"/>
              <w:rPr>
                <w:sz w:val="22"/>
                <w:szCs w:val="22"/>
                <w:lang w:eastAsia="en-US"/>
              </w:rPr>
            </w:pPr>
            <w:r w:rsidRPr="008565F7">
              <w:rPr>
                <w:sz w:val="22"/>
                <w:szCs w:val="22"/>
                <w:lang w:eastAsia="en-US"/>
              </w:rPr>
              <w:t>41.97</w:t>
            </w:r>
          </w:p>
        </w:tc>
        <w:tc>
          <w:tcPr>
            <w:tcW w:w="1060" w:type="dxa"/>
            <w:tcBorders>
              <w:top w:val="nil"/>
              <w:left w:val="nil"/>
              <w:bottom w:val="nil"/>
              <w:right w:val="dotDotDash" w:sz="4" w:space="0" w:color="auto"/>
            </w:tcBorders>
            <w:noWrap/>
            <w:vAlign w:val="bottom"/>
            <w:hideMark/>
          </w:tcPr>
          <w:p w14:paraId="73F2659A" w14:textId="77777777" w:rsidR="008565F7" w:rsidRPr="008565F7" w:rsidRDefault="008565F7" w:rsidP="008565F7">
            <w:pPr>
              <w:jc w:val="right"/>
              <w:rPr>
                <w:sz w:val="22"/>
                <w:szCs w:val="22"/>
                <w:lang w:eastAsia="en-US"/>
              </w:rPr>
            </w:pPr>
            <w:r w:rsidRPr="008565F7">
              <w:rPr>
                <w:sz w:val="22"/>
                <w:szCs w:val="22"/>
                <w:lang w:eastAsia="en-US"/>
              </w:rPr>
              <w:t>41.98</w:t>
            </w:r>
          </w:p>
        </w:tc>
        <w:tc>
          <w:tcPr>
            <w:tcW w:w="1060" w:type="dxa"/>
            <w:tcBorders>
              <w:top w:val="nil"/>
              <w:left w:val="nil"/>
              <w:bottom w:val="nil"/>
              <w:right w:val="dotDotDash" w:sz="4" w:space="0" w:color="auto"/>
            </w:tcBorders>
            <w:noWrap/>
            <w:vAlign w:val="bottom"/>
            <w:hideMark/>
          </w:tcPr>
          <w:p w14:paraId="3530B856" w14:textId="77777777" w:rsidR="008565F7" w:rsidRPr="008565F7" w:rsidRDefault="008565F7" w:rsidP="008565F7">
            <w:pPr>
              <w:jc w:val="right"/>
              <w:rPr>
                <w:sz w:val="22"/>
                <w:szCs w:val="22"/>
                <w:lang w:eastAsia="en-US"/>
              </w:rPr>
            </w:pPr>
            <w:r w:rsidRPr="008565F7">
              <w:rPr>
                <w:sz w:val="22"/>
                <w:szCs w:val="22"/>
                <w:lang w:eastAsia="en-US"/>
              </w:rPr>
              <w:t>-0.02</w:t>
            </w:r>
          </w:p>
        </w:tc>
        <w:tc>
          <w:tcPr>
            <w:tcW w:w="1060" w:type="dxa"/>
            <w:tcBorders>
              <w:top w:val="nil"/>
              <w:left w:val="nil"/>
              <w:bottom w:val="nil"/>
              <w:right w:val="dotDotDash" w:sz="4" w:space="0" w:color="auto"/>
            </w:tcBorders>
            <w:noWrap/>
            <w:vAlign w:val="bottom"/>
            <w:hideMark/>
          </w:tcPr>
          <w:p w14:paraId="291C8A98" w14:textId="77777777" w:rsidR="008565F7" w:rsidRPr="008565F7" w:rsidRDefault="008565F7" w:rsidP="008565F7">
            <w:pPr>
              <w:jc w:val="right"/>
              <w:rPr>
                <w:sz w:val="22"/>
                <w:szCs w:val="22"/>
                <w:lang w:eastAsia="en-US"/>
              </w:rPr>
            </w:pPr>
            <w:r w:rsidRPr="008565F7">
              <w:rPr>
                <w:sz w:val="22"/>
                <w:szCs w:val="22"/>
                <w:lang w:eastAsia="en-US"/>
              </w:rPr>
              <w:t>14.64</w:t>
            </w:r>
          </w:p>
        </w:tc>
        <w:tc>
          <w:tcPr>
            <w:tcW w:w="1060" w:type="dxa"/>
            <w:tcBorders>
              <w:top w:val="nil"/>
              <w:left w:val="nil"/>
              <w:bottom w:val="nil"/>
              <w:right w:val="dotDotDash" w:sz="4" w:space="0" w:color="auto"/>
            </w:tcBorders>
            <w:noWrap/>
            <w:vAlign w:val="bottom"/>
            <w:hideMark/>
          </w:tcPr>
          <w:p w14:paraId="46FDAA68" w14:textId="77777777" w:rsidR="008565F7" w:rsidRPr="008565F7" w:rsidRDefault="008565F7" w:rsidP="008565F7">
            <w:pPr>
              <w:jc w:val="right"/>
              <w:rPr>
                <w:sz w:val="22"/>
                <w:szCs w:val="22"/>
                <w:lang w:eastAsia="en-US"/>
              </w:rPr>
            </w:pPr>
            <w:r w:rsidRPr="008565F7">
              <w:rPr>
                <w:sz w:val="22"/>
                <w:szCs w:val="22"/>
                <w:lang w:eastAsia="en-US"/>
              </w:rPr>
              <w:t>0.89</w:t>
            </w:r>
          </w:p>
        </w:tc>
        <w:tc>
          <w:tcPr>
            <w:tcW w:w="1060" w:type="dxa"/>
            <w:tcBorders>
              <w:top w:val="nil"/>
              <w:left w:val="nil"/>
              <w:bottom w:val="nil"/>
              <w:right w:val="dotDotDash" w:sz="4" w:space="0" w:color="auto"/>
            </w:tcBorders>
            <w:noWrap/>
            <w:vAlign w:val="bottom"/>
            <w:hideMark/>
          </w:tcPr>
          <w:p w14:paraId="0C7F32AC" w14:textId="77777777" w:rsidR="008565F7" w:rsidRPr="008565F7" w:rsidRDefault="008565F7" w:rsidP="008565F7">
            <w:pPr>
              <w:jc w:val="right"/>
              <w:rPr>
                <w:sz w:val="22"/>
                <w:szCs w:val="22"/>
                <w:lang w:eastAsia="en-US"/>
              </w:rPr>
            </w:pPr>
            <w:r w:rsidRPr="008565F7">
              <w:rPr>
                <w:sz w:val="22"/>
                <w:szCs w:val="22"/>
                <w:lang w:eastAsia="en-US"/>
              </w:rPr>
              <w:t>39.34</w:t>
            </w:r>
          </w:p>
        </w:tc>
      </w:tr>
      <w:tr w:rsidR="008565F7" w:rsidRPr="008565F7" w14:paraId="33CEFCE2" w14:textId="77777777" w:rsidTr="008565F7">
        <w:trPr>
          <w:trHeight w:val="288"/>
          <w:jc w:val="center"/>
        </w:trPr>
        <w:tc>
          <w:tcPr>
            <w:tcW w:w="1060" w:type="dxa"/>
            <w:tcBorders>
              <w:top w:val="nil"/>
              <w:left w:val="dotDotDash" w:sz="4" w:space="0" w:color="auto"/>
              <w:bottom w:val="nil"/>
              <w:right w:val="dotDotDash" w:sz="4" w:space="0" w:color="auto"/>
            </w:tcBorders>
            <w:noWrap/>
            <w:vAlign w:val="bottom"/>
            <w:hideMark/>
          </w:tcPr>
          <w:p w14:paraId="35CFB02F" w14:textId="77777777" w:rsidR="008565F7" w:rsidRPr="008565F7" w:rsidRDefault="008565F7" w:rsidP="008565F7">
            <w:pPr>
              <w:jc w:val="right"/>
              <w:rPr>
                <w:sz w:val="22"/>
                <w:szCs w:val="22"/>
                <w:lang w:eastAsia="en-US"/>
              </w:rPr>
            </w:pPr>
            <w:r w:rsidRPr="008565F7">
              <w:rPr>
                <w:sz w:val="22"/>
                <w:szCs w:val="22"/>
                <w:lang w:eastAsia="en-US"/>
              </w:rPr>
              <w:t>2.25</w:t>
            </w:r>
          </w:p>
        </w:tc>
        <w:tc>
          <w:tcPr>
            <w:tcW w:w="1060" w:type="dxa"/>
            <w:tcBorders>
              <w:top w:val="nil"/>
              <w:left w:val="nil"/>
              <w:bottom w:val="nil"/>
              <w:right w:val="dotDotDash" w:sz="4" w:space="0" w:color="auto"/>
            </w:tcBorders>
            <w:noWrap/>
            <w:vAlign w:val="bottom"/>
            <w:hideMark/>
          </w:tcPr>
          <w:p w14:paraId="7BA6CE8B" w14:textId="77777777" w:rsidR="008565F7" w:rsidRPr="008565F7" w:rsidRDefault="008565F7" w:rsidP="008565F7">
            <w:pPr>
              <w:jc w:val="right"/>
              <w:rPr>
                <w:sz w:val="22"/>
                <w:szCs w:val="22"/>
                <w:lang w:eastAsia="en-US"/>
              </w:rPr>
            </w:pPr>
            <w:r w:rsidRPr="008565F7">
              <w:rPr>
                <w:sz w:val="22"/>
                <w:szCs w:val="22"/>
                <w:lang w:eastAsia="en-US"/>
              </w:rPr>
              <w:t>0.87</w:t>
            </w:r>
          </w:p>
        </w:tc>
        <w:tc>
          <w:tcPr>
            <w:tcW w:w="1060" w:type="dxa"/>
            <w:tcBorders>
              <w:top w:val="nil"/>
              <w:left w:val="nil"/>
              <w:bottom w:val="nil"/>
              <w:right w:val="dotDotDash" w:sz="4" w:space="0" w:color="auto"/>
            </w:tcBorders>
            <w:noWrap/>
            <w:vAlign w:val="bottom"/>
            <w:hideMark/>
          </w:tcPr>
          <w:p w14:paraId="494E91AC" w14:textId="77777777" w:rsidR="008565F7" w:rsidRPr="008565F7" w:rsidRDefault="008565F7" w:rsidP="008565F7">
            <w:pPr>
              <w:jc w:val="right"/>
              <w:rPr>
                <w:sz w:val="22"/>
                <w:szCs w:val="22"/>
                <w:lang w:eastAsia="en-US"/>
              </w:rPr>
            </w:pPr>
            <w:r w:rsidRPr="008565F7">
              <w:rPr>
                <w:sz w:val="22"/>
                <w:szCs w:val="22"/>
                <w:lang w:eastAsia="en-US"/>
              </w:rPr>
              <w:t>42.37</w:t>
            </w:r>
          </w:p>
        </w:tc>
        <w:tc>
          <w:tcPr>
            <w:tcW w:w="1060" w:type="dxa"/>
            <w:tcBorders>
              <w:top w:val="nil"/>
              <w:left w:val="nil"/>
              <w:bottom w:val="nil"/>
              <w:right w:val="dotDotDash" w:sz="4" w:space="0" w:color="auto"/>
            </w:tcBorders>
            <w:noWrap/>
            <w:vAlign w:val="bottom"/>
            <w:hideMark/>
          </w:tcPr>
          <w:p w14:paraId="663751F8" w14:textId="77777777" w:rsidR="008565F7" w:rsidRPr="008565F7" w:rsidRDefault="008565F7" w:rsidP="008565F7">
            <w:pPr>
              <w:jc w:val="right"/>
              <w:rPr>
                <w:sz w:val="22"/>
                <w:szCs w:val="22"/>
                <w:lang w:eastAsia="en-US"/>
              </w:rPr>
            </w:pPr>
            <w:r w:rsidRPr="008565F7">
              <w:rPr>
                <w:sz w:val="22"/>
                <w:szCs w:val="22"/>
                <w:lang w:eastAsia="en-US"/>
              </w:rPr>
              <w:t>42.38</w:t>
            </w:r>
          </w:p>
        </w:tc>
        <w:tc>
          <w:tcPr>
            <w:tcW w:w="1060" w:type="dxa"/>
            <w:tcBorders>
              <w:top w:val="nil"/>
              <w:left w:val="nil"/>
              <w:bottom w:val="nil"/>
              <w:right w:val="dotDotDash" w:sz="4" w:space="0" w:color="auto"/>
            </w:tcBorders>
            <w:noWrap/>
            <w:vAlign w:val="bottom"/>
            <w:hideMark/>
          </w:tcPr>
          <w:p w14:paraId="735072CE" w14:textId="77777777" w:rsidR="008565F7" w:rsidRPr="008565F7" w:rsidRDefault="008565F7" w:rsidP="008565F7">
            <w:pPr>
              <w:jc w:val="right"/>
              <w:rPr>
                <w:sz w:val="22"/>
                <w:szCs w:val="22"/>
                <w:lang w:eastAsia="en-US"/>
              </w:rPr>
            </w:pPr>
            <w:r w:rsidRPr="008565F7">
              <w:rPr>
                <w:sz w:val="22"/>
                <w:szCs w:val="22"/>
                <w:lang w:eastAsia="en-US"/>
              </w:rPr>
              <w:t>-0.01</w:t>
            </w:r>
          </w:p>
        </w:tc>
        <w:tc>
          <w:tcPr>
            <w:tcW w:w="1060" w:type="dxa"/>
            <w:tcBorders>
              <w:top w:val="nil"/>
              <w:left w:val="nil"/>
              <w:bottom w:val="nil"/>
              <w:right w:val="dotDotDash" w:sz="4" w:space="0" w:color="auto"/>
            </w:tcBorders>
            <w:noWrap/>
            <w:vAlign w:val="bottom"/>
            <w:hideMark/>
          </w:tcPr>
          <w:p w14:paraId="70512F43" w14:textId="77777777" w:rsidR="008565F7" w:rsidRPr="008565F7" w:rsidRDefault="008565F7" w:rsidP="008565F7">
            <w:pPr>
              <w:jc w:val="right"/>
              <w:rPr>
                <w:sz w:val="22"/>
                <w:szCs w:val="22"/>
                <w:lang w:eastAsia="en-US"/>
              </w:rPr>
            </w:pPr>
            <w:r w:rsidRPr="008565F7">
              <w:rPr>
                <w:sz w:val="22"/>
                <w:szCs w:val="22"/>
                <w:lang w:eastAsia="en-US"/>
              </w:rPr>
              <w:t>14.93</w:t>
            </w:r>
          </w:p>
        </w:tc>
        <w:tc>
          <w:tcPr>
            <w:tcW w:w="1060" w:type="dxa"/>
            <w:tcBorders>
              <w:top w:val="nil"/>
              <w:left w:val="nil"/>
              <w:bottom w:val="nil"/>
              <w:right w:val="dotDotDash" w:sz="4" w:space="0" w:color="auto"/>
            </w:tcBorders>
            <w:noWrap/>
            <w:vAlign w:val="bottom"/>
            <w:hideMark/>
          </w:tcPr>
          <w:p w14:paraId="758F02DD" w14:textId="77777777" w:rsidR="008565F7" w:rsidRPr="008565F7" w:rsidRDefault="008565F7" w:rsidP="008565F7">
            <w:pPr>
              <w:jc w:val="right"/>
              <w:rPr>
                <w:sz w:val="22"/>
                <w:szCs w:val="22"/>
                <w:lang w:eastAsia="en-US"/>
              </w:rPr>
            </w:pPr>
            <w:r w:rsidRPr="008565F7">
              <w:rPr>
                <w:sz w:val="22"/>
                <w:szCs w:val="22"/>
                <w:lang w:eastAsia="en-US"/>
              </w:rPr>
              <w:t>0.87</w:t>
            </w:r>
          </w:p>
        </w:tc>
        <w:tc>
          <w:tcPr>
            <w:tcW w:w="1060" w:type="dxa"/>
            <w:tcBorders>
              <w:top w:val="nil"/>
              <w:left w:val="nil"/>
              <w:bottom w:val="nil"/>
              <w:right w:val="dotDotDash" w:sz="4" w:space="0" w:color="auto"/>
            </w:tcBorders>
            <w:noWrap/>
            <w:vAlign w:val="bottom"/>
            <w:hideMark/>
          </w:tcPr>
          <w:p w14:paraId="0A6DDD49" w14:textId="77777777" w:rsidR="008565F7" w:rsidRPr="008565F7" w:rsidRDefault="008565F7" w:rsidP="008565F7">
            <w:pPr>
              <w:jc w:val="right"/>
              <w:rPr>
                <w:sz w:val="22"/>
                <w:szCs w:val="22"/>
                <w:lang w:eastAsia="en-US"/>
              </w:rPr>
            </w:pPr>
            <w:r w:rsidRPr="008565F7">
              <w:rPr>
                <w:sz w:val="22"/>
                <w:szCs w:val="22"/>
                <w:lang w:eastAsia="en-US"/>
              </w:rPr>
              <w:t>39.66</w:t>
            </w:r>
          </w:p>
        </w:tc>
      </w:tr>
      <w:tr w:rsidR="008565F7" w:rsidRPr="008565F7" w14:paraId="3E19CA0D" w14:textId="77777777" w:rsidTr="008565F7">
        <w:trPr>
          <w:trHeight w:val="288"/>
          <w:jc w:val="center"/>
        </w:trPr>
        <w:tc>
          <w:tcPr>
            <w:tcW w:w="1060" w:type="dxa"/>
            <w:tcBorders>
              <w:top w:val="nil"/>
              <w:left w:val="dotDotDash" w:sz="4" w:space="0" w:color="auto"/>
              <w:bottom w:val="nil"/>
              <w:right w:val="dotDotDash" w:sz="4" w:space="0" w:color="auto"/>
            </w:tcBorders>
            <w:noWrap/>
            <w:vAlign w:val="bottom"/>
            <w:hideMark/>
          </w:tcPr>
          <w:p w14:paraId="26C828E5" w14:textId="77777777" w:rsidR="008565F7" w:rsidRPr="008565F7" w:rsidRDefault="008565F7" w:rsidP="008565F7">
            <w:pPr>
              <w:jc w:val="right"/>
              <w:rPr>
                <w:sz w:val="22"/>
                <w:szCs w:val="22"/>
                <w:lang w:eastAsia="en-US"/>
              </w:rPr>
            </w:pPr>
            <w:r w:rsidRPr="008565F7">
              <w:rPr>
                <w:sz w:val="22"/>
                <w:szCs w:val="22"/>
                <w:lang w:eastAsia="en-US"/>
              </w:rPr>
              <w:t>2.50</w:t>
            </w:r>
          </w:p>
        </w:tc>
        <w:tc>
          <w:tcPr>
            <w:tcW w:w="1060" w:type="dxa"/>
            <w:tcBorders>
              <w:top w:val="nil"/>
              <w:left w:val="nil"/>
              <w:bottom w:val="nil"/>
              <w:right w:val="dotDotDash" w:sz="4" w:space="0" w:color="auto"/>
            </w:tcBorders>
            <w:noWrap/>
            <w:vAlign w:val="bottom"/>
            <w:hideMark/>
          </w:tcPr>
          <w:p w14:paraId="67D594E8" w14:textId="77777777" w:rsidR="008565F7" w:rsidRPr="008565F7" w:rsidRDefault="008565F7" w:rsidP="008565F7">
            <w:pPr>
              <w:jc w:val="right"/>
              <w:rPr>
                <w:sz w:val="22"/>
                <w:szCs w:val="22"/>
                <w:lang w:eastAsia="en-US"/>
              </w:rPr>
            </w:pPr>
            <w:r w:rsidRPr="008565F7">
              <w:rPr>
                <w:sz w:val="22"/>
                <w:szCs w:val="22"/>
                <w:lang w:eastAsia="en-US"/>
              </w:rPr>
              <w:t>0.82</w:t>
            </w:r>
          </w:p>
        </w:tc>
        <w:tc>
          <w:tcPr>
            <w:tcW w:w="1060" w:type="dxa"/>
            <w:tcBorders>
              <w:top w:val="nil"/>
              <w:left w:val="nil"/>
              <w:bottom w:val="nil"/>
              <w:right w:val="dotDotDash" w:sz="4" w:space="0" w:color="auto"/>
            </w:tcBorders>
            <w:noWrap/>
            <w:vAlign w:val="bottom"/>
            <w:hideMark/>
          </w:tcPr>
          <w:p w14:paraId="07BE7F92" w14:textId="77777777" w:rsidR="008565F7" w:rsidRPr="008565F7" w:rsidRDefault="008565F7" w:rsidP="008565F7">
            <w:pPr>
              <w:jc w:val="right"/>
              <w:rPr>
                <w:sz w:val="22"/>
                <w:szCs w:val="22"/>
                <w:lang w:eastAsia="en-US"/>
              </w:rPr>
            </w:pPr>
            <w:r w:rsidRPr="008565F7">
              <w:rPr>
                <w:sz w:val="22"/>
                <w:szCs w:val="22"/>
                <w:lang w:eastAsia="en-US"/>
              </w:rPr>
              <w:t>41.85</w:t>
            </w:r>
          </w:p>
        </w:tc>
        <w:tc>
          <w:tcPr>
            <w:tcW w:w="1060" w:type="dxa"/>
            <w:tcBorders>
              <w:top w:val="nil"/>
              <w:left w:val="nil"/>
              <w:bottom w:val="nil"/>
              <w:right w:val="dotDotDash" w:sz="4" w:space="0" w:color="auto"/>
            </w:tcBorders>
            <w:noWrap/>
            <w:vAlign w:val="bottom"/>
            <w:hideMark/>
          </w:tcPr>
          <w:p w14:paraId="3230BE1C" w14:textId="77777777" w:rsidR="008565F7" w:rsidRPr="008565F7" w:rsidRDefault="008565F7" w:rsidP="008565F7">
            <w:pPr>
              <w:jc w:val="right"/>
              <w:rPr>
                <w:sz w:val="22"/>
                <w:szCs w:val="22"/>
                <w:lang w:eastAsia="en-US"/>
              </w:rPr>
            </w:pPr>
            <w:r w:rsidRPr="008565F7">
              <w:rPr>
                <w:sz w:val="22"/>
                <w:szCs w:val="22"/>
                <w:lang w:eastAsia="en-US"/>
              </w:rPr>
              <w:t>41.85</w:t>
            </w:r>
          </w:p>
        </w:tc>
        <w:tc>
          <w:tcPr>
            <w:tcW w:w="1060" w:type="dxa"/>
            <w:tcBorders>
              <w:top w:val="nil"/>
              <w:left w:val="nil"/>
              <w:bottom w:val="nil"/>
              <w:right w:val="dotDotDash" w:sz="4" w:space="0" w:color="auto"/>
            </w:tcBorders>
            <w:noWrap/>
            <w:vAlign w:val="bottom"/>
            <w:hideMark/>
          </w:tcPr>
          <w:p w14:paraId="12FA093F" w14:textId="77777777" w:rsidR="008565F7" w:rsidRPr="008565F7" w:rsidRDefault="008565F7" w:rsidP="008565F7">
            <w:pPr>
              <w:jc w:val="right"/>
              <w:rPr>
                <w:sz w:val="22"/>
                <w:szCs w:val="22"/>
                <w:lang w:eastAsia="en-US"/>
              </w:rPr>
            </w:pPr>
            <w:r w:rsidRPr="008565F7">
              <w:rPr>
                <w:sz w:val="22"/>
                <w:szCs w:val="22"/>
                <w:lang w:eastAsia="en-US"/>
              </w:rPr>
              <w:t>0.00</w:t>
            </w:r>
          </w:p>
        </w:tc>
        <w:tc>
          <w:tcPr>
            <w:tcW w:w="1060" w:type="dxa"/>
            <w:tcBorders>
              <w:top w:val="nil"/>
              <w:left w:val="nil"/>
              <w:bottom w:val="nil"/>
              <w:right w:val="dotDotDash" w:sz="4" w:space="0" w:color="auto"/>
            </w:tcBorders>
            <w:noWrap/>
            <w:vAlign w:val="bottom"/>
            <w:hideMark/>
          </w:tcPr>
          <w:p w14:paraId="1D417DE5" w14:textId="77777777" w:rsidR="008565F7" w:rsidRPr="008565F7" w:rsidRDefault="008565F7" w:rsidP="008565F7">
            <w:pPr>
              <w:jc w:val="right"/>
              <w:rPr>
                <w:sz w:val="22"/>
                <w:szCs w:val="22"/>
                <w:lang w:eastAsia="en-US"/>
              </w:rPr>
            </w:pPr>
            <w:r w:rsidRPr="008565F7">
              <w:rPr>
                <w:sz w:val="22"/>
                <w:szCs w:val="22"/>
                <w:lang w:eastAsia="en-US"/>
              </w:rPr>
              <w:t>14.57</w:t>
            </w:r>
          </w:p>
        </w:tc>
        <w:tc>
          <w:tcPr>
            <w:tcW w:w="1060" w:type="dxa"/>
            <w:tcBorders>
              <w:top w:val="nil"/>
              <w:left w:val="nil"/>
              <w:bottom w:val="nil"/>
              <w:right w:val="dotDotDash" w:sz="4" w:space="0" w:color="auto"/>
            </w:tcBorders>
            <w:noWrap/>
            <w:vAlign w:val="bottom"/>
            <w:hideMark/>
          </w:tcPr>
          <w:p w14:paraId="74878305" w14:textId="77777777" w:rsidR="008565F7" w:rsidRPr="008565F7" w:rsidRDefault="008565F7" w:rsidP="008565F7">
            <w:pPr>
              <w:jc w:val="right"/>
              <w:rPr>
                <w:sz w:val="22"/>
                <w:szCs w:val="22"/>
                <w:lang w:eastAsia="en-US"/>
              </w:rPr>
            </w:pPr>
            <w:r w:rsidRPr="008565F7">
              <w:rPr>
                <w:sz w:val="22"/>
                <w:szCs w:val="22"/>
                <w:lang w:eastAsia="en-US"/>
              </w:rPr>
              <w:t>0.82</w:t>
            </w:r>
          </w:p>
        </w:tc>
        <w:tc>
          <w:tcPr>
            <w:tcW w:w="1060" w:type="dxa"/>
            <w:tcBorders>
              <w:top w:val="nil"/>
              <w:left w:val="nil"/>
              <w:bottom w:val="nil"/>
              <w:right w:val="dotDotDash" w:sz="4" w:space="0" w:color="auto"/>
            </w:tcBorders>
            <w:noWrap/>
            <w:vAlign w:val="bottom"/>
            <w:hideMark/>
          </w:tcPr>
          <w:p w14:paraId="0DBA45F0" w14:textId="77777777" w:rsidR="008565F7" w:rsidRPr="008565F7" w:rsidRDefault="008565F7" w:rsidP="008565F7">
            <w:pPr>
              <w:jc w:val="right"/>
              <w:rPr>
                <w:sz w:val="22"/>
                <w:szCs w:val="22"/>
                <w:lang w:eastAsia="en-US"/>
              </w:rPr>
            </w:pPr>
            <w:r w:rsidRPr="008565F7">
              <w:rPr>
                <w:sz w:val="22"/>
                <w:szCs w:val="22"/>
                <w:lang w:eastAsia="en-US"/>
              </w:rPr>
              <w:t>39.23</w:t>
            </w:r>
          </w:p>
        </w:tc>
      </w:tr>
      <w:tr w:rsidR="008565F7" w:rsidRPr="008565F7" w14:paraId="51DAE1FD" w14:textId="77777777" w:rsidTr="008565F7">
        <w:trPr>
          <w:trHeight w:val="288"/>
          <w:jc w:val="center"/>
        </w:trPr>
        <w:tc>
          <w:tcPr>
            <w:tcW w:w="1060" w:type="dxa"/>
            <w:tcBorders>
              <w:top w:val="nil"/>
              <w:left w:val="dotDotDash" w:sz="4" w:space="0" w:color="auto"/>
              <w:bottom w:val="nil"/>
              <w:right w:val="dotDotDash" w:sz="4" w:space="0" w:color="auto"/>
            </w:tcBorders>
            <w:noWrap/>
            <w:vAlign w:val="bottom"/>
            <w:hideMark/>
          </w:tcPr>
          <w:p w14:paraId="7E692198" w14:textId="77777777" w:rsidR="008565F7" w:rsidRPr="008565F7" w:rsidRDefault="008565F7" w:rsidP="008565F7">
            <w:pPr>
              <w:jc w:val="right"/>
              <w:rPr>
                <w:sz w:val="22"/>
                <w:szCs w:val="22"/>
                <w:lang w:eastAsia="en-US"/>
              </w:rPr>
            </w:pPr>
            <w:r w:rsidRPr="008565F7">
              <w:rPr>
                <w:sz w:val="22"/>
                <w:szCs w:val="22"/>
                <w:lang w:eastAsia="en-US"/>
              </w:rPr>
              <w:t>2.75</w:t>
            </w:r>
          </w:p>
        </w:tc>
        <w:tc>
          <w:tcPr>
            <w:tcW w:w="1060" w:type="dxa"/>
            <w:tcBorders>
              <w:top w:val="nil"/>
              <w:left w:val="nil"/>
              <w:bottom w:val="nil"/>
              <w:right w:val="dotDotDash" w:sz="4" w:space="0" w:color="auto"/>
            </w:tcBorders>
            <w:noWrap/>
            <w:vAlign w:val="bottom"/>
            <w:hideMark/>
          </w:tcPr>
          <w:p w14:paraId="223AD25C" w14:textId="77777777" w:rsidR="008565F7" w:rsidRPr="008565F7" w:rsidRDefault="008565F7" w:rsidP="008565F7">
            <w:pPr>
              <w:jc w:val="right"/>
              <w:rPr>
                <w:sz w:val="22"/>
                <w:szCs w:val="22"/>
                <w:lang w:eastAsia="en-US"/>
              </w:rPr>
            </w:pPr>
            <w:r w:rsidRPr="008565F7">
              <w:rPr>
                <w:sz w:val="22"/>
                <w:szCs w:val="22"/>
                <w:lang w:eastAsia="en-US"/>
              </w:rPr>
              <w:t>0.80</w:t>
            </w:r>
          </w:p>
        </w:tc>
        <w:tc>
          <w:tcPr>
            <w:tcW w:w="1060" w:type="dxa"/>
            <w:tcBorders>
              <w:top w:val="nil"/>
              <w:left w:val="nil"/>
              <w:bottom w:val="nil"/>
              <w:right w:val="dotDotDash" w:sz="4" w:space="0" w:color="auto"/>
            </w:tcBorders>
            <w:noWrap/>
            <w:vAlign w:val="bottom"/>
            <w:hideMark/>
          </w:tcPr>
          <w:p w14:paraId="45A4DCED" w14:textId="77777777" w:rsidR="008565F7" w:rsidRPr="008565F7" w:rsidRDefault="008565F7" w:rsidP="008565F7">
            <w:pPr>
              <w:jc w:val="right"/>
              <w:rPr>
                <w:sz w:val="22"/>
                <w:szCs w:val="22"/>
                <w:lang w:eastAsia="en-US"/>
              </w:rPr>
            </w:pPr>
            <w:r w:rsidRPr="008565F7">
              <w:rPr>
                <w:sz w:val="22"/>
                <w:szCs w:val="22"/>
                <w:lang w:eastAsia="en-US"/>
              </w:rPr>
              <w:t>41.54</w:t>
            </w:r>
          </w:p>
        </w:tc>
        <w:tc>
          <w:tcPr>
            <w:tcW w:w="1060" w:type="dxa"/>
            <w:tcBorders>
              <w:top w:val="nil"/>
              <w:left w:val="nil"/>
              <w:bottom w:val="nil"/>
              <w:right w:val="dotDotDash" w:sz="4" w:space="0" w:color="auto"/>
            </w:tcBorders>
            <w:noWrap/>
            <w:vAlign w:val="bottom"/>
            <w:hideMark/>
          </w:tcPr>
          <w:p w14:paraId="60BC5134" w14:textId="77777777" w:rsidR="008565F7" w:rsidRPr="008565F7" w:rsidRDefault="008565F7" w:rsidP="008565F7">
            <w:pPr>
              <w:jc w:val="right"/>
              <w:rPr>
                <w:sz w:val="22"/>
                <w:szCs w:val="22"/>
                <w:lang w:eastAsia="en-US"/>
              </w:rPr>
            </w:pPr>
            <w:r w:rsidRPr="008565F7">
              <w:rPr>
                <w:sz w:val="22"/>
                <w:szCs w:val="22"/>
                <w:lang w:eastAsia="en-US"/>
              </w:rPr>
              <w:t>41.55</w:t>
            </w:r>
          </w:p>
        </w:tc>
        <w:tc>
          <w:tcPr>
            <w:tcW w:w="1060" w:type="dxa"/>
            <w:tcBorders>
              <w:top w:val="nil"/>
              <w:left w:val="nil"/>
              <w:bottom w:val="nil"/>
              <w:right w:val="dotDotDash" w:sz="4" w:space="0" w:color="auto"/>
            </w:tcBorders>
            <w:noWrap/>
            <w:vAlign w:val="bottom"/>
            <w:hideMark/>
          </w:tcPr>
          <w:p w14:paraId="33842151" w14:textId="77777777" w:rsidR="008565F7" w:rsidRPr="008565F7" w:rsidRDefault="008565F7" w:rsidP="008565F7">
            <w:pPr>
              <w:jc w:val="right"/>
              <w:rPr>
                <w:sz w:val="22"/>
                <w:szCs w:val="22"/>
                <w:lang w:eastAsia="en-US"/>
              </w:rPr>
            </w:pPr>
            <w:r w:rsidRPr="008565F7">
              <w:rPr>
                <w:sz w:val="22"/>
                <w:szCs w:val="22"/>
                <w:lang w:eastAsia="en-US"/>
              </w:rPr>
              <w:t>-0.01</w:t>
            </w:r>
          </w:p>
        </w:tc>
        <w:tc>
          <w:tcPr>
            <w:tcW w:w="1060" w:type="dxa"/>
            <w:tcBorders>
              <w:top w:val="nil"/>
              <w:left w:val="nil"/>
              <w:bottom w:val="nil"/>
              <w:right w:val="dotDotDash" w:sz="4" w:space="0" w:color="auto"/>
            </w:tcBorders>
            <w:noWrap/>
            <w:vAlign w:val="bottom"/>
            <w:hideMark/>
          </w:tcPr>
          <w:p w14:paraId="6EFEE9B4" w14:textId="77777777" w:rsidR="008565F7" w:rsidRPr="008565F7" w:rsidRDefault="008565F7" w:rsidP="008565F7">
            <w:pPr>
              <w:jc w:val="right"/>
              <w:rPr>
                <w:sz w:val="22"/>
                <w:szCs w:val="22"/>
                <w:lang w:eastAsia="en-US"/>
              </w:rPr>
            </w:pPr>
            <w:r w:rsidRPr="008565F7">
              <w:rPr>
                <w:sz w:val="22"/>
                <w:szCs w:val="22"/>
                <w:lang w:eastAsia="en-US"/>
              </w:rPr>
              <w:t>14.33</w:t>
            </w:r>
          </w:p>
        </w:tc>
        <w:tc>
          <w:tcPr>
            <w:tcW w:w="1060" w:type="dxa"/>
            <w:tcBorders>
              <w:top w:val="nil"/>
              <w:left w:val="nil"/>
              <w:bottom w:val="nil"/>
              <w:right w:val="dotDotDash" w:sz="4" w:space="0" w:color="auto"/>
            </w:tcBorders>
            <w:noWrap/>
            <w:vAlign w:val="bottom"/>
            <w:hideMark/>
          </w:tcPr>
          <w:p w14:paraId="445890F5" w14:textId="77777777" w:rsidR="008565F7" w:rsidRPr="008565F7" w:rsidRDefault="008565F7" w:rsidP="008565F7">
            <w:pPr>
              <w:jc w:val="right"/>
              <w:rPr>
                <w:sz w:val="22"/>
                <w:szCs w:val="22"/>
                <w:lang w:eastAsia="en-US"/>
              </w:rPr>
            </w:pPr>
            <w:r w:rsidRPr="008565F7">
              <w:rPr>
                <w:sz w:val="22"/>
                <w:szCs w:val="22"/>
                <w:lang w:eastAsia="en-US"/>
              </w:rPr>
              <w:t>0.80</w:t>
            </w:r>
          </w:p>
        </w:tc>
        <w:tc>
          <w:tcPr>
            <w:tcW w:w="1060" w:type="dxa"/>
            <w:tcBorders>
              <w:top w:val="nil"/>
              <w:left w:val="nil"/>
              <w:bottom w:val="nil"/>
              <w:right w:val="dotDotDash" w:sz="4" w:space="0" w:color="auto"/>
            </w:tcBorders>
            <w:noWrap/>
            <w:vAlign w:val="bottom"/>
            <w:hideMark/>
          </w:tcPr>
          <w:p w14:paraId="14BDD681" w14:textId="77777777" w:rsidR="008565F7" w:rsidRPr="008565F7" w:rsidRDefault="008565F7" w:rsidP="008565F7">
            <w:pPr>
              <w:jc w:val="right"/>
              <w:rPr>
                <w:sz w:val="22"/>
                <w:szCs w:val="22"/>
                <w:lang w:eastAsia="en-US"/>
              </w:rPr>
            </w:pPr>
            <w:r w:rsidRPr="008565F7">
              <w:rPr>
                <w:sz w:val="22"/>
                <w:szCs w:val="22"/>
                <w:lang w:eastAsia="en-US"/>
              </w:rPr>
              <w:t>39.00</w:t>
            </w:r>
          </w:p>
        </w:tc>
      </w:tr>
      <w:tr w:rsidR="008565F7" w:rsidRPr="008565F7" w14:paraId="61839095" w14:textId="77777777" w:rsidTr="008565F7">
        <w:trPr>
          <w:trHeight w:val="288"/>
          <w:jc w:val="center"/>
        </w:trPr>
        <w:tc>
          <w:tcPr>
            <w:tcW w:w="1060" w:type="dxa"/>
            <w:tcBorders>
              <w:top w:val="nil"/>
              <w:left w:val="dotDotDash" w:sz="4" w:space="0" w:color="auto"/>
              <w:bottom w:val="nil"/>
              <w:right w:val="dotDotDash" w:sz="4" w:space="0" w:color="auto"/>
            </w:tcBorders>
            <w:noWrap/>
            <w:vAlign w:val="bottom"/>
            <w:hideMark/>
          </w:tcPr>
          <w:p w14:paraId="551C798E" w14:textId="77777777" w:rsidR="008565F7" w:rsidRPr="008565F7" w:rsidRDefault="008565F7" w:rsidP="008565F7">
            <w:pPr>
              <w:jc w:val="right"/>
              <w:rPr>
                <w:sz w:val="22"/>
                <w:szCs w:val="22"/>
                <w:lang w:eastAsia="en-US"/>
              </w:rPr>
            </w:pPr>
            <w:r w:rsidRPr="008565F7">
              <w:rPr>
                <w:sz w:val="22"/>
                <w:szCs w:val="22"/>
                <w:lang w:eastAsia="en-US"/>
              </w:rPr>
              <w:t>3.00</w:t>
            </w:r>
          </w:p>
        </w:tc>
        <w:tc>
          <w:tcPr>
            <w:tcW w:w="1060" w:type="dxa"/>
            <w:tcBorders>
              <w:top w:val="nil"/>
              <w:left w:val="nil"/>
              <w:bottom w:val="nil"/>
              <w:right w:val="dotDotDash" w:sz="4" w:space="0" w:color="auto"/>
            </w:tcBorders>
            <w:noWrap/>
            <w:vAlign w:val="bottom"/>
            <w:hideMark/>
          </w:tcPr>
          <w:p w14:paraId="407023D6" w14:textId="77777777" w:rsidR="008565F7" w:rsidRPr="008565F7" w:rsidRDefault="008565F7" w:rsidP="008565F7">
            <w:pPr>
              <w:jc w:val="right"/>
              <w:rPr>
                <w:sz w:val="22"/>
                <w:szCs w:val="22"/>
                <w:lang w:eastAsia="en-US"/>
              </w:rPr>
            </w:pPr>
            <w:r w:rsidRPr="008565F7">
              <w:rPr>
                <w:sz w:val="22"/>
                <w:szCs w:val="22"/>
                <w:lang w:eastAsia="en-US"/>
              </w:rPr>
              <w:t>0.79</w:t>
            </w:r>
          </w:p>
        </w:tc>
        <w:tc>
          <w:tcPr>
            <w:tcW w:w="1060" w:type="dxa"/>
            <w:tcBorders>
              <w:top w:val="nil"/>
              <w:left w:val="nil"/>
              <w:bottom w:val="nil"/>
              <w:right w:val="dotDotDash" w:sz="4" w:space="0" w:color="auto"/>
            </w:tcBorders>
            <w:noWrap/>
            <w:vAlign w:val="bottom"/>
            <w:hideMark/>
          </w:tcPr>
          <w:p w14:paraId="291BAE1F" w14:textId="77777777" w:rsidR="008565F7" w:rsidRPr="008565F7" w:rsidRDefault="008565F7" w:rsidP="008565F7">
            <w:pPr>
              <w:jc w:val="right"/>
              <w:rPr>
                <w:sz w:val="22"/>
                <w:szCs w:val="22"/>
                <w:lang w:eastAsia="en-US"/>
              </w:rPr>
            </w:pPr>
            <w:r w:rsidRPr="008565F7">
              <w:rPr>
                <w:sz w:val="22"/>
                <w:szCs w:val="22"/>
                <w:lang w:eastAsia="en-US"/>
              </w:rPr>
              <w:t>40.70</w:t>
            </w:r>
          </w:p>
        </w:tc>
        <w:tc>
          <w:tcPr>
            <w:tcW w:w="1060" w:type="dxa"/>
            <w:tcBorders>
              <w:top w:val="nil"/>
              <w:left w:val="nil"/>
              <w:bottom w:val="nil"/>
              <w:right w:val="dotDotDash" w:sz="4" w:space="0" w:color="auto"/>
            </w:tcBorders>
            <w:noWrap/>
            <w:vAlign w:val="bottom"/>
            <w:hideMark/>
          </w:tcPr>
          <w:p w14:paraId="25F3ABE3" w14:textId="77777777" w:rsidR="008565F7" w:rsidRPr="008565F7" w:rsidRDefault="008565F7" w:rsidP="008565F7">
            <w:pPr>
              <w:jc w:val="right"/>
              <w:rPr>
                <w:sz w:val="22"/>
                <w:szCs w:val="22"/>
                <w:lang w:eastAsia="en-US"/>
              </w:rPr>
            </w:pPr>
            <w:r w:rsidRPr="008565F7">
              <w:rPr>
                <w:sz w:val="22"/>
                <w:szCs w:val="22"/>
                <w:lang w:eastAsia="en-US"/>
              </w:rPr>
              <w:t>40.71</w:t>
            </w:r>
          </w:p>
        </w:tc>
        <w:tc>
          <w:tcPr>
            <w:tcW w:w="1060" w:type="dxa"/>
            <w:tcBorders>
              <w:top w:val="nil"/>
              <w:left w:val="nil"/>
              <w:bottom w:val="nil"/>
              <w:right w:val="dotDotDash" w:sz="4" w:space="0" w:color="auto"/>
            </w:tcBorders>
            <w:noWrap/>
            <w:vAlign w:val="bottom"/>
            <w:hideMark/>
          </w:tcPr>
          <w:p w14:paraId="1015E807" w14:textId="77777777" w:rsidR="008565F7" w:rsidRPr="008565F7" w:rsidRDefault="008565F7" w:rsidP="008565F7">
            <w:pPr>
              <w:jc w:val="right"/>
              <w:rPr>
                <w:sz w:val="22"/>
                <w:szCs w:val="22"/>
                <w:lang w:eastAsia="en-US"/>
              </w:rPr>
            </w:pPr>
            <w:r w:rsidRPr="008565F7">
              <w:rPr>
                <w:sz w:val="22"/>
                <w:szCs w:val="22"/>
                <w:lang w:eastAsia="en-US"/>
              </w:rPr>
              <w:t>-0.01</w:t>
            </w:r>
          </w:p>
        </w:tc>
        <w:tc>
          <w:tcPr>
            <w:tcW w:w="1060" w:type="dxa"/>
            <w:tcBorders>
              <w:top w:val="nil"/>
              <w:left w:val="nil"/>
              <w:bottom w:val="nil"/>
              <w:right w:val="dotDotDash" w:sz="4" w:space="0" w:color="auto"/>
            </w:tcBorders>
            <w:noWrap/>
            <w:vAlign w:val="bottom"/>
            <w:hideMark/>
          </w:tcPr>
          <w:p w14:paraId="33730FBD" w14:textId="77777777" w:rsidR="008565F7" w:rsidRPr="008565F7" w:rsidRDefault="008565F7" w:rsidP="008565F7">
            <w:pPr>
              <w:jc w:val="right"/>
              <w:rPr>
                <w:sz w:val="22"/>
                <w:szCs w:val="22"/>
                <w:lang w:eastAsia="en-US"/>
              </w:rPr>
            </w:pPr>
            <w:r w:rsidRPr="008565F7">
              <w:rPr>
                <w:sz w:val="22"/>
                <w:szCs w:val="22"/>
                <w:lang w:eastAsia="en-US"/>
              </w:rPr>
              <w:t>13.85</w:t>
            </w:r>
          </w:p>
        </w:tc>
        <w:tc>
          <w:tcPr>
            <w:tcW w:w="1060" w:type="dxa"/>
            <w:tcBorders>
              <w:top w:val="nil"/>
              <w:left w:val="nil"/>
              <w:bottom w:val="nil"/>
              <w:right w:val="dotDotDash" w:sz="4" w:space="0" w:color="auto"/>
            </w:tcBorders>
            <w:noWrap/>
            <w:vAlign w:val="bottom"/>
            <w:hideMark/>
          </w:tcPr>
          <w:p w14:paraId="602F8C2B" w14:textId="77777777" w:rsidR="008565F7" w:rsidRPr="008565F7" w:rsidRDefault="008565F7" w:rsidP="008565F7">
            <w:pPr>
              <w:jc w:val="right"/>
              <w:rPr>
                <w:sz w:val="22"/>
                <w:szCs w:val="22"/>
                <w:lang w:eastAsia="en-US"/>
              </w:rPr>
            </w:pPr>
            <w:r w:rsidRPr="008565F7">
              <w:rPr>
                <w:sz w:val="22"/>
                <w:szCs w:val="22"/>
                <w:lang w:eastAsia="en-US"/>
              </w:rPr>
              <w:t>0.79</w:t>
            </w:r>
          </w:p>
        </w:tc>
        <w:tc>
          <w:tcPr>
            <w:tcW w:w="1060" w:type="dxa"/>
            <w:tcBorders>
              <w:top w:val="nil"/>
              <w:left w:val="nil"/>
              <w:bottom w:val="nil"/>
              <w:right w:val="dotDotDash" w:sz="4" w:space="0" w:color="auto"/>
            </w:tcBorders>
            <w:noWrap/>
            <w:vAlign w:val="bottom"/>
            <w:hideMark/>
          </w:tcPr>
          <w:p w14:paraId="1B21248A" w14:textId="77777777" w:rsidR="008565F7" w:rsidRPr="008565F7" w:rsidRDefault="008565F7" w:rsidP="008565F7">
            <w:pPr>
              <w:jc w:val="right"/>
              <w:rPr>
                <w:sz w:val="22"/>
                <w:szCs w:val="22"/>
                <w:lang w:eastAsia="en-US"/>
              </w:rPr>
            </w:pPr>
            <w:r w:rsidRPr="008565F7">
              <w:rPr>
                <w:sz w:val="22"/>
                <w:szCs w:val="22"/>
                <w:lang w:eastAsia="en-US"/>
              </w:rPr>
              <w:t>38.28</w:t>
            </w:r>
          </w:p>
        </w:tc>
      </w:tr>
      <w:tr w:rsidR="008565F7" w:rsidRPr="008565F7" w14:paraId="44EEF876" w14:textId="77777777" w:rsidTr="008565F7">
        <w:trPr>
          <w:trHeight w:val="288"/>
          <w:jc w:val="center"/>
        </w:trPr>
        <w:tc>
          <w:tcPr>
            <w:tcW w:w="1060" w:type="dxa"/>
            <w:tcBorders>
              <w:top w:val="nil"/>
              <w:left w:val="dotDotDash" w:sz="4" w:space="0" w:color="auto"/>
              <w:bottom w:val="nil"/>
              <w:right w:val="dotDotDash" w:sz="4" w:space="0" w:color="auto"/>
            </w:tcBorders>
            <w:noWrap/>
            <w:vAlign w:val="bottom"/>
            <w:hideMark/>
          </w:tcPr>
          <w:p w14:paraId="0F4E84CA" w14:textId="77777777" w:rsidR="008565F7" w:rsidRPr="008565F7" w:rsidRDefault="008565F7" w:rsidP="008565F7">
            <w:pPr>
              <w:jc w:val="right"/>
              <w:rPr>
                <w:sz w:val="22"/>
                <w:szCs w:val="22"/>
                <w:lang w:eastAsia="en-US"/>
              </w:rPr>
            </w:pPr>
            <w:r w:rsidRPr="008565F7">
              <w:rPr>
                <w:sz w:val="22"/>
                <w:szCs w:val="22"/>
                <w:lang w:eastAsia="en-US"/>
              </w:rPr>
              <w:t>3.25</w:t>
            </w:r>
          </w:p>
        </w:tc>
        <w:tc>
          <w:tcPr>
            <w:tcW w:w="1060" w:type="dxa"/>
            <w:tcBorders>
              <w:top w:val="nil"/>
              <w:left w:val="nil"/>
              <w:bottom w:val="nil"/>
              <w:right w:val="dotDotDash" w:sz="4" w:space="0" w:color="auto"/>
            </w:tcBorders>
            <w:noWrap/>
            <w:vAlign w:val="bottom"/>
            <w:hideMark/>
          </w:tcPr>
          <w:p w14:paraId="5248F8FF" w14:textId="77777777" w:rsidR="008565F7" w:rsidRPr="008565F7" w:rsidRDefault="008565F7" w:rsidP="008565F7">
            <w:pPr>
              <w:jc w:val="right"/>
              <w:rPr>
                <w:sz w:val="22"/>
                <w:szCs w:val="22"/>
                <w:lang w:eastAsia="en-US"/>
              </w:rPr>
            </w:pPr>
            <w:r w:rsidRPr="008565F7">
              <w:rPr>
                <w:sz w:val="22"/>
                <w:szCs w:val="22"/>
                <w:lang w:eastAsia="en-US"/>
              </w:rPr>
              <w:t>0.76</w:t>
            </w:r>
          </w:p>
        </w:tc>
        <w:tc>
          <w:tcPr>
            <w:tcW w:w="1060" w:type="dxa"/>
            <w:tcBorders>
              <w:top w:val="nil"/>
              <w:left w:val="nil"/>
              <w:bottom w:val="nil"/>
              <w:right w:val="dotDotDash" w:sz="4" w:space="0" w:color="auto"/>
            </w:tcBorders>
            <w:noWrap/>
            <w:vAlign w:val="bottom"/>
            <w:hideMark/>
          </w:tcPr>
          <w:p w14:paraId="548530A4" w14:textId="77777777" w:rsidR="008565F7" w:rsidRPr="008565F7" w:rsidRDefault="008565F7" w:rsidP="008565F7">
            <w:pPr>
              <w:jc w:val="right"/>
              <w:rPr>
                <w:sz w:val="22"/>
                <w:szCs w:val="22"/>
                <w:lang w:eastAsia="en-US"/>
              </w:rPr>
            </w:pPr>
            <w:r w:rsidRPr="008565F7">
              <w:rPr>
                <w:sz w:val="22"/>
                <w:szCs w:val="22"/>
                <w:lang w:eastAsia="en-US"/>
              </w:rPr>
              <w:t>40.19</w:t>
            </w:r>
          </w:p>
        </w:tc>
        <w:tc>
          <w:tcPr>
            <w:tcW w:w="1060" w:type="dxa"/>
            <w:tcBorders>
              <w:top w:val="nil"/>
              <w:left w:val="nil"/>
              <w:bottom w:val="nil"/>
              <w:right w:val="dotDotDash" w:sz="4" w:space="0" w:color="auto"/>
            </w:tcBorders>
            <w:noWrap/>
            <w:vAlign w:val="bottom"/>
            <w:hideMark/>
          </w:tcPr>
          <w:p w14:paraId="14A7F3E6" w14:textId="77777777" w:rsidR="008565F7" w:rsidRPr="008565F7" w:rsidRDefault="008565F7" w:rsidP="008565F7">
            <w:pPr>
              <w:jc w:val="right"/>
              <w:rPr>
                <w:sz w:val="22"/>
                <w:szCs w:val="22"/>
                <w:lang w:eastAsia="en-US"/>
              </w:rPr>
            </w:pPr>
            <w:r w:rsidRPr="008565F7">
              <w:rPr>
                <w:sz w:val="22"/>
                <w:szCs w:val="22"/>
                <w:lang w:eastAsia="en-US"/>
              </w:rPr>
              <w:t>40.19</w:t>
            </w:r>
          </w:p>
        </w:tc>
        <w:tc>
          <w:tcPr>
            <w:tcW w:w="1060" w:type="dxa"/>
            <w:tcBorders>
              <w:top w:val="nil"/>
              <w:left w:val="nil"/>
              <w:bottom w:val="nil"/>
              <w:right w:val="dotDotDash" w:sz="4" w:space="0" w:color="auto"/>
            </w:tcBorders>
            <w:noWrap/>
            <w:vAlign w:val="bottom"/>
            <w:hideMark/>
          </w:tcPr>
          <w:p w14:paraId="0A447CC0" w14:textId="77777777" w:rsidR="008565F7" w:rsidRPr="008565F7" w:rsidRDefault="008565F7" w:rsidP="008565F7">
            <w:pPr>
              <w:jc w:val="right"/>
              <w:rPr>
                <w:sz w:val="22"/>
                <w:szCs w:val="22"/>
                <w:lang w:eastAsia="en-US"/>
              </w:rPr>
            </w:pPr>
            <w:r w:rsidRPr="008565F7">
              <w:rPr>
                <w:sz w:val="22"/>
                <w:szCs w:val="22"/>
                <w:lang w:eastAsia="en-US"/>
              </w:rPr>
              <w:t>-0.01</w:t>
            </w:r>
          </w:p>
        </w:tc>
        <w:tc>
          <w:tcPr>
            <w:tcW w:w="1060" w:type="dxa"/>
            <w:tcBorders>
              <w:top w:val="nil"/>
              <w:left w:val="nil"/>
              <w:bottom w:val="nil"/>
              <w:right w:val="dotDotDash" w:sz="4" w:space="0" w:color="auto"/>
            </w:tcBorders>
            <w:noWrap/>
            <w:vAlign w:val="bottom"/>
            <w:hideMark/>
          </w:tcPr>
          <w:p w14:paraId="00727C17" w14:textId="77777777" w:rsidR="008565F7" w:rsidRPr="008565F7" w:rsidRDefault="008565F7" w:rsidP="008565F7">
            <w:pPr>
              <w:jc w:val="right"/>
              <w:rPr>
                <w:sz w:val="22"/>
                <w:szCs w:val="22"/>
                <w:lang w:eastAsia="en-US"/>
              </w:rPr>
            </w:pPr>
            <w:r w:rsidRPr="008565F7">
              <w:rPr>
                <w:sz w:val="22"/>
                <w:szCs w:val="22"/>
                <w:lang w:eastAsia="en-US"/>
              </w:rPr>
              <w:t>13.51</w:t>
            </w:r>
          </w:p>
        </w:tc>
        <w:tc>
          <w:tcPr>
            <w:tcW w:w="1060" w:type="dxa"/>
            <w:tcBorders>
              <w:top w:val="nil"/>
              <w:left w:val="nil"/>
              <w:bottom w:val="nil"/>
              <w:right w:val="dotDotDash" w:sz="4" w:space="0" w:color="auto"/>
            </w:tcBorders>
            <w:noWrap/>
            <w:vAlign w:val="bottom"/>
            <w:hideMark/>
          </w:tcPr>
          <w:p w14:paraId="430F2385" w14:textId="77777777" w:rsidR="008565F7" w:rsidRPr="008565F7" w:rsidRDefault="008565F7" w:rsidP="008565F7">
            <w:pPr>
              <w:jc w:val="right"/>
              <w:rPr>
                <w:sz w:val="22"/>
                <w:szCs w:val="22"/>
                <w:lang w:eastAsia="en-US"/>
              </w:rPr>
            </w:pPr>
            <w:r w:rsidRPr="008565F7">
              <w:rPr>
                <w:sz w:val="22"/>
                <w:szCs w:val="22"/>
                <w:lang w:eastAsia="en-US"/>
              </w:rPr>
              <w:t>0.76</w:t>
            </w:r>
          </w:p>
        </w:tc>
        <w:tc>
          <w:tcPr>
            <w:tcW w:w="1060" w:type="dxa"/>
            <w:tcBorders>
              <w:top w:val="nil"/>
              <w:left w:val="nil"/>
              <w:bottom w:val="nil"/>
              <w:right w:val="dotDotDash" w:sz="4" w:space="0" w:color="auto"/>
            </w:tcBorders>
            <w:noWrap/>
            <w:vAlign w:val="bottom"/>
            <w:hideMark/>
          </w:tcPr>
          <w:p w14:paraId="36D282C1" w14:textId="77777777" w:rsidR="008565F7" w:rsidRPr="008565F7" w:rsidRDefault="008565F7" w:rsidP="008565F7">
            <w:pPr>
              <w:jc w:val="right"/>
              <w:rPr>
                <w:sz w:val="22"/>
                <w:szCs w:val="22"/>
                <w:lang w:eastAsia="en-US"/>
              </w:rPr>
            </w:pPr>
            <w:r w:rsidRPr="008565F7">
              <w:rPr>
                <w:sz w:val="22"/>
                <w:szCs w:val="22"/>
                <w:lang w:eastAsia="en-US"/>
              </w:rPr>
              <w:t>37.85</w:t>
            </w:r>
          </w:p>
        </w:tc>
      </w:tr>
      <w:tr w:rsidR="008565F7" w:rsidRPr="008565F7" w14:paraId="7BF15D65" w14:textId="77777777" w:rsidTr="008565F7">
        <w:trPr>
          <w:trHeight w:val="288"/>
          <w:jc w:val="center"/>
        </w:trPr>
        <w:tc>
          <w:tcPr>
            <w:tcW w:w="1060" w:type="dxa"/>
            <w:tcBorders>
              <w:top w:val="nil"/>
              <w:left w:val="dotDotDash" w:sz="4" w:space="0" w:color="auto"/>
              <w:bottom w:val="nil"/>
              <w:right w:val="dotDotDash" w:sz="4" w:space="0" w:color="auto"/>
            </w:tcBorders>
            <w:noWrap/>
            <w:vAlign w:val="bottom"/>
            <w:hideMark/>
          </w:tcPr>
          <w:p w14:paraId="1EBE923F" w14:textId="77777777" w:rsidR="008565F7" w:rsidRPr="008565F7" w:rsidRDefault="008565F7" w:rsidP="008565F7">
            <w:pPr>
              <w:jc w:val="right"/>
              <w:rPr>
                <w:sz w:val="22"/>
                <w:szCs w:val="22"/>
                <w:lang w:eastAsia="en-US"/>
              </w:rPr>
            </w:pPr>
            <w:r w:rsidRPr="008565F7">
              <w:rPr>
                <w:sz w:val="22"/>
                <w:szCs w:val="22"/>
                <w:lang w:eastAsia="en-US"/>
              </w:rPr>
              <w:t>3.50</w:t>
            </w:r>
          </w:p>
        </w:tc>
        <w:tc>
          <w:tcPr>
            <w:tcW w:w="1060" w:type="dxa"/>
            <w:tcBorders>
              <w:top w:val="nil"/>
              <w:left w:val="nil"/>
              <w:bottom w:val="nil"/>
              <w:right w:val="dotDotDash" w:sz="4" w:space="0" w:color="auto"/>
            </w:tcBorders>
            <w:noWrap/>
            <w:vAlign w:val="bottom"/>
            <w:hideMark/>
          </w:tcPr>
          <w:p w14:paraId="0FFD4A64" w14:textId="77777777" w:rsidR="008565F7" w:rsidRPr="008565F7" w:rsidRDefault="008565F7" w:rsidP="008565F7">
            <w:pPr>
              <w:jc w:val="right"/>
              <w:rPr>
                <w:sz w:val="22"/>
                <w:szCs w:val="22"/>
                <w:lang w:eastAsia="en-US"/>
              </w:rPr>
            </w:pPr>
            <w:r w:rsidRPr="008565F7">
              <w:rPr>
                <w:sz w:val="22"/>
                <w:szCs w:val="22"/>
                <w:lang w:eastAsia="en-US"/>
              </w:rPr>
              <w:t>0.74</w:t>
            </w:r>
          </w:p>
        </w:tc>
        <w:tc>
          <w:tcPr>
            <w:tcW w:w="1060" w:type="dxa"/>
            <w:tcBorders>
              <w:top w:val="nil"/>
              <w:left w:val="nil"/>
              <w:bottom w:val="nil"/>
              <w:right w:val="dotDotDash" w:sz="4" w:space="0" w:color="auto"/>
            </w:tcBorders>
            <w:noWrap/>
            <w:vAlign w:val="bottom"/>
            <w:hideMark/>
          </w:tcPr>
          <w:p w14:paraId="031B8718" w14:textId="77777777" w:rsidR="008565F7" w:rsidRPr="008565F7" w:rsidRDefault="008565F7" w:rsidP="008565F7">
            <w:pPr>
              <w:jc w:val="right"/>
              <w:rPr>
                <w:sz w:val="22"/>
                <w:szCs w:val="22"/>
                <w:lang w:eastAsia="en-US"/>
              </w:rPr>
            </w:pPr>
            <w:r w:rsidRPr="008565F7">
              <w:rPr>
                <w:sz w:val="22"/>
                <w:szCs w:val="22"/>
                <w:lang w:eastAsia="en-US"/>
              </w:rPr>
              <w:t>41.08</w:t>
            </w:r>
          </w:p>
        </w:tc>
        <w:tc>
          <w:tcPr>
            <w:tcW w:w="1060" w:type="dxa"/>
            <w:tcBorders>
              <w:top w:val="nil"/>
              <w:left w:val="nil"/>
              <w:bottom w:val="nil"/>
              <w:right w:val="dotDotDash" w:sz="4" w:space="0" w:color="auto"/>
            </w:tcBorders>
            <w:noWrap/>
            <w:vAlign w:val="bottom"/>
            <w:hideMark/>
          </w:tcPr>
          <w:p w14:paraId="521A5000" w14:textId="77777777" w:rsidR="008565F7" w:rsidRPr="008565F7" w:rsidRDefault="008565F7" w:rsidP="008565F7">
            <w:pPr>
              <w:jc w:val="right"/>
              <w:rPr>
                <w:sz w:val="22"/>
                <w:szCs w:val="22"/>
                <w:lang w:eastAsia="en-US"/>
              </w:rPr>
            </w:pPr>
            <w:r w:rsidRPr="008565F7">
              <w:rPr>
                <w:sz w:val="22"/>
                <w:szCs w:val="22"/>
                <w:lang w:eastAsia="en-US"/>
              </w:rPr>
              <w:t>41.08</w:t>
            </w:r>
          </w:p>
        </w:tc>
        <w:tc>
          <w:tcPr>
            <w:tcW w:w="1060" w:type="dxa"/>
            <w:tcBorders>
              <w:top w:val="nil"/>
              <w:left w:val="nil"/>
              <w:bottom w:val="nil"/>
              <w:right w:val="dotDotDash" w:sz="4" w:space="0" w:color="auto"/>
            </w:tcBorders>
            <w:noWrap/>
            <w:vAlign w:val="bottom"/>
            <w:hideMark/>
          </w:tcPr>
          <w:p w14:paraId="567BF741" w14:textId="77777777" w:rsidR="008565F7" w:rsidRPr="008565F7" w:rsidRDefault="008565F7" w:rsidP="008565F7">
            <w:pPr>
              <w:jc w:val="right"/>
              <w:rPr>
                <w:sz w:val="22"/>
                <w:szCs w:val="22"/>
                <w:lang w:eastAsia="en-US"/>
              </w:rPr>
            </w:pPr>
            <w:r w:rsidRPr="008565F7">
              <w:rPr>
                <w:sz w:val="22"/>
                <w:szCs w:val="22"/>
                <w:lang w:eastAsia="en-US"/>
              </w:rPr>
              <w:t>-0.01</w:t>
            </w:r>
          </w:p>
        </w:tc>
        <w:tc>
          <w:tcPr>
            <w:tcW w:w="1060" w:type="dxa"/>
            <w:tcBorders>
              <w:top w:val="nil"/>
              <w:left w:val="nil"/>
              <w:bottom w:val="nil"/>
              <w:right w:val="dotDotDash" w:sz="4" w:space="0" w:color="auto"/>
            </w:tcBorders>
            <w:noWrap/>
            <w:vAlign w:val="bottom"/>
            <w:hideMark/>
          </w:tcPr>
          <w:p w14:paraId="6CC94EA1" w14:textId="77777777" w:rsidR="008565F7" w:rsidRPr="008565F7" w:rsidRDefault="008565F7" w:rsidP="008565F7">
            <w:pPr>
              <w:jc w:val="right"/>
              <w:rPr>
                <w:sz w:val="22"/>
                <w:szCs w:val="22"/>
                <w:lang w:eastAsia="en-US"/>
              </w:rPr>
            </w:pPr>
            <w:r w:rsidRPr="008565F7">
              <w:rPr>
                <w:sz w:val="22"/>
                <w:szCs w:val="22"/>
                <w:lang w:eastAsia="en-US"/>
              </w:rPr>
              <w:t>14.10</w:t>
            </w:r>
          </w:p>
        </w:tc>
        <w:tc>
          <w:tcPr>
            <w:tcW w:w="1060" w:type="dxa"/>
            <w:tcBorders>
              <w:top w:val="nil"/>
              <w:left w:val="nil"/>
              <w:bottom w:val="nil"/>
              <w:right w:val="dotDotDash" w:sz="4" w:space="0" w:color="auto"/>
            </w:tcBorders>
            <w:noWrap/>
            <w:vAlign w:val="bottom"/>
            <w:hideMark/>
          </w:tcPr>
          <w:p w14:paraId="01DA646A" w14:textId="77777777" w:rsidR="008565F7" w:rsidRPr="008565F7" w:rsidRDefault="008565F7" w:rsidP="008565F7">
            <w:pPr>
              <w:jc w:val="right"/>
              <w:rPr>
                <w:sz w:val="22"/>
                <w:szCs w:val="22"/>
                <w:lang w:eastAsia="en-US"/>
              </w:rPr>
            </w:pPr>
            <w:r w:rsidRPr="008565F7">
              <w:rPr>
                <w:sz w:val="22"/>
                <w:szCs w:val="22"/>
                <w:lang w:eastAsia="en-US"/>
              </w:rPr>
              <w:t>0.74</w:t>
            </w:r>
          </w:p>
        </w:tc>
        <w:tc>
          <w:tcPr>
            <w:tcW w:w="1060" w:type="dxa"/>
            <w:tcBorders>
              <w:top w:val="nil"/>
              <w:left w:val="nil"/>
              <w:bottom w:val="nil"/>
              <w:right w:val="dotDotDash" w:sz="4" w:space="0" w:color="auto"/>
            </w:tcBorders>
            <w:noWrap/>
            <w:vAlign w:val="bottom"/>
            <w:hideMark/>
          </w:tcPr>
          <w:p w14:paraId="324AD59B" w14:textId="77777777" w:rsidR="008565F7" w:rsidRPr="008565F7" w:rsidRDefault="008565F7" w:rsidP="008565F7">
            <w:pPr>
              <w:jc w:val="right"/>
              <w:rPr>
                <w:sz w:val="22"/>
                <w:szCs w:val="22"/>
                <w:lang w:eastAsia="en-US"/>
              </w:rPr>
            </w:pPr>
            <w:r w:rsidRPr="008565F7">
              <w:rPr>
                <w:sz w:val="22"/>
                <w:szCs w:val="22"/>
                <w:lang w:eastAsia="en-US"/>
              </w:rPr>
              <w:t>38.59</w:t>
            </w:r>
          </w:p>
        </w:tc>
      </w:tr>
      <w:tr w:rsidR="008565F7" w:rsidRPr="008565F7" w14:paraId="2897F3B5" w14:textId="77777777" w:rsidTr="008565F7">
        <w:trPr>
          <w:trHeight w:val="288"/>
          <w:jc w:val="center"/>
        </w:trPr>
        <w:tc>
          <w:tcPr>
            <w:tcW w:w="1060" w:type="dxa"/>
            <w:tcBorders>
              <w:top w:val="nil"/>
              <w:left w:val="dotDotDash" w:sz="4" w:space="0" w:color="auto"/>
              <w:bottom w:val="nil"/>
              <w:right w:val="dotDotDash" w:sz="4" w:space="0" w:color="auto"/>
            </w:tcBorders>
            <w:noWrap/>
            <w:vAlign w:val="bottom"/>
            <w:hideMark/>
          </w:tcPr>
          <w:p w14:paraId="7598E479" w14:textId="77777777" w:rsidR="008565F7" w:rsidRPr="008565F7" w:rsidRDefault="008565F7" w:rsidP="008565F7">
            <w:pPr>
              <w:jc w:val="right"/>
              <w:rPr>
                <w:sz w:val="22"/>
                <w:szCs w:val="22"/>
                <w:lang w:eastAsia="en-US"/>
              </w:rPr>
            </w:pPr>
            <w:r w:rsidRPr="008565F7">
              <w:rPr>
                <w:sz w:val="22"/>
                <w:szCs w:val="22"/>
                <w:lang w:eastAsia="en-US"/>
              </w:rPr>
              <w:t>3.75</w:t>
            </w:r>
          </w:p>
        </w:tc>
        <w:tc>
          <w:tcPr>
            <w:tcW w:w="1060" w:type="dxa"/>
            <w:tcBorders>
              <w:top w:val="nil"/>
              <w:left w:val="nil"/>
              <w:bottom w:val="nil"/>
              <w:right w:val="dotDotDash" w:sz="4" w:space="0" w:color="auto"/>
            </w:tcBorders>
            <w:noWrap/>
            <w:vAlign w:val="bottom"/>
            <w:hideMark/>
          </w:tcPr>
          <w:p w14:paraId="0581EEAC" w14:textId="77777777" w:rsidR="008565F7" w:rsidRPr="008565F7" w:rsidRDefault="008565F7" w:rsidP="008565F7">
            <w:pPr>
              <w:jc w:val="right"/>
              <w:rPr>
                <w:sz w:val="22"/>
                <w:szCs w:val="22"/>
                <w:lang w:eastAsia="en-US"/>
              </w:rPr>
            </w:pPr>
            <w:r w:rsidRPr="008565F7">
              <w:rPr>
                <w:sz w:val="22"/>
                <w:szCs w:val="22"/>
                <w:lang w:eastAsia="en-US"/>
              </w:rPr>
              <w:t>0.71</w:t>
            </w:r>
          </w:p>
        </w:tc>
        <w:tc>
          <w:tcPr>
            <w:tcW w:w="1060" w:type="dxa"/>
            <w:tcBorders>
              <w:top w:val="nil"/>
              <w:left w:val="nil"/>
              <w:bottom w:val="nil"/>
              <w:right w:val="dotDotDash" w:sz="4" w:space="0" w:color="auto"/>
            </w:tcBorders>
            <w:noWrap/>
            <w:vAlign w:val="bottom"/>
            <w:hideMark/>
          </w:tcPr>
          <w:p w14:paraId="64ADE192" w14:textId="77777777" w:rsidR="008565F7" w:rsidRPr="008565F7" w:rsidRDefault="008565F7" w:rsidP="008565F7">
            <w:pPr>
              <w:jc w:val="right"/>
              <w:rPr>
                <w:sz w:val="22"/>
                <w:szCs w:val="22"/>
                <w:lang w:eastAsia="en-US"/>
              </w:rPr>
            </w:pPr>
            <w:r w:rsidRPr="008565F7">
              <w:rPr>
                <w:sz w:val="22"/>
                <w:szCs w:val="22"/>
                <w:lang w:eastAsia="en-US"/>
              </w:rPr>
              <w:t>40.33</w:t>
            </w:r>
          </w:p>
        </w:tc>
        <w:tc>
          <w:tcPr>
            <w:tcW w:w="1060" w:type="dxa"/>
            <w:tcBorders>
              <w:top w:val="nil"/>
              <w:left w:val="nil"/>
              <w:bottom w:val="nil"/>
              <w:right w:val="dotDotDash" w:sz="4" w:space="0" w:color="auto"/>
            </w:tcBorders>
            <w:noWrap/>
            <w:vAlign w:val="bottom"/>
            <w:hideMark/>
          </w:tcPr>
          <w:p w14:paraId="7DB39ADE" w14:textId="77777777" w:rsidR="008565F7" w:rsidRPr="008565F7" w:rsidRDefault="008565F7" w:rsidP="008565F7">
            <w:pPr>
              <w:jc w:val="right"/>
              <w:rPr>
                <w:sz w:val="22"/>
                <w:szCs w:val="22"/>
                <w:lang w:eastAsia="en-US"/>
              </w:rPr>
            </w:pPr>
            <w:r w:rsidRPr="008565F7">
              <w:rPr>
                <w:sz w:val="22"/>
                <w:szCs w:val="22"/>
                <w:lang w:eastAsia="en-US"/>
              </w:rPr>
              <w:t>40.33</w:t>
            </w:r>
          </w:p>
        </w:tc>
        <w:tc>
          <w:tcPr>
            <w:tcW w:w="1060" w:type="dxa"/>
            <w:tcBorders>
              <w:top w:val="nil"/>
              <w:left w:val="nil"/>
              <w:bottom w:val="nil"/>
              <w:right w:val="dotDotDash" w:sz="4" w:space="0" w:color="auto"/>
            </w:tcBorders>
            <w:noWrap/>
            <w:vAlign w:val="bottom"/>
            <w:hideMark/>
          </w:tcPr>
          <w:p w14:paraId="6E492803" w14:textId="77777777" w:rsidR="008565F7" w:rsidRPr="008565F7" w:rsidRDefault="008565F7" w:rsidP="008565F7">
            <w:pPr>
              <w:jc w:val="right"/>
              <w:rPr>
                <w:sz w:val="22"/>
                <w:szCs w:val="22"/>
                <w:lang w:eastAsia="en-US"/>
              </w:rPr>
            </w:pPr>
            <w:r w:rsidRPr="008565F7">
              <w:rPr>
                <w:sz w:val="22"/>
                <w:szCs w:val="22"/>
                <w:lang w:eastAsia="en-US"/>
              </w:rPr>
              <w:t>-0.02</w:t>
            </w:r>
          </w:p>
        </w:tc>
        <w:tc>
          <w:tcPr>
            <w:tcW w:w="1060" w:type="dxa"/>
            <w:tcBorders>
              <w:top w:val="nil"/>
              <w:left w:val="nil"/>
              <w:bottom w:val="nil"/>
              <w:right w:val="dotDotDash" w:sz="4" w:space="0" w:color="auto"/>
            </w:tcBorders>
            <w:noWrap/>
            <w:vAlign w:val="bottom"/>
            <w:hideMark/>
          </w:tcPr>
          <w:p w14:paraId="0790F48D" w14:textId="77777777" w:rsidR="008565F7" w:rsidRPr="008565F7" w:rsidRDefault="008565F7" w:rsidP="008565F7">
            <w:pPr>
              <w:jc w:val="right"/>
              <w:rPr>
                <w:sz w:val="22"/>
                <w:szCs w:val="22"/>
                <w:lang w:eastAsia="en-US"/>
              </w:rPr>
            </w:pPr>
            <w:r w:rsidRPr="008565F7">
              <w:rPr>
                <w:sz w:val="22"/>
                <w:szCs w:val="22"/>
                <w:lang w:eastAsia="en-US"/>
              </w:rPr>
              <w:t>13.61</w:t>
            </w:r>
          </w:p>
        </w:tc>
        <w:tc>
          <w:tcPr>
            <w:tcW w:w="1060" w:type="dxa"/>
            <w:tcBorders>
              <w:top w:val="nil"/>
              <w:left w:val="nil"/>
              <w:bottom w:val="nil"/>
              <w:right w:val="dotDotDash" w:sz="4" w:space="0" w:color="auto"/>
            </w:tcBorders>
            <w:noWrap/>
            <w:vAlign w:val="bottom"/>
            <w:hideMark/>
          </w:tcPr>
          <w:p w14:paraId="5F0289A1" w14:textId="77777777" w:rsidR="008565F7" w:rsidRPr="008565F7" w:rsidRDefault="008565F7" w:rsidP="008565F7">
            <w:pPr>
              <w:jc w:val="right"/>
              <w:rPr>
                <w:sz w:val="22"/>
                <w:szCs w:val="22"/>
                <w:lang w:eastAsia="en-US"/>
              </w:rPr>
            </w:pPr>
            <w:r w:rsidRPr="008565F7">
              <w:rPr>
                <w:sz w:val="22"/>
                <w:szCs w:val="22"/>
                <w:lang w:eastAsia="en-US"/>
              </w:rPr>
              <w:t>0.71</w:t>
            </w:r>
          </w:p>
        </w:tc>
        <w:tc>
          <w:tcPr>
            <w:tcW w:w="1060" w:type="dxa"/>
            <w:tcBorders>
              <w:top w:val="nil"/>
              <w:left w:val="nil"/>
              <w:bottom w:val="nil"/>
              <w:right w:val="dotDotDash" w:sz="4" w:space="0" w:color="auto"/>
            </w:tcBorders>
            <w:noWrap/>
            <w:vAlign w:val="bottom"/>
            <w:hideMark/>
          </w:tcPr>
          <w:p w14:paraId="7F66DF78" w14:textId="77777777" w:rsidR="008565F7" w:rsidRPr="008565F7" w:rsidRDefault="008565F7" w:rsidP="008565F7">
            <w:pPr>
              <w:jc w:val="right"/>
              <w:rPr>
                <w:sz w:val="22"/>
                <w:szCs w:val="22"/>
                <w:lang w:eastAsia="en-US"/>
              </w:rPr>
            </w:pPr>
            <w:r w:rsidRPr="008565F7">
              <w:rPr>
                <w:sz w:val="22"/>
                <w:szCs w:val="22"/>
                <w:lang w:eastAsia="en-US"/>
              </w:rPr>
              <w:t>37.96</w:t>
            </w:r>
          </w:p>
        </w:tc>
      </w:tr>
      <w:tr w:rsidR="008565F7" w:rsidRPr="008565F7" w14:paraId="17F9DDEE" w14:textId="77777777" w:rsidTr="008565F7">
        <w:trPr>
          <w:trHeight w:val="288"/>
          <w:jc w:val="center"/>
        </w:trPr>
        <w:tc>
          <w:tcPr>
            <w:tcW w:w="1060" w:type="dxa"/>
            <w:tcBorders>
              <w:top w:val="nil"/>
              <w:left w:val="dotDotDash" w:sz="4" w:space="0" w:color="auto"/>
              <w:bottom w:val="nil"/>
              <w:right w:val="dotDotDash" w:sz="4" w:space="0" w:color="auto"/>
            </w:tcBorders>
            <w:noWrap/>
            <w:vAlign w:val="bottom"/>
            <w:hideMark/>
          </w:tcPr>
          <w:p w14:paraId="686D3CFF" w14:textId="77777777" w:rsidR="008565F7" w:rsidRPr="008565F7" w:rsidRDefault="008565F7" w:rsidP="008565F7">
            <w:pPr>
              <w:jc w:val="right"/>
              <w:rPr>
                <w:sz w:val="22"/>
                <w:szCs w:val="22"/>
                <w:lang w:eastAsia="en-US"/>
              </w:rPr>
            </w:pPr>
            <w:r w:rsidRPr="008565F7">
              <w:rPr>
                <w:sz w:val="22"/>
                <w:szCs w:val="22"/>
                <w:lang w:eastAsia="en-US"/>
              </w:rPr>
              <w:t>4.00</w:t>
            </w:r>
          </w:p>
        </w:tc>
        <w:tc>
          <w:tcPr>
            <w:tcW w:w="1060" w:type="dxa"/>
            <w:tcBorders>
              <w:top w:val="nil"/>
              <w:left w:val="nil"/>
              <w:bottom w:val="nil"/>
              <w:right w:val="dotDotDash" w:sz="4" w:space="0" w:color="auto"/>
            </w:tcBorders>
            <w:noWrap/>
            <w:vAlign w:val="bottom"/>
            <w:hideMark/>
          </w:tcPr>
          <w:p w14:paraId="41C9DF19" w14:textId="77777777" w:rsidR="008565F7" w:rsidRPr="008565F7" w:rsidRDefault="008565F7" w:rsidP="008565F7">
            <w:pPr>
              <w:jc w:val="right"/>
              <w:rPr>
                <w:sz w:val="22"/>
                <w:szCs w:val="22"/>
                <w:lang w:eastAsia="en-US"/>
              </w:rPr>
            </w:pPr>
            <w:r w:rsidRPr="008565F7">
              <w:rPr>
                <w:sz w:val="22"/>
                <w:szCs w:val="22"/>
                <w:lang w:eastAsia="en-US"/>
              </w:rPr>
              <w:t>0.69</w:t>
            </w:r>
          </w:p>
        </w:tc>
        <w:tc>
          <w:tcPr>
            <w:tcW w:w="1060" w:type="dxa"/>
            <w:tcBorders>
              <w:top w:val="nil"/>
              <w:left w:val="nil"/>
              <w:bottom w:val="nil"/>
              <w:right w:val="dotDotDash" w:sz="4" w:space="0" w:color="auto"/>
            </w:tcBorders>
            <w:noWrap/>
            <w:vAlign w:val="bottom"/>
            <w:hideMark/>
          </w:tcPr>
          <w:p w14:paraId="7880A176" w14:textId="77777777" w:rsidR="008565F7" w:rsidRPr="008565F7" w:rsidRDefault="008565F7" w:rsidP="008565F7">
            <w:pPr>
              <w:jc w:val="right"/>
              <w:rPr>
                <w:sz w:val="22"/>
                <w:szCs w:val="22"/>
                <w:lang w:eastAsia="en-US"/>
              </w:rPr>
            </w:pPr>
            <w:r w:rsidRPr="008565F7">
              <w:rPr>
                <w:sz w:val="22"/>
                <w:szCs w:val="22"/>
                <w:lang w:eastAsia="en-US"/>
              </w:rPr>
              <w:t>39.94</w:t>
            </w:r>
          </w:p>
        </w:tc>
        <w:tc>
          <w:tcPr>
            <w:tcW w:w="1060" w:type="dxa"/>
            <w:tcBorders>
              <w:top w:val="nil"/>
              <w:left w:val="nil"/>
              <w:bottom w:val="nil"/>
              <w:right w:val="dotDotDash" w:sz="4" w:space="0" w:color="auto"/>
            </w:tcBorders>
            <w:noWrap/>
            <w:vAlign w:val="bottom"/>
            <w:hideMark/>
          </w:tcPr>
          <w:p w14:paraId="79BF34D5" w14:textId="77777777" w:rsidR="008565F7" w:rsidRPr="008565F7" w:rsidRDefault="008565F7" w:rsidP="008565F7">
            <w:pPr>
              <w:jc w:val="right"/>
              <w:rPr>
                <w:sz w:val="22"/>
                <w:szCs w:val="22"/>
                <w:lang w:eastAsia="en-US"/>
              </w:rPr>
            </w:pPr>
            <w:r w:rsidRPr="008565F7">
              <w:rPr>
                <w:sz w:val="22"/>
                <w:szCs w:val="22"/>
                <w:lang w:eastAsia="en-US"/>
              </w:rPr>
              <w:t>39.94</w:t>
            </w:r>
          </w:p>
        </w:tc>
        <w:tc>
          <w:tcPr>
            <w:tcW w:w="1060" w:type="dxa"/>
            <w:tcBorders>
              <w:top w:val="nil"/>
              <w:left w:val="nil"/>
              <w:bottom w:val="nil"/>
              <w:right w:val="dotDotDash" w:sz="4" w:space="0" w:color="auto"/>
            </w:tcBorders>
            <w:noWrap/>
            <w:vAlign w:val="bottom"/>
            <w:hideMark/>
          </w:tcPr>
          <w:p w14:paraId="375AD115" w14:textId="77777777" w:rsidR="008565F7" w:rsidRPr="008565F7" w:rsidRDefault="008565F7" w:rsidP="008565F7">
            <w:pPr>
              <w:jc w:val="right"/>
              <w:rPr>
                <w:sz w:val="22"/>
                <w:szCs w:val="22"/>
                <w:lang w:eastAsia="en-US"/>
              </w:rPr>
            </w:pPr>
            <w:r w:rsidRPr="008565F7">
              <w:rPr>
                <w:sz w:val="22"/>
                <w:szCs w:val="22"/>
                <w:lang w:eastAsia="en-US"/>
              </w:rPr>
              <w:t>0.00</w:t>
            </w:r>
          </w:p>
        </w:tc>
        <w:tc>
          <w:tcPr>
            <w:tcW w:w="1060" w:type="dxa"/>
            <w:tcBorders>
              <w:top w:val="nil"/>
              <w:left w:val="nil"/>
              <w:bottom w:val="nil"/>
              <w:right w:val="dotDotDash" w:sz="4" w:space="0" w:color="auto"/>
            </w:tcBorders>
            <w:noWrap/>
            <w:vAlign w:val="bottom"/>
            <w:hideMark/>
          </w:tcPr>
          <w:p w14:paraId="3213D64A" w14:textId="77777777" w:rsidR="008565F7" w:rsidRPr="008565F7" w:rsidRDefault="008565F7" w:rsidP="008565F7">
            <w:pPr>
              <w:jc w:val="right"/>
              <w:rPr>
                <w:sz w:val="22"/>
                <w:szCs w:val="22"/>
                <w:lang w:eastAsia="en-US"/>
              </w:rPr>
            </w:pPr>
            <w:r w:rsidRPr="008565F7">
              <w:rPr>
                <w:sz w:val="22"/>
                <w:szCs w:val="22"/>
                <w:lang w:eastAsia="en-US"/>
              </w:rPr>
              <w:t>13.35</w:t>
            </w:r>
          </w:p>
        </w:tc>
        <w:tc>
          <w:tcPr>
            <w:tcW w:w="1060" w:type="dxa"/>
            <w:tcBorders>
              <w:top w:val="nil"/>
              <w:left w:val="nil"/>
              <w:bottom w:val="nil"/>
              <w:right w:val="dotDotDash" w:sz="4" w:space="0" w:color="auto"/>
            </w:tcBorders>
            <w:noWrap/>
            <w:vAlign w:val="bottom"/>
            <w:hideMark/>
          </w:tcPr>
          <w:p w14:paraId="3E10AF8C" w14:textId="77777777" w:rsidR="008565F7" w:rsidRPr="008565F7" w:rsidRDefault="008565F7" w:rsidP="008565F7">
            <w:pPr>
              <w:jc w:val="right"/>
              <w:rPr>
                <w:sz w:val="22"/>
                <w:szCs w:val="22"/>
                <w:lang w:eastAsia="en-US"/>
              </w:rPr>
            </w:pPr>
            <w:r w:rsidRPr="008565F7">
              <w:rPr>
                <w:sz w:val="22"/>
                <w:szCs w:val="22"/>
                <w:lang w:eastAsia="en-US"/>
              </w:rPr>
              <w:t>0.69</w:t>
            </w:r>
          </w:p>
        </w:tc>
        <w:tc>
          <w:tcPr>
            <w:tcW w:w="1060" w:type="dxa"/>
            <w:tcBorders>
              <w:top w:val="nil"/>
              <w:left w:val="nil"/>
              <w:bottom w:val="nil"/>
              <w:right w:val="dotDotDash" w:sz="4" w:space="0" w:color="auto"/>
            </w:tcBorders>
            <w:noWrap/>
            <w:vAlign w:val="bottom"/>
            <w:hideMark/>
          </w:tcPr>
          <w:p w14:paraId="212B5F75" w14:textId="77777777" w:rsidR="008565F7" w:rsidRPr="008565F7" w:rsidRDefault="008565F7" w:rsidP="008565F7">
            <w:pPr>
              <w:jc w:val="right"/>
              <w:rPr>
                <w:sz w:val="22"/>
                <w:szCs w:val="22"/>
                <w:lang w:eastAsia="en-US"/>
              </w:rPr>
            </w:pPr>
            <w:r w:rsidRPr="008565F7">
              <w:rPr>
                <w:sz w:val="22"/>
                <w:szCs w:val="22"/>
                <w:lang w:eastAsia="en-US"/>
              </w:rPr>
              <w:t>37.64</w:t>
            </w:r>
          </w:p>
        </w:tc>
      </w:tr>
      <w:tr w:rsidR="008565F7" w:rsidRPr="008565F7" w14:paraId="5A177D94" w14:textId="77777777" w:rsidTr="008565F7">
        <w:trPr>
          <w:trHeight w:val="288"/>
          <w:jc w:val="center"/>
        </w:trPr>
        <w:tc>
          <w:tcPr>
            <w:tcW w:w="1060" w:type="dxa"/>
            <w:tcBorders>
              <w:top w:val="nil"/>
              <w:left w:val="dotDotDash" w:sz="4" w:space="0" w:color="auto"/>
              <w:bottom w:val="nil"/>
              <w:right w:val="dotDotDash" w:sz="4" w:space="0" w:color="auto"/>
            </w:tcBorders>
            <w:noWrap/>
            <w:vAlign w:val="bottom"/>
            <w:hideMark/>
          </w:tcPr>
          <w:p w14:paraId="67C39F71" w14:textId="77777777" w:rsidR="008565F7" w:rsidRPr="008565F7" w:rsidRDefault="008565F7" w:rsidP="008565F7">
            <w:pPr>
              <w:jc w:val="right"/>
              <w:rPr>
                <w:sz w:val="22"/>
                <w:szCs w:val="22"/>
                <w:lang w:eastAsia="en-US"/>
              </w:rPr>
            </w:pPr>
            <w:r w:rsidRPr="008565F7">
              <w:rPr>
                <w:sz w:val="22"/>
                <w:szCs w:val="22"/>
                <w:lang w:eastAsia="en-US"/>
              </w:rPr>
              <w:t>4.25</w:t>
            </w:r>
          </w:p>
        </w:tc>
        <w:tc>
          <w:tcPr>
            <w:tcW w:w="1060" w:type="dxa"/>
            <w:tcBorders>
              <w:top w:val="nil"/>
              <w:left w:val="nil"/>
              <w:bottom w:val="nil"/>
              <w:right w:val="dotDotDash" w:sz="4" w:space="0" w:color="auto"/>
            </w:tcBorders>
            <w:noWrap/>
            <w:vAlign w:val="bottom"/>
            <w:hideMark/>
          </w:tcPr>
          <w:p w14:paraId="56C8A3CA" w14:textId="77777777" w:rsidR="008565F7" w:rsidRPr="008565F7" w:rsidRDefault="008565F7" w:rsidP="008565F7">
            <w:pPr>
              <w:jc w:val="right"/>
              <w:rPr>
                <w:sz w:val="22"/>
                <w:szCs w:val="22"/>
                <w:lang w:eastAsia="en-US"/>
              </w:rPr>
            </w:pPr>
            <w:r w:rsidRPr="008565F7">
              <w:rPr>
                <w:sz w:val="22"/>
                <w:szCs w:val="22"/>
                <w:lang w:eastAsia="en-US"/>
              </w:rPr>
              <w:t>0.66</w:t>
            </w:r>
          </w:p>
        </w:tc>
        <w:tc>
          <w:tcPr>
            <w:tcW w:w="1060" w:type="dxa"/>
            <w:tcBorders>
              <w:top w:val="nil"/>
              <w:left w:val="nil"/>
              <w:bottom w:val="nil"/>
              <w:right w:val="dotDotDash" w:sz="4" w:space="0" w:color="auto"/>
            </w:tcBorders>
            <w:noWrap/>
            <w:vAlign w:val="bottom"/>
            <w:hideMark/>
          </w:tcPr>
          <w:p w14:paraId="6A40723E" w14:textId="77777777" w:rsidR="008565F7" w:rsidRPr="008565F7" w:rsidRDefault="008565F7" w:rsidP="008565F7">
            <w:pPr>
              <w:jc w:val="right"/>
              <w:rPr>
                <w:sz w:val="22"/>
                <w:szCs w:val="22"/>
                <w:lang w:eastAsia="en-US"/>
              </w:rPr>
            </w:pPr>
            <w:r w:rsidRPr="008565F7">
              <w:rPr>
                <w:sz w:val="22"/>
                <w:szCs w:val="22"/>
                <w:lang w:eastAsia="en-US"/>
              </w:rPr>
              <w:t>39.61</w:t>
            </w:r>
          </w:p>
        </w:tc>
        <w:tc>
          <w:tcPr>
            <w:tcW w:w="1060" w:type="dxa"/>
            <w:tcBorders>
              <w:top w:val="nil"/>
              <w:left w:val="nil"/>
              <w:bottom w:val="nil"/>
              <w:right w:val="dotDotDash" w:sz="4" w:space="0" w:color="auto"/>
            </w:tcBorders>
            <w:noWrap/>
            <w:vAlign w:val="bottom"/>
            <w:hideMark/>
          </w:tcPr>
          <w:p w14:paraId="456BAA03" w14:textId="77777777" w:rsidR="008565F7" w:rsidRPr="008565F7" w:rsidRDefault="008565F7" w:rsidP="008565F7">
            <w:pPr>
              <w:jc w:val="right"/>
              <w:rPr>
                <w:sz w:val="22"/>
                <w:szCs w:val="22"/>
                <w:lang w:eastAsia="en-US"/>
              </w:rPr>
            </w:pPr>
            <w:r w:rsidRPr="008565F7">
              <w:rPr>
                <w:sz w:val="22"/>
                <w:szCs w:val="22"/>
                <w:lang w:eastAsia="en-US"/>
              </w:rPr>
              <w:t>39.62</w:t>
            </w:r>
          </w:p>
        </w:tc>
        <w:tc>
          <w:tcPr>
            <w:tcW w:w="1060" w:type="dxa"/>
            <w:tcBorders>
              <w:top w:val="nil"/>
              <w:left w:val="nil"/>
              <w:bottom w:val="nil"/>
              <w:right w:val="dotDotDash" w:sz="4" w:space="0" w:color="auto"/>
            </w:tcBorders>
            <w:noWrap/>
            <w:vAlign w:val="bottom"/>
            <w:hideMark/>
          </w:tcPr>
          <w:p w14:paraId="4E6607BC" w14:textId="77777777" w:rsidR="008565F7" w:rsidRPr="008565F7" w:rsidRDefault="008565F7" w:rsidP="008565F7">
            <w:pPr>
              <w:jc w:val="right"/>
              <w:rPr>
                <w:sz w:val="22"/>
                <w:szCs w:val="22"/>
                <w:lang w:eastAsia="en-US"/>
              </w:rPr>
            </w:pPr>
            <w:r w:rsidRPr="008565F7">
              <w:rPr>
                <w:sz w:val="22"/>
                <w:szCs w:val="22"/>
                <w:lang w:eastAsia="en-US"/>
              </w:rPr>
              <w:t>0.00</w:t>
            </w:r>
          </w:p>
        </w:tc>
        <w:tc>
          <w:tcPr>
            <w:tcW w:w="1060" w:type="dxa"/>
            <w:tcBorders>
              <w:top w:val="nil"/>
              <w:left w:val="nil"/>
              <w:bottom w:val="nil"/>
              <w:right w:val="dotDotDash" w:sz="4" w:space="0" w:color="auto"/>
            </w:tcBorders>
            <w:noWrap/>
            <w:vAlign w:val="bottom"/>
            <w:hideMark/>
          </w:tcPr>
          <w:p w14:paraId="3B439E8C" w14:textId="77777777" w:rsidR="008565F7" w:rsidRPr="008565F7" w:rsidRDefault="008565F7" w:rsidP="008565F7">
            <w:pPr>
              <w:jc w:val="right"/>
              <w:rPr>
                <w:sz w:val="22"/>
                <w:szCs w:val="22"/>
                <w:lang w:eastAsia="en-US"/>
              </w:rPr>
            </w:pPr>
            <w:r w:rsidRPr="008565F7">
              <w:rPr>
                <w:sz w:val="22"/>
                <w:szCs w:val="22"/>
                <w:lang w:eastAsia="en-US"/>
              </w:rPr>
              <w:t>13.15</w:t>
            </w:r>
          </w:p>
        </w:tc>
        <w:tc>
          <w:tcPr>
            <w:tcW w:w="1060" w:type="dxa"/>
            <w:tcBorders>
              <w:top w:val="nil"/>
              <w:left w:val="nil"/>
              <w:bottom w:val="nil"/>
              <w:right w:val="dotDotDash" w:sz="4" w:space="0" w:color="auto"/>
            </w:tcBorders>
            <w:noWrap/>
            <w:vAlign w:val="bottom"/>
            <w:hideMark/>
          </w:tcPr>
          <w:p w14:paraId="2C26463D" w14:textId="77777777" w:rsidR="008565F7" w:rsidRPr="008565F7" w:rsidRDefault="008565F7" w:rsidP="008565F7">
            <w:pPr>
              <w:jc w:val="right"/>
              <w:rPr>
                <w:sz w:val="22"/>
                <w:szCs w:val="22"/>
                <w:lang w:eastAsia="en-US"/>
              </w:rPr>
            </w:pPr>
            <w:r w:rsidRPr="008565F7">
              <w:rPr>
                <w:sz w:val="22"/>
                <w:szCs w:val="22"/>
                <w:lang w:eastAsia="en-US"/>
              </w:rPr>
              <w:t>0.66</w:t>
            </w:r>
          </w:p>
        </w:tc>
        <w:tc>
          <w:tcPr>
            <w:tcW w:w="1060" w:type="dxa"/>
            <w:tcBorders>
              <w:top w:val="nil"/>
              <w:left w:val="nil"/>
              <w:bottom w:val="nil"/>
              <w:right w:val="dotDotDash" w:sz="4" w:space="0" w:color="auto"/>
            </w:tcBorders>
            <w:noWrap/>
            <w:vAlign w:val="bottom"/>
            <w:hideMark/>
          </w:tcPr>
          <w:p w14:paraId="536162C8" w14:textId="77777777" w:rsidR="008565F7" w:rsidRPr="008565F7" w:rsidRDefault="008565F7" w:rsidP="008565F7">
            <w:pPr>
              <w:jc w:val="right"/>
              <w:rPr>
                <w:sz w:val="22"/>
                <w:szCs w:val="22"/>
                <w:lang w:eastAsia="en-US"/>
              </w:rPr>
            </w:pPr>
            <w:r w:rsidRPr="008565F7">
              <w:rPr>
                <w:sz w:val="22"/>
                <w:szCs w:val="22"/>
                <w:lang w:eastAsia="en-US"/>
              </w:rPr>
              <w:t>37.37</w:t>
            </w:r>
          </w:p>
        </w:tc>
      </w:tr>
      <w:tr w:rsidR="008565F7" w:rsidRPr="008565F7" w14:paraId="4653195D" w14:textId="77777777" w:rsidTr="008565F7">
        <w:trPr>
          <w:trHeight w:val="288"/>
          <w:jc w:val="center"/>
        </w:trPr>
        <w:tc>
          <w:tcPr>
            <w:tcW w:w="1060" w:type="dxa"/>
            <w:tcBorders>
              <w:top w:val="nil"/>
              <w:left w:val="dotDotDash" w:sz="4" w:space="0" w:color="auto"/>
              <w:bottom w:val="nil"/>
              <w:right w:val="dotDotDash" w:sz="4" w:space="0" w:color="auto"/>
            </w:tcBorders>
            <w:noWrap/>
            <w:vAlign w:val="bottom"/>
            <w:hideMark/>
          </w:tcPr>
          <w:p w14:paraId="52397852" w14:textId="77777777" w:rsidR="008565F7" w:rsidRPr="008565F7" w:rsidRDefault="008565F7" w:rsidP="008565F7">
            <w:pPr>
              <w:jc w:val="right"/>
              <w:rPr>
                <w:sz w:val="22"/>
                <w:szCs w:val="22"/>
                <w:lang w:eastAsia="en-US"/>
              </w:rPr>
            </w:pPr>
            <w:r w:rsidRPr="008565F7">
              <w:rPr>
                <w:sz w:val="22"/>
                <w:szCs w:val="22"/>
                <w:lang w:eastAsia="en-US"/>
              </w:rPr>
              <w:t>4.50</w:t>
            </w:r>
          </w:p>
        </w:tc>
        <w:tc>
          <w:tcPr>
            <w:tcW w:w="1060" w:type="dxa"/>
            <w:tcBorders>
              <w:top w:val="nil"/>
              <w:left w:val="nil"/>
              <w:bottom w:val="nil"/>
              <w:right w:val="dotDotDash" w:sz="4" w:space="0" w:color="auto"/>
            </w:tcBorders>
            <w:noWrap/>
            <w:vAlign w:val="bottom"/>
            <w:hideMark/>
          </w:tcPr>
          <w:p w14:paraId="01C9CEAA" w14:textId="77777777" w:rsidR="008565F7" w:rsidRPr="008565F7" w:rsidRDefault="008565F7" w:rsidP="008565F7">
            <w:pPr>
              <w:jc w:val="right"/>
              <w:rPr>
                <w:sz w:val="22"/>
                <w:szCs w:val="22"/>
                <w:lang w:eastAsia="en-US"/>
              </w:rPr>
            </w:pPr>
            <w:r w:rsidRPr="008565F7">
              <w:rPr>
                <w:sz w:val="22"/>
                <w:szCs w:val="22"/>
                <w:lang w:eastAsia="en-US"/>
              </w:rPr>
              <w:t>0.65</w:t>
            </w:r>
          </w:p>
        </w:tc>
        <w:tc>
          <w:tcPr>
            <w:tcW w:w="1060" w:type="dxa"/>
            <w:tcBorders>
              <w:top w:val="nil"/>
              <w:left w:val="nil"/>
              <w:bottom w:val="nil"/>
              <w:right w:val="dotDotDash" w:sz="4" w:space="0" w:color="auto"/>
            </w:tcBorders>
            <w:noWrap/>
            <w:vAlign w:val="bottom"/>
            <w:hideMark/>
          </w:tcPr>
          <w:p w14:paraId="360A0050" w14:textId="77777777" w:rsidR="008565F7" w:rsidRPr="008565F7" w:rsidRDefault="008565F7" w:rsidP="008565F7">
            <w:pPr>
              <w:jc w:val="right"/>
              <w:rPr>
                <w:sz w:val="22"/>
                <w:szCs w:val="22"/>
                <w:lang w:eastAsia="en-US"/>
              </w:rPr>
            </w:pPr>
            <w:r w:rsidRPr="008565F7">
              <w:rPr>
                <w:sz w:val="22"/>
                <w:szCs w:val="22"/>
                <w:lang w:eastAsia="en-US"/>
              </w:rPr>
              <w:t>39.46</w:t>
            </w:r>
          </w:p>
        </w:tc>
        <w:tc>
          <w:tcPr>
            <w:tcW w:w="1060" w:type="dxa"/>
            <w:tcBorders>
              <w:top w:val="nil"/>
              <w:left w:val="nil"/>
              <w:bottom w:val="nil"/>
              <w:right w:val="dotDotDash" w:sz="4" w:space="0" w:color="auto"/>
            </w:tcBorders>
            <w:noWrap/>
            <w:vAlign w:val="bottom"/>
            <w:hideMark/>
          </w:tcPr>
          <w:p w14:paraId="38BACB84" w14:textId="77777777" w:rsidR="008565F7" w:rsidRPr="008565F7" w:rsidRDefault="008565F7" w:rsidP="008565F7">
            <w:pPr>
              <w:jc w:val="right"/>
              <w:rPr>
                <w:sz w:val="22"/>
                <w:szCs w:val="22"/>
                <w:lang w:eastAsia="en-US"/>
              </w:rPr>
            </w:pPr>
            <w:r w:rsidRPr="008565F7">
              <w:rPr>
                <w:sz w:val="22"/>
                <w:szCs w:val="22"/>
                <w:lang w:eastAsia="en-US"/>
              </w:rPr>
              <w:t>39.47</w:t>
            </w:r>
          </w:p>
        </w:tc>
        <w:tc>
          <w:tcPr>
            <w:tcW w:w="1060" w:type="dxa"/>
            <w:tcBorders>
              <w:top w:val="nil"/>
              <w:left w:val="nil"/>
              <w:bottom w:val="nil"/>
              <w:right w:val="dotDotDash" w:sz="4" w:space="0" w:color="auto"/>
            </w:tcBorders>
            <w:noWrap/>
            <w:vAlign w:val="bottom"/>
            <w:hideMark/>
          </w:tcPr>
          <w:p w14:paraId="711E583F" w14:textId="77777777" w:rsidR="008565F7" w:rsidRPr="008565F7" w:rsidRDefault="008565F7" w:rsidP="008565F7">
            <w:pPr>
              <w:jc w:val="right"/>
              <w:rPr>
                <w:sz w:val="22"/>
                <w:szCs w:val="22"/>
                <w:lang w:eastAsia="en-US"/>
              </w:rPr>
            </w:pPr>
            <w:r w:rsidRPr="008565F7">
              <w:rPr>
                <w:sz w:val="22"/>
                <w:szCs w:val="22"/>
                <w:lang w:eastAsia="en-US"/>
              </w:rPr>
              <w:t>0.00</w:t>
            </w:r>
          </w:p>
        </w:tc>
        <w:tc>
          <w:tcPr>
            <w:tcW w:w="1060" w:type="dxa"/>
            <w:tcBorders>
              <w:top w:val="nil"/>
              <w:left w:val="nil"/>
              <w:bottom w:val="nil"/>
              <w:right w:val="dotDotDash" w:sz="4" w:space="0" w:color="auto"/>
            </w:tcBorders>
            <w:noWrap/>
            <w:vAlign w:val="bottom"/>
            <w:hideMark/>
          </w:tcPr>
          <w:p w14:paraId="342C6C2A" w14:textId="77777777" w:rsidR="008565F7" w:rsidRPr="008565F7" w:rsidRDefault="008565F7" w:rsidP="008565F7">
            <w:pPr>
              <w:jc w:val="right"/>
              <w:rPr>
                <w:sz w:val="22"/>
                <w:szCs w:val="22"/>
                <w:lang w:eastAsia="en-US"/>
              </w:rPr>
            </w:pPr>
            <w:r w:rsidRPr="008565F7">
              <w:rPr>
                <w:sz w:val="22"/>
                <w:szCs w:val="22"/>
                <w:lang w:eastAsia="en-US"/>
              </w:rPr>
              <w:t>13.05</w:t>
            </w:r>
          </w:p>
        </w:tc>
        <w:tc>
          <w:tcPr>
            <w:tcW w:w="1060" w:type="dxa"/>
            <w:tcBorders>
              <w:top w:val="nil"/>
              <w:left w:val="nil"/>
              <w:bottom w:val="nil"/>
              <w:right w:val="dotDotDash" w:sz="4" w:space="0" w:color="auto"/>
            </w:tcBorders>
            <w:noWrap/>
            <w:vAlign w:val="bottom"/>
            <w:hideMark/>
          </w:tcPr>
          <w:p w14:paraId="273E43BA" w14:textId="77777777" w:rsidR="008565F7" w:rsidRPr="008565F7" w:rsidRDefault="008565F7" w:rsidP="008565F7">
            <w:pPr>
              <w:jc w:val="right"/>
              <w:rPr>
                <w:sz w:val="22"/>
                <w:szCs w:val="22"/>
                <w:lang w:eastAsia="en-US"/>
              </w:rPr>
            </w:pPr>
            <w:r w:rsidRPr="008565F7">
              <w:rPr>
                <w:sz w:val="22"/>
                <w:szCs w:val="22"/>
                <w:lang w:eastAsia="en-US"/>
              </w:rPr>
              <w:t>0.65</w:t>
            </w:r>
          </w:p>
        </w:tc>
        <w:tc>
          <w:tcPr>
            <w:tcW w:w="1060" w:type="dxa"/>
            <w:tcBorders>
              <w:top w:val="nil"/>
              <w:left w:val="nil"/>
              <w:bottom w:val="nil"/>
              <w:right w:val="dotDotDash" w:sz="4" w:space="0" w:color="auto"/>
            </w:tcBorders>
            <w:noWrap/>
            <w:vAlign w:val="bottom"/>
            <w:hideMark/>
          </w:tcPr>
          <w:p w14:paraId="1AB90074" w14:textId="77777777" w:rsidR="008565F7" w:rsidRPr="008565F7" w:rsidRDefault="008565F7" w:rsidP="008565F7">
            <w:pPr>
              <w:jc w:val="right"/>
              <w:rPr>
                <w:sz w:val="22"/>
                <w:szCs w:val="22"/>
                <w:lang w:eastAsia="en-US"/>
              </w:rPr>
            </w:pPr>
            <w:r w:rsidRPr="008565F7">
              <w:rPr>
                <w:sz w:val="22"/>
                <w:szCs w:val="22"/>
                <w:lang w:eastAsia="en-US"/>
              </w:rPr>
              <w:t>37.24</w:t>
            </w:r>
          </w:p>
        </w:tc>
      </w:tr>
      <w:tr w:rsidR="008565F7" w:rsidRPr="008565F7" w14:paraId="3514117D" w14:textId="77777777" w:rsidTr="008565F7">
        <w:trPr>
          <w:trHeight w:val="288"/>
          <w:jc w:val="center"/>
        </w:trPr>
        <w:tc>
          <w:tcPr>
            <w:tcW w:w="1060" w:type="dxa"/>
            <w:tcBorders>
              <w:top w:val="nil"/>
              <w:left w:val="dotDotDash" w:sz="4" w:space="0" w:color="auto"/>
              <w:bottom w:val="nil"/>
              <w:right w:val="dotDotDash" w:sz="4" w:space="0" w:color="auto"/>
            </w:tcBorders>
            <w:noWrap/>
            <w:vAlign w:val="bottom"/>
            <w:hideMark/>
          </w:tcPr>
          <w:p w14:paraId="7D00D99A" w14:textId="77777777" w:rsidR="008565F7" w:rsidRPr="008565F7" w:rsidRDefault="008565F7" w:rsidP="008565F7">
            <w:pPr>
              <w:jc w:val="right"/>
              <w:rPr>
                <w:sz w:val="22"/>
                <w:szCs w:val="22"/>
                <w:lang w:eastAsia="en-US"/>
              </w:rPr>
            </w:pPr>
            <w:r w:rsidRPr="008565F7">
              <w:rPr>
                <w:sz w:val="22"/>
                <w:szCs w:val="22"/>
                <w:lang w:eastAsia="en-US"/>
              </w:rPr>
              <w:t>4.75</w:t>
            </w:r>
          </w:p>
        </w:tc>
        <w:tc>
          <w:tcPr>
            <w:tcW w:w="1060" w:type="dxa"/>
            <w:tcBorders>
              <w:top w:val="nil"/>
              <w:left w:val="nil"/>
              <w:bottom w:val="nil"/>
              <w:right w:val="dotDotDash" w:sz="4" w:space="0" w:color="auto"/>
            </w:tcBorders>
            <w:noWrap/>
            <w:vAlign w:val="bottom"/>
            <w:hideMark/>
          </w:tcPr>
          <w:p w14:paraId="24A8DA77" w14:textId="77777777" w:rsidR="008565F7" w:rsidRPr="008565F7" w:rsidRDefault="008565F7" w:rsidP="008565F7">
            <w:pPr>
              <w:jc w:val="right"/>
              <w:rPr>
                <w:sz w:val="22"/>
                <w:szCs w:val="22"/>
                <w:lang w:eastAsia="en-US"/>
              </w:rPr>
            </w:pPr>
            <w:r w:rsidRPr="008565F7">
              <w:rPr>
                <w:sz w:val="22"/>
                <w:szCs w:val="22"/>
                <w:lang w:eastAsia="en-US"/>
              </w:rPr>
              <w:t>0.62</w:t>
            </w:r>
          </w:p>
        </w:tc>
        <w:tc>
          <w:tcPr>
            <w:tcW w:w="1060" w:type="dxa"/>
            <w:tcBorders>
              <w:top w:val="nil"/>
              <w:left w:val="nil"/>
              <w:bottom w:val="nil"/>
              <w:right w:val="dotDotDash" w:sz="4" w:space="0" w:color="auto"/>
            </w:tcBorders>
            <w:noWrap/>
            <w:vAlign w:val="bottom"/>
            <w:hideMark/>
          </w:tcPr>
          <w:p w14:paraId="7CD1C1E5" w14:textId="77777777" w:rsidR="008565F7" w:rsidRPr="008565F7" w:rsidRDefault="008565F7" w:rsidP="008565F7">
            <w:pPr>
              <w:jc w:val="right"/>
              <w:rPr>
                <w:sz w:val="22"/>
                <w:szCs w:val="22"/>
                <w:lang w:eastAsia="en-US"/>
              </w:rPr>
            </w:pPr>
            <w:r w:rsidRPr="008565F7">
              <w:rPr>
                <w:sz w:val="22"/>
                <w:szCs w:val="22"/>
                <w:lang w:eastAsia="en-US"/>
              </w:rPr>
              <w:t>39.81</w:t>
            </w:r>
          </w:p>
        </w:tc>
        <w:tc>
          <w:tcPr>
            <w:tcW w:w="1060" w:type="dxa"/>
            <w:tcBorders>
              <w:top w:val="nil"/>
              <w:left w:val="nil"/>
              <w:bottom w:val="nil"/>
              <w:right w:val="dotDotDash" w:sz="4" w:space="0" w:color="auto"/>
            </w:tcBorders>
            <w:noWrap/>
            <w:vAlign w:val="bottom"/>
            <w:hideMark/>
          </w:tcPr>
          <w:p w14:paraId="16087703" w14:textId="77777777" w:rsidR="008565F7" w:rsidRPr="008565F7" w:rsidRDefault="008565F7" w:rsidP="008565F7">
            <w:pPr>
              <w:jc w:val="right"/>
              <w:rPr>
                <w:sz w:val="22"/>
                <w:szCs w:val="22"/>
                <w:lang w:eastAsia="en-US"/>
              </w:rPr>
            </w:pPr>
            <w:r w:rsidRPr="008565F7">
              <w:rPr>
                <w:sz w:val="22"/>
                <w:szCs w:val="22"/>
                <w:lang w:eastAsia="en-US"/>
              </w:rPr>
              <w:t>39.81</w:t>
            </w:r>
          </w:p>
        </w:tc>
        <w:tc>
          <w:tcPr>
            <w:tcW w:w="1060" w:type="dxa"/>
            <w:tcBorders>
              <w:top w:val="nil"/>
              <w:left w:val="nil"/>
              <w:bottom w:val="nil"/>
              <w:right w:val="dotDotDash" w:sz="4" w:space="0" w:color="auto"/>
            </w:tcBorders>
            <w:noWrap/>
            <w:vAlign w:val="bottom"/>
            <w:hideMark/>
          </w:tcPr>
          <w:p w14:paraId="5DCA7BA4" w14:textId="77777777" w:rsidR="008565F7" w:rsidRPr="008565F7" w:rsidRDefault="008565F7" w:rsidP="008565F7">
            <w:pPr>
              <w:jc w:val="right"/>
              <w:rPr>
                <w:sz w:val="22"/>
                <w:szCs w:val="22"/>
                <w:lang w:eastAsia="en-US"/>
              </w:rPr>
            </w:pPr>
            <w:r w:rsidRPr="008565F7">
              <w:rPr>
                <w:sz w:val="22"/>
                <w:szCs w:val="22"/>
                <w:lang w:eastAsia="en-US"/>
              </w:rPr>
              <w:t>0.00</w:t>
            </w:r>
          </w:p>
        </w:tc>
        <w:tc>
          <w:tcPr>
            <w:tcW w:w="1060" w:type="dxa"/>
            <w:tcBorders>
              <w:top w:val="nil"/>
              <w:left w:val="nil"/>
              <w:bottom w:val="nil"/>
              <w:right w:val="dotDotDash" w:sz="4" w:space="0" w:color="auto"/>
            </w:tcBorders>
            <w:noWrap/>
            <w:vAlign w:val="bottom"/>
            <w:hideMark/>
          </w:tcPr>
          <w:p w14:paraId="3BF61C58" w14:textId="77777777" w:rsidR="008565F7" w:rsidRPr="008565F7" w:rsidRDefault="008565F7" w:rsidP="008565F7">
            <w:pPr>
              <w:jc w:val="right"/>
              <w:rPr>
                <w:sz w:val="22"/>
                <w:szCs w:val="22"/>
                <w:lang w:eastAsia="en-US"/>
              </w:rPr>
            </w:pPr>
            <w:r w:rsidRPr="008565F7">
              <w:rPr>
                <w:sz w:val="22"/>
                <w:szCs w:val="22"/>
                <w:lang w:eastAsia="en-US"/>
              </w:rPr>
              <w:t>13.23</w:t>
            </w:r>
          </w:p>
        </w:tc>
        <w:tc>
          <w:tcPr>
            <w:tcW w:w="1060" w:type="dxa"/>
            <w:tcBorders>
              <w:top w:val="nil"/>
              <w:left w:val="nil"/>
              <w:bottom w:val="nil"/>
              <w:right w:val="dotDotDash" w:sz="4" w:space="0" w:color="auto"/>
            </w:tcBorders>
            <w:noWrap/>
            <w:vAlign w:val="bottom"/>
            <w:hideMark/>
          </w:tcPr>
          <w:p w14:paraId="6BAA26AB" w14:textId="77777777" w:rsidR="008565F7" w:rsidRPr="008565F7" w:rsidRDefault="008565F7" w:rsidP="008565F7">
            <w:pPr>
              <w:jc w:val="right"/>
              <w:rPr>
                <w:sz w:val="22"/>
                <w:szCs w:val="22"/>
                <w:lang w:eastAsia="en-US"/>
              </w:rPr>
            </w:pPr>
            <w:r w:rsidRPr="008565F7">
              <w:rPr>
                <w:sz w:val="22"/>
                <w:szCs w:val="22"/>
                <w:lang w:eastAsia="en-US"/>
              </w:rPr>
              <w:t>0.62</w:t>
            </w:r>
          </w:p>
        </w:tc>
        <w:tc>
          <w:tcPr>
            <w:tcW w:w="1060" w:type="dxa"/>
            <w:tcBorders>
              <w:top w:val="nil"/>
              <w:left w:val="nil"/>
              <w:bottom w:val="nil"/>
              <w:right w:val="dotDotDash" w:sz="4" w:space="0" w:color="auto"/>
            </w:tcBorders>
            <w:noWrap/>
            <w:vAlign w:val="bottom"/>
            <w:hideMark/>
          </w:tcPr>
          <w:p w14:paraId="799A71FE" w14:textId="77777777" w:rsidR="008565F7" w:rsidRPr="008565F7" w:rsidRDefault="008565F7" w:rsidP="008565F7">
            <w:pPr>
              <w:jc w:val="right"/>
              <w:rPr>
                <w:sz w:val="22"/>
                <w:szCs w:val="22"/>
                <w:lang w:eastAsia="en-US"/>
              </w:rPr>
            </w:pPr>
            <w:r w:rsidRPr="008565F7">
              <w:rPr>
                <w:sz w:val="22"/>
                <w:szCs w:val="22"/>
                <w:lang w:eastAsia="en-US"/>
              </w:rPr>
              <w:t>37.55</w:t>
            </w:r>
          </w:p>
        </w:tc>
      </w:tr>
      <w:tr w:rsidR="008565F7" w:rsidRPr="008565F7" w14:paraId="432C42FA" w14:textId="77777777" w:rsidTr="008565F7">
        <w:trPr>
          <w:trHeight w:val="288"/>
          <w:jc w:val="center"/>
        </w:trPr>
        <w:tc>
          <w:tcPr>
            <w:tcW w:w="1060" w:type="dxa"/>
            <w:tcBorders>
              <w:top w:val="nil"/>
              <w:left w:val="dotDotDash" w:sz="4" w:space="0" w:color="auto"/>
              <w:bottom w:val="nil"/>
              <w:right w:val="dotDotDash" w:sz="4" w:space="0" w:color="auto"/>
            </w:tcBorders>
            <w:noWrap/>
            <w:vAlign w:val="bottom"/>
            <w:hideMark/>
          </w:tcPr>
          <w:p w14:paraId="5DEFB7C2" w14:textId="77777777" w:rsidR="008565F7" w:rsidRPr="008565F7" w:rsidRDefault="008565F7" w:rsidP="008565F7">
            <w:pPr>
              <w:jc w:val="right"/>
              <w:rPr>
                <w:sz w:val="22"/>
                <w:szCs w:val="22"/>
                <w:lang w:eastAsia="en-US"/>
              </w:rPr>
            </w:pPr>
            <w:r w:rsidRPr="008565F7">
              <w:rPr>
                <w:sz w:val="22"/>
                <w:szCs w:val="22"/>
                <w:lang w:eastAsia="en-US"/>
              </w:rPr>
              <w:t>5.00</w:t>
            </w:r>
          </w:p>
        </w:tc>
        <w:tc>
          <w:tcPr>
            <w:tcW w:w="1060" w:type="dxa"/>
            <w:tcBorders>
              <w:top w:val="nil"/>
              <w:left w:val="nil"/>
              <w:bottom w:val="nil"/>
              <w:right w:val="dotDotDash" w:sz="4" w:space="0" w:color="auto"/>
            </w:tcBorders>
            <w:noWrap/>
            <w:vAlign w:val="bottom"/>
            <w:hideMark/>
          </w:tcPr>
          <w:p w14:paraId="50697507" w14:textId="77777777" w:rsidR="008565F7" w:rsidRPr="008565F7" w:rsidRDefault="008565F7" w:rsidP="008565F7">
            <w:pPr>
              <w:jc w:val="right"/>
              <w:rPr>
                <w:sz w:val="22"/>
                <w:szCs w:val="22"/>
                <w:lang w:eastAsia="en-US"/>
              </w:rPr>
            </w:pPr>
            <w:r w:rsidRPr="008565F7">
              <w:rPr>
                <w:sz w:val="22"/>
                <w:szCs w:val="22"/>
                <w:lang w:eastAsia="en-US"/>
              </w:rPr>
              <w:t>0.60</w:t>
            </w:r>
          </w:p>
        </w:tc>
        <w:tc>
          <w:tcPr>
            <w:tcW w:w="1060" w:type="dxa"/>
            <w:tcBorders>
              <w:top w:val="nil"/>
              <w:left w:val="nil"/>
              <w:bottom w:val="nil"/>
              <w:right w:val="dotDotDash" w:sz="4" w:space="0" w:color="auto"/>
            </w:tcBorders>
            <w:noWrap/>
            <w:vAlign w:val="bottom"/>
            <w:hideMark/>
          </w:tcPr>
          <w:p w14:paraId="78BB686E" w14:textId="77777777" w:rsidR="008565F7" w:rsidRPr="008565F7" w:rsidRDefault="008565F7" w:rsidP="008565F7">
            <w:pPr>
              <w:jc w:val="right"/>
              <w:rPr>
                <w:sz w:val="22"/>
                <w:szCs w:val="22"/>
                <w:lang w:eastAsia="en-US"/>
              </w:rPr>
            </w:pPr>
            <w:r w:rsidRPr="008565F7">
              <w:rPr>
                <w:sz w:val="22"/>
                <w:szCs w:val="22"/>
                <w:lang w:eastAsia="en-US"/>
              </w:rPr>
              <w:t>39.58</w:t>
            </w:r>
          </w:p>
        </w:tc>
        <w:tc>
          <w:tcPr>
            <w:tcW w:w="1060" w:type="dxa"/>
            <w:tcBorders>
              <w:top w:val="nil"/>
              <w:left w:val="nil"/>
              <w:bottom w:val="nil"/>
              <w:right w:val="dotDotDash" w:sz="4" w:space="0" w:color="auto"/>
            </w:tcBorders>
            <w:noWrap/>
            <w:vAlign w:val="bottom"/>
            <w:hideMark/>
          </w:tcPr>
          <w:p w14:paraId="48A22A76" w14:textId="77777777" w:rsidR="008565F7" w:rsidRPr="008565F7" w:rsidRDefault="008565F7" w:rsidP="008565F7">
            <w:pPr>
              <w:jc w:val="right"/>
              <w:rPr>
                <w:sz w:val="22"/>
                <w:szCs w:val="22"/>
                <w:lang w:eastAsia="en-US"/>
              </w:rPr>
            </w:pPr>
            <w:r w:rsidRPr="008565F7">
              <w:rPr>
                <w:sz w:val="22"/>
                <w:szCs w:val="22"/>
                <w:lang w:eastAsia="en-US"/>
              </w:rPr>
              <w:t>39.58</w:t>
            </w:r>
          </w:p>
        </w:tc>
        <w:tc>
          <w:tcPr>
            <w:tcW w:w="1060" w:type="dxa"/>
            <w:tcBorders>
              <w:top w:val="nil"/>
              <w:left w:val="nil"/>
              <w:bottom w:val="nil"/>
              <w:right w:val="dotDotDash" w:sz="4" w:space="0" w:color="auto"/>
            </w:tcBorders>
            <w:noWrap/>
            <w:vAlign w:val="bottom"/>
            <w:hideMark/>
          </w:tcPr>
          <w:p w14:paraId="1043DD4B" w14:textId="77777777" w:rsidR="008565F7" w:rsidRPr="008565F7" w:rsidRDefault="008565F7" w:rsidP="008565F7">
            <w:pPr>
              <w:jc w:val="right"/>
              <w:rPr>
                <w:sz w:val="22"/>
                <w:szCs w:val="22"/>
                <w:lang w:eastAsia="en-US"/>
              </w:rPr>
            </w:pPr>
            <w:r w:rsidRPr="008565F7">
              <w:rPr>
                <w:sz w:val="22"/>
                <w:szCs w:val="22"/>
                <w:lang w:eastAsia="en-US"/>
              </w:rPr>
              <w:t>0.00</w:t>
            </w:r>
          </w:p>
        </w:tc>
        <w:tc>
          <w:tcPr>
            <w:tcW w:w="1060" w:type="dxa"/>
            <w:tcBorders>
              <w:top w:val="nil"/>
              <w:left w:val="nil"/>
              <w:bottom w:val="nil"/>
              <w:right w:val="dotDotDash" w:sz="4" w:space="0" w:color="auto"/>
            </w:tcBorders>
            <w:noWrap/>
            <w:vAlign w:val="bottom"/>
            <w:hideMark/>
          </w:tcPr>
          <w:p w14:paraId="168D335B" w14:textId="77777777" w:rsidR="008565F7" w:rsidRPr="008565F7" w:rsidRDefault="008565F7" w:rsidP="008565F7">
            <w:pPr>
              <w:jc w:val="right"/>
              <w:rPr>
                <w:sz w:val="22"/>
                <w:szCs w:val="22"/>
                <w:lang w:eastAsia="en-US"/>
              </w:rPr>
            </w:pPr>
            <w:r w:rsidRPr="008565F7">
              <w:rPr>
                <w:sz w:val="22"/>
                <w:szCs w:val="22"/>
                <w:lang w:eastAsia="en-US"/>
              </w:rPr>
              <w:t>13.16</w:t>
            </w:r>
          </w:p>
        </w:tc>
        <w:tc>
          <w:tcPr>
            <w:tcW w:w="1060" w:type="dxa"/>
            <w:tcBorders>
              <w:top w:val="nil"/>
              <w:left w:val="nil"/>
              <w:bottom w:val="nil"/>
              <w:right w:val="dotDotDash" w:sz="4" w:space="0" w:color="auto"/>
            </w:tcBorders>
            <w:noWrap/>
            <w:vAlign w:val="bottom"/>
            <w:hideMark/>
          </w:tcPr>
          <w:p w14:paraId="41F7EADF" w14:textId="77777777" w:rsidR="008565F7" w:rsidRPr="008565F7" w:rsidRDefault="008565F7" w:rsidP="008565F7">
            <w:pPr>
              <w:jc w:val="right"/>
              <w:rPr>
                <w:sz w:val="22"/>
                <w:szCs w:val="22"/>
                <w:lang w:eastAsia="en-US"/>
              </w:rPr>
            </w:pPr>
            <w:r w:rsidRPr="008565F7">
              <w:rPr>
                <w:sz w:val="22"/>
                <w:szCs w:val="22"/>
                <w:lang w:eastAsia="en-US"/>
              </w:rPr>
              <w:t>0.60</w:t>
            </w:r>
          </w:p>
        </w:tc>
        <w:tc>
          <w:tcPr>
            <w:tcW w:w="1060" w:type="dxa"/>
            <w:tcBorders>
              <w:top w:val="nil"/>
              <w:left w:val="nil"/>
              <w:bottom w:val="nil"/>
              <w:right w:val="dotDotDash" w:sz="4" w:space="0" w:color="auto"/>
            </w:tcBorders>
            <w:noWrap/>
            <w:vAlign w:val="bottom"/>
            <w:hideMark/>
          </w:tcPr>
          <w:p w14:paraId="5EFA4B6B" w14:textId="77777777" w:rsidR="008565F7" w:rsidRPr="008565F7" w:rsidRDefault="008565F7" w:rsidP="008565F7">
            <w:pPr>
              <w:jc w:val="right"/>
              <w:rPr>
                <w:sz w:val="22"/>
                <w:szCs w:val="22"/>
                <w:lang w:eastAsia="en-US"/>
              </w:rPr>
            </w:pPr>
            <w:r w:rsidRPr="008565F7">
              <w:rPr>
                <w:sz w:val="22"/>
                <w:szCs w:val="22"/>
                <w:lang w:eastAsia="en-US"/>
              </w:rPr>
              <w:t>37.33</w:t>
            </w:r>
          </w:p>
        </w:tc>
      </w:tr>
      <w:tr w:rsidR="008565F7" w:rsidRPr="008565F7" w14:paraId="21377DA1" w14:textId="77777777" w:rsidTr="008565F7">
        <w:trPr>
          <w:trHeight w:val="288"/>
          <w:jc w:val="center"/>
        </w:trPr>
        <w:tc>
          <w:tcPr>
            <w:tcW w:w="1060" w:type="dxa"/>
            <w:tcBorders>
              <w:top w:val="nil"/>
              <w:left w:val="dotDotDash" w:sz="4" w:space="0" w:color="auto"/>
              <w:bottom w:val="nil"/>
              <w:right w:val="dotDotDash" w:sz="4" w:space="0" w:color="auto"/>
            </w:tcBorders>
            <w:noWrap/>
            <w:vAlign w:val="bottom"/>
            <w:hideMark/>
          </w:tcPr>
          <w:p w14:paraId="14125B5F" w14:textId="77777777" w:rsidR="008565F7" w:rsidRPr="008565F7" w:rsidRDefault="008565F7" w:rsidP="008565F7">
            <w:pPr>
              <w:jc w:val="right"/>
              <w:rPr>
                <w:sz w:val="22"/>
                <w:szCs w:val="22"/>
                <w:lang w:eastAsia="en-US"/>
              </w:rPr>
            </w:pPr>
            <w:r w:rsidRPr="008565F7">
              <w:rPr>
                <w:sz w:val="22"/>
                <w:szCs w:val="22"/>
                <w:lang w:eastAsia="en-US"/>
              </w:rPr>
              <w:t>5.25</w:t>
            </w:r>
          </w:p>
        </w:tc>
        <w:tc>
          <w:tcPr>
            <w:tcW w:w="1060" w:type="dxa"/>
            <w:tcBorders>
              <w:top w:val="nil"/>
              <w:left w:val="nil"/>
              <w:bottom w:val="nil"/>
              <w:right w:val="dotDotDash" w:sz="4" w:space="0" w:color="auto"/>
            </w:tcBorders>
            <w:noWrap/>
            <w:vAlign w:val="bottom"/>
            <w:hideMark/>
          </w:tcPr>
          <w:p w14:paraId="1F480A3B" w14:textId="77777777" w:rsidR="008565F7" w:rsidRPr="008565F7" w:rsidRDefault="008565F7" w:rsidP="008565F7">
            <w:pPr>
              <w:jc w:val="right"/>
              <w:rPr>
                <w:sz w:val="22"/>
                <w:szCs w:val="22"/>
                <w:lang w:eastAsia="en-US"/>
              </w:rPr>
            </w:pPr>
            <w:r w:rsidRPr="008565F7">
              <w:rPr>
                <w:sz w:val="22"/>
                <w:szCs w:val="22"/>
                <w:lang w:eastAsia="en-US"/>
              </w:rPr>
              <w:t>0.59</w:t>
            </w:r>
          </w:p>
        </w:tc>
        <w:tc>
          <w:tcPr>
            <w:tcW w:w="1060" w:type="dxa"/>
            <w:tcBorders>
              <w:top w:val="nil"/>
              <w:left w:val="nil"/>
              <w:bottom w:val="nil"/>
              <w:right w:val="dotDotDash" w:sz="4" w:space="0" w:color="auto"/>
            </w:tcBorders>
            <w:noWrap/>
            <w:vAlign w:val="bottom"/>
            <w:hideMark/>
          </w:tcPr>
          <w:p w14:paraId="29BD2E2F" w14:textId="77777777" w:rsidR="008565F7" w:rsidRPr="008565F7" w:rsidRDefault="008565F7" w:rsidP="008565F7">
            <w:pPr>
              <w:jc w:val="right"/>
              <w:rPr>
                <w:sz w:val="22"/>
                <w:szCs w:val="22"/>
                <w:lang w:eastAsia="en-US"/>
              </w:rPr>
            </w:pPr>
            <w:r w:rsidRPr="008565F7">
              <w:rPr>
                <w:sz w:val="22"/>
                <w:szCs w:val="22"/>
                <w:lang w:eastAsia="en-US"/>
              </w:rPr>
              <w:t>39.56</w:t>
            </w:r>
          </w:p>
        </w:tc>
        <w:tc>
          <w:tcPr>
            <w:tcW w:w="1060" w:type="dxa"/>
            <w:tcBorders>
              <w:top w:val="nil"/>
              <w:left w:val="nil"/>
              <w:bottom w:val="nil"/>
              <w:right w:val="dotDotDash" w:sz="4" w:space="0" w:color="auto"/>
            </w:tcBorders>
            <w:noWrap/>
            <w:vAlign w:val="bottom"/>
            <w:hideMark/>
          </w:tcPr>
          <w:p w14:paraId="59A1961E" w14:textId="77777777" w:rsidR="008565F7" w:rsidRPr="008565F7" w:rsidRDefault="008565F7" w:rsidP="008565F7">
            <w:pPr>
              <w:jc w:val="right"/>
              <w:rPr>
                <w:sz w:val="22"/>
                <w:szCs w:val="22"/>
                <w:lang w:eastAsia="en-US"/>
              </w:rPr>
            </w:pPr>
            <w:r w:rsidRPr="008565F7">
              <w:rPr>
                <w:sz w:val="22"/>
                <w:szCs w:val="22"/>
                <w:lang w:eastAsia="en-US"/>
              </w:rPr>
              <w:t>39.56</w:t>
            </w:r>
          </w:p>
        </w:tc>
        <w:tc>
          <w:tcPr>
            <w:tcW w:w="1060" w:type="dxa"/>
            <w:tcBorders>
              <w:top w:val="nil"/>
              <w:left w:val="nil"/>
              <w:bottom w:val="nil"/>
              <w:right w:val="dotDotDash" w:sz="4" w:space="0" w:color="auto"/>
            </w:tcBorders>
            <w:noWrap/>
            <w:vAlign w:val="bottom"/>
            <w:hideMark/>
          </w:tcPr>
          <w:p w14:paraId="2708DCF5" w14:textId="77777777" w:rsidR="008565F7" w:rsidRPr="008565F7" w:rsidRDefault="008565F7" w:rsidP="008565F7">
            <w:pPr>
              <w:jc w:val="right"/>
              <w:rPr>
                <w:sz w:val="22"/>
                <w:szCs w:val="22"/>
                <w:lang w:eastAsia="en-US"/>
              </w:rPr>
            </w:pPr>
            <w:r w:rsidRPr="008565F7">
              <w:rPr>
                <w:sz w:val="22"/>
                <w:szCs w:val="22"/>
                <w:lang w:eastAsia="en-US"/>
              </w:rPr>
              <w:t>-0.01</w:t>
            </w:r>
          </w:p>
        </w:tc>
        <w:tc>
          <w:tcPr>
            <w:tcW w:w="1060" w:type="dxa"/>
            <w:tcBorders>
              <w:top w:val="nil"/>
              <w:left w:val="nil"/>
              <w:bottom w:val="nil"/>
              <w:right w:val="dotDotDash" w:sz="4" w:space="0" w:color="auto"/>
            </w:tcBorders>
            <w:noWrap/>
            <w:vAlign w:val="bottom"/>
            <w:hideMark/>
          </w:tcPr>
          <w:p w14:paraId="1A11779A" w14:textId="77777777" w:rsidR="008565F7" w:rsidRPr="008565F7" w:rsidRDefault="008565F7" w:rsidP="008565F7">
            <w:pPr>
              <w:jc w:val="right"/>
              <w:rPr>
                <w:sz w:val="22"/>
                <w:szCs w:val="22"/>
                <w:lang w:eastAsia="en-US"/>
              </w:rPr>
            </w:pPr>
            <w:r w:rsidRPr="008565F7">
              <w:rPr>
                <w:sz w:val="22"/>
                <w:szCs w:val="22"/>
                <w:lang w:eastAsia="en-US"/>
              </w:rPr>
              <w:t>13.12</w:t>
            </w:r>
          </w:p>
        </w:tc>
        <w:tc>
          <w:tcPr>
            <w:tcW w:w="1060" w:type="dxa"/>
            <w:tcBorders>
              <w:top w:val="nil"/>
              <w:left w:val="nil"/>
              <w:bottom w:val="nil"/>
              <w:right w:val="dotDotDash" w:sz="4" w:space="0" w:color="auto"/>
            </w:tcBorders>
            <w:noWrap/>
            <w:vAlign w:val="bottom"/>
            <w:hideMark/>
          </w:tcPr>
          <w:p w14:paraId="2B260532" w14:textId="77777777" w:rsidR="008565F7" w:rsidRPr="008565F7" w:rsidRDefault="008565F7" w:rsidP="008565F7">
            <w:pPr>
              <w:jc w:val="right"/>
              <w:rPr>
                <w:sz w:val="22"/>
                <w:szCs w:val="22"/>
                <w:lang w:eastAsia="en-US"/>
              </w:rPr>
            </w:pPr>
            <w:r w:rsidRPr="008565F7">
              <w:rPr>
                <w:sz w:val="22"/>
                <w:szCs w:val="22"/>
                <w:lang w:eastAsia="en-US"/>
              </w:rPr>
              <w:t>0.59</w:t>
            </w:r>
          </w:p>
        </w:tc>
        <w:tc>
          <w:tcPr>
            <w:tcW w:w="1060" w:type="dxa"/>
            <w:tcBorders>
              <w:top w:val="nil"/>
              <w:left w:val="nil"/>
              <w:bottom w:val="nil"/>
              <w:right w:val="dotDotDash" w:sz="4" w:space="0" w:color="auto"/>
            </w:tcBorders>
            <w:noWrap/>
            <w:vAlign w:val="bottom"/>
            <w:hideMark/>
          </w:tcPr>
          <w:p w14:paraId="6CA2161E" w14:textId="77777777" w:rsidR="008565F7" w:rsidRPr="008565F7" w:rsidRDefault="008565F7" w:rsidP="008565F7">
            <w:pPr>
              <w:jc w:val="right"/>
              <w:rPr>
                <w:sz w:val="22"/>
                <w:szCs w:val="22"/>
                <w:lang w:eastAsia="en-US"/>
              </w:rPr>
            </w:pPr>
            <w:r w:rsidRPr="008565F7">
              <w:rPr>
                <w:sz w:val="22"/>
                <w:szCs w:val="22"/>
                <w:lang w:eastAsia="en-US"/>
              </w:rPr>
              <w:t>37.32</w:t>
            </w:r>
          </w:p>
        </w:tc>
      </w:tr>
      <w:tr w:rsidR="008565F7" w:rsidRPr="008565F7" w14:paraId="01D83D4C" w14:textId="77777777" w:rsidTr="008565F7">
        <w:trPr>
          <w:trHeight w:val="288"/>
          <w:jc w:val="center"/>
        </w:trPr>
        <w:tc>
          <w:tcPr>
            <w:tcW w:w="1060" w:type="dxa"/>
            <w:tcBorders>
              <w:top w:val="nil"/>
              <w:left w:val="dotDotDash" w:sz="4" w:space="0" w:color="auto"/>
              <w:bottom w:val="nil"/>
              <w:right w:val="dotDotDash" w:sz="4" w:space="0" w:color="auto"/>
            </w:tcBorders>
            <w:noWrap/>
            <w:vAlign w:val="bottom"/>
            <w:hideMark/>
          </w:tcPr>
          <w:p w14:paraId="68DB3F5C" w14:textId="77777777" w:rsidR="008565F7" w:rsidRPr="008565F7" w:rsidRDefault="008565F7" w:rsidP="008565F7">
            <w:pPr>
              <w:jc w:val="right"/>
              <w:rPr>
                <w:sz w:val="22"/>
                <w:szCs w:val="22"/>
                <w:lang w:eastAsia="en-US"/>
              </w:rPr>
            </w:pPr>
            <w:r w:rsidRPr="008565F7">
              <w:rPr>
                <w:sz w:val="22"/>
                <w:szCs w:val="22"/>
                <w:lang w:eastAsia="en-US"/>
              </w:rPr>
              <w:t>5.50</w:t>
            </w:r>
          </w:p>
        </w:tc>
        <w:tc>
          <w:tcPr>
            <w:tcW w:w="1060" w:type="dxa"/>
            <w:tcBorders>
              <w:top w:val="nil"/>
              <w:left w:val="nil"/>
              <w:bottom w:val="nil"/>
              <w:right w:val="dotDotDash" w:sz="4" w:space="0" w:color="auto"/>
            </w:tcBorders>
            <w:noWrap/>
            <w:vAlign w:val="bottom"/>
            <w:hideMark/>
          </w:tcPr>
          <w:p w14:paraId="3E1A9D44" w14:textId="77777777" w:rsidR="008565F7" w:rsidRPr="008565F7" w:rsidRDefault="008565F7" w:rsidP="008565F7">
            <w:pPr>
              <w:jc w:val="right"/>
              <w:rPr>
                <w:sz w:val="22"/>
                <w:szCs w:val="22"/>
                <w:lang w:eastAsia="en-US"/>
              </w:rPr>
            </w:pPr>
            <w:r w:rsidRPr="008565F7">
              <w:rPr>
                <w:sz w:val="22"/>
                <w:szCs w:val="22"/>
                <w:lang w:eastAsia="en-US"/>
              </w:rPr>
              <w:t>0.58</w:t>
            </w:r>
          </w:p>
        </w:tc>
        <w:tc>
          <w:tcPr>
            <w:tcW w:w="1060" w:type="dxa"/>
            <w:tcBorders>
              <w:top w:val="nil"/>
              <w:left w:val="nil"/>
              <w:bottom w:val="nil"/>
              <w:right w:val="dotDotDash" w:sz="4" w:space="0" w:color="auto"/>
            </w:tcBorders>
            <w:noWrap/>
            <w:vAlign w:val="bottom"/>
            <w:hideMark/>
          </w:tcPr>
          <w:p w14:paraId="1E100250" w14:textId="77777777" w:rsidR="008565F7" w:rsidRPr="008565F7" w:rsidRDefault="008565F7" w:rsidP="008565F7">
            <w:pPr>
              <w:jc w:val="right"/>
              <w:rPr>
                <w:sz w:val="22"/>
                <w:szCs w:val="22"/>
                <w:lang w:eastAsia="en-US"/>
              </w:rPr>
            </w:pPr>
            <w:r w:rsidRPr="008565F7">
              <w:rPr>
                <w:sz w:val="22"/>
                <w:szCs w:val="22"/>
                <w:lang w:eastAsia="en-US"/>
              </w:rPr>
              <w:t>38.57</w:t>
            </w:r>
          </w:p>
        </w:tc>
        <w:tc>
          <w:tcPr>
            <w:tcW w:w="1060" w:type="dxa"/>
            <w:tcBorders>
              <w:top w:val="nil"/>
              <w:left w:val="nil"/>
              <w:bottom w:val="nil"/>
              <w:right w:val="dotDotDash" w:sz="4" w:space="0" w:color="auto"/>
            </w:tcBorders>
            <w:noWrap/>
            <w:vAlign w:val="bottom"/>
            <w:hideMark/>
          </w:tcPr>
          <w:p w14:paraId="67356AE9" w14:textId="77777777" w:rsidR="008565F7" w:rsidRPr="008565F7" w:rsidRDefault="008565F7" w:rsidP="008565F7">
            <w:pPr>
              <w:jc w:val="right"/>
              <w:rPr>
                <w:sz w:val="22"/>
                <w:szCs w:val="22"/>
                <w:lang w:eastAsia="en-US"/>
              </w:rPr>
            </w:pPr>
            <w:r w:rsidRPr="008565F7">
              <w:rPr>
                <w:sz w:val="22"/>
                <w:szCs w:val="22"/>
                <w:lang w:eastAsia="en-US"/>
              </w:rPr>
              <w:t>38.57</w:t>
            </w:r>
          </w:p>
        </w:tc>
        <w:tc>
          <w:tcPr>
            <w:tcW w:w="1060" w:type="dxa"/>
            <w:tcBorders>
              <w:top w:val="nil"/>
              <w:left w:val="nil"/>
              <w:bottom w:val="nil"/>
              <w:right w:val="dotDotDash" w:sz="4" w:space="0" w:color="auto"/>
            </w:tcBorders>
            <w:noWrap/>
            <w:vAlign w:val="bottom"/>
            <w:hideMark/>
          </w:tcPr>
          <w:p w14:paraId="07536129" w14:textId="77777777" w:rsidR="008565F7" w:rsidRPr="008565F7" w:rsidRDefault="008565F7" w:rsidP="008565F7">
            <w:pPr>
              <w:jc w:val="right"/>
              <w:rPr>
                <w:sz w:val="22"/>
                <w:szCs w:val="22"/>
                <w:lang w:eastAsia="en-US"/>
              </w:rPr>
            </w:pPr>
            <w:r w:rsidRPr="008565F7">
              <w:rPr>
                <w:sz w:val="22"/>
                <w:szCs w:val="22"/>
                <w:lang w:eastAsia="en-US"/>
              </w:rPr>
              <w:t>-0.01</w:t>
            </w:r>
          </w:p>
        </w:tc>
        <w:tc>
          <w:tcPr>
            <w:tcW w:w="1060" w:type="dxa"/>
            <w:tcBorders>
              <w:top w:val="nil"/>
              <w:left w:val="nil"/>
              <w:bottom w:val="nil"/>
              <w:right w:val="dotDotDash" w:sz="4" w:space="0" w:color="auto"/>
            </w:tcBorders>
            <w:noWrap/>
            <w:vAlign w:val="bottom"/>
            <w:hideMark/>
          </w:tcPr>
          <w:p w14:paraId="24C326AE" w14:textId="77777777" w:rsidR="008565F7" w:rsidRPr="008565F7" w:rsidRDefault="008565F7" w:rsidP="008565F7">
            <w:pPr>
              <w:jc w:val="right"/>
              <w:rPr>
                <w:sz w:val="22"/>
                <w:szCs w:val="22"/>
                <w:lang w:eastAsia="en-US"/>
              </w:rPr>
            </w:pPr>
            <w:r w:rsidRPr="008565F7">
              <w:rPr>
                <w:sz w:val="22"/>
                <w:szCs w:val="22"/>
                <w:lang w:eastAsia="en-US"/>
              </w:rPr>
              <w:t>12.49</w:t>
            </w:r>
          </w:p>
        </w:tc>
        <w:tc>
          <w:tcPr>
            <w:tcW w:w="1060" w:type="dxa"/>
            <w:tcBorders>
              <w:top w:val="nil"/>
              <w:left w:val="nil"/>
              <w:bottom w:val="nil"/>
              <w:right w:val="dotDotDash" w:sz="4" w:space="0" w:color="auto"/>
            </w:tcBorders>
            <w:noWrap/>
            <w:vAlign w:val="bottom"/>
            <w:hideMark/>
          </w:tcPr>
          <w:p w14:paraId="6DAFB14F" w14:textId="77777777" w:rsidR="008565F7" w:rsidRPr="008565F7" w:rsidRDefault="008565F7" w:rsidP="008565F7">
            <w:pPr>
              <w:jc w:val="right"/>
              <w:rPr>
                <w:sz w:val="22"/>
                <w:szCs w:val="22"/>
                <w:lang w:eastAsia="en-US"/>
              </w:rPr>
            </w:pPr>
            <w:r w:rsidRPr="008565F7">
              <w:rPr>
                <w:sz w:val="22"/>
                <w:szCs w:val="22"/>
                <w:lang w:eastAsia="en-US"/>
              </w:rPr>
              <w:t>0.58</w:t>
            </w:r>
          </w:p>
        </w:tc>
        <w:tc>
          <w:tcPr>
            <w:tcW w:w="1060" w:type="dxa"/>
            <w:tcBorders>
              <w:top w:val="nil"/>
              <w:left w:val="nil"/>
              <w:bottom w:val="nil"/>
              <w:right w:val="dotDotDash" w:sz="4" w:space="0" w:color="auto"/>
            </w:tcBorders>
            <w:noWrap/>
            <w:vAlign w:val="bottom"/>
            <w:hideMark/>
          </w:tcPr>
          <w:p w14:paraId="08320436" w14:textId="77777777" w:rsidR="008565F7" w:rsidRPr="008565F7" w:rsidRDefault="008565F7" w:rsidP="008565F7">
            <w:pPr>
              <w:jc w:val="right"/>
              <w:rPr>
                <w:sz w:val="22"/>
                <w:szCs w:val="22"/>
                <w:lang w:eastAsia="en-US"/>
              </w:rPr>
            </w:pPr>
            <w:r w:rsidRPr="008565F7">
              <w:rPr>
                <w:sz w:val="22"/>
                <w:szCs w:val="22"/>
                <w:lang w:eastAsia="en-US"/>
              </w:rPr>
              <w:t>36.49</w:t>
            </w:r>
          </w:p>
        </w:tc>
      </w:tr>
      <w:tr w:rsidR="008565F7" w:rsidRPr="008565F7" w14:paraId="177AA768" w14:textId="77777777" w:rsidTr="008565F7">
        <w:trPr>
          <w:trHeight w:val="288"/>
          <w:jc w:val="center"/>
        </w:trPr>
        <w:tc>
          <w:tcPr>
            <w:tcW w:w="1060" w:type="dxa"/>
            <w:tcBorders>
              <w:top w:val="nil"/>
              <w:left w:val="dotDotDash" w:sz="4" w:space="0" w:color="auto"/>
              <w:bottom w:val="nil"/>
              <w:right w:val="dotDotDash" w:sz="4" w:space="0" w:color="auto"/>
            </w:tcBorders>
            <w:noWrap/>
            <w:vAlign w:val="bottom"/>
            <w:hideMark/>
          </w:tcPr>
          <w:p w14:paraId="5FB4507E" w14:textId="77777777" w:rsidR="008565F7" w:rsidRPr="008565F7" w:rsidRDefault="008565F7" w:rsidP="008565F7">
            <w:pPr>
              <w:jc w:val="right"/>
              <w:rPr>
                <w:sz w:val="22"/>
                <w:szCs w:val="22"/>
                <w:lang w:eastAsia="en-US"/>
              </w:rPr>
            </w:pPr>
            <w:r w:rsidRPr="008565F7">
              <w:rPr>
                <w:sz w:val="22"/>
                <w:szCs w:val="22"/>
                <w:lang w:eastAsia="en-US"/>
              </w:rPr>
              <w:t>5.75</w:t>
            </w:r>
          </w:p>
        </w:tc>
        <w:tc>
          <w:tcPr>
            <w:tcW w:w="1060" w:type="dxa"/>
            <w:tcBorders>
              <w:top w:val="nil"/>
              <w:left w:val="nil"/>
              <w:bottom w:val="nil"/>
              <w:right w:val="dotDotDash" w:sz="4" w:space="0" w:color="auto"/>
            </w:tcBorders>
            <w:noWrap/>
            <w:vAlign w:val="bottom"/>
            <w:hideMark/>
          </w:tcPr>
          <w:p w14:paraId="2380E159" w14:textId="77777777" w:rsidR="008565F7" w:rsidRPr="008565F7" w:rsidRDefault="008565F7" w:rsidP="008565F7">
            <w:pPr>
              <w:jc w:val="right"/>
              <w:rPr>
                <w:sz w:val="22"/>
                <w:szCs w:val="22"/>
                <w:lang w:eastAsia="en-US"/>
              </w:rPr>
            </w:pPr>
            <w:r w:rsidRPr="008565F7">
              <w:rPr>
                <w:sz w:val="22"/>
                <w:szCs w:val="22"/>
                <w:lang w:eastAsia="en-US"/>
              </w:rPr>
              <w:t>0.56</w:t>
            </w:r>
          </w:p>
        </w:tc>
        <w:tc>
          <w:tcPr>
            <w:tcW w:w="1060" w:type="dxa"/>
            <w:tcBorders>
              <w:top w:val="nil"/>
              <w:left w:val="nil"/>
              <w:bottom w:val="nil"/>
              <w:right w:val="dotDotDash" w:sz="4" w:space="0" w:color="auto"/>
            </w:tcBorders>
            <w:noWrap/>
            <w:vAlign w:val="bottom"/>
            <w:hideMark/>
          </w:tcPr>
          <w:p w14:paraId="2251C935" w14:textId="77777777" w:rsidR="008565F7" w:rsidRPr="008565F7" w:rsidRDefault="008565F7" w:rsidP="008565F7">
            <w:pPr>
              <w:jc w:val="right"/>
              <w:rPr>
                <w:sz w:val="22"/>
                <w:szCs w:val="22"/>
                <w:lang w:eastAsia="en-US"/>
              </w:rPr>
            </w:pPr>
            <w:r w:rsidRPr="008565F7">
              <w:rPr>
                <w:sz w:val="22"/>
                <w:szCs w:val="22"/>
                <w:lang w:eastAsia="en-US"/>
              </w:rPr>
              <w:t>38.90</w:t>
            </w:r>
          </w:p>
        </w:tc>
        <w:tc>
          <w:tcPr>
            <w:tcW w:w="1060" w:type="dxa"/>
            <w:tcBorders>
              <w:top w:val="nil"/>
              <w:left w:val="nil"/>
              <w:bottom w:val="nil"/>
              <w:right w:val="dotDotDash" w:sz="4" w:space="0" w:color="auto"/>
            </w:tcBorders>
            <w:noWrap/>
            <w:vAlign w:val="bottom"/>
            <w:hideMark/>
          </w:tcPr>
          <w:p w14:paraId="36A0C0BC" w14:textId="77777777" w:rsidR="008565F7" w:rsidRPr="008565F7" w:rsidRDefault="008565F7" w:rsidP="008565F7">
            <w:pPr>
              <w:jc w:val="right"/>
              <w:rPr>
                <w:sz w:val="22"/>
                <w:szCs w:val="22"/>
                <w:lang w:eastAsia="en-US"/>
              </w:rPr>
            </w:pPr>
            <w:r w:rsidRPr="008565F7">
              <w:rPr>
                <w:sz w:val="22"/>
                <w:szCs w:val="22"/>
                <w:lang w:eastAsia="en-US"/>
              </w:rPr>
              <w:t>38.91</w:t>
            </w:r>
          </w:p>
        </w:tc>
        <w:tc>
          <w:tcPr>
            <w:tcW w:w="1060" w:type="dxa"/>
            <w:tcBorders>
              <w:top w:val="nil"/>
              <w:left w:val="nil"/>
              <w:bottom w:val="nil"/>
              <w:right w:val="dotDotDash" w:sz="4" w:space="0" w:color="auto"/>
            </w:tcBorders>
            <w:noWrap/>
            <w:vAlign w:val="bottom"/>
            <w:hideMark/>
          </w:tcPr>
          <w:p w14:paraId="500EB4E7" w14:textId="77777777" w:rsidR="008565F7" w:rsidRPr="008565F7" w:rsidRDefault="008565F7" w:rsidP="008565F7">
            <w:pPr>
              <w:jc w:val="right"/>
              <w:rPr>
                <w:sz w:val="22"/>
                <w:szCs w:val="22"/>
                <w:lang w:eastAsia="en-US"/>
              </w:rPr>
            </w:pPr>
            <w:r w:rsidRPr="008565F7">
              <w:rPr>
                <w:sz w:val="22"/>
                <w:szCs w:val="22"/>
                <w:lang w:eastAsia="en-US"/>
              </w:rPr>
              <w:t>-0.01</w:t>
            </w:r>
          </w:p>
        </w:tc>
        <w:tc>
          <w:tcPr>
            <w:tcW w:w="1060" w:type="dxa"/>
            <w:tcBorders>
              <w:top w:val="nil"/>
              <w:left w:val="nil"/>
              <w:bottom w:val="nil"/>
              <w:right w:val="dotDotDash" w:sz="4" w:space="0" w:color="auto"/>
            </w:tcBorders>
            <w:noWrap/>
            <w:vAlign w:val="bottom"/>
            <w:hideMark/>
          </w:tcPr>
          <w:p w14:paraId="5F3EDC21" w14:textId="77777777" w:rsidR="008565F7" w:rsidRPr="008565F7" w:rsidRDefault="008565F7" w:rsidP="008565F7">
            <w:pPr>
              <w:jc w:val="right"/>
              <w:rPr>
                <w:sz w:val="22"/>
                <w:szCs w:val="22"/>
                <w:lang w:eastAsia="en-US"/>
              </w:rPr>
            </w:pPr>
            <w:r w:rsidRPr="008565F7">
              <w:rPr>
                <w:sz w:val="22"/>
                <w:szCs w:val="22"/>
                <w:lang w:eastAsia="en-US"/>
              </w:rPr>
              <w:t>12.71</w:t>
            </w:r>
          </w:p>
        </w:tc>
        <w:tc>
          <w:tcPr>
            <w:tcW w:w="1060" w:type="dxa"/>
            <w:tcBorders>
              <w:top w:val="nil"/>
              <w:left w:val="nil"/>
              <w:bottom w:val="nil"/>
              <w:right w:val="dotDotDash" w:sz="4" w:space="0" w:color="auto"/>
            </w:tcBorders>
            <w:noWrap/>
            <w:vAlign w:val="bottom"/>
            <w:hideMark/>
          </w:tcPr>
          <w:p w14:paraId="098FD281" w14:textId="77777777" w:rsidR="008565F7" w:rsidRPr="008565F7" w:rsidRDefault="008565F7" w:rsidP="008565F7">
            <w:pPr>
              <w:jc w:val="right"/>
              <w:rPr>
                <w:sz w:val="22"/>
                <w:szCs w:val="22"/>
                <w:lang w:eastAsia="en-US"/>
              </w:rPr>
            </w:pPr>
            <w:r w:rsidRPr="008565F7">
              <w:rPr>
                <w:sz w:val="22"/>
                <w:szCs w:val="22"/>
                <w:lang w:eastAsia="en-US"/>
              </w:rPr>
              <w:t>0.56</w:t>
            </w:r>
          </w:p>
        </w:tc>
        <w:tc>
          <w:tcPr>
            <w:tcW w:w="1060" w:type="dxa"/>
            <w:tcBorders>
              <w:top w:val="nil"/>
              <w:left w:val="nil"/>
              <w:bottom w:val="nil"/>
              <w:right w:val="dotDotDash" w:sz="4" w:space="0" w:color="auto"/>
            </w:tcBorders>
            <w:noWrap/>
            <w:vAlign w:val="bottom"/>
            <w:hideMark/>
          </w:tcPr>
          <w:p w14:paraId="6D8B63A5" w14:textId="77777777" w:rsidR="008565F7" w:rsidRPr="008565F7" w:rsidRDefault="008565F7" w:rsidP="008565F7">
            <w:pPr>
              <w:jc w:val="right"/>
              <w:rPr>
                <w:sz w:val="22"/>
                <w:szCs w:val="22"/>
                <w:lang w:eastAsia="en-US"/>
              </w:rPr>
            </w:pPr>
            <w:r w:rsidRPr="008565F7">
              <w:rPr>
                <w:sz w:val="22"/>
                <w:szCs w:val="22"/>
                <w:lang w:eastAsia="en-US"/>
              </w:rPr>
              <w:t>36.77</w:t>
            </w:r>
          </w:p>
        </w:tc>
      </w:tr>
      <w:tr w:rsidR="008565F7" w:rsidRPr="008565F7" w14:paraId="19972BF2" w14:textId="77777777" w:rsidTr="008565F7">
        <w:trPr>
          <w:trHeight w:val="288"/>
          <w:jc w:val="center"/>
        </w:trPr>
        <w:tc>
          <w:tcPr>
            <w:tcW w:w="1060" w:type="dxa"/>
            <w:tcBorders>
              <w:top w:val="nil"/>
              <w:left w:val="dotDotDash" w:sz="4" w:space="0" w:color="auto"/>
              <w:bottom w:val="nil"/>
              <w:right w:val="dotDotDash" w:sz="4" w:space="0" w:color="auto"/>
            </w:tcBorders>
            <w:noWrap/>
            <w:vAlign w:val="bottom"/>
            <w:hideMark/>
          </w:tcPr>
          <w:p w14:paraId="5774FB00" w14:textId="77777777" w:rsidR="008565F7" w:rsidRPr="008565F7" w:rsidRDefault="008565F7" w:rsidP="008565F7">
            <w:pPr>
              <w:jc w:val="right"/>
              <w:rPr>
                <w:sz w:val="22"/>
                <w:szCs w:val="22"/>
                <w:lang w:eastAsia="en-US"/>
              </w:rPr>
            </w:pPr>
            <w:r w:rsidRPr="008565F7">
              <w:rPr>
                <w:sz w:val="22"/>
                <w:szCs w:val="22"/>
                <w:lang w:eastAsia="en-US"/>
              </w:rPr>
              <w:t>6.00</w:t>
            </w:r>
          </w:p>
        </w:tc>
        <w:tc>
          <w:tcPr>
            <w:tcW w:w="1060" w:type="dxa"/>
            <w:tcBorders>
              <w:top w:val="nil"/>
              <w:left w:val="nil"/>
              <w:bottom w:val="nil"/>
              <w:right w:val="dotDotDash" w:sz="4" w:space="0" w:color="auto"/>
            </w:tcBorders>
            <w:noWrap/>
            <w:vAlign w:val="bottom"/>
            <w:hideMark/>
          </w:tcPr>
          <w:p w14:paraId="3DCE0E02" w14:textId="77777777" w:rsidR="008565F7" w:rsidRPr="008565F7" w:rsidRDefault="008565F7" w:rsidP="008565F7">
            <w:pPr>
              <w:jc w:val="right"/>
              <w:rPr>
                <w:sz w:val="22"/>
                <w:szCs w:val="22"/>
                <w:lang w:eastAsia="en-US"/>
              </w:rPr>
            </w:pPr>
            <w:r w:rsidRPr="008565F7">
              <w:rPr>
                <w:sz w:val="22"/>
                <w:szCs w:val="22"/>
                <w:lang w:eastAsia="en-US"/>
              </w:rPr>
              <w:t>0.54</w:t>
            </w:r>
          </w:p>
        </w:tc>
        <w:tc>
          <w:tcPr>
            <w:tcW w:w="1060" w:type="dxa"/>
            <w:tcBorders>
              <w:top w:val="nil"/>
              <w:left w:val="nil"/>
              <w:bottom w:val="nil"/>
              <w:right w:val="dotDotDash" w:sz="4" w:space="0" w:color="auto"/>
            </w:tcBorders>
            <w:noWrap/>
            <w:vAlign w:val="bottom"/>
            <w:hideMark/>
          </w:tcPr>
          <w:p w14:paraId="24FC48DB" w14:textId="77777777" w:rsidR="008565F7" w:rsidRPr="008565F7" w:rsidRDefault="008565F7" w:rsidP="008565F7">
            <w:pPr>
              <w:jc w:val="right"/>
              <w:rPr>
                <w:sz w:val="22"/>
                <w:szCs w:val="22"/>
                <w:lang w:eastAsia="en-US"/>
              </w:rPr>
            </w:pPr>
            <w:r w:rsidRPr="008565F7">
              <w:rPr>
                <w:sz w:val="22"/>
                <w:szCs w:val="22"/>
                <w:lang w:eastAsia="en-US"/>
              </w:rPr>
              <w:t>37.81</w:t>
            </w:r>
          </w:p>
        </w:tc>
        <w:tc>
          <w:tcPr>
            <w:tcW w:w="1060" w:type="dxa"/>
            <w:tcBorders>
              <w:top w:val="nil"/>
              <w:left w:val="nil"/>
              <w:bottom w:val="nil"/>
              <w:right w:val="dotDotDash" w:sz="4" w:space="0" w:color="auto"/>
            </w:tcBorders>
            <w:noWrap/>
            <w:vAlign w:val="bottom"/>
            <w:hideMark/>
          </w:tcPr>
          <w:p w14:paraId="7D83C322" w14:textId="77777777" w:rsidR="008565F7" w:rsidRPr="008565F7" w:rsidRDefault="008565F7" w:rsidP="008565F7">
            <w:pPr>
              <w:jc w:val="right"/>
              <w:rPr>
                <w:sz w:val="22"/>
                <w:szCs w:val="22"/>
                <w:lang w:eastAsia="en-US"/>
              </w:rPr>
            </w:pPr>
            <w:r w:rsidRPr="008565F7">
              <w:rPr>
                <w:sz w:val="22"/>
                <w:szCs w:val="22"/>
                <w:lang w:eastAsia="en-US"/>
              </w:rPr>
              <w:t>37.81</w:t>
            </w:r>
          </w:p>
        </w:tc>
        <w:tc>
          <w:tcPr>
            <w:tcW w:w="1060" w:type="dxa"/>
            <w:tcBorders>
              <w:top w:val="nil"/>
              <w:left w:val="nil"/>
              <w:bottom w:val="nil"/>
              <w:right w:val="dotDotDash" w:sz="4" w:space="0" w:color="auto"/>
            </w:tcBorders>
            <w:noWrap/>
            <w:vAlign w:val="bottom"/>
            <w:hideMark/>
          </w:tcPr>
          <w:p w14:paraId="42E1FDCA" w14:textId="77777777" w:rsidR="008565F7" w:rsidRPr="008565F7" w:rsidRDefault="008565F7" w:rsidP="008565F7">
            <w:pPr>
              <w:jc w:val="right"/>
              <w:rPr>
                <w:sz w:val="22"/>
                <w:szCs w:val="22"/>
                <w:lang w:eastAsia="en-US"/>
              </w:rPr>
            </w:pPr>
            <w:r w:rsidRPr="008565F7">
              <w:rPr>
                <w:sz w:val="22"/>
                <w:szCs w:val="22"/>
                <w:lang w:eastAsia="en-US"/>
              </w:rPr>
              <w:t>-0.01</w:t>
            </w:r>
          </w:p>
        </w:tc>
        <w:tc>
          <w:tcPr>
            <w:tcW w:w="1060" w:type="dxa"/>
            <w:tcBorders>
              <w:top w:val="nil"/>
              <w:left w:val="nil"/>
              <w:bottom w:val="nil"/>
              <w:right w:val="dotDotDash" w:sz="4" w:space="0" w:color="auto"/>
            </w:tcBorders>
            <w:noWrap/>
            <w:vAlign w:val="bottom"/>
            <w:hideMark/>
          </w:tcPr>
          <w:p w14:paraId="72D213C2" w14:textId="77777777" w:rsidR="008565F7" w:rsidRPr="008565F7" w:rsidRDefault="008565F7" w:rsidP="008565F7">
            <w:pPr>
              <w:jc w:val="right"/>
              <w:rPr>
                <w:sz w:val="22"/>
                <w:szCs w:val="22"/>
                <w:lang w:eastAsia="en-US"/>
              </w:rPr>
            </w:pPr>
            <w:r w:rsidRPr="008565F7">
              <w:rPr>
                <w:sz w:val="22"/>
                <w:szCs w:val="22"/>
                <w:lang w:eastAsia="en-US"/>
              </w:rPr>
              <w:t>12.02</w:t>
            </w:r>
          </w:p>
        </w:tc>
        <w:tc>
          <w:tcPr>
            <w:tcW w:w="1060" w:type="dxa"/>
            <w:tcBorders>
              <w:top w:val="nil"/>
              <w:left w:val="nil"/>
              <w:bottom w:val="nil"/>
              <w:right w:val="dotDotDash" w:sz="4" w:space="0" w:color="auto"/>
            </w:tcBorders>
            <w:noWrap/>
            <w:vAlign w:val="bottom"/>
            <w:hideMark/>
          </w:tcPr>
          <w:p w14:paraId="004CF078" w14:textId="77777777" w:rsidR="008565F7" w:rsidRPr="008565F7" w:rsidRDefault="008565F7" w:rsidP="008565F7">
            <w:pPr>
              <w:jc w:val="right"/>
              <w:rPr>
                <w:sz w:val="22"/>
                <w:szCs w:val="22"/>
                <w:lang w:eastAsia="en-US"/>
              </w:rPr>
            </w:pPr>
            <w:r w:rsidRPr="008565F7">
              <w:rPr>
                <w:sz w:val="22"/>
                <w:szCs w:val="22"/>
                <w:lang w:eastAsia="en-US"/>
              </w:rPr>
              <w:t>0.54</w:t>
            </w:r>
          </w:p>
        </w:tc>
        <w:tc>
          <w:tcPr>
            <w:tcW w:w="1060" w:type="dxa"/>
            <w:tcBorders>
              <w:top w:val="nil"/>
              <w:left w:val="nil"/>
              <w:bottom w:val="nil"/>
              <w:right w:val="dotDotDash" w:sz="4" w:space="0" w:color="auto"/>
            </w:tcBorders>
            <w:noWrap/>
            <w:vAlign w:val="bottom"/>
            <w:hideMark/>
          </w:tcPr>
          <w:p w14:paraId="22B1C9CB" w14:textId="77777777" w:rsidR="008565F7" w:rsidRPr="008565F7" w:rsidRDefault="008565F7" w:rsidP="008565F7">
            <w:pPr>
              <w:jc w:val="right"/>
              <w:rPr>
                <w:sz w:val="22"/>
                <w:szCs w:val="22"/>
                <w:lang w:eastAsia="en-US"/>
              </w:rPr>
            </w:pPr>
            <w:r w:rsidRPr="008565F7">
              <w:rPr>
                <w:sz w:val="22"/>
                <w:szCs w:val="22"/>
                <w:lang w:eastAsia="en-US"/>
              </w:rPr>
              <w:t>35.85</w:t>
            </w:r>
          </w:p>
        </w:tc>
      </w:tr>
      <w:tr w:rsidR="008565F7" w:rsidRPr="008565F7" w14:paraId="1849799A" w14:textId="77777777" w:rsidTr="008565F7">
        <w:trPr>
          <w:trHeight w:val="288"/>
          <w:jc w:val="center"/>
        </w:trPr>
        <w:tc>
          <w:tcPr>
            <w:tcW w:w="1060" w:type="dxa"/>
            <w:tcBorders>
              <w:top w:val="nil"/>
              <w:left w:val="dotDotDash" w:sz="4" w:space="0" w:color="auto"/>
              <w:bottom w:val="nil"/>
              <w:right w:val="dotDotDash" w:sz="4" w:space="0" w:color="auto"/>
            </w:tcBorders>
            <w:noWrap/>
            <w:vAlign w:val="bottom"/>
            <w:hideMark/>
          </w:tcPr>
          <w:p w14:paraId="577D9172" w14:textId="77777777" w:rsidR="008565F7" w:rsidRPr="008565F7" w:rsidRDefault="008565F7" w:rsidP="008565F7">
            <w:pPr>
              <w:jc w:val="right"/>
              <w:rPr>
                <w:sz w:val="22"/>
                <w:szCs w:val="22"/>
                <w:lang w:eastAsia="en-US"/>
              </w:rPr>
            </w:pPr>
            <w:r w:rsidRPr="008565F7">
              <w:rPr>
                <w:sz w:val="22"/>
                <w:szCs w:val="22"/>
                <w:lang w:eastAsia="en-US"/>
              </w:rPr>
              <w:lastRenderedPageBreak/>
              <w:t>6.25</w:t>
            </w:r>
          </w:p>
        </w:tc>
        <w:tc>
          <w:tcPr>
            <w:tcW w:w="1060" w:type="dxa"/>
            <w:tcBorders>
              <w:top w:val="nil"/>
              <w:left w:val="nil"/>
              <w:bottom w:val="nil"/>
              <w:right w:val="dotDotDash" w:sz="4" w:space="0" w:color="auto"/>
            </w:tcBorders>
            <w:noWrap/>
            <w:vAlign w:val="bottom"/>
            <w:hideMark/>
          </w:tcPr>
          <w:p w14:paraId="0741948A" w14:textId="77777777" w:rsidR="008565F7" w:rsidRPr="008565F7" w:rsidRDefault="008565F7" w:rsidP="008565F7">
            <w:pPr>
              <w:jc w:val="right"/>
              <w:rPr>
                <w:sz w:val="22"/>
                <w:szCs w:val="22"/>
                <w:lang w:eastAsia="en-US"/>
              </w:rPr>
            </w:pPr>
            <w:r w:rsidRPr="008565F7">
              <w:rPr>
                <w:sz w:val="22"/>
                <w:szCs w:val="22"/>
                <w:lang w:eastAsia="en-US"/>
              </w:rPr>
              <w:t>0.52</w:t>
            </w:r>
          </w:p>
        </w:tc>
        <w:tc>
          <w:tcPr>
            <w:tcW w:w="1060" w:type="dxa"/>
            <w:tcBorders>
              <w:top w:val="nil"/>
              <w:left w:val="nil"/>
              <w:bottom w:val="nil"/>
              <w:right w:val="dotDotDash" w:sz="4" w:space="0" w:color="auto"/>
            </w:tcBorders>
            <w:noWrap/>
            <w:vAlign w:val="bottom"/>
            <w:hideMark/>
          </w:tcPr>
          <w:p w14:paraId="79EC289A" w14:textId="77777777" w:rsidR="008565F7" w:rsidRPr="008565F7" w:rsidRDefault="008565F7" w:rsidP="008565F7">
            <w:pPr>
              <w:jc w:val="right"/>
              <w:rPr>
                <w:sz w:val="22"/>
                <w:szCs w:val="22"/>
                <w:lang w:eastAsia="en-US"/>
              </w:rPr>
            </w:pPr>
            <w:r w:rsidRPr="008565F7">
              <w:rPr>
                <w:sz w:val="22"/>
                <w:szCs w:val="22"/>
                <w:lang w:eastAsia="en-US"/>
              </w:rPr>
              <w:t>38.58</w:t>
            </w:r>
          </w:p>
        </w:tc>
        <w:tc>
          <w:tcPr>
            <w:tcW w:w="1060" w:type="dxa"/>
            <w:tcBorders>
              <w:top w:val="nil"/>
              <w:left w:val="nil"/>
              <w:bottom w:val="nil"/>
              <w:right w:val="dotDotDash" w:sz="4" w:space="0" w:color="auto"/>
            </w:tcBorders>
            <w:noWrap/>
            <w:vAlign w:val="bottom"/>
            <w:hideMark/>
          </w:tcPr>
          <w:p w14:paraId="73DE9E2B" w14:textId="77777777" w:rsidR="008565F7" w:rsidRPr="008565F7" w:rsidRDefault="008565F7" w:rsidP="008565F7">
            <w:pPr>
              <w:jc w:val="right"/>
              <w:rPr>
                <w:sz w:val="22"/>
                <w:szCs w:val="22"/>
                <w:lang w:eastAsia="en-US"/>
              </w:rPr>
            </w:pPr>
            <w:r w:rsidRPr="008565F7">
              <w:rPr>
                <w:sz w:val="22"/>
                <w:szCs w:val="22"/>
                <w:lang w:eastAsia="en-US"/>
              </w:rPr>
              <w:t>38.59</w:t>
            </w:r>
          </w:p>
        </w:tc>
        <w:tc>
          <w:tcPr>
            <w:tcW w:w="1060" w:type="dxa"/>
            <w:tcBorders>
              <w:top w:val="nil"/>
              <w:left w:val="nil"/>
              <w:bottom w:val="nil"/>
              <w:right w:val="dotDotDash" w:sz="4" w:space="0" w:color="auto"/>
            </w:tcBorders>
            <w:noWrap/>
            <w:vAlign w:val="bottom"/>
            <w:hideMark/>
          </w:tcPr>
          <w:p w14:paraId="3E66CC23" w14:textId="77777777" w:rsidR="008565F7" w:rsidRPr="008565F7" w:rsidRDefault="008565F7" w:rsidP="008565F7">
            <w:pPr>
              <w:jc w:val="right"/>
              <w:rPr>
                <w:sz w:val="22"/>
                <w:szCs w:val="22"/>
                <w:lang w:eastAsia="en-US"/>
              </w:rPr>
            </w:pPr>
            <w:r w:rsidRPr="008565F7">
              <w:rPr>
                <w:sz w:val="22"/>
                <w:szCs w:val="22"/>
                <w:lang w:eastAsia="en-US"/>
              </w:rPr>
              <w:t>-0.01</w:t>
            </w:r>
          </w:p>
        </w:tc>
        <w:tc>
          <w:tcPr>
            <w:tcW w:w="1060" w:type="dxa"/>
            <w:tcBorders>
              <w:top w:val="nil"/>
              <w:left w:val="nil"/>
              <w:bottom w:val="nil"/>
              <w:right w:val="dotDotDash" w:sz="4" w:space="0" w:color="auto"/>
            </w:tcBorders>
            <w:noWrap/>
            <w:vAlign w:val="bottom"/>
            <w:hideMark/>
          </w:tcPr>
          <w:p w14:paraId="08B21F94" w14:textId="77777777" w:rsidR="008565F7" w:rsidRPr="008565F7" w:rsidRDefault="008565F7" w:rsidP="008565F7">
            <w:pPr>
              <w:jc w:val="right"/>
              <w:rPr>
                <w:sz w:val="22"/>
                <w:szCs w:val="22"/>
                <w:lang w:eastAsia="en-US"/>
              </w:rPr>
            </w:pPr>
            <w:r w:rsidRPr="008565F7">
              <w:rPr>
                <w:sz w:val="22"/>
                <w:szCs w:val="22"/>
                <w:lang w:eastAsia="en-US"/>
              </w:rPr>
              <w:t>12.50</w:t>
            </w:r>
          </w:p>
        </w:tc>
        <w:tc>
          <w:tcPr>
            <w:tcW w:w="1060" w:type="dxa"/>
            <w:tcBorders>
              <w:top w:val="nil"/>
              <w:left w:val="nil"/>
              <w:bottom w:val="nil"/>
              <w:right w:val="dotDotDash" w:sz="4" w:space="0" w:color="auto"/>
            </w:tcBorders>
            <w:noWrap/>
            <w:vAlign w:val="bottom"/>
            <w:hideMark/>
          </w:tcPr>
          <w:p w14:paraId="34722178" w14:textId="77777777" w:rsidR="008565F7" w:rsidRPr="008565F7" w:rsidRDefault="008565F7" w:rsidP="008565F7">
            <w:pPr>
              <w:jc w:val="right"/>
              <w:rPr>
                <w:sz w:val="22"/>
                <w:szCs w:val="22"/>
                <w:lang w:eastAsia="en-US"/>
              </w:rPr>
            </w:pPr>
            <w:r w:rsidRPr="008565F7">
              <w:rPr>
                <w:sz w:val="22"/>
                <w:szCs w:val="22"/>
                <w:lang w:eastAsia="en-US"/>
              </w:rPr>
              <w:t>0.52</w:t>
            </w:r>
          </w:p>
        </w:tc>
        <w:tc>
          <w:tcPr>
            <w:tcW w:w="1060" w:type="dxa"/>
            <w:tcBorders>
              <w:top w:val="nil"/>
              <w:left w:val="nil"/>
              <w:bottom w:val="nil"/>
              <w:right w:val="dotDotDash" w:sz="4" w:space="0" w:color="auto"/>
            </w:tcBorders>
            <w:noWrap/>
            <w:vAlign w:val="bottom"/>
            <w:hideMark/>
          </w:tcPr>
          <w:p w14:paraId="197AD4FC" w14:textId="77777777" w:rsidR="008565F7" w:rsidRPr="008565F7" w:rsidRDefault="008565F7" w:rsidP="008565F7">
            <w:pPr>
              <w:jc w:val="right"/>
              <w:rPr>
                <w:sz w:val="22"/>
                <w:szCs w:val="22"/>
                <w:lang w:eastAsia="en-US"/>
              </w:rPr>
            </w:pPr>
            <w:r w:rsidRPr="008565F7">
              <w:rPr>
                <w:sz w:val="22"/>
                <w:szCs w:val="22"/>
                <w:lang w:eastAsia="en-US"/>
              </w:rPr>
              <w:t>36.50</w:t>
            </w:r>
          </w:p>
        </w:tc>
      </w:tr>
      <w:tr w:rsidR="008565F7" w:rsidRPr="008565F7" w14:paraId="68C919D9" w14:textId="77777777" w:rsidTr="008565F7">
        <w:trPr>
          <w:trHeight w:val="288"/>
          <w:jc w:val="center"/>
        </w:trPr>
        <w:tc>
          <w:tcPr>
            <w:tcW w:w="1060" w:type="dxa"/>
            <w:tcBorders>
              <w:top w:val="nil"/>
              <w:left w:val="dotDotDash" w:sz="4" w:space="0" w:color="auto"/>
              <w:bottom w:val="nil"/>
              <w:right w:val="dotDotDash" w:sz="4" w:space="0" w:color="auto"/>
            </w:tcBorders>
            <w:noWrap/>
            <w:vAlign w:val="bottom"/>
            <w:hideMark/>
          </w:tcPr>
          <w:p w14:paraId="55CAC94F" w14:textId="77777777" w:rsidR="008565F7" w:rsidRPr="008565F7" w:rsidRDefault="008565F7" w:rsidP="008565F7">
            <w:pPr>
              <w:jc w:val="right"/>
              <w:rPr>
                <w:sz w:val="22"/>
                <w:szCs w:val="22"/>
                <w:lang w:eastAsia="en-US"/>
              </w:rPr>
            </w:pPr>
            <w:r w:rsidRPr="008565F7">
              <w:rPr>
                <w:sz w:val="22"/>
                <w:szCs w:val="22"/>
                <w:lang w:eastAsia="en-US"/>
              </w:rPr>
              <w:t>6.50</w:t>
            </w:r>
          </w:p>
        </w:tc>
        <w:tc>
          <w:tcPr>
            <w:tcW w:w="1060" w:type="dxa"/>
            <w:tcBorders>
              <w:top w:val="nil"/>
              <w:left w:val="nil"/>
              <w:bottom w:val="nil"/>
              <w:right w:val="dotDotDash" w:sz="4" w:space="0" w:color="auto"/>
            </w:tcBorders>
            <w:noWrap/>
            <w:vAlign w:val="bottom"/>
            <w:hideMark/>
          </w:tcPr>
          <w:p w14:paraId="5F99B6A9" w14:textId="77777777" w:rsidR="008565F7" w:rsidRPr="008565F7" w:rsidRDefault="008565F7" w:rsidP="008565F7">
            <w:pPr>
              <w:jc w:val="right"/>
              <w:rPr>
                <w:sz w:val="22"/>
                <w:szCs w:val="22"/>
                <w:lang w:eastAsia="en-US"/>
              </w:rPr>
            </w:pPr>
            <w:r w:rsidRPr="008565F7">
              <w:rPr>
                <w:sz w:val="22"/>
                <w:szCs w:val="22"/>
                <w:lang w:eastAsia="en-US"/>
              </w:rPr>
              <w:t>0.51</w:t>
            </w:r>
          </w:p>
        </w:tc>
        <w:tc>
          <w:tcPr>
            <w:tcW w:w="1060" w:type="dxa"/>
            <w:tcBorders>
              <w:top w:val="nil"/>
              <w:left w:val="nil"/>
              <w:bottom w:val="nil"/>
              <w:right w:val="dotDotDash" w:sz="4" w:space="0" w:color="auto"/>
            </w:tcBorders>
            <w:noWrap/>
            <w:vAlign w:val="bottom"/>
            <w:hideMark/>
          </w:tcPr>
          <w:p w14:paraId="27015EDE" w14:textId="77777777" w:rsidR="008565F7" w:rsidRPr="008565F7" w:rsidRDefault="008565F7" w:rsidP="008565F7">
            <w:pPr>
              <w:jc w:val="right"/>
              <w:rPr>
                <w:sz w:val="22"/>
                <w:szCs w:val="22"/>
                <w:lang w:eastAsia="en-US"/>
              </w:rPr>
            </w:pPr>
            <w:r w:rsidRPr="008565F7">
              <w:rPr>
                <w:sz w:val="22"/>
                <w:szCs w:val="22"/>
                <w:lang w:eastAsia="en-US"/>
              </w:rPr>
              <w:t>37.76</w:t>
            </w:r>
          </w:p>
        </w:tc>
        <w:tc>
          <w:tcPr>
            <w:tcW w:w="1060" w:type="dxa"/>
            <w:tcBorders>
              <w:top w:val="nil"/>
              <w:left w:val="nil"/>
              <w:bottom w:val="nil"/>
              <w:right w:val="dotDotDash" w:sz="4" w:space="0" w:color="auto"/>
            </w:tcBorders>
            <w:noWrap/>
            <w:vAlign w:val="bottom"/>
            <w:hideMark/>
          </w:tcPr>
          <w:p w14:paraId="7AA12C95" w14:textId="77777777" w:rsidR="008565F7" w:rsidRPr="008565F7" w:rsidRDefault="008565F7" w:rsidP="008565F7">
            <w:pPr>
              <w:jc w:val="right"/>
              <w:rPr>
                <w:sz w:val="22"/>
                <w:szCs w:val="22"/>
                <w:lang w:eastAsia="en-US"/>
              </w:rPr>
            </w:pPr>
            <w:r w:rsidRPr="008565F7">
              <w:rPr>
                <w:sz w:val="22"/>
                <w:szCs w:val="22"/>
                <w:lang w:eastAsia="en-US"/>
              </w:rPr>
              <w:t>37.76</w:t>
            </w:r>
          </w:p>
        </w:tc>
        <w:tc>
          <w:tcPr>
            <w:tcW w:w="1060" w:type="dxa"/>
            <w:tcBorders>
              <w:top w:val="nil"/>
              <w:left w:val="nil"/>
              <w:bottom w:val="nil"/>
              <w:right w:val="dotDotDash" w:sz="4" w:space="0" w:color="auto"/>
            </w:tcBorders>
            <w:noWrap/>
            <w:vAlign w:val="bottom"/>
            <w:hideMark/>
          </w:tcPr>
          <w:p w14:paraId="14384A57" w14:textId="77777777" w:rsidR="008565F7" w:rsidRPr="008565F7" w:rsidRDefault="008565F7" w:rsidP="008565F7">
            <w:pPr>
              <w:jc w:val="right"/>
              <w:rPr>
                <w:sz w:val="22"/>
                <w:szCs w:val="22"/>
                <w:lang w:eastAsia="en-US"/>
              </w:rPr>
            </w:pPr>
            <w:r w:rsidRPr="008565F7">
              <w:rPr>
                <w:sz w:val="22"/>
                <w:szCs w:val="22"/>
                <w:lang w:eastAsia="en-US"/>
              </w:rPr>
              <w:t>0.01</w:t>
            </w:r>
          </w:p>
        </w:tc>
        <w:tc>
          <w:tcPr>
            <w:tcW w:w="1060" w:type="dxa"/>
            <w:tcBorders>
              <w:top w:val="nil"/>
              <w:left w:val="nil"/>
              <w:bottom w:val="nil"/>
              <w:right w:val="dotDotDash" w:sz="4" w:space="0" w:color="auto"/>
            </w:tcBorders>
            <w:noWrap/>
            <w:vAlign w:val="bottom"/>
            <w:hideMark/>
          </w:tcPr>
          <w:p w14:paraId="4E88A8F9" w14:textId="77777777" w:rsidR="008565F7" w:rsidRPr="008565F7" w:rsidRDefault="008565F7" w:rsidP="008565F7">
            <w:pPr>
              <w:jc w:val="right"/>
              <w:rPr>
                <w:sz w:val="22"/>
                <w:szCs w:val="22"/>
                <w:lang w:eastAsia="en-US"/>
              </w:rPr>
            </w:pPr>
            <w:r w:rsidRPr="008565F7">
              <w:rPr>
                <w:sz w:val="22"/>
                <w:szCs w:val="22"/>
                <w:lang w:eastAsia="en-US"/>
              </w:rPr>
              <w:t>11.97</w:t>
            </w:r>
          </w:p>
        </w:tc>
        <w:tc>
          <w:tcPr>
            <w:tcW w:w="1060" w:type="dxa"/>
            <w:tcBorders>
              <w:top w:val="nil"/>
              <w:left w:val="nil"/>
              <w:bottom w:val="nil"/>
              <w:right w:val="dotDotDash" w:sz="4" w:space="0" w:color="auto"/>
            </w:tcBorders>
            <w:noWrap/>
            <w:vAlign w:val="bottom"/>
            <w:hideMark/>
          </w:tcPr>
          <w:p w14:paraId="6BC7293A" w14:textId="77777777" w:rsidR="008565F7" w:rsidRPr="008565F7" w:rsidRDefault="008565F7" w:rsidP="008565F7">
            <w:pPr>
              <w:jc w:val="right"/>
              <w:rPr>
                <w:sz w:val="22"/>
                <w:szCs w:val="22"/>
                <w:lang w:eastAsia="en-US"/>
              </w:rPr>
            </w:pPr>
            <w:r w:rsidRPr="008565F7">
              <w:rPr>
                <w:sz w:val="22"/>
                <w:szCs w:val="22"/>
                <w:lang w:eastAsia="en-US"/>
              </w:rPr>
              <w:t>0.51</w:t>
            </w:r>
          </w:p>
        </w:tc>
        <w:tc>
          <w:tcPr>
            <w:tcW w:w="1060" w:type="dxa"/>
            <w:tcBorders>
              <w:top w:val="nil"/>
              <w:left w:val="nil"/>
              <w:bottom w:val="nil"/>
              <w:right w:val="dotDotDash" w:sz="4" w:space="0" w:color="auto"/>
            </w:tcBorders>
            <w:noWrap/>
            <w:vAlign w:val="bottom"/>
            <w:hideMark/>
          </w:tcPr>
          <w:p w14:paraId="52858EEE" w14:textId="77777777" w:rsidR="008565F7" w:rsidRPr="008565F7" w:rsidRDefault="008565F7" w:rsidP="008565F7">
            <w:pPr>
              <w:jc w:val="right"/>
              <w:rPr>
                <w:sz w:val="22"/>
                <w:szCs w:val="22"/>
                <w:lang w:eastAsia="en-US"/>
              </w:rPr>
            </w:pPr>
            <w:r w:rsidRPr="008565F7">
              <w:rPr>
                <w:sz w:val="22"/>
                <w:szCs w:val="22"/>
                <w:lang w:eastAsia="en-US"/>
              </w:rPr>
              <w:t>35.81</w:t>
            </w:r>
          </w:p>
        </w:tc>
      </w:tr>
      <w:tr w:rsidR="008565F7" w:rsidRPr="008565F7" w14:paraId="68DBD929" w14:textId="77777777" w:rsidTr="008565F7">
        <w:trPr>
          <w:trHeight w:val="288"/>
          <w:jc w:val="center"/>
        </w:trPr>
        <w:tc>
          <w:tcPr>
            <w:tcW w:w="1060" w:type="dxa"/>
            <w:tcBorders>
              <w:top w:val="nil"/>
              <w:left w:val="dotDotDash" w:sz="4" w:space="0" w:color="auto"/>
              <w:bottom w:val="nil"/>
              <w:right w:val="dotDotDash" w:sz="4" w:space="0" w:color="auto"/>
            </w:tcBorders>
            <w:noWrap/>
            <w:vAlign w:val="bottom"/>
            <w:hideMark/>
          </w:tcPr>
          <w:p w14:paraId="05F18E6D" w14:textId="77777777" w:rsidR="008565F7" w:rsidRPr="008565F7" w:rsidRDefault="008565F7" w:rsidP="008565F7">
            <w:pPr>
              <w:jc w:val="right"/>
              <w:rPr>
                <w:sz w:val="22"/>
                <w:szCs w:val="22"/>
                <w:lang w:eastAsia="en-US"/>
              </w:rPr>
            </w:pPr>
            <w:r w:rsidRPr="008565F7">
              <w:rPr>
                <w:sz w:val="22"/>
                <w:szCs w:val="22"/>
                <w:lang w:eastAsia="en-US"/>
              </w:rPr>
              <w:t>6.75</w:t>
            </w:r>
          </w:p>
        </w:tc>
        <w:tc>
          <w:tcPr>
            <w:tcW w:w="1060" w:type="dxa"/>
            <w:tcBorders>
              <w:top w:val="nil"/>
              <w:left w:val="nil"/>
              <w:bottom w:val="nil"/>
              <w:right w:val="dotDotDash" w:sz="4" w:space="0" w:color="auto"/>
            </w:tcBorders>
            <w:noWrap/>
            <w:vAlign w:val="bottom"/>
            <w:hideMark/>
          </w:tcPr>
          <w:p w14:paraId="1EF190FD" w14:textId="77777777" w:rsidR="008565F7" w:rsidRPr="008565F7" w:rsidRDefault="008565F7" w:rsidP="008565F7">
            <w:pPr>
              <w:jc w:val="right"/>
              <w:rPr>
                <w:sz w:val="22"/>
                <w:szCs w:val="22"/>
                <w:lang w:eastAsia="en-US"/>
              </w:rPr>
            </w:pPr>
            <w:r w:rsidRPr="008565F7">
              <w:rPr>
                <w:sz w:val="22"/>
                <w:szCs w:val="22"/>
                <w:lang w:eastAsia="en-US"/>
              </w:rPr>
              <w:t>0.49</w:t>
            </w:r>
          </w:p>
        </w:tc>
        <w:tc>
          <w:tcPr>
            <w:tcW w:w="1060" w:type="dxa"/>
            <w:tcBorders>
              <w:top w:val="nil"/>
              <w:left w:val="nil"/>
              <w:bottom w:val="nil"/>
              <w:right w:val="dotDotDash" w:sz="4" w:space="0" w:color="auto"/>
            </w:tcBorders>
            <w:noWrap/>
            <w:vAlign w:val="bottom"/>
            <w:hideMark/>
          </w:tcPr>
          <w:p w14:paraId="345405E3" w14:textId="77777777" w:rsidR="008565F7" w:rsidRPr="008565F7" w:rsidRDefault="008565F7" w:rsidP="008565F7">
            <w:pPr>
              <w:jc w:val="right"/>
              <w:rPr>
                <w:sz w:val="22"/>
                <w:szCs w:val="22"/>
                <w:lang w:eastAsia="en-US"/>
              </w:rPr>
            </w:pPr>
            <w:r w:rsidRPr="008565F7">
              <w:rPr>
                <w:sz w:val="22"/>
                <w:szCs w:val="22"/>
                <w:lang w:eastAsia="en-US"/>
              </w:rPr>
              <w:t>37.58</w:t>
            </w:r>
          </w:p>
        </w:tc>
        <w:tc>
          <w:tcPr>
            <w:tcW w:w="1060" w:type="dxa"/>
            <w:tcBorders>
              <w:top w:val="nil"/>
              <w:left w:val="nil"/>
              <w:bottom w:val="nil"/>
              <w:right w:val="dotDotDash" w:sz="4" w:space="0" w:color="auto"/>
            </w:tcBorders>
            <w:noWrap/>
            <w:vAlign w:val="bottom"/>
            <w:hideMark/>
          </w:tcPr>
          <w:p w14:paraId="1672B65A" w14:textId="77777777" w:rsidR="008565F7" w:rsidRPr="008565F7" w:rsidRDefault="008565F7" w:rsidP="008565F7">
            <w:pPr>
              <w:jc w:val="right"/>
              <w:rPr>
                <w:sz w:val="22"/>
                <w:szCs w:val="22"/>
                <w:lang w:eastAsia="en-US"/>
              </w:rPr>
            </w:pPr>
            <w:r w:rsidRPr="008565F7">
              <w:rPr>
                <w:sz w:val="22"/>
                <w:szCs w:val="22"/>
                <w:lang w:eastAsia="en-US"/>
              </w:rPr>
              <w:t>37.59</w:t>
            </w:r>
          </w:p>
        </w:tc>
        <w:tc>
          <w:tcPr>
            <w:tcW w:w="1060" w:type="dxa"/>
            <w:tcBorders>
              <w:top w:val="nil"/>
              <w:left w:val="nil"/>
              <w:bottom w:val="nil"/>
              <w:right w:val="dotDotDash" w:sz="4" w:space="0" w:color="auto"/>
            </w:tcBorders>
            <w:noWrap/>
            <w:vAlign w:val="bottom"/>
            <w:hideMark/>
          </w:tcPr>
          <w:p w14:paraId="49CA48DA" w14:textId="77777777" w:rsidR="008565F7" w:rsidRPr="008565F7" w:rsidRDefault="008565F7" w:rsidP="008565F7">
            <w:pPr>
              <w:jc w:val="right"/>
              <w:rPr>
                <w:sz w:val="22"/>
                <w:szCs w:val="22"/>
                <w:lang w:eastAsia="en-US"/>
              </w:rPr>
            </w:pPr>
            <w:r w:rsidRPr="008565F7">
              <w:rPr>
                <w:sz w:val="22"/>
                <w:szCs w:val="22"/>
                <w:lang w:eastAsia="en-US"/>
              </w:rPr>
              <w:t>-0.01</w:t>
            </w:r>
          </w:p>
        </w:tc>
        <w:tc>
          <w:tcPr>
            <w:tcW w:w="1060" w:type="dxa"/>
            <w:tcBorders>
              <w:top w:val="nil"/>
              <w:left w:val="nil"/>
              <w:bottom w:val="nil"/>
              <w:right w:val="dotDotDash" w:sz="4" w:space="0" w:color="auto"/>
            </w:tcBorders>
            <w:noWrap/>
            <w:vAlign w:val="bottom"/>
            <w:hideMark/>
          </w:tcPr>
          <w:p w14:paraId="7059A8D6" w14:textId="77777777" w:rsidR="008565F7" w:rsidRPr="008565F7" w:rsidRDefault="008565F7" w:rsidP="008565F7">
            <w:pPr>
              <w:jc w:val="right"/>
              <w:rPr>
                <w:sz w:val="22"/>
                <w:szCs w:val="22"/>
                <w:lang w:eastAsia="en-US"/>
              </w:rPr>
            </w:pPr>
            <w:r w:rsidRPr="008565F7">
              <w:rPr>
                <w:sz w:val="22"/>
                <w:szCs w:val="22"/>
                <w:lang w:eastAsia="en-US"/>
              </w:rPr>
              <w:t>11.92</w:t>
            </w:r>
          </w:p>
        </w:tc>
        <w:tc>
          <w:tcPr>
            <w:tcW w:w="1060" w:type="dxa"/>
            <w:tcBorders>
              <w:top w:val="nil"/>
              <w:left w:val="nil"/>
              <w:bottom w:val="nil"/>
              <w:right w:val="dotDotDash" w:sz="4" w:space="0" w:color="auto"/>
            </w:tcBorders>
            <w:noWrap/>
            <w:vAlign w:val="bottom"/>
            <w:hideMark/>
          </w:tcPr>
          <w:p w14:paraId="3AAF0B2F" w14:textId="77777777" w:rsidR="008565F7" w:rsidRPr="008565F7" w:rsidRDefault="008565F7" w:rsidP="008565F7">
            <w:pPr>
              <w:jc w:val="right"/>
              <w:rPr>
                <w:sz w:val="22"/>
                <w:szCs w:val="22"/>
                <w:lang w:eastAsia="en-US"/>
              </w:rPr>
            </w:pPr>
            <w:r w:rsidRPr="008565F7">
              <w:rPr>
                <w:sz w:val="22"/>
                <w:szCs w:val="22"/>
                <w:lang w:eastAsia="en-US"/>
              </w:rPr>
              <w:t>0.49</w:t>
            </w:r>
          </w:p>
        </w:tc>
        <w:tc>
          <w:tcPr>
            <w:tcW w:w="1060" w:type="dxa"/>
            <w:tcBorders>
              <w:top w:val="nil"/>
              <w:left w:val="nil"/>
              <w:bottom w:val="nil"/>
              <w:right w:val="dotDotDash" w:sz="4" w:space="0" w:color="auto"/>
            </w:tcBorders>
            <w:noWrap/>
            <w:vAlign w:val="bottom"/>
            <w:hideMark/>
          </w:tcPr>
          <w:p w14:paraId="684CE436" w14:textId="77777777" w:rsidR="008565F7" w:rsidRPr="008565F7" w:rsidRDefault="008565F7" w:rsidP="008565F7">
            <w:pPr>
              <w:jc w:val="right"/>
              <w:rPr>
                <w:sz w:val="22"/>
                <w:szCs w:val="22"/>
                <w:lang w:eastAsia="en-US"/>
              </w:rPr>
            </w:pPr>
            <w:r w:rsidRPr="008565F7">
              <w:rPr>
                <w:sz w:val="22"/>
                <w:szCs w:val="22"/>
                <w:lang w:eastAsia="en-US"/>
              </w:rPr>
              <w:t>35.64</w:t>
            </w:r>
          </w:p>
        </w:tc>
      </w:tr>
      <w:tr w:rsidR="008565F7" w:rsidRPr="008565F7" w14:paraId="564147D6" w14:textId="77777777" w:rsidTr="008565F7">
        <w:trPr>
          <w:trHeight w:val="288"/>
          <w:jc w:val="center"/>
        </w:trPr>
        <w:tc>
          <w:tcPr>
            <w:tcW w:w="1060" w:type="dxa"/>
            <w:tcBorders>
              <w:top w:val="nil"/>
              <w:left w:val="dotDotDash" w:sz="4" w:space="0" w:color="auto"/>
              <w:bottom w:val="nil"/>
              <w:right w:val="dotDotDash" w:sz="4" w:space="0" w:color="auto"/>
            </w:tcBorders>
            <w:noWrap/>
            <w:vAlign w:val="bottom"/>
            <w:hideMark/>
          </w:tcPr>
          <w:p w14:paraId="5526E929" w14:textId="77777777" w:rsidR="008565F7" w:rsidRPr="008565F7" w:rsidRDefault="008565F7" w:rsidP="008565F7">
            <w:pPr>
              <w:jc w:val="right"/>
              <w:rPr>
                <w:sz w:val="22"/>
                <w:szCs w:val="22"/>
                <w:lang w:eastAsia="en-US"/>
              </w:rPr>
            </w:pPr>
            <w:r w:rsidRPr="008565F7">
              <w:rPr>
                <w:sz w:val="22"/>
                <w:szCs w:val="22"/>
                <w:lang w:eastAsia="en-US"/>
              </w:rPr>
              <w:t>7.00</w:t>
            </w:r>
          </w:p>
        </w:tc>
        <w:tc>
          <w:tcPr>
            <w:tcW w:w="1060" w:type="dxa"/>
            <w:tcBorders>
              <w:top w:val="nil"/>
              <w:left w:val="nil"/>
              <w:bottom w:val="nil"/>
              <w:right w:val="dotDotDash" w:sz="4" w:space="0" w:color="auto"/>
            </w:tcBorders>
            <w:noWrap/>
            <w:vAlign w:val="bottom"/>
            <w:hideMark/>
          </w:tcPr>
          <w:p w14:paraId="50CBBFFB" w14:textId="77777777" w:rsidR="008565F7" w:rsidRPr="008565F7" w:rsidRDefault="008565F7" w:rsidP="008565F7">
            <w:pPr>
              <w:jc w:val="right"/>
              <w:rPr>
                <w:sz w:val="22"/>
                <w:szCs w:val="22"/>
                <w:lang w:eastAsia="en-US"/>
              </w:rPr>
            </w:pPr>
            <w:r w:rsidRPr="008565F7">
              <w:rPr>
                <w:sz w:val="22"/>
                <w:szCs w:val="22"/>
                <w:lang w:eastAsia="en-US"/>
              </w:rPr>
              <w:t>0.47</w:t>
            </w:r>
          </w:p>
        </w:tc>
        <w:tc>
          <w:tcPr>
            <w:tcW w:w="1060" w:type="dxa"/>
            <w:tcBorders>
              <w:top w:val="nil"/>
              <w:left w:val="nil"/>
              <w:bottom w:val="nil"/>
              <w:right w:val="dotDotDash" w:sz="4" w:space="0" w:color="auto"/>
            </w:tcBorders>
            <w:noWrap/>
            <w:vAlign w:val="bottom"/>
            <w:hideMark/>
          </w:tcPr>
          <w:p w14:paraId="3390E437" w14:textId="77777777" w:rsidR="008565F7" w:rsidRPr="008565F7" w:rsidRDefault="008565F7" w:rsidP="008565F7">
            <w:pPr>
              <w:jc w:val="right"/>
              <w:rPr>
                <w:sz w:val="22"/>
                <w:szCs w:val="22"/>
                <w:lang w:eastAsia="en-US"/>
              </w:rPr>
            </w:pPr>
            <w:r w:rsidRPr="008565F7">
              <w:rPr>
                <w:sz w:val="22"/>
                <w:szCs w:val="22"/>
                <w:lang w:eastAsia="en-US"/>
              </w:rPr>
              <w:t>36.98</w:t>
            </w:r>
          </w:p>
        </w:tc>
        <w:tc>
          <w:tcPr>
            <w:tcW w:w="1060" w:type="dxa"/>
            <w:tcBorders>
              <w:top w:val="nil"/>
              <w:left w:val="nil"/>
              <w:bottom w:val="nil"/>
              <w:right w:val="dotDotDash" w:sz="4" w:space="0" w:color="auto"/>
            </w:tcBorders>
            <w:noWrap/>
            <w:vAlign w:val="bottom"/>
            <w:hideMark/>
          </w:tcPr>
          <w:p w14:paraId="588FD843" w14:textId="77777777" w:rsidR="008565F7" w:rsidRPr="008565F7" w:rsidRDefault="008565F7" w:rsidP="008565F7">
            <w:pPr>
              <w:jc w:val="right"/>
              <w:rPr>
                <w:sz w:val="22"/>
                <w:szCs w:val="22"/>
                <w:lang w:eastAsia="en-US"/>
              </w:rPr>
            </w:pPr>
            <w:r w:rsidRPr="008565F7">
              <w:rPr>
                <w:sz w:val="22"/>
                <w:szCs w:val="22"/>
                <w:lang w:eastAsia="en-US"/>
              </w:rPr>
              <w:t>36.98</w:t>
            </w:r>
          </w:p>
        </w:tc>
        <w:tc>
          <w:tcPr>
            <w:tcW w:w="1060" w:type="dxa"/>
            <w:tcBorders>
              <w:top w:val="nil"/>
              <w:left w:val="nil"/>
              <w:bottom w:val="nil"/>
              <w:right w:val="dotDotDash" w:sz="4" w:space="0" w:color="auto"/>
            </w:tcBorders>
            <w:noWrap/>
            <w:vAlign w:val="bottom"/>
            <w:hideMark/>
          </w:tcPr>
          <w:p w14:paraId="21686AB8" w14:textId="77777777" w:rsidR="008565F7" w:rsidRPr="008565F7" w:rsidRDefault="008565F7" w:rsidP="008565F7">
            <w:pPr>
              <w:jc w:val="right"/>
              <w:rPr>
                <w:sz w:val="22"/>
                <w:szCs w:val="22"/>
                <w:lang w:eastAsia="en-US"/>
              </w:rPr>
            </w:pPr>
            <w:r w:rsidRPr="008565F7">
              <w:rPr>
                <w:sz w:val="22"/>
                <w:szCs w:val="22"/>
                <w:lang w:eastAsia="en-US"/>
              </w:rPr>
              <w:t>0.01</w:t>
            </w:r>
          </w:p>
        </w:tc>
        <w:tc>
          <w:tcPr>
            <w:tcW w:w="1060" w:type="dxa"/>
            <w:tcBorders>
              <w:top w:val="nil"/>
              <w:left w:val="nil"/>
              <w:bottom w:val="nil"/>
              <w:right w:val="dotDotDash" w:sz="4" w:space="0" w:color="auto"/>
            </w:tcBorders>
            <w:noWrap/>
            <w:vAlign w:val="bottom"/>
            <w:hideMark/>
          </w:tcPr>
          <w:p w14:paraId="3DD2C94B" w14:textId="77777777" w:rsidR="008565F7" w:rsidRPr="008565F7" w:rsidRDefault="008565F7" w:rsidP="008565F7">
            <w:pPr>
              <w:jc w:val="right"/>
              <w:rPr>
                <w:sz w:val="22"/>
                <w:szCs w:val="22"/>
                <w:lang w:eastAsia="en-US"/>
              </w:rPr>
            </w:pPr>
            <w:r w:rsidRPr="008565F7">
              <w:rPr>
                <w:sz w:val="22"/>
                <w:szCs w:val="22"/>
                <w:lang w:eastAsia="en-US"/>
              </w:rPr>
              <w:t>11.51</w:t>
            </w:r>
          </w:p>
        </w:tc>
        <w:tc>
          <w:tcPr>
            <w:tcW w:w="1060" w:type="dxa"/>
            <w:tcBorders>
              <w:top w:val="nil"/>
              <w:left w:val="nil"/>
              <w:bottom w:val="nil"/>
              <w:right w:val="dotDotDash" w:sz="4" w:space="0" w:color="auto"/>
            </w:tcBorders>
            <w:noWrap/>
            <w:vAlign w:val="bottom"/>
            <w:hideMark/>
          </w:tcPr>
          <w:p w14:paraId="5A8121C7" w14:textId="77777777" w:rsidR="008565F7" w:rsidRPr="008565F7" w:rsidRDefault="008565F7" w:rsidP="008565F7">
            <w:pPr>
              <w:jc w:val="right"/>
              <w:rPr>
                <w:sz w:val="22"/>
                <w:szCs w:val="22"/>
                <w:lang w:eastAsia="en-US"/>
              </w:rPr>
            </w:pPr>
            <w:r w:rsidRPr="008565F7">
              <w:rPr>
                <w:sz w:val="22"/>
                <w:szCs w:val="22"/>
                <w:lang w:eastAsia="en-US"/>
              </w:rPr>
              <w:t>0.47</w:t>
            </w:r>
          </w:p>
        </w:tc>
        <w:tc>
          <w:tcPr>
            <w:tcW w:w="1060" w:type="dxa"/>
            <w:tcBorders>
              <w:top w:val="nil"/>
              <w:left w:val="nil"/>
              <w:bottom w:val="nil"/>
              <w:right w:val="dotDotDash" w:sz="4" w:space="0" w:color="auto"/>
            </w:tcBorders>
            <w:noWrap/>
            <w:vAlign w:val="bottom"/>
            <w:hideMark/>
          </w:tcPr>
          <w:p w14:paraId="26F9BFD6" w14:textId="77777777" w:rsidR="008565F7" w:rsidRPr="008565F7" w:rsidRDefault="008565F7" w:rsidP="008565F7">
            <w:pPr>
              <w:jc w:val="right"/>
              <w:rPr>
                <w:sz w:val="22"/>
                <w:szCs w:val="22"/>
                <w:lang w:eastAsia="en-US"/>
              </w:rPr>
            </w:pPr>
            <w:r w:rsidRPr="008565F7">
              <w:rPr>
                <w:sz w:val="22"/>
                <w:szCs w:val="22"/>
                <w:lang w:eastAsia="en-US"/>
              </w:rPr>
              <w:t>35.14</w:t>
            </w:r>
          </w:p>
        </w:tc>
      </w:tr>
      <w:tr w:rsidR="008565F7" w:rsidRPr="008565F7" w14:paraId="62D49267" w14:textId="77777777" w:rsidTr="008565F7">
        <w:trPr>
          <w:trHeight w:val="288"/>
          <w:jc w:val="center"/>
        </w:trPr>
        <w:tc>
          <w:tcPr>
            <w:tcW w:w="1060" w:type="dxa"/>
            <w:tcBorders>
              <w:top w:val="nil"/>
              <w:left w:val="dotDotDash" w:sz="4" w:space="0" w:color="auto"/>
              <w:bottom w:val="nil"/>
              <w:right w:val="dotDotDash" w:sz="4" w:space="0" w:color="auto"/>
            </w:tcBorders>
            <w:noWrap/>
            <w:vAlign w:val="bottom"/>
            <w:hideMark/>
          </w:tcPr>
          <w:p w14:paraId="216DC771" w14:textId="77777777" w:rsidR="008565F7" w:rsidRPr="008565F7" w:rsidRDefault="008565F7" w:rsidP="008565F7">
            <w:pPr>
              <w:jc w:val="right"/>
              <w:rPr>
                <w:sz w:val="22"/>
                <w:szCs w:val="22"/>
                <w:lang w:eastAsia="en-US"/>
              </w:rPr>
            </w:pPr>
            <w:r w:rsidRPr="008565F7">
              <w:rPr>
                <w:sz w:val="22"/>
                <w:szCs w:val="22"/>
                <w:lang w:eastAsia="en-US"/>
              </w:rPr>
              <w:t>7.25</w:t>
            </w:r>
          </w:p>
        </w:tc>
        <w:tc>
          <w:tcPr>
            <w:tcW w:w="1060" w:type="dxa"/>
            <w:tcBorders>
              <w:top w:val="nil"/>
              <w:left w:val="nil"/>
              <w:bottom w:val="nil"/>
              <w:right w:val="dotDotDash" w:sz="4" w:space="0" w:color="auto"/>
            </w:tcBorders>
            <w:noWrap/>
            <w:vAlign w:val="bottom"/>
            <w:hideMark/>
          </w:tcPr>
          <w:p w14:paraId="0B8906B5" w14:textId="77777777" w:rsidR="008565F7" w:rsidRPr="008565F7" w:rsidRDefault="008565F7" w:rsidP="008565F7">
            <w:pPr>
              <w:jc w:val="right"/>
              <w:rPr>
                <w:sz w:val="22"/>
                <w:szCs w:val="22"/>
                <w:lang w:eastAsia="en-US"/>
              </w:rPr>
            </w:pPr>
            <w:r w:rsidRPr="008565F7">
              <w:rPr>
                <w:sz w:val="22"/>
                <w:szCs w:val="22"/>
                <w:lang w:eastAsia="en-US"/>
              </w:rPr>
              <w:t>0.46</w:t>
            </w:r>
          </w:p>
        </w:tc>
        <w:tc>
          <w:tcPr>
            <w:tcW w:w="1060" w:type="dxa"/>
            <w:tcBorders>
              <w:top w:val="nil"/>
              <w:left w:val="nil"/>
              <w:bottom w:val="nil"/>
              <w:right w:val="dotDotDash" w:sz="4" w:space="0" w:color="auto"/>
            </w:tcBorders>
            <w:noWrap/>
            <w:vAlign w:val="bottom"/>
            <w:hideMark/>
          </w:tcPr>
          <w:p w14:paraId="22D2FA43" w14:textId="77777777" w:rsidR="008565F7" w:rsidRPr="008565F7" w:rsidRDefault="008565F7" w:rsidP="008565F7">
            <w:pPr>
              <w:jc w:val="right"/>
              <w:rPr>
                <w:sz w:val="22"/>
                <w:szCs w:val="22"/>
                <w:lang w:eastAsia="en-US"/>
              </w:rPr>
            </w:pPr>
            <w:r w:rsidRPr="008565F7">
              <w:rPr>
                <w:sz w:val="22"/>
                <w:szCs w:val="22"/>
                <w:lang w:eastAsia="en-US"/>
              </w:rPr>
              <w:t>36.98</w:t>
            </w:r>
          </w:p>
        </w:tc>
        <w:tc>
          <w:tcPr>
            <w:tcW w:w="1060" w:type="dxa"/>
            <w:tcBorders>
              <w:top w:val="nil"/>
              <w:left w:val="nil"/>
              <w:bottom w:val="nil"/>
              <w:right w:val="dotDotDash" w:sz="4" w:space="0" w:color="auto"/>
            </w:tcBorders>
            <w:noWrap/>
            <w:vAlign w:val="bottom"/>
            <w:hideMark/>
          </w:tcPr>
          <w:p w14:paraId="12D7B223" w14:textId="77777777" w:rsidR="008565F7" w:rsidRPr="008565F7" w:rsidRDefault="008565F7" w:rsidP="008565F7">
            <w:pPr>
              <w:jc w:val="right"/>
              <w:rPr>
                <w:sz w:val="22"/>
                <w:szCs w:val="22"/>
                <w:lang w:eastAsia="en-US"/>
              </w:rPr>
            </w:pPr>
            <w:r w:rsidRPr="008565F7">
              <w:rPr>
                <w:sz w:val="22"/>
                <w:szCs w:val="22"/>
                <w:lang w:eastAsia="en-US"/>
              </w:rPr>
              <w:t>36.98</w:t>
            </w:r>
          </w:p>
        </w:tc>
        <w:tc>
          <w:tcPr>
            <w:tcW w:w="1060" w:type="dxa"/>
            <w:tcBorders>
              <w:top w:val="nil"/>
              <w:left w:val="nil"/>
              <w:bottom w:val="nil"/>
              <w:right w:val="dotDotDash" w:sz="4" w:space="0" w:color="auto"/>
            </w:tcBorders>
            <w:noWrap/>
            <w:vAlign w:val="bottom"/>
            <w:hideMark/>
          </w:tcPr>
          <w:p w14:paraId="77D99B5D" w14:textId="77777777" w:rsidR="008565F7" w:rsidRPr="008565F7" w:rsidRDefault="008565F7" w:rsidP="008565F7">
            <w:pPr>
              <w:jc w:val="right"/>
              <w:rPr>
                <w:sz w:val="22"/>
                <w:szCs w:val="22"/>
                <w:lang w:eastAsia="en-US"/>
              </w:rPr>
            </w:pPr>
            <w:r w:rsidRPr="008565F7">
              <w:rPr>
                <w:sz w:val="22"/>
                <w:szCs w:val="22"/>
                <w:lang w:eastAsia="en-US"/>
              </w:rPr>
              <w:t>0.00</w:t>
            </w:r>
          </w:p>
        </w:tc>
        <w:tc>
          <w:tcPr>
            <w:tcW w:w="1060" w:type="dxa"/>
            <w:tcBorders>
              <w:top w:val="nil"/>
              <w:left w:val="nil"/>
              <w:bottom w:val="nil"/>
              <w:right w:val="dotDotDash" w:sz="4" w:space="0" w:color="auto"/>
            </w:tcBorders>
            <w:noWrap/>
            <w:vAlign w:val="bottom"/>
            <w:hideMark/>
          </w:tcPr>
          <w:p w14:paraId="722A36E4" w14:textId="77777777" w:rsidR="008565F7" w:rsidRPr="008565F7" w:rsidRDefault="008565F7" w:rsidP="008565F7">
            <w:pPr>
              <w:jc w:val="right"/>
              <w:rPr>
                <w:sz w:val="22"/>
                <w:szCs w:val="22"/>
                <w:lang w:eastAsia="en-US"/>
              </w:rPr>
            </w:pPr>
            <w:r w:rsidRPr="008565F7">
              <w:rPr>
                <w:sz w:val="22"/>
                <w:szCs w:val="22"/>
                <w:lang w:eastAsia="en-US"/>
              </w:rPr>
              <w:t>11.52</w:t>
            </w:r>
          </w:p>
        </w:tc>
        <w:tc>
          <w:tcPr>
            <w:tcW w:w="1060" w:type="dxa"/>
            <w:tcBorders>
              <w:top w:val="nil"/>
              <w:left w:val="nil"/>
              <w:bottom w:val="nil"/>
              <w:right w:val="dotDotDash" w:sz="4" w:space="0" w:color="auto"/>
            </w:tcBorders>
            <w:noWrap/>
            <w:vAlign w:val="bottom"/>
            <w:hideMark/>
          </w:tcPr>
          <w:p w14:paraId="5888CF9F" w14:textId="77777777" w:rsidR="008565F7" w:rsidRPr="008565F7" w:rsidRDefault="008565F7" w:rsidP="008565F7">
            <w:pPr>
              <w:jc w:val="right"/>
              <w:rPr>
                <w:sz w:val="22"/>
                <w:szCs w:val="22"/>
                <w:lang w:eastAsia="en-US"/>
              </w:rPr>
            </w:pPr>
            <w:r w:rsidRPr="008565F7">
              <w:rPr>
                <w:sz w:val="22"/>
                <w:szCs w:val="22"/>
                <w:lang w:eastAsia="en-US"/>
              </w:rPr>
              <w:t>0.46</w:t>
            </w:r>
          </w:p>
        </w:tc>
        <w:tc>
          <w:tcPr>
            <w:tcW w:w="1060" w:type="dxa"/>
            <w:tcBorders>
              <w:top w:val="nil"/>
              <w:left w:val="nil"/>
              <w:bottom w:val="nil"/>
              <w:right w:val="dotDotDash" w:sz="4" w:space="0" w:color="auto"/>
            </w:tcBorders>
            <w:noWrap/>
            <w:vAlign w:val="bottom"/>
            <w:hideMark/>
          </w:tcPr>
          <w:p w14:paraId="1391FE46" w14:textId="77777777" w:rsidR="008565F7" w:rsidRPr="008565F7" w:rsidRDefault="008565F7" w:rsidP="008565F7">
            <w:pPr>
              <w:jc w:val="right"/>
              <w:rPr>
                <w:sz w:val="22"/>
                <w:szCs w:val="22"/>
                <w:lang w:eastAsia="en-US"/>
              </w:rPr>
            </w:pPr>
            <w:r w:rsidRPr="008565F7">
              <w:rPr>
                <w:sz w:val="22"/>
                <w:szCs w:val="22"/>
                <w:lang w:eastAsia="en-US"/>
              </w:rPr>
              <w:t>35.14</w:t>
            </w:r>
          </w:p>
        </w:tc>
      </w:tr>
      <w:tr w:rsidR="008565F7" w:rsidRPr="008565F7" w14:paraId="7088466E" w14:textId="77777777" w:rsidTr="008565F7">
        <w:trPr>
          <w:trHeight w:val="288"/>
          <w:jc w:val="center"/>
        </w:trPr>
        <w:tc>
          <w:tcPr>
            <w:tcW w:w="1060" w:type="dxa"/>
            <w:tcBorders>
              <w:top w:val="nil"/>
              <w:left w:val="dotDotDash" w:sz="4" w:space="0" w:color="auto"/>
              <w:bottom w:val="nil"/>
              <w:right w:val="dotDotDash" w:sz="4" w:space="0" w:color="auto"/>
            </w:tcBorders>
            <w:noWrap/>
            <w:vAlign w:val="bottom"/>
            <w:hideMark/>
          </w:tcPr>
          <w:p w14:paraId="1001647E" w14:textId="77777777" w:rsidR="008565F7" w:rsidRPr="008565F7" w:rsidRDefault="008565F7" w:rsidP="008565F7">
            <w:pPr>
              <w:jc w:val="right"/>
              <w:rPr>
                <w:sz w:val="22"/>
                <w:szCs w:val="22"/>
                <w:lang w:eastAsia="en-US"/>
              </w:rPr>
            </w:pPr>
            <w:r w:rsidRPr="008565F7">
              <w:rPr>
                <w:sz w:val="22"/>
                <w:szCs w:val="22"/>
                <w:lang w:eastAsia="en-US"/>
              </w:rPr>
              <w:t>7.50</w:t>
            </w:r>
          </w:p>
        </w:tc>
        <w:tc>
          <w:tcPr>
            <w:tcW w:w="1060" w:type="dxa"/>
            <w:tcBorders>
              <w:top w:val="nil"/>
              <w:left w:val="nil"/>
              <w:bottom w:val="nil"/>
              <w:right w:val="dotDotDash" w:sz="4" w:space="0" w:color="auto"/>
            </w:tcBorders>
            <w:noWrap/>
            <w:vAlign w:val="bottom"/>
            <w:hideMark/>
          </w:tcPr>
          <w:p w14:paraId="2078FEE8" w14:textId="77777777" w:rsidR="008565F7" w:rsidRPr="008565F7" w:rsidRDefault="008565F7" w:rsidP="008565F7">
            <w:pPr>
              <w:jc w:val="right"/>
              <w:rPr>
                <w:sz w:val="22"/>
                <w:szCs w:val="22"/>
                <w:lang w:eastAsia="en-US"/>
              </w:rPr>
            </w:pPr>
            <w:r w:rsidRPr="008565F7">
              <w:rPr>
                <w:sz w:val="22"/>
                <w:szCs w:val="22"/>
                <w:lang w:eastAsia="en-US"/>
              </w:rPr>
              <w:t>0.44</w:t>
            </w:r>
          </w:p>
        </w:tc>
        <w:tc>
          <w:tcPr>
            <w:tcW w:w="1060" w:type="dxa"/>
            <w:tcBorders>
              <w:top w:val="nil"/>
              <w:left w:val="nil"/>
              <w:bottom w:val="nil"/>
              <w:right w:val="dotDotDash" w:sz="4" w:space="0" w:color="auto"/>
            </w:tcBorders>
            <w:noWrap/>
            <w:vAlign w:val="bottom"/>
            <w:hideMark/>
          </w:tcPr>
          <w:p w14:paraId="5CD7C88C" w14:textId="77777777" w:rsidR="008565F7" w:rsidRPr="008565F7" w:rsidRDefault="008565F7" w:rsidP="008565F7">
            <w:pPr>
              <w:jc w:val="right"/>
              <w:rPr>
                <w:sz w:val="22"/>
                <w:szCs w:val="22"/>
                <w:lang w:eastAsia="en-US"/>
              </w:rPr>
            </w:pPr>
            <w:r w:rsidRPr="008565F7">
              <w:rPr>
                <w:sz w:val="22"/>
                <w:szCs w:val="22"/>
                <w:lang w:eastAsia="en-US"/>
              </w:rPr>
              <w:t>38.03</w:t>
            </w:r>
          </w:p>
        </w:tc>
        <w:tc>
          <w:tcPr>
            <w:tcW w:w="1060" w:type="dxa"/>
            <w:tcBorders>
              <w:top w:val="nil"/>
              <w:left w:val="nil"/>
              <w:bottom w:val="nil"/>
              <w:right w:val="dotDotDash" w:sz="4" w:space="0" w:color="auto"/>
            </w:tcBorders>
            <w:noWrap/>
            <w:vAlign w:val="bottom"/>
            <w:hideMark/>
          </w:tcPr>
          <w:p w14:paraId="5D357A86" w14:textId="77777777" w:rsidR="008565F7" w:rsidRPr="008565F7" w:rsidRDefault="008565F7" w:rsidP="008565F7">
            <w:pPr>
              <w:jc w:val="right"/>
              <w:rPr>
                <w:sz w:val="22"/>
                <w:szCs w:val="22"/>
                <w:lang w:eastAsia="en-US"/>
              </w:rPr>
            </w:pPr>
            <w:r w:rsidRPr="008565F7">
              <w:rPr>
                <w:sz w:val="22"/>
                <w:szCs w:val="22"/>
                <w:lang w:eastAsia="en-US"/>
              </w:rPr>
              <w:t>38.03</w:t>
            </w:r>
          </w:p>
        </w:tc>
        <w:tc>
          <w:tcPr>
            <w:tcW w:w="1060" w:type="dxa"/>
            <w:tcBorders>
              <w:top w:val="nil"/>
              <w:left w:val="nil"/>
              <w:bottom w:val="nil"/>
              <w:right w:val="dotDotDash" w:sz="4" w:space="0" w:color="auto"/>
            </w:tcBorders>
            <w:noWrap/>
            <w:vAlign w:val="bottom"/>
            <w:hideMark/>
          </w:tcPr>
          <w:p w14:paraId="67AA5473" w14:textId="77777777" w:rsidR="008565F7" w:rsidRPr="008565F7" w:rsidRDefault="008565F7" w:rsidP="008565F7">
            <w:pPr>
              <w:jc w:val="right"/>
              <w:rPr>
                <w:sz w:val="22"/>
                <w:szCs w:val="22"/>
                <w:lang w:eastAsia="en-US"/>
              </w:rPr>
            </w:pPr>
            <w:r w:rsidRPr="008565F7">
              <w:rPr>
                <w:sz w:val="22"/>
                <w:szCs w:val="22"/>
                <w:lang w:eastAsia="en-US"/>
              </w:rPr>
              <w:t>0.00</w:t>
            </w:r>
          </w:p>
        </w:tc>
        <w:tc>
          <w:tcPr>
            <w:tcW w:w="1060" w:type="dxa"/>
            <w:tcBorders>
              <w:top w:val="nil"/>
              <w:left w:val="nil"/>
              <w:bottom w:val="nil"/>
              <w:right w:val="dotDotDash" w:sz="4" w:space="0" w:color="auto"/>
            </w:tcBorders>
            <w:noWrap/>
            <w:vAlign w:val="bottom"/>
            <w:hideMark/>
          </w:tcPr>
          <w:p w14:paraId="0C769D97" w14:textId="77777777" w:rsidR="008565F7" w:rsidRPr="008565F7" w:rsidRDefault="008565F7" w:rsidP="008565F7">
            <w:pPr>
              <w:jc w:val="right"/>
              <w:rPr>
                <w:sz w:val="22"/>
                <w:szCs w:val="22"/>
                <w:lang w:eastAsia="en-US"/>
              </w:rPr>
            </w:pPr>
            <w:r w:rsidRPr="008565F7">
              <w:rPr>
                <w:sz w:val="22"/>
                <w:szCs w:val="22"/>
                <w:lang w:eastAsia="en-US"/>
              </w:rPr>
              <w:t>12.16</w:t>
            </w:r>
          </w:p>
        </w:tc>
        <w:tc>
          <w:tcPr>
            <w:tcW w:w="1060" w:type="dxa"/>
            <w:tcBorders>
              <w:top w:val="nil"/>
              <w:left w:val="nil"/>
              <w:bottom w:val="nil"/>
              <w:right w:val="dotDotDash" w:sz="4" w:space="0" w:color="auto"/>
            </w:tcBorders>
            <w:noWrap/>
            <w:vAlign w:val="bottom"/>
            <w:hideMark/>
          </w:tcPr>
          <w:p w14:paraId="3D886D37" w14:textId="77777777" w:rsidR="008565F7" w:rsidRPr="008565F7" w:rsidRDefault="008565F7" w:rsidP="008565F7">
            <w:pPr>
              <w:jc w:val="right"/>
              <w:rPr>
                <w:sz w:val="22"/>
                <w:szCs w:val="22"/>
                <w:lang w:eastAsia="en-US"/>
              </w:rPr>
            </w:pPr>
            <w:r w:rsidRPr="008565F7">
              <w:rPr>
                <w:sz w:val="22"/>
                <w:szCs w:val="22"/>
                <w:lang w:eastAsia="en-US"/>
              </w:rPr>
              <w:t>0.44</w:t>
            </w:r>
          </w:p>
        </w:tc>
        <w:tc>
          <w:tcPr>
            <w:tcW w:w="1060" w:type="dxa"/>
            <w:tcBorders>
              <w:top w:val="nil"/>
              <w:left w:val="nil"/>
              <w:bottom w:val="nil"/>
              <w:right w:val="dotDotDash" w:sz="4" w:space="0" w:color="auto"/>
            </w:tcBorders>
            <w:noWrap/>
            <w:vAlign w:val="bottom"/>
            <w:hideMark/>
          </w:tcPr>
          <w:p w14:paraId="35D2BC22" w14:textId="77777777" w:rsidR="008565F7" w:rsidRPr="008565F7" w:rsidRDefault="008565F7" w:rsidP="008565F7">
            <w:pPr>
              <w:jc w:val="right"/>
              <w:rPr>
                <w:sz w:val="22"/>
                <w:szCs w:val="22"/>
                <w:lang w:eastAsia="en-US"/>
              </w:rPr>
            </w:pPr>
            <w:r w:rsidRPr="008565F7">
              <w:rPr>
                <w:sz w:val="22"/>
                <w:szCs w:val="22"/>
                <w:lang w:eastAsia="en-US"/>
              </w:rPr>
              <w:t>36.03</w:t>
            </w:r>
          </w:p>
        </w:tc>
      </w:tr>
      <w:tr w:rsidR="008565F7" w:rsidRPr="008565F7" w14:paraId="2E7F7E44" w14:textId="77777777" w:rsidTr="008565F7">
        <w:trPr>
          <w:trHeight w:val="288"/>
          <w:jc w:val="center"/>
        </w:trPr>
        <w:tc>
          <w:tcPr>
            <w:tcW w:w="1060" w:type="dxa"/>
            <w:tcBorders>
              <w:top w:val="nil"/>
              <w:left w:val="dotDotDash" w:sz="4" w:space="0" w:color="auto"/>
              <w:bottom w:val="nil"/>
              <w:right w:val="dotDotDash" w:sz="4" w:space="0" w:color="auto"/>
            </w:tcBorders>
            <w:noWrap/>
            <w:vAlign w:val="bottom"/>
            <w:hideMark/>
          </w:tcPr>
          <w:p w14:paraId="3702E13F" w14:textId="77777777" w:rsidR="008565F7" w:rsidRPr="008565F7" w:rsidRDefault="008565F7" w:rsidP="008565F7">
            <w:pPr>
              <w:jc w:val="right"/>
              <w:rPr>
                <w:sz w:val="22"/>
                <w:szCs w:val="22"/>
                <w:lang w:eastAsia="en-US"/>
              </w:rPr>
            </w:pPr>
            <w:r w:rsidRPr="008565F7">
              <w:rPr>
                <w:sz w:val="22"/>
                <w:szCs w:val="22"/>
                <w:lang w:eastAsia="en-US"/>
              </w:rPr>
              <w:t>7.75</w:t>
            </w:r>
          </w:p>
        </w:tc>
        <w:tc>
          <w:tcPr>
            <w:tcW w:w="1060" w:type="dxa"/>
            <w:tcBorders>
              <w:top w:val="nil"/>
              <w:left w:val="nil"/>
              <w:bottom w:val="nil"/>
              <w:right w:val="dotDotDash" w:sz="4" w:space="0" w:color="auto"/>
            </w:tcBorders>
            <w:noWrap/>
            <w:vAlign w:val="bottom"/>
            <w:hideMark/>
          </w:tcPr>
          <w:p w14:paraId="04880E53" w14:textId="77777777" w:rsidR="008565F7" w:rsidRPr="008565F7" w:rsidRDefault="008565F7" w:rsidP="008565F7">
            <w:pPr>
              <w:jc w:val="right"/>
              <w:rPr>
                <w:sz w:val="22"/>
                <w:szCs w:val="22"/>
                <w:lang w:eastAsia="en-US"/>
              </w:rPr>
            </w:pPr>
            <w:r w:rsidRPr="008565F7">
              <w:rPr>
                <w:sz w:val="22"/>
                <w:szCs w:val="22"/>
                <w:lang w:eastAsia="en-US"/>
              </w:rPr>
              <w:t>0.44</w:t>
            </w:r>
          </w:p>
        </w:tc>
        <w:tc>
          <w:tcPr>
            <w:tcW w:w="1060" w:type="dxa"/>
            <w:tcBorders>
              <w:top w:val="nil"/>
              <w:left w:val="nil"/>
              <w:bottom w:val="nil"/>
              <w:right w:val="dotDotDash" w:sz="4" w:space="0" w:color="auto"/>
            </w:tcBorders>
            <w:noWrap/>
            <w:vAlign w:val="bottom"/>
            <w:hideMark/>
          </w:tcPr>
          <w:p w14:paraId="729A30DC" w14:textId="77777777" w:rsidR="008565F7" w:rsidRPr="008565F7" w:rsidRDefault="008565F7" w:rsidP="008565F7">
            <w:pPr>
              <w:jc w:val="right"/>
              <w:rPr>
                <w:sz w:val="22"/>
                <w:szCs w:val="22"/>
                <w:lang w:eastAsia="en-US"/>
              </w:rPr>
            </w:pPr>
            <w:r w:rsidRPr="008565F7">
              <w:rPr>
                <w:sz w:val="22"/>
                <w:szCs w:val="22"/>
                <w:lang w:eastAsia="en-US"/>
              </w:rPr>
              <w:t>36.68</w:t>
            </w:r>
          </w:p>
        </w:tc>
        <w:tc>
          <w:tcPr>
            <w:tcW w:w="1060" w:type="dxa"/>
            <w:tcBorders>
              <w:top w:val="nil"/>
              <w:left w:val="nil"/>
              <w:bottom w:val="nil"/>
              <w:right w:val="dotDotDash" w:sz="4" w:space="0" w:color="auto"/>
            </w:tcBorders>
            <w:noWrap/>
            <w:vAlign w:val="bottom"/>
            <w:hideMark/>
          </w:tcPr>
          <w:p w14:paraId="2051564B" w14:textId="77777777" w:rsidR="008565F7" w:rsidRPr="008565F7" w:rsidRDefault="008565F7" w:rsidP="008565F7">
            <w:pPr>
              <w:jc w:val="right"/>
              <w:rPr>
                <w:sz w:val="22"/>
                <w:szCs w:val="22"/>
                <w:lang w:eastAsia="en-US"/>
              </w:rPr>
            </w:pPr>
            <w:r w:rsidRPr="008565F7">
              <w:rPr>
                <w:sz w:val="22"/>
                <w:szCs w:val="22"/>
                <w:lang w:eastAsia="en-US"/>
              </w:rPr>
              <w:t>36.68</w:t>
            </w:r>
          </w:p>
        </w:tc>
        <w:tc>
          <w:tcPr>
            <w:tcW w:w="1060" w:type="dxa"/>
            <w:tcBorders>
              <w:top w:val="nil"/>
              <w:left w:val="nil"/>
              <w:bottom w:val="nil"/>
              <w:right w:val="dotDotDash" w:sz="4" w:space="0" w:color="auto"/>
            </w:tcBorders>
            <w:noWrap/>
            <w:vAlign w:val="bottom"/>
            <w:hideMark/>
          </w:tcPr>
          <w:p w14:paraId="6B684426" w14:textId="77777777" w:rsidR="008565F7" w:rsidRPr="008565F7" w:rsidRDefault="008565F7" w:rsidP="008565F7">
            <w:pPr>
              <w:jc w:val="right"/>
              <w:rPr>
                <w:sz w:val="22"/>
                <w:szCs w:val="22"/>
                <w:lang w:eastAsia="en-US"/>
              </w:rPr>
            </w:pPr>
            <w:r w:rsidRPr="008565F7">
              <w:rPr>
                <w:sz w:val="22"/>
                <w:szCs w:val="22"/>
                <w:lang w:eastAsia="en-US"/>
              </w:rPr>
              <w:t>0.00</w:t>
            </w:r>
          </w:p>
        </w:tc>
        <w:tc>
          <w:tcPr>
            <w:tcW w:w="1060" w:type="dxa"/>
            <w:tcBorders>
              <w:top w:val="nil"/>
              <w:left w:val="nil"/>
              <w:bottom w:val="nil"/>
              <w:right w:val="dotDotDash" w:sz="4" w:space="0" w:color="auto"/>
            </w:tcBorders>
            <w:noWrap/>
            <w:vAlign w:val="bottom"/>
            <w:hideMark/>
          </w:tcPr>
          <w:p w14:paraId="1A0B5BE5" w14:textId="77777777" w:rsidR="008565F7" w:rsidRPr="008565F7" w:rsidRDefault="008565F7" w:rsidP="008565F7">
            <w:pPr>
              <w:jc w:val="right"/>
              <w:rPr>
                <w:sz w:val="22"/>
                <w:szCs w:val="22"/>
                <w:lang w:eastAsia="en-US"/>
              </w:rPr>
            </w:pPr>
            <w:r w:rsidRPr="008565F7">
              <w:rPr>
                <w:sz w:val="22"/>
                <w:szCs w:val="22"/>
                <w:lang w:eastAsia="en-US"/>
              </w:rPr>
              <w:t>11.31</w:t>
            </w:r>
          </w:p>
        </w:tc>
        <w:tc>
          <w:tcPr>
            <w:tcW w:w="1060" w:type="dxa"/>
            <w:tcBorders>
              <w:top w:val="nil"/>
              <w:left w:val="nil"/>
              <w:bottom w:val="nil"/>
              <w:right w:val="dotDotDash" w:sz="4" w:space="0" w:color="auto"/>
            </w:tcBorders>
            <w:noWrap/>
            <w:vAlign w:val="bottom"/>
            <w:hideMark/>
          </w:tcPr>
          <w:p w14:paraId="40D11DDC" w14:textId="77777777" w:rsidR="008565F7" w:rsidRPr="008565F7" w:rsidRDefault="008565F7" w:rsidP="008565F7">
            <w:pPr>
              <w:jc w:val="right"/>
              <w:rPr>
                <w:sz w:val="22"/>
                <w:szCs w:val="22"/>
                <w:lang w:eastAsia="en-US"/>
              </w:rPr>
            </w:pPr>
            <w:r w:rsidRPr="008565F7">
              <w:rPr>
                <w:sz w:val="22"/>
                <w:szCs w:val="22"/>
                <w:lang w:eastAsia="en-US"/>
              </w:rPr>
              <w:t>0.44</w:t>
            </w:r>
          </w:p>
        </w:tc>
        <w:tc>
          <w:tcPr>
            <w:tcW w:w="1060" w:type="dxa"/>
            <w:tcBorders>
              <w:top w:val="nil"/>
              <w:left w:val="nil"/>
              <w:bottom w:val="nil"/>
              <w:right w:val="dotDotDash" w:sz="4" w:space="0" w:color="auto"/>
            </w:tcBorders>
            <w:noWrap/>
            <w:vAlign w:val="bottom"/>
            <w:hideMark/>
          </w:tcPr>
          <w:p w14:paraId="31734735" w14:textId="77777777" w:rsidR="008565F7" w:rsidRPr="008565F7" w:rsidRDefault="008565F7" w:rsidP="008565F7">
            <w:pPr>
              <w:jc w:val="right"/>
              <w:rPr>
                <w:sz w:val="22"/>
                <w:szCs w:val="22"/>
                <w:lang w:eastAsia="en-US"/>
              </w:rPr>
            </w:pPr>
            <w:r w:rsidRPr="008565F7">
              <w:rPr>
                <w:sz w:val="22"/>
                <w:szCs w:val="22"/>
                <w:lang w:eastAsia="en-US"/>
              </w:rPr>
              <w:t>34.89</w:t>
            </w:r>
          </w:p>
        </w:tc>
      </w:tr>
      <w:tr w:rsidR="008565F7" w:rsidRPr="008565F7" w14:paraId="637FE5B9" w14:textId="77777777" w:rsidTr="008565F7">
        <w:trPr>
          <w:trHeight w:val="288"/>
          <w:jc w:val="center"/>
        </w:trPr>
        <w:tc>
          <w:tcPr>
            <w:tcW w:w="1060" w:type="dxa"/>
            <w:tcBorders>
              <w:top w:val="nil"/>
              <w:left w:val="dotDotDash" w:sz="4" w:space="0" w:color="auto"/>
              <w:bottom w:val="nil"/>
              <w:right w:val="dotDotDash" w:sz="4" w:space="0" w:color="auto"/>
            </w:tcBorders>
            <w:noWrap/>
            <w:vAlign w:val="bottom"/>
            <w:hideMark/>
          </w:tcPr>
          <w:p w14:paraId="6C1BD184" w14:textId="77777777" w:rsidR="008565F7" w:rsidRPr="008565F7" w:rsidRDefault="008565F7" w:rsidP="008565F7">
            <w:pPr>
              <w:jc w:val="right"/>
              <w:rPr>
                <w:sz w:val="22"/>
                <w:szCs w:val="22"/>
                <w:lang w:eastAsia="en-US"/>
              </w:rPr>
            </w:pPr>
            <w:r w:rsidRPr="008565F7">
              <w:rPr>
                <w:sz w:val="22"/>
                <w:szCs w:val="22"/>
                <w:lang w:eastAsia="en-US"/>
              </w:rPr>
              <w:t>8.00</w:t>
            </w:r>
          </w:p>
        </w:tc>
        <w:tc>
          <w:tcPr>
            <w:tcW w:w="1060" w:type="dxa"/>
            <w:tcBorders>
              <w:top w:val="nil"/>
              <w:left w:val="nil"/>
              <w:bottom w:val="nil"/>
              <w:right w:val="dotDotDash" w:sz="4" w:space="0" w:color="auto"/>
            </w:tcBorders>
            <w:noWrap/>
            <w:vAlign w:val="bottom"/>
            <w:hideMark/>
          </w:tcPr>
          <w:p w14:paraId="0241947E" w14:textId="77777777" w:rsidR="008565F7" w:rsidRPr="008565F7" w:rsidRDefault="008565F7" w:rsidP="008565F7">
            <w:pPr>
              <w:jc w:val="right"/>
              <w:rPr>
                <w:sz w:val="22"/>
                <w:szCs w:val="22"/>
                <w:lang w:eastAsia="en-US"/>
              </w:rPr>
            </w:pPr>
            <w:r w:rsidRPr="008565F7">
              <w:rPr>
                <w:sz w:val="22"/>
                <w:szCs w:val="22"/>
                <w:lang w:eastAsia="en-US"/>
              </w:rPr>
              <w:t>0.43</w:t>
            </w:r>
          </w:p>
        </w:tc>
        <w:tc>
          <w:tcPr>
            <w:tcW w:w="1060" w:type="dxa"/>
            <w:tcBorders>
              <w:top w:val="nil"/>
              <w:left w:val="nil"/>
              <w:bottom w:val="nil"/>
              <w:right w:val="dotDotDash" w:sz="4" w:space="0" w:color="auto"/>
            </w:tcBorders>
            <w:noWrap/>
            <w:vAlign w:val="bottom"/>
            <w:hideMark/>
          </w:tcPr>
          <w:p w14:paraId="28EA49AA" w14:textId="77777777" w:rsidR="008565F7" w:rsidRPr="008565F7" w:rsidRDefault="008565F7" w:rsidP="008565F7">
            <w:pPr>
              <w:jc w:val="right"/>
              <w:rPr>
                <w:sz w:val="22"/>
                <w:szCs w:val="22"/>
                <w:lang w:eastAsia="en-US"/>
              </w:rPr>
            </w:pPr>
            <w:r w:rsidRPr="008565F7">
              <w:rPr>
                <w:sz w:val="22"/>
                <w:szCs w:val="22"/>
                <w:lang w:eastAsia="en-US"/>
              </w:rPr>
              <w:t>36.57</w:t>
            </w:r>
          </w:p>
        </w:tc>
        <w:tc>
          <w:tcPr>
            <w:tcW w:w="1060" w:type="dxa"/>
            <w:tcBorders>
              <w:top w:val="nil"/>
              <w:left w:val="nil"/>
              <w:bottom w:val="nil"/>
              <w:right w:val="dotDotDash" w:sz="4" w:space="0" w:color="auto"/>
            </w:tcBorders>
            <w:noWrap/>
            <w:vAlign w:val="bottom"/>
            <w:hideMark/>
          </w:tcPr>
          <w:p w14:paraId="3F18D8D3" w14:textId="77777777" w:rsidR="008565F7" w:rsidRPr="008565F7" w:rsidRDefault="008565F7" w:rsidP="008565F7">
            <w:pPr>
              <w:jc w:val="right"/>
              <w:rPr>
                <w:sz w:val="22"/>
                <w:szCs w:val="22"/>
                <w:lang w:eastAsia="en-US"/>
              </w:rPr>
            </w:pPr>
            <w:r w:rsidRPr="008565F7">
              <w:rPr>
                <w:sz w:val="22"/>
                <w:szCs w:val="22"/>
                <w:lang w:eastAsia="en-US"/>
              </w:rPr>
              <w:t>36.57</w:t>
            </w:r>
          </w:p>
        </w:tc>
        <w:tc>
          <w:tcPr>
            <w:tcW w:w="1060" w:type="dxa"/>
            <w:tcBorders>
              <w:top w:val="nil"/>
              <w:left w:val="nil"/>
              <w:bottom w:val="nil"/>
              <w:right w:val="dotDotDash" w:sz="4" w:space="0" w:color="auto"/>
            </w:tcBorders>
            <w:noWrap/>
            <w:vAlign w:val="bottom"/>
            <w:hideMark/>
          </w:tcPr>
          <w:p w14:paraId="3742EDDF" w14:textId="77777777" w:rsidR="008565F7" w:rsidRPr="008565F7" w:rsidRDefault="008565F7" w:rsidP="008565F7">
            <w:pPr>
              <w:jc w:val="right"/>
              <w:rPr>
                <w:sz w:val="22"/>
                <w:szCs w:val="22"/>
                <w:lang w:eastAsia="en-US"/>
              </w:rPr>
            </w:pPr>
            <w:r w:rsidRPr="008565F7">
              <w:rPr>
                <w:sz w:val="22"/>
                <w:szCs w:val="22"/>
                <w:lang w:eastAsia="en-US"/>
              </w:rPr>
              <w:t>0.00</w:t>
            </w:r>
          </w:p>
        </w:tc>
        <w:tc>
          <w:tcPr>
            <w:tcW w:w="1060" w:type="dxa"/>
            <w:tcBorders>
              <w:top w:val="nil"/>
              <w:left w:val="nil"/>
              <w:bottom w:val="nil"/>
              <w:right w:val="dotDotDash" w:sz="4" w:space="0" w:color="auto"/>
            </w:tcBorders>
            <w:noWrap/>
            <w:vAlign w:val="bottom"/>
            <w:hideMark/>
          </w:tcPr>
          <w:p w14:paraId="1DAC47F9" w14:textId="77777777" w:rsidR="008565F7" w:rsidRPr="008565F7" w:rsidRDefault="008565F7" w:rsidP="008565F7">
            <w:pPr>
              <w:jc w:val="right"/>
              <w:rPr>
                <w:sz w:val="22"/>
                <w:szCs w:val="22"/>
                <w:lang w:eastAsia="en-US"/>
              </w:rPr>
            </w:pPr>
            <w:r w:rsidRPr="008565F7">
              <w:rPr>
                <w:sz w:val="22"/>
                <w:szCs w:val="22"/>
                <w:lang w:eastAsia="en-US"/>
              </w:rPr>
              <w:t>11.26</w:t>
            </w:r>
          </w:p>
        </w:tc>
        <w:tc>
          <w:tcPr>
            <w:tcW w:w="1060" w:type="dxa"/>
            <w:tcBorders>
              <w:top w:val="nil"/>
              <w:left w:val="nil"/>
              <w:bottom w:val="nil"/>
              <w:right w:val="dotDotDash" w:sz="4" w:space="0" w:color="auto"/>
            </w:tcBorders>
            <w:noWrap/>
            <w:vAlign w:val="bottom"/>
            <w:hideMark/>
          </w:tcPr>
          <w:p w14:paraId="7551EBA1" w14:textId="77777777" w:rsidR="008565F7" w:rsidRPr="008565F7" w:rsidRDefault="008565F7" w:rsidP="008565F7">
            <w:pPr>
              <w:jc w:val="right"/>
              <w:rPr>
                <w:sz w:val="22"/>
                <w:szCs w:val="22"/>
                <w:lang w:eastAsia="en-US"/>
              </w:rPr>
            </w:pPr>
            <w:r w:rsidRPr="008565F7">
              <w:rPr>
                <w:sz w:val="22"/>
                <w:szCs w:val="22"/>
                <w:lang w:eastAsia="en-US"/>
              </w:rPr>
              <w:t>0.43</w:t>
            </w:r>
          </w:p>
        </w:tc>
        <w:tc>
          <w:tcPr>
            <w:tcW w:w="1060" w:type="dxa"/>
            <w:tcBorders>
              <w:top w:val="nil"/>
              <w:left w:val="nil"/>
              <w:bottom w:val="nil"/>
              <w:right w:val="dotDotDash" w:sz="4" w:space="0" w:color="auto"/>
            </w:tcBorders>
            <w:noWrap/>
            <w:vAlign w:val="bottom"/>
            <w:hideMark/>
          </w:tcPr>
          <w:p w14:paraId="62C966F6" w14:textId="77777777" w:rsidR="008565F7" w:rsidRPr="008565F7" w:rsidRDefault="008565F7" w:rsidP="008565F7">
            <w:pPr>
              <w:jc w:val="right"/>
              <w:rPr>
                <w:sz w:val="22"/>
                <w:szCs w:val="22"/>
                <w:lang w:eastAsia="en-US"/>
              </w:rPr>
            </w:pPr>
            <w:r w:rsidRPr="008565F7">
              <w:rPr>
                <w:sz w:val="22"/>
                <w:szCs w:val="22"/>
                <w:lang w:eastAsia="en-US"/>
              </w:rPr>
              <w:t>34.79</w:t>
            </w:r>
          </w:p>
        </w:tc>
      </w:tr>
      <w:tr w:rsidR="008565F7" w:rsidRPr="008565F7" w14:paraId="1940BDE3" w14:textId="77777777" w:rsidTr="008565F7">
        <w:trPr>
          <w:trHeight w:val="288"/>
          <w:jc w:val="center"/>
        </w:trPr>
        <w:tc>
          <w:tcPr>
            <w:tcW w:w="1060" w:type="dxa"/>
            <w:tcBorders>
              <w:top w:val="nil"/>
              <w:left w:val="dotDotDash" w:sz="4" w:space="0" w:color="auto"/>
              <w:bottom w:val="nil"/>
              <w:right w:val="dotDotDash" w:sz="4" w:space="0" w:color="auto"/>
            </w:tcBorders>
            <w:noWrap/>
            <w:vAlign w:val="bottom"/>
            <w:hideMark/>
          </w:tcPr>
          <w:p w14:paraId="3C9CDBCD" w14:textId="77777777" w:rsidR="008565F7" w:rsidRPr="008565F7" w:rsidRDefault="008565F7" w:rsidP="008565F7">
            <w:pPr>
              <w:jc w:val="right"/>
              <w:rPr>
                <w:sz w:val="22"/>
                <w:szCs w:val="22"/>
                <w:lang w:eastAsia="en-US"/>
              </w:rPr>
            </w:pPr>
            <w:r w:rsidRPr="008565F7">
              <w:rPr>
                <w:sz w:val="22"/>
                <w:szCs w:val="22"/>
                <w:lang w:eastAsia="en-US"/>
              </w:rPr>
              <w:t>8.25</w:t>
            </w:r>
          </w:p>
        </w:tc>
        <w:tc>
          <w:tcPr>
            <w:tcW w:w="1060" w:type="dxa"/>
            <w:tcBorders>
              <w:top w:val="nil"/>
              <w:left w:val="nil"/>
              <w:bottom w:val="nil"/>
              <w:right w:val="dotDotDash" w:sz="4" w:space="0" w:color="auto"/>
            </w:tcBorders>
            <w:noWrap/>
            <w:vAlign w:val="bottom"/>
            <w:hideMark/>
          </w:tcPr>
          <w:p w14:paraId="68A90908" w14:textId="77777777" w:rsidR="008565F7" w:rsidRPr="008565F7" w:rsidRDefault="008565F7" w:rsidP="008565F7">
            <w:pPr>
              <w:jc w:val="right"/>
              <w:rPr>
                <w:sz w:val="22"/>
                <w:szCs w:val="22"/>
                <w:lang w:eastAsia="en-US"/>
              </w:rPr>
            </w:pPr>
            <w:r w:rsidRPr="008565F7">
              <w:rPr>
                <w:sz w:val="22"/>
                <w:szCs w:val="22"/>
                <w:lang w:eastAsia="en-US"/>
              </w:rPr>
              <w:t>0.41</w:t>
            </w:r>
          </w:p>
        </w:tc>
        <w:tc>
          <w:tcPr>
            <w:tcW w:w="1060" w:type="dxa"/>
            <w:tcBorders>
              <w:top w:val="nil"/>
              <w:left w:val="nil"/>
              <w:bottom w:val="nil"/>
              <w:right w:val="dotDotDash" w:sz="4" w:space="0" w:color="auto"/>
            </w:tcBorders>
            <w:noWrap/>
            <w:vAlign w:val="bottom"/>
            <w:hideMark/>
          </w:tcPr>
          <w:p w14:paraId="37CC75A3" w14:textId="77777777" w:rsidR="008565F7" w:rsidRPr="008565F7" w:rsidRDefault="008565F7" w:rsidP="008565F7">
            <w:pPr>
              <w:jc w:val="right"/>
              <w:rPr>
                <w:sz w:val="22"/>
                <w:szCs w:val="22"/>
                <w:lang w:eastAsia="en-US"/>
              </w:rPr>
            </w:pPr>
            <w:r w:rsidRPr="008565F7">
              <w:rPr>
                <w:sz w:val="22"/>
                <w:szCs w:val="22"/>
                <w:lang w:eastAsia="en-US"/>
              </w:rPr>
              <w:t>35.37</w:t>
            </w:r>
          </w:p>
        </w:tc>
        <w:tc>
          <w:tcPr>
            <w:tcW w:w="1060" w:type="dxa"/>
            <w:tcBorders>
              <w:top w:val="nil"/>
              <w:left w:val="nil"/>
              <w:bottom w:val="nil"/>
              <w:right w:val="dotDotDash" w:sz="4" w:space="0" w:color="auto"/>
            </w:tcBorders>
            <w:noWrap/>
            <w:vAlign w:val="bottom"/>
            <w:hideMark/>
          </w:tcPr>
          <w:p w14:paraId="39C9C01D" w14:textId="77777777" w:rsidR="008565F7" w:rsidRPr="008565F7" w:rsidRDefault="008565F7" w:rsidP="008565F7">
            <w:pPr>
              <w:jc w:val="right"/>
              <w:rPr>
                <w:sz w:val="22"/>
                <w:szCs w:val="22"/>
                <w:lang w:eastAsia="en-US"/>
              </w:rPr>
            </w:pPr>
            <w:r w:rsidRPr="008565F7">
              <w:rPr>
                <w:sz w:val="22"/>
                <w:szCs w:val="22"/>
                <w:lang w:eastAsia="en-US"/>
              </w:rPr>
              <w:t>35.37</w:t>
            </w:r>
          </w:p>
        </w:tc>
        <w:tc>
          <w:tcPr>
            <w:tcW w:w="1060" w:type="dxa"/>
            <w:tcBorders>
              <w:top w:val="nil"/>
              <w:left w:val="nil"/>
              <w:bottom w:val="nil"/>
              <w:right w:val="dotDotDash" w:sz="4" w:space="0" w:color="auto"/>
            </w:tcBorders>
            <w:noWrap/>
            <w:vAlign w:val="bottom"/>
            <w:hideMark/>
          </w:tcPr>
          <w:p w14:paraId="0BDBE078" w14:textId="77777777" w:rsidR="008565F7" w:rsidRPr="008565F7" w:rsidRDefault="008565F7" w:rsidP="008565F7">
            <w:pPr>
              <w:jc w:val="right"/>
              <w:rPr>
                <w:sz w:val="22"/>
                <w:szCs w:val="22"/>
                <w:lang w:eastAsia="en-US"/>
              </w:rPr>
            </w:pPr>
            <w:r w:rsidRPr="008565F7">
              <w:rPr>
                <w:sz w:val="22"/>
                <w:szCs w:val="22"/>
                <w:lang w:eastAsia="en-US"/>
              </w:rPr>
              <w:t>0.01</w:t>
            </w:r>
          </w:p>
        </w:tc>
        <w:tc>
          <w:tcPr>
            <w:tcW w:w="1060" w:type="dxa"/>
            <w:tcBorders>
              <w:top w:val="nil"/>
              <w:left w:val="nil"/>
              <w:bottom w:val="nil"/>
              <w:right w:val="dotDotDash" w:sz="4" w:space="0" w:color="auto"/>
            </w:tcBorders>
            <w:noWrap/>
            <w:vAlign w:val="bottom"/>
            <w:hideMark/>
          </w:tcPr>
          <w:p w14:paraId="0D3F1D76" w14:textId="77777777" w:rsidR="008565F7" w:rsidRPr="008565F7" w:rsidRDefault="008565F7" w:rsidP="008565F7">
            <w:pPr>
              <w:jc w:val="right"/>
              <w:rPr>
                <w:sz w:val="22"/>
                <w:szCs w:val="22"/>
                <w:lang w:eastAsia="en-US"/>
              </w:rPr>
            </w:pPr>
            <w:r w:rsidRPr="008565F7">
              <w:rPr>
                <w:sz w:val="22"/>
                <w:szCs w:val="22"/>
                <w:lang w:eastAsia="en-US"/>
              </w:rPr>
              <w:t>10.53</w:t>
            </w:r>
          </w:p>
        </w:tc>
        <w:tc>
          <w:tcPr>
            <w:tcW w:w="1060" w:type="dxa"/>
            <w:tcBorders>
              <w:top w:val="nil"/>
              <w:left w:val="nil"/>
              <w:bottom w:val="nil"/>
              <w:right w:val="dotDotDash" w:sz="4" w:space="0" w:color="auto"/>
            </w:tcBorders>
            <w:noWrap/>
            <w:vAlign w:val="bottom"/>
            <w:hideMark/>
          </w:tcPr>
          <w:p w14:paraId="4959DE61" w14:textId="77777777" w:rsidR="008565F7" w:rsidRPr="008565F7" w:rsidRDefault="008565F7" w:rsidP="008565F7">
            <w:pPr>
              <w:jc w:val="right"/>
              <w:rPr>
                <w:sz w:val="22"/>
                <w:szCs w:val="22"/>
                <w:lang w:eastAsia="en-US"/>
              </w:rPr>
            </w:pPr>
            <w:r w:rsidRPr="008565F7">
              <w:rPr>
                <w:sz w:val="22"/>
                <w:szCs w:val="22"/>
                <w:lang w:eastAsia="en-US"/>
              </w:rPr>
              <w:t>0.41</w:t>
            </w:r>
          </w:p>
        </w:tc>
        <w:tc>
          <w:tcPr>
            <w:tcW w:w="1060" w:type="dxa"/>
            <w:tcBorders>
              <w:top w:val="nil"/>
              <w:left w:val="nil"/>
              <w:bottom w:val="nil"/>
              <w:right w:val="dotDotDash" w:sz="4" w:space="0" w:color="auto"/>
            </w:tcBorders>
            <w:noWrap/>
            <w:vAlign w:val="bottom"/>
            <w:hideMark/>
          </w:tcPr>
          <w:p w14:paraId="17B51704" w14:textId="77777777" w:rsidR="008565F7" w:rsidRPr="008565F7" w:rsidRDefault="008565F7" w:rsidP="008565F7">
            <w:pPr>
              <w:jc w:val="right"/>
              <w:rPr>
                <w:sz w:val="22"/>
                <w:szCs w:val="22"/>
                <w:lang w:eastAsia="en-US"/>
              </w:rPr>
            </w:pPr>
            <w:r w:rsidRPr="008565F7">
              <w:rPr>
                <w:sz w:val="22"/>
                <w:szCs w:val="22"/>
                <w:lang w:eastAsia="en-US"/>
              </w:rPr>
              <w:t>33.77</w:t>
            </w:r>
          </w:p>
        </w:tc>
      </w:tr>
      <w:tr w:rsidR="008565F7" w:rsidRPr="008565F7" w14:paraId="18B38B0E" w14:textId="77777777" w:rsidTr="008565F7">
        <w:trPr>
          <w:trHeight w:val="288"/>
          <w:jc w:val="center"/>
        </w:trPr>
        <w:tc>
          <w:tcPr>
            <w:tcW w:w="1060" w:type="dxa"/>
            <w:tcBorders>
              <w:top w:val="nil"/>
              <w:left w:val="dotDotDash" w:sz="4" w:space="0" w:color="auto"/>
              <w:bottom w:val="nil"/>
              <w:right w:val="dotDotDash" w:sz="4" w:space="0" w:color="auto"/>
            </w:tcBorders>
            <w:noWrap/>
            <w:vAlign w:val="bottom"/>
            <w:hideMark/>
          </w:tcPr>
          <w:p w14:paraId="63C1613D" w14:textId="77777777" w:rsidR="008565F7" w:rsidRPr="008565F7" w:rsidRDefault="008565F7" w:rsidP="008565F7">
            <w:pPr>
              <w:jc w:val="right"/>
              <w:rPr>
                <w:sz w:val="22"/>
                <w:szCs w:val="22"/>
                <w:lang w:eastAsia="en-US"/>
              </w:rPr>
            </w:pPr>
            <w:r w:rsidRPr="008565F7">
              <w:rPr>
                <w:sz w:val="22"/>
                <w:szCs w:val="22"/>
                <w:lang w:eastAsia="en-US"/>
              </w:rPr>
              <w:t>8.50</w:t>
            </w:r>
          </w:p>
        </w:tc>
        <w:tc>
          <w:tcPr>
            <w:tcW w:w="1060" w:type="dxa"/>
            <w:tcBorders>
              <w:top w:val="nil"/>
              <w:left w:val="nil"/>
              <w:bottom w:val="nil"/>
              <w:right w:val="dotDotDash" w:sz="4" w:space="0" w:color="auto"/>
            </w:tcBorders>
            <w:noWrap/>
            <w:vAlign w:val="bottom"/>
            <w:hideMark/>
          </w:tcPr>
          <w:p w14:paraId="0CBC4EB5" w14:textId="77777777" w:rsidR="008565F7" w:rsidRPr="008565F7" w:rsidRDefault="008565F7" w:rsidP="008565F7">
            <w:pPr>
              <w:jc w:val="right"/>
              <w:rPr>
                <w:sz w:val="22"/>
                <w:szCs w:val="22"/>
                <w:lang w:eastAsia="en-US"/>
              </w:rPr>
            </w:pPr>
            <w:r w:rsidRPr="008565F7">
              <w:rPr>
                <w:sz w:val="22"/>
                <w:szCs w:val="22"/>
                <w:lang w:eastAsia="en-US"/>
              </w:rPr>
              <w:t>0.40</w:t>
            </w:r>
          </w:p>
        </w:tc>
        <w:tc>
          <w:tcPr>
            <w:tcW w:w="1060" w:type="dxa"/>
            <w:tcBorders>
              <w:top w:val="nil"/>
              <w:left w:val="nil"/>
              <w:bottom w:val="nil"/>
              <w:right w:val="dotDotDash" w:sz="4" w:space="0" w:color="auto"/>
            </w:tcBorders>
            <w:noWrap/>
            <w:vAlign w:val="bottom"/>
            <w:hideMark/>
          </w:tcPr>
          <w:p w14:paraId="2F243EA9" w14:textId="77777777" w:rsidR="008565F7" w:rsidRPr="008565F7" w:rsidRDefault="008565F7" w:rsidP="008565F7">
            <w:pPr>
              <w:jc w:val="right"/>
              <w:rPr>
                <w:sz w:val="22"/>
                <w:szCs w:val="22"/>
                <w:lang w:eastAsia="en-US"/>
              </w:rPr>
            </w:pPr>
            <w:r w:rsidRPr="008565F7">
              <w:rPr>
                <w:sz w:val="22"/>
                <w:szCs w:val="22"/>
                <w:lang w:eastAsia="en-US"/>
              </w:rPr>
              <w:t>35.92</w:t>
            </w:r>
          </w:p>
        </w:tc>
        <w:tc>
          <w:tcPr>
            <w:tcW w:w="1060" w:type="dxa"/>
            <w:tcBorders>
              <w:top w:val="nil"/>
              <w:left w:val="nil"/>
              <w:bottom w:val="nil"/>
              <w:right w:val="dotDotDash" w:sz="4" w:space="0" w:color="auto"/>
            </w:tcBorders>
            <w:noWrap/>
            <w:vAlign w:val="bottom"/>
            <w:hideMark/>
          </w:tcPr>
          <w:p w14:paraId="1C84A91F" w14:textId="77777777" w:rsidR="008565F7" w:rsidRPr="008565F7" w:rsidRDefault="008565F7" w:rsidP="008565F7">
            <w:pPr>
              <w:jc w:val="right"/>
              <w:rPr>
                <w:sz w:val="22"/>
                <w:szCs w:val="22"/>
                <w:lang w:eastAsia="en-US"/>
              </w:rPr>
            </w:pPr>
            <w:r w:rsidRPr="008565F7">
              <w:rPr>
                <w:sz w:val="22"/>
                <w:szCs w:val="22"/>
                <w:lang w:eastAsia="en-US"/>
              </w:rPr>
              <w:t>35.92</w:t>
            </w:r>
          </w:p>
        </w:tc>
        <w:tc>
          <w:tcPr>
            <w:tcW w:w="1060" w:type="dxa"/>
            <w:tcBorders>
              <w:top w:val="nil"/>
              <w:left w:val="nil"/>
              <w:bottom w:val="nil"/>
              <w:right w:val="dotDotDash" w:sz="4" w:space="0" w:color="auto"/>
            </w:tcBorders>
            <w:noWrap/>
            <w:vAlign w:val="bottom"/>
            <w:hideMark/>
          </w:tcPr>
          <w:p w14:paraId="2858C7EE" w14:textId="77777777" w:rsidR="008565F7" w:rsidRPr="008565F7" w:rsidRDefault="008565F7" w:rsidP="008565F7">
            <w:pPr>
              <w:jc w:val="right"/>
              <w:rPr>
                <w:sz w:val="22"/>
                <w:szCs w:val="22"/>
                <w:lang w:eastAsia="en-US"/>
              </w:rPr>
            </w:pPr>
            <w:r w:rsidRPr="008565F7">
              <w:rPr>
                <w:sz w:val="22"/>
                <w:szCs w:val="22"/>
                <w:lang w:eastAsia="en-US"/>
              </w:rPr>
              <w:t>0.00</w:t>
            </w:r>
          </w:p>
        </w:tc>
        <w:tc>
          <w:tcPr>
            <w:tcW w:w="1060" w:type="dxa"/>
            <w:tcBorders>
              <w:top w:val="nil"/>
              <w:left w:val="nil"/>
              <w:bottom w:val="nil"/>
              <w:right w:val="dotDotDash" w:sz="4" w:space="0" w:color="auto"/>
            </w:tcBorders>
            <w:noWrap/>
            <w:vAlign w:val="bottom"/>
            <w:hideMark/>
          </w:tcPr>
          <w:p w14:paraId="70FABBBE" w14:textId="77777777" w:rsidR="008565F7" w:rsidRPr="008565F7" w:rsidRDefault="008565F7" w:rsidP="008565F7">
            <w:pPr>
              <w:jc w:val="right"/>
              <w:rPr>
                <w:sz w:val="22"/>
                <w:szCs w:val="22"/>
                <w:lang w:eastAsia="en-US"/>
              </w:rPr>
            </w:pPr>
            <w:r w:rsidRPr="008565F7">
              <w:rPr>
                <w:sz w:val="22"/>
                <w:szCs w:val="22"/>
                <w:lang w:eastAsia="en-US"/>
              </w:rPr>
              <w:t>10.88</w:t>
            </w:r>
          </w:p>
        </w:tc>
        <w:tc>
          <w:tcPr>
            <w:tcW w:w="1060" w:type="dxa"/>
            <w:tcBorders>
              <w:top w:val="nil"/>
              <w:left w:val="nil"/>
              <w:bottom w:val="nil"/>
              <w:right w:val="dotDotDash" w:sz="4" w:space="0" w:color="auto"/>
            </w:tcBorders>
            <w:noWrap/>
            <w:vAlign w:val="bottom"/>
            <w:hideMark/>
          </w:tcPr>
          <w:p w14:paraId="5E015066" w14:textId="77777777" w:rsidR="008565F7" w:rsidRPr="008565F7" w:rsidRDefault="008565F7" w:rsidP="008565F7">
            <w:pPr>
              <w:jc w:val="right"/>
              <w:rPr>
                <w:sz w:val="22"/>
                <w:szCs w:val="22"/>
                <w:lang w:eastAsia="en-US"/>
              </w:rPr>
            </w:pPr>
            <w:r w:rsidRPr="008565F7">
              <w:rPr>
                <w:sz w:val="22"/>
                <w:szCs w:val="22"/>
                <w:lang w:eastAsia="en-US"/>
              </w:rPr>
              <w:t>0.40</w:t>
            </w:r>
          </w:p>
        </w:tc>
        <w:tc>
          <w:tcPr>
            <w:tcW w:w="1060" w:type="dxa"/>
            <w:tcBorders>
              <w:top w:val="nil"/>
              <w:left w:val="nil"/>
              <w:bottom w:val="nil"/>
              <w:right w:val="dotDotDash" w:sz="4" w:space="0" w:color="auto"/>
            </w:tcBorders>
            <w:noWrap/>
            <w:vAlign w:val="bottom"/>
            <w:hideMark/>
          </w:tcPr>
          <w:p w14:paraId="737633F1" w14:textId="77777777" w:rsidR="008565F7" w:rsidRPr="008565F7" w:rsidRDefault="008565F7" w:rsidP="008565F7">
            <w:pPr>
              <w:jc w:val="right"/>
              <w:rPr>
                <w:sz w:val="22"/>
                <w:szCs w:val="22"/>
                <w:lang w:eastAsia="en-US"/>
              </w:rPr>
            </w:pPr>
            <w:r w:rsidRPr="008565F7">
              <w:rPr>
                <w:sz w:val="22"/>
                <w:szCs w:val="22"/>
                <w:lang w:eastAsia="en-US"/>
              </w:rPr>
              <w:t>34.23</w:t>
            </w:r>
          </w:p>
        </w:tc>
      </w:tr>
      <w:tr w:rsidR="008565F7" w:rsidRPr="008565F7" w14:paraId="7A3467D8" w14:textId="77777777" w:rsidTr="008565F7">
        <w:trPr>
          <w:trHeight w:val="288"/>
          <w:jc w:val="center"/>
        </w:trPr>
        <w:tc>
          <w:tcPr>
            <w:tcW w:w="1060" w:type="dxa"/>
            <w:tcBorders>
              <w:top w:val="nil"/>
              <w:left w:val="dotDotDash" w:sz="4" w:space="0" w:color="auto"/>
              <w:bottom w:val="nil"/>
              <w:right w:val="dotDotDash" w:sz="4" w:space="0" w:color="auto"/>
            </w:tcBorders>
            <w:noWrap/>
            <w:vAlign w:val="bottom"/>
            <w:hideMark/>
          </w:tcPr>
          <w:p w14:paraId="3AEA5E25" w14:textId="77777777" w:rsidR="008565F7" w:rsidRPr="008565F7" w:rsidRDefault="008565F7" w:rsidP="008565F7">
            <w:pPr>
              <w:jc w:val="right"/>
              <w:rPr>
                <w:sz w:val="22"/>
                <w:szCs w:val="22"/>
                <w:lang w:eastAsia="en-US"/>
              </w:rPr>
            </w:pPr>
            <w:r w:rsidRPr="008565F7">
              <w:rPr>
                <w:sz w:val="22"/>
                <w:szCs w:val="22"/>
                <w:lang w:eastAsia="en-US"/>
              </w:rPr>
              <w:t>8.75</w:t>
            </w:r>
          </w:p>
        </w:tc>
        <w:tc>
          <w:tcPr>
            <w:tcW w:w="1060" w:type="dxa"/>
            <w:tcBorders>
              <w:top w:val="nil"/>
              <w:left w:val="nil"/>
              <w:bottom w:val="nil"/>
              <w:right w:val="dotDotDash" w:sz="4" w:space="0" w:color="auto"/>
            </w:tcBorders>
            <w:noWrap/>
            <w:vAlign w:val="bottom"/>
            <w:hideMark/>
          </w:tcPr>
          <w:p w14:paraId="4C2A84E9" w14:textId="77777777" w:rsidR="008565F7" w:rsidRPr="008565F7" w:rsidRDefault="008565F7" w:rsidP="008565F7">
            <w:pPr>
              <w:jc w:val="right"/>
              <w:rPr>
                <w:sz w:val="22"/>
                <w:szCs w:val="22"/>
                <w:lang w:eastAsia="en-US"/>
              </w:rPr>
            </w:pPr>
            <w:r w:rsidRPr="008565F7">
              <w:rPr>
                <w:sz w:val="22"/>
                <w:szCs w:val="22"/>
                <w:lang w:eastAsia="en-US"/>
              </w:rPr>
              <w:t>0.38</w:t>
            </w:r>
          </w:p>
        </w:tc>
        <w:tc>
          <w:tcPr>
            <w:tcW w:w="1060" w:type="dxa"/>
            <w:tcBorders>
              <w:top w:val="nil"/>
              <w:left w:val="nil"/>
              <w:bottom w:val="nil"/>
              <w:right w:val="dotDotDash" w:sz="4" w:space="0" w:color="auto"/>
            </w:tcBorders>
            <w:noWrap/>
            <w:vAlign w:val="bottom"/>
            <w:hideMark/>
          </w:tcPr>
          <w:p w14:paraId="1639C5D3" w14:textId="77777777" w:rsidR="008565F7" w:rsidRPr="008565F7" w:rsidRDefault="008565F7" w:rsidP="008565F7">
            <w:pPr>
              <w:jc w:val="right"/>
              <w:rPr>
                <w:sz w:val="22"/>
                <w:szCs w:val="22"/>
                <w:lang w:eastAsia="en-US"/>
              </w:rPr>
            </w:pPr>
            <w:r w:rsidRPr="008565F7">
              <w:rPr>
                <w:sz w:val="22"/>
                <w:szCs w:val="22"/>
                <w:lang w:eastAsia="en-US"/>
              </w:rPr>
              <w:t>35.18</w:t>
            </w:r>
          </w:p>
        </w:tc>
        <w:tc>
          <w:tcPr>
            <w:tcW w:w="1060" w:type="dxa"/>
            <w:tcBorders>
              <w:top w:val="nil"/>
              <w:left w:val="nil"/>
              <w:bottom w:val="nil"/>
              <w:right w:val="dotDotDash" w:sz="4" w:space="0" w:color="auto"/>
            </w:tcBorders>
            <w:noWrap/>
            <w:vAlign w:val="bottom"/>
            <w:hideMark/>
          </w:tcPr>
          <w:p w14:paraId="4166E7B3" w14:textId="77777777" w:rsidR="008565F7" w:rsidRPr="008565F7" w:rsidRDefault="008565F7" w:rsidP="008565F7">
            <w:pPr>
              <w:jc w:val="right"/>
              <w:rPr>
                <w:sz w:val="22"/>
                <w:szCs w:val="22"/>
                <w:lang w:eastAsia="en-US"/>
              </w:rPr>
            </w:pPr>
            <w:r w:rsidRPr="008565F7">
              <w:rPr>
                <w:sz w:val="22"/>
                <w:szCs w:val="22"/>
                <w:lang w:eastAsia="en-US"/>
              </w:rPr>
              <w:t>35.19</w:t>
            </w:r>
          </w:p>
        </w:tc>
        <w:tc>
          <w:tcPr>
            <w:tcW w:w="1060" w:type="dxa"/>
            <w:tcBorders>
              <w:top w:val="nil"/>
              <w:left w:val="nil"/>
              <w:bottom w:val="nil"/>
              <w:right w:val="dotDotDash" w:sz="4" w:space="0" w:color="auto"/>
            </w:tcBorders>
            <w:noWrap/>
            <w:vAlign w:val="bottom"/>
            <w:hideMark/>
          </w:tcPr>
          <w:p w14:paraId="23D392C6" w14:textId="77777777" w:rsidR="008565F7" w:rsidRPr="008565F7" w:rsidRDefault="008565F7" w:rsidP="008565F7">
            <w:pPr>
              <w:jc w:val="right"/>
              <w:rPr>
                <w:sz w:val="22"/>
                <w:szCs w:val="22"/>
                <w:lang w:eastAsia="en-US"/>
              </w:rPr>
            </w:pPr>
            <w:r w:rsidRPr="008565F7">
              <w:rPr>
                <w:sz w:val="22"/>
                <w:szCs w:val="22"/>
                <w:lang w:eastAsia="en-US"/>
              </w:rPr>
              <w:t>0.00</w:t>
            </w:r>
          </w:p>
        </w:tc>
        <w:tc>
          <w:tcPr>
            <w:tcW w:w="1060" w:type="dxa"/>
            <w:tcBorders>
              <w:top w:val="nil"/>
              <w:left w:val="nil"/>
              <w:bottom w:val="nil"/>
              <w:right w:val="dotDotDash" w:sz="4" w:space="0" w:color="auto"/>
            </w:tcBorders>
            <w:noWrap/>
            <w:vAlign w:val="bottom"/>
            <w:hideMark/>
          </w:tcPr>
          <w:p w14:paraId="06B27A1E" w14:textId="77777777" w:rsidR="008565F7" w:rsidRPr="008565F7" w:rsidRDefault="008565F7" w:rsidP="008565F7">
            <w:pPr>
              <w:jc w:val="right"/>
              <w:rPr>
                <w:sz w:val="22"/>
                <w:szCs w:val="22"/>
                <w:lang w:eastAsia="en-US"/>
              </w:rPr>
            </w:pPr>
            <w:r w:rsidRPr="008565F7">
              <w:rPr>
                <w:sz w:val="22"/>
                <w:szCs w:val="22"/>
                <w:lang w:eastAsia="en-US"/>
              </w:rPr>
              <w:t>10.43</w:t>
            </w:r>
          </w:p>
        </w:tc>
        <w:tc>
          <w:tcPr>
            <w:tcW w:w="1060" w:type="dxa"/>
            <w:tcBorders>
              <w:top w:val="nil"/>
              <w:left w:val="nil"/>
              <w:bottom w:val="nil"/>
              <w:right w:val="dotDotDash" w:sz="4" w:space="0" w:color="auto"/>
            </w:tcBorders>
            <w:noWrap/>
            <w:vAlign w:val="bottom"/>
            <w:hideMark/>
          </w:tcPr>
          <w:p w14:paraId="08038F9E" w14:textId="77777777" w:rsidR="008565F7" w:rsidRPr="008565F7" w:rsidRDefault="008565F7" w:rsidP="008565F7">
            <w:pPr>
              <w:jc w:val="right"/>
              <w:rPr>
                <w:sz w:val="22"/>
                <w:szCs w:val="22"/>
                <w:lang w:eastAsia="en-US"/>
              </w:rPr>
            </w:pPr>
            <w:r w:rsidRPr="008565F7">
              <w:rPr>
                <w:sz w:val="22"/>
                <w:szCs w:val="22"/>
                <w:lang w:eastAsia="en-US"/>
              </w:rPr>
              <w:t>0.38</w:t>
            </w:r>
          </w:p>
        </w:tc>
        <w:tc>
          <w:tcPr>
            <w:tcW w:w="1060" w:type="dxa"/>
            <w:tcBorders>
              <w:top w:val="nil"/>
              <w:left w:val="nil"/>
              <w:bottom w:val="nil"/>
              <w:right w:val="dotDotDash" w:sz="4" w:space="0" w:color="auto"/>
            </w:tcBorders>
            <w:noWrap/>
            <w:vAlign w:val="bottom"/>
            <w:hideMark/>
          </w:tcPr>
          <w:p w14:paraId="0BA95527" w14:textId="77777777" w:rsidR="008565F7" w:rsidRPr="008565F7" w:rsidRDefault="008565F7" w:rsidP="008565F7">
            <w:pPr>
              <w:jc w:val="right"/>
              <w:rPr>
                <w:sz w:val="22"/>
                <w:szCs w:val="22"/>
                <w:lang w:eastAsia="en-US"/>
              </w:rPr>
            </w:pPr>
            <w:r w:rsidRPr="008565F7">
              <w:rPr>
                <w:sz w:val="22"/>
                <w:szCs w:val="22"/>
                <w:lang w:eastAsia="en-US"/>
              </w:rPr>
              <w:t>33.60</w:t>
            </w:r>
          </w:p>
        </w:tc>
      </w:tr>
      <w:tr w:rsidR="008565F7" w:rsidRPr="008565F7" w14:paraId="7D3C94A9" w14:textId="77777777" w:rsidTr="008565F7">
        <w:trPr>
          <w:trHeight w:val="288"/>
          <w:jc w:val="center"/>
        </w:trPr>
        <w:tc>
          <w:tcPr>
            <w:tcW w:w="1060" w:type="dxa"/>
            <w:tcBorders>
              <w:top w:val="nil"/>
              <w:left w:val="dotDotDash" w:sz="4" w:space="0" w:color="auto"/>
              <w:bottom w:val="nil"/>
              <w:right w:val="dotDotDash" w:sz="4" w:space="0" w:color="auto"/>
            </w:tcBorders>
            <w:noWrap/>
            <w:vAlign w:val="bottom"/>
            <w:hideMark/>
          </w:tcPr>
          <w:p w14:paraId="4780CFE4" w14:textId="77777777" w:rsidR="008565F7" w:rsidRPr="008565F7" w:rsidRDefault="008565F7" w:rsidP="008565F7">
            <w:pPr>
              <w:jc w:val="right"/>
              <w:rPr>
                <w:sz w:val="22"/>
                <w:szCs w:val="22"/>
                <w:lang w:eastAsia="en-US"/>
              </w:rPr>
            </w:pPr>
            <w:r w:rsidRPr="008565F7">
              <w:rPr>
                <w:sz w:val="22"/>
                <w:szCs w:val="22"/>
                <w:lang w:eastAsia="en-US"/>
              </w:rPr>
              <w:t>9.00</w:t>
            </w:r>
          </w:p>
        </w:tc>
        <w:tc>
          <w:tcPr>
            <w:tcW w:w="1060" w:type="dxa"/>
            <w:tcBorders>
              <w:top w:val="nil"/>
              <w:left w:val="nil"/>
              <w:bottom w:val="nil"/>
              <w:right w:val="dotDotDash" w:sz="4" w:space="0" w:color="auto"/>
            </w:tcBorders>
            <w:noWrap/>
            <w:vAlign w:val="bottom"/>
            <w:hideMark/>
          </w:tcPr>
          <w:p w14:paraId="33B43293" w14:textId="77777777" w:rsidR="008565F7" w:rsidRPr="008565F7" w:rsidRDefault="008565F7" w:rsidP="008565F7">
            <w:pPr>
              <w:jc w:val="right"/>
              <w:rPr>
                <w:sz w:val="22"/>
                <w:szCs w:val="22"/>
                <w:lang w:eastAsia="en-US"/>
              </w:rPr>
            </w:pPr>
            <w:r w:rsidRPr="008565F7">
              <w:rPr>
                <w:sz w:val="22"/>
                <w:szCs w:val="22"/>
                <w:lang w:eastAsia="en-US"/>
              </w:rPr>
              <w:t>0.38</w:t>
            </w:r>
          </w:p>
        </w:tc>
        <w:tc>
          <w:tcPr>
            <w:tcW w:w="1060" w:type="dxa"/>
            <w:tcBorders>
              <w:top w:val="nil"/>
              <w:left w:val="nil"/>
              <w:bottom w:val="nil"/>
              <w:right w:val="dotDotDash" w:sz="4" w:space="0" w:color="auto"/>
            </w:tcBorders>
            <w:noWrap/>
            <w:vAlign w:val="bottom"/>
            <w:hideMark/>
          </w:tcPr>
          <w:p w14:paraId="2304F597" w14:textId="77777777" w:rsidR="008565F7" w:rsidRPr="008565F7" w:rsidRDefault="008565F7" w:rsidP="008565F7">
            <w:pPr>
              <w:jc w:val="right"/>
              <w:rPr>
                <w:sz w:val="22"/>
                <w:szCs w:val="22"/>
                <w:lang w:eastAsia="en-US"/>
              </w:rPr>
            </w:pPr>
            <w:r w:rsidRPr="008565F7">
              <w:rPr>
                <w:sz w:val="22"/>
                <w:szCs w:val="22"/>
                <w:lang w:eastAsia="en-US"/>
              </w:rPr>
              <w:t>34.30</w:t>
            </w:r>
          </w:p>
        </w:tc>
        <w:tc>
          <w:tcPr>
            <w:tcW w:w="1060" w:type="dxa"/>
            <w:tcBorders>
              <w:top w:val="nil"/>
              <w:left w:val="nil"/>
              <w:bottom w:val="nil"/>
              <w:right w:val="dotDotDash" w:sz="4" w:space="0" w:color="auto"/>
            </w:tcBorders>
            <w:noWrap/>
            <w:vAlign w:val="bottom"/>
            <w:hideMark/>
          </w:tcPr>
          <w:p w14:paraId="104E6093" w14:textId="77777777" w:rsidR="008565F7" w:rsidRPr="008565F7" w:rsidRDefault="008565F7" w:rsidP="008565F7">
            <w:pPr>
              <w:jc w:val="right"/>
              <w:rPr>
                <w:sz w:val="22"/>
                <w:szCs w:val="22"/>
                <w:lang w:eastAsia="en-US"/>
              </w:rPr>
            </w:pPr>
            <w:r w:rsidRPr="008565F7">
              <w:rPr>
                <w:sz w:val="22"/>
                <w:szCs w:val="22"/>
                <w:lang w:eastAsia="en-US"/>
              </w:rPr>
              <w:t>34.31</w:t>
            </w:r>
          </w:p>
        </w:tc>
        <w:tc>
          <w:tcPr>
            <w:tcW w:w="1060" w:type="dxa"/>
            <w:tcBorders>
              <w:top w:val="nil"/>
              <w:left w:val="nil"/>
              <w:bottom w:val="nil"/>
              <w:right w:val="dotDotDash" w:sz="4" w:space="0" w:color="auto"/>
            </w:tcBorders>
            <w:noWrap/>
            <w:vAlign w:val="bottom"/>
            <w:hideMark/>
          </w:tcPr>
          <w:p w14:paraId="29DB9C27" w14:textId="77777777" w:rsidR="008565F7" w:rsidRPr="008565F7" w:rsidRDefault="008565F7" w:rsidP="008565F7">
            <w:pPr>
              <w:jc w:val="right"/>
              <w:rPr>
                <w:sz w:val="22"/>
                <w:szCs w:val="22"/>
                <w:lang w:eastAsia="en-US"/>
              </w:rPr>
            </w:pPr>
            <w:r w:rsidRPr="008565F7">
              <w:rPr>
                <w:sz w:val="22"/>
                <w:szCs w:val="22"/>
                <w:lang w:eastAsia="en-US"/>
              </w:rPr>
              <w:t>0.00</w:t>
            </w:r>
          </w:p>
        </w:tc>
        <w:tc>
          <w:tcPr>
            <w:tcW w:w="1060" w:type="dxa"/>
            <w:tcBorders>
              <w:top w:val="nil"/>
              <w:left w:val="nil"/>
              <w:bottom w:val="nil"/>
              <w:right w:val="dotDotDash" w:sz="4" w:space="0" w:color="auto"/>
            </w:tcBorders>
            <w:noWrap/>
            <w:vAlign w:val="bottom"/>
            <w:hideMark/>
          </w:tcPr>
          <w:p w14:paraId="69025936" w14:textId="77777777" w:rsidR="008565F7" w:rsidRPr="008565F7" w:rsidRDefault="008565F7" w:rsidP="008565F7">
            <w:pPr>
              <w:jc w:val="right"/>
              <w:rPr>
                <w:sz w:val="22"/>
                <w:szCs w:val="22"/>
                <w:lang w:eastAsia="en-US"/>
              </w:rPr>
            </w:pPr>
            <w:r w:rsidRPr="008565F7">
              <w:rPr>
                <w:sz w:val="22"/>
                <w:szCs w:val="22"/>
                <w:lang w:eastAsia="en-US"/>
              </w:rPr>
              <w:t>9.94</w:t>
            </w:r>
          </w:p>
        </w:tc>
        <w:tc>
          <w:tcPr>
            <w:tcW w:w="1060" w:type="dxa"/>
            <w:tcBorders>
              <w:top w:val="nil"/>
              <w:left w:val="nil"/>
              <w:bottom w:val="nil"/>
              <w:right w:val="dotDotDash" w:sz="4" w:space="0" w:color="auto"/>
            </w:tcBorders>
            <w:noWrap/>
            <w:vAlign w:val="bottom"/>
            <w:hideMark/>
          </w:tcPr>
          <w:p w14:paraId="1A254CAE" w14:textId="77777777" w:rsidR="008565F7" w:rsidRPr="008565F7" w:rsidRDefault="008565F7" w:rsidP="008565F7">
            <w:pPr>
              <w:jc w:val="right"/>
              <w:rPr>
                <w:sz w:val="22"/>
                <w:szCs w:val="22"/>
                <w:lang w:eastAsia="en-US"/>
              </w:rPr>
            </w:pPr>
            <w:r w:rsidRPr="008565F7">
              <w:rPr>
                <w:sz w:val="22"/>
                <w:szCs w:val="22"/>
                <w:lang w:eastAsia="en-US"/>
              </w:rPr>
              <w:t>0.38</w:t>
            </w:r>
          </w:p>
        </w:tc>
        <w:tc>
          <w:tcPr>
            <w:tcW w:w="1060" w:type="dxa"/>
            <w:tcBorders>
              <w:top w:val="nil"/>
              <w:left w:val="nil"/>
              <w:bottom w:val="nil"/>
              <w:right w:val="dotDotDash" w:sz="4" w:space="0" w:color="auto"/>
            </w:tcBorders>
            <w:noWrap/>
            <w:vAlign w:val="bottom"/>
            <w:hideMark/>
          </w:tcPr>
          <w:p w14:paraId="23FB5D72" w14:textId="77777777" w:rsidR="008565F7" w:rsidRPr="008565F7" w:rsidRDefault="008565F7" w:rsidP="008565F7">
            <w:pPr>
              <w:jc w:val="right"/>
              <w:rPr>
                <w:sz w:val="22"/>
                <w:szCs w:val="22"/>
                <w:lang w:eastAsia="en-US"/>
              </w:rPr>
            </w:pPr>
            <w:r w:rsidRPr="008565F7">
              <w:rPr>
                <w:sz w:val="22"/>
                <w:szCs w:val="22"/>
                <w:lang w:eastAsia="en-US"/>
              </w:rPr>
              <w:t>32.83</w:t>
            </w:r>
          </w:p>
        </w:tc>
      </w:tr>
      <w:tr w:rsidR="008565F7" w:rsidRPr="008565F7" w14:paraId="2D7559C5" w14:textId="77777777" w:rsidTr="008565F7">
        <w:trPr>
          <w:trHeight w:val="288"/>
          <w:jc w:val="center"/>
        </w:trPr>
        <w:tc>
          <w:tcPr>
            <w:tcW w:w="1060" w:type="dxa"/>
            <w:tcBorders>
              <w:top w:val="nil"/>
              <w:left w:val="dotDotDash" w:sz="4" w:space="0" w:color="auto"/>
              <w:bottom w:val="nil"/>
              <w:right w:val="dotDotDash" w:sz="4" w:space="0" w:color="auto"/>
            </w:tcBorders>
            <w:noWrap/>
            <w:vAlign w:val="bottom"/>
            <w:hideMark/>
          </w:tcPr>
          <w:p w14:paraId="182004B8" w14:textId="77777777" w:rsidR="008565F7" w:rsidRPr="008565F7" w:rsidRDefault="008565F7" w:rsidP="008565F7">
            <w:pPr>
              <w:jc w:val="right"/>
              <w:rPr>
                <w:sz w:val="22"/>
                <w:szCs w:val="22"/>
                <w:lang w:eastAsia="en-US"/>
              </w:rPr>
            </w:pPr>
            <w:r w:rsidRPr="008565F7">
              <w:rPr>
                <w:sz w:val="22"/>
                <w:szCs w:val="22"/>
                <w:lang w:eastAsia="en-US"/>
              </w:rPr>
              <w:t>9.25</w:t>
            </w:r>
          </w:p>
        </w:tc>
        <w:tc>
          <w:tcPr>
            <w:tcW w:w="1060" w:type="dxa"/>
            <w:tcBorders>
              <w:top w:val="nil"/>
              <w:left w:val="nil"/>
              <w:bottom w:val="nil"/>
              <w:right w:val="dotDotDash" w:sz="4" w:space="0" w:color="auto"/>
            </w:tcBorders>
            <w:noWrap/>
            <w:vAlign w:val="bottom"/>
            <w:hideMark/>
          </w:tcPr>
          <w:p w14:paraId="1F61BAEC" w14:textId="77777777" w:rsidR="008565F7" w:rsidRPr="008565F7" w:rsidRDefault="008565F7" w:rsidP="008565F7">
            <w:pPr>
              <w:jc w:val="right"/>
              <w:rPr>
                <w:sz w:val="22"/>
                <w:szCs w:val="22"/>
                <w:lang w:eastAsia="en-US"/>
              </w:rPr>
            </w:pPr>
            <w:r w:rsidRPr="008565F7">
              <w:rPr>
                <w:sz w:val="22"/>
                <w:szCs w:val="22"/>
                <w:lang w:eastAsia="en-US"/>
              </w:rPr>
              <w:t>0.36</w:t>
            </w:r>
          </w:p>
        </w:tc>
        <w:tc>
          <w:tcPr>
            <w:tcW w:w="1060" w:type="dxa"/>
            <w:tcBorders>
              <w:top w:val="nil"/>
              <w:left w:val="nil"/>
              <w:bottom w:val="nil"/>
              <w:right w:val="dotDotDash" w:sz="4" w:space="0" w:color="auto"/>
            </w:tcBorders>
            <w:noWrap/>
            <w:vAlign w:val="bottom"/>
            <w:hideMark/>
          </w:tcPr>
          <w:p w14:paraId="034CAC6E" w14:textId="77777777" w:rsidR="008565F7" w:rsidRPr="008565F7" w:rsidRDefault="008565F7" w:rsidP="008565F7">
            <w:pPr>
              <w:jc w:val="right"/>
              <w:rPr>
                <w:sz w:val="22"/>
                <w:szCs w:val="22"/>
                <w:lang w:eastAsia="en-US"/>
              </w:rPr>
            </w:pPr>
            <w:r w:rsidRPr="008565F7">
              <w:rPr>
                <w:sz w:val="22"/>
                <w:szCs w:val="22"/>
                <w:lang w:eastAsia="en-US"/>
              </w:rPr>
              <w:t>34.99</w:t>
            </w:r>
          </w:p>
        </w:tc>
        <w:tc>
          <w:tcPr>
            <w:tcW w:w="1060" w:type="dxa"/>
            <w:tcBorders>
              <w:top w:val="nil"/>
              <w:left w:val="nil"/>
              <w:bottom w:val="nil"/>
              <w:right w:val="dotDotDash" w:sz="4" w:space="0" w:color="auto"/>
            </w:tcBorders>
            <w:noWrap/>
            <w:vAlign w:val="bottom"/>
            <w:hideMark/>
          </w:tcPr>
          <w:p w14:paraId="2F7FB062" w14:textId="77777777" w:rsidR="008565F7" w:rsidRPr="008565F7" w:rsidRDefault="008565F7" w:rsidP="008565F7">
            <w:pPr>
              <w:jc w:val="right"/>
              <w:rPr>
                <w:sz w:val="22"/>
                <w:szCs w:val="22"/>
                <w:lang w:eastAsia="en-US"/>
              </w:rPr>
            </w:pPr>
            <w:r w:rsidRPr="008565F7">
              <w:rPr>
                <w:sz w:val="22"/>
                <w:szCs w:val="22"/>
                <w:lang w:eastAsia="en-US"/>
              </w:rPr>
              <w:t>34.99</w:t>
            </w:r>
          </w:p>
        </w:tc>
        <w:tc>
          <w:tcPr>
            <w:tcW w:w="1060" w:type="dxa"/>
            <w:tcBorders>
              <w:top w:val="nil"/>
              <w:left w:val="nil"/>
              <w:bottom w:val="nil"/>
              <w:right w:val="dotDotDash" w:sz="4" w:space="0" w:color="auto"/>
            </w:tcBorders>
            <w:noWrap/>
            <w:vAlign w:val="bottom"/>
            <w:hideMark/>
          </w:tcPr>
          <w:p w14:paraId="509E70D3" w14:textId="77777777" w:rsidR="008565F7" w:rsidRPr="008565F7" w:rsidRDefault="008565F7" w:rsidP="008565F7">
            <w:pPr>
              <w:jc w:val="right"/>
              <w:rPr>
                <w:sz w:val="22"/>
                <w:szCs w:val="22"/>
                <w:lang w:eastAsia="en-US"/>
              </w:rPr>
            </w:pPr>
            <w:r w:rsidRPr="008565F7">
              <w:rPr>
                <w:sz w:val="22"/>
                <w:szCs w:val="22"/>
                <w:lang w:eastAsia="en-US"/>
              </w:rPr>
              <w:t>-0.01</w:t>
            </w:r>
          </w:p>
        </w:tc>
        <w:tc>
          <w:tcPr>
            <w:tcW w:w="1060" w:type="dxa"/>
            <w:tcBorders>
              <w:top w:val="nil"/>
              <w:left w:val="nil"/>
              <w:bottom w:val="nil"/>
              <w:right w:val="dotDotDash" w:sz="4" w:space="0" w:color="auto"/>
            </w:tcBorders>
            <w:noWrap/>
            <w:vAlign w:val="bottom"/>
            <w:hideMark/>
          </w:tcPr>
          <w:p w14:paraId="695B3B99" w14:textId="77777777" w:rsidR="008565F7" w:rsidRPr="008565F7" w:rsidRDefault="008565F7" w:rsidP="008565F7">
            <w:pPr>
              <w:jc w:val="right"/>
              <w:rPr>
                <w:sz w:val="22"/>
                <w:szCs w:val="22"/>
                <w:lang w:eastAsia="en-US"/>
              </w:rPr>
            </w:pPr>
            <w:r w:rsidRPr="008565F7">
              <w:rPr>
                <w:sz w:val="22"/>
                <w:szCs w:val="22"/>
                <w:lang w:eastAsia="en-US"/>
              </w:rPr>
              <w:t>10.36</w:t>
            </w:r>
          </w:p>
        </w:tc>
        <w:tc>
          <w:tcPr>
            <w:tcW w:w="1060" w:type="dxa"/>
            <w:tcBorders>
              <w:top w:val="nil"/>
              <w:left w:val="nil"/>
              <w:bottom w:val="nil"/>
              <w:right w:val="dotDotDash" w:sz="4" w:space="0" w:color="auto"/>
            </w:tcBorders>
            <w:noWrap/>
            <w:vAlign w:val="bottom"/>
            <w:hideMark/>
          </w:tcPr>
          <w:p w14:paraId="6C0A3A77" w14:textId="77777777" w:rsidR="008565F7" w:rsidRPr="008565F7" w:rsidRDefault="008565F7" w:rsidP="008565F7">
            <w:pPr>
              <w:jc w:val="right"/>
              <w:rPr>
                <w:sz w:val="22"/>
                <w:szCs w:val="22"/>
                <w:lang w:eastAsia="en-US"/>
              </w:rPr>
            </w:pPr>
            <w:r w:rsidRPr="008565F7">
              <w:rPr>
                <w:sz w:val="22"/>
                <w:szCs w:val="22"/>
                <w:lang w:eastAsia="en-US"/>
              </w:rPr>
              <w:t>0.36</w:t>
            </w:r>
          </w:p>
        </w:tc>
        <w:tc>
          <w:tcPr>
            <w:tcW w:w="1060" w:type="dxa"/>
            <w:tcBorders>
              <w:top w:val="nil"/>
              <w:left w:val="nil"/>
              <w:bottom w:val="nil"/>
              <w:right w:val="dotDotDash" w:sz="4" w:space="0" w:color="auto"/>
            </w:tcBorders>
            <w:noWrap/>
            <w:vAlign w:val="bottom"/>
            <w:hideMark/>
          </w:tcPr>
          <w:p w14:paraId="5F71D7EC" w14:textId="77777777" w:rsidR="008565F7" w:rsidRPr="008565F7" w:rsidRDefault="008565F7" w:rsidP="008565F7">
            <w:pPr>
              <w:jc w:val="right"/>
              <w:rPr>
                <w:sz w:val="22"/>
                <w:szCs w:val="22"/>
                <w:lang w:eastAsia="en-US"/>
              </w:rPr>
            </w:pPr>
            <w:r w:rsidRPr="008565F7">
              <w:rPr>
                <w:sz w:val="22"/>
                <w:szCs w:val="22"/>
                <w:lang w:eastAsia="en-US"/>
              </w:rPr>
              <w:t>33.42</w:t>
            </w:r>
          </w:p>
        </w:tc>
      </w:tr>
      <w:tr w:rsidR="008565F7" w:rsidRPr="008565F7" w14:paraId="316C9C18" w14:textId="77777777" w:rsidTr="008565F7">
        <w:trPr>
          <w:trHeight w:val="288"/>
          <w:jc w:val="center"/>
        </w:trPr>
        <w:tc>
          <w:tcPr>
            <w:tcW w:w="1060" w:type="dxa"/>
            <w:tcBorders>
              <w:top w:val="nil"/>
              <w:left w:val="dotDotDash" w:sz="4" w:space="0" w:color="auto"/>
              <w:bottom w:val="nil"/>
              <w:right w:val="dotDotDash" w:sz="4" w:space="0" w:color="auto"/>
            </w:tcBorders>
            <w:noWrap/>
            <w:vAlign w:val="bottom"/>
            <w:hideMark/>
          </w:tcPr>
          <w:p w14:paraId="0A0196AA" w14:textId="77777777" w:rsidR="008565F7" w:rsidRPr="008565F7" w:rsidRDefault="008565F7" w:rsidP="008565F7">
            <w:pPr>
              <w:jc w:val="right"/>
              <w:rPr>
                <w:sz w:val="22"/>
                <w:szCs w:val="22"/>
                <w:lang w:eastAsia="en-US"/>
              </w:rPr>
            </w:pPr>
            <w:r w:rsidRPr="008565F7">
              <w:rPr>
                <w:sz w:val="22"/>
                <w:szCs w:val="22"/>
                <w:lang w:eastAsia="en-US"/>
              </w:rPr>
              <w:t>9.50</w:t>
            </w:r>
          </w:p>
        </w:tc>
        <w:tc>
          <w:tcPr>
            <w:tcW w:w="1060" w:type="dxa"/>
            <w:tcBorders>
              <w:top w:val="nil"/>
              <w:left w:val="nil"/>
              <w:bottom w:val="nil"/>
              <w:right w:val="dotDotDash" w:sz="4" w:space="0" w:color="auto"/>
            </w:tcBorders>
            <w:noWrap/>
            <w:vAlign w:val="bottom"/>
            <w:hideMark/>
          </w:tcPr>
          <w:p w14:paraId="79FD9ECB" w14:textId="77777777" w:rsidR="008565F7" w:rsidRPr="008565F7" w:rsidRDefault="008565F7" w:rsidP="008565F7">
            <w:pPr>
              <w:jc w:val="right"/>
              <w:rPr>
                <w:sz w:val="22"/>
                <w:szCs w:val="22"/>
                <w:lang w:eastAsia="en-US"/>
              </w:rPr>
            </w:pPr>
            <w:r w:rsidRPr="008565F7">
              <w:rPr>
                <w:sz w:val="22"/>
                <w:szCs w:val="22"/>
                <w:lang w:eastAsia="en-US"/>
              </w:rPr>
              <w:t>0.36</w:t>
            </w:r>
          </w:p>
        </w:tc>
        <w:tc>
          <w:tcPr>
            <w:tcW w:w="1060" w:type="dxa"/>
            <w:tcBorders>
              <w:top w:val="nil"/>
              <w:left w:val="nil"/>
              <w:bottom w:val="nil"/>
              <w:right w:val="dotDotDash" w:sz="4" w:space="0" w:color="auto"/>
            </w:tcBorders>
            <w:noWrap/>
            <w:vAlign w:val="bottom"/>
            <w:hideMark/>
          </w:tcPr>
          <w:p w14:paraId="11C1C3F1" w14:textId="77777777" w:rsidR="008565F7" w:rsidRPr="008565F7" w:rsidRDefault="008565F7" w:rsidP="008565F7">
            <w:pPr>
              <w:jc w:val="right"/>
              <w:rPr>
                <w:sz w:val="22"/>
                <w:szCs w:val="22"/>
                <w:lang w:eastAsia="en-US"/>
              </w:rPr>
            </w:pPr>
            <w:r w:rsidRPr="008565F7">
              <w:rPr>
                <w:sz w:val="22"/>
                <w:szCs w:val="22"/>
                <w:lang w:eastAsia="en-US"/>
              </w:rPr>
              <w:t>34.78</w:t>
            </w:r>
          </w:p>
        </w:tc>
        <w:tc>
          <w:tcPr>
            <w:tcW w:w="1060" w:type="dxa"/>
            <w:tcBorders>
              <w:top w:val="nil"/>
              <w:left w:val="nil"/>
              <w:bottom w:val="nil"/>
              <w:right w:val="dotDotDash" w:sz="4" w:space="0" w:color="auto"/>
            </w:tcBorders>
            <w:noWrap/>
            <w:vAlign w:val="bottom"/>
            <w:hideMark/>
          </w:tcPr>
          <w:p w14:paraId="5186A122" w14:textId="77777777" w:rsidR="008565F7" w:rsidRPr="008565F7" w:rsidRDefault="008565F7" w:rsidP="008565F7">
            <w:pPr>
              <w:jc w:val="right"/>
              <w:rPr>
                <w:sz w:val="22"/>
                <w:szCs w:val="22"/>
                <w:lang w:eastAsia="en-US"/>
              </w:rPr>
            </w:pPr>
            <w:r w:rsidRPr="008565F7">
              <w:rPr>
                <w:sz w:val="22"/>
                <w:szCs w:val="22"/>
                <w:lang w:eastAsia="en-US"/>
              </w:rPr>
              <w:t>34.78</w:t>
            </w:r>
          </w:p>
        </w:tc>
        <w:tc>
          <w:tcPr>
            <w:tcW w:w="1060" w:type="dxa"/>
            <w:tcBorders>
              <w:top w:val="nil"/>
              <w:left w:val="nil"/>
              <w:bottom w:val="nil"/>
              <w:right w:val="dotDotDash" w:sz="4" w:space="0" w:color="auto"/>
            </w:tcBorders>
            <w:noWrap/>
            <w:vAlign w:val="bottom"/>
            <w:hideMark/>
          </w:tcPr>
          <w:p w14:paraId="34E0721D" w14:textId="77777777" w:rsidR="008565F7" w:rsidRPr="008565F7" w:rsidRDefault="008565F7" w:rsidP="008565F7">
            <w:pPr>
              <w:jc w:val="right"/>
              <w:rPr>
                <w:sz w:val="22"/>
                <w:szCs w:val="22"/>
                <w:lang w:eastAsia="en-US"/>
              </w:rPr>
            </w:pPr>
            <w:r w:rsidRPr="008565F7">
              <w:rPr>
                <w:sz w:val="22"/>
                <w:szCs w:val="22"/>
                <w:lang w:eastAsia="en-US"/>
              </w:rPr>
              <w:t>0.00</w:t>
            </w:r>
          </w:p>
        </w:tc>
        <w:tc>
          <w:tcPr>
            <w:tcW w:w="1060" w:type="dxa"/>
            <w:tcBorders>
              <w:top w:val="nil"/>
              <w:left w:val="nil"/>
              <w:bottom w:val="nil"/>
              <w:right w:val="dotDotDash" w:sz="4" w:space="0" w:color="auto"/>
            </w:tcBorders>
            <w:noWrap/>
            <w:vAlign w:val="bottom"/>
            <w:hideMark/>
          </w:tcPr>
          <w:p w14:paraId="2186976E" w14:textId="77777777" w:rsidR="008565F7" w:rsidRPr="008565F7" w:rsidRDefault="008565F7" w:rsidP="008565F7">
            <w:pPr>
              <w:jc w:val="right"/>
              <w:rPr>
                <w:sz w:val="22"/>
                <w:szCs w:val="22"/>
                <w:lang w:eastAsia="en-US"/>
              </w:rPr>
            </w:pPr>
            <w:r w:rsidRPr="008565F7">
              <w:rPr>
                <w:sz w:val="22"/>
                <w:szCs w:val="22"/>
                <w:lang w:eastAsia="en-US"/>
              </w:rPr>
              <w:t>10.19</w:t>
            </w:r>
          </w:p>
        </w:tc>
        <w:tc>
          <w:tcPr>
            <w:tcW w:w="1060" w:type="dxa"/>
            <w:tcBorders>
              <w:top w:val="nil"/>
              <w:left w:val="nil"/>
              <w:bottom w:val="nil"/>
              <w:right w:val="dotDotDash" w:sz="4" w:space="0" w:color="auto"/>
            </w:tcBorders>
            <w:noWrap/>
            <w:vAlign w:val="bottom"/>
            <w:hideMark/>
          </w:tcPr>
          <w:p w14:paraId="436C2915" w14:textId="77777777" w:rsidR="008565F7" w:rsidRPr="008565F7" w:rsidRDefault="008565F7" w:rsidP="008565F7">
            <w:pPr>
              <w:jc w:val="right"/>
              <w:rPr>
                <w:sz w:val="22"/>
                <w:szCs w:val="22"/>
                <w:lang w:eastAsia="en-US"/>
              </w:rPr>
            </w:pPr>
            <w:r w:rsidRPr="008565F7">
              <w:rPr>
                <w:sz w:val="22"/>
                <w:szCs w:val="22"/>
                <w:lang w:eastAsia="en-US"/>
              </w:rPr>
              <w:t>0.36</w:t>
            </w:r>
          </w:p>
        </w:tc>
        <w:tc>
          <w:tcPr>
            <w:tcW w:w="1060" w:type="dxa"/>
            <w:tcBorders>
              <w:top w:val="nil"/>
              <w:left w:val="nil"/>
              <w:bottom w:val="nil"/>
              <w:right w:val="dotDotDash" w:sz="4" w:space="0" w:color="auto"/>
            </w:tcBorders>
            <w:noWrap/>
            <w:vAlign w:val="bottom"/>
            <w:hideMark/>
          </w:tcPr>
          <w:p w14:paraId="2770E778" w14:textId="77777777" w:rsidR="008565F7" w:rsidRPr="008565F7" w:rsidRDefault="008565F7" w:rsidP="008565F7">
            <w:pPr>
              <w:jc w:val="right"/>
              <w:rPr>
                <w:sz w:val="22"/>
                <w:szCs w:val="22"/>
                <w:lang w:eastAsia="en-US"/>
              </w:rPr>
            </w:pPr>
            <w:r w:rsidRPr="008565F7">
              <w:rPr>
                <w:sz w:val="22"/>
                <w:szCs w:val="22"/>
                <w:lang w:eastAsia="en-US"/>
              </w:rPr>
              <w:t>33.26</w:t>
            </w:r>
          </w:p>
        </w:tc>
      </w:tr>
      <w:tr w:rsidR="008565F7" w:rsidRPr="008565F7" w14:paraId="4214D04D" w14:textId="77777777" w:rsidTr="008565F7">
        <w:trPr>
          <w:trHeight w:val="288"/>
          <w:jc w:val="center"/>
        </w:trPr>
        <w:tc>
          <w:tcPr>
            <w:tcW w:w="1060" w:type="dxa"/>
            <w:tcBorders>
              <w:top w:val="nil"/>
              <w:left w:val="dotDotDash" w:sz="4" w:space="0" w:color="auto"/>
              <w:bottom w:val="nil"/>
              <w:right w:val="dotDotDash" w:sz="4" w:space="0" w:color="auto"/>
            </w:tcBorders>
            <w:noWrap/>
            <w:vAlign w:val="bottom"/>
            <w:hideMark/>
          </w:tcPr>
          <w:p w14:paraId="2EAD12B8" w14:textId="77777777" w:rsidR="008565F7" w:rsidRPr="008565F7" w:rsidRDefault="008565F7" w:rsidP="008565F7">
            <w:pPr>
              <w:jc w:val="right"/>
              <w:rPr>
                <w:sz w:val="22"/>
                <w:szCs w:val="22"/>
                <w:lang w:eastAsia="en-US"/>
              </w:rPr>
            </w:pPr>
            <w:r w:rsidRPr="008565F7">
              <w:rPr>
                <w:sz w:val="22"/>
                <w:szCs w:val="22"/>
                <w:lang w:eastAsia="en-US"/>
              </w:rPr>
              <w:t>9.75</w:t>
            </w:r>
          </w:p>
        </w:tc>
        <w:tc>
          <w:tcPr>
            <w:tcW w:w="1060" w:type="dxa"/>
            <w:tcBorders>
              <w:top w:val="nil"/>
              <w:left w:val="nil"/>
              <w:bottom w:val="nil"/>
              <w:right w:val="dotDotDash" w:sz="4" w:space="0" w:color="auto"/>
            </w:tcBorders>
            <w:noWrap/>
            <w:vAlign w:val="bottom"/>
            <w:hideMark/>
          </w:tcPr>
          <w:p w14:paraId="40B3FA0E" w14:textId="77777777" w:rsidR="008565F7" w:rsidRPr="008565F7" w:rsidRDefault="008565F7" w:rsidP="008565F7">
            <w:pPr>
              <w:jc w:val="right"/>
              <w:rPr>
                <w:sz w:val="22"/>
                <w:szCs w:val="22"/>
                <w:lang w:eastAsia="en-US"/>
              </w:rPr>
            </w:pPr>
            <w:r w:rsidRPr="008565F7">
              <w:rPr>
                <w:sz w:val="22"/>
                <w:szCs w:val="22"/>
                <w:lang w:eastAsia="en-US"/>
              </w:rPr>
              <w:t>0.35</w:t>
            </w:r>
          </w:p>
        </w:tc>
        <w:tc>
          <w:tcPr>
            <w:tcW w:w="1060" w:type="dxa"/>
            <w:tcBorders>
              <w:top w:val="nil"/>
              <w:left w:val="nil"/>
              <w:bottom w:val="nil"/>
              <w:right w:val="dotDotDash" w:sz="4" w:space="0" w:color="auto"/>
            </w:tcBorders>
            <w:noWrap/>
            <w:vAlign w:val="bottom"/>
            <w:hideMark/>
          </w:tcPr>
          <w:p w14:paraId="538CC36D" w14:textId="77777777" w:rsidR="008565F7" w:rsidRPr="008565F7" w:rsidRDefault="008565F7" w:rsidP="008565F7">
            <w:pPr>
              <w:jc w:val="right"/>
              <w:rPr>
                <w:sz w:val="22"/>
                <w:szCs w:val="22"/>
                <w:lang w:eastAsia="en-US"/>
              </w:rPr>
            </w:pPr>
            <w:r w:rsidRPr="008565F7">
              <w:rPr>
                <w:sz w:val="22"/>
                <w:szCs w:val="22"/>
                <w:lang w:eastAsia="en-US"/>
              </w:rPr>
              <w:t>34.34</w:t>
            </w:r>
          </w:p>
        </w:tc>
        <w:tc>
          <w:tcPr>
            <w:tcW w:w="1060" w:type="dxa"/>
            <w:tcBorders>
              <w:top w:val="nil"/>
              <w:left w:val="nil"/>
              <w:bottom w:val="nil"/>
              <w:right w:val="dotDotDash" w:sz="4" w:space="0" w:color="auto"/>
            </w:tcBorders>
            <w:noWrap/>
            <w:vAlign w:val="bottom"/>
            <w:hideMark/>
          </w:tcPr>
          <w:p w14:paraId="5A320C5B" w14:textId="77777777" w:rsidR="008565F7" w:rsidRPr="008565F7" w:rsidRDefault="008565F7" w:rsidP="008565F7">
            <w:pPr>
              <w:jc w:val="right"/>
              <w:rPr>
                <w:sz w:val="22"/>
                <w:szCs w:val="22"/>
                <w:lang w:eastAsia="en-US"/>
              </w:rPr>
            </w:pPr>
            <w:r w:rsidRPr="008565F7">
              <w:rPr>
                <w:sz w:val="22"/>
                <w:szCs w:val="22"/>
                <w:lang w:eastAsia="en-US"/>
              </w:rPr>
              <w:t>34.35</w:t>
            </w:r>
          </w:p>
        </w:tc>
        <w:tc>
          <w:tcPr>
            <w:tcW w:w="1060" w:type="dxa"/>
            <w:tcBorders>
              <w:top w:val="nil"/>
              <w:left w:val="nil"/>
              <w:bottom w:val="nil"/>
              <w:right w:val="dotDotDash" w:sz="4" w:space="0" w:color="auto"/>
            </w:tcBorders>
            <w:noWrap/>
            <w:vAlign w:val="bottom"/>
            <w:hideMark/>
          </w:tcPr>
          <w:p w14:paraId="4D10DE24" w14:textId="77777777" w:rsidR="008565F7" w:rsidRPr="008565F7" w:rsidRDefault="008565F7" w:rsidP="008565F7">
            <w:pPr>
              <w:jc w:val="right"/>
              <w:rPr>
                <w:sz w:val="22"/>
                <w:szCs w:val="22"/>
                <w:lang w:eastAsia="en-US"/>
              </w:rPr>
            </w:pPr>
            <w:r w:rsidRPr="008565F7">
              <w:rPr>
                <w:sz w:val="22"/>
                <w:szCs w:val="22"/>
                <w:lang w:eastAsia="en-US"/>
              </w:rPr>
              <w:t>-0.01</w:t>
            </w:r>
          </w:p>
        </w:tc>
        <w:tc>
          <w:tcPr>
            <w:tcW w:w="1060" w:type="dxa"/>
            <w:tcBorders>
              <w:top w:val="nil"/>
              <w:left w:val="nil"/>
              <w:bottom w:val="nil"/>
              <w:right w:val="dotDotDash" w:sz="4" w:space="0" w:color="auto"/>
            </w:tcBorders>
            <w:noWrap/>
            <w:vAlign w:val="bottom"/>
            <w:hideMark/>
          </w:tcPr>
          <w:p w14:paraId="1B26F82D" w14:textId="77777777" w:rsidR="008565F7" w:rsidRPr="008565F7" w:rsidRDefault="008565F7" w:rsidP="008565F7">
            <w:pPr>
              <w:jc w:val="right"/>
              <w:rPr>
                <w:sz w:val="22"/>
                <w:szCs w:val="22"/>
                <w:lang w:eastAsia="en-US"/>
              </w:rPr>
            </w:pPr>
            <w:r w:rsidRPr="008565F7">
              <w:rPr>
                <w:sz w:val="22"/>
                <w:szCs w:val="22"/>
                <w:lang w:eastAsia="en-US"/>
              </w:rPr>
              <w:t>9.95</w:t>
            </w:r>
          </w:p>
        </w:tc>
        <w:tc>
          <w:tcPr>
            <w:tcW w:w="1060" w:type="dxa"/>
            <w:tcBorders>
              <w:top w:val="nil"/>
              <w:left w:val="nil"/>
              <w:bottom w:val="nil"/>
              <w:right w:val="dotDotDash" w:sz="4" w:space="0" w:color="auto"/>
            </w:tcBorders>
            <w:noWrap/>
            <w:vAlign w:val="bottom"/>
            <w:hideMark/>
          </w:tcPr>
          <w:p w14:paraId="410B9BCE" w14:textId="77777777" w:rsidR="008565F7" w:rsidRPr="008565F7" w:rsidRDefault="008565F7" w:rsidP="008565F7">
            <w:pPr>
              <w:jc w:val="right"/>
              <w:rPr>
                <w:sz w:val="22"/>
                <w:szCs w:val="22"/>
                <w:lang w:eastAsia="en-US"/>
              </w:rPr>
            </w:pPr>
            <w:r w:rsidRPr="008565F7">
              <w:rPr>
                <w:sz w:val="22"/>
                <w:szCs w:val="22"/>
                <w:lang w:eastAsia="en-US"/>
              </w:rPr>
              <w:t>0.35</w:t>
            </w:r>
          </w:p>
        </w:tc>
        <w:tc>
          <w:tcPr>
            <w:tcW w:w="1060" w:type="dxa"/>
            <w:tcBorders>
              <w:top w:val="nil"/>
              <w:left w:val="nil"/>
              <w:bottom w:val="nil"/>
              <w:right w:val="dotDotDash" w:sz="4" w:space="0" w:color="auto"/>
            </w:tcBorders>
            <w:noWrap/>
            <w:vAlign w:val="bottom"/>
            <w:hideMark/>
          </w:tcPr>
          <w:p w14:paraId="75651648" w14:textId="77777777" w:rsidR="008565F7" w:rsidRPr="008565F7" w:rsidRDefault="008565F7" w:rsidP="008565F7">
            <w:pPr>
              <w:jc w:val="right"/>
              <w:rPr>
                <w:sz w:val="22"/>
                <w:szCs w:val="22"/>
                <w:lang w:eastAsia="en-US"/>
              </w:rPr>
            </w:pPr>
            <w:r w:rsidRPr="008565F7">
              <w:rPr>
                <w:sz w:val="22"/>
                <w:szCs w:val="22"/>
                <w:lang w:eastAsia="en-US"/>
              </w:rPr>
              <w:t>32.87</w:t>
            </w:r>
          </w:p>
        </w:tc>
      </w:tr>
      <w:tr w:rsidR="008565F7" w:rsidRPr="008565F7" w14:paraId="0A70A013" w14:textId="77777777" w:rsidTr="008565F7">
        <w:trPr>
          <w:trHeight w:val="288"/>
          <w:jc w:val="center"/>
        </w:trPr>
        <w:tc>
          <w:tcPr>
            <w:tcW w:w="1060" w:type="dxa"/>
            <w:tcBorders>
              <w:top w:val="nil"/>
              <w:left w:val="dotDotDash" w:sz="4" w:space="0" w:color="auto"/>
              <w:bottom w:val="nil"/>
              <w:right w:val="dotDotDash" w:sz="4" w:space="0" w:color="auto"/>
            </w:tcBorders>
            <w:noWrap/>
            <w:vAlign w:val="bottom"/>
            <w:hideMark/>
          </w:tcPr>
          <w:p w14:paraId="3387F576" w14:textId="77777777" w:rsidR="008565F7" w:rsidRPr="008565F7" w:rsidRDefault="008565F7" w:rsidP="008565F7">
            <w:pPr>
              <w:jc w:val="right"/>
              <w:rPr>
                <w:sz w:val="22"/>
                <w:szCs w:val="22"/>
                <w:lang w:eastAsia="en-US"/>
              </w:rPr>
            </w:pPr>
            <w:r w:rsidRPr="008565F7">
              <w:rPr>
                <w:sz w:val="22"/>
                <w:szCs w:val="22"/>
                <w:lang w:eastAsia="en-US"/>
              </w:rPr>
              <w:t>10.00</w:t>
            </w:r>
          </w:p>
        </w:tc>
        <w:tc>
          <w:tcPr>
            <w:tcW w:w="1060" w:type="dxa"/>
            <w:tcBorders>
              <w:top w:val="nil"/>
              <w:left w:val="nil"/>
              <w:bottom w:val="nil"/>
              <w:right w:val="dotDotDash" w:sz="4" w:space="0" w:color="auto"/>
            </w:tcBorders>
            <w:noWrap/>
            <w:vAlign w:val="bottom"/>
            <w:hideMark/>
          </w:tcPr>
          <w:p w14:paraId="01E08165" w14:textId="77777777" w:rsidR="008565F7" w:rsidRPr="008565F7" w:rsidRDefault="008565F7" w:rsidP="008565F7">
            <w:pPr>
              <w:jc w:val="right"/>
              <w:rPr>
                <w:sz w:val="22"/>
                <w:szCs w:val="22"/>
                <w:lang w:eastAsia="en-US"/>
              </w:rPr>
            </w:pPr>
            <w:r w:rsidRPr="008565F7">
              <w:rPr>
                <w:sz w:val="22"/>
                <w:szCs w:val="22"/>
                <w:lang w:eastAsia="en-US"/>
              </w:rPr>
              <w:t>0.34</w:t>
            </w:r>
          </w:p>
        </w:tc>
        <w:tc>
          <w:tcPr>
            <w:tcW w:w="1060" w:type="dxa"/>
            <w:tcBorders>
              <w:top w:val="nil"/>
              <w:left w:val="nil"/>
              <w:bottom w:val="nil"/>
              <w:right w:val="dotDotDash" w:sz="4" w:space="0" w:color="auto"/>
            </w:tcBorders>
            <w:noWrap/>
            <w:vAlign w:val="bottom"/>
            <w:hideMark/>
          </w:tcPr>
          <w:p w14:paraId="1CD0A4C9" w14:textId="77777777" w:rsidR="008565F7" w:rsidRPr="008565F7" w:rsidRDefault="008565F7" w:rsidP="008565F7">
            <w:pPr>
              <w:jc w:val="right"/>
              <w:rPr>
                <w:sz w:val="22"/>
                <w:szCs w:val="22"/>
                <w:lang w:eastAsia="en-US"/>
              </w:rPr>
            </w:pPr>
            <w:r w:rsidRPr="008565F7">
              <w:rPr>
                <w:sz w:val="22"/>
                <w:szCs w:val="22"/>
                <w:lang w:eastAsia="en-US"/>
              </w:rPr>
              <w:t>33.12</w:t>
            </w:r>
          </w:p>
        </w:tc>
        <w:tc>
          <w:tcPr>
            <w:tcW w:w="1060" w:type="dxa"/>
            <w:tcBorders>
              <w:top w:val="nil"/>
              <w:left w:val="nil"/>
              <w:bottom w:val="nil"/>
              <w:right w:val="dotDotDash" w:sz="4" w:space="0" w:color="auto"/>
            </w:tcBorders>
            <w:noWrap/>
            <w:vAlign w:val="bottom"/>
            <w:hideMark/>
          </w:tcPr>
          <w:p w14:paraId="0B4E6321" w14:textId="77777777" w:rsidR="008565F7" w:rsidRPr="008565F7" w:rsidRDefault="008565F7" w:rsidP="008565F7">
            <w:pPr>
              <w:jc w:val="right"/>
              <w:rPr>
                <w:sz w:val="22"/>
                <w:szCs w:val="22"/>
                <w:lang w:eastAsia="en-US"/>
              </w:rPr>
            </w:pPr>
            <w:r w:rsidRPr="008565F7">
              <w:rPr>
                <w:sz w:val="22"/>
                <w:szCs w:val="22"/>
                <w:lang w:eastAsia="en-US"/>
              </w:rPr>
              <w:t>33.12</w:t>
            </w:r>
          </w:p>
        </w:tc>
        <w:tc>
          <w:tcPr>
            <w:tcW w:w="1060" w:type="dxa"/>
            <w:tcBorders>
              <w:top w:val="nil"/>
              <w:left w:val="nil"/>
              <w:bottom w:val="nil"/>
              <w:right w:val="dotDotDash" w:sz="4" w:space="0" w:color="auto"/>
            </w:tcBorders>
            <w:noWrap/>
            <w:vAlign w:val="bottom"/>
            <w:hideMark/>
          </w:tcPr>
          <w:p w14:paraId="593DA4A1" w14:textId="77777777" w:rsidR="008565F7" w:rsidRPr="008565F7" w:rsidRDefault="008565F7" w:rsidP="008565F7">
            <w:pPr>
              <w:jc w:val="right"/>
              <w:rPr>
                <w:sz w:val="22"/>
                <w:szCs w:val="22"/>
                <w:lang w:eastAsia="en-US"/>
              </w:rPr>
            </w:pPr>
            <w:r w:rsidRPr="008565F7">
              <w:rPr>
                <w:sz w:val="22"/>
                <w:szCs w:val="22"/>
                <w:lang w:eastAsia="en-US"/>
              </w:rPr>
              <w:t>0.00</w:t>
            </w:r>
          </w:p>
        </w:tc>
        <w:tc>
          <w:tcPr>
            <w:tcW w:w="1060" w:type="dxa"/>
            <w:tcBorders>
              <w:top w:val="nil"/>
              <w:left w:val="nil"/>
              <w:bottom w:val="nil"/>
              <w:right w:val="dotDotDash" w:sz="4" w:space="0" w:color="auto"/>
            </w:tcBorders>
            <w:noWrap/>
            <w:vAlign w:val="bottom"/>
            <w:hideMark/>
          </w:tcPr>
          <w:p w14:paraId="2CE1A4CF" w14:textId="77777777" w:rsidR="008565F7" w:rsidRPr="008565F7" w:rsidRDefault="008565F7" w:rsidP="008565F7">
            <w:pPr>
              <w:jc w:val="right"/>
              <w:rPr>
                <w:sz w:val="22"/>
                <w:szCs w:val="22"/>
                <w:lang w:eastAsia="en-US"/>
              </w:rPr>
            </w:pPr>
            <w:r w:rsidRPr="008565F7">
              <w:rPr>
                <w:sz w:val="22"/>
                <w:szCs w:val="22"/>
                <w:lang w:eastAsia="en-US"/>
              </w:rPr>
              <w:t>9.26</w:t>
            </w:r>
          </w:p>
        </w:tc>
        <w:tc>
          <w:tcPr>
            <w:tcW w:w="1060" w:type="dxa"/>
            <w:tcBorders>
              <w:top w:val="nil"/>
              <w:left w:val="nil"/>
              <w:bottom w:val="nil"/>
              <w:right w:val="dotDotDash" w:sz="4" w:space="0" w:color="auto"/>
            </w:tcBorders>
            <w:noWrap/>
            <w:vAlign w:val="bottom"/>
            <w:hideMark/>
          </w:tcPr>
          <w:p w14:paraId="677C5763" w14:textId="77777777" w:rsidR="008565F7" w:rsidRPr="008565F7" w:rsidRDefault="008565F7" w:rsidP="008565F7">
            <w:pPr>
              <w:jc w:val="right"/>
              <w:rPr>
                <w:sz w:val="22"/>
                <w:szCs w:val="22"/>
                <w:lang w:eastAsia="en-US"/>
              </w:rPr>
            </w:pPr>
            <w:r w:rsidRPr="008565F7">
              <w:rPr>
                <w:sz w:val="22"/>
                <w:szCs w:val="22"/>
                <w:lang w:eastAsia="en-US"/>
              </w:rPr>
              <w:t>0.34</w:t>
            </w:r>
          </w:p>
        </w:tc>
        <w:tc>
          <w:tcPr>
            <w:tcW w:w="1060" w:type="dxa"/>
            <w:tcBorders>
              <w:top w:val="nil"/>
              <w:left w:val="nil"/>
              <w:bottom w:val="nil"/>
              <w:right w:val="dotDotDash" w:sz="4" w:space="0" w:color="auto"/>
            </w:tcBorders>
            <w:noWrap/>
            <w:vAlign w:val="bottom"/>
            <w:hideMark/>
          </w:tcPr>
          <w:p w14:paraId="28316807" w14:textId="77777777" w:rsidR="008565F7" w:rsidRPr="008565F7" w:rsidRDefault="008565F7" w:rsidP="008565F7">
            <w:pPr>
              <w:jc w:val="right"/>
              <w:rPr>
                <w:sz w:val="22"/>
                <w:szCs w:val="22"/>
                <w:lang w:eastAsia="en-US"/>
              </w:rPr>
            </w:pPr>
            <w:r w:rsidRPr="008565F7">
              <w:rPr>
                <w:sz w:val="22"/>
                <w:szCs w:val="22"/>
                <w:lang w:eastAsia="en-US"/>
              </w:rPr>
              <w:t>31.80</w:t>
            </w:r>
          </w:p>
        </w:tc>
      </w:tr>
      <w:tr w:rsidR="008565F7" w:rsidRPr="008565F7" w14:paraId="566D3600" w14:textId="77777777" w:rsidTr="008565F7">
        <w:trPr>
          <w:trHeight w:val="288"/>
          <w:jc w:val="center"/>
        </w:trPr>
        <w:tc>
          <w:tcPr>
            <w:tcW w:w="1060" w:type="dxa"/>
            <w:tcBorders>
              <w:top w:val="nil"/>
              <w:left w:val="dotDotDash" w:sz="4" w:space="0" w:color="auto"/>
              <w:bottom w:val="nil"/>
              <w:right w:val="dotDotDash" w:sz="4" w:space="0" w:color="auto"/>
            </w:tcBorders>
            <w:noWrap/>
            <w:vAlign w:val="bottom"/>
            <w:hideMark/>
          </w:tcPr>
          <w:p w14:paraId="1DB9AFFA" w14:textId="77777777" w:rsidR="008565F7" w:rsidRPr="008565F7" w:rsidRDefault="008565F7" w:rsidP="008565F7">
            <w:pPr>
              <w:jc w:val="right"/>
              <w:rPr>
                <w:sz w:val="22"/>
                <w:szCs w:val="22"/>
                <w:lang w:eastAsia="en-US"/>
              </w:rPr>
            </w:pPr>
            <w:r w:rsidRPr="008565F7">
              <w:rPr>
                <w:sz w:val="22"/>
                <w:szCs w:val="22"/>
                <w:lang w:eastAsia="en-US"/>
              </w:rPr>
              <w:t>10.25</w:t>
            </w:r>
          </w:p>
        </w:tc>
        <w:tc>
          <w:tcPr>
            <w:tcW w:w="1060" w:type="dxa"/>
            <w:tcBorders>
              <w:top w:val="nil"/>
              <w:left w:val="nil"/>
              <w:bottom w:val="nil"/>
              <w:right w:val="dotDotDash" w:sz="4" w:space="0" w:color="auto"/>
            </w:tcBorders>
            <w:noWrap/>
            <w:vAlign w:val="bottom"/>
            <w:hideMark/>
          </w:tcPr>
          <w:p w14:paraId="77A0D0B3" w14:textId="77777777" w:rsidR="008565F7" w:rsidRPr="008565F7" w:rsidRDefault="008565F7" w:rsidP="008565F7">
            <w:pPr>
              <w:jc w:val="right"/>
              <w:rPr>
                <w:sz w:val="22"/>
                <w:szCs w:val="22"/>
                <w:lang w:eastAsia="en-US"/>
              </w:rPr>
            </w:pPr>
            <w:r w:rsidRPr="008565F7">
              <w:rPr>
                <w:sz w:val="22"/>
                <w:szCs w:val="22"/>
                <w:lang w:eastAsia="en-US"/>
              </w:rPr>
              <w:t>0.33</w:t>
            </w:r>
          </w:p>
        </w:tc>
        <w:tc>
          <w:tcPr>
            <w:tcW w:w="1060" w:type="dxa"/>
            <w:tcBorders>
              <w:top w:val="nil"/>
              <w:left w:val="nil"/>
              <w:bottom w:val="nil"/>
              <w:right w:val="dotDotDash" w:sz="4" w:space="0" w:color="auto"/>
            </w:tcBorders>
            <w:noWrap/>
            <w:vAlign w:val="bottom"/>
            <w:hideMark/>
          </w:tcPr>
          <w:p w14:paraId="6F735CC9" w14:textId="77777777" w:rsidR="008565F7" w:rsidRPr="008565F7" w:rsidRDefault="008565F7" w:rsidP="008565F7">
            <w:pPr>
              <w:jc w:val="right"/>
              <w:rPr>
                <w:sz w:val="22"/>
                <w:szCs w:val="22"/>
                <w:lang w:eastAsia="en-US"/>
              </w:rPr>
            </w:pPr>
            <w:r w:rsidRPr="008565F7">
              <w:rPr>
                <w:sz w:val="22"/>
                <w:szCs w:val="22"/>
                <w:lang w:eastAsia="en-US"/>
              </w:rPr>
              <w:t>34.29</w:t>
            </w:r>
          </w:p>
        </w:tc>
        <w:tc>
          <w:tcPr>
            <w:tcW w:w="1060" w:type="dxa"/>
            <w:tcBorders>
              <w:top w:val="nil"/>
              <w:left w:val="nil"/>
              <w:bottom w:val="nil"/>
              <w:right w:val="dotDotDash" w:sz="4" w:space="0" w:color="auto"/>
            </w:tcBorders>
            <w:noWrap/>
            <w:vAlign w:val="bottom"/>
            <w:hideMark/>
          </w:tcPr>
          <w:p w14:paraId="37BB6B4E" w14:textId="77777777" w:rsidR="008565F7" w:rsidRPr="008565F7" w:rsidRDefault="008565F7" w:rsidP="008565F7">
            <w:pPr>
              <w:jc w:val="right"/>
              <w:rPr>
                <w:sz w:val="22"/>
                <w:szCs w:val="22"/>
                <w:lang w:eastAsia="en-US"/>
              </w:rPr>
            </w:pPr>
            <w:r w:rsidRPr="008565F7">
              <w:rPr>
                <w:sz w:val="22"/>
                <w:szCs w:val="22"/>
                <w:lang w:eastAsia="en-US"/>
              </w:rPr>
              <w:t>34.29</w:t>
            </w:r>
          </w:p>
        </w:tc>
        <w:tc>
          <w:tcPr>
            <w:tcW w:w="1060" w:type="dxa"/>
            <w:tcBorders>
              <w:top w:val="nil"/>
              <w:left w:val="nil"/>
              <w:bottom w:val="nil"/>
              <w:right w:val="dotDotDash" w:sz="4" w:space="0" w:color="auto"/>
            </w:tcBorders>
            <w:noWrap/>
            <w:vAlign w:val="bottom"/>
            <w:hideMark/>
          </w:tcPr>
          <w:p w14:paraId="2C10528C" w14:textId="77777777" w:rsidR="008565F7" w:rsidRPr="008565F7" w:rsidRDefault="008565F7" w:rsidP="008565F7">
            <w:pPr>
              <w:jc w:val="right"/>
              <w:rPr>
                <w:sz w:val="22"/>
                <w:szCs w:val="22"/>
                <w:lang w:eastAsia="en-US"/>
              </w:rPr>
            </w:pPr>
            <w:r w:rsidRPr="008565F7">
              <w:rPr>
                <w:sz w:val="22"/>
                <w:szCs w:val="22"/>
                <w:lang w:eastAsia="en-US"/>
              </w:rPr>
              <w:t>0.00</w:t>
            </w:r>
          </w:p>
        </w:tc>
        <w:tc>
          <w:tcPr>
            <w:tcW w:w="1060" w:type="dxa"/>
            <w:tcBorders>
              <w:top w:val="nil"/>
              <w:left w:val="nil"/>
              <w:bottom w:val="nil"/>
              <w:right w:val="dotDotDash" w:sz="4" w:space="0" w:color="auto"/>
            </w:tcBorders>
            <w:noWrap/>
            <w:vAlign w:val="bottom"/>
            <w:hideMark/>
          </w:tcPr>
          <w:p w14:paraId="093B9C14" w14:textId="77777777" w:rsidR="008565F7" w:rsidRPr="008565F7" w:rsidRDefault="008565F7" w:rsidP="008565F7">
            <w:pPr>
              <w:jc w:val="right"/>
              <w:rPr>
                <w:sz w:val="22"/>
                <w:szCs w:val="22"/>
                <w:lang w:eastAsia="en-US"/>
              </w:rPr>
            </w:pPr>
            <w:r w:rsidRPr="008565F7">
              <w:rPr>
                <w:sz w:val="22"/>
                <w:szCs w:val="22"/>
                <w:lang w:eastAsia="en-US"/>
              </w:rPr>
              <w:t>9.91</w:t>
            </w:r>
          </w:p>
        </w:tc>
        <w:tc>
          <w:tcPr>
            <w:tcW w:w="1060" w:type="dxa"/>
            <w:tcBorders>
              <w:top w:val="nil"/>
              <w:left w:val="nil"/>
              <w:bottom w:val="nil"/>
              <w:right w:val="dotDotDash" w:sz="4" w:space="0" w:color="auto"/>
            </w:tcBorders>
            <w:noWrap/>
            <w:vAlign w:val="bottom"/>
            <w:hideMark/>
          </w:tcPr>
          <w:p w14:paraId="4EDF6F3A" w14:textId="77777777" w:rsidR="008565F7" w:rsidRPr="008565F7" w:rsidRDefault="008565F7" w:rsidP="008565F7">
            <w:pPr>
              <w:jc w:val="right"/>
              <w:rPr>
                <w:sz w:val="22"/>
                <w:szCs w:val="22"/>
                <w:lang w:eastAsia="en-US"/>
              </w:rPr>
            </w:pPr>
            <w:r w:rsidRPr="008565F7">
              <w:rPr>
                <w:sz w:val="22"/>
                <w:szCs w:val="22"/>
                <w:lang w:eastAsia="en-US"/>
              </w:rPr>
              <w:t>0.33</w:t>
            </w:r>
          </w:p>
        </w:tc>
        <w:tc>
          <w:tcPr>
            <w:tcW w:w="1060" w:type="dxa"/>
            <w:tcBorders>
              <w:top w:val="nil"/>
              <w:left w:val="nil"/>
              <w:bottom w:val="nil"/>
              <w:right w:val="dotDotDash" w:sz="4" w:space="0" w:color="auto"/>
            </w:tcBorders>
            <w:noWrap/>
            <w:vAlign w:val="bottom"/>
            <w:hideMark/>
          </w:tcPr>
          <w:p w14:paraId="6CBAD43E" w14:textId="77777777" w:rsidR="008565F7" w:rsidRPr="008565F7" w:rsidRDefault="008565F7" w:rsidP="008565F7">
            <w:pPr>
              <w:jc w:val="right"/>
              <w:rPr>
                <w:sz w:val="22"/>
                <w:szCs w:val="22"/>
                <w:lang w:eastAsia="en-US"/>
              </w:rPr>
            </w:pPr>
            <w:r w:rsidRPr="008565F7">
              <w:rPr>
                <w:sz w:val="22"/>
                <w:szCs w:val="22"/>
                <w:lang w:eastAsia="en-US"/>
              </w:rPr>
              <w:t>32.83</w:t>
            </w:r>
          </w:p>
        </w:tc>
      </w:tr>
      <w:tr w:rsidR="008565F7" w:rsidRPr="008565F7" w14:paraId="7EC18668" w14:textId="77777777" w:rsidTr="008565F7">
        <w:trPr>
          <w:trHeight w:val="288"/>
          <w:jc w:val="center"/>
        </w:trPr>
        <w:tc>
          <w:tcPr>
            <w:tcW w:w="1060" w:type="dxa"/>
            <w:tcBorders>
              <w:top w:val="nil"/>
              <w:left w:val="dotDotDash" w:sz="4" w:space="0" w:color="auto"/>
              <w:bottom w:val="nil"/>
              <w:right w:val="dotDotDash" w:sz="4" w:space="0" w:color="auto"/>
            </w:tcBorders>
            <w:noWrap/>
            <w:vAlign w:val="bottom"/>
            <w:hideMark/>
          </w:tcPr>
          <w:p w14:paraId="36BD71FF" w14:textId="77777777" w:rsidR="008565F7" w:rsidRPr="008565F7" w:rsidRDefault="008565F7" w:rsidP="008565F7">
            <w:pPr>
              <w:jc w:val="right"/>
              <w:rPr>
                <w:sz w:val="22"/>
                <w:szCs w:val="22"/>
                <w:lang w:eastAsia="en-US"/>
              </w:rPr>
            </w:pPr>
            <w:r w:rsidRPr="008565F7">
              <w:rPr>
                <w:sz w:val="22"/>
                <w:szCs w:val="22"/>
                <w:lang w:eastAsia="en-US"/>
              </w:rPr>
              <w:t>10.50</w:t>
            </w:r>
          </w:p>
        </w:tc>
        <w:tc>
          <w:tcPr>
            <w:tcW w:w="1060" w:type="dxa"/>
            <w:tcBorders>
              <w:top w:val="nil"/>
              <w:left w:val="nil"/>
              <w:bottom w:val="nil"/>
              <w:right w:val="dotDotDash" w:sz="4" w:space="0" w:color="auto"/>
            </w:tcBorders>
            <w:noWrap/>
            <w:vAlign w:val="bottom"/>
            <w:hideMark/>
          </w:tcPr>
          <w:p w14:paraId="1CCB0EDE" w14:textId="77777777" w:rsidR="008565F7" w:rsidRPr="008565F7" w:rsidRDefault="008565F7" w:rsidP="008565F7">
            <w:pPr>
              <w:jc w:val="right"/>
              <w:rPr>
                <w:sz w:val="22"/>
                <w:szCs w:val="22"/>
                <w:lang w:eastAsia="en-US"/>
              </w:rPr>
            </w:pPr>
            <w:r w:rsidRPr="008565F7">
              <w:rPr>
                <w:sz w:val="22"/>
                <w:szCs w:val="22"/>
                <w:lang w:eastAsia="en-US"/>
              </w:rPr>
              <w:t>0.32</w:t>
            </w:r>
          </w:p>
        </w:tc>
        <w:tc>
          <w:tcPr>
            <w:tcW w:w="1060" w:type="dxa"/>
            <w:tcBorders>
              <w:top w:val="nil"/>
              <w:left w:val="nil"/>
              <w:bottom w:val="nil"/>
              <w:right w:val="dotDotDash" w:sz="4" w:space="0" w:color="auto"/>
            </w:tcBorders>
            <w:noWrap/>
            <w:vAlign w:val="bottom"/>
            <w:hideMark/>
          </w:tcPr>
          <w:p w14:paraId="35061C36" w14:textId="77777777" w:rsidR="008565F7" w:rsidRPr="008565F7" w:rsidRDefault="008565F7" w:rsidP="008565F7">
            <w:pPr>
              <w:jc w:val="right"/>
              <w:rPr>
                <w:sz w:val="22"/>
                <w:szCs w:val="22"/>
                <w:lang w:eastAsia="en-US"/>
              </w:rPr>
            </w:pPr>
            <w:r w:rsidRPr="008565F7">
              <w:rPr>
                <w:sz w:val="22"/>
                <w:szCs w:val="22"/>
                <w:lang w:eastAsia="en-US"/>
              </w:rPr>
              <w:t>32.92</w:t>
            </w:r>
          </w:p>
        </w:tc>
        <w:tc>
          <w:tcPr>
            <w:tcW w:w="1060" w:type="dxa"/>
            <w:tcBorders>
              <w:top w:val="nil"/>
              <w:left w:val="nil"/>
              <w:bottom w:val="nil"/>
              <w:right w:val="dotDotDash" w:sz="4" w:space="0" w:color="auto"/>
            </w:tcBorders>
            <w:noWrap/>
            <w:vAlign w:val="bottom"/>
            <w:hideMark/>
          </w:tcPr>
          <w:p w14:paraId="46751AFC" w14:textId="77777777" w:rsidR="008565F7" w:rsidRPr="008565F7" w:rsidRDefault="008565F7" w:rsidP="008565F7">
            <w:pPr>
              <w:jc w:val="right"/>
              <w:rPr>
                <w:sz w:val="22"/>
                <w:szCs w:val="22"/>
                <w:lang w:eastAsia="en-US"/>
              </w:rPr>
            </w:pPr>
            <w:r w:rsidRPr="008565F7">
              <w:rPr>
                <w:sz w:val="22"/>
                <w:szCs w:val="22"/>
                <w:lang w:eastAsia="en-US"/>
              </w:rPr>
              <w:t>32.92</w:t>
            </w:r>
          </w:p>
        </w:tc>
        <w:tc>
          <w:tcPr>
            <w:tcW w:w="1060" w:type="dxa"/>
            <w:tcBorders>
              <w:top w:val="nil"/>
              <w:left w:val="nil"/>
              <w:bottom w:val="nil"/>
              <w:right w:val="dotDotDash" w:sz="4" w:space="0" w:color="auto"/>
            </w:tcBorders>
            <w:noWrap/>
            <w:vAlign w:val="bottom"/>
            <w:hideMark/>
          </w:tcPr>
          <w:p w14:paraId="15990772" w14:textId="77777777" w:rsidR="008565F7" w:rsidRPr="008565F7" w:rsidRDefault="008565F7" w:rsidP="008565F7">
            <w:pPr>
              <w:jc w:val="right"/>
              <w:rPr>
                <w:sz w:val="22"/>
                <w:szCs w:val="22"/>
                <w:lang w:eastAsia="en-US"/>
              </w:rPr>
            </w:pPr>
            <w:r w:rsidRPr="008565F7">
              <w:rPr>
                <w:sz w:val="22"/>
                <w:szCs w:val="22"/>
                <w:lang w:eastAsia="en-US"/>
              </w:rPr>
              <w:t>0.00</w:t>
            </w:r>
          </w:p>
        </w:tc>
        <w:tc>
          <w:tcPr>
            <w:tcW w:w="1060" w:type="dxa"/>
            <w:tcBorders>
              <w:top w:val="nil"/>
              <w:left w:val="nil"/>
              <w:bottom w:val="nil"/>
              <w:right w:val="dotDotDash" w:sz="4" w:space="0" w:color="auto"/>
            </w:tcBorders>
            <w:noWrap/>
            <w:vAlign w:val="bottom"/>
            <w:hideMark/>
          </w:tcPr>
          <w:p w14:paraId="2ABF6859" w14:textId="77777777" w:rsidR="008565F7" w:rsidRPr="008565F7" w:rsidRDefault="008565F7" w:rsidP="008565F7">
            <w:pPr>
              <w:jc w:val="right"/>
              <w:rPr>
                <w:sz w:val="22"/>
                <w:szCs w:val="22"/>
                <w:lang w:eastAsia="en-US"/>
              </w:rPr>
            </w:pPr>
            <w:r w:rsidRPr="008565F7">
              <w:rPr>
                <w:sz w:val="22"/>
                <w:szCs w:val="22"/>
                <w:lang w:eastAsia="en-US"/>
              </w:rPr>
              <w:t>9.15</w:t>
            </w:r>
          </w:p>
        </w:tc>
        <w:tc>
          <w:tcPr>
            <w:tcW w:w="1060" w:type="dxa"/>
            <w:tcBorders>
              <w:top w:val="nil"/>
              <w:left w:val="nil"/>
              <w:bottom w:val="nil"/>
              <w:right w:val="dotDotDash" w:sz="4" w:space="0" w:color="auto"/>
            </w:tcBorders>
            <w:noWrap/>
            <w:vAlign w:val="bottom"/>
            <w:hideMark/>
          </w:tcPr>
          <w:p w14:paraId="0C12E033" w14:textId="77777777" w:rsidR="008565F7" w:rsidRPr="008565F7" w:rsidRDefault="008565F7" w:rsidP="008565F7">
            <w:pPr>
              <w:jc w:val="right"/>
              <w:rPr>
                <w:sz w:val="22"/>
                <w:szCs w:val="22"/>
                <w:lang w:eastAsia="en-US"/>
              </w:rPr>
            </w:pPr>
            <w:r w:rsidRPr="008565F7">
              <w:rPr>
                <w:sz w:val="22"/>
                <w:szCs w:val="22"/>
                <w:lang w:eastAsia="en-US"/>
              </w:rPr>
              <w:t>0.32</w:t>
            </w:r>
          </w:p>
        </w:tc>
        <w:tc>
          <w:tcPr>
            <w:tcW w:w="1060" w:type="dxa"/>
            <w:tcBorders>
              <w:top w:val="nil"/>
              <w:left w:val="nil"/>
              <w:bottom w:val="nil"/>
              <w:right w:val="dotDotDash" w:sz="4" w:space="0" w:color="auto"/>
            </w:tcBorders>
            <w:noWrap/>
            <w:vAlign w:val="bottom"/>
            <w:hideMark/>
          </w:tcPr>
          <w:p w14:paraId="4B2FAB0A" w14:textId="77777777" w:rsidR="008565F7" w:rsidRPr="008565F7" w:rsidRDefault="008565F7" w:rsidP="008565F7">
            <w:pPr>
              <w:jc w:val="right"/>
              <w:rPr>
                <w:sz w:val="22"/>
                <w:szCs w:val="22"/>
                <w:lang w:eastAsia="en-US"/>
              </w:rPr>
            </w:pPr>
            <w:r w:rsidRPr="008565F7">
              <w:rPr>
                <w:sz w:val="22"/>
                <w:szCs w:val="22"/>
                <w:lang w:eastAsia="en-US"/>
              </w:rPr>
              <w:t>31.62</w:t>
            </w:r>
          </w:p>
        </w:tc>
      </w:tr>
      <w:tr w:rsidR="008565F7" w:rsidRPr="008565F7" w14:paraId="7A7CCC54" w14:textId="77777777" w:rsidTr="008565F7">
        <w:trPr>
          <w:trHeight w:val="288"/>
          <w:jc w:val="center"/>
        </w:trPr>
        <w:tc>
          <w:tcPr>
            <w:tcW w:w="1060" w:type="dxa"/>
            <w:tcBorders>
              <w:top w:val="nil"/>
              <w:left w:val="dotDotDash" w:sz="4" w:space="0" w:color="auto"/>
              <w:bottom w:val="nil"/>
              <w:right w:val="dotDotDash" w:sz="4" w:space="0" w:color="auto"/>
            </w:tcBorders>
            <w:noWrap/>
            <w:vAlign w:val="bottom"/>
            <w:hideMark/>
          </w:tcPr>
          <w:p w14:paraId="614E3393" w14:textId="77777777" w:rsidR="008565F7" w:rsidRPr="008565F7" w:rsidRDefault="008565F7" w:rsidP="008565F7">
            <w:pPr>
              <w:jc w:val="right"/>
              <w:rPr>
                <w:sz w:val="22"/>
                <w:szCs w:val="22"/>
                <w:lang w:eastAsia="en-US"/>
              </w:rPr>
            </w:pPr>
            <w:r w:rsidRPr="008565F7">
              <w:rPr>
                <w:sz w:val="22"/>
                <w:szCs w:val="22"/>
                <w:lang w:eastAsia="en-US"/>
              </w:rPr>
              <w:t>10.75</w:t>
            </w:r>
          </w:p>
        </w:tc>
        <w:tc>
          <w:tcPr>
            <w:tcW w:w="1060" w:type="dxa"/>
            <w:tcBorders>
              <w:top w:val="nil"/>
              <w:left w:val="nil"/>
              <w:bottom w:val="nil"/>
              <w:right w:val="dotDotDash" w:sz="4" w:space="0" w:color="auto"/>
            </w:tcBorders>
            <w:noWrap/>
            <w:vAlign w:val="bottom"/>
            <w:hideMark/>
          </w:tcPr>
          <w:p w14:paraId="101D688B" w14:textId="77777777" w:rsidR="008565F7" w:rsidRPr="008565F7" w:rsidRDefault="008565F7" w:rsidP="008565F7">
            <w:pPr>
              <w:jc w:val="right"/>
              <w:rPr>
                <w:sz w:val="22"/>
                <w:szCs w:val="22"/>
                <w:lang w:eastAsia="en-US"/>
              </w:rPr>
            </w:pPr>
            <w:r w:rsidRPr="008565F7">
              <w:rPr>
                <w:sz w:val="22"/>
                <w:szCs w:val="22"/>
                <w:lang w:eastAsia="en-US"/>
              </w:rPr>
              <w:t>0.31</w:t>
            </w:r>
          </w:p>
        </w:tc>
        <w:tc>
          <w:tcPr>
            <w:tcW w:w="1060" w:type="dxa"/>
            <w:tcBorders>
              <w:top w:val="nil"/>
              <w:left w:val="nil"/>
              <w:bottom w:val="nil"/>
              <w:right w:val="dotDotDash" w:sz="4" w:space="0" w:color="auto"/>
            </w:tcBorders>
            <w:noWrap/>
            <w:vAlign w:val="bottom"/>
            <w:hideMark/>
          </w:tcPr>
          <w:p w14:paraId="534063AD" w14:textId="77777777" w:rsidR="008565F7" w:rsidRPr="008565F7" w:rsidRDefault="008565F7" w:rsidP="008565F7">
            <w:pPr>
              <w:jc w:val="right"/>
              <w:rPr>
                <w:sz w:val="22"/>
                <w:szCs w:val="22"/>
                <w:lang w:eastAsia="en-US"/>
              </w:rPr>
            </w:pPr>
            <w:r w:rsidRPr="008565F7">
              <w:rPr>
                <w:sz w:val="22"/>
                <w:szCs w:val="22"/>
                <w:lang w:eastAsia="en-US"/>
              </w:rPr>
              <w:t>33.08</w:t>
            </w:r>
          </w:p>
        </w:tc>
        <w:tc>
          <w:tcPr>
            <w:tcW w:w="1060" w:type="dxa"/>
            <w:tcBorders>
              <w:top w:val="nil"/>
              <w:left w:val="nil"/>
              <w:bottom w:val="nil"/>
              <w:right w:val="dotDotDash" w:sz="4" w:space="0" w:color="auto"/>
            </w:tcBorders>
            <w:noWrap/>
            <w:vAlign w:val="bottom"/>
            <w:hideMark/>
          </w:tcPr>
          <w:p w14:paraId="683CD31D" w14:textId="77777777" w:rsidR="008565F7" w:rsidRPr="008565F7" w:rsidRDefault="008565F7" w:rsidP="008565F7">
            <w:pPr>
              <w:jc w:val="right"/>
              <w:rPr>
                <w:sz w:val="22"/>
                <w:szCs w:val="22"/>
                <w:lang w:eastAsia="en-US"/>
              </w:rPr>
            </w:pPr>
            <w:r w:rsidRPr="008565F7">
              <w:rPr>
                <w:sz w:val="22"/>
                <w:szCs w:val="22"/>
                <w:lang w:eastAsia="en-US"/>
              </w:rPr>
              <w:t>33.08</w:t>
            </w:r>
          </w:p>
        </w:tc>
        <w:tc>
          <w:tcPr>
            <w:tcW w:w="1060" w:type="dxa"/>
            <w:tcBorders>
              <w:top w:val="nil"/>
              <w:left w:val="nil"/>
              <w:bottom w:val="nil"/>
              <w:right w:val="dotDotDash" w:sz="4" w:space="0" w:color="auto"/>
            </w:tcBorders>
            <w:noWrap/>
            <w:vAlign w:val="bottom"/>
            <w:hideMark/>
          </w:tcPr>
          <w:p w14:paraId="007BF5A0" w14:textId="77777777" w:rsidR="008565F7" w:rsidRPr="008565F7" w:rsidRDefault="008565F7" w:rsidP="008565F7">
            <w:pPr>
              <w:jc w:val="right"/>
              <w:rPr>
                <w:sz w:val="22"/>
                <w:szCs w:val="22"/>
                <w:lang w:eastAsia="en-US"/>
              </w:rPr>
            </w:pPr>
            <w:r w:rsidRPr="008565F7">
              <w:rPr>
                <w:sz w:val="22"/>
                <w:szCs w:val="22"/>
                <w:lang w:eastAsia="en-US"/>
              </w:rPr>
              <w:t>0.00</w:t>
            </w:r>
          </w:p>
        </w:tc>
        <w:tc>
          <w:tcPr>
            <w:tcW w:w="1060" w:type="dxa"/>
            <w:tcBorders>
              <w:top w:val="nil"/>
              <w:left w:val="nil"/>
              <w:bottom w:val="nil"/>
              <w:right w:val="dotDotDash" w:sz="4" w:space="0" w:color="auto"/>
            </w:tcBorders>
            <w:noWrap/>
            <w:vAlign w:val="bottom"/>
            <w:hideMark/>
          </w:tcPr>
          <w:p w14:paraId="2E8AB8CB" w14:textId="77777777" w:rsidR="008565F7" w:rsidRPr="008565F7" w:rsidRDefault="008565F7" w:rsidP="008565F7">
            <w:pPr>
              <w:jc w:val="right"/>
              <w:rPr>
                <w:sz w:val="22"/>
                <w:szCs w:val="22"/>
                <w:lang w:eastAsia="en-US"/>
              </w:rPr>
            </w:pPr>
            <w:r w:rsidRPr="008565F7">
              <w:rPr>
                <w:sz w:val="22"/>
                <w:szCs w:val="22"/>
                <w:lang w:eastAsia="en-US"/>
              </w:rPr>
              <w:t>9.22</w:t>
            </w:r>
          </w:p>
        </w:tc>
        <w:tc>
          <w:tcPr>
            <w:tcW w:w="1060" w:type="dxa"/>
            <w:tcBorders>
              <w:top w:val="nil"/>
              <w:left w:val="nil"/>
              <w:bottom w:val="nil"/>
              <w:right w:val="dotDotDash" w:sz="4" w:space="0" w:color="auto"/>
            </w:tcBorders>
            <w:noWrap/>
            <w:vAlign w:val="bottom"/>
            <w:hideMark/>
          </w:tcPr>
          <w:p w14:paraId="1AE00A08" w14:textId="77777777" w:rsidR="008565F7" w:rsidRPr="008565F7" w:rsidRDefault="008565F7" w:rsidP="008565F7">
            <w:pPr>
              <w:jc w:val="right"/>
              <w:rPr>
                <w:sz w:val="22"/>
                <w:szCs w:val="22"/>
                <w:lang w:eastAsia="en-US"/>
              </w:rPr>
            </w:pPr>
            <w:r w:rsidRPr="008565F7">
              <w:rPr>
                <w:sz w:val="22"/>
                <w:szCs w:val="22"/>
                <w:lang w:eastAsia="en-US"/>
              </w:rPr>
              <w:t>0.31</w:t>
            </w:r>
          </w:p>
        </w:tc>
        <w:tc>
          <w:tcPr>
            <w:tcW w:w="1060" w:type="dxa"/>
            <w:tcBorders>
              <w:top w:val="nil"/>
              <w:left w:val="nil"/>
              <w:bottom w:val="nil"/>
              <w:right w:val="dotDotDash" w:sz="4" w:space="0" w:color="auto"/>
            </w:tcBorders>
            <w:noWrap/>
            <w:vAlign w:val="bottom"/>
            <w:hideMark/>
          </w:tcPr>
          <w:p w14:paraId="1FEDA26C" w14:textId="77777777" w:rsidR="008565F7" w:rsidRPr="008565F7" w:rsidRDefault="008565F7" w:rsidP="008565F7">
            <w:pPr>
              <w:jc w:val="right"/>
              <w:rPr>
                <w:sz w:val="22"/>
                <w:szCs w:val="22"/>
                <w:lang w:eastAsia="en-US"/>
              </w:rPr>
            </w:pPr>
            <w:r w:rsidRPr="008565F7">
              <w:rPr>
                <w:sz w:val="22"/>
                <w:szCs w:val="22"/>
                <w:lang w:eastAsia="en-US"/>
              </w:rPr>
              <w:t>31.77</w:t>
            </w:r>
          </w:p>
        </w:tc>
      </w:tr>
      <w:tr w:rsidR="008565F7" w:rsidRPr="008565F7" w14:paraId="5C80160D" w14:textId="77777777" w:rsidTr="008565F7">
        <w:trPr>
          <w:trHeight w:val="288"/>
          <w:jc w:val="center"/>
        </w:trPr>
        <w:tc>
          <w:tcPr>
            <w:tcW w:w="1060" w:type="dxa"/>
            <w:tcBorders>
              <w:top w:val="nil"/>
              <w:left w:val="dotDotDash" w:sz="4" w:space="0" w:color="auto"/>
              <w:bottom w:val="nil"/>
              <w:right w:val="dotDotDash" w:sz="4" w:space="0" w:color="auto"/>
            </w:tcBorders>
            <w:noWrap/>
            <w:vAlign w:val="bottom"/>
            <w:hideMark/>
          </w:tcPr>
          <w:p w14:paraId="20B7B8D4" w14:textId="77777777" w:rsidR="008565F7" w:rsidRPr="008565F7" w:rsidRDefault="008565F7" w:rsidP="008565F7">
            <w:pPr>
              <w:jc w:val="right"/>
              <w:rPr>
                <w:sz w:val="22"/>
                <w:szCs w:val="22"/>
                <w:lang w:eastAsia="en-US"/>
              </w:rPr>
            </w:pPr>
            <w:r w:rsidRPr="008565F7">
              <w:rPr>
                <w:sz w:val="22"/>
                <w:szCs w:val="22"/>
                <w:lang w:eastAsia="en-US"/>
              </w:rPr>
              <w:t>11.00</w:t>
            </w:r>
          </w:p>
        </w:tc>
        <w:tc>
          <w:tcPr>
            <w:tcW w:w="1060" w:type="dxa"/>
            <w:tcBorders>
              <w:top w:val="nil"/>
              <w:left w:val="nil"/>
              <w:bottom w:val="nil"/>
              <w:right w:val="dotDotDash" w:sz="4" w:space="0" w:color="auto"/>
            </w:tcBorders>
            <w:noWrap/>
            <w:vAlign w:val="bottom"/>
            <w:hideMark/>
          </w:tcPr>
          <w:p w14:paraId="433A5417" w14:textId="77777777" w:rsidR="008565F7" w:rsidRPr="008565F7" w:rsidRDefault="008565F7" w:rsidP="008565F7">
            <w:pPr>
              <w:jc w:val="right"/>
              <w:rPr>
                <w:sz w:val="22"/>
                <w:szCs w:val="22"/>
                <w:lang w:eastAsia="en-US"/>
              </w:rPr>
            </w:pPr>
            <w:r w:rsidRPr="008565F7">
              <w:rPr>
                <w:sz w:val="22"/>
                <w:szCs w:val="22"/>
                <w:lang w:eastAsia="en-US"/>
              </w:rPr>
              <w:t>0.30</w:t>
            </w:r>
          </w:p>
        </w:tc>
        <w:tc>
          <w:tcPr>
            <w:tcW w:w="1060" w:type="dxa"/>
            <w:tcBorders>
              <w:top w:val="nil"/>
              <w:left w:val="nil"/>
              <w:bottom w:val="nil"/>
              <w:right w:val="dotDotDash" w:sz="4" w:space="0" w:color="auto"/>
            </w:tcBorders>
            <w:noWrap/>
            <w:vAlign w:val="bottom"/>
            <w:hideMark/>
          </w:tcPr>
          <w:p w14:paraId="2FB8BD3D" w14:textId="77777777" w:rsidR="008565F7" w:rsidRPr="008565F7" w:rsidRDefault="008565F7" w:rsidP="008565F7">
            <w:pPr>
              <w:jc w:val="right"/>
              <w:rPr>
                <w:sz w:val="22"/>
                <w:szCs w:val="22"/>
                <w:lang w:eastAsia="en-US"/>
              </w:rPr>
            </w:pPr>
            <w:r w:rsidRPr="008565F7">
              <w:rPr>
                <w:sz w:val="22"/>
                <w:szCs w:val="22"/>
                <w:lang w:eastAsia="en-US"/>
              </w:rPr>
              <w:t>32.60</w:t>
            </w:r>
          </w:p>
        </w:tc>
        <w:tc>
          <w:tcPr>
            <w:tcW w:w="1060" w:type="dxa"/>
            <w:tcBorders>
              <w:top w:val="nil"/>
              <w:left w:val="nil"/>
              <w:bottom w:val="nil"/>
              <w:right w:val="dotDotDash" w:sz="4" w:space="0" w:color="auto"/>
            </w:tcBorders>
            <w:noWrap/>
            <w:vAlign w:val="bottom"/>
            <w:hideMark/>
          </w:tcPr>
          <w:p w14:paraId="5D40A08E" w14:textId="77777777" w:rsidR="008565F7" w:rsidRPr="008565F7" w:rsidRDefault="008565F7" w:rsidP="008565F7">
            <w:pPr>
              <w:jc w:val="right"/>
              <w:rPr>
                <w:sz w:val="22"/>
                <w:szCs w:val="22"/>
                <w:lang w:eastAsia="en-US"/>
              </w:rPr>
            </w:pPr>
            <w:r w:rsidRPr="008565F7">
              <w:rPr>
                <w:sz w:val="22"/>
                <w:szCs w:val="22"/>
                <w:lang w:eastAsia="en-US"/>
              </w:rPr>
              <w:t>32.61</w:t>
            </w:r>
          </w:p>
        </w:tc>
        <w:tc>
          <w:tcPr>
            <w:tcW w:w="1060" w:type="dxa"/>
            <w:tcBorders>
              <w:top w:val="nil"/>
              <w:left w:val="nil"/>
              <w:bottom w:val="nil"/>
              <w:right w:val="dotDotDash" w:sz="4" w:space="0" w:color="auto"/>
            </w:tcBorders>
            <w:noWrap/>
            <w:vAlign w:val="bottom"/>
            <w:hideMark/>
          </w:tcPr>
          <w:p w14:paraId="135C47CC" w14:textId="77777777" w:rsidR="008565F7" w:rsidRPr="008565F7" w:rsidRDefault="008565F7" w:rsidP="008565F7">
            <w:pPr>
              <w:jc w:val="right"/>
              <w:rPr>
                <w:sz w:val="22"/>
                <w:szCs w:val="22"/>
                <w:lang w:eastAsia="en-US"/>
              </w:rPr>
            </w:pPr>
            <w:r w:rsidRPr="008565F7">
              <w:rPr>
                <w:sz w:val="22"/>
                <w:szCs w:val="22"/>
                <w:lang w:eastAsia="en-US"/>
              </w:rPr>
              <w:t>0.00</w:t>
            </w:r>
          </w:p>
        </w:tc>
        <w:tc>
          <w:tcPr>
            <w:tcW w:w="1060" w:type="dxa"/>
            <w:tcBorders>
              <w:top w:val="nil"/>
              <w:left w:val="nil"/>
              <w:bottom w:val="nil"/>
              <w:right w:val="dotDotDash" w:sz="4" w:space="0" w:color="auto"/>
            </w:tcBorders>
            <w:noWrap/>
            <w:vAlign w:val="bottom"/>
            <w:hideMark/>
          </w:tcPr>
          <w:p w14:paraId="563B1947" w14:textId="77777777" w:rsidR="008565F7" w:rsidRPr="008565F7" w:rsidRDefault="008565F7" w:rsidP="008565F7">
            <w:pPr>
              <w:jc w:val="right"/>
              <w:rPr>
                <w:sz w:val="22"/>
                <w:szCs w:val="22"/>
                <w:lang w:eastAsia="en-US"/>
              </w:rPr>
            </w:pPr>
            <w:r w:rsidRPr="008565F7">
              <w:rPr>
                <w:sz w:val="22"/>
                <w:szCs w:val="22"/>
                <w:lang w:eastAsia="en-US"/>
              </w:rPr>
              <w:t>8.97</w:t>
            </w:r>
          </w:p>
        </w:tc>
        <w:tc>
          <w:tcPr>
            <w:tcW w:w="1060" w:type="dxa"/>
            <w:tcBorders>
              <w:top w:val="nil"/>
              <w:left w:val="nil"/>
              <w:bottom w:val="nil"/>
              <w:right w:val="dotDotDash" w:sz="4" w:space="0" w:color="auto"/>
            </w:tcBorders>
            <w:noWrap/>
            <w:vAlign w:val="bottom"/>
            <w:hideMark/>
          </w:tcPr>
          <w:p w14:paraId="34458D2A" w14:textId="77777777" w:rsidR="008565F7" w:rsidRPr="008565F7" w:rsidRDefault="008565F7" w:rsidP="008565F7">
            <w:pPr>
              <w:jc w:val="right"/>
              <w:rPr>
                <w:sz w:val="22"/>
                <w:szCs w:val="22"/>
                <w:lang w:eastAsia="en-US"/>
              </w:rPr>
            </w:pPr>
            <w:r w:rsidRPr="008565F7">
              <w:rPr>
                <w:sz w:val="22"/>
                <w:szCs w:val="22"/>
                <w:lang w:eastAsia="en-US"/>
              </w:rPr>
              <w:t>0.30</w:t>
            </w:r>
          </w:p>
        </w:tc>
        <w:tc>
          <w:tcPr>
            <w:tcW w:w="1060" w:type="dxa"/>
            <w:tcBorders>
              <w:top w:val="nil"/>
              <w:left w:val="nil"/>
              <w:bottom w:val="nil"/>
              <w:right w:val="dotDotDash" w:sz="4" w:space="0" w:color="auto"/>
            </w:tcBorders>
            <w:noWrap/>
            <w:vAlign w:val="bottom"/>
            <w:hideMark/>
          </w:tcPr>
          <w:p w14:paraId="6B454BF6" w14:textId="77777777" w:rsidR="008565F7" w:rsidRPr="008565F7" w:rsidRDefault="008565F7" w:rsidP="008565F7">
            <w:pPr>
              <w:jc w:val="right"/>
              <w:rPr>
                <w:sz w:val="22"/>
                <w:szCs w:val="22"/>
                <w:lang w:eastAsia="en-US"/>
              </w:rPr>
            </w:pPr>
            <w:r w:rsidRPr="008565F7">
              <w:rPr>
                <w:sz w:val="22"/>
                <w:szCs w:val="22"/>
                <w:lang w:eastAsia="en-US"/>
              </w:rPr>
              <w:t>31.35</w:t>
            </w:r>
          </w:p>
        </w:tc>
      </w:tr>
      <w:tr w:rsidR="008565F7" w:rsidRPr="008565F7" w14:paraId="4E855BA1" w14:textId="77777777" w:rsidTr="008565F7">
        <w:trPr>
          <w:trHeight w:val="288"/>
          <w:jc w:val="center"/>
        </w:trPr>
        <w:tc>
          <w:tcPr>
            <w:tcW w:w="1060" w:type="dxa"/>
            <w:tcBorders>
              <w:top w:val="nil"/>
              <w:left w:val="dotDotDash" w:sz="4" w:space="0" w:color="auto"/>
              <w:bottom w:val="nil"/>
              <w:right w:val="dotDotDash" w:sz="4" w:space="0" w:color="auto"/>
            </w:tcBorders>
            <w:noWrap/>
            <w:vAlign w:val="bottom"/>
            <w:hideMark/>
          </w:tcPr>
          <w:p w14:paraId="38DAC9F7" w14:textId="77777777" w:rsidR="008565F7" w:rsidRPr="008565F7" w:rsidRDefault="008565F7" w:rsidP="008565F7">
            <w:pPr>
              <w:jc w:val="right"/>
              <w:rPr>
                <w:sz w:val="22"/>
                <w:szCs w:val="22"/>
                <w:lang w:eastAsia="en-US"/>
              </w:rPr>
            </w:pPr>
            <w:r w:rsidRPr="008565F7">
              <w:rPr>
                <w:sz w:val="22"/>
                <w:szCs w:val="22"/>
                <w:lang w:eastAsia="en-US"/>
              </w:rPr>
              <w:t>11.25</w:t>
            </w:r>
          </w:p>
        </w:tc>
        <w:tc>
          <w:tcPr>
            <w:tcW w:w="1060" w:type="dxa"/>
            <w:tcBorders>
              <w:top w:val="nil"/>
              <w:left w:val="nil"/>
              <w:bottom w:val="nil"/>
              <w:right w:val="dotDotDash" w:sz="4" w:space="0" w:color="auto"/>
            </w:tcBorders>
            <w:noWrap/>
            <w:vAlign w:val="bottom"/>
            <w:hideMark/>
          </w:tcPr>
          <w:p w14:paraId="3C82C905" w14:textId="77777777" w:rsidR="008565F7" w:rsidRPr="008565F7" w:rsidRDefault="008565F7" w:rsidP="008565F7">
            <w:pPr>
              <w:jc w:val="right"/>
              <w:rPr>
                <w:sz w:val="22"/>
                <w:szCs w:val="22"/>
                <w:lang w:eastAsia="en-US"/>
              </w:rPr>
            </w:pPr>
            <w:r w:rsidRPr="008565F7">
              <w:rPr>
                <w:sz w:val="22"/>
                <w:szCs w:val="22"/>
                <w:lang w:eastAsia="en-US"/>
              </w:rPr>
              <w:t>0.30</w:t>
            </w:r>
          </w:p>
        </w:tc>
        <w:tc>
          <w:tcPr>
            <w:tcW w:w="1060" w:type="dxa"/>
            <w:tcBorders>
              <w:top w:val="nil"/>
              <w:left w:val="nil"/>
              <w:bottom w:val="nil"/>
              <w:right w:val="dotDotDash" w:sz="4" w:space="0" w:color="auto"/>
            </w:tcBorders>
            <w:noWrap/>
            <w:vAlign w:val="bottom"/>
            <w:hideMark/>
          </w:tcPr>
          <w:p w14:paraId="006698D1" w14:textId="77777777" w:rsidR="008565F7" w:rsidRPr="008565F7" w:rsidRDefault="008565F7" w:rsidP="008565F7">
            <w:pPr>
              <w:jc w:val="right"/>
              <w:rPr>
                <w:sz w:val="22"/>
                <w:szCs w:val="22"/>
                <w:lang w:eastAsia="en-US"/>
              </w:rPr>
            </w:pPr>
            <w:r w:rsidRPr="008565F7">
              <w:rPr>
                <w:sz w:val="22"/>
                <w:szCs w:val="22"/>
                <w:lang w:eastAsia="en-US"/>
              </w:rPr>
              <w:t>32.88</w:t>
            </w:r>
          </w:p>
        </w:tc>
        <w:tc>
          <w:tcPr>
            <w:tcW w:w="1060" w:type="dxa"/>
            <w:tcBorders>
              <w:top w:val="nil"/>
              <w:left w:val="nil"/>
              <w:bottom w:val="nil"/>
              <w:right w:val="dotDotDash" w:sz="4" w:space="0" w:color="auto"/>
            </w:tcBorders>
            <w:noWrap/>
            <w:vAlign w:val="bottom"/>
            <w:hideMark/>
          </w:tcPr>
          <w:p w14:paraId="7B012ECA" w14:textId="77777777" w:rsidR="008565F7" w:rsidRPr="008565F7" w:rsidRDefault="008565F7" w:rsidP="008565F7">
            <w:pPr>
              <w:jc w:val="right"/>
              <w:rPr>
                <w:sz w:val="22"/>
                <w:szCs w:val="22"/>
                <w:lang w:eastAsia="en-US"/>
              </w:rPr>
            </w:pPr>
            <w:r w:rsidRPr="008565F7">
              <w:rPr>
                <w:sz w:val="22"/>
                <w:szCs w:val="22"/>
                <w:lang w:eastAsia="en-US"/>
              </w:rPr>
              <w:t>32.88</w:t>
            </w:r>
          </w:p>
        </w:tc>
        <w:tc>
          <w:tcPr>
            <w:tcW w:w="1060" w:type="dxa"/>
            <w:tcBorders>
              <w:top w:val="nil"/>
              <w:left w:val="nil"/>
              <w:bottom w:val="nil"/>
              <w:right w:val="dotDotDash" w:sz="4" w:space="0" w:color="auto"/>
            </w:tcBorders>
            <w:noWrap/>
            <w:vAlign w:val="bottom"/>
            <w:hideMark/>
          </w:tcPr>
          <w:p w14:paraId="776CE34F" w14:textId="77777777" w:rsidR="008565F7" w:rsidRPr="008565F7" w:rsidRDefault="008565F7" w:rsidP="008565F7">
            <w:pPr>
              <w:jc w:val="right"/>
              <w:rPr>
                <w:sz w:val="22"/>
                <w:szCs w:val="22"/>
                <w:lang w:eastAsia="en-US"/>
              </w:rPr>
            </w:pPr>
            <w:r w:rsidRPr="008565F7">
              <w:rPr>
                <w:sz w:val="22"/>
                <w:szCs w:val="22"/>
                <w:lang w:eastAsia="en-US"/>
              </w:rPr>
              <w:t>0.00</w:t>
            </w:r>
          </w:p>
        </w:tc>
        <w:tc>
          <w:tcPr>
            <w:tcW w:w="1060" w:type="dxa"/>
            <w:tcBorders>
              <w:top w:val="nil"/>
              <w:left w:val="nil"/>
              <w:bottom w:val="nil"/>
              <w:right w:val="dotDotDash" w:sz="4" w:space="0" w:color="auto"/>
            </w:tcBorders>
            <w:noWrap/>
            <w:vAlign w:val="bottom"/>
            <w:hideMark/>
          </w:tcPr>
          <w:p w14:paraId="27593387" w14:textId="77777777" w:rsidR="008565F7" w:rsidRPr="008565F7" w:rsidRDefault="008565F7" w:rsidP="008565F7">
            <w:pPr>
              <w:jc w:val="right"/>
              <w:rPr>
                <w:sz w:val="22"/>
                <w:szCs w:val="22"/>
                <w:lang w:eastAsia="en-US"/>
              </w:rPr>
            </w:pPr>
            <w:r w:rsidRPr="008565F7">
              <w:rPr>
                <w:sz w:val="22"/>
                <w:szCs w:val="22"/>
                <w:lang w:eastAsia="en-US"/>
              </w:rPr>
              <w:t>9.13</w:t>
            </w:r>
          </w:p>
        </w:tc>
        <w:tc>
          <w:tcPr>
            <w:tcW w:w="1060" w:type="dxa"/>
            <w:tcBorders>
              <w:top w:val="nil"/>
              <w:left w:val="nil"/>
              <w:bottom w:val="nil"/>
              <w:right w:val="dotDotDash" w:sz="4" w:space="0" w:color="auto"/>
            </w:tcBorders>
            <w:noWrap/>
            <w:vAlign w:val="bottom"/>
            <w:hideMark/>
          </w:tcPr>
          <w:p w14:paraId="241A9631" w14:textId="77777777" w:rsidR="008565F7" w:rsidRPr="008565F7" w:rsidRDefault="008565F7" w:rsidP="008565F7">
            <w:pPr>
              <w:jc w:val="right"/>
              <w:rPr>
                <w:sz w:val="22"/>
                <w:szCs w:val="22"/>
                <w:lang w:eastAsia="en-US"/>
              </w:rPr>
            </w:pPr>
            <w:r w:rsidRPr="008565F7">
              <w:rPr>
                <w:sz w:val="22"/>
                <w:szCs w:val="22"/>
                <w:lang w:eastAsia="en-US"/>
              </w:rPr>
              <w:t>0.30</w:t>
            </w:r>
          </w:p>
        </w:tc>
        <w:tc>
          <w:tcPr>
            <w:tcW w:w="1060" w:type="dxa"/>
            <w:tcBorders>
              <w:top w:val="nil"/>
              <w:left w:val="nil"/>
              <w:bottom w:val="nil"/>
              <w:right w:val="dotDotDash" w:sz="4" w:space="0" w:color="auto"/>
            </w:tcBorders>
            <w:noWrap/>
            <w:vAlign w:val="bottom"/>
            <w:hideMark/>
          </w:tcPr>
          <w:p w14:paraId="2B00889B" w14:textId="77777777" w:rsidR="008565F7" w:rsidRPr="008565F7" w:rsidRDefault="008565F7" w:rsidP="008565F7">
            <w:pPr>
              <w:jc w:val="right"/>
              <w:rPr>
                <w:sz w:val="22"/>
                <w:szCs w:val="22"/>
                <w:lang w:eastAsia="en-US"/>
              </w:rPr>
            </w:pPr>
            <w:r w:rsidRPr="008565F7">
              <w:rPr>
                <w:sz w:val="22"/>
                <w:szCs w:val="22"/>
                <w:lang w:eastAsia="en-US"/>
              </w:rPr>
              <w:t>31.59</w:t>
            </w:r>
          </w:p>
        </w:tc>
      </w:tr>
      <w:tr w:rsidR="008565F7" w:rsidRPr="008565F7" w14:paraId="27FEE00A" w14:textId="77777777" w:rsidTr="008565F7">
        <w:trPr>
          <w:trHeight w:val="288"/>
          <w:jc w:val="center"/>
        </w:trPr>
        <w:tc>
          <w:tcPr>
            <w:tcW w:w="1060" w:type="dxa"/>
            <w:tcBorders>
              <w:top w:val="nil"/>
              <w:left w:val="dotDotDash" w:sz="4" w:space="0" w:color="auto"/>
              <w:bottom w:val="nil"/>
              <w:right w:val="dotDotDash" w:sz="4" w:space="0" w:color="auto"/>
            </w:tcBorders>
            <w:noWrap/>
            <w:vAlign w:val="bottom"/>
            <w:hideMark/>
          </w:tcPr>
          <w:p w14:paraId="6D19079A" w14:textId="77777777" w:rsidR="008565F7" w:rsidRPr="008565F7" w:rsidRDefault="008565F7" w:rsidP="008565F7">
            <w:pPr>
              <w:jc w:val="right"/>
              <w:rPr>
                <w:sz w:val="22"/>
                <w:szCs w:val="22"/>
                <w:lang w:eastAsia="en-US"/>
              </w:rPr>
            </w:pPr>
            <w:r w:rsidRPr="008565F7">
              <w:rPr>
                <w:sz w:val="22"/>
                <w:szCs w:val="22"/>
                <w:lang w:eastAsia="en-US"/>
              </w:rPr>
              <w:t>11.50</w:t>
            </w:r>
          </w:p>
        </w:tc>
        <w:tc>
          <w:tcPr>
            <w:tcW w:w="1060" w:type="dxa"/>
            <w:tcBorders>
              <w:top w:val="nil"/>
              <w:left w:val="nil"/>
              <w:bottom w:val="nil"/>
              <w:right w:val="dotDotDash" w:sz="4" w:space="0" w:color="auto"/>
            </w:tcBorders>
            <w:noWrap/>
            <w:vAlign w:val="bottom"/>
            <w:hideMark/>
          </w:tcPr>
          <w:p w14:paraId="74459029" w14:textId="77777777" w:rsidR="008565F7" w:rsidRPr="008565F7" w:rsidRDefault="008565F7" w:rsidP="008565F7">
            <w:pPr>
              <w:jc w:val="right"/>
              <w:rPr>
                <w:sz w:val="22"/>
                <w:szCs w:val="22"/>
                <w:lang w:eastAsia="en-US"/>
              </w:rPr>
            </w:pPr>
            <w:r w:rsidRPr="008565F7">
              <w:rPr>
                <w:sz w:val="22"/>
                <w:szCs w:val="22"/>
                <w:lang w:eastAsia="en-US"/>
              </w:rPr>
              <w:t>0.29</w:t>
            </w:r>
          </w:p>
        </w:tc>
        <w:tc>
          <w:tcPr>
            <w:tcW w:w="1060" w:type="dxa"/>
            <w:tcBorders>
              <w:top w:val="nil"/>
              <w:left w:val="nil"/>
              <w:bottom w:val="nil"/>
              <w:right w:val="dotDotDash" w:sz="4" w:space="0" w:color="auto"/>
            </w:tcBorders>
            <w:noWrap/>
            <w:vAlign w:val="bottom"/>
            <w:hideMark/>
          </w:tcPr>
          <w:p w14:paraId="2BB8606B" w14:textId="77777777" w:rsidR="008565F7" w:rsidRPr="008565F7" w:rsidRDefault="008565F7" w:rsidP="008565F7">
            <w:pPr>
              <w:jc w:val="right"/>
              <w:rPr>
                <w:sz w:val="22"/>
                <w:szCs w:val="22"/>
                <w:lang w:eastAsia="en-US"/>
              </w:rPr>
            </w:pPr>
            <w:r w:rsidRPr="008565F7">
              <w:rPr>
                <w:sz w:val="22"/>
                <w:szCs w:val="22"/>
                <w:lang w:eastAsia="en-US"/>
              </w:rPr>
              <w:t>32.34</w:t>
            </w:r>
          </w:p>
        </w:tc>
        <w:tc>
          <w:tcPr>
            <w:tcW w:w="1060" w:type="dxa"/>
            <w:tcBorders>
              <w:top w:val="nil"/>
              <w:left w:val="nil"/>
              <w:bottom w:val="nil"/>
              <w:right w:val="dotDotDash" w:sz="4" w:space="0" w:color="auto"/>
            </w:tcBorders>
            <w:noWrap/>
            <w:vAlign w:val="bottom"/>
            <w:hideMark/>
          </w:tcPr>
          <w:p w14:paraId="5B57B585" w14:textId="77777777" w:rsidR="008565F7" w:rsidRPr="008565F7" w:rsidRDefault="008565F7" w:rsidP="008565F7">
            <w:pPr>
              <w:jc w:val="right"/>
              <w:rPr>
                <w:sz w:val="22"/>
                <w:szCs w:val="22"/>
                <w:lang w:eastAsia="en-US"/>
              </w:rPr>
            </w:pPr>
            <w:r w:rsidRPr="008565F7">
              <w:rPr>
                <w:sz w:val="22"/>
                <w:szCs w:val="22"/>
                <w:lang w:eastAsia="en-US"/>
              </w:rPr>
              <w:t>32.34</w:t>
            </w:r>
          </w:p>
        </w:tc>
        <w:tc>
          <w:tcPr>
            <w:tcW w:w="1060" w:type="dxa"/>
            <w:tcBorders>
              <w:top w:val="nil"/>
              <w:left w:val="nil"/>
              <w:bottom w:val="nil"/>
              <w:right w:val="dotDotDash" w:sz="4" w:space="0" w:color="auto"/>
            </w:tcBorders>
            <w:noWrap/>
            <w:vAlign w:val="bottom"/>
            <w:hideMark/>
          </w:tcPr>
          <w:p w14:paraId="4EDBA88D" w14:textId="77777777" w:rsidR="008565F7" w:rsidRPr="008565F7" w:rsidRDefault="008565F7" w:rsidP="008565F7">
            <w:pPr>
              <w:jc w:val="right"/>
              <w:rPr>
                <w:sz w:val="22"/>
                <w:szCs w:val="22"/>
                <w:lang w:eastAsia="en-US"/>
              </w:rPr>
            </w:pPr>
            <w:r w:rsidRPr="008565F7">
              <w:rPr>
                <w:sz w:val="22"/>
                <w:szCs w:val="22"/>
                <w:lang w:eastAsia="en-US"/>
              </w:rPr>
              <w:t>0.00</w:t>
            </w:r>
          </w:p>
        </w:tc>
        <w:tc>
          <w:tcPr>
            <w:tcW w:w="1060" w:type="dxa"/>
            <w:tcBorders>
              <w:top w:val="nil"/>
              <w:left w:val="nil"/>
              <w:bottom w:val="nil"/>
              <w:right w:val="dotDotDash" w:sz="4" w:space="0" w:color="auto"/>
            </w:tcBorders>
            <w:noWrap/>
            <w:vAlign w:val="bottom"/>
            <w:hideMark/>
          </w:tcPr>
          <w:p w14:paraId="5BDDFF04" w14:textId="77777777" w:rsidR="008565F7" w:rsidRPr="008565F7" w:rsidRDefault="008565F7" w:rsidP="008565F7">
            <w:pPr>
              <w:jc w:val="right"/>
              <w:rPr>
                <w:sz w:val="22"/>
                <w:szCs w:val="22"/>
                <w:lang w:eastAsia="en-US"/>
              </w:rPr>
            </w:pPr>
            <w:r w:rsidRPr="008565F7">
              <w:rPr>
                <w:sz w:val="22"/>
                <w:szCs w:val="22"/>
                <w:lang w:eastAsia="en-US"/>
              </w:rPr>
              <w:t>8.83</w:t>
            </w:r>
          </w:p>
        </w:tc>
        <w:tc>
          <w:tcPr>
            <w:tcW w:w="1060" w:type="dxa"/>
            <w:tcBorders>
              <w:top w:val="nil"/>
              <w:left w:val="nil"/>
              <w:bottom w:val="nil"/>
              <w:right w:val="dotDotDash" w:sz="4" w:space="0" w:color="auto"/>
            </w:tcBorders>
            <w:noWrap/>
            <w:vAlign w:val="bottom"/>
            <w:hideMark/>
          </w:tcPr>
          <w:p w14:paraId="6E8D1577" w14:textId="77777777" w:rsidR="008565F7" w:rsidRPr="008565F7" w:rsidRDefault="008565F7" w:rsidP="008565F7">
            <w:pPr>
              <w:jc w:val="right"/>
              <w:rPr>
                <w:sz w:val="22"/>
                <w:szCs w:val="22"/>
                <w:lang w:eastAsia="en-US"/>
              </w:rPr>
            </w:pPr>
            <w:r w:rsidRPr="008565F7">
              <w:rPr>
                <w:sz w:val="22"/>
                <w:szCs w:val="22"/>
                <w:lang w:eastAsia="en-US"/>
              </w:rPr>
              <w:t>0.29</w:t>
            </w:r>
          </w:p>
        </w:tc>
        <w:tc>
          <w:tcPr>
            <w:tcW w:w="1060" w:type="dxa"/>
            <w:tcBorders>
              <w:top w:val="nil"/>
              <w:left w:val="nil"/>
              <w:bottom w:val="nil"/>
              <w:right w:val="dotDotDash" w:sz="4" w:space="0" w:color="auto"/>
            </w:tcBorders>
            <w:noWrap/>
            <w:vAlign w:val="bottom"/>
            <w:hideMark/>
          </w:tcPr>
          <w:p w14:paraId="357D6E57" w14:textId="77777777" w:rsidR="008565F7" w:rsidRPr="008565F7" w:rsidRDefault="008565F7" w:rsidP="008565F7">
            <w:pPr>
              <w:jc w:val="right"/>
              <w:rPr>
                <w:sz w:val="22"/>
                <w:szCs w:val="22"/>
                <w:lang w:eastAsia="en-US"/>
              </w:rPr>
            </w:pPr>
            <w:r w:rsidRPr="008565F7">
              <w:rPr>
                <w:sz w:val="22"/>
                <w:szCs w:val="22"/>
                <w:lang w:eastAsia="en-US"/>
              </w:rPr>
              <w:t>31.11</w:t>
            </w:r>
          </w:p>
        </w:tc>
      </w:tr>
      <w:tr w:rsidR="008565F7" w:rsidRPr="008565F7" w14:paraId="24B33B55" w14:textId="77777777" w:rsidTr="008565F7">
        <w:trPr>
          <w:trHeight w:val="288"/>
          <w:jc w:val="center"/>
        </w:trPr>
        <w:tc>
          <w:tcPr>
            <w:tcW w:w="1060" w:type="dxa"/>
            <w:tcBorders>
              <w:top w:val="nil"/>
              <w:left w:val="dotDotDash" w:sz="4" w:space="0" w:color="auto"/>
              <w:bottom w:val="nil"/>
              <w:right w:val="dotDotDash" w:sz="4" w:space="0" w:color="auto"/>
            </w:tcBorders>
            <w:noWrap/>
            <w:vAlign w:val="bottom"/>
            <w:hideMark/>
          </w:tcPr>
          <w:p w14:paraId="77E5B0B4" w14:textId="77777777" w:rsidR="008565F7" w:rsidRPr="008565F7" w:rsidRDefault="008565F7" w:rsidP="008565F7">
            <w:pPr>
              <w:jc w:val="right"/>
              <w:rPr>
                <w:sz w:val="22"/>
                <w:szCs w:val="22"/>
                <w:lang w:eastAsia="en-US"/>
              </w:rPr>
            </w:pPr>
            <w:r w:rsidRPr="008565F7">
              <w:rPr>
                <w:sz w:val="22"/>
                <w:szCs w:val="22"/>
                <w:lang w:eastAsia="en-US"/>
              </w:rPr>
              <w:t>11.75</w:t>
            </w:r>
          </w:p>
        </w:tc>
        <w:tc>
          <w:tcPr>
            <w:tcW w:w="1060" w:type="dxa"/>
            <w:tcBorders>
              <w:top w:val="nil"/>
              <w:left w:val="nil"/>
              <w:bottom w:val="nil"/>
              <w:right w:val="dotDotDash" w:sz="4" w:space="0" w:color="auto"/>
            </w:tcBorders>
            <w:noWrap/>
            <w:vAlign w:val="bottom"/>
            <w:hideMark/>
          </w:tcPr>
          <w:p w14:paraId="41B8D7C3" w14:textId="77777777" w:rsidR="008565F7" w:rsidRPr="008565F7" w:rsidRDefault="008565F7" w:rsidP="008565F7">
            <w:pPr>
              <w:jc w:val="right"/>
              <w:rPr>
                <w:sz w:val="22"/>
                <w:szCs w:val="22"/>
                <w:lang w:eastAsia="en-US"/>
              </w:rPr>
            </w:pPr>
            <w:r w:rsidRPr="008565F7">
              <w:rPr>
                <w:sz w:val="22"/>
                <w:szCs w:val="22"/>
                <w:lang w:eastAsia="en-US"/>
              </w:rPr>
              <w:t>0.27</w:t>
            </w:r>
          </w:p>
        </w:tc>
        <w:tc>
          <w:tcPr>
            <w:tcW w:w="1060" w:type="dxa"/>
            <w:tcBorders>
              <w:top w:val="nil"/>
              <w:left w:val="nil"/>
              <w:bottom w:val="nil"/>
              <w:right w:val="dotDotDash" w:sz="4" w:space="0" w:color="auto"/>
            </w:tcBorders>
            <w:noWrap/>
            <w:vAlign w:val="bottom"/>
            <w:hideMark/>
          </w:tcPr>
          <w:p w14:paraId="6B3A1CBE" w14:textId="77777777" w:rsidR="008565F7" w:rsidRPr="008565F7" w:rsidRDefault="008565F7" w:rsidP="008565F7">
            <w:pPr>
              <w:jc w:val="right"/>
              <w:rPr>
                <w:sz w:val="22"/>
                <w:szCs w:val="22"/>
                <w:lang w:eastAsia="en-US"/>
              </w:rPr>
            </w:pPr>
            <w:r w:rsidRPr="008565F7">
              <w:rPr>
                <w:sz w:val="22"/>
                <w:szCs w:val="22"/>
                <w:lang w:eastAsia="en-US"/>
              </w:rPr>
              <w:t>31.86</w:t>
            </w:r>
          </w:p>
        </w:tc>
        <w:tc>
          <w:tcPr>
            <w:tcW w:w="1060" w:type="dxa"/>
            <w:tcBorders>
              <w:top w:val="nil"/>
              <w:left w:val="nil"/>
              <w:bottom w:val="nil"/>
              <w:right w:val="dotDotDash" w:sz="4" w:space="0" w:color="auto"/>
            </w:tcBorders>
            <w:noWrap/>
            <w:vAlign w:val="bottom"/>
            <w:hideMark/>
          </w:tcPr>
          <w:p w14:paraId="2F6D9B1D" w14:textId="77777777" w:rsidR="008565F7" w:rsidRPr="008565F7" w:rsidRDefault="008565F7" w:rsidP="008565F7">
            <w:pPr>
              <w:jc w:val="right"/>
              <w:rPr>
                <w:sz w:val="22"/>
                <w:szCs w:val="22"/>
                <w:lang w:eastAsia="en-US"/>
              </w:rPr>
            </w:pPr>
            <w:r w:rsidRPr="008565F7">
              <w:rPr>
                <w:sz w:val="22"/>
                <w:szCs w:val="22"/>
                <w:lang w:eastAsia="en-US"/>
              </w:rPr>
              <w:t>31.86</w:t>
            </w:r>
          </w:p>
        </w:tc>
        <w:tc>
          <w:tcPr>
            <w:tcW w:w="1060" w:type="dxa"/>
            <w:tcBorders>
              <w:top w:val="nil"/>
              <w:left w:val="nil"/>
              <w:bottom w:val="nil"/>
              <w:right w:val="dotDotDash" w:sz="4" w:space="0" w:color="auto"/>
            </w:tcBorders>
            <w:noWrap/>
            <w:vAlign w:val="bottom"/>
            <w:hideMark/>
          </w:tcPr>
          <w:p w14:paraId="1AE46534" w14:textId="77777777" w:rsidR="008565F7" w:rsidRPr="008565F7" w:rsidRDefault="008565F7" w:rsidP="008565F7">
            <w:pPr>
              <w:jc w:val="right"/>
              <w:rPr>
                <w:sz w:val="22"/>
                <w:szCs w:val="22"/>
                <w:lang w:eastAsia="en-US"/>
              </w:rPr>
            </w:pPr>
            <w:r w:rsidRPr="008565F7">
              <w:rPr>
                <w:sz w:val="22"/>
                <w:szCs w:val="22"/>
                <w:lang w:eastAsia="en-US"/>
              </w:rPr>
              <w:t>0.00</w:t>
            </w:r>
          </w:p>
        </w:tc>
        <w:tc>
          <w:tcPr>
            <w:tcW w:w="1060" w:type="dxa"/>
            <w:tcBorders>
              <w:top w:val="nil"/>
              <w:left w:val="nil"/>
              <w:bottom w:val="nil"/>
              <w:right w:val="dotDotDash" w:sz="4" w:space="0" w:color="auto"/>
            </w:tcBorders>
            <w:noWrap/>
            <w:vAlign w:val="bottom"/>
            <w:hideMark/>
          </w:tcPr>
          <w:p w14:paraId="470B422C" w14:textId="77777777" w:rsidR="008565F7" w:rsidRPr="008565F7" w:rsidRDefault="008565F7" w:rsidP="008565F7">
            <w:pPr>
              <w:jc w:val="right"/>
              <w:rPr>
                <w:sz w:val="22"/>
                <w:szCs w:val="22"/>
                <w:lang w:eastAsia="en-US"/>
              </w:rPr>
            </w:pPr>
            <w:r w:rsidRPr="008565F7">
              <w:rPr>
                <w:sz w:val="22"/>
                <w:szCs w:val="22"/>
                <w:lang w:eastAsia="en-US"/>
              </w:rPr>
              <w:t>8.56</w:t>
            </w:r>
          </w:p>
        </w:tc>
        <w:tc>
          <w:tcPr>
            <w:tcW w:w="1060" w:type="dxa"/>
            <w:tcBorders>
              <w:top w:val="nil"/>
              <w:left w:val="nil"/>
              <w:bottom w:val="nil"/>
              <w:right w:val="dotDotDash" w:sz="4" w:space="0" w:color="auto"/>
            </w:tcBorders>
            <w:noWrap/>
            <w:vAlign w:val="bottom"/>
            <w:hideMark/>
          </w:tcPr>
          <w:p w14:paraId="15F67A5D" w14:textId="77777777" w:rsidR="008565F7" w:rsidRPr="008565F7" w:rsidRDefault="008565F7" w:rsidP="008565F7">
            <w:pPr>
              <w:jc w:val="right"/>
              <w:rPr>
                <w:sz w:val="22"/>
                <w:szCs w:val="22"/>
                <w:lang w:eastAsia="en-US"/>
              </w:rPr>
            </w:pPr>
            <w:r w:rsidRPr="008565F7">
              <w:rPr>
                <w:sz w:val="22"/>
                <w:szCs w:val="22"/>
                <w:lang w:eastAsia="en-US"/>
              </w:rPr>
              <w:t>0.27</w:t>
            </w:r>
          </w:p>
        </w:tc>
        <w:tc>
          <w:tcPr>
            <w:tcW w:w="1060" w:type="dxa"/>
            <w:tcBorders>
              <w:top w:val="nil"/>
              <w:left w:val="nil"/>
              <w:bottom w:val="nil"/>
              <w:right w:val="dotDotDash" w:sz="4" w:space="0" w:color="auto"/>
            </w:tcBorders>
            <w:noWrap/>
            <w:vAlign w:val="bottom"/>
            <w:hideMark/>
          </w:tcPr>
          <w:p w14:paraId="2BC0F63D" w14:textId="77777777" w:rsidR="008565F7" w:rsidRPr="008565F7" w:rsidRDefault="008565F7" w:rsidP="008565F7">
            <w:pPr>
              <w:jc w:val="right"/>
              <w:rPr>
                <w:sz w:val="22"/>
                <w:szCs w:val="22"/>
                <w:lang w:eastAsia="en-US"/>
              </w:rPr>
            </w:pPr>
            <w:r w:rsidRPr="008565F7">
              <w:rPr>
                <w:sz w:val="22"/>
                <w:szCs w:val="22"/>
                <w:lang w:eastAsia="en-US"/>
              </w:rPr>
              <w:t>30.69</w:t>
            </w:r>
          </w:p>
        </w:tc>
      </w:tr>
      <w:tr w:rsidR="008565F7" w:rsidRPr="008565F7" w14:paraId="0092A1CE" w14:textId="77777777" w:rsidTr="008565F7">
        <w:trPr>
          <w:trHeight w:val="288"/>
          <w:jc w:val="center"/>
        </w:trPr>
        <w:tc>
          <w:tcPr>
            <w:tcW w:w="1060" w:type="dxa"/>
            <w:tcBorders>
              <w:top w:val="nil"/>
              <w:left w:val="dotDotDash" w:sz="4" w:space="0" w:color="auto"/>
              <w:bottom w:val="nil"/>
              <w:right w:val="dotDotDash" w:sz="4" w:space="0" w:color="auto"/>
            </w:tcBorders>
            <w:noWrap/>
            <w:vAlign w:val="bottom"/>
            <w:hideMark/>
          </w:tcPr>
          <w:p w14:paraId="0AF7F610" w14:textId="77777777" w:rsidR="008565F7" w:rsidRPr="008565F7" w:rsidRDefault="008565F7" w:rsidP="008565F7">
            <w:pPr>
              <w:jc w:val="right"/>
              <w:rPr>
                <w:sz w:val="22"/>
                <w:szCs w:val="22"/>
                <w:lang w:eastAsia="en-US"/>
              </w:rPr>
            </w:pPr>
            <w:r w:rsidRPr="008565F7">
              <w:rPr>
                <w:sz w:val="22"/>
                <w:szCs w:val="22"/>
                <w:lang w:eastAsia="en-US"/>
              </w:rPr>
              <w:t>12.00</w:t>
            </w:r>
          </w:p>
        </w:tc>
        <w:tc>
          <w:tcPr>
            <w:tcW w:w="1060" w:type="dxa"/>
            <w:tcBorders>
              <w:top w:val="nil"/>
              <w:left w:val="nil"/>
              <w:bottom w:val="nil"/>
              <w:right w:val="dotDotDash" w:sz="4" w:space="0" w:color="auto"/>
            </w:tcBorders>
            <w:noWrap/>
            <w:vAlign w:val="bottom"/>
            <w:hideMark/>
          </w:tcPr>
          <w:p w14:paraId="65A7708B" w14:textId="77777777" w:rsidR="008565F7" w:rsidRPr="008565F7" w:rsidRDefault="008565F7" w:rsidP="008565F7">
            <w:pPr>
              <w:jc w:val="right"/>
              <w:rPr>
                <w:sz w:val="22"/>
                <w:szCs w:val="22"/>
                <w:lang w:eastAsia="en-US"/>
              </w:rPr>
            </w:pPr>
            <w:r w:rsidRPr="008565F7">
              <w:rPr>
                <w:sz w:val="22"/>
                <w:szCs w:val="22"/>
                <w:lang w:eastAsia="en-US"/>
              </w:rPr>
              <w:t>0.27</w:t>
            </w:r>
          </w:p>
        </w:tc>
        <w:tc>
          <w:tcPr>
            <w:tcW w:w="1060" w:type="dxa"/>
            <w:tcBorders>
              <w:top w:val="nil"/>
              <w:left w:val="nil"/>
              <w:bottom w:val="nil"/>
              <w:right w:val="dotDotDash" w:sz="4" w:space="0" w:color="auto"/>
            </w:tcBorders>
            <w:noWrap/>
            <w:vAlign w:val="bottom"/>
            <w:hideMark/>
          </w:tcPr>
          <w:p w14:paraId="63956F31" w14:textId="77777777" w:rsidR="008565F7" w:rsidRPr="008565F7" w:rsidRDefault="008565F7" w:rsidP="008565F7">
            <w:pPr>
              <w:jc w:val="right"/>
              <w:rPr>
                <w:sz w:val="22"/>
                <w:szCs w:val="22"/>
                <w:lang w:eastAsia="en-US"/>
              </w:rPr>
            </w:pPr>
            <w:r w:rsidRPr="008565F7">
              <w:rPr>
                <w:sz w:val="22"/>
                <w:szCs w:val="22"/>
                <w:lang w:eastAsia="en-US"/>
              </w:rPr>
              <w:t>31.06</w:t>
            </w:r>
          </w:p>
        </w:tc>
        <w:tc>
          <w:tcPr>
            <w:tcW w:w="1060" w:type="dxa"/>
            <w:tcBorders>
              <w:top w:val="nil"/>
              <w:left w:val="nil"/>
              <w:bottom w:val="nil"/>
              <w:right w:val="dotDotDash" w:sz="4" w:space="0" w:color="auto"/>
            </w:tcBorders>
            <w:noWrap/>
            <w:vAlign w:val="bottom"/>
            <w:hideMark/>
          </w:tcPr>
          <w:p w14:paraId="76D79DD0" w14:textId="77777777" w:rsidR="008565F7" w:rsidRPr="008565F7" w:rsidRDefault="008565F7" w:rsidP="008565F7">
            <w:pPr>
              <w:jc w:val="right"/>
              <w:rPr>
                <w:sz w:val="22"/>
                <w:szCs w:val="22"/>
                <w:lang w:eastAsia="en-US"/>
              </w:rPr>
            </w:pPr>
            <w:r w:rsidRPr="008565F7">
              <w:rPr>
                <w:sz w:val="22"/>
                <w:szCs w:val="22"/>
                <w:lang w:eastAsia="en-US"/>
              </w:rPr>
              <w:t>31.06</w:t>
            </w:r>
          </w:p>
        </w:tc>
        <w:tc>
          <w:tcPr>
            <w:tcW w:w="1060" w:type="dxa"/>
            <w:tcBorders>
              <w:top w:val="nil"/>
              <w:left w:val="nil"/>
              <w:bottom w:val="nil"/>
              <w:right w:val="dotDotDash" w:sz="4" w:space="0" w:color="auto"/>
            </w:tcBorders>
            <w:noWrap/>
            <w:vAlign w:val="bottom"/>
            <w:hideMark/>
          </w:tcPr>
          <w:p w14:paraId="48CE2DCC" w14:textId="77777777" w:rsidR="008565F7" w:rsidRPr="008565F7" w:rsidRDefault="008565F7" w:rsidP="008565F7">
            <w:pPr>
              <w:jc w:val="right"/>
              <w:rPr>
                <w:sz w:val="22"/>
                <w:szCs w:val="22"/>
                <w:lang w:eastAsia="en-US"/>
              </w:rPr>
            </w:pPr>
            <w:r w:rsidRPr="008565F7">
              <w:rPr>
                <w:sz w:val="22"/>
                <w:szCs w:val="22"/>
                <w:lang w:eastAsia="en-US"/>
              </w:rPr>
              <w:t>0.00</w:t>
            </w:r>
          </w:p>
        </w:tc>
        <w:tc>
          <w:tcPr>
            <w:tcW w:w="1060" w:type="dxa"/>
            <w:tcBorders>
              <w:top w:val="nil"/>
              <w:left w:val="nil"/>
              <w:bottom w:val="nil"/>
              <w:right w:val="dotDotDash" w:sz="4" w:space="0" w:color="auto"/>
            </w:tcBorders>
            <w:noWrap/>
            <w:vAlign w:val="bottom"/>
            <w:hideMark/>
          </w:tcPr>
          <w:p w14:paraId="28BFC10E" w14:textId="77777777" w:rsidR="008565F7" w:rsidRPr="008565F7" w:rsidRDefault="008565F7" w:rsidP="008565F7">
            <w:pPr>
              <w:jc w:val="right"/>
              <w:rPr>
                <w:sz w:val="22"/>
                <w:szCs w:val="22"/>
                <w:lang w:eastAsia="en-US"/>
              </w:rPr>
            </w:pPr>
            <w:r w:rsidRPr="008565F7">
              <w:rPr>
                <w:sz w:val="22"/>
                <w:szCs w:val="22"/>
                <w:lang w:eastAsia="en-US"/>
              </w:rPr>
              <w:t>8.15</w:t>
            </w:r>
          </w:p>
        </w:tc>
        <w:tc>
          <w:tcPr>
            <w:tcW w:w="1060" w:type="dxa"/>
            <w:tcBorders>
              <w:top w:val="nil"/>
              <w:left w:val="nil"/>
              <w:bottom w:val="nil"/>
              <w:right w:val="dotDotDash" w:sz="4" w:space="0" w:color="auto"/>
            </w:tcBorders>
            <w:noWrap/>
            <w:vAlign w:val="bottom"/>
            <w:hideMark/>
          </w:tcPr>
          <w:p w14:paraId="5F5DF6AC" w14:textId="77777777" w:rsidR="008565F7" w:rsidRPr="008565F7" w:rsidRDefault="008565F7" w:rsidP="008565F7">
            <w:pPr>
              <w:jc w:val="right"/>
              <w:rPr>
                <w:sz w:val="22"/>
                <w:szCs w:val="22"/>
                <w:lang w:eastAsia="en-US"/>
              </w:rPr>
            </w:pPr>
            <w:r w:rsidRPr="008565F7">
              <w:rPr>
                <w:sz w:val="22"/>
                <w:szCs w:val="22"/>
                <w:lang w:eastAsia="en-US"/>
              </w:rPr>
              <w:t>0.27</w:t>
            </w:r>
          </w:p>
        </w:tc>
        <w:tc>
          <w:tcPr>
            <w:tcW w:w="1060" w:type="dxa"/>
            <w:tcBorders>
              <w:top w:val="nil"/>
              <w:left w:val="nil"/>
              <w:bottom w:val="nil"/>
              <w:right w:val="dotDotDash" w:sz="4" w:space="0" w:color="auto"/>
            </w:tcBorders>
            <w:noWrap/>
            <w:vAlign w:val="bottom"/>
            <w:hideMark/>
          </w:tcPr>
          <w:p w14:paraId="32CD145A" w14:textId="77777777" w:rsidR="008565F7" w:rsidRPr="008565F7" w:rsidRDefault="008565F7" w:rsidP="008565F7">
            <w:pPr>
              <w:jc w:val="right"/>
              <w:rPr>
                <w:sz w:val="22"/>
                <w:szCs w:val="22"/>
                <w:lang w:eastAsia="en-US"/>
              </w:rPr>
            </w:pPr>
            <w:r w:rsidRPr="008565F7">
              <w:rPr>
                <w:sz w:val="22"/>
                <w:szCs w:val="22"/>
                <w:lang w:eastAsia="en-US"/>
              </w:rPr>
              <w:t>29.97</w:t>
            </w:r>
          </w:p>
        </w:tc>
      </w:tr>
      <w:tr w:rsidR="008565F7" w:rsidRPr="008565F7" w14:paraId="7111C8A0" w14:textId="77777777" w:rsidTr="008565F7">
        <w:trPr>
          <w:trHeight w:val="288"/>
          <w:jc w:val="center"/>
        </w:trPr>
        <w:tc>
          <w:tcPr>
            <w:tcW w:w="1060" w:type="dxa"/>
            <w:tcBorders>
              <w:top w:val="nil"/>
              <w:left w:val="dotDotDash" w:sz="4" w:space="0" w:color="auto"/>
              <w:bottom w:val="nil"/>
              <w:right w:val="dotDotDash" w:sz="4" w:space="0" w:color="auto"/>
            </w:tcBorders>
            <w:noWrap/>
            <w:vAlign w:val="bottom"/>
            <w:hideMark/>
          </w:tcPr>
          <w:p w14:paraId="14561EE6" w14:textId="77777777" w:rsidR="008565F7" w:rsidRPr="008565F7" w:rsidRDefault="008565F7" w:rsidP="008565F7">
            <w:pPr>
              <w:jc w:val="right"/>
              <w:rPr>
                <w:sz w:val="22"/>
                <w:szCs w:val="22"/>
                <w:lang w:eastAsia="en-US"/>
              </w:rPr>
            </w:pPr>
            <w:r w:rsidRPr="008565F7">
              <w:rPr>
                <w:sz w:val="22"/>
                <w:szCs w:val="22"/>
                <w:lang w:eastAsia="en-US"/>
              </w:rPr>
              <w:t>12.25</w:t>
            </w:r>
          </w:p>
        </w:tc>
        <w:tc>
          <w:tcPr>
            <w:tcW w:w="1060" w:type="dxa"/>
            <w:tcBorders>
              <w:top w:val="nil"/>
              <w:left w:val="nil"/>
              <w:bottom w:val="nil"/>
              <w:right w:val="dotDotDash" w:sz="4" w:space="0" w:color="auto"/>
            </w:tcBorders>
            <w:noWrap/>
            <w:vAlign w:val="bottom"/>
            <w:hideMark/>
          </w:tcPr>
          <w:p w14:paraId="46EC26D6" w14:textId="77777777" w:rsidR="008565F7" w:rsidRPr="008565F7" w:rsidRDefault="008565F7" w:rsidP="008565F7">
            <w:pPr>
              <w:jc w:val="right"/>
              <w:rPr>
                <w:sz w:val="22"/>
                <w:szCs w:val="22"/>
                <w:lang w:eastAsia="en-US"/>
              </w:rPr>
            </w:pPr>
            <w:r w:rsidRPr="008565F7">
              <w:rPr>
                <w:sz w:val="22"/>
                <w:szCs w:val="22"/>
                <w:lang w:eastAsia="en-US"/>
              </w:rPr>
              <w:t>0.26</w:t>
            </w:r>
          </w:p>
        </w:tc>
        <w:tc>
          <w:tcPr>
            <w:tcW w:w="1060" w:type="dxa"/>
            <w:tcBorders>
              <w:top w:val="nil"/>
              <w:left w:val="nil"/>
              <w:bottom w:val="nil"/>
              <w:right w:val="dotDotDash" w:sz="4" w:space="0" w:color="auto"/>
            </w:tcBorders>
            <w:noWrap/>
            <w:vAlign w:val="bottom"/>
            <w:hideMark/>
          </w:tcPr>
          <w:p w14:paraId="6C9AB772" w14:textId="77777777" w:rsidR="008565F7" w:rsidRPr="008565F7" w:rsidRDefault="008565F7" w:rsidP="008565F7">
            <w:pPr>
              <w:jc w:val="right"/>
              <w:rPr>
                <w:sz w:val="22"/>
                <w:szCs w:val="22"/>
                <w:lang w:eastAsia="en-US"/>
              </w:rPr>
            </w:pPr>
            <w:r w:rsidRPr="008565F7">
              <w:rPr>
                <w:sz w:val="22"/>
                <w:szCs w:val="22"/>
                <w:lang w:eastAsia="en-US"/>
              </w:rPr>
              <w:t>31.59</w:t>
            </w:r>
          </w:p>
        </w:tc>
        <w:tc>
          <w:tcPr>
            <w:tcW w:w="1060" w:type="dxa"/>
            <w:tcBorders>
              <w:top w:val="nil"/>
              <w:left w:val="nil"/>
              <w:bottom w:val="nil"/>
              <w:right w:val="dotDotDash" w:sz="4" w:space="0" w:color="auto"/>
            </w:tcBorders>
            <w:noWrap/>
            <w:vAlign w:val="bottom"/>
            <w:hideMark/>
          </w:tcPr>
          <w:p w14:paraId="067C6E87" w14:textId="77777777" w:rsidR="008565F7" w:rsidRPr="008565F7" w:rsidRDefault="008565F7" w:rsidP="008565F7">
            <w:pPr>
              <w:jc w:val="right"/>
              <w:rPr>
                <w:sz w:val="22"/>
                <w:szCs w:val="22"/>
                <w:lang w:eastAsia="en-US"/>
              </w:rPr>
            </w:pPr>
            <w:r w:rsidRPr="008565F7">
              <w:rPr>
                <w:sz w:val="22"/>
                <w:szCs w:val="22"/>
                <w:lang w:eastAsia="en-US"/>
              </w:rPr>
              <w:t>31.59</w:t>
            </w:r>
          </w:p>
        </w:tc>
        <w:tc>
          <w:tcPr>
            <w:tcW w:w="1060" w:type="dxa"/>
            <w:tcBorders>
              <w:top w:val="nil"/>
              <w:left w:val="nil"/>
              <w:bottom w:val="nil"/>
              <w:right w:val="dotDotDash" w:sz="4" w:space="0" w:color="auto"/>
            </w:tcBorders>
            <w:noWrap/>
            <w:vAlign w:val="bottom"/>
            <w:hideMark/>
          </w:tcPr>
          <w:p w14:paraId="6EA8E9E9" w14:textId="77777777" w:rsidR="008565F7" w:rsidRPr="008565F7" w:rsidRDefault="008565F7" w:rsidP="008565F7">
            <w:pPr>
              <w:jc w:val="right"/>
              <w:rPr>
                <w:sz w:val="22"/>
                <w:szCs w:val="22"/>
                <w:lang w:eastAsia="en-US"/>
              </w:rPr>
            </w:pPr>
            <w:r w:rsidRPr="008565F7">
              <w:rPr>
                <w:sz w:val="22"/>
                <w:szCs w:val="22"/>
                <w:lang w:eastAsia="en-US"/>
              </w:rPr>
              <w:t>0.00</w:t>
            </w:r>
          </w:p>
        </w:tc>
        <w:tc>
          <w:tcPr>
            <w:tcW w:w="1060" w:type="dxa"/>
            <w:tcBorders>
              <w:top w:val="nil"/>
              <w:left w:val="nil"/>
              <w:bottom w:val="nil"/>
              <w:right w:val="dotDotDash" w:sz="4" w:space="0" w:color="auto"/>
            </w:tcBorders>
            <w:noWrap/>
            <w:vAlign w:val="bottom"/>
            <w:hideMark/>
          </w:tcPr>
          <w:p w14:paraId="61228AAD" w14:textId="77777777" w:rsidR="008565F7" w:rsidRPr="008565F7" w:rsidRDefault="008565F7" w:rsidP="008565F7">
            <w:pPr>
              <w:jc w:val="right"/>
              <w:rPr>
                <w:sz w:val="22"/>
                <w:szCs w:val="22"/>
                <w:lang w:eastAsia="en-US"/>
              </w:rPr>
            </w:pPr>
            <w:r w:rsidRPr="008565F7">
              <w:rPr>
                <w:sz w:val="22"/>
                <w:szCs w:val="22"/>
                <w:lang w:eastAsia="en-US"/>
              </w:rPr>
              <w:t>8.41</w:t>
            </w:r>
          </w:p>
        </w:tc>
        <w:tc>
          <w:tcPr>
            <w:tcW w:w="1060" w:type="dxa"/>
            <w:tcBorders>
              <w:top w:val="nil"/>
              <w:left w:val="nil"/>
              <w:bottom w:val="nil"/>
              <w:right w:val="dotDotDash" w:sz="4" w:space="0" w:color="auto"/>
            </w:tcBorders>
            <w:noWrap/>
            <w:vAlign w:val="bottom"/>
            <w:hideMark/>
          </w:tcPr>
          <w:p w14:paraId="052EF295" w14:textId="77777777" w:rsidR="008565F7" w:rsidRPr="008565F7" w:rsidRDefault="008565F7" w:rsidP="008565F7">
            <w:pPr>
              <w:jc w:val="right"/>
              <w:rPr>
                <w:sz w:val="22"/>
                <w:szCs w:val="22"/>
                <w:lang w:eastAsia="en-US"/>
              </w:rPr>
            </w:pPr>
            <w:r w:rsidRPr="008565F7">
              <w:rPr>
                <w:sz w:val="22"/>
                <w:szCs w:val="22"/>
                <w:lang w:eastAsia="en-US"/>
              </w:rPr>
              <w:t>0.26</w:t>
            </w:r>
          </w:p>
        </w:tc>
        <w:tc>
          <w:tcPr>
            <w:tcW w:w="1060" w:type="dxa"/>
            <w:tcBorders>
              <w:top w:val="nil"/>
              <w:left w:val="nil"/>
              <w:bottom w:val="nil"/>
              <w:right w:val="dotDotDash" w:sz="4" w:space="0" w:color="auto"/>
            </w:tcBorders>
            <w:noWrap/>
            <w:vAlign w:val="bottom"/>
            <w:hideMark/>
          </w:tcPr>
          <w:p w14:paraId="751CE889" w14:textId="77777777" w:rsidR="008565F7" w:rsidRPr="008565F7" w:rsidRDefault="008565F7" w:rsidP="008565F7">
            <w:pPr>
              <w:jc w:val="right"/>
              <w:rPr>
                <w:sz w:val="22"/>
                <w:szCs w:val="22"/>
                <w:lang w:eastAsia="en-US"/>
              </w:rPr>
            </w:pPr>
            <w:r w:rsidRPr="008565F7">
              <w:rPr>
                <w:sz w:val="22"/>
                <w:szCs w:val="22"/>
                <w:lang w:eastAsia="en-US"/>
              </w:rPr>
              <w:t>30.45</w:t>
            </w:r>
          </w:p>
        </w:tc>
      </w:tr>
      <w:tr w:rsidR="008565F7" w:rsidRPr="008565F7" w14:paraId="7C080563" w14:textId="77777777" w:rsidTr="008565F7">
        <w:trPr>
          <w:trHeight w:val="288"/>
          <w:jc w:val="center"/>
        </w:trPr>
        <w:tc>
          <w:tcPr>
            <w:tcW w:w="1060" w:type="dxa"/>
            <w:tcBorders>
              <w:top w:val="nil"/>
              <w:left w:val="dotDotDash" w:sz="4" w:space="0" w:color="auto"/>
              <w:bottom w:val="nil"/>
              <w:right w:val="dotDotDash" w:sz="4" w:space="0" w:color="auto"/>
            </w:tcBorders>
            <w:noWrap/>
            <w:vAlign w:val="bottom"/>
            <w:hideMark/>
          </w:tcPr>
          <w:p w14:paraId="524AA1E0" w14:textId="77777777" w:rsidR="008565F7" w:rsidRPr="008565F7" w:rsidRDefault="008565F7" w:rsidP="008565F7">
            <w:pPr>
              <w:jc w:val="right"/>
              <w:rPr>
                <w:sz w:val="22"/>
                <w:szCs w:val="22"/>
                <w:lang w:eastAsia="en-US"/>
              </w:rPr>
            </w:pPr>
            <w:r w:rsidRPr="008565F7">
              <w:rPr>
                <w:sz w:val="22"/>
                <w:szCs w:val="22"/>
                <w:lang w:eastAsia="en-US"/>
              </w:rPr>
              <w:t>12.50</w:t>
            </w:r>
          </w:p>
        </w:tc>
        <w:tc>
          <w:tcPr>
            <w:tcW w:w="1060" w:type="dxa"/>
            <w:tcBorders>
              <w:top w:val="nil"/>
              <w:left w:val="nil"/>
              <w:bottom w:val="nil"/>
              <w:right w:val="dotDotDash" w:sz="4" w:space="0" w:color="auto"/>
            </w:tcBorders>
            <w:noWrap/>
            <w:vAlign w:val="bottom"/>
            <w:hideMark/>
          </w:tcPr>
          <w:p w14:paraId="1431030B" w14:textId="77777777" w:rsidR="008565F7" w:rsidRPr="008565F7" w:rsidRDefault="008565F7" w:rsidP="008565F7">
            <w:pPr>
              <w:jc w:val="right"/>
              <w:rPr>
                <w:sz w:val="22"/>
                <w:szCs w:val="22"/>
                <w:lang w:eastAsia="en-US"/>
              </w:rPr>
            </w:pPr>
            <w:r w:rsidRPr="008565F7">
              <w:rPr>
                <w:sz w:val="22"/>
                <w:szCs w:val="22"/>
                <w:lang w:eastAsia="en-US"/>
              </w:rPr>
              <w:t>0.25</w:t>
            </w:r>
          </w:p>
        </w:tc>
        <w:tc>
          <w:tcPr>
            <w:tcW w:w="1060" w:type="dxa"/>
            <w:tcBorders>
              <w:top w:val="nil"/>
              <w:left w:val="nil"/>
              <w:bottom w:val="nil"/>
              <w:right w:val="dotDotDash" w:sz="4" w:space="0" w:color="auto"/>
            </w:tcBorders>
            <w:noWrap/>
            <w:vAlign w:val="bottom"/>
            <w:hideMark/>
          </w:tcPr>
          <w:p w14:paraId="374E695B" w14:textId="77777777" w:rsidR="008565F7" w:rsidRPr="008565F7" w:rsidRDefault="008565F7" w:rsidP="008565F7">
            <w:pPr>
              <w:jc w:val="right"/>
              <w:rPr>
                <w:sz w:val="22"/>
                <w:szCs w:val="22"/>
                <w:lang w:eastAsia="en-US"/>
              </w:rPr>
            </w:pPr>
            <w:r w:rsidRPr="008565F7">
              <w:rPr>
                <w:sz w:val="22"/>
                <w:szCs w:val="22"/>
                <w:lang w:eastAsia="en-US"/>
              </w:rPr>
              <w:t>30.95</w:t>
            </w:r>
          </w:p>
        </w:tc>
        <w:tc>
          <w:tcPr>
            <w:tcW w:w="1060" w:type="dxa"/>
            <w:tcBorders>
              <w:top w:val="nil"/>
              <w:left w:val="nil"/>
              <w:bottom w:val="nil"/>
              <w:right w:val="dotDotDash" w:sz="4" w:space="0" w:color="auto"/>
            </w:tcBorders>
            <w:noWrap/>
            <w:vAlign w:val="bottom"/>
            <w:hideMark/>
          </w:tcPr>
          <w:p w14:paraId="562C8FEA" w14:textId="77777777" w:rsidR="008565F7" w:rsidRPr="008565F7" w:rsidRDefault="008565F7" w:rsidP="008565F7">
            <w:pPr>
              <w:jc w:val="right"/>
              <w:rPr>
                <w:sz w:val="22"/>
                <w:szCs w:val="22"/>
                <w:lang w:eastAsia="en-US"/>
              </w:rPr>
            </w:pPr>
            <w:r w:rsidRPr="008565F7">
              <w:rPr>
                <w:sz w:val="22"/>
                <w:szCs w:val="22"/>
                <w:lang w:eastAsia="en-US"/>
              </w:rPr>
              <w:t>30.95</w:t>
            </w:r>
          </w:p>
        </w:tc>
        <w:tc>
          <w:tcPr>
            <w:tcW w:w="1060" w:type="dxa"/>
            <w:tcBorders>
              <w:top w:val="nil"/>
              <w:left w:val="nil"/>
              <w:bottom w:val="nil"/>
              <w:right w:val="dotDotDash" w:sz="4" w:space="0" w:color="auto"/>
            </w:tcBorders>
            <w:noWrap/>
            <w:vAlign w:val="bottom"/>
            <w:hideMark/>
          </w:tcPr>
          <w:p w14:paraId="0699E545" w14:textId="77777777" w:rsidR="008565F7" w:rsidRPr="008565F7" w:rsidRDefault="008565F7" w:rsidP="008565F7">
            <w:pPr>
              <w:jc w:val="right"/>
              <w:rPr>
                <w:sz w:val="22"/>
                <w:szCs w:val="22"/>
                <w:lang w:eastAsia="en-US"/>
              </w:rPr>
            </w:pPr>
            <w:r w:rsidRPr="008565F7">
              <w:rPr>
                <w:sz w:val="22"/>
                <w:szCs w:val="22"/>
                <w:lang w:eastAsia="en-US"/>
              </w:rPr>
              <w:t>0.00</w:t>
            </w:r>
          </w:p>
        </w:tc>
        <w:tc>
          <w:tcPr>
            <w:tcW w:w="1060" w:type="dxa"/>
            <w:tcBorders>
              <w:top w:val="nil"/>
              <w:left w:val="nil"/>
              <w:bottom w:val="nil"/>
              <w:right w:val="dotDotDash" w:sz="4" w:space="0" w:color="auto"/>
            </w:tcBorders>
            <w:noWrap/>
            <w:vAlign w:val="bottom"/>
            <w:hideMark/>
          </w:tcPr>
          <w:p w14:paraId="58FD32B3" w14:textId="77777777" w:rsidR="008565F7" w:rsidRPr="008565F7" w:rsidRDefault="008565F7" w:rsidP="008565F7">
            <w:pPr>
              <w:jc w:val="right"/>
              <w:rPr>
                <w:sz w:val="22"/>
                <w:szCs w:val="22"/>
                <w:lang w:eastAsia="en-US"/>
              </w:rPr>
            </w:pPr>
            <w:r w:rsidRPr="008565F7">
              <w:rPr>
                <w:sz w:val="22"/>
                <w:szCs w:val="22"/>
                <w:lang w:eastAsia="en-US"/>
              </w:rPr>
              <w:t>8.10</w:t>
            </w:r>
          </w:p>
        </w:tc>
        <w:tc>
          <w:tcPr>
            <w:tcW w:w="1060" w:type="dxa"/>
            <w:tcBorders>
              <w:top w:val="nil"/>
              <w:left w:val="nil"/>
              <w:bottom w:val="nil"/>
              <w:right w:val="dotDotDash" w:sz="4" w:space="0" w:color="auto"/>
            </w:tcBorders>
            <w:noWrap/>
            <w:vAlign w:val="bottom"/>
            <w:hideMark/>
          </w:tcPr>
          <w:p w14:paraId="048EE46F" w14:textId="77777777" w:rsidR="008565F7" w:rsidRPr="008565F7" w:rsidRDefault="008565F7" w:rsidP="008565F7">
            <w:pPr>
              <w:jc w:val="right"/>
              <w:rPr>
                <w:sz w:val="22"/>
                <w:szCs w:val="22"/>
                <w:lang w:eastAsia="en-US"/>
              </w:rPr>
            </w:pPr>
            <w:r w:rsidRPr="008565F7">
              <w:rPr>
                <w:sz w:val="22"/>
                <w:szCs w:val="22"/>
                <w:lang w:eastAsia="en-US"/>
              </w:rPr>
              <w:t>0.25</w:t>
            </w:r>
          </w:p>
        </w:tc>
        <w:tc>
          <w:tcPr>
            <w:tcW w:w="1060" w:type="dxa"/>
            <w:tcBorders>
              <w:top w:val="nil"/>
              <w:left w:val="nil"/>
              <w:bottom w:val="nil"/>
              <w:right w:val="dotDotDash" w:sz="4" w:space="0" w:color="auto"/>
            </w:tcBorders>
            <w:noWrap/>
            <w:vAlign w:val="bottom"/>
            <w:hideMark/>
          </w:tcPr>
          <w:p w14:paraId="78DE1CE9" w14:textId="77777777" w:rsidR="008565F7" w:rsidRPr="008565F7" w:rsidRDefault="008565F7" w:rsidP="008565F7">
            <w:pPr>
              <w:jc w:val="right"/>
              <w:rPr>
                <w:sz w:val="22"/>
                <w:szCs w:val="22"/>
                <w:lang w:eastAsia="en-US"/>
              </w:rPr>
            </w:pPr>
            <w:r w:rsidRPr="008565F7">
              <w:rPr>
                <w:sz w:val="22"/>
                <w:szCs w:val="22"/>
                <w:lang w:eastAsia="en-US"/>
              </w:rPr>
              <w:t>29.87</w:t>
            </w:r>
          </w:p>
        </w:tc>
      </w:tr>
      <w:tr w:rsidR="008565F7" w:rsidRPr="008565F7" w14:paraId="5A1289C0" w14:textId="77777777" w:rsidTr="008565F7">
        <w:trPr>
          <w:trHeight w:val="288"/>
          <w:jc w:val="center"/>
        </w:trPr>
        <w:tc>
          <w:tcPr>
            <w:tcW w:w="1060" w:type="dxa"/>
            <w:tcBorders>
              <w:top w:val="nil"/>
              <w:left w:val="dotDotDash" w:sz="4" w:space="0" w:color="auto"/>
              <w:bottom w:val="nil"/>
              <w:right w:val="dotDotDash" w:sz="4" w:space="0" w:color="auto"/>
            </w:tcBorders>
            <w:noWrap/>
            <w:vAlign w:val="bottom"/>
            <w:hideMark/>
          </w:tcPr>
          <w:p w14:paraId="5AC392C9" w14:textId="77777777" w:rsidR="008565F7" w:rsidRPr="008565F7" w:rsidRDefault="008565F7" w:rsidP="008565F7">
            <w:pPr>
              <w:jc w:val="right"/>
              <w:rPr>
                <w:sz w:val="22"/>
                <w:szCs w:val="22"/>
                <w:lang w:eastAsia="en-US"/>
              </w:rPr>
            </w:pPr>
            <w:r w:rsidRPr="008565F7">
              <w:rPr>
                <w:sz w:val="22"/>
                <w:szCs w:val="22"/>
                <w:lang w:eastAsia="en-US"/>
              </w:rPr>
              <w:t>12.75</w:t>
            </w:r>
          </w:p>
        </w:tc>
        <w:tc>
          <w:tcPr>
            <w:tcW w:w="1060" w:type="dxa"/>
            <w:tcBorders>
              <w:top w:val="nil"/>
              <w:left w:val="nil"/>
              <w:bottom w:val="nil"/>
              <w:right w:val="dotDotDash" w:sz="4" w:space="0" w:color="auto"/>
            </w:tcBorders>
            <w:noWrap/>
            <w:vAlign w:val="bottom"/>
            <w:hideMark/>
          </w:tcPr>
          <w:p w14:paraId="1BE3118C" w14:textId="77777777" w:rsidR="008565F7" w:rsidRPr="008565F7" w:rsidRDefault="008565F7" w:rsidP="008565F7">
            <w:pPr>
              <w:jc w:val="right"/>
              <w:rPr>
                <w:sz w:val="22"/>
                <w:szCs w:val="22"/>
                <w:lang w:eastAsia="en-US"/>
              </w:rPr>
            </w:pPr>
            <w:r w:rsidRPr="008565F7">
              <w:rPr>
                <w:sz w:val="22"/>
                <w:szCs w:val="22"/>
                <w:lang w:eastAsia="en-US"/>
              </w:rPr>
              <w:t>0.25</w:t>
            </w:r>
          </w:p>
        </w:tc>
        <w:tc>
          <w:tcPr>
            <w:tcW w:w="1060" w:type="dxa"/>
            <w:tcBorders>
              <w:top w:val="nil"/>
              <w:left w:val="nil"/>
              <w:bottom w:val="nil"/>
              <w:right w:val="dotDotDash" w:sz="4" w:space="0" w:color="auto"/>
            </w:tcBorders>
            <w:noWrap/>
            <w:vAlign w:val="bottom"/>
            <w:hideMark/>
          </w:tcPr>
          <w:p w14:paraId="7124EA3E" w14:textId="77777777" w:rsidR="008565F7" w:rsidRPr="008565F7" w:rsidRDefault="008565F7" w:rsidP="008565F7">
            <w:pPr>
              <w:jc w:val="right"/>
              <w:rPr>
                <w:sz w:val="22"/>
                <w:szCs w:val="22"/>
                <w:lang w:eastAsia="en-US"/>
              </w:rPr>
            </w:pPr>
            <w:r w:rsidRPr="008565F7">
              <w:rPr>
                <w:sz w:val="22"/>
                <w:szCs w:val="22"/>
                <w:lang w:eastAsia="en-US"/>
              </w:rPr>
              <w:t>29.74</w:t>
            </w:r>
          </w:p>
        </w:tc>
        <w:tc>
          <w:tcPr>
            <w:tcW w:w="1060" w:type="dxa"/>
            <w:tcBorders>
              <w:top w:val="nil"/>
              <w:left w:val="nil"/>
              <w:bottom w:val="nil"/>
              <w:right w:val="dotDotDash" w:sz="4" w:space="0" w:color="auto"/>
            </w:tcBorders>
            <w:noWrap/>
            <w:vAlign w:val="bottom"/>
            <w:hideMark/>
          </w:tcPr>
          <w:p w14:paraId="303B4A2E" w14:textId="77777777" w:rsidR="008565F7" w:rsidRPr="008565F7" w:rsidRDefault="008565F7" w:rsidP="008565F7">
            <w:pPr>
              <w:jc w:val="right"/>
              <w:rPr>
                <w:sz w:val="22"/>
                <w:szCs w:val="22"/>
                <w:lang w:eastAsia="en-US"/>
              </w:rPr>
            </w:pPr>
            <w:r w:rsidRPr="008565F7">
              <w:rPr>
                <w:sz w:val="22"/>
                <w:szCs w:val="22"/>
                <w:lang w:eastAsia="en-US"/>
              </w:rPr>
              <w:t>29.74</w:t>
            </w:r>
          </w:p>
        </w:tc>
        <w:tc>
          <w:tcPr>
            <w:tcW w:w="1060" w:type="dxa"/>
            <w:tcBorders>
              <w:top w:val="nil"/>
              <w:left w:val="nil"/>
              <w:bottom w:val="nil"/>
              <w:right w:val="dotDotDash" w:sz="4" w:space="0" w:color="auto"/>
            </w:tcBorders>
            <w:noWrap/>
            <w:vAlign w:val="bottom"/>
            <w:hideMark/>
          </w:tcPr>
          <w:p w14:paraId="6D9991B6" w14:textId="77777777" w:rsidR="008565F7" w:rsidRPr="008565F7" w:rsidRDefault="008565F7" w:rsidP="008565F7">
            <w:pPr>
              <w:jc w:val="right"/>
              <w:rPr>
                <w:sz w:val="22"/>
                <w:szCs w:val="22"/>
                <w:lang w:eastAsia="en-US"/>
              </w:rPr>
            </w:pPr>
            <w:r w:rsidRPr="008565F7">
              <w:rPr>
                <w:sz w:val="22"/>
                <w:szCs w:val="22"/>
                <w:lang w:eastAsia="en-US"/>
              </w:rPr>
              <w:t>0.00</w:t>
            </w:r>
          </w:p>
        </w:tc>
        <w:tc>
          <w:tcPr>
            <w:tcW w:w="1060" w:type="dxa"/>
            <w:tcBorders>
              <w:top w:val="nil"/>
              <w:left w:val="nil"/>
              <w:bottom w:val="nil"/>
              <w:right w:val="dotDotDash" w:sz="4" w:space="0" w:color="auto"/>
            </w:tcBorders>
            <w:noWrap/>
            <w:vAlign w:val="bottom"/>
            <w:hideMark/>
          </w:tcPr>
          <w:p w14:paraId="3777EC80" w14:textId="77777777" w:rsidR="008565F7" w:rsidRPr="008565F7" w:rsidRDefault="008565F7" w:rsidP="008565F7">
            <w:pPr>
              <w:jc w:val="right"/>
              <w:rPr>
                <w:sz w:val="22"/>
                <w:szCs w:val="22"/>
                <w:lang w:eastAsia="en-US"/>
              </w:rPr>
            </w:pPr>
            <w:r w:rsidRPr="008565F7">
              <w:rPr>
                <w:sz w:val="22"/>
                <w:szCs w:val="22"/>
                <w:lang w:eastAsia="en-US"/>
              </w:rPr>
              <w:t>7.48</w:t>
            </w:r>
          </w:p>
        </w:tc>
        <w:tc>
          <w:tcPr>
            <w:tcW w:w="1060" w:type="dxa"/>
            <w:tcBorders>
              <w:top w:val="nil"/>
              <w:left w:val="nil"/>
              <w:bottom w:val="nil"/>
              <w:right w:val="dotDotDash" w:sz="4" w:space="0" w:color="auto"/>
            </w:tcBorders>
            <w:noWrap/>
            <w:vAlign w:val="bottom"/>
            <w:hideMark/>
          </w:tcPr>
          <w:p w14:paraId="0EB8CE3C" w14:textId="77777777" w:rsidR="008565F7" w:rsidRPr="008565F7" w:rsidRDefault="008565F7" w:rsidP="008565F7">
            <w:pPr>
              <w:jc w:val="right"/>
              <w:rPr>
                <w:sz w:val="22"/>
                <w:szCs w:val="22"/>
                <w:lang w:eastAsia="en-US"/>
              </w:rPr>
            </w:pPr>
            <w:r w:rsidRPr="008565F7">
              <w:rPr>
                <w:sz w:val="22"/>
                <w:szCs w:val="22"/>
                <w:lang w:eastAsia="en-US"/>
              </w:rPr>
              <w:t>0.25</w:t>
            </w:r>
          </w:p>
        </w:tc>
        <w:tc>
          <w:tcPr>
            <w:tcW w:w="1060" w:type="dxa"/>
            <w:tcBorders>
              <w:top w:val="nil"/>
              <w:left w:val="nil"/>
              <w:bottom w:val="nil"/>
              <w:right w:val="dotDotDash" w:sz="4" w:space="0" w:color="auto"/>
            </w:tcBorders>
            <w:noWrap/>
            <w:vAlign w:val="bottom"/>
            <w:hideMark/>
          </w:tcPr>
          <w:p w14:paraId="62CC7E34" w14:textId="77777777" w:rsidR="008565F7" w:rsidRPr="008565F7" w:rsidRDefault="008565F7" w:rsidP="008565F7">
            <w:pPr>
              <w:jc w:val="right"/>
              <w:rPr>
                <w:sz w:val="22"/>
                <w:szCs w:val="22"/>
                <w:lang w:eastAsia="en-US"/>
              </w:rPr>
            </w:pPr>
            <w:r w:rsidRPr="008565F7">
              <w:rPr>
                <w:sz w:val="22"/>
                <w:szCs w:val="22"/>
                <w:lang w:eastAsia="en-US"/>
              </w:rPr>
              <w:t>28.78</w:t>
            </w:r>
          </w:p>
        </w:tc>
      </w:tr>
      <w:tr w:rsidR="008565F7" w:rsidRPr="008565F7" w14:paraId="5B3EE68B" w14:textId="77777777" w:rsidTr="008565F7">
        <w:trPr>
          <w:trHeight w:val="288"/>
          <w:jc w:val="center"/>
        </w:trPr>
        <w:tc>
          <w:tcPr>
            <w:tcW w:w="1060" w:type="dxa"/>
            <w:tcBorders>
              <w:top w:val="nil"/>
              <w:left w:val="dotDotDash" w:sz="4" w:space="0" w:color="auto"/>
              <w:bottom w:val="nil"/>
              <w:right w:val="dotDotDash" w:sz="4" w:space="0" w:color="auto"/>
            </w:tcBorders>
            <w:noWrap/>
            <w:vAlign w:val="bottom"/>
            <w:hideMark/>
          </w:tcPr>
          <w:p w14:paraId="143B6411" w14:textId="77777777" w:rsidR="008565F7" w:rsidRPr="008565F7" w:rsidRDefault="008565F7" w:rsidP="008565F7">
            <w:pPr>
              <w:jc w:val="right"/>
              <w:rPr>
                <w:sz w:val="22"/>
                <w:szCs w:val="22"/>
                <w:lang w:eastAsia="en-US"/>
              </w:rPr>
            </w:pPr>
            <w:r w:rsidRPr="008565F7">
              <w:rPr>
                <w:sz w:val="22"/>
                <w:szCs w:val="22"/>
                <w:lang w:eastAsia="en-US"/>
              </w:rPr>
              <w:t>13.00</w:t>
            </w:r>
          </w:p>
        </w:tc>
        <w:tc>
          <w:tcPr>
            <w:tcW w:w="1060" w:type="dxa"/>
            <w:tcBorders>
              <w:top w:val="nil"/>
              <w:left w:val="nil"/>
              <w:bottom w:val="nil"/>
              <w:right w:val="dotDotDash" w:sz="4" w:space="0" w:color="auto"/>
            </w:tcBorders>
            <w:noWrap/>
            <w:vAlign w:val="bottom"/>
            <w:hideMark/>
          </w:tcPr>
          <w:p w14:paraId="457AA76F" w14:textId="77777777" w:rsidR="008565F7" w:rsidRPr="008565F7" w:rsidRDefault="008565F7" w:rsidP="008565F7">
            <w:pPr>
              <w:jc w:val="right"/>
              <w:rPr>
                <w:sz w:val="22"/>
                <w:szCs w:val="22"/>
                <w:lang w:eastAsia="en-US"/>
              </w:rPr>
            </w:pPr>
            <w:r w:rsidRPr="008565F7">
              <w:rPr>
                <w:sz w:val="22"/>
                <w:szCs w:val="22"/>
                <w:lang w:eastAsia="en-US"/>
              </w:rPr>
              <w:t>0.24</w:t>
            </w:r>
          </w:p>
        </w:tc>
        <w:tc>
          <w:tcPr>
            <w:tcW w:w="1060" w:type="dxa"/>
            <w:tcBorders>
              <w:top w:val="nil"/>
              <w:left w:val="nil"/>
              <w:bottom w:val="nil"/>
              <w:right w:val="dotDotDash" w:sz="4" w:space="0" w:color="auto"/>
            </w:tcBorders>
            <w:noWrap/>
            <w:vAlign w:val="bottom"/>
            <w:hideMark/>
          </w:tcPr>
          <w:p w14:paraId="0D761D34" w14:textId="77777777" w:rsidR="008565F7" w:rsidRPr="008565F7" w:rsidRDefault="008565F7" w:rsidP="008565F7">
            <w:pPr>
              <w:jc w:val="right"/>
              <w:rPr>
                <w:sz w:val="22"/>
                <w:szCs w:val="22"/>
                <w:lang w:eastAsia="en-US"/>
              </w:rPr>
            </w:pPr>
            <w:r w:rsidRPr="008565F7">
              <w:rPr>
                <w:sz w:val="22"/>
                <w:szCs w:val="22"/>
                <w:lang w:eastAsia="en-US"/>
              </w:rPr>
              <w:t>29.36</w:t>
            </w:r>
          </w:p>
        </w:tc>
        <w:tc>
          <w:tcPr>
            <w:tcW w:w="1060" w:type="dxa"/>
            <w:tcBorders>
              <w:top w:val="nil"/>
              <w:left w:val="nil"/>
              <w:bottom w:val="nil"/>
              <w:right w:val="dotDotDash" w:sz="4" w:space="0" w:color="auto"/>
            </w:tcBorders>
            <w:noWrap/>
            <w:vAlign w:val="bottom"/>
            <w:hideMark/>
          </w:tcPr>
          <w:p w14:paraId="074AF922" w14:textId="77777777" w:rsidR="008565F7" w:rsidRPr="008565F7" w:rsidRDefault="008565F7" w:rsidP="008565F7">
            <w:pPr>
              <w:jc w:val="right"/>
              <w:rPr>
                <w:sz w:val="22"/>
                <w:szCs w:val="22"/>
                <w:lang w:eastAsia="en-US"/>
              </w:rPr>
            </w:pPr>
            <w:r w:rsidRPr="008565F7">
              <w:rPr>
                <w:sz w:val="22"/>
                <w:szCs w:val="22"/>
                <w:lang w:eastAsia="en-US"/>
              </w:rPr>
              <w:t>29.36</w:t>
            </w:r>
          </w:p>
        </w:tc>
        <w:tc>
          <w:tcPr>
            <w:tcW w:w="1060" w:type="dxa"/>
            <w:tcBorders>
              <w:top w:val="nil"/>
              <w:left w:val="nil"/>
              <w:bottom w:val="nil"/>
              <w:right w:val="dotDotDash" w:sz="4" w:space="0" w:color="auto"/>
            </w:tcBorders>
            <w:noWrap/>
            <w:vAlign w:val="bottom"/>
            <w:hideMark/>
          </w:tcPr>
          <w:p w14:paraId="62444B64" w14:textId="77777777" w:rsidR="008565F7" w:rsidRPr="008565F7" w:rsidRDefault="008565F7" w:rsidP="008565F7">
            <w:pPr>
              <w:jc w:val="right"/>
              <w:rPr>
                <w:sz w:val="22"/>
                <w:szCs w:val="22"/>
                <w:lang w:eastAsia="en-US"/>
              </w:rPr>
            </w:pPr>
            <w:r w:rsidRPr="008565F7">
              <w:rPr>
                <w:sz w:val="22"/>
                <w:szCs w:val="22"/>
                <w:lang w:eastAsia="en-US"/>
              </w:rPr>
              <w:t>0.00</w:t>
            </w:r>
          </w:p>
        </w:tc>
        <w:tc>
          <w:tcPr>
            <w:tcW w:w="1060" w:type="dxa"/>
            <w:tcBorders>
              <w:top w:val="nil"/>
              <w:left w:val="nil"/>
              <w:bottom w:val="nil"/>
              <w:right w:val="dotDotDash" w:sz="4" w:space="0" w:color="auto"/>
            </w:tcBorders>
            <w:noWrap/>
            <w:vAlign w:val="bottom"/>
            <w:hideMark/>
          </w:tcPr>
          <w:p w14:paraId="710D2473" w14:textId="77777777" w:rsidR="008565F7" w:rsidRPr="008565F7" w:rsidRDefault="008565F7" w:rsidP="008565F7">
            <w:pPr>
              <w:jc w:val="right"/>
              <w:rPr>
                <w:sz w:val="22"/>
                <w:szCs w:val="22"/>
                <w:lang w:eastAsia="en-US"/>
              </w:rPr>
            </w:pPr>
            <w:r w:rsidRPr="008565F7">
              <w:rPr>
                <w:sz w:val="22"/>
                <w:szCs w:val="22"/>
                <w:lang w:eastAsia="en-US"/>
              </w:rPr>
              <w:t>7.32</w:t>
            </w:r>
          </w:p>
        </w:tc>
        <w:tc>
          <w:tcPr>
            <w:tcW w:w="1060" w:type="dxa"/>
            <w:tcBorders>
              <w:top w:val="nil"/>
              <w:left w:val="nil"/>
              <w:bottom w:val="nil"/>
              <w:right w:val="dotDotDash" w:sz="4" w:space="0" w:color="auto"/>
            </w:tcBorders>
            <w:noWrap/>
            <w:vAlign w:val="bottom"/>
            <w:hideMark/>
          </w:tcPr>
          <w:p w14:paraId="203C49EA" w14:textId="77777777" w:rsidR="008565F7" w:rsidRPr="008565F7" w:rsidRDefault="008565F7" w:rsidP="008565F7">
            <w:pPr>
              <w:jc w:val="right"/>
              <w:rPr>
                <w:sz w:val="22"/>
                <w:szCs w:val="22"/>
                <w:lang w:eastAsia="en-US"/>
              </w:rPr>
            </w:pPr>
            <w:r w:rsidRPr="008565F7">
              <w:rPr>
                <w:sz w:val="22"/>
                <w:szCs w:val="22"/>
                <w:lang w:eastAsia="en-US"/>
              </w:rPr>
              <w:t>0.24</w:t>
            </w:r>
          </w:p>
        </w:tc>
        <w:tc>
          <w:tcPr>
            <w:tcW w:w="1060" w:type="dxa"/>
            <w:tcBorders>
              <w:top w:val="nil"/>
              <w:left w:val="nil"/>
              <w:bottom w:val="nil"/>
              <w:right w:val="dotDotDash" w:sz="4" w:space="0" w:color="auto"/>
            </w:tcBorders>
            <w:noWrap/>
            <w:vAlign w:val="bottom"/>
            <w:hideMark/>
          </w:tcPr>
          <w:p w14:paraId="43EC4C7B" w14:textId="77777777" w:rsidR="008565F7" w:rsidRPr="008565F7" w:rsidRDefault="008565F7" w:rsidP="008565F7">
            <w:pPr>
              <w:jc w:val="right"/>
              <w:rPr>
                <w:sz w:val="22"/>
                <w:szCs w:val="22"/>
                <w:lang w:eastAsia="en-US"/>
              </w:rPr>
            </w:pPr>
            <w:r w:rsidRPr="008565F7">
              <w:rPr>
                <w:sz w:val="22"/>
                <w:szCs w:val="22"/>
                <w:lang w:eastAsia="en-US"/>
              </w:rPr>
              <w:t>28.44</w:t>
            </w:r>
          </w:p>
        </w:tc>
      </w:tr>
      <w:tr w:rsidR="008565F7" w:rsidRPr="008565F7" w14:paraId="6B66833C" w14:textId="77777777" w:rsidTr="008565F7">
        <w:trPr>
          <w:trHeight w:val="288"/>
          <w:jc w:val="center"/>
        </w:trPr>
        <w:tc>
          <w:tcPr>
            <w:tcW w:w="1060" w:type="dxa"/>
            <w:tcBorders>
              <w:top w:val="nil"/>
              <w:left w:val="dotDotDash" w:sz="4" w:space="0" w:color="auto"/>
              <w:bottom w:val="nil"/>
              <w:right w:val="dotDotDash" w:sz="4" w:space="0" w:color="auto"/>
            </w:tcBorders>
            <w:noWrap/>
            <w:vAlign w:val="bottom"/>
            <w:hideMark/>
          </w:tcPr>
          <w:p w14:paraId="171F56DD" w14:textId="77777777" w:rsidR="008565F7" w:rsidRPr="008565F7" w:rsidRDefault="008565F7" w:rsidP="008565F7">
            <w:pPr>
              <w:jc w:val="right"/>
              <w:rPr>
                <w:sz w:val="22"/>
                <w:szCs w:val="22"/>
                <w:lang w:eastAsia="en-US"/>
              </w:rPr>
            </w:pPr>
            <w:r w:rsidRPr="008565F7">
              <w:rPr>
                <w:sz w:val="22"/>
                <w:szCs w:val="22"/>
                <w:lang w:eastAsia="en-US"/>
              </w:rPr>
              <w:t>13.25</w:t>
            </w:r>
          </w:p>
        </w:tc>
        <w:tc>
          <w:tcPr>
            <w:tcW w:w="1060" w:type="dxa"/>
            <w:tcBorders>
              <w:top w:val="nil"/>
              <w:left w:val="nil"/>
              <w:bottom w:val="nil"/>
              <w:right w:val="dotDotDash" w:sz="4" w:space="0" w:color="auto"/>
            </w:tcBorders>
            <w:noWrap/>
            <w:vAlign w:val="bottom"/>
            <w:hideMark/>
          </w:tcPr>
          <w:p w14:paraId="28541322" w14:textId="77777777" w:rsidR="008565F7" w:rsidRPr="008565F7" w:rsidRDefault="008565F7" w:rsidP="008565F7">
            <w:pPr>
              <w:jc w:val="right"/>
              <w:rPr>
                <w:sz w:val="22"/>
                <w:szCs w:val="22"/>
                <w:lang w:eastAsia="en-US"/>
              </w:rPr>
            </w:pPr>
            <w:r w:rsidRPr="008565F7">
              <w:rPr>
                <w:sz w:val="22"/>
                <w:szCs w:val="22"/>
                <w:lang w:eastAsia="en-US"/>
              </w:rPr>
              <w:t>0.23</w:t>
            </w:r>
          </w:p>
        </w:tc>
        <w:tc>
          <w:tcPr>
            <w:tcW w:w="1060" w:type="dxa"/>
            <w:tcBorders>
              <w:top w:val="nil"/>
              <w:left w:val="nil"/>
              <w:bottom w:val="nil"/>
              <w:right w:val="dotDotDash" w:sz="4" w:space="0" w:color="auto"/>
            </w:tcBorders>
            <w:noWrap/>
            <w:vAlign w:val="bottom"/>
            <w:hideMark/>
          </w:tcPr>
          <w:p w14:paraId="3C6ED7B1" w14:textId="77777777" w:rsidR="008565F7" w:rsidRPr="008565F7" w:rsidRDefault="008565F7" w:rsidP="008565F7">
            <w:pPr>
              <w:jc w:val="right"/>
              <w:rPr>
                <w:sz w:val="22"/>
                <w:szCs w:val="22"/>
                <w:lang w:eastAsia="en-US"/>
              </w:rPr>
            </w:pPr>
            <w:r w:rsidRPr="008565F7">
              <w:rPr>
                <w:sz w:val="22"/>
                <w:szCs w:val="22"/>
                <w:lang w:eastAsia="en-US"/>
              </w:rPr>
              <w:t>29.51</w:t>
            </w:r>
          </w:p>
        </w:tc>
        <w:tc>
          <w:tcPr>
            <w:tcW w:w="1060" w:type="dxa"/>
            <w:tcBorders>
              <w:top w:val="nil"/>
              <w:left w:val="nil"/>
              <w:bottom w:val="nil"/>
              <w:right w:val="dotDotDash" w:sz="4" w:space="0" w:color="auto"/>
            </w:tcBorders>
            <w:noWrap/>
            <w:vAlign w:val="bottom"/>
            <w:hideMark/>
          </w:tcPr>
          <w:p w14:paraId="03558110" w14:textId="77777777" w:rsidR="008565F7" w:rsidRPr="008565F7" w:rsidRDefault="008565F7" w:rsidP="008565F7">
            <w:pPr>
              <w:jc w:val="right"/>
              <w:rPr>
                <w:sz w:val="22"/>
                <w:szCs w:val="22"/>
                <w:lang w:eastAsia="en-US"/>
              </w:rPr>
            </w:pPr>
            <w:r w:rsidRPr="008565F7">
              <w:rPr>
                <w:sz w:val="22"/>
                <w:szCs w:val="22"/>
                <w:lang w:eastAsia="en-US"/>
              </w:rPr>
              <w:t>29.51</w:t>
            </w:r>
          </w:p>
        </w:tc>
        <w:tc>
          <w:tcPr>
            <w:tcW w:w="1060" w:type="dxa"/>
            <w:tcBorders>
              <w:top w:val="nil"/>
              <w:left w:val="nil"/>
              <w:bottom w:val="nil"/>
              <w:right w:val="dotDotDash" w:sz="4" w:space="0" w:color="auto"/>
            </w:tcBorders>
            <w:noWrap/>
            <w:vAlign w:val="bottom"/>
            <w:hideMark/>
          </w:tcPr>
          <w:p w14:paraId="0244FB8A" w14:textId="77777777" w:rsidR="008565F7" w:rsidRPr="008565F7" w:rsidRDefault="008565F7" w:rsidP="008565F7">
            <w:pPr>
              <w:jc w:val="right"/>
              <w:rPr>
                <w:sz w:val="22"/>
                <w:szCs w:val="22"/>
                <w:lang w:eastAsia="en-US"/>
              </w:rPr>
            </w:pPr>
            <w:r w:rsidRPr="008565F7">
              <w:rPr>
                <w:sz w:val="22"/>
                <w:szCs w:val="22"/>
                <w:lang w:eastAsia="en-US"/>
              </w:rPr>
              <w:t>0.00</w:t>
            </w:r>
          </w:p>
        </w:tc>
        <w:tc>
          <w:tcPr>
            <w:tcW w:w="1060" w:type="dxa"/>
            <w:tcBorders>
              <w:top w:val="nil"/>
              <w:left w:val="nil"/>
              <w:bottom w:val="nil"/>
              <w:right w:val="dotDotDash" w:sz="4" w:space="0" w:color="auto"/>
            </w:tcBorders>
            <w:noWrap/>
            <w:vAlign w:val="bottom"/>
            <w:hideMark/>
          </w:tcPr>
          <w:p w14:paraId="2B727D81" w14:textId="77777777" w:rsidR="008565F7" w:rsidRPr="008565F7" w:rsidRDefault="008565F7" w:rsidP="008565F7">
            <w:pPr>
              <w:jc w:val="right"/>
              <w:rPr>
                <w:sz w:val="22"/>
                <w:szCs w:val="22"/>
                <w:lang w:eastAsia="en-US"/>
              </w:rPr>
            </w:pPr>
            <w:r w:rsidRPr="008565F7">
              <w:rPr>
                <w:sz w:val="22"/>
                <w:szCs w:val="22"/>
                <w:lang w:eastAsia="en-US"/>
              </w:rPr>
              <w:t>7.34</w:t>
            </w:r>
          </w:p>
        </w:tc>
        <w:tc>
          <w:tcPr>
            <w:tcW w:w="1060" w:type="dxa"/>
            <w:tcBorders>
              <w:top w:val="nil"/>
              <w:left w:val="nil"/>
              <w:bottom w:val="nil"/>
              <w:right w:val="dotDotDash" w:sz="4" w:space="0" w:color="auto"/>
            </w:tcBorders>
            <w:noWrap/>
            <w:vAlign w:val="bottom"/>
            <w:hideMark/>
          </w:tcPr>
          <w:p w14:paraId="62458353" w14:textId="77777777" w:rsidR="008565F7" w:rsidRPr="008565F7" w:rsidRDefault="008565F7" w:rsidP="008565F7">
            <w:pPr>
              <w:jc w:val="right"/>
              <w:rPr>
                <w:sz w:val="22"/>
                <w:szCs w:val="22"/>
                <w:lang w:eastAsia="en-US"/>
              </w:rPr>
            </w:pPr>
            <w:r w:rsidRPr="008565F7">
              <w:rPr>
                <w:sz w:val="22"/>
                <w:szCs w:val="22"/>
                <w:lang w:eastAsia="en-US"/>
              </w:rPr>
              <w:t>0.23</w:t>
            </w:r>
          </w:p>
        </w:tc>
        <w:tc>
          <w:tcPr>
            <w:tcW w:w="1060" w:type="dxa"/>
            <w:tcBorders>
              <w:top w:val="nil"/>
              <w:left w:val="nil"/>
              <w:bottom w:val="nil"/>
              <w:right w:val="dotDotDash" w:sz="4" w:space="0" w:color="auto"/>
            </w:tcBorders>
            <w:noWrap/>
            <w:vAlign w:val="bottom"/>
            <w:hideMark/>
          </w:tcPr>
          <w:p w14:paraId="1FCBE03F" w14:textId="77777777" w:rsidR="008565F7" w:rsidRPr="008565F7" w:rsidRDefault="008565F7" w:rsidP="008565F7">
            <w:pPr>
              <w:jc w:val="right"/>
              <w:rPr>
                <w:sz w:val="22"/>
                <w:szCs w:val="22"/>
                <w:lang w:eastAsia="en-US"/>
              </w:rPr>
            </w:pPr>
            <w:r w:rsidRPr="008565F7">
              <w:rPr>
                <w:sz w:val="22"/>
                <w:szCs w:val="22"/>
                <w:lang w:eastAsia="en-US"/>
              </w:rPr>
              <w:t>28.58</w:t>
            </w:r>
          </w:p>
        </w:tc>
      </w:tr>
      <w:tr w:rsidR="008565F7" w:rsidRPr="008565F7" w14:paraId="58C4DB0B" w14:textId="77777777" w:rsidTr="008565F7">
        <w:trPr>
          <w:trHeight w:val="288"/>
          <w:jc w:val="center"/>
        </w:trPr>
        <w:tc>
          <w:tcPr>
            <w:tcW w:w="1060" w:type="dxa"/>
            <w:tcBorders>
              <w:top w:val="nil"/>
              <w:left w:val="dotDotDash" w:sz="4" w:space="0" w:color="auto"/>
              <w:bottom w:val="nil"/>
              <w:right w:val="dotDotDash" w:sz="4" w:space="0" w:color="auto"/>
            </w:tcBorders>
            <w:noWrap/>
            <w:vAlign w:val="bottom"/>
            <w:hideMark/>
          </w:tcPr>
          <w:p w14:paraId="56C59765" w14:textId="77777777" w:rsidR="008565F7" w:rsidRPr="008565F7" w:rsidRDefault="008565F7" w:rsidP="008565F7">
            <w:pPr>
              <w:jc w:val="right"/>
              <w:rPr>
                <w:sz w:val="22"/>
                <w:szCs w:val="22"/>
                <w:lang w:eastAsia="en-US"/>
              </w:rPr>
            </w:pPr>
            <w:r w:rsidRPr="008565F7">
              <w:rPr>
                <w:sz w:val="22"/>
                <w:szCs w:val="22"/>
                <w:lang w:eastAsia="en-US"/>
              </w:rPr>
              <w:t>13.50</w:t>
            </w:r>
          </w:p>
        </w:tc>
        <w:tc>
          <w:tcPr>
            <w:tcW w:w="1060" w:type="dxa"/>
            <w:tcBorders>
              <w:top w:val="nil"/>
              <w:left w:val="nil"/>
              <w:bottom w:val="nil"/>
              <w:right w:val="dotDotDash" w:sz="4" w:space="0" w:color="auto"/>
            </w:tcBorders>
            <w:noWrap/>
            <w:vAlign w:val="bottom"/>
            <w:hideMark/>
          </w:tcPr>
          <w:p w14:paraId="754DEE9B" w14:textId="77777777" w:rsidR="008565F7" w:rsidRPr="008565F7" w:rsidRDefault="008565F7" w:rsidP="008565F7">
            <w:pPr>
              <w:jc w:val="right"/>
              <w:rPr>
                <w:sz w:val="22"/>
                <w:szCs w:val="22"/>
                <w:lang w:eastAsia="en-US"/>
              </w:rPr>
            </w:pPr>
            <w:r w:rsidRPr="008565F7">
              <w:rPr>
                <w:sz w:val="22"/>
                <w:szCs w:val="22"/>
                <w:lang w:eastAsia="en-US"/>
              </w:rPr>
              <w:t>0.23</w:t>
            </w:r>
          </w:p>
        </w:tc>
        <w:tc>
          <w:tcPr>
            <w:tcW w:w="1060" w:type="dxa"/>
            <w:tcBorders>
              <w:top w:val="nil"/>
              <w:left w:val="nil"/>
              <w:bottom w:val="nil"/>
              <w:right w:val="dotDotDash" w:sz="4" w:space="0" w:color="auto"/>
            </w:tcBorders>
            <w:noWrap/>
            <w:vAlign w:val="bottom"/>
            <w:hideMark/>
          </w:tcPr>
          <w:p w14:paraId="49C7A63F" w14:textId="77777777" w:rsidR="008565F7" w:rsidRPr="008565F7" w:rsidRDefault="008565F7" w:rsidP="008565F7">
            <w:pPr>
              <w:jc w:val="right"/>
              <w:rPr>
                <w:sz w:val="22"/>
                <w:szCs w:val="22"/>
                <w:lang w:eastAsia="en-US"/>
              </w:rPr>
            </w:pPr>
            <w:r w:rsidRPr="008565F7">
              <w:rPr>
                <w:sz w:val="22"/>
                <w:szCs w:val="22"/>
                <w:lang w:eastAsia="en-US"/>
              </w:rPr>
              <w:t>28.75</w:t>
            </w:r>
          </w:p>
        </w:tc>
        <w:tc>
          <w:tcPr>
            <w:tcW w:w="1060" w:type="dxa"/>
            <w:tcBorders>
              <w:top w:val="nil"/>
              <w:left w:val="nil"/>
              <w:bottom w:val="nil"/>
              <w:right w:val="dotDotDash" w:sz="4" w:space="0" w:color="auto"/>
            </w:tcBorders>
            <w:noWrap/>
            <w:vAlign w:val="bottom"/>
            <w:hideMark/>
          </w:tcPr>
          <w:p w14:paraId="0B419522" w14:textId="77777777" w:rsidR="008565F7" w:rsidRPr="008565F7" w:rsidRDefault="008565F7" w:rsidP="008565F7">
            <w:pPr>
              <w:jc w:val="right"/>
              <w:rPr>
                <w:sz w:val="22"/>
                <w:szCs w:val="22"/>
                <w:lang w:eastAsia="en-US"/>
              </w:rPr>
            </w:pPr>
            <w:r w:rsidRPr="008565F7">
              <w:rPr>
                <w:sz w:val="22"/>
                <w:szCs w:val="22"/>
                <w:lang w:eastAsia="en-US"/>
              </w:rPr>
              <w:t>28.75</w:t>
            </w:r>
          </w:p>
        </w:tc>
        <w:tc>
          <w:tcPr>
            <w:tcW w:w="1060" w:type="dxa"/>
            <w:tcBorders>
              <w:top w:val="nil"/>
              <w:left w:val="nil"/>
              <w:bottom w:val="nil"/>
              <w:right w:val="dotDotDash" w:sz="4" w:space="0" w:color="auto"/>
            </w:tcBorders>
            <w:noWrap/>
            <w:vAlign w:val="bottom"/>
            <w:hideMark/>
          </w:tcPr>
          <w:p w14:paraId="6E02EF73" w14:textId="77777777" w:rsidR="008565F7" w:rsidRPr="008565F7" w:rsidRDefault="008565F7" w:rsidP="008565F7">
            <w:pPr>
              <w:jc w:val="right"/>
              <w:rPr>
                <w:sz w:val="22"/>
                <w:szCs w:val="22"/>
                <w:lang w:eastAsia="en-US"/>
              </w:rPr>
            </w:pPr>
            <w:r w:rsidRPr="008565F7">
              <w:rPr>
                <w:sz w:val="22"/>
                <w:szCs w:val="22"/>
                <w:lang w:eastAsia="en-US"/>
              </w:rPr>
              <w:t>0.00</w:t>
            </w:r>
          </w:p>
        </w:tc>
        <w:tc>
          <w:tcPr>
            <w:tcW w:w="1060" w:type="dxa"/>
            <w:tcBorders>
              <w:top w:val="nil"/>
              <w:left w:val="nil"/>
              <w:bottom w:val="nil"/>
              <w:right w:val="dotDotDash" w:sz="4" w:space="0" w:color="auto"/>
            </w:tcBorders>
            <w:noWrap/>
            <w:vAlign w:val="bottom"/>
            <w:hideMark/>
          </w:tcPr>
          <w:p w14:paraId="01A8EE2A" w14:textId="77777777" w:rsidR="008565F7" w:rsidRPr="008565F7" w:rsidRDefault="008565F7" w:rsidP="008565F7">
            <w:pPr>
              <w:jc w:val="right"/>
              <w:rPr>
                <w:sz w:val="22"/>
                <w:szCs w:val="22"/>
                <w:lang w:eastAsia="en-US"/>
              </w:rPr>
            </w:pPr>
            <w:r w:rsidRPr="008565F7">
              <w:rPr>
                <w:sz w:val="22"/>
                <w:szCs w:val="22"/>
                <w:lang w:eastAsia="en-US"/>
              </w:rPr>
              <w:t>6.97</w:t>
            </w:r>
          </w:p>
        </w:tc>
        <w:tc>
          <w:tcPr>
            <w:tcW w:w="1060" w:type="dxa"/>
            <w:tcBorders>
              <w:top w:val="nil"/>
              <w:left w:val="nil"/>
              <w:bottom w:val="nil"/>
              <w:right w:val="dotDotDash" w:sz="4" w:space="0" w:color="auto"/>
            </w:tcBorders>
            <w:noWrap/>
            <w:vAlign w:val="bottom"/>
            <w:hideMark/>
          </w:tcPr>
          <w:p w14:paraId="48C57D93" w14:textId="77777777" w:rsidR="008565F7" w:rsidRPr="008565F7" w:rsidRDefault="008565F7" w:rsidP="008565F7">
            <w:pPr>
              <w:jc w:val="right"/>
              <w:rPr>
                <w:sz w:val="22"/>
                <w:szCs w:val="22"/>
                <w:lang w:eastAsia="en-US"/>
              </w:rPr>
            </w:pPr>
            <w:r w:rsidRPr="008565F7">
              <w:rPr>
                <w:sz w:val="22"/>
                <w:szCs w:val="22"/>
                <w:lang w:eastAsia="en-US"/>
              </w:rPr>
              <w:t>0.23</w:t>
            </w:r>
          </w:p>
        </w:tc>
        <w:tc>
          <w:tcPr>
            <w:tcW w:w="1060" w:type="dxa"/>
            <w:tcBorders>
              <w:top w:val="nil"/>
              <w:left w:val="nil"/>
              <w:bottom w:val="nil"/>
              <w:right w:val="dotDotDash" w:sz="4" w:space="0" w:color="auto"/>
            </w:tcBorders>
            <w:noWrap/>
            <w:vAlign w:val="bottom"/>
            <w:hideMark/>
          </w:tcPr>
          <w:p w14:paraId="5B6F52B5" w14:textId="77777777" w:rsidR="008565F7" w:rsidRPr="008565F7" w:rsidRDefault="008565F7" w:rsidP="008565F7">
            <w:pPr>
              <w:jc w:val="right"/>
              <w:rPr>
                <w:sz w:val="22"/>
                <w:szCs w:val="22"/>
                <w:lang w:eastAsia="en-US"/>
              </w:rPr>
            </w:pPr>
            <w:r w:rsidRPr="008565F7">
              <w:rPr>
                <w:sz w:val="22"/>
                <w:szCs w:val="22"/>
                <w:lang w:eastAsia="en-US"/>
              </w:rPr>
              <w:t>27.89</w:t>
            </w:r>
          </w:p>
        </w:tc>
      </w:tr>
      <w:tr w:rsidR="008565F7" w:rsidRPr="008565F7" w14:paraId="239BF692" w14:textId="77777777" w:rsidTr="008565F7">
        <w:trPr>
          <w:trHeight w:val="288"/>
          <w:jc w:val="center"/>
        </w:trPr>
        <w:tc>
          <w:tcPr>
            <w:tcW w:w="1060" w:type="dxa"/>
            <w:tcBorders>
              <w:top w:val="nil"/>
              <w:left w:val="dotDotDash" w:sz="4" w:space="0" w:color="auto"/>
              <w:bottom w:val="nil"/>
              <w:right w:val="dotDotDash" w:sz="4" w:space="0" w:color="auto"/>
            </w:tcBorders>
            <w:noWrap/>
            <w:vAlign w:val="bottom"/>
            <w:hideMark/>
          </w:tcPr>
          <w:p w14:paraId="1314276A" w14:textId="77777777" w:rsidR="008565F7" w:rsidRPr="008565F7" w:rsidRDefault="008565F7" w:rsidP="008565F7">
            <w:pPr>
              <w:jc w:val="right"/>
              <w:rPr>
                <w:sz w:val="22"/>
                <w:szCs w:val="22"/>
                <w:lang w:eastAsia="en-US"/>
              </w:rPr>
            </w:pPr>
            <w:r w:rsidRPr="008565F7">
              <w:rPr>
                <w:sz w:val="22"/>
                <w:szCs w:val="22"/>
                <w:lang w:eastAsia="en-US"/>
              </w:rPr>
              <w:t>13.75</w:t>
            </w:r>
          </w:p>
        </w:tc>
        <w:tc>
          <w:tcPr>
            <w:tcW w:w="1060" w:type="dxa"/>
            <w:tcBorders>
              <w:top w:val="nil"/>
              <w:left w:val="nil"/>
              <w:bottom w:val="nil"/>
              <w:right w:val="dotDotDash" w:sz="4" w:space="0" w:color="auto"/>
            </w:tcBorders>
            <w:noWrap/>
            <w:vAlign w:val="bottom"/>
            <w:hideMark/>
          </w:tcPr>
          <w:p w14:paraId="0738CF00" w14:textId="77777777" w:rsidR="008565F7" w:rsidRPr="008565F7" w:rsidRDefault="008565F7" w:rsidP="008565F7">
            <w:pPr>
              <w:jc w:val="right"/>
              <w:rPr>
                <w:sz w:val="22"/>
                <w:szCs w:val="22"/>
                <w:lang w:eastAsia="en-US"/>
              </w:rPr>
            </w:pPr>
            <w:r w:rsidRPr="008565F7">
              <w:rPr>
                <w:sz w:val="22"/>
                <w:szCs w:val="22"/>
                <w:lang w:eastAsia="en-US"/>
              </w:rPr>
              <w:t>0.22</w:t>
            </w:r>
          </w:p>
        </w:tc>
        <w:tc>
          <w:tcPr>
            <w:tcW w:w="1060" w:type="dxa"/>
            <w:tcBorders>
              <w:top w:val="nil"/>
              <w:left w:val="nil"/>
              <w:bottom w:val="nil"/>
              <w:right w:val="dotDotDash" w:sz="4" w:space="0" w:color="auto"/>
            </w:tcBorders>
            <w:noWrap/>
            <w:vAlign w:val="bottom"/>
            <w:hideMark/>
          </w:tcPr>
          <w:p w14:paraId="2969DD09" w14:textId="77777777" w:rsidR="008565F7" w:rsidRPr="008565F7" w:rsidRDefault="008565F7" w:rsidP="008565F7">
            <w:pPr>
              <w:jc w:val="right"/>
              <w:rPr>
                <w:sz w:val="22"/>
                <w:szCs w:val="22"/>
                <w:lang w:eastAsia="en-US"/>
              </w:rPr>
            </w:pPr>
            <w:r w:rsidRPr="008565F7">
              <w:rPr>
                <w:sz w:val="22"/>
                <w:szCs w:val="22"/>
                <w:lang w:eastAsia="en-US"/>
              </w:rPr>
              <w:t>29.43</w:t>
            </w:r>
          </w:p>
        </w:tc>
        <w:tc>
          <w:tcPr>
            <w:tcW w:w="1060" w:type="dxa"/>
            <w:tcBorders>
              <w:top w:val="nil"/>
              <w:left w:val="nil"/>
              <w:bottom w:val="nil"/>
              <w:right w:val="dotDotDash" w:sz="4" w:space="0" w:color="auto"/>
            </w:tcBorders>
            <w:noWrap/>
            <w:vAlign w:val="bottom"/>
            <w:hideMark/>
          </w:tcPr>
          <w:p w14:paraId="5D517849" w14:textId="77777777" w:rsidR="008565F7" w:rsidRPr="008565F7" w:rsidRDefault="008565F7" w:rsidP="008565F7">
            <w:pPr>
              <w:jc w:val="right"/>
              <w:rPr>
                <w:sz w:val="22"/>
                <w:szCs w:val="22"/>
                <w:lang w:eastAsia="en-US"/>
              </w:rPr>
            </w:pPr>
            <w:r w:rsidRPr="008565F7">
              <w:rPr>
                <w:sz w:val="22"/>
                <w:szCs w:val="22"/>
                <w:lang w:eastAsia="en-US"/>
              </w:rPr>
              <w:t>29.43</w:t>
            </w:r>
          </w:p>
        </w:tc>
        <w:tc>
          <w:tcPr>
            <w:tcW w:w="1060" w:type="dxa"/>
            <w:tcBorders>
              <w:top w:val="nil"/>
              <w:left w:val="nil"/>
              <w:bottom w:val="nil"/>
              <w:right w:val="dotDotDash" w:sz="4" w:space="0" w:color="auto"/>
            </w:tcBorders>
            <w:noWrap/>
            <w:vAlign w:val="bottom"/>
            <w:hideMark/>
          </w:tcPr>
          <w:p w14:paraId="19807671" w14:textId="77777777" w:rsidR="008565F7" w:rsidRPr="008565F7" w:rsidRDefault="008565F7" w:rsidP="008565F7">
            <w:pPr>
              <w:jc w:val="right"/>
              <w:rPr>
                <w:sz w:val="22"/>
                <w:szCs w:val="22"/>
                <w:lang w:eastAsia="en-US"/>
              </w:rPr>
            </w:pPr>
            <w:r w:rsidRPr="008565F7">
              <w:rPr>
                <w:sz w:val="22"/>
                <w:szCs w:val="22"/>
                <w:lang w:eastAsia="en-US"/>
              </w:rPr>
              <w:t>0.00</w:t>
            </w:r>
          </w:p>
        </w:tc>
        <w:tc>
          <w:tcPr>
            <w:tcW w:w="1060" w:type="dxa"/>
            <w:tcBorders>
              <w:top w:val="nil"/>
              <w:left w:val="nil"/>
              <w:bottom w:val="nil"/>
              <w:right w:val="dotDotDash" w:sz="4" w:space="0" w:color="auto"/>
            </w:tcBorders>
            <w:noWrap/>
            <w:vAlign w:val="bottom"/>
            <w:hideMark/>
          </w:tcPr>
          <w:p w14:paraId="704C926F" w14:textId="77777777" w:rsidR="008565F7" w:rsidRPr="008565F7" w:rsidRDefault="008565F7" w:rsidP="008565F7">
            <w:pPr>
              <w:jc w:val="right"/>
              <w:rPr>
                <w:sz w:val="22"/>
                <w:szCs w:val="22"/>
                <w:lang w:eastAsia="en-US"/>
              </w:rPr>
            </w:pPr>
            <w:r w:rsidRPr="008565F7">
              <w:rPr>
                <w:sz w:val="22"/>
                <w:szCs w:val="22"/>
                <w:lang w:eastAsia="en-US"/>
              </w:rPr>
              <w:t>7.32</w:t>
            </w:r>
          </w:p>
        </w:tc>
        <w:tc>
          <w:tcPr>
            <w:tcW w:w="1060" w:type="dxa"/>
            <w:tcBorders>
              <w:top w:val="nil"/>
              <w:left w:val="nil"/>
              <w:bottom w:val="nil"/>
              <w:right w:val="dotDotDash" w:sz="4" w:space="0" w:color="auto"/>
            </w:tcBorders>
            <w:noWrap/>
            <w:vAlign w:val="bottom"/>
            <w:hideMark/>
          </w:tcPr>
          <w:p w14:paraId="449A8DCE" w14:textId="77777777" w:rsidR="008565F7" w:rsidRPr="008565F7" w:rsidRDefault="008565F7" w:rsidP="008565F7">
            <w:pPr>
              <w:jc w:val="right"/>
              <w:rPr>
                <w:sz w:val="22"/>
                <w:szCs w:val="22"/>
                <w:lang w:eastAsia="en-US"/>
              </w:rPr>
            </w:pPr>
            <w:r w:rsidRPr="008565F7">
              <w:rPr>
                <w:sz w:val="22"/>
                <w:szCs w:val="22"/>
                <w:lang w:eastAsia="en-US"/>
              </w:rPr>
              <w:t>0.22</w:t>
            </w:r>
          </w:p>
        </w:tc>
        <w:tc>
          <w:tcPr>
            <w:tcW w:w="1060" w:type="dxa"/>
            <w:tcBorders>
              <w:top w:val="nil"/>
              <w:left w:val="nil"/>
              <w:bottom w:val="nil"/>
              <w:right w:val="dotDotDash" w:sz="4" w:space="0" w:color="auto"/>
            </w:tcBorders>
            <w:noWrap/>
            <w:vAlign w:val="bottom"/>
            <w:hideMark/>
          </w:tcPr>
          <w:p w14:paraId="783EFDCF" w14:textId="77777777" w:rsidR="008565F7" w:rsidRPr="008565F7" w:rsidRDefault="008565F7" w:rsidP="008565F7">
            <w:pPr>
              <w:jc w:val="right"/>
              <w:rPr>
                <w:sz w:val="22"/>
                <w:szCs w:val="22"/>
                <w:lang w:eastAsia="en-US"/>
              </w:rPr>
            </w:pPr>
            <w:r w:rsidRPr="008565F7">
              <w:rPr>
                <w:sz w:val="22"/>
                <w:szCs w:val="22"/>
                <w:lang w:eastAsia="en-US"/>
              </w:rPr>
              <w:t>28.51</w:t>
            </w:r>
          </w:p>
        </w:tc>
      </w:tr>
      <w:tr w:rsidR="008565F7" w:rsidRPr="008565F7" w14:paraId="6611F4C9" w14:textId="77777777" w:rsidTr="008565F7">
        <w:trPr>
          <w:trHeight w:val="288"/>
          <w:jc w:val="center"/>
        </w:trPr>
        <w:tc>
          <w:tcPr>
            <w:tcW w:w="1060" w:type="dxa"/>
            <w:tcBorders>
              <w:top w:val="nil"/>
              <w:left w:val="dotDotDash" w:sz="4" w:space="0" w:color="auto"/>
              <w:bottom w:val="nil"/>
              <w:right w:val="dotDotDash" w:sz="4" w:space="0" w:color="auto"/>
            </w:tcBorders>
            <w:noWrap/>
            <w:vAlign w:val="bottom"/>
            <w:hideMark/>
          </w:tcPr>
          <w:p w14:paraId="314F08FF" w14:textId="77777777" w:rsidR="008565F7" w:rsidRPr="008565F7" w:rsidRDefault="008565F7" w:rsidP="008565F7">
            <w:pPr>
              <w:jc w:val="right"/>
              <w:rPr>
                <w:sz w:val="22"/>
                <w:szCs w:val="22"/>
                <w:lang w:eastAsia="en-US"/>
              </w:rPr>
            </w:pPr>
            <w:r w:rsidRPr="008565F7">
              <w:rPr>
                <w:sz w:val="22"/>
                <w:szCs w:val="22"/>
                <w:lang w:eastAsia="en-US"/>
              </w:rPr>
              <w:t>14.00</w:t>
            </w:r>
          </w:p>
        </w:tc>
        <w:tc>
          <w:tcPr>
            <w:tcW w:w="1060" w:type="dxa"/>
            <w:tcBorders>
              <w:top w:val="nil"/>
              <w:left w:val="nil"/>
              <w:bottom w:val="nil"/>
              <w:right w:val="dotDotDash" w:sz="4" w:space="0" w:color="auto"/>
            </w:tcBorders>
            <w:noWrap/>
            <w:vAlign w:val="bottom"/>
            <w:hideMark/>
          </w:tcPr>
          <w:p w14:paraId="4018DCD4" w14:textId="77777777" w:rsidR="008565F7" w:rsidRPr="008565F7" w:rsidRDefault="008565F7" w:rsidP="008565F7">
            <w:pPr>
              <w:jc w:val="right"/>
              <w:rPr>
                <w:sz w:val="22"/>
                <w:szCs w:val="22"/>
                <w:lang w:eastAsia="en-US"/>
              </w:rPr>
            </w:pPr>
            <w:r w:rsidRPr="008565F7">
              <w:rPr>
                <w:sz w:val="22"/>
                <w:szCs w:val="22"/>
                <w:lang w:eastAsia="en-US"/>
              </w:rPr>
              <w:t>0.21</w:t>
            </w:r>
          </w:p>
        </w:tc>
        <w:tc>
          <w:tcPr>
            <w:tcW w:w="1060" w:type="dxa"/>
            <w:tcBorders>
              <w:top w:val="nil"/>
              <w:left w:val="nil"/>
              <w:bottom w:val="nil"/>
              <w:right w:val="dotDotDash" w:sz="4" w:space="0" w:color="auto"/>
            </w:tcBorders>
            <w:noWrap/>
            <w:vAlign w:val="bottom"/>
            <w:hideMark/>
          </w:tcPr>
          <w:p w14:paraId="14DC81B7" w14:textId="77777777" w:rsidR="008565F7" w:rsidRPr="008565F7" w:rsidRDefault="008565F7" w:rsidP="008565F7">
            <w:pPr>
              <w:jc w:val="right"/>
              <w:rPr>
                <w:sz w:val="22"/>
                <w:szCs w:val="22"/>
                <w:lang w:eastAsia="en-US"/>
              </w:rPr>
            </w:pPr>
            <w:r w:rsidRPr="008565F7">
              <w:rPr>
                <w:sz w:val="22"/>
                <w:szCs w:val="22"/>
                <w:lang w:eastAsia="en-US"/>
              </w:rPr>
              <w:t>27.77</w:t>
            </w:r>
          </w:p>
        </w:tc>
        <w:tc>
          <w:tcPr>
            <w:tcW w:w="1060" w:type="dxa"/>
            <w:tcBorders>
              <w:top w:val="nil"/>
              <w:left w:val="nil"/>
              <w:bottom w:val="nil"/>
              <w:right w:val="dotDotDash" w:sz="4" w:space="0" w:color="auto"/>
            </w:tcBorders>
            <w:noWrap/>
            <w:vAlign w:val="bottom"/>
            <w:hideMark/>
          </w:tcPr>
          <w:p w14:paraId="6A691502" w14:textId="77777777" w:rsidR="008565F7" w:rsidRPr="008565F7" w:rsidRDefault="008565F7" w:rsidP="008565F7">
            <w:pPr>
              <w:jc w:val="right"/>
              <w:rPr>
                <w:sz w:val="22"/>
                <w:szCs w:val="22"/>
                <w:lang w:eastAsia="en-US"/>
              </w:rPr>
            </w:pPr>
            <w:r w:rsidRPr="008565F7">
              <w:rPr>
                <w:sz w:val="22"/>
                <w:szCs w:val="22"/>
                <w:lang w:eastAsia="en-US"/>
              </w:rPr>
              <w:t>27.77</w:t>
            </w:r>
          </w:p>
        </w:tc>
        <w:tc>
          <w:tcPr>
            <w:tcW w:w="1060" w:type="dxa"/>
            <w:tcBorders>
              <w:top w:val="nil"/>
              <w:left w:val="nil"/>
              <w:bottom w:val="nil"/>
              <w:right w:val="dotDotDash" w:sz="4" w:space="0" w:color="auto"/>
            </w:tcBorders>
            <w:noWrap/>
            <w:vAlign w:val="bottom"/>
            <w:hideMark/>
          </w:tcPr>
          <w:p w14:paraId="5C57CB29" w14:textId="77777777" w:rsidR="008565F7" w:rsidRPr="008565F7" w:rsidRDefault="008565F7" w:rsidP="008565F7">
            <w:pPr>
              <w:jc w:val="right"/>
              <w:rPr>
                <w:sz w:val="22"/>
                <w:szCs w:val="22"/>
                <w:lang w:eastAsia="en-US"/>
              </w:rPr>
            </w:pPr>
            <w:r w:rsidRPr="008565F7">
              <w:rPr>
                <w:sz w:val="22"/>
                <w:szCs w:val="22"/>
                <w:lang w:eastAsia="en-US"/>
              </w:rPr>
              <w:t>0.00</w:t>
            </w:r>
          </w:p>
        </w:tc>
        <w:tc>
          <w:tcPr>
            <w:tcW w:w="1060" w:type="dxa"/>
            <w:tcBorders>
              <w:top w:val="nil"/>
              <w:left w:val="nil"/>
              <w:bottom w:val="nil"/>
              <w:right w:val="dotDotDash" w:sz="4" w:space="0" w:color="auto"/>
            </w:tcBorders>
            <w:noWrap/>
            <w:vAlign w:val="bottom"/>
            <w:hideMark/>
          </w:tcPr>
          <w:p w14:paraId="2F19D124" w14:textId="77777777" w:rsidR="008565F7" w:rsidRPr="008565F7" w:rsidRDefault="008565F7" w:rsidP="008565F7">
            <w:pPr>
              <w:jc w:val="right"/>
              <w:rPr>
                <w:sz w:val="22"/>
                <w:szCs w:val="22"/>
                <w:lang w:eastAsia="en-US"/>
              </w:rPr>
            </w:pPr>
            <w:r w:rsidRPr="008565F7">
              <w:rPr>
                <w:sz w:val="22"/>
                <w:szCs w:val="22"/>
                <w:lang w:eastAsia="en-US"/>
              </w:rPr>
              <w:t>6.50</w:t>
            </w:r>
          </w:p>
        </w:tc>
        <w:tc>
          <w:tcPr>
            <w:tcW w:w="1060" w:type="dxa"/>
            <w:tcBorders>
              <w:top w:val="nil"/>
              <w:left w:val="nil"/>
              <w:bottom w:val="nil"/>
              <w:right w:val="dotDotDash" w:sz="4" w:space="0" w:color="auto"/>
            </w:tcBorders>
            <w:noWrap/>
            <w:vAlign w:val="bottom"/>
            <w:hideMark/>
          </w:tcPr>
          <w:p w14:paraId="0C79257A" w14:textId="77777777" w:rsidR="008565F7" w:rsidRPr="008565F7" w:rsidRDefault="008565F7" w:rsidP="008565F7">
            <w:pPr>
              <w:jc w:val="right"/>
              <w:rPr>
                <w:sz w:val="22"/>
                <w:szCs w:val="22"/>
                <w:lang w:eastAsia="en-US"/>
              </w:rPr>
            </w:pPr>
            <w:r w:rsidRPr="008565F7">
              <w:rPr>
                <w:sz w:val="22"/>
                <w:szCs w:val="22"/>
                <w:lang w:eastAsia="en-US"/>
              </w:rPr>
              <w:t>0.21</w:t>
            </w:r>
          </w:p>
        </w:tc>
        <w:tc>
          <w:tcPr>
            <w:tcW w:w="1060" w:type="dxa"/>
            <w:tcBorders>
              <w:top w:val="nil"/>
              <w:left w:val="nil"/>
              <w:bottom w:val="nil"/>
              <w:right w:val="dotDotDash" w:sz="4" w:space="0" w:color="auto"/>
            </w:tcBorders>
            <w:noWrap/>
            <w:vAlign w:val="bottom"/>
            <w:hideMark/>
          </w:tcPr>
          <w:p w14:paraId="1E9F732B" w14:textId="77777777" w:rsidR="008565F7" w:rsidRPr="008565F7" w:rsidRDefault="008565F7" w:rsidP="008565F7">
            <w:pPr>
              <w:jc w:val="right"/>
              <w:rPr>
                <w:sz w:val="22"/>
                <w:szCs w:val="22"/>
                <w:lang w:eastAsia="en-US"/>
              </w:rPr>
            </w:pPr>
            <w:r w:rsidRPr="008565F7">
              <w:rPr>
                <w:sz w:val="22"/>
                <w:szCs w:val="22"/>
                <w:lang w:eastAsia="en-US"/>
              </w:rPr>
              <w:t>27.00</w:t>
            </w:r>
          </w:p>
        </w:tc>
      </w:tr>
      <w:tr w:rsidR="008565F7" w:rsidRPr="008565F7" w14:paraId="31791C08" w14:textId="77777777" w:rsidTr="008565F7">
        <w:trPr>
          <w:trHeight w:val="288"/>
          <w:jc w:val="center"/>
        </w:trPr>
        <w:tc>
          <w:tcPr>
            <w:tcW w:w="1060" w:type="dxa"/>
            <w:tcBorders>
              <w:top w:val="nil"/>
              <w:left w:val="dotDotDash" w:sz="4" w:space="0" w:color="auto"/>
              <w:bottom w:val="nil"/>
              <w:right w:val="dotDotDash" w:sz="4" w:space="0" w:color="auto"/>
            </w:tcBorders>
            <w:noWrap/>
            <w:vAlign w:val="bottom"/>
            <w:hideMark/>
          </w:tcPr>
          <w:p w14:paraId="59E8BDC0" w14:textId="77777777" w:rsidR="008565F7" w:rsidRPr="008565F7" w:rsidRDefault="008565F7" w:rsidP="008565F7">
            <w:pPr>
              <w:jc w:val="right"/>
              <w:rPr>
                <w:sz w:val="22"/>
                <w:szCs w:val="22"/>
                <w:lang w:eastAsia="en-US"/>
              </w:rPr>
            </w:pPr>
            <w:r w:rsidRPr="008565F7">
              <w:rPr>
                <w:sz w:val="22"/>
                <w:szCs w:val="22"/>
                <w:lang w:eastAsia="en-US"/>
              </w:rPr>
              <w:t>14.25</w:t>
            </w:r>
          </w:p>
        </w:tc>
        <w:tc>
          <w:tcPr>
            <w:tcW w:w="1060" w:type="dxa"/>
            <w:tcBorders>
              <w:top w:val="nil"/>
              <w:left w:val="nil"/>
              <w:bottom w:val="nil"/>
              <w:right w:val="dotDotDash" w:sz="4" w:space="0" w:color="auto"/>
            </w:tcBorders>
            <w:noWrap/>
            <w:vAlign w:val="bottom"/>
            <w:hideMark/>
          </w:tcPr>
          <w:p w14:paraId="50C45CD2" w14:textId="77777777" w:rsidR="008565F7" w:rsidRPr="008565F7" w:rsidRDefault="008565F7" w:rsidP="008565F7">
            <w:pPr>
              <w:jc w:val="right"/>
              <w:rPr>
                <w:sz w:val="22"/>
                <w:szCs w:val="22"/>
                <w:lang w:eastAsia="en-US"/>
              </w:rPr>
            </w:pPr>
            <w:r w:rsidRPr="008565F7">
              <w:rPr>
                <w:sz w:val="22"/>
                <w:szCs w:val="22"/>
                <w:lang w:eastAsia="en-US"/>
              </w:rPr>
              <w:t>0.21</w:t>
            </w:r>
          </w:p>
        </w:tc>
        <w:tc>
          <w:tcPr>
            <w:tcW w:w="1060" w:type="dxa"/>
            <w:tcBorders>
              <w:top w:val="nil"/>
              <w:left w:val="nil"/>
              <w:bottom w:val="nil"/>
              <w:right w:val="dotDotDash" w:sz="4" w:space="0" w:color="auto"/>
            </w:tcBorders>
            <w:noWrap/>
            <w:vAlign w:val="bottom"/>
            <w:hideMark/>
          </w:tcPr>
          <w:p w14:paraId="1829B79D" w14:textId="77777777" w:rsidR="008565F7" w:rsidRPr="008565F7" w:rsidRDefault="008565F7" w:rsidP="008565F7">
            <w:pPr>
              <w:jc w:val="right"/>
              <w:rPr>
                <w:sz w:val="22"/>
                <w:szCs w:val="22"/>
                <w:lang w:eastAsia="en-US"/>
              </w:rPr>
            </w:pPr>
            <w:r w:rsidRPr="008565F7">
              <w:rPr>
                <w:sz w:val="22"/>
                <w:szCs w:val="22"/>
                <w:lang w:eastAsia="en-US"/>
              </w:rPr>
              <w:t>26.78</w:t>
            </w:r>
          </w:p>
        </w:tc>
        <w:tc>
          <w:tcPr>
            <w:tcW w:w="1060" w:type="dxa"/>
            <w:tcBorders>
              <w:top w:val="nil"/>
              <w:left w:val="nil"/>
              <w:bottom w:val="nil"/>
              <w:right w:val="dotDotDash" w:sz="4" w:space="0" w:color="auto"/>
            </w:tcBorders>
            <w:noWrap/>
            <w:vAlign w:val="bottom"/>
            <w:hideMark/>
          </w:tcPr>
          <w:p w14:paraId="1375B4EA" w14:textId="77777777" w:rsidR="008565F7" w:rsidRPr="008565F7" w:rsidRDefault="008565F7" w:rsidP="008565F7">
            <w:pPr>
              <w:jc w:val="right"/>
              <w:rPr>
                <w:sz w:val="22"/>
                <w:szCs w:val="22"/>
                <w:lang w:eastAsia="en-US"/>
              </w:rPr>
            </w:pPr>
            <w:r w:rsidRPr="008565F7">
              <w:rPr>
                <w:sz w:val="22"/>
                <w:szCs w:val="22"/>
                <w:lang w:eastAsia="en-US"/>
              </w:rPr>
              <w:t>26.78</w:t>
            </w:r>
          </w:p>
        </w:tc>
        <w:tc>
          <w:tcPr>
            <w:tcW w:w="1060" w:type="dxa"/>
            <w:tcBorders>
              <w:top w:val="nil"/>
              <w:left w:val="nil"/>
              <w:bottom w:val="nil"/>
              <w:right w:val="dotDotDash" w:sz="4" w:space="0" w:color="auto"/>
            </w:tcBorders>
            <w:noWrap/>
            <w:vAlign w:val="bottom"/>
            <w:hideMark/>
          </w:tcPr>
          <w:p w14:paraId="25AA354C" w14:textId="77777777" w:rsidR="008565F7" w:rsidRPr="008565F7" w:rsidRDefault="008565F7" w:rsidP="008565F7">
            <w:pPr>
              <w:jc w:val="right"/>
              <w:rPr>
                <w:sz w:val="22"/>
                <w:szCs w:val="22"/>
                <w:lang w:eastAsia="en-US"/>
              </w:rPr>
            </w:pPr>
            <w:r w:rsidRPr="008565F7">
              <w:rPr>
                <w:sz w:val="22"/>
                <w:szCs w:val="22"/>
                <w:lang w:eastAsia="en-US"/>
              </w:rPr>
              <w:t>0.00</w:t>
            </w:r>
          </w:p>
        </w:tc>
        <w:tc>
          <w:tcPr>
            <w:tcW w:w="1060" w:type="dxa"/>
            <w:tcBorders>
              <w:top w:val="nil"/>
              <w:left w:val="nil"/>
              <w:bottom w:val="nil"/>
              <w:right w:val="dotDotDash" w:sz="4" w:space="0" w:color="auto"/>
            </w:tcBorders>
            <w:noWrap/>
            <w:vAlign w:val="bottom"/>
            <w:hideMark/>
          </w:tcPr>
          <w:p w14:paraId="0DCB789B" w14:textId="77777777" w:rsidR="008565F7" w:rsidRPr="008565F7" w:rsidRDefault="008565F7" w:rsidP="008565F7">
            <w:pPr>
              <w:jc w:val="right"/>
              <w:rPr>
                <w:sz w:val="22"/>
                <w:szCs w:val="22"/>
                <w:lang w:eastAsia="en-US"/>
              </w:rPr>
            </w:pPr>
            <w:r w:rsidRPr="008565F7">
              <w:rPr>
                <w:sz w:val="22"/>
                <w:szCs w:val="22"/>
                <w:lang w:eastAsia="en-US"/>
              </w:rPr>
              <w:t>6.03</w:t>
            </w:r>
          </w:p>
        </w:tc>
        <w:tc>
          <w:tcPr>
            <w:tcW w:w="1060" w:type="dxa"/>
            <w:tcBorders>
              <w:top w:val="nil"/>
              <w:left w:val="nil"/>
              <w:bottom w:val="nil"/>
              <w:right w:val="dotDotDash" w:sz="4" w:space="0" w:color="auto"/>
            </w:tcBorders>
            <w:noWrap/>
            <w:vAlign w:val="bottom"/>
            <w:hideMark/>
          </w:tcPr>
          <w:p w14:paraId="51DE9D89" w14:textId="77777777" w:rsidR="008565F7" w:rsidRPr="008565F7" w:rsidRDefault="008565F7" w:rsidP="008565F7">
            <w:pPr>
              <w:jc w:val="right"/>
              <w:rPr>
                <w:sz w:val="22"/>
                <w:szCs w:val="22"/>
                <w:lang w:eastAsia="en-US"/>
              </w:rPr>
            </w:pPr>
            <w:r w:rsidRPr="008565F7">
              <w:rPr>
                <w:sz w:val="22"/>
                <w:szCs w:val="22"/>
                <w:lang w:eastAsia="en-US"/>
              </w:rPr>
              <w:t>0.21</w:t>
            </w:r>
          </w:p>
        </w:tc>
        <w:tc>
          <w:tcPr>
            <w:tcW w:w="1060" w:type="dxa"/>
            <w:tcBorders>
              <w:top w:val="nil"/>
              <w:left w:val="nil"/>
              <w:bottom w:val="nil"/>
              <w:right w:val="dotDotDash" w:sz="4" w:space="0" w:color="auto"/>
            </w:tcBorders>
            <w:noWrap/>
            <w:vAlign w:val="bottom"/>
            <w:hideMark/>
          </w:tcPr>
          <w:p w14:paraId="644E78B1" w14:textId="77777777" w:rsidR="008565F7" w:rsidRPr="008565F7" w:rsidRDefault="008565F7" w:rsidP="008565F7">
            <w:pPr>
              <w:jc w:val="right"/>
              <w:rPr>
                <w:sz w:val="22"/>
                <w:szCs w:val="22"/>
                <w:lang w:eastAsia="en-US"/>
              </w:rPr>
            </w:pPr>
            <w:r w:rsidRPr="008565F7">
              <w:rPr>
                <w:sz w:val="22"/>
                <w:szCs w:val="22"/>
                <w:lang w:eastAsia="en-US"/>
              </w:rPr>
              <w:t>26.09</w:t>
            </w:r>
          </w:p>
        </w:tc>
      </w:tr>
      <w:tr w:rsidR="008565F7" w:rsidRPr="008565F7" w14:paraId="0A5475FB" w14:textId="77777777" w:rsidTr="008565F7">
        <w:trPr>
          <w:trHeight w:val="288"/>
          <w:jc w:val="center"/>
        </w:trPr>
        <w:tc>
          <w:tcPr>
            <w:tcW w:w="1060" w:type="dxa"/>
            <w:tcBorders>
              <w:top w:val="nil"/>
              <w:left w:val="dotDotDash" w:sz="4" w:space="0" w:color="auto"/>
              <w:bottom w:val="nil"/>
              <w:right w:val="dotDotDash" w:sz="4" w:space="0" w:color="auto"/>
            </w:tcBorders>
            <w:noWrap/>
            <w:vAlign w:val="bottom"/>
            <w:hideMark/>
          </w:tcPr>
          <w:p w14:paraId="0E3530CE" w14:textId="77777777" w:rsidR="008565F7" w:rsidRPr="008565F7" w:rsidRDefault="008565F7" w:rsidP="008565F7">
            <w:pPr>
              <w:jc w:val="right"/>
              <w:rPr>
                <w:sz w:val="22"/>
                <w:szCs w:val="22"/>
                <w:lang w:eastAsia="en-US"/>
              </w:rPr>
            </w:pPr>
            <w:r w:rsidRPr="008565F7">
              <w:rPr>
                <w:sz w:val="22"/>
                <w:szCs w:val="22"/>
                <w:lang w:eastAsia="en-US"/>
              </w:rPr>
              <w:t>14.50</w:t>
            </w:r>
          </w:p>
        </w:tc>
        <w:tc>
          <w:tcPr>
            <w:tcW w:w="1060" w:type="dxa"/>
            <w:tcBorders>
              <w:top w:val="nil"/>
              <w:left w:val="nil"/>
              <w:bottom w:val="nil"/>
              <w:right w:val="dotDotDash" w:sz="4" w:space="0" w:color="auto"/>
            </w:tcBorders>
            <w:noWrap/>
            <w:vAlign w:val="bottom"/>
            <w:hideMark/>
          </w:tcPr>
          <w:p w14:paraId="299E16C5" w14:textId="77777777" w:rsidR="008565F7" w:rsidRPr="008565F7" w:rsidRDefault="008565F7" w:rsidP="008565F7">
            <w:pPr>
              <w:jc w:val="right"/>
              <w:rPr>
                <w:sz w:val="22"/>
                <w:szCs w:val="22"/>
                <w:lang w:eastAsia="en-US"/>
              </w:rPr>
            </w:pPr>
            <w:r w:rsidRPr="008565F7">
              <w:rPr>
                <w:sz w:val="22"/>
                <w:szCs w:val="22"/>
                <w:lang w:eastAsia="en-US"/>
              </w:rPr>
              <w:t>0.21</w:t>
            </w:r>
          </w:p>
        </w:tc>
        <w:tc>
          <w:tcPr>
            <w:tcW w:w="1060" w:type="dxa"/>
            <w:tcBorders>
              <w:top w:val="nil"/>
              <w:left w:val="nil"/>
              <w:bottom w:val="nil"/>
              <w:right w:val="dotDotDash" w:sz="4" w:space="0" w:color="auto"/>
            </w:tcBorders>
            <w:noWrap/>
            <w:vAlign w:val="bottom"/>
            <w:hideMark/>
          </w:tcPr>
          <w:p w14:paraId="30DC456E" w14:textId="77777777" w:rsidR="008565F7" w:rsidRPr="008565F7" w:rsidRDefault="008565F7" w:rsidP="008565F7">
            <w:pPr>
              <w:jc w:val="right"/>
              <w:rPr>
                <w:sz w:val="22"/>
                <w:szCs w:val="22"/>
                <w:lang w:eastAsia="en-US"/>
              </w:rPr>
            </w:pPr>
            <w:r w:rsidRPr="008565F7">
              <w:rPr>
                <w:sz w:val="22"/>
                <w:szCs w:val="22"/>
                <w:lang w:eastAsia="en-US"/>
              </w:rPr>
              <w:t>27.07</w:t>
            </w:r>
          </w:p>
        </w:tc>
        <w:tc>
          <w:tcPr>
            <w:tcW w:w="1060" w:type="dxa"/>
            <w:tcBorders>
              <w:top w:val="nil"/>
              <w:left w:val="nil"/>
              <w:bottom w:val="nil"/>
              <w:right w:val="dotDotDash" w:sz="4" w:space="0" w:color="auto"/>
            </w:tcBorders>
            <w:noWrap/>
            <w:vAlign w:val="bottom"/>
            <w:hideMark/>
          </w:tcPr>
          <w:p w14:paraId="0D6059D7" w14:textId="77777777" w:rsidR="008565F7" w:rsidRPr="008565F7" w:rsidRDefault="008565F7" w:rsidP="008565F7">
            <w:pPr>
              <w:jc w:val="right"/>
              <w:rPr>
                <w:sz w:val="22"/>
                <w:szCs w:val="22"/>
                <w:lang w:eastAsia="en-US"/>
              </w:rPr>
            </w:pPr>
            <w:r w:rsidRPr="008565F7">
              <w:rPr>
                <w:sz w:val="22"/>
                <w:szCs w:val="22"/>
                <w:lang w:eastAsia="en-US"/>
              </w:rPr>
              <w:t>27.07</w:t>
            </w:r>
          </w:p>
        </w:tc>
        <w:tc>
          <w:tcPr>
            <w:tcW w:w="1060" w:type="dxa"/>
            <w:tcBorders>
              <w:top w:val="nil"/>
              <w:left w:val="nil"/>
              <w:bottom w:val="nil"/>
              <w:right w:val="dotDotDash" w:sz="4" w:space="0" w:color="auto"/>
            </w:tcBorders>
            <w:noWrap/>
            <w:vAlign w:val="bottom"/>
            <w:hideMark/>
          </w:tcPr>
          <w:p w14:paraId="44634E85" w14:textId="77777777" w:rsidR="008565F7" w:rsidRPr="008565F7" w:rsidRDefault="008565F7" w:rsidP="008565F7">
            <w:pPr>
              <w:jc w:val="right"/>
              <w:rPr>
                <w:sz w:val="22"/>
                <w:szCs w:val="22"/>
                <w:lang w:eastAsia="en-US"/>
              </w:rPr>
            </w:pPr>
            <w:r w:rsidRPr="008565F7">
              <w:rPr>
                <w:sz w:val="22"/>
                <w:szCs w:val="22"/>
                <w:lang w:eastAsia="en-US"/>
              </w:rPr>
              <w:t>0.00</w:t>
            </w:r>
          </w:p>
        </w:tc>
        <w:tc>
          <w:tcPr>
            <w:tcW w:w="1060" w:type="dxa"/>
            <w:tcBorders>
              <w:top w:val="nil"/>
              <w:left w:val="nil"/>
              <w:bottom w:val="nil"/>
              <w:right w:val="dotDotDash" w:sz="4" w:space="0" w:color="auto"/>
            </w:tcBorders>
            <w:noWrap/>
            <w:vAlign w:val="bottom"/>
            <w:hideMark/>
          </w:tcPr>
          <w:p w14:paraId="30C80DBF" w14:textId="77777777" w:rsidR="008565F7" w:rsidRPr="008565F7" w:rsidRDefault="008565F7" w:rsidP="008565F7">
            <w:pPr>
              <w:jc w:val="right"/>
              <w:rPr>
                <w:sz w:val="22"/>
                <w:szCs w:val="22"/>
                <w:lang w:eastAsia="en-US"/>
              </w:rPr>
            </w:pPr>
            <w:r w:rsidRPr="008565F7">
              <w:rPr>
                <w:sz w:val="22"/>
                <w:szCs w:val="22"/>
                <w:lang w:eastAsia="en-US"/>
              </w:rPr>
              <w:t>6.17</w:t>
            </w:r>
          </w:p>
        </w:tc>
        <w:tc>
          <w:tcPr>
            <w:tcW w:w="1060" w:type="dxa"/>
            <w:tcBorders>
              <w:top w:val="nil"/>
              <w:left w:val="nil"/>
              <w:bottom w:val="nil"/>
              <w:right w:val="dotDotDash" w:sz="4" w:space="0" w:color="auto"/>
            </w:tcBorders>
            <w:noWrap/>
            <w:vAlign w:val="bottom"/>
            <w:hideMark/>
          </w:tcPr>
          <w:p w14:paraId="05C43288" w14:textId="77777777" w:rsidR="008565F7" w:rsidRPr="008565F7" w:rsidRDefault="008565F7" w:rsidP="008565F7">
            <w:pPr>
              <w:jc w:val="right"/>
              <w:rPr>
                <w:sz w:val="22"/>
                <w:szCs w:val="22"/>
                <w:lang w:eastAsia="en-US"/>
              </w:rPr>
            </w:pPr>
            <w:r w:rsidRPr="008565F7">
              <w:rPr>
                <w:sz w:val="22"/>
                <w:szCs w:val="22"/>
                <w:lang w:eastAsia="en-US"/>
              </w:rPr>
              <w:t>0.21</w:t>
            </w:r>
          </w:p>
        </w:tc>
        <w:tc>
          <w:tcPr>
            <w:tcW w:w="1060" w:type="dxa"/>
            <w:tcBorders>
              <w:top w:val="nil"/>
              <w:left w:val="nil"/>
              <w:bottom w:val="nil"/>
              <w:right w:val="dotDotDash" w:sz="4" w:space="0" w:color="auto"/>
            </w:tcBorders>
            <w:noWrap/>
            <w:vAlign w:val="bottom"/>
            <w:hideMark/>
          </w:tcPr>
          <w:p w14:paraId="52D32C39" w14:textId="77777777" w:rsidR="008565F7" w:rsidRPr="008565F7" w:rsidRDefault="008565F7" w:rsidP="008565F7">
            <w:pPr>
              <w:jc w:val="right"/>
              <w:rPr>
                <w:sz w:val="22"/>
                <w:szCs w:val="22"/>
                <w:lang w:eastAsia="en-US"/>
              </w:rPr>
            </w:pPr>
            <w:r w:rsidRPr="008565F7">
              <w:rPr>
                <w:sz w:val="22"/>
                <w:szCs w:val="22"/>
                <w:lang w:eastAsia="en-US"/>
              </w:rPr>
              <w:t>26.36</w:t>
            </w:r>
          </w:p>
        </w:tc>
      </w:tr>
      <w:tr w:rsidR="008565F7" w:rsidRPr="008565F7" w14:paraId="0B8052C4" w14:textId="77777777" w:rsidTr="008565F7">
        <w:trPr>
          <w:trHeight w:val="288"/>
          <w:jc w:val="center"/>
        </w:trPr>
        <w:tc>
          <w:tcPr>
            <w:tcW w:w="1060" w:type="dxa"/>
            <w:tcBorders>
              <w:top w:val="nil"/>
              <w:left w:val="dotDotDash" w:sz="4" w:space="0" w:color="auto"/>
              <w:bottom w:val="nil"/>
              <w:right w:val="dotDotDash" w:sz="4" w:space="0" w:color="auto"/>
            </w:tcBorders>
            <w:noWrap/>
            <w:vAlign w:val="bottom"/>
            <w:hideMark/>
          </w:tcPr>
          <w:p w14:paraId="653EC78B" w14:textId="77777777" w:rsidR="008565F7" w:rsidRPr="008565F7" w:rsidRDefault="008565F7" w:rsidP="008565F7">
            <w:pPr>
              <w:jc w:val="right"/>
              <w:rPr>
                <w:sz w:val="22"/>
                <w:szCs w:val="22"/>
                <w:lang w:eastAsia="en-US"/>
              </w:rPr>
            </w:pPr>
            <w:r w:rsidRPr="008565F7">
              <w:rPr>
                <w:sz w:val="22"/>
                <w:szCs w:val="22"/>
                <w:lang w:eastAsia="en-US"/>
              </w:rPr>
              <w:t>14.75</w:t>
            </w:r>
          </w:p>
        </w:tc>
        <w:tc>
          <w:tcPr>
            <w:tcW w:w="1060" w:type="dxa"/>
            <w:tcBorders>
              <w:top w:val="nil"/>
              <w:left w:val="nil"/>
              <w:bottom w:val="nil"/>
              <w:right w:val="dotDotDash" w:sz="4" w:space="0" w:color="auto"/>
            </w:tcBorders>
            <w:noWrap/>
            <w:vAlign w:val="bottom"/>
            <w:hideMark/>
          </w:tcPr>
          <w:p w14:paraId="347A0387" w14:textId="77777777" w:rsidR="008565F7" w:rsidRPr="008565F7" w:rsidRDefault="008565F7" w:rsidP="008565F7">
            <w:pPr>
              <w:jc w:val="right"/>
              <w:rPr>
                <w:sz w:val="22"/>
                <w:szCs w:val="22"/>
                <w:lang w:eastAsia="en-US"/>
              </w:rPr>
            </w:pPr>
            <w:r w:rsidRPr="008565F7">
              <w:rPr>
                <w:sz w:val="22"/>
                <w:szCs w:val="22"/>
                <w:lang w:eastAsia="en-US"/>
              </w:rPr>
              <w:t>0.20</w:t>
            </w:r>
          </w:p>
        </w:tc>
        <w:tc>
          <w:tcPr>
            <w:tcW w:w="1060" w:type="dxa"/>
            <w:tcBorders>
              <w:top w:val="nil"/>
              <w:left w:val="nil"/>
              <w:bottom w:val="nil"/>
              <w:right w:val="dotDotDash" w:sz="4" w:space="0" w:color="auto"/>
            </w:tcBorders>
            <w:noWrap/>
            <w:vAlign w:val="bottom"/>
            <w:hideMark/>
          </w:tcPr>
          <w:p w14:paraId="47E61853" w14:textId="77777777" w:rsidR="008565F7" w:rsidRPr="008565F7" w:rsidRDefault="008565F7" w:rsidP="008565F7">
            <w:pPr>
              <w:jc w:val="right"/>
              <w:rPr>
                <w:sz w:val="22"/>
                <w:szCs w:val="22"/>
                <w:lang w:eastAsia="en-US"/>
              </w:rPr>
            </w:pPr>
            <w:r w:rsidRPr="008565F7">
              <w:rPr>
                <w:sz w:val="22"/>
                <w:szCs w:val="22"/>
                <w:lang w:eastAsia="en-US"/>
              </w:rPr>
              <w:t>26.52</w:t>
            </w:r>
          </w:p>
        </w:tc>
        <w:tc>
          <w:tcPr>
            <w:tcW w:w="1060" w:type="dxa"/>
            <w:tcBorders>
              <w:top w:val="nil"/>
              <w:left w:val="nil"/>
              <w:bottom w:val="nil"/>
              <w:right w:val="dotDotDash" w:sz="4" w:space="0" w:color="auto"/>
            </w:tcBorders>
            <w:noWrap/>
            <w:vAlign w:val="bottom"/>
            <w:hideMark/>
          </w:tcPr>
          <w:p w14:paraId="61401087" w14:textId="77777777" w:rsidR="008565F7" w:rsidRPr="008565F7" w:rsidRDefault="008565F7" w:rsidP="008565F7">
            <w:pPr>
              <w:jc w:val="right"/>
              <w:rPr>
                <w:sz w:val="22"/>
                <w:szCs w:val="22"/>
                <w:lang w:eastAsia="en-US"/>
              </w:rPr>
            </w:pPr>
            <w:r w:rsidRPr="008565F7">
              <w:rPr>
                <w:sz w:val="22"/>
                <w:szCs w:val="22"/>
                <w:lang w:eastAsia="en-US"/>
              </w:rPr>
              <w:t>26.52</w:t>
            </w:r>
          </w:p>
        </w:tc>
        <w:tc>
          <w:tcPr>
            <w:tcW w:w="1060" w:type="dxa"/>
            <w:tcBorders>
              <w:top w:val="nil"/>
              <w:left w:val="nil"/>
              <w:bottom w:val="nil"/>
              <w:right w:val="dotDotDash" w:sz="4" w:space="0" w:color="auto"/>
            </w:tcBorders>
            <w:noWrap/>
            <w:vAlign w:val="bottom"/>
            <w:hideMark/>
          </w:tcPr>
          <w:p w14:paraId="71C6E5DA" w14:textId="77777777" w:rsidR="008565F7" w:rsidRPr="008565F7" w:rsidRDefault="008565F7" w:rsidP="008565F7">
            <w:pPr>
              <w:jc w:val="right"/>
              <w:rPr>
                <w:sz w:val="22"/>
                <w:szCs w:val="22"/>
                <w:lang w:eastAsia="en-US"/>
              </w:rPr>
            </w:pPr>
            <w:r w:rsidRPr="008565F7">
              <w:rPr>
                <w:sz w:val="22"/>
                <w:szCs w:val="22"/>
                <w:lang w:eastAsia="en-US"/>
              </w:rPr>
              <w:t>0.00</w:t>
            </w:r>
          </w:p>
        </w:tc>
        <w:tc>
          <w:tcPr>
            <w:tcW w:w="1060" w:type="dxa"/>
            <w:tcBorders>
              <w:top w:val="nil"/>
              <w:left w:val="nil"/>
              <w:bottom w:val="nil"/>
              <w:right w:val="dotDotDash" w:sz="4" w:space="0" w:color="auto"/>
            </w:tcBorders>
            <w:noWrap/>
            <w:vAlign w:val="bottom"/>
            <w:hideMark/>
          </w:tcPr>
          <w:p w14:paraId="766CE217" w14:textId="77777777" w:rsidR="008565F7" w:rsidRPr="008565F7" w:rsidRDefault="008565F7" w:rsidP="008565F7">
            <w:pPr>
              <w:jc w:val="right"/>
              <w:rPr>
                <w:sz w:val="22"/>
                <w:szCs w:val="22"/>
                <w:lang w:eastAsia="en-US"/>
              </w:rPr>
            </w:pPr>
            <w:r w:rsidRPr="008565F7">
              <w:rPr>
                <w:sz w:val="22"/>
                <w:szCs w:val="22"/>
                <w:lang w:eastAsia="en-US"/>
              </w:rPr>
              <w:t>5.93</w:t>
            </w:r>
          </w:p>
        </w:tc>
        <w:tc>
          <w:tcPr>
            <w:tcW w:w="1060" w:type="dxa"/>
            <w:tcBorders>
              <w:top w:val="nil"/>
              <w:left w:val="nil"/>
              <w:bottom w:val="nil"/>
              <w:right w:val="dotDotDash" w:sz="4" w:space="0" w:color="auto"/>
            </w:tcBorders>
            <w:noWrap/>
            <w:vAlign w:val="bottom"/>
            <w:hideMark/>
          </w:tcPr>
          <w:p w14:paraId="4A2A7CF9" w14:textId="77777777" w:rsidR="008565F7" w:rsidRPr="008565F7" w:rsidRDefault="008565F7" w:rsidP="008565F7">
            <w:pPr>
              <w:jc w:val="right"/>
              <w:rPr>
                <w:sz w:val="22"/>
                <w:szCs w:val="22"/>
                <w:lang w:eastAsia="en-US"/>
              </w:rPr>
            </w:pPr>
            <w:r w:rsidRPr="008565F7">
              <w:rPr>
                <w:sz w:val="22"/>
                <w:szCs w:val="22"/>
                <w:lang w:eastAsia="en-US"/>
              </w:rPr>
              <w:t>0.20</w:t>
            </w:r>
          </w:p>
        </w:tc>
        <w:tc>
          <w:tcPr>
            <w:tcW w:w="1060" w:type="dxa"/>
            <w:tcBorders>
              <w:top w:val="nil"/>
              <w:left w:val="nil"/>
              <w:bottom w:val="nil"/>
              <w:right w:val="dotDotDash" w:sz="4" w:space="0" w:color="auto"/>
            </w:tcBorders>
            <w:noWrap/>
            <w:vAlign w:val="bottom"/>
            <w:hideMark/>
          </w:tcPr>
          <w:p w14:paraId="5B093698" w14:textId="77777777" w:rsidR="008565F7" w:rsidRPr="008565F7" w:rsidRDefault="008565F7" w:rsidP="008565F7">
            <w:pPr>
              <w:jc w:val="right"/>
              <w:rPr>
                <w:sz w:val="22"/>
                <w:szCs w:val="22"/>
                <w:lang w:eastAsia="en-US"/>
              </w:rPr>
            </w:pPr>
            <w:r w:rsidRPr="008565F7">
              <w:rPr>
                <w:sz w:val="22"/>
                <w:szCs w:val="22"/>
                <w:lang w:eastAsia="en-US"/>
              </w:rPr>
              <w:t>25.85</w:t>
            </w:r>
          </w:p>
        </w:tc>
      </w:tr>
      <w:tr w:rsidR="008565F7" w:rsidRPr="008565F7" w14:paraId="1FE21809" w14:textId="77777777" w:rsidTr="008565F7">
        <w:trPr>
          <w:trHeight w:val="288"/>
          <w:jc w:val="center"/>
        </w:trPr>
        <w:tc>
          <w:tcPr>
            <w:tcW w:w="1060" w:type="dxa"/>
            <w:tcBorders>
              <w:top w:val="nil"/>
              <w:left w:val="dotDotDash" w:sz="4" w:space="0" w:color="auto"/>
              <w:bottom w:val="dotDotDash" w:sz="4" w:space="0" w:color="auto"/>
              <w:right w:val="dotDotDash" w:sz="4" w:space="0" w:color="auto"/>
            </w:tcBorders>
            <w:noWrap/>
            <w:vAlign w:val="bottom"/>
            <w:hideMark/>
          </w:tcPr>
          <w:p w14:paraId="54F3F21B" w14:textId="77777777" w:rsidR="008565F7" w:rsidRPr="008565F7" w:rsidRDefault="008565F7" w:rsidP="008565F7">
            <w:pPr>
              <w:jc w:val="right"/>
              <w:rPr>
                <w:sz w:val="22"/>
                <w:szCs w:val="22"/>
                <w:lang w:eastAsia="en-US"/>
              </w:rPr>
            </w:pPr>
            <w:r w:rsidRPr="008565F7">
              <w:rPr>
                <w:sz w:val="22"/>
                <w:szCs w:val="22"/>
                <w:lang w:eastAsia="en-US"/>
              </w:rPr>
              <w:t>15.00</w:t>
            </w:r>
          </w:p>
        </w:tc>
        <w:tc>
          <w:tcPr>
            <w:tcW w:w="1060" w:type="dxa"/>
            <w:tcBorders>
              <w:top w:val="nil"/>
              <w:left w:val="nil"/>
              <w:bottom w:val="dotDotDash" w:sz="4" w:space="0" w:color="auto"/>
              <w:right w:val="dotDotDash" w:sz="4" w:space="0" w:color="auto"/>
            </w:tcBorders>
            <w:noWrap/>
            <w:vAlign w:val="bottom"/>
            <w:hideMark/>
          </w:tcPr>
          <w:p w14:paraId="2D9BEBE6" w14:textId="77777777" w:rsidR="008565F7" w:rsidRPr="008565F7" w:rsidRDefault="008565F7" w:rsidP="008565F7">
            <w:pPr>
              <w:jc w:val="right"/>
              <w:rPr>
                <w:sz w:val="22"/>
                <w:szCs w:val="22"/>
                <w:lang w:eastAsia="en-US"/>
              </w:rPr>
            </w:pPr>
            <w:r w:rsidRPr="008565F7">
              <w:rPr>
                <w:sz w:val="22"/>
                <w:szCs w:val="22"/>
                <w:lang w:eastAsia="en-US"/>
              </w:rPr>
              <w:t>0.20</w:t>
            </w:r>
          </w:p>
        </w:tc>
        <w:tc>
          <w:tcPr>
            <w:tcW w:w="1060" w:type="dxa"/>
            <w:tcBorders>
              <w:top w:val="nil"/>
              <w:left w:val="nil"/>
              <w:bottom w:val="dotDotDash" w:sz="4" w:space="0" w:color="auto"/>
              <w:right w:val="dotDotDash" w:sz="4" w:space="0" w:color="auto"/>
            </w:tcBorders>
            <w:noWrap/>
            <w:vAlign w:val="bottom"/>
            <w:hideMark/>
          </w:tcPr>
          <w:p w14:paraId="51B59438" w14:textId="77777777" w:rsidR="008565F7" w:rsidRPr="008565F7" w:rsidRDefault="008565F7" w:rsidP="008565F7">
            <w:pPr>
              <w:jc w:val="right"/>
              <w:rPr>
                <w:sz w:val="22"/>
                <w:szCs w:val="22"/>
                <w:lang w:eastAsia="en-US"/>
              </w:rPr>
            </w:pPr>
            <w:r w:rsidRPr="008565F7">
              <w:rPr>
                <w:sz w:val="22"/>
                <w:szCs w:val="22"/>
                <w:lang w:eastAsia="en-US"/>
              </w:rPr>
              <w:t>26.08</w:t>
            </w:r>
          </w:p>
        </w:tc>
        <w:tc>
          <w:tcPr>
            <w:tcW w:w="1060" w:type="dxa"/>
            <w:tcBorders>
              <w:top w:val="nil"/>
              <w:left w:val="nil"/>
              <w:bottom w:val="dotDotDash" w:sz="4" w:space="0" w:color="auto"/>
              <w:right w:val="dotDotDash" w:sz="4" w:space="0" w:color="auto"/>
            </w:tcBorders>
            <w:noWrap/>
            <w:vAlign w:val="bottom"/>
            <w:hideMark/>
          </w:tcPr>
          <w:p w14:paraId="3E0414FD" w14:textId="77777777" w:rsidR="008565F7" w:rsidRPr="008565F7" w:rsidRDefault="008565F7" w:rsidP="008565F7">
            <w:pPr>
              <w:jc w:val="right"/>
              <w:rPr>
                <w:sz w:val="22"/>
                <w:szCs w:val="22"/>
                <w:lang w:eastAsia="en-US"/>
              </w:rPr>
            </w:pPr>
            <w:r w:rsidRPr="008565F7">
              <w:rPr>
                <w:sz w:val="22"/>
                <w:szCs w:val="22"/>
                <w:lang w:eastAsia="en-US"/>
              </w:rPr>
              <w:t>26.08</w:t>
            </w:r>
          </w:p>
        </w:tc>
        <w:tc>
          <w:tcPr>
            <w:tcW w:w="1060" w:type="dxa"/>
            <w:tcBorders>
              <w:top w:val="nil"/>
              <w:left w:val="nil"/>
              <w:bottom w:val="dotDotDash" w:sz="4" w:space="0" w:color="auto"/>
              <w:right w:val="dotDotDash" w:sz="4" w:space="0" w:color="auto"/>
            </w:tcBorders>
            <w:noWrap/>
            <w:vAlign w:val="bottom"/>
            <w:hideMark/>
          </w:tcPr>
          <w:p w14:paraId="3DA61649" w14:textId="77777777" w:rsidR="008565F7" w:rsidRPr="008565F7" w:rsidRDefault="008565F7" w:rsidP="008565F7">
            <w:pPr>
              <w:jc w:val="right"/>
              <w:rPr>
                <w:sz w:val="22"/>
                <w:szCs w:val="22"/>
                <w:lang w:eastAsia="en-US"/>
              </w:rPr>
            </w:pPr>
            <w:r w:rsidRPr="008565F7">
              <w:rPr>
                <w:sz w:val="22"/>
                <w:szCs w:val="22"/>
                <w:lang w:eastAsia="en-US"/>
              </w:rPr>
              <w:t>0.00</w:t>
            </w:r>
          </w:p>
        </w:tc>
        <w:tc>
          <w:tcPr>
            <w:tcW w:w="1060" w:type="dxa"/>
            <w:tcBorders>
              <w:top w:val="nil"/>
              <w:left w:val="nil"/>
              <w:bottom w:val="dotDotDash" w:sz="4" w:space="0" w:color="auto"/>
              <w:right w:val="dotDotDash" w:sz="4" w:space="0" w:color="auto"/>
            </w:tcBorders>
            <w:noWrap/>
            <w:vAlign w:val="bottom"/>
            <w:hideMark/>
          </w:tcPr>
          <w:p w14:paraId="27B1C956" w14:textId="77777777" w:rsidR="008565F7" w:rsidRPr="008565F7" w:rsidRDefault="008565F7" w:rsidP="008565F7">
            <w:pPr>
              <w:jc w:val="right"/>
              <w:rPr>
                <w:sz w:val="22"/>
                <w:szCs w:val="22"/>
                <w:lang w:eastAsia="en-US"/>
              </w:rPr>
            </w:pPr>
            <w:r w:rsidRPr="008565F7">
              <w:rPr>
                <w:sz w:val="22"/>
                <w:szCs w:val="22"/>
                <w:lang w:eastAsia="en-US"/>
              </w:rPr>
              <w:t>5.74</w:t>
            </w:r>
          </w:p>
        </w:tc>
        <w:tc>
          <w:tcPr>
            <w:tcW w:w="1060" w:type="dxa"/>
            <w:tcBorders>
              <w:top w:val="nil"/>
              <w:left w:val="nil"/>
              <w:bottom w:val="dotDotDash" w:sz="4" w:space="0" w:color="auto"/>
              <w:right w:val="dotDotDash" w:sz="4" w:space="0" w:color="auto"/>
            </w:tcBorders>
            <w:noWrap/>
            <w:vAlign w:val="bottom"/>
            <w:hideMark/>
          </w:tcPr>
          <w:p w14:paraId="6A85A169" w14:textId="77777777" w:rsidR="008565F7" w:rsidRPr="008565F7" w:rsidRDefault="008565F7" w:rsidP="008565F7">
            <w:pPr>
              <w:jc w:val="right"/>
              <w:rPr>
                <w:sz w:val="22"/>
                <w:szCs w:val="22"/>
                <w:lang w:eastAsia="en-US"/>
              </w:rPr>
            </w:pPr>
            <w:r w:rsidRPr="008565F7">
              <w:rPr>
                <w:sz w:val="22"/>
                <w:szCs w:val="22"/>
                <w:lang w:eastAsia="en-US"/>
              </w:rPr>
              <w:t>0.20</w:t>
            </w:r>
          </w:p>
        </w:tc>
        <w:tc>
          <w:tcPr>
            <w:tcW w:w="1060" w:type="dxa"/>
            <w:tcBorders>
              <w:top w:val="nil"/>
              <w:left w:val="nil"/>
              <w:bottom w:val="dotDotDash" w:sz="4" w:space="0" w:color="auto"/>
              <w:right w:val="dotDotDash" w:sz="4" w:space="0" w:color="auto"/>
            </w:tcBorders>
            <w:noWrap/>
            <w:vAlign w:val="bottom"/>
            <w:hideMark/>
          </w:tcPr>
          <w:p w14:paraId="238E29B0" w14:textId="77777777" w:rsidR="008565F7" w:rsidRPr="008565F7" w:rsidRDefault="008565F7" w:rsidP="008565F7">
            <w:pPr>
              <w:jc w:val="right"/>
              <w:rPr>
                <w:sz w:val="22"/>
                <w:szCs w:val="22"/>
                <w:lang w:eastAsia="en-US"/>
              </w:rPr>
            </w:pPr>
            <w:r w:rsidRPr="008565F7">
              <w:rPr>
                <w:sz w:val="22"/>
                <w:szCs w:val="22"/>
                <w:lang w:eastAsia="en-US"/>
              </w:rPr>
              <w:t>25.44</w:t>
            </w:r>
          </w:p>
        </w:tc>
      </w:tr>
    </w:tbl>
    <w:p w14:paraId="47A8C148" w14:textId="77777777" w:rsidR="007C1E3A" w:rsidRPr="00B85886" w:rsidRDefault="007C1E3A" w:rsidP="000440C7">
      <w:pPr>
        <w:rPr>
          <w:b/>
          <w:bCs/>
          <w:sz w:val="24"/>
          <w:szCs w:val="24"/>
        </w:rPr>
      </w:pPr>
    </w:p>
    <w:p w14:paraId="5941CF2A" w14:textId="35708927" w:rsidR="00A76BD7" w:rsidRPr="00B85886" w:rsidRDefault="00805FCB" w:rsidP="00A76BD7">
      <w:pPr>
        <w:jc w:val="center"/>
        <w:rPr>
          <w:b/>
          <w:bCs/>
          <w:sz w:val="24"/>
          <w:szCs w:val="24"/>
        </w:rPr>
      </w:pPr>
      <w:r w:rsidRPr="00B85886">
        <w:rPr>
          <w:b/>
          <w:bCs/>
          <w:sz w:val="24"/>
          <w:szCs w:val="24"/>
        </w:rPr>
        <w:t>Table</w:t>
      </w:r>
      <w:r w:rsidR="00A76BD7" w:rsidRPr="00B85886">
        <w:rPr>
          <w:b/>
          <w:bCs/>
          <w:sz w:val="24"/>
          <w:szCs w:val="24"/>
        </w:rPr>
        <w:t xml:space="preserve"> 4.1.2 SVD - MUSIC ULA/ULA DoA SNR vs. Accuracy Simulation </w:t>
      </w:r>
      <w:r w:rsidR="005F6244" w:rsidRPr="00B85886">
        <w:rPr>
          <w:b/>
          <w:bCs/>
          <w:sz w:val="24"/>
          <w:szCs w:val="24"/>
        </w:rPr>
        <w:t>Data</w:t>
      </w:r>
    </w:p>
    <w:p w14:paraId="4CB55972" w14:textId="77777777" w:rsidR="00A76BD7" w:rsidRPr="00B85886" w:rsidRDefault="00A76BD7" w:rsidP="00A76BD7">
      <w:pPr>
        <w:jc w:val="center"/>
        <w:rPr>
          <w:b/>
          <w:bCs/>
          <w:sz w:val="24"/>
          <w:szCs w:val="24"/>
        </w:rPr>
      </w:pPr>
      <w:r w:rsidRPr="00B85886">
        <w:rPr>
          <w:b/>
          <w:bCs/>
          <w:sz w:val="24"/>
          <w:szCs w:val="24"/>
        </w:rPr>
        <w:t>SNR: -15:15dB; Snapshots: 32, 768; Freq: 2.4GHz, Trials: 250; Single Moving Source;</w:t>
      </w:r>
    </w:p>
    <w:p w14:paraId="6435466D" w14:textId="77777777" w:rsidR="00A76BD7" w:rsidRPr="00B85886" w:rsidRDefault="00A76BD7" w:rsidP="00A76BD7">
      <w:pPr>
        <w:jc w:val="center"/>
        <w:rPr>
          <w:b/>
          <w:bCs/>
          <w:sz w:val="24"/>
          <w:szCs w:val="24"/>
        </w:rPr>
      </w:pPr>
      <w:r w:rsidRPr="00B85886">
        <w:rPr>
          <w:b/>
          <w:bCs/>
          <w:sz w:val="24"/>
          <w:szCs w:val="24"/>
        </w:rPr>
        <w:t>Azimuth: 40ᵒ:80ᵒ; Elevation: 20ᵒ:60ᵒ</w:t>
      </w:r>
    </w:p>
    <w:tbl>
      <w:tblPr>
        <w:tblW w:w="8480" w:type="dxa"/>
        <w:jc w:val="center"/>
        <w:tblLook w:val="04A0" w:firstRow="1" w:lastRow="0" w:firstColumn="1" w:lastColumn="0" w:noHBand="0" w:noVBand="1"/>
      </w:tblPr>
      <w:tblGrid>
        <w:gridCol w:w="1014"/>
        <w:gridCol w:w="1060"/>
        <w:gridCol w:w="1051"/>
        <w:gridCol w:w="1133"/>
        <w:gridCol w:w="1060"/>
        <w:gridCol w:w="1051"/>
        <w:gridCol w:w="1060"/>
        <w:gridCol w:w="1051"/>
      </w:tblGrid>
      <w:tr w:rsidR="00805FCB" w:rsidRPr="00805FCB" w14:paraId="0A46376E" w14:textId="77777777" w:rsidTr="00805FCB">
        <w:trPr>
          <w:trHeight w:val="576"/>
          <w:jc w:val="center"/>
        </w:trPr>
        <w:tc>
          <w:tcPr>
            <w:tcW w:w="1060" w:type="dxa"/>
            <w:tcBorders>
              <w:top w:val="dotDotDash" w:sz="4" w:space="0" w:color="auto"/>
              <w:left w:val="dotDotDash" w:sz="4" w:space="0" w:color="auto"/>
              <w:bottom w:val="single" w:sz="4" w:space="0" w:color="auto"/>
              <w:right w:val="dotDotDash" w:sz="4" w:space="0" w:color="auto"/>
            </w:tcBorders>
            <w:shd w:val="clear" w:color="000000" w:fill="153D64"/>
            <w:vAlign w:val="center"/>
            <w:hideMark/>
          </w:tcPr>
          <w:p w14:paraId="140CB029" w14:textId="77777777" w:rsidR="00805FCB" w:rsidRPr="00805FCB" w:rsidRDefault="00805FCB" w:rsidP="00805FCB">
            <w:pPr>
              <w:jc w:val="center"/>
              <w:rPr>
                <w:color w:val="FFFFFF"/>
                <w:sz w:val="22"/>
                <w:szCs w:val="22"/>
                <w:lang w:eastAsia="en-US"/>
              </w:rPr>
            </w:pPr>
            <w:r w:rsidRPr="00805FCB">
              <w:rPr>
                <w:color w:val="FFFFFF"/>
                <w:sz w:val="22"/>
                <w:szCs w:val="22"/>
                <w:lang w:eastAsia="en-US"/>
              </w:rPr>
              <w:t>SNR (dB)</w:t>
            </w:r>
          </w:p>
        </w:tc>
        <w:tc>
          <w:tcPr>
            <w:tcW w:w="1060" w:type="dxa"/>
            <w:tcBorders>
              <w:top w:val="dotDotDash" w:sz="4" w:space="0" w:color="auto"/>
              <w:left w:val="nil"/>
              <w:bottom w:val="single" w:sz="4" w:space="0" w:color="auto"/>
              <w:right w:val="dotDotDash" w:sz="4" w:space="0" w:color="auto"/>
            </w:tcBorders>
            <w:shd w:val="clear" w:color="000000" w:fill="153D64"/>
            <w:vAlign w:val="center"/>
            <w:hideMark/>
          </w:tcPr>
          <w:p w14:paraId="45CEC24D" w14:textId="77777777" w:rsidR="00805FCB" w:rsidRPr="00805FCB" w:rsidRDefault="00805FCB" w:rsidP="00805FCB">
            <w:pPr>
              <w:jc w:val="center"/>
              <w:rPr>
                <w:color w:val="FFFFFF"/>
                <w:sz w:val="22"/>
                <w:szCs w:val="22"/>
                <w:lang w:eastAsia="en-US"/>
              </w:rPr>
            </w:pPr>
            <w:r w:rsidRPr="00805FCB">
              <w:rPr>
                <w:color w:val="FFFFFF"/>
                <w:sz w:val="22"/>
                <w:szCs w:val="22"/>
                <w:lang w:eastAsia="en-US"/>
              </w:rPr>
              <w:t>Elevation RMSE (ᵒ)</w:t>
            </w:r>
          </w:p>
        </w:tc>
        <w:tc>
          <w:tcPr>
            <w:tcW w:w="1060" w:type="dxa"/>
            <w:tcBorders>
              <w:top w:val="dotDotDash" w:sz="4" w:space="0" w:color="auto"/>
              <w:left w:val="nil"/>
              <w:bottom w:val="single" w:sz="4" w:space="0" w:color="auto"/>
              <w:right w:val="dotDotDash" w:sz="4" w:space="0" w:color="auto"/>
            </w:tcBorders>
            <w:shd w:val="clear" w:color="000000" w:fill="153D64"/>
            <w:vAlign w:val="center"/>
            <w:hideMark/>
          </w:tcPr>
          <w:p w14:paraId="2800E0A9" w14:textId="77777777" w:rsidR="00805FCB" w:rsidRPr="00805FCB" w:rsidRDefault="00805FCB" w:rsidP="00805FCB">
            <w:pPr>
              <w:jc w:val="center"/>
              <w:rPr>
                <w:color w:val="FFFFFF"/>
                <w:sz w:val="22"/>
                <w:szCs w:val="22"/>
                <w:lang w:eastAsia="en-US"/>
              </w:rPr>
            </w:pPr>
            <w:r w:rsidRPr="00805FCB">
              <w:rPr>
                <w:color w:val="FFFFFF"/>
                <w:sz w:val="22"/>
                <w:szCs w:val="22"/>
                <w:lang w:eastAsia="en-US"/>
              </w:rPr>
              <w:t>Azimuth RMSE (ᵒ)</w:t>
            </w:r>
          </w:p>
        </w:tc>
        <w:tc>
          <w:tcPr>
            <w:tcW w:w="1060" w:type="dxa"/>
            <w:tcBorders>
              <w:top w:val="dotDotDash" w:sz="4" w:space="0" w:color="auto"/>
              <w:left w:val="nil"/>
              <w:bottom w:val="single" w:sz="4" w:space="0" w:color="auto"/>
              <w:right w:val="dotDotDash" w:sz="4" w:space="0" w:color="auto"/>
            </w:tcBorders>
            <w:shd w:val="clear" w:color="000000" w:fill="153D64"/>
            <w:vAlign w:val="center"/>
            <w:hideMark/>
          </w:tcPr>
          <w:p w14:paraId="44B78152" w14:textId="77777777" w:rsidR="00805FCB" w:rsidRPr="00805FCB" w:rsidRDefault="00805FCB" w:rsidP="00805FCB">
            <w:pPr>
              <w:jc w:val="center"/>
              <w:rPr>
                <w:color w:val="FFFFFF"/>
                <w:sz w:val="22"/>
                <w:szCs w:val="22"/>
                <w:lang w:eastAsia="en-US"/>
              </w:rPr>
            </w:pPr>
            <w:r w:rsidRPr="00805FCB">
              <w:rPr>
                <w:color w:val="FFFFFF"/>
                <w:sz w:val="22"/>
                <w:szCs w:val="22"/>
                <w:lang w:eastAsia="en-US"/>
              </w:rPr>
              <w:t>Combined RMSE (ᵒ)</w:t>
            </w:r>
          </w:p>
        </w:tc>
        <w:tc>
          <w:tcPr>
            <w:tcW w:w="1060" w:type="dxa"/>
            <w:tcBorders>
              <w:top w:val="dotDotDash" w:sz="4" w:space="0" w:color="auto"/>
              <w:left w:val="nil"/>
              <w:bottom w:val="single" w:sz="4" w:space="0" w:color="auto"/>
              <w:right w:val="dotDotDash" w:sz="4" w:space="0" w:color="auto"/>
            </w:tcBorders>
            <w:shd w:val="clear" w:color="000000" w:fill="153D64"/>
            <w:vAlign w:val="center"/>
            <w:hideMark/>
          </w:tcPr>
          <w:p w14:paraId="4EE8FD08" w14:textId="77777777" w:rsidR="00805FCB" w:rsidRPr="00805FCB" w:rsidRDefault="00805FCB" w:rsidP="00805FCB">
            <w:pPr>
              <w:jc w:val="center"/>
              <w:rPr>
                <w:color w:val="FFFFFF"/>
                <w:sz w:val="22"/>
                <w:szCs w:val="22"/>
                <w:lang w:eastAsia="en-US"/>
              </w:rPr>
            </w:pPr>
            <w:r w:rsidRPr="00805FCB">
              <w:rPr>
                <w:color w:val="FFFFFF"/>
                <w:sz w:val="22"/>
                <w:szCs w:val="22"/>
                <w:lang w:eastAsia="en-US"/>
              </w:rPr>
              <w:t>Elevation Bias (ᵒ)</w:t>
            </w:r>
          </w:p>
        </w:tc>
        <w:tc>
          <w:tcPr>
            <w:tcW w:w="1060" w:type="dxa"/>
            <w:tcBorders>
              <w:top w:val="dotDotDash" w:sz="4" w:space="0" w:color="auto"/>
              <w:left w:val="nil"/>
              <w:bottom w:val="single" w:sz="4" w:space="0" w:color="auto"/>
              <w:right w:val="dotDotDash" w:sz="4" w:space="0" w:color="auto"/>
            </w:tcBorders>
            <w:shd w:val="clear" w:color="000000" w:fill="153D64"/>
            <w:vAlign w:val="center"/>
            <w:hideMark/>
          </w:tcPr>
          <w:p w14:paraId="5B3FF85E" w14:textId="77777777" w:rsidR="00805FCB" w:rsidRPr="00805FCB" w:rsidRDefault="00805FCB" w:rsidP="00805FCB">
            <w:pPr>
              <w:jc w:val="center"/>
              <w:rPr>
                <w:color w:val="FFFFFF"/>
                <w:sz w:val="22"/>
                <w:szCs w:val="22"/>
                <w:lang w:eastAsia="en-US"/>
              </w:rPr>
            </w:pPr>
            <w:r w:rsidRPr="00805FCB">
              <w:rPr>
                <w:color w:val="FFFFFF"/>
                <w:sz w:val="22"/>
                <w:szCs w:val="22"/>
                <w:lang w:eastAsia="en-US"/>
              </w:rPr>
              <w:t>Azimuth Bias (ᵒ)</w:t>
            </w:r>
          </w:p>
        </w:tc>
        <w:tc>
          <w:tcPr>
            <w:tcW w:w="1060" w:type="dxa"/>
            <w:tcBorders>
              <w:top w:val="dotDotDash" w:sz="4" w:space="0" w:color="auto"/>
              <w:left w:val="nil"/>
              <w:bottom w:val="single" w:sz="4" w:space="0" w:color="auto"/>
              <w:right w:val="dotDotDash" w:sz="4" w:space="0" w:color="auto"/>
            </w:tcBorders>
            <w:shd w:val="clear" w:color="000000" w:fill="153D64"/>
            <w:vAlign w:val="center"/>
            <w:hideMark/>
          </w:tcPr>
          <w:p w14:paraId="40280D88" w14:textId="77777777" w:rsidR="00805FCB" w:rsidRPr="00805FCB" w:rsidRDefault="00805FCB" w:rsidP="00805FCB">
            <w:pPr>
              <w:jc w:val="center"/>
              <w:rPr>
                <w:color w:val="FFFFFF"/>
                <w:sz w:val="22"/>
                <w:szCs w:val="22"/>
                <w:lang w:eastAsia="en-US"/>
              </w:rPr>
            </w:pPr>
            <w:r w:rsidRPr="00805FCB">
              <w:rPr>
                <w:color w:val="FFFFFF"/>
                <w:sz w:val="22"/>
                <w:szCs w:val="22"/>
                <w:lang w:eastAsia="en-US"/>
              </w:rPr>
              <w:t>Elevation Std Dev (ᵒ)</w:t>
            </w:r>
          </w:p>
        </w:tc>
        <w:tc>
          <w:tcPr>
            <w:tcW w:w="1060" w:type="dxa"/>
            <w:tcBorders>
              <w:top w:val="dotDotDash" w:sz="4" w:space="0" w:color="auto"/>
              <w:left w:val="nil"/>
              <w:bottom w:val="single" w:sz="4" w:space="0" w:color="auto"/>
              <w:right w:val="dotDotDash" w:sz="4" w:space="0" w:color="auto"/>
            </w:tcBorders>
            <w:shd w:val="clear" w:color="000000" w:fill="153D64"/>
            <w:vAlign w:val="center"/>
            <w:hideMark/>
          </w:tcPr>
          <w:p w14:paraId="5B9BFD03" w14:textId="77777777" w:rsidR="00805FCB" w:rsidRPr="00805FCB" w:rsidRDefault="00805FCB" w:rsidP="00805FCB">
            <w:pPr>
              <w:jc w:val="center"/>
              <w:rPr>
                <w:color w:val="FFFFFF"/>
                <w:sz w:val="22"/>
                <w:szCs w:val="22"/>
                <w:lang w:eastAsia="en-US"/>
              </w:rPr>
            </w:pPr>
            <w:r w:rsidRPr="00805FCB">
              <w:rPr>
                <w:color w:val="FFFFFF"/>
                <w:sz w:val="22"/>
                <w:szCs w:val="22"/>
                <w:lang w:eastAsia="en-US"/>
              </w:rPr>
              <w:t>Azimuth Std Dev (ᵒ)</w:t>
            </w:r>
          </w:p>
        </w:tc>
      </w:tr>
      <w:tr w:rsidR="00805FCB" w:rsidRPr="00805FCB" w14:paraId="71520A65" w14:textId="77777777" w:rsidTr="00805FCB">
        <w:trPr>
          <w:trHeight w:val="288"/>
          <w:jc w:val="center"/>
        </w:trPr>
        <w:tc>
          <w:tcPr>
            <w:tcW w:w="1060" w:type="dxa"/>
            <w:tcBorders>
              <w:top w:val="nil"/>
              <w:left w:val="dotDotDash" w:sz="4" w:space="0" w:color="auto"/>
              <w:bottom w:val="dotDotDash" w:sz="4" w:space="0" w:color="auto"/>
              <w:right w:val="dotDotDash" w:sz="4" w:space="0" w:color="auto"/>
            </w:tcBorders>
            <w:vAlign w:val="bottom"/>
            <w:hideMark/>
          </w:tcPr>
          <w:p w14:paraId="42C93A8C" w14:textId="77777777" w:rsidR="00805FCB" w:rsidRPr="00805FCB" w:rsidRDefault="00805FCB" w:rsidP="00805FCB">
            <w:pPr>
              <w:jc w:val="center"/>
              <w:rPr>
                <w:sz w:val="22"/>
                <w:szCs w:val="22"/>
                <w:lang w:eastAsia="en-US"/>
              </w:rPr>
            </w:pPr>
            <w:r w:rsidRPr="00805FCB">
              <w:rPr>
                <w:sz w:val="22"/>
                <w:szCs w:val="22"/>
                <w:lang w:eastAsia="en-US"/>
              </w:rPr>
              <w:t>-15.00</w:t>
            </w:r>
          </w:p>
        </w:tc>
        <w:tc>
          <w:tcPr>
            <w:tcW w:w="1060" w:type="dxa"/>
            <w:tcBorders>
              <w:top w:val="nil"/>
              <w:left w:val="nil"/>
              <w:bottom w:val="dotDotDash" w:sz="4" w:space="0" w:color="auto"/>
              <w:right w:val="dotDotDash" w:sz="4" w:space="0" w:color="auto"/>
            </w:tcBorders>
            <w:vAlign w:val="bottom"/>
            <w:hideMark/>
          </w:tcPr>
          <w:p w14:paraId="3CD7E08E" w14:textId="77777777" w:rsidR="00805FCB" w:rsidRPr="00805FCB" w:rsidRDefault="00805FCB" w:rsidP="00805FCB">
            <w:pPr>
              <w:jc w:val="center"/>
              <w:rPr>
                <w:sz w:val="22"/>
                <w:szCs w:val="22"/>
                <w:lang w:eastAsia="en-US"/>
              </w:rPr>
            </w:pPr>
            <w:r w:rsidRPr="00805FCB">
              <w:rPr>
                <w:sz w:val="22"/>
                <w:szCs w:val="22"/>
                <w:lang w:eastAsia="en-US"/>
              </w:rPr>
              <w:t>54.19</w:t>
            </w:r>
          </w:p>
        </w:tc>
        <w:tc>
          <w:tcPr>
            <w:tcW w:w="1060" w:type="dxa"/>
            <w:tcBorders>
              <w:top w:val="nil"/>
              <w:left w:val="nil"/>
              <w:bottom w:val="dotDotDash" w:sz="4" w:space="0" w:color="auto"/>
              <w:right w:val="dotDotDash" w:sz="4" w:space="0" w:color="auto"/>
            </w:tcBorders>
            <w:vAlign w:val="bottom"/>
            <w:hideMark/>
          </w:tcPr>
          <w:p w14:paraId="40CE7D4E" w14:textId="77777777" w:rsidR="00805FCB" w:rsidRPr="00805FCB" w:rsidRDefault="00805FCB" w:rsidP="00805FCB">
            <w:pPr>
              <w:jc w:val="center"/>
              <w:rPr>
                <w:sz w:val="22"/>
                <w:szCs w:val="22"/>
                <w:lang w:eastAsia="en-US"/>
              </w:rPr>
            </w:pPr>
            <w:r w:rsidRPr="00805FCB">
              <w:rPr>
                <w:sz w:val="22"/>
                <w:szCs w:val="22"/>
                <w:lang w:eastAsia="en-US"/>
              </w:rPr>
              <w:t>38.17</w:t>
            </w:r>
          </w:p>
        </w:tc>
        <w:tc>
          <w:tcPr>
            <w:tcW w:w="1060" w:type="dxa"/>
            <w:tcBorders>
              <w:top w:val="nil"/>
              <w:left w:val="nil"/>
              <w:bottom w:val="dotDotDash" w:sz="4" w:space="0" w:color="auto"/>
              <w:right w:val="dotDotDash" w:sz="4" w:space="0" w:color="auto"/>
            </w:tcBorders>
            <w:vAlign w:val="bottom"/>
            <w:hideMark/>
          </w:tcPr>
          <w:p w14:paraId="4CA9EB62" w14:textId="77777777" w:rsidR="00805FCB" w:rsidRPr="00805FCB" w:rsidRDefault="00805FCB" w:rsidP="00805FCB">
            <w:pPr>
              <w:jc w:val="center"/>
              <w:rPr>
                <w:sz w:val="22"/>
                <w:szCs w:val="22"/>
                <w:lang w:eastAsia="en-US"/>
              </w:rPr>
            </w:pPr>
            <w:r w:rsidRPr="00805FCB">
              <w:rPr>
                <w:sz w:val="22"/>
                <w:szCs w:val="22"/>
                <w:lang w:eastAsia="en-US"/>
              </w:rPr>
              <w:t>66.28</w:t>
            </w:r>
          </w:p>
        </w:tc>
        <w:tc>
          <w:tcPr>
            <w:tcW w:w="1060" w:type="dxa"/>
            <w:tcBorders>
              <w:top w:val="nil"/>
              <w:left w:val="nil"/>
              <w:bottom w:val="dotDotDash" w:sz="4" w:space="0" w:color="auto"/>
              <w:right w:val="dotDotDash" w:sz="4" w:space="0" w:color="auto"/>
            </w:tcBorders>
            <w:vAlign w:val="bottom"/>
            <w:hideMark/>
          </w:tcPr>
          <w:p w14:paraId="2DB7E479" w14:textId="77777777" w:rsidR="00805FCB" w:rsidRPr="00805FCB" w:rsidRDefault="00805FCB" w:rsidP="00805FCB">
            <w:pPr>
              <w:jc w:val="center"/>
              <w:rPr>
                <w:sz w:val="22"/>
                <w:szCs w:val="22"/>
                <w:lang w:eastAsia="en-US"/>
              </w:rPr>
            </w:pPr>
            <w:r w:rsidRPr="00805FCB">
              <w:rPr>
                <w:sz w:val="22"/>
                <w:szCs w:val="22"/>
                <w:lang w:eastAsia="en-US"/>
              </w:rPr>
              <w:t>32.32</w:t>
            </w:r>
          </w:p>
        </w:tc>
        <w:tc>
          <w:tcPr>
            <w:tcW w:w="1060" w:type="dxa"/>
            <w:tcBorders>
              <w:top w:val="nil"/>
              <w:left w:val="nil"/>
              <w:bottom w:val="dotDotDash" w:sz="4" w:space="0" w:color="auto"/>
              <w:right w:val="dotDotDash" w:sz="4" w:space="0" w:color="auto"/>
            </w:tcBorders>
            <w:vAlign w:val="bottom"/>
            <w:hideMark/>
          </w:tcPr>
          <w:p w14:paraId="02C4AF95" w14:textId="77777777" w:rsidR="00805FCB" w:rsidRPr="00805FCB" w:rsidRDefault="00805FCB" w:rsidP="00805FCB">
            <w:pPr>
              <w:jc w:val="center"/>
              <w:rPr>
                <w:sz w:val="22"/>
                <w:szCs w:val="22"/>
                <w:lang w:eastAsia="en-US"/>
              </w:rPr>
            </w:pPr>
            <w:r w:rsidRPr="00805FCB">
              <w:rPr>
                <w:sz w:val="22"/>
                <w:szCs w:val="22"/>
                <w:lang w:eastAsia="en-US"/>
              </w:rPr>
              <w:t>16.65</w:t>
            </w:r>
          </w:p>
        </w:tc>
        <w:tc>
          <w:tcPr>
            <w:tcW w:w="1060" w:type="dxa"/>
            <w:tcBorders>
              <w:top w:val="nil"/>
              <w:left w:val="nil"/>
              <w:bottom w:val="dotDotDash" w:sz="4" w:space="0" w:color="auto"/>
              <w:right w:val="dotDotDash" w:sz="4" w:space="0" w:color="auto"/>
            </w:tcBorders>
            <w:vAlign w:val="bottom"/>
            <w:hideMark/>
          </w:tcPr>
          <w:p w14:paraId="4E908E64" w14:textId="77777777" w:rsidR="00805FCB" w:rsidRPr="00805FCB" w:rsidRDefault="00805FCB" w:rsidP="00805FCB">
            <w:pPr>
              <w:jc w:val="center"/>
              <w:rPr>
                <w:sz w:val="22"/>
                <w:szCs w:val="22"/>
                <w:lang w:eastAsia="en-US"/>
              </w:rPr>
            </w:pPr>
            <w:r w:rsidRPr="00805FCB">
              <w:rPr>
                <w:sz w:val="22"/>
                <w:szCs w:val="22"/>
                <w:lang w:eastAsia="en-US"/>
              </w:rPr>
              <w:t>43.50</w:t>
            </w:r>
          </w:p>
        </w:tc>
        <w:tc>
          <w:tcPr>
            <w:tcW w:w="1060" w:type="dxa"/>
            <w:tcBorders>
              <w:top w:val="nil"/>
              <w:left w:val="nil"/>
              <w:bottom w:val="dotDotDash" w:sz="4" w:space="0" w:color="auto"/>
              <w:right w:val="dotDotDash" w:sz="4" w:space="0" w:color="auto"/>
            </w:tcBorders>
            <w:vAlign w:val="bottom"/>
            <w:hideMark/>
          </w:tcPr>
          <w:p w14:paraId="1AB37311" w14:textId="77777777" w:rsidR="00805FCB" w:rsidRPr="00805FCB" w:rsidRDefault="00805FCB" w:rsidP="00805FCB">
            <w:pPr>
              <w:jc w:val="center"/>
              <w:rPr>
                <w:sz w:val="22"/>
                <w:szCs w:val="22"/>
                <w:lang w:eastAsia="en-US"/>
              </w:rPr>
            </w:pPr>
            <w:r w:rsidRPr="00805FCB">
              <w:rPr>
                <w:sz w:val="22"/>
                <w:szCs w:val="22"/>
                <w:lang w:eastAsia="en-US"/>
              </w:rPr>
              <w:t>34.35</w:t>
            </w:r>
          </w:p>
        </w:tc>
      </w:tr>
      <w:tr w:rsidR="00805FCB" w:rsidRPr="00805FCB" w14:paraId="2C00E471" w14:textId="77777777" w:rsidTr="00805FCB">
        <w:trPr>
          <w:trHeight w:val="288"/>
          <w:jc w:val="center"/>
        </w:trPr>
        <w:tc>
          <w:tcPr>
            <w:tcW w:w="1060" w:type="dxa"/>
            <w:tcBorders>
              <w:top w:val="nil"/>
              <w:left w:val="dotDotDash" w:sz="4" w:space="0" w:color="auto"/>
              <w:bottom w:val="dotDotDash" w:sz="4" w:space="0" w:color="auto"/>
              <w:right w:val="dotDotDash" w:sz="4" w:space="0" w:color="auto"/>
            </w:tcBorders>
            <w:vAlign w:val="bottom"/>
            <w:hideMark/>
          </w:tcPr>
          <w:p w14:paraId="7365BFDF" w14:textId="77777777" w:rsidR="00805FCB" w:rsidRPr="00805FCB" w:rsidRDefault="00805FCB" w:rsidP="00805FCB">
            <w:pPr>
              <w:jc w:val="center"/>
              <w:rPr>
                <w:sz w:val="22"/>
                <w:szCs w:val="22"/>
                <w:lang w:eastAsia="en-US"/>
              </w:rPr>
            </w:pPr>
            <w:r w:rsidRPr="00805FCB">
              <w:rPr>
                <w:sz w:val="22"/>
                <w:szCs w:val="22"/>
                <w:lang w:eastAsia="en-US"/>
              </w:rPr>
              <w:t>-14.75</w:t>
            </w:r>
          </w:p>
        </w:tc>
        <w:tc>
          <w:tcPr>
            <w:tcW w:w="1060" w:type="dxa"/>
            <w:tcBorders>
              <w:top w:val="nil"/>
              <w:left w:val="nil"/>
              <w:bottom w:val="dotDotDash" w:sz="4" w:space="0" w:color="auto"/>
              <w:right w:val="dotDotDash" w:sz="4" w:space="0" w:color="auto"/>
            </w:tcBorders>
            <w:vAlign w:val="bottom"/>
            <w:hideMark/>
          </w:tcPr>
          <w:p w14:paraId="217EBF88" w14:textId="77777777" w:rsidR="00805FCB" w:rsidRPr="00805FCB" w:rsidRDefault="00805FCB" w:rsidP="00805FCB">
            <w:pPr>
              <w:jc w:val="center"/>
              <w:rPr>
                <w:sz w:val="22"/>
                <w:szCs w:val="22"/>
                <w:lang w:eastAsia="en-US"/>
              </w:rPr>
            </w:pPr>
            <w:r w:rsidRPr="00805FCB">
              <w:rPr>
                <w:sz w:val="22"/>
                <w:szCs w:val="22"/>
                <w:lang w:eastAsia="en-US"/>
              </w:rPr>
              <w:t>52.98</w:t>
            </w:r>
          </w:p>
        </w:tc>
        <w:tc>
          <w:tcPr>
            <w:tcW w:w="1060" w:type="dxa"/>
            <w:tcBorders>
              <w:top w:val="nil"/>
              <w:left w:val="nil"/>
              <w:bottom w:val="dotDotDash" w:sz="4" w:space="0" w:color="auto"/>
              <w:right w:val="dotDotDash" w:sz="4" w:space="0" w:color="auto"/>
            </w:tcBorders>
            <w:vAlign w:val="bottom"/>
            <w:hideMark/>
          </w:tcPr>
          <w:p w14:paraId="16867F14" w14:textId="77777777" w:rsidR="00805FCB" w:rsidRPr="00805FCB" w:rsidRDefault="00805FCB" w:rsidP="00805FCB">
            <w:pPr>
              <w:jc w:val="center"/>
              <w:rPr>
                <w:sz w:val="22"/>
                <w:szCs w:val="22"/>
                <w:lang w:eastAsia="en-US"/>
              </w:rPr>
            </w:pPr>
            <w:r w:rsidRPr="00805FCB">
              <w:rPr>
                <w:sz w:val="22"/>
                <w:szCs w:val="22"/>
                <w:lang w:eastAsia="en-US"/>
              </w:rPr>
              <w:t>37.29</w:t>
            </w:r>
          </w:p>
        </w:tc>
        <w:tc>
          <w:tcPr>
            <w:tcW w:w="1060" w:type="dxa"/>
            <w:tcBorders>
              <w:top w:val="nil"/>
              <w:left w:val="nil"/>
              <w:bottom w:val="dotDotDash" w:sz="4" w:space="0" w:color="auto"/>
              <w:right w:val="dotDotDash" w:sz="4" w:space="0" w:color="auto"/>
            </w:tcBorders>
            <w:vAlign w:val="bottom"/>
            <w:hideMark/>
          </w:tcPr>
          <w:p w14:paraId="40C5DE5C" w14:textId="77777777" w:rsidR="00805FCB" w:rsidRPr="00805FCB" w:rsidRDefault="00805FCB" w:rsidP="00805FCB">
            <w:pPr>
              <w:jc w:val="center"/>
              <w:rPr>
                <w:sz w:val="22"/>
                <w:szCs w:val="22"/>
                <w:lang w:eastAsia="en-US"/>
              </w:rPr>
            </w:pPr>
            <w:r w:rsidRPr="00805FCB">
              <w:rPr>
                <w:sz w:val="22"/>
                <w:szCs w:val="22"/>
                <w:lang w:eastAsia="en-US"/>
              </w:rPr>
              <w:t>64.79</w:t>
            </w:r>
          </w:p>
        </w:tc>
        <w:tc>
          <w:tcPr>
            <w:tcW w:w="1060" w:type="dxa"/>
            <w:tcBorders>
              <w:top w:val="nil"/>
              <w:left w:val="nil"/>
              <w:bottom w:val="dotDotDash" w:sz="4" w:space="0" w:color="auto"/>
              <w:right w:val="dotDotDash" w:sz="4" w:space="0" w:color="auto"/>
            </w:tcBorders>
            <w:vAlign w:val="bottom"/>
            <w:hideMark/>
          </w:tcPr>
          <w:p w14:paraId="01F03CD4" w14:textId="77777777" w:rsidR="00805FCB" w:rsidRPr="00805FCB" w:rsidRDefault="00805FCB" w:rsidP="00805FCB">
            <w:pPr>
              <w:jc w:val="center"/>
              <w:rPr>
                <w:sz w:val="22"/>
                <w:szCs w:val="22"/>
                <w:lang w:eastAsia="en-US"/>
              </w:rPr>
            </w:pPr>
            <w:r w:rsidRPr="00805FCB">
              <w:rPr>
                <w:sz w:val="22"/>
                <w:szCs w:val="22"/>
                <w:lang w:eastAsia="en-US"/>
              </w:rPr>
              <w:t>30.46</w:t>
            </w:r>
          </w:p>
        </w:tc>
        <w:tc>
          <w:tcPr>
            <w:tcW w:w="1060" w:type="dxa"/>
            <w:tcBorders>
              <w:top w:val="nil"/>
              <w:left w:val="nil"/>
              <w:bottom w:val="dotDotDash" w:sz="4" w:space="0" w:color="auto"/>
              <w:right w:val="dotDotDash" w:sz="4" w:space="0" w:color="auto"/>
            </w:tcBorders>
            <w:vAlign w:val="bottom"/>
            <w:hideMark/>
          </w:tcPr>
          <w:p w14:paraId="785A367A" w14:textId="77777777" w:rsidR="00805FCB" w:rsidRPr="00805FCB" w:rsidRDefault="00805FCB" w:rsidP="00805FCB">
            <w:pPr>
              <w:jc w:val="center"/>
              <w:rPr>
                <w:sz w:val="22"/>
                <w:szCs w:val="22"/>
                <w:lang w:eastAsia="en-US"/>
              </w:rPr>
            </w:pPr>
            <w:r w:rsidRPr="00805FCB">
              <w:rPr>
                <w:sz w:val="22"/>
                <w:szCs w:val="22"/>
                <w:lang w:eastAsia="en-US"/>
              </w:rPr>
              <w:t>15.74</w:t>
            </w:r>
          </w:p>
        </w:tc>
        <w:tc>
          <w:tcPr>
            <w:tcW w:w="1060" w:type="dxa"/>
            <w:tcBorders>
              <w:top w:val="nil"/>
              <w:left w:val="nil"/>
              <w:bottom w:val="dotDotDash" w:sz="4" w:space="0" w:color="auto"/>
              <w:right w:val="dotDotDash" w:sz="4" w:space="0" w:color="auto"/>
            </w:tcBorders>
            <w:vAlign w:val="bottom"/>
            <w:hideMark/>
          </w:tcPr>
          <w:p w14:paraId="37E8DFA2" w14:textId="77777777" w:rsidR="00805FCB" w:rsidRPr="00805FCB" w:rsidRDefault="00805FCB" w:rsidP="00805FCB">
            <w:pPr>
              <w:jc w:val="center"/>
              <w:rPr>
                <w:sz w:val="22"/>
                <w:szCs w:val="22"/>
                <w:lang w:eastAsia="en-US"/>
              </w:rPr>
            </w:pPr>
            <w:r w:rsidRPr="00805FCB">
              <w:rPr>
                <w:sz w:val="22"/>
                <w:szCs w:val="22"/>
                <w:lang w:eastAsia="en-US"/>
              </w:rPr>
              <w:t>43.36</w:t>
            </w:r>
          </w:p>
        </w:tc>
        <w:tc>
          <w:tcPr>
            <w:tcW w:w="1060" w:type="dxa"/>
            <w:tcBorders>
              <w:top w:val="nil"/>
              <w:left w:val="nil"/>
              <w:bottom w:val="dotDotDash" w:sz="4" w:space="0" w:color="auto"/>
              <w:right w:val="dotDotDash" w:sz="4" w:space="0" w:color="auto"/>
            </w:tcBorders>
            <w:vAlign w:val="bottom"/>
            <w:hideMark/>
          </w:tcPr>
          <w:p w14:paraId="7BD81740" w14:textId="77777777" w:rsidR="00805FCB" w:rsidRPr="00805FCB" w:rsidRDefault="00805FCB" w:rsidP="00805FCB">
            <w:pPr>
              <w:jc w:val="center"/>
              <w:rPr>
                <w:sz w:val="22"/>
                <w:szCs w:val="22"/>
                <w:lang w:eastAsia="en-US"/>
              </w:rPr>
            </w:pPr>
            <w:r w:rsidRPr="00805FCB">
              <w:rPr>
                <w:sz w:val="22"/>
                <w:szCs w:val="22"/>
                <w:lang w:eastAsia="en-US"/>
              </w:rPr>
              <w:t>33.80</w:t>
            </w:r>
          </w:p>
        </w:tc>
      </w:tr>
      <w:tr w:rsidR="00805FCB" w:rsidRPr="00805FCB" w14:paraId="22438A9F" w14:textId="77777777" w:rsidTr="00805FCB">
        <w:trPr>
          <w:trHeight w:val="288"/>
          <w:jc w:val="center"/>
        </w:trPr>
        <w:tc>
          <w:tcPr>
            <w:tcW w:w="1060" w:type="dxa"/>
            <w:tcBorders>
              <w:top w:val="nil"/>
              <w:left w:val="dotDotDash" w:sz="4" w:space="0" w:color="auto"/>
              <w:bottom w:val="dotDotDash" w:sz="4" w:space="0" w:color="auto"/>
              <w:right w:val="dotDotDash" w:sz="4" w:space="0" w:color="auto"/>
            </w:tcBorders>
            <w:vAlign w:val="bottom"/>
            <w:hideMark/>
          </w:tcPr>
          <w:p w14:paraId="394895FF" w14:textId="77777777" w:rsidR="00805FCB" w:rsidRPr="00805FCB" w:rsidRDefault="00805FCB" w:rsidP="00805FCB">
            <w:pPr>
              <w:jc w:val="center"/>
              <w:rPr>
                <w:sz w:val="22"/>
                <w:szCs w:val="22"/>
                <w:lang w:eastAsia="en-US"/>
              </w:rPr>
            </w:pPr>
            <w:r w:rsidRPr="00805FCB">
              <w:rPr>
                <w:sz w:val="22"/>
                <w:szCs w:val="22"/>
                <w:lang w:eastAsia="en-US"/>
              </w:rPr>
              <w:t>-14.50</w:t>
            </w:r>
          </w:p>
        </w:tc>
        <w:tc>
          <w:tcPr>
            <w:tcW w:w="1060" w:type="dxa"/>
            <w:tcBorders>
              <w:top w:val="nil"/>
              <w:left w:val="nil"/>
              <w:bottom w:val="dotDotDash" w:sz="4" w:space="0" w:color="auto"/>
              <w:right w:val="dotDotDash" w:sz="4" w:space="0" w:color="auto"/>
            </w:tcBorders>
            <w:vAlign w:val="bottom"/>
            <w:hideMark/>
          </w:tcPr>
          <w:p w14:paraId="30AF3466" w14:textId="77777777" w:rsidR="00805FCB" w:rsidRPr="00805FCB" w:rsidRDefault="00805FCB" w:rsidP="00805FCB">
            <w:pPr>
              <w:jc w:val="center"/>
              <w:rPr>
                <w:sz w:val="22"/>
                <w:szCs w:val="22"/>
                <w:lang w:eastAsia="en-US"/>
              </w:rPr>
            </w:pPr>
            <w:r w:rsidRPr="00805FCB">
              <w:rPr>
                <w:sz w:val="22"/>
                <w:szCs w:val="22"/>
                <w:lang w:eastAsia="en-US"/>
              </w:rPr>
              <w:t>52.46</w:t>
            </w:r>
          </w:p>
        </w:tc>
        <w:tc>
          <w:tcPr>
            <w:tcW w:w="1060" w:type="dxa"/>
            <w:tcBorders>
              <w:top w:val="nil"/>
              <w:left w:val="nil"/>
              <w:bottom w:val="dotDotDash" w:sz="4" w:space="0" w:color="auto"/>
              <w:right w:val="dotDotDash" w:sz="4" w:space="0" w:color="auto"/>
            </w:tcBorders>
            <w:vAlign w:val="bottom"/>
            <w:hideMark/>
          </w:tcPr>
          <w:p w14:paraId="4C7A01F3" w14:textId="77777777" w:rsidR="00805FCB" w:rsidRPr="00805FCB" w:rsidRDefault="00805FCB" w:rsidP="00805FCB">
            <w:pPr>
              <w:jc w:val="center"/>
              <w:rPr>
                <w:sz w:val="22"/>
                <w:szCs w:val="22"/>
                <w:lang w:eastAsia="en-US"/>
              </w:rPr>
            </w:pPr>
            <w:r w:rsidRPr="00805FCB">
              <w:rPr>
                <w:sz w:val="22"/>
                <w:szCs w:val="22"/>
                <w:lang w:eastAsia="en-US"/>
              </w:rPr>
              <w:t>36.44</w:t>
            </w:r>
          </w:p>
        </w:tc>
        <w:tc>
          <w:tcPr>
            <w:tcW w:w="1060" w:type="dxa"/>
            <w:tcBorders>
              <w:top w:val="nil"/>
              <w:left w:val="nil"/>
              <w:bottom w:val="dotDotDash" w:sz="4" w:space="0" w:color="auto"/>
              <w:right w:val="dotDotDash" w:sz="4" w:space="0" w:color="auto"/>
            </w:tcBorders>
            <w:vAlign w:val="bottom"/>
            <w:hideMark/>
          </w:tcPr>
          <w:p w14:paraId="7FA99965" w14:textId="77777777" w:rsidR="00805FCB" w:rsidRPr="00805FCB" w:rsidRDefault="00805FCB" w:rsidP="00805FCB">
            <w:pPr>
              <w:jc w:val="center"/>
              <w:rPr>
                <w:sz w:val="22"/>
                <w:szCs w:val="22"/>
                <w:lang w:eastAsia="en-US"/>
              </w:rPr>
            </w:pPr>
            <w:r w:rsidRPr="00805FCB">
              <w:rPr>
                <w:sz w:val="22"/>
                <w:szCs w:val="22"/>
                <w:lang w:eastAsia="en-US"/>
              </w:rPr>
              <w:t>63.88</w:t>
            </w:r>
          </w:p>
        </w:tc>
        <w:tc>
          <w:tcPr>
            <w:tcW w:w="1060" w:type="dxa"/>
            <w:tcBorders>
              <w:top w:val="nil"/>
              <w:left w:val="nil"/>
              <w:bottom w:val="dotDotDash" w:sz="4" w:space="0" w:color="auto"/>
              <w:right w:val="dotDotDash" w:sz="4" w:space="0" w:color="auto"/>
            </w:tcBorders>
            <w:vAlign w:val="bottom"/>
            <w:hideMark/>
          </w:tcPr>
          <w:p w14:paraId="286EBAE5" w14:textId="77777777" w:rsidR="00805FCB" w:rsidRPr="00805FCB" w:rsidRDefault="00805FCB" w:rsidP="00805FCB">
            <w:pPr>
              <w:jc w:val="center"/>
              <w:rPr>
                <w:sz w:val="22"/>
                <w:szCs w:val="22"/>
                <w:lang w:eastAsia="en-US"/>
              </w:rPr>
            </w:pPr>
            <w:r w:rsidRPr="00805FCB">
              <w:rPr>
                <w:sz w:val="22"/>
                <w:szCs w:val="22"/>
                <w:lang w:eastAsia="en-US"/>
              </w:rPr>
              <w:t>29.93</w:t>
            </w:r>
          </w:p>
        </w:tc>
        <w:tc>
          <w:tcPr>
            <w:tcW w:w="1060" w:type="dxa"/>
            <w:tcBorders>
              <w:top w:val="nil"/>
              <w:left w:val="nil"/>
              <w:bottom w:val="dotDotDash" w:sz="4" w:space="0" w:color="auto"/>
              <w:right w:val="dotDotDash" w:sz="4" w:space="0" w:color="auto"/>
            </w:tcBorders>
            <w:vAlign w:val="bottom"/>
            <w:hideMark/>
          </w:tcPr>
          <w:p w14:paraId="3B0498C4" w14:textId="77777777" w:rsidR="00805FCB" w:rsidRPr="00805FCB" w:rsidRDefault="00805FCB" w:rsidP="00805FCB">
            <w:pPr>
              <w:jc w:val="center"/>
              <w:rPr>
                <w:sz w:val="22"/>
                <w:szCs w:val="22"/>
                <w:lang w:eastAsia="en-US"/>
              </w:rPr>
            </w:pPr>
            <w:r w:rsidRPr="00805FCB">
              <w:rPr>
                <w:sz w:val="22"/>
                <w:szCs w:val="22"/>
                <w:lang w:eastAsia="en-US"/>
              </w:rPr>
              <w:t>15.38</w:t>
            </w:r>
          </w:p>
        </w:tc>
        <w:tc>
          <w:tcPr>
            <w:tcW w:w="1060" w:type="dxa"/>
            <w:tcBorders>
              <w:top w:val="nil"/>
              <w:left w:val="nil"/>
              <w:bottom w:val="dotDotDash" w:sz="4" w:space="0" w:color="auto"/>
              <w:right w:val="dotDotDash" w:sz="4" w:space="0" w:color="auto"/>
            </w:tcBorders>
            <w:vAlign w:val="bottom"/>
            <w:hideMark/>
          </w:tcPr>
          <w:p w14:paraId="3A656C2C" w14:textId="77777777" w:rsidR="00805FCB" w:rsidRPr="00805FCB" w:rsidRDefault="00805FCB" w:rsidP="00805FCB">
            <w:pPr>
              <w:jc w:val="center"/>
              <w:rPr>
                <w:sz w:val="22"/>
                <w:szCs w:val="22"/>
                <w:lang w:eastAsia="en-US"/>
              </w:rPr>
            </w:pPr>
            <w:r w:rsidRPr="00805FCB">
              <w:rPr>
                <w:sz w:val="22"/>
                <w:szCs w:val="22"/>
                <w:lang w:eastAsia="en-US"/>
              </w:rPr>
              <w:t>43.09</w:t>
            </w:r>
          </w:p>
        </w:tc>
        <w:tc>
          <w:tcPr>
            <w:tcW w:w="1060" w:type="dxa"/>
            <w:tcBorders>
              <w:top w:val="nil"/>
              <w:left w:val="nil"/>
              <w:bottom w:val="dotDotDash" w:sz="4" w:space="0" w:color="auto"/>
              <w:right w:val="dotDotDash" w:sz="4" w:space="0" w:color="auto"/>
            </w:tcBorders>
            <w:vAlign w:val="bottom"/>
            <w:hideMark/>
          </w:tcPr>
          <w:p w14:paraId="5FF3AD13" w14:textId="77777777" w:rsidR="00805FCB" w:rsidRPr="00805FCB" w:rsidRDefault="00805FCB" w:rsidP="00805FCB">
            <w:pPr>
              <w:jc w:val="center"/>
              <w:rPr>
                <w:sz w:val="22"/>
                <w:szCs w:val="22"/>
                <w:lang w:eastAsia="en-US"/>
              </w:rPr>
            </w:pPr>
            <w:r w:rsidRPr="00805FCB">
              <w:rPr>
                <w:sz w:val="22"/>
                <w:szCs w:val="22"/>
                <w:lang w:eastAsia="en-US"/>
              </w:rPr>
              <w:t>33.04</w:t>
            </w:r>
          </w:p>
        </w:tc>
      </w:tr>
      <w:tr w:rsidR="00805FCB" w:rsidRPr="00805FCB" w14:paraId="07DB6552" w14:textId="77777777" w:rsidTr="00805FCB">
        <w:trPr>
          <w:trHeight w:val="288"/>
          <w:jc w:val="center"/>
        </w:trPr>
        <w:tc>
          <w:tcPr>
            <w:tcW w:w="1060" w:type="dxa"/>
            <w:tcBorders>
              <w:top w:val="nil"/>
              <w:left w:val="dotDotDash" w:sz="4" w:space="0" w:color="auto"/>
              <w:bottom w:val="nil"/>
              <w:right w:val="dotDotDash" w:sz="4" w:space="0" w:color="auto"/>
            </w:tcBorders>
            <w:vAlign w:val="bottom"/>
            <w:hideMark/>
          </w:tcPr>
          <w:p w14:paraId="1429ABA3" w14:textId="77777777" w:rsidR="00805FCB" w:rsidRPr="00805FCB" w:rsidRDefault="00805FCB" w:rsidP="00805FCB">
            <w:pPr>
              <w:jc w:val="center"/>
              <w:rPr>
                <w:sz w:val="22"/>
                <w:szCs w:val="22"/>
                <w:lang w:eastAsia="en-US"/>
              </w:rPr>
            </w:pPr>
            <w:r w:rsidRPr="00805FCB">
              <w:rPr>
                <w:sz w:val="22"/>
                <w:szCs w:val="22"/>
                <w:lang w:eastAsia="en-US"/>
              </w:rPr>
              <w:t>-14.25</w:t>
            </w:r>
          </w:p>
        </w:tc>
        <w:tc>
          <w:tcPr>
            <w:tcW w:w="1060" w:type="dxa"/>
            <w:tcBorders>
              <w:top w:val="nil"/>
              <w:left w:val="nil"/>
              <w:bottom w:val="nil"/>
              <w:right w:val="dotDotDash" w:sz="4" w:space="0" w:color="auto"/>
            </w:tcBorders>
            <w:vAlign w:val="bottom"/>
            <w:hideMark/>
          </w:tcPr>
          <w:p w14:paraId="1DAA56B2" w14:textId="77777777" w:rsidR="00805FCB" w:rsidRPr="00805FCB" w:rsidRDefault="00805FCB" w:rsidP="00805FCB">
            <w:pPr>
              <w:jc w:val="center"/>
              <w:rPr>
                <w:sz w:val="22"/>
                <w:szCs w:val="22"/>
                <w:lang w:eastAsia="en-US"/>
              </w:rPr>
            </w:pPr>
            <w:r w:rsidRPr="00805FCB">
              <w:rPr>
                <w:sz w:val="22"/>
                <w:szCs w:val="22"/>
                <w:lang w:eastAsia="en-US"/>
              </w:rPr>
              <w:t>51.40</w:t>
            </w:r>
          </w:p>
        </w:tc>
        <w:tc>
          <w:tcPr>
            <w:tcW w:w="1060" w:type="dxa"/>
            <w:tcBorders>
              <w:top w:val="nil"/>
              <w:left w:val="nil"/>
              <w:bottom w:val="nil"/>
              <w:right w:val="dotDotDash" w:sz="4" w:space="0" w:color="auto"/>
            </w:tcBorders>
            <w:vAlign w:val="bottom"/>
            <w:hideMark/>
          </w:tcPr>
          <w:p w14:paraId="2ACCB345" w14:textId="77777777" w:rsidR="00805FCB" w:rsidRPr="00805FCB" w:rsidRDefault="00805FCB" w:rsidP="00805FCB">
            <w:pPr>
              <w:jc w:val="center"/>
              <w:rPr>
                <w:sz w:val="22"/>
                <w:szCs w:val="22"/>
                <w:lang w:eastAsia="en-US"/>
              </w:rPr>
            </w:pPr>
            <w:r w:rsidRPr="00805FCB">
              <w:rPr>
                <w:sz w:val="22"/>
                <w:szCs w:val="22"/>
                <w:lang w:eastAsia="en-US"/>
              </w:rPr>
              <w:t>35.85</w:t>
            </w:r>
          </w:p>
        </w:tc>
        <w:tc>
          <w:tcPr>
            <w:tcW w:w="1060" w:type="dxa"/>
            <w:tcBorders>
              <w:top w:val="nil"/>
              <w:left w:val="nil"/>
              <w:bottom w:val="nil"/>
              <w:right w:val="dotDotDash" w:sz="4" w:space="0" w:color="auto"/>
            </w:tcBorders>
            <w:vAlign w:val="bottom"/>
            <w:hideMark/>
          </w:tcPr>
          <w:p w14:paraId="0A063849" w14:textId="77777777" w:rsidR="00805FCB" w:rsidRPr="00805FCB" w:rsidRDefault="00805FCB" w:rsidP="00805FCB">
            <w:pPr>
              <w:jc w:val="center"/>
              <w:rPr>
                <w:sz w:val="22"/>
                <w:szCs w:val="22"/>
                <w:lang w:eastAsia="en-US"/>
              </w:rPr>
            </w:pPr>
            <w:r w:rsidRPr="00805FCB">
              <w:rPr>
                <w:sz w:val="22"/>
                <w:szCs w:val="22"/>
                <w:lang w:eastAsia="en-US"/>
              </w:rPr>
              <w:t>62.67</w:t>
            </w:r>
          </w:p>
        </w:tc>
        <w:tc>
          <w:tcPr>
            <w:tcW w:w="1060" w:type="dxa"/>
            <w:tcBorders>
              <w:top w:val="nil"/>
              <w:left w:val="nil"/>
              <w:bottom w:val="nil"/>
              <w:right w:val="dotDotDash" w:sz="4" w:space="0" w:color="auto"/>
            </w:tcBorders>
            <w:vAlign w:val="bottom"/>
            <w:hideMark/>
          </w:tcPr>
          <w:p w14:paraId="2BA9F04F" w14:textId="77777777" w:rsidR="00805FCB" w:rsidRPr="00805FCB" w:rsidRDefault="00805FCB" w:rsidP="00805FCB">
            <w:pPr>
              <w:jc w:val="center"/>
              <w:rPr>
                <w:sz w:val="22"/>
                <w:szCs w:val="22"/>
                <w:lang w:eastAsia="en-US"/>
              </w:rPr>
            </w:pPr>
            <w:r w:rsidRPr="00805FCB">
              <w:rPr>
                <w:sz w:val="22"/>
                <w:szCs w:val="22"/>
                <w:lang w:eastAsia="en-US"/>
              </w:rPr>
              <w:t>28.70</w:t>
            </w:r>
          </w:p>
        </w:tc>
        <w:tc>
          <w:tcPr>
            <w:tcW w:w="1060" w:type="dxa"/>
            <w:tcBorders>
              <w:top w:val="nil"/>
              <w:left w:val="nil"/>
              <w:bottom w:val="nil"/>
              <w:right w:val="dotDotDash" w:sz="4" w:space="0" w:color="auto"/>
            </w:tcBorders>
            <w:vAlign w:val="bottom"/>
            <w:hideMark/>
          </w:tcPr>
          <w:p w14:paraId="3174CB7C" w14:textId="77777777" w:rsidR="00805FCB" w:rsidRPr="00805FCB" w:rsidRDefault="00805FCB" w:rsidP="00805FCB">
            <w:pPr>
              <w:jc w:val="center"/>
              <w:rPr>
                <w:sz w:val="22"/>
                <w:szCs w:val="22"/>
                <w:lang w:eastAsia="en-US"/>
              </w:rPr>
            </w:pPr>
            <w:r w:rsidRPr="00805FCB">
              <w:rPr>
                <w:sz w:val="22"/>
                <w:szCs w:val="22"/>
                <w:lang w:eastAsia="en-US"/>
              </w:rPr>
              <w:t>14.61</w:t>
            </w:r>
          </w:p>
        </w:tc>
        <w:tc>
          <w:tcPr>
            <w:tcW w:w="1060" w:type="dxa"/>
            <w:tcBorders>
              <w:top w:val="nil"/>
              <w:left w:val="nil"/>
              <w:bottom w:val="nil"/>
              <w:right w:val="dotDotDash" w:sz="4" w:space="0" w:color="auto"/>
            </w:tcBorders>
            <w:vAlign w:val="bottom"/>
            <w:hideMark/>
          </w:tcPr>
          <w:p w14:paraId="68AF2425" w14:textId="77777777" w:rsidR="00805FCB" w:rsidRPr="00805FCB" w:rsidRDefault="00805FCB" w:rsidP="00805FCB">
            <w:pPr>
              <w:jc w:val="center"/>
              <w:rPr>
                <w:sz w:val="22"/>
                <w:szCs w:val="22"/>
                <w:lang w:eastAsia="en-US"/>
              </w:rPr>
            </w:pPr>
            <w:r w:rsidRPr="00805FCB">
              <w:rPr>
                <w:sz w:val="22"/>
                <w:szCs w:val="22"/>
                <w:lang w:eastAsia="en-US"/>
              </w:rPr>
              <w:t>42.65</w:t>
            </w:r>
          </w:p>
        </w:tc>
        <w:tc>
          <w:tcPr>
            <w:tcW w:w="1060" w:type="dxa"/>
            <w:tcBorders>
              <w:top w:val="nil"/>
              <w:left w:val="nil"/>
              <w:bottom w:val="nil"/>
              <w:right w:val="dotDotDash" w:sz="4" w:space="0" w:color="auto"/>
            </w:tcBorders>
            <w:vAlign w:val="bottom"/>
            <w:hideMark/>
          </w:tcPr>
          <w:p w14:paraId="220A7FF4" w14:textId="77777777" w:rsidR="00805FCB" w:rsidRPr="00805FCB" w:rsidRDefault="00805FCB" w:rsidP="00805FCB">
            <w:pPr>
              <w:jc w:val="center"/>
              <w:rPr>
                <w:sz w:val="22"/>
                <w:szCs w:val="22"/>
                <w:lang w:eastAsia="en-US"/>
              </w:rPr>
            </w:pPr>
            <w:r w:rsidRPr="00805FCB">
              <w:rPr>
                <w:sz w:val="22"/>
                <w:szCs w:val="22"/>
                <w:lang w:eastAsia="en-US"/>
              </w:rPr>
              <w:t>32.74</w:t>
            </w:r>
          </w:p>
        </w:tc>
      </w:tr>
      <w:tr w:rsidR="00805FCB" w:rsidRPr="00805FCB" w14:paraId="69957A8F" w14:textId="77777777" w:rsidTr="00805FCB">
        <w:trPr>
          <w:trHeight w:val="288"/>
          <w:jc w:val="center"/>
        </w:trPr>
        <w:tc>
          <w:tcPr>
            <w:tcW w:w="1060" w:type="dxa"/>
            <w:tcBorders>
              <w:top w:val="dotDotDash" w:sz="4" w:space="0" w:color="auto"/>
              <w:left w:val="dotDotDash" w:sz="4" w:space="0" w:color="auto"/>
              <w:bottom w:val="dotDotDash" w:sz="4" w:space="0" w:color="auto"/>
              <w:right w:val="dotDotDash" w:sz="4" w:space="0" w:color="auto"/>
            </w:tcBorders>
            <w:vAlign w:val="bottom"/>
            <w:hideMark/>
          </w:tcPr>
          <w:p w14:paraId="06CABEAE" w14:textId="77777777" w:rsidR="00805FCB" w:rsidRPr="00805FCB" w:rsidRDefault="00805FCB" w:rsidP="00805FCB">
            <w:pPr>
              <w:jc w:val="center"/>
              <w:rPr>
                <w:sz w:val="22"/>
                <w:szCs w:val="22"/>
                <w:lang w:eastAsia="en-US"/>
              </w:rPr>
            </w:pPr>
            <w:r w:rsidRPr="00805FCB">
              <w:rPr>
                <w:sz w:val="22"/>
                <w:szCs w:val="22"/>
                <w:lang w:eastAsia="en-US"/>
              </w:rPr>
              <w:t>-14.00</w:t>
            </w:r>
          </w:p>
        </w:tc>
        <w:tc>
          <w:tcPr>
            <w:tcW w:w="1060" w:type="dxa"/>
            <w:tcBorders>
              <w:top w:val="dotDotDash" w:sz="4" w:space="0" w:color="auto"/>
              <w:left w:val="nil"/>
              <w:bottom w:val="dotDotDash" w:sz="4" w:space="0" w:color="auto"/>
              <w:right w:val="dotDotDash" w:sz="4" w:space="0" w:color="auto"/>
            </w:tcBorders>
            <w:vAlign w:val="bottom"/>
            <w:hideMark/>
          </w:tcPr>
          <w:p w14:paraId="2B01BC0E" w14:textId="77777777" w:rsidR="00805FCB" w:rsidRPr="00805FCB" w:rsidRDefault="00805FCB" w:rsidP="00805FCB">
            <w:pPr>
              <w:jc w:val="center"/>
              <w:rPr>
                <w:sz w:val="22"/>
                <w:szCs w:val="22"/>
                <w:lang w:eastAsia="en-US"/>
              </w:rPr>
            </w:pPr>
            <w:r w:rsidRPr="00805FCB">
              <w:rPr>
                <w:sz w:val="22"/>
                <w:szCs w:val="22"/>
                <w:lang w:eastAsia="en-US"/>
              </w:rPr>
              <w:t>50.87</w:t>
            </w:r>
          </w:p>
        </w:tc>
        <w:tc>
          <w:tcPr>
            <w:tcW w:w="1060" w:type="dxa"/>
            <w:tcBorders>
              <w:top w:val="dotDotDash" w:sz="4" w:space="0" w:color="auto"/>
              <w:left w:val="nil"/>
              <w:bottom w:val="dotDotDash" w:sz="4" w:space="0" w:color="auto"/>
              <w:right w:val="dotDotDash" w:sz="4" w:space="0" w:color="auto"/>
            </w:tcBorders>
            <w:vAlign w:val="bottom"/>
            <w:hideMark/>
          </w:tcPr>
          <w:p w14:paraId="7C982A51" w14:textId="77777777" w:rsidR="00805FCB" w:rsidRPr="00805FCB" w:rsidRDefault="00805FCB" w:rsidP="00805FCB">
            <w:pPr>
              <w:jc w:val="center"/>
              <w:rPr>
                <w:sz w:val="22"/>
                <w:szCs w:val="22"/>
                <w:lang w:eastAsia="en-US"/>
              </w:rPr>
            </w:pPr>
            <w:r w:rsidRPr="00805FCB">
              <w:rPr>
                <w:sz w:val="22"/>
                <w:szCs w:val="22"/>
                <w:lang w:eastAsia="en-US"/>
              </w:rPr>
              <w:t>34.98</w:t>
            </w:r>
          </w:p>
        </w:tc>
        <w:tc>
          <w:tcPr>
            <w:tcW w:w="1060" w:type="dxa"/>
            <w:tcBorders>
              <w:top w:val="dotDotDash" w:sz="4" w:space="0" w:color="auto"/>
              <w:left w:val="nil"/>
              <w:bottom w:val="dotDotDash" w:sz="4" w:space="0" w:color="auto"/>
              <w:right w:val="dotDotDash" w:sz="4" w:space="0" w:color="auto"/>
            </w:tcBorders>
            <w:vAlign w:val="bottom"/>
            <w:hideMark/>
          </w:tcPr>
          <w:p w14:paraId="749C5F55" w14:textId="77777777" w:rsidR="00805FCB" w:rsidRPr="00805FCB" w:rsidRDefault="00805FCB" w:rsidP="00805FCB">
            <w:pPr>
              <w:jc w:val="center"/>
              <w:rPr>
                <w:sz w:val="22"/>
                <w:szCs w:val="22"/>
                <w:lang w:eastAsia="en-US"/>
              </w:rPr>
            </w:pPr>
            <w:r w:rsidRPr="00805FCB">
              <w:rPr>
                <w:sz w:val="22"/>
                <w:szCs w:val="22"/>
                <w:lang w:eastAsia="en-US"/>
              </w:rPr>
              <w:t>61.74</w:t>
            </w:r>
          </w:p>
        </w:tc>
        <w:tc>
          <w:tcPr>
            <w:tcW w:w="1060" w:type="dxa"/>
            <w:tcBorders>
              <w:top w:val="dotDotDash" w:sz="4" w:space="0" w:color="auto"/>
              <w:left w:val="nil"/>
              <w:bottom w:val="dotDotDash" w:sz="4" w:space="0" w:color="auto"/>
              <w:right w:val="dotDotDash" w:sz="4" w:space="0" w:color="auto"/>
            </w:tcBorders>
            <w:vAlign w:val="bottom"/>
            <w:hideMark/>
          </w:tcPr>
          <w:p w14:paraId="2E022E1A" w14:textId="77777777" w:rsidR="00805FCB" w:rsidRPr="00805FCB" w:rsidRDefault="00805FCB" w:rsidP="00805FCB">
            <w:pPr>
              <w:jc w:val="center"/>
              <w:rPr>
                <w:sz w:val="22"/>
                <w:szCs w:val="22"/>
                <w:lang w:eastAsia="en-US"/>
              </w:rPr>
            </w:pPr>
            <w:r w:rsidRPr="00805FCB">
              <w:rPr>
                <w:sz w:val="22"/>
                <w:szCs w:val="22"/>
                <w:lang w:eastAsia="en-US"/>
              </w:rPr>
              <w:t>27.40</w:t>
            </w:r>
          </w:p>
        </w:tc>
        <w:tc>
          <w:tcPr>
            <w:tcW w:w="1060" w:type="dxa"/>
            <w:tcBorders>
              <w:top w:val="dotDotDash" w:sz="4" w:space="0" w:color="auto"/>
              <w:left w:val="nil"/>
              <w:bottom w:val="dotDotDash" w:sz="4" w:space="0" w:color="auto"/>
              <w:right w:val="dotDotDash" w:sz="4" w:space="0" w:color="auto"/>
            </w:tcBorders>
            <w:vAlign w:val="bottom"/>
            <w:hideMark/>
          </w:tcPr>
          <w:p w14:paraId="24AF566A" w14:textId="77777777" w:rsidR="00805FCB" w:rsidRPr="00805FCB" w:rsidRDefault="00805FCB" w:rsidP="00805FCB">
            <w:pPr>
              <w:jc w:val="center"/>
              <w:rPr>
                <w:sz w:val="22"/>
                <w:szCs w:val="22"/>
                <w:lang w:eastAsia="en-US"/>
              </w:rPr>
            </w:pPr>
            <w:r w:rsidRPr="00805FCB">
              <w:rPr>
                <w:sz w:val="22"/>
                <w:szCs w:val="22"/>
                <w:lang w:eastAsia="en-US"/>
              </w:rPr>
              <w:t>13.95</w:t>
            </w:r>
          </w:p>
        </w:tc>
        <w:tc>
          <w:tcPr>
            <w:tcW w:w="1060" w:type="dxa"/>
            <w:tcBorders>
              <w:top w:val="dotDotDash" w:sz="4" w:space="0" w:color="auto"/>
              <w:left w:val="nil"/>
              <w:bottom w:val="dotDotDash" w:sz="4" w:space="0" w:color="auto"/>
              <w:right w:val="dotDotDash" w:sz="4" w:space="0" w:color="auto"/>
            </w:tcBorders>
            <w:vAlign w:val="bottom"/>
            <w:hideMark/>
          </w:tcPr>
          <w:p w14:paraId="7592F878" w14:textId="77777777" w:rsidR="00805FCB" w:rsidRPr="00805FCB" w:rsidRDefault="00805FCB" w:rsidP="00805FCB">
            <w:pPr>
              <w:jc w:val="center"/>
              <w:rPr>
                <w:sz w:val="22"/>
                <w:szCs w:val="22"/>
                <w:lang w:eastAsia="en-US"/>
              </w:rPr>
            </w:pPr>
            <w:r w:rsidRPr="00805FCB">
              <w:rPr>
                <w:sz w:val="22"/>
                <w:szCs w:val="22"/>
                <w:lang w:eastAsia="en-US"/>
              </w:rPr>
              <w:t>42.86</w:t>
            </w:r>
          </w:p>
        </w:tc>
        <w:tc>
          <w:tcPr>
            <w:tcW w:w="1060" w:type="dxa"/>
            <w:tcBorders>
              <w:top w:val="dotDotDash" w:sz="4" w:space="0" w:color="auto"/>
              <w:left w:val="nil"/>
              <w:bottom w:val="dotDotDash" w:sz="4" w:space="0" w:color="auto"/>
              <w:right w:val="dotDotDash" w:sz="4" w:space="0" w:color="auto"/>
            </w:tcBorders>
            <w:vAlign w:val="bottom"/>
            <w:hideMark/>
          </w:tcPr>
          <w:p w14:paraId="22531D3D" w14:textId="77777777" w:rsidR="00805FCB" w:rsidRPr="00805FCB" w:rsidRDefault="00805FCB" w:rsidP="00805FCB">
            <w:pPr>
              <w:jc w:val="center"/>
              <w:rPr>
                <w:sz w:val="22"/>
                <w:szCs w:val="22"/>
                <w:lang w:eastAsia="en-US"/>
              </w:rPr>
            </w:pPr>
            <w:r w:rsidRPr="00805FCB">
              <w:rPr>
                <w:sz w:val="22"/>
                <w:szCs w:val="22"/>
                <w:lang w:eastAsia="en-US"/>
              </w:rPr>
              <w:t>32.08</w:t>
            </w:r>
          </w:p>
        </w:tc>
      </w:tr>
      <w:tr w:rsidR="00805FCB" w:rsidRPr="00805FCB" w14:paraId="50C2A8D5" w14:textId="77777777" w:rsidTr="00805FCB">
        <w:trPr>
          <w:trHeight w:val="288"/>
          <w:jc w:val="center"/>
        </w:trPr>
        <w:tc>
          <w:tcPr>
            <w:tcW w:w="1060" w:type="dxa"/>
            <w:tcBorders>
              <w:top w:val="nil"/>
              <w:left w:val="dotDotDash" w:sz="4" w:space="0" w:color="auto"/>
              <w:bottom w:val="nil"/>
              <w:right w:val="dotDotDash" w:sz="4" w:space="0" w:color="auto"/>
            </w:tcBorders>
            <w:vAlign w:val="bottom"/>
            <w:hideMark/>
          </w:tcPr>
          <w:p w14:paraId="268BB224" w14:textId="77777777" w:rsidR="00805FCB" w:rsidRPr="00805FCB" w:rsidRDefault="00805FCB" w:rsidP="00805FCB">
            <w:pPr>
              <w:jc w:val="center"/>
              <w:rPr>
                <w:sz w:val="22"/>
                <w:szCs w:val="22"/>
                <w:lang w:eastAsia="en-US"/>
              </w:rPr>
            </w:pPr>
            <w:r w:rsidRPr="00805FCB">
              <w:rPr>
                <w:sz w:val="22"/>
                <w:szCs w:val="22"/>
                <w:lang w:eastAsia="en-US"/>
              </w:rPr>
              <w:t>-13.75</w:t>
            </w:r>
          </w:p>
        </w:tc>
        <w:tc>
          <w:tcPr>
            <w:tcW w:w="1060" w:type="dxa"/>
            <w:tcBorders>
              <w:top w:val="nil"/>
              <w:left w:val="nil"/>
              <w:bottom w:val="nil"/>
              <w:right w:val="dotDotDash" w:sz="4" w:space="0" w:color="auto"/>
            </w:tcBorders>
            <w:vAlign w:val="bottom"/>
            <w:hideMark/>
          </w:tcPr>
          <w:p w14:paraId="583DE206" w14:textId="77777777" w:rsidR="00805FCB" w:rsidRPr="00805FCB" w:rsidRDefault="00805FCB" w:rsidP="00805FCB">
            <w:pPr>
              <w:jc w:val="center"/>
              <w:rPr>
                <w:sz w:val="22"/>
                <w:szCs w:val="22"/>
                <w:lang w:eastAsia="en-US"/>
              </w:rPr>
            </w:pPr>
            <w:r w:rsidRPr="00805FCB">
              <w:rPr>
                <w:sz w:val="22"/>
                <w:szCs w:val="22"/>
                <w:lang w:eastAsia="en-US"/>
              </w:rPr>
              <w:t>50.38</w:t>
            </w:r>
          </w:p>
        </w:tc>
        <w:tc>
          <w:tcPr>
            <w:tcW w:w="1060" w:type="dxa"/>
            <w:tcBorders>
              <w:top w:val="nil"/>
              <w:left w:val="nil"/>
              <w:bottom w:val="nil"/>
              <w:right w:val="dotDotDash" w:sz="4" w:space="0" w:color="auto"/>
            </w:tcBorders>
            <w:vAlign w:val="bottom"/>
            <w:hideMark/>
          </w:tcPr>
          <w:p w14:paraId="5914DCF1" w14:textId="77777777" w:rsidR="00805FCB" w:rsidRPr="00805FCB" w:rsidRDefault="00805FCB" w:rsidP="00805FCB">
            <w:pPr>
              <w:jc w:val="center"/>
              <w:rPr>
                <w:sz w:val="22"/>
                <w:szCs w:val="22"/>
                <w:lang w:eastAsia="en-US"/>
              </w:rPr>
            </w:pPr>
            <w:r w:rsidRPr="00805FCB">
              <w:rPr>
                <w:sz w:val="22"/>
                <w:szCs w:val="22"/>
                <w:lang w:eastAsia="en-US"/>
              </w:rPr>
              <w:t>33.18</w:t>
            </w:r>
          </w:p>
        </w:tc>
        <w:tc>
          <w:tcPr>
            <w:tcW w:w="1060" w:type="dxa"/>
            <w:tcBorders>
              <w:top w:val="nil"/>
              <w:left w:val="nil"/>
              <w:bottom w:val="nil"/>
              <w:right w:val="dotDotDash" w:sz="4" w:space="0" w:color="auto"/>
            </w:tcBorders>
            <w:vAlign w:val="bottom"/>
            <w:hideMark/>
          </w:tcPr>
          <w:p w14:paraId="106CDE73" w14:textId="77777777" w:rsidR="00805FCB" w:rsidRPr="00805FCB" w:rsidRDefault="00805FCB" w:rsidP="00805FCB">
            <w:pPr>
              <w:jc w:val="center"/>
              <w:rPr>
                <w:sz w:val="22"/>
                <w:szCs w:val="22"/>
                <w:lang w:eastAsia="en-US"/>
              </w:rPr>
            </w:pPr>
            <w:r w:rsidRPr="00805FCB">
              <w:rPr>
                <w:sz w:val="22"/>
                <w:szCs w:val="22"/>
                <w:lang w:eastAsia="en-US"/>
              </w:rPr>
              <w:t>60.32</w:t>
            </w:r>
          </w:p>
        </w:tc>
        <w:tc>
          <w:tcPr>
            <w:tcW w:w="1060" w:type="dxa"/>
            <w:tcBorders>
              <w:top w:val="nil"/>
              <w:left w:val="nil"/>
              <w:bottom w:val="nil"/>
              <w:right w:val="dotDotDash" w:sz="4" w:space="0" w:color="auto"/>
            </w:tcBorders>
            <w:vAlign w:val="bottom"/>
            <w:hideMark/>
          </w:tcPr>
          <w:p w14:paraId="3B9E8D89" w14:textId="77777777" w:rsidR="00805FCB" w:rsidRPr="00805FCB" w:rsidRDefault="00805FCB" w:rsidP="00805FCB">
            <w:pPr>
              <w:jc w:val="center"/>
              <w:rPr>
                <w:sz w:val="22"/>
                <w:szCs w:val="22"/>
                <w:lang w:eastAsia="en-US"/>
              </w:rPr>
            </w:pPr>
            <w:r w:rsidRPr="00805FCB">
              <w:rPr>
                <w:sz w:val="22"/>
                <w:szCs w:val="22"/>
                <w:lang w:eastAsia="en-US"/>
              </w:rPr>
              <w:t>26.78</w:t>
            </w:r>
          </w:p>
        </w:tc>
        <w:tc>
          <w:tcPr>
            <w:tcW w:w="1060" w:type="dxa"/>
            <w:tcBorders>
              <w:top w:val="nil"/>
              <w:left w:val="nil"/>
              <w:bottom w:val="nil"/>
              <w:right w:val="dotDotDash" w:sz="4" w:space="0" w:color="auto"/>
            </w:tcBorders>
            <w:vAlign w:val="bottom"/>
            <w:hideMark/>
          </w:tcPr>
          <w:p w14:paraId="4CA89D9B" w14:textId="77777777" w:rsidR="00805FCB" w:rsidRPr="00805FCB" w:rsidRDefault="00805FCB" w:rsidP="00805FCB">
            <w:pPr>
              <w:jc w:val="center"/>
              <w:rPr>
                <w:sz w:val="22"/>
                <w:szCs w:val="22"/>
                <w:lang w:eastAsia="en-US"/>
              </w:rPr>
            </w:pPr>
            <w:r w:rsidRPr="00805FCB">
              <w:rPr>
                <w:sz w:val="22"/>
                <w:szCs w:val="22"/>
                <w:lang w:eastAsia="en-US"/>
              </w:rPr>
              <w:t>12.45</w:t>
            </w:r>
          </w:p>
        </w:tc>
        <w:tc>
          <w:tcPr>
            <w:tcW w:w="1060" w:type="dxa"/>
            <w:tcBorders>
              <w:top w:val="nil"/>
              <w:left w:val="nil"/>
              <w:bottom w:val="nil"/>
              <w:right w:val="dotDotDash" w:sz="4" w:space="0" w:color="auto"/>
            </w:tcBorders>
            <w:vAlign w:val="bottom"/>
            <w:hideMark/>
          </w:tcPr>
          <w:p w14:paraId="7BB31F2B" w14:textId="77777777" w:rsidR="00805FCB" w:rsidRPr="00805FCB" w:rsidRDefault="00805FCB" w:rsidP="00805FCB">
            <w:pPr>
              <w:jc w:val="center"/>
              <w:rPr>
                <w:sz w:val="22"/>
                <w:szCs w:val="22"/>
                <w:lang w:eastAsia="en-US"/>
              </w:rPr>
            </w:pPr>
            <w:r w:rsidRPr="00805FCB">
              <w:rPr>
                <w:sz w:val="22"/>
                <w:szCs w:val="22"/>
                <w:lang w:eastAsia="en-US"/>
              </w:rPr>
              <w:t>42.67</w:t>
            </w:r>
          </w:p>
        </w:tc>
        <w:tc>
          <w:tcPr>
            <w:tcW w:w="1060" w:type="dxa"/>
            <w:tcBorders>
              <w:top w:val="nil"/>
              <w:left w:val="nil"/>
              <w:bottom w:val="nil"/>
              <w:right w:val="dotDotDash" w:sz="4" w:space="0" w:color="auto"/>
            </w:tcBorders>
            <w:vAlign w:val="bottom"/>
            <w:hideMark/>
          </w:tcPr>
          <w:p w14:paraId="21BFA8FD" w14:textId="77777777" w:rsidR="00805FCB" w:rsidRPr="00805FCB" w:rsidRDefault="00805FCB" w:rsidP="00805FCB">
            <w:pPr>
              <w:jc w:val="center"/>
              <w:rPr>
                <w:sz w:val="22"/>
                <w:szCs w:val="22"/>
                <w:lang w:eastAsia="en-US"/>
              </w:rPr>
            </w:pPr>
            <w:r w:rsidRPr="00805FCB">
              <w:rPr>
                <w:sz w:val="22"/>
                <w:szCs w:val="22"/>
                <w:lang w:eastAsia="en-US"/>
              </w:rPr>
              <w:t>30.76</w:t>
            </w:r>
          </w:p>
        </w:tc>
      </w:tr>
      <w:tr w:rsidR="00805FCB" w:rsidRPr="00805FCB" w14:paraId="515B9BE2" w14:textId="77777777" w:rsidTr="00805FCB">
        <w:trPr>
          <w:trHeight w:val="288"/>
          <w:jc w:val="center"/>
        </w:trPr>
        <w:tc>
          <w:tcPr>
            <w:tcW w:w="1060" w:type="dxa"/>
            <w:tcBorders>
              <w:top w:val="dotDotDash" w:sz="4" w:space="0" w:color="auto"/>
              <w:left w:val="dotDotDash" w:sz="4" w:space="0" w:color="auto"/>
              <w:bottom w:val="dotDotDash" w:sz="4" w:space="0" w:color="auto"/>
              <w:right w:val="dotDotDash" w:sz="4" w:space="0" w:color="auto"/>
            </w:tcBorders>
            <w:vAlign w:val="bottom"/>
            <w:hideMark/>
          </w:tcPr>
          <w:p w14:paraId="56D3D2B0" w14:textId="77777777" w:rsidR="00805FCB" w:rsidRPr="00805FCB" w:rsidRDefault="00805FCB" w:rsidP="00805FCB">
            <w:pPr>
              <w:jc w:val="center"/>
              <w:rPr>
                <w:sz w:val="22"/>
                <w:szCs w:val="22"/>
                <w:lang w:eastAsia="en-US"/>
              </w:rPr>
            </w:pPr>
            <w:r w:rsidRPr="00805FCB">
              <w:rPr>
                <w:sz w:val="22"/>
                <w:szCs w:val="22"/>
                <w:lang w:eastAsia="en-US"/>
              </w:rPr>
              <w:t>-13.50</w:t>
            </w:r>
          </w:p>
        </w:tc>
        <w:tc>
          <w:tcPr>
            <w:tcW w:w="1060" w:type="dxa"/>
            <w:tcBorders>
              <w:top w:val="dotDotDash" w:sz="4" w:space="0" w:color="auto"/>
              <w:left w:val="nil"/>
              <w:bottom w:val="dotDotDash" w:sz="4" w:space="0" w:color="auto"/>
              <w:right w:val="dotDotDash" w:sz="4" w:space="0" w:color="auto"/>
            </w:tcBorders>
            <w:vAlign w:val="bottom"/>
            <w:hideMark/>
          </w:tcPr>
          <w:p w14:paraId="17468594" w14:textId="77777777" w:rsidR="00805FCB" w:rsidRPr="00805FCB" w:rsidRDefault="00805FCB" w:rsidP="00805FCB">
            <w:pPr>
              <w:jc w:val="center"/>
              <w:rPr>
                <w:sz w:val="22"/>
                <w:szCs w:val="22"/>
                <w:lang w:eastAsia="en-US"/>
              </w:rPr>
            </w:pPr>
            <w:r w:rsidRPr="00805FCB">
              <w:rPr>
                <w:sz w:val="22"/>
                <w:szCs w:val="22"/>
                <w:lang w:eastAsia="en-US"/>
              </w:rPr>
              <w:t>47.33</w:t>
            </w:r>
          </w:p>
        </w:tc>
        <w:tc>
          <w:tcPr>
            <w:tcW w:w="1060" w:type="dxa"/>
            <w:tcBorders>
              <w:top w:val="dotDotDash" w:sz="4" w:space="0" w:color="auto"/>
              <w:left w:val="nil"/>
              <w:bottom w:val="dotDotDash" w:sz="4" w:space="0" w:color="auto"/>
              <w:right w:val="dotDotDash" w:sz="4" w:space="0" w:color="auto"/>
            </w:tcBorders>
            <w:vAlign w:val="bottom"/>
            <w:hideMark/>
          </w:tcPr>
          <w:p w14:paraId="077F37DD" w14:textId="77777777" w:rsidR="00805FCB" w:rsidRPr="00805FCB" w:rsidRDefault="00805FCB" w:rsidP="00805FCB">
            <w:pPr>
              <w:jc w:val="center"/>
              <w:rPr>
                <w:sz w:val="22"/>
                <w:szCs w:val="22"/>
                <w:lang w:eastAsia="en-US"/>
              </w:rPr>
            </w:pPr>
            <w:r w:rsidRPr="00805FCB">
              <w:rPr>
                <w:sz w:val="22"/>
                <w:szCs w:val="22"/>
                <w:lang w:eastAsia="en-US"/>
              </w:rPr>
              <w:t>32.13</w:t>
            </w:r>
          </w:p>
        </w:tc>
        <w:tc>
          <w:tcPr>
            <w:tcW w:w="1060" w:type="dxa"/>
            <w:tcBorders>
              <w:top w:val="dotDotDash" w:sz="4" w:space="0" w:color="auto"/>
              <w:left w:val="nil"/>
              <w:bottom w:val="dotDotDash" w:sz="4" w:space="0" w:color="auto"/>
              <w:right w:val="dotDotDash" w:sz="4" w:space="0" w:color="auto"/>
            </w:tcBorders>
            <w:vAlign w:val="bottom"/>
            <w:hideMark/>
          </w:tcPr>
          <w:p w14:paraId="368EDC7F" w14:textId="77777777" w:rsidR="00805FCB" w:rsidRPr="00805FCB" w:rsidRDefault="00805FCB" w:rsidP="00805FCB">
            <w:pPr>
              <w:jc w:val="center"/>
              <w:rPr>
                <w:sz w:val="22"/>
                <w:szCs w:val="22"/>
                <w:lang w:eastAsia="en-US"/>
              </w:rPr>
            </w:pPr>
            <w:r w:rsidRPr="00805FCB">
              <w:rPr>
                <w:sz w:val="22"/>
                <w:szCs w:val="22"/>
                <w:lang w:eastAsia="en-US"/>
              </w:rPr>
              <w:t>57.20</w:t>
            </w:r>
          </w:p>
        </w:tc>
        <w:tc>
          <w:tcPr>
            <w:tcW w:w="1060" w:type="dxa"/>
            <w:tcBorders>
              <w:top w:val="dotDotDash" w:sz="4" w:space="0" w:color="auto"/>
              <w:left w:val="nil"/>
              <w:bottom w:val="dotDotDash" w:sz="4" w:space="0" w:color="auto"/>
              <w:right w:val="dotDotDash" w:sz="4" w:space="0" w:color="auto"/>
            </w:tcBorders>
            <w:vAlign w:val="bottom"/>
            <w:hideMark/>
          </w:tcPr>
          <w:p w14:paraId="21ADCB5B" w14:textId="77777777" w:rsidR="00805FCB" w:rsidRPr="00805FCB" w:rsidRDefault="00805FCB" w:rsidP="00805FCB">
            <w:pPr>
              <w:jc w:val="center"/>
              <w:rPr>
                <w:sz w:val="22"/>
                <w:szCs w:val="22"/>
                <w:lang w:eastAsia="en-US"/>
              </w:rPr>
            </w:pPr>
            <w:r w:rsidRPr="00805FCB">
              <w:rPr>
                <w:sz w:val="22"/>
                <w:szCs w:val="22"/>
                <w:lang w:eastAsia="en-US"/>
              </w:rPr>
              <w:t>23.81</w:t>
            </w:r>
          </w:p>
        </w:tc>
        <w:tc>
          <w:tcPr>
            <w:tcW w:w="1060" w:type="dxa"/>
            <w:tcBorders>
              <w:top w:val="dotDotDash" w:sz="4" w:space="0" w:color="auto"/>
              <w:left w:val="nil"/>
              <w:bottom w:val="dotDotDash" w:sz="4" w:space="0" w:color="auto"/>
              <w:right w:val="dotDotDash" w:sz="4" w:space="0" w:color="auto"/>
            </w:tcBorders>
            <w:vAlign w:val="bottom"/>
            <w:hideMark/>
          </w:tcPr>
          <w:p w14:paraId="235F2605" w14:textId="77777777" w:rsidR="00805FCB" w:rsidRPr="00805FCB" w:rsidRDefault="00805FCB" w:rsidP="00805FCB">
            <w:pPr>
              <w:jc w:val="center"/>
              <w:rPr>
                <w:sz w:val="22"/>
                <w:szCs w:val="22"/>
                <w:lang w:eastAsia="en-US"/>
              </w:rPr>
            </w:pPr>
            <w:r w:rsidRPr="00805FCB">
              <w:rPr>
                <w:sz w:val="22"/>
                <w:szCs w:val="22"/>
                <w:lang w:eastAsia="en-US"/>
              </w:rPr>
              <w:t>11.61</w:t>
            </w:r>
          </w:p>
        </w:tc>
        <w:tc>
          <w:tcPr>
            <w:tcW w:w="1060" w:type="dxa"/>
            <w:tcBorders>
              <w:top w:val="dotDotDash" w:sz="4" w:space="0" w:color="auto"/>
              <w:left w:val="nil"/>
              <w:bottom w:val="dotDotDash" w:sz="4" w:space="0" w:color="auto"/>
              <w:right w:val="dotDotDash" w:sz="4" w:space="0" w:color="auto"/>
            </w:tcBorders>
            <w:vAlign w:val="bottom"/>
            <w:hideMark/>
          </w:tcPr>
          <w:p w14:paraId="14425DFE" w14:textId="77777777" w:rsidR="00805FCB" w:rsidRPr="00805FCB" w:rsidRDefault="00805FCB" w:rsidP="00805FCB">
            <w:pPr>
              <w:jc w:val="center"/>
              <w:rPr>
                <w:sz w:val="22"/>
                <w:szCs w:val="22"/>
                <w:lang w:eastAsia="en-US"/>
              </w:rPr>
            </w:pPr>
            <w:r w:rsidRPr="00805FCB">
              <w:rPr>
                <w:sz w:val="22"/>
                <w:szCs w:val="22"/>
                <w:lang w:eastAsia="en-US"/>
              </w:rPr>
              <w:t>40.91</w:t>
            </w:r>
          </w:p>
        </w:tc>
        <w:tc>
          <w:tcPr>
            <w:tcW w:w="1060" w:type="dxa"/>
            <w:tcBorders>
              <w:top w:val="dotDotDash" w:sz="4" w:space="0" w:color="auto"/>
              <w:left w:val="nil"/>
              <w:bottom w:val="dotDotDash" w:sz="4" w:space="0" w:color="auto"/>
              <w:right w:val="dotDotDash" w:sz="4" w:space="0" w:color="auto"/>
            </w:tcBorders>
            <w:vAlign w:val="bottom"/>
            <w:hideMark/>
          </w:tcPr>
          <w:p w14:paraId="511C9A63" w14:textId="77777777" w:rsidR="00805FCB" w:rsidRPr="00805FCB" w:rsidRDefault="00805FCB" w:rsidP="00805FCB">
            <w:pPr>
              <w:jc w:val="center"/>
              <w:rPr>
                <w:sz w:val="22"/>
                <w:szCs w:val="22"/>
                <w:lang w:eastAsia="en-US"/>
              </w:rPr>
            </w:pPr>
            <w:r w:rsidRPr="00805FCB">
              <w:rPr>
                <w:sz w:val="22"/>
                <w:szCs w:val="22"/>
                <w:lang w:eastAsia="en-US"/>
              </w:rPr>
              <w:t>29.96</w:t>
            </w:r>
          </w:p>
        </w:tc>
      </w:tr>
      <w:tr w:rsidR="00805FCB" w:rsidRPr="00805FCB" w14:paraId="6B748CB4" w14:textId="77777777" w:rsidTr="00805FCB">
        <w:trPr>
          <w:trHeight w:val="288"/>
          <w:jc w:val="center"/>
        </w:trPr>
        <w:tc>
          <w:tcPr>
            <w:tcW w:w="1060" w:type="dxa"/>
            <w:tcBorders>
              <w:top w:val="nil"/>
              <w:left w:val="dotDotDash" w:sz="4" w:space="0" w:color="auto"/>
              <w:bottom w:val="nil"/>
              <w:right w:val="dotDotDash" w:sz="4" w:space="0" w:color="auto"/>
            </w:tcBorders>
            <w:vAlign w:val="bottom"/>
            <w:hideMark/>
          </w:tcPr>
          <w:p w14:paraId="427817BA" w14:textId="77777777" w:rsidR="00805FCB" w:rsidRPr="00805FCB" w:rsidRDefault="00805FCB" w:rsidP="00805FCB">
            <w:pPr>
              <w:jc w:val="center"/>
              <w:rPr>
                <w:sz w:val="22"/>
                <w:szCs w:val="22"/>
                <w:lang w:eastAsia="en-US"/>
              </w:rPr>
            </w:pPr>
            <w:r w:rsidRPr="00805FCB">
              <w:rPr>
                <w:sz w:val="22"/>
                <w:szCs w:val="22"/>
                <w:lang w:eastAsia="en-US"/>
              </w:rPr>
              <w:t>-13.25</w:t>
            </w:r>
          </w:p>
        </w:tc>
        <w:tc>
          <w:tcPr>
            <w:tcW w:w="1060" w:type="dxa"/>
            <w:tcBorders>
              <w:top w:val="nil"/>
              <w:left w:val="nil"/>
              <w:bottom w:val="nil"/>
              <w:right w:val="dotDotDash" w:sz="4" w:space="0" w:color="auto"/>
            </w:tcBorders>
            <w:vAlign w:val="bottom"/>
            <w:hideMark/>
          </w:tcPr>
          <w:p w14:paraId="14330042" w14:textId="77777777" w:rsidR="00805FCB" w:rsidRPr="00805FCB" w:rsidRDefault="00805FCB" w:rsidP="00805FCB">
            <w:pPr>
              <w:jc w:val="center"/>
              <w:rPr>
                <w:sz w:val="22"/>
                <w:szCs w:val="22"/>
                <w:lang w:eastAsia="en-US"/>
              </w:rPr>
            </w:pPr>
            <w:r w:rsidRPr="00805FCB">
              <w:rPr>
                <w:sz w:val="22"/>
                <w:szCs w:val="22"/>
                <w:lang w:eastAsia="en-US"/>
              </w:rPr>
              <w:t>47.62</w:t>
            </w:r>
          </w:p>
        </w:tc>
        <w:tc>
          <w:tcPr>
            <w:tcW w:w="1060" w:type="dxa"/>
            <w:tcBorders>
              <w:top w:val="nil"/>
              <w:left w:val="nil"/>
              <w:bottom w:val="nil"/>
              <w:right w:val="dotDotDash" w:sz="4" w:space="0" w:color="auto"/>
            </w:tcBorders>
            <w:vAlign w:val="bottom"/>
            <w:hideMark/>
          </w:tcPr>
          <w:p w14:paraId="039D949C" w14:textId="77777777" w:rsidR="00805FCB" w:rsidRPr="00805FCB" w:rsidRDefault="00805FCB" w:rsidP="00805FCB">
            <w:pPr>
              <w:jc w:val="center"/>
              <w:rPr>
                <w:sz w:val="22"/>
                <w:szCs w:val="22"/>
                <w:lang w:eastAsia="en-US"/>
              </w:rPr>
            </w:pPr>
            <w:r w:rsidRPr="00805FCB">
              <w:rPr>
                <w:sz w:val="22"/>
                <w:szCs w:val="22"/>
                <w:lang w:eastAsia="en-US"/>
              </w:rPr>
              <w:t>31.80</w:t>
            </w:r>
          </w:p>
        </w:tc>
        <w:tc>
          <w:tcPr>
            <w:tcW w:w="1060" w:type="dxa"/>
            <w:tcBorders>
              <w:top w:val="nil"/>
              <w:left w:val="nil"/>
              <w:bottom w:val="nil"/>
              <w:right w:val="dotDotDash" w:sz="4" w:space="0" w:color="auto"/>
            </w:tcBorders>
            <w:vAlign w:val="bottom"/>
            <w:hideMark/>
          </w:tcPr>
          <w:p w14:paraId="4F5AD3BA" w14:textId="77777777" w:rsidR="00805FCB" w:rsidRPr="00805FCB" w:rsidRDefault="00805FCB" w:rsidP="00805FCB">
            <w:pPr>
              <w:jc w:val="center"/>
              <w:rPr>
                <w:sz w:val="22"/>
                <w:szCs w:val="22"/>
                <w:lang w:eastAsia="en-US"/>
              </w:rPr>
            </w:pPr>
            <w:r w:rsidRPr="00805FCB">
              <w:rPr>
                <w:sz w:val="22"/>
                <w:szCs w:val="22"/>
                <w:lang w:eastAsia="en-US"/>
              </w:rPr>
              <w:t>57.26</w:t>
            </w:r>
          </w:p>
        </w:tc>
        <w:tc>
          <w:tcPr>
            <w:tcW w:w="1060" w:type="dxa"/>
            <w:tcBorders>
              <w:top w:val="nil"/>
              <w:left w:val="nil"/>
              <w:bottom w:val="nil"/>
              <w:right w:val="dotDotDash" w:sz="4" w:space="0" w:color="auto"/>
            </w:tcBorders>
            <w:vAlign w:val="bottom"/>
            <w:hideMark/>
          </w:tcPr>
          <w:p w14:paraId="6A79631B" w14:textId="77777777" w:rsidR="00805FCB" w:rsidRPr="00805FCB" w:rsidRDefault="00805FCB" w:rsidP="00805FCB">
            <w:pPr>
              <w:jc w:val="center"/>
              <w:rPr>
                <w:sz w:val="22"/>
                <w:szCs w:val="22"/>
                <w:lang w:eastAsia="en-US"/>
              </w:rPr>
            </w:pPr>
            <w:r w:rsidRPr="00805FCB">
              <w:rPr>
                <w:sz w:val="22"/>
                <w:szCs w:val="22"/>
                <w:lang w:eastAsia="en-US"/>
              </w:rPr>
              <w:t>23.28</w:t>
            </w:r>
          </w:p>
        </w:tc>
        <w:tc>
          <w:tcPr>
            <w:tcW w:w="1060" w:type="dxa"/>
            <w:tcBorders>
              <w:top w:val="nil"/>
              <w:left w:val="nil"/>
              <w:bottom w:val="nil"/>
              <w:right w:val="dotDotDash" w:sz="4" w:space="0" w:color="auto"/>
            </w:tcBorders>
            <w:vAlign w:val="bottom"/>
            <w:hideMark/>
          </w:tcPr>
          <w:p w14:paraId="4DDBE929" w14:textId="77777777" w:rsidR="00805FCB" w:rsidRPr="00805FCB" w:rsidRDefault="00805FCB" w:rsidP="00805FCB">
            <w:pPr>
              <w:jc w:val="center"/>
              <w:rPr>
                <w:sz w:val="22"/>
                <w:szCs w:val="22"/>
                <w:lang w:eastAsia="en-US"/>
              </w:rPr>
            </w:pPr>
            <w:r w:rsidRPr="00805FCB">
              <w:rPr>
                <w:sz w:val="22"/>
                <w:szCs w:val="22"/>
                <w:lang w:eastAsia="en-US"/>
              </w:rPr>
              <w:t>11.34</w:t>
            </w:r>
          </w:p>
        </w:tc>
        <w:tc>
          <w:tcPr>
            <w:tcW w:w="1060" w:type="dxa"/>
            <w:tcBorders>
              <w:top w:val="nil"/>
              <w:left w:val="nil"/>
              <w:bottom w:val="nil"/>
              <w:right w:val="dotDotDash" w:sz="4" w:space="0" w:color="auto"/>
            </w:tcBorders>
            <w:vAlign w:val="bottom"/>
            <w:hideMark/>
          </w:tcPr>
          <w:p w14:paraId="088CA862" w14:textId="77777777" w:rsidR="00805FCB" w:rsidRPr="00805FCB" w:rsidRDefault="00805FCB" w:rsidP="00805FCB">
            <w:pPr>
              <w:jc w:val="center"/>
              <w:rPr>
                <w:sz w:val="22"/>
                <w:szCs w:val="22"/>
                <w:lang w:eastAsia="en-US"/>
              </w:rPr>
            </w:pPr>
            <w:r w:rsidRPr="00805FCB">
              <w:rPr>
                <w:sz w:val="22"/>
                <w:szCs w:val="22"/>
                <w:lang w:eastAsia="en-US"/>
              </w:rPr>
              <w:t>41.54</w:t>
            </w:r>
          </w:p>
        </w:tc>
        <w:tc>
          <w:tcPr>
            <w:tcW w:w="1060" w:type="dxa"/>
            <w:tcBorders>
              <w:top w:val="nil"/>
              <w:left w:val="nil"/>
              <w:bottom w:val="nil"/>
              <w:right w:val="dotDotDash" w:sz="4" w:space="0" w:color="auto"/>
            </w:tcBorders>
            <w:vAlign w:val="bottom"/>
            <w:hideMark/>
          </w:tcPr>
          <w:p w14:paraId="17246CF4" w14:textId="77777777" w:rsidR="00805FCB" w:rsidRPr="00805FCB" w:rsidRDefault="00805FCB" w:rsidP="00805FCB">
            <w:pPr>
              <w:jc w:val="center"/>
              <w:rPr>
                <w:sz w:val="22"/>
                <w:szCs w:val="22"/>
                <w:lang w:eastAsia="en-US"/>
              </w:rPr>
            </w:pPr>
            <w:r w:rsidRPr="00805FCB">
              <w:rPr>
                <w:sz w:val="22"/>
                <w:szCs w:val="22"/>
                <w:lang w:eastAsia="en-US"/>
              </w:rPr>
              <w:t>29.71</w:t>
            </w:r>
          </w:p>
        </w:tc>
      </w:tr>
      <w:tr w:rsidR="00805FCB" w:rsidRPr="00805FCB" w14:paraId="314EFD32" w14:textId="77777777" w:rsidTr="00805FCB">
        <w:trPr>
          <w:trHeight w:val="288"/>
          <w:jc w:val="center"/>
        </w:trPr>
        <w:tc>
          <w:tcPr>
            <w:tcW w:w="1060" w:type="dxa"/>
            <w:tcBorders>
              <w:top w:val="dotDotDash" w:sz="4" w:space="0" w:color="auto"/>
              <w:left w:val="dotDotDash" w:sz="4" w:space="0" w:color="auto"/>
              <w:bottom w:val="dotDotDash" w:sz="4" w:space="0" w:color="auto"/>
              <w:right w:val="dotDotDash" w:sz="4" w:space="0" w:color="auto"/>
            </w:tcBorders>
            <w:vAlign w:val="bottom"/>
            <w:hideMark/>
          </w:tcPr>
          <w:p w14:paraId="7146BAD7" w14:textId="77777777" w:rsidR="00805FCB" w:rsidRPr="00805FCB" w:rsidRDefault="00805FCB" w:rsidP="00805FCB">
            <w:pPr>
              <w:jc w:val="center"/>
              <w:rPr>
                <w:sz w:val="22"/>
                <w:szCs w:val="22"/>
                <w:lang w:eastAsia="en-US"/>
              </w:rPr>
            </w:pPr>
            <w:r w:rsidRPr="00805FCB">
              <w:rPr>
                <w:sz w:val="22"/>
                <w:szCs w:val="22"/>
                <w:lang w:eastAsia="en-US"/>
              </w:rPr>
              <w:t>-13.00</w:t>
            </w:r>
          </w:p>
        </w:tc>
        <w:tc>
          <w:tcPr>
            <w:tcW w:w="1060" w:type="dxa"/>
            <w:tcBorders>
              <w:top w:val="dotDotDash" w:sz="4" w:space="0" w:color="auto"/>
              <w:left w:val="nil"/>
              <w:bottom w:val="dotDotDash" w:sz="4" w:space="0" w:color="auto"/>
              <w:right w:val="dotDotDash" w:sz="4" w:space="0" w:color="auto"/>
            </w:tcBorders>
            <w:vAlign w:val="bottom"/>
            <w:hideMark/>
          </w:tcPr>
          <w:p w14:paraId="417AC836" w14:textId="77777777" w:rsidR="00805FCB" w:rsidRPr="00805FCB" w:rsidRDefault="00805FCB" w:rsidP="00805FCB">
            <w:pPr>
              <w:jc w:val="center"/>
              <w:rPr>
                <w:sz w:val="22"/>
                <w:szCs w:val="22"/>
                <w:lang w:eastAsia="en-US"/>
              </w:rPr>
            </w:pPr>
            <w:r w:rsidRPr="00805FCB">
              <w:rPr>
                <w:sz w:val="22"/>
                <w:szCs w:val="22"/>
                <w:lang w:eastAsia="en-US"/>
              </w:rPr>
              <w:t>45.74</w:t>
            </w:r>
          </w:p>
        </w:tc>
        <w:tc>
          <w:tcPr>
            <w:tcW w:w="1060" w:type="dxa"/>
            <w:tcBorders>
              <w:top w:val="dotDotDash" w:sz="4" w:space="0" w:color="auto"/>
              <w:left w:val="nil"/>
              <w:bottom w:val="dotDotDash" w:sz="4" w:space="0" w:color="auto"/>
              <w:right w:val="dotDotDash" w:sz="4" w:space="0" w:color="auto"/>
            </w:tcBorders>
            <w:vAlign w:val="bottom"/>
            <w:hideMark/>
          </w:tcPr>
          <w:p w14:paraId="1E5F8E12" w14:textId="77777777" w:rsidR="00805FCB" w:rsidRPr="00805FCB" w:rsidRDefault="00805FCB" w:rsidP="00805FCB">
            <w:pPr>
              <w:jc w:val="center"/>
              <w:rPr>
                <w:sz w:val="22"/>
                <w:szCs w:val="22"/>
                <w:lang w:eastAsia="en-US"/>
              </w:rPr>
            </w:pPr>
            <w:r w:rsidRPr="00805FCB">
              <w:rPr>
                <w:sz w:val="22"/>
                <w:szCs w:val="22"/>
                <w:lang w:eastAsia="en-US"/>
              </w:rPr>
              <w:t>29.46</w:t>
            </w:r>
          </w:p>
        </w:tc>
        <w:tc>
          <w:tcPr>
            <w:tcW w:w="1060" w:type="dxa"/>
            <w:tcBorders>
              <w:top w:val="dotDotDash" w:sz="4" w:space="0" w:color="auto"/>
              <w:left w:val="nil"/>
              <w:bottom w:val="dotDotDash" w:sz="4" w:space="0" w:color="auto"/>
              <w:right w:val="dotDotDash" w:sz="4" w:space="0" w:color="auto"/>
            </w:tcBorders>
            <w:vAlign w:val="bottom"/>
            <w:hideMark/>
          </w:tcPr>
          <w:p w14:paraId="52DA02D5" w14:textId="77777777" w:rsidR="00805FCB" w:rsidRPr="00805FCB" w:rsidRDefault="00805FCB" w:rsidP="00805FCB">
            <w:pPr>
              <w:jc w:val="center"/>
              <w:rPr>
                <w:sz w:val="22"/>
                <w:szCs w:val="22"/>
                <w:lang w:eastAsia="en-US"/>
              </w:rPr>
            </w:pPr>
            <w:r w:rsidRPr="00805FCB">
              <w:rPr>
                <w:sz w:val="22"/>
                <w:szCs w:val="22"/>
                <w:lang w:eastAsia="en-US"/>
              </w:rPr>
              <w:t>54.41</w:t>
            </w:r>
          </w:p>
        </w:tc>
        <w:tc>
          <w:tcPr>
            <w:tcW w:w="1060" w:type="dxa"/>
            <w:tcBorders>
              <w:top w:val="dotDotDash" w:sz="4" w:space="0" w:color="auto"/>
              <w:left w:val="nil"/>
              <w:bottom w:val="dotDotDash" w:sz="4" w:space="0" w:color="auto"/>
              <w:right w:val="dotDotDash" w:sz="4" w:space="0" w:color="auto"/>
            </w:tcBorders>
            <w:vAlign w:val="bottom"/>
            <w:hideMark/>
          </w:tcPr>
          <w:p w14:paraId="10AB8B5C" w14:textId="77777777" w:rsidR="00805FCB" w:rsidRPr="00805FCB" w:rsidRDefault="00805FCB" w:rsidP="00805FCB">
            <w:pPr>
              <w:jc w:val="center"/>
              <w:rPr>
                <w:sz w:val="22"/>
                <w:szCs w:val="22"/>
                <w:lang w:eastAsia="en-US"/>
              </w:rPr>
            </w:pPr>
            <w:r w:rsidRPr="00805FCB">
              <w:rPr>
                <w:sz w:val="22"/>
                <w:szCs w:val="22"/>
                <w:lang w:eastAsia="en-US"/>
              </w:rPr>
              <w:t>21.52</w:t>
            </w:r>
          </w:p>
        </w:tc>
        <w:tc>
          <w:tcPr>
            <w:tcW w:w="1060" w:type="dxa"/>
            <w:tcBorders>
              <w:top w:val="dotDotDash" w:sz="4" w:space="0" w:color="auto"/>
              <w:left w:val="nil"/>
              <w:bottom w:val="dotDotDash" w:sz="4" w:space="0" w:color="auto"/>
              <w:right w:val="dotDotDash" w:sz="4" w:space="0" w:color="auto"/>
            </w:tcBorders>
            <w:vAlign w:val="bottom"/>
            <w:hideMark/>
          </w:tcPr>
          <w:p w14:paraId="200E0411" w14:textId="77777777" w:rsidR="00805FCB" w:rsidRPr="00805FCB" w:rsidRDefault="00805FCB" w:rsidP="00805FCB">
            <w:pPr>
              <w:jc w:val="center"/>
              <w:rPr>
                <w:sz w:val="22"/>
                <w:szCs w:val="22"/>
                <w:lang w:eastAsia="en-US"/>
              </w:rPr>
            </w:pPr>
            <w:r w:rsidRPr="00805FCB">
              <w:rPr>
                <w:sz w:val="22"/>
                <w:szCs w:val="22"/>
                <w:lang w:eastAsia="en-US"/>
              </w:rPr>
              <w:t>9.55</w:t>
            </w:r>
          </w:p>
        </w:tc>
        <w:tc>
          <w:tcPr>
            <w:tcW w:w="1060" w:type="dxa"/>
            <w:tcBorders>
              <w:top w:val="dotDotDash" w:sz="4" w:space="0" w:color="auto"/>
              <w:left w:val="nil"/>
              <w:bottom w:val="dotDotDash" w:sz="4" w:space="0" w:color="auto"/>
              <w:right w:val="dotDotDash" w:sz="4" w:space="0" w:color="auto"/>
            </w:tcBorders>
            <w:vAlign w:val="bottom"/>
            <w:hideMark/>
          </w:tcPr>
          <w:p w14:paraId="54BECA21" w14:textId="77777777" w:rsidR="00805FCB" w:rsidRPr="00805FCB" w:rsidRDefault="00805FCB" w:rsidP="00805FCB">
            <w:pPr>
              <w:jc w:val="center"/>
              <w:rPr>
                <w:sz w:val="22"/>
                <w:szCs w:val="22"/>
                <w:lang w:eastAsia="en-US"/>
              </w:rPr>
            </w:pPr>
            <w:r w:rsidRPr="00805FCB">
              <w:rPr>
                <w:sz w:val="22"/>
                <w:szCs w:val="22"/>
                <w:lang w:eastAsia="en-US"/>
              </w:rPr>
              <w:t>40.36</w:t>
            </w:r>
          </w:p>
        </w:tc>
        <w:tc>
          <w:tcPr>
            <w:tcW w:w="1060" w:type="dxa"/>
            <w:tcBorders>
              <w:top w:val="dotDotDash" w:sz="4" w:space="0" w:color="auto"/>
              <w:left w:val="nil"/>
              <w:bottom w:val="dotDotDash" w:sz="4" w:space="0" w:color="auto"/>
              <w:right w:val="dotDotDash" w:sz="4" w:space="0" w:color="auto"/>
            </w:tcBorders>
            <w:vAlign w:val="bottom"/>
            <w:hideMark/>
          </w:tcPr>
          <w:p w14:paraId="365D388B" w14:textId="77777777" w:rsidR="00805FCB" w:rsidRPr="00805FCB" w:rsidRDefault="00805FCB" w:rsidP="00805FCB">
            <w:pPr>
              <w:jc w:val="center"/>
              <w:rPr>
                <w:sz w:val="22"/>
                <w:szCs w:val="22"/>
                <w:lang w:eastAsia="en-US"/>
              </w:rPr>
            </w:pPr>
            <w:r w:rsidRPr="00805FCB">
              <w:rPr>
                <w:sz w:val="22"/>
                <w:szCs w:val="22"/>
                <w:lang w:eastAsia="en-US"/>
              </w:rPr>
              <w:t>27.87</w:t>
            </w:r>
          </w:p>
        </w:tc>
      </w:tr>
      <w:tr w:rsidR="00805FCB" w:rsidRPr="00805FCB" w14:paraId="42EA0ABE" w14:textId="77777777" w:rsidTr="00805FCB">
        <w:trPr>
          <w:trHeight w:val="288"/>
          <w:jc w:val="center"/>
        </w:trPr>
        <w:tc>
          <w:tcPr>
            <w:tcW w:w="1060" w:type="dxa"/>
            <w:tcBorders>
              <w:top w:val="nil"/>
              <w:left w:val="dotDotDash" w:sz="4" w:space="0" w:color="auto"/>
              <w:bottom w:val="nil"/>
              <w:right w:val="dotDotDash" w:sz="4" w:space="0" w:color="auto"/>
            </w:tcBorders>
            <w:vAlign w:val="bottom"/>
            <w:hideMark/>
          </w:tcPr>
          <w:p w14:paraId="3E5432B1" w14:textId="77777777" w:rsidR="00805FCB" w:rsidRPr="00805FCB" w:rsidRDefault="00805FCB" w:rsidP="00805FCB">
            <w:pPr>
              <w:jc w:val="center"/>
              <w:rPr>
                <w:sz w:val="22"/>
                <w:szCs w:val="22"/>
                <w:lang w:eastAsia="en-US"/>
              </w:rPr>
            </w:pPr>
            <w:r w:rsidRPr="00805FCB">
              <w:rPr>
                <w:sz w:val="22"/>
                <w:szCs w:val="22"/>
                <w:lang w:eastAsia="en-US"/>
              </w:rPr>
              <w:t>-12.75</w:t>
            </w:r>
          </w:p>
        </w:tc>
        <w:tc>
          <w:tcPr>
            <w:tcW w:w="1060" w:type="dxa"/>
            <w:tcBorders>
              <w:top w:val="nil"/>
              <w:left w:val="nil"/>
              <w:bottom w:val="nil"/>
              <w:right w:val="dotDotDash" w:sz="4" w:space="0" w:color="auto"/>
            </w:tcBorders>
            <w:vAlign w:val="bottom"/>
            <w:hideMark/>
          </w:tcPr>
          <w:p w14:paraId="3F298DBD" w14:textId="77777777" w:rsidR="00805FCB" w:rsidRPr="00805FCB" w:rsidRDefault="00805FCB" w:rsidP="00805FCB">
            <w:pPr>
              <w:jc w:val="center"/>
              <w:rPr>
                <w:sz w:val="22"/>
                <w:szCs w:val="22"/>
                <w:lang w:eastAsia="en-US"/>
              </w:rPr>
            </w:pPr>
            <w:r w:rsidRPr="00805FCB">
              <w:rPr>
                <w:sz w:val="22"/>
                <w:szCs w:val="22"/>
                <w:lang w:eastAsia="en-US"/>
              </w:rPr>
              <w:t>44.17</w:t>
            </w:r>
          </w:p>
        </w:tc>
        <w:tc>
          <w:tcPr>
            <w:tcW w:w="1060" w:type="dxa"/>
            <w:tcBorders>
              <w:top w:val="nil"/>
              <w:left w:val="nil"/>
              <w:bottom w:val="nil"/>
              <w:right w:val="dotDotDash" w:sz="4" w:space="0" w:color="auto"/>
            </w:tcBorders>
            <w:vAlign w:val="bottom"/>
            <w:hideMark/>
          </w:tcPr>
          <w:p w14:paraId="382F528B" w14:textId="77777777" w:rsidR="00805FCB" w:rsidRPr="00805FCB" w:rsidRDefault="00805FCB" w:rsidP="00805FCB">
            <w:pPr>
              <w:jc w:val="center"/>
              <w:rPr>
                <w:sz w:val="22"/>
                <w:szCs w:val="22"/>
                <w:lang w:eastAsia="en-US"/>
              </w:rPr>
            </w:pPr>
            <w:r w:rsidRPr="00805FCB">
              <w:rPr>
                <w:sz w:val="22"/>
                <w:szCs w:val="22"/>
                <w:lang w:eastAsia="en-US"/>
              </w:rPr>
              <w:t>28.67</w:t>
            </w:r>
          </w:p>
        </w:tc>
        <w:tc>
          <w:tcPr>
            <w:tcW w:w="1060" w:type="dxa"/>
            <w:tcBorders>
              <w:top w:val="nil"/>
              <w:left w:val="nil"/>
              <w:bottom w:val="nil"/>
              <w:right w:val="dotDotDash" w:sz="4" w:space="0" w:color="auto"/>
            </w:tcBorders>
            <w:vAlign w:val="bottom"/>
            <w:hideMark/>
          </w:tcPr>
          <w:p w14:paraId="0A7E71E5" w14:textId="77777777" w:rsidR="00805FCB" w:rsidRPr="00805FCB" w:rsidRDefault="00805FCB" w:rsidP="00805FCB">
            <w:pPr>
              <w:jc w:val="center"/>
              <w:rPr>
                <w:sz w:val="22"/>
                <w:szCs w:val="22"/>
                <w:lang w:eastAsia="en-US"/>
              </w:rPr>
            </w:pPr>
            <w:r w:rsidRPr="00805FCB">
              <w:rPr>
                <w:sz w:val="22"/>
                <w:szCs w:val="22"/>
                <w:lang w:eastAsia="en-US"/>
              </w:rPr>
              <w:t>52.66</w:t>
            </w:r>
          </w:p>
        </w:tc>
        <w:tc>
          <w:tcPr>
            <w:tcW w:w="1060" w:type="dxa"/>
            <w:tcBorders>
              <w:top w:val="nil"/>
              <w:left w:val="nil"/>
              <w:bottom w:val="nil"/>
              <w:right w:val="dotDotDash" w:sz="4" w:space="0" w:color="auto"/>
            </w:tcBorders>
            <w:vAlign w:val="bottom"/>
            <w:hideMark/>
          </w:tcPr>
          <w:p w14:paraId="2FE4180A" w14:textId="77777777" w:rsidR="00805FCB" w:rsidRPr="00805FCB" w:rsidRDefault="00805FCB" w:rsidP="00805FCB">
            <w:pPr>
              <w:jc w:val="center"/>
              <w:rPr>
                <w:sz w:val="22"/>
                <w:szCs w:val="22"/>
                <w:lang w:eastAsia="en-US"/>
              </w:rPr>
            </w:pPr>
            <w:r w:rsidRPr="00805FCB">
              <w:rPr>
                <w:sz w:val="22"/>
                <w:szCs w:val="22"/>
                <w:lang w:eastAsia="en-US"/>
              </w:rPr>
              <w:t>19.77</w:t>
            </w:r>
          </w:p>
        </w:tc>
        <w:tc>
          <w:tcPr>
            <w:tcW w:w="1060" w:type="dxa"/>
            <w:tcBorders>
              <w:top w:val="nil"/>
              <w:left w:val="nil"/>
              <w:bottom w:val="nil"/>
              <w:right w:val="dotDotDash" w:sz="4" w:space="0" w:color="auto"/>
            </w:tcBorders>
            <w:vAlign w:val="bottom"/>
            <w:hideMark/>
          </w:tcPr>
          <w:p w14:paraId="5C7AF3CC" w14:textId="77777777" w:rsidR="00805FCB" w:rsidRPr="00805FCB" w:rsidRDefault="00805FCB" w:rsidP="00805FCB">
            <w:pPr>
              <w:jc w:val="center"/>
              <w:rPr>
                <w:sz w:val="22"/>
                <w:szCs w:val="22"/>
                <w:lang w:eastAsia="en-US"/>
              </w:rPr>
            </w:pPr>
            <w:r w:rsidRPr="00805FCB">
              <w:rPr>
                <w:sz w:val="22"/>
                <w:szCs w:val="22"/>
                <w:lang w:eastAsia="en-US"/>
              </w:rPr>
              <w:t>9.00</w:t>
            </w:r>
          </w:p>
        </w:tc>
        <w:tc>
          <w:tcPr>
            <w:tcW w:w="1060" w:type="dxa"/>
            <w:tcBorders>
              <w:top w:val="nil"/>
              <w:left w:val="nil"/>
              <w:bottom w:val="nil"/>
              <w:right w:val="dotDotDash" w:sz="4" w:space="0" w:color="auto"/>
            </w:tcBorders>
            <w:vAlign w:val="bottom"/>
            <w:hideMark/>
          </w:tcPr>
          <w:p w14:paraId="73E7D3D7" w14:textId="77777777" w:rsidR="00805FCB" w:rsidRPr="00805FCB" w:rsidRDefault="00805FCB" w:rsidP="00805FCB">
            <w:pPr>
              <w:jc w:val="center"/>
              <w:rPr>
                <w:sz w:val="22"/>
                <w:szCs w:val="22"/>
                <w:lang w:eastAsia="en-US"/>
              </w:rPr>
            </w:pPr>
            <w:r w:rsidRPr="00805FCB">
              <w:rPr>
                <w:sz w:val="22"/>
                <w:szCs w:val="22"/>
                <w:lang w:eastAsia="en-US"/>
              </w:rPr>
              <w:t>39.49</w:t>
            </w:r>
          </w:p>
        </w:tc>
        <w:tc>
          <w:tcPr>
            <w:tcW w:w="1060" w:type="dxa"/>
            <w:tcBorders>
              <w:top w:val="nil"/>
              <w:left w:val="nil"/>
              <w:bottom w:val="nil"/>
              <w:right w:val="dotDotDash" w:sz="4" w:space="0" w:color="auto"/>
            </w:tcBorders>
            <w:vAlign w:val="bottom"/>
            <w:hideMark/>
          </w:tcPr>
          <w:p w14:paraId="1FB6CD2D" w14:textId="77777777" w:rsidR="00805FCB" w:rsidRPr="00805FCB" w:rsidRDefault="00805FCB" w:rsidP="00805FCB">
            <w:pPr>
              <w:jc w:val="center"/>
              <w:rPr>
                <w:sz w:val="22"/>
                <w:szCs w:val="22"/>
                <w:lang w:eastAsia="en-US"/>
              </w:rPr>
            </w:pPr>
            <w:r w:rsidRPr="00805FCB">
              <w:rPr>
                <w:sz w:val="22"/>
                <w:szCs w:val="22"/>
                <w:lang w:eastAsia="en-US"/>
              </w:rPr>
              <w:t>27.22</w:t>
            </w:r>
          </w:p>
        </w:tc>
      </w:tr>
      <w:tr w:rsidR="00805FCB" w:rsidRPr="00805FCB" w14:paraId="19D6883B" w14:textId="77777777" w:rsidTr="00805FCB">
        <w:trPr>
          <w:trHeight w:val="288"/>
          <w:jc w:val="center"/>
        </w:trPr>
        <w:tc>
          <w:tcPr>
            <w:tcW w:w="1060" w:type="dxa"/>
            <w:tcBorders>
              <w:top w:val="dotDotDash" w:sz="4" w:space="0" w:color="auto"/>
              <w:left w:val="dotDotDash" w:sz="4" w:space="0" w:color="auto"/>
              <w:bottom w:val="dotDotDash" w:sz="4" w:space="0" w:color="auto"/>
              <w:right w:val="dotDotDash" w:sz="4" w:space="0" w:color="auto"/>
            </w:tcBorders>
            <w:vAlign w:val="bottom"/>
            <w:hideMark/>
          </w:tcPr>
          <w:p w14:paraId="27AAFB3C" w14:textId="77777777" w:rsidR="00805FCB" w:rsidRPr="00805FCB" w:rsidRDefault="00805FCB" w:rsidP="00805FCB">
            <w:pPr>
              <w:jc w:val="center"/>
              <w:rPr>
                <w:sz w:val="22"/>
                <w:szCs w:val="22"/>
                <w:lang w:eastAsia="en-US"/>
              </w:rPr>
            </w:pPr>
            <w:r w:rsidRPr="00805FCB">
              <w:rPr>
                <w:sz w:val="22"/>
                <w:szCs w:val="22"/>
                <w:lang w:eastAsia="en-US"/>
              </w:rPr>
              <w:lastRenderedPageBreak/>
              <w:t>-12.50</w:t>
            </w:r>
          </w:p>
        </w:tc>
        <w:tc>
          <w:tcPr>
            <w:tcW w:w="1060" w:type="dxa"/>
            <w:tcBorders>
              <w:top w:val="dotDotDash" w:sz="4" w:space="0" w:color="auto"/>
              <w:left w:val="nil"/>
              <w:bottom w:val="dotDotDash" w:sz="4" w:space="0" w:color="auto"/>
              <w:right w:val="dotDotDash" w:sz="4" w:space="0" w:color="auto"/>
            </w:tcBorders>
            <w:vAlign w:val="bottom"/>
            <w:hideMark/>
          </w:tcPr>
          <w:p w14:paraId="6574E8F6" w14:textId="77777777" w:rsidR="00805FCB" w:rsidRPr="00805FCB" w:rsidRDefault="00805FCB" w:rsidP="00805FCB">
            <w:pPr>
              <w:jc w:val="center"/>
              <w:rPr>
                <w:sz w:val="22"/>
                <w:szCs w:val="22"/>
                <w:lang w:eastAsia="en-US"/>
              </w:rPr>
            </w:pPr>
            <w:r w:rsidRPr="00805FCB">
              <w:rPr>
                <w:sz w:val="22"/>
                <w:szCs w:val="22"/>
                <w:lang w:eastAsia="en-US"/>
              </w:rPr>
              <w:t>42.54</w:t>
            </w:r>
          </w:p>
        </w:tc>
        <w:tc>
          <w:tcPr>
            <w:tcW w:w="1060" w:type="dxa"/>
            <w:tcBorders>
              <w:top w:val="dotDotDash" w:sz="4" w:space="0" w:color="auto"/>
              <w:left w:val="nil"/>
              <w:bottom w:val="dotDotDash" w:sz="4" w:space="0" w:color="auto"/>
              <w:right w:val="dotDotDash" w:sz="4" w:space="0" w:color="auto"/>
            </w:tcBorders>
            <w:vAlign w:val="bottom"/>
            <w:hideMark/>
          </w:tcPr>
          <w:p w14:paraId="511A2019" w14:textId="77777777" w:rsidR="00805FCB" w:rsidRPr="00805FCB" w:rsidRDefault="00805FCB" w:rsidP="00805FCB">
            <w:pPr>
              <w:jc w:val="center"/>
              <w:rPr>
                <w:sz w:val="22"/>
                <w:szCs w:val="22"/>
                <w:lang w:eastAsia="en-US"/>
              </w:rPr>
            </w:pPr>
            <w:r w:rsidRPr="00805FCB">
              <w:rPr>
                <w:sz w:val="22"/>
                <w:szCs w:val="22"/>
                <w:lang w:eastAsia="en-US"/>
              </w:rPr>
              <w:t>26.97</w:t>
            </w:r>
          </w:p>
        </w:tc>
        <w:tc>
          <w:tcPr>
            <w:tcW w:w="1060" w:type="dxa"/>
            <w:tcBorders>
              <w:top w:val="dotDotDash" w:sz="4" w:space="0" w:color="auto"/>
              <w:left w:val="nil"/>
              <w:bottom w:val="dotDotDash" w:sz="4" w:space="0" w:color="auto"/>
              <w:right w:val="dotDotDash" w:sz="4" w:space="0" w:color="auto"/>
            </w:tcBorders>
            <w:vAlign w:val="bottom"/>
            <w:hideMark/>
          </w:tcPr>
          <w:p w14:paraId="724E4D26" w14:textId="77777777" w:rsidR="00805FCB" w:rsidRPr="00805FCB" w:rsidRDefault="00805FCB" w:rsidP="00805FCB">
            <w:pPr>
              <w:jc w:val="center"/>
              <w:rPr>
                <w:sz w:val="22"/>
                <w:szCs w:val="22"/>
                <w:lang w:eastAsia="en-US"/>
              </w:rPr>
            </w:pPr>
            <w:r w:rsidRPr="00805FCB">
              <w:rPr>
                <w:sz w:val="22"/>
                <w:szCs w:val="22"/>
                <w:lang w:eastAsia="en-US"/>
              </w:rPr>
              <w:t>50.37</w:t>
            </w:r>
          </w:p>
        </w:tc>
        <w:tc>
          <w:tcPr>
            <w:tcW w:w="1060" w:type="dxa"/>
            <w:tcBorders>
              <w:top w:val="dotDotDash" w:sz="4" w:space="0" w:color="auto"/>
              <w:left w:val="nil"/>
              <w:bottom w:val="dotDotDash" w:sz="4" w:space="0" w:color="auto"/>
              <w:right w:val="dotDotDash" w:sz="4" w:space="0" w:color="auto"/>
            </w:tcBorders>
            <w:vAlign w:val="bottom"/>
            <w:hideMark/>
          </w:tcPr>
          <w:p w14:paraId="40F2A47D" w14:textId="77777777" w:rsidR="00805FCB" w:rsidRPr="00805FCB" w:rsidRDefault="00805FCB" w:rsidP="00805FCB">
            <w:pPr>
              <w:jc w:val="center"/>
              <w:rPr>
                <w:sz w:val="22"/>
                <w:szCs w:val="22"/>
                <w:lang w:eastAsia="en-US"/>
              </w:rPr>
            </w:pPr>
            <w:r w:rsidRPr="00805FCB">
              <w:rPr>
                <w:sz w:val="22"/>
                <w:szCs w:val="22"/>
                <w:lang w:eastAsia="en-US"/>
              </w:rPr>
              <w:t>18.08</w:t>
            </w:r>
          </w:p>
        </w:tc>
        <w:tc>
          <w:tcPr>
            <w:tcW w:w="1060" w:type="dxa"/>
            <w:tcBorders>
              <w:top w:val="dotDotDash" w:sz="4" w:space="0" w:color="auto"/>
              <w:left w:val="nil"/>
              <w:bottom w:val="dotDotDash" w:sz="4" w:space="0" w:color="auto"/>
              <w:right w:val="dotDotDash" w:sz="4" w:space="0" w:color="auto"/>
            </w:tcBorders>
            <w:vAlign w:val="bottom"/>
            <w:hideMark/>
          </w:tcPr>
          <w:p w14:paraId="379D28A7" w14:textId="77777777" w:rsidR="00805FCB" w:rsidRPr="00805FCB" w:rsidRDefault="00805FCB" w:rsidP="00805FCB">
            <w:pPr>
              <w:jc w:val="center"/>
              <w:rPr>
                <w:sz w:val="22"/>
                <w:szCs w:val="22"/>
                <w:lang w:eastAsia="en-US"/>
              </w:rPr>
            </w:pPr>
            <w:r w:rsidRPr="00805FCB">
              <w:rPr>
                <w:sz w:val="22"/>
                <w:szCs w:val="22"/>
                <w:lang w:eastAsia="en-US"/>
              </w:rPr>
              <w:t>8.16</w:t>
            </w:r>
          </w:p>
        </w:tc>
        <w:tc>
          <w:tcPr>
            <w:tcW w:w="1060" w:type="dxa"/>
            <w:tcBorders>
              <w:top w:val="dotDotDash" w:sz="4" w:space="0" w:color="auto"/>
              <w:left w:val="nil"/>
              <w:bottom w:val="dotDotDash" w:sz="4" w:space="0" w:color="auto"/>
              <w:right w:val="dotDotDash" w:sz="4" w:space="0" w:color="auto"/>
            </w:tcBorders>
            <w:vAlign w:val="bottom"/>
            <w:hideMark/>
          </w:tcPr>
          <w:p w14:paraId="232D4EF5" w14:textId="77777777" w:rsidR="00805FCB" w:rsidRPr="00805FCB" w:rsidRDefault="00805FCB" w:rsidP="00805FCB">
            <w:pPr>
              <w:jc w:val="center"/>
              <w:rPr>
                <w:sz w:val="22"/>
                <w:szCs w:val="22"/>
                <w:lang w:eastAsia="en-US"/>
              </w:rPr>
            </w:pPr>
            <w:r w:rsidRPr="00805FCB">
              <w:rPr>
                <w:sz w:val="22"/>
                <w:szCs w:val="22"/>
                <w:lang w:eastAsia="en-US"/>
              </w:rPr>
              <w:t>38.51</w:t>
            </w:r>
          </w:p>
        </w:tc>
        <w:tc>
          <w:tcPr>
            <w:tcW w:w="1060" w:type="dxa"/>
            <w:tcBorders>
              <w:top w:val="dotDotDash" w:sz="4" w:space="0" w:color="auto"/>
              <w:left w:val="nil"/>
              <w:bottom w:val="dotDotDash" w:sz="4" w:space="0" w:color="auto"/>
              <w:right w:val="dotDotDash" w:sz="4" w:space="0" w:color="auto"/>
            </w:tcBorders>
            <w:vAlign w:val="bottom"/>
            <w:hideMark/>
          </w:tcPr>
          <w:p w14:paraId="1C3AE100" w14:textId="77777777" w:rsidR="00805FCB" w:rsidRPr="00805FCB" w:rsidRDefault="00805FCB" w:rsidP="00805FCB">
            <w:pPr>
              <w:jc w:val="center"/>
              <w:rPr>
                <w:sz w:val="22"/>
                <w:szCs w:val="22"/>
                <w:lang w:eastAsia="en-US"/>
              </w:rPr>
            </w:pPr>
            <w:r w:rsidRPr="00805FCB">
              <w:rPr>
                <w:sz w:val="22"/>
                <w:szCs w:val="22"/>
                <w:lang w:eastAsia="en-US"/>
              </w:rPr>
              <w:t>25.70</w:t>
            </w:r>
          </w:p>
        </w:tc>
      </w:tr>
      <w:tr w:rsidR="00805FCB" w:rsidRPr="00805FCB" w14:paraId="63D7F2E5" w14:textId="77777777" w:rsidTr="00805FCB">
        <w:trPr>
          <w:trHeight w:val="288"/>
          <w:jc w:val="center"/>
        </w:trPr>
        <w:tc>
          <w:tcPr>
            <w:tcW w:w="1060" w:type="dxa"/>
            <w:tcBorders>
              <w:top w:val="nil"/>
              <w:left w:val="dotDotDash" w:sz="4" w:space="0" w:color="auto"/>
              <w:bottom w:val="nil"/>
              <w:right w:val="dotDotDash" w:sz="4" w:space="0" w:color="auto"/>
            </w:tcBorders>
            <w:vAlign w:val="bottom"/>
            <w:hideMark/>
          </w:tcPr>
          <w:p w14:paraId="563500FF" w14:textId="77777777" w:rsidR="00805FCB" w:rsidRPr="00805FCB" w:rsidRDefault="00805FCB" w:rsidP="00805FCB">
            <w:pPr>
              <w:jc w:val="center"/>
              <w:rPr>
                <w:sz w:val="22"/>
                <w:szCs w:val="22"/>
                <w:lang w:eastAsia="en-US"/>
              </w:rPr>
            </w:pPr>
            <w:r w:rsidRPr="00805FCB">
              <w:rPr>
                <w:sz w:val="22"/>
                <w:szCs w:val="22"/>
                <w:lang w:eastAsia="en-US"/>
              </w:rPr>
              <w:t>-12.25</w:t>
            </w:r>
          </w:p>
        </w:tc>
        <w:tc>
          <w:tcPr>
            <w:tcW w:w="1060" w:type="dxa"/>
            <w:tcBorders>
              <w:top w:val="nil"/>
              <w:left w:val="nil"/>
              <w:bottom w:val="nil"/>
              <w:right w:val="dotDotDash" w:sz="4" w:space="0" w:color="auto"/>
            </w:tcBorders>
            <w:vAlign w:val="bottom"/>
            <w:hideMark/>
          </w:tcPr>
          <w:p w14:paraId="4A740E01" w14:textId="77777777" w:rsidR="00805FCB" w:rsidRPr="00805FCB" w:rsidRDefault="00805FCB" w:rsidP="00805FCB">
            <w:pPr>
              <w:jc w:val="center"/>
              <w:rPr>
                <w:sz w:val="22"/>
                <w:szCs w:val="22"/>
                <w:lang w:eastAsia="en-US"/>
              </w:rPr>
            </w:pPr>
            <w:r w:rsidRPr="00805FCB">
              <w:rPr>
                <w:sz w:val="22"/>
                <w:szCs w:val="22"/>
                <w:lang w:eastAsia="en-US"/>
              </w:rPr>
              <w:t>40.81</w:t>
            </w:r>
          </w:p>
        </w:tc>
        <w:tc>
          <w:tcPr>
            <w:tcW w:w="1060" w:type="dxa"/>
            <w:tcBorders>
              <w:top w:val="nil"/>
              <w:left w:val="nil"/>
              <w:bottom w:val="nil"/>
              <w:right w:val="dotDotDash" w:sz="4" w:space="0" w:color="auto"/>
            </w:tcBorders>
            <w:vAlign w:val="bottom"/>
            <w:hideMark/>
          </w:tcPr>
          <w:p w14:paraId="614A0E42" w14:textId="77777777" w:rsidR="00805FCB" w:rsidRPr="00805FCB" w:rsidRDefault="00805FCB" w:rsidP="00805FCB">
            <w:pPr>
              <w:jc w:val="center"/>
              <w:rPr>
                <w:sz w:val="22"/>
                <w:szCs w:val="22"/>
                <w:lang w:eastAsia="en-US"/>
              </w:rPr>
            </w:pPr>
            <w:r w:rsidRPr="00805FCB">
              <w:rPr>
                <w:sz w:val="22"/>
                <w:szCs w:val="22"/>
                <w:lang w:eastAsia="en-US"/>
              </w:rPr>
              <w:t>25.72</w:t>
            </w:r>
          </w:p>
        </w:tc>
        <w:tc>
          <w:tcPr>
            <w:tcW w:w="1060" w:type="dxa"/>
            <w:tcBorders>
              <w:top w:val="nil"/>
              <w:left w:val="nil"/>
              <w:bottom w:val="nil"/>
              <w:right w:val="dotDotDash" w:sz="4" w:space="0" w:color="auto"/>
            </w:tcBorders>
            <w:vAlign w:val="bottom"/>
            <w:hideMark/>
          </w:tcPr>
          <w:p w14:paraId="7111E845" w14:textId="77777777" w:rsidR="00805FCB" w:rsidRPr="00805FCB" w:rsidRDefault="00805FCB" w:rsidP="00805FCB">
            <w:pPr>
              <w:jc w:val="center"/>
              <w:rPr>
                <w:sz w:val="22"/>
                <w:szCs w:val="22"/>
                <w:lang w:eastAsia="en-US"/>
              </w:rPr>
            </w:pPr>
            <w:r w:rsidRPr="00805FCB">
              <w:rPr>
                <w:sz w:val="22"/>
                <w:szCs w:val="22"/>
                <w:lang w:eastAsia="en-US"/>
              </w:rPr>
              <w:t>48.24</w:t>
            </w:r>
          </w:p>
        </w:tc>
        <w:tc>
          <w:tcPr>
            <w:tcW w:w="1060" w:type="dxa"/>
            <w:tcBorders>
              <w:top w:val="nil"/>
              <w:left w:val="nil"/>
              <w:bottom w:val="nil"/>
              <w:right w:val="dotDotDash" w:sz="4" w:space="0" w:color="auto"/>
            </w:tcBorders>
            <w:vAlign w:val="bottom"/>
            <w:hideMark/>
          </w:tcPr>
          <w:p w14:paraId="5708874A" w14:textId="77777777" w:rsidR="00805FCB" w:rsidRPr="00805FCB" w:rsidRDefault="00805FCB" w:rsidP="00805FCB">
            <w:pPr>
              <w:jc w:val="center"/>
              <w:rPr>
                <w:sz w:val="22"/>
                <w:szCs w:val="22"/>
                <w:lang w:eastAsia="en-US"/>
              </w:rPr>
            </w:pPr>
            <w:r w:rsidRPr="00805FCB">
              <w:rPr>
                <w:sz w:val="22"/>
                <w:szCs w:val="22"/>
                <w:lang w:eastAsia="en-US"/>
              </w:rPr>
              <w:t>16.68</w:t>
            </w:r>
          </w:p>
        </w:tc>
        <w:tc>
          <w:tcPr>
            <w:tcW w:w="1060" w:type="dxa"/>
            <w:tcBorders>
              <w:top w:val="nil"/>
              <w:left w:val="nil"/>
              <w:bottom w:val="nil"/>
              <w:right w:val="dotDotDash" w:sz="4" w:space="0" w:color="auto"/>
            </w:tcBorders>
            <w:vAlign w:val="bottom"/>
            <w:hideMark/>
          </w:tcPr>
          <w:p w14:paraId="7D3B1532" w14:textId="77777777" w:rsidR="00805FCB" w:rsidRPr="00805FCB" w:rsidRDefault="00805FCB" w:rsidP="00805FCB">
            <w:pPr>
              <w:jc w:val="center"/>
              <w:rPr>
                <w:sz w:val="22"/>
                <w:szCs w:val="22"/>
                <w:lang w:eastAsia="en-US"/>
              </w:rPr>
            </w:pPr>
            <w:r w:rsidRPr="00805FCB">
              <w:rPr>
                <w:sz w:val="22"/>
                <w:szCs w:val="22"/>
                <w:lang w:eastAsia="en-US"/>
              </w:rPr>
              <w:t>7.41</w:t>
            </w:r>
          </w:p>
        </w:tc>
        <w:tc>
          <w:tcPr>
            <w:tcW w:w="1060" w:type="dxa"/>
            <w:tcBorders>
              <w:top w:val="nil"/>
              <w:left w:val="nil"/>
              <w:bottom w:val="nil"/>
              <w:right w:val="dotDotDash" w:sz="4" w:space="0" w:color="auto"/>
            </w:tcBorders>
            <w:vAlign w:val="bottom"/>
            <w:hideMark/>
          </w:tcPr>
          <w:p w14:paraId="5EA90DE8" w14:textId="77777777" w:rsidR="00805FCB" w:rsidRPr="00805FCB" w:rsidRDefault="00805FCB" w:rsidP="00805FCB">
            <w:pPr>
              <w:jc w:val="center"/>
              <w:rPr>
                <w:sz w:val="22"/>
                <w:szCs w:val="22"/>
                <w:lang w:eastAsia="en-US"/>
              </w:rPr>
            </w:pPr>
            <w:r w:rsidRPr="00805FCB">
              <w:rPr>
                <w:sz w:val="22"/>
                <w:szCs w:val="22"/>
                <w:lang w:eastAsia="en-US"/>
              </w:rPr>
              <w:t>37.25</w:t>
            </w:r>
          </w:p>
        </w:tc>
        <w:tc>
          <w:tcPr>
            <w:tcW w:w="1060" w:type="dxa"/>
            <w:tcBorders>
              <w:top w:val="nil"/>
              <w:left w:val="nil"/>
              <w:bottom w:val="nil"/>
              <w:right w:val="dotDotDash" w:sz="4" w:space="0" w:color="auto"/>
            </w:tcBorders>
            <w:vAlign w:val="bottom"/>
            <w:hideMark/>
          </w:tcPr>
          <w:p w14:paraId="1687691B" w14:textId="77777777" w:rsidR="00805FCB" w:rsidRPr="00805FCB" w:rsidRDefault="00805FCB" w:rsidP="00805FCB">
            <w:pPr>
              <w:jc w:val="center"/>
              <w:rPr>
                <w:sz w:val="22"/>
                <w:szCs w:val="22"/>
                <w:lang w:eastAsia="en-US"/>
              </w:rPr>
            </w:pPr>
            <w:r w:rsidRPr="00805FCB">
              <w:rPr>
                <w:sz w:val="22"/>
                <w:szCs w:val="22"/>
                <w:lang w:eastAsia="en-US"/>
              </w:rPr>
              <w:t>24.63</w:t>
            </w:r>
          </w:p>
        </w:tc>
      </w:tr>
      <w:tr w:rsidR="00805FCB" w:rsidRPr="00805FCB" w14:paraId="3563E507" w14:textId="77777777" w:rsidTr="00805FCB">
        <w:trPr>
          <w:trHeight w:val="288"/>
          <w:jc w:val="center"/>
        </w:trPr>
        <w:tc>
          <w:tcPr>
            <w:tcW w:w="1060" w:type="dxa"/>
            <w:tcBorders>
              <w:top w:val="dotDotDash" w:sz="4" w:space="0" w:color="auto"/>
              <w:left w:val="dotDotDash" w:sz="4" w:space="0" w:color="auto"/>
              <w:bottom w:val="dotDotDash" w:sz="4" w:space="0" w:color="auto"/>
              <w:right w:val="dotDotDash" w:sz="4" w:space="0" w:color="auto"/>
            </w:tcBorders>
            <w:vAlign w:val="bottom"/>
            <w:hideMark/>
          </w:tcPr>
          <w:p w14:paraId="6E8E1CF8" w14:textId="77777777" w:rsidR="00805FCB" w:rsidRPr="00805FCB" w:rsidRDefault="00805FCB" w:rsidP="00805FCB">
            <w:pPr>
              <w:jc w:val="center"/>
              <w:rPr>
                <w:sz w:val="22"/>
                <w:szCs w:val="22"/>
                <w:lang w:eastAsia="en-US"/>
              </w:rPr>
            </w:pPr>
            <w:r w:rsidRPr="00805FCB">
              <w:rPr>
                <w:sz w:val="22"/>
                <w:szCs w:val="22"/>
                <w:lang w:eastAsia="en-US"/>
              </w:rPr>
              <w:t>-12.00</w:t>
            </w:r>
          </w:p>
        </w:tc>
        <w:tc>
          <w:tcPr>
            <w:tcW w:w="1060" w:type="dxa"/>
            <w:tcBorders>
              <w:top w:val="dotDotDash" w:sz="4" w:space="0" w:color="auto"/>
              <w:left w:val="nil"/>
              <w:bottom w:val="dotDotDash" w:sz="4" w:space="0" w:color="auto"/>
              <w:right w:val="dotDotDash" w:sz="4" w:space="0" w:color="auto"/>
            </w:tcBorders>
            <w:vAlign w:val="bottom"/>
            <w:hideMark/>
          </w:tcPr>
          <w:p w14:paraId="5CFA57DE" w14:textId="77777777" w:rsidR="00805FCB" w:rsidRPr="00805FCB" w:rsidRDefault="00805FCB" w:rsidP="00805FCB">
            <w:pPr>
              <w:jc w:val="center"/>
              <w:rPr>
                <w:sz w:val="22"/>
                <w:szCs w:val="22"/>
                <w:lang w:eastAsia="en-US"/>
              </w:rPr>
            </w:pPr>
            <w:r w:rsidRPr="00805FCB">
              <w:rPr>
                <w:sz w:val="22"/>
                <w:szCs w:val="22"/>
                <w:lang w:eastAsia="en-US"/>
              </w:rPr>
              <w:t>39.61</w:t>
            </w:r>
          </w:p>
        </w:tc>
        <w:tc>
          <w:tcPr>
            <w:tcW w:w="1060" w:type="dxa"/>
            <w:tcBorders>
              <w:top w:val="dotDotDash" w:sz="4" w:space="0" w:color="auto"/>
              <w:left w:val="nil"/>
              <w:bottom w:val="dotDotDash" w:sz="4" w:space="0" w:color="auto"/>
              <w:right w:val="dotDotDash" w:sz="4" w:space="0" w:color="auto"/>
            </w:tcBorders>
            <w:vAlign w:val="bottom"/>
            <w:hideMark/>
          </w:tcPr>
          <w:p w14:paraId="0B09D092" w14:textId="77777777" w:rsidR="00805FCB" w:rsidRPr="00805FCB" w:rsidRDefault="00805FCB" w:rsidP="00805FCB">
            <w:pPr>
              <w:jc w:val="center"/>
              <w:rPr>
                <w:sz w:val="22"/>
                <w:szCs w:val="22"/>
                <w:lang w:eastAsia="en-US"/>
              </w:rPr>
            </w:pPr>
            <w:r w:rsidRPr="00805FCB">
              <w:rPr>
                <w:sz w:val="22"/>
                <w:szCs w:val="22"/>
                <w:lang w:eastAsia="en-US"/>
              </w:rPr>
              <w:t>24.47</w:t>
            </w:r>
          </w:p>
        </w:tc>
        <w:tc>
          <w:tcPr>
            <w:tcW w:w="1060" w:type="dxa"/>
            <w:tcBorders>
              <w:top w:val="dotDotDash" w:sz="4" w:space="0" w:color="auto"/>
              <w:left w:val="nil"/>
              <w:bottom w:val="dotDotDash" w:sz="4" w:space="0" w:color="auto"/>
              <w:right w:val="dotDotDash" w:sz="4" w:space="0" w:color="auto"/>
            </w:tcBorders>
            <w:vAlign w:val="bottom"/>
            <w:hideMark/>
          </w:tcPr>
          <w:p w14:paraId="12931A41" w14:textId="77777777" w:rsidR="00805FCB" w:rsidRPr="00805FCB" w:rsidRDefault="00805FCB" w:rsidP="00805FCB">
            <w:pPr>
              <w:jc w:val="center"/>
              <w:rPr>
                <w:sz w:val="22"/>
                <w:szCs w:val="22"/>
                <w:lang w:eastAsia="en-US"/>
              </w:rPr>
            </w:pPr>
            <w:r w:rsidRPr="00805FCB">
              <w:rPr>
                <w:sz w:val="22"/>
                <w:szCs w:val="22"/>
                <w:lang w:eastAsia="en-US"/>
              </w:rPr>
              <w:t>46.56</w:t>
            </w:r>
          </w:p>
        </w:tc>
        <w:tc>
          <w:tcPr>
            <w:tcW w:w="1060" w:type="dxa"/>
            <w:tcBorders>
              <w:top w:val="dotDotDash" w:sz="4" w:space="0" w:color="auto"/>
              <w:left w:val="nil"/>
              <w:bottom w:val="dotDotDash" w:sz="4" w:space="0" w:color="auto"/>
              <w:right w:val="dotDotDash" w:sz="4" w:space="0" w:color="auto"/>
            </w:tcBorders>
            <w:vAlign w:val="bottom"/>
            <w:hideMark/>
          </w:tcPr>
          <w:p w14:paraId="3062DF58" w14:textId="77777777" w:rsidR="00805FCB" w:rsidRPr="00805FCB" w:rsidRDefault="00805FCB" w:rsidP="00805FCB">
            <w:pPr>
              <w:jc w:val="center"/>
              <w:rPr>
                <w:sz w:val="22"/>
                <w:szCs w:val="22"/>
                <w:lang w:eastAsia="en-US"/>
              </w:rPr>
            </w:pPr>
            <w:r w:rsidRPr="00805FCB">
              <w:rPr>
                <w:sz w:val="22"/>
                <w:szCs w:val="22"/>
                <w:lang w:eastAsia="en-US"/>
              </w:rPr>
              <w:t>15.43</w:t>
            </w:r>
          </w:p>
        </w:tc>
        <w:tc>
          <w:tcPr>
            <w:tcW w:w="1060" w:type="dxa"/>
            <w:tcBorders>
              <w:top w:val="dotDotDash" w:sz="4" w:space="0" w:color="auto"/>
              <w:left w:val="nil"/>
              <w:bottom w:val="dotDotDash" w:sz="4" w:space="0" w:color="auto"/>
              <w:right w:val="dotDotDash" w:sz="4" w:space="0" w:color="auto"/>
            </w:tcBorders>
            <w:vAlign w:val="bottom"/>
            <w:hideMark/>
          </w:tcPr>
          <w:p w14:paraId="5C1F017E" w14:textId="77777777" w:rsidR="00805FCB" w:rsidRPr="00805FCB" w:rsidRDefault="00805FCB" w:rsidP="00805FCB">
            <w:pPr>
              <w:jc w:val="center"/>
              <w:rPr>
                <w:sz w:val="22"/>
                <w:szCs w:val="22"/>
                <w:lang w:eastAsia="en-US"/>
              </w:rPr>
            </w:pPr>
            <w:r w:rsidRPr="00805FCB">
              <w:rPr>
                <w:sz w:val="22"/>
                <w:szCs w:val="22"/>
                <w:lang w:eastAsia="en-US"/>
              </w:rPr>
              <w:t>6.72</w:t>
            </w:r>
          </w:p>
        </w:tc>
        <w:tc>
          <w:tcPr>
            <w:tcW w:w="1060" w:type="dxa"/>
            <w:tcBorders>
              <w:top w:val="dotDotDash" w:sz="4" w:space="0" w:color="auto"/>
              <w:left w:val="nil"/>
              <w:bottom w:val="dotDotDash" w:sz="4" w:space="0" w:color="auto"/>
              <w:right w:val="dotDotDash" w:sz="4" w:space="0" w:color="auto"/>
            </w:tcBorders>
            <w:vAlign w:val="bottom"/>
            <w:hideMark/>
          </w:tcPr>
          <w:p w14:paraId="2C892667" w14:textId="77777777" w:rsidR="00805FCB" w:rsidRPr="00805FCB" w:rsidRDefault="00805FCB" w:rsidP="00805FCB">
            <w:pPr>
              <w:jc w:val="center"/>
              <w:rPr>
                <w:sz w:val="22"/>
                <w:szCs w:val="22"/>
                <w:lang w:eastAsia="en-US"/>
              </w:rPr>
            </w:pPr>
            <w:r w:rsidRPr="00805FCB">
              <w:rPr>
                <w:sz w:val="22"/>
                <w:szCs w:val="22"/>
                <w:lang w:eastAsia="en-US"/>
              </w:rPr>
              <w:t>36.49</w:t>
            </w:r>
          </w:p>
        </w:tc>
        <w:tc>
          <w:tcPr>
            <w:tcW w:w="1060" w:type="dxa"/>
            <w:tcBorders>
              <w:top w:val="dotDotDash" w:sz="4" w:space="0" w:color="auto"/>
              <w:left w:val="nil"/>
              <w:bottom w:val="dotDotDash" w:sz="4" w:space="0" w:color="auto"/>
              <w:right w:val="dotDotDash" w:sz="4" w:space="0" w:color="auto"/>
            </w:tcBorders>
            <w:vAlign w:val="bottom"/>
            <w:hideMark/>
          </w:tcPr>
          <w:p w14:paraId="2492F8EA" w14:textId="77777777" w:rsidR="00805FCB" w:rsidRPr="00805FCB" w:rsidRDefault="00805FCB" w:rsidP="00805FCB">
            <w:pPr>
              <w:jc w:val="center"/>
              <w:rPr>
                <w:sz w:val="22"/>
                <w:szCs w:val="22"/>
                <w:lang w:eastAsia="en-US"/>
              </w:rPr>
            </w:pPr>
            <w:r w:rsidRPr="00805FCB">
              <w:rPr>
                <w:sz w:val="22"/>
                <w:szCs w:val="22"/>
                <w:lang w:eastAsia="en-US"/>
              </w:rPr>
              <w:t>23.53</w:t>
            </w:r>
          </w:p>
        </w:tc>
      </w:tr>
      <w:tr w:rsidR="00805FCB" w:rsidRPr="00805FCB" w14:paraId="67E1F1B3" w14:textId="77777777" w:rsidTr="00805FCB">
        <w:trPr>
          <w:trHeight w:val="288"/>
          <w:jc w:val="center"/>
        </w:trPr>
        <w:tc>
          <w:tcPr>
            <w:tcW w:w="1060" w:type="dxa"/>
            <w:tcBorders>
              <w:top w:val="nil"/>
              <w:left w:val="dotDotDash" w:sz="4" w:space="0" w:color="auto"/>
              <w:bottom w:val="nil"/>
              <w:right w:val="dotDotDash" w:sz="4" w:space="0" w:color="auto"/>
            </w:tcBorders>
            <w:vAlign w:val="bottom"/>
            <w:hideMark/>
          </w:tcPr>
          <w:p w14:paraId="545603FA" w14:textId="77777777" w:rsidR="00805FCB" w:rsidRPr="00805FCB" w:rsidRDefault="00805FCB" w:rsidP="00805FCB">
            <w:pPr>
              <w:jc w:val="center"/>
              <w:rPr>
                <w:sz w:val="22"/>
                <w:szCs w:val="22"/>
                <w:lang w:eastAsia="en-US"/>
              </w:rPr>
            </w:pPr>
            <w:r w:rsidRPr="00805FCB">
              <w:rPr>
                <w:sz w:val="22"/>
                <w:szCs w:val="22"/>
                <w:lang w:eastAsia="en-US"/>
              </w:rPr>
              <w:t>-11.75</w:t>
            </w:r>
          </w:p>
        </w:tc>
        <w:tc>
          <w:tcPr>
            <w:tcW w:w="1060" w:type="dxa"/>
            <w:tcBorders>
              <w:top w:val="nil"/>
              <w:left w:val="nil"/>
              <w:bottom w:val="nil"/>
              <w:right w:val="dotDotDash" w:sz="4" w:space="0" w:color="auto"/>
            </w:tcBorders>
            <w:vAlign w:val="bottom"/>
            <w:hideMark/>
          </w:tcPr>
          <w:p w14:paraId="02E35DC6" w14:textId="77777777" w:rsidR="00805FCB" w:rsidRPr="00805FCB" w:rsidRDefault="00805FCB" w:rsidP="00805FCB">
            <w:pPr>
              <w:jc w:val="center"/>
              <w:rPr>
                <w:sz w:val="22"/>
                <w:szCs w:val="22"/>
                <w:lang w:eastAsia="en-US"/>
              </w:rPr>
            </w:pPr>
            <w:r w:rsidRPr="00805FCB">
              <w:rPr>
                <w:sz w:val="22"/>
                <w:szCs w:val="22"/>
                <w:lang w:eastAsia="en-US"/>
              </w:rPr>
              <w:t>37.93</w:t>
            </w:r>
          </w:p>
        </w:tc>
        <w:tc>
          <w:tcPr>
            <w:tcW w:w="1060" w:type="dxa"/>
            <w:tcBorders>
              <w:top w:val="nil"/>
              <w:left w:val="nil"/>
              <w:bottom w:val="nil"/>
              <w:right w:val="dotDotDash" w:sz="4" w:space="0" w:color="auto"/>
            </w:tcBorders>
            <w:vAlign w:val="bottom"/>
            <w:hideMark/>
          </w:tcPr>
          <w:p w14:paraId="67912123" w14:textId="77777777" w:rsidR="00805FCB" w:rsidRPr="00805FCB" w:rsidRDefault="00805FCB" w:rsidP="00805FCB">
            <w:pPr>
              <w:jc w:val="center"/>
              <w:rPr>
                <w:sz w:val="22"/>
                <w:szCs w:val="22"/>
                <w:lang w:eastAsia="en-US"/>
              </w:rPr>
            </w:pPr>
            <w:r w:rsidRPr="00805FCB">
              <w:rPr>
                <w:sz w:val="22"/>
                <w:szCs w:val="22"/>
                <w:lang w:eastAsia="en-US"/>
              </w:rPr>
              <w:t>23.19</w:t>
            </w:r>
          </w:p>
        </w:tc>
        <w:tc>
          <w:tcPr>
            <w:tcW w:w="1060" w:type="dxa"/>
            <w:tcBorders>
              <w:top w:val="nil"/>
              <w:left w:val="nil"/>
              <w:bottom w:val="nil"/>
              <w:right w:val="dotDotDash" w:sz="4" w:space="0" w:color="auto"/>
            </w:tcBorders>
            <w:vAlign w:val="bottom"/>
            <w:hideMark/>
          </w:tcPr>
          <w:p w14:paraId="45B11C00" w14:textId="77777777" w:rsidR="00805FCB" w:rsidRPr="00805FCB" w:rsidRDefault="00805FCB" w:rsidP="00805FCB">
            <w:pPr>
              <w:jc w:val="center"/>
              <w:rPr>
                <w:sz w:val="22"/>
                <w:szCs w:val="22"/>
                <w:lang w:eastAsia="en-US"/>
              </w:rPr>
            </w:pPr>
            <w:r w:rsidRPr="00805FCB">
              <w:rPr>
                <w:sz w:val="22"/>
                <w:szCs w:val="22"/>
                <w:lang w:eastAsia="en-US"/>
              </w:rPr>
              <w:t>44.46</w:t>
            </w:r>
          </w:p>
        </w:tc>
        <w:tc>
          <w:tcPr>
            <w:tcW w:w="1060" w:type="dxa"/>
            <w:tcBorders>
              <w:top w:val="nil"/>
              <w:left w:val="nil"/>
              <w:bottom w:val="nil"/>
              <w:right w:val="dotDotDash" w:sz="4" w:space="0" w:color="auto"/>
            </w:tcBorders>
            <w:vAlign w:val="bottom"/>
            <w:hideMark/>
          </w:tcPr>
          <w:p w14:paraId="368C0624" w14:textId="77777777" w:rsidR="00805FCB" w:rsidRPr="00805FCB" w:rsidRDefault="00805FCB" w:rsidP="00805FCB">
            <w:pPr>
              <w:jc w:val="center"/>
              <w:rPr>
                <w:sz w:val="22"/>
                <w:szCs w:val="22"/>
                <w:lang w:eastAsia="en-US"/>
              </w:rPr>
            </w:pPr>
            <w:r w:rsidRPr="00805FCB">
              <w:rPr>
                <w:sz w:val="22"/>
                <w:szCs w:val="22"/>
                <w:lang w:eastAsia="en-US"/>
              </w:rPr>
              <w:t>13.59</w:t>
            </w:r>
          </w:p>
        </w:tc>
        <w:tc>
          <w:tcPr>
            <w:tcW w:w="1060" w:type="dxa"/>
            <w:tcBorders>
              <w:top w:val="nil"/>
              <w:left w:val="nil"/>
              <w:bottom w:val="nil"/>
              <w:right w:val="dotDotDash" w:sz="4" w:space="0" w:color="auto"/>
            </w:tcBorders>
            <w:vAlign w:val="bottom"/>
            <w:hideMark/>
          </w:tcPr>
          <w:p w14:paraId="34D45A43" w14:textId="77777777" w:rsidR="00805FCB" w:rsidRPr="00805FCB" w:rsidRDefault="00805FCB" w:rsidP="00805FCB">
            <w:pPr>
              <w:jc w:val="center"/>
              <w:rPr>
                <w:sz w:val="22"/>
                <w:szCs w:val="22"/>
                <w:lang w:eastAsia="en-US"/>
              </w:rPr>
            </w:pPr>
            <w:r w:rsidRPr="00805FCB">
              <w:rPr>
                <w:sz w:val="22"/>
                <w:szCs w:val="22"/>
                <w:lang w:eastAsia="en-US"/>
              </w:rPr>
              <w:t>5.87</w:t>
            </w:r>
          </w:p>
        </w:tc>
        <w:tc>
          <w:tcPr>
            <w:tcW w:w="1060" w:type="dxa"/>
            <w:tcBorders>
              <w:top w:val="nil"/>
              <w:left w:val="nil"/>
              <w:bottom w:val="nil"/>
              <w:right w:val="dotDotDash" w:sz="4" w:space="0" w:color="auto"/>
            </w:tcBorders>
            <w:vAlign w:val="bottom"/>
            <w:hideMark/>
          </w:tcPr>
          <w:p w14:paraId="5197853F" w14:textId="77777777" w:rsidR="00805FCB" w:rsidRPr="00805FCB" w:rsidRDefault="00805FCB" w:rsidP="00805FCB">
            <w:pPr>
              <w:jc w:val="center"/>
              <w:rPr>
                <w:sz w:val="22"/>
                <w:szCs w:val="22"/>
                <w:lang w:eastAsia="en-US"/>
              </w:rPr>
            </w:pPr>
            <w:r w:rsidRPr="00805FCB">
              <w:rPr>
                <w:sz w:val="22"/>
                <w:szCs w:val="22"/>
                <w:lang w:eastAsia="en-US"/>
              </w:rPr>
              <w:t>35.42</w:t>
            </w:r>
          </w:p>
        </w:tc>
        <w:tc>
          <w:tcPr>
            <w:tcW w:w="1060" w:type="dxa"/>
            <w:tcBorders>
              <w:top w:val="nil"/>
              <w:left w:val="nil"/>
              <w:bottom w:val="nil"/>
              <w:right w:val="dotDotDash" w:sz="4" w:space="0" w:color="auto"/>
            </w:tcBorders>
            <w:vAlign w:val="bottom"/>
            <w:hideMark/>
          </w:tcPr>
          <w:p w14:paraId="3CDF919C" w14:textId="77777777" w:rsidR="00805FCB" w:rsidRPr="00805FCB" w:rsidRDefault="00805FCB" w:rsidP="00805FCB">
            <w:pPr>
              <w:jc w:val="center"/>
              <w:rPr>
                <w:sz w:val="22"/>
                <w:szCs w:val="22"/>
                <w:lang w:eastAsia="en-US"/>
              </w:rPr>
            </w:pPr>
            <w:r w:rsidRPr="00805FCB">
              <w:rPr>
                <w:sz w:val="22"/>
                <w:szCs w:val="22"/>
                <w:lang w:eastAsia="en-US"/>
              </w:rPr>
              <w:t>22.43</w:t>
            </w:r>
          </w:p>
        </w:tc>
      </w:tr>
      <w:tr w:rsidR="00805FCB" w:rsidRPr="00805FCB" w14:paraId="5587C84C" w14:textId="77777777" w:rsidTr="00805FCB">
        <w:trPr>
          <w:trHeight w:val="288"/>
          <w:jc w:val="center"/>
        </w:trPr>
        <w:tc>
          <w:tcPr>
            <w:tcW w:w="1060" w:type="dxa"/>
            <w:tcBorders>
              <w:top w:val="dotDotDash" w:sz="4" w:space="0" w:color="auto"/>
              <w:left w:val="dotDotDash" w:sz="4" w:space="0" w:color="auto"/>
              <w:bottom w:val="dotDotDash" w:sz="4" w:space="0" w:color="auto"/>
              <w:right w:val="dotDotDash" w:sz="4" w:space="0" w:color="auto"/>
            </w:tcBorders>
            <w:vAlign w:val="bottom"/>
            <w:hideMark/>
          </w:tcPr>
          <w:p w14:paraId="62024CAC" w14:textId="77777777" w:rsidR="00805FCB" w:rsidRPr="00805FCB" w:rsidRDefault="00805FCB" w:rsidP="00805FCB">
            <w:pPr>
              <w:jc w:val="center"/>
              <w:rPr>
                <w:sz w:val="22"/>
                <w:szCs w:val="22"/>
                <w:lang w:eastAsia="en-US"/>
              </w:rPr>
            </w:pPr>
            <w:r w:rsidRPr="00805FCB">
              <w:rPr>
                <w:sz w:val="22"/>
                <w:szCs w:val="22"/>
                <w:lang w:eastAsia="en-US"/>
              </w:rPr>
              <w:t>-11.50</w:t>
            </w:r>
          </w:p>
        </w:tc>
        <w:tc>
          <w:tcPr>
            <w:tcW w:w="1060" w:type="dxa"/>
            <w:tcBorders>
              <w:top w:val="dotDotDash" w:sz="4" w:space="0" w:color="auto"/>
              <w:left w:val="nil"/>
              <w:bottom w:val="dotDotDash" w:sz="4" w:space="0" w:color="auto"/>
              <w:right w:val="dotDotDash" w:sz="4" w:space="0" w:color="auto"/>
            </w:tcBorders>
            <w:vAlign w:val="bottom"/>
            <w:hideMark/>
          </w:tcPr>
          <w:p w14:paraId="0D444ADD" w14:textId="77777777" w:rsidR="00805FCB" w:rsidRPr="00805FCB" w:rsidRDefault="00805FCB" w:rsidP="00805FCB">
            <w:pPr>
              <w:jc w:val="center"/>
              <w:rPr>
                <w:sz w:val="22"/>
                <w:szCs w:val="22"/>
                <w:lang w:eastAsia="en-US"/>
              </w:rPr>
            </w:pPr>
            <w:r w:rsidRPr="00805FCB">
              <w:rPr>
                <w:sz w:val="22"/>
                <w:szCs w:val="22"/>
                <w:lang w:eastAsia="en-US"/>
              </w:rPr>
              <w:t>36.90</w:t>
            </w:r>
          </w:p>
        </w:tc>
        <w:tc>
          <w:tcPr>
            <w:tcW w:w="1060" w:type="dxa"/>
            <w:tcBorders>
              <w:top w:val="dotDotDash" w:sz="4" w:space="0" w:color="auto"/>
              <w:left w:val="nil"/>
              <w:bottom w:val="dotDotDash" w:sz="4" w:space="0" w:color="auto"/>
              <w:right w:val="dotDotDash" w:sz="4" w:space="0" w:color="auto"/>
            </w:tcBorders>
            <w:vAlign w:val="bottom"/>
            <w:hideMark/>
          </w:tcPr>
          <w:p w14:paraId="0FF8B4BD" w14:textId="77777777" w:rsidR="00805FCB" w:rsidRPr="00805FCB" w:rsidRDefault="00805FCB" w:rsidP="00805FCB">
            <w:pPr>
              <w:jc w:val="center"/>
              <w:rPr>
                <w:sz w:val="22"/>
                <w:szCs w:val="22"/>
                <w:lang w:eastAsia="en-US"/>
              </w:rPr>
            </w:pPr>
            <w:r w:rsidRPr="00805FCB">
              <w:rPr>
                <w:sz w:val="22"/>
                <w:szCs w:val="22"/>
                <w:lang w:eastAsia="en-US"/>
              </w:rPr>
              <w:t>21.21</w:t>
            </w:r>
          </w:p>
        </w:tc>
        <w:tc>
          <w:tcPr>
            <w:tcW w:w="1060" w:type="dxa"/>
            <w:tcBorders>
              <w:top w:val="dotDotDash" w:sz="4" w:space="0" w:color="auto"/>
              <w:left w:val="nil"/>
              <w:bottom w:val="dotDotDash" w:sz="4" w:space="0" w:color="auto"/>
              <w:right w:val="dotDotDash" w:sz="4" w:space="0" w:color="auto"/>
            </w:tcBorders>
            <w:vAlign w:val="bottom"/>
            <w:hideMark/>
          </w:tcPr>
          <w:p w14:paraId="533A6FD4" w14:textId="77777777" w:rsidR="00805FCB" w:rsidRPr="00805FCB" w:rsidRDefault="00805FCB" w:rsidP="00805FCB">
            <w:pPr>
              <w:jc w:val="center"/>
              <w:rPr>
                <w:sz w:val="22"/>
                <w:szCs w:val="22"/>
                <w:lang w:eastAsia="en-US"/>
              </w:rPr>
            </w:pPr>
            <w:r w:rsidRPr="00805FCB">
              <w:rPr>
                <w:sz w:val="22"/>
                <w:szCs w:val="22"/>
                <w:lang w:eastAsia="en-US"/>
              </w:rPr>
              <w:t>42.56</w:t>
            </w:r>
          </w:p>
        </w:tc>
        <w:tc>
          <w:tcPr>
            <w:tcW w:w="1060" w:type="dxa"/>
            <w:tcBorders>
              <w:top w:val="dotDotDash" w:sz="4" w:space="0" w:color="auto"/>
              <w:left w:val="nil"/>
              <w:bottom w:val="dotDotDash" w:sz="4" w:space="0" w:color="auto"/>
              <w:right w:val="dotDotDash" w:sz="4" w:space="0" w:color="auto"/>
            </w:tcBorders>
            <w:vAlign w:val="bottom"/>
            <w:hideMark/>
          </w:tcPr>
          <w:p w14:paraId="03E10890" w14:textId="77777777" w:rsidR="00805FCB" w:rsidRPr="00805FCB" w:rsidRDefault="00805FCB" w:rsidP="00805FCB">
            <w:pPr>
              <w:jc w:val="center"/>
              <w:rPr>
                <w:sz w:val="22"/>
                <w:szCs w:val="22"/>
                <w:lang w:eastAsia="en-US"/>
              </w:rPr>
            </w:pPr>
            <w:r w:rsidRPr="00805FCB">
              <w:rPr>
                <w:sz w:val="22"/>
                <w:szCs w:val="22"/>
                <w:lang w:eastAsia="en-US"/>
              </w:rPr>
              <w:t>12.86</w:t>
            </w:r>
          </w:p>
        </w:tc>
        <w:tc>
          <w:tcPr>
            <w:tcW w:w="1060" w:type="dxa"/>
            <w:tcBorders>
              <w:top w:val="dotDotDash" w:sz="4" w:space="0" w:color="auto"/>
              <w:left w:val="nil"/>
              <w:bottom w:val="dotDotDash" w:sz="4" w:space="0" w:color="auto"/>
              <w:right w:val="dotDotDash" w:sz="4" w:space="0" w:color="auto"/>
            </w:tcBorders>
            <w:vAlign w:val="bottom"/>
            <w:hideMark/>
          </w:tcPr>
          <w:p w14:paraId="6B12290B" w14:textId="77777777" w:rsidR="00805FCB" w:rsidRPr="00805FCB" w:rsidRDefault="00805FCB" w:rsidP="00805FCB">
            <w:pPr>
              <w:jc w:val="center"/>
              <w:rPr>
                <w:sz w:val="22"/>
                <w:szCs w:val="22"/>
                <w:lang w:eastAsia="en-US"/>
              </w:rPr>
            </w:pPr>
            <w:r w:rsidRPr="00805FCB">
              <w:rPr>
                <w:sz w:val="22"/>
                <w:szCs w:val="22"/>
                <w:lang w:eastAsia="en-US"/>
              </w:rPr>
              <w:t>4.83</w:t>
            </w:r>
          </w:p>
        </w:tc>
        <w:tc>
          <w:tcPr>
            <w:tcW w:w="1060" w:type="dxa"/>
            <w:tcBorders>
              <w:top w:val="dotDotDash" w:sz="4" w:space="0" w:color="auto"/>
              <w:left w:val="nil"/>
              <w:bottom w:val="dotDotDash" w:sz="4" w:space="0" w:color="auto"/>
              <w:right w:val="dotDotDash" w:sz="4" w:space="0" w:color="auto"/>
            </w:tcBorders>
            <w:vAlign w:val="bottom"/>
            <w:hideMark/>
          </w:tcPr>
          <w:p w14:paraId="32BD75B2" w14:textId="77777777" w:rsidR="00805FCB" w:rsidRPr="00805FCB" w:rsidRDefault="00805FCB" w:rsidP="00805FCB">
            <w:pPr>
              <w:jc w:val="center"/>
              <w:rPr>
                <w:sz w:val="22"/>
                <w:szCs w:val="22"/>
                <w:lang w:eastAsia="en-US"/>
              </w:rPr>
            </w:pPr>
            <w:r w:rsidRPr="00805FCB">
              <w:rPr>
                <w:sz w:val="22"/>
                <w:szCs w:val="22"/>
                <w:lang w:eastAsia="en-US"/>
              </w:rPr>
              <w:t>34.59</w:t>
            </w:r>
          </w:p>
        </w:tc>
        <w:tc>
          <w:tcPr>
            <w:tcW w:w="1060" w:type="dxa"/>
            <w:tcBorders>
              <w:top w:val="dotDotDash" w:sz="4" w:space="0" w:color="auto"/>
              <w:left w:val="nil"/>
              <w:bottom w:val="dotDotDash" w:sz="4" w:space="0" w:color="auto"/>
              <w:right w:val="dotDotDash" w:sz="4" w:space="0" w:color="auto"/>
            </w:tcBorders>
            <w:vAlign w:val="bottom"/>
            <w:hideMark/>
          </w:tcPr>
          <w:p w14:paraId="2958FA51" w14:textId="77777777" w:rsidR="00805FCB" w:rsidRPr="00805FCB" w:rsidRDefault="00805FCB" w:rsidP="00805FCB">
            <w:pPr>
              <w:jc w:val="center"/>
              <w:rPr>
                <w:sz w:val="22"/>
                <w:szCs w:val="22"/>
                <w:lang w:eastAsia="en-US"/>
              </w:rPr>
            </w:pPr>
            <w:r w:rsidRPr="00805FCB">
              <w:rPr>
                <w:sz w:val="22"/>
                <w:szCs w:val="22"/>
                <w:lang w:eastAsia="en-US"/>
              </w:rPr>
              <w:t>20.65</w:t>
            </w:r>
          </w:p>
        </w:tc>
      </w:tr>
      <w:tr w:rsidR="00805FCB" w:rsidRPr="00805FCB" w14:paraId="19D34F68" w14:textId="77777777" w:rsidTr="00805FCB">
        <w:trPr>
          <w:trHeight w:val="288"/>
          <w:jc w:val="center"/>
        </w:trPr>
        <w:tc>
          <w:tcPr>
            <w:tcW w:w="1060" w:type="dxa"/>
            <w:tcBorders>
              <w:top w:val="nil"/>
              <w:left w:val="dotDotDash" w:sz="4" w:space="0" w:color="auto"/>
              <w:bottom w:val="dotDotDash" w:sz="4" w:space="0" w:color="auto"/>
              <w:right w:val="dotDotDash" w:sz="4" w:space="0" w:color="auto"/>
            </w:tcBorders>
            <w:vAlign w:val="bottom"/>
            <w:hideMark/>
          </w:tcPr>
          <w:p w14:paraId="551BE167" w14:textId="77777777" w:rsidR="00805FCB" w:rsidRPr="00805FCB" w:rsidRDefault="00805FCB" w:rsidP="00805FCB">
            <w:pPr>
              <w:jc w:val="center"/>
              <w:rPr>
                <w:sz w:val="22"/>
                <w:szCs w:val="22"/>
                <w:lang w:eastAsia="en-US"/>
              </w:rPr>
            </w:pPr>
            <w:r w:rsidRPr="00805FCB">
              <w:rPr>
                <w:sz w:val="22"/>
                <w:szCs w:val="22"/>
                <w:lang w:eastAsia="en-US"/>
              </w:rPr>
              <w:t>-11.25</w:t>
            </w:r>
          </w:p>
        </w:tc>
        <w:tc>
          <w:tcPr>
            <w:tcW w:w="1060" w:type="dxa"/>
            <w:tcBorders>
              <w:top w:val="nil"/>
              <w:left w:val="nil"/>
              <w:bottom w:val="dotDotDash" w:sz="4" w:space="0" w:color="auto"/>
              <w:right w:val="dotDotDash" w:sz="4" w:space="0" w:color="auto"/>
            </w:tcBorders>
            <w:vAlign w:val="bottom"/>
            <w:hideMark/>
          </w:tcPr>
          <w:p w14:paraId="29A3056F" w14:textId="77777777" w:rsidR="00805FCB" w:rsidRPr="00805FCB" w:rsidRDefault="00805FCB" w:rsidP="00805FCB">
            <w:pPr>
              <w:jc w:val="center"/>
              <w:rPr>
                <w:sz w:val="22"/>
                <w:szCs w:val="22"/>
                <w:lang w:eastAsia="en-US"/>
              </w:rPr>
            </w:pPr>
            <w:r w:rsidRPr="00805FCB">
              <w:rPr>
                <w:sz w:val="22"/>
                <w:szCs w:val="22"/>
                <w:lang w:eastAsia="en-US"/>
              </w:rPr>
              <w:t>35.97</w:t>
            </w:r>
          </w:p>
        </w:tc>
        <w:tc>
          <w:tcPr>
            <w:tcW w:w="1060" w:type="dxa"/>
            <w:tcBorders>
              <w:top w:val="nil"/>
              <w:left w:val="nil"/>
              <w:bottom w:val="dotDotDash" w:sz="4" w:space="0" w:color="auto"/>
              <w:right w:val="dotDotDash" w:sz="4" w:space="0" w:color="auto"/>
            </w:tcBorders>
            <w:vAlign w:val="bottom"/>
            <w:hideMark/>
          </w:tcPr>
          <w:p w14:paraId="6E144512" w14:textId="77777777" w:rsidR="00805FCB" w:rsidRPr="00805FCB" w:rsidRDefault="00805FCB" w:rsidP="00805FCB">
            <w:pPr>
              <w:jc w:val="center"/>
              <w:rPr>
                <w:sz w:val="22"/>
                <w:szCs w:val="22"/>
                <w:lang w:eastAsia="en-US"/>
              </w:rPr>
            </w:pPr>
            <w:r w:rsidRPr="00805FCB">
              <w:rPr>
                <w:sz w:val="22"/>
                <w:szCs w:val="22"/>
                <w:lang w:eastAsia="en-US"/>
              </w:rPr>
              <w:t>19.42</w:t>
            </w:r>
          </w:p>
        </w:tc>
        <w:tc>
          <w:tcPr>
            <w:tcW w:w="1060" w:type="dxa"/>
            <w:tcBorders>
              <w:top w:val="nil"/>
              <w:left w:val="nil"/>
              <w:bottom w:val="dotDotDash" w:sz="4" w:space="0" w:color="auto"/>
              <w:right w:val="dotDotDash" w:sz="4" w:space="0" w:color="auto"/>
            </w:tcBorders>
            <w:vAlign w:val="bottom"/>
            <w:hideMark/>
          </w:tcPr>
          <w:p w14:paraId="1AAAA3E6" w14:textId="77777777" w:rsidR="00805FCB" w:rsidRPr="00805FCB" w:rsidRDefault="00805FCB" w:rsidP="00805FCB">
            <w:pPr>
              <w:jc w:val="center"/>
              <w:rPr>
                <w:sz w:val="22"/>
                <w:szCs w:val="22"/>
                <w:lang w:eastAsia="en-US"/>
              </w:rPr>
            </w:pPr>
            <w:r w:rsidRPr="00805FCB">
              <w:rPr>
                <w:sz w:val="22"/>
                <w:szCs w:val="22"/>
                <w:lang w:eastAsia="en-US"/>
              </w:rPr>
              <w:t>40.88</w:t>
            </w:r>
          </w:p>
        </w:tc>
        <w:tc>
          <w:tcPr>
            <w:tcW w:w="1060" w:type="dxa"/>
            <w:tcBorders>
              <w:top w:val="nil"/>
              <w:left w:val="nil"/>
              <w:bottom w:val="dotDotDash" w:sz="4" w:space="0" w:color="auto"/>
              <w:right w:val="dotDotDash" w:sz="4" w:space="0" w:color="auto"/>
            </w:tcBorders>
            <w:vAlign w:val="bottom"/>
            <w:hideMark/>
          </w:tcPr>
          <w:p w14:paraId="1F5E78D0" w14:textId="77777777" w:rsidR="00805FCB" w:rsidRPr="00805FCB" w:rsidRDefault="00805FCB" w:rsidP="00805FCB">
            <w:pPr>
              <w:jc w:val="center"/>
              <w:rPr>
                <w:sz w:val="22"/>
                <w:szCs w:val="22"/>
                <w:lang w:eastAsia="en-US"/>
              </w:rPr>
            </w:pPr>
            <w:r w:rsidRPr="00805FCB">
              <w:rPr>
                <w:sz w:val="22"/>
                <w:szCs w:val="22"/>
                <w:lang w:eastAsia="en-US"/>
              </w:rPr>
              <w:t>11.63</w:t>
            </w:r>
          </w:p>
        </w:tc>
        <w:tc>
          <w:tcPr>
            <w:tcW w:w="1060" w:type="dxa"/>
            <w:tcBorders>
              <w:top w:val="nil"/>
              <w:left w:val="nil"/>
              <w:bottom w:val="dotDotDash" w:sz="4" w:space="0" w:color="auto"/>
              <w:right w:val="dotDotDash" w:sz="4" w:space="0" w:color="auto"/>
            </w:tcBorders>
            <w:vAlign w:val="bottom"/>
            <w:hideMark/>
          </w:tcPr>
          <w:p w14:paraId="064D7744" w14:textId="77777777" w:rsidR="00805FCB" w:rsidRPr="00805FCB" w:rsidRDefault="00805FCB" w:rsidP="00805FCB">
            <w:pPr>
              <w:jc w:val="center"/>
              <w:rPr>
                <w:sz w:val="22"/>
                <w:szCs w:val="22"/>
                <w:lang w:eastAsia="en-US"/>
              </w:rPr>
            </w:pPr>
            <w:r w:rsidRPr="00805FCB">
              <w:rPr>
                <w:sz w:val="22"/>
                <w:szCs w:val="22"/>
                <w:lang w:eastAsia="en-US"/>
              </w:rPr>
              <w:t>4.20</w:t>
            </w:r>
          </w:p>
        </w:tc>
        <w:tc>
          <w:tcPr>
            <w:tcW w:w="1060" w:type="dxa"/>
            <w:tcBorders>
              <w:top w:val="nil"/>
              <w:left w:val="nil"/>
              <w:bottom w:val="dotDotDash" w:sz="4" w:space="0" w:color="auto"/>
              <w:right w:val="dotDotDash" w:sz="4" w:space="0" w:color="auto"/>
            </w:tcBorders>
            <w:vAlign w:val="bottom"/>
            <w:hideMark/>
          </w:tcPr>
          <w:p w14:paraId="64E52BEA" w14:textId="77777777" w:rsidR="00805FCB" w:rsidRPr="00805FCB" w:rsidRDefault="00805FCB" w:rsidP="00805FCB">
            <w:pPr>
              <w:jc w:val="center"/>
              <w:rPr>
                <w:sz w:val="22"/>
                <w:szCs w:val="22"/>
                <w:lang w:eastAsia="en-US"/>
              </w:rPr>
            </w:pPr>
            <w:r w:rsidRPr="00805FCB">
              <w:rPr>
                <w:sz w:val="22"/>
                <w:szCs w:val="22"/>
                <w:lang w:eastAsia="en-US"/>
              </w:rPr>
              <w:t>34.04</w:t>
            </w:r>
          </w:p>
        </w:tc>
        <w:tc>
          <w:tcPr>
            <w:tcW w:w="1060" w:type="dxa"/>
            <w:tcBorders>
              <w:top w:val="nil"/>
              <w:left w:val="nil"/>
              <w:bottom w:val="dotDotDash" w:sz="4" w:space="0" w:color="auto"/>
              <w:right w:val="dotDotDash" w:sz="4" w:space="0" w:color="auto"/>
            </w:tcBorders>
            <w:vAlign w:val="bottom"/>
            <w:hideMark/>
          </w:tcPr>
          <w:p w14:paraId="46D2A366" w14:textId="77777777" w:rsidR="00805FCB" w:rsidRPr="00805FCB" w:rsidRDefault="00805FCB" w:rsidP="00805FCB">
            <w:pPr>
              <w:jc w:val="center"/>
              <w:rPr>
                <w:sz w:val="22"/>
                <w:szCs w:val="22"/>
                <w:lang w:eastAsia="en-US"/>
              </w:rPr>
            </w:pPr>
            <w:r w:rsidRPr="00805FCB">
              <w:rPr>
                <w:sz w:val="22"/>
                <w:szCs w:val="22"/>
                <w:lang w:eastAsia="en-US"/>
              </w:rPr>
              <w:t>18.96</w:t>
            </w:r>
          </w:p>
        </w:tc>
      </w:tr>
      <w:tr w:rsidR="00805FCB" w:rsidRPr="00805FCB" w14:paraId="77B5364D" w14:textId="77777777" w:rsidTr="00805FCB">
        <w:trPr>
          <w:trHeight w:val="288"/>
          <w:jc w:val="center"/>
        </w:trPr>
        <w:tc>
          <w:tcPr>
            <w:tcW w:w="1060" w:type="dxa"/>
            <w:tcBorders>
              <w:top w:val="nil"/>
              <w:left w:val="dotDotDash" w:sz="4" w:space="0" w:color="auto"/>
              <w:bottom w:val="nil"/>
              <w:right w:val="dotDotDash" w:sz="4" w:space="0" w:color="auto"/>
            </w:tcBorders>
            <w:vAlign w:val="bottom"/>
            <w:hideMark/>
          </w:tcPr>
          <w:p w14:paraId="5A9A09F8" w14:textId="77777777" w:rsidR="00805FCB" w:rsidRPr="00805FCB" w:rsidRDefault="00805FCB" w:rsidP="00805FCB">
            <w:pPr>
              <w:jc w:val="center"/>
              <w:rPr>
                <w:sz w:val="22"/>
                <w:szCs w:val="22"/>
                <w:lang w:eastAsia="en-US"/>
              </w:rPr>
            </w:pPr>
            <w:r w:rsidRPr="00805FCB">
              <w:rPr>
                <w:sz w:val="22"/>
                <w:szCs w:val="22"/>
                <w:lang w:eastAsia="en-US"/>
              </w:rPr>
              <w:t>-11.00</w:t>
            </w:r>
          </w:p>
        </w:tc>
        <w:tc>
          <w:tcPr>
            <w:tcW w:w="1060" w:type="dxa"/>
            <w:tcBorders>
              <w:top w:val="nil"/>
              <w:left w:val="nil"/>
              <w:bottom w:val="nil"/>
              <w:right w:val="dotDotDash" w:sz="4" w:space="0" w:color="auto"/>
            </w:tcBorders>
            <w:vAlign w:val="bottom"/>
            <w:hideMark/>
          </w:tcPr>
          <w:p w14:paraId="627D49FB" w14:textId="77777777" w:rsidR="00805FCB" w:rsidRPr="00805FCB" w:rsidRDefault="00805FCB" w:rsidP="00805FCB">
            <w:pPr>
              <w:jc w:val="center"/>
              <w:rPr>
                <w:sz w:val="22"/>
                <w:szCs w:val="22"/>
                <w:lang w:eastAsia="en-US"/>
              </w:rPr>
            </w:pPr>
            <w:r w:rsidRPr="00805FCB">
              <w:rPr>
                <w:sz w:val="22"/>
                <w:szCs w:val="22"/>
                <w:lang w:eastAsia="en-US"/>
              </w:rPr>
              <w:t>33.02</w:t>
            </w:r>
          </w:p>
        </w:tc>
        <w:tc>
          <w:tcPr>
            <w:tcW w:w="1060" w:type="dxa"/>
            <w:tcBorders>
              <w:top w:val="nil"/>
              <w:left w:val="nil"/>
              <w:bottom w:val="nil"/>
              <w:right w:val="dotDotDash" w:sz="4" w:space="0" w:color="auto"/>
            </w:tcBorders>
            <w:vAlign w:val="bottom"/>
            <w:hideMark/>
          </w:tcPr>
          <w:p w14:paraId="7B8C08AF" w14:textId="77777777" w:rsidR="00805FCB" w:rsidRPr="00805FCB" w:rsidRDefault="00805FCB" w:rsidP="00805FCB">
            <w:pPr>
              <w:jc w:val="center"/>
              <w:rPr>
                <w:sz w:val="22"/>
                <w:szCs w:val="22"/>
                <w:lang w:eastAsia="en-US"/>
              </w:rPr>
            </w:pPr>
            <w:r w:rsidRPr="00805FCB">
              <w:rPr>
                <w:sz w:val="22"/>
                <w:szCs w:val="22"/>
                <w:lang w:eastAsia="en-US"/>
              </w:rPr>
              <w:t>18.74</w:t>
            </w:r>
          </w:p>
        </w:tc>
        <w:tc>
          <w:tcPr>
            <w:tcW w:w="1060" w:type="dxa"/>
            <w:tcBorders>
              <w:top w:val="nil"/>
              <w:left w:val="nil"/>
              <w:bottom w:val="nil"/>
              <w:right w:val="dotDotDash" w:sz="4" w:space="0" w:color="auto"/>
            </w:tcBorders>
            <w:vAlign w:val="bottom"/>
            <w:hideMark/>
          </w:tcPr>
          <w:p w14:paraId="46360DFF" w14:textId="77777777" w:rsidR="00805FCB" w:rsidRPr="00805FCB" w:rsidRDefault="00805FCB" w:rsidP="00805FCB">
            <w:pPr>
              <w:jc w:val="center"/>
              <w:rPr>
                <w:sz w:val="22"/>
                <w:szCs w:val="22"/>
                <w:lang w:eastAsia="en-US"/>
              </w:rPr>
            </w:pPr>
            <w:r w:rsidRPr="00805FCB">
              <w:rPr>
                <w:sz w:val="22"/>
                <w:szCs w:val="22"/>
                <w:lang w:eastAsia="en-US"/>
              </w:rPr>
              <w:t>37.97</w:t>
            </w:r>
          </w:p>
        </w:tc>
        <w:tc>
          <w:tcPr>
            <w:tcW w:w="1060" w:type="dxa"/>
            <w:tcBorders>
              <w:top w:val="nil"/>
              <w:left w:val="nil"/>
              <w:bottom w:val="nil"/>
              <w:right w:val="dotDotDash" w:sz="4" w:space="0" w:color="auto"/>
            </w:tcBorders>
            <w:vAlign w:val="bottom"/>
            <w:hideMark/>
          </w:tcPr>
          <w:p w14:paraId="22C3C32F" w14:textId="77777777" w:rsidR="00805FCB" w:rsidRPr="00805FCB" w:rsidRDefault="00805FCB" w:rsidP="00805FCB">
            <w:pPr>
              <w:jc w:val="center"/>
              <w:rPr>
                <w:sz w:val="22"/>
                <w:szCs w:val="22"/>
                <w:lang w:eastAsia="en-US"/>
              </w:rPr>
            </w:pPr>
            <w:r w:rsidRPr="00805FCB">
              <w:rPr>
                <w:sz w:val="22"/>
                <w:szCs w:val="22"/>
                <w:lang w:eastAsia="en-US"/>
              </w:rPr>
              <w:t>10.05</w:t>
            </w:r>
          </w:p>
        </w:tc>
        <w:tc>
          <w:tcPr>
            <w:tcW w:w="1060" w:type="dxa"/>
            <w:tcBorders>
              <w:top w:val="nil"/>
              <w:left w:val="nil"/>
              <w:bottom w:val="nil"/>
              <w:right w:val="dotDotDash" w:sz="4" w:space="0" w:color="auto"/>
            </w:tcBorders>
            <w:vAlign w:val="bottom"/>
            <w:hideMark/>
          </w:tcPr>
          <w:p w14:paraId="4B23A9DB" w14:textId="77777777" w:rsidR="00805FCB" w:rsidRPr="00805FCB" w:rsidRDefault="00805FCB" w:rsidP="00805FCB">
            <w:pPr>
              <w:jc w:val="center"/>
              <w:rPr>
                <w:sz w:val="22"/>
                <w:szCs w:val="22"/>
                <w:lang w:eastAsia="en-US"/>
              </w:rPr>
            </w:pPr>
            <w:r w:rsidRPr="00805FCB">
              <w:rPr>
                <w:sz w:val="22"/>
                <w:szCs w:val="22"/>
                <w:lang w:eastAsia="en-US"/>
              </w:rPr>
              <w:t>3.83</w:t>
            </w:r>
          </w:p>
        </w:tc>
        <w:tc>
          <w:tcPr>
            <w:tcW w:w="1060" w:type="dxa"/>
            <w:tcBorders>
              <w:top w:val="nil"/>
              <w:left w:val="nil"/>
              <w:bottom w:val="nil"/>
              <w:right w:val="dotDotDash" w:sz="4" w:space="0" w:color="auto"/>
            </w:tcBorders>
            <w:vAlign w:val="bottom"/>
            <w:hideMark/>
          </w:tcPr>
          <w:p w14:paraId="323810D9" w14:textId="77777777" w:rsidR="00805FCB" w:rsidRPr="00805FCB" w:rsidRDefault="00805FCB" w:rsidP="00805FCB">
            <w:pPr>
              <w:jc w:val="center"/>
              <w:rPr>
                <w:sz w:val="22"/>
                <w:szCs w:val="22"/>
                <w:lang w:eastAsia="en-US"/>
              </w:rPr>
            </w:pPr>
            <w:r w:rsidRPr="00805FCB">
              <w:rPr>
                <w:sz w:val="22"/>
                <w:szCs w:val="22"/>
                <w:lang w:eastAsia="en-US"/>
              </w:rPr>
              <w:t>31.45</w:t>
            </w:r>
          </w:p>
        </w:tc>
        <w:tc>
          <w:tcPr>
            <w:tcW w:w="1060" w:type="dxa"/>
            <w:tcBorders>
              <w:top w:val="nil"/>
              <w:left w:val="nil"/>
              <w:bottom w:val="nil"/>
              <w:right w:val="dotDotDash" w:sz="4" w:space="0" w:color="auto"/>
            </w:tcBorders>
            <w:vAlign w:val="bottom"/>
            <w:hideMark/>
          </w:tcPr>
          <w:p w14:paraId="2BEB29F4" w14:textId="77777777" w:rsidR="00805FCB" w:rsidRPr="00805FCB" w:rsidRDefault="00805FCB" w:rsidP="00805FCB">
            <w:pPr>
              <w:jc w:val="center"/>
              <w:rPr>
                <w:sz w:val="22"/>
                <w:szCs w:val="22"/>
                <w:lang w:eastAsia="en-US"/>
              </w:rPr>
            </w:pPr>
            <w:r w:rsidRPr="00805FCB">
              <w:rPr>
                <w:sz w:val="22"/>
                <w:szCs w:val="22"/>
                <w:lang w:eastAsia="en-US"/>
              </w:rPr>
              <w:t>18.35</w:t>
            </w:r>
          </w:p>
        </w:tc>
      </w:tr>
      <w:tr w:rsidR="00805FCB" w:rsidRPr="00805FCB" w14:paraId="3317F180" w14:textId="77777777" w:rsidTr="00805FCB">
        <w:trPr>
          <w:trHeight w:val="288"/>
          <w:jc w:val="center"/>
        </w:trPr>
        <w:tc>
          <w:tcPr>
            <w:tcW w:w="1060" w:type="dxa"/>
            <w:tcBorders>
              <w:top w:val="dotDotDash" w:sz="4" w:space="0" w:color="auto"/>
              <w:left w:val="dotDotDash" w:sz="4" w:space="0" w:color="auto"/>
              <w:bottom w:val="dotDotDash" w:sz="4" w:space="0" w:color="auto"/>
              <w:right w:val="dotDotDash" w:sz="4" w:space="0" w:color="auto"/>
            </w:tcBorders>
            <w:vAlign w:val="bottom"/>
            <w:hideMark/>
          </w:tcPr>
          <w:p w14:paraId="7DF11ECE" w14:textId="77777777" w:rsidR="00805FCB" w:rsidRPr="00805FCB" w:rsidRDefault="00805FCB" w:rsidP="00805FCB">
            <w:pPr>
              <w:jc w:val="center"/>
              <w:rPr>
                <w:sz w:val="22"/>
                <w:szCs w:val="22"/>
                <w:lang w:eastAsia="en-US"/>
              </w:rPr>
            </w:pPr>
            <w:r w:rsidRPr="00805FCB">
              <w:rPr>
                <w:sz w:val="22"/>
                <w:szCs w:val="22"/>
                <w:lang w:eastAsia="en-US"/>
              </w:rPr>
              <w:t>-10.75</w:t>
            </w:r>
          </w:p>
        </w:tc>
        <w:tc>
          <w:tcPr>
            <w:tcW w:w="1060" w:type="dxa"/>
            <w:tcBorders>
              <w:top w:val="dotDotDash" w:sz="4" w:space="0" w:color="auto"/>
              <w:left w:val="nil"/>
              <w:bottom w:val="dotDotDash" w:sz="4" w:space="0" w:color="auto"/>
              <w:right w:val="dotDotDash" w:sz="4" w:space="0" w:color="auto"/>
            </w:tcBorders>
            <w:vAlign w:val="bottom"/>
            <w:hideMark/>
          </w:tcPr>
          <w:p w14:paraId="2637C856" w14:textId="77777777" w:rsidR="00805FCB" w:rsidRPr="00805FCB" w:rsidRDefault="00805FCB" w:rsidP="00805FCB">
            <w:pPr>
              <w:jc w:val="center"/>
              <w:rPr>
                <w:sz w:val="22"/>
                <w:szCs w:val="22"/>
                <w:lang w:eastAsia="en-US"/>
              </w:rPr>
            </w:pPr>
            <w:r w:rsidRPr="00805FCB">
              <w:rPr>
                <w:sz w:val="22"/>
                <w:szCs w:val="22"/>
                <w:lang w:eastAsia="en-US"/>
              </w:rPr>
              <w:t>30.95</w:t>
            </w:r>
          </w:p>
        </w:tc>
        <w:tc>
          <w:tcPr>
            <w:tcW w:w="1060" w:type="dxa"/>
            <w:tcBorders>
              <w:top w:val="dotDotDash" w:sz="4" w:space="0" w:color="auto"/>
              <w:left w:val="nil"/>
              <w:bottom w:val="dotDotDash" w:sz="4" w:space="0" w:color="auto"/>
              <w:right w:val="dotDotDash" w:sz="4" w:space="0" w:color="auto"/>
            </w:tcBorders>
            <w:vAlign w:val="bottom"/>
            <w:hideMark/>
          </w:tcPr>
          <w:p w14:paraId="450D5CB0" w14:textId="77777777" w:rsidR="00805FCB" w:rsidRPr="00805FCB" w:rsidRDefault="00805FCB" w:rsidP="00805FCB">
            <w:pPr>
              <w:jc w:val="center"/>
              <w:rPr>
                <w:sz w:val="22"/>
                <w:szCs w:val="22"/>
                <w:lang w:eastAsia="en-US"/>
              </w:rPr>
            </w:pPr>
            <w:r w:rsidRPr="00805FCB">
              <w:rPr>
                <w:sz w:val="22"/>
                <w:szCs w:val="22"/>
                <w:lang w:eastAsia="en-US"/>
              </w:rPr>
              <w:t>16.60</w:t>
            </w:r>
          </w:p>
        </w:tc>
        <w:tc>
          <w:tcPr>
            <w:tcW w:w="1060" w:type="dxa"/>
            <w:tcBorders>
              <w:top w:val="dotDotDash" w:sz="4" w:space="0" w:color="auto"/>
              <w:left w:val="nil"/>
              <w:bottom w:val="dotDotDash" w:sz="4" w:space="0" w:color="auto"/>
              <w:right w:val="dotDotDash" w:sz="4" w:space="0" w:color="auto"/>
            </w:tcBorders>
            <w:vAlign w:val="bottom"/>
            <w:hideMark/>
          </w:tcPr>
          <w:p w14:paraId="2CA9B6C9" w14:textId="77777777" w:rsidR="00805FCB" w:rsidRPr="00805FCB" w:rsidRDefault="00805FCB" w:rsidP="00805FCB">
            <w:pPr>
              <w:jc w:val="center"/>
              <w:rPr>
                <w:sz w:val="22"/>
                <w:szCs w:val="22"/>
                <w:lang w:eastAsia="en-US"/>
              </w:rPr>
            </w:pPr>
            <w:r w:rsidRPr="00805FCB">
              <w:rPr>
                <w:sz w:val="22"/>
                <w:szCs w:val="22"/>
                <w:lang w:eastAsia="en-US"/>
              </w:rPr>
              <w:t>35.12</w:t>
            </w:r>
          </w:p>
        </w:tc>
        <w:tc>
          <w:tcPr>
            <w:tcW w:w="1060" w:type="dxa"/>
            <w:tcBorders>
              <w:top w:val="dotDotDash" w:sz="4" w:space="0" w:color="auto"/>
              <w:left w:val="nil"/>
              <w:bottom w:val="dotDotDash" w:sz="4" w:space="0" w:color="auto"/>
              <w:right w:val="dotDotDash" w:sz="4" w:space="0" w:color="auto"/>
            </w:tcBorders>
            <w:vAlign w:val="bottom"/>
            <w:hideMark/>
          </w:tcPr>
          <w:p w14:paraId="05D6179D" w14:textId="77777777" w:rsidR="00805FCB" w:rsidRPr="00805FCB" w:rsidRDefault="00805FCB" w:rsidP="00805FCB">
            <w:pPr>
              <w:jc w:val="center"/>
              <w:rPr>
                <w:sz w:val="22"/>
                <w:szCs w:val="22"/>
                <w:lang w:eastAsia="en-US"/>
              </w:rPr>
            </w:pPr>
            <w:r w:rsidRPr="00805FCB">
              <w:rPr>
                <w:sz w:val="22"/>
                <w:szCs w:val="22"/>
                <w:lang w:eastAsia="en-US"/>
              </w:rPr>
              <w:t>8.49</w:t>
            </w:r>
          </w:p>
        </w:tc>
        <w:tc>
          <w:tcPr>
            <w:tcW w:w="1060" w:type="dxa"/>
            <w:tcBorders>
              <w:top w:val="dotDotDash" w:sz="4" w:space="0" w:color="auto"/>
              <w:left w:val="nil"/>
              <w:bottom w:val="dotDotDash" w:sz="4" w:space="0" w:color="auto"/>
              <w:right w:val="dotDotDash" w:sz="4" w:space="0" w:color="auto"/>
            </w:tcBorders>
            <w:vAlign w:val="bottom"/>
            <w:hideMark/>
          </w:tcPr>
          <w:p w14:paraId="0154864E" w14:textId="77777777" w:rsidR="00805FCB" w:rsidRPr="00805FCB" w:rsidRDefault="00805FCB" w:rsidP="00805FCB">
            <w:pPr>
              <w:jc w:val="center"/>
              <w:rPr>
                <w:sz w:val="22"/>
                <w:szCs w:val="22"/>
                <w:lang w:eastAsia="en-US"/>
              </w:rPr>
            </w:pPr>
            <w:r w:rsidRPr="00805FCB">
              <w:rPr>
                <w:sz w:val="22"/>
                <w:szCs w:val="22"/>
                <w:lang w:eastAsia="en-US"/>
              </w:rPr>
              <w:t>2.78</w:t>
            </w:r>
          </w:p>
        </w:tc>
        <w:tc>
          <w:tcPr>
            <w:tcW w:w="1060" w:type="dxa"/>
            <w:tcBorders>
              <w:top w:val="dotDotDash" w:sz="4" w:space="0" w:color="auto"/>
              <w:left w:val="nil"/>
              <w:bottom w:val="dotDotDash" w:sz="4" w:space="0" w:color="auto"/>
              <w:right w:val="dotDotDash" w:sz="4" w:space="0" w:color="auto"/>
            </w:tcBorders>
            <w:vAlign w:val="bottom"/>
            <w:hideMark/>
          </w:tcPr>
          <w:p w14:paraId="22B10E84" w14:textId="77777777" w:rsidR="00805FCB" w:rsidRPr="00805FCB" w:rsidRDefault="00805FCB" w:rsidP="00805FCB">
            <w:pPr>
              <w:jc w:val="center"/>
              <w:rPr>
                <w:sz w:val="22"/>
                <w:szCs w:val="22"/>
                <w:lang w:eastAsia="en-US"/>
              </w:rPr>
            </w:pPr>
            <w:r w:rsidRPr="00805FCB">
              <w:rPr>
                <w:sz w:val="22"/>
                <w:szCs w:val="22"/>
                <w:lang w:eastAsia="en-US"/>
              </w:rPr>
              <w:t>29.77</w:t>
            </w:r>
          </w:p>
        </w:tc>
        <w:tc>
          <w:tcPr>
            <w:tcW w:w="1060" w:type="dxa"/>
            <w:tcBorders>
              <w:top w:val="dotDotDash" w:sz="4" w:space="0" w:color="auto"/>
              <w:left w:val="nil"/>
              <w:bottom w:val="dotDotDash" w:sz="4" w:space="0" w:color="auto"/>
              <w:right w:val="dotDotDash" w:sz="4" w:space="0" w:color="auto"/>
            </w:tcBorders>
            <w:vAlign w:val="bottom"/>
            <w:hideMark/>
          </w:tcPr>
          <w:p w14:paraId="7D86AFEC" w14:textId="77777777" w:rsidR="00805FCB" w:rsidRPr="00805FCB" w:rsidRDefault="00805FCB" w:rsidP="00805FCB">
            <w:pPr>
              <w:jc w:val="center"/>
              <w:rPr>
                <w:sz w:val="22"/>
                <w:szCs w:val="22"/>
                <w:lang w:eastAsia="en-US"/>
              </w:rPr>
            </w:pPr>
            <w:r w:rsidRPr="00805FCB">
              <w:rPr>
                <w:sz w:val="22"/>
                <w:szCs w:val="22"/>
                <w:lang w:eastAsia="en-US"/>
              </w:rPr>
              <w:t>16.36</w:t>
            </w:r>
          </w:p>
        </w:tc>
      </w:tr>
      <w:tr w:rsidR="00805FCB" w:rsidRPr="00805FCB" w14:paraId="47A95021" w14:textId="77777777" w:rsidTr="00805FCB">
        <w:trPr>
          <w:trHeight w:val="288"/>
          <w:jc w:val="center"/>
        </w:trPr>
        <w:tc>
          <w:tcPr>
            <w:tcW w:w="1060" w:type="dxa"/>
            <w:tcBorders>
              <w:top w:val="nil"/>
              <w:left w:val="dotDotDash" w:sz="4" w:space="0" w:color="auto"/>
              <w:bottom w:val="dotDotDash" w:sz="4" w:space="0" w:color="auto"/>
              <w:right w:val="dotDotDash" w:sz="4" w:space="0" w:color="auto"/>
            </w:tcBorders>
            <w:vAlign w:val="bottom"/>
            <w:hideMark/>
          </w:tcPr>
          <w:p w14:paraId="38988801" w14:textId="77777777" w:rsidR="00805FCB" w:rsidRPr="00805FCB" w:rsidRDefault="00805FCB" w:rsidP="00805FCB">
            <w:pPr>
              <w:jc w:val="center"/>
              <w:rPr>
                <w:sz w:val="22"/>
                <w:szCs w:val="22"/>
                <w:lang w:eastAsia="en-US"/>
              </w:rPr>
            </w:pPr>
            <w:r w:rsidRPr="00805FCB">
              <w:rPr>
                <w:sz w:val="22"/>
                <w:szCs w:val="22"/>
                <w:lang w:eastAsia="en-US"/>
              </w:rPr>
              <w:t>-10.50</w:t>
            </w:r>
          </w:p>
        </w:tc>
        <w:tc>
          <w:tcPr>
            <w:tcW w:w="1060" w:type="dxa"/>
            <w:tcBorders>
              <w:top w:val="nil"/>
              <w:left w:val="nil"/>
              <w:bottom w:val="dotDotDash" w:sz="4" w:space="0" w:color="auto"/>
              <w:right w:val="dotDotDash" w:sz="4" w:space="0" w:color="auto"/>
            </w:tcBorders>
            <w:vAlign w:val="bottom"/>
            <w:hideMark/>
          </w:tcPr>
          <w:p w14:paraId="4EA6534C" w14:textId="77777777" w:rsidR="00805FCB" w:rsidRPr="00805FCB" w:rsidRDefault="00805FCB" w:rsidP="00805FCB">
            <w:pPr>
              <w:jc w:val="center"/>
              <w:rPr>
                <w:sz w:val="22"/>
                <w:szCs w:val="22"/>
                <w:lang w:eastAsia="en-US"/>
              </w:rPr>
            </w:pPr>
            <w:r w:rsidRPr="00805FCB">
              <w:rPr>
                <w:sz w:val="22"/>
                <w:szCs w:val="22"/>
                <w:lang w:eastAsia="en-US"/>
              </w:rPr>
              <w:t>30.35</w:t>
            </w:r>
          </w:p>
        </w:tc>
        <w:tc>
          <w:tcPr>
            <w:tcW w:w="1060" w:type="dxa"/>
            <w:tcBorders>
              <w:top w:val="nil"/>
              <w:left w:val="nil"/>
              <w:bottom w:val="dotDotDash" w:sz="4" w:space="0" w:color="auto"/>
              <w:right w:val="dotDotDash" w:sz="4" w:space="0" w:color="auto"/>
            </w:tcBorders>
            <w:vAlign w:val="bottom"/>
            <w:hideMark/>
          </w:tcPr>
          <w:p w14:paraId="5DD668A5" w14:textId="77777777" w:rsidR="00805FCB" w:rsidRPr="00805FCB" w:rsidRDefault="00805FCB" w:rsidP="00805FCB">
            <w:pPr>
              <w:jc w:val="center"/>
              <w:rPr>
                <w:sz w:val="22"/>
                <w:szCs w:val="22"/>
                <w:lang w:eastAsia="en-US"/>
              </w:rPr>
            </w:pPr>
            <w:r w:rsidRPr="00805FCB">
              <w:rPr>
                <w:sz w:val="22"/>
                <w:szCs w:val="22"/>
                <w:lang w:eastAsia="en-US"/>
              </w:rPr>
              <w:t>15.73</w:t>
            </w:r>
          </w:p>
        </w:tc>
        <w:tc>
          <w:tcPr>
            <w:tcW w:w="1060" w:type="dxa"/>
            <w:tcBorders>
              <w:top w:val="nil"/>
              <w:left w:val="nil"/>
              <w:bottom w:val="dotDotDash" w:sz="4" w:space="0" w:color="auto"/>
              <w:right w:val="dotDotDash" w:sz="4" w:space="0" w:color="auto"/>
            </w:tcBorders>
            <w:vAlign w:val="bottom"/>
            <w:hideMark/>
          </w:tcPr>
          <w:p w14:paraId="05795A36" w14:textId="77777777" w:rsidR="00805FCB" w:rsidRPr="00805FCB" w:rsidRDefault="00805FCB" w:rsidP="00805FCB">
            <w:pPr>
              <w:jc w:val="center"/>
              <w:rPr>
                <w:sz w:val="22"/>
                <w:szCs w:val="22"/>
                <w:lang w:eastAsia="en-US"/>
              </w:rPr>
            </w:pPr>
            <w:r w:rsidRPr="00805FCB">
              <w:rPr>
                <w:sz w:val="22"/>
                <w:szCs w:val="22"/>
                <w:lang w:eastAsia="en-US"/>
              </w:rPr>
              <w:t>34.18</w:t>
            </w:r>
          </w:p>
        </w:tc>
        <w:tc>
          <w:tcPr>
            <w:tcW w:w="1060" w:type="dxa"/>
            <w:tcBorders>
              <w:top w:val="nil"/>
              <w:left w:val="nil"/>
              <w:bottom w:val="dotDotDash" w:sz="4" w:space="0" w:color="auto"/>
              <w:right w:val="dotDotDash" w:sz="4" w:space="0" w:color="auto"/>
            </w:tcBorders>
            <w:vAlign w:val="bottom"/>
            <w:hideMark/>
          </w:tcPr>
          <w:p w14:paraId="1B867C0C" w14:textId="77777777" w:rsidR="00805FCB" w:rsidRPr="00805FCB" w:rsidRDefault="00805FCB" w:rsidP="00805FCB">
            <w:pPr>
              <w:jc w:val="center"/>
              <w:rPr>
                <w:sz w:val="22"/>
                <w:szCs w:val="22"/>
                <w:lang w:eastAsia="en-US"/>
              </w:rPr>
            </w:pPr>
            <w:r w:rsidRPr="00805FCB">
              <w:rPr>
                <w:sz w:val="22"/>
                <w:szCs w:val="22"/>
                <w:lang w:eastAsia="en-US"/>
              </w:rPr>
              <w:t>8.02</w:t>
            </w:r>
          </w:p>
        </w:tc>
        <w:tc>
          <w:tcPr>
            <w:tcW w:w="1060" w:type="dxa"/>
            <w:tcBorders>
              <w:top w:val="nil"/>
              <w:left w:val="nil"/>
              <w:bottom w:val="dotDotDash" w:sz="4" w:space="0" w:color="auto"/>
              <w:right w:val="dotDotDash" w:sz="4" w:space="0" w:color="auto"/>
            </w:tcBorders>
            <w:vAlign w:val="bottom"/>
            <w:hideMark/>
          </w:tcPr>
          <w:p w14:paraId="11519534" w14:textId="77777777" w:rsidR="00805FCB" w:rsidRPr="00805FCB" w:rsidRDefault="00805FCB" w:rsidP="00805FCB">
            <w:pPr>
              <w:jc w:val="center"/>
              <w:rPr>
                <w:sz w:val="22"/>
                <w:szCs w:val="22"/>
                <w:lang w:eastAsia="en-US"/>
              </w:rPr>
            </w:pPr>
            <w:r w:rsidRPr="00805FCB">
              <w:rPr>
                <w:sz w:val="22"/>
                <w:szCs w:val="22"/>
                <w:lang w:eastAsia="en-US"/>
              </w:rPr>
              <w:t>2.53</w:t>
            </w:r>
          </w:p>
        </w:tc>
        <w:tc>
          <w:tcPr>
            <w:tcW w:w="1060" w:type="dxa"/>
            <w:tcBorders>
              <w:top w:val="nil"/>
              <w:left w:val="nil"/>
              <w:bottom w:val="dotDotDash" w:sz="4" w:space="0" w:color="auto"/>
              <w:right w:val="dotDotDash" w:sz="4" w:space="0" w:color="auto"/>
            </w:tcBorders>
            <w:vAlign w:val="bottom"/>
            <w:hideMark/>
          </w:tcPr>
          <w:p w14:paraId="01D5B241" w14:textId="77777777" w:rsidR="00805FCB" w:rsidRPr="00805FCB" w:rsidRDefault="00805FCB" w:rsidP="00805FCB">
            <w:pPr>
              <w:jc w:val="center"/>
              <w:rPr>
                <w:sz w:val="22"/>
                <w:szCs w:val="22"/>
                <w:lang w:eastAsia="en-US"/>
              </w:rPr>
            </w:pPr>
            <w:r w:rsidRPr="00805FCB">
              <w:rPr>
                <w:sz w:val="22"/>
                <w:szCs w:val="22"/>
                <w:lang w:eastAsia="en-US"/>
              </w:rPr>
              <w:t>29.27</w:t>
            </w:r>
          </w:p>
        </w:tc>
        <w:tc>
          <w:tcPr>
            <w:tcW w:w="1060" w:type="dxa"/>
            <w:tcBorders>
              <w:top w:val="nil"/>
              <w:left w:val="nil"/>
              <w:bottom w:val="dotDotDash" w:sz="4" w:space="0" w:color="auto"/>
              <w:right w:val="dotDotDash" w:sz="4" w:space="0" w:color="auto"/>
            </w:tcBorders>
            <w:vAlign w:val="bottom"/>
            <w:hideMark/>
          </w:tcPr>
          <w:p w14:paraId="7E240A3A" w14:textId="77777777" w:rsidR="00805FCB" w:rsidRPr="00805FCB" w:rsidRDefault="00805FCB" w:rsidP="00805FCB">
            <w:pPr>
              <w:jc w:val="center"/>
              <w:rPr>
                <w:sz w:val="22"/>
                <w:szCs w:val="22"/>
                <w:lang w:eastAsia="en-US"/>
              </w:rPr>
            </w:pPr>
            <w:r w:rsidRPr="00805FCB">
              <w:rPr>
                <w:sz w:val="22"/>
                <w:szCs w:val="22"/>
                <w:lang w:eastAsia="en-US"/>
              </w:rPr>
              <w:t>15.52</w:t>
            </w:r>
          </w:p>
        </w:tc>
      </w:tr>
      <w:tr w:rsidR="00805FCB" w:rsidRPr="00805FCB" w14:paraId="05A7497A" w14:textId="77777777" w:rsidTr="00805FCB">
        <w:trPr>
          <w:trHeight w:val="288"/>
          <w:jc w:val="center"/>
        </w:trPr>
        <w:tc>
          <w:tcPr>
            <w:tcW w:w="1060" w:type="dxa"/>
            <w:tcBorders>
              <w:top w:val="nil"/>
              <w:left w:val="dotDotDash" w:sz="4" w:space="0" w:color="auto"/>
              <w:bottom w:val="dotDotDash" w:sz="4" w:space="0" w:color="auto"/>
              <w:right w:val="dotDotDash" w:sz="4" w:space="0" w:color="auto"/>
            </w:tcBorders>
            <w:vAlign w:val="bottom"/>
            <w:hideMark/>
          </w:tcPr>
          <w:p w14:paraId="4573D289" w14:textId="77777777" w:rsidR="00805FCB" w:rsidRPr="00805FCB" w:rsidRDefault="00805FCB" w:rsidP="00805FCB">
            <w:pPr>
              <w:jc w:val="center"/>
              <w:rPr>
                <w:sz w:val="22"/>
                <w:szCs w:val="22"/>
                <w:lang w:eastAsia="en-US"/>
              </w:rPr>
            </w:pPr>
            <w:r w:rsidRPr="00805FCB">
              <w:rPr>
                <w:sz w:val="22"/>
                <w:szCs w:val="22"/>
                <w:lang w:eastAsia="en-US"/>
              </w:rPr>
              <w:t>-10.25</w:t>
            </w:r>
          </w:p>
        </w:tc>
        <w:tc>
          <w:tcPr>
            <w:tcW w:w="1060" w:type="dxa"/>
            <w:tcBorders>
              <w:top w:val="nil"/>
              <w:left w:val="nil"/>
              <w:bottom w:val="dotDotDash" w:sz="4" w:space="0" w:color="auto"/>
              <w:right w:val="dotDotDash" w:sz="4" w:space="0" w:color="auto"/>
            </w:tcBorders>
            <w:vAlign w:val="bottom"/>
            <w:hideMark/>
          </w:tcPr>
          <w:p w14:paraId="0760B5BA" w14:textId="77777777" w:rsidR="00805FCB" w:rsidRPr="00805FCB" w:rsidRDefault="00805FCB" w:rsidP="00805FCB">
            <w:pPr>
              <w:jc w:val="center"/>
              <w:rPr>
                <w:sz w:val="22"/>
                <w:szCs w:val="22"/>
                <w:lang w:eastAsia="en-US"/>
              </w:rPr>
            </w:pPr>
            <w:r w:rsidRPr="00805FCB">
              <w:rPr>
                <w:sz w:val="22"/>
                <w:szCs w:val="22"/>
                <w:lang w:eastAsia="en-US"/>
              </w:rPr>
              <w:t>28.08</w:t>
            </w:r>
          </w:p>
        </w:tc>
        <w:tc>
          <w:tcPr>
            <w:tcW w:w="1060" w:type="dxa"/>
            <w:tcBorders>
              <w:top w:val="nil"/>
              <w:left w:val="nil"/>
              <w:bottom w:val="dotDotDash" w:sz="4" w:space="0" w:color="auto"/>
              <w:right w:val="dotDotDash" w:sz="4" w:space="0" w:color="auto"/>
            </w:tcBorders>
            <w:vAlign w:val="bottom"/>
            <w:hideMark/>
          </w:tcPr>
          <w:p w14:paraId="24285FE3" w14:textId="77777777" w:rsidR="00805FCB" w:rsidRPr="00805FCB" w:rsidRDefault="00805FCB" w:rsidP="00805FCB">
            <w:pPr>
              <w:jc w:val="center"/>
              <w:rPr>
                <w:sz w:val="22"/>
                <w:szCs w:val="22"/>
                <w:lang w:eastAsia="en-US"/>
              </w:rPr>
            </w:pPr>
            <w:r w:rsidRPr="00805FCB">
              <w:rPr>
                <w:sz w:val="22"/>
                <w:szCs w:val="22"/>
                <w:lang w:eastAsia="en-US"/>
              </w:rPr>
              <w:t>13.74</w:t>
            </w:r>
          </w:p>
        </w:tc>
        <w:tc>
          <w:tcPr>
            <w:tcW w:w="1060" w:type="dxa"/>
            <w:tcBorders>
              <w:top w:val="nil"/>
              <w:left w:val="nil"/>
              <w:bottom w:val="dotDotDash" w:sz="4" w:space="0" w:color="auto"/>
              <w:right w:val="dotDotDash" w:sz="4" w:space="0" w:color="auto"/>
            </w:tcBorders>
            <w:vAlign w:val="bottom"/>
            <w:hideMark/>
          </w:tcPr>
          <w:p w14:paraId="3BF34D99" w14:textId="77777777" w:rsidR="00805FCB" w:rsidRPr="00805FCB" w:rsidRDefault="00805FCB" w:rsidP="00805FCB">
            <w:pPr>
              <w:jc w:val="center"/>
              <w:rPr>
                <w:sz w:val="22"/>
                <w:szCs w:val="22"/>
                <w:lang w:eastAsia="en-US"/>
              </w:rPr>
            </w:pPr>
            <w:r w:rsidRPr="00805FCB">
              <w:rPr>
                <w:sz w:val="22"/>
                <w:szCs w:val="22"/>
                <w:lang w:eastAsia="en-US"/>
              </w:rPr>
              <w:t>31.26</w:t>
            </w:r>
          </w:p>
        </w:tc>
        <w:tc>
          <w:tcPr>
            <w:tcW w:w="1060" w:type="dxa"/>
            <w:tcBorders>
              <w:top w:val="nil"/>
              <w:left w:val="nil"/>
              <w:bottom w:val="dotDotDash" w:sz="4" w:space="0" w:color="auto"/>
              <w:right w:val="dotDotDash" w:sz="4" w:space="0" w:color="auto"/>
            </w:tcBorders>
            <w:vAlign w:val="bottom"/>
            <w:hideMark/>
          </w:tcPr>
          <w:p w14:paraId="7FF4C104" w14:textId="77777777" w:rsidR="00805FCB" w:rsidRPr="00805FCB" w:rsidRDefault="00805FCB" w:rsidP="00805FCB">
            <w:pPr>
              <w:jc w:val="center"/>
              <w:rPr>
                <w:sz w:val="22"/>
                <w:szCs w:val="22"/>
                <w:lang w:eastAsia="en-US"/>
              </w:rPr>
            </w:pPr>
            <w:r w:rsidRPr="00805FCB">
              <w:rPr>
                <w:sz w:val="22"/>
                <w:szCs w:val="22"/>
                <w:lang w:eastAsia="en-US"/>
              </w:rPr>
              <w:t>6.45</w:t>
            </w:r>
          </w:p>
        </w:tc>
        <w:tc>
          <w:tcPr>
            <w:tcW w:w="1060" w:type="dxa"/>
            <w:tcBorders>
              <w:top w:val="nil"/>
              <w:left w:val="nil"/>
              <w:bottom w:val="dotDotDash" w:sz="4" w:space="0" w:color="auto"/>
              <w:right w:val="dotDotDash" w:sz="4" w:space="0" w:color="auto"/>
            </w:tcBorders>
            <w:vAlign w:val="bottom"/>
            <w:hideMark/>
          </w:tcPr>
          <w:p w14:paraId="6B9DBFDF" w14:textId="77777777" w:rsidR="00805FCB" w:rsidRPr="00805FCB" w:rsidRDefault="00805FCB" w:rsidP="00805FCB">
            <w:pPr>
              <w:jc w:val="center"/>
              <w:rPr>
                <w:sz w:val="22"/>
                <w:szCs w:val="22"/>
                <w:lang w:eastAsia="en-US"/>
              </w:rPr>
            </w:pPr>
            <w:r w:rsidRPr="00805FCB">
              <w:rPr>
                <w:sz w:val="22"/>
                <w:szCs w:val="22"/>
                <w:lang w:eastAsia="en-US"/>
              </w:rPr>
              <w:t>1.82</w:t>
            </w:r>
          </w:p>
        </w:tc>
        <w:tc>
          <w:tcPr>
            <w:tcW w:w="1060" w:type="dxa"/>
            <w:tcBorders>
              <w:top w:val="nil"/>
              <w:left w:val="nil"/>
              <w:bottom w:val="dotDotDash" w:sz="4" w:space="0" w:color="auto"/>
              <w:right w:val="dotDotDash" w:sz="4" w:space="0" w:color="auto"/>
            </w:tcBorders>
            <w:vAlign w:val="bottom"/>
            <w:hideMark/>
          </w:tcPr>
          <w:p w14:paraId="1DD6ACF3" w14:textId="77777777" w:rsidR="00805FCB" w:rsidRPr="00805FCB" w:rsidRDefault="00805FCB" w:rsidP="00805FCB">
            <w:pPr>
              <w:jc w:val="center"/>
              <w:rPr>
                <w:sz w:val="22"/>
                <w:szCs w:val="22"/>
                <w:lang w:eastAsia="en-US"/>
              </w:rPr>
            </w:pPr>
            <w:r w:rsidRPr="00805FCB">
              <w:rPr>
                <w:sz w:val="22"/>
                <w:szCs w:val="22"/>
                <w:lang w:eastAsia="en-US"/>
              </w:rPr>
              <w:t>27.33</w:t>
            </w:r>
          </w:p>
        </w:tc>
        <w:tc>
          <w:tcPr>
            <w:tcW w:w="1060" w:type="dxa"/>
            <w:tcBorders>
              <w:top w:val="nil"/>
              <w:left w:val="nil"/>
              <w:bottom w:val="dotDotDash" w:sz="4" w:space="0" w:color="auto"/>
              <w:right w:val="dotDotDash" w:sz="4" w:space="0" w:color="auto"/>
            </w:tcBorders>
            <w:vAlign w:val="bottom"/>
            <w:hideMark/>
          </w:tcPr>
          <w:p w14:paraId="4FB59F26" w14:textId="77777777" w:rsidR="00805FCB" w:rsidRPr="00805FCB" w:rsidRDefault="00805FCB" w:rsidP="00805FCB">
            <w:pPr>
              <w:jc w:val="center"/>
              <w:rPr>
                <w:sz w:val="22"/>
                <w:szCs w:val="22"/>
                <w:lang w:eastAsia="en-US"/>
              </w:rPr>
            </w:pPr>
            <w:r w:rsidRPr="00805FCB">
              <w:rPr>
                <w:sz w:val="22"/>
                <w:szCs w:val="22"/>
                <w:lang w:eastAsia="en-US"/>
              </w:rPr>
              <w:t>13.62</w:t>
            </w:r>
          </w:p>
        </w:tc>
      </w:tr>
      <w:tr w:rsidR="00805FCB" w:rsidRPr="00805FCB" w14:paraId="7F80D96B" w14:textId="77777777" w:rsidTr="00805FCB">
        <w:trPr>
          <w:trHeight w:val="288"/>
          <w:jc w:val="center"/>
        </w:trPr>
        <w:tc>
          <w:tcPr>
            <w:tcW w:w="1060" w:type="dxa"/>
            <w:tcBorders>
              <w:top w:val="nil"/>
              <w:left w:val="dotDotDash" w:sz="4" w:space="0" w:color="auto"/>
              <w:bottom w:val="dotDotDash" w:sz="4" w:space="0" w:color="auto"/>
              <w:right w:val="dotDotDash" w:sz="4" w:space="0" w:color="auto"/>
            </w:tcBorders>
            <w:vAlign w:val="bottom"/>
            <w:hideMark/>
          </w:tcPr>
          <w:p w14:paraId="7DBA8A89" w14:textId="77777777" w:rsidR="00805FCB" w:rsidRPr="00805FCB" w:rsidRDefault="00805FCB" w:rsidP="00805FCB">
            <w:pPr>
              <w:jc w:val="center"/>
              <w:rPr>
                <w:sz w:val="22"/>
                <w:szCs w:val="22"/>
                <w:lang w:eastAsia="en-US"/>
              </w:rPr>
            </w:pPr>
            <w:r w:rsidRPr="00805FCB">
              <w:rPr>
                <w:sz w:val="22"/>
                <w:szCs w:val="22"/>
                <w:lang w:eastAsia="en-US"/>
              </w:rPr>
              <w:t>-10.00</w:t>
            </w:r>
          </w:p>
        </w:tc>
        <w:tc>
          <w:tcPr>
            <w:tcW w:w="1060" w:type="dxa"/>
            <w:tcBorders>
              <w:top w:val="nil"/>
              <w:left w:val="nil"/>
              <w:bottom w:val="dotDotDash" w:sz="4" w:space="0" w:color="auto"/>
              <w:right w:val="dotDotDash" w:sz="4" w:space="0" w:color="auto"/>
            </w:tcBorders>
            <w:vAlign w:val="bottom"/>
            <w:hideMark/>
          </w:tcPr>
          <w:p w14:paraId="786192F7" w14:textId="77777777" w:rsidR="00805FCB" w:rsidRPr="00805FCB" w:rsidRDefault="00805FCB" w:rsidP="00805FCB">
            <w:pPr>
              <w:jc w:val="center"/>
              <w:rPr>
                <w:sz w:val="22"/>
                <w:szCs w:val="22"/>
                <w:lang w:eastAsia="en-US"/>
              </w:rPr>
            </w:pPr>
            <w:r w:rsidRPr="00805FCB">
              <w:rPr>
                <w:sz w:val="22"/>
                <w:szCs w:val="22"/>
                <w:lang w:eastAsia="en-US"/>
              </w:rPr>
              <w:t>25.93</w:t>
            </w:r>
          </w:p>
        </w:tc>
        <w:tc>
          <w:tcPr>
            <w:tcW w:w="1060" w:type="dxa"/>
            <w:tcBorders>
              <w:top w:val="nil"/>
              <w:left w:val="nil"/>
              <w:bottom w:val="dotDotDash" w:sz="4" w:space="0" w:color="auto"/>
              <w:right w:val="dotDotDash" w:sz="4" w:space="0" w:color="auto"/>
            </w:tcBorders>
            <w:vAlign w:val="bottom"/>
            <w:hideMark/>
          </w:tcPr>
          <w:p w14:paraId="52500ED5" w14:textId="77777777" w:rsidR="00805FCB" w:rsidRPr="00805FCB" w:rsidRDefault="00805FCB" w:rsidP="00805FCB">
            <w:pPr>
              <w:jc w:val="center"/>
              <w:rPr>
                <w:sz w:val="22"/>
                <w:szCs w:val="22"/>
                <w:lang w:eastAsia="en-US"/>
              </w:rPr>
            </w:pPr>
            <w:r w:rsidRPr="00805FCB">
              <w:rPr>
                <w:sz w:val="22"/>
                <w:szCs w:val="22"/>
                <w:lang w:eastAsia="en-US"/>
              </w:rPr>
              <w:t>11.94</w:t>
            </w:r>
          </w:p>
        </w:tc>
        <w:tc>
          <w:tcPr>
            <w:tcW w:w="1060" w:type="dxa"/>
            <w:tcBorders>
              <w:top w:val="nil"/>
              <w:left w:val="nil"/>
              <w:bottom w:val="dotDotDash" w:sz="4" w:space="0" w:color="auto"/>
              <w:right w:val="dotDotDash" w:sz="4" w:space="0" w:color="auto"/>
            </w:tcBorders>
            <w:vAlign w:val="bottom"/>
            <w:hideMark/>
          </w:tcPr>
          <w:p w14:paraId="6455DA04" w14:textId="77777777" w:rsidR="00805FCB" w:rsidRPr="00805FCB" w:rsidRDefault="00805FCB" w:rsidP="00805FCB">
            <w:pPr>
              <w:jc w:val="center"/>
              <w:rPr>
                <w:sz w:val="22"/>
                <w:szCs w:val="22"/>
                <w:lang w:eastAsia="en-US"/>
              </w:rPr>
            </w:pPr>
            <w:r w:rsidRPr="00805FCB">
              <w:rPr>
                <w:sz w:val="22"/>
                <w:szCs w:val="22"/>
                <w:lang w:eastAsia="en-US"/>
              </w:rPr>
              <w:t>28.55</w:t>
            </w:r>
          </w:p>
        </w:tc>
        <w:tc>
          <w:tcPr>
            <w:tcW w:w="1060" w:type="dxa"/>
            <w:tcBorders>
              <w:top w:val="nil"/>
              <w:left w:val="nil"/>
              <w:bottom w:val="dotDotDash" w:sz="4" w:space="0" w:color="auto"/>
              <w:right w:val="dotDotDash" w:sz="4" w:space="0" w:color="auto"/>
            </w:tcBorders>
            <w:vAlign w:val="bottom"/>
            <w:hideMark/>
          </w:tcPr>
          <w:p w14:paraId="4C99C716" w14:textId="77777777" w:rsidR="00805FCB" w:rsidRPr="00805FCB" w:rsidRDefault="00805FCB" w:rsidP="00805FCB">
            <w:pPr>
              <w:jc w:val="center"/>
              <w:rPr>
                <w:sz w:val="22"/>
                <w:szCs w:val="22"/>
                <w:lang w:eastAsia="en-US"/>
              </w:rPr>
            </w:pPr>
            <w:r w:rsidRPr="00805FCB">
              <w:rPr>
                <w:sz w:val="22"/>
                <w:szCs w:val="22"/>
                <w:lang w:eastAsia="en-US"/>
              </w:rPr>
              <w:t>5.39</w:t>
            </w:r>
          </w:p>
        </w:tc>
        <w:tc>
          <w:tcPr>
            <w:tcW w:w="1060" w:type="dxa"/>
            <w:tcBorders>
              <w:top w:val="nil"/>
              <w:left w:val="nil"/>
              <w:bottom w:val="dotDotDash" w:sz="4" w:space="0" w:color="auto"/>
              <w:right w:val="dotDotDash" w:sz="4" w:space="0" w:color="auto"/>
            </w:tcBorders>
            <w:vAlign w:val="bottom"/>
            <w:hideMark/>
          </w:tcPr>
          <w:p w14:paraId="42776598" w14:textId="77777777" w:rsidR="00805FCB" w:rsidRPr="00805FCB" w:rsidRDefault="00805FCB" w:rsidP="00805FCB">
            <w:pPr>
              <w:jc w:val="center"/>
              <w:rPr>
                <w:sz w:val="22"/>
                <w:szCs w:val="22"/>
                <w:lang w:eastAsia="en-US"/>
              </w:rPr>
            </w:pPr>
            <w:r w:rsidRPr="00805FCB">
              <w:rPr>
                <w:sz w:val="22"/>
                <w:szCs w:val="22"/>
                <w:lang w:eastAsia="en-US"/>
              </w:rPr>
              <w:t>1.31</w:t>
            </w:r>
          </w:p>
        </w:tc>
        <w:tc>
          <w:tcPr>
            <w:tcW w:w="1060" w:type="dxa"/>
            <w:tcBorders>
              <w:top w:val="nil"/>
              <w:left w:val="nil"/>
              <w:bottom w:val="dotDotDash" w:sz="4" w:space="0" w:color="auto"/>
              <w:right w:val="dotDotDash" w:sz="4" w:space="0" w:color="auto"/>
            </w:tcBorders>
            <w:vAlign w:val="bottom"/>
            <w:hideMark/>
          </w:tcPr>
          <w:p w14:paraId="79814072" w14:textId="77777777" w:rsidR="00805FCB" w:rsidRPr="00805FCB" w:rsidRDefault="00805FCB" w:rsidP="00805FCB">
            <w:pPr>
              <w:jc w:val="center"/>
              <w:rPr>
                <w:sz w:val="22"/>
                <w:szCs w:val="22"/>
                <w:lang w:eastAsia="en-US"/>
              </w:rPr>
            </w:pPr>
            <w:r w:rsidRPr="00805FCB">
              <w:rPr>
                <w:sz w:val="22"/>
                <w:szCs w:val="22"/>
                <w:lang w:eastAsia="en-US"/>
              </w:rPr>
              <w:t>25.37</w:t>
            </w:r>
          </w:p>
        </w:tc>
        <w:tc>
          <w:tcPr>
            <w:tcW w:w="1060" w:type="dxa"/>
            <w:tcBorders>
              <w:top w:val="nil"/>
              <w:left w:val="nil"/>
              <w:bottom w:val="dotDotDash" w:sz="4" w:space="0" w:color="auto"/>
              <w:right w:val="dotDotDash" w:sz="4" w:space="0" w:color="auto"/>
            </w:tcBorders>
            <w:vAlign w:val="bottom"/>
            <w:hideMark/>
          </w:tcPr>
          <w:p w14:paraId="6E925983" w14:textId="77777777" w:rsidR="00805FCB" w:rsidRPr="00805FCB" w:rsidRDefault="00805FCB" w:rsidP="00805FCB">
            <w:pPr>
              <w:jc w:val="center"/>
              <w:rPr>
                <w:sz w:val="22"/>
                <w:szCs w:val="22"/>
                <w:lang w:eastAsia="en-US"/>
              </w:rPr>
            </w:pPr>
            <w:r w:rsidRPr="00805FCB">
              <w:rPr>
                <w:sz w:val="22"/>
                <w:szCs w:val="22"/>
                <w:lang w:eastAsia="en-US"/>
              </w:rPr>
              <w:t>11.87</w:t>
            </w:r>
          </w:p>
        </w:tc>
      </w:tr>
      <w:tr w:rsidR="00805FCB" w:rsidRPr="00805FCB" w14:paraId="6373D628" w14:textId="77777777" w:rsidTr="00805FCB">
        <w:trPr>
          <w:trHeight w:val="288"/>
          <w:jc w:val="center"/>
        </w:trPr>
        <w:tc>
          <w:tcPr>
            <w:tcW w:w="1060" w:type="dxa"/>
            <w:tcBorders>
              <w:top w:val="nil"/>
              <w:left w:val="dotDotDash" w:sz="4" w:space="0" w:color="auto"/>
              <w:bottom w:val="dotDotDash" w:sz="4" w:space="0" w:color="auto"/>
              <w:right w:val="dotDotDash" w:sz="4" w:space="0" w:color="auto"/>
            </w:tcBorders>
            <w:vAlign w:val="bottom"/>
            <w:hideMark/>
          </w:tcPr>
          <w:p w14:paraId="0D21CE31" w14:textId="77777777" w:rsidR="00805FCB" w:rsidRPr="00805FCB" w:rsidRDefault="00805FCB" w:rsidP="00805FCB">
            <w:pPr>
              <w:jc w:val="center"/>
              <w:rPr>
                <w:sz w:val="22"/>
                <w:szCs w:val="22"/>
                <w:lang w:eastAsia="en-US"/>
              </w:rPr>
            </w:pPr>
            <w:r w:rsidRPr="00805FCB">
              <w:rPr>
                <w:sz w:val="22"/>
                <w:szCs w:val="22"/>
                <w:lang w:eastAsia="en-US"/>
              </w:rPr>
              <w:t>-9.75</w:t>
            </w:r>
          </w:p>
        </w:tc>
        <w:tc>
          <w:tcPr>
            <w:tcW w:w="1060" w:type="dxa"/>
            <w:tcBorders>
              <w:top w:val="nil"/>
              <w:left w:val="nil"/>
              <w:bottom w:val="dotDotDash" w:sz="4" w:space="0" w:color="auto"/>
              <w:right w:val="dotDotDash" w:sz="4" w:space="0" w:color="auto"/>
            </w:tcBorders>
            <w:vAlign w:val="bottom"/>
            <w:hideMark/>
          </w:tcPr>
          <w:p w14:paraId="64EFEC10" w14:textId="77777777" w:rsidR="00805FCB" w:rsidRPr="00805FCB" w:rsidRDefault="00805FCB" w:rsidP="00805FCB">
            <w:pPr>
              <w:jc w:val="center"/>
              <w:rPr>
                <w:sz w:val="22"/>
                <w:szCs w:val="22"/>
                <w:lang w:eastAsia="en-US"/>
              </w:rPr>
            </w:pPr>
            <w:r w:rsidRPr="00805FCB">
              <w:rPr>
                <w:sz w:val="22"/>
                <w:szCs w:val="22"/>
                <w:lang w:eastAsia="en-US"/>
              </w:rPr>
              <w:t>24.09</w:t>
            </w:r>
          </w:p>
        </w:tc>
        <w:tc>
          <w:tcPr>
            <w:tcW w:w="1060" w:type="dxa"/>
            <w:tcBorders>
              <w:top w:val="nil"/>
              <w:left w:val="nil"/>
              <w:bottom w:val="dotDotDash" w:sz="4" w:space="0" w:color="auto"/>
              <w:right w:val="dotDotDash" w:sz="4" w:space="0" w:color="auto"/>
            </w:tcBorders>
            <w:vAlign w:val="bottom"/>
            <w:hideMark/>
          </w:tcPr>
          <w:p w14:paraId="63401FD7" w14:textId="77777777" w:rsidR="00805FCB" w:rsidRPr="00805FCB" w:rsidRDefault="00805FCB" w:rsidP="00805FCB">
            <w:pPr>
              <w:jc w:val="center"/>
              <w:rPr>
                <w:sz w:val="22"/>
                <w:szCs w:val="22"/>
                <w:lang w:eastAsia="en-US"/>
              </w:rPr>
            </w:pPr>
            <w:r w:rsidRPr="00805FCB">
              <w:rPr>
                <w:sz w:val="22"/>
                <w:szCs w:val="22"/>
                <w:lang w:eastAsia="en-US"/>
              </w:rPr>
              <w:t>10.75</w:t>
            </w:r>
          </w:p>
        </w:tc>
        <w:tc>
          <w:tcPr>
            <w:tcW w:w="1060" w:type="dxa"/>
            <w:tcBorders>
              <w:top w:val="nil"/>
              <w:left w:val="nil"/>
              <w:bottom w:val="dotDotDash" w:sz="4" w:space="0" w:color="auto"/>
              <w:right w:val="dotDotDash" w:sz="4" w:space="0" w:color="auto"/>
            </w:tcBorders>
            <w:vAlign w:val="bottom"/>
            <w:hideMark/>
          </w:tcPr>
          <w:p w14:paraId="2E1268E0" w14:textId="77777777" w:rsidR="00805FCB" w:rsidRPr="00805FCB" w:rsidRDefault="00805FCB" w:rsidP="00805FCB">
            <w:pPr>
              <w:jc w:val="center"/>
              <w:rPr>
                <w:sz w:val="22"/>
                <w:szCs w:val="22"/>
                <w:lang w:eastAsia="en-US"/>
              </w:rPr>
            </w:pPr>
            <w:r w:rsidRPr="00805FCB">
              <w:rPr>
                <w:sz w:val="22"/>
                <w:szCs w:val="22"/>
                <w:lang w:eastAsia="en-US"/>
              </w:rPr>
              <w:t>26.38</w:t>
            </w:r>
          </w:p>
        </w:tc>
        <w:tc>
          <w:tcPr>
            <w:tcW w:w="1060" w:type="dxa"/>
            <w:tcBorders>
              <w:top w:val="nil"/>
              <w:left w:val="nil"/>
              <w:bottom w:val="dotDotDash" w:sz="4" w:space="0" w:color="auto"/>
              <w:right w:val="dotDotDash" w:sz="4" w:space="0" w:color="auto"/>
            </w:tcBorders>
            <w:vAlign w:val="bottom"/>
            <w:hideMark/>
          </w:tcPr>
          <w:p w14:paraId="134E3730" w14:textId="77777777" w:rsidR="00805FCB" w:rsidRPr="00805FCB" w:rsidRDefault="00805FCB" w:rsidP="00805FCB">
            <w:pPr>
              <w:jc w:val="center"/>
              <w:rPr>
                <w:sz w:val="22"/>
                <w:szCs w:val="22"/>
                <w:lang w:eastAsia="en-US"/>
              </w:rPr>
            </w:pPr>
            <w:r w:rsidRPr="00805FCB">
              <w:rPr>
                <w:sz w:val="22"/>
                <w:szCs w:val="22"/>
                <w:lang w:eastAsia="en-US"/>
              </w:rPr>
              <w:t>4.47</w:t>
            </w:r>
          </w:p>
        </w:tc>
        <w:tc>
          <w:tcPr>
            <w:tcW w:w="1060" w:type="dxa"/>
            <w:tcBorders>
              <w:top w:val="nil"/>
              <w:left w:val="nil"/>
              <w:bottom w:val="dotDotDash" w:sz="4" w:space="0" w:color="auto"/>
              <w:right w:val="dotDotDash" w:sz="4" w:space="0" w:color="auto"/>
            </w:tcBorders>
            <w:vAlign w:val="bottom"/>
            <w:hideMark/>
          </w:tcPr>
          <w:p w14:paraId="3AA7EFCC" w14:textId="77777777" w:rsidR="00805FCB" w:rsidRPr="00805FCB" w:rsidRDefault="00805FCB" w:rsidP="00805FCB">
            <w:pPr>
              <w:jc w:val="center"/>
              <w:rPr>
                <w:sz w:val="22"/>
                <w:szCs w:val="22"/>
                <w:lang w:eastAsia="en-US"/>
              </w:rPr>
            </w:pPr>
            <w:r w:rsidRPr="00805FCB">
              <w:rPr>
                <w:sz w:val="22"/>
                <w:szCs w:val="22"/>
                <w:lang w:eastAsia="en-US"/>
              </w:rPr>
              <w:t>1.12</w:t>
            </w:r>
          </w:p>
        </w:tc>
        <w:tc>
          <w:tcPr>
            <w:tcW w:w="1060" w:type="dxa"/>
            <w:tcBorders>
              <w:top w:val="nil"/>
              <w:left w:val="nil"/>
              <w:bottom w:val="dotDotDash" w:sz="4" w:space="0" w:color="auto"/>
              <w:right w:val="dotDotDash" w:sz="4" w:space="0" w:color="auto"/>
            </w:tcBorders>
            <w:vAlign w:val="bottom"/>
            <w:hideMark/>
          </w:tcPr>
          <w:p w14:paraId="57A74A43" w14:textId="77777777" w:rsidR="00805FCB" w:rsidRPr="00805FCB" w:rsidRDefault="00805FCB" w:rsidP="00805FCB">
            <w:pPr>
              <w:jc w:val="center"/>
              <w:rPr>
                <w:sz w:val="22"/>
                <w:szCs w:val="22"/>
                <w:lang w:eastAsia="en-US"/>
              </w:rPr>
            </w:pPr>
            <w:r w:rsidRPr="00805FCB">
              <w:rPr>
                <w:sz w:val="22"/>
                <w:szCs w:val="22"/>
                <w:lang w:eastAsia="en-US"/>
              </w:rPr>
              <w:t>23.67</w:t>
            </w:r>
          </w:p>
        </w:tc>
        <w:tc>
          <w:tcPr>
            <w:tcW w:w="1060" w:type="dxa"/>
            <w:tcBorders>
              <w:top w:val="nil"/>
              <w:left w:val="nil"/>
              <w:bottom w:val="dotDotDash" w:sz="4" w:space="0" w:color="auto"/>
              <w:right w:val="dotDotDash" w:sz="4" w:space="0" w:color="auto"/>
            </w:tcBorders>
            <w:vAlign w:val="bottom"/>
            <w:hideMark/>
          </w:tcPr>
          <w:p w14:paraId="47D8CE6C" w14:textId="77777777" w:rsidR="00805FCB" w:rsidRPr="00805FCB" w:rsidRDefault="00805FCB" w:rsidP="00805FCB">
            <w:pPr>
              <w:jc w:val="center"/>
              <w:rPr>
                <w:sz w:val="22"/>
                <w:szCs w:val="22"/>
                <w:lang w:eastAsia="en-US"/>
              </w:rPr>
            </w:pPr>
            <w:r w:rsidRPr="00805FCB">
              <w:rPr>
                <w:sz w:val="22"/>
                <w:szCs w:val="22"/>
                <w:lang w:eastAsia="en-US"/>
              </w:rPr>
              <w:t>10.69</w:t>
            </w:r>
          </w:p>
        </w:tc>
      </w:tr>
      <w:tr w:rsidR="00805FCB" w:rsidRPr="00805FCB" w14:paraId="56AD2202" w14:textId="77777777" w:rsidTr="00805FCB">
        <w:trPr>
          <w:trHeight w:val="288"/>
          <w:jc w:val="center"/>
        </w:trPr>
        <w:tc>
          <w:tcPr>
            <w:tcW w:w="1060" w:type="dxa"/>
            <w:tcBorders>
              <w:top w:val="nil"/>
              <w:left w:val="dotDotDash" w:sz="4" w:space="0" w:color="auto"/>
              <w:bottom w:val="dotDotDash" w:sz="4" w:space="0" w:color="auto"/>
              <w:right w:val="dotDotDash" w:sz="4" w:space="0" w:color="auto"/>
            </w:tcBorders>
            <w:vAlign w:val="bottom"/>
            <w:hideMark/>
          </w:tcPr>
          <w:p w14:paraId="6DEB9CF6" w14:textId="77777777" w:rsidR="00805FCB" w:rsidRPr="00805FCB" w:rsidRDefault="00805FCB" w:rsidP="00805FCB">
            <w:pPr>
              <w:jc w:val="center"/>
              <w:rPr>
                <w:sz w:val="22"/>
                <w:szCs w:val="22"/>
                <w:lang w:eastAsia="en-US"/>
              </w:rPr>
            </w:pPr>
            <w:r w:rsidRPr="00805FCB">
              <w:rPr>
                <w:sz w:val="22"/>
                <w:szCs w:val="22"/>
                <w:lang w:eastAsia="en-US"/>
              </w:rPr>
              <w:t>-9.50</w:t>
            </w:r>
          </w:p>
        </w:tc>
        <w:tc>
          <w:tcPr>
            <w:tcW w:w="1060" w:type="dxa"/>
            <w:tcBorders>
              <w:top w:val="nil"/>
              <w:left w:val="nil"/>
              <w:bottom w:val="dotDotDash" w:sz="4" w:space="0" w:color="auto"/>
              <w:right w:val="dotDotDash" w:sz="4" w:space="0" w:color="auto"/>
            </w:tcBorders>
            <w:vAlign w:val="bottom"/>
            <w:hideMark/>
          </w:tcPr>
          <w:p w14:paraId="02F180CF" w14:textId="77777777" w:rsidR="00805FCB" w:rsidRPr="00805FCB" w:rsidRDefault="00805FCB" w:rsidP="00805FCB">
            <w:pPr>
              <w:jc w:val="center"/>
              <w:rPr>
                <w:sz w:val="22"/>
                <w:szCs w:val="22"/>
                <w:lang w:eastAsia="en-US"/>
              </w:rPr>
            </w:pPr>
            <w:r w:rsidRPr="00805FCB">
              <w:rPr>
                <w:sz w:val="22"/>
                <w:szCs w:val="22"/>
                <w:lang w:eastAsia="en-US"/>
              </w:rPr>
              <w:t>22.94</w:t>
            </w:r>
          </w:p>
        </w:tc>
        <w:tc>
          <w:tcPr>
            <w:tcW w:w="1060" w:type="dxa"/>
            <w:tcBorders>
              <w:top w:val="nil"/>
              <w:left w:val="nil"/>
              <w:bottom w:val="dotDotDash" w:sz="4" w:space="0" w:color="auto"/>
              <w:right w:val="dotDotDash" w:sz="4" w:space="0" w:color="auto"/>
            </w:tcBorders>
            <w:vAlign w:val="bottom"/>
            <w:hideMark/>
          </w:tcPr>
          <w:p w14:paraId="05E726FF" w14:textId="77777777" w:rsidR="00805FCB" w:rsidRPr="00805FCB" w:rsidRDefault="00805FCB" w:rsidP="00805FCB">
            <w:pPr>
              <w:jc w:val="center"/>
              <w:rPr>
                <w:sz w:val="22"/>
                <w:szCs w:val="22"/>
                <w:lang w:eastAsia="en-US"/>
              </w:rPr>
            </w:pPr>
            <w:r w:rsidRPr="00805FCB">
              <w:rPr>
                <w:sz w:val="22"/>
                <w:szCs w:val="22"/>
                <w:lang w:eastAsia="en-US"/>
              </w:rPr>
              <w:t>9.08</w:t>
            </w:r>
          </w:p>
        </w:tc>
        <w:tc>
          <w:tcPr>
            <w:tcW w:w="1060" w:type="dxa"/>
            <w:tcBorders>
              <w:top w:val="nil"/>
              <w:left w:val="nil"/>
              <w:bottom w:val="dotDotDash" w:sz="4" w:space="0" w:color="auto"/>
              <w:right w:val="dotDotDash" w:sz="4" w:space="0" w:color="auto"/>
            </w:tcBorders>
            <w:vAlign w:val="bottom"/>
            <w:hideMark/>
          </w:tcPr>
          <w:p w14:paraId="0FCFB50C" w14:textId="77777777" w:rsidR="00805FCB" w:rsidRPr="00805FCB" w:rsidRDefault="00805FCB" w:rsidP="00805FCB">
            <w:pPr>
              <w:jc w:val="center"/>
              <w:rPr>
                <w:sz w:val="22"/>
                <w:szCs w:val="22"/>
                <w:lang w:eastAsia="en-US"/>
              </w:rPr>
            </w:pPr>
            <w:r w:rsidRPr="00805FCB">
              <w:rPr>
                <w:sz w:val="22"/>
                <w:szCs w:val="22"/>
                <w:lang w:eastAsia="en-US"/>
              </w:rPr>
              <w:t>24.67</w:t>
            </w:r>
          </w:p>
        </w:tc>
        <w:tc>
          <w:tcPr>
            <w:tcW w:w="1060" w:type="dxa"/>
            <w:tcBorders>
              <w:top w:val="nil"/>
              <w:left w:val="nil"/>
              <w:bottom w:val="dotDotDash" w:sz="4" w:space="0" w:color="auto"/>
              <w:right w:val="dotDotDash" w:sz="4" w:space="0" w:color="auto"/>
            </w:tcBorders>
            <w:vAlign w:val="bottom"/>
            <w:hideMark/>
          </w:tcPr>
          <w:p w14:paraId="2E613E81" w14:textId="77777777" w:rsidR="00805FCB" w:rsidRPr="00805FCB" w:rsidRDefault="00805FCB" w:rsidP="00805FCB">
            <w:pPr>
              <w:jc w:val="center"/>
              <w:rPr>
                <w:sz w:val="22"/>
                <w:szCs w:val="22"/>
                <w:lang w:eastAsia="en-US"/>
              </w:rPr>
            </w:pPr>
            <w:r w:rsidRPr="00805FCB">
              <w:rPr>
                <w:sz w:val="22"/>
                <w:szCs w:val="22"/>
                <w:lang w:eastAsia="en-US"/>
              </w:rPr>
              <w:t>3.82</w:t>
            </w:r>
          </w:p>
        </w:tc>
        <w:tc>
          <w:tcPr>
            <w:tcW w:w="1060" w:type="dxa"/>
            <w:tcBorders>
              <w:top w:val="nil"/>
              <w:left w:val="nil"/>
              <w:bottom w:val="dotDotDash" w:sz="4" w:space="0" w:color="auto"/>
              <w:right w:val="dotDotDash" w:sz="4" w:space="0" w:color="auto"/>
            </w:tcBorders>
            <w:vAlign w:val="bottom"/>
            <w:hideMark/>
          </w:tcPr>
          <w:p w14:paraId="63A7AB72" w14:textId="77777777" w:rsidR="00805FCB" w:rsidRPr="00805FCB" w:rsidRDefault="00805FCB" w:rsidP="00805FCB">
            <w:pPr>
              <w:jc w:val="center"/>
              <w:rPr>
                <w:sz w:val="22"/>
                <w:szCs w:val="22"/>
                <w:lang w:eastAsia="en-US"/>
              </w:rPr>
            </w:pPr>
            <w:r w:rsidRPr="00805FCB">
              <w:rPr>
                <w:sz w:val="22"/>
                <w:szCs w:val="22"/>
                <w:lang w:eastAsia="en-US"/>
              </w:rPr>
              <w:t>0.70</w:t>
            </w:r>
          </w:p>
        </w:tc>
        <w:tc>
          <w:tcPr>
            <w:tcW w:w="1060" w:type="dxa"/>
            <w:tcBorders>
              <w:top w:val="nil"/>
              <w:left w:val="nil"/>
              <w:bottom w:val="dotDotDash" w:sz="4" w:space="0" w:color="auto"/>
              <w:right w:val="dotDotDash" w:sz="4" w:space="0" w:color="auto"/>
            </w:tcBorders>
            <w:vAlign w:val="bottom"/>
            <w:hideMark/>
          </w:tcPr>
          <w:p w14:paraId="32692F09" w14:textId="77777777" w:rsidR="00805FCB" w:rsidRPr="00805FCB" w:rsidRDefault="00805FCB" w:rsidP="00805FCB">
            <w:pPr>
              <w:jc w:val="center"/>
              <w:rPr>
                <w:sz w:val="22"/>
                <w:szCs w:val="22"/>
                <w:lang w:eastAsia="en-US"/>
              </w:rPr>
            </w:pPr>
            <w:r w:rsidRPr="00805FCB">
              <w:rPr>
                <w:sz w:val="22"/>
                <w:szCs w:val="22"/>
                <w:lang w:eastAsia="en-US"/>
              </w:rPr>
              <w:t>22.63</w:t>
            </w:r>
          </w:p>
        </w:tc>
        <w:tc>
          <w:tcPr>
            <w:tcW w:w="1060" w:type="dxa"/>
            <w:tcBorders>
              <w:top w:val="nil"/>
              <w:left w:val="nil"/>
              <w:bottom w:val="dotDotDash" w:sz="4" w:space="0" w:color="auto"/>
              <w:right w:val="dotDotDash" w:sz="4" w:space="0" w:color="auto"/>
            </w:tcBorders>
            <w:vAlign w:val="bottom"/>
            <w:hideMark/>
          </w:tcPr>
          <w:p w14:paraId="083E3CBF" w14:textId="77777777" w:rsidR="00805FCB" w:rsidRPr="00805FCB" w:rsidRDefault="00805FCB" w:rsidP="00805FCB">
            <w:pPr>
              <w:jc w:val="center"/>
              <w:rPr>
                <w:sz w:val="22"/>
                <w:szCs w:val="22"/>
                <w:lang w:eastAsia="en-US"/>
              </w:rPr>
            </w:pPr>
            <w:r w:rsidRPr="00805FCB">
              <w:rPr>
                <w:sz w:val="22"/>
                <w:szCs w:val="22"/>
                <w:lang w:eastAsia="en-US"/>
              </w:rPr>
              <w:t>9.05</w:t>
            </w:r>
          </w:p>
        </w:tc>
      </w:tr>
      <w:tr w:rsidR="00805FCB" w:rsidRPr="00805FCB" w14:paraId="5B482A8D" w14:textId="77777777" w:rsidTr="00805FCB">
        <w:trPr>
          <w:trHeight w:val="288"/>
          <w:jc w:val="center"/>
        </w:trPr>
        <w:tc>
          <w:tcPr>
            <w:tcW w:w="1060" w:type="dxa"/>
            <w:tcBorders>
              <w:top w:val="nil"/>
              <w:left w:val="dotDotDash" w:sz="4" w:space="0" w:color="auto"/>
              <w:bottom w:val="dotDotDash" w:sz="4" w:space="0" w:color="auto"/>
              <w:right w:val="dotDotDash" w:sz="4" w:space="0" w:color="auto"/>
            </w:tcBorders>
            <w:vAlign w:val="bottom"/>
            <w:hideMark/>
          </w:tcPr>
          <w:p w14:paraId="4AFE9086" w14:textId="77777777" w:rsidR="00805FCB" w:rsidRPr="00805FCB" w:rsidRDefault="00805FCB" w:rsidP="00805FCB">
            <w:pPr>
              <w:jc w:val="center"/>
              <w:rPr>
                <w:sz w:val="22"/>
                <w:szCs w:val="22"/>
                <w:lang w:eastAsia="en-US"/>
              </w:rPr>
            </w:pPr>
            <w:r w:rsidRPr="00805FCB">
              <w:rPr>
                <w:sz w:val="22"/>
                <w:szCs w:val="22"/>
                <w:lang w:eastAsia="en-US"/>
              </w:rPr>
              <w:t>-9.25</w:t>
            </w:r>
          </w:p>
        </w:tc>
        <w:tc>
          <w:tcPr>
            <w:tcW w:w="1060" w:type="dxa"/>
            <w:tcBorders>
              <w:top w:val="nil"/>
              <w:left w:val="nil"/>
              <w:bottom w:val="dotDotDash" w:sz="4" w:space="0" w:color="auto"/>
              <w:right w:val="dotDotDash" w:sz="4" w:space="0" w:color="auto"/>
            </w:tcBorders>
            <w:vAlign w:val="bottom"/>
            <w:hideMark/>
          </w:tcPr>
          <w:p w14:paraId="22FB50CE" w14:textId="77777777" w:rsidR="00805FCB" w:rsidRPr="00805FCB" w:rsidRDefault="00805FCB" w:rsidP="00805FCB">
            <w:pPr>
              <w:jc w:val="center"/>
              <w:rPr>
                <w:sz w:val="22"/>
                <w:szCs w:val="22"/>
                <w:lang w:eastAsia="en-US"/>
              </w:rPr>
            </w:pPr>
            <w:r w:rsidRPr="00805FCB">
              <w:rPr>
                <w:sz w:val="22"/>
                <w:szCs w:val="22"/>
                <w:lang w:eastAsia="en-US"/>
              </w:rPr>
              <w:t>21.39</w:t>
            </w:r>
          </w:p>
        </w:tc>
        <w:tc>
          <w:tcPr>
            <w:tcW w:w="1060" w:type="dxa"/>
            <w:tcBorders>
              <w:top w:val="nil"/>
              <w:left w:val="nil"/>
              <w:bottom w:val="dotDotDash" w:sz="4" w:space="0" w:color="auto"/>
              <w:right w:val="dotDotDash" w:sz="4" w:space="0" w:color="auto"/>
            </w:tcBorders>
            <w:vAlign w:val="bottom"/>
            <w:hideMark/>
          </w:tcPr>
          <w:p w14:paraId="1E57A66F" w14:textId="77777777" w:rsidR="00805FCB" w:rsidRPr="00805FCB" w:rsidRDefault="00805FCB" w:rsidP="00805FCB">
            <w:pPr>
              <w:jc w:val="center"/>
              <w:rPr>
                <w:sz w:val="22"/>
                <w:szCs w:val="22"/>
                <w:lang w:eastAsia="en-US"/>
              </w:rPr>
            </w:pPr>
            <w:r w:rsidRPr="00805FCB">
              <w:rPr>
                <w:sz w:val="22"/>
                <w:szCs w:val="22"/>
                <w:lang w:eastAsia="en-US"/>
              </w:rPr>
              <w:t>8.15</w:t>
            </w:r>
          </w:p>
        </w:tc>
        <w:tc>
          <w:tcPr>
            <w:tcW w:w="1060" w:type="dxa"/>
            <w:tcBorders>
              <w:top w:val="nil"/>
              <w:left w:val="nil"/>
              <w:bottom w:val="dotDotDash" w:sz="4" w:space="0" w:color="auto"/>
              <w:right w:val="dotDotDash" w:sz="4" w:space="0" w:color="auto"/>
            </w:tcBorders>
            <w:vAlign w:val="bottom"/>
            <w:hideMark/>
          </w:tcPr>
          <w:p w14:paraId="2398C1A0" w14:textId="77777777" w:rsidR="00805FCB" w:rsidRPr="00805FCB" w:rsidRDefault="00805FCB" w:rsidP="00805FCB">
            <w:pPr>
              <w:jc w:val="center"/>
              <w:rPr>
                <w:sz w:val="22"/>
                <w:szCs w:val="22"/>
                <w:lang w:eastAsia="en-US"/>
              </w:rPr>
            </w:pPr>
            <w:r w:rsidRPr="00805FCB">
              <w:rPr>
                <w:sz w:val="22"/>
                <w:szCs w:val="22"/>
                <w:lang w:eastAsia="en-US"/>
              </w:rPr>
              <w:t>22.89</w:t>
            </w:r>
          </w:p>
        </w:tc>
        <w:tc>
          <w:tcPr>
            <w:tcW w:w="1060" w:type="dxa"/>
            <w:tcBorders>
              <w:top w:val="nil"/>
              <w:left w:val="nil"/>
              <w:bottom w:val="dotDotDash" w:sz="4" w:space="0" w:color="auto"/>
              <w:right w:val="dotDotDash" w:sz="4" w:space="0" w:color="auto"/>
            </w:tcBorders>
            <w:vAlign w:val="bottom"/>
            <w:hideMark/>
          </w:tcPr>
          <w:p w14:paraId="3648CDAC" w14:textId="77777777" w:rsidR="00805FCB" w:rsidRPr="00805FCB" w:rsidRDefault="00805FCB" w:rsidP="00805FCB">
            <w:pPr>
              <w:jc w:val="center"/>
              <w:rPr>
                <w:sz w:val="22"/>
                <w:szCs w:val="22"/>
                <w:lang w:eastAsia="en-US"/>
              </w:rPr>
            </w:pPr>
            <w:r w:rsidRPr="00805FCB">
              <w:rPr>
                <w:sz w:val="22"/>
                <w:szCs w:val="22"/>
                <w:lang w:eastAsia="en-US"/>
              </w:rPr>
              <w:t>3.27</w:t>
            </w:r>
          </w:p>
        </w:tc>
        <w:tc>
          <w:tcPr>
            <w:tcW w:w="1060" w:type="dxa"/>
            <w:tcBorders>
              <w:top w:val="nil"/>
              <w:left w:val="nil"/>
              <w:bottom w:val="dotDotDash" w:sz="4" w:space="0" w:color="auto"/>
              <w:right w:val="dotDotDash" w:sz="4" w:space="0" w:color="auto"/>
            </w:tcBorders>
            <w:vAlign w:val="bottom"/>
            <w:hideMark/>
          </w:tcPr>
          <w:p w14:paraId="22072251" w14:textId="77777777" w:rsidR="00805FCB" w:rsidRPr="00805FCB" w:rsidRDefault="00805FCB" w:rsidP="00805FCB">
            <w:pPr>
              <w:jc w:val="center"/>
              <w:rPr>
                <w:sz w:val="22"/>
                <w:szCs w:val="22"/>
                <w:lang w:eastAsia="en-US"/>
              </w:rPr>
            </w:pPr>
            <w:r w:rsidRPr="00805FCB">
              <w:rPr>
                <w:sz w:val="22"/>
                <w:szCs w:val="22"/>
                <w:lang w:eastAsia="en-US"/>
              </w:rPr>
              <w:t>0.42</w:t>
            </w:r>
          </w:p>
        </w:tc>
        <w:tc>
          <w:tcPr>
            <w:tcW w:w="1060" w:type="dxa"/>
            <w:tcBorders>
              <w:top w:val="nil"/>
              <w:left w:val="nil"/>
              <w:bottom w:val="dotDotDash" w:sz="4" w:space="0" w:color="auto"/>
              <w:right w:val="dotDotDash" w:sz="4" w:space="0" w:color="auto"/>
            </w:tcBorders>
            <w:vAlign w:val="bottom"/>
            <w:hideMark/>
          </w:tcPr>
          <w:p w14:paraId="06BC474F" w14:textId="77777777" w:rsidR="00805FCB" w:rsidRPr="00805FCB" w:rsidRDefault="00805FCB" w:rsidP="00805FCB">
            <w:pPr>
              <w:jc w:val="center"/>
              <w:rPr>
                <w:sz w:val="22"/>
                <w:szCs w:val="22"/>
                <w:lang w:eastAsia="en-US"/>
              </w:rPr>
            </w:pPr>
            <w:r w:rsidRPr="00805FCB">
              <w:rPr>
                <w:sz w:val="22"/>
                <w:szCs w:val="22"/>
                <w:lang w:eastAsia="en-US"/>
              </w:rPr>
              <w:t>21.14</w:t>
            </w:r>
          </w:p>
        </w:tc>
        <w:tc>
          <w:tcPr>
            <w:tcW w:w="1060" w:type="dxa"/>
            <w:tcBorders>
              <w:top w:val="nil"/>
              <w:left w:val="nil"/>
              <w:bottom w:val="dotDotDash" w:sz="4" w:space="0" w:color="auto"/>
              <w:right w:val="dotDotDash" w:sz="4" w:space="0" w:color="auto"/>
            </w:tcBorders>
            <w:vAlign w:val="bottom"/>
            <w:hideMark/>
          </w:tcPr>
          <w:p w14:paraId="000858ED" w14:textId="77777777" w:rsidR="00805FCB" w:rsidRPr="00805FCB" w:rsidRDefault="00805FCB" w:rsidP="00805FCB">
            <w:pPr>
              <w:jc w:val="center"/>
              <w:rPr>
                <w:sz w:val="22"/>
                <w:szCs w:val="22"/>
                <w:lang w:eastAsia="en-US"/>
              </w:rPr>
            </w:pPr>
            <w:r w:rsidRPr="00805FCB">
              <w:rPr>
                <w:sz w:val="22"/>
                <w:szCs w:val="22"/>
                <w:lang w:eastAsia="en-US"/>
              </w:rPr>
              <w:t>8.14</w:t>
            </w:r>
          </w:p>
        </w:tc>
      </w:tr>
      <w:tr w:rsidR="00805FCB" w:rsidRPr="00805FCB" w14:paraId="0BCC439C" w14:textId="77777777" w:rsidTr="00805FCB">
        <w:trPr>
          <w:trHeight w:val="288"/>
          <w:jc w:val="center"/>
        </w:trPr>
        <w:tc>
          <w:tcPr>
            <w:tcW w:w="1060" w:type="dxa"/>
            <w:tcBorders>
              <w:top w:val="nil"/>
              <w:left w:val="dotDotDash" w:sz="4" w:space="0" w:color="auto"/>
              <w:bottom w:val="dotDotDash" w:sz="4" w:space="0" w:color="auto"/>
              <w:right w:val="dotDotDash" w:sz="4" w:space="0" w:color="auto"/>
            </w:tcBorders>
            <w:vAlign w:val="bottom"/>
            <w:hideMark/>
          </w:tcPr>
          <w:p w14:paraId="7A9554BD" w14:textId="77777777" w:rsidR="00805FCB" w:rsidRPr="00805FCB" w:rsidRDefault="00805FCB" w:rsidP="00805FCB">
            <w:pPr>
              <w:jc w:val="center"/>
              <w:rPr>
                <w:sz w:val="22"/>
                <w:szCs w:val="22"/>
                <w:lang w:eastAsia="en-US"/>
              </w:rPr>
            </w:pPr>
            <w:r w:rsidRPr="00805FCB">
              <w:rPr>
                <w:sz w:val="22"/>
                <w:szCs w:val="22"/>
                <w:lang w:eastAsia="en-US"/>
              </w:rPr>
              <w:t>-9.00</w:t>
            </w:r>
          </w:p>
        </w:tc>
        <w:tc>
          <w:tcPr>
            <w:tcW w:w="1060" w:type="dxa"/>
            <w:tcBorders>
              <w:top w:val="nil"/>
              <w:left w:val="nil"/>
              <w:bottom w:val="dotDotDash" w:sz="4" w:space="0" w:color="auto"/>
              <w:right w:val="dotDotDash" w:sz="4" w:space="0" w:color="auto"/>
            </w:tcBorders>
            <w:vAlign w:val="bottom"/>
            <w:hideMark/>
          </w:tcPr>
          <w:p w14:paraId="4DE0C541" w14:textId="77777777" w:rsidR="00805FCB" w:rsidRPr="00805FCB" w:rsidRDefault="00805FCB" w:rsidP="00805FCB">
            <w:pPr>
              <w:jc w:val="center"/>
              <w:rPr>
                <w:sz w:val="22"/>
                <w:szCs w:val="22"/>
                <w:lang w:eastAsia="en-US"/>
              </w:rPr>
            </w:pPr>
            <w:r w:rsidRPr="00805FCB">
              <w:rPr>
                <w:sz w:val="22"/>
                <w:szCs w:val="22"/>
                <w:lang w:eastAsia="en-US"/>
              </w:rPr>
              <w:t>19.21</w:t>
            </w:r>
          </w:p>
        </w:tc>
        <w:tc>
          <w:tcPr>
            <w:tcW w:w="1060" w:type="dxa"/>
            <w:tcBorders>
              <w:top w:val="nil"/>
              <w:left w:val="nil"/>
              <w:bottom w:val="dotDotDash" w:sz="4" w:space="0" w:color="auto"/>
              <w:right w:val="dotDotDash" w:sz="4" w:space="0" w:color="auto"/>
            </w:tcBorders>
            <w:vAlign w:val="bottom"/>
            <w:hideMark/>
          </w:tcPr>
          <w:p w14:paraId="42FC2C59" w14:textId="77777777" w:rsidR="00805FCB" w:rsidRPr="00805FCB" w:rsidRDefault="00805FCB" w:rsidP="00805FCB">
            <w:pPr>
              <w:jc w:val="center"/>
              <w:rPr>
                <w:sz w:val="22"/>
                <w:szCs w:val="22"/>
                <w:lang w:eastAsia="en-US"/>
              </w:rPr>
            </w:pPr>
            <w:r w:rsidRPr="00805FCB">
              <w:rPr>
                <w:sz w:val="22"/>
                <w:szCs w:val="22"/>
                <w:lang w:eastAsia="en-US"/>
              </w:rPr>
              <w:t>7.20</w:t>
            </w:r>
          </w:p>
        </w:tc>
        <w:tc>
          <w:tcPr>
            <w:tcW w:w="1060" w:type="dxa"/>
            <w:tcBorders>
              <w:top w:val="nil"/>
              <w:left w:val="nil"/>
              <w:bottom w:val="dotDotDash" w:sz="4" w:space="0" w:color="auto"/>
              <w:right w:val="dotDotDash" w:sz="4" w:space="0" w:color="auto"/>
            </w:tcBorders>
            <w:vAlign w:val="bottom"/>
            <w:hideMark/>
          </w:tcPr>
          <w:p w14:paraId="5F3E3516" w14:textId="77777777" w:rsidR="00805FCB" w:rsidRPr="00805FCB" w:rsidRDefault="00805FCB" w:rsidP="00805FCB">
            <w:pPr>
              <w:jc w:val="center"/>
              <w:rPr>
                <w:sz w:val="22"/>
                <w:szCs w:val="22"/>
                <w:lang w:eastAsia="en-US"/>
              </w:rPr>
            </w:pPr>
            <w:r w:rsidRPr="00805FCB">
              <w:rPr>
                <w:sz w:val="22"/>
                <w:szCs w:val="22"/>
                <w:lang w:eastAsia="en-US"/>
              </w:rPr>
              <w:t>20.52</w:t>
            </w:r>
          </w:p>
        </w:tc>
        <w:tc>
          <w:tcPr>
            <w:tcW w:w="1060" w:type="dxa"/>
            <w:tcBorders>
              <w:top w:val="nil"/>
              <w:left w:val="nil"/>
              <w:bottom w:val="dotDotDash" w:sz="4" w:space="0" w:color="auto"/>
              <w:right w:val="dotDotDash" w:sz="4" w:space="0" w:color="auto"/>
            </w:tcBorders>
            <w:vAlign w:val="bottom"/>
            <w:hideMark/>
          </w:tcPr>
          <w:p w14:paraId="70877644" w14:textId="77777777" w:rsidR="00805FCB" w:rsidRPr="00805FCB" w:rsidRDefault="00805FCB" w:rsidP="00805FCB">
            <w:pPr>
              <w:jc w:val="center"/>
              <w:rPr>
                <w:sz w:val="22"/>
                <w:szCs w:val="22"/>
                <w:lang w:eastAsia="en-US"/>
              </w:rPr>
            </w:pPr>
            <w:r w:rsidRPr="00805FCB">
              <w:rPr>
                <w:sz w:val="22"/>
                <w:szCs w:val="22"/>
                <w:lang w:eastAsia="en-US"/>
              </w:rPr>
              <w:t>2.55</w:t>
            </w:r>
          </w:p>
        </w:tc>
        <w:tc>
          <w:tcPr>
            <w:tcW w:w="1060" w:type="dxa"/>
            <w:tcBorders>
              <w:top w:val="nil"/>
              <w:left w:val="nil"/>
              <w:bottom w:val="dotDotDash" w:sz="4" w:space="0" w:color="auto"/>
              <w:right w:val="dotDotDash" w:sz="4" w:space="0" w:color="auto"/>
            </w:tcBorders>
            <w:vAlign w:val="bottom"/>
            <w:hideMark/>
          </w:tcPr>
          <w:p w14:paraId="17D0F06A" w14:textId="77777777" w:rsidR="00805FCB" w:rsidRPr="00805FCB" w:rsidRDefault="00805FCB" w:rsidP="00805FCB">
            <w:pPr>
              <w:jc w:val="center"/>
              <w:rPr>
                <w:sz w:val="22"/>
                <w:szCs w:val="22"/>
                <w:lang w:eastAsia="en-US"/>
              </w:rPr>
            </w:pPr>
            <w:r w:rsidRPr="00805FCB">
              <w:rPr>
                <w:sz w:val="22"/>
                <w:szCs w:val="22"/>
                <w:lang w:eastAsia="en-US"/>
              </w:rPr>
              <w:t>0.42</w:t>
            </w:r>
          </w:p>
        </w:tc>
        <w:tc>
          <w:tcPr>
            <w:tcW w:w="1060" w:type="dxa"/>
            <w:tcBorders>
              <w:top w:val="nil"/>
              <w:left w:val="nil"/>
              <w:bottom w:val="dotDotDash" w:sz="4" w:space="0" w:color="auto"/>
              <w:right w:val="dotDotDash" w:sz="4" w:space="0" w:color="auto"/>
            </w:tcBorders>
            <w:vAlign w:val="bottom"/>
            <w:hideMark/>
          </w:tcPr>
          <w:p w14:paraId="45A3C097" w14:textId="77777777" w:rsidR="00805FCB" w:rsidRPr="00805FCB" w:rsidRDefault="00805FCB" w:rsidP="00805FCB">
            <w:pPr>
              <w:jc w:val="center"/>
              <w:rPr>
                <w:sz w:val="22"/>
                <w:szCs w:val="22"/>
                <w:lang w:eastAsia="en-US"/>
              </w:rPr>
            </w:pPr>
            <w:r w:rsidRPr="00805FCB">
              <w:rPr>
                <w:sz w:val="22"/>
                <w:szCs w:val="22"/>
                <w:lang w:eastAsia="en-US"/>
              </w:rPr>
              <w:t>19.05</w:t>
            </w:r>
          </w:p>
        </w:tc>
        <w:tc>
          <w:tcPr>
            <w:tcW w:w="1060" w:type="dxa"/>
            <w:tcBorders>
              <w:top w:val="nil"/>
              <w:left w:val="nil"/>
              <w:bottom w:val="dotDotDash" w:sz="4" w:space="0" w:color="auto"/>
              <w:right w:val="dotDotDash" w:sz="4" w:space="0" w:color="auto"/>
            </w:tcBorders>
            <w:vAlign w:val="bottom"/>
            <w:hideMark/>
          </w:tcPr>
          <w:p w14:paraId="36202F88" w14:textId="77777777" w:rsidR="00805FCB" w:rsidRPr="00805FCB" w:rsidRDefault="00805FCB" w:rsidP="00805FCB">
            <w:pPr>
              <w:jc w:val="center"/>
              <w:rPr>
                <w:sz w:val="22"/>
                <w:szCs w:val="22"/>
                <w:lang w:eastAsia="en-US"/>
              </w:rPr>
            </w:pPr>
            <w:r w:rsidRPr="00805FCB">
              <w:rPr>
                <w:sz w:val="22"/>
                <w:szCs w:val="22"/>
                <w:lang w:eastAsia="en-US"/>
              </w:rPr>
              <w:t>7.19</w:t>
            </w:r>
          </w:p>
        </w:tc>
      </w:tr>
      <w:tr w:rsidR="00805FCB" w:rsidRPr="00805FCB" w14:paraId="6E5F8600" w14:textId="77777777" w:rsidTr="00805FCB">
        <w:trPr>
          <w:trHeight w:val="288"/>
          <w:jc w:val="center"/>
        </w:trPr>
        <w:tc>
          <w:tcPr>
            <w:tcW w:w="1060" w:type="dxa"/>
            <w:tcBorders>
              <w:top w:val="nil"/>
              <w:left w:val="dotDotDash" w:sz="4" w:space="0" w:color="auto"/>
              <w:bottom w:val="dotDotDash" w:sz="4" w:space="0" w:color="auto"/>
              <w:right w:val="dotDotDash" w:sz="4" w:space="0" w:color="auto"/>
            </w:tcBorders>
            <w:vAlign w:val="bottom"/>
            <w:hideMark/>
          </w:tcPr>
          <w:p w14:paraId="364A6AEC" w14:textId="77777777" w:rsidR="00805FCB" w:rsidRPr="00805FCB" w:rsidRDefault="00805FCB" w:rsidP="00805FCB">
            <w:pPr>
              <w:jc w:val="center"/>
              <w:rPr>
                <w:sz w:val="22"/>
                <w:szCs w:val="22"/>
                <w:lang w:eastAsia="en-US"/>
              </w:rPr>
            </w:pPr>
            <w:r w:rsidRPr="00805FCB">
              <w:rPr>
                <w:sz w:val="22"/>
                <w:szCs w:val="22"/>
                <w:lang w:eastAsia="en-US"/>
              </w:rPr>
              <w:t>-8.75</w:t>
            </w:r>
          </w:p>
        </w:tc>
        <w:tc>
          <w:tcPr>
            <w:tcW w:w="1060" w:type="dxa"/>
            <w:tcBorders>
              <w:top w:val="nil"/>
              <w:left w:val="nil"/>
              <w:bottom w:val="dotDotDash" w:sz="4" w:space="0" w:color="auto"/>
              <w:right w:val="dotDotDash" w:sz="4" w:space="0" w:color="auto"/>
            </w:tcBorders>
            <w:vAlign w:val="bottom"/>
            <w:hideMark/>
          </w:tcPr>
          <w:p w14:paraId="5FF4C2DD" w14:textId="77777777" w:rsidR="00805FCB" w:rsidRPr="00805FCB" w:rsidRDefault="00805FCB" w:rsidP="00805FCB">
            <w:pPr>
              <w:jc w:val="center"/>
              <w:rPr>
                <w:sz w:val="22"/>
                <w:szCs w:val="22"/>
                <w:lang w:eastAsia="en-US"/>
              </w:rPr>
            </w:pPr>
            <w:r w:rsidRPr="00805FCB">
              <w:rPr>
                <w:sz w:val="22"/>
                <w:szCs w:val="22"/>
                <w:lang w:eastAsia="en-US"/>
              </w:rPr>
              <w:t>17.00</w:t>
            </w:r>
          </w:p>
        </w:tc>
        <w:tc>
          <w:tcPr>
            <w:tcW w:w="1060" w:type="dxa"/>
            <w:tcBorders>
              <w:top w:val="nil"/>
              <w:left w:val="nil"/>
              <w:bottom w:val="dotDotDash" w:sz="4" w:space="0" w:color="auto"/>
              <w:right w:val="dotDotDash" w:sz="4" w:space="0" w:color="auto"/>
            </w:tcBorders>
            <w:vAlign w:val="bottom"/>
            <w:hideMark/>
          </w:tcPr>
          <w:p w14:paraId="4BE47E0A" w14:textId="77777777" w:rsidR="00805FCB" w:rsidRPr="00805FCB" w:rsidRDefault="00805FCB" w:rsidP="00805FCB">
            <w:pPr>
              <w:jc w:val="center"/>
              <w:rPr>
                <w:sz w:val="22"/>
                <w:szCs w:val="22"/>
                <w:lang w:eastAsia="en-US"/>
              </w:rPr>
            </w:pPr>
            <w:r w:rsidRPr="00805FCB">
              <w:rPr>
                <w:sz w:val="22"/>
                <w:szCs w:val="22"/>
                <w:lang w:eastAsia="en-US"/>
              </w:rPr>
              <w:t>6.72</w:t>
            </w:r>
          </w:p>
        </w:tc>
        <w:tc>
          <w:tcPr>
            <w:tcW w:w="1060" w:type="dxa"/>
            <w:tcBorders>
              <w:top w:val="nil"/>
              <w:left w:val="nil"/>
              <w:bottom w:val="dotDotDash" w:sz="4" w:space="0" w:color="auto"/>
              <w:right w:val="dotDotDash" w:sz="4" w:space="0" w:color="auto"/>
            </w:tcBorders>
            <w:vAlign w:val="bottom"/>
            <w:hideMark/>
          </w:tcPr>
          <w:p w14:paraId="17C412BD" w14:textId="77777777" w:rsidR="00805FCB" w:rsidRPr="00805FCB" w:rsidRDefault="00805FCB" w:rsidP="00805FCB">
            <w:pPr>
              <w:jc w:val="center"/>
              <w:rPr>
                <w:sz w:val="22"/>
                <w:szCs w:val="22"/>
                <w:lang w:eastAsia="en-US"/>
              </w:rPr>
            </w:pPr>
            <w:r w:rsidRPr="00805FCB">
              <w:rPr>
                <w:sz w:val="22"/>
                <w:szCs w:val="22"/>
                <w:lang w:eastAsia="en-US"/>
              </w:rPr>
              <w:t>18.28</w:t>
            </w:r>
          </w:p>
        </w:tc>
        <w:tc>
          <w:tcPr>
            <w:tcW w:w="1060" w:type="dxa"/>
            <w:tcBorders>
              <w:top w:val="nil"/>
              <w:left w:val="nil"/>
              <w:bottom w:val="dotDotDash" w:sz="4" w:space="0" w:color="auto"/>
              <w:right w:val="dotDotDash" w:sz="4" w:space="0" w:color="auto"/>
            </w:tcBorders>
            <w:vAlign w:val="bottom"/>
            <w:hideMark/>
          </w:tcPr>
          <w:p w14:paraId="580F8C9D" w14:textId="77777777" w:rsidR="00805FCB" w:rsidRPr="00805FCB" w:rsidRDefault="00805FCB" w:rsidP="00805FCB">
            <w:pPr>
              <w:jc w:val="center"/>
              <w:rPr>
                <w:sz w:val="22"/>
                <w:szCs w:val="22"/>
                <w:lang w:eastAsia="en-US"/>
              </w:rPr>
            </w:pPr>
            <w:r w:rsidRPr="00805FCB">
              <w:rPr>
                <w:sz w:val="22"/>
                <w:szCs w:val="22"/>
                <w:lang w:eastAsia="en-US"/>
              </w:rPr>
              <w:t>1.88</w:t>
            </w:r>
          </w:p>
        </w:tc>
        <w:tc>
          <w:tcPr>
            <w:tcW w:w="1060" w:type="dxa"/>
            <w:tcBorders>
              <w:top w:val="nil"/>
              <w:left w:val="nil"/>
              <w:bottom w:val="dotDotDash" w:sz="4" w:space="0" w:color="auto"/>
              <w:right w:val="dotDotDash" w:sz="4" w:space="0" w:color="auto"/>
            </w:tcBorders>
            <w:vAlign w:val="bottom"/>
            <w:hideMark/>
          </w:tcPr>
          <w:p w14:paraId="67924677" w14:textId="77777777" w:rsidR="00805FCB" w:rsidRPr="00805FCB" w:rsidRDefault="00805FCB" w:rsidP="00805FCB">
            <w:pPr>
              <w:jc w:val="center"/>
              <w:rPr>
                <w:sz w:val="22"/>
                <w:szCs w:val="22"/>
                <w:lang w:eastAsia="en-US"/>
              </w:rPr>
            </w:pPr>
            <w:r w:rsidRPr="00805FCB">
              <w:rPr>
                <w:sz w:val="22"/>
                <w:szCs w:val="22"/>
                <w:lang w:eastAsia="en-US"/>
              </w:rPr>
              <w:t>0.24</w:t>
            </w:r>
          </w:p>
        </w:tc>
        <w:tc>
          <w:tcPr>
            <w:tcW w:w="1060" w:type="dxa"/>
            <w:tcBorders>
              <w:top w:val="nil"/>
              <w:left w:val="nil"/>
              <w:bottom w:val="dotDotDash" w:sz="4" w:space="0" w:color="auto"/>
              <w:right w:val="dotDotDash" w:sz="4" w:space="0" w:color="auto"/>
            </w:tcBorders>
            <w:vAlign w:val="bottom"/>
            <w:hideMark/>
          </w:tcPr>
          <w:p w14:paraId="71A61E7E" w14:textId="77777777" w:rsidR="00805FCB" w:rsidRPr="00805FCB" w:rsidRDefault="00805FCB" w:rsidP="00805FCB">
            <w:pPr>
              <w:jc w:val="center"/>
              <w:rPr>
                <w:sz w:val="22"/>
                <w:szCs w:val="22"/>
                <w:lang w:eastAsia="en-US"/>
              </w:rPr>
            </w:pPr>
            <w:r w:rsidRPr="00805FCB">
              <w:rPr>
                <w:sz w:val="22"/>
                <w:szCs w:val="22"/>
                <w:lang w:eastAsia="en-US"/>
              </w:rPr>
              <w:t>16.90</w:t>
            </w:r>
          </w:p>
        </w:tc>
        <w:tc>
          <w:tcPr>
            <w:tcW w:w="1060" w:type="dxa"/>
            <w:tcBorders>
              <w:top w:val="nil"/>
              <w:left w:val="nil"/>
              <w:bottom w:val="dotDotDash" w:sz="4" w:space="0" w:color="auto"/>
              <w:right w:val="dotDotDash" w:sz="4" w:space="0" w:color="auto"/>
            </w:tcBorders>
            <w:vAlign w:val="bottom"/>
            <w:hideMark/>
          </w:tcPr>
          <w:p w14:paraId="0CECAAC2" w14:textId="77777777" w:rsidR="00805FCB" w:rsidRPr="00805FCB" w:rsidRDefault="00805FCB" w:rsidP="00805FCB">
            <w:pPr>
              <w:jc w:val="center"/>
              <w:rPr>
                <w:sz w:val="22"/>
                <w:szCs w:val="22"/>
                <w:lang w:eastAsia="en-US"/>
              </w:rPr>
            </w:pPr>
            <w:r w:rsidRPr="00805FCB">
              <w:rPr>
                <w:sz w:val="22"/>
                <w:szCs w:val="22"/>
                <w:lang w:eastAsia="en-US"/>
              </w:rPr>
              <w:t>6.71</w:t>
            </w:r>
          </w:p>
        </w:tc>
      </w:tr>
      <w:tr w:rsidR="00805FCB" w:rsidRPr="00805FCB" w14:paraId="49A5D275" w14:textId="77777777" w:rsidTr="00805FCB">
        <w:trPr>
          <w:trHeight w:val="288"/>
          <w:jc w:val="center"/>
        </w:trPr>
        <w:tc>
          <w:tcPr>
            <w:tcW w:w="1060" w:type="dxa"/>
            <w:tcBorders>
              <w:top w:val="nil"/>
              <w:left w:val="dotDotDash" w:sz="4" w:space="0" w:color="auto"/>
              <w:bottom w:val="dotDotDash" w:sz="4" w:space="0" w:color="auto"/>
              <w:right w:val="dotDotDash" w:sz="4" w:space="0" w:color="auto"/>
            </w:tcBorders>
            <w:vAlign w:val="bottom"/>
            <w:hideMark/>
          </w:tcPr>
          <w:p w14:paraId="61A4B0AC" w14:textId="77777777" w:rsidR="00805FCB" w:rsidRPr="00805FCB" w:rsidRDefault="00805FCB" w:rsidP="00805FCB">
            <w:pPr>
              <w:jc w:val="center"/>
              <w:rPr>
                <w:sz w:val="22"/>
                <w:szCs w:val="22"/>
                <w:lang w:eastAsia="en-US"/>
              </w:rPr>
            </w:pPr>
            <w:r w:rsidRPr="00805FCB">
              <w:rPr>
                <w:sz w:val="22"/>
                <w:szCs w:val="22"/>
                <w:lang w:eastAsia="en-US"/>
              </w:rPr>
              <w:t>-8.50</w:t>
            </w:r>
          </w:p>
        </w:tc>
        <w:tc>
          <w:tcPr>
            <w:tcW w:w="1060" w:type="dxa"/>
            <w:tcBorders>
              <w:top w:val="nil"/>
              <w:left w:val="nil"/>
              <w:bottom w:val="dotDotDash" w:sz="4" w:space="0" w:color="auto"/>
              <w:right w:val="dotDotDash" w:sz="4" w:space="0" w:color="auto"/>
            </w:tcBorders>
            <w:vAlign w:val="bottom"/>
            <w:hideMark/>
          </w:tcPr>
          <w:p w14:paraId="061AAE4C" w14:textId="77777777" w:rsidR="00805FCB" w:rsidRPr="00805FCB" w:rsidRDefault="00805FCB" w:rsidP="00805FCB">
            <w:pPr>
              <w:jc w:val="center"/>
              <w:rPr>
                <w:sz w:val="22"/>
                <w:szCs w:val="22"/>
                <w:lang w:eastAsia="en-US"/>
              </w:rPr>
            </w:pPr>
            <w:r w:rsidRPr="00805FCB">
              <w:rPr>
                <w:sz w:val="22"/>
                <w:szCs w:val="22"/>
                <w:lang w:eastAsia="en-US"/>
              </w:rPr>
              <w:t>15.95</w:t>
            </w:r>
          </w:p>
        </w:tc>
        <w:tc>
          <w:tcPr>
            <w:tcW w:w="1060" w:type="dxa"/>
            <w:tcBorders>
              <w:top w:val="nil"/>
              <w:left w:val="nil"/>
              <w:bottom w:val="dotDotDash" w:sz="4" w:space="0" w:color="auto"/>
              <w:right w:val="dotDotDash" w:sz="4" w:space="0" w:color="auto"/>
            </w:tcBorders>
            <w:vAlign w:val="bottom"/>
            <w:hideMark/>
          </w:tcPr>
          <w:p w14:paraId="489D5E18" w14:textId="77777777" w:rsidR="00805FCB" w:rsidRPr="00805FCB" w:rsidRDefault="00805FCB" w:rsidP="00805FCB">
            <w:pPr>
              <w:jc w:val="center"/>
              <w:rPr>
                <w:sz w:val="22"/>
                <w:szCs w:val="22"/>
                <w:lang w:eastAsia="en-US"/>
              </w:rPr>
            </w:pPr>
            <w:r w:rsidRPr="00805FCB">
              <w:rPr>
                <w:sz w:val="22"/>
                <w:szCs w:val="22"/>
                <w:lang w:eastAsia="en-US"/>
              </w:rPr>
              <w:t>5.43</w:t>
            </w:r>
          </w:p>
        </w:tc>
        <w:tc>
          <w:tcPr>
            <w:tcW w:w="1060" w:type="dxa"/>
            <w:tcBorders>
              <w:top w:val="nil"/>
              <w:left w:val="nil"/>
              <w:bottom w:val="dotDotDash" w:sz="4" w:space="0" w:color="auto"/>
              <w:right w:val="dotDotDash" w:sz="4" w:space="0" w:color="auto"/>
            </w:tcBorders>
            <w:vAlign w:val="bottom"/>
            <w:hideMark/>
          </w:tcPr>
          <w:p w14:paraId="582F994E" w14:textId="77777777" w:rsidR="00805FCB" w:rsidRPr="00805FCB" w:rsidRDefault="00805FCB" w:rsidP="00805FCB">
            <w:pPr>
              <w:jc w:val="center"/>
              <w:rPr>
                <w:sz w:val="22"/>
                <w:szCs w:val="22"/>
                <w:lang w:eastAsia="en-US"/>
              </w:rPr>
            </w:pPr>
            <w:r w:rsidRPr="00805FCB">
              <w:rPr>
                <w:sz w:val="22"/>
                <w:szCs w:val="22"/>
                <w:lang w:eastAsia="en-US"/>
              </w:rPr>
              <w:t>16.85</w:t>
            </w:r>
          </w:p>
        </w:tc>
        <w:tc>
          <w:tcPr>
            <w:tcW w:w="1060" w:type="dxa"/>
            <w:tcBorders>
              <w:top w:val="nil"/>
              <w:left w:val="nil"/>
              <w:bottom w:val="dotDotDash" w:sz="4" w:space="0" w:color="auto"/>
              <w:right w:val="dotDotDash" w:sz="4" w:space="0" w:color="auto"/>
            </w:tcBorders>
            <w:vAlign w:val="bottom"/>
            <w:hideMark/>
          </w:tcPr>
          <w:p w14:paraId="35193654" w14:textId="77777777" w:rsidR="00805FCB" w:rsidRPr="00805FCB" w:rsidRDefault="00805FCB" w:rsidP="00805FCB">
            <w:pPr>
              <w:jc w:val="center"/>
              <w:rPr>
                <w:sz w:val="22"/>
                <w:szCs w:val="22"/>
                <w:lang w:eastAsia="en-US"/>
              </w:rPr>
            </w:pPr>
            <w:r w:rsidRPr="00805FCB">
              <w:rPr>
                <w:sz w:val="22"/>
                <w:szCs w:val="22"/>
                <w:lang w:eastAsia="en-US"/>
              </w:rPr>
              <w:t>1.57</w:t>
            </w:r>
          </w:p>
        </w:tc>
        <w:tc>
          <w:tcPr>
            <w:tcW w:w="1060" w:type="dxa"/>
            <w:tcBorders>
              <w:top w:val="nil"/>
              <w:left w:val="nil"/>
              <w:bottom w:val="dotDotDash" w:sz="4" w:space="0" w:color="auto"/>
              <w:right w:val="dotDotDash" w:sz="4" w:space="0" w:color="auto"/>
            </w:tcBorders>
            <w:vAlign w:val="bottom"/>
            <w:hideMark/>
          </w:tcPr>
          <w:p w14:paraId="23460B0F" w14:textId="77777777" w:rsidR="00805FCB" w:rsidRPr="00805FCB" w:rsidRDefault="00805FCB" w:rsidP="00805FCB">
            <w:pPr>
              <w:jc w:val="center"/>
              <w:rPr>
                <w:sz w:val="22"/>
                <w:szCs w:val="22"/>
                <w:lang w:eastAsia="en-US"/>
              </w:rPr>
            </w:pPr>
            <w:r w:rsidRPr="00805FCB">
              <w:rPr>
                <w:sz w:val="22"/>
                <w:szCs w:val="22"/>
                <w:lang w:eastAsia="en-US"/>
              </w:rPr>
              <w:t>0.10</w:t>
            </w:r>
          </w:p>
        </w:tc>
        <w:tc>
          <w:tcPr>
            <w:tcW w:w="1060" w:type="dxa"/>
            <w:tcBorders>
              <w:top w:val="nil"/>
              <w:left w:val="nil"/>
              <w:bottom w:val="dotDotDash" w:sz="4" w:space="0" w:color="auto"/>
              <w:right w:val="dotDotDash" w:sz="4" w:space="0" w:color="auto"/>
            </w:tcBorders>
            <w:vAlign w:val="bottom"/>
            <w:hideMark/>
          </w:tcPr>
          <w:p w14:paraId="5123106C" w14:textId="77777777" w:rsidR="00805FCB" w:rsidRPr="00805FCB" w:rsidRDefault="00805FCB" w:rsidP="00805FCB">
            <w:pPr>
              <w:jc w:val="center"/>
              <w:rPr>
                <w:sz w:val="22"/>
                <w:szCs w:val="22"/>
                <w:lang w:eastAsia="en-US"/>
              </w:rPr>
            </w:pPr>
            <w:r w:rsidRPr="00805FCB">
              <w:rPr>
                <w:sz w:val="22"/>
                <w:szCs w:val="22"/>
                <w:lang w:eastAsia="en-US"/>
              </w:rPr>
              <w:t>15.88</w:t>
            </w:r>
          </w:p>
        </w:tc>
        <w:tc>
          <w:tcPr>
            <w:tcW w:w="1060" w:type="dxa"/>
            <w:tcBorders>
              <w:top w:val="nil"/>
              <w:left w:val="nil"/>
              <w:bottom w:val="dotDotDash" w:sz="4" w:space="0" w:color="auto"/>
              <w:right w:val="dotDotDash" w:sz="4" w:space="0" w:color="auto"/>
            </w:tcBorders>
            <w:vAlign w:val="bottom"/>
            <w:hideMark/>
          </w:tcPr>
          <w:p w14:paraId="4939CE22" w14:textId="77777777" w:rsidR="00805FCB" w:rsidRPr="00805FCB" w:rsidRDefault="00805FCB" w:rsidP="00805FCB">
            <w:pPr>
              <w:jc w:val="center"/>
              <w:rPr>
                <w:sz w:val="22"/>
                <w:szCs w:val="22"/>
                <w:lang w:eastAsia="en-US"/>
              </w:rPr>
            </w:pPr>
            <w:r w:rsidRPr="00805FCB">
              <w:rPr>
                <w:sz w:val="22"/>
                <w:szCs w:val="22"/>
                <w:lang w:eastAsia="en-US"/>
              </w:rPr>
              <w:t>5.43</w:t>
            </w:r>
          </w:p>
        </w:tc>
      </w:tr>
      <w:tr w:rsidR="00805FCB" w:rsidRPr="00805FCB" w14:paraId="6193310B" w14:textId="77777777" w:rsidTr="00805FCB">
        <w:trPr>
          <w:trHeight w:val="288"/>
          <w:jc w:val="center"/>
        </w:trPr>
        <w:tc>
          <w:tcPr>
            <w:tcW w:w="1060" w:type="dxa"/>
            <w:tcBorders>
              <w:top w:val="nil"/>
              <w:left w:val="dotDotDash" w:sz="4" w:space="0" w:color="auto"/>
              <w:bottom w:val="dotDotDash" w:sz="4" w:space="0" w:color="auto"/>
              <w:right w:val="dotDotDash" w:sz="4" w:space="0" w:color="auto"/>
            </w:tcBorders>
            <w:vAlign w:val="bottom"/>
            <w:hideMark/>
          </w:tcPr>
          <w:p w14:paraId="79879FC0" w14:textId="77777777" w:rsidR="00805FCB" w:rsidRPr="00805FCB" w:rsidRDefault="00805FCB" w:rsidP="00805FCB">
            <w:pPr>
              <w:jc w:val="center"/>
              <w:rPr>
                <w:sz w:val="22"/>
                <w:szCs w:val="22"/>
                <w:lang w:eastAsia="en-US"/>
              </w:rPr>
            </w:pPr>
            <w:r w:rsidRPr="00805FCB">
              <w:rPr>
                <w:sz w:val="22"/>
                <w:szCs w:val="22"/>
                <w:lang w:eastAsia="en-US"/>
              </w:rPr>
              <w:t>-8.25</w:t>
            </w:r>
          </w:p>
        </w:tc>
        <w:tc>
          <w:tcPr>
            <w:tcW w:w="1060" w:type="dxa"/>
            <w:tcBorders>
              <w:top w:val="nil"/>
              <w:left w:val="nil"/>
              <w:bottom w:val="dotDotDash" w:sz="4" w:space="0" w:color="auto"/>
              <w:right w:val="dotDotDash" w:sz="4" w:space="0" w:color="auto"/>
            </w:tcBorders>
            <w:vAlign w:val="bottom"/>
            <w:hideMark/>
          </w:tcPr>
          <w:p w14:paraId="6308935E" w14:textId="77777777" w:rsidR="00805FCB" w:rsidRPr="00805FCB" w:rsidRDefault="00805FCB" w:rsidP="00805FCB">
            <w:pPr>
              <w:jc w:val="center"/>
              <w:rPr>
                <w:sz w:val="22"/>
                <w:szCs w:val="22"/>
                <w:lang w:eastAsia="en-US"/>
              </w:rPr>
            </w:pPr>
            <w:r w:rsidRPr="00805FCB">
              <w:rPr>
                <w:sz w:val="22"/>
                <w:szCs w:val="22"/>
                <w:lang w:eastAsia="en-US"/>
              </w:rPr>
              <w:t>14.56</w:t>
            </w:r>
          </w:p>
        </w:tc>
        <w:tc>
          <w:tcPr>
            <w:tcW w:w="1060" w:type="dxa"/>
            <w:tcBorders>
              <w:top w:val="nil"/>
              <w:left w:val="nil"/>
              <w:bottom w:val="dotDotDash" w:sz="4" w:space="0" w:color="auto"/>
              <w:right w:val="dotDotDash" w:sz="4" w:space="0" w:color="auto"/>
            </w:tcBorders>
            <w:vAlign w:val="bottom"/>
            <w:hideMark/>
          </w:tcPr>
          <w:p w14:paraId="5B0A587C" w14:textId="77777777" w:rsidR="00805FCB" w:rsidRPr="00805FCB" w:rsidRDefault="00805FCB" w:rsidP="00805FCB">
            <w:pPr>
              <w:jc w:val="center"/>
              <w:rPr>
                <w:sz w:val="22"/>
                <w:szCs w:val="22"/>
                <w:lang w:eastAsia="en-US"/>
              </w:rPr>
            </w:pPr>
            <w:r w:rsidRPr="00805FCB">
              <w:rPr>
                <w:sz w:val="22"/>
                <w:szCs w:val="22"/>
                <w:lang w:eastAsia="en-US"/>
              </w:rPr>
              <w:t>4.44</w:t>
            </w:r>
          </w:p>
        </w:tc>
        <w:tc>
          <w:tcPr>
            <w:tcW w:w="1060" w:type="dxa"/>
            <w:tcBorders>
              <w:top w:val="nil"/>
              <w:left w:val="nil"/>
              <w:bottom w:val="dotDotDash" w:sz="4" w:space="0" w:color="auto"/>
              <w:right w:val="dotDotDash" w:sz="4" w:space="0" w:color="auto"/>
            </w:tcBorders>
            <w:vAlign w:val="bottom"/>
            <w:hideMark/>
          </w:tcPr>
          <w:p w14:paraId="36F176FF" w14:textId="77777777" w:rsidR="00805FCB" w:rsidRPr="00805FCB" w:rsidRDefault="00805FCB" w:rsidP="00805FCB">
            <w:pPr>
              <w:jc w:val="center"/>
              <w:rPr>
                <w:sz w:val="22"/>
                <w:szCs w:val="22"/>
                <w:lang w:eastAsia="en-US"/>
              </w:rPr>
            </w:pPr>
            <w:r w:rsidRPr="00805FCB">
              <w:rPr>
                <w:sz w:val="22"/>
                <w:szCs w:val="22"/>
                <w:lang w:eastAsia="en-US"/>
              </w:rPr>
              <w:t>15.22</w:t>
            </w:r>
          </w:p>
        </w:tc>
        <w:tc>
          <w:tcPr>
            <w:tcW w:w="1060" w:type="dxa"/>
            <w:tcBorders>
              <w:top w:val="nil"/>
              <w:left w:val="nil"/>
              <w:bottom w:val="dotDotDash" w:sz="4" w:space="0" w:color="auto"/>
              <w:right w:val="dotDotDash" w:sz="4" w:space="0" w:color="auto"/>
            </w:tcBorders>
            <w:vAlign w:val="bottom"/>
            <w:hideMark/>
          </w:tcPr>
          <w:p w14:paraId="686EE854" w14:textId="77777777" w:rsidR="00805FCB" w:rsidRPr="00805FCB" w:rsidRDefault="00805FCB" w:rsidP="00805FCB">
            <w:pPr>
              <w:jc w:val="center"/>
              <w:rPr>
                <w:sz w:val="22"/>
                <w:szCs w:val="22"/>
                <w:lang w:eastAsia="en-US"/>
              </w:rPr>
            </w:pPr>
            <w:r w:rsidRPr="00805FCB">
              <w:rPr>
                <w:sz w:val="22"/>
                <w:szCs w:val="22"/>
                <w:lang w:eastAsia="en-US"/>
              </w:rPr>
              <w:t>1.16</w:t>
            </w:r>
          </w:p>
        </w:tc>
        <w:tc>
          <w:tcPr>
            <w:tcW w:w="1060" w:type="dxa"/>
            <w:tcBorders>
              <w:top w:val="nil"/>
              <w:left w:val="nil"/>
              <w:bottom w:val="dotDotDash" w:sz="4" w:space="0" w:color="auto"/>
              <w:right w:val="dotDotDash" w:sz="4" w:space="0" w:color="auto"/>
            </w:tcBorders>
            <w:vAlign w:val="bottom"/>
            <w:hideMark/>
          </w:tcPr>
          <w:p w14:paraId="01D3DA9A" w14:textId="77777777" w:rsidR="00805FCB" w:rsidRPr="00805FCB" w:rsidRDefault="00805FCB" w:rsidP="00805FCB">
            <w:pPr>
              <w:jc w:val="center"/>
              <w:rPr>
                <w:sz w:val="22"/>
                <w:szCs w:val="22"/>
                <w:lang w:eastAsia="en-US"/>
              </w:rPr>
            </w:pPr>
            <w:r w:rsidRPr="00805FCB">
              <w:rPr>
                <w:sz w:val="22"/>
                <w:szCs w:val="22"/>
                <w:lang w:eastAsia="en-US"/>
              </w:rPr>
              <w:t>0.09</w:t>
            </w:r>
          </w:p>
        </w:tc>
        <w:tc>
          <w:tcPr>
            <w:tcW w:w="1060" w:type="dxa"/>
            <w:tcBorders>
              <w:top w:val="nil"/>
              <w:left w:val="nil"/>
              <w:bottom w:val="dotDotDash" w:sz="4" w:space="0" w:color="auto"/>
              <w:right w:val="dotDotDash" w:sz="4" w:space="0" w:color="auto"/>
            </w:tcBorders>
            <w:vAlign w:val="bottom"/>
            <w:hideMark/>
          </w:tcPr>
          <w:p w14:paraId="3775F1A1" w14:textId="77777777" w:rsidR="00805FCB" w:rsidRPr="00805FCB" w:rsidRDefault="00805FCB" w:rsidP="00805FCB">
            <w:pPr>
              <w:jc w:val="center"/>
              <w:rPr>
                <w:sz w:val="22"/>
                <w:szCs w:val="22"/>
                <w:lang w:eastAsia="en-US"/>
              </w:rPr>
            </w:pPr>
            <w:r w:rsidRPr="00805FCB">
              <w:rPr>
                <w:sz w:val="22"/>
                <w:szCs w:val="22"/>
                <w:lang w:eastAsia="en-US"/>
              </w:rPr>
              <w:t>14.51</w:t>
            </w:r>
          </w:p>
        </w:tc>
        <w:tc>
          <w:tcPr>
            <w:tcW w:w="1060" w:type="dxa"/>
            <w:tcBorders>
              <w:top w:val="nil"/>
              <w:left w:val="nil"/>
              <w:bottom w:val="dotDotDash" w:sz="4" w:space="0" w:color="auto"/>
              <w:right w:val="dotDotDash" w:sz="4" w:space="0" w:color="auto"/>
            </w:tcBorders>
            <w:vAlign w:val="bottom"/>
            <w:hideMark/>
          </w:tcPr>
          <w:p w14:paraId="42C3835C" w14:textId="77777777" w:rsidR="00805FCB" w:rsidRPr="00805FCB" w:rsidRDefault="00805FCB" w:rsidP="00805FCB">
            <w:pPr>
              <w:jc w:val="center"/>
              <w:rPr>
                <w:sz w:val="22"/>
                <w:szCs w:val="22"/>
                <w:lang w:eastAsia="en-US"/>
              </w:rPr>
            </w:pPr>
            <w:r w:rsidRPr="00805FCB">
              <w:rPr>
                <w:sz w:val="22"/>
                <w:szCs w:val="22"/>
                <w:lang w:eastAsia="en-US"/>
              </w:rPr>
              <w:t>4.44</w:t>
            </w:r>
          </w:p>
        </w:tc>
      </w:tr>
      <w:tr w:rsidR="00805FCB" w:rsidRPr="00805FCB" w14:paraId="698593D2" w14:textId="77777777" w:rsidTr="00805FCB">
        <w:trPr>
          <w:trHeight w:val="288"/>
          <w:jc w:val="center"/>
        </w:trPr>
        <w:tc>
          <w:tcPr>
            <w:tcW w:w="1060" w:type="dxa"/>
            <w:tcBorders>
              <w:top w:val="nil"/>
              <w:left w:val="dotDotDash" w:sz="4" w:space="0" w:color="auto"/>
              <w:bottom w:val="dotDotDash" w:sz="4" w:space="0" w:color="auto"/>
              <w:right w:val="dotDotDash" w:sz="4" w:space="0" w:color="auto"/>
            </w:tcBorders>
            <w:vAlign w:val="bottom"/>
            <w:hideMark/>
          </w:tcPr>
          <w:p w14:paraId="66CD5DEB" w14:textId="77777777" w:rsidR="00805FCB" w:rsidRPr="00805FCB" w:rsidRDefault="00805FCB" w:rsidP="00805FCB">
            <w:pPr>
              <w:jc w:val="center"/>
              <w:rPr>
                <w:sz w:val="22"/>
                <w:szCs w:val="22"/>
                <w:lang w:eastAsia="en-US"/>
              </w:rPr>
            </w:pPr>
            <w:r w:rsidRPr="00805FCB">
              <w:rPr>
                <w:sz w:val="22"/>
                <w:szCs w:val="22"/>
                <w:lang w:eastAsia="en-US"/>
              </w:rPr>
              <w:t>-8.00</w:t>
            </w:r>
          </w:p>
        </w:tc>
        <w:tc>
          <w:tcPr>
            <w:tcW w:w="1060" w:type="dxa"/>
            <w:tcBorders>
              <w:top w:val="nil"/>
              <w:left w:val="nil"/>
              <w:bottom w:val="dotDotDash" w:sz="4" w:space="0" w:color="auto"/>
              <w:right w:val="dotDotDash" w:sz="4" w:space="0" w:color="auto"/>
            </w:tcBorders>
            <w:vAlign w:val="bottom"/>
            <w:hideMark/>
          </w:tcPr>
          <w:p w14:paraId="6F98E1ED" w14:textId="77777777" w:rsidR="00805FCB" w:rsidRPr="00805FCB" w:rsidRDefault="00805FCB" w:rsidP="00805FCB">
            <w:pPr>
              <w:jc w:val="center"/>
              <w:rPr>
                <w:sz w:val="22"/>
                <w:szCs w:val="22"/>
                <w:lang w:eastAsia="en-US"/>
              </w:rPr>
            </w:pPr>
            <w:r w:rsidRPr="00805FCB">
              <w:rPr>
                <w:sz w:val="22"/>
                <w:szCs w:val="22"/>
                <w:lang w:eastAsia="en-US"/>
              </w:rPr>
              <w:t>13.88</w:t>
            </w:r>
          </w:p>
        </w:tc>
        <w:tc>
          <w:tcPr>
            <w:tcW w:w="1060" w:type="dxa"/>
            <w:tcBorders>
              <w:top w:val="nil"/>
              <w:left w:val="nil"/>
              <w:bottom w:val="dotDotDash" w:sz="4" w:space="0" w:color="auto"/>
              <w:right w:val="dotDotDash" w:sz="4" w:space="0" w:color="auto"/>
            </w:tcBorders>
            <w:vAlign w:val="bottom"/>
            <w:hideMark/>
          </w:tcPr>
          <w:p w14:paraId="57202DF8" w14:textId="77777777" w:rsidR="00805FCB" w:rsidRPr="00805FCB" w:rsidRDefault="00805FCB" w:rsidP="00805FCB">
            <w:pPr>
              <w:jc w:val="center"/>
              <w:rPr>
                <w:sz w:val="22"/>
                <w:szCs w:val="22"/>
                <w:lang w:eastAsia="en-US"/>
              </w:rPr>
            </w:pPr>
            <w:r w:rsidRPr="00805FCB">
              <w:rPr>
                <w:sz w:val="22"/>
                <w:szCs w:val="22"/>
                <w:lang w:eastAsia="en-US"/>
              </w:rPr>
              <w:t>4.19</w:t>
            </w:r>
          </w:p>
        </w:tc>
        <w:tc>
          <w:tcPr>
            <w:tcW w:w="1060" w:type="dxa"/>
            <w:tcBorders>
              <w:top w:val="nil"/>
              <w:left w:val="nil"/>
              <w:bottom w:val="dotDotDash" w:sz="4" w:space="0" w:color="auto"/>
              <w:right w:val="dotDotDash" w:sz="4" w:space="0" w:color="auto"/>
            </w:tcBorders>
            <w:vAlign w:val="bottom"/>
            <w:hideMark/>
          </w:tcPr>
          <w:p w14:paraId="08905A17" w14:textId="77777777" w:rsidR="00805FCB" w:rsidRPr="00805FCB" w:rsidRDefault="00805FCB" w:rsidP="00805FCB">
            <w:pPr>
              <w:jc w:val="center"/>
              <w:rPr>
                <w:sz w:val="22"/>
                <w:szCs w:val="22"/>
                <w:lang w:eastAsia="en-US"/>
              </w:rPr>
            </w:pPr>
            <w:r w:rsidRPr="00805FCB">
              <w:rPr>
                <w:sz w:val="22"/>
                <w:szCs w:val="22"/>
                <w:lang w:eastAsia="en-US"/>
              </w:rPr>
              <w:t>14.50</w:t>
            </w:r>
          </w:p>
        </w:tc>
        <w:tc>
          <w:tcPr>
            <w:tcW w:w="1060" w:type="dxa"/>
            <w:tcBorders>
              <w:top w:val="nil"/>
              <w:left w:val="nil"/>
              <w:bottom w:val="dotDotDash" w:sz="4" w:space="0" w:color="auto"/>
              <w:right w:val="dotDotDash" w:sz="4" w:space="0" w:color="auto"/>
            </w:tcBorders>
            <w:vAlign w:val="bottom"/>
            <w:hideMark/>
          </w:tcPr>
          <w:p w14:paraId="24DCD36A" w14:textId="77777777" w:rsidR="00805FCB" w:rsidRPr="00805FCB" w:rsidRDefault="00805FCB" w:rsidP="00805FCB">
            <w:pPr>
              <w:jc w:val="center"/>
              <w:rPr>
                <w:sz w:val="22"/>
                <w:szCs w:val="22"/>
                <w:lang w:eastAsia="en-US"/>
              </w:rPr>
            </w:pPr>
            <w:r w:rsidRPr="00805FCB">
              <w:rPr>
                <w:sz w:val="22"/>
                <w:szCs w:val="22"/>
                <w:lang w:eastAsia="en-US"/>
              </w:rPr>
              <w:t>1.05</w:t>
            </w:r>
          </w:p>
        </w:tc>
        <w:tc>
          <w:tcPr>
            <w:tcW w:w="1060" w:type="dxa"/>
            <w:tcBorders>
              <w:top w:val="nil"/>
              <w:left w:val="nil"/>
              <w:bottom w:val="dotDotDash" w:sz="4" w:space="0" w:color="auto"/>
              <w:right w:val="dotDotDash" w:sz="4" w:space="0" w:color="auto"/>
            </w:tcBorders>
            <w:vAlign w:val="bottom"/>
            <w:hideMark/>
          </w:tcPr>
          <w:p w14:paraId="46A73FAE" w14:textId="77777777" w:rsidR="00805FCB" w:rsidRPr="00805FCB" w:rsidRDefault="00805FCB" w:rsidP="00805FCB">
            <w:pPr>
              <w:jc w:val="center"/>
              <w:rPr>
                <w:sz w:val="22"/>
                <w:szCs w:val="22"/>
                <w:lang w:eastAsia="en-US"/>
              </w:rPr>
            </w:pPr>
            <w:r w:rsidRPr="00805FCB">
              <w:rPr>
                <w:sz w:val="22"/>
                <w:szCs w:val="22"/>
                <w:lang w:eastAsia="en-US"/>
              </w:rPr>
              <w:t>0.03</w:t>
            </w:r>
          </w:p>
        </w:tc>
        <w:tc>
          <w:tcPr>
            <w:tcW w:w="1060" w:type="dxa"/>
            <w:tcBorders>
              <w:top w:val="nil"/>
              <w:left w:val="nil"/>
              <w:bottom w:val="dotDotDash" w:sz="4" w:space="0" w:color="auto"/>
              <w:right w:val="dotDotDash" w:sz="4" w:space="0" w:color="auto"/>
            </w:tcBorders>
            <w:vAlign w:val="bottom"/>
            <w:hideMark/>
          </w:tcPr>
          <w:p w14:paraId="1942DC91" w14:textId="77777777" w:rsidR="00805FCB" w:rsidRPr="00805FCB" w:rsidRDefault="00805FCB" w:rsidP="00805FCB">
            <w:pPr>
              <w:jc w:val="center"/>
              <w:rPr>
                <w:sz w:val="22"/>
                <w:szCs w:val="22"/>
                <w:lang w:eastAsia="en-US"/>
              </w:rPr>
            </w:pPr>
            <w:r w:rsidRPr="00805FCB">
              <w:rPr>
                <w:sz w:val="22"/>
                <w:szCs w:val="22"/>
                <w:lang w:eastAsia="en-US"/>
              </w:rPr>
              <w:t>13.84</w:t>
            </w:r>
          </w:p>
        </w:tc>
        <w:tc>
          <w:tcPr>
            <w:tcW w:w="1060" w:type="dxa"/>
            <w:tcBorders>
              <w:top w:val="nil"/>
              <w:left w:val="nil"/>
              <w:bottom w:val="dotDotDash" w:sz="4" w:space="0" w:color="auto"/>
              <w:right w:val="dotDotDash" w:sz="4" w:space="0" w:color="auto"/>
            </w:tcBorders>
            <w:vAlign w:val="bottom"/>
            <w:hideMark/>
          </w:tcPr>
          <w:p w14:paraId="35145ECC" w14:textId="77777777" w:rsidR="00805FCB" w:rsidRPr="00805FCB" w:rsidRDefault="00805FCB" w:rsidP="00805FCB">
            <w:pPr>
              <w:jc w:val="center"/>
              <w:rPr>
                <w:sz w:val="22"/>
                <w:szCs w:val="22"/>
                <w:lang w:eastAsia="en-US"/>
              </w:rPr>
            </w:pPr>
            <w:r w:rsidRPr="00805FCB">
              <w:rPr>
                <w:sz w:val="22"/>
                <w:szCs w:val="22"/>
                <w:lang w:eastAsia="en-US"/>
              </w:rPr>
              <w:t>4.19</w:t>
            </w:r>
          </w:p>
        </w:tc>
      </w:tr>
      <w:tr w:rsidR="00805FCB" w:rsidRPr="00805FCB" w14:paraId="5A29B828" w14:textId="77777777" w:rsidTr="00805FCB">
        <w:trPr>
          <w:trHeight w:val="288"/>
          <w:jc w:val="center"/>
        </w:trPr>
        <w:tc>
          <w:tcPr>
            <w:tcW w:w="1060" w:type="dxa"/>
            <w:tcBorders>
              <w:top w:val="nil"/>
              <w:left w:val="dotDotDash" w:sz="4" w:space="0" w:color="auto"/>
              <w:bottom w:val="dotDotDash" w:sz="4" w:space="0" w:color="auto"/>
              <w:right w:val="dotDotDash" w:sz="4" w:space="0" w:color="auto"/>
            </w:tcBorders>
            <w:vAlign w:val="bottom"/>
            <w:hideMark/>
          </w:tcPr>
          <w:p w14:paraId="4484C5B7" w14:textId="77777777" w:rsidR="00805FCB" w:rsidRPr="00805FCB" w:rsidRDefault="00805FCB" w:rsidP="00805FCB">
            <w:pPr>
              <w:jc w:val="center"/>
              <w:rPr>
                <w:sz w:val="22"/>
                <w:szCs w:val="22"/>
                <w:lang w:eastAsia="en-US"/>
              </w:rPr>
            </w:pPr>
            <w:r w:rsidRPr="00805FCB">
              <w:rPr>
                <w:sz w:val="22"/>
                <w:szCs w:val="22"/>
                <w:lang w:eastAsia="en-US"/>
              </w:rPr>
              <w:t>-7.75</w:t>
            </w:r>
          </w:p>
        </w:tc>
        <w:tc>
          <w:tcPr>
            <w:tcW w:w="1060" w:type="dxa"/>
            <w:tcBorders>
              <w:top w:val="nil"/>
              <w:left w:val="nil"/>
              <w:bottom w:val="dotDotDash" w:sz="4" w:space="0" w:color="auto"/>
              <w:right w:val="dotDotDash" w:sz="4" w:space="0" w:color="auto"/>
            </w:tcBorders>
            <w:vAlign w:val="bottom"/>
            <w:hideMark/>
          </w:tcPr>
          <w:p w14:paraId="34A1E2EF" w14:textId="77777777" w:rsidR="00805FCB" w:rsidRPr="00805FCB" w:rsidRDefault="00805FCB" w:rsidP="00805FCB">
            <w:pPr>
              <w:jc w:val="center"/>
              <w:rPr>
                <w:sz w:val="22"/>
                <w:szCs w:val="22"/>
                <w:lang w:eastAsia="en-US"/>
              </w:rPr>
            </w:pPr>
            <w:r w:rsidRPr="00805FCB">
              <w:rPr>
                <w:sz w:val="22"/>
                <w:szCs w:val="22"/>
                <w:lang w:eastAsia="en-US"/>
              </w:rPr>
              <w:t>11.82</w:t>
            </w:r>
          </w:p>
        </w:tc>
        <w:tc>
          <w:tcPr>
            <w:tcW w:w="1060" w:type="dxa"/>
            <w:tcBorders>
              <w:top w:val="nil"/>
              <w:left w:val="nil"/>
              <w:bottom w:val="dotDotDash" w:sz="4" w:space="0" w:color="auto"/>
              <w:right w:val="dotDotDash" w:sz="4" w:space="0" w:color="auto"/>
            </w:tcBorders>
            <w:vAlign w:val="bottom"/>
            <w:hideMark/>
          </w:tcPr>
          <w:p w14:paraId="418BC26A" w14:textId="77777777" w:rsidR="00805FCB" w:rsidRPr="00805FCB" w:rsidRDefault="00805FCB" w:rsidP="00805FCB">
            <w:pPr>
              <w:jc w:val="center"/>
              <w:rPr>
                <w:sz w:val="22"/>
                <w:szCs w:val="22"/>
                <w:lang w:eastAsia="en-US"/>
              </w:rPr>
            </w:pPr>
            <w:r w:rsidRPr="00805FCB">
              <w:rPr>
                <w:sz w:val="22"/>
                <w:szCs w:val="22"/>
                <w:lang w:eastAsia="en-US"/>
              </w:rPr>
              <w:t>3.32</w:t>
            </w:r>
          </w:p>
        </w:tc>
        <w:tc>
          <w:tcPr>
            <w:tcW w:w="1060" w:type="dxa"/>
            <w:tcBorders>
              <w:top w:val="nil"/>
              <w:left w:val="nil"/>
              <w:bottom w:val="dotDotDash" w:sz="4" w:space="0" w:color="auto"/>
              <w:right w:val="dotDotDash" w:sz="4" w:space="0" w:color="auto"/>
            </w:tcBorders>
            <w:vAlign w:val="bottom"/>
            <w:hideMark/>
          </w:tcPr>
          <w:p w14:paraId="29AE4350" w14:textId="77777777" w:rsidR="00805FCB" w:rsidRPr="00805FCB" w:rsidRDefault="00805FCB" w:rsidP="00805FCB">
            <w:pPr>
              <w:jc w:val="center"/>
              <w:rPr>
                <w:sz w:val="22"/>
                <w:szCs w:val="22"/>
                <w:lang w:eastAsia="en-US"/>
              </w:rPr>
            </w:pPr>
            <w:r w:rsidRPr="00805FCB">
              <w:rPr>
                <w:sz w:val="22"/>
                <w:szCs w:val="22"/>
                <w:lang w:eastAsia="en-US"/>
              </w:rPr>
              <w:t>12.27</w:t>
            </w:r>
          </w:p>
        </w:tc>
        <w:tc>
          <w:tcPr>
            <w:tcW w:w="1060" w:type="dxa"/>
            <w:tcBorders>
              <w:top w:val="nil"/>
              <w:left w:val="nil"/>
              <w:bottom w:val="dotDotDash" w:sz="4" w:space="0" w:color="auto"/>
              <w:right w:val="dotDotDash" w:sz="4" w:space="0" w:color="auto"/>
            </w:tcBorders>
            <w:vAlign w:val="bottom"/>
            <w:hideMark/>
          </w:tcPr>
          <w:p w14:paraId="1D590FA2" w14:textId="77777777" w:rsidR="00805FCB" w:rsidRPr="00805FCB" w:rsidRDefault="00805FCB" w:rsidP="00805FCB">
            <w:pPr>
              <w:jc w:val="center"/>
              <w:rPr>
                <w:sz w:val="22"/>
                <w:szCs w:val="22"/>
                <w:lang w:eastAsia="en-US"/>
              </w:rPr>
            </w:pPr>
            <w:r w:rsidRPr="00805FCB">
              <w:rPr>
                <w:sz w:val="22"/>
                <w:szCs w:val="22"/>
                <w:lang w:eastAsia="en-US"/>
              </w:rPr>
              <w:t>0.68</w:t>
            </w:r>
          </w:p>
        </w:tc>
        <w:tc>
          <w:tcPr>
            <w:tcW w:w="1060" w:type="dxa"/>
            <w:tcBorders>
              <w:top w:val="nil"/>
              <w:left w:val="nil"/>
              <w:bottom w:val="dotDotDash" w:sz="4" w:space="0" w:color="auto"/>
              <w:right w:val="dotDotDash" w:sz="4" w:space="0" w:color="auto"/>
            </w:tcBorders>
            <w:vAlign w:val="bottom"/>
            <w:hideMark/>
          </w:tcPr>
          <w:p w14:paraId="7CB97CD6" w14:textId="77777777" w:rsidR="00805FCB" w:rsidRPr="00805FCB" w:rsidRDefault="00805FCB" w:rsidP="00805FCB">
            <w:pPr>
              <w:jc w:val="center"/>
              <w:rPr>
                <w:sz w:val="22"/>
                <w:szCs w:val="22"/>
                <w:lang w:eastAsia="en-US"/>
              </w:rPr>
            </w:pPr>
            <w:r w:rsidRPr="00805FCB">
              <w:rPr>
                <w:sz w:val="22"/>
                <w:szCs w:val="22"/>
                <w:lang w:eastAsia="en-US"/>
              </w:rPr>
              <w:t>-0.04</w:t>
            </w:r>
          </w:p>
        </w:tc>
        <w:tc>
          <w:tcPr>
            <w:tcW w:w="1060" w:type="dxa"/>
            <w:tcBorders>
              <w:top w:val="nil"/>
              <w:left w:val="nil"/>
              <w:bottom w:val="dotDotDash" w:sz="4" w:space="0" w:color="auto"/>
              <w:right w:val="dotDotDash" w:sz="4" w:space="0" w:color="auto"/>
            </w:tcBorders>
            <w:vAlign w:val="bottom"/>
            <w:hideMark/>
          </w:tcPr>
          <w:p w14:paraId="72F7066A" w14:textId="77777777" w:rsidR="00805FCB" w:rsidRPr="00805FCB" w:rsidRDefault="00805FCB" w:rsidP="00805FCB">
            <w:pPr>
              <w:jc w:val="center"/>
              <w:rPr>
                <w:sz w:val="22"/>
                <w:szCs w:val="22"/>
                <w:lang w:eastAsia="en-US"/>
              </w:rPr>
            </w:pPr>
            <w:r w:rsidRPr="00805FCB">
              <w:rPr>
                <w:sz w:val="22"/>
                <w:szCs w:val="22"/>
                <w:lang w:eastAsia="en-US"/>
              </w:rPr>
              <w:t>11.80</w:t>
            </w:r>
          </w:p>
        </w:tc>
        <w:tc>
          <w:tcPr>
            <w:tcW w:w="1060" w:type="dxa"/>
            <w:tcBorders>
              <w:top w:val="nil"/>
              <w:left w:val="nil"/>
              <w:bottom w:val="dotDotDash" w:sz="4" w:space="0" w:color="auto"/>
              <w:right w:val="dotDotDash" w:sz="4" w:space="0" w:color="auto"/>
            </w:tcBorders>
            <w:vAlign w:val="bottom"/>
            <w:hideMark/>
          </w:tcPr>
          <w:p w14:paraId="09BE0746" w14:textId="77777777" w:rsidR="00805FCB" w:rsidRPr="00805FCB" w:rsidRDefault="00805FCB" w:rsidP="00805FCB">
            <w:pPr>
              <w:jc w:val="center"/>
              <w:rPr>
                <w:sz w:val="22"/>
                <w:szCs w:val="22"/>
                <w:lang w:eastAsia="en-US"/>
              </w:rPr>
            </w:pPr>
            <w:r w:rsidRPr="00805FCB">
              <w:rPr>
                <w:sz w:val="22"/>
                <w:szCs w:val="22"/>
                <w:lang w:eastAsia="en-US"/>
              </w:rPr>
              <w:t>3.32</w:t>
            </w:r>
          </w:p>
        </w:tc>
      </w:tr>
      <w:tr w:rsidR="00805FCB" w:rsidRPr="00805FCB" w14:paraId="12614F15" w14:textId="77777777" w:rsidTr="00805FCB">
        <w:trPr>
          <w:trHeight w:val="288"/>
          <w:jc w:val="center"/>
        </w:trPr>
        <w:tc>
          <w:tcPr>
            <w:tcW w:w="1060" w:type="dxa"/>
            <w:tcBorders>
              <w:top w:val="nil"/>
              <w:left w:val="dotDotDash" w:sz="4" w:space="0" w:color="auto"/>
              <w:bottom w:val="dotDotDash" w:sz="4" w:space="0" w:color="auto"/>
              <w:right w:val="dotDotDash" w:sz="4" w:space="0" w:color="auto"/>
            </w:tcBorders>
            <w:vAlign w:val="bottom"/>
            <w:hideMark/>
          </w:tcPr>
          <w:p w14:paraId="0D8ACB6C" w14:textId="77777777" w:rsidR="00805FCB" w:rsidRPr="00805FCB" w:rsidRDefault="00805FCB" w:rsidP="00805FCB">
            <w:pPr>
              <w:jc w:val="center"/>
              <w:rPr>
                <w:sz w:val="22"/>
                <w:szCs w:val="22"/>
                <w:lang w:eastAsia="en-US"/>
              </w:rPr>
            </w:pPr>
            <w:r w:rsidRPr="00805FCB">
              <w:rPr>
                <w:sz w:val="22"/>
                <w:szCs w:val="22"/>
                <w:lang w:eastAsia="en-US"/>
              </w:rPr>
              <w:t>-7.50</w:t>
            </w:r>
          </w:p>
        </w:tc>
        <w:tc>
          <w:tcPr>
            <w:tcW w:w="1060" w:type="dxa"/>
            <w:tcBorders>
              <w:top w:val="nil"/>
              <w:left w:val="nil"/>
              <w:bottom w:val="dotDotDash" w:sz="4" w:space="0" w:color="auto"/>
              <w:right w:val="dotDotDash" w:sz="4" w:space="0" w:color="auto"/>
            </w:tcBorders>
            <w:vAlign w:val="bottom"/>
            <w:hideMark/>
          </w:tcPr>
          <w:p w14:paraId="20AAAF80" w14:textId="77777777" w:rsidR="00805FCB" w:rsidRPr="00805FCB" w:rsidRDefault="00805FCB" w:rsidP="00805FCB">
            <w:pPr>
              <w:jc w:val="center"/>
              <w:rPr>
                <w:sz w:val="22"/>
                <w:szCs w:val="22"/>
                <w:lang w:eastAsia="en-US"/>
              </w:rPr>
            </w:pPr>
            <w:r w:rsidRPr="00805FCB">
              <w:rPr>
                <w:sz w:val="22"/>
                <w:szCs w:val="22"/>
                <w:lang w:eastAsia="en-US"/>
              </w:rPr>
              <w:t>12.57</w:t>
            </w:r>
          </w:p>
        </w:tc>
        <w:tc>
          <w:tcPr>
            <w:tcW w:w="1060" w:type="dxa"/>
            <w:tcBorders>
              <w:top w:val="nil"/>
              <w:left w:val="nil"/>
              <w:bottom w:val="dotDotDash" w:sz="4" w:space="0" w:color="auto"/>
              <w:right w:val="dotDotDash" w:sz="4" w:space="0" w:color="auto"/>
            </w:tcBorders>
            <w:vAlign w:val="bottom"/>
            <w:hideMark/>
          </w:tcPr>
          <w:p w14:paraId="4F1B7CFE" w14:textId="77777777" w:rsidR="00805FCB" w:rsidRPr="00805FCB" w:rsidRDefault="00805FCB" w:rsidP="00805FCB">
            <w:pPr>
              <w:jc w:val="center"/>
              <w:rPr>
                <w:sz w:val="22"/>
                <w:szCs w:val="22"/>
                <w:lang w:eastAsia="en-US"/>
              </w:rPr>
            </w:pPr>
            <w:r w:rsidRPr="00805FCB">
              <w:rPr>
                <w:sz w:val="22"/>
                <w:szCs w:val="22"/>
                <w:lang w:eastAsia="en-US"/>
              </w:rPr>
              <w:t>2.82</w:t>
            </w:r>
          </w:p>
        </w:tc>
        <w:tc>
          <w:tcPr>
            <w:tcW w:w="1060" w:type="dxa"/>
            <w:tcBorders>
              <w:top w:val="nil"/>
              <w:left w:val="nil"/>
              <w:bottom w:val="dotDotDash" w:sz="4" w:space="0" w:color="auto"/>
              <w:right w:val="dotDotDash" w:sz="4" w:space="0" w:color="auto"/>
            </w:tcBorders>
            <w:vAlign w:val="bottom"/>
            <w:hideMark/>
          </w:tcPr>
          <w:p w14:paraId="6C96FEA7" w14:textId="77777777" w:rsidR="00805FCB" w:rsidRPr="00805FCB" w:rsidRDefault="00805FCB" w:rsidP="00805FCB">
            <w:pPr>
              <w:jc w:val="center"/>
              <w:rPr>
                <w:sz w:val="22"/>
                <w:szCs w:val="22"/>
                <w:lang w:eastAsia="en-US"/>
              </w:rPr>
            </w:pPr>
            <w:r w:rsidRPr="00805FCB">
              <w:rPr>
                <w:sz w:val="22"/>
                <w:szCs w:val="22"/>
                <w:lang w:eastAsia="en-US"/>
              </w:rPr>
              <w:t>12.89</w:t>
            </w:r>
          </w:p>
        </w:tc>
        <w:tc>
          <w:tcPr>
            <w:tcW w:w="1060" w:type="dxa"/>
            <w:tcBorders>
              <w:top w:val="nil"/>
              <w:left w:val="nil"/>
              <w:bottom w:val="dotDotDash" w:sz="4" w:space="0" w:color="auto"/>
              <w:right w:val="dotDotDash" w:sz="4" w:space="0" w:color="auto"/>
            </w:tcBorders>
            <w:vAlign w:val="bottom"/>
            <w:hideMark/>
          </w:tcPr>
          <w:p w14:paraId="77B43976" w14:textId="77777777" w:rsidR="00805FCB" w:rsidRPr="00805FCB" w:rsidRDefault="00805FCB" w:rsidP="00805FCB">
            <w:pPr>
              <w:jc w:val="center"/>
              <w:rPr>
                <w:sz w:val="22"/>
                <w:szCs w:val="22"/>
                <w:lang w:eastAsia="en-US"/>
              </w:rPr>
            </w:pPr>
            <w:r w:rsidRPr="00805FCB">
              <w:rPr>
                <w:sz w:val="22"/>
                <w:szCs w:val="22"/>
                <w:lang w:eastAsia="en-US"/>
              </w:rPr>
              <w:t>0.78</w:t>
            </w:r>
          </w:p>
        </w:tc>
        <w:tc>
          <w:tcPr>
            <w:tcW w:w="1060" w:type="dxa"/>
            <w:tcBorders>
              <w:top w:val="nil"/>
              <w:left w:val="nil"/>
              <w:bottom w:val="dotDotDash" w:sz="4" w:space="0" w:color="auto"/>
              <w:right w:val="dotDotDash" w:sz="4" w:space="0" w:color="auto"/>
            </w:tcBorders>
            <w:vAlign w:val="bottom"/>
            <w:hideMark/>
          </w:tcPr>
          <w:p w14:paraId="580D5A2E" w14:textId="77777777" w:rsidR="00805FCB" w:rsidRPr="00805FCB" w:rsidRDefault="00805FCB" w:rsidP="00805FCB">
            <w:pPr>
              <w:jc w:val="center"/>
              <w:rPr>
                <w:sz w:val="22"/>
                <w:szCs w:val="22"/>
                <w:lang w:eastAsia="en-US"/>
              </w:rPr>
            </w:pPr>
            <w:r w:rsidRPr="00805FCB">
              <w:rPr>
                <w:sz w:val="22"/>
                <w:szCs w:val="22"/>
                <w:lang w:eastAsia="en-US"/>
              </w:rPr>
              <w:t>-0.05</w:t>
            </w:r>
          </w:p>
        </w:tc>
        <w:tc>
          <w:tcPr>
            <w:tcW w:w="1060" w:type="dxa"/>
            <w:tcBorders>
              <w:top w:val="nil"/>
              <w:left w:val="nil"/>
              <w:bottom w:val="dotDotDash" w:sz="4" w:space="0" w:color="auto"/>
              <w:right w:val="dotDotDash" w:sz="4" w:space="0" w:color="auto"/>
            </w:tcBorders>
            <w:vAlign w:val="bottom"/>
            <w:hideMark/>
          </w:tcPr>
          <w:p w14:paraId="1349695C" w14:textId="77777777" w:rsidR="00805FCB" w:rsidRPr="00805FCB" w:rsidRDefault="00805FCB" w:rsidP="00805FCB">
            <w:pPr>
              <w:jc w:val="center"/>
              <w:rPr>
                <w:sz w:val="22"/>
                <w:szCs w:val="22"/>
                <w:lang w:eastAsia="en-US"/>
              </w:rPr>
            </w:pPr>
            <w:r w:rsidRPr="00805FCB">
              <w:rPr>
                <w:sz w:val="22"/>
                <w:szCs w:val="22"/>
                <w:lang w:eastAsia="en-US"/>
              </w:rPr>
              <w:t>12.55</w:t>
            </w:r>
          </w:p>
        </w:tc>
        <w:tc>
          <w:tcPr>
            <w:tcW w:w="1060" w:type="dxa"/>
            <w:tcBorders>
              <w:top w:val="nil"/>
              <w:left w:val="nil"/>
              <w:bottom w:val="dotDotDash" w:sz="4" w:space="0" w:color="auto"/>
              <w:right w:val="dotDotDash" w:sz="4" w:space="0" w:color="auto"/>
            </w:tcBorders>
            <w:vAlign w:val="bottom"/>
            <w:hideMark/>
          </w:tcPr>
          <w:p w14:paraId="025BAF50" w14:textId="77777777" w:rsidR="00805FCB" w:rsidRPr="00805FCB" w:rsidRDefault="00805FCB" w:rsidP="00805FCB">
            <w:pPr>
              <w:jc w:val="center"/>
              <w:rPr>
                <w:sz w:val="22"/>
                <w:szCs w:val="22"/>
                <w:lang w:eastAsia="en-US"/>
              </w:rPr>
            </w:pPr>
            <w:r w:rsidRPr="00805FCB">
              <w:rPr>
                <w:sz w:val="22"/>
                <w:szCs w:val="22"/>
                <w:lang w:eastAsia="en-US"/>
              </w:rPr>
              <w:t>2.82</w:t>
            </w:r>
          </w:p>
        </w:tc>
      </w:tr>
      <w:tr w:rsidR="00805FCB" w:rsidRPr="00805FCB" w14:paraId="0E95A251" w14:textId="77777777" w:rsidTr="00805FCB">
        <w:trPr>
          <w:trHeight w:val="288"/>
          <w:jc w:val="center"/>
        </w:trPr>
        <w:tc>
          <w:tcPr>
            <w:tcW w:w="1060" w:type="dxa"/>
            <w:tcBorders>
              <w:top w:val="nil"/>
              <w:left w:val="dotDotDash" w:sz="4" w:space="0" w:color="auto"/>
              <w:bottom w:val="dotDotDash" w:sz="4" w:space="0" w:color="auto"/>
              <w:right w:val="dotDotDash" w:sz="4" w:space="0" w:color="auto"/>
            </w:tcBorders>
            <w:vAlign w:val="bottom"/>
            <w:hideMark/>
          </w:tcPr>
          <w:p w14:paraId="3A2382E4" w14:textId="77777777" w:rsidR="00805FCB" w:rsidRPr="00805FCB" w:rsidRDefault="00805FCB" w:rsidP="00805FCB">
            <w:pPr>
              <w:jc w:val="center"/>
              <w:rPr>
                <w:sz w:val="22"/>
                <w:szCs w:val="22"/>
                <w:lang w:eastAsia="en-US"/>
              </w:rPr>
            </w:pPr>
            <w:r w:rsidRPr="00805FCB">
              <w:rPr>
                <w:sz w:val="22"/>
                <w:szCs w:val="22"/>
                <w:lang w:eastAsia="en-US"/>
              </w:rPr>
              <w:t>-7.25</w:t>
            </w:r>
          </w:p>
        </w:tc>
        <w:tc>
          <w:tcPr>
            <w:tcW w:w="1060" w:type="dxa"/>
            <w:tcBorders>
              <w:top w:val="nil"/>
              <w:left w:val="nil"/>
              <w:bottom w:val="dotDotDash" w:sz="4" w:space="0" w:color="auto"/>
              <w:right w:val="dotDotDash" w:sz="4" w:space="0" w:color="auto"/>
            </w:tcBorders>
            <w:vAlign w:val="bottom"/>
            <w:hideMark/>
          </w:tcPr>
          <w:p w14:paraId="7F614063" w14:textId="77777777" w:rsidR="00805FCB" w:rsidRPr="00805FCB" w:rsidRDefault="00805FCB" w:rsidP="00805FCB">
            <w:pPr>
              <w:jc w:val="center"/>
              <w:rPr>
                <w:sz w:val="22"/>
                <w:szCs w:val="22"/>
                <w:lang w:eastAsia="en-US"/>
              </w:rPr>
            </w:pPr>
            <w:r w:rsidRPr="00805FCB">
              <w:rPr>
                <w:sz w:val="22"/>
                <w:szCs w:val="22"/>
                <w:lang w:eastAsia="en-US"/>
              </w:rPr>
              <w:t>10.51</w:t>
            </w:r>
          </w:p>
        </w:tc>
        <w:tc>
          <w:tcPr>
            <w:tcW w:w="1060" w:type="dxa"/>
            <w:tcBorders>
              <w:top w:val="nil"/>
              <w:left w:val="nil"/>
              <w:bottom w:val="dotDotDash" w:sz="4" w:space="0" w:color="auto"/>
              <w:right w:val="dotDotDash" w:sz="4" w:space="0" w:color="auto"/>
            </w:tcBorders>
            <w:vAlign w:val="bottom"/>
            <w:hideMark/>
          </w:tcPr>
          <w:p w14:paraId="50F014D1" w14:textId="77777777" w:rsidR="00805FCB" w:rsidRPr="00805FCB" w:rsidRDefault="00805FCB" w:rsidP="00805FCB">
            <w:pPr>
              <w:jc w:val="center"/>
              <w:rPr>
                <w:sz w:val="22"/>
                <w:szCs w:val="22"/>
                <w:lang w:eastAsia="en-US"/>
              </w:rPr>
            </w:pPr>
            <w:r w:rsidRPr="00805FCB">
              <w:rPr>
                <w:sz w:val="22"/>
                <w:szCs w:val="22"/>
                <w:lang w:eastAsia="en-US"/>
              </w:rPr>
              <w:t>2.66</w:t>
            </w:r>
          </w:p>
        </w:tc>
        <w:tc>
          <w:tcPr>
            <w:tcW w:w="1060" w:type="dxa"/>
            <w:tcBorders>
              <w:top w:val="nil"/>
              <w:left w:val="nil"/>
              <w:bottom w:val="dotDotDash" w:sz="4" w:space="0" w:color="auto"/>
              <w:right w:val="dotDotDash" w:sz="4" w:space="0" w:color="auto"/>
            </w:tcBorders>
            <w:vAlign w:val="bottom"/>
            <w:hideMark/>
          </w:tcPr>
          <w:p w14:paraId="255B83B3" w14:textId="77777777" w:rsidR="00805FCB" w:rsidRPr="00805FCB" w:rsidRDefault="00805FCB" w:rsidP="00805FCB">
            <w:pPr>
              <w:jc w:val="center"/>
              <w:rPr>
                <w:sz w:val="22"/>
                <w:szCs w:val="22"/>
                <w:lang w:eastAsia="en-US"/>
              </w:rPr>
            </w:pPr>
            <w:r w:rsidRPr="00805FCB">
              <w:rPr>
                <w:sz w:val="22"/>
                <w:szCs w:val="22"/>
                <w:lang w:eastAsia="en-US"/>
              </w:rPr>
              <w:t>10.84</w:t>
            </w:r>
          </w:p>
        </w:tc>
        <w:tc>
          <w:tcPr>
            <w:tcW w:w="1060" w:type="dxa"/>
            <w:tcBorders>
              <w:top w:val="nil"/>
              <w:left w:val="nil"/>
              <w:bottom w:val="dotDotDash" w:sz="4" w:space="0" w:color="auto"/>
              <w:right w:val="dotDotDash" w:sz="4" w:space="0" w:color="auto"/>
            </w:tcBorders>
            <w:vAlign w:val="bottom"/>
            <w:hideMark/>
          </w:tcPr>
          <w:p w14:paraId="42D82179" w14:textId="77777777" w:rsidR="00805FCB" w:rsidRPr="00805FCB" w:rsidRDefault="00805FCB" w:rsidP="00805FCB">
            <w:pPr>
              <w:jc w:val="center"/>
              <w:rPr>
                <w:sz w:val="22"/>
                <w:szCs w:val="22"/>
                <w:lang w:eastAsia="en-US"/>
              </w:rPr>
            </w:pPr>
            <w:r w:rsidRPr="00805FCB">
              <w:rPr>
                <w:sz w:val="22"/>
                <w:szCs w:val="22"/>
                <w:lang w:eastAsia="en-US"/>
              </w:rPr>
              <w:t>0.53</w:t>
            </w:r>
          </w:p>
        </w:tc>
        <w:tc>
          <w:tcPr>
            <w:tcW w:w="1060" w:type="dxa"/>
            <w:tcBorders>
              <w:top w:val="nil"/>
              <w:left w:val="nil"/>
              <w:bottom w:val="dotDotDash" w:sz="4" w:space="0" w:color="auto"/>
              <w:right w:val="dotDotDash" w:sz="4" w:space="0" w:color="auto"/>
            </w:tcBorders>
            <w:vAlign w:val="bottom"/>
            <w:hideMark/>
          </w:tcPr>
          <w:p w14:paraId="788908AD" w14:textId="77777777" w:rsidR="00805FCB" w:rsidRPr="00805FCB" w:rsidRDefault="00805FCB" w:rsidP="00805FCB">
            <w:pPr>
              <w:jc w:val="center"/>
              <w:rPr>
                <w:sz w:val="22"/>
                <w:szCs w:val="22"/>
                <w:lang w:eastAsia="en-US"/>
              </w:rPr>
            </w:pPr>
            <w:r w:rsidRPr="00805FCB">
              <w:rPr>
                <w:sz w:val="22"/>
                <w:szCs w:val="22"/>
                <w:lang w:eastAsia="en-US"/>
              </w:rPr>
              <w:t>-0.05</w:t>
            </w:r>
          </w:p>
        </w:tc>
        <w:tc>
          <w:tcPr>
            <w:tcW w:w="1060" w:type="dxa"/>
            <w:tcBorders>
              <w:top w:val="nil"/>
              <w:left w:val="nil"/>
              <w:bottom w:val="dotDotDash" w:sz="4" w:space="0" w:color="auto"/>
              <w:right w:val="dotDotDash" w:sz="4" w:space="0" w:color="auto"/>
            </w:tcBorders>
            <w:vAlign w:val="bottom"/>
            <w:hideMark/>
          </w:tcPr>
          <w:p w14:paraId="3C1EE05D" w14:textId="77777777" w:rsidR="00805FCB" w:rsidRPr="00805FCB" w:rsidRDefault="00805FCB" w:rsidP="00805FCB">
            <w:pPr>
              <w:jc w:val="center"/>
              <w:rPr>
                <w:sz w:val="22"/>
                <w:szCs w:val="22"/>
                <w:lang w:eastAsia="en-US"/>
              </w:rPr>
            </w:pPr>
            <w:r w:rsidRPr="00805FCB">
              <w:rPr>
                <w:sz w:val="22"/>
                <w:szCs w:val="22"/>
                <w:lang w:eastAsia="en-US"/>
              </w:rPr>
              <w:t>10.49</w:t>
            </w:r>
          </w:p>
        </w:tc>
        <w:tc>
          <w:tcPr>
            <w:tcW w:w="1060" w:type="dxa"/>
            <w:tcBorders>
              <w:top w:val="nil"/>
              <w:left w:val="nil"/>
              <w:bottom w:val="dotDotDash" w:sz="4" w:space="0" w:color="auto"/>
              <w:right w:val="dotDotDash" w:sz="4" w:space="0" w:color="auto"/>
            </w:tcBorders>
            <w:vAlign w:val="bottom"/>
            <w:hideMark/>
          </w:tcPr>
          <w:p w14:paraId="07923205" w14:textId="77777777" w:rsidR="00805FCB" w:rsidRPr="00805FCB" w:rsidRDefault="00805FCB" w:rsidP="00805FCB">
            <w:pPr>
              <w:jc w:val="center"/>
              <w:rPr>
                <w:sz w:val="22"/>
                <w:szCs w:val="22"/>
                <w:lang w:eastAsia="en-US"/>
              </w:rPr>
            </w:pPr>
            <w:r w:rsidRPr="00805FCB">
              <w:rPr>
                <w:sz w:val="22"/>
                <w:szCs w:val="22"/>
                <w:lang w:eastAsia="en-US"/>
              </w:rPr>
              <w:t>2.66</w:t>
            </w:r>
          </w:p>
        </w:tc>
      </w:tr>
      <w:tr w:rsidR="00805FCB" w:rsidRPr="00805FCB" w14:paraId="3AF6710E" w14:textId="77777777" w:rsidTr="00805FCB">
        <w:trPr>
          <w:trHeight w:val="288"/>
          <w:jc w:val="center"/>
        </w:trPr>
        <w:tc>
          <w:tcPr>
            <w:tcW w:w="1060" w:type="dxa"/>
            <w:tcBorders>
              <w:top w:val="nil"/>
              <w:left w:val="dotDotDash" w:sz="4" w:space="0" w:color="auto"/>
              <w:bottom w:val="dotDotDash" w:sz="4" w:space="0" w:color="auto"/>
              <w:right w:val="dotDotDash" w:sz="4" w:space="0" w:color="auto"/>
            </w:tcBorders>
            <w:vAlign w:val="bottom"/>
            <w:hideMark/>
          </w:tcPr>
          <w:p w14:paraId="1D80AF41" w14:textId="77777777" w:rsidR="00805FCB" w:rsidRPr="00805FCB" w:rsidRDefault="00805FCB" w:rsidP="00805FCB">
            <w:pPr>
              <w:jc w:val="center"/>
              <w:rPr>
                <w:sz w:val="22"/>
                <w:szCs w:val="22"/>
                <w:lang w:eastAsia="en-US"/>
              </w:rPr>
            </w:pPr>
            <w:r w:rsidRPr="00805FCB">
              <w:rPr>
                <w:sz w:val="22"/>
                <w:szCs w:val="22"/>
                <w:lang w:eastAsia="en-US"/>
              </w:rPr>
              <w:t>-7.00</w:t>
            </w:r>
          </w:p>
        </w:tc>
        <w:tc>
          <w:tcPr>
            <w:tcW w:w="1060" w:type="dxa"/>
            <w:tcBorders>
              <w:top w:val="nil"/>
              <w:left w:val="nil"/>
              <w:bottom w:val="dotDotDash" w:sz="4" w:space="0" w:color="auto"/>
              <w:right w:val="dotDotDash" w:sz="4" w:space="0" w:color="auto"/>
            </w:tcBorders>
            <w:vAlign w:val="bottom"/>
            <w:hideMark/>
          </w:tcPr>
          <w:p w14:paraId="6CD0226F" w14:textId="77777777" w:rsidR="00805FCB" w:rsidRPr="00805FCB" w:rsidRDefault="00805FCB" w:rsidP="00805FCB">
            <w:pPr>
              <w:jc w:val="center"/>
              <w:rPr>
                <w:sz w:val="22"/>
                <w:szCs w:val="22"/>
                <w:lang w:eastAsia="en-US"/>
              </w:rPr>
            </w:pPr>
            <w:r w:rsidRPr="00805FCB">
              <w:rPr>
                <w:sz w:val="22"/>
                <w:szCs w:val="22"/>
                <w:lang w:eastAsia="en-US"/>
              </w:rPr>
              <w:t>10.50</w:t>
            </w:r>
          </w:p>
        </w:tc>
        <w:tc>
          <w:tcPr>
            <w:tcW w:w="1060" w:type="dxa"/>
            <w:tcBorders>
              <w:top w:val="nil"/>
              <w:left w:val="nil"/>
              <w:bottom w:val="dotDotDash" w:sz="4" w:space="0" w:color="auto"/>
              <w:right w:val="dotDotDash" w:sz="4" w:space="0" w:color="auto"/>
            </w:tcBorders>
            <w:vAlign w:val="bottom"/>
            <w:hideMark/>
          </w:tcPr>
          <w:p w14:paraId="07C5E3A7" w14:textId="77777777" w:rsidR="00805FCB" w:rsidRPr="00805FCB" w:rsidRDefault="00805FCB" w:rsidP="00805FCB">
            <w:pPr>
              <w:jc w:val="center"/>
              <w:rPr>
                <w:sz w:val="22"/>
                <w:szCs w:val="22"/>
                <w:lang w:eastAsia="en-US"/>
              </w:rPr>
            </w:pPr>
            <w:r w:rsidRPr="00805FCB">
              <w:rPr>
                <w:sz w:val="22"/>
                <w:szCs w:val="22"/>
                <w:lang w:eastAsia="en-US"/>
              </w:rPr>
              <w:t>2.73</w:t>
            </w:r>
          </w:p>
        </w:tc>
        <w:tc>
          <w:tcPr>
            <w:tcW w:w="1060" w:type="dxa"/>
            <w:tcBorders>
              <w:top w:val="nil"/>
              <w:left w:val="nil"/>
              <w:bottom w:val="dotDotDash" w:sz="4" w:space="0" w:color="auto"/>
              <w:right w:val="dotDotDash" w:sz="4" w:space="0" w:color="auto"/>
            </w:tcBorders>
            <w:vAlign w:val="bottom"/>
            <w:hideMark/>
          </w:tcPr>
          <w:p w14:paraId="4DBB43BA" w14:textId="77777777" w:rsidR="00805FCB" w:rsidRPr="00805FCB" w:rsidRDefault="00805FCB" w:rsidP="00805FCB">
            <w:pPr>
              <w:jc w:val="center"/>
              <w:rPr>
                <w:sz w:val="22"/>
                <w:szCs w:val="22"/>
                <w:lang w:eastAsia="en-US"/>
              </w:rPr>
            </w:pPr>
            <w:r w:rsidRPr="00805FCB">
              <w:rPr>
                <w:sz w:val="22"/>
                <w:szCs w:val="22"/>
                <w:lang w:eastAsia="en-US"/>
              </w:rPr>
              <w:t>10.85</w:t>
            </w:r>
          </w:p>
        </w:tc>
        <w:tc>
          <w:tcPr>
            <w:tcW w:w="1060" w:type="dxa"/>
            <w:tcBorders>
              <w:top w:val="nil"/>
              <w:left w:val="nil"/>
              <w:bottom w:val="dotDotDash" w:sz="4" w:space="0" w:color="auto"/>
              <w:right w:val="dotDotDash" w:sz="4" w:space="0" w:color="auto"/>
            </w:tcBorders>
            <w:vAlign w:val="bottom"/>
            <w:hideMark/>
          </w:tcPr>
          <w:p w14:paraId="24220A0B" w14:textId="77777777" w:rsidR="00805FCB" w:rsidRPr="00805FCB" w:rsidRDefault="00805FCB" w:rsidP="00805FCB">
            <w:pPr>
              <w:jc w:val="center"/>
              <w:rPr>
                <w:sz w:val="22"/>
                <w:szCs w:val="22"/>
                <w:lang w:eastAsia="en-US"/>
              </w:rPr>
            </w:pPr>
            <w:r w:rsidRPr="00805FCB">
              <w:rPr>
                <w:sz w:val="22"/>
                <w:szCs w:val="22"/>
                <w:lang w:eastAsia="en-US"/>
              </w:rPr>
              <w:t>0.51</w:t>
            </w:r>
          </w:p>
        </w:tc>
        <w:tc>
          <w:tcPr>
            <w:tcW w:w="1060" w:type="dxa"/>
            <w:tcBorders>
              <w:top w:val="nil"/>
              <w:left w:val="nil"/>
              <w:bottom w:val="dotDotDash" w:sz="4" w:space="0" w:color="auto"/>
              <w:right w:val="dotDotDash" w:sz="4" w:space="0" w:color="auto"/>
            </w:tcBorders>
            <w:vAlign w:val="bottom"/>
            <w:hideMark/>
          </w:tcPr>
          <w:p w14:paraId="48E808CF" w14:textId="77777777" w:rsidR="00805FCB" w:rsidRPr="00805FCB" w:rsidRDefault="00805FCB" w:rsidP="00805FCB">
            <w:pPr>
              <w:jc w:val="center"/>
              <w:rPr>
                <w:sz w:val="22"/>
                <w:szCs w:val="22"/>
                <w:lang w:eastAsia="en-US"/>
              </w:rPr>
            </w:pPr>
            <w:r w:rsidRPr="00805FCB">
              <w:rPr>
                <w:sz w:val="22"/>
                <w:szCs w:val="22"/>
                <w:lang w:eastAsia="en-US"/>
              </w:rPr>
              <w:t>-0.02</w:t>
            </w:r>
          </w:p>
        </w:tc>
        <w:tc>
          <w:tcPr>
            <w:tcW w:w="1060" w:type="dxa"/>
            <w:tcBorders>
              <w:top w:val="nil"/>
              <w:left w:val="nil"/>
              <w:bottom w:val="dotDotDash" w:sz="4" w:space="0" w:color="auto"/>
              <w:right w:val="dotDotDash" w:sz="4" w:space="0" w:color="auto"/>
            </w:tcBorders>
            <w:vAlign w:val="bottom"/>
            <w:hideMark/>
          </w:tcPr>
          <w:p w14:paraId="08A6CB9D" w14:textId="77777777" w:rsidR="00805FCB" w:rsidRPr="00805FCB" w:rsidRDefault="00805FCB" w:rsidP="00805FCB">
            <w:pPr>
              <w:jc w:val="center"/>
              <w:rPr>
                <w:sz w:val="22"/>
                <w:szCs w:val="22"/>
                <w:lang w:eastAsia="en-US"/>
              </w:rPr>
            </w:pPr>
            <w:r w:rsidRPr="00805FCB">
              <w:rPr>
                <w:sz w:val="22"/>
                <w:szCs w:val="22"/>
                <w:lang w:eastAsia="en-US"/>
              </w:rPr>
              <w:t>10.48</w:t>
            </w:r>
          </w:p>
        </w:tc>
        <w:tc>
          <w:tcPr>
            <w:tcW w:w="1060" w:type="dxa"/>
            <w:tcBorders>
              <w:top w:val="nil"/>
              <w:left w:val="nil"/>
              <w:bottom w:val="dotDotDash" w:sz="4" w:space="0" w:color="auto"/>
              <w:right w:val="dotDotDash" w:sz="4" w:space="0" w:color="auto"/>
            </w:tcBorders>
            <w:vAlign w:val="bottom"/>
            <w:hideMark/>
          </w:tcPr>
          <w:p w14:paraId="01DDF46B" w14:textId="77777777" w:rsidR="00805FCB" w:rsidRPr="00805FCB" w:rsidRDefault="00805FCB" w:rsidP="00805FCB">
            <w:pPr>
              <w:jc w:val="center"/>
              <w:rPr>
                <w:sz w:val="22"/>
                <w:szCs w:val="22"/>
                <w:lang w:eastAsia="en-US"/>
              </w:rPr>
            </w:pPr>
            <w:r w:rsidRPr="00805FCB">
              <w:rPr>
                <w:sz w:val="22"/>
                <w:szCs w:val="22"/>
                <w:lang w:eastAsia="en-US"/>
              </w:rPr>
              <w:t>2.73</w:t>
            </w:r>
          </w:p>
        </w:tc>
      </w:tr>
      <w:tr w:rsidR="00805FCB" w:rsidRPr="00805FCB" w14:paraId="31AA4701" w14:textId="77777777" w:rsidTr="00805FCB">
        <w:trPr>
          <w:trHeight w:val="288"/>
          <w:jc w:val="center"/>
        </w:trPr>
        <w:tc>
          <w:tcPr>
            <w:tcW w:w="1060" w:type="dxa"/>
            <w:tcBorders>
              <w:top w:val="nil"/>
              <w:left w:val="dotDotDash" w:sz="4" w:space="0" w:color="auto"/>
              <w:bottom w:val="dotDotDash" w:sz="4" w:space="0" w:color="auto"/>
              <w:right w:val="dotDotDash" w:sz="4" w:space="0" w:color="auto"/>
            </w:tcBorders>
            <w:vAlign w:val="bottom"/>
            <w:hideMark/>
          </w:tcPr>
          <w:p w14:paraId="1B5C0B2B" w14:textId="77777777" w:rsidR="00805FCB" w:rsidRPr="00805FCB" w:rsidRDefault="00805FCB" w:rsidP="00805FCB">
            <w:pPr>
              <w:jc w:val="center"/>
              <w:rPr>
                <w:sz w:val="22"/>
                <w:szCs w:val="22"/>
                <w:lang w:eastAsia="en-US"/>
              </w:rPr>
            </w:pPr>
            <w:r w:rsidRPr="00805FCB">
              <w:rPr>
                <w:sz w:val="22"/>
                <w:szCs w:val="22"/>
                <w:lang w:eastAsia="en-US"/>
              </w:rPr>
              <w:t>-6.75</w:t>
            </w:r>
          </w:p>
        </w:tc>
        <w:tc>
          <w:tcPr>
            <w:tcW w:w="1060" w:type="dxa"/>
            <w:tcBorders>
              <w:top w:val="nil"/>
              <w:left w:val="nil"/>
              <w:bottom w:val="dotDotDash" w:sz="4" w:space="0" w:color="auto"/>
              <w:right w:val="dotDotDash" w:sz="4" w:space="0" w:color="auto"/>
            </w:tcBorders>
            <w:vAlign w:val="bottom"/>
            <w:hideMark/>
          </w:tcPr>
          <w:p w14:paraId="35253C60" w14:textId="77777777" w:rsidR="00805FCB" w:rsidRPr="00805FCB" w:rsidRDefault="00805FCB" w:rsidP="00805FCB">
            <w:pPr>
              <w:jc w:val="center"/>
              <w:rPr>
                <w:sz w:val="22"/>
                <w:szCs w:val="22"/>
                <w:lang w:eastAsia="en-US"/>
              </w:rPr>
            </w:pPr>
            <w:r w:rsidRPr="00805FCB">
              <w:rPr>
                <w:sz w:val="22"/>
                <w:szCs w:val="22"/>
                <w:lang w:eastAsia="en-US"/>
              </w:rPr>
              <w:t>8.94</w:t>
            </w:r>
          </w:p>
        </w:tc>
        <w:tc>
          <w:tcPr>
            <w:tcW w:w="1060" w:type="dxa"/>
            <w:tcBorders>
              <w:top w:val="nil"/>
              <w:left w:val="nil"/>
              <w:bottom w:val="dotDotDash" w:sz="4" w:space="0" w:color="auto"/>
              <w:right w:val="dotDotDash" w:sz="4" w:space="0" w:color="auto"/>
            </w:tcBorders>
            <w:vAlign w:val="bottom"/>
            <w:hideMark/>
          </w:tcPr>
          <w:p w14:paraId="7089FADA" w14:textId="77777777" w:rsidR="00805FCB" w:rsidRPr="00805FCB" w:rsidRDefault="00805FCB" w:rsidP="00805FCB">
            <w:pPr>
              <w:jc w:val="center"/>
              <w:rPr>
                <w:sz w:val="22"/>
                <w:szCs w:val="22"/>
                <w:lang w:eastAsia="en-US"/>
              </w:rPr>
            </w:pPr>
            <w:r w:rsidRPr="00805FCB">
              <w:rPr>
                <w:sz w:val="22"/>
                <w:szCs w:val="22"/>
                <w:lang w:eastAsia="en-US"/>
              </w:rPr>
              <w:t>2.34</w:t>
            </w:r>
          </w:p>
        </w:tc>
        <w:tc>
          <w:tcPr>
            <w:tcW w:w="1060" w:type="dxa"/>
            <w:tcBorders>
              <w:top w:val="nil"/>
              <w:left w:val="nil"/>
              <w:bottom w:val="dotDotDash" w:sz="4" w:space="0" w:color="auto"/>
              <w:right w:val="dotDotDash" w:sz="4" w:space="0" w:color="auto"/>
            </w:tcBorders>
            <w:vAlign w:val="bottom"/>
            <w:hideMark/>
          </w:tcPr>
          <w:p w14:paraId="78695E13" w14:textId="77777777" w:rsidR="00805FCB" w:rsidRPr="00805FCB" w:rsidRDefault="00805FCB" w:rsidP="00805FCB">
            <w:pPr>
              <w:jc w:val="center"/>
              <w:rPr>
                <w:sz w:val="22"/>
                <w:szCs w:val="22"/>
                <w:lang w:eastAsia="en-US"/>
              </w:rPr>
            </w:pPr>
            <w:r w:rsidRPr="00805FCB">
              <w:rPr>
                <w:sz w:val="22"/>
                <w:szCs w:val="22"/>
                <w:lang w:eastAsia="en-US"/>
              </w:rPr>
              <w:t>9.24</w:t>
            </w:r>
          </w:p>
        </w:tc>
        <w:tc>
          <w:tcPr>
            <w:tcW w:w="1060" w:type="dxa"/>
            <w:tcBorders>
              <w:top w:val="nil"/>
              <w:left w:val="nil"/>
              <w:bottom w:val="dotDotDash" w:sz="4" w:space="0" w:color="auto"/>
              <w:right w:val="dotDotDash" w:sz="4" w:space="0" w:color="auto"/>
            </w:tcBorders>
            <w:vAlign w:val="bottom"/>
            <w:hideMark/>
          </w:tcPr>
          <w:p w14:paraId="7D4AF9DB" w14:textId="77777777" w:rsidR="00805FCB" w:rsidRPr="00805FCB" w:rsidRDefault="00805FCB" w:rsidP="00805FCB">
            <w:pPr>
              <w:jc w:val="center"/>
              <w:rPr>
                <w:sz w:val="22"/>
                <w:szCs w:val="22"/>
                <w:lang w:eastAsia="en-US"/>
              </w:rPr>
            </w:pPr>
            <w:r w:rsidRPr="00805FCB">
              <w:rPr>
                <w:sz w:val="22"/>
                <w:szCs w:val="22"/>
                <w:lang w:eastAsia="en-US"/>
              </w:rPr>
              <w:t>0.30</w:t>
            </w:r>
          </w:p>
        </w:tc>
        <w:tc>
          <w:tcPr>
            <w:tcW w:w="1060" w:type="dxa"/>
            <w:tcBorders>
              <w:top w:val="nil"/>
              <w:left w:val="nil"/>
              <w:bottom w:val="dotDotDash" w:sz="4" w:space="0" w:color="auto"/>
              <w:right w:val="dotDotDash" w:sz="4" w:space="0" w:color="auto"/>
            </w:tcBorders>
            <w:vAlign w:val="bottom"/>
            <w:hideMark/>
          </w:tcPr>
          <w:p w14:paraId="4060499C" w14:textId="77777777" w:rsidR="00805FCB" w:rsidRPr="00805FCB" w:rsidRDefault="00805FCB" w:rsidP="00805FCB">
            <w:pPr>
              <w:jc w:val="center"/>
              <w:rPr>
                <w:sz w:val="22"/>
                <w:szCs w:val="22"/>
                <w:lang w:eastAsia="en-US"/>
              </w:rPr>
            </w:pPr>
            <w:r w:rsidRPr="00805FCB">
              <w:rPr>
                <w:sz w:val="22"/>
                <w:szCs w:val="22"/>
                <w:lang w:eastAsia="en-US"/>
              </w:rPr>
              <w:t>-0.07</w:t>
            </w:r>
          </w:p>
        </w:tc>
        <w:tc>
          <w:tcPr>
            <w:tcW w:w="1060" w:type="dxa"/>
            <w:tcBorders>
              <w:top w:val="nil"/>
              <w:left w:val="nil"/>
              <w:bottom w:val="dotDotDash" w:sz="4" w:space="0" w:color="auto"/>
              <w:right w:val="dotDotDash" w:sz="4" w:space="0" w:color="auto"/>
            </w:tcBorders>
            <w:vAlign w:val="bottom"/>
            <w:hideMark/>
          </w:tcPr>
          <w:p w14:paraId="48F4B3AC" w14:textId="77777777" w:rsidR="00805FCB" w:rsidRPr="00805FCB" w:rsidRDefault="00805FCB" w:rsidP="00805FCB">
            <w:pPr>
              <w:jc w:val="center"/>
              <w:rPr>
                <w:sz w:val="22"/>
                <w:szCs w:val="22"/>
                <w:lang w:eastAsia="en-US"/>
              </w:rPr>
            </w:pPr>
            <w:r w:rsidRPr="00805FCB">
              <w:rPr>
                <w:sz w:val="22"/>
                <w:szCs w:val="22"/>
                <w:lang w:eastAsia="en-US"/>
              </w:rPr>
              <w:t>8.94</w:t>
            </w:r>
          </w:p>
        </w:tc>
        <w:tc>
          <w:tcPr>
            <w:tcW w:w="1060" w:type="dxa"/>
            <w:tcBorders>
              <w:top w:val="nil"/>
              <w:left w:val="nil"/>
              <w:bottom w:val="dotDotDash" w:sz="4" w:space="0" w:color="auto"/>
              <w:right w:val="dotDotDash" w:sz="4" w:space="0" w:color="auto"/>
            </w:tcBorders>
            <w:vAlign w:val="bottom"/>
            <w:hideMark/>
          </w:tcPr>
          <w:p w14:paraId="6E9DAAB1" w14:textId="77777777" w:rsidR="00805FCB" w:rsidRPr="00805FCB" w:rsidRDefault="00805FCB" w:rsidP="00805FCB">
            <w:pPr>
              <w:jc w:val="center"/>
              <w:rPr>
                <w:sz w:val="22"/>
                <w:szCs w:val="22"/>
                <w:lang w:eastAsia="en-US"/>
              </w:rPr>
            </w:pPr>
            <w:r w:rsidRPr="00805FCB">
              <w:rPr>
                <w:sz w:val="22"/>
                <w:szCs w:val="22"/>
                <w:lang w:eastAsia="en-US"/>
              </w:rPr>
              <w:t>2.34</w:t>
            </w:r>
          </w:p>
        </w:tc>
      </w:tr>
      <w:tr w:rsidR="00805FCB" w:rsidRPr="00805FCB" w14:paraId="01F5C044" w14:textId="77777777" w:rsidTr="00805FCB">
        <w:trPr>
          <w:trHeight w:val="288"/>
          <w:jc w:val="center"/>
        </w:trPr>
        <w:tc>
          <w:tcPr>
            <w:tcW w:w="1060" w:type="dxa"/>
            <w:tcBorders>
              <w:top w:val="nil"/>
              <w:left w:val="dotDotDash" w:sz="4" w:space="0" w:color="auto"/>
              <w:bottom w:val="dotDotDash" w:sz="4" w:space="0" w:color="auto"/>
              <w:right w:val="dotDotDash" w:sz="4" w:space="0" w:color="auto"/>
            </w:tcBorders>
            <w:vAlign w:val="bottom"/>
            <w:hideMark/>
          </w:tcPr>
          <w:p w14:paraId="6C72D132" w14:textId="77777777" w:rsidR="00805FCB" w:rsidRPr="00805FCB" w:rsidRDefault="00805FCB" w:rsidP="00805FCB">
            <w:pPr>
              <w:jc w:val="center"/>
              <w:rPr>
                <w:sz w:val="22"/>
                <w:szCs w:val="22"/>
                <w:lang w:eastAsia="en-US"/>
              </w:rPr>
            </w:pPr>
            <w:r w:rsidRPr="00805FCB">
              <w:rPr>
                <w:sz w:val="22"/>
                <w:szCs w:val="22"/>
                <w:lang w:eastAsia="en-US"/>
              </w:rPr>
              <w:t>-6.50</w:t>
            </w:r>
          </w:p>
        </w:tc>
        <w:tc>
          <w:tcPr>
            <w:tcW w:w="1060" w:type="dxa"/>
            <w:tcBorders>
              <w:top w:val="nil"/>
              <w:left w:val="nil"/>
              <w:bottom w:val="dotDotDash" w:sz="4" w:space="0" w:color="auto"/>
              <w:right w:val="dotDotDash" w:sz="4" w:space="0" w:color="auto"/>
            </w:tcBorders>
            <w:vAlign w:val="bottom"/>
            <w:hideMark/>
          </w:tcPr>
          <w:p w14:paraId="0BD05138" w14:textId="77777777" w:rsidR="00805FCB" w:rsidRPr="00805FCB" w:rsidRDefault="00805FCB" w:rsidP="00805FCB">
            <w:pPr>
              <w:jc w:val="center"/>
              <w:rPr>
                <w:sz w:val="22"/>
                <w:szCs w:val="22"/>
                <w:lang w:eastAsia="en-US"/>
              </w:rPr>
            </w:pPr>
            <w:r w:rsidRPr="00805FCB">
              <w:rPr>
                <w:sz w:val="22"/>
                <w:szCs w:val="22"/>
                <w:lang w:eastAsia="en-US"/>
              </w:rPr>
              <w:t>8.45</w:t>
            </w:r>
          </w:p>
        </w:tc>
        <w:tc>
          <w:tcPr>
            <w:tcW w:w="1060" w:type="dxa"/>
            <w:tcBorders>
              <w:top w:val="nil"/>
              <w:left w:val="nil"/>
              <w:bottom w:val="dotDotDash" w:sz="4" w:space="0" w:color="auto"/>
              <w:right w:val="dotDotDash" w:sz="4" w:space="0" w:color="auto"/>
            </w:tcBorders>
            <w:vAlign w:val="bottom"/>
            <w:hideMark/>
          </w:tcPr>
          <w:p w14:paraId="51C8941B" w14:textId="77777777" w:rsidR="00805FCB" w:rsidRPr="00805FCB" w:rsidRDefault="00805FCB" w:rsidP="00805FCB">
            <w:pPr>
              <w:jc w:val="center"/>
              <w:rPr>
                <w:sz w:val="22"/>
                <w:szCs w:val="22"/>
                <w:lang w:eastAsia="en-US"/>
              </w:rPr>
            </w:pPr>
            <w:r w:rsidRPr="00805FCB">
              <w:rPr>
                <w:sz w:val="22"/>
                <w:szCs w:val="22"/>
                <w:lang w:eastAsia="en-US"/>
              </w:rPr>
              <w:t>2.26</w:t>
            </w:r>
          </w:p>
        </w:tc>
        <w:tc>
          <w:tcPr>
            <w:tcW w:w="1060" w:type="dxa"/>
            <w:tcBorders>
              <w:top w:val="nil"/>
              <w:left w:val="nil"/>
              <w:bottom w:val="dotDotDash" w:sz="4" w:space="0" w:color="auto"/>
              <w:right w:val="dotDotDash" w:sz="4" w:space="0" w:color="auto"/>
            </w:tcBorders>
            <w:vAlign w:val="bottom"/>
            <w:hideMark/>
          </w:tcPr>
          <w:p w14:paraId="16E6A395" w14:textId="77777777" w:rsidR="00805FCB" w:rsidRPr="00805FCB" w:rsidRDefault="00805FCB" w:rsidP="00805FCB">
            <w:pPr>
              <w:jc w:val="center"/>
              <w:rPr>
                <w:sz w:val="22"/>
                <w:szCs w:val="22"/>
                <w:lang w:eastAsia="en-US"/>
              </w:rPr>
            </w:pPr>
            <w:r w:rsidRPr="00805FCB">
              <w:rPr>
                <w:sz w:val="22"/>
                <w:szCs w:val="22"/>
                <w:lang w:eastAsia="en-US"/>
              </w:rPr>
              <w:t>8.75</w:t>
            </w:r>
          </w:p>
        </w:tc>
        <w:tc>
          <w:tcPr>
            <w:tcW w:w="1060" w:type="dxa"/>
            <w:tcBorders>
              <w:top w:val="nil"/>
              <w:left w:val="nil"/>
              <w:bottom w:val="dotDotDash" w:sz="4" w:space="0" w:color="auto"/>
              <w:right w:val="dotDotDash" w:sz="4" w:space="0" w:color="auto"/>
            </w:tcBorders>
            <w:vAlign w:val="bottom"/>
            <w:hideMark/>
          </w:tcPr>
          <w:p w14:paraId="291E4174" w14:textId="77777777" w:rsidR="00805FCB" w:rsidRPr="00805FCB" w:rsidRDefault="00805FCB" w:rsidP="00805FCB">
            <w:pPr>
              <w:jc w:val="center"/>
              <w:rPr>
                <w:sz w:val="22"/>
                <w:szCs w:val="22"/>
                <w:lang w:eastAsia="en-US"/>
              </w:rPr>
            </w:pPr>
            <w:r w:rsidRPr="00805FCB">
              <w:rPr>
                <w:sz w:val="22"/>
                <w:szCs w:val="22"/>
                <w:lang w:eastAsia="en-US"/>
              </w:rPr>
              <w:t>0.30</w:t>
            </w:r>
          </w:p>
        </w:tc>
        <w:tc>
          <w:tcPr>
            <w:tcW w:w="1060" w:type="dxa"/>
            <w:tcBorders>
              <w:top w:val="nil"/>
              <w:left w:val="nil"/>
              <w:bottom w:val="dotDotDash" w:sz="4" w:space="0" w:color="auto"/>
              <w:right w:val="dotDotDash" w:sz="4" w:space="0" w:color="auto"/>
            </w:tcBorders>
            <w:vAlign w:val="bottom"/>
            <w:hideMark/>
          </w:tcPr>
          <w:p w14:paraId="08C1CD12" w14:textId="77777777" w:rsidR="00805FCB" w:rsidRPr="00805FCB" w:rsidRDefault="00805FCB" w:rsidP="00805FCB">
            <w:pPr>
              <w:jc w:val="center"/>
              <w:rPr>
                <w:sz w:val="22"/>
                <w:szCs w:val="22"/>
                <w:lang w:eastAsia="en-US"/>
              </w:rPr>
            </w:pPr>
            <w:r w:rsidRPr="00805FCB">
              <w:rPr>
                <w:sz w:val="22"/>
                <w:szCs w:val="22"/>
                <w:lang w:eastAsia="en-US"/>
              </w:rPr>
              <w:t>-0.02</w:t>
            </w:r>
          </w:p>
        </w:tc>
        <w:tc>
          <w:tcPr>
            <w:tcW w:w="1060" w:type="dxa"/>
            <w:tcBorders>
              <w:top w:val="nil"/>
              <w:left w:val="nil"/>
              <w:bottom w:val="dotDotDash" w:sz="4" w:space="0" w:color="auto"/>
              <w:right w:val="dotDotDash" w:sz="4" w:space="0" w:color="auto"/>
            </w:tcBorders>
            <w:vAlign w:val="bottom"/>
            <w:hideMark/>
          </w:tcPr>
          <w:p w14:paraId="0DE4DB6C" w14:textId="77777777" w:rsidR="00805FCB" w:rsidRPr="00805FCB" w:rsidRDefault="00805FCB" w:rsidP="00805FCB">
            <w:pPr>
              <w:jc w:val="center"/>
              <w:rPr>
                <w:sz w:val="22"/>
                <w:szCs w:val="22"/>
                <w:lang w:eastAsia="en-US"/>
              </w:rPr>
            </w:pPr>
            <w:r w:rsidRPr="00805FCB">
              <w:rPr>
                <w:sz w:val="22"/>
                <w:szCs w:val="22"/>
                <w:lang w:eastAsia="en-US"/>
              </w:rPr>
              <w:t>8.45</w:t>
            </w:r>
          </w:p>
        </w:tc>
        <w:tc>
          <w:tcPr>
            <w:tcW w:w="1060" w:type="dxa"/>
            <w:tcBorders>
              <w:top w:val="nil"/>
              <w:left w:val="nil"/>
              <w:bottom w:val="dotDotDash" w:sz="4" w:space="0" w:color="auto"/>
              <w:right w:val="dotDotDash" w:sz="4" w:space="0" w:color="auto"/>
            </w:tcBorders>
            <w:vAlign w:val="bottom"/>
            <w:hideMark/>
          </w:tcPr>
          <w:p w14:paraId="1FC27456" w14:textId="77777777" w:rsidR="00805FCB" w:rsidRPr="00805FCB" w:rsidRDefault="00805FCB" w:rsidP="00805FCB">
            <w:pPr>
              <w:jc w:val="center"/>
              <w:rPr>
                <w:sz w:val="22"/>
                <w:szCs w:val="22"/>
                <w:lang w:eastAsia="en-US"/>
              </w:rPr>
            </w:pPr>
            <w:r w:rsidRPr="00805FCB">
              <w:rPr>
                <w:sz w:val="22"/>
                <w:szCs w:val="22"/>
                <w:lang w:eastAsia="en-US"/>
              </w:rPr>
              <w:t>2.26</w:t>
            </w:r>
          </w:p>
        </w:tc>
      </w:tr>
      <w:tr w:rsidR="00805FCB" w:rsidRPr="00805FCB" w14:paraId="7ADE0535" w14:textId="77777777" w:rsidTr="00805FCB">
        <w:trPr>
          <w:trHeight w:val="288"/>
          <w:jc w:val="center"/>
        </w:trPr>
        <w:tc>
          <w:tcPr>
            <w:tcW w:w="1060" w:type="dxa"/>
            <w:tcBorders>
              <w:top w:val="nil"/>
              <w:left w:val="dotDotDash" w:sz="4" w:space="0" w:color="auto"/>
              <w:bottom w:val="dotDotDash" w:sz="4" w:space="0" w:color="auto"/>
              <w:right w:val="dotDotDash" w:sz="4" w:space="0" w:color="auto"/>
            </w:tcBorders>
            <w:vAlign w:val="bottom"/>
            <w:hideMark/>
          </w:tcPr>
          <w:p w14:paraId="4BDDACF2" w14:textId="77777777" w:rsidR="00805FCB" w:rsidRPr="00805FCB" w:rsidRDefault="00805FCB" w:rsidP="00805FCB">
            <w:pPr>
              <w:jc w:val="center"/>
              <w:rPr>
                <w:sz w:val="22"/>
                <w:szCs w:val="22"/>
                <w:lang w:eastAsia="en-US"/>
              </w:rPr>
            </w:pPr>
            <w:r w:rsidRPr="00805FCB">
              <w:rPr>
                <w:sz w:val="22"/>
                <w:szCs w:val="22"/>
                <w:lang w:eastAsia="en-US"/>
              </w:rPr>
              <w:t>-6.25</w:t>
            </w:r>
          </w:p>
        </w:tc>
        <w:tc>
          <w:tcPr>
            <w:tcW w:w="1060" w:type="dxa"/>
            <w:tcBorders>
              <w:top w:val="nil"/>
              <w:left w:val="nil"/>
              <w:bottom w:val="dotDotDash" w:sz="4" w:space="0" w:color="auto"/>
              <w:right w:val="dotDotDash" w:sz="4" w:space="0" w:color="auto"/>
            </w:tcBorders>
            <w:vAlign w:val="bottom"/>
            <w:hideMark/>
          </w:tcPr>
          <w:p w14:paraId="12409B42" w14:textId="77777777" w:rsidR="00805FCB" w:rsidRPr="00805FCB" w:rsidRDefault="00805FCB" w:rsidP="00805FCB">
            <w:pPr>
              <w:jc w:val="center"/>
              <w:rPr>
                <w:sz w:val="22"/>
                <w:szCs w:val="22"/>
                <w:lang w:eastAsia="en-US"/>
              </w:rPr>
            </w:pPr>
            <w:r w:rsidRPr="00805FCB">
              <w:rPr>
                <w:sz w:val="22"/>
                <w:szCs w:val="22"/>
                <w:lang w:eastAsia="en-US"/>
              </w:rPr>
              <w:t>7.04</w:t>
            </w:r>
          </w:p>
        </w:tc>
        <w:tc>
          <w:tcPr>
            <w:tcW w:w="1060" w:type="dxa"/>
            <w:tcBorders>
              <w:top w:val="nil"/>
              <w:left w:val="nil"/>
              <w:bottom w:val="dotDotDash" w:sz="4" w:space="0" w:color="auto"/>
              <w:right w:val="dotDotDash" w:sz="4" w:space="0" w:color="auto"/>
            </w:tcBorders>
            <w:vAlign w:val="bottom"/>
            <w:hideMark/>
          </w:tcPr>
          <w:p w14:paraId="5390E733" w14:textId="77777777" w:rsidR="00805FCB" w:rsidRPr="00805FCB" w:rsidRDefault="00805FCB" w:rsidP="00805FCB">
            <w:pPr>
              <w:jc w:val="center"/>
              <w:rPr>
                <w:sz w:val="22"/>
                <w:szCs w:val="22"/>
                <w:lang w:eastAsia="en-US"/>
              </w:rPr>
            </w:pPr>
            <w:r w:rsidRPr="00805FCB">
              <w:rPr>
                <w:sz w:val="22"/>
                <w:szCs w:val="22"/>
                <w:lang w:eastAsia="en-US"/>
              </w:rPr>
              <w:t>2.22</w:t>
            </w:r>
          </w:p>
        </w:tc>
        <w:tc>
          <w:tcPr>
            <w:tcW w:w="1060" w:type="dxa"/>
            <w:tcBorders>
              <w:top w:val="nil"/>
              <w:left w:val="nil"/>
              <w:bottom w:val="dotDotDash" w:sz="4" w:space="0" w:color="auto"/>
              <w:right w:val="dotDotDash" w:sz="4" w:space="0" w:color="auto"/>
            </w:tcBorders>
            <w:vAlign w:val="bottom"/>
            <w:hideMark/>
          </w:tcPr>
          <w:p w14:paraId="79028084" w14:textId="77777777" w:rsidR="00805FCB" w:rsidRPr="00805FCB" w:rsidRDefault="00805FCB" w:rsidP="00805FCB">
            <w:pPr>
              <w:jc w:val="center"/>
              <w:rPr>
                <w:sz w:val="22"/>
                <w:szCs w:val="22"/>
                <w:lang w:eastAsia="en-US"/>
              </w:rPr>
            </w:pPr>
            <w:r w:rsidRPr="00805FCB">
              <w:rPr>
                <w:sz w:val="22"/>
                <w:szCs w:val="22"/>
                <w:lang w:eastAsia="en-US"/>
              </w:rPr>
              <w:t>7.38</w:t>
            </w:r>
          </w:p>
        </w:tc>
        <w:tc>
          <w:tcPr>
            <w:tcW w:w="1060" w:type="dxa"/>
            <w:tcBorders>
              <w:top w:val="nil"/>
              <w:left w:val="nil"/>
              <w:bottom w:val="dotDotDash" w:sz="4" w:space="0" w:color="auto"/>
              <w:right w:val="dotDotDash" w:sz="4" w:space="0" w:color="auto"/>
            </w:tcBorders>
            <w:vAlign w:val="bottom"/>
            <w:hideMark/>
          </w:tcPr>
          <w:p w14:paraId="700944DB" w14:textId="77777777" w:rsidR="00805FCB" w:rsidRPr="00805FCB" w:rsidRDefault="00805FCB" w:rsidP="00805FCB">
            <w:pPr>
              <w:jc w:val="center"/>
              <w:rPr>
                <w:sz w:val="22"/>
                <w:szCs w:val="22"/>
                <w:lang w:eastAsia="en-US"/>
              </w:rPr>
            </w:pPr>
            <w:r w:rsidRPr="00805FCB">
              <w:rPr>
                <w:sz w:val="22"/>
                <w:szCs w:val="22"/>
                <w:lang w:eastAsia="en-US"/>
              </w:rPr>
              <w:t>0.12</w:t>
            </w:r>
          </w:p>
        </w:tc>
        <w:tc>
          <w:tcPr>
            <w:tcW w:w="1060" w:type="dxa"/>
            <w:tcBorders>
              <w:top w:val="nil"/>
              <w:left w:val="nil"/>
              <w:bottom w:val="dotDotDash" w:sz="4" w:space="0" w:color="auto"/>
              <w:right w:val="dotDotDash" w:sz="4" w:space="0" w:color="auto"/>
            </w:tcBorders>
            <w:vAlign w:val="bottom"/>
            <w:hideMark/>
          </w:tcPr>
          <w:p w14:paraId="2EA37DF8" w14:textId="77777777" w:rsidR="00805FCB" w:rsidRPr="00805FCB" w:rsidRDefault="00805FCB" w:rsidP="00805FCB">
            <w:pPr>
              <w:jc w:val="center"/>
              <w:rPr>
                <w:sz w:val="22"/>
                <w:szCs w:val="22"/>
                <w:lang w:eastAsia="en-US"/>
              </w:rPr>
            </w:pPr>
            <w:r w:rsidRPr="00805FCB">
              <w:rPr>
                <w:sz w:val="22"/>
                <w:szCs w:val="22"/>
                <w:lang w:eastAsia="en-US"/>
              </w:rPr>
              <w:t>-0.04</w:t>
            </w:r>
          </w:p>
        </w:tc>
        <w:tc>
          <w:tcPr>
            <w:tcW w:w="1060" w:type="dxa"/>
            <w:tcBorders>
              <w:top w:val="nil"/>
              <w:left w:val="nil"/>
              <w:bottom w:val="dotDotDash" w:sz="4" w:space="0" w:color="auto"/>
              <w:right w:val="dotDotDash" w:sz="4" w:space="0" w:color="auto"/>
            </w:tcBorders>
            <w:vAlign w:val="bottom"/>
            <w:hideMark/>
          </w:tcPr>
          <w:p w14:paraId="51246909" w14:textId="77777777" w:rsidR="00805FCB" w:rsidRPr="00805FCB" w:rsidRDefault="00805FCB" w:rsidP="00805FCB">
            <w:pPr>
              <w:jc w:val="center"/>
              <w:rPr>
                <w:sz w:val="22"/>
                <w:szCs w:val="22"/>
                <w:lang w:eastAsia="en-US"/>
              </w:rPr>
            </w:pPr>
            <w:r w:rsidRPr="00805FCB">
              <w:rPr>
                <w:sz w:val="22"/>
                <w:szCs w:val="22"/>
                <w:lang w:eastAsia="en-US"/>
              </w:rPr>
              <w:t>7.04</w:t>
            </w:r>
          </w:p>
        </w:tc>
        <w:tc>
          <w:tcPr>
            <w:tcW w:w="1060" w:type="dxa"/>
            <w:tcBorders>
              <w:top w:val="nil"/>
              <w:left w:val="nil"/>
              <w:bottom w:val="dotDotDash" w:sz="4" w:space="0" w:color="auto"/>
              <w:right w:val="dotDotDash" w:sz="4" w:space="0" w:color="auto"/>
            </w:tcBorders>
            <w:vAlign w:val="bottom"/>
            <w:hideMark/>
          </w:tcPr>
          <w:p w14:paraId="7CDE6538" w14:textId="77777777" w:rsidR="00805FCB" w:rsidRPr="00805FCB" w:rsidRDefault="00805FCB" w:rsidP="00805FCB">
            <w:pPr>
              <w:jc w:val="center"/>
              <w:rPr>
                <w:sz w:val="22"/>
                <w:szCs w:val="22"/>
                <w:lang w:eastAsia="en-US"/>
              </w:rPr>
            </w:pPr>
            <w:r w:rsidRPr="00805FCB">
              <w:rPr>
                <w:sz w:val="22"/>
                <w:szCs w:val="22"/>
                <w:lang w:eastAsia="en-US"/>
              </w:rPr>
              <w:t>2.22</w:t>
            </w:r>
          </w:p>
        </w:tc>
      </w:tr>
      <w:tr w:rsidR="00805FCB" w:rsidRPr="00805FCB" w14:paraId="259E6D1F" w14:textId="77777777" w:rsidTr="00805FCB">
        <w:trPr>
          <w:trHeight w:val="288"/>
          <w:jc w:val="center"/>
        </w:trPr>
        <w:tc>
          <w:tcPr>
            <w:tcW w:w="1060" w:type="dxa"/>
            <w:tcBorders>
              <w:top w:val="nil"/>
              <w:left w:val="dotDotDash" w:sz="4" w:space="0" w:color="auto"/>
              <w:bottom w:val="dotDotDash" w:sz="4" w:space="0" w:color="auto"/>
              <w:right w:val="dotDotDash" w:sz="4" w:space="0" w:color="auto"/>
            </w:tcBorders>
            <w:vAlign w:val="bottom"/>
            <w:hideMark/>
          </w:tcPr>
          <w:p w14:paraId="327AC9CD" w14:textId="77777777" w:rsidR="00805FCB" w:rsidRPr="00805FCB" w:rsidRDefault="00805FCB" w:rsidP="00805FCB">
            <w:pPr>
              <w:jc w:val="center"/>
              <w:rPr>
                <w:sz w:val="22"/>
                <w:szCs w:val="22"/>
                <w:lang w:eastAsia="en-US"/>
              </w:rPr>
            </w:pPr>
            <w:r w:rsidRPr="00805FCB">
              <w:rPr>
                <w:sz w:val="22"/>
                <w:szCs w:val="22"/>
                <w:lang w:eastAsia="en-US"/>
              </w:rPr>
              <w:t>-6.00</w:t>
            </w:r>
          </w:p>
        </w:tc>
        <w:tc>
          <w:tcPr>
            <w:tcW w:w="1060" w:type="dxa"/>
            <w:tcBorders>
              <w:top w:val="nil"/>
              <w:left w:val="nil"/>
              <w:bottom w:val="dotDotDash" w:sz="4" w:space="0" w:color="auto"/>
              <w:right w:val="dotDotDash" w:sz="4" w:space="0" w:color="auto"/>
            </w:tcBorders>
            <w:vAlign w:val="bottom"/>
            <w:hideMark/>
          </w:tcPr>
          <w:p w14:paraId="2B9C8794" w14:textId="77777777" w:rsidR="00805FCB" w:rsidRPr="00805FCB" w:rsidRDefault="00805FCB" w:rsidP="00805FCB">
            <w:pPr>
              <w:jc w:val="center"/>
              <w:rPr>
                <w:sz w:val="22"/>
                <w:szCs w:val="22"/>
                <w:lang w:eastAsia="en-US"/>
              </w:rPr>
            </w:pPr>
            <w:r w:rsidRPr="00805FCB">
              <w:rPr>
                <w:sz w:val="22"/>
                <w:szCs w:val="22"/>
                <w:lang w:eastAsia="en-US"/>
              </w:rPr>
              <w:t>6.21</w:t>
            </w:r>
          </w:p>
        </w:tc>
        <w:tc>
          <w:tcPr>
            <w:tcW w:w="1060" w:type="dxa"/>
            <w:tcBorders>
              <w:top w:val="nil"/>
              <w:left w:val="nil"/>
              <w:bottom w:val="dotDotDash" w:sz="4" w:space="0" w:color="auto"/>
              <w:right w:val="dotDotDash" w:sz="4" w:space="0" w:color="auto"/>
            </w:tcBorders>
            <w:vAlign w:val="bottom"/>
            <w:hideMark/>
          </w:tcPr>
          <w:p w14:paraId="2F0A04E5" w14:textId="77777777" w:rsidR="00805FCB" w:rsidRPr="00805FCB" w:rsidRDefault="00805FCB" w:rsidP="00805FCB">
            <w:pPr>
              <w:jc w:val="center"/>
              <w:rPr>
                <w:sz w:val="22"/>
                <w:szCs w:val="22"/>
                <w:lang w:eastAsia="en-US"/>
              </w:rPr>
            </w:pPr>
            <w:r w:rsidRPr="00805FCB">
              <w:rPr>
                <w:sz w:val="22"/>
                <w:szCs w:val="22"/>
                <w:lang w:eastAsia="en-US"/>
              </w:rPr>
              <w:t>2.05</w:t>
            </w:r>
          </w:p>
        </w:tc>
        <w:tc>
          <w:tcPr>
            <w:tcW w:w="1060" w:type="dxa"/>
            <w:tcBorders>
              <w:top w:val="nil"/>
              <w:left w:val="nil"/>
              <w:bottom w:val="dotDotDash" w:sz="4" w:space="0" w:color="auto"/>
              <w:right w:val="dotDotDash" w:sz="4" w:space="0" w:color="auto"/>
            </w:tcBorders>
            <w:vAlign w:val="bottom"/>
            <w:hideMark/>
          </w:tcPr>
          <w:p w14:paraId="2E6A8DA6" w14:textId="77777777" w:rsidR="00805FCB" w:rsidRPr="00805FCB" w:rsidRDefault="00805FCB" w:rsidP="00805FCB">
            <w:pPr>
              <w:jc w:val="center"/>
              <w:rPr>
                <w:sz w:val="22"/>
                <w:szCs w:val="22"/>
                <w:lang w:eastAsia="en-US"/>
              </w:rPr>
            </w:pPr>
            <w:r w:rsidRPr="00805FCB">
              <w:rPr>
                <w:sz w:val="22"/>
                <w:szCs w:val="22"/>
                <w:lang w:eastAsia="en-US"/>
              </w:rPr>
              <w:t>6.54</w:t>
            </w:r>
          </w:p>
        </w:tc>
        <w:tc>
          <w:tcPr>
            <w:tcW w:w="1060" w:type="dxa"/>
            <w:tcBorders>
              <w:top w:val="nil"/>
              <w:left w:val="nil"/>
              <w:bottom w:val="dotDotDash" w:sz="4" w:space="0" w:color="auto"/>
              <w:right w:val="dotDotDash" w:sz="4" w:space="0" w:color="auto"/>
            </w:tcBorders>
            <w:vAlign w:val="bottom"/>
            <w:hideMark/>
          </w:tcPr>
          <w:p w14:paraId="48C8E595" w14:textId="77777777" w:rsidR="00805FCB" w:rsidRPr="00805FCB" w:rsidRDefault="00805FCB" w:rsidP="00805FCB">
            <w:pPr>
              <w:jc w:val="center"/>
              <w:rPr>
                <w:sz w:val="22"/>
                <w:szCs w:val="22"/>
                <w:lang w:eastAsia="en-US"/>
              </w:rPr>
            </w:pPr>
            <w:r w:rsidRPr="00805FCB">
              <w:rPr>
                <w:sz w:val="22"/>
                <w:szCs w:val="22"/>
                <w:lang w:eastAsia="en-US"/>
              </w:rPr>
              <w:t>0.11</w:t>
            </w:r>
          </w:p>
        </w:tc>
        <w:tc>
          <w:tcPr>
            <w:tcW w:w="1060" w:type="dxa"/>
            <w:tcBorders>
              <w:top w:val="nil"/>
              <w:left w:val="nil"/>
              <w:bottom w:val="dotDotDash" w:sz="4" w:space="0" w:color="auto"/>
              <w:right w:val="dotDotDash" w:sz="4" w:space="0" w:color="auto"/>
            </w:tcBorders>
            <w:vAlign w:val="bottom"/>
            <w:hideMark/>
          </w:tcPr>
          <w:p w14:paraId="5E1C5B85" w14:textId="77777777" w:rsidR="00805FCB" w:rsidRPr="00805FCB" w:rsidRDefault="00805FCB" w:rsidP="00805FCB">
            <w:pPr>
              <w:jc w:val="center"/>
              <w:rPr>
                <w:sz w:val="22"/>
                <w:szCs w:val="22"/>
                <w:lang w:eastAsia="en-US"/>
              </w:rPr>
            </w:pPr>
            <w:r w:rsidRPr="00805FCB">
              <w:rPr>
                <w:sz w:val="22"/>
                <w:szCs w:val="22"/>
                <w:lang w:eastAsia="en-US"/>
              </w:rPr>
              <w:t>-0.04</w:t>
            </w:r>
          </w:p>
        </w:tc>
        <w:tc>
          <w:tcPr>
            <w:tcW w:w="1060" w:type="dxa"/>
            <w:tcBorders>
              <w:top w:val="nil"/>
              <w:left w:val="nil"/>
              <w:bottom w:val="dotDotDash" w:sz="4" w:space="0" w:color="auto"/>
              <w:right w:val="dotDotDash" w:sz="4" w:space="0" w:color="auto"/>
            </w:tcBorders>
            <w:vAlign w:val="bottom"/>
            <w:hideMark/>
          </w:tcPr>
          <w:p w14:paraId="00EFE7B8" w14:textId="77777777" w:rsidR="00805FCB" w:rsidRPr="00805FCB" w:rsidRDefault="00805FCB" w:rsidP="00805FCB">
            <w:pPr>
              <w:jc w:val="center"/>
              <w:rPr>
                <w:sz w:val="22"/>
                <w:szCs w:val="22"/>
                <w:lang w:eastAsia="en-US"/>
              </w:rPr>
            </w:pPr>
            <w:r w:rsidRPr="00805FCB">
              <w:rPr>
                <w:sz w:val="22"/>
                <w:szCs w:val="22"/>
                <w:lang w:eastAsia="en-US"/>
              </w:rPr>
              <w:t>6.21</w:t>
            </w:r>
          </w:p>
        </w:tc>
        <w:tc>
          <w:tcPr>
            <w:tcW w:w="1060" w:type="dxa"/>
            <w:tcBorders>
              <w:top w:val="nil"/>
              <w:left w:val="nil"/>
              <w:bottom w:val="dotDotDash" w:sz="4" w:space="0" w:color="auto"/>
              <w:right w:val="dotDotDash" w:sz="4" w:space="0" w:color="auto"/>
            </w:tcBorders>
            <w:vAlign w:val="bottom"/>
            <w:hideMark/>
          </w:tcPr>
          <w:p w14:paraId="0E992EA0" w14:textId="77777777" w:rsidR="00805FCB" w:rsidRPr="00805FCB" w:rsidRDefault="00805FCB" w:rsidP="00805FCB">
            <w:pPr>
              <w:jc w:val="center"/>
              <w:rPr>
                <w:sz w:val="22"/>
                <w:szCs w:val="22"/>
                <w:lang w:eastAsia="en-US"/>
              </w:rPr>
            </w:pPr>
            <w:r w:rsidRPr="00805FCB">
              <w:rPr>
                <w:sz w:val="22"/>
                <w:szCs w:val="22"/>
                <w:lang w:eastAsia="en-US"/>
              </w:rPr>
              <w:t>2.05</w:t>
            </w:r>
          </w:p>
        </w:tc>
      </w:tr>
      <w:tr w:rsidR="00805FCB" w:rsidRPr="00805FCB" w14:paraId="7330AB07" w14:textId="77777777" w:rsidTr="00805FCB">
        <w:trPr>
          <w:trHeight w:val="288"/>
          <w:jc w:val="center"/>
        </w:trPr>
        <w:tc>
          <w:tcPr>
            <w:tcW w:w="1060" w:type="dxa"/>
            <w:tcBorders>
              <w:top w:val="nil"/>
              <w:left w:val="dotDotDash" w:sz="4" w:space="0" w:color="auto"/>
              <w:bottom w:val="dotDotDash" w:sz="4" w:space="0" w:color="auto"/>
              <w:right w:val="dotDotDash" w:sz="4" w:space="0" w:color="auto"/>
            </w:tcBorders>
            <w:vAlign w:val="bottom"/>
            <w:hideMark/>
          </w:tcPr>
          <w:p w14:paraId="49CCF7B2" w14:textId="77777777" w:rsidR="00805FCB" w:rsidRPr="00805FCB" w:rsidRDefault="00805FCB" w:rsidP="00805FCB">
            <w:pPr>
              <w:jc w:val="center"/>
              <w:rPr>
                <w:sz w:val="22"/>
                <w:szCs w:val="22"/>
                <w:lang w:eastAsia="en-US"/>
              </w:rPr>
            </w:pPr>
            <w:r w:rsidRPr="00805FCB">
              <w:rPr>
                <w:sz w:val="22"/>
                <w:szCs w:val="22"/>
                <w:lang w:eastAsia="en-US"/>
              </w:rPr>
              <w:t>-5.75</w:t>
            </w:r>
          </w:p>
        </w:tc>
        <w:tc>
          <w:tcPr>
            <w:tcW w:w="1060" w:type="dxa"/>
            <w:tcBorders>
              <w:top w:val="nil"/>
              <w:left w:val="nil"/>
              <w:bottom w:val="dotDotDash" w:sz="4" w:space="0" w:color="auto"/>
              <w:right w:val="dotDotDash" w:sz="4" w:space="0" w:color="auto"/>
            </w:tcBorders>
            <w:vAlign w:val="bottom"/>
            <w:hideMark/>
          </w:tcPr>
          <w:p w14:paraId="5747370D" w14:textId="77777777" w:rsidR="00805FCB" w:rsidRPr="00805FCB" w:rsidRDefault="00805FCB" w:rsidP="00805FCB">
            <w:pPr>
              <w:jc w:val="center"/>
              <w:rPr>
                <w:sz w:val="22"/>
                <w:szCs w:val="22"/>
                <w:lang w:eastAsia="en-US"/>
              </w:rPr>
            </w:pPr>
            <w:r w:rsidRPr="00805FCB">
              <w:rPr>
                <w:sz w:val="22"/>
                <w:szCs w:val="22"/>
                <w:lang w:eastAsia="en-US"/>
              </w:rPr>
              <w:t>5.94</w:t>
            </w:r>
          </w:p>
        </w:tc>
        <w:tc>
          <w:tcPr>
            <w:tcW w:w="1060" w:type="dxa"/>
            <w:tcBorders>
              <w:top w:val="nil"/>
              <w:left w:val="nil"/>
              <w:bottom w:val="dotDotDash" w:sz="4" w:space="0" w:color="auto"/>
              <w:right w:val="dotDotDash" w:sz="4" w:space="0" w:color="auto"/>
            </w:tcBorders>
            <w:vAlign w:val="bottom"/>
            <w:hideMark/>
          </w:tcPr>
          <w:p w14:paraId="6217C589" w14:textId="77777777" w:rsidR="00805FCB" w:rsidRPr="00805FCB" w:rsidRDefault="00805FCB" w:rsidP="00805FCB">
            <w:pPr>
              <w:jc w:val="center"/>
              <w:rPr>
                <w:sz w:val="22"/>
                <w:szCs w:val="22"/>
                <w:lang w:eastAsia="en-US"/>
              </w:rPr>
            </w:pPr>
            <w:r w:rsidRPr="00805FCB">
              <w:rPr>
                <w:sz w:val="22"/>
                <w:szCs w:val="22"/>
                <w:lang w:eastAsia="en-US"/>
              </w:rPr>
              <w:t>1.93</w:t>
            </w:r>
          </w:p>
        </w:tc>
        <w:tc>
          <w:tcPr>
            <w:tcW w:w="1060" w:type="dxa"/>
            <w:tcBorders>
              <w:top w:val="nil"/>
              <w:left w:val="nil"/>
              <w:bottom w:val="dotDotDash" w:sz="4" w:space="0" w:color="auto"/>
              <w:right w:val="dotDotDash" w:sz="4" w:space="0" w:color="auto"/>
            </w:tcBorders>
            <w:vAlign w:val="bottom"/>
            <w:hideMark/>
          </w:tcPr>
          <w:p w14:paraId="4502147A" w14:textId="77777777" w:rsidR="00805FCB" w:rsidRPr="00805FCB" w:rsidRDefault="00805FCB" w:rsidP="00805FCB">
            <w:pPr>
              <w:jc w:val="center"/>
              <w:rPr>
                <w:sz w:val="22"/>
                <w:szCs w:val="22"/>
                <w:lang w:eastAsia="en-US"/>
              </w:rPr>
            </w:pPr>
            <w:r w:rsidRPr="00805FCB">
              <w:rPr>
                <w:sz w:val="22"/>
                <w:szCs w:val="22"/>
                <w:lang w:eastAsia="en-US"/>
              </w:rPr>
              <w:t>6.25</w:t>
            </w:r>
          </w:p>
        </w:tc>
        <w:tc>
          <w:tcPr>
            <w:tcW w:w="1060" w:type="dxa"/>
            <w:tcBorders>
              <w:top w:val="nil"/>
              <w:left w:val="nil"/>
              <w:bottom w:val="dotDotDash" w:sz="4" w:space="0" w:color="auto"/>
              <w:right w:val="dotDotDash" w:sz="4" w:space="0" w:color="auto"/>
            </w:tcBorders>
            <w:vAlign w:val="bottom"/>
            <w:hideMark/>
          </w:tcPr>
          <w:p w14:paraId="7BD861E3" w14:textId="77777777" w:rsidR="00805FCB" w:rsidRPr="00805FCB" w:rsidRDefault="00805FCB" w:rsidP="00805FCB">
            <w:pPr>
              <w:jc w:val="center"/>
              <w:rPr>
                <w:sz w:val="22"/>
                <w:szCs w:val="22"/>
                <w:lang w:eastAsia="en-US"/>
              </w:rPr>
            </w:pPr>
            <w:r w:rsidRPr="00805FCB">
              <w:rPr>
                <w:sz w:val="22"/>
                <w:szCs w:val="22"/>
                <w:lang w:eastAsia="en-US"/>
              </w:rPr>
              <w:t>0.07</w:t>
            </w:r>
          </w:p>
        </w:tc>
        <w:tc>
          <w:tcPr>
            <w:tcW w:w="1060" w:type="dxa"/>
            <w:tcBorders>
              <w:top w:val="nil"/>
              <w:left w:val="nil"/>
              <w:bottom w:val="dotDotDash" w:sz="4" w:space="0" w:color="auto"/>
              <w:right w:val="dotDotDash" w:sz="4" w:space="0" w:color="auto"/>
            </w:tcBorders>
            <w:vAlign w:val="bottom"/>
            <w:hideMark/>
          </w:tcPr>
          <w:p w14:paraId="37302BF0" w14:textId="77777777" w:rsidR="00805FCB" w:rsidRPr="00805FCB" w:rsidRDefault="00805FCB" w:rsidP="00805FCB">
            <w:pPr>
              <w:jc w:val="center"/>
              <w:rPr>
                <w:sz w:val="22"/>
                <w:szCs w:val="22"/>
                <w:lang w:eastAsia="en-US"/>
              </w:rPr>
            </w:pPr>
            <w:r w:rsidRPr="00805FCB">
              <w:rPr>
                <w:sz w:val="22"/>
                <w:szCs w:val="22"/>
                <w:lang w:eastAsia="en-US"/>
              </w:rPr>
              <w:t>-0.02</w:t>
            </w:r>
          </w:p>
        </w:tc>
        <w:tc>
          <w:tcPr>
            <w:tcW w:w="1060" w:type="dxa"/>
            <w:tcBorders>
              <w:top w:val="nil"/>
              <w:left w:val="nil"/>
              <w:bottom w:val="dotDotDash" w:sz="4" w:space="0" w:color="auto"/>
              <w:right w:val="dotDotDash" w:sz="4" w:space="0" w:color="auto"/>
            </w:tcBorders>
            <w:vAlign w:val="bottom"/>
            <w:hideMark/>
          </w:tcPr>
          <w:p w14:paraId="4E12745F" w14:textId="77777777" w:rsidR="00805FCB" w:rsidRPr="00805FCB" w:rsidRDefault="00805FCB" w:rsidP="00805FCB">
            <w:pPr>
              <w:jc w:val="center"/>
              <w:rPr>
                <w:sz w:val="22"/>
                <w:szCs w:val="22"/>
                <w:lang w:eastAsia="en-US"/>
              </w:rPr>
            </w:pPr>
            <w:r w:rsidRPr="00805FCB">
              <w:rPr>
                <w:sz w:val="22"/>
                <w:szCs w:val="22"/>
                <w:lang w:eastAsia="en-US"/>
              </w:rPr>
              <w:t>5.94</w:t>
            </w:r>
          </w:p>
        </w:tc>
        <w:tc>
          <w:tcPr>
            <w:tcW w:w="1060" w:type="dxa"/>
            <w:tcBorders>
              <w:top w:val="nil"/>
              <w:left w:val="nil"/>
              <w:bottom w:val="dotDotDash" w:sz="4" w:space="0" w:color="auto"/>
              <w:right w:val="dotDotDash" w:sz="4" w:space="0" w:color="auto"/>
            </w:tcBorders>
            <w:vAlign w:val="bottom"/>
            <w:hideMark/>
          </w:tcPr>
          <w:p w14:paraId="350746B7" w14:textId="77777777" w:rsidR="00805FCB" w:rsidRPr="00805FCB" w:rsidRDefault="00805FCB" w:rsidP="00805FCB">
            <w:pPr>
              <w:jc w:val="center"/>
              <w:rPr>
                <w:sz w:val="22"/>
                <w:szCs w:val="22"/>
                <w:lang w:eastAsia="en-US"/>
              </w:rPr>
            </w:pPr>
            <w:r w:rsidRPr="00805FCB">
              <w:rPr>
                <w:sz w:val="22"/>
                <w:szCs w:val="22"/>
                <w:lang w:eastAsia="en-US"/>
              </w:rPr>
              <w:t>1.93</w:t>
            </w:r>
          </w:p>
        </w:tc>
      </w:tr>
      <w:tr w:rsidR="00805FCB" w:rsidRPr="00805FCB" w14:paraId="580DD472" w14:textId="77777777" w:rsidTr="00805FCB">
        <w:trPr>
          <w:trHeight w:val="288"/>
          <w:jc w:val="center"/>
        </w:trPr>
        <w:tc>
          <w:tcPr>
            <w:tcW w:w="1060" w:type="dxa"/>
            <w:tcBorders>
              <w:top w:val="nil"/>
              <w:left w:val="dotDotDash" w:sz="4" w:space="0" w:color="auto"/>
              <w:bottom w:val="dotDotDash" w:sz="4" w:space="0" w:color="auto"/>
              <w:right w:val="dotDotDash" w:sz="4" w:space="0" w:color="auto"/>
            </w:tcBorders>
            <w:vAlign w:val="bottom"/>
            <w:hideMark/>
          </w:tcPr>
          <w:p w14:paraId="2D1E0F80" w14:textId="77777777" w:rsidR="00805FCB" w:rsidRPr="00805FCB" w:rsidRDefault="00805FCB" w:rsidP="00805FCB">
            <w:pPr>
              <w:jc w:val="center"/>
              <w:rPr>
                <w:sz w:val="22"/>
                <w:szCs w:val="22"/>
                <w:lang w:eastAsia="en-US"/>
              </w:rPr>
            </w:pPr>
            <w:r w:rsidRPr="00805FCB">
              <w:rPr>
                <w:sz w:val="22"/>
                <w:szCs w:val="22"/>
                <w:lang w:eastAsia="en-US"/>
              </w:rPr>
              <w:t>-5.50</w:t>
            </w:r>
          </w:p>
        </w:tc>
        <w:tc>
          <w:tcPr>
            <w:tcW w:w="1060" w:type="dxa"/>
            <w:tcBorders>
              <w:top w:val="nil"/>
              <w:left w:val="nil"/>
              <w:bottom w:val="dotDotDash" w:sz="4" w:space="0" w:color="auto"/>
              <w:right w:val="dotDotDash" w:sz="4" w:space="0" w:color="auto"/>
            </w:tcBorders>
            <w:vAlign w:val="bottom"/>
            <w:hideMark/>
          </w:tcPr>
          <w:p w14:paraId="754560F6" w14:textId="77777777" w:rsidR="00805FCB" w:rsidRPr="00805FCB" w:rsidRDefault="00805FCB" w:rsidP="00805FCB">
            <w:pPr>
              <w:jc w:val="center"/>
              <w:rPr>
                <w:sz w:val="22"/>
                <w:szCs w:val="22"/>
                <w:lang w:eastAsia="en-US"/>
              </w:rPr>
            </w:pPr>
            <w:r w:rsidRPr="00805FCB">
              <w:rPr>
                <w:sz w:val="22"/>
                <w:szCs w:val="22"/>
                <w:lang w:eastAsia="en-US"/>
              </w:rPr>
              <w:t>4.18</w:t>
            </w:r>
          </w:p>
        </w:tc>
        <w:tc>
          <w:tcPr>
            <w:tcW w:w="1060" w:type="dxa"/>
            <w:tcBorders>
              <w:top w:val="nil"/>
              <w:left w:val="nil"/>
              <w:bottom w:val="dotDotDash" w:sz="4" w:space="0" w:color="auto"/>
              <w:right w:val="dotDotDash" w:sz="4" w:space="0" w:color="auto"/>
            </w:tcBorders>
            <w:vAlign w:val="bottom"/>
            <w:hideMark/>
          </w:tcPr>
          <w:p w14:paraId="01A5B7CE" w14:textId="77777777" w:rsidR="00805FCB" w:rsidRPr="00805FCB" w:rsidRDefault="00805FCB" w:rsidP="00805FCB">
            <w:pPr>
              <w:jc w:val="center"/>
              <w:rPr>
                <w:sz w:val="22"/>
                <w:szCs w:val="22"/>
                <w:lang w:eastAsia="en-US"/>
              </w:rPr>
            </w:pPr>
            <w:r w:rsidRPr="00805FCB">
              <w:rPr>
                <w:sz w:val="22"/>
                <w:szCs w:val="22"/>
                <w:lang w:eastAsia="en-US"/>
              </w:rPr>
              <w:t>1.86</w:t>
            </w:r>
          </w:p>
        </w:tc>
        <w:tc>
          <w:tcPr>
            <w:tcW w:w="1060" w:type="dxa"/>
            <w:tcBorders>
              <w:top w:val="nil"/>
              <w:left w:val="nil"/>
              <w:bottom w:val="dotDotDash" w:sz="4" w:space="0" w:color="auto"/>
              <w:right w:val="dotDotDash" w:sz="4" w:space="0" w:color="auto"/>
            </w:tcBorders>
            <w:vAlign w:val="bottom"/>
            <w:hideMark/>
          </w:tcPr>
          <w:p w14:paraId="4D8905D1" w14:textId="77777777" w:rsidR="00805FCB" w:rsidRPr="00805FCB" w:rsidRDefault="00805FCB" w:rsidP="00805FCB">
            <w:pPr>
              <w:jc w:val="center"/>
              <w:rPr>
                <w:sz w:val="22"/>
                <w:szCs w:val="22"/>
                <w:lang w:eastAsia="en-US"/>
              </w:rPr>
            </w:pPr>
            <w:r w:rsidRPr="00805FCB">
              <w:rPr>
                <w:sz w:val="22"/>
                <w:szCs w:val="22"/>
                <w:lang w:eastAsia="en-US"/>
              </w:rPr>
              <w:t>4.58</w:t>
            </w:r>
          </w:p>
        </w:tc>
        <w:tc>
          <w:tcPr>
            <w:tcW w:w="1060" w:type="dxa"/>
            <w:tcBorders>
              <w:top w:val="nil"/>
              <w:left w:val="nil"/>
              <w:bottom w:val="dotDotDash" w:sz="4" w:space="0" w:color="auto"/>
              <w:right w:val="dotDotDash" w:sz="4" w:space="0" w:color="auto"/>
            </w:tcBorders>
            <w:vAlign w:val="bottom"/>
            <w:hideMark/>
          </w:tcPr>
          <w:p w14:paraId="1CB114AC" w14:textId="77777777" w:rsidR="00805FCB" w:rsidRPr="00805FCB" w:rsidRDefault="00805FCB" w:rsidP="00805FCB">
            <w:pPr>
              <w:jc w:val="center"/>
              <w:rPr>
                <w:sz w:val="22"/>
                <w:szCs w:val="22"/>
                <w:lang w:eastAsia="en-US"/>
              </w:rPr>
            </w:pPr>
            <w:r w:rsidRPr="00805FCB">
              <w:rPr>
                <w:sz w:val="22"/>
                <w:szCs w:val="22"/>
                <w:lang w:eastAsia="en-US"/>
              </w:rPr>
              <w:t>-0.01</w:t>
            </w:r>
          </w:p>
        </w:tc>
        <w:tc>
          <w:tcPr>
            <w:tcW w:w="1060" w:type="dxa"/>
            <w:tcBorders>
              <w:top w:val="nil"/>
              <w:left w:val="nil"/>
              <w:bottom w:val="dotDotDash" w:sz="4" w:space="0" w:color="auto"/>
              <w:right w:val="dotDotDash" w:sz="4" w:space="0" w:color="auto"/>
            </w:tcBorders>
            <w:vAlign w:val="bottom"/>
            <w:hideMark/>
          </w:tcPr>
          <w:p w14:paraId="5072BF15" w14:textId="77777777" w:rsidR="00805FCB" w:rsidRPr="00805FCB" w:rsidRDefault="00805FCB" w:rsidP="00805FCB">
            <w:pPr>
              <w:jc w:val="center"/>
              <w:rPr>
                <w:sz w:val="22"/>
                <w:szCs w:val="22"/>
                <w:lang w:eastAsia="en-US"/>
              </w:rPr>
            </w:pPr>
            <w:r w:rsidRPr="00805FCB">
              <w:rPr>
                <w:sz w:val="22"/>
                <w:szCs w:val="22"/>
                <w:lang w:eastAsia="en-US"/>
              </w:rPr>
              <w:t>-0.03</w:t>
            </w:r>
          </w:p>
        </w:tc>
        <w:tc>
          <w:tcPr>
            <w:tcW w:w="1060" w:type="dxa"/>
            <w:tcBorders>
              <w:top w:val="nil"/>
              <w:left w:val="nil"/>
              <w:bottom w:val="dotDotDash" w:sz="4" w:space="0" w:color="auto"/>
              <w:right w:val="dotDotDash" w:sz="4" w:space="0" w:color="auto"/>
            </w:tcBorders>
            <w:vAlign w:val="bottom"/>
            <w:hideMark/>
          </w:tcPr>
          <w:p w14:paraId="5D197619" w14:textId="77777777" w:rsidR="00805FCB" w:rsidRPr="00805FCB" w:rsidRDefault="00805FCB" w:rsidP="00805FCB">
            <w:pPr>
              <w:jc w:val="center"/>
              <w:rPr>
                <w:sz w:val="22"/>
                <w:szCs w:val="22"/>
                <w:lang w:eastAsia="en-US"/>
              </w:rPr>
            </w:pPr>
            <w:r w:rsidRPr="00805FCB">
              <w:rPr>
                <w:sz w:val="22"/>
                <w:szCs w:val="22"/>
                <w:lang w:eastAsia="en-US"/>
              </w:rPr>
              <w:t>4.18</w:t>
            </w:r>
          </w:p>
        </w:tc>
        <w:tc>
          <w:tcPr>
            <w:tcW w:w="1060" w:type="dxa"/>
            <w:tcBorders>
              <w:top w:val="nil"/>
              <w:left w:val="nil"/>
              <w:bottom w:val="dotDotDash" w:sz="4" w:space="0" w:color="auto"/>
              <w:right w:val="dotDotDash" w:sz="4" w:space="0" w:color="auto"/>
            </w:tcBorders>
            <w:vAlign w:val="bottom"/>
            <w:hideMark/>
          </w:tcPr>
          <w:p w14:paraId="34D48562" w14:textId="77777777" w:rsidR="00805FCB" w:rsidRPr="00805FCB" w:rsidRDefault="00805FCB" w:rsidP="00805FCB">
            <w:pPr>
              <w:jc w:val="center"/>
              <w:rPr>
                <w:sz w:val="22"/>
                <w:szCs w:val="22"/>
                <w:lang w:eastAsia="en-US"/>
              </w:rPr>
            </w:pPr>
            <w:r w:rsidRPr="00805FCB">
              <w:rPr>
                <w:sz w:val="22"/>
                <w:szCs w:val="22"/>
                <w:lang w:eastAsia="en-US"/>
              </w:rPr>
              <w:t>1.86</w:t>
            </w:r>
          </w:p>
        </w:tc>
      </w:tr>
      <w:tr w:rsidR="00805FCB" w:rsidRPr="00805FCB" w14:paraId="12802FD2" w14:textId="77777777" w:rsidTr="00805FCB">
        <w:trPr>
          <w:trHeight w:val="288"/>
          <w:jc w:val="center"/>
        </w:trPr>
        <w:tc>
          <w:tcPr>
            <w:tcW w:w="1060" w:type="dxa"/>
            <w:tcBorders>
              <w:top w:val="nil"/>
              <w:left w:val="dotDotDash" w:sz="4" w:space="0" w:color="auto"/>
              <w:bottom w:val="dotDotDash" w:sz="4" w:space="0" w:color="auto"/>
              <w:right w:val="dotDotDash" w:sz="4" w:space="0" w:color="auto"/>
            </w:tcBorders>
            <w:vAlign w:val="bottom"/>
            <w:hideMark/>
          </w:tcPr>
          <w:p w14:paraId="259BFD12" w14:textId="77777777" w:rsidR="00805FCB" w:rsidRPr="00805FCB" w:rsidRDefault="00805FCB" w:rsidP="00805FCB">
            <w:pPr>
              <w:jc w:val="center"/>
              <w:rPr>
                <w:sz w:val="22"/>
                <w:szCs w:val="22"/>
                <w:lang w:eastAsia="en-US"/>
              </w:rPr>
            </w:pPr>
            <w:r w:rsidRPr="00805FCB">
              <w:rPr>
                <w:sz w:val="22"/>
                <w:szCs w:val="22"/>
                <w:lang w:eastAsia="en-US"/>
              </w:rPr>
              <w:t>-5.25</w:t>
            </w:r>
          </w:p>
        </w:tc>
        <w:tc>
          <w:tcPr>
            <w:tcW w:w="1060" w:type="dxa"/>
            <w:tcBorders>
              <w:top w:val="nil"/>
              <w:left w:val="nil"/>
              <w:bottom w:val="dotDotDash" w:sz="4" w:space="0" w:color="auto"/>
              <w:right w:val="dotDotDash" w:sz="4" w:space="0" w:color="auto"/>
            </w:tcBorders>
            <w:vAlign w:val="bottom"/>
            <w:hideMark/>
          </w:tcPr>
          <w:p w14:paraId="6C486557" w14:textId="77777777" w:rsidR="00805FCB" w:rsidRPr="00805FCB" w:rsidRDefault="00805FCB" w:rsidP="00805FCB">
            <w:pPr>
              <w:jc w:val="center"/>
              <w:rPr>
                <w:sz w:val="22"/>
                <w:szCs w:val="22"/>
                <w:lang w:eastAsia="en-US"/>
              </w:rPr>
            </w:pPr>
            <w:r w:rsidRPr="00805FCB">
              <w:rPr>
                <w:sz w:val="22"/>
                <w:szCs w:val="22"/>
                <w:lang w:eastAsia="en-US"/>
              </w:rPr>
              <w:t>4.59</w:t>
            </w:r>
          </w:p>
        </w:tc>
        <w:tc>
          <w:tcPr>
            <w:tcW w:w="1060" w:type="dxa"/>
            <w:tcBorders>
              <w:top w:val="nil"/>
              <w:left w:val="nil"/>
              <w:bottom w:val="dotDotDash" w:sz="4" w:space="0" w:color="auto"/>
              <w:right w:val="dotDotDash" w:sz="4" w:space="0" w:color="auto"/>
            </w:tcBorders>
            <w:vAlign w:val="bottom"/>
            <w:hideMark/>
          </w:tcPr>
          <w:p w14:paraId="3064B796" w14:textId="77777777" w:rsidR="00805FCB" w:rsidRPr="00805FCB" w:rsidRDefault="00805FCB" w:rsidP="00805FCB">
            <w:pPr>
              <w:jc w:val="center"/>
              <w:rPr>
                <w:sz w:val="22"/>
                <w:szCs w:val="22"/>
                <w:lang w:eastAsia="en-US"/>
              </w:rPr>
            </w:pPr>
            <w:r w:rsidRPr="00805FCB">
              <w:rPr>
                <w:sz w:val="22"/>
                <w:szCs w:val="22"/>
                <w:lang w:eastAsia="en-US"/>
              </w:rPr>
              <w:t>1.79</w:t>
            </w:r>
          </w:p>
        </w:tc>
        <w:tc>
          <w:tcPr>
            <w:tcW w:w="1060" w:type="dxa"/>
            <w:tcBorders>
              <w:top w:val="nil"/>
              <w:left w:val="nil"/>
              <w:bottom w:val="dotDotDash" w:sz="4" w:space="0" w:color="auto"/>
              <w:right w:val="dotDotDash" w:sz="4" w:space="0" w:color="auto"/>
            </w:tcBorders>
            <w:vAlign w:val="bottom"/>
            <w:hideMark/>
          </w:tcPr>
          <w:p w14:paraId="22E3CE6F" w14:textId="77777777" w:rsidR="00805FCB" w:rsidRPr="00805FCB" w:rsidRDefault="00805FCB" w:rsidP="00805FCB">
            <w:pPr>
              <w:jc w:val="center"/>
              <w:rPr>
                <w:sz w:val="22"/>
                <w:szCs w:val="22"/>
                <w:lang w:eastAsia="en-US"/>
              </w:rPr>
            </w:pPr>
            <w:r w:rsidRPr="00805FCB">
              <w:rPr>
                <w:sz w:val="22"/>
                <w:szCs w:val="22"/>
                <w:lang w:eastAsia="en-US"/>
              </w:rPr>
              <w:t>4.93</w:t>
            </w:r>
          </w:p>
        </w:tc>
        <w:tc>
          <w:tcPr>
            <w:tcW w:w="1060" w:type="dxa"/>
            <w:tcBorders>
              <w:top w:val="nil"/>
              <w:left w:val="nil"/>
              <w:bottom w:val="dotDotDash" w:sz="4" w:space="0" w:color="auto"/>
              <w:right w:val="dotDotDash" w:sz="4" w:space="0" w:color="auto"/>
            </w:tcBorders>
            <w:vAlign w:val="bottom"/>
            <w:hideMark/>
          </w:tcPr>
          <w:p w14:paraId="1873431B" w14:textId="77777777" w:rsidR="00805FCB" w:rsidRPr="00805FCB" w:rsidRDefault="00805FCB" w:rsidP="00805FCB">
            <w:pPr>
              <w:jc w:val="center"/>
              <w:rPr>
                <w:sz w:val="22"/>
                <w:szCs w:val="22"/>
                <w:lang w:eastAsia="en-US"/>
              </w:rPr>
            </w:pPr>
            <w:r w:rsidRPr="00805FCB">
              <w:rPr>
                <w:sz w:val="22"/>
                <w:szCs w:val="22"/>
                <w:lang w:eastAsia="en-US"/>
              </w:rPr>
              <w:t>-0.03</w:t>
            </w:r>
          </w:p>
        </w:tc>
        <w:tc>
          <w:tcPr>
            <w:tcW w:w="1060" w:type="dxa"/>
            <w:tcBorders>
              <w:top w:val="nil"/>
              <w:left w:val="nil"/>
              <w:bottom w:val="dotDotDash" w:sz="4" w:space="0" w:color="auto"/>
              <w:right w:val="dotDotDash" w:sz="4" w:space="0" w:color="auto"/>
            </w:tcBorders>
            <w:vAlign w:val="bottom"/>
            <w:hideMark/>
          </w:tcPr>
          <w:p w14:paraId="18E220ED" w14:textId="77777777" w:rsidR="00805FCB" w:rsidRPr="00805FCB" w:rsidRDefault="00805FCB" w:rsidP="00805FCB">
            <w:pPr>
              <w:jc w:val="center"/>
              <w:rPr>
                <w:sz w:val="22"/>
                <w:szCs w:val="22"/>
                <w:lang w:eastAsia="en-US"/>
              </w:rPr>
            </w:pPr>
            <w:r w:rsidRPr="00805FCB">
              <w:rPr>
                <w:sz w:val="22"/>
                <w:szCs w:val="22"/>
                <w:lang w:eastAsia="en-US"/>
              </w:rPr>
              <w:t>-0.03</w:t>
            </w:r>
          </w:p>
        </w:tc>
        <w:tc>
          <w:tcPr>
            <w:tcW w:w="1060" w:type="dxa"/>
            <w:tcBorders>
              <w:top w:val="nil"/>
              <w:left w:val="nil"/>
              <w:bottom w:val="dotDotDash" w:sz="4" w:space="0" w:color="auto"/>
              <w:right w:val="dotDotDash" w:sz="4" w:space="0" w:color="auto"/>
            </w:tcBorders>
            <w:vAlign w:val="bottom"/>
            <w:hideMark/>
          </w:tcPr>
          <w:p w14:paraId="3615EDD4" w14:textId="77777777" w:rsidR="00805FCB" w:rsidRPr="00805FCB" w:rsidRDefault="00805FCB" w:rsidP="00805FCB">
            <w:pPr>
              <w:jc w:val="center"/>
              <w:rPr>
                <w:sz w:val="22"/>
                <w:szCs w:val="22"/>
                <w:lang w:eastAsia="en-US"/>
              </w:rPr>
            </w:pPr>
            <w:r w:rsidRPr="00805FCB">
              <w:rPr>
                <w:sz w:val="22"/>
                <w:szCs w:val="22"/>
                <w:lang w:eastAsia="en-US"/>
              </w:rPr>
              <w:t>4.59</w:t>
            </w:r>
          </w:p>
        </w:tc>
        <w:tc>
          <w:tcPr>
            <w:tcW w:w="1060" w:type="dxa"/>
            <w:tcBorders>
              <w:top w:val="nil"/>
              <w:left w:val="nil"/>
              <w:bottom w:val="dotDotDash" w:sz="4" w:space="0" w:color="auto"/>
              <w:right w:val="dotDotDash" w:sz="4" w:space="0" w:color="auto"/>
            </w:tcBorders>
            <w:vAlign w:val="bottom"/>
            <w:hideMark/>
          </w:tcPr>
          <w:p w14:paraId="0251ADAB" w14:textId="77777777" w:rsidR="00805FCB" w:rsidRPr="00805FCB" w:rsidRDefault="00805FCB" w:rsidP="00805FCB">
            <w:pPr>
              <w:jc w:val="center"/>
              <w:rPr>
                <w:sz w:val="22"/>
                <w:szCs w:val="22"/>
                <w:lang w:eastAsia="en-US"/>
              </w:rPr>
            </w:pPr>
            <w:r w:rsidRPr="00805FCB">
              <w:rPr>
                <w:sz w:val="22"/>
                <w:szCs w:val="22"/>
                <w:lang w:eastAsia="en-US"/>
              </w:rPr>
              <w:t>1.79</w:t>
            </w:r>
          </w:p>
        </w:tc>
      </w:tr>
      <w:tr w:rsidR="00805FCB" w:rsidRPr="00805FCB" w14:paraId="4939AB38" w14:textId="77777777" w:rsidTr="00805FCB">
        <w:trPr>
          <w:trHeight w:val="288"/>
          <w:jc w:val="center"/>
        </w:trPr>
        <w:tc>
          <w:tcPr>
            <w:tcW w:w="1060" w:type="dxa"/>
            <w:tcBorders>
              <w:top w:val="nil"/>
              <w:left w:val="dotDotDash" w:sz="4" w:space="0" w:color="auto"/>
              <w:bottom w:val="nil"/>
              <w:right w:val="dotDotDash" w:sz="4" w:space="0" w:color="auto"/>
            </w:tcBorders>
            <w:vAlign w:val="bottom"/>
            <w:hideMark/>
          </w:tcPr>
          <w:p w14:paraId="5AB755B2" w14:textId="77777777" w:rsidR="00805FCB" w:rsidRPr="00805FCB" w:rsidRDefault="00805FCB" w:rsidP="00805FCB">
            <w:pPr>
              <w:jc w:val="center"/>
              <w:rPr>
                <w:sz w:val="22"/>
                <w:szCs w:val="22"/>
                <w:lang w:eastAsia="en-US"/>
              </w:rPr>
            </w:pPr>
            <w:r w:rsidRPr="00805FCB">
              <w:rPr>
                <w:sz w:val="22"/>
                <w:szCs w:val="22"/>
                <w:lang w:eastAsia="en-US"/>
              </w:rPr>
              <w:t>-5.00</w:t>
            </w:r>
          </w:p>
        </w:tc>
        <w:tc>
          <w:tcPr>
            <w:tcW w:w="1060" w:type="dxa"/>
            <w:tcBorders>
              <w:top w:val="nil"/>
              <w:left w:val="nil"/>
              <w:bottom w:val="nil"/>
              <w:right w:val="dotDotDash" w:sz="4" w:space="0" w:color="auto"/>
            </w:tcBorders>
            <w:vAlign w:val="bottom"/>
            <w:hideMark/>
          </w:tcPr>
          <w:p w14:paraId="465F664E" w14:textId="77777777" w:rsidR="00805FCB" w:rsidRPr="00805FCB" w:rsidRDefault="00805FCB" w:rsidP="00805FCB">
            <w:pPr>
              <w:jc w:val="center"/>
              <w:rPr>
                <w:sz w:val="22"/>
                <w:szCs w:val="22"/>
                <w:lang w:eastAsia="en-US"/>
              </w:rPr>
            </w:pPr>
            <w:r w:rsidRPr="00805FCB">
              <w:rPr>
                <w:sz w:val="22"/>
                <w:szCs w:val="22"/>
                <w:lang w:eastAsia="en-US"/>
              </w:rPr>
              <w:t>3.92</w:t>
            </w:r>
          </w:p>
        </w:tc>
        <w:tc>
          <w:tcPr>
            <w:tcW w:w="1060" w:type="dxa"/>
            <w:tcBorders>
              <w:top w:val="nil"/>
              <w:left w:val="nil"/>
              <w:bottom w:val="nil"/>
              <w:right w:val="dotDotDash" w:sz="4" w:space="0" w:color="auto"/>
            </w:tcBorders>
            <w:vAlign w:val="bottom"/>
            <w:hideMark/>
          </w:tcPr>
          <w:p w14:paraId="54E4939A" w14:textId="77777777" w:rsidR="00805FCB" w:rsidRPr="00805FCB" w:rsidRDefault="00805FCB" w:rsidP="00805FCB">
            <w:pPr>
              <w:jc w:val="center"/>
              <w:rPr>
                <w:sz w:val="22"/>
                <w:szCs w:val="22"/>
                <w:lang w:eastAsia="en-US"/>
              </w:rPr>
            </w:pPr>
            <w:r w:rsidRPr="00805FCB">
              <w:rPr>
                <w:sz w:val="22"/>
                <w:szCs w:val="22"/>
                <w:lang w:eastAsia="en-US"/>
              </w:rPr>
              <w:t>1.74</w:t>
            </w:r>
          </w:p>
        </w:tc>
        <w:tc>
          <w:tcPr>
            <w:tcW w:w="1060" w:type="dxa"/>
            <w:tcBorders>
              <w:top w:val="nil"/>
              <w:left w:val="nil"/>
              <w:bottom w:val="nil"/>
              <w:right w:val="dotDotDash" w:sz="4" w:space="0" w:color="auto"/>
            </w:tcBorders>
            <w:vAlign w:val="bottom"/>
            <w:hideMark/>
          </w:tcPr>
          <w:p w14:paraId="5FFF6FE8" w14:textId="77777777" w:rsidR="00805FCB" w:rsidRPr="00805FCB" w:rsidRDefault="00805FCB" w:rsidP="00805FCB">
            <w:pPr>
              <w:jc w:val="center"/>
              <w:rPr>
                <w:sz w:val="22"/>
                <w:szCs w:val="22"/>
                <w:lang w:eastAsia="en-US"/>
              </w:rPr>
            </w:pPr>
            <w:r w:rsidRPr="00805FCB">
              <w:rPr>
                <w:sz w:val="22"/>
                <w:szCs w:val="22"/>
                <w:lang w:eastAsia="en-US"/>
              </w:rPr>
              <w:t>4.29</w:t>
            </w:r>
          </w:p>
        </w:tc>
        <w:tc>
          <w:tcPr>
            <w:tcW w:w="1060" w:type="dxa"/>
            <w:tcBorders>
              <w:top w:val="nil"/>
              <w:left w:val="nil"/>
              <w:bottom w:val="nil"/>
              <w:right w:val="dotDotDash" w:sz="4" w:space="0" w:color="auto"/>
            </w:tcBorders>
            <w:vAlign w:val="bottom"/>
            <w:hideMark/>
          </w:tcPr>
          <w:p w14:paraId="657505E0" w14:textId="77777777" w:rsidR="00805FCB" w:rsidRPr="00805FCB" w:rsidRDefault="00805FCB" w:rsidP="00805FCB">
            <w:pPr>
              <w:jc w:val="center"/>
              <w:rPr>
                <w:sz w:val="22"/>
                <w:szCs w:val="22"/>
                <w:lang w:eastAsia="en-US"/>
              </w:rPr>
            </w:pPr>
            <w:r w:rsidRPr="00805FCB">
              <w:rPr>
                <w:sz w:val="22"/>
                <w:szCs w:val="22"/>
                <w:lang w:eastAsia="en-US"/>
              </w:rPr>
              <w:t>-0.05</w:t>
            </w:r>
          </w:p>
        </w:tc>
        <w:tc>
          <w:tcPr>
            <w:tcW w:w="1060" w:type="dxa"/>
            <w:tcBorders>
              <w:top w:val="nil"/>
              <w:left w:val="nil"/>
              <w:bottom w:val="nil"/>
              <w:right w:val="dotDotDash" w:sz="4" w:space="0" w:color="auto"/>
            </w:tcBorders>
            <w:vAlign w:val="bottom"/>
            <w:hideMark/>
          </w:tcPr>
          <w:p w14:paraId="556F401C" w14:textId="77777777" w:rsidR="00805FCB" w:rsidRPr="00805FCB" w:rsidRDefault="00805FCB" w:rsidP="00805FCB">
            <w:pPr>
              <w:jc w:val="center"/>
              <w:rPr>
                <w:sz w:val="22"/>
                <w:szCs w:val="22"/>
                <w:lang w:eastAsia="en-US"/>
              </w:rPr>
            </w:pPr>
            <w:r w:rsidRPr="00805FCB">
              <w:rPr>
                <w:sz w:val="22"/>
                <w:szCs w:val="22"/>
                <w:lang w:eastAsia="en-US"/>
              </w:rPr>
              <w:t>-0.02</w:t>
            </w:r>
          </w:p>
        </w:tc>
        <w:tc>
          <w:tcPr>
            <w:tcW w:w="1060" w:type="dxa"/>
            <w:tcBorders>
              <w:top w:val="nil"/>
              <w:left w:val="nil"/>
              <w:bottom w:val="nil"/>
              <w:right w:val="dotDotDash" w:sz="4" w:space="0" w:color="auto"/>
            </w:tcBorders>
            <w:vAlign w:val="bottom"/>
            <w:hideMark/>
          </w:tcPr>
          <w:p w14:paraId="27FB54EE" w14:textId="77777777" w:rsidR="00805FCB" w:rsidRPr="00805FCB" w:rsidRDefault="00805FCB" w:rsidP="00805FCB">
            <w:pPr>
              <w:jc w:val="center"/>
              <w:rPr>
                <w:sz w:val="22"/>
                <w:szCs w:val="22"/>
                <w:lang w:eastAsia="en-US"/>
              </w:rPr>
            </w:pPr>
            <w:r w:rsidRPr="00805FCB">
              <w:rPr>
                <w:sz w:val="22"/>
                <w:szCs w:val="22"/>
                <w:lang w:eastAsia="en-US"/>
              </w:rPr>
              <w:t>3.92</w:t>
            </w:r>
          </w:p>
        </w:tc>
        <w:tc>
          <w:tcPr>
            <w:tcW w:w="1060" w:type="dxa"/>
            <w:tcBorders>
              <w:top w:val="nil"/>
              <w:left w:val="nil"/>
              <w:bottom w:val="nil"/>
              <w:right w:val="dotDotDash" w:sz="4" w:space="0" w:color="auto"/>
            </w:tcBorders>
            <w:vAlign w:val="bottom"/>
            <w:hideMark/>
          </w:tcPr>
          <w:p w14:paraId="6FF5F15F" w14:textId="77777777" w:rsidR="00805FCB" w:rsidRPr="00805FCB" w:rsidRDefault="00805FCB" w:rsidP="00805FCB">
            <w:pPr>
              <w:jc w:val="center"/>
              <w:rPr>
                <w:sz w:val="22"/>
                <w:szCs w:val="22"/>
                <w:lang w:eastAsia="en-US"/>
              </w:rPr>
            </w:pPr>
            <w:r w:rsidRPr="00805FCB">
              <w:rPr>
                <w:sz w:val="22"/>
                <w:szCs w:val="22"/>
                <w:lang w:eastAsia="en-US"/>
              </w:rPr>
              <w:t>1.74</w:t>
            </w:r>
          </w:p>
        </w:tc>
      </w:tr>
      <w:tr w:rsidR="00805FCB" w:rsidRPr="00805FCB" w14:paraId="6861548F" w14:textId="77777777" w:rsidTr="00805FCB">
        <w:trPr>
          <w:trHeight w:val="288"/>
          <w:jc w:val="center"/>
        </w:trPr>
        <w:tc>
          <w:tcPr>
            <w:tcW w:w="1060" w:type="dxa"/>
            <w:tcBorders>
              <w:top w:val="dotDotDash" w:sz="4" w:space="0" w:color="auto"/>
              <w:left w:val="dotDotDash" w:sz="4" w:space="0" w:color="auto"/>
              <w:bottom w:val="dotDotDash" w:sz="4" w:space="0" w:color="auto"/>
              <w:right w:val="dotDotDash" w:sz="4" w:space="0" w:color="auto"/>
            </w:tcBorders>
            <w:vAlign w:val="bottom"/>
            <w:hideMark/>
          </w:tcPr>
          <w:p w14:paraId="446A57CA" w14:textId="77777777" w:rsidR="00805FCB" w:rsidRPr="00805FCB" w:rsidRDefault="00805FCB" w:rsidP="00805FCB">
            <w:pPr>
              <w:jc w:val="center"/>
              <w:rPr>
                <w:sz w:val="22"/>
                <w:szCs w:val="22"/>
                <w:lang w:eastAsia="en-US"/>
              </w:rPr>
            </w:pPr>
            <w:r w:rsidRPr="00805FCB">
              <w:rPr>
                <w:sz w:val="22"/>
                <w:szCs w:val="22"/>
                <w:lang w:eastAsia="en-US"/>
              </w:rPr>
              <w:t>-4.75</w:t>
            </w:r>
          </w:p>
        </w:tc>
        <w:tc>
          <w:tcPr>
            <w:tcW w:w="1060" w:type="dxa"/>
            <w:tcBorders>
              <w:top w:val="dotDotDash" w:sz="4" w:space="0" w:color="auto"/>
              <w:left w:val="nil"/>
              <w:bottom w:val="dotDotDash" w:sz="4" w:space="0" w:color="auto"/>
              <w:right w:val="dotDotDash" w:sz="4" w:space="0" w:color="auto"/>
            </w:tcBorders>
            <w:vAlign w:val="bottom"/>
            <w:hideMark/>
          </w:tcPr>
          <w:p w14:paraId="3EB6AF0F" w14:textId="77777777" w:rsidR="00805FCB" w:rsidRPr="00805FCB" w:rsidRDefault="00805FCB" w:rsidP="00805FCB">
            <w:pPr>
              <w:jc w:val="center"/>
              <w:rPr>
                <w:sz w:val="22"/>
                <w:szCs w:val="22"/>
                <w:lang w:eastAsia="en-US"/>
              </w:rPr>
            </w:pPr>
            <w:r w:rsidRPr="00805FCB">
              <w:rPr>
                <w:sz w:val="22"/>
                <w:szCs w:val="22"/>
                <w:lang w:eastAsia="en-US"/>
              </w:rPr>
              <w:t>3.29</w:t>
            </w:r>
          </w:p>
        </w:tc>
        <w:tc>
          <w:tcPr>
            <w:tcW w:w="1060" w:type="dxa"/>
            <w:tcBorders>
              <w:top w:val="dotDotDash" w:sz="4" w:space="0" w:color="auto"/>
              <w:left w:val="nil"/>
              <w:bottom w:val="dotDotDash" w:sz="4" w:space="0" w:color="auto"/>
              <w:right w:val="dotDotDash" w:sz="4" w:space="0" w:color="auto"/>
            </w:tcBorders>
            <w:vAlign w:val="bottom"/>
            <w:hideMark/>
          </w:tcPr>
          <w:p w14:paraId="0166A1A7" w14:textId="77777777" w:rsidR="00805FCB" w:rsidRPr="00805FCB" w:rsidRDefault="00805FCB" w:rsidP="00805FCB">
            <w:pPr>
              <w:jc w:val="center"/>
              <w:rPr>
                <w:sz w:val="22"/>
                <w:szCs w:val="22"/>
                <w:lang w:eastAsia="en-US"/>
              </w:rPr>
            </w:pPr>
            <w:r w:rsidRPr="00805FCB">
              <w:rPr>
                <w:sz w:val="22"/>
                <w:szCs w:val="22"/>
                <w:lang w:eastAsia="en-US"/>
              </w:rPr>
              <w:t>1.64</w:t>
            </w:r>
          </w:p>
        </w:tc>
        <w:tc>
          <w:tcPr>
            <w:tcW w:w="1060" w:type="dxa"/>
            <w:tcBorders>
              <w:top w:val="dotDotDash" w:sz="4" w:space="0" w:color="auto"/>
              <w:left w:val="nil"/>
              <w:bottom w:val="dotDotDash" w:sz="4" w:space="0" w:color="auto"/>
              <w:right w:val="dotDotDash" w:sz="4" w:space="0" w:color="auto"/>
            </w:tcBorders>
            <w:vAlign w:val="bottom"/>
            <w:hideMark/>
          </w:tcPr>
          <w:p w14:paraId="595436EB" w14:textId="77777777" w:rsidR="00805FCB" w:rsidRPr="00805FCB" w:rsidRDefault="00805FCB" w:rsidP="00805FCB">
            <w:pPr>
              <w:jc w:val="center"/>
              <w:rPr>
                <w:sz w:val="22"/>
                <w:szCs w:val="22"/>
                <w:lang w:eastAsia="en-US"/>
              </w:rPr>
            </w:pPr>
            <w:r w:rsidRPr="00805FCB">
              <w:rPr>
                <w:sz w:val="22"/>
                <w:szCs w:val="22"/>
                <w:lang w:eastAsia="en-US"/>
              </w:rPr>
              <w:t>3.68</w:t>
            </w:r>
          </w:p>
        </w:tc>
        <w:tc>
          <w:tcPr>
            <w:tcW w:w="1060" w:type="dxa"/>
            <w:tcBorders>
              <w:top w:val="dotDotDash" w:sz="4" w:space="0" w:color="auto"/>
              <w:left w:val="nil"/>
              <w:bottom w:val="dotDotDash" w:sz="4" w:space="0" w:color="auto"/>
              <w:right w:val="dotDotDash" w:sz="4" w:space="0" w:color="auto"/>
            </w:tcBorders>
            <w:vAlign w:val="bottom"/>
            <w:hideMark/>
          </w:tcPr>
          <w:p w14:paraId="0ECBB881" w14:textId="77777777" w:rsidR="00805FCB" w:rsidRPr="00805FCB" w:rsidRDefault="00805FCB" w:rsidP="00805FCB">
            <w:pPr>
              <w:jc w:val="center"/>
              <w:rPr>
                <w:sz w:val="22"/>
                <w:szCs w:val="22"/>
                <w:lang w:eastAsia="en-US"/>
              </w:rPr>
            </w:pPr>
            <w:r w:rsidRPr="00805FCB">
              <w:rPr>
                <w:sz w:val="22"/>
                <w:szCs w:val="22"/>
                <w:lang w:eastAsia="en-US"/>
              </w:rPr>
              <w:t>-0.06</w:t>
            </w:r>
          </w:p>
        </w:tc>
        <w:tc>
          <w:tcPr>
            <w:tcW w:w="1060" w:type="dxa"/>
            <w:tcBorders>
              <w:top w:val="dotDotDash" w:sz="4" w:space="0" w:color="auto"/>
              <w:left w:val="nil"/>
              <w:bottom w:val="dotDotDash" w:sz="4" w:space="0" w:color="auto"/>
              <w:right w:val="dotDotDash" w:sz="4" w:space="0" w:color="auto"/>
            </w:tcBorders>
            <w:vAlign w:val="bottom"/>
            <w:hideMark/>
          </w:tcPr>
          <w:p w14:paraId="3871F7B8" w14:textId="77777777" w:rsidR="00805FCB" w:rsidRPr="00805FCB" w:rsidRDefault="00805FCB" w:rsidP="00805FCB">
            <w:pPr>
              <w:jc w:val="center"/>
              <w:rPr>
                <w:sz w:val="22"/>
                <w:szCs w:val="22"/>
                <w:lang w:eastAsia="en-US"/>
              </w:rPr>
            </w:pPr>
            <w:r w:rsidRPr="00805FCB">
              <w:rPr>
                <w:sz w:val="22"/>
                <w:szCs w:val="22"/>
                <w:lang w:eastAsia="en-US"/>
              </w:rPr>
              <w:t>-0.02</w:t>
            </w:r>
          </w:p>
        </w:tc>
        <w:tc>
          <w:tcPr>
            <w:tcW w:w="1060" w:type="dxa"/>
            <w:tcBorders>
              <w:top w:val="dotDotDash" w:sz="4" w:space="0" w:color="auto"/>
              <w:left w:val="nil"/>
              <w:bottom w:val="dotDotDash" w:sz="4" w:space="0" w:color="auto"/>
              <w:right w:val="dotDotDash" w:sz="4" w:space="0" w:color="auto"/>
            </w:tcBorders>
            <w:vAlign w:val="bottom"/>
            <w:hideMark/>
          </w:tcPr>
          <w:p w14:paraId="073912EE" w14:textId="77777777" w:rsidR="00805FCB" w:rsidRPr="00805FCB" w:rsidRDefault="00805FCB" w:rsidP="00805FCB">
            <w:pPr>
              <w:jc w:val="center"/>
              <w:rPr>
                <w:sz w:val="22"/>
                <w:szCs w:val="22"/>
                <w:lang w:eastAsia="en-US"/>
              </w:rPr>
            </w:pPr>
            <w:r w:rsidRPr="00805FCB">
              <w:rPr>
                <w:sz w:val="22"/>
                <w:szCs w:val="22"/>
                <w:lang w:eastAsia="en-US"/>
              </w:rPr>
              <w:t>3.29</w:t>
            </w:r>
          </w:p>
        </w:tc>
        <w:tc>
          <w:tcPr>
            <w:tcW w:w="1060" w:type="dxa"/>
            <w:tcBorders>
              <w:top w:val="dotDotDash" w:sz="4" w:space="0" w:color="auto"/>
              <w:left w:val="nil"/>
              <w:bottom w:val="dotDotDash" w:sz="4" w:space="0" w:color="auto"/>
              <w:right w:val="dotDotDash" w:sz="4" w:space="0" w:color="auto"/>
            </w:tcBorders>
            <w:vAlign w:val="bottom"/>
            <w:hideMark/>
          </w:tcPr>
          <w:p w14:paraId="3397FA12" w14:textId="77777777" w:rsidR="00805FCB" w:rsidRPr="00805FCB" w:rsidRDefault="00805FCB" w:rsidP="00805FCB">
            <w:pPr>
              <w:jc w:val="center"/>
              <w:rPr>
                <w:sz w:val="22"/>
                <w:szCs w:val="22"/>
                <w:lang w:eastAsia="en-US"/>
              </w:rPr>
            </w:pPr>
            <w:r w:rsidRPr="00805FCB">
              <w:rPr>
                <w:sz w:val="22"/>
                <w:szCs w:val="22"/>
                <w:lang w:eastAsia="en-US"/>
              </w:rPr>
              <w:t>1.64</w:t>
            </w:r>
          </w:p>
        </w:tc>
      </w:tr>
      <w:tr w:rsidR="00805FCB" w:rsidRPr="00805FCB" w14:paraId="024DE013" w14:textId="77777777" w:rsidTr="00805FCB">
        <w:trPr>
          <w:trHeight w:val="288"/>
          <w:jc w:val="center"/>
        </w:trPr>
        <w:tc>
          <w:tcPr>
            <w:tcW w:w="1060" w:type="dxa"/>
            <w:tcBorders>
              <w:top w:val="nil"/>
              <w:left w:val="dotDotDash" w:sz="4" w:space="0" w:color="auto"/>
              <w:bottom w:val="dotDotDash" w:sz="4" w:space="0" w:color="auto"/>
              <w:right w:val="dotDotDash" w:sz="4" w:space="0" w:color="auto"/>
            </w:tcBorders>
            <w:vAlign w:val="bottom"/>
            <w:hideMark/>
          </w:tcPr>
          <w:p w14:paraId="78F5F1D9" w14:textId="77777777" w:rsidR="00805FCB" w:rsidRPr="00805FCB" w:rsidRDefault="00805FCB" w:rsidP="00805FCB">
            <w:pPr>
              <w:jc w:val="center"/>
              <w:rPr>
                <w:sz w:val="22"/>
                <w:szCs w:val="22"/>
                <w:lang w:eastAsia="en-US"/>
              </w:rPr>
            </w:pPr>
            <w:r w:rsidRPr="00805FCB">
              <w:rPr>
                <w:sz w:val="22"/>
                <w:szCs w:val="22"/>
                <w:lang w:eastAsia="en-US"/>
              </w:rPr>
              <w:t>-4.50</w:t>
            </w:r>
          </w:p>
        </w:tc>
        <w:tc>
          <w:tcPr>
            <w:tcW w:w="1060" w:type="dxa"/>
            <w:tcBorders>
              <w:top w:val="nil"/>
              <w:left w:val="nil"/>
              <w:bottom w:val="dotDotDash" w:sz="4" w:space="0" w:color="auto"/>
              <w:right w:val="dotDotDash" w:sz="4" w:space="0" w:color="auto"/>
            </w:tcBorders>
            <w:vAlign w:val="bottom"/>
            <w:hideMark/>
          </w:tcPr>
          <w:p w14:paraId="0E4C145C" w14:textId="77777777" w:rsidR="00805FCB" w:rsidRPr="00805FCB" w:rsidRDefault="00805FCB" w:rsidP="00805FCB">
            <w:pPr>
              <w:jc w:val="center"/>
              <w:rPr>
                <w:sz w:val="22"/>
                <w:szCs w:val="22"/>
                <w:lang w:eastAsia="en-US"/>
              </w:rPr>
            </w:pPr>
            <w:r w:rsidRPr="00805FCB">
              <w:rPr>
                <w:sz w:val="22"/>
                <w:szCs w:val="22"/>
                <w:lang w:eastAsia="en-US"/>
              </w:rPr>
              <w:t>2.78</w:t>
            </w:r>
          </w:p>
        </w:tc>
        <w:tc>
          <w:tcPr>
            <w:tcW w:w="1060" w:type="dxa"/>
            <w:tcBorders>
              <w:top w:val="nil"/>
              <w:left w:val="nil"/>
              <w:bottom w:val="dotDotDash" w:sz="4" w:space="0" w:color="auto"/>
              <w:right w:val="dotDotDash" w:sz="4" w:space="0" w:color="auto"/>
            </w:tcBorders>
            <w:vAlign w:val="bottom"/>
            <w:hideMark/>
          </w:tcPr>
          <w:p w14:paraId="17B5D116" w14:textId="77777777" w:rsidR="00805FCB" w:rsidRPr="00805FCB" w:rsidRDefault="00805FCB" w:rsidP="00805FCB">
            <w:pPr>
              <w:jc w:val="center"/>
              <w:rPr>
                <w:sz w:val="22"/>
                <w:szCs w:val="22"/>
                <w:lang w:eastAsia="en-US"/>
              </w:rPr>
            </w:pPr>
            <w:r w:rsidRPr="00805FCB">
              <w:rPr>
                <w:sz w:val="22"/>
                <w:szCs w:val="22"/>
                <w:lang w:eastAsia="en-US"/>
              </w:rPr>
              <w:t>1.56</w:t>
            </w:r>
          </w:p>
        </w:tc>
        <w:tc>
          <w:tcPr>
            <w:tcW w:w="1060" w:type="dxa"/>
            <w:tcBorders>
              <w:top w:val="nil"/>
              <w:left w:val="nil"/>
              <w:bottom w:val="dotDotDash" w:sz="4" w:space="0" w:color="auto"/>
              <w:right w:val="dotDotDash" w:sz="4" w:space="0" w:color="auto"/>
            </w:tcBorders>
            <w:vAlign w:val="bottom"/>
            <w:hideMark/>
          </w:tcPr>
          <w:p w14:paraId="3522ED4B" w14:textId="77777777" w:rsidR="00805FCB" w:rsidRPr="00805FCB" w:rsidRDefault="00805FCB" w:rsidP="00805FCB">
            <w:pPr>
              <w:jc w:val="center"/>
              <w:rPr>
                <w:sz w:val="22"/>
                <w:szCs w:val="22"/>
                <w:lang w:eastAsia="en-US"/>
              </w:rPr>
            </w:pPr>
            <w:r w:rsidRPr="00805FCB">
              <w:rPr>
                <w:sz w:val="22"/>
                <w:szCs w:val="22"/>
                <w:lang w:eastAsia="en-US"/>
              </w:rPr>
              <w:t>3.19</w:t>
            </w:r>
          </w:p>
        </w:tc>
        <w:tc>
          <w:tcPr>
            <w:tcW w:w="1060" w:type="dxa"/>
            <w:tcBorders>
              <w:top w:val="nil"/>
              <w:left w:val="nil"/>
              <w:bottom w:val="dotDotDash" w:sz="4" w:space="0" w:color="auto"/>
              <w:right w:val="dotDotDash" w:sz="4" w:space="0" w:color="auto"/>
            </w:tcBorders>
            <w:vAlign w:val="bottom"/>
            <w:hideMark/>
          </w:tcPr>
          <w:p w14:paraId="17F627D9" w14:textId="77777777" w:rsidR="00805FCB" w:rsidRPr="00805FCB" w:rsidRDefault="00805FCB" w:rsidP="00805FCB">
            <w:pPr>
              <w:jc w:val="center"/>
              <w:rPr>
                <w:sz w:val="22"/>
                <w:szCs w:val="22"/>
                <w:lang w:eastAsia="en-US"/>
              </w:rPr>
            </w:pPr>
            <w:r w:rsidRPr="00805FCB">
              <w:rPr>
                <w:sz w:val="22"/>
                <w:szCs w:val="22"/>
                <w:lang w:eastAsia="en-US"/>
              </w:rPr>
              <w:t>-0.04</w:t>
            </w:r>
          </w:p>
        </w:tc>
        <w:tc>
          <w:tcPr>
            <w:tcW w:w="1060" w:type="dxa"/>
            <w:tcBorders>
              <w:top w:val="nil"/>
              <w:left w:val="nil"/>
              <w:bottom w:val="dotDotDash" w:sz="4" w:space="0" w:color="auto"/>
              <w:right w:val="dotDotDash" w:sz="4" w:space="0" w:color="auto"/>
            </w:tcBorders>
            <w:vAlign w:val="bottom"/>
            <w:hideMark/>
          </w:tcPr>
          <w:p w14:paraId="59635BE3" w14:textId="77777777" w:rsidR="00805FCB" w:rsidRPr="00805FCB" w:rsidRDefault="00805FCB" w:rsidP="00805FCB">
            <w:pPr>
              <w:jc w:val="center"/>
              <w:rPr>
                <w:sz w:val="22"/>
                <w:szCs w:val="22"/>
                <w:lang w:eastAsia="en-US"/>
              </w:rPr>
            </w:pPr>
            <w:r w:rsidRPr="00805FCB">
              <w:rPr>
                <w:sz w:val="22"/>
                <w:szCs w:val="22"/>
                <w:lang w:eastAsia="en-US"/>
              </w:rPr>
              <w:t>-0.02</w:t>
            </w:r>
          </w:p>
        </w:tc>
        <w:tc>
          <w:tcPr>
            <w:tcW w:w="1060" w:type="dxa"/>
            <w:tcBorders>
              <w:top w:val="nil"/>
              <w:left w:val="nil"/>
              <w:bottom w:val="dotDotDash" w:sz="4" w:space="0" w:color="auto"/>
              <w:right w:val="dotDotDash" w:sz="4" w:space="0" w:color="auto"/>
            </w:tcBorders>
            <w:vAlign w:val="bottom"/>
            <w:hideMark/>
          </w:tcPr>
          <w:p w14:paraId="53C90C2C" w14:textId="77777777" w:rsidR="00805FCB" w:rsidRPr="00805FCB" w:rsidRDefault="00805FCB" w:rsidP="00805FCB">
            <w:pPr>
              <w:jc w:val="center"/>
              <w:rPr>
                <w:sz w:val="22"/>
                <w:szCs w:val="22"/>
                <w:lang w:eastAsia="en-US"/>
              </w:rPr>
            </w:pPr>
            <w:r w:rsidRPr="00805FCB">
              <w:rPr>
                <w:sz w:val="22"/>
                <w:szCs w:val="22"/>
                <w:lang w:eastAsia="en-US"/>
              </w:rPr>
              <w:t>2.78</w:t>
            </w:r>
          </w:p>
        </w:tc>
        <w:tc>
          <w:tcPr>
            <w:tcW w:w="1060" w:type="dxa"/>
            <w:tcBorders>
              <w:top w:val="nil"/>
              <w:left w:val="nil"/>
              <w:bottom w:val="dotDotDash" w:sz="4" w:space="0" w:color="auto"/>
              <w:right w:val="dotDotDash" w:sz="4" w:space="0" w:color="auto"/>
            </w:tcBorders>
            <w:vAlign w:val="bottom"/>
            <w:hideMark/>
          </w:tcPr>
          <w:p w14:paraId="62E4E5B9" w14:textId="77777777" w:rsidR="00805FCB" w:rsidRPr="00805FCB" w:rsidRDefault="00805FCB" w:rsidP="00805FCB">
            <w:pPr>
              <w:jc w:val="center"/>
              <w:rPr>
                <w:sz w:val="22"/>
                <w:szCs w:val="22"/>
                <w:lang w:eastAsia="en-US"/>
              </w:rPr>
            </w:pPr>
            <w:r w:rsidRPr="00805FCB">
              <w:rPr>
                <w:sz w:val="22"/>
                <w:szCs w:val="22"/>
                <w:lang w:eastAsia="en-US"/>
              </w:rPr>
              <w:t>1.56</w:t>
            </w:r>
          </w:p>
        </w:tc>
      </w:tr>
      <w:tr w:rsidR="00805FCB" w:rsidRPr="00805FCB" w14:paraId="418EF616" w14:textId="77777777" w:rsidTr="00805FCB">
        <w:trPr>
          <w:trHeight w:val="288"/>
          <w:jc w:val="center"/>
        </w:trPr>
        <w:tc>
          <w:tcPr>
            <w:tcW w:w="1060" w:type="dxa"/>
            <w:tcBorders>
              <w:top w:val="nil"/>
              <w:left w:val="dotDotDash" w:sz="4" w:space="0" w:color="auto"/>
              <w:bottom w:val="nil"/>
              <w:right w:val="dotDotDash" w:sz="4" w:space="0" w:color="auto"/>
            </w:tcBorders>
            <w:vAlign w:val="bottom"/>
            <w:hideMark/>
          </w:tcPr>
          <w:p w14:paraId="0099E1AB" w14:textId="77777777" w:rsidR="00805FCB" w:rsidRPr="00805FCB" w:rsidRDefault="00805FCB" w:rsidP="00805FCB">
            <w:pPr>
              <w:jc w:val="center"/>
              <w:rPr>
                <w:sz w:val="22"/>
                <w:szCs w:val="22"/>
                <w:lang w:eastAsia="en-US"/>
              </w:rPr>
            </w:pPr>
            <w:r w:rsidRPr="00805FCB">
              <w:rPr>
                <w:sz w:val="22"/>
                <w:szCs w:val="22"/>
                <w:lang w:eastAsia="en-US"/>
              </w:rPr>
              <w:t>-4.25</w:t>
            </w:r>
          </w:p>
        </w:tc>
        <w:tc>
          <w:tcPr>
            <w:tcW w:w="1060" w:type="dxa"/>
            <w:tcBorders>
              <w:top w:val="nil"/>
              <w:left w:val="nil"/>
              <w:bottom w:val="nil"/>
              <w:right w:val="dotDotDash" w:sz="4" w:space="0" w:color="auto"/>
            </w:tcBorders>
            <w:vAlign w:val="bottom"/>
            <w:hideMark/>
          </w:tcPr>
          <w:p w14:paraId="2A730968" w14:textId="77777777" w:rsidR="00805FCB" w:rsidRPr="00805FCB" w:rsidRDefault="00805FCB" w:rsidP="00805FCB">
            <w:pPr>
              <w:jc w:val="center"/>
              <w:rPr>
                <w:sz w:val="22"/>
                <w:szCs w:val="22"/>
                <w:lang w:eastAsia="en-US"/>
              </w:rPr>
            </w:pPr>
            <w:r w:rsidRPr="00805FCB">
              <w:rPr>
                <w:sz w:val="22"/>
                <w:szCs w:val="22"/>
                <w:lang w:eastAsia="en-US"/>
              </w:rPr>
              <w:t>2.27</w:t>
            </w:r>
          </w:p>
        </w:tc>
        <w:tc>
          <w:tcPr>
            <w:tcW w:w="1060" w:type="dxa"/>
            <w:tcBorders>
              <w:top w:val="nil"/>
              <w:left w:val="nil"/>
              <w:bottom w:val="nil"/>
              <w:right w:val="dotDotDash" w:sz="4" w:space="0" w:color="auto"/>
            </w:tcBorders>
            <w:vAlign w:val="bottom"/>
            <w:hideMark/>
          </w:tcPr>
          <w:p w14:paraId="1A3CB2AB" w14:textId="77777777" w:rsidR="00805FCB" w:rsidRPr="00805FCB" w:rsidRDefault="00805FCB" w:rsidP="00805FCB">
            <w:pPr>
              <w:jc w:val="center"/>
              <w:rPr>
                <w:sz w:val="22"/>
                <w:szCs w:val="22"/>
                <w:lang w:eastAsia="en-US"/>
              </w:rPr>
            </w:pPr>
            <w:r w:rsidRPr="00805FCB">
              <w:rPr>
                <w:sz w:val="22"/>
                <w:szCs w:val="22"/>
                <w:lang w:eastAsia="en-US"/>
              </w:rPr>
              <w:t>1.51</w:t>
            </w:r>
          </w:p>
        </w:tc>
        <w:tc>
          <w:tcPr>
            <w:tcW w:w="1060" w:type="dxa"/>
            <w:tcBorders>
              <w:top w:val="nil"/>
              <w:left w:val="nil"/>
              <w:bottom w:val="nil"/>
              <w:right w:val="dotDotDash" w:sz="4" w:space="0" w:color="auto"/>
            </w:tcBorders>
            <w:vAlign w:val="bottom"/>
            <w:hideMark/>
          </w:tcPr>
          <w:p w14:paraId="259F134A" w14:textId="77777777" w:rsidR="00805FCB" w:rsidRPr="00805FCB" w:rsidRDefault="00805FCB" w:rsidP="00805FCB">
            <w:pPr>
              <w:jc w:val="center"/>
              <w:rPr>
                <w:sz w:val="22"/>
                <w:szCs w:val="22"/>
                <w:lang w:eastAsia="en-US"/>
              </w:rPr>
            </w:pPr>
            <w:r w:rsidRPr="00805FCB">
              <w:rPr>
                <w:sz w:val="22"/>
                <w:szCs w:val="22"/>
                <w:lang w:eastAsia="en-US"/>
              </w:rPr>
              <w:t>2.73</w:t>
            </w:r>
          </w:p>
        </w:tc>
        <w:tc>
          <w:tcPr>
            <w:tcW w:w="1060" w:type="dxa"/>
            <w:tcBorders>
              <w:top w:val="nil"/>
              <w:left w:val="nil"/>
              <w:bottom w:val="nil"/>
              <w:right w:val="dotDotDash" w:sz="4" w:space="0" w:color="auto"/>
            </w:tcBorders>
            <w:vAlign w:val="bottom"/>
            <w:hideMark/>
          </w:tcPr>
          <w:p w14:paraId="62B3D2D0" w14:textId="77777777" w:rsidR="00805FCB" w:rsidRPr="00805FCB" w:rsidRDefault="00805FCB" w:rsidP="00805FCB">
            <w:pPr>
              <w:jc w:val="center"/>
              <w:rPr>
                <w:sz w:val="22"/>
                <w:szCs w:val="22"/>
                <w:lang w:eastAsia="en-US"/>
              </w:rPr>
            </w:pPr>
            <w:r w:rsidRPr="00805FCB">
              <w:rPr>
                <w:sz w:val="22"/>
                <w:szCs w:val="22"/>
                <w:lang w:eastAsia="en-US"/>
              </w:rPr>
              <w:t>-0.12</w:t>
            </w:r>
          </w:p>
        </w:tc>
        <w:tc>
          <w:tcPr>
            <w:tcW w:w="1060" w:type="dxa"/>
            <w:tcBorders>
              <w:top w:val="nil"/>
              <w:left w:val="nil"/>
              <w:bottom w:val="nil"/>
              <w:right w:val="dotDotDash" w:sz="4" w:space="0" w:color="auto"/>
            </w:tcBorders>
            <w:vAlign w:val="bottom"/>
            <w:hideMark/>
          </w:tcPr>
          <w:p w14:paraId="27AB5E5A" w14:textId="77777777" w:rsidR="00805FCB" w:rsidRPr="00805FCB" w:rsidRDefault="00805FCB" w:rsidP="00805FCB">
            <w:pPr>
              <w:jc w:val="center"/>
              <w:rPr>
                <w:sz w:val="22"/>
                <w:szCs w:val="22"/>
                <w:lang w:eastAsia="en-US"/>
              </w:rPr>
            </w:pPr>
            <w:r w:rsidRPr="00805FCB">
              <w:rPr>
                <w:sz w:val="22"/>
                <w:szCs w:val="22"/>
                <w:lang w:eastAsia="en-US"/>
              </w:rPr>
              <w:t>0.00</w:t>
            </w:r>
          </w:p>
        </w:tc>
        <w:tc>
          <w:tcPr>
            <w:tcW w:w="1060" w:type="dxa"/>
            <w:tcBorders>
              <w:top w:val="nil"/>
              <w:left w:val="nil"/>
              <w:bottom w:val="nil"/>
              <w:right w:val="dotDotDash" w:sz="4" w:space="0" w:color="auto"/>
            </w:tcBorders>
            <w:vAlign w:val="bottom"/>
            <w:hideMark/>
          </w:tcPr>
          <w:p w14:paraId="744F6A53" w14:textId="77777777" w:rsidR="00805FCB" w:rsidRPr="00805FCB" w:rsidRDefault="00805FCB" w:rsidP="00805FCB">
            <w:pPr>
              <w:jc w:val="center"/>
              <w:rPr>
                <w:sz w:val="22"/>
                <w:szCs w:val="22"/>
                <w:lang w:eastAsia="en-US"/>
              </w:rPr>
            </w:pPr>
            <w:r w:rsidRPr="00805FCB">
              <w:rPr>
                <w:sz w:val="22"/>
                <w:szCs w:val="22"/>
                <w:lang w:eastAsia="en-US"/>
              </w:rPr>
              <w:t>2.26</w:t>
            </w:r>
          </w:p>
        </w:tc>
        <w:tc>
          <w:tcPr>
            <w:tcW w:w="1060" w:type="dxa"/>
            <w:tcBorders>
              <w:top w:val="nil"/>
              <w:left w:val="nil"/>
              <w:bottom w:val="nil"/>
              <w:right w:val="dotDotDash" w:sz="4" w:space="0" w:color="auto"/>
            </w:tcBorders>
            <w:vAlign w:val="bottom"/>
            <w:hideMark/>
          </w:tcPr>
          <w:p w14:paraId="25AEE4DF" w14:textId="77777777" w:rsidR="00805FCB" w:rsidRPr="00805FCB" w:rsidRDefault="00805FCB" w:rsidP="00805FCB">
            <w:pPr>
              <w:jc w:val="center"/>
              <w:rPr>
                <w:sz w:val="22"/>
                <w:szCs w:val="22"/>
                <w:lang w:eastAsia="en-US"/>
              </w:rPr>
            </w:pPr>
            <w:r w:rsidRPr="00805FCB">
              <w:rPr>
                <w:sz w:val="22"/>
                <w:szCs w:val="22"/>
                <w:lang w:eastAsia="en-US"/>
              </w:rPr>
              <w:t>1.51</w:t>
            </w:r>
          </w:p>
        </w:tc>
      </w:tr>
      <w:tr w:rsidR="00805FCB" w:rsidRPr="00805FCB" w14:paraId="683A4A87" w14:textId="77777777" w:rsidTr="00805FCB">
        <w:trPr>
          <w:trHeight w:val="288"/>
          <w:jc w:val="center"/>
        </w:trPr>
        <w:tc>
          <w:tcPr>
            <w:tcW w:w="1060" w:type="dxa"/>
            <w:tcBorders>
              <w:top w:val="dotDotDash" w:sz="4" w:space="0" w:color="auto"/>
              <w:left w:val="dotDotDash" w:sz="4" w:space="0" w:color="auto"/>
              <w:bottom w:val="dotDotDash" w:sz="4" w:space="0" w:color="auto"/>
              <w:right w:val="dotDotDash" w:sz="4" w:space="0" w:color="auto"/>
            </w:tcBorders>
            <w:vAlign w:val="bottom"/>
            <w:hideMark/>
          </w:tcPr>
          <w:p w14:paraId="248370E0" w14:textId="77777777" w:rsidR="00805FCB" w:rsidRPr="00805FCB" w:rsidRDefault="00805FCB" w:rsidP="00805FCB">
            <w:pPr>
              <w:jc w:val="center"/>
              <w:rPr>
                <w:sz w:val="22"/>
                <w:szCs w:val="22"/>
                <w:lang w:eastAsia="en-US"/>
              </w:rPr>
            </w:pPr>
            <w:r w:rsidRPr="00805FCB">
              <w:rPr>
                <w:sz w:val="22"/>
                <w:szCs w:val="22"/>
                <w:lang w:eastAsia="en-US"/>
              </w:rPr>
              <w:t>-4.00</w:t>
            </w:r>
          </w:p>
        </w:tc>
        <w:tc>
          <w:tcPr>
            <w:tcW w:w="1060" w:type="dxa"/>
            <w:tcBorders>
              <w:top w:val="dotDotDash" w:sz="4" w:space="0" w:color="auto"/>
              <w:left w:val="nil"/>
              <w:bottom w:val="dotDotDash" w:sz="4" w:space="0" w:color="auto"/>
              <w:right w:val="dotDotDash" w:sz="4" w:space="0" w:color="auto"/>
            </w:tcBorders>
            <w:vAlign w:val="bottom"/>
            <w:hideMark/>
          </w:tcPr>
          <w:p w14:paraId="618E14C5" w14:textId="77777777" w:rsidR="00805FCB" w:rsidRPr="00805FCB" w:rsidRDefault="00805FCB" w:rsidP="00805FCB">
            <w:pPr>
              <w:jc w:val="center"/>
              <w:rPr>
                <w:sz w:val="22"/>
                <w:szCs w:val="22"/>
                <w:lang w:eastAsia="en-US"/>
              </w:rPr>
            </w:pPr>
            <w:r w:rsidRPr="00805FCB">
              <w:rPr>
                <w:sz w:val="22"/>
                <w:szCs w:val="22"/>
                <w:lang w:eastAsia="en-US"/>
              </w:rPr>
              <w:t>2.67</w:t>
            </w:r>
          </w:p>
        </w:tc>
        <w:tc>
          <w:tcPr>
            <w:tcW w:w="1060" w:type="dxa"/>
            <w:tcBorders>
              <w:top w:val="dotDotDash" w:sz="4" w:space="0" w:color="auto"/>
              <w:left w:val="nil"/>
              <w:bottom w:val="dotDotDash" w:sz="4" w:space="0" w:color="auto"/>
              <w:right w:val="dotDotDash" w:sz="4" w:space="0" w:color="auto"/>
            </w:tcBorders>
            <w:vAlign w:val="bottom"/>
            <w:hideMark/>
          </w:tcPr>
          <w:p w14:paraId="22BFA9C7" w14:textId="77777777" w:rsidR="00805FCB" w:rsidRPr="00805FCB" w:rsidRDefault="00805FCB" w:rsidP="00805FCB">
            <w:pPr>
              <w:jc w:val="center"/>
              <w:rPr>
                <w:sz w:val="22"/>
                <w:szCs w:val="22"/>
                <w:lang w:eastAsia="en-US"/>
              </w:rPr>
            </w:pPr>
            <w:r w:rsidRPr="00805FCB">
              <w:rPr>
                <w:sz w:val="22"/>
                <w:szCs w:val="22"/>
                <w:lang w:eastAsia="en-US"/>
              </w:rPr>
              <w:t>1.44</w:t>
            </w:r>
          </w:p>
        </w:tc>
        <w:tc>
          <w:tcPr>
            <w:tcW w:w="1060" w:type="dxa"/>
            <w:tcBorders>
              <w:top w:val="dotDotDash" w:sz="4" w:space="0" w:color="auto"/>
              <w:left w:val="nil"/>
              <w:bottom w:val="dotDotDash" w:sz="4" w:space="0" w:color="auto"/>
              <w:right w:val="dotDotDash" w:sz="4" w:space="0" w:color="auto"/>
            </w:tcBorders>
            <w:vAlign w:val="bottom"/>
            <w:hideMark/>
          </w:tcPr>
          <w:p w14:paraId="2DE0F376" w14:textId="77777777" w:rsidR="00805FCB" w:rsidRPr="00805FCB" w:rsidRDefault="00805FCB" w:rsidP="00805FCB">
            <w:pPr>
              <w:jc w:val="center"/>
              <w:rPr>
                <w:sz w:val="22"/>
                <w:szCs w:val="22"/>
                <w:lang w:eastAsia="en-US"/>
              </w:rPr>
            </w:pPr>
            <w:r w:rsidRPr="00805FCB">
              <w:rPr>
                <w:sz w:val="22"/>
                <w:szCs w:val="22"/>
                <w:lang w:eastAsia="en-US"/>
              </w:rPr>
              <w:t>3.04</w:t>
            </w:r>
          </w:p>
        </w:tc>
        <w:tc>
          <w:tcPr>
            <w:tcW w:w="1060" w:type="dxa"/>
            <w:tcBorders>
              <w:top w:val="dotDotDash" w:sz="4" w:space="0" w:color="auto"/>
              <w:left w:val="nil"/>
              <w:bottom w:val="dotDotDash" w:sz="4" w:space="0" w:color="auto"/>
              <w:right w:val="dotDotDash" w:sz="4" w:space="0" w:color="auto"/>
            </w:tcBorders>
            <w:vAlign w:val="bottom"/>
            <w:hideMark/>
          </w:tcPr>
          <w:p w14:paraId="29E8CA3D" w14:textId="77777777" w:rsidR="00805FCB" w:rsidRPr="00805FCB" w:rsidRDefault="00805FCB" w:rsidP="00805FCB">
            <w:pPr>
              <w:jc w:val="center"/>
              <w:rPr>
                <w:sz w:val="22"/>
                <w:szCs w:val="22"/>
                <w:lang w:eastAsia="en-US"/>
              </w:rPr>
            </w:pPr>
            <w:r w:rsidRPr="00805FCB">
              <w:rPr>
                <w:sz w:val="22"/>
                <w:szCs w:val="22"/>
                <w:lang w:eastAsia="en-US"/>
              </w:rPr>
              <w:t>-0.05</w:t>
            </w:r>
          </w:p>
        </w:tc>
        <w:tc>
          <w:tcPr>
            <w:tcW w:w="1060" w:type="dxa"/>
            <w:tcBorders>
              <w:top w:val="dotDotDash" w:sz="4" w:space="0" w:color="auto"/>
              <w:left w:val="nil"/>
              <w:bottom w:val="dotDotDash" w:sz="4" w:space="0" w:color="auto"/>
              <w:right w:val="dotDotDash" w:sz="4" w:space="0" w:color="auto"/>
            </w:tcBorders>
            <w:vAlign w:val="bottom"/>
            <w:hideMark/>
          </w:tcPr>
          <w:p w14:paraId="62A34DDD" w14:textId="77777777" w:rsidR="00805FCB" w:rsidRPr="00805FCB" w:rsidRDefault="00805FCB" w:rsidP="00805FCB">
            <w:pPr>
              <w:jc w:val="center"/>
              <w:rPr>
                <w:sz w:val="22"/>
                <w:szCs w:val="22"/>
                <w:lang w:eastAsia="en-US"/>
              </w:rPr>
            </w:pPr>
            <w:r w:rsidRPr="00805FCB">
              <w:rPr>
                <w:sz w:val="22"/>
                <w:szCs w:val="22"/>
                <w:lang w:eastAsia="en-US"/>
              </w:rPr>
              <w:t>-0.02</w:t>
            </w:r>
          </w:p>
        </w:tc>
        <w:tc>
          <w:tcPr>
            <w:tcW w:w="1060" w:type="dxa"/>
            <w:tcBorders>
              <w:top w:val="dotDotDash" w:sz="4" w:space="0" w:color="auto"/>
              <w:left w:val="nil"/>
              <w:bottom w:val="dotDotDash" w:sz="4" w:space="0" w:color="auto"/>
              <w:right w:val="dotDotDash" w:sz="4" w:space="0" w:color="auto"/>
            </w:tcBorders>
            <w:vAlign w:val="bottom"/>
            <w:hideMark/>
          </w:tcPr>
          <w:p w14:paraId="2DEF10F8" w14:textId="77777777" w:rsidR="00805FCB" w:rsidRPr="00805FCB" w:rsidRDefault="00805FCB" w:rsidP="00805FCB">
            <w:pPr>
              <w:jc w:val="center"/>
              <w:rPr>
                <w:sz w:val="22"/>
                <w:szCs w:val="22"/>
                <w:lang w:eastAsia="en-US"/>
              </w:rPr>
            </w:pPr>
            <w:r w:rsidRPr="00805FCB">
              <w:rPr>
                <w:sz w:val="22"/>
                <w:szCs w:val="22"/>
                <w:lang w:eastAsia="en-US"/>
              </w:rPr>
              <w:t>2.67</w:t>
            </w:r>
          </w:p>
        </w:tc>
        <w:tc>
          <w:tcPr>
            <w:tcW w:w="1060" w:type="dxa"/>
            <w:tcBorders>
              <w:top w:val="dotDotDash" w:sz="4" w:space="0" w:color="auto"/>
              <w:left w:val="nil"/>
              <w:bottom w:val="dotDotDash" w:sz="4" w:space="0" w:color="auto"/>
              <w:right w:val="dotDotDash" w:sz="4" w:space="0" w:color="auto"/>
            </w:tcBorders>
            <w:vAlign w:val="bottom"/>
            <w:hideMark/>
          </w:tcPr>
          <w:p w14:paraId="476AD355" w14:textId="77777777" w:rsidR="00805FCB" w:rsidRPr="00805FCB" w:rsidRDefault="00805FCB" w:rsidP="00805FCB">
            <w:pPr>
              <w:jc w:val="center"/>
              <w:rPr>
                <w:sz w:val="22"/>
                <w:szCs w:val="22"/>
                <w:lang w:eastAsia="en-US"/>
              </w:rPr>
            </w:pPr>
            <w:r w:rsidRPr="00805FCB">
              <w:rPr>
                <w:sz w:val="22"/>
                <w:szCs w:val="22"/>
                <w:lang w:eastAsia="en-US"/>
              </w:rPr>
              <w:t>1.44</w:t>
            </w:r>
          </w:p>
        </w:tc>
      </w:tr>
      <w:tr w:rsidR="00805FCB" w:rsidRPr="00805FCB" w14:paraId="4C539B2F" w14:textId="77777777" w:rsidTr="00805FCB">
        <w:trPr>
          <w:trHeight w:val="288"/>
          <w:jc w:val="center"/>
        </w:trPr>
        <w:tc>
          <w:tcPr>
            <w:tcW w:w="1060" w:type="dxa"/>
            <w:tcBorders>
              <w:top w:val="nil"/>
              <w:left w:val="dotDotDash" w:sz="4" w:space="0" w:color="auto"/>
              <w:bottom w:val="dotDotDash" w:sz="4" w:space="0" w:color="auto"/>
              <w:right w:val="dotDotDash" w:sz="4" w:space="0" w:color="auto"/>
            </w:tcBorders>
            <w:vAlign w:val="bottom"/>
            <w:hideMark/>
          </w:tcPr>
          <w:p w14:paraId="1F4A1767" w14:textId="77777777" w:rsidR="00805FCB" w:rsidRPr="00805FCB" w:rsidRDefault="00805FCB" w:rsidP="00805FCB">
            <w:pPr>
              <w:jc w:val="center"/>
              <w:rPr>
                <w:sz w:val="22"/>
                <w:szCs w:val="22"/>
                <w:lang w:eastAsia="en-US"/>
              </w:rPr>
            </w:pPr>
            <w:r w:rsidRPr="00805FCB">
              <w:rPr>
                <w:sz w:val="22"/>
                <w:szCs w:val="22"/>
                <w:lang w:eastAsia="en-US"/>
              </w:rPr>
              <w:t>-3.75</w:t>
            </w:r>
          </w:p>
        </w:tc>
        <w:tc>
          <w:tcPr>
            <w:tcW w:w="1060" w:type="dxa"/>
            <w:tcBorders>
              <w:top w:val="nil"/>
              <w:left w:val="nil"/>
              <w:bottom w:val="dotDotDash" w:sz="4" w:space="0" w:color="auto"/>
              <w:right w:val="dotDotDash" w:sz="4" w:space="0" w:color="auto"/>
            </w:tcBorders>
            <w:vAlign w:val="bottom"/>
            <w:hideMark/>
          </w:tcPr>
          <w:p w14:paraId="787095A5" w14:textId="77777777" w:rsidR="00805FCB" w:rsidRPr="00805FCB" w:rsidRDefault="00805FCB" w:rsidP="00805FCB">
            <w:pPr>
              <w:jc w:val="center"/>
              <w:rPr>
                <w:sz w:val="22"/>
                <w:szCs w:val="22"/>
                <w:lang w:eastAsia="en-US"/>
              </w:rPr>
            </w:pPr>
            <w:r w:rsidRPr="00805FCB">
              <w:rPr>
                <w:sz w:val="22"/>
                <w:szCs w:val="22"/>
                <w:lang w:eastAsia="en-US"/>
              </w:rPr>
              <w:t>2.02</w:t>
            </w:r>
          </w:p>
        </w:tc>
        <w:tc>
          <w:tcPr>
            <w:tcW w:w="1060" w:type="dxa"/>
            <w:tcBorders>
              <w:top w:val="nil"/>
              <w:left w:val="nil"/>
              <w:bottom w:val="dotDotDash" w:sz="4" w:space="0" w:color="auto"/>
              <w:right w:val="dotDotDash" w:sz="4" w:space="0" w:color="auto"/>
            </w:tcBorders>
            <w:vAlign w:val="bottom"/>
            <w:hideMark/>
          </w:tcPr>
          <w:p w14:paraId="1229C2DF" w14:textId="77777777" w:rsidR="00805FCB" w:rsidRPr="00805FCB" w:rsidRDefault="00805FCB" w:rsidP="00805FCB">
            <w:pPr>
              <w:jc w:val="center"/>
              <w:rPr>
                <w:sz w:val="22"/>
                <w:szCs w:val="22"/>
                <w:lang w:eastAsia="en-US"/>
              </w:rPr>
            </w:pPr>
            <w:r w:rsidRPr="00805FCB">
              <w:rPr>
                <w:sz w:val="22"/>
                <w:szCs w:val="22"/>
                <w:lang w:eastAsia="en-US"/>
              </w:rPr>
              <w:t>1.37</w:t>
            </w:r>
          </w:p>
        </w:tc>
        <w:tc>
          <w:tcPr>
            <w:tcW w:w="1060" w:type="dxa"/>
            <w:tcBorders>
              <w:top w:val="nil"/>
              <w:left w:val="nil"/>
              <w:bottom w:val="dotDotDash" w:sz="4" w:space="0" w:color="auto"/>
              <w:right w:val="dotDotDash" w:sz="4" w:space="0" w:color="auto"/>
            </w:tcBorders>
            <w:vAlign w:val="bottom"/>
            <w:hideMark/>
          </w:tcPr>
          <w:p w14:paraId="67259616" w14:textId="77777777" w:rsidR="00805FCB" w:rsidRPr="00805FCB" w:rsidRDefault="00805FCB" w:rsidP="00805FCB">
            <w:pPr>
              <w:jc w:val="center"/>
              <w:rPr>
                <w:sz w:val="22"/>
                <w:szCs w:val="22"/>
                <w:lang w:eastAsia="en-US"/>
              </w:rPr>
            </w:pPr>
            <w:r w:rsidRPr="00805FCB">
              <w:rPr>
                <w:sz w:val="22"/>
                <w:szCs w:val="22"/>
                <w:lang w:eastAsia="en-US"/>
              </w:rPr>
              <w:t>2.44</w:t>
            </w:r>
          </w:p>
        </w:tc>
        <w:tc>
          <w:tcPr>
            <w:tcW w:w="1060" w:type="dxa"/>
            <w:tcBorders>
              <w:top w:val="nil"/>
              <w:left w:val="nil"/>
              <w:bottom w:val="dotDotDash" w:sz="4" w:space="0" w:color="auto"/>
              <w:right w:val="dotDotDash" w:sz="4" w:space="0" w:color="auto"/>
            </w:tcBorders>
            <w:vAlign w:val="bottom"/>
            <w:hideMark/>
          </w:tcPr>
          <w:p w14:paraId="27FBC939" w14:textId="77777777" w:rsidR="00805FCB" w:rsidRPr="00805FCB" w:rsidRDefault="00805FCB" w:rsidP="00805FCB">
            <w:pPr>
              <w:jc w:val="center"/>
              <w:rPr>
                <w:sz w:val="22"/>
                <w:szCs w:val="22"/>
                <w:lang w:eastAsia="en-US"/>
              </w:rPr>
            </w:pPr>
            <w:r w:rsidRPr="00805FCB">
              <w:rPr>
                <w:sz w:val="22"/>
                <w:szCs w:val="22"/>
                <w:lang w:eastAsia="en-US"/>
              </w:rPr>
              <w:t>-0.05</w:t>
            </w:r>
          </w:p>
        </w:tc>
        <w:tc>
          <w:tcPr>
            <w:tcW w:w="1060" w:type="dxa"/>
            <w:tcBorders>
              <w:top w:val="nil"/>
              <w:left w:val="nil"/>
              <w:bottom w:val="dotDotDash" w:sz="4" w:space="0" w:color="auto"/>
              <w:right w:val="dotDotDash" w:sz="4" w:space="0" w:color="auto"/>
            </w:tcBorders>
            <w:vAlign w:val="bottom"/>
            <w:hideMark/>
          </w:tcPr>
          <w:p w14:paraId="01635385" w14:textId="77777777" w:rsidR="00805FCB" w:rsidRPr="00805FCB" w:rsidRDefault="00805FCB" w:rsidP="00805FCB">
            <w:pPr>
              <w:jc w:val="center"/>
              <w:rPr>
                <w:sz w:val="22"/>
                <w:szCs w:val="22"/>
                <w:lang w:eastAsia="en-US"/>
              </w:rPr>
            </w:pPr>
            <w:r w:rsidRPr="00805FCB">
              <w:rPr>
                <w:sz w:val="22"/>
                <w:szCs w:val="22"/>
                <w:lang w:eastAsia="en-US"/>
              </w:rPr>
              <w:t>-0.01</w:t>
            </w:r>
          </w:p>
        </w:tc>
        <w:tc>
          <w:tcPr>
            <w:tcW w:w="1060" w:type="dxa"/>
            <w:tcBorders>
              <w:top w:val="nil"/>
              <w:left w:val="nil"/>
              <w:bottom w:val="dotDotDash" w:sz="4" w:space="0" w:color="auto"/>
              <w:right w:val="dotDotDash" w:sz="4" w:space="0" w:color="auto"/>
            </w:tcBorders>
            <w:vAlign w:val="bottom"/>
            <w:hideMark/>
          </w:tcPr>
          <w:p w14:paraId="5A87D78D" w14:textId="77777777" w:rsidR="00805FCB" w:rsidRPr="00805FCB" w:rsidRDefault="00805FCB" w:rsidP="00805FCB">
            <w:pPr>
              <w:jc w:val="center"/>
              <w:rPr>
                <w:sz w:val="22"/>
                <w:szCs w:val="22"/>
                <w:lang w:eastAsia="en-US"/>
              </w:rPr>
            </w:pPr>
            <w:r w:rsidRPr="00805FCB">
              <w:rPr>
                <w:sz w:val="22"/>
                <w:szCs w:val="22"/>
                <w:lang w:eastAsia="en-US"/>
              </w:rPr>
              <w:t>2.02</w:t>
            </w:r>
          </w:p>
        </w:tc>
        <w:tc>
          <w:tcPr>
            <w:tcW w:w="1060" w:type="dxa"/>
            <w:tcBorders>
              <w:top w:val="nil"/>
              <w:left w:val="nil"/>
              <w:bottom w:val="dotDotDash" w:sz="4" w:space="0" w:color="auto"/>
              <w:right w:val="dotDotDash" w:sz="4" w:space="0" w:color="auto"/>
            </w:tcBorders>
            <w:vAlign w:val="bottom"/>
            <w:hideMark/>
          </w:tcPr>
          <w:p w14:paraId="28652BF2" w14:textId="77777777" w:rsidR="00805FCB" w:rsidRPr="00805FCB" w:rsidRDefault="00805FCB" w:rsidP="00805FCB">
            <w:pPr>
              <w:jc w:val="center"/>
              <w:rPr>
                <w:sz w:val="22"/>
                <w:szCs w:val="22"/>
                <w:lang w:eastAsia="en-US"/>
              </w:rPr>
            </w:pPr>
            <w:r w:rsidRPr="00805FCB">
              <w:rPr>
                <w:sz w:val="22"/>
                <w:szCs w:val="22"/>
                <w:lang w:eastAsia="en-US"/>
              </w:rPr>
              <w:t>1.37</w:t>
            </w:r>
          </w:p>
        </w:tc>
      </w:tr>
      <w:tr w:rsidR="00805FCB" w:rsidRPr="00805FCB" w14:paraId="107941EF" w14:textId="77777777" w:rsidTr="00805FCB">
        <w:trPr>
          <w:trHeight w:val="288"/>
          <w:jc w:val="center"/>
        </w:trPr>
        <w:tc>
          <w:tcPr>
            <w:tcW w:w="1060" w:type="dxa"/>
            <w:tcBorders>
              <w:top w:val="nil"/>
              <w:left w:val="dotDotDash" w:sz="4" w:space="0" w:color="auto"/>
              <w:bottom w:val="nil"/>
              <w:right w:val="dotDotDash" w:sz="4" w:space="0" w:color="auto"/>
            </w:tcBorders>
            <w:vAlign w:val="bottom"/>
            <w:hideMark/>
          </w:tcPr>
          <w:p w14:paraId="3E7543B9" w14:textId="77777777" w:rsidR="00805FCB" w:rsidRPr="00805FCB" w:rsidRDefault="00805FCB" w:rsidP="00805FCB">
            <w:pPr>
              <w:jc w:val="center"/>
              <w:rPr>
                <w:sz w:val="22"/>
                <w:szCs w:val="22"/>
                <w:lang w:eastAsia="en-US"/>
              </w:rPr>
            </w:pPr>
            <w:r w:rsidRPr="00805FCB">
              <w:rPr>
                <w:sz w:val="22"/>
                <w:szCs w:val="22"/>
                <w:lang w:eastAsia="en-US"/>
              </w:rPr>
              <w:t>-3.50</w:t>
            </w:r>
          </w:p>
        </w:tc>
        <w:tc>
          <w:tcPr>
            <w:tcW w:w="1060" w:type="dxa"/>
            <w:tcBorders>
              <w:top w:val="nil"/>
              <w:left w:val="nil"/>
              <w:bottom w:val="nil"/>
              <w:right w:val="dotDotDash" w:sz="4" w:space="0" w:color="auto"/>
            </w:tcBorders>
            <w:vAlign w:val="bottom"/>
            <w:hideMark/>
          </w:tcPr>
          <w:p w14:paraId="33B3EE65" w14:textId="77777777" w:rsidR="00805FCB" w:rsidRPr="00805FCB" w:rsidRDefault="00805FCB" w:rsidP="00805FCB">
            <w:pPr>
              <w:jc w:val="center"/>
              <w:rPr>
                <w:sz w:val="22"/>
                <w:szCs w:val="22"/>
                <w:lang w:eastAsia="en-US"/>
              </w:rPr>
            </w:pPr>
            <w:r w:rsidRPr="00805FCB">
              <w:rPr>
                <w:sz w:val="22"/>
                <w:szCs w:val="22"/>
                <w:lang w:eastAsia="en-US"/>
              </w:rPr>
              <w:t>2.95</w:t>
            </w:r>
          </w:p>
        </w:tc>
        <w:tc>
          <w:tcPr>
            <w:tcW w:w="1060" w:type="dxa"/>
            <w:tcBorders>
              <w:top w:val="nil"/>
              <w:left w:val="nil"/>
              <w:bottom w:val="nil"/>
              <w:right w:val="dotDotDash" w:sz="4" w:space="0" w:color="auto"/>
            </w:tcBorders>
            <w:vAlign w:val="bottom"/>
            <w:hideMark/>
          </w:tcPr>
          <w:p w14:paraId="18CD5888" w14:textId="77777777" w:rsidR="00805FCB" w:rsidRPr="00805FCB" w:rsidRDefault="00805FCB" w:rsidP="00805FCB">
            <w:pPr>
              <w:jc w:val="center"/>
              <w:rPr>
                <w:sz w:val="22"/>
                <w:szCs w:val="22"/>
                <w:lang w:eastAsia="en-US"/>
              </w:rPr>
            </w:pPr>
            <w:r w:rsidRPr="00805FCB">
              <w:rPr>
                <w:sz w:val="22"/>
                <w:szCs w:val="22"/>
                <w:lang w:eastAsia="en-US"/>
              </w:rPr>
              <w:t>1.33</w:t>
            </w:r>
          </w:p>
        </w:tc>
        <w:tc>
          <w:tcPr>
            <w:tcW w:w="1060" w:type="dxa"/>
            <w:tcBorders>
              <w:top w:val="nil"/>
              <w:left w:val="nil"/>
              <w:bottom w:val="nil"/>
              <w:right w:val="dotDotDash" w:sz="4" w:space="0" w:color="auto"/>
            </w:tcBorders>
            <w:vAlign w:val="bottom"/>
            <w:hideMark/>
          </w:tcPr>
          <w:p w14:paraId="18CA29F5" w14:textId="77777777" w:rsidR="00805FCB" w:rsidRPr="00805FCB" w:rsidRDefault="00805FCB" w:rsidP="00805FCB">
            <w:pPr>
              <w:jc w:val="center"/>
              <w:rPr>
                <w:sz w:val="22"/>
                <w:szCs w:val="22"/>
                <w:lang w:eastAsia="en-US"/>
              </w:rPr>
            </w:pPr>
            <w:r w:rsidRPr="00805FCB">
              <w:rPr>
                <w:sz w:val="22"/>
                <w:szCs w:val="22"/>
                <w:lang w:eastAsia="en-US"/>
              </w:rPr>
              <w:t>3.24</w:t>
            </w:r>
          </w:p>
        </w:tc>
        <w:tc>
          <w:tcPr>
            <w:tcW w:w="1060" w:type="dxa"/>
            <w:tcBorders>
              <w:top w:val="nil"/>
              <w:left w:val="nil"/>
              <w:bottom w:val="nil"/>
              <w:right w:val="dotDotDash" w:sz="4" w:space="0" w:color="auto"/>
            </w:tcBorders>
            <w:vAlign w:val="bottom"/>
            <w:hideMark/>
          </w:tcPr>
          <w:p w14:paraId="1EB85999" w14:textId="77777777" w:rsidR="00805FCB" w:rsidRPr="00805FCB" w:rsidRDefault="00805FCB" w:rsidP="00805FCB">
            <w:pPr>
              <w:jc w:val="center"/>
              <w:rPr>
                <w:sz w:val="22"/>
                <w:szCs w:val="22"/>
                <w:lang w:eastAsia="en-US"/>
              </w:rPr>
            </w:pPr>
            <w:r w:rsidRPr="00805FCB">
              <w:rPr>
                <w:sz w:val="22"/>
                <w:szCs w:val="22"/>
                <w:lang w:eastAsia="en-US"/>
              </w:rPr>
              <w:t>-0.03</w:t>
            </w:r>
          </w:p>
        </w:tc>
        <w:tc>
          <w:tcPr>
            <w:tcW w:w="1060" w:type="dxa"/>
            <w:tcBorders>
              <w:top w:val="nil"/>
              <w:left w:val="nil"/>
              <w:bottom w:val="nil"/>
              <w:right w:val="dotDotDash" w:sz="4" w:space="0" w:color="auto"/>
            </w:tcBorders>
            <w:vAlign w:val="bottom"/>
            <w:hideMark/>
          </w:tcPr>
          <w:p w14:paraId="215201E6" w14:textId="77777777" w:rsidR="00805FCB" w:rsidRPr="00805FCB" w:rsidRDefault="00805FCB" w:rsidP="00805FCB">
            <w:pPr>
              <w:jc w:val="center"/>
              <w:rPr>
                <w:sz w:val="22"/>
                <w:szCs w:val="22"/>
                <w:lang w:eastAsia="en-US"/>
              </w:rPr>
            </w:pPr>
            <w:r w:rsidRPr="00805FCB">
              <w:rPr>
                <w:sz w:val="22"/>
                <w:szCs w:val="22"/>
                <w:lang w:eastAsia="en-US"/>
              </w:rPr>
              <w:t>-0.01</w:t>
            </w:r>
          </w:p>
        </w:tc>
        <w:tc>
          <w:tcPr>
            <w:tcW w:w="1060" w:type="dxa"/>
            <w:tcBorders>
              <w:top w:val="nil"/>
              <w:left w:val="nil"/>
              <w:bottom w:val="nil"/>
              <w:right w:val="dotDotDash" w:sz="4" w:space="0" w:color="auto"/>
            </w:tcBorders>
            <w:vAlign w:val="bottom"/>
            <w:hideMark/>
          </w:tcPr>
          <w:p w14:paraId="621F9AB0" w14:textId="77777777" w:rsidR="00805FCB" w:rsidRPr="00805FCB" w:rsidRDefault="00805FCB" w:rsidP="00805FCB">
            <w:pPr>
              <w:jc w:val="center"/>
              <w:rPr>
                <w:sz w:val="22"/>
                <w:szCs w:val="22"/>
                <w:lang w:eastAsia="en-US"/>
              </w:rPr>
            </w:pPr>
            <w:r w:rsidRPr="00805FCB">
              <w:rPr>
                <w:sz w:val="22"/>
                <w:szCs w:val="22"/>
                <w:lang w:eastAsia="en-US"/>
              </w:rPr>
              <w:t>2.95</w:t>
            </w:r>
          </w:p>
        </w:tc>
        <w:tc>
          <w:tcPr>
            <w:tcW w:w="1060" w:type="dxa"/>
            <w:tcBorders>
              <w:top w:val="nil"/>
              <w:left w:val="nil"/>
              <w:bottom w:val="nil"/>
              <w:right w:val="dotDotDash" w:sz="4" w:space="0" w:color="auto"/>
            </w:tcBorders>
            <w:vAlign w:val="bottom"/>
            <w:hideMark/>
          </w:tcPr>
          <w:p w14:paraId="717E2C60" w14:textId="77777777" w:rsidR="00805FCB" w:rsidRPr="00805FCB" w:rsidRDefault="00805FCB" w:rsidP="00805FCB">
            <w:pPr>
              <w:jc w:val="center"/>
              <w:rPr>
                <w:sz w:val="22"/>
                <w:szCs w:val="22"/>
                <w:lang w:eastAsia="en-US"/>
              </w:rPr>
            </w:pPr>
            <w:r w:rsidRPr="00805FCB">
              <w:rPr>
                <w:sz w:val="22"/>
                <w:szCs w:val="22"/>
                <w:lang w:eastAsia="en-US"/>
              </w:rPr>
              <w:t>1.34</w:t>
            </w:r>
          </w:p>
        </w:tc>
      </w:tr>
      <w:tr w:rsidR="00805FCB" w:rsidRPr="00805FCB" w14:paraId="32FA8BE3" w14:textId="77777777" w:rsidTr="00805FCB">
        <w:trPr>
          <w:trHeight w:val="288"/>
          <w:jc w:val="center"/>
        </w:trPr>
        <w:tc>
          <w:tcPr>
            <w:tcW w:w="1060" w:type="dxa"/>
            <w:tcBorders>
              <w:top w:val="dotDotDash" w:sz="4" w:space="0" w:color="auto"/>
              <w:left w:val="dotDotDash" w:sz="4" w:space="0" w:color="auto"/>
              <w:bottom w:val="dotDotDash" w:sz="4" w:space="0" w:color="auto"/>
              <w:right w:val="dotDotDash" w:sz="4" w:space="0" w:color="auto"/>
            </w:tcBorders>
            <w:vAlign w:val="bottom"/>
            <w:hideMark/>
          </w:tcPr>
          <w:p w14:paraId="16E32666" w14:textId="77777777" w:rsidR="00805FCB" w:rsidRPr="00805FCB" w:rsidRDefault="00805FCB" w:rsidP="00805FCB">
            <w:pPr>
              <w:jc w:val="center"/>
              <w:rPr>
                <w:sz w:val="22"/>
                <w:szCs w:val="22"/>
                <w:lang w:eastAsia="en-US"/>
              </w:rPr>
            </w:pPr>
            <w:r w:rsidRPr="00805FCB">
              <w:rPr>
                <w:sz w:val="22"/>
                <w:szCs w:val="22"/>
                <w:lang w:eastAsia="en-US"/>
              </w:rPr>
              <w:t>-3.25</w:t>
            </w:r>
          </w:p>
        </w:tc>
        <w:tc>
          <w:tcPr>
            <w:tcW w:w="1060" w:type="dxa"/>
            <w:tcBorders>
              <w:top w:val="dotDotDash" w:sz="4" w:space="0" w:color="auto"/>
              <w:left w:val="nil"/>
              <w:bottom w:val="dotDotDash" w:sz="4" w:space="0" w:color="auto"/>
              <w:right w:val="dotDotDash" w:sz="4" w:space="0" w:color="auto"/>
            </w:tcBorders>
            <w:vAlign w:val="bottom"/>
            <w:hideMark/>
          </w:tcPr>
          <w:p w14:paraId="2344CFDA" w14:textId="77777777" w:rsidR="00805FCB" w:rsidRPr="00805FCB" w:rsidRDefault="00805FCB" w:rsidP="00805FCB">
            <w:pPr>
              <w:jc w:val="center"/>
              <w:rPr>
                <w:sz w:val="22"/>
                <w:szCs w:val="22"/>
                <w:lang w:eastAsia="en-US"/>
              </w:rPr>
            </w:pPr>
            <w:r w:rsidRPr="00805FCB">
              <w:rPr>
                <w:sz w:val="22"/>
                <w:szCs w:val="22"/>
                <w:lang w:eastAsia="en-US"/>
              </w:rPr>
              <w:t>1.92</w:t>
            </w:r>
          </w:p>
        </w:tc>
        <w:tc>
          <w:tcPr>
            <w:tcW w:w="1060" w:type="dxa"/>
            <w:tcBorders>
              <w:top w:val="dotDotDash" w:sz="4" w:space="0" w:color="auto"/>
              <w:left w:val="nil"/>
              <w:bottom w:val="dotDotDash" w:sz="4" w:space="0" w:color="auto"/>
              <w:right w:val="dotDotDash" w:sz="4" w:space="0" w:color="auto"/>
            </w:tcBorders>
            <w:vAlign w:val="bottom"/>
            <w:hideMark/>
          </w:tcPr>
          <w:p w14:paraId="21E6ABE6" w14:textId="77777777" w:rsidR="00805FCB" w:rsidRPr="00805FCB" w:rsidRDefault="00805FCB" w:rsidP="00805FCB">
            <w:pPr>
              <w:jc w:val="center"/>
              <w:rPr>
                <w:sz w:val="22"/>
                <w:szCs w:val="22"/>
                <w:lang w:eastAsia="en-US"/>
              </w:rPr>
            </w:pPr>
            <w:r w:rsidRPr="00805FCB">
              <w:rPr>
                <w:sz w:val="22"/>
                <w:szCs w:val="22"/>
                <w:lang w:eastAsia="en-US"/>
              </w:rPr>
              <w:t>1.29</w:t>
            </w:r>
          </w:p>
        </w:tc>
        <w:tc>
          <w:tcPr>
            <w:tcW w:w="1060" w:type="dxa"/>
            <w:tcBorders>
              <w:top w:val="dotDotDash" w:sz="4" w:space="0" w:color="auto"/>
              <w:left w:val="nil"/>
              <w:bottom w:val="dotDotDash" w:sz="4" w:space="0" w:color="auto"/>
              <w:right w:val="dotDotDash" w:sz="4" w:space="0" w:color="auto"/>
            </w:tcBorders>
            <w:vAlign w:val="bottom"/>
            <w:hideMark/>
          </w:tcPr>
          <w:p w14:paraId="295D57E5" w14:textId="77777777" w:rsidR="00805FCB" w:rsidRPr="00805FCB" w:rsidRDefault="00805FCB" w:rsidP="00805FCB">
            <w:pPr>
              <w:jc w:val="center"/>
              <w:rPr>
                <w:sz w:val="22"/>
                <w:szCs w:val="22"/>
                <w:lang w:eastAsia="en-US"/>
              </w:rPr>
            </w:pPr>
            <w:r w:rsidRPr="00805FCB">
              <w:rPr>
                <w:sz w:val="22"/>
                <w:szCs w:val="22"/>
                <w:lang w:eastAsia="en-US"/>
              </w:rPr>
              <w:t>2.31</w:t>
            </w:r>
          </w:p>
        </w:tc>
        <w:tc>
          <w:tcPr>
            <w:tcW w:w="1060" w:type="dxa"/>
            <w:tcBorders>
              <w:top w:val="dotDotDash" w:sz="4" w:space="0" w:color="auto"/>
              <w:left w:val="nil"/>
              <w:bottom w:val="dotDotDash" w:sz="4" w:space="0" w:color="auto"/>
              <w:right w:val="dotDotDash" w:sz="4" w:space="0" w:color="auto"/>
            </w:tcBorders>
            <w:vAlign w:val="bottom"/>
            <w:hideMark/>
          </w:tcPr>
          <w:p w14:paraId="7D01AEA6" w14:textId="77777777" w:rsidR="00805FCB" w:rsidRPr="00805FCB" w:rsidRDefault="00805FCB" w:rsidP="00805FCB">
            <w:pPr>
              <w:jc w:val="center"/>
              <w:rPr>
                <w:sz w:val="22"/>
                <w:szCs w:val="22"/>
                <w:lang w:eastAsia="en-US"/>
              </w:rPr>
            </w:pPr>
            <w:r w:rsidRPr="00805FCB">
              <w:rPr>
                <w:sz w:val="22"/>
                <w:szCs w:val="22"/>
                <w:lang w:eastAsia="en-US"/>
              </w:rPr>
              <w:t>-0.04</w:t>
            </w:r>
          </w:p>
        </w:tc>
        <w:tc>
          <w:tcPr>
            <w:tcW w:w="1060" w:type="dxa"/>
            <w:tcBorders>
              <w:top w:val="dotDotDash" w:sz="4" w:space="0" w:color="auto"/>
              <w:left w:val="nil"/>
              <w:bottom w:val="dotDotDash" w:sz="4" w:space="0" w:color="auto"/>
              <w:right w:val="dotDotDash" w:sz="4" w:space="0" w:color="auto"/>
            </w:tcBorders>
            <w:vAlign w:val="bottom"/>
            <w:hideMark/>
          </w:tcPr>
          <w:p w14:paraId="44961AEE" w14:textId="77777777" w:rsidR="00805FCB" w:rsidRPr="00805FCB" w:rsidRDefault="00805FCB" w:rsidP="00805FCB">
            <w:pPr>
              <w:jc w:val="center"/>
              <w:rPr>
                <w:sz w:val="22"/>
                <w:szCs w:val="22"/>
                <w:lang w:eastAsia="en-US"/>
              </w:rPr>
            </w:pPr>
            <w:r w:rsidRPr="00805FCB">
              <w:rPr>
                <w:sz w:val="22"/>
                <w:szCs w:val="22"/>
                <w:lang w:eastAsia="en-US"/>
              </w:rPr>
              <w:t>0.01</w:t>
            </w:r>
          </w:p>
        </w:tc>
        <w:tc>
          <w:tcPr>
            <w:tcW w:w="1060" w:type="dxa"/>
            <w:tcBorders>
              <w:top w:val="dotDotDash" w:sz="4" w:space="0" w:color="auto"/>
              <w:left w:val="nil"/>
              <w:bottom w:val="dotDotDash" w:sz="4" w:space="0" w:color="auto"/>
              <w:right w:val="dotDotDash" w:sz="4" w:space="0" w:color="auto"/>
            </w:tcBorders>
            <w:vAlign w:val="bottom"/>
            <w:hideMark/>
          </w:tcPr>
          <w:p w14:paraId="4D93E36B" w14:textId="77777777" w:rsidR="00805FCB" w:rsidRPr="00805FCB" w:rsidRDefault="00805FCB" w:rsidP="00805FCB">
            <w:pPr>
              <w:jc w:val="center"/>
              <w:rPr>
                <w:sz w:val="22"/>
                <w:szCs w:val="22"/>
                <w:lang w:eastAsia="en-US"/>
              </w:rPr>
            </w:pPr>
            <w:r w:rsidRPr="00805FCB">
              <w:rPr>
                <w:sz w:val="22"/>
                <w:szCs w:val="22"/>
                <w:lang w:eastAsia="en-US"/>
              </w:rPr>
              <w:t>1.92</w:t>
            </w:r>
          </w:p>
        </w:tc>
        <w:tc>
          <w:tcPr>
            <w:tcW w:w="1060" w:type="dxa"/>
            <w:tcBorders>
              <w:top w:val="dotDotDash" w:sz="4" w:space="0" w:color="auto"/>
              <w:left w:val="nil"/>
              <w:bottom w:val="dotDotDash" w:sz="4" w:space="0" w:color="auto"/>
              <w:right w:val="dotDotDash" w:sz="4" w:space="0" w:color="auto"/>
            </w:tcBorders>
            <w:vAlign w:val="bottom"/>
            <w:hideMark/>
          </w:tcPr>
          <w:p w14:paraId="3D885A3C" w14:textId="77777777" w:rsidR="00805FCB" w:rsidRPr="00805FCB" w:rsidRDefault="00805FCB" w:rsidP="00805FCB">
            <w:pPr>
              <w:jc w:val="center"/>
              <w:rPr>
                <w:sz w:val="22"/>
                <w:szCs w:val="22"/>
                <w:lang w:eastAsia="en-US"/>
              </w:rPr>
            </w:pPr>
            <w:r w:rsidRPr="00805FCB">
              <w:rPr>
                <w:sz w:val="22"/>
                <w:szCs w:val="22"/>
                <w:lang w:eastAsia="en-US"/>
              </w:rPr>
              <w:t>1.29</w:t>
            </w:r>
          </w:p>
        </w:tc>
      </w:tr>
      <w:tr w:rsidR="00805FCB" w:rsidRPr="00805FCB" w14:paraId="6575B16B" w14:textId="77777777" w:rsidTr="00805FCB">
        <w:trPr>
          <w:trHeight w:val="288"/>
          <w:jc w:val="center"/>
        </w:trPr>
        <w:tc>
          <w:tcPr>
            <w:tcW w:w="1060" w:type="dxa"/>
            <w:tcBorders>
              <w:top w:val="nil"/>
              <w:left w:val="dotDotDash" w:sz="4" w:space="0" w:color="auto"/>
              <w:bottom w:val="nil"/>
              <w:right w:val="dotDotDash" w:sz="4" w:space="0" w:color="auto"/>
            </w:tcBorders>
            <w:vAlign w:val="bottom"/>
            <w:hideMark/>
          </w:tcPr>
          <w:p w14:paraId="50D54002" w14:textId="77777777" w:rsidR="00805FCB" w:rsidRPr="00805FCB" w:rsidRDefault="00805FCB" w:rsidP="00805FCB">
            <w:pPr>
              <w:jc w:val="center"/>
              <w:rPr>
                <w:sz w:val="22"/>
                <w:szCs w:val="22"/>
                <w:lang w:eastAsia="en-US"/>
              </w:rPr>
            </w:pPr>
            <w:r w:rsidRPr="00805FCB">
              <w:rPr>
                <w:sz w:val="22"/>
                <w:szCs w:val="22"/>
                <w:lang w:eastAsia="en-US"/>
              </w:rPr>
              <w:t>-3.00</w:t>
            </w:r>
          </w:p>
        </w:tc>
        <w:tc>
          <w:tcPr>
            <w:tcW w:w="1060" w:type="dxa"/>
            <w:tcBorders>
              <w:top w:val="nil"/>
              <w:left w:val="nil"/>
              <w:bottom w:val="nil"/>
              <w:right w:val="dotDotDash" w:sz="4" w:space="0" w:color="auto"/>
            </w:tcBorders>
            <w:vAlign w:val="bottom"/>
            <w:hideMark/>
          </w:tcPr>
          <w:p w14:paraId="20055D94" w14:textId="77777777" w:rsidR="00805FCB" w:rsidRPr="00805FCB" w:rsidRDefault="00805FCB" w:rsidP="00805FCB">
            <w:pPr>
              <w:jc w:val="center"/>
              <w:rPr>
                <w:sz w:val="22"/>
                <w:szCs w:val="22"/>
                <w:lang w:eastAsia="en-US"/>
              </w:rPr>
            </w:pPr>
            <w:r w:rsidRPr="00805FCB">
              <w:rPr>
                <w:sz w:val="22"/>
                <w:szCs w:val="22"/>
                <w:lang w:eastAsia="en-US"/>
              </w:rPr>
              <w:t>2.39</w:t>
            </w:r>
          </w:p>
        </w:tc>
        <w:tc>
          <w:tcPr>
            <w:tcW w:w="1060" w:type="dxa"/>
            <w:tcBorders>
              <w:top w:val="nil"/>
              <w:left w:val="nil"/>
              <w:bottom w:val="nil"/>
              <w:right w:val="dotDotDash" w:sz="4" w:space="0" w:color="auto"/>
            </w:tcBorders>
            <w:vAlign w:val="bottom"/>
            <w:hideMark/>
          </w:tcPr>
          <w:p w14:paraId="08E3A9DF" w14:textId="77777777" w:rsidR="00805FCB" w:rsidRPr="00805FCB" w:rsidRDefault="00805FCB" w:rsidP="00805FCB">
            <w:pPr>
              <w:jc w:val="center"/>
              <w:rPr>
                <w:sz w:val="22"/>
                <w:szCs w:val="22"/>
                <w:lang w:eastAsia="en-US"/>
              </w:rPr>
            </w:pPr>
            <w:r w:rsidRPr="00805FCB">
              <w:rPr>
                <w:sz w:val="22"/>
                <w:szCs w:val="22"/>
                <w:lang w:eastAsia="en-US"/>
              </w:rPr>
              <w:t>1.24</w:t>
            </w:r>
          </w:p>
        </w:tc>
        <w:tc>
          <w:tcPr>
            <w:tcW w:w="1060" w:type="dxa"/>
            <w:tcBorders>
              <w:top w:val="nil"/>
              <w:left w:val="nil"/>
              <w:bottom w:val="nil"/>
              <w:right w:val="dotDotDash" w:sz="4" w:space="0" w:color="auto"/>
            </w:tcBorders>
            <w:vAlign w:val="bottom"/>
            <w:hideMark/>
          </w:tcPr>
          <w:p w14:paraId="20F87ED8" w14:textId="77777777" w:rsidR="00805FCB" w:rsidRPr="00805FCB" w:rsidRDefault="00805FCB" w:rsidP="00805FCB">
            <w:pPr>
              <w:jc w:val="center"/>
              <w:rPr>
                <w:sz w:val="22"/>
                <w:szCs w:val="22"/>
                <w:lang w:eastAsia="en-US"/>
              </w:rPr>
            </w:pPr>
            <w:r w:rsidRPr="00805FCB">
              <w:rPr>
                <w:sz w:val="22"/>
                <w:szCs w:val="22"/>
                <w:lang w:eastAsia="en-US"/>
              </w:rPr>
              <w:t>2.70</w:t>
            </w:r>
          </w:p>
        </w:tc>
        <w:tc>
          <w:tcPr>
            <w:tcW w:w="1060" w:type="dxa"/>
            <w:tcBorders>
              <w:top w:val="nil"/>
              <w:left w:val="nil"/>
              <w:bottom w:val="nil"/>
              <w:right w:val="dotDotDash" w:sz="4" w:space="0" w:color="auto"/>
            </w:tcBorders>
            <w:vAlign w:val="bottom"/>
            <w:hideMark/>
          </w:tcPr>
          <w:p w14:paraId="7826EC19" w14:textId="77777777" w:rsidR="00805FCB" w:rsidRPr="00805FCB" w:rsidRDefault="00805FCB" w:rsidP="00805FCB">
            <w:pPr>
              <w:jc w:val="center"/>
              <w:rPr>
                <w:sz w:val="22"/>
                <w:szCs w:val="22"/>
                <w:lang w:eastAsia="en-US"/>
              </w:rPr>
            </w:pPr>
            <w:r w:rsidRPr="00805FCB">
              <w:rPr>
                <w:sz w:val="22"/>
                <w:szCs w:val="22"/>
                <w:lang w:eastAsia="en-US"/>
              </w:rPr>
              <w:t>-0.01</w:t>
            </w:r>
          </w:p>
        </w:tc>
        <w:tc>
          <w:tcPr>
            <w:tcW w:w="1060" w:type="dxa"/>
            <w:tcBorders>
              <w:top w:val="nil"/>
              <w:left w:val="nil"/>
              <w:bottom w:val="nil"/>
              <w:right w:val="dotDotDash" w:sz="4" w:space="0" w:color="auto"/>
            </w:tcBorders>
            <w:vAlign w:val="bottom"/>
            <w:hideMark/>
          </w:tcPr>
          <w:p w14:paraId="083C6DCD" w14:textId="77777777" w:rsidR="00805FCB" w:rsidRPr="00805FCB" w:rsidRDefault="00805FCB" w:rsidP="00805FCB">
            <w:pPr>
              <w:jc w:val="center"/>
              <w:rPr>
                <w:sz w:val="22"/>
                <w:szCs w:val="22"/>
                <w:lang w:eastAsia="en-US"/>
              </w:rPr>
            </w:pPr>
            <w:r w:rsidRPr="00805FCB">
              <w:rPr>
                <w:sz w:val="22"/>
                <w:szCs w:val="22"/>
                <w:lang w:eastAsia="en-US"/>
              </w:rPr>
              <w:t>-0.02</w:t>
            </w:r>
          </w:p>
        </w:tc>
        <w:tc>
          <w:tcPr>
            <w:tcW w:w="1060" w:type="dxa"/>
            <w:tcBorders>
              <w:top w:val="nil"/>
              <w:left w:val="nil"/>
              <w:bottom w:val="nil"/>
              <w:right w:val="dotDotDash" w:sz="4" w:space="0" w:color="auto"/>
            </w:tcBorders>
            <w:vAlign w:val="bottom"/>
            <w:hideMark/>
          </w:tcPr>
          <w:p w14:paraId="114D088C" w14:textId="77777777" w:rsidR="00805FCB" w:rsidRPr="00805FCB" w:rsidRDefault="00805FCB" w:rsidP="00805FCB">
            <w:pPr>
              <w:jc w:val="center"/>
              <w:rPr>
                <w:sz w:val="22"/>
                <w:szCs w:val="22"/>
                <w:lang w:eastAsia="en-US"/>
              </w:rPr>
            </w:pPr>
            <w:r w:rsidRPr="00805FCB">
              <w:rPr>
                <w:sz w:val="22"/>
                <w:szCs w:val="22"/>
                <w:lang w:eastAsia="en-US"/>
              </w:rPr>
              <w:t>2.39</w:t>
            </w:r>
          </w:p>
        </w:tc>
        <w:tc>
          <w:tcPr>
            <w:tcW w:w="1060" w:type="dxa"/>
            <w:tcBorders>
              <w:top w:val="nil"/>
              <w:left w:val="nil"/>
              <w:bottom w:val="nil"/>
              <w:right w:val="dotDotDash" w:sz="4" w:space="0" w:color="auto"/>
            </w:tcBorders>
            <w:vAlign w:val="bottom"/>
            <w:hideMark/>
          </w:tcPr>
          <w:p w14:paraId="534DA9BE" w14:textId="77777777" w:rsidR="00805FCB" w:rsidRPr="00805FCB" w:rsidRDefault="00805FCB" w:rsidP="00805FCB">
            <w:pPr>
              <w:jc w:val="center"/>
              <w:rPr>
                <w:sz w:val="22"/>
                <w:szCs w:val="22"/>
                <w:lang w:eastAsia="en-US"/>
              </w:rPr>
            </w:pPr>
            <w:r w:rsidRPr="00805FCB">
              <w:rPr>
                <w:sz w:val="22"/>
                <w:szCs w:val="22"/>
                <w:lang w:eastAsia="en-US"/>
              </w:rPr>
              <w:t>1.24</w:t>
            </w:r>
          </w:p>
        </w:tc>
      </w:tr>
      <w:tr w:rsidR="00805FCB" w:rsidRPr="00805FCB" w14:paraId="0E4162DC" w14:textId="77777777" w:rsidTr="00805FCB">
        <w:trPr>
          <w:trHeight w:val="288"/>
          <w:jc w:val="center"/>
        </w:trPr>
        <w:tc>
          <w:tcPr>
            <w:tcW w:w="1060" w:type="dxa"/>
            <w:tcBorders>
              <w:top w:val="dotDotDash" w:sz="4" w:space="0" w:color="auto"/>
              <w:left w:val="dotDotDash" w:sz="4" w:space="0" w:color="auto"/>
              <w:bottom w:val="dotDotDash" w:sz="4" w:space="0" w:color="auto"/>
              <w:right w:val="dotDotDash" w:sz="4" w:space="0" w:color="auto"/>
            </w:tcBorders>
            <w:vAlign w:val="bottom"/>
            <w:hideMark/>
          </w:tcPr>
          <w:p w14:paraId="6F243614" w14:textId="77777777" w:rsidR="00805FCB" w:rsidRPr="00805FCB" w:rsidRDefault="00805FCB" w:rsidP="00805FCB">
            <w:pPr>
              <w:jc w:val="center"/>
              <w:rPr>
                <w:sz w:val="22"/>
                <w:szCs w:val="22"/>
                <w:lang w:eastAsia="en-US"/>
              </w:rPr>
            </w:pPr>
            <w:r w:rsidRPr="00805FCB">
              <w:rPr>
                <w:sz w:val="22"/>
                <w:szCs w:val="22"/>
                <w:lang w:eastAsia="en-US"/>
              </w:rPr>
              <w:t>-2.75</w:t>
            </w:r>
          </w:p>
        </w:tc>
        <w:tc>
          <w:tcPr>
            <w:tcW w:w="1060" w:type="dxa"/>
            <w:tcBorders>
              <w:top w:val="dotDotDash" w:sz="4" w:space="0" w:color="auto"/>
              <w:left w:val="nil"/>
              <w:bottom w:val="dotDotDash" w:sz="4" w:space="0" w:color="auto"/>
              <w:right w:val="dotDotDash" w:sz="4" w:space="0" w:color="auto"/>
            </w:tcBorders>
            <w:vAlign w:val="bottom"/>
            <w:hideMark/>
          </w:tcPr>
          <w:p w14:paraId="5B3B7FCC" w14:textId="77777777" w:rsidR="00805FCB" w:rsidRPr="00805FCB" w:rsidRDefault="00805FCB" w:rsidP="00805FCB">
            <w:pPr>
              <w:jc w:val="center"/>
              <w:rPr>
                <w:sz w:val="22"/>
                <w:szCs w:val="22"/>
                <w:lang w:eastAsia="en-US"/>
              </w:rPr>
            </w:pPr>
            <w:r w:rsidRPr="00805FCB">
              <w:rPr>
                <w:sz w:val="22"/>
                <w:szCs w:val="22"/>
                <w:lang w:eastAsia="en-US"/>
              </w:rPr>
              <w:t>1.75</w:t>
            </w:r>
          </w:p>
        </w:tc>
        <w:tc>
          <w:tcPr>
            <w:tcW w:w="1060" w:type="dxa"/>
            <w:tcBorders>
              <w:top w:val="dotDotDash" w:sz="4" w:space="0" w:color="auto"/>
              <w:left w:val="nil"/>
              <w:bottom w:val="dotDotDash" w:sz="4" w:space="0" w:color="auto"/>
              <w:right w:val="dotDotDash" w:sz="4" w:space="0" w:color="auto"/>
            </w:tcBorders>
            <w:vAlign w:val="bottom"/>
            <w:hideMark/>
          </w:tcPr>
          <w:p w14:paraId="14A2898E" w14:textId="77777777" w:rsidR="00805FCB" w:rsidRPr="00805FCB" w:rsidRDefault="00805FCB" w:rsidP="00805FCB">
            <w:pPr>
              <w:jc w:val="center"/>
              <w:rPr>
                <w:sz w:val="22"/>
                <w:szCs w:val="22"/>
                <w:lang w:eastAsia="en-US"/>
              </w:rPr>
            </w:pPr>
            <w:r w:rsidRPr="00805FCB">
              <w:rPr>
                <w:sz w:val="22"/>
                <w:szCs w:val="22"/>
                <w:lang w:eastAsia="en-US"/>
              </w:rPr>
              <w:t>1.18</w:t>
            </w:r>
          </w:p>
        </w:tc>
        <w:tc>
          <w:tcPr>
            <w:tcW w:w="1060" w:type="dxa"/>
            <w:tcBorders>
              <w:top w:val="dotDotDash" w:sz="4" w:space="0" w:color="auto"/>
              <w:left w:val="nil"/>
              <w:bottom w:val="dotDotDash" w:sz="4" w:space="0" w:color="auto"/>
              <w:right w:val="dotDotDash" w:sz="4" w:space="0" w:color="auto"/>
            </w:tcBorders>
            <w:vAlign w:val="bottom"/>
            <w:hideMark/>
          </w:tcPr>
          <w:p w14:paraId="3A83DB43" w14:textId="77777777" w:rsidR="00805FCB" w:rsidRPr="00805FCB" w:rsidRDefault="00805FCB" w:rsidP="00805FCB">
            <w:pPr>
              <w:jc w:val="center"/>
              <w:rPr>
                <w:sz w:val="22"/>
                <w:szCs w:val="22"/>
                <w:lang w:eastAsia="en-US"/>
              </w:rPr>
            </w:pPr>
            <w:r w:rsidRPr="00805FCB">
              <w:rPr>
                <w:sz w:val="22"/>
                <w:szCs w:val="22"/>
                <w:lang w:eastAsia="en-US"/>
              </w:rPr>
              <w:t>2.11</w:t>
            </w:r>
          </w:p>
        </w:tc>
        <w:tc>
          <w:tcPr>
            <w:tcW w:w="1060" w:type="dxa"/>
            <w:tcBorders>
              <w:top w:val="dotDotDash" w:sz="4" w:space="0" w:color="auto"/>
              <w:left w:val="nil"/>
              <w:bottom w:val="dotDotDash" w:sz="4" w:space="0" w:color="auto"/>
              <w:right w:val="dotDotDash" w:sz="4" w:space="0" w:color="auto"/>
            </w:tcBorders>
            <w:vAlign w:val="bottom"/>
            <w:hideMark/>
          </w:tcPr>
          <w:p w14:paraId="6F7F6889" w14:textId="77777777" w:rsidR="00805FCB" w:rsidRPr="00805FCB" w:rsidRDefault="00805FCB" w:rsidP="00805FCB">
            <w:pPr>
              <w:jc w:val="center"/>
              <w:rPr>
                <w:sz w:val="22"/>
                <w:szCs w:val="22"/>
                <w:lang w:eastAsia="en-US"/>
              </w:rPr>
            </w:pPr>
            <w:r w:rsidRPr="00805FCB">
              <w:rPr>
                <w:sz w:val="22"/>
                <w:szCs w:val="22"/>
                <w:lang w:eastAsia="en-US"/>
              </w:rPr>
              <w:t>-0.06</w:t>
            </w:r>
          </w:p>
        </w:tc>
        <w:tc>
          <w:tcPr>
            <w:tcW w:w="1060" w:type="dxa"/>
            <w:tcBorders>
              <w:top w:val="dotDotDash" w:sz="4" w:space="0" w:color="auto"/>
              <w:left w:val="nil"/>
              <w:bottom w:val="dotDotDash" w:sz="4" w:space="0" w:color="auto"/>
              <w:right w:val="dotDotDash" w:sz="4" w:space="0" w:color="auto"/>
            </w:tcBorders>
            <w:vAlign w:val="bottom"/>
            <w:hideMark/>
          </w:tcPr>
          <w:p w14:paraId="05DA4FC0" w14:textId="77777777" w:rsidR="00805FCB" w:rsidRPr="00805FCB" w:rsidRDefault="00805FCB" w:rsidP="00805FCB">
            <w:pPr>
              <w:jc w:val="center"/>
              <w:rPr>
                <w:sz w:val="22"/>
                <w:szCs w:val="22"/>
                <w:lang w:eastAsia="en-US"/>
              </w:rPr>
            </w:pPr>
            <w:r w:rsidRPr="00805FCB">
              <w:rPr>
                <w:sz w:val="22"/>
                <w:szCs w:val="22"/>
                <w:lang w:eastAsia="en-US"/>
              </w:rPr>
              <w:t>-0.01</w:t>
            </w:r>
          </w:p>
        </w:tc>
        <w:tc>
          <w:tcPr>
            <w:tcW w:w="1060" w:type="dxa"/>
            <w:tcBorders>
              <w:top w:val="dotDotDash" w:sz="4" w:space="0" w:color="auto"/>
              <w:left w:val="nil"/>
              <w:bottom w:val="dotDotDash" w:sz="4" w:space="0" w:color="auto"/>
              <w:right w:val="dotDotDash" w:sz="4" w:space="0" w:color="auto"/>
            </w:tcBorders>
            <w:vAlign w:val="bottom"/>
            <w:hideMark/>
          </w:tcPr>
          <w:p w14:paraId="23323585" w14:textId="77777777" w:rsidR="00805FCB" w:rsidRPr="00805FCB" w:rsidRDefault="00805FCB" w:rsidP="00805FCB">
            <w:pPr>
              <w:jc w:val="center"/>
              <w:rPr>
                <w:sz w:val="22"/>
                <w:szCs w:val="22"/>
                <w:lang w:eastAsia="en-US"/>
              </w:rPr>
            </w:pPr>
            <w:r w:rsidRPr="00805FCB">
              <w:rPr>
                <w:sz w:val="22"/>
                <w:szCs w:val="22"/>
                <w:lang w:eastAsia="en-US"/>
              </w:rPr>
              <w:t>1.75</w:t>
            </w:r>
          </w:p>
        </w:tc>
        <w:tc>
          <w:tcPr>
            <w:tcW w:w="1060" w:type="dxa"/>
            <w:tcBorders>
              <w:top w:val="dotDotDash" w:sz="4" w:space="0" w:color="auto"/>
              <w:left w:val="nil"/>
              <w:bottom w:val="dotDotDash" w:sz="4" w:space="0" w:color="auto"/>
              <w:right w:val="dotDotDash" w:sz="4" w:space="0" w:color="auto"/>
            </w:tcBorders>
            <w:vAlign w:val="bottom"/>
            <w:hideMark/>
          </w:tcPr>
          <w:p w14:paraId="583BEEB4" w14:textId="77777777" w:rsidR="00805FCB" w:rsidRPr="00805FCB" w:rsidRDefault="00805FCB" w:rsidP="00805FCB">
            <w:pPr>
              <w:jc w:val="center"/>
              <w:rPr>
                <w:sz w:val="22"/>
                <w:szCs w:val="22"/>
                <w:lang w:eastAsia="en-US"/>
              </w:rPr>
            </w:pPr>
            <w:r w:rsidRPr="00805FCB">
              <w:rPr>
                <w:sz w:val="22"/>
                <w:szCs w:val="22"/>
                <w:lang w:eastAsia="en-US"/>
              </w:rPr>
              <w:t>1.18</w:t>
            </w:r>
          </w:p>
        </w:tc>
      </w:tr>
      <w:tr w:rsidR="00805FCB" w:rsidRPr="00805FCB" w14:paraId="7EFB093A" w14:textId="77777777" w:rsidTr="00805FCB">
        <w:trPr>
          <w:trHeight w:val="288"/>
          <w:jc w:val="center"/>
        </w:trPr>
        <w:tc>
          <w:tcPr>
            <w:tcW w:w="1060" w:type="dxa"/>
            <w:tcBorders>
              <w:top w:val="nil"/>
              <w:left w:val="dotDotDash" w:sz="4" w:space="0" w:color="auto"/>
              <w:bottom w:val="nil"/>
              <w:right w:val="dotDotDash" w:sz="4" w:space="0" w:color="auto"/>
            </w:tcBorders>
            <w:vAlign w:val="bottom"/>
            <w:hideMark/>
          </w:tcPr>
          <w:p w14:paraId="7D7A41DF" w14:textId="77777777" w:rsidR="00805FCB" w:rsidRPr="00805FCB" w:rsidRDefault="00805FCB" w:rsidP="00805FCB">
            <w:pPr>
              <w:jc w:val="center"/>
              <w:rPr>
                <w:sz w:val="22"/>
                <w:szCs w:val="22"/>
                <w:lang w:eastAsia="en-US"/>
              </w:rPr>
            </w:pPr>
            <w:r w:rsidRPr="00805FCB">
              <w:rPr>
                <w:sz w:val="22"/>
                <w:szCs w:val="22"/>
                <w:lang w:eastAsia="en-US"/>
              </w:rPr>
              <w:t>-2.50</w:t>
            </w:r>
          </w:p>
        </w:tc>
        <w:tc>
          <w:tcPr>
            <w:tcW w:w="1060" w:type="dxa"/>
            <w:tcBorders>
              <w:top w:val="nil"/>
              <w:left w:val="nil"/>
              <w:bottom w:val="nil"/>
              <w:right w:val="dotDotDash" w:sz="4" w:space="0" w:color="auto"/>
            </w:tcBorders>
            <w:vAlign w:val="bottom"/>
            <w:hideMark/>
          </w:tcPr>
          <w:p w14:paraId="563E11CE" w14:textId="77777777" w:rsidR="00805FCB" w:rsidRPr="00805FCB" w:rsidRDefault="00805FCB" w:rsidP="00805FCB">
            <w:pPr>
              <w:jc w:val="center"/>
              <w:rPr>
                <w:sz w:val="22"/>
                <w:szCs w:val="22"/>
                <w:lang w:eastAsia="en-US"/>
              </w:rPr>
            </w:pPr>
            <w:r w:rsidRPr="00805FCB">
              <w:rPr>
                <w:sz w:val="22"/>
                <w:szCs w:val="22"/>
                <w:lang w:eastAsia="en-US"/>
              </w:rPr>
              <w:t>1.72</w:t>
            </w:r>
          </w:p>
        </w:tc>
        <w:tc>
          <w:tcPr>
            <w:tcW w:w="1060" w:type="dxa"/>
            <w:tcBorders>
              <w:top w:val="nil"/>
              <w:left w:val="nil"/>
              <w:bottom w:val="nil"/>
              <w:right w:val="dotDotDash" w:sz="4" w:space="0" w:color="auto"/>
            </w:tcBorders>
            <w:vAlign w:val="bottom"/>
            <w:hideMark/>
          </w:tcPr>
          <w:p w14:paraId="263DE72D" w14:textId="77777777" w:rsidR="00805FCB" w:rsidRPr="00805FCB" w:rsidRDefault="00805FCB" w:rsidP="00805FCB">
            <w:pPr>
              <w:jc w:val="center"/>
              <w:rPr>
                <w:sz w:val="22"/>
                <w:szCs w:val="22"/>
                <w:lang w:eastAsia="en-US"/>
              </w:rPr>
            </w:pPr>
            <w:r w:rsidRPr="00805FCB">
              <w:rPr>
                <w:sz w:val="22"/>
                <w:szCs w:val="22"/>
                <w:lang w:eastAsia="en-US"/>
              </w:rPr>
              <w:t>1.13</w:t>
            </w:r>
          </w:p>
        </w:tc>
        <w:tc>
          <w:tcPr>
            <w:tcW w:w="1060" w:type="dxa"/>
            <w:tcBorders>
              <w:top w:val="nil"/>
              <w:left w:val="nil"/>
              <w:bottom w:val="nil"/>
              <w:right w:val="dotDotDash" w:sz="4" w:space="0" w:color="auto"/>
            </w:tcBorders>
            <w:vAlign w:val="bottom"/>
            <w:hideMark/>
          </w:tcPr>
          <w:p w14:paraId="2FDA6CEF" w14:textId="77777777" w:rsidR="00805FCB" w:rsidRPr="00805FCB" w:rsidRDefault="00805FCB" w:rsidP="00805FCB">
            <w:pPr>
              <w:jc w:val="center"/>
              <w:rPr>
                <w:sz w:val="22"/>
                <w:szCs w:val="22"/>
                <w:lang w:eastAsia="en-US"/>
              </w:rPr>
            </w:pPr>
            <w:r w:rsidRPr="00805FCB">
              <w:rPr>
                <w:sz w:val="22"/>
                <w:szCs w:val="22"/>
                <w:lang w:eastAsia="en-US"/>
              </w:rPr>
              <w:t>2.06</w:t>
            </w:r>
          </w:p>
        </w:tc>
        <w:tc>
          <w:tcPr>
            <w:tcW w:w="1060" w:type="dxa"/>
            <w:tcBorders>
              <w:top w:val="nil"/>
              <w:left w:val="nil"/>
              <w:bottom w:val="nil"/>
              <w:right w:val="dotDotDash" w:sz="4" w:space="0" w:color="auto"/>
            </w:tcBorders>
            <w:vAlign w:val="bottom"/>
            <w:hideMark/>
          </w:tcPr>
          <w:p w14:paraId="6991E084" w14:textId="77777777" w:rsidR="00805FCB" w:rsidRPr="00805FCB" w:rsidRDefault="00805FCB" w:rsidP="00805FCB">
            <w:pPr>
              <w:jc w:val="center"/>
              <w:rPr>
                <w:sz w:val="22"/>
                <w:szCs w:val="22"/>
                <w:lang w:eastAsia="en-US"/>
              </w:rPr>
            </w:pPr>
            <w:r w:rsidRPr="00805FCB">
              <w:rPr>
                <w:sz w:val="22"/>
                <w:szCs w:val="22"/>
                <w:lang w:eastAsia="en-US"/>
              </w:rPr>
              <w:t>-0.06</w:t>
            </w:r>
          </w:p>
        </w:tc>
        <w:tc>
          <w:tcPr>
            <w:tcW w:w="1060" w:type="dxa"/>
            <w:tcBorders>
              <w:top w:val="nil"/>
              <w:left w:val="nil"/>
              <w:bottom w:val="nil"/>
              <w:right w:val="dotDotDash" w:sz="4" w:space="0" w:color="auto"/>
            </w:tcBorders>
            <w:vAlign w:val="bottom"/>
            <w:hideMark/>
          </w:tcPr>
          <w:p w14:paraId="1C5F2409" w14:textId="77777777" w:rsidR="00805FCB" w:rsidRPr="00805FCB" w:rsidRDefault="00805FCB" w:rsidP="00805FCB">
            <w:pPr>
              <w:jc w:val="center"/>
              <w:rPr>
                <w:sz w:val="22"/>
                <w:szCs w:val="22"/>
                <w:lang w:eastAsia="en-US"/>
              </w:rPr>
            </w:pPr>
            <w:r w:rsidRPr="00805FCB">
              <w:rPr>
                <w:sz w:val="22"/>
                <w:szCs w:val="22"/>
                <w:lang w:eastAsia="en-US"/>
              </w:rPr>
              <w:t>-0.01</w:t>
            </w:r>
          </w:p>
        </w:tc>
        <w:tc>
          <w:tcPr>
            <w:tcW w:w="1060" w:type="dxa"/>
            <w:tcBorders>
              <w:top w:val="nil"/>
              <w:left w:val="nil"/>
              <w:bottom w:val="nil"/>
              <w:right w:val="dotDotDash" w:sz="4" w:space="0" w:color="auto"/>
            </w:tcBorders>
            <w:vAlign w:val="bottom"/>
            <w:hideMark/>
          </w:tcPr>
          <w:p w14:paraId="08F63F52" w14:textId="77777777" w:rsidR="00805FCB" w:rsidRPr="00805FCB" w:rsidRDefault="00805FCB" w:rsidP="00805FCB">
            <w:pPr>
              <w:jc w:val="center"/>
              <w:rPr>
                <w:sz w:val="22"/>
                <w:szCs w:val="22"/>
                <w:lang w:eastAsia="en-US"/>
              </w:rPr>
            </w:pPr>
            <w:r w:rsidRPr="00805FCB">
              <w:rPr>
                <w:sz w:val="22"/>
                <w:szCs w:val="22"/>
                <w:lang w:eastAsia="en-US"/>
              </w:rPr>
              <w:t>1.72</w:t>
            </w:r>
          </w:p>
        </w:tc>
        <w:tc>
          <w:tcPr>
            <w:tcW w:w="1060" w:type="dxa"/>
            <w:tcBorders>
              <w:top w:val="nil"/>
              <w:left w:val="nil"/>
              <w:bottom w:val="nil"/>
              <w:right w:val="dotDotDash" w:sz="4" w:space="0" w:color="auto"/>
            </w:tcBorders>
            <w:vAlign w:val="bottom"/>
            <w:hideMark/>
          </w:tcPr>
          <w:p w14:paraId="69E7DC4B" w14:textId="77777777" w:rsidR="00805FCB" w:rsidRPr="00805FCB" w:rsidRDefault="00805FCB" w:rsidP="00805FCB">
            <w:pPr>
              <w:jc w:val="center"/>
              <w:rPr>
                <w:sz w:val="22"/>
                <w:szCs w:val="22"/>
                <w:lang w:eastAsia="en-US"/>
              </w:rPr>
            </w:pPr>
            <w:r w:rsidRPr="00805FCB">
              <w:rPr>
                <w:sz w:val="22"/>
                <w:szCs w:val="22"/>
                <w:lang w:eastAsia="en-US"/>
              </w:rPr>
              <w:t>1.13</w:t>
            </w:r>
          </w:p>
        </w:tc>
      </w:tr>
      <w:tr w:rsidR="00805FCB" w:rsidRPr="00805FCB" w14:paraId="0872258F" w14:textId="77777777" w:rsidTr="00805FCB">
        <w:trPr>
          <w:trHeight w:val="288"/>
          <w:jc w:val="center"/>
        </w:trPr>
        <w:tc>
          <w:tcPr>
            <w:tcW w:w="1060" w:type="dxa"/>
            <w:tcBorders>
              <w:top w:val="dotDotDash" w:sz="4" w:space="0" w:color="auto"/>
              <w:left w:val="dotDotDash" w:sz="4" w:space="0" w:color="auto"/>
              <w:bottom w:val="dotDotDash" w:sz="4" w:space="0" w:color="auto"/>
              <w:right w:val="dotDotDash" w:sz="4" w:space="0" w:color="auto"/>
            </w:tcBorders>
            <w:vAlign w:val="bottom"/>
            <w:hideMark/>
          </w:tcPr>
          <w:p w14:paraId="7F9DEA0E" w14:textId="77777777" w:rsidR="00805FCB" w:rsidRPr="00805FCB" w:rsidRDefault="00805FCB" w:rsidP="00805FCB">
            <w:pPr>
              <w:jc w:val="center"/>
              <w:rPr>
                <w:sz w:val="22"/>
                <w:szCs w:val="22"/>
                <w:lang w:eastAsia="en-US"/>
              </w:rPr>
            </w:pPr>
            <w:r w:rsidRPr="00805FCB">
              <w:rPr>
                <w:sz w:val="22"/>
                <w:szCs w:val="22"/>
                <w:lang w:eastAsia="en-US"/>
              </w:rPr>
              <w:t>-2.25</w:t>
            </w:r>
          </w:p>
        </w:tc>
        <w:tc>
          <w:tcPr>
            <w:tcW w:w="1060" w:type="dxa"/>
            <w:tcBorders>
              <w:top w:val="dotDotDash" w:sz="4" w:space="0" w:color="auto"/>
              <w:left w:val="nil"/>
              <w:bottom w:val="dotDotDash" w:sz="4" w:space="0" w:color="auto"/>
              <w:right w:val="dotDotDash" w:sz="4" w:space="0" w:color="auto"/>
            </w:tcBorders>
            <w:vAlign w:val="bottom"/>
            <w:hideMark/>
          </w:tcPr>
          <w:p w14:paraId="6829222E" w14:textId="77777777" w:rsidR="00805FCB" w:rsidRPr="00805FCB" w:rsidRDefault="00805FCB" w:rsidP="00805FCB">
            <w:pPr>
              <w:jc w:val="center"/>
              <w:rPr>
                <w:sz w:val="22"/>
                <w:szCs w:val="22"/>
                <w:lang w:eastAsia="en-US"/>
              </w:rPr>
            </w:pPr>
            <w:r w:rsidRPr="00805FCB">
              <w:rPr>
                <w:sz w:val="22"/>
                <w:szCs w:val="22"/>
                <w:lang w:eastAsia="en-US"/>
              </w:rPr>
              <w:t>1.61</w:t>
            </w:r>
          </w:p>
        </w:tc>
        <w:tc>
          <w:tcPr>
            <w:tcW w:w="1060" w:type="dxa"/>
            <w:tcBorders>
              <w:top w:val="dotDotDash" w:sz="4" w:space="0" w:color="auto"/>
              <w:left w:val="nil"/>
              <w:bottom w:val="dotDotDash" w:sz="4" w:space="0" w:color="auto"/>
              <w:right w:val="dotDotDash" w:sz="4" w:space="0" w:color="auto"/>
            </w:tcBorders>
            <w:vAlign w:val="bottom"/>
            <w:hideMark/>
          </w:tcPr>
          <w:p w14:paraId="0D112BBC" w14:textId="77777777" w:rsidR="00805FCB" w:rsidRPr="00805FCB" w:rsidRDefault="00805FCB" w:rsidP="00805FCB">
            <w:pPr>
              <w:jc w:val="center"/>
              <w:rPr>
                <w:sz w:val="22"/>
                <w:szCs w:val="22"/>
                <w:lang w:eastAsia="en-US"/>
              </w:rPr>
            </w:pPr>
            <w:r w:rsidRPr="00805FCB">
              <w:rPr>
                <w:sz w:val="22"/>
                <w:szCs w:val="22"/>
                <w:lang w:eastAsia="en-US"/>
              </w:rPr>
              <w:t>1.08</w:t>
            </w:r>
          </w:p>
        </w:tc>
        <w:tc>
          <w:tcPr>
            <w:tcW w:w="1060" w:type="dxa"/>
            <w:tcBorders>
              <w:top w:val="dotDotDash" w:sz="4" w:space="0" w:color="auto"/>
              <w:left w:val="nil"/>
              <w:bottom w:val="dotDotDash" w:sz="4" w:space="0" w:color="auto"/>
              <w:right w:val="dotDotDash" w:sz="4" w:space="0" w:color="auto"/>
            </w:tcBorders>
            <w:vAlign w:val="bottom"/>
            <w:hideMark/>
          </w:tcPr>
          <w:p w14:paraId="66C789C9" w14:textId="77777777" w:rsidR="00805FCB" w:rsidRPr="00805FCB" w:rsidRDefault="00805FCB" w:rsidP="00805FCB">
            <w:pPr>
              <w:jc w:val="center"/>
              <w:rPr>
                <w:sz w:val="22"/>
                <w:szCs w:val="22"/>
                <w:lang w:eastAsia="en-US"/>
              </w:rPr>
            </w:pPr>
            <w:r w:rsidRPr="00805FCB">
              <w:rPr>
                <w:sz w:val="22"/>
                <w:szCs w:val="22"/>
                <w:lang w:eastAsia="en-US"/>
              </w:rPr>
              <w:t>1.93</w:t>
            </w:r>
          </w:p>
        </w:tc>
        <w:tc>
          <w:tcPr>
            <w:tcW w:w="1060" w:type="dxa"/>
            <w:tcBorders>
              <w:top w:val="dotDotDash" w:sz="4" w:space="0" w:color="auto"/>
              <w:left w:val="nil"/>
              <w:bottom w:val="dotDotDash" w:sz="4" w:space="0" w:color="auto"/>
              <w:right w:val="dotDotDash" w:sz="4" w:space="0" w:color="auto"/>
            </w:tcBorders>
            <w:vAlign w:val="bottom"/>
            <w:hideMark/>
          </w:tcPr>
          <w:p w14:paraId="0FFDD098" w14:textId="77777777" w:rsidR="00805FCB" w:rsidRPr="00805FCB" w:rsidRDefault="00805FCB" w:rsidP="00805FCB">
            <w:pPr>
              <w:jc w:val="center"/>
              <w:rPr>
                <w:sz w:val="22"/>
                <w:szCs w:val="22"/>
                <w:lang w:eastAsia="en-US"/>
              </w:rPr>
            </w:pPr>
            <w:r w:rsidRPr="00805FCB">
              <w:rPr>
                <w:sz w:val="22"/>
                <w:szCs w:val="22"/>
                <w:lang w:eastAsia="en-US"/>
              </w:rPr>
              <w:t>-0.03</w:t>
            </w:r>
          </w:p>
        </w:tc>
        <w:tc>
          <w:tcPr>
            <w:tcW w:w="1060" w:type="dxa"/>
            <w:tcBorders>
              <w:top w:val="dotDotDash" w:sz="4" w:space="0" w:color="auto"/>
              <w:left w:val="nil"/>
              <w:bottom w:val="dotDotDash" w:sz="4" w:space="0" w:color="auto"/>
              <w:right w:val="dotDotDash" w:sz="4" w:space="0" w:color="auto"/>
            </w:tcBorders>
            <w:vAlign w:val="bottom"/>
            <w:hideMark/>
          </w:tcPr>
          <w:p w14:paraId="17381244" w14:textId="77777777" w:rsidR="00805FCB" w:rsidRPr="00805FCB" w:rsidRDefault="00805FCB" w:rsidP="00805FCB">
            <w:pPr>
              <w:jc w:val="center"/>
              <w:rPr>
                <w:sz w:val="22"/>
                <w:szCs w:val="22"/>
                <w:lang w:eastAsia="en-US"/>
              </w:rPr>
            </w:pPr>
            <w:r w:rsidRPr="00805FCB">
              <w:rPr>
                <w:sz w:val="22"/>
                <w:szCs w:val="22"/>
                <w:lang w:eastAsia="en-US"/>
              </w:rPr>
              <w:t>0.01</w:t>
            </w:r>
          </w:p>
        </w:tc>
        <w:tc>
          <w:tcPr>
            <w:tcW w:w="1060" w:type="dxa"/>
            <w:tcBorders>
              <w:top w:val="dotDotDash" w:sz="4" w:space="0" w:color="auto"/>
              <w:left w:val="nil"/>
              <w:bottom w:val="dotDotDash" w:sz="4" w:space="0" w:color="auto"/>
              <w:right w:val="dotDotDash" w:sz="4" w:space="0" w:color="auto"/>
            </w:tcBorders>
            <w:vAlign w:val="bottom"/>
            <w:hideMark/>
          </w:tcPr>
          <w:p w14:paraId="5D217346" w14:textId="77777777" w:rsidR="00805FCB" w:rsidRPr="00805FCB" w:rsidRDefault="00805FCB" w:rsidP="00805FCB">
            <w:pPr>
              <w:jc w:val="center"/>
              <w:rPr>
                <w:sz w:val="22"/>
                <w:szCs w:val="22"/>
                <w:lang w:eastAsia="en-US"/>
              </w:rPr>
            </w:pPr>
            <w:r w:rsidRPr="00805FCB">
              <w:rPr>
                <w:sz w:val="22"/>
                <w:szCs w:val="22"/>
                <w:lang w:eastAsia="en-US"/>
              </w:rPr>
              <w:t>1.60</w:t>
            </w:r>
          </w:p>
        </w:tc>
        <w:tc>
          <w:tcPr>
            <w:tcW w:w="1060" w:type="dxa"/>
            <w:tcBorders>
              <w:top w:val="dotDotDash" w:sz="4" w:space="0" w:color="auto"/>
              <w:left w:val="nil"/>
              <w:bottom w:val="dotDotDash" w:sz="4" w:space="0" w:color="auto"/>
              <w:right w:val="dotDotDash" w:sz="4" w:space="0" w:color="auto"/>
            </w:tcBorders>
            <w:vAlign w:val="bottom"/>
            <w:hideMark/>
          </w:tcPr>
          <w:p w14:paraId="67502396" w14:textId="77777777" w:rsidR="00805FCB" w:rsidRPr="00805FCB" w:rsidRDefault="00805FCB" w:rsidP="00805FCB">
            <w:pPr>
              <w:jc w:val="center"/>
              <w:rPr>
                <w:sz w:val="22"/>
                <w:szCs w:val="22"/>
                <w:lang w:eastAsia="en-US"/>
              </w:rPr>
            </w:pPr>
            <w:r w:rsidRPr="00805FCB">
              <w:rPr>
                <w:sz w:val="22"/>
                <w:szCs w:val="22"/>
                <w:lang w:eastAsia="en-US"/>
              </w:rPr>
              <w:t>1.08</w:t>
            </w:r>
          </w:p>
        </w:tc>
      </w:tr>
      <w:tr w:rsidR="00805FCB" w:rsidRPr="00805FCB" w14:paraId="7B11BAF0" w14:textId="77777777" w:rsidTr="00805FCB">
        <w:trPr>
          <w:trHeight w:val="288"/>
          <w:jc w:val="center"/>
        </w:trPr>
        <w:tc>
          <w:tcPr>
            <w:tcW w:w="1060" w:type="dxa"/>
            <w:tcBorders>
              <w:top w:val="nil"/>
              <w:left w:val="dotDotDash" w:sz="4" w:space="0" w:color="auto"/>
              <w:bottom w:val="nil"/>
              <w:right w:val="dotDotDash" w:sz="4" w:space="0" w:color="auto"/>
            </w:tcBorders>
            <w:vAlign w:val="bottom"/>
            <w:hideMark/>
          </w:tcPr>
          <w:p w14:paraId="1E17A04A" w14:textId="77777777" w:rsidR="00805FCB" w:rsidRPr="00805FCB" w:rsidRDefault="00805FCB" w:rsidP="00805FCB">
            <w:pPr>
              <w:jc w:val="center"/>
              <w:rPr>
                <w:sz w:val="22"/>
                <w:szCs w:val="22"/>
                <w:lang w:eastAsia="en-US"/>
              </w:rPr>
            </w:pPr>
            <w:r w:rsidRPr="00805FCB">
              <w:rPr>
                <w:sz w:val="22"/>
                <w:szCs w:val="22"/>
                <w:lang w:eastAsia="en-US"/>
              </w:rPr>
              <w:t>-2.00</w:t>
            </w:r>
          </w:p>
        </w:tc>
        <w:tc>
          <w:tcPr>
            <w:tcW w:w="1060" w:type="dxa"/>
            <w:tcBorders>
              <w:top w:val="nil"/>
              <w:left w:val="nil"/>
              <w:bottom w:val="nil"/>
              <w:right w:val="dotDotDash" w:sz="4" w:space="0" w:color="auto"/>
            </w:tcBorders>
            <w:vAlign w:val="bottom"/>
            <w:hideMark/>
          </w:tcPr>
          <w:p w14:paraId="0B6CF959" w14:textId="77777777" w:rsidR="00805FCB" w:rsidRPr="00805FCB" w:rsidRDefault="00805FCB" w:rsidP="00805FCB">
            <w:pPr>
              <w:jc w:val="center"/>
              <w:rPr>
                <w:sz w:val="22"/>
                <w:szCs w:val="22"/>
                <w:lang w:eastAsia="en-US"/>
              </w:rPr>
            </w:pPr>
            <w:r w:rsidRPr="00805FCB">
              <w:rPr>
                <w:sz w:val="22"/>
                <w:szCs w:val="22"/>
                <w:lang w:eastAsia="en-US"/>
              </w:rPr>
              <w:t>1.57</w:t>
            </w:r>
          </w:p>
        </w:tc>
        <w:tc>
          <w:tcPr>
            <w:tcW w:w="1060" w:type="dxa"/>
            <w:tcBorders>
              <w:top w:val="nil"/>
              <w:left w:val="nil"/>
              <w:bottom w:val="nil"/>
              <w:right w:val="dotDotDash" w:sz="4" w:space="0" w:color="auto"/>
            </w:tcBorders>
            <w:vAlign w:val="bottom"/>
            <w:hideMark/>
          </w:tcPr>
          <w:p w14:paraId="6EA6833A" w14:textId="77777777" w:rsidR="00805FCB" w:rsidRPr="00805FCB" w:rsidRDefault="00805FCB" w:rsidP="00805FCB">
            <w:pPr>
              <w:jc w:val="center"/>
              <w:rPr>
                <w:sz w:val="22"/>
                <w:szCs w:val="22"/>
                <w:lang w:eastAsia="en-US"/>
              </w:rPr>
            </w:pPr>
            <w:r w:rsidRPr="00805FCB">
              <w:rPr>
                <w:sz w:val="22"/>
                <w:szCs w:val="22"/>
                <w:lang w:eastAsia="en-US"/>
              </w:rPr>
              <w:t>1.05</w:t>
            </w:r>
          </w:p>
        </w:tc>
        <w:tc>
          <w:tcPr>
            <w:tcW w:w="1060" w:type="dxa"/>
            <w:tcBorders>
              <w:top w:val="nil"/>
              <w:left w:val="nil"/>
              <w:bottom w:val="nil"/>
              <w:right w:val="dotDotDash" w:sz="4" w:space="0" w:color="auto"/>
            </w:tcBorders>
            <w:vAlign w:val="bottom"/>
            <w:hideMark/>
          </w:tcPr>
          <w:p w14:paraId="0505353F" w14:textId="77777777" w:rsidR="00805FCB" w:rsidRPr="00805FCB" w:rsidRDefault="00805FCB" w:rsidP="00805FCB">
            <w:pPr>
              <w:jc w:val="center"/>
              <w:rPr>
                <w:sz w:val="22"/>
                <w:szCs w:val="22"/>
                <w:lang w:eastAsia="en-US"/>
              </w:rPr>
            </w:pPr>
            <w:r w:rsidRPr="00805FCB">
              <w:rPr>
                <w:sz w:val="22"/>
                <w:szCs w:val="22"/>
                <w:lang w:eastAsia="en-US"/>
              </w:rPr>
              <w:t>1.89</w:t>
            </w:r>
          </w:p>
        </w:tc>
        <w:tc>
          <w:tcPr>
            <w:tcW w:w="1060" w:type="dxa"/>
            <w:tcBorders>
              <w:top w:val="nil"/>
              <w:left w:val="nil"/>
              <w:bottom w:val="nil"/>
              <w:right w:val="dotDotDash" w:sz="4" w:space="0" w:color="auto"/>
            </w:tcBorders>
            <w:vAlign w:val="bottom"/>
            <w:hideMark/>
          </w:tcPr>
          <w:p w14:paraId="33D85807" w14:textId="77777777" w:rsidR="00805FCB" w:rsidRPr="00805FCB" w:rsidRDefault="00805FCB" w:rsidP="00805FCB">
            <w:pPr>
              <w:jc w:val="center"/>
              <w:rPr>
                <w:sz w:val="22"/>
                <w:szCs w:val="22"/>
                <w:lang w:eastAsia="en-US"/>
              </w:rPr>
            </w:pPr>
            <w:r w:rsidRPr="00805FCB">
              <w:rPr>
                <w:sz w:val="22"/>
                <w:szCs w:val="22"/>
                <w:lang w:eastAsia="en-US"/>
              </w:rPr>
              <w:t>-0.04</w:t>
            </w:r>
          </w:p>
        </w:tc>
        <w:tc>
          <w:tcPr>
            <w:tcW w:w="1060" w:type="dxa"/>
            <w:tcBorders>
              <w:top w:val="nil"/>
              <w:left w:val="nil"/>
              <w:bottom w:val="nil"/>
              <w:right w:val="dotDotDash" w:sz="4" w:space="0" w:color="auto"/>
            </w:tcBorders>
            <w:vAlign w:val="bottom"/>
            <w:hideMark/>
          </w:tcPr>
          <w:p w14:paraId="0DB5C97B" w14:textId="77777777" w:rsidR="00805FCB" w:rsidRPr="00805FCB" w:rsidRDefault="00805FCB" w:rsidP="00805FCB">
            <w:pPr>
              <w:jc w:val="center"/>
              <w:rPr>
                <w:sz w:val="22"/>
                <w:szCs w:val="22"/>
                <w:lang w:eastAsia="en-US"/>
              </w:rPr>
            </w:pPr>
            <w:r w:rsidRPr="00805FCB">
              <w:rPr>
                <w:sz w:val="22"/>
                <w:szCs w:val="22"/>
                <w:lang w:eastAsia="en-US"/>
              </w:rPr>
              <w:t>0.00</w:t>
            </w:r>
          </w:p>
        </w:tc>
        <w:tc>
          <w:tcPr>
            <w:tcW w:w="1060" w:type="dxa"/>
            <w:tcBorders>
              <w:top w:val="nil"/>
              <w:left w:val="nil"/>
              <w:bottom w:val="nil"/>
              <w:right w:val="dotDotDash" w:sz="4" w:space="0" w:color="auto"/>
            </w:tcBorders>
            <w:vAlign w:val="bottom"/>
            <w:hideMark/>
          </w:tcPr>
          <w:p w14:paraId="11FF2B5C" w14:textId="77777777" w:rsidR="00805FCB" w:rsidRPr="00805FCB" w:rsidRDefault="00805FCB" w:rsidP="00805FCB">
            <w:pPr>
              <w:jc w:val="center"/>
              <w:rPr>
                <w:sz w:val="22"/>
                <w:szCs w:val="22"/>
                <w:lang w:eastAsia="en-US"/>
              </w:rPr>
            </w:pPr>
            <w:r w:rsidRPr="00805FCB">
              <w:rPr>
                <w:sz w:val="22"/>
                <w:szCs w:val="22"/>
                <w:lang w:eastAsia="en-US"/>
              </w:rPr>
              <w:t>1.57</w:t>
            </w:r>
          </w:p>
        </w:tc>
        <w:tc>
          <w:tcPr>
            <w:tcW w:w="1060" w:type="dxa"/>
            <w:tcBorders>
              <w:top w:val="nil"/>
              <w:left w:val="nil"/>
              <w:bottom w:val="nil"/>
              <w:right w:val="dotDotDash" w:sz="4" w:space="0" w:color="auto"/>
            </w:tcBorders>
            <w:vAlign w:val="bottom"/>
            <w:hideMark/>
          </w:tcPr>
          <w:p w14:paraId="052F1A54" w14:textId="77777777" w:rsidR="00805FCB" w:rsidRPr="00805FCB" w:rsidRDefault="00805FCB" w:rsidP="00805FCB">
            <w:pPr>
              <w:jc w:val="center"/>
              <w:rPr>
                <w:sz w:val="22"/>
                <w:szCs w:val="22"/>
                <w:lang w:eastAsia="en-US"/>
              </w:rPr>
            </w:pPr>
            <w:r w:rsidRPr="00805FCB">
              <w:rPr>
                <w:sz w:val="22"/>
                <w:szCs w:val="22"/>
                <w:lang w:eastAsia="en-US"/>
              </w:rPr>
              <w:t>1.05</w:t>
            </w:r>
          </w:p>
        </w:tc>
      </w:tr>
      <w:tr w:rsidR="00805FCB" w:rsidRPr="00805FCB" w14:paraId="72E26111" w14:textId="77777777" w:rsidTr="00805FCB">
        <w:trPr>
          <w:trHeight w:val="288"/>
          <w:jc w:val="center"/>
        </w:trPr>
        <w:tc>
          <w:tcPr>
            <w:tcW w:w="1060" w:type="dxa"/>
            <w:tcBorders>
              <w:top w:val="dotDotDash" w:sz="4" w:space="0" w:color="auto"/>
              <w:left w:val="dotDotDash" w:sz="4" w:space="0" w:color="auto"/>
              <w:bottom w:val="dotDotDash" w:sz="4" w:space="0" w:color="auto"/>
              <w:right w:val="dotDotDash" w:sz="4" w:space="0" w:color="auto"/>
            </w:tcBorders>
            <w:vAlign w:val="bottom"/>
            <w:hideMark/>
          </w:tcPr>
          <w:p w14:paraId="723D92C1" w14:textId="77777777" w:rsidR="00805FCB" w:rsidRPr="00805FCB" w:rsidRDefault="00805FCB" w:rsidP="00805FCB">
            <w:pPr>
              <w:jc w:val="center"/>
              <w:rPr>
                <w:sz w:val="22"/>
                <w:szCs w:val="22"/>
                <w:lang w:eastAsia="en-US"/>
              </w:rPr>
            </w:pPr>
            <w:r w:rsidRPr="00805FCB">
              <w:rPr>
                <w:sz w:val="22"/>
                <w:szCs w:val="22"/>
                <w:lang w:eastAsia="en-US"/>
              </w:rPr>
              <w:t>-1.75</w:t>
            </w:r>
          </w:p>
        </w:tc>
        <w:tc>
          <w:tcPr>
            <w:tcW w:w="1060" w:type="dxa"/>
            <w:tcBorders>
              <w:top w:val="dotDotDash" w:sz="4" w:space="0" w:color="auto"/>
              <w:left w:val="nil"/>
              <w:bottom w:val="dotDotDash" w:sz="4" w:space="0" w:color="auto"/>
              <w:right w:val="dotDotDash" w:sz="4" w:space="0" w:color="auto"/>
            </w:tcBorders>
            <w:vAlign w:val="bottom"/>
            <w:hideMark/>
          </w:tcPr>
          <w:p w14:paraId="3F33E2D6" w14:textId="77777777" w:rsidR="00805FCB" w:rsidRPr="00805FCB" w:rsidRDefault="00805FCB" w:rsidP="00805FCB">
            <w:pPr>
              <w:jc w:val="center"/>
              <w:rPr>
                <w:sz w:val="22"/>
                <w:szCs w:val="22"/>
                <w:lang w:eastAsia="en-US"/>
              </w:rPr>
            </w:pPr>
            <w:r w:rsidRPr="00805FCB">
              <w:rPr>
                <w:sz w:val="22"/>
                <w:szCs w:val="22"/>
                <w:lang w:eastAsia="en-US"/>
              </w:rPr>
              <w:t>1.48</w:t>
            </w:r>
          </w:p>
        </w:tc>
        <w:tc>
          <w:tcPr>
            <w:tcW w:w="1060" w:type="dxa"/>
            <w:tcBorders>
              <w:top w:val="dotDotDash" w:sz="4" w:space="0" w:color="auto"/>
              <w:left w:val="nil"/>
              <w:bottom w:val="dotDotDash" w:sz="4" w:space="0" w:color="auto"/>
              <w:right w:val="dotDotDash" w:sz="4" w:space="0" w:color="auto"/>
            </w:tcBorders>
            <w:vAlign w:val="bottom"/>
            <w:hideMark/>
          </w:tcPr>
          <w:p w14:paraId="4491F4CC" w14:textId="77777777" w:rsidR="00805FCB" w:rsidRPr="00805FCB" w:rsidRDefault="00805FCB" w:rsidP="00805FCB">
            <w:pPr>
              <w:jc w:val="center"/>
              <w:rPr>
                <w:sz w:val="22"/>
                <w:szCs w:val="22"/>
                <w:lang w:eastAsia="en-US"/>
              </w:rPr>
            </w:pPr>
            <w:r w:rsidRPr="00805FCB">
              <w:rPr>
                <w:sz w:val="22"/>
                <w:szCs w:val="22"/>
                <w:lang w:eastAsia="en-US"/>
              </w:rPr>
              <w:t>1.02</w:t>
            </w:r>
          </w:p>
        </w:tc>
        <w:tc>
          <w:tcPr>
            <w:tcW w:w="1060" w:type="dxa"/>
            <w:tcBorders>
              <w:top w:val="dotDotDash" w:sz="4" w:space="0" w:color="auto"/>
              <w:left w:val="nil"/>
              <w:bottom w:val="dotDotDash" w:sz="4" w:space="0" w:color="auto"/>
              <w:right w:val="dotDotDash" w:sz="4" w:space="0" w:color="auto"/>
            </w:tcBorders>
            <w:vAlign w:val="bottom"/>
            <w:hideMark/>
          </w:tcPr>
          <w:p w14:paraId="2E6913C5" w14:textId="77777777" w:rsidR="00805FCB" w:rsidRPr="00805FCB" w:rsidRDefault="00805FCB" w:rsidP="00805FCB">
            <w:pPr>
              <w:jc w:val="center"/>
              <w:rPr>
                <w:sz w:val="22"/>
                <w:szCs w:val="22"/>
                <w:lang w:eastAsia="en-US"/>
              </w:rPr>
            </w:pPr>
            <w:r w:rsidRPr="00805FCB">
              <w:rPr>
                <w:sz w:val="22"/>
                <w:szCs w:val="22"/>
                <w:lang w:eastAsia="en-US"/>
              </w:rPr>
              <w:t>1.80</w:t>
            </w:r>
          </w:p>
        </w:tc>
        <w:tc>
          <w:tcPr>
            <w:tcW w:w="1060" w:type="dxa"/>
            <w:tcBorders>
              <w:top w:val="dotDotDash" w:sz="4" w:space="0" w:color="auto"/>
              <w:left w:val="nil"/>
              <w:bottom w:val="dotDotDash" w:sz="4" w:space="0" w:color="auto"/>
              <w:right w:val="dotDotDash" w:sz="4" w:space="0" w:color="auto"/>
            </w:tcBorders>
            <w:vAlign w:val="bottom"/>
            <w:hideMark/>
          </w:tcPr>
          <w:p w14:paraId="1028485B" w14:textId="77777777" w:rsidR="00805FCB" w:rsidRPr="00805FCB" w:rsidRDefault="00805FCB" w:rsidP="00805FCB">
            <w:pPr>
              <w:jc w:val="center"/>
              <w:rPr>
                <w:sz w:val="22"/>
                <w:szCs w:val="22"/>
                <w:lang w:eastAsia="en-US"/>
              </w:rPr>
            </w:pPr>
            <w:r w:rsidRPr="00805FCB">
              <w:rPr>
                <w:sz w:val="22"/>
                <w:szCs w:val="22"/>
                <w:lang w:eastAsia="en-US"/>
              </w:rPr>
              <w:t>-0.04</w:t>
            </w:r>
          </w:p>
        </w:tc>
        <w:tc>
          <w:tcPr>
            <w:tcW w:w="1060" w:type="dxa"/>
            <w:tcBorders>
              <w:top w:val="dotDotDash" w:sz="4" w:space="0" w:color="auto"/>
              <w:left w:val="nil"/>
              <w:bottom w:val="dotDotDash" w:sz="4" w:space="0" w:color="auto"/>
              <w:right w:val="dotDotDash" w:sz="4" w:space="0" w:color="auto"/>
            </w:tcBorders>
            <w:vAlign w:val="bottom"/>
            <w:hideMark/>
          </w:tcPr>
          <w:p w14:paraId="746C9216" w14:textId="77777777" w:rsidR="00805FCB" w:rsidRPr="00805FCB" w:rsidRDefault="00805FCB" w:rsidP="00805FCB">
            <w:pPr>
              <w:jc w:val="center"/>
              <w:rPr>
                <w:sz w:val="22"/>
                <w:szCs w:val="22"/>
                <w:lang w:eastAsia="en-US"/>
              </w:rPr>
            </w:pPr>
            <w:r w:rsidRPr="00805FCB">
              <w:rPr>
                <w:sz w:val="22"/>
                <w:szCs w:val="22"/>
                <w:lang w:eastAsia="en-US"/>
              </w:rPr>
              <w:t>0.00</w:t>
            </w:r>
          </w:p>
        </w:tc>
        <w:tc>
          <w:tcPr>
            <w:tcW w:w="1060" w:type="dxa"/>
            <w:tcBorders>
              <w:top w:val="dotDotDash" w:sz="4" w:space="0" w:color="auto"/>
              <w:left w:val="nil"/>
              <w:bottom w:val="dotDotDash" w:sz="4" w:space="0" w:color="auto"/>
              <w:right w:val="dotDotDash" w:sz="4" w:space="0" w:color="auto"/>
            </w:tcBorders>
            <w:vAlign w:val="bottom"/>
            <w:hideMark/>
          </w:tcPr>
          <w:p w14:paraId="042D5DB1" w14:textId="77777777" w:rsidR="00805FCB" w:rsidRPr="00805FCB" w:rsidRDefault="00805FCB" w:rsidP="00805FCB">
            <w:pPr>
              <w:jc w:val="center"/>
              <w:rPr>
                <w:sz w:val="22"/>
                <w:szCs w:val="22"/>
                <w:lang w:eastAsia="en-US"/>
              </w:rPr>
            </w:pPr>
            <w:r w:rsidRPr="00805FCB">
              <w:rPr>
                <w:sz w:val="22"/>
                <w:szCs w:val="22"/>
                <w:lang w:eastAsia="en-US"/>
              </w:rPr>
              <w:t>1.48</w:t>
            </w:r>
          </w:p>
        </w:tc>
        <w:tc>
          <w:tcPr>
            <w:tcW w:w="1060" w:type="dxa"/>
            <w:tcBorders>
              <w:top w:val="dotDotDash" w:sz="4" w:space="0" w:color="auto"/>
              <w:left w:val="nil"/>
              <w:bottom w:val="dotDotDash" w:sz="4" w:space="0" w:color="auto"/>
              <w:right w:val="dotDotDash" w:sz="4" w:space="0" w:color="auto"/>
            </w:tcBorders>
            <w:vAlign w:val="bottom"/>
            <w:hideMark/>
          </w:tcPr>
          <w:p w14:paraId="5B7000FA" w14:textId="77777777" w:rsidR="00805FCB" w:rsidRPr="00805FCB" w:rsidRDefault="00805FCB" w:rsidP="00805FCB">
            <w:pPr>
              <w:jc w:val="center"/>
              <w:rPr>
                <w:sz w:val="22"/>
                <w:szCs w:val="22"/>
                <w:lang w:eastAsia="en-US"/>
              </w:rPr>
            </w:pPr>
            <w:r w:rsidRPr="00805FCB">
              <w:rPr>
                <w:sz w:val="22"/>
                <w:szCs w:val="22"/>
                <w:lang w:eastAsia="en-US"/>
              </w:rPr>
              <w:t>1.02</w:t>
            </w:r>
          </w:p>
        </w:tc>
      </w:tr>
      <w:tr w:rsidR="00805FCB" w:rsidRPr="00805FCB" w14:paraId="7919AB4B" w14:textId="77777777" w:rsidTr="00805FCB">
        <w:trPr>
          <w:trHeight w:val="288"/>
          <w:jc w:val="center"/>
        </w:trPr>
        <w:tc>
          <w:tcPr>
            <w:tcW w:w="1060" w:type="dxa"/>
            <w:tcBorders>
              <w:top w:val="nil"/>
              <w:left w:val="dotDotDash" w:sz="4" w:space="0" w:color="auto"/>
              <w:bottom w:val="nil"/>
              <w:right w:val="dotDotDash" w:sz="4" w:space="0" w:color="auto"/>
            </w:tcBorders>
            <w:vAlign w:val="bottom"/>
            <w:hideMark/>
          </w:tcPr>
          <w:p w14:paraId="71B2B8BE" w14:textId="77777777" w:rsidR="00805FCB" w:rsidRPr="00805FCB" w:rsidRDefault="00805FCB" w:rsidP="00805FCB">
            <w:pPr>
              <w:jc w:val="center"/>
              <w:rPr>
                <w:sz w:val="22"/>
                <w:szCs w:val="22"/>
                <w:lang w:eastAsia="en-US"/>
              </w:rPr>
            </w:pPr>
            <w:r w:rsidRPr="00805FCB">
              <w:rPr>
                <w:sz w:val="22"/>
                <w:szCs w:val="22"/>
                <w:lang w:eastAsia="en-US"/>
              </w:rPr>
              <w:t>-1.50</w:t>
            </w:r>
          </w:p>
        </w:tc>
        <w:tc>
          <w:tcPr>
            <w:tcW w:w="1060" w:type="dxa"/>
            <w:tcBorders>
              <w:top w:val="nil"/>
              <w:left w:val="nil"/>
              <w:bottom w:val="nil"/>
              <w:right w:val="dotDotDash" w:sz="4" w:space="0" w:color="auto"/>
            </w:tcBorders>
            <w:vAlign w:val="bottom"/>
            <w:hideMark/>
          </w:tcPr>
          <w:p w14:paraId="70663CB1" w14:textId="77777777" w:rsidR="00805FCB" w:rsidRPr="00805FCB" w:rsidRDefault="00805FCB" w:rsidP="00805FCB">
            <w:pPr>
              <w:jc w:val="center"/>
              <w:rPr>
                <w:sz w:val="22"/>
                <w:szCs w:val="22"/>
                <w:lang w:eastAsia="en-US"/>
              </w:rPr>
            </w:pPr>
            <w:r w:rsidRPr="00805FCB">
              <w:rPr>
                <w:sz w:val="22"/>
                <w:szCs w:val="22"/>
                <w:lang w:eastAsia="en-US"/>
              </w:rPr>
              <w:t>1.47</w:t>
            </w:r>
          </w:p>
        </w:tc>
        <w:tc>
          <w:tcPr>
            <w:tcW w:w="1060" w:type="dxa"/>
            <w:tcBorders>
              <w:top w:val="nil"/>
              <w:left w:val="nil"/>
              <w:bottom w:val="nil"/>
              <w:right w:val="dotDotDash" w:sz="4" w:space="0" w:color="auto"/>
            </w:tcBorders>
            <w:vAlign w:val="bottom"/>
            <w:hideMark/>
          </w:tcPr>
          <w:p w14:paraId="1D335341" w14:textId="77777777" w:rsidR="00805FCB" w:rsidRPr="00805FCB" w:rsidRDefault="00805FCB" w:rsidP="00805FCB">
            <w:pPr>
              <w:jc w:val="center"/>
              <w:rPr>
                <w:sz w:val="22"/>
                <w:szCs w:val="22"/>
                <w:lang w:eastAsia="en-US"/>
              </w:rPr>
            </w:pPr>
            <w:r w:rsidRPr="00805FCB">
              <w:rPr>
                <w:sz w:val="22"/>
                <w:szCs w:val="22"/>
                <w:lang w:eastAsia="en-US"/>
              </w:rPr>
              <w:t>0.98</w:t>
            </w:r>
          </w:p>
        </w:tc>
        <w:tc>
          <w:tcPr>
            <w:tcW w:w="1060" w:type="dxa"/>
            <w:tcBorders>
              <w:top w:val="nil"/>
              <w:left w:val="nil"/>
              <w:bottom w:val="nil"/>
              <w:right w:val="dotDotDash" w:sz="4" w:space="0" w:color="auto"/>
            </w:tcBorders>
            <w:vAlign w:val="bottom"/>
            <w:hideMark/>
          </w:tcPr>
          <w:p w14:paraId="550DAF51" w14:textId="77777777" w:rsidR="00805FCB" w:rsidRPr="00805FCB" w:rsidRDefault="00805FCB" w:rsidP="00805FCB">
            <w:pPr>
              <w:jc w:val="center"/>
              <w:rPr>
                <w:sz w:val="22"/>
                <w:szCs w:val="22"/>
                <w:lang w:eastAsia="en-US"/>
              </w:rPr>
            </w:pPr>
            <w:r w:rsidRPr="00805FCB">
              <w:rPr>
                <w:sz w:val="22"/>
                <w:szCs w:val="22"/>
                <w:lang w:eastAsia="en-US"/>
              </w:rPr>
              <w:t>1.76</w:t>
            </w:r>
          </w:p>
        </w:tc>
        <w:tc>
          <w:tcPr>
            <w:tcW w:w="1060" w:type="dxa"/>
            <w:tcBorders>
              <w:top w:val="nil"/>
              <w:left w:val="nil"/>
              <w:bottom w:val="nil"/>
              <w:right w:val="dotDotDash" w:sz="4" w:space="0" w:color="auto"/>
            </w:tcBorders>
            <w:vAlign w:val="bottom"/>
            <w:hideMark/>
          </w:tcPr>
          <w:p w14:paraId="090B93F1" w14:textId="77777777" w:rsidR="00805FCB" w:rsidRPr="00805FCB" w:rsidRDefault="00805FCB" w:rsidP="00805FCB">
            <w:pPr>
              <w:jc w:val="center"/>
              <w:rPr>
                <w:sz w:val="22"/>
                <w:szCs w:val="22"/>
                <w:lang w:eastAsia="en-US"/>
              </w:rPr>
            </w:pPr>
            <w:r w:rsidRPr="00805FCB">
              <w:rPr>
                <w:sz w:val="22"/>
                <w:szCs w:val="22"/>
                <w:lang w:eastAsia="en-US"/>
              </w:rPr>
              <w:t>-0.03</w:t>
            </w:r>
          </w:p>
        </w:tc>
        <w:tc>
          <w:tcPr>
            <w:tcW w:w="1060" w:type="dxa"/>
            <w:tcBorders>
              <w:top w:val="nil"/>
              <w:left w:val="nil"/>
              <w:bottom w:val="nil"/>
              <w:right w:val="dotDotDash" w:sz="4" w:space="0" w:color="auto"/>
            </w:tcBorders>
            <w:vAlign w:val="bottom"/>
            <w:hideMark/>
          </w:tcPr>
          <w:p w14:paraId="1C372C0A" w14:textId="77777777" w:rsidR="00805FCB" w:rsidRPr="00805FCB" w:rsidRDefault="00805FCB" w:rsidP="00805FCB">
            <w:pPr>
              <w:jc w:val="center"/>
              <w:rPr>
                <w:sz w:val="22"/>
                <w:szCs w:val="22"/>
                <w:lang w:eastAsia="en-US"/>
              </w:rPr>
            </w:pPr>
            <w:r w:rsidRPr="00805FCB">
              <w:rPr>
                <w:sz w:val="22"/>
                <w:szCs w:val="22"/>
                <w:lang w:eastAsia="en-US"/>
              </w:rPr>
              <w:t>0.01</w:t>
            </w:r>
          </w:p>
        </w:tc>
        <w:tc>
          <w:tcPr>
            <w:tcW w:w="1060" w:type="dxa"/>
            <w:tcBorders>
              <w:top w:val="nil"/>
              <w:left w:val="nil"/>
              <w:bottom w:val="nil"/>
              <w:right w:val="dotDotDash" w:sz="4" w:space="0" w:color="auto"/>
            </w:tcBorders>
            <w:vAlign w:val="bottom"/>
            <w:hideMark/>
          </w:tcPr>
          <w:p w14:paraId="0BA14AE9" w14:textId="77777777" w:rsidR="00805FCB" w:rsidRPr="00805FCB" w:rsidRDefault="00805FCB" w:rsidP="00805FCB">
            <w:pPr>
              <w:jc w:val="center"/>
              <w:rPr>
                <w:sz w:val="22"/>
                <w:szCs w:val="22"/>
                <w:lang w:eastAsia="en-US"/>
              </w:rPr>
            </w:pPr>
            <w:r w:rsidRPr="00805FCB">
              <w:rPr>
                <w:sz w:val="22"/>
                <w:szCs w:val="22"/>
                <w:lang w:eastAsia="en-US"/>
              </w:rPr>
              <w:t>1.47</w:t>
            </w:r>
          </w:p>
        </w:tc>
        <w:tc>
          <w:tcPr>
            <w:tcW w:w="1060" w:type="dxa"/>
            <w:tcBorders>
              <w:top w:val="nil"/>
              <w:left w:val="nil"/>
              <w:bottom w:val="nil"/>
              <w:right w:val="dotDotDash" w:sz="4" w:space="0" w:color="auto"/>
            </w:tcBorders>
            <w:vAlign w:val="bottom"/>
            <w:hideMark/>
          </w:tcPr>
          <w:p w14:paraId="45C386DD" w14:textId="77777777" w:rsidR="00805FCB" w:rsidRPr="00805FCB" w:rsidRDefault="00805FCB" w:rsidP="00805FCB">
            <w:pPr>
              <w:jc w:val="center"/>
              <w:rPr>
                <w:sz w:val="22"/>
                <w:szCs w:val="22"/>
                <w:lang w:eastAsia="en-US"/>
              </w:rPr>
            </w:pPr>
            <w:r w:rsidRPr="00805FCB">
              <w:rPr>
                <w:sz w:val="22"/>
                <w:szCs w:val="22"/>
                <w:lang w:eastAsia="en-US"/>
              </w:rPr>
              <w:t>0.98</w:t>
            </w:r>
          </w:p>
        </w:tc>
      </w:tr>
      <w:tr w:rsidR="00805FCB" w:rsidRPr="00805FCB" w14:paraId="5AF53C07" w14:textId="77777777" w:rsidTr="00805FCB">
        <w:trPr>
          <w:trHeight w:val="288"/>
          <w:jc w:val="center"/>
        </w:trPr>
        <w:tc>
          <w:tcPr>
            <w:tcW w:w="1060" w:type="dxa"/>
            <w:tcBorders>
              <w:top w:val="dotDotDash" w:sz="4" w:space="0" w:color="auto"/>
              <w:left w:val="dotDotDash" w:sz="4" w:space="0" w:color="auto"/>
              <w:bottom w:val="dotDotDash" w:sz="4" w:space="0" w:color="auto"/>
              <w:right w:val="dotDotDash" w:sz="4" w:space="0" w:color="auto"/>
            </w:tcBorders>
            <w:vAlign w:val="bottom"/>
            <w:hideMark/>
          </w:tcPr>
          <w:p w14:paraId="68CD425F" w14:textId="77777777" w:rsidR="00805FCB" w:rsidRPr="00805FCB" w:rsidRDefault="00805FCB" w:rsidP="00805FCB">
            <w:pPr>
              <w:jc w:val="center"/>
              <w:rPr>
                <w:sz w:val="22"/>
                <w:szCs w:val="22"/>
                <w:lang w:eastAsia="en-US"/>
              </w:rPr>
            </w:pPr>
            <w:r w:rsidRPr="00805FCB">
              <w:rPr>
                <w:sz w:val="22"/>
                <w:szCs w:val="22"/>
                <w:lang w:eastAsia="en-US"/>
              </w:rPr>
              <w:t>-1.25</w:t>
            </w:r>
          </w:p>
        </w:tc>
        <w:tc>
          <w:tcPr>
            <w:tcW w:w="1060" w:type="dxa"/>
            <w:tcBorders>
              <w:top w:val="dotDotDash" w:sz="4" w:space="0" w:color="auto"/>
              <w:left w:val="nil"/>
              <w:bottom w:val="dotDotDash" w:sz="4" w:space="0" w:color="auto"/>
              <w:right w:val="dotDotDash" w:sz="4" w:space="0" w:color="auto"/>
            </w:tcBorders>
            <w:vAlign w:val="bottom"/>
            <w:hideMark/>
          </w:tcPr>
          <w:p w14:paraId="25782688" w14:textId="77777777" w:rsidR="00805FCB" w:rsidRPr="00805FCB" w:rsidRDefault="00805FCB" w:rsidP="00805FCB">
            <w:pPr>
              <w:jc w:val="center"/>
              <w:rPr>
                <w:sz w:val="22"/>
                <w:szCs w:val="22"/>
                <w:lang w:eastAsia="en-US"/>
              </w:rPr>
            </w:pPr>
            <w:r w:rsidRPr="00805FCB">
              <w:rPr>
                <w:sz w:val="22"/>
                <w:szCs w:val="22"/>
                <w:lang w:eastAsia="en-US"/>
              </w:rPr>
              <w:t>1.38</w:t>
            </w:r>
          </w:p>
        </w:tc>
        <w:tc>
          <w:tcPr>
            <w:tcW w:w="1060" w:type="dxa"/>
            <w:tcBorders>
              <w:top w:val="dotDotDash" w:sz="4" w:space="0" w:color="auto"/>
              <w:left w:val="nil"/>
              <w:bottom w:val="dotDotDash" w:sz="4" w:space="0" w:color="auto"/>
              <w:right w:val="dotDotDash" w:sz="4" w:space="0" w:color="auto"/>
            </w:tcBorders>
            <w:vAlign w:val="bottom"/>
            <w:hideMark/>
          </w:tcPr>
          <w:p w14:paraId="0D6AF817" w14:textId="77777777" w:rsidR="00805FCB" w:rsidRPr="00805FCB" w:rsidRDefault="00805FCB" w:rsidP="00805FCB">
            <w:pPr>
              <w:jc w:val="center"/>
              <w:rPr>
                <w:sz w:val="22"/>
                <w:szCs w:val="22"/>
                <w:lang w:eastAsia="en-US"/>
              </w:rPr>
            </w:pPr>
            <w:r w:rsidRPr="00805FCB">
              <w:rPr>
                <w:sz w:val="22"/>
                <w:szCs w:val="22"/>
                <w:lang w:eastAsia="en-US"/>
              </w:rPr>
              <w:t>0.94</w:t>
            </w:r>
          </w:p>
        </w:tc>
        <w:tc>
          <w:tcPr>
            <w:tcW w:w="1060" w:type="dxa"/>
            <w:tcBorders>
              <w:top w:val="dotDotDash" w:sz="4" w:space="0" w:color="auto"/>
              <w:left w:val="nil"/>
              <w:bottom w:val="dotDotDash" w:sz="4" w:space="0" w:color="auto"/>
              <w:right w:val="dotDotDash" w:sz="4" w:space="0" w:color="auto"/>
            </w:tcBorders>
            <w:vAlign w:val="bottom"/>
            <w:hideMark/>
          </w:tcPr>
          <w:p w14:paraId="5BBC452C" w14:textId="77777777" w:rsidR="00805FCB" w:rsidRPr="00805FCB" w:rsidRDefault="00805FCB" w:rsidP="00805FCB">
            <w:pPr>
              <w:jc w:val="center"/>
              <w:rPr>
                <w:sz w:val="22"/>
                <w:szCs w:val="22"/>
                <w:lang w:eastAsia="en-US"/>
              </w:rPr>
            </w:pPr>
            <w:r w:rsidRPr="00805FCB">
              <w:rPr>
                <w:sz w:val="22"/>
                <w:szCs w:val="22"/>
                <w:lang w:eastAsia="en-US"/>
              </w:rPr>
              <w:t>1.67</w:t>
            </w:r>
          </w:p>
        </w:tc>
        <w:tc>
          <w:tcPr>
            <w:tcW w:w="1060" w:type="dxa"/>
            <w:tcBorders>
              <w:top w:val="dotDotDash" w:sz="4" w:space="0" w:color="auto"/>
              <w:left w:val="nil"/>
              <w:bottom w:val="dotDotDash" w:sz="4" w:space="0" w:color="auto"/>
              <w:right w:val="dotDotDash" w:sz="4" w:space="0" w:color="auto"/>
            </w:tcBorders>
            <w:vAlign w:val="bottom"/>
            <w:hideMark/>
          </w:tcPr>
          <w:p w14:paraId="60B69960" w14:textId="77777777" w:rsidR="00805FCB" w:rsidRPr="00805FCB" w:rsidRDefault="00805FCB" w:rsidP="00805FCB">
            <w:pPr>
              <w:jc w:val="center"/>
              <w:rPr>
                <w:sz w:val="22"/>
                <w:szCs w:val="22"/>
                <w:lang w:eastAsia="en-US"/>
              </w:rPr>
            </w:pPr>
            <w:r w:rsidRPr="00805FCB">
              <w:rPr>
                <w:sz w:val="22"/>
                <w:szCs w:val="22"/>
                <w:lang w:eastAsia="en-US"/>
              </w:rPr>
              <w:t>-0.01</w:t>
            </w:r>
          </w:p>
        </w:tc>
        <w:tc>
          <w:tcPr>
            <w:tcW w:w="1060" w:type="dxa"/>
            <w:tcBorders>
              <w:top w:val="dotDotDash" w:sz="4" w:space="0" w:color="auto"/>
              <w:left w:val="nil"/>
              <w:bottom w:val="dotDotDash" w:sz="4" w:space="0" w:color="auto"/>
              <w:right w:val="dotDotDash" w:sz="4" w:space="0" w:color="auto"/>
            </w:tcBorders>
            <w:vAlign w:val="bottom"/>
            <w:hideMark/>
          </w:tcPr>
          <w:p w14:paraId="5826E365" w14:textId="77777777" w:rsidR="00805FCB" w:rsidRPr="00805FCB" w:rsidRDefault="00805FCB" w:rsidP="00805FCB">
            <w:pPr>
              <w:jc w:val="center"/>
              <w:rPr>
                <w:sz w:val="22"/>
                <w:szCs w:val="22"/>
                <w:lang w:eastAsia="en-US"/>
              </w:rPr>
            </w:pPr>
            <w:r w:rsidRPr="00805FCB">
              <w:rPr>
                <w:sz w:val="22"/>
                <w:szCs w:val="22"/>
                <w:lang w:eastAsia="en-US"/>
              </w:rPr>
              <w:t>0.00</w:t>
            </w:r>
          </w:p>
        </w:tc>
        <w:tc>
          <w:tcPr>
            <w:tcW w:w="1060" w:type="dxa"/>
            <w:tcBorders>
              <w:top w:val="dotDotDash" w:sz="4" w:space="0" w:color="auto"/>
              <w:left w:val="nil"/>
              <w:bottom w:val="dotDotDash" w:sz="4" w:space="0" w:color="auto"/>
              <w:right w:val="dotDotDash" w:sz="4" w:space="0" w:color="auto"/>
            </w:tcBorders>
            <w:vAlign w:val="bottom"/>
            <w:hideMark/>
          </w:tcPr>
          <w:p w14:paraId="66EE8CA1" w14:textId="77777777" w:rsidR="00805FCB" w:rsidRPr="00805FCB" w:rsidRDefault="00805FCB" w:rsidP="00805FCB">
            <w:pPr>
              <w:jc w:val="center"/>
              <w:rPr>
                <w:sz w:val="22"/>
                <w:szCs w:val="22"/>
                <w:lang w:eastAsia="en-US"/>
              </w:rPr>
            </w:pPr>
            <w:r w:rsidRPr="00805FCB">
              <w:rPr>
                <w:sz w:val="22"/>
                <w:szCs w:val="22"/>
                <w:lang w:eastAsia="en-US"/>
              </w:rPr>
              <w:t>1.38</w:t>
            </w:r>
          </w:p>
        </w:tc>
        <w:tc>
          <w:tcPr>
            <w:tcW w:w="1060" w:type="dxa"/>
            <w:tcBorders>
              <w:top w:val="dotDotDash" w:sz="4" w:space="0" w:color="auto"/>
              <w:left w:val="nil"/>
              <w:bottom w:val="dotDotDash" w:sz="4" w:space="0" w:color="auto"/>
              <w:right w:val="dotDotDash" w:sz="4" w:space="0" w:color="auto"/>
            </w:tcBorders>
            <w:vAlign w:val="bottom"/>
            <w:hideMark/>
          </w:tcPr>
          <w:p w14:paraId="6895EEC0" w14:textId="77777777" w:rsidR="00805FCB" w:rsidRPr="00805FCB" w:rsidRDefault="00805FCB" w:rsidP="00805FCB">
            <w:pPr>
              <w:jc w:val="center"/>
              <w:rPr>
                <w:sz w:val="22"/>
                <w:szCs w:val="22"/>
                <w:lang w:eastAsia="en-US"/>
              </w:rPr>
            </w:pPr>
            <w:r w:rsidRPr="00805FCB">
              <w:rPr>
                <w:sz w:val="22"/>
                <w:szCs w:val="22"/>
                <w:lang w:eastAsia="en-US"/>
              </w:rPr>
              <w:t>0.94</w:t>
            </w:r>
          </w:p>
        </w:tc>
      </w:tr>
      <w:tr w:rsidR="00805FCB" w:rsidRPr="00805FCB" w14:paraId="3919977F" w14:textId="77777777" w:rsidTr="00805FCB">
        <w:trPr>
          <w:trHeight w:val="288"/>
          <w:jc w:val="center"/>
        </w:trPr>
        <w:tc>
          <w:tcPr>
            <w:tcW w:w="1060" w:type="dxa"/>
            <w:tcBorders>
              <w:top w:val="nil"/>
              <w:left w:val="dotDotDash" w:sz="4" w:space="0" w:color="auto"/>
              <w:bottom w:val="nil"/>
              <w:right w:val="dotDotDash" w:sz="4" w:space="0" w:color="auto"/>
            </w:tcBorders>
            <w:vAlign w:val="bottom"/>
            <w:hideMark/>
          </w:tcPr>
          <w:p w14:paraId="0D0CB130" w14:textId="77777777" w:rsidR="00805FCB" w:rsidRPr="00805FCB" w:rsidRDefault="00805FCB" w:rsidP="00805FCB">
            <w:pPr>
              <w:jc w:val="center"/>
              <w:rPr>
                <w:sz w:val="22"/>
                <w:szCs w:val="22"/>
                <w:lang w:eastAsia="en-US"/>
              </w:rPr>
            </w:pPr>
            <w:r w:rsidRPr="00805FCB">
              <w:rPr>
                <w:sz w:val="22"/>
                <w:szCs w:val="22"/>
                <w:lang w:eastAsia="en-US"/>
              </w:rPr>
              <w:t>-1.00</w:t>
            </w:r>
          </w:p>
        </w:tc>
        <w:tc>
          <w:tcPr>
            <w:tcW w:w="1060" w:type="dxa"/>
            <w:tcBorders>
              <w:top w:val="nil"/>
              <w:left w:val="nil"/>
              <w:bottom w:val="nil"/>
              <w:right w:val="dotDotDash" w:sz="4" w:space="0" w:color="auto"/>
            </w:tcBorders>
            <w:vAlign w:val="bottom"/>
            <w:hideMark/>
          </w:tcPr>
          <w:p w14:paraId="3AF62D58" w14:textId="77777777" w:rsidR="00805FCB" w:rsidRPr="00805FCB" w:rsidRDefault="00805FCB" w:rsidP="00805FCB">
            <w:pPr>
              <w:jc w:val="center"/>
              <w:rPr>
                <w:sz w:val="22"/>
                <w:szCs w:val="22"/>
                <w:lang w:eastAsia="en-US"/>
              </w:rPr>
            </w:pPr>
            <w:r w:rsidRPr="00805FCB">
              <w:rPr>
                <w:sz w:val="22"/>
                <w:szCs w:val="22"/>
                <w:lang w:eastAsia="en-US"/>
              </w:rPr>
              <w:t>1.34</w:t>
            </w:r>
          </w:p>
        </w:tc>
        <w:tc>
          <w:tcPr>
            <w:tcW w:w="1060" w:type="dxa"/>
            <w:tcBorders>
              <w:top w:val="nil"/>
              <w:left w:val="nil"/>
              <w:bottom w:val="nil"/>
              <w:right w:val="dotDotDash" w:sz="4" w:space="0" w:color="auto"/>
            </w:tcBorders>
            <w:vAlign w:val="bottom"/>
            <w:hideMark/>
          </w:tcPr>
          <w:p w14:paraId="11365792" w14:textId="77777777" w:rsidR="00805FCB" w:rsidRPr="00805FCB" w:rsidRDefault="00805FCB" w:rsidP="00805FCB">
            <w:pPr>
              <w:jc w:val="center"/>
              <w:rPr>
                <w:sz w:val="22"/>
                <w:szCs w:val="22"/>
                <w:lang w:eastAsia="en-US"/>
              </w:rPr>
            </w:pPr>
            <w:r w:rsidRPr="00805FCB">
              <w:rPr>
                <w:sz w:val="22"/>
                <w:szCs w:val="22"/>
                <w:lang w:eastAsia="en-US"/>
              </w:rPr>
              <w:t>0.92</w:t>
            </w:r>
          </w:p>
        </w:tc>
        <w:tc>
          <w:tcPr>
            <w:tcW w:w="1060" w:type="dxa"/>
            <w:tcBorders>
              <w:top w:val="nil"/>
              <w:left w:val="nil"/>
              <w:bottom w:val="nil"/>
              <w:right w:val="dotDotDash" w:sz="4" w:space="0" w:color="auto"/>
            </w:tcBorders>
            <w:vAlign w:val="bottom"/>
            <w:hideMark/>
          </w:tcPr>
          <w:p w14:paraId="6CCA4444" w14:textId="77777777" w:rsidR="00805FCB" w:rsidRPr="00805FCB" w:rsidRDefault="00805FCB" w:rsidP="00805FCB">
            <w:pPr>
              <w:jc w:val="center"/>
              <w:rPr>
                <w:sz w:val="22"/>
                <w:szCs w:val="22"/>
                <w:lang w:eastAsia="en-US"/>
              </w:rPr>
            </w:pPr>
            <w:r w:rsidRPr="00805FCB">
              <w:rPr>
                <w:sz w:val="22"/>
                <w:szCs w:val="22"/>
                <w:lang w:eastAsia="en-US"/>
              </w:rPr>
              <w:t>1.63</w:t>
            </w:r>
          </w:p>
        </w:tc>
        <w:tc>
          <w:tcPr>
            <w:tcW w:w="1060" w:type="dxa"/>
            <w:tcBorders>
              <w:top w:val="nil"/>
              <w:left w:val="nil"/>
              <w:bottom w:val="nil"/>
              <w:right w:val="dotDotDash" w:sz="4" w:space="0" w:color="auto"/>
            </w:tcBorders>
            <w:vAlign w:val="bottom"/>
            <w:hideMark/>
          </w:tcPr>
          <w:p w14:paraId="26A9E8CE" w14:textId="77777777" w:rsidR="00805FCB" w:rsidRPr="00805FCB" w:rsidRDefault="00805FCB" w:rsidP="00805FCB">
            <w:pPr>
              <w:jc w:val="center"/>
              <w:rPr>
                <w:sz w:val="22"/>
                <w:szCs w:val="22"/>
                <w:lang w:eastAsia="en-US"/>
              </w:rPr>
            </w:pPr>
            <w:r w:rsidRPr="00805FCB">
              <w:rPr>
                <w:sz w:val="22"/>
                <w:szCs w:val="22"/>
                <w:lang w:eastAsia="en-US"/>
              </w:rPr>
              <w:t>-0.05</w:t>
            </w:r>
          </w:p>
        </w:tc>
        <w:tc>
          <w:tcPr>
            <w:tcW w:w="1060" w:type="dxa"/>
            <w:tcBorders>
              <w:top w:val="nil"/>
              <w:left w:val="nil"/>
              <w:bottom w:val="nil"/>
              <w:right w:val="dotDotDash" w:sz="4" w:space="0" w:color="auto"/>
            </w:tcBorders>
            <w:vAlign w:val="bottom"/>
            <w:hideMark/>
          </w:tcPr>
          <w:p w14:paraId="5F54E34D" w14:textId="77777777" w:rsidR="00805FCB" w:rsidRPr="00805FCB" w:rsidRDefault="00805FCB" w:rsidP="00805FCB">
            <w:pPr>
              <w:jc w:val="center"/>
              <w:rPr>
                <w:sz w:val="22"/>
                <w:szCs w:val="22"/>
                <w:lang w:eastAsia="en-US"/>
              </w:rPr>
            </w:pPr>
            <w:r w:rsidRPr="00805FCB">
              <w:rPr>
                <w:sz w:val="22"/>
                <w:szCs w:val="22"/>
                <w:lang w:eastAsia="en-US"/>
              </w:rPr>
              <w:t>0.00</w:t>
            </w:r>
          </w:p>
        </w:tc>
        <w:tc>
          <w:tcPr>
            <w:tcW w:w="1060" w:type="dxa"/>
            <w:tcBorders>
              <w:top w:val="nil"/>
              <w:left w:val="nil"/>
              <w:bottom w:val="nil"/>
              <w:right w:val="dotDotDash" w:sz="4" w:space="0" w:color="auto"/>
            </w:tcBorders>
            <w:vAlign w:val="bottom"/>
            <w:hideMark/>
          </w:tcPr>
          <w:p w14:paraId="56A0F137" w14:textId="77777777" w:rsidR="00805FCB" w:rsidRPr="00805FCB" w:rsidRDefault="00805FCB" w:rsidP="00805FCB">
            <w:pPr>
              <w:jc w:val="center"/>
              <w:rPr>
                <w:sz w:val="22"/>
                <w:szCs w:val="22"/>
                <w:lang w:eastAsia="en-US"/>
              </w:rPr>
            </w:pPr>
            <w:r w:rsidRPr="00805FCB">
              <w:rPr>
                <w:sz w:val="22"/>
                <w:szCs w:val="22"/>
                <w:lang w:eastAsia="en-US"/>
              </w:rPr>
              <w:t>1.34</w:t>
            </w:r>
          </w:p>
        </w:tc>
        <w:tc>
          <w:tcPr>
            <w:tcW w:w="1060" w:type="dxa"/>
            <w:tcBorders>
              <w:top w:val="nil"/>
              <w:left w:val="nil"/>
              <w:bottom w:val="nil"/>
              <w:right w:val="dotDotDash" w:sz="4" w:space="0" w:color="auto"/>
            </w:tcBorders>
            <w:vAlign w:val="bottom"/>
            <w:hideMark/>
          </w:tcPr>
          <w:p w14:paraId="7752A890" w14:textId="77777777" w:rsidR="00805FCB" w:rsidRPr="00805FCB" w:rsidRDefault="00805FCB" w:rsidP="00805FCB">
            <w:pPr>
              <w:jc w:val="center"/>
              <w:rPr>
                <w:sz w:val="22"/>
                <w:szCs w:val="22"/>
                <w:lang w:eastAsia="en-US"/>
              </w:rPr>
            </w:pPr>
            <w:r w:rsidRPr="00805FCB">
              <w:rPr>
                <w:sz w:val="22"/>
                <w:szCs w:val="22"/>
                <w:lang w:eastAsia="en-US"/>
              </w:rPr>
              <w:t>0.92</w:t>
            </w:r>
          </w:p>
        </w:tc>
      </w:tr>
      <w:tr w:rsidR="00805FCB" w:rsidRPr="00805FCB" w14:paraId="0F6B039B" w14:textId="77777777" w:rsidTr="00805FCB">
        <w:trPr>
          <w:trHeight w:val="288"/>
          <w:jc w:val="center"/>
        </w:trPr>
        <w:tc>
          <w:tcPr>
            <w:tcW w:w="1060" w:type="dxa"/>
            <w:tcBorders>
              <w:top w:val="dotDotDash" w:sz="4" w:space="0" w:color="auto"/>
              <w:left w:val="dotDotDash" w:sz="4" w:space="0" w:color="auto"/>
              <w:bottom w:val="dotDotDash" w:sz="4" w:space="0" w:color="auto"/>
              <w:right w:val="dotDotDash" w:sz="4" w:space="0" w:color="auto"/>
            </w:tcBorders>
            <w:vAlign w:val="bottom"/>
            <w:hideMark/>
          </w:tcPr>
          <w:p w14:paraId="25D5AE4B" w14:textId="77777777" w:rsidR="00805FCB" w:rsidRPr="00805FCB" w:rsidRDefault="00805FCB" w:rsidP="00805FCB">
            <w:pPr>
              <w:jc w:val="center"/>
              <w:rPr>
                <w:sz w:val="22"/>
                <w:szCs w:val="22"/>
                <w:lang w:eastAsia="en-US"/>
              </w:rPr>
            </w:pPr>
            <w:r w:rsidRPr="00805FCB">
              <w:rPr>
                <w:sz w:val="22"/>
                <w:szCs w:val="22"/>
                <w:lang w:eastAsia="en-US"/>
              </w:rPr>
              <w:t>-0.75</w:t>
            </w:r>
          </w:p>
        </w:tc>
        <w:tc>
          <w:tcPr>
            <w:tcW w:w="1060" w:type="dxa"/>
            <w:tcBorders>
              <w:top w:val="dotDotDash" w:sz="4" w:space="0" w:color="auto"/>
              <w:left w:val="nil"/>
              <w:bottom w:val="dotDotDash" w:sz="4" w:space="0" w:color="auto"/>
              <w:right w:val="dotDotDash" w:sz="4" w:space="0" w:color="auto"/>
            </w:tcBorders>
            <w:vAlign w:val="bottom"/>
            <w:hideMark/>
          </w:tcPr>
          <w:p w14:paraId="118C2DD8" w14:textId="77777777" w:rsidR="00805FCB" w:rsidRPr="00805FCB" w:rsidRDefault="00805FCB" w:rsidP="00805FCB">
            <w:pPr>
              <w:jc w:val="center"/>
              <w:rPr>
                <w:sz w:val="22"/>
                <w:szCs w:val="22"/>
                <w:lang w:eastAsia="en-US"/>
              </w:rPr>
            </w:pPr>
            <w:r w:rsidRPr="00805FCB">
              <w:rPr>
                <w:sz w:val="22"/>
                <w:szCs w:val="22"/>
                <w:lang w:eastAsia="en-US"/>
              </w:rPr>
              <w:t>1.29</w:t>
            </w:r>
          </w:p>
        </w:tc>
        <w:tc>
          <w:tcPr>
            <w:tcW w:w="1060" w:type="dxa"/>
            <w:tcBorders>
              <w:top w:val="dotDotDash" w:sz="4" w:space="0" w:color="auto"/>
              <w:left w:val="nil"/>
              <w:bottom w:val="dotDotDash" w:sz="4" w:space="0" w:color="auto"/>
              <w:right w:val="dotDotDash" w:sz="4" w:space="0" w:color="auto"/>
            </w:tcBorders>
            <w:vAlign w:val="bottom"/>
            <w:hideMark/>
          </w:tcPr>
          <w:p w14:paraId="49C76C98" w14:textId="77777777" w:rsidR="00805FCB" w:rsidRPr="00805FCB" w:rsidRDefault="00805FCB" w:rsidP="00805FCB">
            <w:pPr>
              <w:jc w:val="center"/>
              <w:rPr>
                <w:sz w:val="22"/>
                <w:szCs w:val="22"/>
                <w:lang w:eastAsia="en-US"/>
              </w:rPr>
            </w:pPr>
            <w:r w:rsidRPr="00805FCB">
              <w:rPr>
                <w:sz w:val="22"/>
                <w:szCs w:val="22"/>
                <w:lang w:eastAsia="en-US"/>
              </w:rPr>
              <w:t>0.87</w:t>
            </w:r>
          </w:p>
        </w:tc>
        <w:tc>
          <w:tcPr>
            <w:tcW w:w="1060" w:type="dxa"/>
            <w:tcBorders>
              <w:top w:val="dotDotDash" w:sz="4" w:space="0" w:color="auto"/>
              <w:left w:val="nil"/>
              <w:bottom w:val="dotDotDash" w:sz="4" w:space="0" w:color="auto"/>
              <w:right w:val="dotDotDash" w:sz="4" w:space="0" w:color="auto"/>
            </w:tcBorders>
            <w:vAlign w:val="bottom"/>
            <w:hideMark/>
          </w:tcPr>
          <w:p w14:paraId="029DD4BF" w14:textId="77777777" w:rsidR="00805FCB" w:rsidRPr="00805FCB" w:rsidRDefault="00805FCB" w:rsidP="00805FCB">
            <w:pPr>
              <w:jc w:val="center"/>
              <w:rPr>
                <w:sz w:val="22"/>
                <w:szCs w:val="22"/>
                <w:lang w:eastAsia="en-US"/>
              </w:rPr>
            </w:pPr>
            <w:r w:rsidRPr="00805FCB">
              <w:rPr>
                <w:sz w:val="22"/>
                <w:szCs w:val="22"/>
                <w:lang w:eastAsia="en-US"/>
              </w:rPr>
              <w:t>1.56</w:t>
            </w:r>
          </w:p>
        </w:tc>
        <w:tc>
          <w:tcPr>
            <w:tcW w:w="1060" w:type="dxa"/>
            <w:tcBorders>
              <w:top w:val="dotDotDash" w:sz="4" w:space="0" w:color="auto"/>
              <w:left w:val="nil"/>
              <w:bottom w:val="dotDotDash" w:sz="4" w:space="0" w:color="auto"/>
              <w:right w:val="dotDotDash" w:sz="4" w:space="0" w:color="auto"/>
            </w:tcBorders>
            <w:vAlign w:val="bottom"/>
            <w:hideMark/>
          </w:tcPr>
          <w:p w14:paraId="7BF74879" w14:textId="77777777" w:rsidR="00805FCB" w:rsidRPr="00805FCB" w:rsidRDefault="00805FCB" w:rsidP="00805FCB">
            <w:pPr>
              <w:jc w:val="center"/>
              <w:rPr>
                <w:sz w:val="22"/>
                <w:szCs w:val="22"/>
                <w:lang w:eastAsia="en-US"/>
              </w:rPr>
            </w:pPr>
            <w:r w:rsidRPr="00805FCB">
              <w:rPr>
                <w:sz w:val="22"/>
                <w:szCs w:val="22"/>
                <w:lang w:eastAsia="en-US"/>
              </w:rPr>
              <w:t>-0.01</w:t>
            </w:r>
          </w:p>
        </w:tc>
        <w:tc>
          <w:tcPr>
            <w:tcW w:w="1060" w:type="dxa"/>
            <w:tcBorders>
              <w:top w:val="dotDotDash" w:sz="4" w:space="0" w:color="auto"/>
              <w:left w:val="nil"/>
              <w:bottom w:val="dotDotDash" w:sz="4" w:space="0" w:color="auto"/>
              <w:right w:val="dotDotDash" w:sz="4" w:space="0" w:color="auto"/>
            </w:tcBorders>
            <w:vAlign w:val="bottom"/>
            <w:hideMark/>
          </w:tcPr>
          <w:p w14:paraId="58A446CA" w14:textId="77777777" w:rsidR="00805FCB" w:rsidRPr="00805FCB" w:rsidRDefault="00805FCB" w:rsidP="00805FCB">
            <w:pPr>
              <w:jc w:val="center"/>
              <w:rPr>
                <w:sz w:val="22"/>
                <w:szCs w:val="22"/>
                <w:lang w:eastAsia="en-US"/>
              </w:rPr>
            </w:pPr>
            <w:r w:rsidRPr="00805FCB">
              <w:rPr>
                <w:sz w:val="22"/>
                <w:szCs w:val="22"/>
                <w:lang w:eastAsia="en-US"/>
              </w:rPr>
              <w:t>0.01</w:t>
            </w:r>
          </w:p>
        </w:tc>
        <w:tc>
          <w:tcPr>
            <w:tcW w:w="1060" w:type="dxa"/>
            <w:tcBorders>
              <w:top w:val="dotDotDash" w:sz="4" w:space="0" w:color="auto"/>
              <w:left w:val="nil"/>
              <w:bottom w:val="dotDotDash" w:sz="4" w:space="0" w:color="auto"/>
              <w:right w:val="dotDotDash" w:sz="4" w:space="0" w:color="auto"/>
            </w:tcBorders>
            <w:vAlign w:val="bottom"/>
            <w:hideMark/>
          </w:tcPr>
          <w:p w14:paraId="313C9577" w14:textId="77777777" w:rsidR="00805FCB" w:rsidRPr="00805FCB" w:rsidRDefault="00805FCB" w:rsidP="00805FCB">
            <w:pPr>
              <w:jc w:val="center"/>
              <w:rPr>
                <w:sz w:val="22"/>
                <w:szCs w:val="22"/>
                <w:lang w:eastAsia="en-US"/>
              </w:rPr>
            </w:pPr>
            <w:r w:rsidRPr="00805FCB">
              <w:rPr>
                <w:sz w:val="22"/>
                <w:szCs w:val="22"/>
                <w:lang w:eastAsia="en-US"/>
              </w:rPr>
              <w:t>1.29</w:t>
            </w:r>
          </w:p>
        </w:tc>
        <w:tc>
          <w:tcPr>
            <w:tcW w:w="1060" w:type="dxa"/>
            <w:tcBorders>
              <w:top w:val="dotDotDash" w:sz="4" w:space="0" w:color="auto"/>
              <w:left w:val="nil"/>
              <w:bottom w:val="dotDotDash" w:sz="4" w:space="0" w:color="auto"/>
              <w:right w:val="dotDotDash" w:sz="4" w:space="0" w:color="auto"/>
            </w:tcBorders>
            <w:vAlign w:val="bottom"/>
            <w:hideMark/>
          </w:tcPr>
          <w:p w14:paraId="7C3EC726" w14:textId="77777777" w:rsidR="00805FCB" w:rsidRPr="00805FCB" w:rsidRDefault="00805FCB" w:rsidP="00805FCB">
            <w:pPr>
              <w:jc w:val="center"/>
              <w:rPr>
                <w:sz w:val="22"/>
                <w:szCs w:val="22"/>
                <w:lang w:eastAsia="en-US"/>
              </w:rPr>
            </w:pPr>
            <w:r w:rsidRPr="00805FCB">
              <w:rPr>
                <w:sz w:val="22"/>
                <w:szCs w:val="22"/>
                <w:lang w:eastAsia="en-US"/>
              </w:rPr>
              <w:t>0.87</w:t>
            </w:r>
          </w:p>
        </w:tc>
      </w:tr>
      <w:tr w:rsidR="00805FCB" w:rsidRPr="00805FCB" w14:paraId="3A163E49" w14:textId="77777777" w:rsidTr="00805FCB">
        <w:trPr>
          <w:trHeight w:val="288"/>
          <w:jc w:val="center"/>
        </w:trPr>
        <w:tc>
          <w:tcPr>
            <w:tcW w:w="1060" w:type="dxa"/>
            <w:tcBorders>
              <w:top w:val="nil"/>
              <w:left w:val="dotDotDash" w:sz="4" w:space="0" w:color="auto"/>
              <w:bottom w:val="nil"/>
              <w:right w:val="dotDotDash" w:sz="4" w:space="0" w:color="auto"/>
            </w:tcBorders>
            <w:vAlign w:val="bottom"/>
            <w:hideMark/>
          </w:tcPr>
          <w:p w14:paraId="1775FC18" w14:textId="77777777" w:rsidR="00805FCB" w:rsidRPr="00805FCB" w:rsidRDefault="00805FCB" w:rsidP="00805FCB">
            <w:pPr>
              <w:jc w:val="center"/>
              <w:rPr>
                <w:sz w:val="22"/>
                <w:szCs w:val="22"/>
                <w:lang w:eastAsia="en-US"/>
              </w:rPr>
            </w:pPr>
            <w:r w:rsidRPr="00805FCB">
              <w:rPr>
                <w:sz w:val="22"/>
                <w:szCs w:val="22"/>
                <w:lang w:eastAsia="en-US"/>
              </w:rPr>
              <w:t>-0.50</w:t>
            </w:r>
          </w:p>
        </w:tc>
        <w:tc>
          <w:tcPr>
            <w:tcW w:w="1060" w:type="dxa"/>
            <w:tcBorders>
              <w:top w:val="nil"/>
              <w:left w:val="nil"/>
              <w:bottom w:val="nil"/>
              <w:right w:val="dotDotDash" w:sz="4" w:space="0" w:color="auto"/>
            </w:tcBorders>
            <w:vAlign w:val="bottom"/>
            <w:hideMark/>
          </w:tcPr>
          <w:p w14:paraId="2454F3B2" w14:textId="77777777" w:rsidR="00805FCB" w:rsidRPr="00805FCB" w:rsidRDefault="00805FCB" w:rsidP="00805FCB">
            <w:pPr>
              <w:jc w:val="center"/>
              <w:rPr>
                <w:sz w:val="22"/>
                <w:szCs w:val="22"/>
                <w:lang w:eastAsia="en-US"/>
              </w:rPr>
            </w:pPr>
            <w:r w:rsidRPr="00805FCB">
              <w:rPr>
                <w:sz w:val="22"/>
                <w:szCs w:val="22"/>
                <w:lang w:eastAsia="en-US"/>
              </w:rPr>
              <w:t>1.27</w:t>
            </w:r>
          </w:p>
        </w:tc>
        <w:tc>
          <w:tcPr>
            <w:tcW w:w="1060" w:type="dxa"/>
            <w:tcBorders>
              <w:top w:val="nil"/>
              <w:left w:val="nil"/>
              <w:bottom w:val="nil"/>
              <w:right w:val="dotDotDash" w:sz="4" w:space="0" w:color="auto"/>
            </w:tcBorders>
            <w:vAlign w:val="bottom"/>
            <w:hideMark/>
          </w:tcPr>
          <w:p w14:paraId="6A15B85F" w14:textId="77777777" w:rsidR="00805FCB" w:rsidRPr="00805FCB" w:rsidRDefault="00805FCB" w:rsidP="00805FCB">
            <w:pPr>
              <w:jc w:val="center"/>
              <w:rPr>
                <w:sz w:val="22"/>
                <w:szCs w:val="22"/>
                <w:lang w:eastAsia="en-US"/>
              </w:rPr>
            </w:pPr>
            <w:r w:rsidRPr="00805FCB">
              <w:rPr>
                <w:sz w:val="22"/>
                <w:szCs w:val="22"/>
                <w:lang w:eastAsia="en-US"/>
              </w:rPr>
              <w:t>0.85</w:t>
            </w:r>
          </w:p>
        </w:tc>
        <w:tc>
          <w:tcPr>
            <w:tcW w:w="1060" w:type="dxa"/>
            <w:tcBorders>
              <w:top w:val="nil"/>
              <w:left w:val="nil"/>
              <w:bottom w:val="nil"/>
              <w:right w:val="dotDotDash" w:sz="4" w:space="0" w:color="auto"/>
            </w:tcBorders>
            <w:vAlign w:val="bottom"/>
            <w:hideMark/>
          </w:tcPr>
          <w:p w14:paraId="5E4F0401" w14:textId="77777777" w:rsidR="00805FCB" w:rsidRPr="00805FCB" w:rsidRDefault="00805FCB" w:rsidP="00805FCB">
            <w:pPr>
              <w:jc w:val="center"/>
              <w:rPr>
                <w:sz w:val="22"/>
                <w:szCs w:val="22"/>
                <w:lang w:eastAsia="en-US"/>
              </w:rPr>
            </w:pPr>
            <w:r w:rsidRPr="00805FCB">
              <w:rPr>
                <w:sz w:val="22"/>
                <w:szCs w:val="22"/>
                <w:lang w:eastAsia="en-US"/>
              </w:rPr>
              <w:t>1.53</w:t>
            </w:r>
          </w:p>
        </w:tc>
        <w:tc>
          <w:tcPr>
            <w:tcW w:w="1060" w:type="dxa"/>
            <w:tcBorders>
              <w:top w:val="nil"/>
              <w:left w:val="nil"/>
              <w:bottom w:val="nil"/>
              <w:right w:val="dotDotDash" w:sz="4" w:space="0" w:color="auto"/>
            </w:tcBorders>
            <w:vAlign w:val="bottom"/>
            <w:hideMark/>
          </w:tcPr>
          <w:p w14:paraId="18597EFF" w14:textId="77777777" w:rsidR="00805FCB" w:rsidRPr="00805FCB" w:rsidRDefault="00805FCB" w:rsidP="00805FCB">
            <w:pPr>
              <w:jc w:val="center"/>
              <w:rPr>
                <w:sz w:val="22"/>
                <w:szCs w:val="22"/>
                <w:lang w:eastAsia="en-US"/>
              </w:rPr>
            </w:pPr>
            <w:r w:rsidRPr="00805FCB">
              <w:rPr>
                <w:sz w:val="22"/>
                <w:szCs w:val="22"/>
                <w:lang w:eastAsia="en-US"/>
              </w:rPr>
              <w:t>-0.04</w:t>
            </w:r>
          </w:p>
        </w:tc>
        <w:tc>
          <w:tcPr>
            <w:tcW w:w="1060" w:type="dxa"/>
            <w:tcBorders>
              <w:top w:val="nil"/>
              <w:left w:val="nil"/>
              <w:bottom w:val="nil"/>
              <w:right w:val="dotDotDash" w:sz="4" w:space="0" w:color="auto"/>
            </w:tcBorders>
            <w:vAlign w:val="bottom"/>
            <w:hideMark/>
          </w:tcPr>
          <w:p w14:paraId="3C69ADF1" w14:textId="77777777" w:rsidR="00805FCB" w:rsidRPr="00805FCB" w:rsidRDefault="00805FCB" w:rsidP="00805FCB">
            <w:pPr>
              <w:jc w:val="center"/>
              <w:rPr>
                <w:sz w:val="22"/>
                <w:szCs w:val="22"/>
                <w:lang w:eastAsia="en-US"/>
              </w:rPr>
            </w:pPr>
            <w:r w:rsidRPr="00805FCB">
              <w:rPr>
                <w:sz w:val="22"/>
                <w:szCs w:val="22"/>
                <w:lang w:eastAsia="en-US"/>
              </w:rPr>
              <w:t>-0.01</w:t>
            </w:r>
          </w:p>
        </w:tc>
        <w:tc>
          <w:tcPr>
            <w:tcW w:w="1060" w:type="dxa"/>
            <w:tcBorders>
              <w:top w:val="nil"/>
              <w:left w:val="nil"/>
              <w:bottom w:val="nil"/>
              <w:right w:val="dotDotDash" w:sz="4" w:space="0" w:color="auto"/>
            </w:tcBorders>
            <w:vAlign w:val="bottom"/>
            <w:hideMark/>
          </w:tcPr>
          <w:p w14:paraId="3D42BDF5" w14:textId="77777777" w:rsidR="00805FCB" w:rsidRPr="00805FCB" w:rsidRDefault="00805FCB" w:rsidP="00805FCB">
            <w:pPr>
              <w:jc w:val="center"/>
              <w:rPr>
                <w:sz w:val="22"/>
                <w:szCs w:val="22"/>
                <w:lang w:eastAsia="en-US"/>
              </w:rPr>
            </w:pPr>
            <w:r w:rsidRPr="00805FCB">
              <w:rPr>
                <w:sz w:val="22"/>
                <w:szCs w:val="22"/>
                <w:lang w:eastAsia="en-US"/>
              </w:rPr>
              <w:t>1.27</w:t>
            </w:r>
          </w:p>
        </w:tc>
        <w:tc>
          <w:tcPr>
            <w:tcW w:w="1060" w:type="dxa"/>
            <w:tcBorders>
              <w:top w:val="nil"/>
              <w:left w:val="nil"/>
              <w:bottom w:val="nil"/>
              <w:right w:val="dotDotDash" w:sz="4" w:space="0" w:color="auto"/>
            </w:tcBorders>
            <w:vAlign w:val="bottom"/>
            <w:hideMark/>
          </w:tcPr>
          <w:p w14:paraId="447E3DD0" w14:textId="77777777" w:rsidR="00805FCB" w:rsidRPr="00805FCB" w:rsidRDefault="00805FCB" w:rsidP="00805FCB">
            <w:pPr>
              <w:jc w:val="center"/>
              <w:rPr>
                <w:sz w:val="22"/>
                <w:szCs w:val="22"/>
                <w:lang w:eastAsia="en-US"/>
              </w:rPr>
            </w:pPr>
            <w:r w:rsidRPr="00805FCB">
              <w:rPr>
                <w:sz w:val="22"/>
                <w:szCs w:val="22"/>
                <w:lang w:eastAsia="en-US"/>
              </w:rPr>
              <w:t>0.85</w:t>
            </w:r>
          </w:p>
        </w:tc>
      </w:tr>
      <w:tr w:rsidR="00805FCB" w:rsidRPr="00805FCB" w14:paraId="75D4B608" w14:textId="77777777" w:rsidTr="00805FCB">
        <w:trPr>
          <w:trHeight w:val="288"/>
          <w:jc w:val="center"/>
        </w:trPr>
        <w:tc>
          <w:tcPr>
            <w:tcW w:w="1060" w:type="dxa"/>
            <w:tcBorders>
              <w:top w:val="dotDotDash" w:sz="4" w:space="0" w:color="auto"/>
              <w:left w:val="dotDotDash" w:sz="4" w:space="0" w:color="auto"/>
              <w:bottom w:val="dotDotDash" w:sz="4" w:space="0" w:color="auto"/>
              <w:right w:val="dotDotDash" w:sz="4" w:space="0" w:color="auto"/>
            </w:tcBorders>
            <w:vAlign w:val="bottom"/>
            <w:hideMark/>
          </w:tcPr>
          <w:p w14:paraId="02605BAD" w14:textId="77777777" w:rsidR="00805FCB" w:rsidRPr="00805FCB" w:rsidRDefault="00805FCB" w:rsidP="00805FCB">
            <w:pPr>
              <w:jc w:val="center"/>
              <w:rPr>
                <w:sz w:val="22"/>
                <w:szCs w:val="22"/>
                <w:lang w:eastAsia="en-US"/>
              </w:rPr>
            </w:pPr>
            <w:r w:rsidRPr="00805FCB">
              <w:rPr>
                <w:sz w:val="22"/>
                <w:szCs w:val="22"/>
                <w:lang w:eastAsia="en-US"/>
              </w:rPr>
              <w:t>-0.25</w:t>
            </w:r>
          </w:p>
        </w:tc>
        <w:tc>
          <w:tcPr>
            <w:tcW w:w="1060" w:type="dxa"/>
            <w:tcBorders>
              <w:top w:val="dotDotDash" w:sz="4" w:space="0" w:color="auto"/>
              <w:left w:val="nil"/>
              <w:bottom w:val="dotDotDash" w:sz="4" w:space="0" w:color="auto"/>
              <w:right w:val="dotDotDash" w:sz="4" w:space="0" w:color="auto"/>
            </w:tcBorders>
            <w:vAlign w:val="bottom"/>
            <w:hideMark/>
          </w:tcPr>
          <w:p w14:paraId="45A9B791" w14:textId="77777777" w:rsidR="00805FCB" w:rsidRPr="00805FCB" w:rsidRDefault="00805FCB" w:rsidP="00805FCB">
            <w:pPr>
              <w:jc w:val="center"/>
              <w:rPr>
                <w:sz w:val="22"/>
                <w:szCs w:val="22"/>
                <w:lang w:eastAsia="en-US"/>
              </w:rPr>
            </w:pPr>
            <w:r w:rsidRPr="00805FCB">
              <w:rPr>
                <w:sz w:val="22"/>
                <w:szCs w:val="22"/>
                <w:lang w:eastAsia="en-US"/>
              </w:rPr>
              <w:t>1.20</w:t>
            </w:r>
          </w:p>
        </w:tc>
        <w:tc>
          <w:tcPr>
            <w:tcW w:w="1060" w:type="dxa"/>
            <w:tcBorders>
              <w:top w:val="dotDotDash" w:sz="4" w:space="0" w:color="auto"/>
              <w:left w:val="nil"/>
              <w:bottom w:val="dotDotDash" w:sz="4" w:space="0" w:color="auto"/>
              <w:right w:val="dotDotDash" w:sz="4" w:space="0" w:color="auto"/>
            </w:tcBorders>
            <w:vAlign w:val="bottom"/>
            <w:hideMark/>
          </w:tcPr>
          <w:p w14:paraId="1AF4069A" w14:textId="77777777" w:rsidR="00805FCB" w:rsidRPr="00805FCB" w:rsidRDefault="00805FCB" w:rsidP="00805FCB">
            <w:pPr>
              <w:jc w:val="center"/>
              <w:rPr>
                <w:sz w:val="22"/>
                <w:szCs w:val="22"/>
                <w:lang w:eastAsia="en-US"/>
              </w:rPr>
            </w:pPr>
            <w:r w:rsidRPr="00805FCB">
              <w:rPr>
                <w:sz w:val="22"/>
                <w:szCs w:val="22"/>
                <w:lang w:eastAsia="en-US"/>
              </w:rPr>
              <w:t>0.82</w:t>
            </w:r>
          </w:p>
        </w:tc>
        <w:tc>
          <w:tcPr>
            <w:tcW w:w="1060" w:type="dxa"/>
            <w:tcBorders>
              <w:top w:val="dotDotDash" w:sz="4" w:space="0" w:color="auto"/>
              <w:left w:val="nil"/>
              <w:bottom w:val="dotDotDash" w:sz="4" w:space="0" w:color="auto"/>
              <w:right w:val="dotDotDash" w:sz="4" w:space="0" w:color="auto"/>
            </w:tcBorders>
            <w:vAlign w:val="bottom"/>
            <w:hideMark/>
          </w:tcPr>
          <w:p w14:paraId="1EAE1305" w14:textId="77777777" w:rsidR="00805FCB" w:rsidRPr="00805FCB" w:rsidRDefault="00805FCB" w:rsidP="00805FCB">
            <w:pPr>
              <w:jc w:val="center"/>
              <w:rPr>
                <w:sz w:val="22"/>
                <w:szCs w:val="22"/>
                <w:lang w:eastAsia="en-US"/>
              </w:rPr>
            </w:pPr>
            <w:r w:rsidRPr="00805FCB">
              <w:rPr>
                <w:sz w:val="22"/>
                <w:szCs w:val="22"/>
                <w:lang w:eastAsia="en-US"/>
              </w:rPr>
              <w:t>1.45</w:t>
            </w:r>
          </w:p>
        </w:tc>
        <w:tc>
          <w:tcPr>
            <w:tcW w:w="1060" w:type="dxa"/>
            <w:tcBorders>
              <w:top w:val="dotDotDash" w:sz="4" w:space="0" w:color="auto"/>
              <w:left w:val="nil"/>
              <w:bottom w:val="dotDotDash" w:sz="4" w:space="0" w:color="auto"/>
              <w:right w:val="dotDotDash" w:sz="4" w:space="0" w:color="auto"/>
            </w:tcBorders>
            <w:vAlign w:val="bottom"/>
            <w:hideMark/>
          </w:tcPr>
          <w:p w14:paraId="171C6ED3" w14:textId="77777777" w:rsidR="00805FCB" w:rsidRPr="00805FCB" w:rsidRDefault="00805FCB" w:rsidP="00805FCB">
            <w:pPr>
              <w:jc w:val="center"/>
              <w:rPr>
                <w:sz w:val="22"/>
                <w:szCs w:val="22"/>
                <w:lang w:eastAsia="en-US"/>
              </w:rPr>
            </w:pPr>
            <w:r w:rsidRPr="00805FCB">
              <w:rPr>
                <w:sz w:val="22"/>
                <w:szCs w:val="22"/>
                <w:lang w:eastAsia="en-US"/>
              </w:rPr>
              <w:t>-0.03</w:t>
            </w:r>
          </w:p>
        </w:tc>
        <w:tc>
          <w:tcPr>
            <w:tcW w:w="1060" w:type="dxa"/>
            <w:tcBorders>
              <w:top w:val="dotDotDash" w:sz="4" w:space="0" w:color="auto"/>
              <w:left w:val="nil"/>
              <w:bottom w:val="dotDotDash" w:sz="4" w:space="0" w:color="auto"/>
              <w:right w:val="dotDotDash" w:sz="4" w:space="0" w:color="auto"/>
            </w:tcBorders>
            <w:vAlign w:val="bottom"/>
            <w:hideMark/>
          </w:tcPr>
          <w:p w14:paraId="38D45D7C" w14:textId="77777777" w:rsidR="00805FCB" w:rsidRPr="00805FCB" w:rsidRDefault="00805FCB" w:rsidP="00805FCB">
            <w:pPr>
              <w:jc w:val="center"/>
              <w:rPr>
                <w:sz w:val="22"/>
                <w:szCs w:val="22"/>
                <w:lang w:eastAsia="en-US"/>
              </w:rPr>
            </w:pPr>
            <w:r w:rsidRPr="00805FCB">
              <w:rPr>
                <w:sz w:val="22"/>
                <w:szCs w:val="22"/>
                <w:lang w:eastAsia="en-US"/>
              </w:rPr>
              <w:t>-0.01</w:t>
            </w:r>
          </w:p>
        </w:tc>
        <w:tc>
          <w:tcPr>
            <w:tcW w:w="1060" w:type="dxa"/>
            <w:tcBorders>
              <w:top w:val="dotDotDash" w:sz="4" w:space="0" w:color="auto"/>
              <w:left w:val="nil"/>
              <w:bottom w:val="dotDotDash" w:sz="4" w:space="0" w:color="auto"/>
              <w:right w:val="dotDotDash" w:sz="4" w:space="0" w:color="auto"/>
            </w:tcBorders>
            <w:vAlign w:val="bottom"/>
            <w:hideMark/>
          </w:tcPr>
          <w:p w14:paraId="461326CD" w14:textId="77777777" w:rsidR="00805FCB" w:rsidRPr="00805FCB" w:rsidRDefault="00805FCB" w:rsidP="00805FCB">
            <w:pPr>
              <w:jc w:val="center"/>
              <w:rPr>
                <w:sz w:val="22"/>
                <w:szCs w:val="22"/>
                <w:lang w:eastAsia="en-US"/>
              </w:rPr>
            </w:pPr>
            <w:r w:rsidRPr="00805FCB">
              <w:rPr>
                <w:sz w:val="22"/>
                <w:szCs w:val="22"/>
                <w:lang w:eastAsia="en-US"/>
              </w:rPr>
              <w:t>1.20</w:t>
            </w:r>
          </w:p>
        </w:tc>
        <w:tc>
          <w:tcPr>
            <w:tcW w:w="1060" w:type="dxa"/>
            <w:tcBorders>
              <w:top w:val="dotDotDash" w:sz="4" w:space="0" w:color="auto"/>
              <w:left w:val="nil"/>
              <w:bottom w:val="dotDotDash" w:sz="4" w:space="0" w:color="auto"/>
              <w:right w:val="dotDotDash" w:sz="4" w:space="0" w:color="auto"/>
            </w:tcBorders>
            <w:vAlign w:val="bottom"/>
            <w:hideMark/>
          </w:tcPr>
          <w:p w14:paraId="67C46E9F" w14:textId="77777777" w:rsidR="00805FCB" w:rsidRPr="00805FCB" w:rsidRDefault="00805FCB" w:rsidP="00805FCB">
            <w:pPr>
              <w:jc w:val="center"/>
              <w:rPr>
                <w:sz w:val="22"/>
                <w:szCs w:val="22"/>
                <w:lang w:eastAsia="en-US"/>
              </w:rPr>
            </w:pPr>
            <w:r w:rsidRPr="00805FCB">
              <w:rPr>
                <w:sz w:val="22"/>
                <w:szCs w:val="22"/>
                <w:lang w:eastAsia="en-US"/>
              </w:rPr>
              <w:t>0.82</w:t>
            </w:r>
          </w:p>
        </w:tc>
      </w:tr>
      <w:tr w:rsidR="00805FCB" w:rsidRPr="00805FCB" w14:paraId="7E12A2A8" w14:textId="77777777" w:rsidTr="00805FCB">
        <w:trPr>
          <w:trHeight w:val="288"/>
          <w:jc w:val="center"/>
        </w:trPr>
        <w:tc>
          <w:tcPr>
            <w:tcW w:w="1060" w:type="dxa"/>
            <w:tcBorders>
              <w:top w:val="nil"/>
              <w:left w:val="dotDotDash" w:sz="4" w:space="0" w:color="auto"/>
              <w:bottom w:val="nil"/>
              <w:right w:val="dotDotDash" w:sz="4" w:space="0" w:color="auto"/>
            </w:tcBorders>
            <w:vAlign w:val="bottom"/>
            <w:hideMark/>
          </w:tcPr>
          <w:p w14:paraId="7C583CCD" w14:textId="77777777" w:rsidR="00805FCB" w:rsidRPr="00805FCB" w:rsidRDefault="00805FCB" w:rsidP="00805FCB">
            <w:pPr>
              <w:jc w:val="center"/>
              <w:rPr>
                <w:sz w:val="22"/>
                <w:szCs w:val="22"/>
                <w:lang w:eastAsia="en-US"/>
              </w:rPr>
            </w:pPr>
            <w:r w:rsidRPr="00805FCB">
              <w:rPr>
                <w:sz w:val="22"/>
                <w:szCs w:val="22"/>
                <w:lang w:eastAsia="en-US"/>
              </w:rPr>
              <w:t>0.00</w:t>
            </w:r>
          </w:p>
        </w:tc>
        <w:tc>
          <w:tcPr>
            <w:tcW w:w="1060" w:type="dxa"/>
            <w:tcBorders>
              <w:top w:val="nil"/>
              <w:left w:val="nil"/>
              <w:bottom w:val="nil"/>
              <w:right w:val="dotDotDash" w:sz="4" w:space="0" w:color="auto"/>
            </w:tcBorders>
            <w:vAlign w:val="bottom"/>
            <w:hideMark/>
          </w:tcPr>
          <w:p w14:paraId="602173E4" w14:textId="77777777" w:rsidR="00805FCB" w:rsidRPr="00805FCB" w:rsidRDefault="00805FCB" w:rsidP="00805FCB">
            <w:pPr>
              <w:jc w:val="center"/>
              <w:rPr>
                <w:sz w:val="22"/>
                <w:szCs w:val="22"/>
                <w:lang w:eastAsia="en-US"/>
              </w:rPr>
            </w:pPr>
            <w:r w:rsidRPr="00805FCB">
              <w:rPr>
                <w:sz w:val="22"/>
                <w:szCs w:val="22"/>
                <w:lang w:eastAsia="en-US"/>
              </w:rPr>
              <w:t>1.17</w:t>
            </w:r>
          </w:p>
        </w:tc>
        <w:tc>
          <w:tcPr>
            <w:tcW w:w="1060" w:type="dxa"/>
            <w:tcBorders>
              <w:top w:val="nil"/>
              <w:left w:val="nil"/>
              <w:bottom w:val="nil"/>
              <w:right w:val="dotDotDash" w:sz="4" w:space="0" w:color="auto"/>
            </w:tcBorders>
            <w:vAlign w:val="bottom"/>
            <w:hideMark/>
          </w:tcPr>
          <w:p w14:paraId="7E67CF8F" w14:textId="77777777" w:rsidR="00805FCB" w:rsidRPr="00805FCB" w:rsidRDefault="00805FCB" w:rsidP="00805FCB">
            <w:pPr>
              <w:jc w:val="center"/>
              <w:rPr>
                <w:sz w:val="22"/>
                <w:szCs w:val="22"/>
                <w:lang w:eastAsia="en-US"/>
              </w:rPr>
            </w:pPr>
            <w:r w:rsidRPr="00805FCB">
              <w:rPr>
                <w:sz w:val="22"/>
                <w:szCs w:val="22"/>
                <w:lang w:eastAsia="en-US"/>
              </w:rPr>
              <w:t>0.78</w:t>
            </w:r>
          </w:p>
        </w:tc>
        <w:tc>
          <w:tcPr>
            <w:tcW w:w="1060" w:type="dxa"/>
            <w:tcBorders>
              <w:top w:val="nil"/>
              <w:left w:val="nil"/>
              <w:bottom w:val="nil"/>
              <w:right w:val="dotDotDash" w:sz="4" w:space="0" w:color="auto"/>
            </w:tcBorders>
            <w:vAlign w:val="bottom"/>
            <w:hideMark/>
          </w:tcPr>
          <w:p w14:paraId="6F92AA11" w14:textId="77777777" w:rsidR="00805FCB" w:rsidRPr="00805FCB" w:rsidRDefault="00805FCB" w:rsidP="00805FCB">
            <w:pPr>
              <w:jc w:val="center"/>
              <w:rPr>
                <w:sz w:val="22"/>
                <w:szCs w:val="22"/>
                <w:lang w:eastAsia="en-US"/>
              </w:rPr>
            </w:pPr>
            <w:r w:rsidRPr="00805FCB">
              <w:rPr>
                <w:sz w:val="22"/>
                <w:szCs w:val="22"/>
                <w:lang w:eastAsia="en-US"/>
              </w:rPr>
              <w:t>1.41</w:t>
            </w:r>
          </w:p>
        </w:tc>
        <w:tc>
          <w:tcPr>
            <w:tcW w:w="1060" w:type="dxa"/>
            <w:tcBorders>
              <w:top w:val="nil"/>
              <w:left w:val="nil"/>
              <w:bottom w:val="nil"/>
              <w:right w:val="dotDotDash" w:sz="4" w:space="0" w:color="auto"/>
            </w:tcBorders>
            <w:vAlign w:val="bottom"/>
            <w:hideMark/>
          </w:tcPr>
          <w:p w14:paraId="68933799" w14:textId="77777777" w:rsidR="00805FCB" w:rsidRPr="00805FCB" w:rsidRDefault="00805FCB" w:rsidP="00805FCB">
            <w:pPr>
              <w:jc w:val="center"/>
              <w:rPr>
                <w:sz w:val="22"/>
                <w:szCs w:val="22"/>
                <w:lang w:eastAsia="en-US"/>
              </w:rPr>
            </w:pPr>
            <w:r w:rsidRPr="00805FCB">
              <w:rPr>
                <w:sz w:val="22"/>
                <w:szCs w:val="22"/>
                <w:lang w:eastAsia="en-US"/>
              </w:rPr>
              <w:t>-0.02</w:t>
            </w:r>
          </w:p>
        </w:tc>
        <w:tc>
          <w:tcPr>
            <w:tcW w:w="1060" w:type="dxa"/>
            <w:tcBorders>
              <w:top w:val="nil"/>
              <w:left w:val="nil"/>
              <w:bottom w:val="nil"/>
              <w:right w:val="dotDotDash" w:sz="4" w:space="0" w:color="auto"/>
            </w:tcBorders>
            <w:vAlign w:val="bottom"/>
            <w:hideMark/>
          </w:tcPr>
          <w:p w14:paraId="72C8D84C" w14:textId="77777777" w:rsidR="00805FCB" w:rsidRPr="00805FCB" w:rsidRDefault="00805FCB" w:rsidP="00805FCB">
            <w:pPr>
              <w:jc w:val="center"/>
              <w:rPr>
                <w:sz w:val="22"/>
                <w:szCs w:val="22"/>
                <w:lang w:eastAsia="en-US"/>
              </w:rPr>
            </w:pPr>
            <w:r w:rsidRPr="00805FCB">
              <w:rPr>
                <w:sz w:val="22"/>
                <w:szCs w:val="22"/>
                <w:lang w:eastAsia="en-US"/>
              </w:rPr>
              <w:t>0.01</w:t>
            </w:r>
          </w:p>
        </w:tc>
        <w:tc>
          <w:tcPr>
            <w:tcW w:w="1060" w:type="dxa"/>
            <w:tcBorders>
              <w:top w:val="nil"/>
              <w:left w:val="nil"/>
              <w:bottom w:val="nil"/>
              <w:right w:val="dotDotDash" w:sz="4" w:space="0" w:color="auto"/>
            </w:tcBorders>
            <w:vAlign w:val="bottom"/>
            <w:hideMark/>
          </w:tcPr>
          <w:p w14:paraId="1E1ED525" w14:textId="77777777" w:rsidR="00805FCB" w:rsidRPr="00805FCB" w:rsidRDefault="00805FCB" w:rsidP="00805FCB">
            <w:pPr>
              <w:jc w:val="center"/>
              <w:rPr>
                <w:sz w:val="22"/>
                <w:szCs w:val="22"/>
                <w:lang w:eastAsia="en-US"/>
              </w:rPr>
            </w:pPr>
            <w:r w:rsidRPr="00805FCB">
              <w:rPr>
                <w:sz w:val="22"/>
                <w:szCs w:val="22"/>
                <w:lang w:eastAsia="en-US"/>
              </w:rPr>
              <w:t>1.17</w:t>
            </w:r>
          </w:p>
        </w:tc>
        <w:tc>
          <w:tcPr>
            <w:tcW w:w="1060" w:type="dxa"/>
            <w:tcBorders>
              <w:top w:val="nil"/>
              <w:left w:val="nil"/>
              <w:bottom w:val="nil"/>
              <w:right w:val="dotDotDash" w:sz="4" w:space="0" w:color="auto"/>
            </w:tcBorders>
            <w:vAlign w:val="bottom"/>
            <w:hideMark/>
          </w:tcPr>
          <w:p w14:paraId="1FE3B7E5" w14:textId="77777777" w:rsidR="00805FCB" w:rsidRPr="00805FCB" w:rsidRDefault="00805FCB" w:rsidP="00805FCB">
            <w:pPr>
              <w:jc w:val="center"/>
              <w:rPr>
                <w:sz w:val="22"/>
                <w:szCs w:val="22"/>
                <w:lang w:eastAsia="en-US"/>
              </w:rPr>
            </w:pPr>
            <w:r w:rsidRPr="00805FCB">
              <w:rPr>
                <w:sz w:val="22"/>
                <w:szCs w:val="22"/>
                <w:lang w:eastAsia="en-US"/>
              </w:rPr>
              <w:t>0.78</w:t>
            </w:r>
          </w:p>
        </w:tc>
      </w:tr>
      <w:tr w:rsidR="00805FCB" w:rsidRPr="00805FCB" w14:paraId="3217105D" w14:textId="77777777" w:rsidTr="00805FCB">
        <w:trPr>
          <w:trHeight w:val="288"/>
          <w:jc w:val="center"/>
        </w:trPr>
        <w:tc>
          <w:tcPr>
            <w:tcW w:w="1060" w:type="dxa"/>
            <w:tcBorders>
              <w:top w:val="dotDotDash" w:sz="4" w:space="0" w:color="auto"/>
              <w:left w:val="dotDotDash" w:sz="4" w:space="0" w:color="auto"/>
              <w:bottom w:val="dotDotDash" w:sz="4" w:space="0" w:color="auto"/>
              <w:right w:val="dotDotDash" w:sz="4" w:space="0" w:color="auto"/>
            </w:tcBorders>
            <w:vAlign w:val="bottom"/>
            <w:hideMark/>
          </w:tcPr>
          <w:p w14:paraId="2BF6F866" w14:textId="77777777" w:rsidR="00805FCB" w:rsidRPr="00805FCB" w:rsidRDefault="00805FCB" w:rsidP="00805FCB">
            <w:pPr>
              <w:jc w:val="center"/>
              <w:rPr>
                <w:sz w:val="22"/>
                <w:szCs w:val="22"/>
                <w:lang w:eastAsia="en-US"/>
              </w:rPr>
            </w:pPr>
            <w:r w:rsidRPr="00805FCB">
              <w:rPr>
                <w:sz w:val="22"/>
                <w:szCs w:val="22"/>
                <w:lang w:eastAsia="en-US"/>
              </w:rPr>
              <w:lastRenderedPageBreak/>
              <w:t>0.25</w:t>
            </w:r>
          </w:p>
        </w:tc>
        <w:tc>
          <w:tcPr>
            <w:tcW w:w="1060" w:type="dxa"/>
            <w:tcBorders>
              <w:top w:val="dotDotDash" w:sz="4" w:space="0" w:color="auto"/>
              <w:left w:val="nil"/>
              <w:bottom w:val="dotDotDash" w:sz="4" w:space="0" w:color="auto"/>
              <w:right w:val="dotDotDash" w:sz="4" w:space="0" w:color="auto"/>
            </w:tcBorders>
            <w:vAlign w:val="bottom"/>
            <w:hideMark/>
          </w:tcPr>
          <w:p w14:paraId="3CA43427" w14:textId="77777777" w:rsidR="00805FCB" w:rsidRPr="00805FCB" w:rsidRDefault="00805FCB" w:rsidP="00805FCB">
            <w:pPr>
              <w:jc w:val="center"/>
              <w:rPr>
                <w:sz w:val="22"/>
                <w:szCs w:val="22"/>
                <w:lang w:eastAsia="en-US"/>
              </w:rPr>
            </w:pPr>
            <w:r w:rsidRPr="00805FCB">
              <w:rPr>
                <w:sz w:val="22"/>
                <w:szCs w:val="22"/>
                <w:lang w:eastAsia="en-US"/>
              </w:rPr>
              <w:t>1.12</w:t>
            </w:r>
          </w:p>
        </w:tc>
        <w:tc>
          <w:tcPr>
            <w:tcW w:w="1060" w:type="dxa"/>
            <w:tcBorders>
              <w:top w:val="dotDotDash" w:sz="4" w:space="0" w:color="auto"/>
              <w:left w:val="nil"/>
              <w:bottom w:val="dotDotDash" w:sz="4" w:space="0" w:color="auto"/>
              <w:right w:val="dotDotDash" w:sz="4" w:space="0" w:color="auto"/>
            </w:tcBorders>
            <w:vAlign w:val="bottom"/>
            <w:hideMark/>
          </w:tcPr>
          <w:p w14:paraId="02718082" w14:textId="77777777" w:rsidR="00805FCB" w:rsidRPr="00805FCB" w:rsidRDefault="00805FCB" w:rsidP="00805FCB">
            <w:pPr>
              <w:jc w:val="center"/>
              <w:rPr>
                <w:sz w:val="22"/>
                <w:szCs w:val="22"/>
                <w:lang w:eastAsia="en-US"/>
              </w:rPr>
            </w:pPr>
            <w:r w:rsidRPr="00805FCB">
              <w:rPr>
                <w:sz w:val="22"/>
                <w:szCs w:val="22"/>
                <w:lang w:eastAsia="en-US"/>
              </w:rPr>
              <w:t>0.77</w:t>
            </w:r>
          </w:p>
        </w:tc>
        <w:tc>
          <w:tcPr>
            <w:tcW w:w="1060" w:type="dxa"/>
            <w:tcBorders>
              <w:top w:val="dotDotDash" w:sz="4" w:space="0" w:color="auto"/>
              <w:left w:val="nil"/>
              <w:bottom w:val="dotDotDash" w:sz="4" w:space="0" w:color="auto"/>
              <w:right w:val="dotDotDash" w:sz="4" w:space="0" w:color="auto"/>
            </w:tcBorders>
            <w:vAlign w:val="bottom"/>
            <w:hideMark/>
          </w:tcPr>
          <w:p w14:paraId="575BA184" w14:textId="77777777" w:rsidR="00805FCB" w:rsidRPr="00805FCB" w:rsidRDefault="00805FCB" w:rsidP="00805FCB">
            <w:pPr>
              <w:jc w:val="center"/>
              <w:rPr>
                <w:sz w:val="22"/>
                <w:szCs w:val="22"/>
                <w:lang w:eastAsia="en-US"/>
              </w:rPr>
            </w:pPr>
            <w:r w:rsidRPr="00805FCB">
              <w:rPr>
                <w:sz w:val="22"/>
                <w:szCs w:val="22"/>
                <w:lang w:eastAsia="en-US"/>
              </w:rPr>
              <w:t>1.35</w:t>
            </w:r>
          </w:p>
        </w:tc>
        <w:tc>
          <w:tcPr>
            <w:tcW w:w="1060" w:type="dxa"/>
            <w:tcBorders>
              <w:top w:val="dotDotDash" w:sz="4" w:space="0" w:color="auto"/>
              <w:left w:val="nil"/>
              <w:bottom w:val="dotDotDash" w:sz="4" w:space="0" w:color="auto"/>
              <w:right w:val="dotDotDash" w:sz="4" w:space="0" w:color="auto"/>
            </w:tcBorders>
            <w:vAlign w:val="bottom"/>
            <w:hideMark/>
          </w:tcPr>
          <w:p w14:paraId="715017D3" w14:textId="77777777" w:rsidR="00805FCB" w:rsidRPr="00805FCB" w:rsidRDefault="00805FCB" w:rsidP="00805FCB">
            <w:pPr>
              <w:jc w:val="center"/>
              <w:rPr>
                <w:sz w:val="22"/>
                <w:szCs w:val="22"/>
                <w:lang w:eastAsia="en-US"/>
              </w:rPr>
            </w:pPr>
            <w:r w:rsidRPr="00805FCB">
              <w:rPr>
                <w:sz w:val="22"/>
                <w:szCs w:val="22"/>
                <w:lang w:eastAsia="en-US"/>
              </w:rPr>
              <w:t>-0.02</w:t>
            </w:r>
          </w:p>
        </w:tc>
        <w:tc>
          <w:tcPr>
            <w:tcW w:w="1060" w:type="dxa"/>
            <w:tcBorders>
              <w:top w:val="dotDotDash" w:sz="4" w:space="0" w:color="auto"/>
              <w:left w:val="nil"/>
              <w:bottom w:val="dotDotDash" w:sz="4" w:space="0" w:color="auto"/>
              <w:right w:val="dotDotDash" w:sz="4" w:space="0" w:color="auto"/>
            </w:tcBorders>
            <w:vAlign w:val="bottom"/>
            <w:hideMark/>
          </w:tcPr>
          <w:p w14:paraId="28AEE673" w14:textId="77777777" w:rsidR="00805FCB" w:rsidRPr="00805FCB" w:rsidRDefault="00805FCB" w:rsidP="00805FCB">
            <w:pPr>
              <w:jc w:val="center"/>
              <w:rPr>
                <w:sz w:val="22"/>
                <w:szCs w:val="22"/>
                <w:lang w:eastAsia="en-US"/>
              </w:rPr>
            </w:pPr>
            <w:r w:rsidRPr="00805FCB">
              <w:rPr>
                <w:sz w:val="22"/>
                <w:szCs w:val="22"/>
                <w:lang w:eastAsia="en-US"/>
              </w:rPr>
              <w:t>-0.01</w:t>
            </w:r>
          </w:p>
        </w:tc>
        <w:tc>
          <w:tcPr>
            <w:tcW w:w="1060" w:type="dxa"/>
            <w:tcBorders>
              <w:top w:val="dotDotDash" w:sz="4" w:space="0" w:color="auto"/>
              <w:left w:val="nil"/>
              <w:bottom w:val="dotDotDash" w:sz="4" w:space="0" w:color="auto"/>
              <w:right w:val="dotDotDash" w:sz="4" w:space="0" w:color="auto"/>
            </w:tcBorders>
            <w:vAlign w:val="bottom"/>
            <w:hideMark/>
          </w:tcPr>
          <w:p w14:paraId="58CB99BA" w14:textId="77777777" w:rsidR="00805FCB" w:rsidRPr="00805FCB" w:rsidRDefault="00805FCB" w:rsidP="00805FCB">
            <w:pPr>
              <w:jc w:val="center"/>
              <w:rPr>
                <w:sz w:val="22"/>
                <w:szCs w:val="22"/>
                <w:lang w:eastAsia="en-US"/>
              </w:rPr>
            </w:pPr>
            <w:r w:rsidRPr="00805FCB">
              <w:rPr>
                <w:sz w:val="22"/>
                <w:szCs w:val="22"/>
                <w:lang w:eastAsia="en-US"/>
              </w:rPr>
              <w:t>1.12</w:t>
            </w:r>
          </w:p>
        </w:tc>
        <w:tc>
          <w:tcPr>
            <w:tcW w:w="1060" w:type="dxa"/>
            <w:tcBorders>
              <w:top w:val="dotDotDash" w:sz="4" w:space="0" w:color="auto"/>
              <w:left w:val="nil"/>
              <w:bottom w:val="dotDotDash" w:sz="4" w:space="0" w:color="auto"/>
              <w:right w:val="dotDotDash" w:sz="4" w:space="0" w:color="auto"/>
            </w:tcBorders>
            <w:vAlign w:val="bottom"/>
            <w:hideMark/>
          </w:tcPr>
          <w:p w14:paraId="15D54725" w14:textId="77777777" w:rsidR="00805FCB" w:rsidRPr="00805FCB" w:rsidRDefault="00805FCB" w:rsidP="00805FCB">
            <w:pPr>
              <w:jc w:val="center"/>
              <w:rPr>
                <w:sz w:val="22"/>
                <w:szCs w:val="22"/>
                <w:lang w:eastAsia="en-US"/>
              </w:rPr>
            </w:pPr>
            <w:r w:rsidRPr="00805FCB">
              <w:rPr>
                <w:sz w:val="22"/>
                <w:szCs w:val="22"/>
                <w:lang w:eastAsia="en-US"/>
              </w:rPr>
              <w:t>0.77</w:t>
            </w:r>
          </w:p>
        </w:tc>
      </w:tr>
      <w:tr w:rsidR="00805FCB" w:rsidRPr="00805FCB" w14:paraId="0D716550" w14:textId="77777777" w:rsidTr="00805FCB">
        <w:trPr>
          <w:trHeight w:val="288"/>
          <w:jc w:val="center"/>
        </w:trPr>
        <w:tc>
          <w:tcPr>
            <w:tcW w:w="1060" w:type="dxa"/>
            <w:tcBorders>
              <w:top w:val="nil"/>
              <w:left w:val="dotDotDash" w:sz="4" w:space="0" w:color="auto"/>
              <w:bottom w:val="nil"/>
              <w:right w:val="dotDotDash" w:sz="4" w:space="0" w:color="auto"/>
            </w:tcBorders>
            <w:vAlign w:val="bottom"/>
            <w:hideMark/>
          </w:tcPr>
          <w:p w14:paraId="39DB82EC" w14:textId="77777777" w:rsidR="00805FCB" w:rsidRPr="00805FCB" w:rsidRDefault="00805FCB" w:rsidP="00805FCB">
            <w:pPr>
              <w:jc w:val="center"/>
              <w:rPr>
                <w:sz w:val="22"/>
                <w:szCs w:val="22"/>
                <w:lang w:eastAsia="en-US"/>
              </w:rPr>
            </w:pPr>
            <w:r w:rsidRPr="00805FCB">
              <w:rPr>
                <w:sz w:val="22"/>
                <w:szCs w:val="22"/>
                <w:lang w:eastAsia="en-US"/>
              </w:rPr>
              <w:t>0.50</w:t>
            </w:r>
          </w:p>
        </w:tc>
        <w:tc>
          <w:tcPr>
            <w:tcW w:w="1060" w:type="dxa"/>
            <w:tcBorders>
              <w:top w:val="nil"/>
              <w:left w:val="nil"/>
              <w:bottom w:val="nil"/>
              <w:right w:val="dotDotDash" w:sz="4" w:space="0" w:color="auto"/>
            </w:tcBorders>
            <w:vAlign w:val="bottom"/>
            <w:hideMark/>
          </w:tcPr>
          <w:p w14:paraId="353A67FC" w14:textId="77777777" w:rsidR="00805FCB" w:rsidRPr="00805FCB" w:rsidRDefault="00805FCB" w:rsidP="00805FCB">
            <w:pPr>
              <w:jc w:val="center"/>
              <w:rPr>
                <w:sz w:val="22"/>
                <w:szCs w:val="22"/>
                <w:lang w:eastAsia="en-US"/>
              </w:rPr>
            </w:pPr>
            <w:r w:rsidRPr="00805FCB">
              <w:rPr>
                <w:sz w:val="22"/>
                <w:szCs w:val="22"/>
                <w:lang w:eastAsia="en-US"/>
              </w:rPr>
              <w:t>1.07</w:t>
            </w:r>
          </w:p>
        </w:tc>
        <w:tc>
          <w:tcPr>
            <w:tcW w:w="1060" w:type="dxa"/>
            <w:tcBorders>
              <w:top w:val="nil"/>
              <w:left w:val="nil"/>
              <w:bottom w:val="nil"/>
              <w:right w:val="dotDotDash" w:sz="4" w:space="0" w:color="auto"/>
            </w:tcBorders>
            <w:vAlign w:val="bottom"/>
            <w:hideMark/>
          </w:tcPr>
          <w:p w14:paraId="1CB3F6A1" w14:textId="77777777" w:rsidR="00805FCB" w:rsidRPr="00805FCB" w:rsidRDefault="00805FCB" w:rsidP="00805FCB">
            <w:pPr>
              <w:jc w:val="center"/>
              <w:rPr>
                <w:sz w:val="22"/>
                <w:szCs w:val="22"/>
                <w:lang w:eastAsia="en-US"/>
              </w:rPr>
            </w:pPr>
            <w:r w:rsidRPr="00805FCB">
              <w:rPr>
                <w:sz w:val="22"/>
                <w:szCs w:val="22"/>
                <w:lang w:eastAsia="en-US"/>
              </w:rPr>
              <w:t>0.75</w:t>
            </w:r>
          </w:p>
        </w:tc>
        <w:tc>
          <w:tcPr>
            <w:tcW w:w="1060" w:type="dxa"/>
            <w:tcBorders>
              <w:top w:val="nil"/>
              <w:left w:val="nil"/>
              <w:bottom w:val="nil"/>
              <w:right w:val="dotDotDash" w:sz="4" w:space="0" w:color="auto"/>
            </w:tcBorders>
            <w:vAlign w:val="bottom"/>
            <w:hideMark/>
          </w:tcPr>
          <w:p w14:paraId="3F094E4A" w14:textId="77777777" w:rsidR="00805FCB" w:rsidRPr="00805FCB" w:rsidRDefault="00805FCB" w:rsidP="00805FCB">
            <w:pPr>
              <w:jc w:val="center"/>
              <w:rPr>
                <w:sz w:val="22"/>
                <w:szCs w:val="22"/>
                <w:lang w:eastAsia="en-US"/>
              </w:rPr>
            </w:pPr>
            <w:r w:rsidRPr="00805FCB">
              <w:rPr>
                <w:sz w:val="22"/>
                <w:szCs w:val="22"/>
                <w:lang w:eastAsia="en-US"/>
              </w:rPr>
              <w:t>1.31</w:t>
            </w:r>
          </w:p>
        </w:tc>
        <w:tc>
          <w:tcPr>
            <w:tcW w:w="1060" w:type="dxa"/>
            <w:tcBorders>
              <w:top w:val="nil"/>
              <w:left w:val="nil"/>
              <w:bottom w:val="nil"/>
              <w:right w:val="dotDotDash" w:sz="4" w:space="0" w:color="auto"/>
            </w:tcBorders>
            <w:vAlign w:val="bottom"/>
            <w:hideMark/>
          </w:tcPr>
          <w:p w14:paraId="630D3184" w14:textId="77777777" w:rsidR="00805FCB" w:rsidRPr="00805FCB" w:rsidRDefault="00805FCB" w:rsidP="00805FCB">
            <w:pPr>
              <w:jc w:val="center"/>
              <w:rPr>
                <w:sz w:val="22"/>
                <w:szCs w:val="22"/>
                <w:lang w:eastAsia="en-US"/>
              </w:rPr>
            </w:pPr>
            <w:r w:rsidRPr="00805FCB">
              <w:rPr>
                <w:sz w:val="22"/>
                <w:szCs w:val="22"/>
                <w:lang w:eastAsia="en-US"/>
              </w:rPr>
              <w:t>-0.04</w:t>
            </w:r>
          </w:p>
        </w:tc>
        <w:tc>
          <w:tcPr>
            <w:tcW w:w="1060" w:type="dxa"/>
            <w:tcBorders>
              <w:top w:val="nil"/>
              <w:left w:val="nil"/>
              <w:bottom w:val="nil"/>
              <w:right w:val="dotDotDash" w:sz="4" w:space="0" w:color="auto"/>
            </w:tcBorders>
            <w:vAlign w:val="bottom"/>
            <w:hideMark/>
          </w:tcPr>
          <w:p w14:paraId="0C317D7B" w14:textId="77777777" w:rsidR="00805FCB" w:rsidRPr="00805FCB" w:rsidRDefault="00805FCB" w:rsidP="00805FCB">
            <w:pPr>
              <w:jc w:val="center"/>
              <w:rPr>
                <w:sz w:val="22"/>
                <w:szCs w:val="22"/>
                <w:lang w:eastAsia="en-US"/>
              </w:rPr>
            </w:pPr>
            <w:r w:rsidRPr="00805FCB">
              <w:rPr>
                <w:sz w:val="22"/>
                <w:szCs w:val="22"/>
                <w:lang w:eastAsia="en-US"/>
              </w:rPr>
              <w:t>0.00</w:t>
            </w:r>
          </w:p>
        </w:tc>
        <w:tc>
          <w:tcPr>
            <w:tcW w:w="1060" w:type="dxa"/>
            <w:tcBorders>
              <w:top w:val="nil"/>
              <w:left w:val="nil"/>
              <w:bottom w:val="nil"/>
              <w:right w:val="dotDotDash" w:sz="4" w:space="0" w:color="auto"/>
            </w:tcBorders>
            <w:vAlign w:val="bottom"/>
            <w:hideMark/>
          </w:tcPr>
          <w:p w14:paraId="61A79A11" w14:textId="77777777" w:rsidR="00805FCB" w:rsidRPr="00805FCB" w:rsidRDefault="00805FCB" w:rsidP="00805FCB">
            <w:pPr>
              <w:jc w:val="center"/>
              <w:rPr>
                <w:sz w:val="22"/>
                <w:szCs w:val="22"/>
                <w:lang w:eastAsia="en-US"/>
              </w:rPr>
            </w:pPr>
            <w:r w:rsidRPr="00805FCB">
              <w:rPr>
                <w:sz w:val="22"/>
                <w:szCs w:val="22"/>
                <w:lang w:eastAsia="en-US"/>
              </w:rPr>
              <w:t>1.07</w:t>
            </w:r>
          </w:p>
        </w:tc>
        <w:tc>
          <w:tcPr>
            <w:tcW w:w="1060" w:type="dxa"/>
            <w:tcBorders>
              <w:top w:val="nil"/>
              <w:left w:val="nil"/>
              <w:bottom w:val="nil"/>
              <w:right w:val="dotDotDash" w:sz="4" w:space="0" w:color="auto"/>
            </w:tcBorders>
            <w:vAlign w:val="bottom"/>
            <w:hideMark/>
          </w:tcPr>
          <w:p w14:paraId="75CE7BD4" w14:textId="77777777" w:rsidR="00805FCB" w:rsidRPr="00805FCB" w:rsidRDefault="00805FCB" w:rsidP="00805FCB">
            <w:pPr>
              <w:jc w:val="center"/>
              <w:rPr>
                <w:sz w:val="22"/>
                <w:szCs w:val="22"/>
                <w:lang w:eastAsia="en-US"/>
              </w:rPr>
            </w:pPr>
            <w:r w:rsidRPr="00805FCB">
              <w:rPr>
                <w:sz w:val="22"/>
                <w:szCs w:val="22"/>
                <w:lang w:eastAsia="en-US"/>
              </w:rPr>
              <w:t>0.75</w:t>
            </w:r>
          </w:p>
        </w:tc>
      </w:tr>
      <w:tr w:rsidR="00805FCB" w:rsidRPr="00805FCB" w14:paraId="5F63715B" w14:textId="77777777" w:rsidTr="00805FCB">
        <w:trPr>
          <w:trHeight w:val="288"/>
          <w:jc w:val="center"/>
        </w:trPr>
        <w:tc>
          <w:tcPr>
            <w:tcW w:w="1060" w:type="dxa"/>
            <w:tcBorders>
              <w:top w:val="dotDotDash" w:sz="4" w:space="0" w:color="auto"/>
              <w:left w:val="dotDotDash" w:sz="4" w:space="0" w:color="auto"/>
              <w:bottom w:val="dotDotDash" w:sz="4" w:space="0" w:color="auto"/>
              <w:right w:val="dotDotDash" w:sz="4" w:space="0" w:color="auto"/>
            </w:tcBorders>
            <w:vAlign w:val="bottom"/>
            <w:hideMark/>
          </w:tcPr>
          <w:p w14:paraId="524853C0" w14:textId="77777777" w:rsidR="00805FCB" w:rsidRPr="00805FCB" w:rsidRDefault="00805FCB" w:rsidP="00805FCB">
            <w:pPr>
              <w:jc w:val="center"/>
              <w:rPr>
                <w:sz w:val="22"/>
                <w:szCs w:val="22"/>
                <w:lang w:eastAsia="en-US"/>
              </w:rPr>
            </w:pPr>
            <w:r w:rsidRPr="00805FCB">
              <w:rPr>
                <w:sz w:val="22"/>
                <w:szCs w:val="22"/>
                <w:lang w:eastAsia="en-US"/>
              </w:rPr>
              <w:t>0.75</w:t>
            </w:r>
          </w:p>
        </w:tc>
        <w:tc>
          <w:tcPr>
            <w:tcW w:w="1060" w:type="dxa"/>
            <w:tcBorders>
              <w:top w:val="dotDotDash" w:sz="4" w:space="0" w:color="auto"/>
              <w:left w:val="nil"/>
              <w:bottom w:val="dotDotDash" w:sz="4" w:space="0" w:color="auto"/>
              <w:right w:val="dotDotDash" w:sz="4" w:space="0" w:color="auto"/>
            </w:tcBorders>
            <w:vAlign w:val="bottom"/>
            <w:hideMark/>
          </w:tcPr>
          <w:p w14:paraId="3BC1D49A" w14:textId="77777777" w:rsidR="00805FCB" w:rsidRPr="00805FCB" w:rsidRDefault="00805FCB" w:rsidP="00805FCB">
            <w:pPr>
              <w:jc w:val="center"/>
              <w:rPr>
                <w:sz w:val="22"/>
                <w:szCs w:val="22"/>
                <w:lang w:eastAsia="en-US"/>
              </w:rPr>
            </w:pPr>
            <w:r w:rsidRPr="00805FCB">
              <w:rPr>
                <w:sz w:val="22"/>
                <w:szCs w:val="22"/>
                <w:lang w:eastAsia="en-US"/>
              </w:rPr>
              <w:t>1.04</w:t>
            </w:r>
          </w:p>
        </w:tc>
        <w:tc>
          <w:tcPr>
            <w:tcW w:w="1060" w:type="dxa"/>
            <w:tcBorders>
              <w:top w:val="dotDotDash" w:sz="4" w:space="0" w:color="auto"/>
              <w:left w:val="nil"/>
              <w:bottom w:val="dotDotDash" w:sz="4" w:space="0" w:color="auto"/>
              <w:right w:val="dotDotDash" w:sz="4" w:space="0" w:color="auto"/>
            </w:tcBorders>
            <w:vAlign w:val="bottom"/>
            <w:hideMark/>
          </w:tcPr>
          <w:p w14:paraId="1605E859" w14:textId="77777777" w:rsidR="00805FCB" w:rsidRPr="00805FCB" w:rsidRDefault="00805FCB" w:rsidP="00805FCB">
            <w:pPr>
              <w:jc w:val="center"/>
              <w:rPr>
                <w:sz w:val="22"/>
                <w:szCs w:val="22"/>
                <w:lang w:eastAsia="en-US"/>
              </w:rPr>
            </w:pPr>
            <w:r w:rsidRPr="00805FCB">
              <w:rPr>
                <w:sz w:val="22"/>
                <w:szCs w:val="22"/>
                <w:lang w:eastAsia="en-US"/>
              </w:rPr>
              <w:t>0.71</w:t>
            </w:r>
          </w:p>
        </w:tc>
        <w:tc>
          <w:tcPr>
            <w:tcW w:w="1060" w:type="dxa"/>
            <w:tcBorders>
              <w:top w:val="dotDotDash" w:sz="4" w:space="0" w:color="auto"/>
              <w:left w:val="nil"/>
              <w:bottom w:val="dotDotDash" w:sz="4" w:space="0" w:color="auto"/>
              <w:right w:val="dotDotDash" w:sz="4" w:space="0" w:color="auto"/>
            </w:tcBorders>
            <w:vAlign w:val="bottom"/>
            <w:hideMark/>
          </w:tcPr>
          <w:p w14:paraId="7BAF4DFC" w14:textId="77777777" w:rsidR="00805FCB" w:rsidRPr="00805FCB" w:rsidRDefault="00805FCB" w:rsidP="00805FCB">
            <w:pPr>
              <w:jc w:val="center"/>
              <w:rPr>
                <w:sz w:val="22"/>
                <w:szCs w:val="22"/>
                <w:lang w:eastAsia="en-US"/>
              </w:rPr>
            </w:pPr>
            <w:r w:rsidRPr="00805FCB">
              <w:rPr>
                <w:sz w:val="22"/>
                <w:szCs w:val="22"/>
                <w:lang w:eastAsia="en-US"/>
              </w:rPr>
              <w:t>1.26</w:t>
            </w:r>
          </w:p>
        </w:tc>
        <w:tc>
          <w:tcPr>
            <w:tcW w:w="1060" w:type="dxa"/>
            <w:tcBorders>
              <w:top w:val="dotDotDash" w:sz="4" w:space="0" w:color="auto"/>
              <w:left w:val="nil"/>
              <w:bottom w:val="dotDotDash" w:sz="4" w:space="0" w:color="auto"/>
              <w:right w:val="dotDotDash" w:sz="4" w:space="0" w:color="auto"/>
            </w:tcBorders>
            <w:vAlign w:val="bottom"/>
            <w:hideMark/>
          </w:tcPr>
          <w:p w14:paraId="0F4FAA78" w14:textId="77777777" w:rsidR="00805FCB" w:rsidRPr="00805FCB" w:rsidRDefault="00805FCB" w:rsidP="00805FCB">
            <w:pPr>
              <w:jc w:val="center"/>
              <w:rPr>
                <w:sz w:val="22"/>
                <w:szCs w:val="22"/>
                <w:lang w:eastAsia="en-US"/>
              </w:rPr>
            </w:pPr>
            <w:r w:rsidRPr="00805FCB">
              <w:rPr>
                <w:sz w:val="22"/>
                <w:szCs w:val="22"/>
                <w:lang w:eastAsia="en-US"/>
              </w:rPr>
              <w:t>-0.01</w:t>
            </w:r>
          </w:p>
        </w:tc>
        <w:tc>
          <w:tcPr>
            <w:tcW w:w="1060" w:type="dxa"/>
            <w:tcBorders>
              <w:top w:val="dotDotDash" w:sz="4" w:space="0" w:color="auto"/>
              <w:left w:val="nil"/>
              <w:bottom w:val="dotDotDash" w:sz="4" w:space="0" w:color="auto"/>
              <w:right w:val="dotDotDash" w:sz="4" w:space="0" w:color="auto"/>
            </w:tcBorders>
            <w:vAlign w:val="bottom"/>
            <w:hideMark/>
          </w:tcPr>
          <w:p w14:paraId="7E4B830C" w14:textId="77777777" w:rsidR="00805FCB" w:rsidRPr="00805FCB" w:rsidRDefault="00805FCB" w:rsidP="00805FCB">
            <w:pPr>
              <w:jc w:val="center"/>
              <w:rPr>
                <w:sz w:val="22"/>
                <w:szCs w:val="22"/>
                <w:lang w:eastAsia="en-US"/>
              </w:rPr>
            </w:pPr>
            <w:r w:rsidRPr="00805FCB">
              <w:rPr>
                <w:sz w:val="22"/>
                <w:szCs w:val="22"/>
                <w:lang w:eastAsia="en-US"/>
              </w:rPr>
              <w:t>0.00</w:t>
            </w:r>
          </w:p>
        </w:tc>
        <w:tc>
          <w:tcPr>
            <w:tcW w:w="1060" w:type="dxa"/>
            <w:tcBorders>
              <w:top w:val="dotDotDash" w:sz="4" w:space="0" w:color="auto"/>
              <w:left w:val="nil"/>
              <w:bottom w:val="dotDotDash" w:sz="4" w:space="0" w:color="auto"/>
              <w:right w:val="dotDotDash" w:sz="4" w:space="0" w:color="auto"/>
            </w:tcBorders>
            <w:vAlign w:val="bottom"/>
            <w:hideMark/>
          </w:tcPr>
          <w:p w14:paraId="31EF722D" w14:textId="77777777" w:rsidR="00805FCB" w:rsidRPr="00805FCB" w:rsidRDefault="00805FCB" w:rsidP="00805FCB">
            <w:pPr>
              <w:jc w:val="center"/>
              <w:rPr>
                <w:sz w:val="22"/>
                <w:szCs w:val="22"/>
                <w:lang w:eastAsia="en-US"/>
              </w:rPr>
            </w:pPr>
            <w:r w:rsidRPr="00805FCB">
              <w:rPr>
                <w:sz w:val="22"/>
                <w:szCs w:val="22"/>
                <w:lang w:eastAsia="en-US"/>
              </w:rPr>
              <w:t>1.04</w:t>
            </w:r>
          </w:p>
        </w:tc>
        <w:tc>
          <w:tcPr>
            <w:tcW w:w="1060" w:type="dxa"/>
            <w:tcBorders>
              <w:top w:val="dotDotDash" w:sz="4" w:space="0" w:color="auto"/>
              <w:left w:val="nil"/>
              <w:bottom w:val="dotDotDash" w:sz="4" w:space="0" w:color="auto"/>
              <w:right w:val="dotDotDash" w:sz="4" w:space="0" w:color="auto"/>
            </w:tcBorders>
            <w:vAlign w:val="bottom"/>
            <w:hideMark/>
          </w:tcPr>
          <w:p w14:paraId="49FBE3EA" w14:textId="77777777" w:rsidR="00805FCB" w:rsidRPr="00805FCB" w:rsidRDefault="00805FCB" w:rsidP="00805FCB">
            <w:pPr>
              <w:jc w:val="center"/>
              <w:rPr>
                <w:sz w:val="22"/>
                <w:szCs w:val="22"/>
                <w:lang w:eastAsia="en-US"/>
              </w:rPr>
            </w:pPr>
            <w:r w:rsidRPr="00805FCB">
              <w:rPr>
                <w:sz w:val="22"/>
                <w:szCs w:val="22"/>
                <w:lang w:eastAsia="en-US"/>
              </w:rPr>
              <w:t>0.71</w:t>
            </w:r>
          </w:p>
        </w:tc>
      </w:tr>
      <w:tr w:rsidR="00805FCB" w:rsidRPr="00805FCB" w14:paraId="1D6D9067" w14:textId="77777777" w:rsidTr="00805FCB">
        <w:trPr>
          <w:trHeight w:val="288"/>
          <w:jc w:val="center"/>
        </w:trPr>
        <w:tc>
          <w:tcPr>
            <w:tcW w:w="1060" w:type="dxa"/>
            <w:tcBorders>
              <w:top w:val="nil"/>
              <w:left w:val="dotDotDash" w:sz="4" w:space="0" w:color="auto"/>
              <w:bottom w:val="nil"/>
              <w:right w:val="dotDotDash" w:sz="4" w:space="0" w:color="auto"/>
            </w:tcBorders>
            <w:vAlign w:val="bottom"/>
            <w:hideMark/>
          </w:tcPr>
          <w:p w14:paraId="050098BD" w14:textId="77777777" w:rsidR="00805FCB" w:rsidRPr="00805FCB" w:rsidRDefault="00805FCB" w:rsidP="00805FCB">
            <w:pPr>
              <w:jc w:val="center"/>
              <w:rPr>
                <w:sz w:val="22"/>
                <w:szCs w:val="22"/>
                <w:lang w:eastAsia="en-US"/>
              </w:rPr>
            </w:pPr>
            <w:r w:rsidRPr="00805FCB">
              <w:rPr>
                <w:sz w:val="22"/>
                <w:szCs w:val="22"/>
                <w:lang w:eastAsia="en-US"/>
              </w:rPr>
              <w:t>1.00</w:t>
            </w:r>
          </w:p>
        </w:tc>
        <w:tc>
          <w:tcPr>
            <w:tcW w:w="1060" w:type="dxa"/>
            <w:tcBorders>
              <w:top w:val="nil"/>
              <w:left w:val="nil"/>
              <w:bottom w:val="nil"/>
              <w:right w:val="dotDotDash" w:sz="4" w:space="0" w:color="auto"/>
            </w:tcBorders>
            <w:vAlign w:val="bottom"/>
            <w:hideMark/>
          </w:tcPr>
          <w:p w14:paraId="02F034A0" w14:textId="77777777" w:rsidR="00805FCB" w:rsidRPr="00805FCB" w:rsidRDefault="00805FCB" w:rsidP="00805FCB">
            <w:pPr>
              <w:jc w:val="center"/>
              <w:rPr>
                <w:sz w:val="22"/>
                <w:szCs w:val="22"/>
                <w:lang w:eastAsia="en-US"/>
              </w:rPr>
            </w:pPr>
            <w:r w:rsidRPr="00805FCB">
              <w:rPr>
                <w:sz w:val="22"/>
                <w:szCs w:val="22"/>
                <w:lang w:eastAsia="en-US"/>
              </w:rPr>
              <w:t>1.02</w:t>
            </w:r>
          </w:p>
        </w:tc>
        <w:tc>
          <w:tcPr>
            <w:tcW w:w="1060" w:type="dxa"/>
            <w:tcBorders>
              <w:top w:val="nil"/>
              <w:left w:val="nil"/>
              <w:bottom w:val="nil"/>
              <w:right w:val="dotDotDash" w:sz="4" w:space="0" w:color="auto"/>
            </w:tcBorders>
            <w:vAlign w:val="bottom"/>
            <w:hideMark/>
          </w:tcPr>
          <w:p w14:paraId="541F86CF" w14:textId="77777777" w:rsidR="00805FCB" w:rsidRPr="00805FCB" w:rsidRDefault="00805FCB" w:rsidP="00805FCB">
            <w:pPr>
              <w:jc w:val="center"/>
              <w:rPr>
                <w:sz w:val="22"/>
                <w:szCs w:val="22"/>
                <w:lang w:eastAsia="en-US"/>
              </w:rPr>
            </w:pPr>
            <w:r w:rsidRPr="00805FCB">
              <w:rPr>
                <w:sz w:val="22"/>
                <w:szCs w:val="22"/>
                <w:lang w:eastAsia="en-US"/>
              </w:rPr>
              <w:t>0.69</w:t>
            </w:r>
          </w:p>
        </w:tc>
        <w:tc>
          <w:tcPr>
            <w:tcW w:w="1060" w:type="dxa"/>
            <w:tcBorders>
              <w:top w:val="nil"/>
              <w:left w:val="nil"/>
              <w:bottom w:val="nil"/>
              <w:right w:val="dotDotDash" w:sz="4" w:space="0" w:color="auto"/>
            </w:tcBorders>
            <w:vAlign w:val="bottom"/>
            <w:hideMark/>
          </w:tcPr>
          <w:p w14:paraId="5883A53E" w14:textId="77777777" w:rsidR="00805FCB" w:rsidRPr="00805FCB" w:rsidRDefault="00805FCB" w:rsidP="00805FCB">
            <w:pPr>
              <w:jc w:val="center"/>
              <w:rPr>
                <w:sz w:val="22"/>
                <w:szCs w:val="22"/>
                <w:lang w:eastAsia="en-US"/>
              </w:rPr>
            </w:pPr>
            <w:r w:rsidRPr="00805FCB">
              <w:rPr>
                <w:sz w:val="22"/>
                <w:szCs w:val="22"/>
                <w:lang w:eastAsia="en-US"/>
              </w:rPr>
              <w:t>1.23</w:t>
            </w:r>
          </w:p>
        </w:tc>
        <w:tc>
          <w:tcPr>
            <w:tcW w:w="1060" w:type="dxa"/>
            <w:tcBorders>
              <w:top w:val="nil"/>
              <w:left w:val="nil"/>
              <w:bottom w:val="nil"/>
              <w:right w:val="dotDotDash" w:sz="4" w:space="0" w:color="auto"/>
            </w:tcBorders>
            <w:vAlign w:val="bottom"/>
            <w:hideMark/>
          </w:tcPr>
          <w:p w14:paraId="4D671789" w14:textId="77777777" w:rsidR="00805FCB" w:rsidRPr="00805FCB" w:rsidRDefault="00805FCB" w:rsidP="00805FCB">
            <w:pPr>
              <w:jc w:val="center"/>
              <w:rPr>
                <w:sz w:val="22"/>
                <w:szCs w:val="22"/>
                <w:lang w:eastAsia="en-US"/>
              </w:rPr>
            </w:pPr>
            <w:r w:rsidRPr="00805FCB">
              <w:rPr>
                <w:sz w:val="22"/>
                <w:szCs w:val="22"/>
                <w:lang w:eastAsia="en-US"/>
              </w:rPr>
              <w:t>0.00</w:t>
            </w:r>
          </w:p>
        </w:tc>
        <w:tc>
          <w:tcPr>
            <w:tcW w:w="1060" w:type="dxa"/>
            <w:tcBorders>
              <w:top w:val="nil"/>
              <w:left w:val="nil"/>
              <w:bottom w:val="nil"/>
              <w:right w:val="dotDotDash" w:sz="4" w:space="0" w:color="auto"/>
            </w:tcBorders>
            <w:vAlign w:val="bottom"/>
            <w:hideMark/>
          </w:tcPr>
          <w:p w14:paraId="06FEBEB6" w14:textId="77777777" w:rsidR="00805FCB" w:rsidRPr="00805FCB" w:rsidRDefault="00805FCB" w:rsidP="00805FCB">
            <w:pPr>
              <w:jc w:val="center"/>
              <w:rPr>
                <w:sz w:val="22"/>
                <w:szCs w:val="22"/>
                <w:lang w:eastAsia="en-US"/>
              </w:rPr>
            </w:pPr>
            <w:r w:rsidRPr="00805FCB">
              <w:rPr>
                <w:sz w:val="22"/>
                <w:szCs w:val="22"/>
                <w:lang w:eastAsia="en-US"/>
              </w:rPr>
              <w:t>0.00</w:t>
            </w:r>
          </w:p>
        </w:tc>
        <w:tc>
          <w:tcPr>
            <w:tcW w:w="1060" w:type="dxa"/>
            <w:tcBorders>
              <w:top w:val="nil"/>
              <w:left w:val="nil"/>
              <w:bottom w:val="nil"/>
              <w:right w:val="dotDotDash" w:sz="4" w:space="0" w:color="auto"/>
            </w:tcBorders>
            <w:vAlign w:val="bottom"/>
            <w:hideMark/>
          </w:tcPr>
          <w:p w14:paraId="75E6FAB8" w14:textId="77777777" w:rsidR="00805FCB" w:rsidRPr="00805FCB" w:rsidRDefault="00805FCB" w:rsidP="00805FCB">
            <w:pPr>
              <w:jc w:val="center"/>
              <w:rPr>
                <w:sz w:val="22"/>
                <w:szCs w:val="22"/>
                <w:lang w:eastAsia="en-US"/>
              </w:rPr>
            </w:pPr>
            <w:r w:rsidRPr="00805FCB">
              <w:rPr>
                <w:sz w:val="22"/>
                <w:szCs w:val="22"/>
                <w:lang w:eastAsia="en-US"/>
              </w:rPr>
              <w:t>1.02</w:t>
            </w:r>
          </w:p>
        </w:tc>
        <w:tc>
          <w:tcPr>
            <w:tcW w:w="1060" w:type="dxa"/>
            <w:tcBorders>
              <w:top w:val="nil"/>
              <w:left w:val="nil"/>
              <w:bottom w:val="nil"/>
              <w:right w:val="dotDotDash" w:sz="4" w:space="0" w:color="auto"/>
            </w:tcBorders>
            <w:vAlign w:val="bottom"/>
            <w:hideMark/>
          </w:tcPr>
          <w:p w14:paraId="392D644C" w14:textId="77777777" w:rsidR="00805FCB" w:rsidRPr="00805FCB" w:rsidRDefault="00805FCB" w:rsidP="00805FCB">
            <w:pPr>
              <w:jc w:val="center"/>
              <w:rPr>
                <w:sz w:val="22"/>
                <w:szCs w:val="22"/>
                <w:lang w:eastAsia="en-US"/>
              </w:rPr>
            </w:pPr>
            <w:r w:rsidRPr="00805FCB">
              <w:rPr>
                <w:sz w:val="22"/>
                <w:szCs w:val="22"/>
                <w:lang w:eastAsia="en-US"/>
              </w:rPr>
              <w:t>0.69</w:t>
            </w:r>
          </w:p>
        </w:tc>
      </w:tr>
      <w:tr w:rsidR="00805FCB" w:rsidRPr="00805FCB" w14:paraId="1626732D" w14:textId="77777777" w:rsidTr="00805FCB">
        <w:trPr>
          <w:trHeight w:val="288"/>
          <w:jc w:val="center"/>
        </w:trPr>
        <w:tc>
          <w:tcPr>
            <w:tcW w:w="1060" w:type="dxa"/>
            <w:tcBorders>
              <w:top w:val="dotDotDash" w:sz="4" w:space="0" w:color="auto"/>
              <w:left w:val="dotDotDash" w:sz="4" w:space="0" w:color="auto"/>
              <w:bottom w:val="dotDotDash" w:sz="4" w:space="0" w:color="auto"/>
              <w:right w:val="dotDotDash" w:sz="4" w:space="0" w:color="auto"/>
            </w:tcBorders>
            <w:vAlign w:val="bottom"/>
            <w:hideMark/>
          </w:tcPr>
          <w:p w14:paraId="0F497C43" w14:textId="77777777" w:rsidR="00805FCB" w:rsidRPr="00805FCB" w:rsidRDefault="00805FCB" w:rsidP="00805FCB">
            <w:pPr>
              <w:jc w:val="center"/>
              <w:rPr>
                <w:sz w:val="22"/>
                <w:szCs w:val="22"/>
                <w:lang w:eastAsia="en-US"/>
              </w:rPr>
            </w:pPr>
            <w:r w:rsidRPr="00805FCB">
              <w:rPr>
                <w:sz w:val="22"/>
                <w:szCs w:val="22"/>
                <w:lang w:eastAsia="en-US"/>
              </w:rPr>
              <w:t>1.25</w:t>
            </w:r>
          </w:p>
        </w:tc>
        <w:tc>
          <w:tcPr>
            <w:tcW w:w="1060" w:type="dxa"/>
            <w:tcBorders>
              <w:top w:val="dotDotDash" w:sz="4" w:space="0" w:color="auto"/>
              <w:left w:val="nil"/>
              <w:bottom w:val="dotDotDash" w:sz="4" w:space="0" w:color="auto"/>
              <w:right w:val="dotDotDash" w:sz="4" w:space="0" w:color="auto"/>
            </w:tcBorders>
            <w:vAlign w:val="bottom"/>
            <w:hideMark/>
          </w:tcPr>
          <w:p w14:paraId="1130DCB3" w14:textId="77777777" w:rsidR="00805FCB" w:rsidRPr="00805FCB" w:rsidRDefault="00805FCB" w:rsidP="00805FCB">
            <w:pPr>
              <w:jc w:val="center"/>
              <w:rPr>
                <w:sz w:val="22"/>
                <w:szCs w:val="22"/>
                <w:lang w:eastAsia="en-US"/>
              </w:rPr>
            </w:pPr>
            <w:r w:rsidRPr="00805FCB">
              <w:rPr>
                <w:sz w:val="22"/>
                <w:szCs w:val="22"/>
                <w:lang w:eastAsia="en-US"/>
              </w:rPr>
              <w:t>0.98</w:t>
            </w:r>
          </w:p>
        </w:tc>
        <w:tc>
          <w:tcPr>
            <w:tcW w:w="1060" w:type="dxa"/>
            <w:tcBorders>
              <w:top w:val="dotDotDash" w:sz="4" w:space="0" w:color="auto"/>
              <w:left w:val="nil"/>
              <w:bottom w:val="dotDotDash" w:sz="4" w:space="0" w:color="auto"/>
              <w:right w:val="dotDotDash" w:sz="4" w:space="0" w:color="auto"/>
            </w:tcBorders>
            <w:vAlign w:val="bottom"/>
            <w:hideMark/>
          </w:tcPr>
          <w:p w14:paraId="1A8F8803" w14:textId="77777777" w:rsidR="00805FCB" w:rsidRPr="00805FCB" w:rsidRDefault="00805FCB" w:rsidP="00805FCB">
            <w:pPr>
              <w:jc w:val="center"/>
              <w:rPr>
                <w:sz w:val="22"/>
                <w:szCs w:val="22"/>
                <w:lang w:eastAsia="en-US"/>
              </w:rPr>
            </w:pPr>
            <w:r w:rsidRPr="00805FCB">
              <w:rPr>
                <w:sz w:val="22"/>
                <w:szCs w:val="22"/>
                <w:lang w:eastAsia="en-US"/>
              </w:rPr>
              <w:t>0.67</w:t>
            </w:r>
          </w:p>
        </w:tc>
        <w:tc>
          <w:tcPr>
            <w:tcW w:w="1060" w:type="dxa"/>
            <w:tcBorders>
              <w:top w:val="dotDotDash" w:sz="4" w:space="0" w:color="auto"/>
              <w:left w:val="nil"/>
              <w:bottom w:val="dotDotDash" w:sz="4" w:space="0" w:color="auto"/>
              <w:right w:val="dotDotDash" w:sz="4" w:space="0" w:color="auto"/>
            </w:tcBorders>
            <w:vAlign w:val="bottom"/>
            <w:hideMark/>
          </w:tcPr>
          <w:p w14:paraId="0F618B6C" w14:textId="77777777" w:rsidR="00805FCB" w:rsidRPr="00805FCB" w:rsidRDefault="00805FCB" w:rsidP="00805FCB">
            <w:pPr>
              <w:jc w:val="center"/>
              <w:rPr>
                <w:sz w:val="22"/>
                <w:szCs w:val="22"/>
                <w:lang w:eastAsia="en-US"/>
              </w:rPr>
            </w:pPr>
            <w:r w:rsidRPr="00805FCB">
              <w:rPr>
                <w:sz w:val="22"/>
                <w:szCs w:val="22"/>
                <w:lang w:eastAsia="en-US"/>
              </w:rPr>
              <w:t>1.18</w:t>
            </w:r>
          </w:p>
        </w:tc>
        <w:tc>
          <w:tcPr>
            <w:tcW w:w="1060" w:type="dxa"/>
            <w:tcBorders>
              <w:top w:val="dotDotDash" w:sz="4" w:space="0" w:color="auto"/>
              <w:left w:val="nil"/>
              <w:bottom w:val="dotDotDash" w:sz="4" w:space="0" w:color="auto"/>
              <w:right w:val="dotDotDash" w:sz="4" w:space="0" w:color="auto"/>
            </w:tcBorders>
            <w:vAlign w:val="bottom"/>
            <w:hideMark/>
          </w:tcPr>
          <w:p w14:paraId="2C2E67C8" w14:textId="77777777" w:rsidR="00805FCB" w:rsidRPr="00805FCB" w:rsidRDefault="00805FCB" w:rsidP="00805FCB">
            <w:pPr>
              <w:jc w:val="center"/>
              <w:rPr>
                <w:sz w:val="22"/>
                <w:szCs w:val="22"/>
                <w:lang w:eastAsia="en-US"/>
              </w:rPr>
            </w:pPr>
            <w:r w:rsidRPr="00805FCB">
              <w:rPr>
                <w:sz w:val="22"/>
                <w:szCs w:val="22"/>
                <w:lang w:eastAsia="en-US"/>
              </w:rPr>
              <w:t>-0.02</w:t>
            </w:r>
          </w:p>
        </w:tc>
        <w:tc>
          <w:tcPr>
            <w:tcW w:w="1060" w:type="dxa"/>
            <w:tcBorders>
              <w:top w:val="dotDotDash" w:sz="4" w:space="0" w:color="auto"/>
              <w:left w:val="nil"/>
              <w:bottom w:val="dotDotDash" w:sz="4" w:space="0" w:color="auto"/>
              <w:right w:val="dotDotDash" w:sz="4" w:space="0" w:color="auto"/>
            </w:tcBorders>
            <w:vAlign w:val="bottom"/>
            <w:hideMark/>
          </w:tcPr>
          <w:p w14:paraId="0B502A51" w14:textId="77777777" w:rsidR="00805FCB" w:rsidRPr="00805FCB" w:rsidRDefault="00805FCB" w:rsidP="00805FCB">
            <w:pPr>
              <w:jc w:val="center"/>
              <w:rPr>
                <w:sz w:val="22"/>
                <w:szCs w:val="22"/>
                <w:lang w:eastAsia="en-US"/>
              </w:rPr>
            </w:pPr>
            <w:r w:rsidRPr="00805FCB">
              <w:rPr>
                <w:sz w:val="22"/>
                <w:szCs w:val="22"/>
                <w:lang w:eastAsia="en-US"/>
              </w:rPr>
              <w:t>0.00</w:t>
            </w:r>
          </w:p>
        </w:tc>
        <w:tc>
          <w:tcPr>
            <w:tcW w:w="1060" w:type="dxa"/>
            <w:tcBorders>
              <w:top w:val="dotDotDash" w:sz="4" w:space="0" w:color="auto"/>
              <w:left w:val="nil"/>
              <w:bottom w:val="dotDotDash" w:sz="4" w:space="0" w:color="auto"/>
              <w:right w:val="dotDotDash" w:sz="4" w:space="0" w:color="auto"/>
            </w:tcBorders>
            <w:vAlign w:val="bottom"/>
            <w:hideMark/>
          </w:tcPr>
          <w:p w14:paraId="1D7423EB" w14:textId="77777777" w:rsidR="00805FCB" w:rsidRPr="00805FCB" w:rsidRDefault="00805FCB" w:rsidP="00805FCB">
            <w:pPr>
              <w:jc w:val="center"/>
              <w:rPr>
                <w:sz w:val="22"/>
                <w:szCs w:val="22"/>
                <w:lang w:eastAsia="en-US"/>
              </w:rPr>
            </w:pPr>
            <w:r w:rsidRPr="00805FCB">
              <w:rPr>
                <w:sz w:val="22"/>
                <w:szCs w:val="22"/>
                <w:lang w:eastAsia="en-US"/>
              </w:rPr>
              <w:t>0.97</w:t>
            </w:r>
          </w:p>
        </w:tc>
        <w:tc>
          <w:tcPr>
            <w:tcW w:w="1060" w:type="dxa"/>
            <w:tcBorders>
              <w:top w:val="dotDotDash" w:sz="4" w:space="0" w:color="auto"/>
              <w:left w:val="nil"/>
              <w:bottom w:val="dotDotDash" w:sz="4" w:space="0" w:color="auto"/>
              <w:right w:val="dotDotDash" w:sz="4" w:space="0" w:color="auto"/>
            </w:tcBorders>
            <w:vAlign w:val="bottom"/>
            <w:hideMark/>
          </w:tcPr>
          <w:p w14:paraId="0B92B495" w14:textId="77777777" w:rsidR="00805FCB" w:rsidRPr="00805FCB" w:rsidRDefault="00805FCB" w:rsidP="00805FCB">
            <w:pPr>
              <w:jc w:val="center"/>
              <w:rPr>
                <w:sz w:val="22"/>
                <w:szCs w:val="22"/>
                <w:lang w:eastAsia="en-US"/>
              </w:rPr>
            </w:pPr>
            <w:r w:rsidRPr="00805FCB">
              <w:rPr>
                <w:sz w:val="22"/>
                <w:szCs w:val="22"/>
                <w:lang w:eastAsia="en-US"/>
              </w:rPr>
              <w:t>0.67</w:t>
            </w:r>
          </w:p>
        </w:tc>
      </w:tr>
      <w:tr w:rsidR="00805FCB" w:rsidRPr="00805FCB" w14:paraId="4B659360" w14:textId="77777777" w:rsidTr="00805FCB">
        <w:trPr>
          <w:trHeight w:val="288"/>
          <w:jc w:val="center"/>
        </w:trPr>
        <w:tc>
          <w:tcPr>
            <w:tcW w:w="1060" w:type="dxa"/>
            <w:tcBorders>
              <w:top w:val="nil"/>
              <w:left w:val="dotDotDash" w:sz="4" w:space="0" w:color="auto"/>
              <w:bottom w:val="nil"/>
              <w:right w:val="dotDotDash" w:sz="4" w:space="0" w:color="auto"/>
            </w:tcBorders>
            <w:vAlign w:val="bottom"/>
            <w:hideMark/>
          </w:tcPr>
          <w:p w14:paraId="5C1D3DEB" w14:textId="77777777" w:rsidR="00805FCB" w:rsidRPr="00805FCB" w:rsidRDefault="00805FCB" w:rsidP="00805FCB">
            <w:pPr>
              <w:jc w:val="center"/>
              <w:rPr>
                <w:sz w:val="22"/>
                <w:szCs w:val="22"/>
                <w:lang w:eastAsia="en-US"/>
              </w:rPr>
            </w:pPr>
            <w:r w:rsidRPr="00805FCB">
              <w:rPr>
                <w:sz w:val="22"/>
                <w:szCs w:val="22"/>
                <w:lang w:eastAsia="en-US"/>
              </w:rPr>
              <w:t>1.50</w:t>
            </w:r>
          </w:p>
        </w:tc>
        <w:tc>
          <w:tcPr>
            <w:tcW w:w="1060" w:type="dxa"/>
            <w:tcBorders>
              <w:top w:val="nil"/>
              <w:left w:val="nil"/>
              <w:bottom w:val="nil"/>
              <w:right w:val="dotDotDash" w:sz="4" w:space="0" w:color="auto"/>
            </w:tcBorders>
            <w:vAlign w:val="bottom"/>
            <w:hideMark/>
          </w:tcPr>
          <w:p w14:paraId="68DD3F87" w14:textId="77777777" w:rsidR="00805FCB" w:rsidRPr="00805FCB" w:rsidRDefault="00805FCB" w:rsidP="00805FCB">
            <w:pPr>
              <w:jc w:val="center"/>
              <w:rPr>
                <w:sz w:val="22"/>
                <w:szCs w:val="22"/>
                <w:lang w:eastAsia="en-US"/>
              </w:rPr>
            </w:pPr>
            <w:r w:rsidRPr="00805FCB">
              <w:rPr>
                <w:sz w:val="22"/>
                <w:szCs w:val="22"/>
                <w:lang w:eastAsia="en-US"/>
              </w:rPr>
              <w:t>0.94</w:t>
            </w:r>
          </w:p>
        </w:tc>
        <w:tc>
          <w:tcPr>
            <w:tcW w:w="1060" w:type="dxa"/>
            <w:tcBorders>
              <w:top w:val="nil"/>
              <w:left w:val="nil"/>
              <w:bottom w:val="nil"/>
              <w:right w:val="dotDotDash" w:sz="4" w:space="0" w:color="auto"/>
            </w:tcBorders>
            <w:vAlign w:val="bottom"/>
            <w:hideMark/>
          </w:tcPr>
          <w:p w14:paraId="0ADB121C" w14:textId="77777777" w:rsidR="00805FCB" w:rsidRPr="00805FCB" w:rsidRDefault="00805FCB" w:rsidP="00805FCB">
            <w:pPr>
              <w:jc w:val="center"/>
              <w:rPr>
                <w:sz w:val="22"/>
                <w:szCs w:val="22"/>
                <w:lang w:eastAsia="en-US"/>
              </w:rPr>
            </w:pPr>
            <w:r w:rsidRPr="00805FCB">
              <w:rPr>
                <w:sz w:val="22"/>
                <w:szCs w:val="22"/>
                <w:lang w:eastAsia="en-US"/>
              </w:rPr>
              <w:t>0.66</w:t>
            </w:r>
          </w:p>
        </w:tc>
        <w:tc>
          <w:tcPr>
            <w:tcW w:w="1060" w:type="dxa"/>
            <w:tcBorders>
              <w:top w:val="nil"/>
              <w:left w:val="nil"/>
              <w:bottom w:val="nil"/>
              <w:right w:val="dotDotDash" w:sz="4" w:space="0" w:color="auto"/>
            </w:tcBorders>
            <w:vAlign w:val="bottom"/>
            <w:hideMark/>
          </w:tcPr>
          <w:p w14:paraId="11527D83" w14:textId="77777777" w:rsidR="00805FCB" w:rsidRPr="00805FCB" w:rsidRDefault="00805FCB" w:rsidP="00805FCB">
            <w:pPr>
              <w:jc w:val="center"/>
              <w:rPr>
                <w:sz w:val="22"/>
                <w:szCs w:val="22"/>
                <w:lang w:eastAsia="en-US"/>
              </w:rPr>
            </w:pPr>
            <w:r w:rsidRPr="00805FCB">
              <w:rPr>
                <w:sz w:val="22"/>
                <w:szCs w:val="22"/>
                <w:lang w:eastAsia="en-US"/>
              </w:rPr>
              <w:t>1.15</w:t>
            </w:r>
          </w:p>
        </w:tc>
        <w:tc>
          <w:tcPr>
            <w:tcW w:w="1060" w:type="dxa"/>
            <w:tcBorders>
              <w:top w:val="nil"/>
              <w:left w:val="nil"/>
              <w:bottom w:val="nil"/>
              <w:right w:val="dotDotDash" w:sz="4" w:space="0" w:color="auto"/>
            </w:tcBorders>
            <w:vAlign w:val="bottom"/>
            <w:hideMark/>
          </w:tcPr>
          <w:p w14:paraId="24A5CD0E" w14:textId="77777777" w:rsidR="00805FCB" w:rsidRPr="00805FCB" w:rsidRDefault="00805FCB" w:rsidP="00805FCB">
            <w:pPr>
              <w:jc w:val="center"/>
              <w:rPr>
                <w:sz w:val="22"/>
                <w:szCs w:val="22"/>
                <w:lang w:eastAsia="en-US"/>
              </w:rPr>
            </w:pPr>
            <w:r w:rsidRPr="00805FCB">
              <w:rPr>
                <w:sz w:val="22"/>
                <w:szCs w:val="22"/>
                <w:lang w:eastAsia="en-US"/>
              </w:rPr>
              <w:t>0.00</w:t>
            </w:r>
          </w:p>
        </w:tc>
        <w:tc>
          <w:tcPr>
            <w:tcW w:w="1060" w:type="dxa"/>
            <w:tcBorders>
              <w:top w:val="nil"/>
              <w:left w:val="nil"/>
              <w:bottom w:val="nil"/>
              <w:right w:val="dotDotDash" w:sz="4" w:space="0" w:color="auto"/>
            </w:tcBorders>
            <w:vAlign w:val="bottom"/>
            <w:hideMark/>
          </w:tcPr>
          <w:p w14:paraId="07B849FC" w14:textId="77777777" w:rsidR="00805FCB" w:rsidRPr="00805FCB" w:rsidRDefault="00805FCB" w:rsidP="00805FCB">
            <w:pPr>
              <w:jc w:val="center"/>
              <w:rPr>
                <w:sz w:val="22"/>
                <w:szCs w:val="22"/>
                <w:lang w:eastAsia="en-US"/>
              </w:rPr>
            </w:pPr>
            <w:r w:rsidRPr="00805FCB">
              <w:rPr>
                <w:sz w:val="22"/>
                <w:szCs w:val="22"/>
                <w:lang w:eastAsia="en-US"/>
              </w:rPr>
              <w:t>0.00</w:t>
            </w:r>
          </w:p>
        </w:tc>
        <w:tc>
          <w:tcPr>
            <w:tcW w:w="1060" w:type="dxa"/>
            <w:tcBorders>
              <w:top w:val="nil"/>
              <w:left w:val="nil"/>
              <w:bottom w:val="nil"/>
              <w:right w:val="dotDotDash" w:sz="4" w:space="0" w:color="auto"/>
            </w:tcBorders>
            <w:vAlign w:val="bottom"/>
            <w:hideMark/>
          </w:tcPr>
          <w:p w14:paraId="43FB0F5B" w14:textId="77777777" w:rsidR="00805FCB" w:rsidRPr="00805FCB" w:rsidRDefault="00805FCB" w:rsidP="00805FCB">
            <w:pPr>
              <w:jc w:val="center"/>
              <w:rPr>
                <w:sz w:val="22"/>
                <w:szCs w:val="22"/>
                <w:lang w:eastAsia="en-US"/>
              </w:rPr>
            </w:pPr>
            <w:r w:rsidRPr="00805FCB">
              <w:rPr>
                <w:sz w:val="22"/>
                <w:szCs w:val="22"/>
                <w:lang w:eastAsia="en-US"/>
              </w:rPr>
              <w:t>0.94</w:t>
            </w:r>
          </w:p>
        </w:tc>
        <w:tc>
          <w:tcPr>
            <w:tcW w:w="1060" w:type="dxa"/>
            <w:tcBorders>
              <w:top w:val="nil"/>
              <w:left w:val="nil"/>
              <w:bottom w:val="nil"/>
              <w:right w:val="dotDotDash" w:sz="4" w:space="0" w:color="auto"/>
            </w:tcBorders>
            <w:vAlign w:val="bottom"/>
            <w:hideMark/>
          </w:tcPr>
          <w:p w14:paraId="1188E27D" w14:textId="77777777" w:rsidR="00805FCB" w:rsidRPr="00805FCB" w:rsidRDefault="00805FCB" w:rsidP="00805FCB">
            <w:pPr>
              <w:jc w:val="center"/>
              <w:rPr>
                <w:sz w:val="22"/>
                <w:szCs w:val="22"/>
                <w:lang w:eastAsia="en-US"/>
              </w:rPr>
            </w:pPr>
            <w:r w:rsidRPr="00805FCB">
              <w:rPr>
                <w:sz w:val="22"/>
                <w:szCs w:val="22"/>
                <w:lang w:eastAsia="en-US"/>
              </w:rPr>
              <w:t>0.66</w:t>
            </w:r>
          </w:p>
        </w:tc>
      </w:tr>
      <w:tr w:rsidR="00805FCB" w:rsidRPr="00805FCB" w14:paraId="03D18EF2" w14:textId="77777777" w:rsidTr="00805FCB">
        <w:trPr>
          <w:trHeight w:val="288"/>
          <w:jc w:val="center"/>
        </w:trPr>
        <w:tc>
          <w:tcPr>
            <w:tcW w:w="1060" w:type="dxa"/>
            <w:tcBorders>
              <w:top w:val="dotDotDash" w:sz="4" w:space="0" w:color="auto"/>
              <w:left w:val="dotDotDash" w:sz="4" w:space="0" w:color="auto"/>
              <w:bottom w:val="dotDotDash" w:sz="4" w:space="0" w:color="auto"/>
              <w:right w:val="dotDotDash" w:sz="4" w:space="0" w:color="auto"/>
            </w:tcBorders>
            <w:vAlign w:val="bottom"/>
            <w:hideMark/>
          </w:tcPr>
          <w:p w14:paraId="12D3AC09" w14:textId="77777777" w:rsidR="00805FCB" w:rsidRPr="00805FCB" w:rsidRDefault="00805FCB" w:rsidP="00805FCB">
            <w:pPr>
              <w:jc w:val="center"/>
              <w:rPr>
                <w:sz w:val="22"/>
                <w:szCs w:val="22"/>
                <w:lang w:eastAsia="en-US"/>
              </w:rPr>
            </w:pPr>
            <w:r w:rsidRPr="00805FCB">
              <w:rPr>
                <w:sz w:val="22"/>
                <w:szCs w:val="22"/>
                <w:lang w:eastAsia="en-US"/>
              </w:rPr>
              <w:t>1.75</w:t>
            </w:r>
          </w:p>
        </w:tc>
        <w:tc>
          <w:tcPr>
            <w:tcW w:w="1060" w:type="dxa"/>
            <w:tcBorders>
              <w:top w:val="dotDotDash" w:sz="4" w:space="0" w:color="auto"/>
              <w:left w:val="nil"/>
              <w:bottom w:val="dotDotDash" w:sz="4" w:space="0" w:color="auto"/>
              <w:right w:val="dotDotDash" w:sz="4" w:space="0" w:color="auto"/>
            </w:tcBorders>
            <w:vAlign w:val="bottom"/>
            <w:hideMark/>
          </w:tcPr>
          <w:p w14:paraId="5D7B86CC" w14:textId="77777777" w:rsidR="00805FCB" w:rsidRPr="00805FCB" w:rsidRDefault="00805FCB" w:rsidP="00805FCB">
            <w:pPr>
              <w:jc w:val="center"/>
              <w:rPr>
                <w:sz w:val="22"/>
                <w:szCs w:val="22"/>
                <w:lang w:eastAsia="en-US"/>
              </w:rPr>
            </w:pPr>
            <w:r w:rsidRPr="00805FCB">
              <w:rPr>
                <w:sz w:val="22"/>
                <w:szCs w:val="22"/>
                <w:lang w:eastAsia="en-US"/>
              </w:rPr>
              <w:t>0.93</w:t>
            </w:r>
          </w:p>
        </w:tc>
        <w:tc>
          <w:tcPr>
            <w:tcW w:w="1060" w:type="dxa"/>
            <w:tcBorders>
              <w:top w:val="dotDotDash" w:sz="4" w:space="0" w:color="auto"/>
              <w:left w:val="nil"/>
              <w:bottom w:val="dotDotDash" w:sz="4" w:space="0" w:color="auto"/>
              <w:right w:val="dotDotDash" w:sz="4" w:space="0" w:color="auto"/>
            </w:tcBorders>
            <w:vAlign w:val="bottom"/>
            <w:hideMark/>
          </w:tcPr>
          <w:p w14:paraId="66EF1C6B" w14:textId="77777777" w:rsidR="00805FCB" w:rsidRPr="00805FCB" w:rsidRDefault="00805FCB" w:rsidP="00805FCB">
            <w:pPr>
              <w:jc w:val="center"/>
              <w:rPr>
                <w:sz w:val="22"/>
                <w:szCs w:val="22"/>
                <w:lang w:eastAsia="en-US"/>
              </w:rPr>
            </w:pPr>
            <w:r w:rsidRPr="00805FCB">
              <w:rPr>
                <w:sz w:val="22"/>
                <w:szCs w:val="22"/>
                <w:lang w:eastAsia="en-US"/>
              </w:rPr>
              <w:t>0.63</w:t>
            </w:r>
          </w:p>
        </w:tc>
        <w:tc>
          <w:tcPr>
            <w:tcW w:w="1060" w:type="dxa"/>
            <w:tcBorders>
              <w:top w:val="dotDotDash" w:sz="4" w:space="0" w:color="auto"/>
              <w:left w:val="nil"/>
              <w:bottom w:val="dotDotDash" w:sz="4" w:space="0" w:color="auto"/>
              <w:right w:val="dotDotDash" w:sz="4" w:space="0" w:color="auto"/>
            </w:tcBorders>
            <w:vAlign w:val="bottom"/>
            <w:hideMark/>
          </w:tcPr>
          <w:p w14:paraId="7E222CAE" w14:textId="77777777" w:rsidR="00805FCB" w:rsidRPr="00805FCB" w:rsidRDefault="00805FCB" w:rsidP="00805FCB">
            <w:pPr>
              <w:jc w:val="center"/>
              <w:rPr>
                <w:sz w:val="22"/>
                <w:szCs w:val="22"/>
                <w:lang w:eastAsia="en-US"/>
              </w:rPr>
            </w:pPr>
            <w:r w:rsidRPr="00805FCB">
              <w:rPr>
                <w:sz w:val="22"/>
                <w:szCs w:val="22"/>
                <w:lang w:eastAsia="en-US"/>
              </w:rPr>
              <w:t>1.12</w:t>
            </w:r>
          </w:p>
        </w:tc>
        <w:tc>
          <w:tcPr>
            <w:tcW w:w="1060" w:type="dxa"/>
            <w:tcBorders>
              <w:top w:val="dotDotDash" w:sz="4" w:space="0" w:color="auto"/>
              <w:left w:val="nil"/>
              <w:bottom w:val="dotDotDash" w:sz="4" w:space="0" w:color="auto"/>
              <w:right w:val="dotDotDash" w:sz="4" w:space="0" w:color="auto"/>
            </w:tcBorders>
            <w:vAlign w:val="bottom"/>
            <w:hideMark/>
          </w:tcPr>
          <w:p w14:paraId="0018FA10" w14:textId="77777777" w:rsidR="00805FCB" w:rsidRPr="00805FCB" w:rsidRDefault="00805FCB" w:rsidP="00805FCB">
            <w:pPr>
              <w:jc w:val="center"/>
              <w:rPr>
                <w:sz w:val="22"/>
                <w:szCs w:val="22"/>
                <w:lang w:eastAsia="en-US"/>
              </w:rPr>
            </w:pPr>
            <w:r w:rsidRPr="00805FCB">
              <w:rPr>
                <w:sz w:val="22"/>
                <w:szCs w:val="22"/>
                <w:lang w:eastAsia="en-US"/>
              </w:rPr>
              <w:t>0.00</w:t>
            </w:r>
          </w:p>
        </w:tc>
        <w:tc>
          <w:tcPr>
            <w:tcW w:w="1060" w:type="dxa"/>
            <w:tcBorders>
              <w:top w:val="dotDotDash" w:sz="4" w:space="0" w:color="auto"/>
              <w:left w:val="nil"/>
              <w:bottom w:val="dotDotDash" w:sz="4" w:space="0" w:color="auto"/>
              <w:right w:val="dotDotDash" w:sz="4" w:space="0" w:color="auto"/>
            </w:tcBorders>
            <w:vAlign w:val="bottom"/>
            <w:hideMark/>
          </w:tcPr>
          <w:p w14:paraId="593DEC30" w14:textId="77777777" w:rsidR="00805FCB" w:rsidRPr="00805FCB" w:rsidRDefault="00805FCB" w:rsidP="00805FCB">
            <w:pPr>
              <w:jc w:val="center"/>
              <w:rPr>
                <w:sz w:val="22"/>
                <w:szCs w:val="22"/>
                <w:lang w:eastAsia="en-US"/>
              </w:rPr>
            </w:pPr>
            <w:r w:rsidRPr="00805FCB">
              <w:rPr>
                <w:sz w:val="22"/>
                <w:szCs w:val="22"/>
                <w:lang w:eastAsia="en-US"/>
              </w:rPr>
              <w:t>0.00</w:t>
            </w:r>
          </w:p>
        </w:tc>
        <w:tc>
          <w:tcPr>
            <w:tcW w:w="1060" w:type="dxa"/>
            <w:tcBorders>
              <w:top w:val="dotDotDash" w:sz="4" w:space="0" w:color="auto"/>
              <w:left w:val="nil"/>
              <w:bottom w:val="dotDotDash" w:sz="4" w:space="0" w:color="auto"/>
              <w:right w:val="dotDotDash" w:sz="4" w:space="0" w:color="auto"/>
            </w:tcBorders>
            <w:vAlign w:val="bottom"/>
            <w:hideMark/>
          </w:tcPr>
          <w:p w14:paraId="379AC601" w14:textId="77777777" w:rsidR="00805FCB" w:rsidRPr="00805FCB" w:rsidRDefault="00805FCB" w:rsidP="00805FCB">
            <w:pPr>
              <w:jc w:val="center"/>
              <w:rPr>
                <w:sz w:val="22"/>
                <w:szCs w:val="22"/>
                <w:lang w:eastAsia="en-US"/>
              </w:rPr>
            </w:pPr>
            <w:r w:rsidRPr="00805FCB">
              <w:rPr>
                <w:sz w:val="22"/>
                <w:szCs w:val="22"/>
                <w:lang w:eastAsia="en-US"/>
              </w:rPr>
              <w:t>0.93</w:t>
            </w:r>
          </w:p>
        </w:tc>
        <w:tc>
          <w:tcPr>
            <w:tcW w:w="1060" w:type="dxa"/>
            <w:tcBorders>
              <w:top w:val="dotDotDash" w:sz="4" w:space="0" w:color="auto"/>
              <w:left w:val="nil"/>
              <w:bottom w:val="dotDotDash" w:sz="4" w:space="0" w:color="auto"/>
              <w:right w:val="dotDotDash" w:sz="4" w:space="0" w:color="auto"/>
            </w:tcBorders>
            <w:vAlign w:val="bottom"/>
            <w:hideMark/>
          </w:tcPr>
          <w:p w14:paraId="47AAF04D" w14:textId="77777777" w:rsidR="00805FCB" w:rsidRPr="00805FCB" w:rsidRDefault="00805FCB" w:rsidP="00805FCB">
            <w:pPr>
              <w:jc w:val="center"/>
              <w:rPr>
                <w:sz w:val="22"/>
                <w:szCs w:val="22"/>
                <w:lang w:eastAsia="en-US"/>
              </w:rPr>
            </w:pPr>
            <w:r w:rsidRPr="00805FCB">
              <w:rPr>
                <w:sz w:val="22"/>
                <w:szCs w:val="22"/>
                <w:lang w:eastAsia="en-US"/>
              </w:rPr>
              <w:t>0.63</w:t>
            </w:r>
          </w:p>
        </w:tc>
      </w:tr>
      <w:tr w:rsidR="00805FCB" w:rsidRPr="00805FCB" w14:paraId="6658167C" w14:textId="77777777" w:rsidTr="00805FCB">
        <w:trPr>
          <w:trHeight w:val="288"/>
          <w:jc w:val="center"/>
        </w:trPr>
        <w:tc>
          <w:tcPr>
            <w:tcW w:w="1060" w:type="dxa"/>
            <w:tcBorders>
              <w:top w:val="nil"/>
              <w:left w:val="dotDotDash" w:sz="4" w:space="0" w:color="auto"/>
              <w:bottom w:val="nil"/>
              <w:right w:val="dotDotDash" w:sz="4" w:space="0" w:color="auto"/>
            </w:tcBorders>
            <w:vAlign w:val="bottom"/>
            <w:hideMark/>
          </w:tcPr>
          <w:p w14:paraId="19658CA5" w14:textId="77777777" w:rsidR="00805FCB" w:rsidRPr="00805FCB" w:rsidRDefault="00805FCB" w:rsidP="00805FCB">
            <w:pPr>
              <w:jc w:val="center"/>
              <w:rPr>
                <w:sz w:val="22"/>
                <w:szCs w:val="22"/>
                <w:lang w:eastAsia="en-US"/>
              </w:rPr>
            </w:pPr>
            <w:r w:rsidRPr="00805FCB">
              <w:rPr>
                <w:sz w:val="22"/>
                <w:szCs w:val="22"/>
                <w:lang w:eastAsia="en-US"/>
              </w:rPr>
              <w:t>2.00</w:t>
            </w:r>
          </w:p>
        </w:tc>
        <w:tc>
          <w:tcPr>
            <w:tcW w:w="1060" w:type="dxa"/>
            <w:tcBorders>
              <w:top w:val="nil"/>
              <w:left w:val="nil"/>
              <w:bottom w:val="nil"/>
              <w:right w:val="dotDotDash" w:sz="4" w:space="0" w:color="auto"/>
            </w:tcBorders>
            <w:vAlign w:val="bottom"/>
            <w:hideMark/>
          </w:tcPr>
          <w:p w14:paraId="67D1484B" w14:textId="77777777" w:rsidR="00805FCB" w:rsidRPr="00805FCB" w:rsidRDefault="00805FCB" w:rsidP="00805FCB">
            <w:pPr>
              <w:jc w:val="center"/>
              <w:rPr>
                <w:sz w:val="22"/>
                <w:szCs w:val="22"/>
                <w:lang w:eastAsia="en-US"/>
              </w:rPr>
            </w:pPr>
            <w:r w:rsidRPr="00805FCB">
              <w:rPr>
                <w:sz w:val="22"/>
                <w:szCs w:val="22"/>
                <w:lang w:eastAsia="en-US"/>
              </w:rPr>
              <w:t>0.90</w:t>
            </w:r>
          </w:p>
        </w:tc>
        <w:tc>
          <w:tcPr>
            <w:tcW w:w="1060" w:type="dxa"/>
            <w:tcBorders>
              <w:top w:val="nil"/>
              <w:left w:val="nil"/>
              <w:bottom w:val="nil"/>
              <w:right w:val="dotDotDash" w:sz="4" w:space="0" w:color="auto"/>
            </w:tcBorders>
            <w:vAlign w:val="bottom"/>
            <w:hideMark/>
          </w:tcPr>
          <w:p w14:paraId="62CF417B" w14:textId="77777777" w:rsidR="00805FCB" w:rsidRPr="00805FCB" w:rsidRDefault="00805FCB" w:rsidP="00805FCB">
            <w:pPr>
              <w:jc w:val="center"/>
              <w:rPr>
                <w:sz w:val="22"/>
                <w:szCs w:val="22"/>
                <w:lang w:eastAsia="en-US"/>
              </w:rPr>
            </w:pPr>
            <w:r w:rsidRPr="00805FCB">
              <w:rPr>
                <w:sz w:val="22"/>
                <w:szCs w:val="22"/>
                <w:lang w:eastAsia="en-US"/>
              </w:rPr>
              <w:t>0.61</w:t>
            </w:r>
          </w:p>
        </w:tc>
        <w:tc>
          <w:tcPr>
            <w:tcW w:w="1060" w:type="dxa"/>
            <w:tcBorders>
              <w:top w:val="nil"/>
              <w:left w:val="nil"/>
              <w:bottom w:val="nil"/>
              <w:right w:val="dotDotDash" w:sz="4" w:space="0" w:color="auto"/>
            </w:tcBorders>
            <w:vAlign w:val="bottom"/>
            <w:hideMark/>
          </w:tcPr>
          <w:p w14:paraId="440FFC87" w14:textId="77777777" w:rsidR="00805FCB" w:rsidRPr="00805FCB" w:rsidRDefault="00805FCB" w:rsidP="00805FCB">
            <w:pPr>
              <w:jc w:val="center"/>
              <w:rPr>
                <w:sz w:val="22"/>
                <w:szCs w:val="22"/>
                <w:lang w:eastAsia="en-US"/>
              </w:rPr>
            </w:pPr>
            <w:r w:rsidRPr="00805FCB">
              <w:rPr>
                <w:sz w:val="22"/>
                <w:szCs w:val="22"/>
                <w:lang w:eastAsia="en-US"/>
              </w:rPr>
              <w:t>1.08</w:t>
            </w:r>
          </w:p>
        </w:tc>
        <w:tc>
          <w:tcPr>
            <w:tcW w:w="1060" w:type="dxa"/>
            <w:tcBorders>
              <w:top w:val="nil"/>
              <w:left w:val="nil"/>
              <w:bottom w:val="nil"/>
              <w:right w:val="dotDotDash" w:sz="4" w:space="0" w:color="auto"/>
            </w:tcBorders>
            <w:vAlign w:val="bottom"/>
            <w:hideMark/>
          </w:tcPr>
          <w:p w14:paraId="34578FA6" w14:textId="77777777" w:rsidR="00805FCB" w:rsidRPr="00805FCB" w:rsidRDefault="00805FCB" w:rsidP="00805FCB">
            <w:pPr>
              <w:jc w:val="center"/>
              <w:rPr>
                <w:sz w:val="22"/>
                <w:szCs w:val="22"/>
                <w:lang w:eastAsia="en-US"/>
              </w:rPr>
            </w:pPr>
            <w:r w:rsidRPr="00805FCB">
              <w:rPr>
                <w:sz w:val="22"/>
                <w:szCs w:val="22"/>
                <w:lang w:eastAsia="en-US"/>
              </w:rPr>
              <w:t>-0.03</w:t>
            </w:r>
          </w:p>
        </w:tc>
        <w:tc>
          <w:tcPr>
            <w:tcW w:w="1060" w:type="dxa"/>
            <w:tcBorders>
              <w:top w:val="nil"/>
              <w:left w:val="nil"/>
              <w:bottom w:val="nil"/>
              <w:right w:val="dotDotDash" w:sz="4" w:space="0" w:color="auto"/>
            </w:tcBorders>
            <w:vAlign w:val="bottom"/>
            <w:hideMark/>
          </w:tcPr>
          <w:p w14:paraId="1E2EAD85" w14:textId="77777777" w:rsidR="00805FCB" w:rsidRPr="00805FCB" w:rsidRDefault="00805FCB" w:rsidP="00805FCB">
            <w:pPr>
              <w:jc w:val="center"/>
              <w:rPr>
                <w:sz w:val="22"/>
                <w:szCs w:val="22"/>
                <w:lang w:eastAsia="en-US"/>
              </w:rPr>
            </w:pPr>
            <w:r w:rsidRPr="00805FCB">
              <w:rPr>
                <w:sz w:val="22"/>
                <w:szCs w:val="22"/>
                <w:lang w:eastAsia="en-US"/>
              </w:rPr>
              <w:t>0.00</w:t>
            </w:r>
          </w:p>
        </w:tc>
        <w:tc>
          <w:tcPr>
            <w:tcW w:w="1060" w:type="dxa"/>
            <w:tcBorders>
              <w:top w:val="nil"/>
              <w:left w:val="nil"/>
              <w:bottom w:val="nil"/>
              <w:right w:val="dotDotDash" w:sz="4" w:space="0" w:color="auto"/>
            </w:tcBorders>
            <w:vAlign w:val="bottom"/>
            <w:hideMark/>
          </w:tcPr>
          <w:p w14:paraId="7FC39577" w14:textId="77777777" w:rsidR="00805FCB" w:rsidRPr="00805FCB" w:rsidRDefault="00805FCB" w:rsidP="00805FCB">
            <w:pPr>
              <w:jc w:val="center"/>
              <w:rPr>
                <w:sz w:val="22"/>
                <w:szCs w:val="22"/>
                <w:lang w:eastAsia="en-US"/>
              </w:rPr>
            </w:pPr>
            <w:r w:rsidRPr="00805FCB">
              <w:rPr>
                <w:sz w:val="22"/>
                <w:szCs w:val="22"/>
                <w:lang w:eastAsia="en-US"/>
              </w:rPr>
              <w:t>0.90</w:t>
            </w:r>
          </w:p>
        </w:tc>
        <w:tc>
          <w:tcPr>
            <w:tcW w:w="1060" w:type="dxa"/>
            <w:tcBorders>
              <w:top w:val="nil"/>
              <w:left w:val="nil"/>
              <w:bottom w:val="nil"/>
              <w:right w:val="dotDotDash" w:sz="4" w:space="0" w:color="auto"/>
            </w:tcBorders>
            <w:vAlign w:val="bottom"/>
            <w:hideMark/>
          </w:tcPr>
          <w:p w14:paraId="0D49E162" w14:textId="77777777" w:rsidR="00805FCB" w:rsidRPr="00805FCB" w:rsidRDefault="00805FCB" w:rsidP="00805FCB">
            <w:pPr>
              <w:jc w:val="center"/>
              <w:rPr>
                <w:sz w:val="22"/>
                <w:szCs w:val="22"/>
                <w:lang w:eastAsia="en-US"/>
              </w:rPr>
            </w:pPr>
            <w:r w:rsidRPr="00805FCB">
              <w:rPr>
                <w:sz w:val="22"/>
                <w:szCs w:val="22"/>
                <w:lang w:eastAsia="en-US"/>
              </w:rPr>
              <w:t>0.61</w:t>
            </w:r>
          </w:p>
        </w:tc>
      </w:tr>
      <w:tr w:rsidR="00805FCB" w:rsidRPr="00805FCB" w14:paraId="739A19E2" w14:textId="77777777" w:rsidTr="00805FCB">
        <w:trPr>
          <w:trHeight w:val="288"/>
          <w:jc w:val="center"/>
        </w:trPr>
        <w:tc>
          <w:tcPr>
            <w:tcW w:w="1060" w:type="dxa"/>
            <w:tcBorders>
              <w:top w:val="dotDotDash" w:sz="4" w:space="0" w:color="auto"/>
              <w:left w:val="dotDotDash" w:sz="4" w:space="0" w:color="auto"/>
              <w:bottom w:val="dotDotDash" w:sz="4" w:space="0" w:color="auto"/>
              <w:right w:val="dotDotDash" w:sz="4" w:space="0" w:color="auto"/>
            </w:tcBorders>
            <w:vAlign w:val="bottom"/>
            <w:hideMark/>
          </w:tcPr>
          <w:p w14:paraId="5C63817D" w14:textId="77777777" w:rsidR="00805FCB" w:rsidRPr="00805FCB" w:rsidRDefault="00805FCB" w:rsidP="00805FCB">
            <w:pPr>
              <w:jc w:val="center"/>
              <w:rPr>
                <w:sz w:val="22"/>
                <w:szCs w:val="22"/>
                <w:lang w:eastAsia="en-US"/>
              </w:rPr>
            </w:pPr>
            <w:r w:rsidRPr="00805FCB">
              <w:rPr>
                <w:sz w:val="22"/>
                <w:szCs w:val="22"/>
                <w:lang w:eastAsia="en-US"/>
              </w:rPr>
              <w:t>2.25</w:t>
            </w:r>
          </w:p>
        </w:tc>
        <w:tc>
          <w:tcPr>
            <w:tcW w:w="1060" w:type="dxa"/>
            <w:tcBorders>
              <w:top w:val="dotDotDash" w:sz="4" w:space="0" w:color="auto"/>
              <w:left w:val="nil"/>
              <w:bottom w:val="dotDotDash" w:sz="4" w:space="0" w:color="auto"/>
              <w:right w:val="dotDotDash" w:sz="4" w:space="0" w:color="auto"/>
            </w:tcBorders>
            <w:vAlign w:val="bottom"/>
            <w:hideMark/>
          </w:tcPr>
          <w:p w14:paraId="706B8E92" w14:textId="77777777" w:rsidR="00805FCB" w:rsidRPr="00805FCB" w:rsidRDefault="00805FCB" w:rsidP="00805FCB">
            <w:pPr>
              <w:jc w:val="center"/>
              <w:rPr>
                <w:sz w:val="22"/>
                <w:szCs w:val="22"/>
                <w:lang w:eastAsia="en-US"/>
              </w:rPr>
            </w:pPr>
            <w:r w:rsidRPr="00805FCB">
              <w:rPr>
                <w:sz w:val="22"/>
                <w:szCs w:val="22"/>
                <w:lang w:eastAsia="en-US"/>
              </w:rPr>
              <w:t>0.86</w:t>
            </w:r>
          </w:p>
        </w:tc>
        <w:tc>
          <w:tcPr>
            <w:tcW w:w="1060" w:type="dxa"/>
            <w:tcBorders>
              <w:top w:val="dotDotDash" w:sz="4" w:space="0" w:color="auto"/>
              <w:left w:val="nil"/>
              <w:bottom w:val="dotDotDash" w:sz="4" w:space="0" w:color="auto"/>
              <w:right w:val="dotDotDash" w:sz="4" w:space="0" w:color="auto"/>
            </w:tcBorders>
            <w:vAlign w:val="bottom"/>
            <w:hideMark/>
          </w:tcPr>
          <w:p w14:paraId="69496209" w14:textId="77777777" w:rsidR="00805FCB" w:rsidRPr="00805FCB" w:rsidRDefault="00805FCB" w:rsidP="00805FCB">
            <w:pPr>
              <w:jc w:val="center"/>
              <w:rPr>
                <w:sz w:val="22"/>
                <w:szCs w:val="22"/>
                <w:lang w:eastAsia="en-US"/>
              </w:rPr>
            </w:pPr>
            <w:r w:rsidRPr="00805FCB">
              <w:rPr>
                <w:sz w:val="22"/>
                <w:szCs w:val="22"/>
                <w:lang w:eastAsia="en-US"/>
              </w:rPr>
              <w:t>0.58</w:t>
            </w:r>
          </w:p>
        </w:tc>
        <w:tc>
          <w:tcPr>
            <w:tcW w:w="1060" w:type="dxa"/>
            <w:tcBorders>
              <w:top w:val="dotDotDash" w:sz="4" w:space="0" w:color="auto"/>
              <w:left w:val="nil"/>
              <w:bottom w:val="dotDotDash" w:sz="4" w:space="0" w:color="auto"/>
              <w:right w:val="dotDotDash" w:sz="4" w:space="0" w:color="auto"/>
            </w:tcBorders>
            <w:vAlign w:val="bottom"/>
            <w:hideMark/>
          </w:tcPr>
          <w:p w14:paraId="3F42DBCB" w14:textId="77777777" w:rsidR="00805FCB" w:rsidRPr="00805FCB" w:rsidRDefault="00805FCB" w:rsidP="00805FCB">
            <w:pPr>
              <w:jc w:val="center"/>
              <w:rPr>
                <w:sz w:val="22"/>
                <w:szCs w:val="22"/>
                <w:lang w:eastAsia="en-US"/>
              </w:rPr>
            </w:pPr>
            <w:r w:rsidRPr="00805FCB">
              <w:rPr>
                <w:sz w:val="22"/>
                <w:szCs w:val="22"/>
                <w:lang w:eastAsia="en-US"/>
              </w:rPr>
              <w:t>1.03</w:t>
            </w:r>
          </w:p>
        </w:tc>
        <w:tc>
          <w:tcPr>
            <w:tcW w:w="1060" w:type="dxa"/>
            <w:tcBorders>
              <w:top w:val="dotDotDash" w:sz="4" w:space="0" w:color="auto"/>
              <w:left w:val="nil"/>
              <w:bottom w:val="dotDotDash" w:sz="4" w:space="0" w:color="auto"/>
              <w:right w:val="dotDotDash" w:sz="4" w:space="0" w:color="auto"/>
            </w:tcBorders>
            <w:vAlign w:val="bottom"/>
            <w:hideMark/>
          </w:tcPr>
          <w:p w14:paraId="02F6E380" w14:textId="77777777" w:rsidR="00805FCB" w:rsidRPr="00805FCB" w:rsidRDefault="00805FCB" w:rsidP="00805FCB">
            <w:pPr>
              <w:jc w:val="center"/>
              <w:rPr>
                <w:sz w:val="22"/>
                <w:szCs w:val="22"/>
                <w:lang w:eastAsia="en-US"/>
              </w:rPr>
            </w:pPr>
            <w:r w:rsidRPr="00805FCB">
              <w:rPr>
                <w:sz w:val="22"/>
                <w:szCs w:val="22"/>
                <w:lang w:eastAsia="en-US"/>
              </w:rPr>
              <w:t>-0.01</w:t>
            </w:r>
          </w:p>
        </w:tc>
        <w:tc>
          <w:tcPr>
            <w:tcW w:w="1060" w:type="dxa"/>
            <w:tcBorders>
              <w:top w:val="dotDotDash" w:sz="4" w:space="0" w:color="auto"/>
              <w:left w:val="nil"/>
              <w:bottom w:val="dotDotDash" w:sz="4" w:space="0" w:color="auto"/>
              <w:right w:val="dotDotDash" w:sz="4" w:space="0" w:color="auto"/>
            </w:tcBorders>
            <w:vAlign w:val="bottom"/>
            <w:hideMark/>
          </w:tcPr>
          <w:p w14:paraId="5482566D" w14:textId="77777777" w:rsidR="00805FCB" w:rsidRPr="00805FCB" w:rsidRDefault="00805FCB" w:rsidP="00805FCB">
            <w:pPr>
              <w:jc w:val="center"/>
              <w:rPr>
                <w:sz w:val="22"/>
                <w:szCs w:val="22"/>
                <w:lang w:eastAsia="en-US"/>
              </w:rPr>
            </w:pPr>
            <w:r w:rsidRPr="00805FCB">
              <w:rPr>
                <w:sz w:val="22"/>
                <w:szCs w:val="22"/>
                <w:lang w:eastAsia="en-US"/>
              </w:rPr>
              <w:t>0.00</w:t>
            </w:r>
          </w:p>
        </w:tc>
        <w:tc>
          <w:tcPr>
            <w:tcW w:w="1060" w:type="dxa"/>
            <w:tcBorders>
              <w:top w:val="dotDotDash" w:sz="4" w:space="0" w:color="auto"/>
              <w:left w:val="nil"/>
              <w:bottom w:val="dotDotDash" w:sz="4" w:space="0" w:color="auto"/>
              <w:right w:val="dotDotDash" w:sz="4" w:space="0" w:color="auto"/>
            </w:tcBorders>
            <w:vAlign w:val="bottom"/>
            <w:hideMark/>
          </w:tcPr>
          <w:p w14:paraId="273A84E5" w14:textId="77777777" w:rsidR="00805FCB" w:rsidRPr="00805FCB" w:rsidRDefault="00805FCB" w:rsidP="00805FCB">
            <w:pPr>
              <w:jc w:val="center"/>
              <w:rPr>
                <w:sz w:val="22"/>
                <w:szCs w:val="22"/>
                <w:lang w:eastAsia="en-US"/>
              </w:rPr>
            </w:pPr>
            <w:r w:rsidRPr="00805FCB">
              <w:rPr>
                <w:sz w:val="22"/>
                <w:szCs w:val="22"/>
                <w:lang w:eastAsia="en-US"/>
              </w:rPr>
              <w:t>0.86</w:t>
            </w:r>
          </w:p>
        </w:tc>
        <w:tc>
          <w:tcPr>
            <w:tcW w:w="1060" w:type="dxa"/>
            <w:tcBorders>
              <w:top w:val="dotDotDash" w:sz="4" w:space="0" w:color="auto"/>
              <w:left w:val="nil"/>
              <w:bottom w:val="dotDotDash" w:sz="4" w:space="0" w:color="auto"/>
              <w:right w:val="dotDotDash" w:sz="4" w:space="0" w:color="auto"/>
            </w:tcBorders>
            <w:vAlign w:val="bottom"/>
            <w:hideMark/>
          </w:tcPr>
          <w:p w14:paraId="0B0901E3" w14:textId="77777777" w:rsidR="00805FCB" w:rsidRPr="00805FCB" w:rsidRDefault="00805FCB" w:rsidP="00805FCB">
            <w:pPr>
              <w:jc w:val="center"/>
              <w:rPr>
                <w:sz w:val="22"/>
                <w:szCs w:val="22"/>
                <w:lang w:eastAsia="en-US"/>
              </w:rPr>
            </w:pPr>
            <w:r w:rsidRPr="00805FCB">
              <w:rPr>
                <w:sz w:val="22"/>
                <w:szCs w:val="22"/>
                <w:lang w:eastAsia="en-US"/>
              </w:rPr>
              <w:t>0.58</w:t>
            </w:r>
          </w:p>
        </w:tc>
      </w:tr>
      <w:tr w:rsidR="00805FCB" w:rsidRPr="00805FCB" w14:paraId="1AA41DE3" w14:textId="77777777" w:rsidTr="00805FCB">
        <w:trPr>
          <w:trHeight w:val="288"/>
          <w:jc w:val="center"/>
        </w:trPr>
        <w:tc>
          <w:tcPr>
            <w:tcW w:w="1060" w:type="dxa"/>
            <w:tcBorders>
              <w:top w:val="nil"/>
              <w:left w:val="dotDotDash" w:sz="4" w:space="0" w:color="auto"/>
              <w:bottom w:val="nil"/>
              <w:right w:val="dotDotDash" w:sz="4" w:space="0" w:color="auto"/>
            </w:tcBorders>
            <w:vAlign w:val="bottom"/>
            <w:hideMark/>
          </w:tcPr>
          <w:p w14:paraId="79DFEAAF" w14:textId="77777777" w:rsidR="00805FCB" w:rsidRPr="00805FCB" w:rsidRDefault="00805FCB" w:rsidP="00805FCB">
            <w:pPr>
              <w:jc w:val="center"/>
              <w:rPr>
                <w:sz w:val="22"/>
                <w:szCs w:val="22"/>
                <w:lang w:eastAsia="en-US"/>
              </w:rPr>
            </w:pPr>
            <w:r w:rsidRPr="00805FCB">
              <w:rPr>
                <w:sz w:val="22"/>
                <w:szCs w:val="22"/>
                <w:lang w:eastAsia="en-US"/>
              </w:rPr>
              <w:t>2.50</w:t>
            </w:r>
          </w:p>
        </w:tc>
        <w:tc>
          <w:tcPr>
            <w:tcW w:w="1060" w:type="dxa"/>
            <w:tcBorders>
              <w:top w:val="nil"/>
              <w:left w:val="nil"/>
              <w:bottom w:val="nil"/>
              <w:right w:val="dotDotDash" w:sz="4" w:space="0" w:color="auto"/>
            </w:tcBorders>
            <w:vAlign w:val="bottom"/>
            <w:hideMark/>
          </w:tcPr>
          <w:p w14:paraId="1E3B37E2" w14:textId="77777777" w:rsidR="00805FCB" w:rsidRPr="00805FCB" w:rsidRDefault="00805FCB" w:rsidP="00805FCB">
            <w:pPr>
              <w:jc w:val="center"/>
              <w:rPr>
                <w:sz w:val="22"/>
                <w:szCs w:val="22"/>
                <w:lang w:eastAsia="en-US"/>
              </w:rPr>
            </w:pPr>
            <w:r w:rsidRPr="00805FCB">
              <w:rPr>
                <w:sz w:val="22"/>
                <w:szCs w:val="22"/>
                <w:lang w:eastAsia="en-US"/>
              </w:rPr>
              <w:t>0.82</w:t>
            </w:r>
          </w:p>
        </w:tc>
        <w:tc>
          <w:tcPr>
            <w:tcW w:w="1060" w:type="dxa"/>
            <w:tcBorders>
              <w:top w:val="nil"/>
              <w:left w:val="nil"/>
              <w:bottom w:val="nil"/>
              <w:right w:val="dotDotDash" w:sz="4" w:space="0" w:color="auto"/>
            </w:tcBorders>
            <w:vAlign w:val="bottom"/>
            <w:hideMark/>
          </w:tcPr>
          <w:p w14:paraId="60DB99C3" w14:textId="77777777" w:rsidR="00805FCB" w:rsidRPr="00805FCB" w:rsidRDefault="00805FCB" w:rsidP="00805FCB">
            <w:pPr>
              <w:jc w:val="center"/>
              <w:rPr>
                <w:sz w:val="22"/>
                <w:szCs w:val="22"/>
                <w:lang w:eastAsia="en-US"/>
              </w:rPr>
            </w:pPr>
            <w:r w:rsidRPr="00805FCB">
              <w:rPr>
                <w:sz w:val="22"/>
                <w:szCs w:val="22"/>
                <w:lang w:eastAsia="en-US"/>
              </w:rPr>
              <w:t>0.57</w:t>
            </w:r>
          </w:p>
        </w:tc>
        <w:tc>
          <w:tcPr>
            <w:tcW w:w="1060" w:type="dxa"/>
            <w:tcBorders>
              <w:top w:val="nil"/>
              <w:left w:val="nil"/>
              <w:bottom w:val="nil"/>
              <w:right w:val="dotDotDash" w:sz="4" w:space="0" w:color="auto"/>
            </w:tcBorders>
            <w:vAlign w:val="bottom"/>
            <w:hideMark/>
          </w:tcPr>
          <w:p w14:paraId="63A6C4AD" w14:textId="77777777" w:rsidR="00805FCB" w:rsidRPr="00805FCB" w:rsidRDefault="00805FCB" w:rsidP="00805FCB">
            <w:pPr>
              <w:jc w:val="center"/>
              <w:rPr>
                <w:sz w:val="22"/>
                <w:szCs w:val="22"/>
                <w:lang w:eastAsia="en-US"/>
              </w:rPr>
            </w:pPr>
            <w:r w:rsidRPr="00805FCB">
              <w:rPr>
                <w:sz w:val="22"/>
                <w:szCs w:val="22"/>
                <w:lang w:eastAsia="en-US"/>
              </w:rPr>
              <w:t>1.00</w:t>
            </w:r>
          </w:p>
        </w:tc>
        <w:tc>
          <w:tcPr>
            <w:tcW w:w="1060" w:type="dxa"/>
            <w:tcBorders>
              <w:top w:val="nil"/>
              <w:left w:val="nil"/>
              <w:bottom w:val="nil"/>
              <w:right w:val="dotDotDash" w:sz="4" w:space="0" w:color="auto"/>
            </w:tcBorders>
            <w:vAlign w:val="bottom"/>
            <w:hideMark/>
          </w:tcPr>
          <w:p w14:paraId="0FD3FDD6" w14:textId="77777777" w:rsidR="00805FCB" w:rsidRPr="00805FCB" w:rsidRDefault="00805FCB" w:rsidP="00805FCB">
            <w:pPr>
              <w:jc w:val="center"/>
              <w:rPr>
                <w:sz w:val="22"/>
                <w:szCs w:val="22"/>
                <w:lang w:eastAsia="en-US"/>
              </w:rPr>
            </w:pPr>
            <w:r w:rsidRPr="00805FCB">
              <w:rPr>
                <w:sz w:val="22"/>
                <w:szCs w:val="22"/>
                <w:lang w:eastAsia="en-US"/>
              </w:rPr>
              <w:t>-0.01</w:t>
            </w:r>
          </w:p>
        </w:tc>
        <w:tc>
          <w:tcPr>
            <w:tcW w:w="1060" w:type="dxa"/>
            <w:tcBorders>
              <w:top w:val="nil"/>
              <w:left w:val="nil"/>
              <w:bottom w:val="nil"/>
              <w:right w:val="dotDotDash" w:sz="4" w:space="0" w:color="auto"/>
            </w:tcBorders>
            <w:vAlign w:val="bottom"/>
            <w:hideMark/>
          </w:tcPr>
          <w:p w14:paraId="52BDBE2D" w14:textId="77777777" w:rsidR="00805FCB" w:rsidRPr="00805FCB" w:rsidRDefault="00805FCB" w:rsidP="00805FCB">
            <w:pPr>
              <w:jc w:val="center"/>
              <w:rPr>
                <w:sz w:val="22"/>
                <w:szCs w:val="22"/>
                <w:lang w:eastAsia="en-US"/>
              </w:rPr>
            </w:pPr>
            <w:r w:rsidRPr="00805FCB">
              <w:rPr>
                <w:sz w:val="22"/>
                <w:szCs w:val="22"/>
                <w:lang w:eastAsia="en-US"/>
              </w:rPr>
              <w:t>0.00</w:t>
            </w:r>
          </w:p>
        </w:tc>
        <w:tc>
          <w:tcPr>
            <w:tcW w:w="1060" w:type="dxa"/>
            <w:tcBorders>
              <w:top w:val="nil"/>
              <w:left w:val="nil"/>
              <w:bottom w:val="nil"/>
              <w:right w:val="dotDotDash" w:sz="4" w:space="0" w:color="auto"/>
            </w:tcBorders>
            <w:vAlign w:val="bottom"/>
            <w:hideMark/>
          </w:tcPr>
          <w:p w14:paraId="5435B078" w14:textId="77777777" w:rsidR="00805FCB" w:rsidRPr="00805FCB" w:rsidRDefault="00805FCB" w:rsidP="00805FCB">
            <w:pPr>
              <w:jc w:val="center"/>
              <w:rPr>
                <w:sz w:val="22"/>
                <w:szCs w:val="22"/>
                <w:lang w:eastAsia="en-US"/>
              </w:rPr>
            </w:pPr>
            <w:r w:rsidRPr="00805FCB">
              <w:rPr>
                <w:sz w:val="22"/>
                <w:szCs w:val="22"/>
                <w:lang w:eastAsia="en-US"/>
              </w:rPr>
              <w:t>0.82</w:t>
            </w:r>
          </w:p>
        </w:tc>
        <w:tc>
          <w:tcPr>
            <w:tcW w:w="1060" w:type="dxa"/>
            <w:tcBorders>
              <w:top w:val="nil"/>
              <w:left w:val="nil"/>
              <w:bottom w:val="nil"/>
              <w:right w:val="dotDotDash" w:sz="4" w:space="0" w:color="auto"/>
            </w:tcBorders>
            <w:vAlign w:val="bottom"/>
            <w:hideMark/>
          </w:tcPr>
          <w:p w14:paraId="2ABFC98E" w14:textId="77777777" w:rsidR="00805FCB" w:rsidRPr="00805FCB" w:rsidRDefault="00805FCB" w:rsidP="00805FCB">
            <w:pPr>
              <w:jc w:val="center"/>
              <w:rPr>
                <w:sz w:val="22"/>
                <w:szCs w:val="22"/>
                <w:lang w:eastAsia="en-US"/>
              </w:rPr>
            </w:pPr>
            <w:r w:rsidRPr="00805FCB">
              <w:rPr>
                <w:sz w:val="22"/>
                <w:szCs w:val="22"/>
                <w:lang w:eastAsia="en-US"/>
              </w:rPr>
              <w:t>0.57</w:t>
            </w:r>
          </w:p>
        </w:tc>
      </w:tr>
      <w:tr w:rsidR="00805FCB" w:rsidRPr="00805FCB" w14:paraId="6CA3C1C6" w14:textId="77777777" w:rsidTr="00805FCB">
        <w:trPr>
          <w:trHeight w:val="288"/>
          <w:jc w:val="center"/>
        </w:trPr>
        <w:tc>
          <w:tcPr>
            <w:tcW w:w="1060" w:type="dxa"/>
            <w:tcBorders>
              <w:top w:val="dotDotDash" w:sz="4" w:space="0" w:color="auto"/>
              <w:left w:val="dotDotDash" w:sz="4" w:space="0" w:color="auto"/>
              <w:bottom w:val="dotDotDash" w:sz="4" w:space="0" w:color="auto"/>
              <w:right w:val="dotDotDash" w:sz="4" w:space="0" w:color="auto"/>
            </w:tcBorders>
            <w:vAlign w:val="bottom"/>
            <w:hideMark/>
          </w:tcPr>
          <w:p w14:paraId="251B4404" w14:textId="77777777" w:rsidR="00805FCB" w:rsidRPr="00805FCB" w:rsidRDefault="00805FCB" w:rsidP="00805FCB">
            <w:pPr>
              <w:jc w:val="center"/>
              <w:rPr>
                <w:sz w:val="22"/>
                <w:szCs w:val="22"/>
                <w:lang w:eastAsia="en-US"/>
              </w:rPr>
            </w:pPr>
            <w:r w:rsidRPr="00805FCB">
              <w:rPr>
                <w:sz w:val="22"/>
                <w:szCs w:val="22"/>
                <w:lang w:eastAsia="en-US"/>
              </w:rPr>
              <w:t>2.75</w:t>
            </w:r>
          </w:p>
        </w:tc>
        <w:tc>
          <w:tcPr>
            <w:tcW w:w="1060" w:type="dxa"/>
            <w:tcBorders>
              <w:top w:val="dotDotDash" w:sz="4" w:space="0" w:color="auto"/>
              <w:left w:val="nil"/>
              <w:bottom w:val="dotDotDash" w:sz="4" w:space="0" w:color="auto"/>
              <w:right w:val="dotDotDash" w:sz="4" w:space="0" w:color="auto"/>
            </w:tcBorders>
            <w:vAlign w:val="bottom"/>
            <w:hideMark/>
          </w:tcPr>
          <w:p w14:paraId="220D09EC" w14:textId="77777777" w:rsidR="00805FCB" w:rsidRPr="00805FCB" w:rsidRDefault="00805FCB" w:rsidP="00805FCB">
            <w:pPr>
              <w:jc w:val="center"/>
              <w:rPr>
                <w:sz w:val="22"/>
                <w:szCs w:val="22"/>
                <w:lang w:eastAsia="en-US"/>
              </w:rPr>
            </w:pPr>
            <w:r w:rsidRPr="00805FCB">
              <w:rPr>
                <w:sz w:val="22"/>
                <w:szCs w:val="22"/>
                <w:lang w:eastAsia="en-US"/>
              </w:rPr>
              <w:t>0.80</w:t>
            </w:r>
          </w:p>
        </w:tc>
        <w:tc>
          <w:tcPr>
            <w:tcW w:w="1060" w:type="dxa"/>
            <w:tcBorders>
              <w:top w:val="dotDotDash" w:sz="4" w:space="0" w:color="auto"/>
              <w:left w:val="nil"/>
              <w:bottom w:val="dotDotDash" w:sz="4" w:space="0" w:color="auto"/>
              <w:right w:val="dotDotDash" w:sz="4" w:space="0" w:color="auto"/>
            </w:tcBorders>
            <w:vAlign w:val="bottom"/>
            <w:hideMark/>
          </w:tcPr>
          <w:p w14:paraId="69426C9D" w14:textId="77777777" w:rsidR="00805FCB" w:rsidRPr="00805FCB" w:rsidRDefault="00805FCB" w:rsidP="00805FCB">
            <w:pPr>
              <w:jc w:val="center"/>
              <w:rPr>
                <w:sz w:val="22"/>
                <w:szCs w:val="22"/>
                <w:lang w:eastAsia="en-US"/>
              </w:rPr>
            </w:pPr>
            <w:r w:rsidRPr="00805FCB">
              <w:rPr>
                <w:sz w:val="22"/>
                <w:szCs w:val="22"/>
                <w:lang w:eastAsia="en-US"/>
              </w:rPr>
              <w:t>0.55</w:t>
            </w:r>
          </w:p>
        </w:tc>
        <w:tc>
          <w:tcPr>
            <w:tcW w:w="1060" w:type="dxa"/>
            <w:tcBorders>
              <w:top w:val="dotDotDash" w:sz="4" w:space="0" w:color="auto"/>
              <w:left w:val="nil"/>
              <w:bottom w:val="dotDotDash" w:sz="4" w:space="0" w:color="auto"/>
              <w:right w:val="dotDotDash" w:sz="4" w:space="0" w:color="auto"/>
            </w:tcBorders>
            <w:vAlign w:val="bottom"/>
            <w:hideMark/>
          </w:tcPr>
          <w:p w14:paraId="344DA09F" w14:textId="77777777" w:rsidR="00805FCB" w:rsidRPr="00805FCB" w:rsidRDefault="00805FCB" w:rsidP="00805FCB">
            <w:pPr>
              <w:jc w:val="center"/>
              <w:rPr>
                <w:sz w:val="22"/>
                <w:szCs w:val="22"/>
                <w:lang w:eastAsia="en-US"/>
              </w:rPr>
            </w:pPr>
            <w:r w:rsidRPr="00805FCB">
              <w:rPr>
                <w:sz w:val="22"/>
                <w:szCs w:val="22"/>
                <w:lang w:eastAsia="en-US"/>
              </w:rPr>
              <w:t>0.97</w:t>
            </w:r>
          </w:p>
        </w:tc>
        <w:tc>
          <w:tcPr>
            <w:tcW w:w="1060" w:type="dxa"/>
            <w:tcBorders>
              <w:top w:val="dotDotDash" w:sz="4" w:space="0" w:color="auto"/>
              <w:left w:val="nil"/>
              <w:bottom w:val="dotDotDash" w:sz="4" w:space="0" w:color="auto"/>
              <w:right w:val="dotDotDash" w:sz="4" w:space="0" w:color="auto"/>
            </w:tcBorders>
            <w:vAlign w:val="bottom"/>
            <w:hideMark/>
          </w:tcPr>
          <w:p w14:paraId="2117C895" w14:textId="77777777" w:rsidR="00805FCB" w:rsidRPr="00805FCB" w:rsidRDefault="00805FCB" w:rsidP="00805FCB">
            <w:pPr>
              <w:jc w:val="center"/>
              <w:rPr>
                <w:sz w:val="22"/>
                <w:szCs w:val="22"/>
                <w:lang w:eastAsia="en-US"/>
              </w:rPr>
            </w:pPr>
            <w:r w:rsidRPr="00805FCB">
              <w:rPr>
                <w:sz w:val="22"/>
                <w:szCs w:val="22"/>
                <w:lang w:eastAsia="en-US"/>
              </w:rPr>
              <w:t>-0.01</w:t>
            </w:r>
          </w:p>
        </w:tc>
        <w:tc>
          <w:tcPr>
            <w:tcW w:w="1060" w:type="dxa"/>
            <w:tcBorders>
              <w:top w:val="dotDotDash" w:sz="4" w:space="0" w:color="auto"/>
              <w:left w:val="nil"/>
              <w:bottom w:val="dotDotDash" w:sz="4" w:space="0" w:color="auto"/>
              <w:right w:val="dotDotDash" w:sz="4" w:space="0" w:color="auto"/>
            </w:tcBorders>
            <w:vAlign w:val="bottom"/>
            <w:hideMark/>
          </w:tcPr>
          <w:p w14:paraId="2876C749" w14:textId="77777777" w:rsidR="00805FCB" w:rsidRPr="00805FCB" w:rsidRDefault="00805FCB" w:rsidP="00805FCB">
            <w:pPr>
              <w:jc w:val="center"/>
              <w:rPr>
                <w:sz w:val="22"/>
                <w:szCs w:val="22"/>
                <w:lang w:eastAsia="en-US"/>
              </w:rPr>
            </w:pPr>
            <w:r w:rsidRPr="00805FCB">
              <w:rPr>
                <w:sz w:val="22"/>
                <w:szCs w:val="22"/>
                <w:lang w:eastAsia="en-US"/>
              </w:rPr>
              <w:t>-0.01</w:t>
            </w:r>
          </w:p>
        </w:tc>
        <w:tc>
          <w:tcPr>
            <w:tcW w:w="1060" w:type="dxa"/>
            <w:tcBorders>
              <w:top w:val="dotDotDash" w:sz="4" w:space="0" w:color="auto"/>
              <w:left w:val="nil"/>
              <w:bottom w:val="dotDotDash" w:sz="4" w:space="0" w:color="auto"/>
              <w:right w:val="dotDotDash" w:sz="4" w:space="0" w:color="auto"/>
            </w:tcBorders>
            <w:vAlign w:val="bottom"/>
            <w:hideMark/>
          </w:tcPr>
          <w:p w14:paraId="6FC7F61C" w14:textId="77777777" w:rsidR="00805FCB" w:rsidRPr="00805FCB" w:rsidRDefault="00805FCB" w:rsidP="00805FCB">
            <w:pPr>
              <w:jc w:val="center"/>
              <w:rPr>
                <w:sz w:val="22"/>
                <w:szCs w:val="22"/>
                <w:lang w:eastAsia="en-US"/>
              </w:rPr>
            </w:pPr>
            <w:r w:rsidRPr="00805FCB">
              <w:rPr>
                <w:sz w:val="22"/>
                <w:szCs w:val="22"/>
                <w:lang w:eastAsia="en-US"/>
              </w:rPr>
              <w:t>0.80</w:t>
            </w:r>
          </w:p>
        </w:tc>
        <w:tc>
          <w:tcPr>
            <w:tcW w:w="1060" w:type="dxa"/>
            <w:tcBorders>
              <w:top w:val="dotDotDash" w:sz="4" w:space="0" w:color="auto"/>
              <w:left w:val="nil"/>
              <w:bottom w:val="dotDotDash" w:sz="4" w:space="0" w:color="auto"/>
              <w:right w:val="dotDotDash" w:sz="4" w:space="0" w:color="auto"/>
            </w:tcBorders>
            <w:vAlign w:val="bottom"/>
            <w:hideMark/>
          </w:tcPr>
          <w:p w14:paraId="65399205" w14:textId="77777777" w:rsidR="00805FCB" w:rsidRPr="00805FCB" w:rsidRDefault="00805FCB" w:rsidP="00805FCB">
            <w:pPr>
              <w:jc w:val="center"/>
              <w:rPr>
                <w:sz w:val="22"/>
                <w:szCs w:val="22"/>
                <w:lang w:eastAsia="en-US"/>
              </w:rPr>
            </w:pPr>
            <w:r w:rsidRPr="00805FCB">
              <w:rPr>
                <w:sz w:val="22"/>
                <w:szCs w:val="22"/>
                <w:lang w:eastAsia="en-US"/>
              </w:rPr>
              <w:t>0.55</w:t>
            </w:r>
          </w:p>
        </w:tc>
      </w:tr>
      <w:tr w:rsidR="00805FCB" w:rsidRPr="00805FCB" w14:paraId="715C9AA2" w14:textId="77777777" w:rsidTr="00805FCB">
        <w:trPr>
          <w:trHeight w:val="288"/>
          <w:jc w:val="center"/>
        </w:trPr>
        <w:tc>
          <w:tcPr>
            <w:tcW w:w="1060" w:type="dxa"/>
            <w:tcBorders>
              <w:top w:val="nil"/>
              <w:left w:val="dotDotDash" w:sz="4" w:space="0" w:color="auto"/>
              <w:bottom w:val="nil"/>
              <w:right w:val="dotDotDash" w:sz="4" w:space="0" w:color="auto"/>
            </w:tcBorders>
            <w:vAlign w:val="bottom"/>
            <w:hideMark/>
          </w:tcPr>
          <w:p w14:paraId="614DC1B6" w14:textId="77777777" w:rsidR="00805FCB" w:rsidRPr="00805FCB" w:rsidRDefault="00805FCB" w:rsidP="00805FCB">
            <w:pPr>
              <w:jc w:val="center"/>
              <w:rPr>
                <w:sz w:val="22"/>
                <w:szCs w:val="22"/>
                <w:lang w:eastAsia="en-US"/>
              </w:rPr>
            </w:pPr>
            <w:r w:rsidRPr="00805FCB">
              <w:rPr>
                <w:sz w:val="22"/>
                <w:szCs w:val="22"/>
                <w:lang w:eastAsia="en-US"/>
              </w:rPr>
              <w:t>3.00</w:t>
            </w:r>
          </w:p>
        </w:tc>
        <w:tc>
          <w:tcPr>
            <w:tcW w:w="1060" w:type="dxa"/>
            <w:tcBorders>
              <w:top w:val="nil"/>
              <w:left w:val="nil"/>
              <w:bottom w:val="nil"/>
              <w:right w:val="dotDotDash" w:sz="4" w:space="0" w:color="auto"/>
            </w:tcBorders>
            <w:vAlign w:val="bottom"/>
            <w:hideMark/>
          </w:tcPr>
          <w:p w14:paraId="7F0D5BD3" w14:textId="77777777" w:rsidR="00805FCB" w:rsidRPr="00805FCB" w:rsidRDefault="00805FCB" w:rsidP="00805FCB">
            <w:pPr>
              <w:jc w:val="center"/>
              <w:rPr>
                <w:sz w:val="22"/>
                <w:szCs w:val="22"/>
                <w:lang w:eastAsia="en-US"/>
              </w:rPr>
            </w:pPr>
            <w:r w:rsidRPr="00805FCB">
              <w:rPr>
                <w:sz w:val="22"/>
                <w:szCs w:val="22"/>
                <w:lang w:eastAsia="en-US"/>
              </w:rPr>
              <w:t>0.78</w:t>
            </w:r>
          </w:p>
        </w:tc>
        <w:tc>
          <w:tcPr>
            <w:tcW w:w="1060" w:type="dxa"/>
            <w:tcBorders>
              <w:top w:val="nil"/>
              <w:left w:val="nil"/>
              <w:bottom w:val="nil"/>
              <w:right w:val="dotDotDash" w:sz="4" w:space="0" w:color="auto"/>
            </w:tcBorders>
            <w:vAlign w:val="bottom"/>
            <w:hideMark/>
          </w:tcPr>
          <w:p w14:paraId="3E889F65" w14:textId="77777777" w:rsidR="00805FCB" w:rsidRPr="00805FCB" w:rsidRDefault="00805FCB" w:rsidP="00805FCB">
            <w:pPr>
              <w:jc w:val="center"/>
              <w:rPr>
                <w:sz w:val="22"/>
                <w:szCs w:val="22"/>
                <w:lang w:eastAsia="en-US"/>
              </w:rPr>
            </w:pPr>
            <w:r w:rsidRPr="00805FCB">
              <w:rPr>
                <w:sz w:val="22"/>
                <w:szCs w:val="22"/>
                <w:lang w:eastAsia="en-US"/>
              </w:rPr>
              <w:t>0.53</w:t>
            </w:r>
          </w:p>
        </w:tc>
        <w:tc>
          <w:tcPr>
            <w:tcW w:w="1060" w:type="dxa"/>
            <w:tcBorders>
              <w:top w:val="nil"/>
              <w:left w:val="nil"/>
              <w:bottom w:val="nil"/>
              <w:right w:val="dotDotDash" w:sz="4" w:space="0" w:color="auto"/>
            </w:tcBorders>
            <w:vAlign w:val="bottom"/>
            <w:hideMark/>
          </w:tcPr>
          <w:p w14:paraId="1A57B558" w14:textId="77777777" w:rsidR="00805FCB" w:rsidRPr="00805FCB" w:rsidRDefault="00805FCB" w:rsidP="00805FCB">
            <w:pPr>
              <w:jc w:val="center"/>
              <w:rPr>
                <w:sz w:val="22"/>
                <w:szCs w:val="22"/>
                <w:lang w:eastAsia="en-US"/>
              </w:rPr>
            </w:pPr>
            <w:r w:rsidRPr="00805FCB">
              <w:rPr>
                <w:sz w:val="22"/>
                <w:szCs w:val="22"/>
                <w:lang w:eastAsia="en-US"/>
              </w:rPr>
              <w:t>0.94</w:t>
            </w:r>
          </w:p>
        </w:tc>
        <w:tc>
          <w:tcPr>
            <w:tcW w:w="1060" w:type="dxa"/>
            <w:tcBorders>
              <w:top w:val="nil"/>
              <w:left w:val="nil"/>
              <w:bottom w:val="nil"/>
              <w:right w:val="dotDotDash" w:sz="4" w:space="0" w:color="auto"/>
            </w:tcBorders>
            <w:vAlign w:val="bottom"/>
            <w:hideMark/>
          </w:tcPr>
          <w:p w14:paraId="31D4A7AB" w14:textId="77777777" w:rsidR="00805FCB" w:rsidRPr="00805FCB" w:rsidRDefault="00805FCB" w:rsidP="00805FCB">
            <w:pPr>
              <w:jc w:val="center"/>
              <w:rPr>
                <w:sz w:val="22"/>
                <w:szCs w:val="22"/>
                <w:lang w:eastAsia="en-US"/>
              </w:rPr>
            </w:pPr>
            <w:r w:rsidRPr="00805FCB">
              <w:rPr>
                <w:sz w:val="22"/>
                <w:szCs w:val="22"/>
                <w:lang w:eastAsia="en-US"/>
              </w:rPr>
              <w:t>-0.01</w:t>
            </w:r>
          </w:p>
        </w:tc>
        <w:tc>
          <w:tcPr>
            <w:tcW w:w="1060" w:type="dxa"/>
            <w:tcBorders>
              <w:top w:val="nil"/>
              <w:left w:val="nil"/>
              <w:bottom w:val="nil"/>
              <w:right w:val="dotDotDash" w:sz="4" w:space="0" w:color="auto"/>
            </w:tcBorders>
            <w:vAlign w:val="bottom"/>
            <w:hideMark/>
          </w:tcPr>
          <w:p w14:paraId="46311586" w14:textId="77777777" w:rsidR="00805FCB" w:rsidRPr="00805FCB" w:rsidRDefault="00805FCB" w:rsidP="00805FCB">
            <w:pPr>
              <w:jc w:val="center"/>
              <w:rPr>
                <w:sz w:val="22"/>
                <w:szCs w:val="22"/>
                <w:lang w:eastAsia="en-US"/>
              </w:rPr>
            </w:pPr>
            <w:r w:rsidRPr="00805FCB">
              <w:rPr>
                <w:sz w:val="22"/>
                <w:szCs w:val="22"/>
                <w:lang w:eastAsia="en-US"/>
              </w:rPr>
              <w:t>0.00</w:t>
            </w:r>
          </w:p>
        </w:tc>
        <w:tc>
          <w:tcPr>
            <w:tcW w:w="1060" w:type="dxa"/>
            <w:tcBorders>
              <w:top w:val="nil"/>
              <w:left w:val="nil"/>
              <w:bottom w:val="nil"/>
              <w:right w:val="dotDotDash" w:sz="4" w:space="0" w:color="auto"/>
            </w:tcBorders>
            <w:vAlign w:val="bottom"/>
            <w:hideMark/>
          </w:tcPr>
          <w:p w14:paraId="64139DAE" w14:textId="77777777" w:rsidR="00805FCB" w:rsidRPr="00805FCB" w:rsidRDefault="00805FCB" w:rsidP="00805FCB">
            <w:pPr>
              <w:jc w:val="center"/>
              <w:rPr>
                <w:sz w:val="22"/>
                <w:szCs w:val="22"/>
                <w:lang w:eastAsia="en-US"/>
              </w:rPr>
            </w:pPr>
            <w:r w:rsidRPr="00805FCB">
              <w:rPr>
                <w:sz w:val="22"/>
                <w:szCs w:val="22"/>
                <w:lang w:eastAsia="en-US"/>
              </w:rPr>
              <w:t>0.78</w:t>
            </w:r>
          </w:p>
        </w:tc>
        <w:tc>
          <w:tcPr>
            <w:tcW w:w="1060" w:type="dxa"/>
            <w:tcBorders>
              <w:top w:val="nil"/>
              <w:left w:val="nil"/>
              <w:bottom w:val="nil"/>
              <w:right w:val="dotDotDash" w:sz="4" w:space="0" w:color="auto"/>
            </w:tcBorders>
            <w:vAlign w:val="bottom"/>
            <w:hideMark/>
          </w:tcPr>
          <w:p w14:paraId="5F94FA8B" w14:textId="77777777" w:rsidR="00805FCB" w:rsidRPr="00805FCB" w:rsidRDefault="00805FCB" w:rsidP="00805FCB">
            <w:pPr>
              <w:jc w:val="center"/>
              <w:rPr>
                <w:sz w:val="22"/>
                <w:szCs w:val="22"/>
                <w:lang w:eastAsia="en-US"/>
              </w:rPr>
            </w:pPr>
            <w:r w:rsidRPr="00805FCB">
              <w:rPr>
                <w:sz w:val="22"/>
                <w:szCs w:val="22"/>
                <w:lang w:eastAsia="en-US"/>
              </w:rPr>
              <w:t>0.53</w:t>
            </w:r>
          </w:p>
        </w:tc>
      </w:tr>
      <w:tr w:rsidR="00805FCB" w:rsidRPr="00805FCB" w14:paraId="541B1676" w14:textId="77777777" w:rsidTr="00805FCB">
        <w:trPr>
          <w:trHeight w:val="288"/>
          <w:jc w:val="center"/>
        </w:trPr>
        <w:tc>
          <w:tcPr>
            <w:tcW w:w="1060" w:type="dxa"/>
            <w:tcBorders>
              <w:top w:val="dotDotDash" w:sz="4" w:space="0" w:color="auto"/>
              <w:left w:val="dotDotDash" w:sz="4" w:space="0" w:color="auto"/>
              <w:bottom w:val="dotDotDash" w:sz="4" w:space="0" w:color="auto"/>
              <w:right w:val="dotDotDash" w:sz="4" w:space="0" w:color="auto"/>
            </w:tcBorders>
            <w:vAlign w:val="bottom"/>
            <w:hideMark/>
          </w:tcPr>
          <w:p w14:paraId="08A52786" w14:textId="77777777" w:rsidR="00805FCB" w:rsidRPr="00805FCB" w:rsidRDefault="00805FCB" w:rsidP="00805FCB">
            <w:pPr>
              <w:jc w:val="center"/>
              <w:rPr>
                <w:sz w:val="22"/>
                <w:szCs w:val="22"/>
                <w:lang w:eastAsia="en-US"/>
              </w:rPr>
            </w:pPr>
            <w:r w:rsidRPr="00805FCB">
              <w:rPr>
                <w:sz w:val="22"/>
                <w:szCs w:val="22"/>
                <w:lang w:eastAsia="en-US"/>
              </w:rPr>
              <w:t>3.25</w:t>
            </w:r>
          </w:p>
        </w:tc>
        <w:tc>
          <w:tcPr>
            <w:tcW w:w="1060" w:type="dxa"/>
            <w:tcBorders>
              <w:top w:val="dotDotDash" w:sz="4" w:space="0" w:color="auto"/>
              <w:left w:val="nil"/>
              <w:bottom w:val="dotDotDash" w:sz="4" w:space="0" w:color="auto"/>
              <w:right w:val="dotDotDash" w:sz="4" w:space="0" w:color="auto"/>
            </w:tcBorders>
            <w:vAlign w:val="bottom"/>
            <w:hideMark/>
          </w:tcPr>
          <w:p w14:paraId="42E9FE18" w14:textId="77777777" w:rsidR="00805FCB" w:rsidRPr="00805FCB" w:rsidRDefault="00805FCB" w:rsidP="00805FCB">
            <w:pPr>
              <w:jc w:val="center"/>
              <w:rPr>
                <w:sz w:val="22"/>
                <w:szCs w:val="22"/>
                <w:lang w:eastAsia="en-US"/>
              </w:rPr>
            </w:pPr>
            <w:r w:rsidRPr="00805FCB">
              <w:rPr>
                <w:sz w:val="22"/>
                <w:szCs w:val="22"/>
                <w:lang w:eastAsia="en-US"/>
              </w:rPr>
              <w:t>0.76</w:t>
            </w:r>
          </w:p>
        </w:tc>
        <w:tc>
          <w:tcPr>
            <w:tcW w:w="1060" w:type="dxa"/>
            <w:tcBorders>
              <w:top w:val="dotDotDash" w:sz="4" w:space="0" w:color="auto"/>
              <w:left w:val="nil"/>
              <w:bottom w:val="dotDotDash" w:sz="4" w:space="0" w:color="auto"/>
              <w:right w:val="dotDotDash" w:sz="4" w:space="0" w:color="auto"/>
            </w:tcBorders>
            <w:vAlign w:val="bottom"/>
            <w:hideMark/>
          </w:tcPr>
          <w:p w14:paraId="25C5C453" w14:textId="77777777" w:rsidR="00805FCB" w:rsidRPr="00805FCB" w:rsidRDefault="00805FCB" w:rsidP="00805FCB">
            <w:pPr>
              <w:jc w:val="center"/>
              <w:rPr>
                <w:sz w:val="22"/>
                <w:szCs w:val="22"/>
                <w:lang w:eastAsia="en-US"/>
              </w:rPr>
            </w:pPr>
            <w:r w:rsidRPr="00805FCB">
              <w:rPr>
                <w:sz w:val="22"/>
                <w:szCs w:val="22"/>
                <w:lang w:eastAsia="en-US"/>
              </w:rPr>
              <w:t>0.51</w:t>
            </w:r>
          </w:p>
        </w:tc>
        <w:tc>
          <w:tcPr>
            <w:tcW w:w="1060" w:type="dxa"/>
            <w:tcBorders>
              <w:top w:val="dotDotDash" w:sz="4" w:space="0" w:color="auto"/>
              <w:left w:val="nil"/>
              <w:bottom w:val="dotDotDash" w:sz="4" w:space="0" w:color="auto"/>
              <w:right w:val="dotDotDash" w:sz="4" w:space="0" w:color="auto"/>
            </w:tcBorders>
            <w:vAlign w:val="bottom"/>
            <w:hideMark/>
          </w:tcPr>
          <w:p w14:paraId="2F096351" w14:textId="77777777" w:rsidR="00805FCB" w:rsidRPr="00805FCB" w:rsidRDefault="00805FCB" w:rsidP="00805FCB">
            <w:pPr>
              <w:jc w:val="center"/>
              <w:rPr>
                <w:sz w:val="22"/>
                <w:szCs w:val="22"/>
                <w:lang w:eastAsia="en-US"/>
              </w:rPr>
            </w:pPr>
            <w:r w:rsidRPr="00805FCB">
              <w:rPr>
                <w:sz w:val="22"/>
                <w:szCs w:val="22"/>
                <w:lang w:eastAsia="en-US"/>
              </w:rPr>
              <w:t>0.92</w:t>
            </w:r>
          </w:p>
        </w:tc>
        <w:tc>
          <w:tcPr>
            <w:tcW w:w="1060" w:type="dxa"/>
            <w:tcBorders>
              <w:top w:val="dotDotDash" w:sz="4" w:space="0" w:color="auto"/>
              <w:left w:val="nil"/>
              <w:bottom w:val="dotDotDash" w:sz="4" w:space="0" w:color="auto"/>
              <w:right w:val="dotDotDash" w:sz="4" w:space="0" w:color="auto"/>
            </w:tcBorders>
            <w:vAlign w:val="bottom"/>
            <w:hideMark/>
          </w:tcPr>
          <w:p w14:paraId="1633F8FD" w14:textId="77777777" w:rsidR="00805FCB" w:rsidRPr="00805FCB" w:rsidRDefault="00805FCB" w:rsidP="00805FCB">
            <w:pPr>
              <w:jc w:val="center"/>
              <w:rPr>
                <w:sz w:val="22"/>
                <w:szCs w:val="22"/>
                <w:lang w:eastAsia="en-US"/>
              </w:rPr>
            </w:pPr>
            <w:r w:rsidRPr="00805FCB">
              <w:rPr>
                <w:sz w:val="22"/>
                <w:szCs w:val="22"/>
                <w:lang w:eastAsia="en-US"/>
              </w:rPr>
              <w:t>-0.01</w:t>
            </w:r>
          </w:p>
        </w:tc>
        <w:tc>
          <w:tcPr>
            <w:tcW w:w="1060" w:type="dxa"/>
            <w:tcBorders>
              <w:top w:val="dotDotDash" w:sz="4" w:space="0" w:color="auto"/>
              <w:left w:val="nil"/>
              <w:bottom w:val="dotDotDash" w:sz="4" w:space="0" w:color="auto"/>
              <w:right w:val="dotDotDash" w:sz="4" w:space="0" w:color="auto"/>
            </w:tcBorders>
            <w:vAlign w:val="bottom"/>
            <w:hideMark/>
          </w:tcPr>
          <w:p w14:paraId="62E3BE3A" w14:textId="77777777" w:rsidR="00805FCB" w:rsidRPr="00805FCB" w:rsidRDefault="00805FCB" w:rsidP="00805FCB">
            <w:pPr>
              <w:jc w:val="center"/>
              <w:rPr>
                <w:sz w:val="22"/>
                <w:szCs w:val="22"/>
                <w:lang w:eastAsia="en-US"/>
              </w:rPr>
            </w:pPr>
            <w:r w:rsidRPr="00805FCB">
              <w:rPr>
                <w:sz w:val="22"/>
                <w:szCs w:val="22"/>
                <w:lang w:eastAsia="en-US"/>
              </w:rPr>
              <w:t>0.00</w:t>
            </w:r>
          </w:p>
        </w:tc>
        <w:tc>
          <w:tcPr>
            <w:tcW w:w="1060" w:type="dxa"/>
            <w:tcBorders>
              <w:top w:val="dotDotDash" w:sz="4" w:space="0" w:color="auto"/>
              <w:left w:val="nil"/>
              <w:bottom w:val="dotDotDash" w:sz="4" w:space="0" w:color="auto"/>
              <w:right w:val="dotDotDash" w:sz="4" w:space="0" w:color="auto"/>
            </w:tcBorders>
            <w:vAlign w:val="bottom"/>
            <w:hideMark/>
          </w:tcPr>
          <w:p w14:paraId="56059960" w14:textId="77777777" w:rsidR="00805FCB" w:rsidRPr="00805FCB" w:rsidRDefault="00805FCB" w:rsidP="00805FCB">
            <w:pPr>
              <w:jc w:val="center"/>
              <w:rPr>
                <w:sz w:val="22"/>
                <w:szCs w:val="22"/>
                <w:lang w:eastAsia="en-US"/>
              </w:rPr>
            </w:pPr>
            <w:r w:rsidRPr="00805FCB">
              <w:rPr>
                <w:sz w:val="22"/>
                <w:szCs w:val="22"/>
                <w:lang w:eastAsia="en-US"/>
              </w:rPr>
              <w:t>0.76</w:t>
            </w:r>
          </w:p>
        </w:tc>
        <w:tc>
          <w:tcPr>
            <w:tcW w:w="1060" w:type="dxa"/>
            <w:tcBorders>
              <w:top w:val="dotDotDash" w:sz="4" w:space="0" w:color="auto"/>
              <w:left w:val="nil"/>
              <w:bottom w:val="dotDotDash" w:sz="4" w:space="0" w:color="auto"/>
              <w:right w:val="dotDotDash" w:sz="4" w:space="0" w:color="auto"/>
            </w:tcBorders>
            <w:vAlign w:val="bottom"/>
            <w:hideMark/>
          </w:tcPr>
          <w:p w14:paraId="2FD9DDB4" w14:textId="77777777" w:rsidR="00805FCB" w:rsidRPr="00805FCB" w:rsidRDefault="00805FCB" w:rsidP="00805FCB">
            <w:pPr>
              <w:jc w:val="center"/>
              <w:rPr>
                <w:sz w:val="22"/>
                <w:szCs w:val="22"/>
                <w:lang w:eastAsia="en-US"/>
              </w:rPr>
            </w:pPr>
            <w:r w:rsidRPr="00805FCB">
              <w:rPr>
                <w:sz w:val="22"/>
                <w:szCs w:val="22"/>
                <w:lang w:eastAsia="en-US"/>
              </w:rPr>
              <w:t>0.51</w:t>
            </w:r>
          </w:p>
        </w:tc>
      </w:tr>
      <w:tr w:rsidR="00805FCB" w:rsidRPr="00805FCB" w14:paraId="5D30F349" w14:textId="77777777" w:rsidTr="00805FCB">
        <w:trPr>
          <w:trHeight w:val="288"/>
          <w:jc w:val="center"/>
        </w:trPr>
        <w:tc>
          <w:tcPr>
            <w:tcW w:w="1060" w:type="dxa"/>
            <w:tcBorders>
              <w:top w:val="nil"/>
              <w:left w:val="dotDotDash" w:sz="4" w:space="0" w:color="auto"/>
              <w:bottom w:val="nil"/>
              <w:right w:val="dotDotDash" w:sz="4" w:space="0" w:color="auto"/>
            </w:tcBorders>
            <w:vAlign w:val="bottom"/>
            <w:hideMark/>
          </w:tcPr>
          <w:p w14:paraId="2E397F11" w14:textId="77777777" w:rsidR="00805FCB" w:rsidRPr="00805FCB" w:rsidRDefault="00805FCB" w:rsidP="00805FCB">
            <w:pPr>
              <w:jc w:val="center"/>
              <w:rPr>
                <w:sz w:val="22"/>
                <w:szCs w:val="22"/>
                <w:lang w:eastAsia="en-US"/>
              </w:rPr>
            </w:pPr>
            <w:r w:rsidRPr="00805FCB">
              <w:rPr>
                <w:sz w:val="22"/>
                <w:szCs w:val="22"/>
                <w:lang w:eastAsia="en-US"/>
              </w:rPr>
              <w:t>3.50</w:t>
            </w:r>
          </w:p>
        </w:tc>
        <w:tc>
          <w:tcPr>
            <w:tcW w:w="1060" w:type="dxa"/>
            <w:tcBorders>
              <w:top w:val="nil"/>
              <w:left w:val="nil"/>
              <w:bottom w:val="nil"/>
              <w:right w:val="dotDotDash" w:sz="4" w:space="0" w:color="auto"/>
            </w:tcBorders>
            <w:vAlign w:val="bottom"/>
            <w:hideMark/>
          </w:tcPr>
          <w:p w14:paraId="6ECC6C9D" w14:textId="77777777" w:rsidR="00805FCB" w:rsidRPr="00805FCB" w:rsidRDefault="00805FCB" w:rsidP="00805FCB">
            <w:pPr>
              <w:jc w:val="center"/>
              <w:rPr>
                <w:sz w:val="22"/>
                <w:szCs w:val="22"/>
                <w:lang w:eastAsia="en-US"/>
              </w:rPr>
            </w:pPr>
            <w:r w:rsidRPr="00805FCB">
              <w:rPr>
                <w:sz w:val="22"/>
                <w:szCs w:val="22"/>
                <w:lang w:eastAsia="en-US"/>
              </w:rPr>
              <w:t>0.74</w:t>
            </w:r>
          </w:p>
        </w:tc>
        <w:tc>
          <w:tcPr>
            <w:tcW w:w="1060" w:type="dxa"/>
            <w:tcBorders>
              <w:top w:val="nil"/>
              <w:left w:val="nil"/>
              <w:bottom w:val="nil"/>
              <w:right w:val="dotDotDash" w:sz="4" w:space="0" w:color="auto"/>
            </w:tcBorders>
            <w:vAlign w:val="bottom"/>
            <w:hideMark/>
          </w:tcPr>
          <w:p w14:paraId="336FC124" w14:textId="77777777" w:rsidR="00805FCB" w:rsidRPr="00805FCB" w:rsidRDefault="00805FCB" w:rsidP="00805FCB">
            <w:pPr>
              <w:jc w:val="center"/>
              <w:rPr>
                <w:sz w:val="22"/>
                <w:szCs w:val="22"/>
                <w:lang w:eastAsia="en-US"/>
              </w:rPr>
            </w:pPr>
            <w:r w:rsidRPr="00805FCB">
              <w:rPr>
                <w:sz w:val="22"/>
                <w:szCs w:val="22"/>
                <w:lang w:eastAsia="en-US"/>
              </w:rPr>
              <w:t>0.50</w:t>
            </w:r>
          </w:p>
        </w:tc>
        <w:tc>
          <w:tcPr>
            <w:tcW w:w="1060" w:type="dxa"/>
            <w:tcBorders>
              <w:top w:val="nil"/>
              <w:left w:val="nil"/>
              <w:bottom w:val="nil"/>
              <w:right w:val="dotDotDash" w:sz="4" w:space="0" w:color="auto"/>
            </w:tcBorders>
            <w:vAlign w:val="bottom"/>
            <w:hideMark/>
          </w:tcPr>
          <w:p w14:paraId="61515087" w14:textId="77777777" w:rsidR="00805FCB" w:rsidRPr="00805FCB" w:rsidRDefault="00805FCB" w:rsidP="00805FCB">
            <w:pPr>
              <w:jc w:val="center"/>
              <w:rPr>
                <w:sz w:val="22"/>
                <w:szCs w:val="22"/>
                <w:lang w:eastAsia="en-US"/>
              </w:rPr>
            </w:pPr>
            <w:r w:rsidRPr="00805FCB">
              <w:rPr>
                <w:sz w:val="22"/>
                <w:szCs w:val="22"/>
                <w:lang w:eastAsia="en-US"/>
              </w:rPr>
              <w:t>0.89</w:t>
            </w:r>
          </w:p>
        </w:tc>
        <w:tc>
          <w:tcPr>
            <w:tcW w:w="1060" w:type="dxa"/>
            <w:tcBorders>
              <w:top w:val="nil"/>
              <w:left w:val="nil"/>
              <w:bottom w:val="nil"/>
              <w:right w:val="dotDotDash" w:sz="4" w:space="0" w:color="auto"/>
            </w:tcBorders>
            <w:vAlign w:val="bottom"/>
            <w:hideMark/>
          </w:tcPr>
          <w:p w14:paraId="078B2BB4" w14:textId="77777777" w:rsidR="00805FCB" w:rsidRPr="00805FCB" w:rsidRDefault="00805FCB" w:rsidP="00805FCB">
            <w:pPr>
              <w:jc w:val="center"/>
              <w:rPr>
                <w:sz w:val="22"/>
                <w:szCs w:val="22"/>
                <w:lang w:eastAsia="en-US"/>
              </w:rPr>
            </w:pPr>
            <w:r w:rsidRPr="00805FCB">
              <w:rPr>
                <w:sz w:val="22"/>
                <w:szCs w:val="22"/>
                <w:lang w:eastAsia="en-US"/>
              </w:rPr>
              <w:t>-0.01</w:t>
            </w:r>
          </w:p>
        </w:tc>
        <w:tc>
          <w:tcPr>
            <w:tcW w:w="1060" w:type="dxa"/>
            <w:tcBorders>
              <w:top w:val="nil"/>
              <w:left w:val="nil"/>
              <w:bottom w:val="nil"/>
              <w:right w:val="dotDotDash" w:sz="4" w:space="0" w:color="auto"/>
            </w:tcBorders>
            <w:vAlign w:val="bottom"/>
            <w:hideMark/>
          </w:tcPr>
          <w:p w14:paraId="01185802" w14:textId="77777777" w:rsidR="00805FCB" w:rsidRPr="00805FCB" w:rsidRDefault="00805FCB" w:rsidP="00805FCB">
            <w:pPr>
              <w:jc w:val="center"/>
              <w:rPr>
                <w:sz w:val="22"/>
                <w:szCs w:val="22"/>
                <w:lang w:eastAsia="en-US"/>
              </w:rPr>
            </w:pPr>
            <w:r w:rsidRPr="00805FCB">
              <w:rPr>
                <w:sz w:val="22"/>
                <w:szCs w:val="22"/>
                <w:lang w:eastAsia="en-US"/>
              </w:rPr>
              <w:t>0.00</w:t>
            </w:r>
          </w:p>
        </w:tc>
        <w:tc>
          <w:tcPr>
            <w:tcW w:w="1060" w:type="dxa"/>
            <w:tcBorders>
              <w:top w:val="nil"/>
              <w:left w:val="nil"/>
              <w:bottom w:val="nil"/>
              <w:right w:val="dotDotDash" w:sz="4" w:space="0" w:color="auto"/>
            </w:tcBorders>
            <w:vAlign w:val="bottom"/>
            <w:hideMark/>
          </w:tcPr>
          <w:p w14:paraId="1DF5005F" w14:textId="77777777" w:rsidR="00805FCB" w:rsidRPr="00805FCB" w:rsidRDefault="00805FCB" w:rsidP="00805FCB">
            <w:pPr>
              <w:jc w:val="center"/>
              <w:rPr>
                <w:sz w:val="22"/>
                <w:szCs w:val="22"/>
                <w:lang w:eastAsia="en-US"/>
              </w:rPr>
            </w:pPr>
            <w:r w:rsidRPr="00805FCB">
              <w:rPr>
                <w:sz w:val="22"/>
                <w:szCs w:val="22"/>
                <w:lang w:eastAsia="en-US"/>
              </w:rPr>
              <w:t>0.74</w:t>
            </w:r>
          </w:p>
        </w:tc>
        <w:tc>
          <w:tcPr>
            <w:tcW w:w="1060" w:type="dxa"/>
            <w:tcBorders>
              <w:top w:val="nil"/>
              <w:left w:val="nil"/>
              <w:bottom w:val="nil"/>
              <w:right w:val="dotDotDash" w:sz="4" w:space="0" w:color="auto"/>
            </w:tcBorders>
            <w:vAlign w:val="bottom"/>
            <w:hideMark/>
          </w:tcPr>
          <w:p w14:paraId="5B1C0677" w14:textId="77777777" w:rsidR="00805FCB" w:rsidRPr="00805FCB" w:rsidRDefault="00805FCB" w:rsidP="00805FCB">
            <w:pPr>
              <w:jc w:val="center"/>
              <w:rPr>
                <w:sz w:val="22"/>
                <w:szCs w:val="22"/>
                <w:lang w:eastAsia="en-US"/>
              </w:rPr>
            </w:pPr>
            <w:r w:rsidRPr="00805FCB">
              <w:rPr>
                <w:sz w:val="22"/>
                <w:szCs w:val="22"/>
                <w:lang w:eastAsia="en-US"/>
              </w:rPr>
              <w:t>0.50</w:t>
            </w:r>
          </w:p>
        </w:tc>
      </w:tr>
      <w:tr w:rsidR="00805FCB" w:rsidRPr="00805FCB" w14:paraId="3D66D69A" w14:textId="77777777" w:rsidTr="00805FCB">
        <w:trPr>
          <w:trHeight w:val="288"/>
          <w:jc w:val="center"/>
        </w:trPr>
        <w:tc>
          <w:tcPr>
            <w:tcW w:w="1060" w:type="dxa"/>
            <w:tcBorders>
              <w:top w:val="dotDotDash" w:sz="4" w:space="0" w:color="auto"/>
              <w:left w:val="dotDotDash" w:sz="4" w:space="0" w:color="auto"/>
              <w:bottom w:val="dotDotDash" w:sz="4" w:space="0" w:color="auto"/>
              <w:right w:val="dotDotDash" w:sz="4" w:space="0" w:color="auto"/>
            </w:tcBorders>
            <w:vAlign w:val="bottom"/>
            <w:hideMark/>
          </w:tcPr>
          <w:p w14:paraId="39F216D4" w14:textId="77777777" w:rsidR="00805FCB" w:rsidRPr="00805FCB" w:rsidRDefault="00805FCB" w:rsidP="00805FCB">
            <w:pPr>
              <w:jc w:val="center"/>
              <w:rPr>
                <w:sz w:val="22"/>
                <w:szCs w:val="22"/>
                <w:lang w:eastAsia="en-US"/>
              </w:rPr>
            </w:pPr>
            <w:r w:rsidRPr="00805FCB">
              <w:rPr>
                <w:sz w:val="22"/>
                <w:szCs w:val="22"/>
                <w:lang w:eastAsia="en-US"/>
              </w:rPr>
              <w:t>3.75</w:t>
            </w:r>
          </w:p>
        </w:tc>
        <w:tc>
          <w:tcPr>
            <w:tcW w:w="1060" w:type="dxa"/>
            <w:tcBorders>
              <w:top w:val="dotDotDash" w:sz="4" w:space="0" w:color="auto"/>
              <w:left w:val="nil"/>
              <w:bottom w:val="dotDotDash" w:sz="4" w:space="0" w:color="auto"/>
              <w:right w:val="dotDotDash" w:sz="4" w:space="0" w:color="auto"/>
            </w:tcBorders>
            <w:vAlign w:val="bottom"/>
            <w:hideMark/>
          </w:tcPr>
          <w:p w14:paraId="17629EA8" w14:textId="77777777" w:rsidR="00805FCB" w:rsidRPr="00805FCB" w:rsidRDefault="00805FCB" w:rsidP="00805FCB">
            <w:pPr>
              <w:jc w:val="center"/>
              <w:rPr>
                <w:sz w:val="22"/>
                <w:szCs w:val="22"/>
                <w:lang w:eastAsia="en-US"/>
              </w:rPr>
            </w:pPr>
            <w:r w:rsidRPr="00805FCB">
              <w:rPr>
                <w:sz w:val="22"/>
                <w:szCs w:val="22"/>
                <w:lang w:eastAsia="en-US"/>
              </w:rPr>
              <w:t>0.71</w:t>
            </w:r>
          </w:p>
        </w:tc>
        <w:tc>
          <w:tcPr>
            <w:tcW w:w="1060" w:type="dxa"/>
            <w:tcBorders>
              <w:top w:val="dotDotDash" w:sz="4" w:space="0" w:color="auto"/>
              <w:left w:val="nil"/>
              <w:bottom w:val="dotDotDash" w:sz="4" w:space="0" w:color="auto"/>
              <w:right w:val="dotDotDash" w:sz="4" w:space="0" w:color="auto"/>
            </w:tcBorders>
            <w:vAlign w:val="bottom"/>
            <w:hideMark/>
          </w:tcPr>
          <w:p w14:paraId="3D6D4C21" w14:textId="77777777" w:rsidR="00805FCB" w:rsidRPr="00805FCB" w:rsidRDefault="00805FCB" w:rsidP="00805FCB">
            <w:pPr>
              <w:jc w:val="center"/>
              <w:rPr>
                <w:sz w:val="22"/>
                <w:szCs w:val="22"/>
                <w:lang w:eastAsia="en-US"/>
              </w:rPr>
            </w:pPr>
            <w:r w:rsidRPr="00805FCB">
              <w:rPr>
                <w:sz w:val="22"/>
                <w:szCs w:val="22"/>
                <w:lang w:eastAsia="en-US"/>
              </w:rPr>
              <w:t>0.48</w:t>
            </w:r>
          </w:p>
        </w:tc>
        <w:tc>
          <w:tcPr>
            <w:tcW w:w="1060" w:type="dxa"/>
            <w:tcBorders>
              <w:top w:val="dotDotDash" w:sz="4" w:space="0" w:color="auto"/>
              <w:left w:val="nil"/>
              <w:bottom w:val="dotDotDash" w:sz="4" w:space="0" w:color="auto"/>
              <w:right w:val="dotDotDash" w:sz="4" w:space="0" w:color="auto"/>
            </w:tcBorders>
            <w:vAlign w:val="bottom"/>
            <w:hideMark/>
          </w:tcPr>
          <w:p w14:paraId="250E5133" w14:textId="77777777" w:rsidR="00805FCB" w:rsidRPr="00805FCB" w:rsidRDefault="00805FCB" w:rsidP="00805FCB">
            <w:pPr>
              <w:jc w:val="center"/>
              <w:rPr>
                <w:sz w:val="22"/>
                <w:szCs w:val="22"/>
                <w:lang w:eastAsia="en-US"/>
              </w:rPr>
            </w:pPr>
            <w:r w:rsidRPr="00805FCB">
              <w:rPr>
                <w:sz w:val="22"/>
                <w:szCs w:val="22"/>
                <w:lang w:eastAsia="en-US"/>
              </w:rPr>
              <w:t>0.86</w:t>
            </w:r>
          </w:p>
        </w:tc>
        <w:tc>
          <w:tcPr>
            <w:tcW w:w="1060" w:type="dxa"/>
            <w:tcBorders>
              <w:top w:val="dotDotDash" w:sz="4" w:space="0" w:color="auto"/>
              <w:left w:val="nil"/>
              <w:bottom w:val="dotDotDash" w:sz="4" w:space="0" w:color="auto"/>
              <w:right w:val="dotDotDash" w:sz="4" w:space="0" w:color="auto"/>
            </w:tcBorders>
            <w:vAlign w:val="bottom"/>
            <w:hideMark/>
          </w:tcPr>
          <w:p w14:paraId="314DE8BF" w14:textId="77777777" w:rsidR="00805FCB" w:rsidRPr="00805FCB" w:rsidRDefault="00805FCB" w:rsidP="00805FCB">
            <w:pPr>
              <w:jc w:val="center"/>
              <w:rPr>
                <w:sz w:val="22"/>
                <w:szCs w:val="22"/>
                <w:lang w:eastAsia="en-US"/>
              </w:rPr>
            </w:pPr>
            <w:r w:rsidRPr="00805FCB">
              <w:rPr>
                <w:sz w:val="22"/>
                <w:szCs w:val="22"/>
                <w:lang w:eastAsia="en-US"/>
              </w:rPr>
              <w:t>0.00</w:t>
            </w:r>
          </w:p>
        </w:tc>
        <w:tc>
          <w:tcPr>
            <w:tcW w:w="1060" w:type="dxa"/>
            <w:tcBorders>
              <w:top w:val="dotDotDash" w:sz="4" w:space="0" w:color="auto"/>
              <w:left w:val="nil"/>
              <w:bottom w:val="dotDotDash" w:sz="4" w:space="0" w:color="auto"/>
              <w:right w:val="dotDotDash" w:sz="4" w:space="0" w:color="auto"/>
            </w:tcBorders>
            <w:vAlign w:val="bottom"/>
            <w:hideMark/>
          </w:tcPr>
          <w:p w14:paraId="14E6AB5A" w14:textId="77777777" w:rsidR="00805FCB" w:rsidRPr="00805FCB" w:rsidRDefault="00805FCB" w:rsidP="00805FCB">
            <w:pPr>
              <w:jc w:val="center"/>
              <w:rPr>
                <w:sz w:val="22"/>
                <w:szCs w:val="22"/>
                <w:lang w:eastAsia="en-US"/>
              </w:rPr>
            </w:pPr>
            <w:r w:rsidRPr="00805FCB">
              <w:rPr>
                <w:sz w:val="22"/>
                <w:szCs w:val="22"/>
                <w:lang w:eastAsia="en-US"/>
              </w:rPr>
              <w:t>0.00</w:t>
            </w:r>
          </w:p>
        </w:tc>
        <w:tc>
          <w:tcPr>
            <w:tcW w:w="1060" w:type="dxa"/>
            <w:tcBorders>
              <w:top w:val="dotDotDash" w:sz="4" w:space="0" w:color="auto"/>
              <w:left w:val="nil"/>
              <w:bottom w:val="dotDotDash" w:sz="4" w:space="0" w:color="auto"/>
              <w:right w:val="dotDotDash" w:sz="4" w:space="0" w:color="auto"/>
            </w:tcBorders>
            <w:vAlign w:val="bottom"/>
            <w:hideMark/>
          </w:tcPr>
          <w:p w14:paraId="70484581" w14:textId="77777777" w:rsidR="00805FCB" w:rsidRPr="00805FCB" w:rsidRDefault="00805FCB" w:rsidP="00805FCB">
            <w:pPr>
              <w:jc w:val="center"/>
              <w:rPr>
                <w:sz w:val="22"/>
                <w:szCs w:val="22"/>
                <w:lang w:eastAsia="en-US"/>
              </w:rPr>
            </w:pPr>
            <w:r w:rsidRPr="00805FCB">
              <w:rPr>
                <w:sz w:val="22"/>
                <w:szCs w:val="22"/>
                <w:lang w:eastAsia="en-US"/>
              </w:rPr>
              <w:t>0.71</w:t>
            </w:r>
          </w:p>
        </w:tc>
        <w:tc>
          <w:tcPr>
            <w:tcW w:w="1060" w:type="dxa"/>
            <w:tcBorders>
              <w:top w:val="dotDotDash" w:sz="4" w:space="0" w:color="auto"/>
              <w:left w:val="nil"/>
              <w:bottom w:val="dotDotDash" w:sz="4" w:space="0" w:color="auto"/>
              <w:right w:val="dotDotDash" w:sz="4" w:space="0" w:color="auto"/>
            </w:tcBorders>
            <w:vAlign w:val="bottom"/>
            <w:hideMark/>
          </w:tcPr>
          <w:p w14:paraId="1F9F4D57" w14:textId="77777777" w:rsidR="00805FCB" w:rsidRPr="00805FCB" w:rsidRDefault="00805FCB" w:rsidP="00805FCB">
            <w:pPr>
              <w:jc w:val="center"/>
              <w:rPr>
                <w:sz w:val="22"/>
                <w:szCs w:val="22"/>
                <w:lang w:eastAsia="en-US"/>
              </w:rPr>
            </w:pPr>
            <w:r w:rsidRPr="00805FCB">
              <w:rPr>
                <w:sz w:val="22"/>
                <w:szCs w:val="22"/>
                <w:lang w:eastAsia="en-US"/>
              </w:rPr>
              <w:t>0.48</w:t>
            </w:r>
          </w:p>
        </w:tc>
      </w:tr>
      <w:tr w:rsidR="00805FCB" w:rsidRPr="00805FCB" w14:paraId="064A32A1" w14:textId="77777777" w:rsidTr="00805FCB">
        <w:trPr>
          <w:trHeight w:val="288"/>
          <w:jc w:val="center"/>
        </w:trPr>
        <w:tc>
          <w:tcPr>
            <w:tcW w:w="1060" w:type="dxa"/>
            <w:tcBorders>
              <w:top w:val="nil"/>
              <w:left w:val="dotDotDash" w:sz="4" w:space="0" w:color="auto"/>
              <w:bottom w:val="dotDotDash" w:sz="4" w:space="0" w:color="auto"/>
              <w:right w:val="dotDotDash" w:sz="4" w:space="0" w:color="auto"/>
            </w:tcBorders>
            <w:vAlign w:val="bottom"/>
            <w:hideMark/>
          </w:tcPr>
          <w:p w14:paraId="2D439D2D" w14:textId="77777777" w:rsidR="00805FCB" w:rsidRPr="00805FCB" w:rsidRDefault="00805FCB" w:rsidP="00805FCB">
            <w:pPr>
              <w:jc w:val="center"/>
              <w:rPr>
                <w:sz w:val="22"/>
                <w:szCs w:val="22"/>
                <w:lang w:eastAsia="en-US"/>
              </w:rPr>
            </w:pPr>
            <w:r w:rsidRPr="00805FCB">
              <w:rPr>
                <w:sz w:val="22"/>
                <w:szCs w:val="22"/>
                <w:lang w:eastAsia="en-US"/>
              </w:rPr>
              <w:t>4.00</w:t>
            </w:r>
          </w:p>
        </w:tc>
        <w:tc>
          <w:tcPr>
            <w:tcW w:w="1060" w:type="dxa"/>
            <w:tcBorders>
              <w:top w:val="nil"/>
              <w:left w:val="nil"/>
              <w:bottom w:val="dotDotDash" w:sz="4" w:space="0" w:color="auto"/>
              <w:right w:val="dotDotDash" w:sz="4" w:space="0" w:color="auto"/>
            </w:tcBorders>
            <w:vAlign w:val="bottom"/>
            <w:hideMark/>
          </w:tcPr>
          <w:p w14:paraId="15F188EA" w14:textId="77777777" w:rsidR="00805FCB" w:rsidRPr="00805FCB" w:rsidRDefault="00805FCB" w:rsidP="00805FCB">
            <w:pPr>
              <w:jc w:val="center"/>
              <w:rPr>
                <w:sz w:val="22"/>
                <w:szCs w:val="22"/>
                <w:lang w:eastAsia="en-US"/>
              </w:rPr>
            </w:pPr>
            <w:r w:rsidRPr="00805FCB">
              <w:rPr>
                <w:sz w:val="22"/>
                <w:szCs w:val="22"/>
                <w:lang w:eastAsia="en-US"/>
              </w:rPr>
              <w:t>0.69</w:t>
            </w:r>
          </w:p>
        </w:tc>
        <w:tc>
          <w:tcPr>
            <w:tcW w:w="1060" w:type="dxa"/>
            <w:tcBorders>
              <w:top w:val="nil"/>
              <w:left w:val="nil"/>
              <w:bottom w:val="dotDotDash" w:sz="4" w:space="0" w:color="auto"/>
              <w:right w:val="dotDotDash" w:sz="4" w:space="0" w:color="auto"/>
            </w:tcBorders>
            <w:vAlign w:val="bottom"/>
            <w:hideMark/>
          </w:tcPr>
          <w:p w14:paraId="6E1E2A02" w14:textId="77777777" w:rsidR="00805FCB" w:rsidRPr="00805FCB" w:rsidRDefault="00805FCB" w:rsidP="00805FCB">
            <w:pPr>
              <w:jc w:val="center"/>
              <w:rPr>
                <w:sz w:val="22"/>
                <w:szCs w:val="22"/>
                <w:lang w:eastAsia="en-US"/>
              </w:rPr>
            </w:pPr>
            <w:r w:rsidRPr="00805FCB">
              <w:rPr>
                <w:sz w:val="22"/>
                <w:szCs w:val="22"/>
                <w:lang w:eastAsia="en-US"/>
              </w:rPr>
              <w:t>0.47</w:t>
            </w:r>
          </w:p>
        </w:tc>
        <w:tc>
          <w:tcPr>
            <w:tcW w:w="1060" w:type="dxa"/>
            <w:tcBorders>
              <w:top w:val="nil"/>
              <w:left w:val="nil"/>
              <w:bottom w:val="dotDotDash" w:sz="4" w:space="0" w:color="auto"/>
              <w:right w:val="dotDotDash" w:sz="4" w:space="0" w:color="auto"/>
            </w:tcBorders>
            <w:vAlign w:val="bottom"/>
            <w:hideMark/>
          </w:tcPr>
          <w:p w14:paraId="163E86FD" w14:textId="77777777" w:rsidR="00805FCB" w:rsidRPr="00805FCB" w:rsidRDefault="00805FCB" w:rsidP="00805FCB">
            <w:pPr>
              <w:jc w:val="center"/>
              <w:rPr>
                <w:sz w:val="22"/>
                <w:szCs w:val="22"/>
                <w:lang w:eastAsia="en-US"/>
              </w:rPr>
            </w:pPr>
            <w:r w:rsidRPr="00805FCB">
              <w:rPr>
                <w:sz w:val="22"/>
                <w:szCs w:val="22"/>
                <w:lang w:eastAsia="en-US"/>
              </w:rPr>
              <w:t>0.83</w:t>
            </w:r>
          </w:p>
        </w:tc>
        <w:tc>
          <w:tcPr>
            <w:tcW w:w="1060" w:type="dxa"/>
            <w:tcBorders>
              <w:top w:val="nil"/>
              <w:left w:val="nil"/>
              <w:bottom w:val="dotDotDash" w:sz="4" w:space="0" w:color="auto"/>
              <w:right w:val="dotDotDash" w:sz="4" w:space="0" w:color="auto"/>
            </w:tcBorders>
            <w:vAlign w:val="bottom"/>
            <w:hideMark/>
          </w:tcPr>
          <w:p w14:paraId="77CD5FEA" w14:textId="77777777" w:rsidR="00805FCB" w:rsidRPr="00805FCB" w:rsidRDefault="00805FCB" w:rsidP="00805FCB">
            <w:pPr>
              <w:jc w:val="center"/>
              <w:rPr>
                <w:sz w:val="22"/>
                <w:szCs w:val="22"/>
                <w:lang w:eastAsia="en-US"/>
              </w:rPr>
            </w:pPr>
            <w:r w:rsidRPr="00805FCB">
              <w:rPr>
                <w:sz w:val="22"/>
                <w:szCs w:val="22"/>
                <w:lang w:eastAsia="en-US"/>
              </w:rPr>
              <w:t>0.00</w:t>
            </w:r>
          </w:p>
        </w:tc>
        <w:tc>
          <w:tcPr>
            <w:tcW w:w="1060" w:type="dxa"/>
            <w:tcBorders>
              <w:top w:val="nil"/>
              <w:left w:val="nil"/>
              <w:bottom w:val="dotDotDash" w:sz="4" w:space="0" w:color="auto"/>
              <w:right w:val="dotDotDash" w:sz="4" w:space="0" w:color="auto"/>
            </w:tcBorders>
            <w:vAlign w:val="bottom"/>
            <w:hideMark/>
          </w:tcPr>
          <w:p w14:paraId="1CE58334" w14:textId="77777777" w:rsidR="00805FCB" w:rsidRPr="00805FCB" w:rsidRDefault="00805FCB" w:rsidP="00805FCB">
            <w:pPr>
              <w:jc w:val="center"/>
              <w:rPr>
                <w:sz w:val="22"/>
                <w:szCs w:val="22"/>
                <w:lang w:eastAsia="en-US"/>
              </w:rPr>
            </w:pPr>
            <w:r w:rsidRPr="00805FCB">
              <w:rPr>
                <w:sz w:val="22"/>
                <w:szCs w:val="22"/>
                <w:lang w:eastAsia="en-US"/>
              </w:rPr>
              <w:t>0.01</w:t>
            </w:r>
          </w:p>
        </w:tc>
        <w:tc>
          <w:tcPr>
            <w:tcW w:w="1060" w:type="dxa"/>
            <w:tcBorders>
              <w:top w:val="nil"/>
              <w:left w:val="nil"/>
              <w:bottom w:val="dotDotDash" w:sz="4" w:space="0" w:color="auto"/>
              <w:right w:val="dotDotDash" w:sz="4" w:space="0" w:color="auto"/>
            </w:tcBorders>
            <w:vAlign w:val="bottom"/>
            <w:hideMark/>
          </w:tcPr>
          <w:p w14:paraId="2BE72AA6" w14:textId="77777777" w:rsidR="00805FCB" w:rsidRPr="00805FCB" w:rsidRDefault="00805FCB" w:rsidP="00805FCB">
            <w:pPr>
              <w:jc w:val="center"/>
              <w:rPr>
                <w:sz w:val="22"/>
                <w:szCs w:val="22"/>
                <w:lang w:eastAsia="en-US"/>
              </w:rPr>
            </w:pPr>
            <w:r w:rsidRPr="00805FCB">
              <w:rPr>
                <w:sz w:val="22"/>
                <w:szCs w:val="22"/>
                <w:lang w:eastAsia="en-US"/>
              </w:rPr>
              <w:t>0.69</w:t>
            </w:r>
          </w:p>
        </w:tc>
        <w:tc>
          <w:tcPr>
            <w:tcW w:w="1060" w:type="dxa"/>
            <w:tcBorders>
              <w:top w:val="nil"/>
              <w:left w:val="nil"/>
              <w:bottom w:val="dotDotDash" w:sz="4" w:space="0" w:color="auto"/>
              <w:right w:val="dotDotDash" w:sz="4" w:space="0" w:color="auto"/>
            </w:tcBorders>
            <w:vAlign w:val="bottom"/>
            <w:hideMark/>
          </w:tcPr>
          <w:p w14:paraId="5E5BE417" w14:textId="77777777" w:rsidR="00805FCB" w:rsidRPr="00805FCB" w:rsidRDefault="00805FCB" w:rsidP="00805FCB">
            <w:pPr>
              <w:jc w:val="center"/>
              <w:rPr>
                <w:sz w:val="22"/>
                <w:szCs w:val="22"/>
                <w:lang w:eastAsia="en-US"/>
              </w:rPr>
            </w:pPr>
            <w:r w:rsidRPr="00805FCB">
              <w:rPr>
                <w:sz w:val="22"/>
                <w:szCs w:val="22"/>
                <w:lang w:eastAsia="en-US"/>
              </w:rPr>
              <w:t>0.47</w:t>
            </w:r>
          </w:p>
        </w:tc>
      </w:tr>
      <w:tr w:rsidR="00805FCB" w:rsidRPr="00805FCB" w14:paraId="79B79738" w14:textId="77777777" w:rsidTr="00805FCB">
        <w:trPr>
          <w:trHeight w:val="288"/>
          <w:jc w:val="center"/>
        </w:trPr>
        <w:tc>
          <w:tcPr>
            <w:tcW w:w="1060" w:type="dxa"/>
            <w:tcBorders>
              <w:top w:val="nil"/>
              <w:left w:val="dotDotDash" w:sz="4" w:space="0" w:color="auto"/>
              <w:bottom w:val="nil"/>
              <w:right w:val="dotDotDash" w:sz="4" w:space="0" w:color="auto"/>
            </w:tcBorders>
            <w:vAlign w:val="bottom"/>
            <w:hideMark/>
          </w:tcPr>
          <w:p w14:paraId="67851005" w14:textId="77777777" w:rsidR="00805FCB" w:rsidRPr="00805FCB" w:rsidRDefault="00805FCB" w:rsidP="00805FCB">
            <w:pPr>
              <w:jc w:val="center"/>
              <w:rPr>
                <w:sz w:val="22"/>
                <w:szCs w:val="22"/>
                <w:lang w:eastAsia="en-US"/>
              </w:rPr>
            </w:pPr>
            <w:r w:rsidRPr="00805FCB">
              <w:rPr>
                <w:sz w:val="22"/>
                <w:szCs w:val="22"/>
                <w:lang w:eastAsia="en-US"/>
              </w:rPr>
              <w:t>4.25</w:t>
            </w:r>
          </w:p>
        </w:tc>
        <w:tc>
          <w:tcPr>
            <w:tcW w:w="1060" w:type="dxa"/>
            <w:tcBorders>
              <w:top w:val="nil"/>
              <w:left w:val="nil"/>
              <w:bottom w:val="nil"/>
              <w:right w:val="dotDotDash" w:sz="4" w:space="0" w:color="auto"/>
            </w:tcBorders>
            <w:vAlign w:val="bottom"/>
            <w:hideMark/>
          </w:tcPr>
          <w:p w14:paraId="76C47F3B" w14:textId="77777777" w:rsidR="00805FCB" w:rsidRPr="00805FCB" w:rsidRDefault="00805FCB" w:rsidP="00805FCB">
            <w:pPr>
              <w:jc w:val="center"/>
              <w:rPr>
                <w:sz w:val="22"/>
                <w:szCs w:val="22"/>
                <w:lang w:eastAsia="en-US"/>
              </w:rPr>
            </w:pPr>
            <w:r w:rsidRPr="00805FCB">
              <w:rPr>
                <w:sz w:val="22"/>
                <w:szCs w:val="22"/>
                <w:lang w:eastAsia="en-US"/>
              </w:rPr>
              <w:t>0.66</w:t>
            </w:r>
          </w:p>
        </w:tc>
        <w:tc>
          <w:tcPr>
            <w:tcW w:w="1060" w:type="dxa"/>
            <w:tcBorders>
              <w:top w:val="nil"/>
              <w:left w:val="nil"/>
              <w:bottom w:val="nil"/>
              <w:right w:val="dotDotDash" w:sz="4" w:space="0" w:color="auto"/>
            </w:tcBorders>
            <w:vAlign w:val="bottom"/>
            <w:hideMark/>
          </w:tcPr>
          <w:p w14:paraId="6B51FE74" w14:textId="77777777" w:rsidR="00805FCB" w:rsidRPr="00805FCB" w:rsidRDefault="00805FCB" w:rsidP="00805FCB">
            <w:pPr>
              <w:jc w:val="center"/>
              <w:rPr>
                <w:sz w:val="22"/>
                <w:szCs w:val="22"/>
                <w:lang w:eastAsia="en-US"/>
              </w:rPr>
            </w:pPr>
            <w:r w:rsidRPr="00805FCB">
              <w:rPr>
                <w:sz w:val="22"/>
                <w:szCs w:val="22"/>
                <w:lang w:eastAsia="en-US"/>
              </w:rPr>
              <w:t>0.45</w:t>
            </w:r>
          </w:p>
        </w:tc>
        <w:tc>
          <w:tcPr>
            <w:tcW w:w="1060" w:type="dxa"/>
            <w:tcBorders>
              <w:top w:val="nil"/>
              <w:left w:val="nil"/>
              <w:bottom w:val="nil"/>
              <w:right w:val="dotDotDash" w:sz="4" w:space="0" w:color="auto"/>
            </w:tcBorders>
            <w:vAlign w:val="bottom"/>
            <w:hideMark/>
          </w:tcPr>
          <w:p w14:paraId="439BAA71" w14:textId="77777777" w:rsidR="00805FCB" w:rsidRPr="00805FCB" w:rsidRDefault="00805FCB" w:rsidP="00805FCB">
            <w:pPr>
              <w:jc w:val="center"/>
              <w:rPr>
                <w:sz w:val="22"/>
                <w:szCs w:val="22"/>
                <w:lang w:eastAsia="en-US"/>
              </w:rPr>
            </w:pPr>
            <w:r w:rsidRPr="00805FCB">
              <w:rPr>
                <w:sz w:val="22"/>
                <w:szCs w:val="22"/>
                <w:lang w:eastAsia="en-US"/>
              </w:rPr>
              <w:t>0.80</w:t>
            </w:r>
          </w:p>
        </w:tc>
        <w:tc>
          <w:tcPr>
            <w:tcW w:w="1060" w:type="dxa"/>
            <w:tcBorders>
              <w:top w:val="nil"/>
              <w:left w:val="nil"/>
              <w:bottom w:val="nil"/>
              <w:right w:val="dotDotDash" w:sz="4" w:space="0" w:color="auto"/>
            </w:tcBorders>
            <w:vAlign w:val="bottom"/>
            <w:hideMark/>
          </w:tcPr>
          <w:p w14:paraId="45E68618" w14:textId="77777777" w:rsidR="00805FCB" w:rsidRPr="00805FCB" w:rsidRDefault="00805FCB" w:rsidP="00805FCB">
            <w:pPr>
              <w:jc w:val="center"/>
              <w:rPr>
                <w:sz w:val="22"/>
                <w:szCs w:val="22"/>
                <w:lang w:eastAsia="en-US"/>
              </w:rPr>
            </w:pPr>
            <w:r w:rsidRPr="00805FCB">
              <w:rPr>
                <w:sz w:val="22"/>
                <w:szCs w:val="22"/>
                <w:lang w:eastAsia="en-US"/>
              </w:rPr>
              <w:t>-0.02</w:t>
            </w:r>
          </w:p>
        </w:tc>
        <w:tc>
          <w:tcPr>
            <w:tcW w:w="1060" w:type="dxa"/>
            <w:tcBorders>
              <w:top w:val="nil"/>
              <w:left w:val="nil"/>
              <w:bottom w:val="nil"/>
              <w:right w:val="dotDotDash" w:sz="4" w:space="0" w:color="auto"/>
            </w:tcBorders>
            <w:vAlign w:val="bottom"/>
            <w:hideMark/>
          </w:tcPr>
          <w:p w14:paraId="37B326C7" w14:textId="77777777" w:rsidR="00805FCB" w:rsidRPr="00805FCB" w:rsidRDefault="00805FCB" w:rsidP="00805FCB">
            <w:pPr>
              <w:jc w:val="center"/>
              <w:rPr>
                <w:sz w:val="22"/>
                <w:szCs w:val="22"/>
                <w:lang w:eastAsia="en-US"/>
              </w:rPr>
            </w:pPr>
            <w:r w:rsidRPr="00805FCB">
              <w:rPr>
                <w:sz w:val="22"/>
                <w:szCs w:val="22"/>
                <w:lang w:eastAsia="en-US"/>
              </w:rPr>
              <w:t>0.00</w:t>
            </w:r>
          </w:p>
        </w:tc>
        <w:tc>
          <w:tcPr>
            <w:tcW w:w="1060" w:type="dxa"/>
            <w:tcBorders>
              <w:top w:val="nil"/>
              <w:left w:val="nil"/>
              <w:bottom w:val="nil"/>
              <w:right w:val="dotDotDash" w:sz="4" w:space="0" w:color="auto"/>
            </w:tcBorders>
            <w:vAlign w:val="bottom"/>
            <w:hideMark/>
          </w:tcPr>
          <w:p w14:paraId="6EE374E2" w14:textId="77777777" w:rsidR="00805FCB" w:rsidRPr="00805FCB" w:rsidRDefault="00805FCB" w:rsidP="00805FCB">
            <w:pPr>
              <w:jc w:val="center"/>
              <w:rPr>
                <w:sz w:val="22"/>
                <w:szCs w:val="22"/>
                <w:lang w:eastAsia="en-US"/>
              </w:rPr>
            </w:pPr>
            <w:r w:rsidRPr="00805FCB">
              <w:rPr>
                <w:sz w:val="22"/>
                <w:szCs w:val="22"/>
                <w:lang w:eastAsia="en-US"/>
              </w:rPr>
              <w:t>0.66</w:t>
            </w:r>
          </w:p>
        </w:tc>
        <w:tc>
          <w:tcPr>
            <w:tcW w:w="1060" w:type="dxa"/>
            <w:tcBorders>
              <w:top w:val="nil"/>
              <w:left w:val="nil"/>
              <w:bottom w:val="nil"/>
              <w:right w:val="dotDotDash" w:sz="4" w:space="0" w:color="auto"/>
            </w:tcBorders>
            <w:vAlign w:val="bottom"/>
            <w:hideMark/>
          </w:tcPr>
          <w:p w14:paraId="27080514" w14:textId="77777777" w:rsidR="00805FCB" w:rsidRPr="00805FCB" w:rsidRDefault="00805FCB" w:rsidP="00805FCB">
            <w:pPr>
              <w:jc w:val="center"/>
              <w:rPr>
                <w:sz w:val="22"/>
                <w:szCs w:val="22"/>
                <w:lang w:eastAsia="en-US"/>
              </w:rPr>
            </w:pPr>
            <w:r w:rsidRPr="00805FCB">
              <w:rPr>
                <w:sz w:val="22"/>
                <w:szCs w:val="22"/>
                <w:lang w:eastAsia="en-US"/>
              </w:rPr>
              <w:t>0.45</w:t>
            </w:r>
          </w:p>
        </w:tc>
      </w:tr>
      <w:tr w:rsidR="00805FCB" w:rsidRPr="00805FCB" w14:paraId="6098556B" w14:textId="77777777" w:rsidTr="00805FCB">
        <w:trPr>
          <w:trHeight w:val="288"/>
          <w:jc w:val="center"/>
        </w:trPr>
        <w:tc>
          <w:tcPr>
            <w:tcW w:w="1060" w:type="dxa"/>
            <w:tcBorders>
              <w:top w:val="dotDotDash" w:sz="4" w:space="0" w:color="auto"/>
              <w:left w:val="dotDotDash" w:sz="4" w:space="0" w:color="auto"/>
              <w:bottom w:val="dotDotDash" w:sz="4" w:space="0" w:color="auto"/>
              <w:right w:val="dotDotDash" w:sz="4" w:space="0" w:color="auto"/>
            </w:tcBorders>
            <w:vAlign w:val="bottom"/>
            <w:hideMark/>
          </w:tcPr>
          <w:p w14:paraId="13314013" w14:textId="77777777" w:rsidR="00805FCB" w:rsidRPr="00805FCB" w:rsidRDefault="00805FCB" w:rsidP="00805FCB">
            <w:pPr>
              <w:jc w:val="center"/>
              <w:rPr>
                <w:sz w:val="22"/>
                <w:szCs w:val="22"/>
                <w:lang w:eastAsia="en-US"/>
              </w:rPr>
            </w:pPr>
            <w:r w:rsidRPr="00805FCB">
              <w:rPr>
                <w:sz w:val="22"/>
                <w:szCs w:val="22"/>
                <w:lang w:eastAsia="en-US"/>
              </w:rPr>
              <w:t>4.50</w:t>
            </w:r>
          </w:p>
        </w:tc>
        <w:tc>
          <w:tcPr>
            <w:tcW w:w="1060" w:type="dxa"/>
            <w:tcBorders>
              <w:top w:val="dotDotDash" w:sz="4" w:space="0" w:color="auto"/>
              <w:left w:val="nil"/>
              <w:bottom w:val="dotDotDash" w:sz="4" w:space="0" w:color="auto"/>
              <w:right w:val="dotDotDash" w:sz="4" w:space="0" w:color="auto"/>
            </w:tcBorders>
            <w:vAlign w:val="bottom"/>
            <w:hideMark/>
          </w:tcPr>
          <w:p w14:paraId="6373CEC6" w14:textId="77777777" w:rsidR="00805FCB" w:rsidRPr="00805FCB" w:rsidRDefault="00805FCB" w:rsidP="00805FCB">
            <w:pPr>
              <w:jc w:val="center"/>
              <w:rPr>
                <w:sz w:val="22"/>
                <w:szCs w:val="22"/>
                <w:lang w:eastAsia="en-US"/>
              </w:rPr>
            </w:pPr>
            <w:r w:rsidRPr="00805FCB">
              <w:rPr>
                <w:sz w:val="22"/>
                <w:szCs w:val="22"/>
                <w:lang w:eastAsia="en-US"/>
              </w:rPr>
              <w:t>0.63</w:t>
            </w:r>
          </w:p>
        </w:tc>
        <w:tc>
          <w:tcPr>
            <w:tcW w:w="1060" w:type="dxa"/>
            <w:tcBorders>
              <w:top w:val="dotDotDash" w:sz="4" w:space="0" w:color="auto"/>
              <w:left w:val="nil"/>
              <w:bottom w:val="dotDotDash" w:sz="4" w:space="0" w:color="auto"/>
              <w:right w:val="dotDotDash" w:sz="4" w:space="0" w:color="auto"/>
            </w:tcBorders>
            <w:vAlign w:val="bottom"/>
            <w:hideMark/>
          </w:tcPr>
          <w:p w14:paraId="6CD072C5" w14:textId="77777777" w:rsidR="00805FCB" w:rsidRPr="00805FCB" w:rsidRDefault="00805FCB" w:rsidP="00805FCB">
            <w:pPr>
              <w:jc w:val="center"/>
              <w:rPr>
                <w:sz w:val="22"/>
                <w:szCs w:val="22"/>
                <w:lang w:eastAsia="en-US"/>
              </w:rPr>
            </w:pPr>
            <w:r w:rsidRPr="00805FCB">
              <w:rPr>
                <w:sz w:val="22"/>
                <w:szCs w:val="22"/>
                <w:lang w:eastAsia="en-US"/>
              </w:rPr>
              <w:t>0.44</w:t>
            </w:r>
          </w:p>
        </w:tc>
        <w:tc>
          <w:tcPr>
            <w:tcW w:w="1060" w:type="dxa"/>
            <w:tcBorders>
              <w:top w:val="dotDotDash" w:sz="4" w:space="0" w:color="auto"/>
              <w:left w:val="nil"/>
              <w:bottom w:val="dotDotDash" w:sz="4" w:space="0" w:color="auto"/>
              <w:right w:val="dotDotDash" w:sz="4" w:space="0" w:color="auto"/>
            </w:tcBorders>
            <w:vAlign w:val="bottom"/>
            <w:hideMark/>
          </w:tcPr>
          <w:p w14:paraId="13CFDE8A" w14:textId="77777777" w:rsidR="00805FCB" w:rsidRPr="00805FCB" w:rsidRDefault="00805FCB" w:rsidP="00805FCB">
            <w:pPr>
              <w:jc w:val="center"/>
              <w:rPr>
                <w:sz w:val="22"/>
                <w:szCs w:val="22"/>
                <w:lang w:eastAsia="en-US"/>
              </w:rPr>
            </w:pPr>
            <w:r w:rsidRPr="00805FCB">
              <w:rPr>
                <w:sz w:val="22"/>
                <w:szCs w:val="22"/>
                <w:lang w:eastAsia="en-US"/>
              </w:rPr>
              <w:t>0.77</w:t>
            </w:r>
          </w:p>
        </w:tc>
        <w:tc>
          <w:tcPr>
            <w:tcW w:w="1060" w:type="dxa"/>
            <w:tcBorders>
              <w:top w:val="dotDotDash" w:sz="4" w:space="0" w:color="auto"/>
              <w:left w:val="nil"/>
              <w:bottom w:val="dotDotDash" w:sz="4" w:space="0" w:color="auto"/>
              <w:right w:val="dotDotDash" w:sz="4" w:space="0" w:color="auto"/>
            </w:tcBorders>
            <w:vAlign w:val="bottom"/>
            <w:hideMark/>
          </w:tcPr>
          <w:p w14:paraId="2899080F" w14:textId="77777777" w:rsidR="00805FCB" w:rsidRPr="00805FCB" w:rsidRDefault="00805FCB" w:rsidP="00805FCB">
            <w:pPr>
              <w:jc w:val="center"/>
              <w:rPr>
                <w:sz w:val="22"/>
                <w:szCs w:val="22"/>
                <w:lang w:eastAsia="en-US"/>
              </w:rPr>
            </w:pPr>
            <w:r w:rsidRPr="00805FCB">
              <w:rPr>
                <w:sz w:val="22"/>
                <w:szCs w:val="22"/>
                <w:lang w:eastAsia="en-US"/>
              </w:rPr>
              <w:t>-0.01</w:t>
            </w:r>
          </w:p>
        </w:tc>
        <w:tc>
          <w:tcPr>
            <w:tcW w:w="1060" w:type="dxa"/>
            <w:tcBorders>
              <w:top w:val="dotDotDash" w:sz="4" w:space="0" w:color="auto"/>
              <w:left w:val="nil"/>
              <w:bottom w:val="dotDotDash" w:sz="4" w:space="0" w:color="auto"/>
              <w:right w:val="dotDotDash" w:sz="4" w:space="0" w:color="auto"/>
            </w:tcBorders>
            <w:vAlign w:val="bottom"/>
            <w:hideMark/>
          </w:tcPr>
          <w:p w14:paraId="11D6FC92" w14:textId="77777777" w:rsidR="00805FCB" w:rsidRPr="00805FCB" w:rsidRDefault="00805FCB" w:rsidP="00805FCB">
            <w:pPr>
              <w:jc w:val="center"/>
              <w:rPr>
                <w:sz w:val="22"/>
                <w:szCs w:val="22"/>
                <w:lang w:eastAsia="en-US"/>
              </w:rPr>
            </w:pPr>
            <w:r w:rsidRPr="00805FCB">
              <w:rPr>
                <w:sz w:val="22"/>
                <w:szCs w:val="22"/>
                <w:lang w:eastAsia="en-US"/>
              </w:rPr>
              <w:t>0.00</w:t>
            </w:r>
          </w:p>
        </w:tc>
        <w:tc>
          <w:tcPr>
            <w:tcW w:w="1060" w:type="dxa"/>
            <w:tcBorders>
              <w:top w:val="dotDotDash" w:sz="4" w:space="0" w:color="auto"/>
              <w:left w:val="nil"/>
              <w:bottom w:val="dotDotDash" w:sz="4" w:space="0" w:color="auto"/>
              <w:right w:val="dotDotDash" w:sz="4" w:space="0" w:color="auto"/>
            </w:tcBorders>
            <w:vAlign w:val="bottom"/>
            <w:hideMark/>
          </w:tcPr>
          <w:p w14:paraId="7FA42DB3" w14:textId="77777777" w:rsidR="00805FCB" w:rsidRPr="00805FCB" w:rsidRDefault="00805FCB" w:rsidP="00805FCB">
            <w:pPr>
              <w:jc w:val="center"/>
              <w:rPr>
                <w:sz w:val="22"/>
                <w:szCs w:val="22"/>
                <w:lang w:eastAsia="en-US"/>
              </w:rPr>
            </w:pPr>
            <w:r w:rsidRPr="00805FCB">
              <w:rPr>
                <w:sz w:val="22"/>
                <w:szCs w:val="22"/>
                <w:lang w:eastAsia="en-US"/>
              </w:rPr>
              <w:t>0.63</w:t>
            </w:r>
          </w:p>
        </w:tc>
        <w:tc>
          <w:tcPr>
            <w:tcW w:w="1060" w:type="dxa"/>
            <w:tcBorders>
              <w:top w:val="dotDotDash" w:sz="4" w:space="0" w:color="auto"/>
              <w:left w:val="nil"/>
              <w:bottom w:val="dotDotDash" w:sz="4" w:space="0" w:color="auto"/>
              <w:right w:val="dotDotDash" w:sz="4" w:space="0" w:color="auto"/>
            </w:tcBorders>
            <w:vAlign w:val="bottom"/>
            <w:hideMark/>
          </w:tcPr>
          <w:p w14:paraId="587A22DD" w14:textId="77777777" w:rsidR="00805FCB" w:rsidRPr="00805FCB" w:rsidRDefault="00805FCB" w:rsidP="00805FCB">
            <w:pPr>
              <w:jc w:val="center"/>
              <w:rPr>
                <w:sz w:val="22"/>
                <w:szCs w:val="22"/>
                <w:lang w:eastAsia="en-US"/>
              </w:rPr>
            </w:pPr>
            <w:r w:rsidRPr="00805FCB">
              <w:rPr>
                <w:sz w:val="22"/>
                <w:szCs w:val="22"/>
                <w:lang w:eastAsia="en-US"/>
              </w:rPr>
              <w:t>0.44</w:t>
            </w:r>
          </w:p>
        </w:tc>
      </w:tr>
      <w:tr w:rsidR="00805FCB" w:rsidRPr="00805FCB" w14:paraId="39096A97" w14:textId="77777777" w:rsidTr="00805FCB">
        <w:trPr>
          <w:trHeight w:val="288"/>
          <w:jc w:val="center"/>
        </w:trPr>
        <w:tc>
          <w:tcPr>
            <w:tcW w:w="1060" w:type="dxa"/>
            <w:tcBorders>
              <w:top w:val="nil"/>
              <w:left w:val="dotDotDash" w:sz="4" w:space="0" w:color="auto"/>
              <w:bottom w:val="dotDotDash" w:sz="4" w:space="0" w:color="auto"/>
              <w:right w:val="dotDotDash" w:sz="4" w:space="0" w:color="auto"/>
            </w:tcBorders>
            <w:vAlign w:val="bottom"/>
            <w:hideMark/>
          </w:tcPr>
          <w:p w14:paraId="4F11E19B" w14:textId="77777777" w:rsidR="00805FCB" w:rsidRPr="00805FCB" w:rsidRDefault="00805FCB" w:rsidP="00805FCB">
            <w:pPr>
              <w:jc w:val="center"/>
              <w:rPr>
                <w:sz w:val="22"/>
                <w:szCs w:val="22"/>
                <w:lang w:eastAsia="en-US"/>
              </w:rPr>
            </w:pPr>
            <w:r w:rsidRPr="00805FCB">
              <w:rPr>
                <w:sz w:val="22"/>
                <w:szCs w:val="22"/>
                <w:lang w:eastAsia="en-US"/>
              </w:rPr>
              <w:t>4.75</w:t>
            </w:r>
          </w:p>
        </w:tc>
        <w:tc>
          <w:tcPr>
            <w:tcW w:w="1060" w:type="dxa"/>
            <w:tcBorders>
              <w:top w:val="nil"/>
              <w:left w:val="nil"/>
              <w:bottom w:val="dotDotDash" w:sz="4" w:space="0" w:color="auto"/>
              <w:right w:val="dotDotDash" w:sz="4" w:space="0" w:color="auto"/>
            </w:tcBorders>
            <w:vAlign w:val="bottom"/>
            <w:hideMark/>
          </w:tcPr>
          <w:p w14:paraId="7C08DB2F" w14:textId="77777777" w:rsidR="00805FCB" w:rsidRPr="00805FCB" w:rsidRDefault="00805FCB" w:rsidP="00805FCB">
            <w:pPr>
              <w:jc w:val="center"/>
              <w:rPr>
                <w:sz w:val="22"/>
                <w:szCs w:val="22"/>
                <w:lang w:eastAsia="en-US"/>
              </w:rPr>
            </w:pPr>
            <w:r w:rsidRPr="00805FCB">
              <w:rPr>
                <w:sz w:val="22"/>
                <w:szCs w:val="22"/>
                <w:lang w:eastAsia="en-US"/>
              </w:rPr>
              <w:t>0.62</w:t>
            </w:r>
          </w:p>
        </w:tc>
        <w:tc>
          <w:tcPr>
            <w:tcW w:w="1060" w:type="dxa"/>
            <w:tcBorders>
              <w:top w:val="nil"/>
              <w:left w:val="nil"/>
              <w:bottom w:val="dotDotDash" w:sz="4" w:space="0" w:color="auto"/>
              <w:right w:val="dotDotDash" w:sz="4" w:space="0" w:color="auto"/>
            </w:tcBorders>
            <w:vAlign w:val="bottom"/>
            <w:hideMark/>
          </w:tcPr>
          <w:p w14:paraId="7ACD9F25" w14:textId="77777777" w:rsidR="00805FCB" w:rsidRPr="00805FCB" w:rsidRDefault="00805FCB" w:rsidP="00805FCB">
            <w:pPr>
              <w:jc w:val="center"/>
              <w:rPr>
                <w:sz w:val="22"/>
                <w:szCs w:val="22"/>
                <w:lang w:eastAsia="en-US"/>
              </w:rPr>
            </w:pPr>
            <w:r w:rsidRPr="00805FCB">
              <w:rPr>
                <w:sz w:val="22"/>
                <w:szCs w:val="22"/>
                <w:lang w:eastAsia="en-US"/>
              </w:rPr>
              <w:t>0.43</w:t>
            </w:r>
          </w:p>
        </w:tc>
        <w:tc>
          <w:tcPr>
            <w:tcW w:w="1060" w:type="dxa"/>
            <w:tcBorders>
              <w:top w:val="nil"/>
              <w:left w:val="nil"/>
              <w:bottom w:val="dotDotDash" w:sz="4" w:space="0" w:color="auto"/>
              <w:right w:val="dotDotDash" w:sz="4" w:space="0" w:color="auto"/>
            </w:tcBorders>
            <w:vAlign w:val="bottom"/>
            <w:hideMark/>
          </w:tcPr>
          <w:p w14:paraId="3D5F3F0F" w14:textId="77777777" w:rsidR="00805FCB" w:rsidRPr="00805FCB" w:rsidRDefault="00805FCB" w:rsidP="00805FCB">
            <w:pPr>
              <w:jc w:val="center"/>
              <w:rPr>
                <w:sz w:val="22"/>
                <w:szCs w:val="22"/>
                <w:lang w:eastAsia="en-US"/>
              </w:rPr>
            </w:pPr>
            <w:r w:rsidRPr="00805FCB">
              <w:rPr>
                <w:sz w:val="22"/>
                <w:szCs w:val="22"/>
                <w:lang w:eastAsia="en-US"/>
              </w:rPr>
              <w:t>0.75</w:t>
            </w:r>
          </w:p>
        </w:tc>
        <w:tc>
          <w:tcPr>
            <w:tcW w:w="1060" w:type="dxa"/>
            <w:tcBorders>
              <w:top w:val="nil"/>
              <w:left w:val="nil"/>
              <w:bottom w:val="dotDotDash" w:sz="4" w:space="0" w:color="auto"/>
              <w:right w:val="dotDotDash" w:sz="4" w:space="0" w:color="auto"/>
            </w:tcBorders>
            <w:vAlign w:val="bottom"/>
            <w:hideMark/>
          </w:tcPr>
          <w:p w14:paraId="0A02FC97" w14:textId="77777777" w:rsidR="00805FCB" w:rsidRPr="00805FCB" w:rsidRDefault="00805FCB" w:rsidP="00805FCB">
            <w:pPr>
              <w:jc w:val="center"/>
              <w:rPr>
                <w:sz w:val="22"/>
                <w:szCs w:val="22"/>
                <w:lang w:eastAsia="en-US"/>
              </w:rPr>
            </w:pPr>
            <w:r w:rsidRPr="00805FCB">
              <w:rPr>
                <w:sz w:val="22"/>
                <w:szCs w:val="22"/>
                <w:lang w:eastAsia="en-US"/>
              </w:rPr>
              <w:t>0.00</w:t>
            </w:r>
          </w:p>
        </w:tc>
        <w:tc>
          <w:tcPr>
            <w:tcW w:w="1060" w:type="dxa"/>
            <w:tcBorders>
              <w:top w:val="nil"/>
              <w:left w:val="nil"/>
              <w:bottom w:val="dotDotDash" w:sz="4" w:space="0" w:color="auto"/>
              <w:right w:val="dotDotDash" w:sz="4" w:space="0" w:color="auto"/>
            </w:tcBorders>
            <w:vAlign w:val="bottom"/>
            <w:hideMark/>
          </w:tcPr>
          <w:p w14:paraId="2FA0F40A" w14:textId="77777777" w:rsidR="00805FCB" w:rsidRPr="00805FCB" w:rsidRDefault="00805FCB" w:rsidP="00805FCB">
            <w:pPr>
              <w:jc w:val="center"/>
              <w:rPr>
                <w:sz w:val="22"/>
                <w:szCs w:val="22"/>
                <w:lang w:eastAsia="en-US"/>
              </w:rPr>
            </w:pPr>
            <w:r w:rsidRPr="00805FCB">
              <w:rPr>
                <w:sz w:val="22"/>
                <w:szCs w:val="22"/>
                <w:lang w:eastAsia="en-US"/>
              </w:rPr>
              <w:t>0.00</w:t>
            </w:r>
          </w:p>
        </w:tc>
        <w:tc>
          <w:tcPr>
            <w:tcW w:w="1060" w:type="dxa"/>
            <w:tcBorders>
              <w:top w:val="nil"/>
              <w:left w:val="nil"/>
              <w:bottom w:val="dotDotDash" w:sz="4" w:space="0" w:color="auto"/>
              <w:right w:val="dotDotDash" w:sz="4" w:space="0" w:color="auto"/>
            </w:tcBorders>
            <w:vAlign w:val="bottom"/>
            <w:hideMark/>
          </w:tcPr>
          <w:p w14:paraId="4CBEEC8A" w14:textId="77777777" w:rsidR="00805FCB" w:rsidRPr="00805FCB" w:rsidRDefault="00805FCB" w:rsidP="00805FCB">
            <w:pPr>
              <w:jc w:val="center"/>
              <w:rPr>
                <w:sz w:val="22"/>
                <w:szCs w:val="22"/>
                <w:lang w:eastAsia="en-US"/>
              </w:rPr>
            </w:pPr>
            <w:r w:rsidRPr="00805FCB">
              <w:rPr>
                <w:sz w:val="22"/>
                <w:szCs w:val="22"/>
                <w:lang w:eastAsia="en-US"/>
              </w:rPr>
              <w:t>0.62</w:t>
            </w:r>
          </w:p>
        </w:tc>
        <w:tc>
          <w:tcPr>
            <w:tcW w:w="1060" w:type="dxa"/>
            <w:tcBorders>
              <w:top w:val="nil"/>
              <w:left w:val="nil"/>
              <w:bottom w:val="dotDotDash" w:sz="4" w:space="0" w:color="auto"/>
              <w:right w:val="dotDotDash" w:sz="4" w:space="0" w:color="auto"/>
            </w:tcBorders>
            <w:vAlign w:val="bottom"/>
            <w:hideMark/>
          </w:tcPr>
          <w:p w14:paraId="538539DB" w14:textId="77777777" w:rsidR="00805FCB" w:rsidRPr="00805FCB" w:rsidRDefault="00805FCB" w:rsidP="00805FCB">
            <w:pPr>
              <w:jc w:val="center"/>
              <w:rPr>
                <w:sz w:val="22"/>
                <w:szCs w:val="22"/>
                <w:lang w:eastAsia="en-US"/>
              </w:rPr>
            </w:pPr>
            <w:r w:rsidRPr="00805FCB">
              <w:rPr>
                <w:sz w:val="22"/>
                <w:szCs w:val="22"/>
                <w:lang w:eastAsia="en-US"/>
              </w:rPr>
              <w:t>0.43</w:t>
            </w:r>
          </w:p>
        </w:tc>
      </w:tr>
      <w:tr w:rsidR="00805FCB" w:rsidRPr="00805FCB" w14:paraId="3ADC0107" w14:textId="77777777" w:rsidTr="00805FCB">
        <w:trPr>
          <w:trHeight w:val="288"/>
          <w:jc w:val="center"/>
        </w:trPr>
        <w:tc>
          <w:tcPr>
            <w:tcW w:w="1060" w:type="dxa"/>
            <w:tcBorders>
              <w:top w:val="nil"/>
              <w:left w:val="dotDotDash" w:sz="4" w:space="0" w:color="auto"/>
              <w:bottom w:val="nil"/>
              <w:right w:val="dotDotDash" w:sz="4" w:space="0" w:color="auto"/>
            </w:tcBorders>
            <w:vAlign w:val="bottom"/>
            <w:hideMark/>
          </w:tcPr>
          <w:p w14:paraId="394AE924" w14:textId="77777777" w:rsidR="00805FCB" w:rsidRPr="00805FCB" w:rsidRDefault="00805FCB" w:rsidP="00805FCB">
            <w:pPr>
              <w:jc w:val="center"/>
              <w:rPr>
                <w:sz w:val="22"/>
                <w:szCs w:val="22"/>
                <w:lang w:eastAsia="en-US"/>
              </w:rPr>
            </w:pPr>
            <w:r w:rsidRPr="00805FCB">
              <w:rPr>
                <w:sz w:val="22"/>
                <w:szCs w:val="22"/>
                <w:lang w:eastAsia="en-US"/>
              </w:rPr>
              <w:t>5.00</w:t>
            </w:r>
          </w:p>
        </w:tc>
        <w:tc>
          <w:tcPr>
            <w:tcW w:w="1060" w:type="dxa"/>
            <w:tcBorders>
              <w:top w:val="nil"/>
              <w:left w:val="nil"/>
              <w:bottom w:val="nil"/>
              <w:right w:val="dotDotDash" w:sz="4" w:space="0" w:color="auto"/>
            </w:tcBorders>
            <w:vAlign w:val="bottom"/>
            <w:hideMark/>
          </w:tcPr>
          <w:p w14:paraId="09DECC18" w14:textId="77777777" w:rsidR="00805FCB" w:rsidRPr="00805FCB" w:rsidRDefault="00805FCB" w:rsidP="00805FCB">
            <w:pPr>
              <w:jc w:val="center"/>
              <w:rPr>
                <w:sz w:val="22"/>
                <w:szCs w:val="22"/>
                <w:lang w:eastAsia="en-US"/>
              </w:rPr>
            </w:pPr>
            <w:r w:rsidRPr="00805FCB">
              <w:rPr>
                <w:sz w:val="22"/>
                <w:szCs w:val="22"/>
                <w:lang w:eastAsia="en-US"/>
              </w:rPr>
              <w:t>0.60</w:t>
            </w:r>
          </w:p>
        </w:tc>
        <w:tc>
          <w:tcPr>
            <w:tcW w:w="1060" w:type="dxa"/>
            <w:tcBorders>
              <w:top w:val="nil"/>
              <w:left w:val="nil"/>
              <w:bottom w:val="nil"/>
              <w:right w:val="dotDotDash" w:sz="4" w:space="0" w:color="auto"/>
            </w:tcBorders>
            <w:vAlign w:val="bottom"/>
            <w:hideMark/>
          </w:tcPr>
          <w:p w14:paraId="4348692B" w14:textId="77777777" w:rsidR="00805FCB" w:rsidRPr="00805FCB" w:rsidRDefault="00805FCB" w:rsidP="00805FCB">
            <w:pPr>
              <w:jc w:val="center"/>
              <w:rPr>
                <w:sz w:val="22"/>
                <w:szCs w:val="22"/>
                <w:lang w:eastAsia="en-US"/>
              </w:rPr>
            </w:pPr>
            <w:r w:rsidRPr="00805FCB">
              <w:rPr>
                <w:sz w:val="22"/>
                <w:szCs w:val="22"/>
                <w:lang w:eastAsia="en-US"/>
              </w:rPr>
              <w:t>0.42</w:t>
            </w:r>
          </w:p>
        </w:tc>
        <w:tc>
          <w:tcPr>
            <w:tcW w:w="1060" w:type="dxa"/>
            <w:tcBorders>
              <w:top w:val="nil"/>
              <w:left w:val="nil"/>
              <w:bottom w:val="nil"/>
              <w:right w:val="dotDotDash" w:sz="4" w:space="0" w:color="auto"/>
            </w:tcBorders>
            <w:vAlign w:val="bottom"/>
            <w:hideMark/>
          </w:tcPr>
          <w:p w14:paraId="4BF77627" w14:textId="77777777" w:rsidR="00805FCB" w:rsidRPr="00805FCB" w:rsidRDefault="00805FCB" w:rsidP="00805FCB">
            <w:pPr>
              <w:jc w:val="center"/>
              <w:rPr>
                <w:sz w:val="22"/>
                <w:szCs w:val="22"/>
                <w:lang w:eastAsia="en-US"/>
              </w:rPr>
            </w:pPr>
            <w:r w:rsidRPr="00805FCB">
              <w:rPr>
                <w:sz w:val="22"/>
                <w:szCs w:val="22"/>
                <w:lang w:eastAsia="en-US"/>
              </w:rPr>
              <w:t>0.74</w:t>
            </w:r>
          </w:p>
        </w:tc>
        <w:tc>
          <w:tcPr>
            <w:tcW w:w="1060" w:type="dxa"/>
            <w:tcBorders>
              <w:top w:val="nil"/>
              <w:left w:val="nil"/>
              <w:bottom w:val="nil"/>
              <w:right w:val="dotDotDash" w:sz="4" w:space="0" w:color="auto"/>
            </w:tcBorders>
            <w:vAlign w:val="bottom"/>
            <w:hideMark/>
          </w:tcPr>
          <w:p w14:paraId="6F7CA6B5" w14:textId="77777777" w:rsidR="00805FCB" w:rsidRPr="00805FCB" w:rsidRDefault="00805FCB" w:rsidP="00805FCB">
            <w:pPr>
              <w:jc w:val="center"/>
              <w:rPr>
                <w:sz w:val="22"/>
                <w:szCs w:val="22"/>
                <w:lang w:eastAsia="en-US"/>
              </w:rPr>
            </w:pPr>
            <w:r w:rsidRPr="00805FCB">
              <w:rPr>
                <w:sz w:val="22"/>
                <w:szCs w:val="22"/>
                <w:lang w:eastAsia="en-US"/>
              </w:rPr>
              <w:t>-0.01</w:t>
            </w:r>
          </w:p>
        </w:tc>
        <w:tc>
          <w:tcPr>
            <w:tcW w:w="1060" w:type="dxa"/>
            <w:tcBorders>
              <w:top w:val="nil"/>
              <w:left w:val="nil"/>
              <w:bottom w:val="nil"/>
              <w:right w:val="dotDotDash" w:sz="4" w:space="0" w:color="auto"/>
            </w:tcBorders>
            <w:vAlign w:val="bottom"/>
            <w:hideMark/>
          </w:tcPr>
          <w:p w14:paraId="1C146737" w14:textId="77777777" w:rsidR="00805FCB" w:rsidRPr="00805FCB" w:rsidRDefault="00805FCB" w:rsidP="00805FCB">
            <w:pPr>
              <w:jc w:val="center"/>
              <w:rPr>
                <w:sz w:val="22"/>
                <w:szCs w:val="22"/>
                <w:lang w:eastAsia="en-US"/>
              </w:rPr>
            </w:pPr>
            <w:r w:rsidRPr="00805FCB">
              <w:rPr>
                <w:sz w:val="22"/>
                <w:szCs w:val="22"/>
                <w:lang w:eastAsia="en-US"/>
              </w:rPr>
              <w:t>-0.01</w:t>
            </w:r>
          </w:p>
        </w:tc>
        <w:tc>
          <w:tcPr>
            <w:tcW w:w="1060" w:type="dxa"/>
            <w:tcBorders>
              <w:top w:val="nil"/>
              <w:left w:val="nil"/>
              <w:bottom w:val="nil"/>
              <w:right w:val="dotDotDash" w:sz="4" w:space="0" w:color="auto"/>
            </w:tcBorders>
            <w:vAlign w:val="bottom"/>
            <w:hideMark/>
          </w:tcPr>
          <w:p w14:paraId="55C86D64" w14:textId="77777777" w:rsidR="00805FCB" w:rsidRPr="00805FCB" w:rsidRDefault="00805FCB" w:rsidP="00805FCB">
            <w:pPr>
              <w:jc w:val="center"/>
              <w:rPr>
                <w:sz w:val="22"/>
                <w:szCs w:val="22"/>
                <w:lang w:eastAsia="en-US"/>
              </w:rPr>
            </w:pPr>
            <w:r w:rsidRPr="00805FCB">
              <w:rPr>
                <w:sz w:val="22"/>
                <w:szCs w:val="22"/>
                <w:lang w:eastAsia="en-US"/>
              </w:rPr>
              <w:t>0.60</w:t>
            </w:r>
          </w:p>
        </w:tc>
        <w:tc>
          <w:tcPr>
            <w:tcW w:w="1060" w:type="dxa"/>
            <w:tcBorders>
              <w:top w:val="nil"/>
              <w:left w:val="nil"/>
              <w:bottom w:val="nil"/>
              <w:right w:val="dotDotDash" w:sz="4" w:space="0" w:color="auto"/>
            </w:tcBorders>
            <w:vAlign w:val="bottom"/>
            <w:hideMark/>
          </w:tcPr>
          <w:p w14:paraId="051968F4" w14:textId="77777777" w:rsidR="00805FCB" w:rsidRPr="00805FCB" w:rsidRDefault="00805FCB" w:rsidP="00805FCB">
            <w:pPr>
              <w:jc w:val="center"/>
              <w:rPr>
                <w:sz w:val="22"/>
                <w:szCs w:val="22"/>
                <w:lang w:eastAsia="en-US"/>
              </w:rPr>
            </w:pPr>
            <w:r w:rsidRPr="00805FCB">
              <w:rPr>
                <w:sz w:val="22"/>
                <w:szCs w:val="22"/>
                <w:lang w:eastAsia="en-US"/>
              </w:rPr>
              <w:t>0.42</w:t>
            </w:r>
          </w:p>
        </w:tc>
      </w:tr>
      <w:tr w:rsidR="00805FCB" w:rsidRPr="00805FCB" w14:paraId="0FC042DC" w14:textId="77777777" w:rsidTr="00805FCB">
        <w:trPr>
          <w:trHeight w:val="288"/>
          <w:jc w:val="center"/>
        </w:trPr>
        <w:tc>
          <w:tcPr>
            <w:tcW w:w="1060" w:type="dxa"/>
            <w:tcBorders>
              <w:top w:val="dotDotDash" w:sz="4" w:space="0" w:color="auto"/>
              <w:left w:val="dotDotDash" w:sz="4" w:space="0" w:color="auto"/>
              <w:bottom w:val="dotDotDash" w:sz="4" w:space="0" w:color="auto"/>
              <w:right w:val="dotDotDash" w:sz="4" w:space="0" w:color="auto"/>
            </w:tcBorders>
            <w:vAlign w:val="bottom"/>
            <w:hideMark/>
          </w:tcPr>
          <w:p w14:paraId="25203FB6" w14:textId="77777777" w:rsidR="00805FCB" w:rsidRPr="00805FCB" w:rsidRDefault="00805FCB" w:rsidP="00805FCB">
            <w:pPr>
              <w:jc w:val="center"/>
              <w:rPr>
                <w:sz w:val="22"/>
                <w:szCs w:val="22"/>
                <w:lang w:eastAsia="en-US"/>
              </w:rPr>
            </w:pPr>
            <w:r w:rsidRPr="00805FCB">
              <w:rPr>
                <w:sz w:val="22"/>
                <w:szCs w:val="22"/>
                <w:lang w:eastAsia="en-US"/>
              </w:rPr>
              <w:t>5.25</w:t>
            </w:r>
          </w:p>
        </w:tc>
        <w:tc>
          <w:tcPr>
            <w:tcW w:w="1060" w:type="dxa"/>
            <w:tcBorders>
              <w:top w:val="dotDotDash" w:sz="4" w:space="0" w:color="auto"/>
              <w:left w:val="nil"/>
              <w:bottom w:val="dotDotDash" w:sz="4" w:space="0" w:color="auto"/>
              <w:right w:val="dotDotDash" w:sz="4" w:space="0" w:color="auto"/>
            </w:tcBorders>
            <w:vAlign w:val="bottom"/>
            <w:hideMark/>
          </w:tcPr>
          <w:p w14:paraId="6138FE9C" w14:textId="77777777" w:rsidR="00805FCB" w:rsidRPr="00805FCB" w:rsidRDefault="00805FCB" w:rsidP="00805FCB">
            <w:pPr>
              <w:jc w:val="center"/>
              <w:rPr>
                <w:sz w:val="22"/>
                <w:szCs w:val="22"/>
                <w:lang w:eastAsia="en-US"/>
              </w:rPr>
            </w:pPr>
            <w:r w:rsidRPr="00805FCB">
              <w:rPr>
                <w:sz w:val="22"/>
                <w:szCs w:val="22"/>
                <w:lang w:eastAsia="en-US"/>
              </w:rPr>
              <w:t>0.59</w:t>
            </w:r>
          </w:p>
        </w:tc>
        <w:tc>
          <w:tcPr>
            <w:tcW w:w="1060" w:type="dxa"/>
            <w:tcBorders>
              <w:top w:val="dotDotDash" w:sz="4" w:space="0" w:color="auto"/>
              <w:left w:val="nil"/>
              <w:bottom w:val="dotDotDash" w:sz="4" w:space="0" w:color="auto"/>
              <w:right w:val="dotDotDash" w:sz="4" w:space="0" w:color="auto"/>
            </w:tcBorders>
            <w:vAlign w:val="bottom"/>
            <w:hideMark/>
          </w:tcPr>
          <w:p w14:paraId="628C8A2D" w14:textId="77777777" w:rsidR="00805FCB" w:rsidRPr="00805FCB" w:rsidRDefault="00805FCB" w:rsidP="00805FCB">
            <w:pPr>
              <w:jc w:val="center"/>
              <w:rPr>
                <w:sz w:val="22"/>
                <w:szCs w:val="22"/>
                <w:lang w:eastAsia="en-US"/>
              </w:rPr>
            </w:pPr>
            <w:r w:rsidRPr="00805FCB">
              <w:rPr>
                <w:sz w:val="22"/>
                <w:szCs w:val="22"/>
                <w:lang w:eastAsia="en-US"/>
              </w:rPr>
              <w:t>0.40</w:t>
            </w:r>
          </w:p>
        </w:tc>
        <w:tc>
          <w:tcPr>
            <w:tcW w:w="1060" w:type="dxa"/>
            <w:tcBorders>
              <w:top w:val="dotDotDash" w:sz="4" w:space="0" w:color="auto"/>
              <w:left w:val="nil"/>
              <w:bottom w:val="dotDotDash" w:sz="4" w:space="0" w:color="auto"/>
              <w:right w:val="dotDotDash" w:sz="4" w:space="0" w:color="auto"/>
            </w:tcBorders>
            <w:vAlign w:val="bottom"/>
            <w:hideMark/>
          </w:tcPr>
          <w:p w14:paraId="449DC294" w14:textId="77777777" w:rsidR="00805FCB" w:rsidRPr="00805FCB" w:rsidRDefault="00805FCB" w:rsidP="00805FCB">
            <w:pPr>
              <w:jc w:val="center"/>
              <w:rPr>
                <w:sz w:val="22"/>
                <w:szCs w:val="22"/>
                <w:lang w:eastAsia="en-US"/>
              </w:rPr>
            </w:pPr>
            <w:r w:rsidRPr="00805FCB">
              <w:rPr>
                <w:sz w:val="22"/>
                <w:szCs w:val="22"/>
                <w:lang w:eastAsia="en-US"/>
              </w:rPr>
              <w:t>0.72</w:t>
            </w:r>
          </w:p>
        </w:tc>
        <w:tc>
          <w:tcPr>
            <w:tcW w:w="1060" w:type="dxa"/>
            <w:tcBorders>
              <w:top w:val="dotDotDash" w:sz="4" w:space="0" w:color="auto"/>
              <w:left w:val="nil"/>
              <w:bottom w:val="dotDotDash" w:sz="4" w:space="0" w:color="auto"/>
              <w:right w:val="dotDotDash" w:sz="4" w:space="0" w:color="auto"/>
            </w:tcBorders>
            <w:vAlign w:val="bottom"/>
            <w:hideMark/>
          </w:tcPr>
          <w:p w14:paraId="733E869F" w14:textId="77777777" w:rsidR="00805FCB" w:rsidRPr="00805FCB" w:rsidRDefault="00805FCB" w:rsidP="00805FCB">
            <w:pPr>
              <w:jc w:val="center"/>
              <w:rPr>
                <w:sz w:val="22"/>
                <w:szCs w:val="22"/>
                <w:lang w:eastAsia="en-US"/>
              </w:rPr>
            </w:pPr>
            <w:r w:rsidRPr="00805FCB">
              <w:rPr>
                <w:sz w:val="22"/>
                <w:szCs w:val="22"/>
                <w:lang w:eastAsia="en-US"/>
              </w:rPr>
              <w:t>-0.02</w:t>
            </w:r>
          </w:p>
        </w:tc>
        <w:tc>
          <w:tcPr>
            <w:tcW w:w="1060" w:type="dxa"/>
            <w:tcBorders>
              <w:top w:val="dotDotDash" w:sz="4" w:space="0" w:color="auto"/>
              <w:left w:val="nil"/>
              <w:bottom w:val="dotDotDash" w:sz="4" w:space="0" w:color="auto"/>
              <w:right w:val="dotDotDash" w:sz="4" w:space="0" w:color="auto"/>
            </w:tcBorders>
            <w:vAlign w:val="bottom"/>
            <w:hideMark/>
          </w:tcPr>
          <w:p w14:paraId="40BF8051" w14:textId="77777777" w:rsidR="00805FCB" w:rsidRPr="00805FCB" w:rsidRDefault="00805FCB" w:rsidP="00805FCB">
            <w:pPr>
              <w:jc w:val="center"/>
              <w:rPr>
                <w:sz w:val="22"/>
                <w:szCs w:val="22"/>
                <w:lang w:eastAsia="en-US"/>
              </w:rPr>
            </w:pPr>
            <w:r w:rsidRPr="00805FCB">
              <w:rPr>
                <w:sz w:val="22"/>
                <w:szCs w:val="22"/>
                <w:lang w:eastAsia="en-US"/>
              </w:rPr>
              <w:t>0.00</w:t>
            </w:r>
          </w:p>
        </w:tc>
        <w:tc>
          <w:tcPr>
            <w:tcW w:w="1060" w:type="dxa"/>
            <w:tcBorders>
              <w:top w:val="dotDotDash" w:sz="4" w:space="0" w:color="auto"/>
              <w:left w:val="nil"/>
              <w:bottom w:val="dotDotDash" w:sz="4" w:space="0" w:color="auto"/>
              <w:right w:val="dotDotDash" w:sz="4" w:space="0" w:color="auto"/>
            </w:tcBorders>
            <w:vAlign w:val="bottom"/>
            <w:hideMark/>
          </w:tcPr>
          <w:p w14:paraId="0DAA7553" w14:textId="77777777" w:rsidR="00805FCB" w:rsidRPr="00805FCB" w:rsidRDefault="00805FCB" w:rsidP="00805FCB">
            <w:pPr>
              <w:jc w:val="center"/>
              <w:rPr>
                <w:sz w:val="22"/>
                <w:szCs w:val="22"/>
                <w:lang w:eastAsia="en-US"/>
              </w:rPr>
            </w:pPr>
            <w:r w:rsidRPr="00805FCB">
              <w:rPr>
                <w:sz w:val="22"/>
                <w:szCs w:val="22"/>
                <w:lang w:eastAsia="en-US"/>
              </w:rPr>
              <w:t>0.59</w:t>
            </w:r>
          </w:p>
        </w:tc>
        <w:tc>
          <w:tcPr>
            <w:tcW w:w="1060" w:type="dxa"/>
            <w:tcBorders>
              <w:top w:val="dotDotDash" w:sz="4" w:space="0" w:color="auto"/>
              <w:left w:val="nil"/>
              <w:bottom w:val="dotDotDash" w:sz="4" w:space="0" w:color="auto"/>
              <w:right w:val="dotDotDash" w:sz="4" w:space="0" w:color="auto"/>
            </w:tcBorders>
            <w:vAlign w:val="bottom"/>
            <w:hideMark/>
          </w:tcPr>
          <w:p w14:paraId="5F63B915" w14:textId="77777777" w:rsidR="00805FCB" w:rsidRPr="00805FCB" w:rsidRDefault="00805FCB" w:rsidP="00805FCB">
            <w:pPr>
              <w:jc w:val="center"/>
              <w:rPr>
                <w:sz w:val="22"/>
                <w:szCs w:val="22"/>
                <w:lang w:eastAsia="en-US"/>
              </w:rPr>
            </w:pPr>
            <w:r w:rsidRPr="00805FCB">
              <w:rPr>
                <w:sz w:val="22"/>
                <w:szCs w:val="22"/>
                <w:lang w:eastAsia="en-US"/>
              </w:rPr>
              <w:t>0.40</w:t>
            </w:r>
          </w:p>
        </w:tc>
      </w:tr>
      <w:tr w:rsidR="00805FCB" w:rsidRPr="00805FCB" w14:paraId="36208E8D" w14:textId="77777777" w:rsidTr="00805FCB">
        <w:trPr>
          <w:trHeight w:val="288"/>
          <w:jc w:val="center"/>
        </w:trPr>
        <w:tc>
          <w:tcPr>
            <w:tcW w:w="1060" w:type="dxa"/>
            <w:tcBorders>
              <w:top w:val="nil"/>
              <w:left w:val="dotDotDash" w:sz="4" w:space="0" w:color="auto"/>
              <w:bottom w:val="nil"/>
              <w:right w:val="dotDotDash" w:sz="4" w:space="0" w:color="auto"/>
            </w:tcBorders>
            <w:vAlign w:val="bottom"/>
            <w:hideMark/>
          </w:tcPr>
          <w:p w14:paraId="5DD1986F" w14:textId="77777777" w:rsidR="00805FCB" w:rsidRPr="00805FCB" w:rsidRDefault="00805FCB" w:rsidP="00805FCB">
            <w:pPr>
              <w:jc w:val="center"/>
              <w:rPr>
                <w:sz w:val="22"/>
                <w:szCs w:val="22"/>
                <w:lang w:eastAsia="en-US"/>
              </w:rPr>
            </w:pPr>
            <w:r w:rsidRPr="00805FCB">
              <w:rPr>
                <w:sz w:val="22"/>
                <w:szCs w:val="22"/>
                <w:lang w:eastAsia="en-US"/>
              </w:rPr>
              <w:t>5.50</w:t>
            </w:r>
          </w:p>
        </w:tc>
        <w:tc>
          <w:tcPr>
            <w:tcW w:w="1060" w:type="dxa"/>
            <w:tcBorders>
              <w:top w:val="nil"/>
              <w:left w:val="nil"/>
              <w:bottom w:val="nil"/>
              <w:right w:val="dotDotDash" w:sz="4" w:space="0" w:color="auto"/>
            </w:tcBorders>
            <w:vAlign w:val="bottom"/>
            <w:hideMark/>
          </w:tcPr>
          <w:p w14:paraId="4CD1C219" w14:textId="77777777" w:rsidR="00805FCB" w:rsidRPr="00805FCB" w:rsidRDefault="00805FCB" w:rsidP="00805FCB">
            <w:pPr>
              <w:jc w:val="center"/>
              <w:rPr>
                <w:sz w:val="22"/>
                <w:szCs w:val="22"/>
                <w:lang w:eastAsia="en-US"/>
              </w:rPr>
            </w:pPr>
            <w:r w:rsidRPr="00805FCB">
              <w:rPr>
                <w:sz w:val="22"/>
                <w:szCs w:val="22"/>
                <w:lang w:eastAsia="en-US"/>
              </w:rPr>
              <w:t>0.58</w:t>
            </w:r>
          </w:p>
        </w:tc>
        <w:tc>
          <w:tcPr>
            <w:tcW w:w="1060" w:type="dxa"/>
            <w:tcBorders>
              <w:top w:val="nil"/>
              <w:left w:val="nil"/>
              <w:bottom w:val="nil"/>
              <w:right w:val="dotDotDash" w:sz="4" w:space="0" w:color="auto"/>
            </w:tcBorders>
            <w:vAlign w:val="bottom"/>
            <w:hideMark/>
          </w:tcPr>
          <w:p w14:paraId="261028E0" w14:textId="77777777" w:rsidR="00805FCB" w:rsidRPr="00805FCB" w:rsidRDefault="00805FCB" w:rsidP="00805FCB">
            <w:pPr>
              <w:jc w:val="center"/>
              <w:rPr>
                <w:sz w:val="22"/>
                <w:szCs w:val="22"/>
                <w:lang w:eastAsia="en-US"/>
              </w:rPr>
            </w:pPr>
            <w:r w:rsidRPr="00805FCB">
              <w:rPr>
                <w:sz w:val="22"/>
                <w:szCs w:val="22"/>
                <w:lang w:eastAsia="en-US"/>
              </w:rPr>
              <w:t>0.39</w:t>
            </w:r>
          </w:p>
        </w:tc>
        <w:tc>
          <w:tcPr>
            <w:tcW w:w="1060" w:type="dxa"/>
            <w:tcBorders>
              <w:top w:val="nil"/>
              <w:left w:val="nil"/>
              <w:bottom w:val="nil"/>
              <w:right w:val="dotDotDash" w:sz="4" w:space="0" w:color="auto"/>
            </w:tcBorders>
            <w:vAlign w:val="bottom"/>
            <w:hideMark/>
          </w:tcPr>
          <w:p w14:paraId="54FCF383" w14:textId="77777777" w:rsidR="00805FCB" w:rsidRPr="00805FCB" w:rsidRDefault="00805FCB" w:rsidP="00805FCB">
            <w:pPr>
              <w:jc w:val="center"/>
              <w:rPr>
                <w:sz w:val="22"/>
                <w:szCs w:val="22"/>
                <w:lang w:eastAsia="en-US"/>
              </w:rPr>
            </w:pPr>
            <w:r w:rsidRPr="00805FCB">
              <w:rPr>
                <w:sz w:val="22"/>
                <w:szCs w:val="22"/>
                <w:lang w:eastAsia="en-US"/>
              </w:rPr>
              <w:t>0.70</w:t>
            </w:r>
          </w:p>
        </w:tc>
        <w:tc>
          <w:tcPr>
            <w:tcW w:w="1060" w:type="dxa"/>
            <w:tcBorders>
              <w:top w:val="nil"/>
              <w:left w:val="nil"/>
              <w:bottom w:val="nil"/>
              <w:right w:val="dotDotDash" w:sz="4" w:space="0" w:color="auto"/>
            </w:tcBorders>
            <w:vAlign w:val="bottom"/>
            <w:hideMark/>
          </w:tcPr>
          <w:p w14:paraId="0716D624" w14:textId="77777777" w:rsidR="00805FCB" w:rsidRPr="00805FCB" w:rsidRDefault="00805FCB" w:rsidP="00805FCB">
            <w:pPr>
              <w:jc w:val="center"/>
              <w:rPr>
                <w:sz w:val="22"/>
                <w:szCs w:val="22"/>
                <w:lang w:eastAsia="en-US"/>
              </w:rPr>
            </w:pPr>
            <w:r w:rsidRPr="00805FCB">
              <w:rPr>
                <w:sz w:val="22"/>
                <w:szCs w:val="22"/>
                <w:lang w:eastAsia="en-US"/>
              </w:rPr>
              <w:t>-0.01</w:t>
            </w:r>
          </w:p>
        </w:tc>
        <w:tc>
          <w:tcPr>
            <w:tcW w:w="1060" w:type="dxa"/>
            <w:tcBorders>
              <w:top w:val="nil"/>
              <w:left w:val="nil"/>
              <w:bottom w:val="nil"/>
              <w:right w:val="dotDotDash" w:sz="4" w:space="0" w:color="auto"/>
            </w:tcBorders>
            <w:vAlign w:val="bottom"/>
            <w:hideMark/>
          </w:tcPr>
          <w:p w14:paraId="1221C5A0" w14:textId="77777777" w:rsidR="00805FCB" w:rsidRPr="00805FCB" w:rsidRDefault="00805FCB" w:rsidP="00805FCB">
            <w:pPr>
              <w:jc w:val="center"/>
              <w:rPr>
                <w:sz w:val="22"/>
                <w:szCs w:val="22"/>
                <w:lang w:eastAsia="en-US"/>
              </w:rPr>
            </w:pPr>
            <w:r w:rsidRPr="00805FCB">
              <w:rPr>
                <w:sz w:val="22"/>
                <w:szCs w:val="22"/>
                <w:lang w:eastAsia="en-US"/>
              </w:rPr>
              <w:t>0.00</w:t>
            </w:r>
          </w:p>
        </w:tc>
        <w:tc>
          <w:tcPr>
            <w:tcW w:w="1060" w:type="dxa"/>
            <w:tcBorders>
              <w:top w:val="nil"/>
              <w:left w:val="nil"/>
              <w:bottom w:val="nil"/>
              <w:right w:val="dotDotDash" w:sz="4" w:space="0" w:color="auto"/>
            </w:tcBorders>
            <w:vAlign w:val="bottom"/>
            <w:hideMark/>
          </w:tcPr>
          <w:p w14:paraId="34A7347D" w14:textId="77777777" w:rsidR="00805FCB" w:rsidRPr="00805FCB" w:rsidRDefault="00805FCB" w:rsidP="00805FCB">
            <w:pPr>
              <w:jc w:val="center"/>
              <w:rPr>
                <w:sz w:val="22"/>
                <w:szCs w:val="22"/>
                <w:lang w:eastAsia="en-US"/>
              </w:rPr>
            </w:pPr>
            <w:r w:rsidRPr="00805FCB">
              <w:rPr>
                <w:sz w:val="22"/>
                <w:szCs w:val="22"/>
                <w:lang w:eastAsia="en-US"/>
              </w:rPr>
              <w:t>0.58</w:t>
            </w:r>
          </w:p>
        </w:tc>
        <w:tc>
          <w:tcPr>
            <w:tcW w:w="1060" w:type="dxa"/>
            <w:tcBorders>
              <w:top w:val="nil"/>
              <w:left w:val="nil"/>
              <w:bottom w:val="nil"/>
              <w:right w:val="dotDotDash" w:sz="4" w:space="0" w:color="auto"/>
            </w:tcBorders>
            <w:vAlign w:val="bottom"/>
            <w:hideMark/>
          </w:tcPr>
          <w:p w14:paraId="0D955D14" w14:textId="77777777" w:rsidR="00805FCB" w:rsidRPr="00805FCB" w:rsidRDefault="00805FCB" w:rsidP="00805FCB">
            <w:pPr>
              <w:jc w:val="center"/>
              <w:rPr>
                <w:sz w:val="22"/>
                <w:szCs w:val="22"/>
                <w:lang w:eastAsia="en-US"/>
              </w:rPr>
            </w:pPr>
            <w:r w:rsidRPr="00805FCB">
              <w:rPr>
                <w:sz w:val="22"/>
                <w:szCs w:val="22"/>
                <w:lang w:eastAsia="en-US"/>
              </w:rPr>
              <w:t>0.39</w:t>
            </w:r>
          </w:p>
        </w:tc>
      </w:tr>
      <w:tr w:rsidR="00805FCB" w:rsidRPr="00805FCB" w14:paraId="44054EAF" w14:textId="77777777" w:rsidTr="00805FCB">
        <w:trPr>
          <w:trHeight w:val="288"/>
          <w:jc w:val="center"/>
        </w:trPr>
        <w:tc>
          <w:tcPr>
            <w:tcW w:w="1060" w:type="dxa"/>
            <w:tcBorders>
              <w:top w:val="dotDotDash" w:sz="4" w:space="0" w:color="auto"/>
              <w:left w:val="dotDotDash" w:sz="4" w:space="0" w:color="auto"/>
              <w:bottom w:val="dotDotDash" w:sz="4" w:space="0" w:color="auto"/>
              <w:right w:val="dotDotDash" w:sz="4" w:space="0" w:color="auto"/>
            </w:tcBorders>
            <w:vAlign w:val="bottom"/>
            <w:hideMark/>
          </w:tcPr>
          <w:p w14:paraId="1A09793D" w14:textId="77777777" w:rsidR="00805FCB" w:rsidRPr="00805FCB" w:rsidRDefault="00805FCB" w:rsidP="00805FCB">
            <w:pPr>
              <w:jc w:val="center"/>
              <w:rPr>
                <w:sz w:val="22"/>
                <w:szCs w:val="22"/>
                <w:lang w:eastAsia="en-US"/>
              </w:rPr>
            </w:pPr>
            <w:r w:rsidRPr="00805FCB">
              <w:rPr>
                <w:sz w:val="22"/>
                <w:szCs w:val="22"/>
                <w:lang w:eastAsia="en-US"/>
              </w:rPr>
              <w:t>5.75</w:t>
            </w:r>
          </w:p>
        </w:tc>
        <w:tc>
          <w:tcPr>
            <w:tcW w:w="1060" w:type="dxa"/>
            <w:tcBorders>
              <w:top w:val="dotDotDash" w:sz="4" w:space="0" w:color="auto"/>
              <w:left w:val="nil"/>
              <w:bottom w:val="dotDotDash" w:sz="4" w:space="0" w:color="auto"/>
              <w:right w:val="dotDotDash" w:sz="4" w:space="0" w:color="auto"/>
            </w:tcBorders>
            <w:vAlign w:val="bottom"/>
            <w:hideMark/>
          </w:tcPr>
          <w:p w14:paraId="787CCD9B" w14:textId="77777777" w:rsidR="00805FCB" w:rsidRPr="00805FCB" w:rsidRDefault="00805FCB" w:rsidP="00805FCB">
            <w:pPr>
              <w:jc w:val="center"/>
              <w:rPr>
                <w:sz w:val="22"/>
                <w:szCs w:val="22"/>
                <w:lang w:eastAsia="en-US"/>
              </w:rPr>
            </w:pPr>
            <w:r w:rsidRPr="00805FCB">
              <w:rPr>
                <w:sz w:val="22"/>
                <w:szCs w:val="22"/>
                <w:lang w:eastAsia="en-US"/>
              </w:rPr>
              <w:t>0.56</w:t>
            </w:r>
          </w:p>
        </w:tc>
        <w:tc>
          <w:tcPr>
            <w:tcW w:w="1060" w:type="dxa"/>
            <w:tcBorders>
              <w:top w:val="dotDotDash" w:sz="4" w:space="0" w:color="auto"/>
              <w:left w:val="nil"/>
              <w:bottom w:val="dotDotDash" w:sz="4" w:space="0" w:color="auto"/>
              <w:right w:val="dotDotDash" w:sz="4" w:space="0" w:color="auto"/>
            </w:tcBorders>
            <w:vAlign w:val="bottom"/>
            <w:hideMark/>
          </w:tcPr>
          <w:p w14:paraId="66E8B934" w14:textId="77777777" w:rsidR="00805FCB" w:rsidRPr="00805FCB" w:rsidRDefault="00805FCB" w:rsidP="00805FCB">
            <w:pPr>
              <w:jc w:val="center"/>
              <w:rPr>
                <w:sz w:val="22"/>
                <w:szCs w:val="22"/>
                <w:lang w:eastAsia="en-US"/>
              </w:rPr>
            </w:pPr>
            <w:r w:rsidRPr="00805FCB">
              <w:rPr>
                <w:sz w:val="22"/>
                <w:szCs w:val="22"/>
                <w:lang w:eastAsia="en-US"/>
              </w:rPr>
              <w:t>0.38</w:t>
            </w:r>
          </w:p>
        </w:tc>
        <w:tc>
          <w:tcPr>
            <w:tcW w:w="1060" w:type="dxa"/>
            <w:tcBorders>
              <w:top w:val="dotDotDash" w:sz="4" w:space="0" w:color="auto"/>
              <w:left w:val="nil"/>
              <w:bottom w:val="dotDotDash" w:sz="4" w:space="0" w:color="auto"/>
              <w:right w:val="dotDotDash" w:sz="4" w:space="0" w:color="auto"/>
            </w:tcBorders>
            <w:vAlign w:val="bottom"/>
            <w:hideMark/>
          </w:tcPr>
          <w:p w14:paraId="0915F083" w14:textId="77777777" w:rsidR="00805FCB" w:rsidRPr="00805FCB" w:rsidRDefault="00805FCB" w:rsidP="00805FCB">
            <w:pPr>
              <w:jc w:val="center"/>
              <w:rPr>
                <w:sz w:val="22"/>
                <w:szCs w:val="22"/>
                <w:lang w:eastAsia="en-US"/>
              </w:rPr>
            </w:pPr>
            <w:r w:rsidRPr="00805FCB">
              <w:rPr>
                <w:sz w:val="22"/>
                <w:szCs w:val="22"/>
                <w:lang w:eastAsia="en-US"/>
              </w:rPr>
              <w:t>0.67</w:t>
            </w:r>
          </w:p>
        </w:tc>
        <w:tc>
          <w:tcPr>
            <w:tcW w:w="1060" w:type="dxa"/>
            <w:tcBorders>
              <w:top w:val="dotDotDash" w:sz="4" w:space="0" w:color="auto"/>
              <w:left w:val="nil"/>
              <w:bottom w:val="dotDotDash" w:sz="4" w:space="0" w:color="auto"/>
              <w:right w:val="dotDotDash" w:sz="4" w:space="0" w:color="auto"/>
            </w:tcBorders>
            <w:vAlign w:val="bottom"/>
            <w:hideMark/>
          </w:tcPr>
          <w:p w14:paraId="29B8854B" w14:textId="77777777" w:rsidR="00805FCB" w:rsidRPr="00805FCB" w:rsidRDefault="00805FCB" w:rsidP="00805FCB">
            <w:pPr>
              <w:jc w:val="center"/>
              <w:rPr>
                <w:sz w:val="22"/>
                <w:szCs w:val="22"/>
                <w:lang w:eastAsia="en-US"/>
              </w:rPr>
            </w:pPr>
            <w:r w:rsidRPr="00805FCB">
              <w:rPr>
                <w:sz w:val="22"/>
                <w:szCs w:val="22"/>
                <w:lang w:eastAsia="en-US"/>
              </w:rPr>
              <w:t>0.00</w:t>
            </w:r>
          </w:p>
        </w:tc>
        <w:tc>
          <w:tcPr>
            <w:tcW w:w="1060" w:type="dxa"/>
            <w:tcBorders>
              <w:top w:val="dotDotDash" w:sz="4" w:space="0" w:color="auto"/>
              <w:left w:val="nil"/>
              <w:bottom w:val="dotDotDash" w:sz="4" w:space="0" w:color="auto"/>
              <w:right w:val="dotDotDash" w:sz="4" w:space="0" w:color="auto"/>
            </w:tcBorders>
            <w:vAlign w:val="bottom"/>
            <w:hideMark/>
          </w:tcPr>
          <w:p w14:paraId="26DE4E76" w14:textId="77777777" w:rsidR="00805FCB" w:rsidRPr="00805FCB" w:rsidRDefault="00805FCB" w:rsidP="00805FCB">
            <w:pPr>
              <w:jc w:val="center"/>
              <w:rPr>
                <w:sz w:val="22"/>
                <w:szCs w:val="22"/>
                <w:lang w:eastAsia="en-US"/>
              </w:rPr>
            </w:pPr>
            <w:r w:rsidRPr="00805FCB">
              <w:rPr>
                <w:sz w:val="22"/>
                <w:szCs w:val="22"/>
                <w:lang w:eastAsia="en-US"/>
              </w:rPr>
              <w:t>0.01</w:t>
            </w:r>
          </w:p>
        </w:tc>
        <w:tc>
          <w:tcPr>
            <w:tcW w:w="1060" w:type="dxa"/>
            <w:tcBorders>
              <w:top w:val="dotDotDash" w:sz="4" w:space="0" w:color="auto"/>
              <w:left w:val="nil"/>
              <w:bottom w:val="dotDotDash" w:sz="4" w:space="0" w:color="auto"/>
              <w:right w:val="dotDotDash" w:sz="4" w:space="0" w:color="auto"/>
            </w:tcBorders>
            <w:vAlign w:val="bottom"/>
            <w:hideMark/>
          </w:tcPr>
          <w:p w14:paraId="3974D1E5" w14:textId="77777777" w:rsidR="00805FCB" w:rsidRPr="00805FCB" w:rsidRDefault="00805FCB" w:rsidP="00805FCB">
            <w:pPr>
              <w:jc w:val="center"/>
              <w:rPr>
                <w:sz w:val="22"/>
                <w:szCs w:val="22"/>
                <w:lang w:eastAsia="en-US"/>
              </w:rPr>
            </w:pPr>
            <w:r w:rsidRPr="00805FCB">
              <w:rPr>
                <w:sz w:val="22"/>
                <w:szCs w:val="22"/>
                <w:lang w:eastAsia="en-US"/>
              </w:rPr>
              <w:t>0.56</w:t>
            </w:r>
          </w:p>
        </w:tc>
        <w:tc>
          <w:tcPr>
            <w:tcW w:w="1060" w:type="dxa"/>
            <w:tcBorders>
              <w:top w:val="dotDotDash" w:sz="4" w:space="0" w:color="auto"/>
              <w:left w:val="nil"/>
              <w:bottom w:val="dotDotDash" w:sz="4" w:space="0" w:color="auto"/>
              <w:right w:val="dotDotDash" w:sz="4" w:space="0" w:color="auto"/>
            </w:tcBorders>
            <w:vAlign w:val="bottom"/>
            <w:hideMark/>
          </w:tcPr>
          <w:p w14:paraId="51A50D8A" w14:textId="77777777" w:rsidR="00805FCB" w:rsidRPr="00805FCB" w:rsidRDefault="00805FCB" w:rsidP="00805FCB">
            <w:pPr>
              <w:jc w:val="center"/>
              <w:rPr>
                <w:sz w:val="22"/>
                <w:szCs w:val="22"/>
                <w:lang w:eastAsia="en-US"/>
              </w:rPr>
            </w:pPr>
            <w:r w:rsidRPr="00805FCB">
              <w:rPr>
                <w:sz w:val="22"/>
                <w:szCs w:val="22"/>
                <w:lang w:eastAsia="en-US"/>
              </w:rPr>
              <w:t>0.38</w:t>
            </w:r>
          </w:p>
        </w:tc>
      </w:tr>
      <w:tr w:rsidR="00805FCB" w:rsidRPr="00805FCB" w14:paraId="1F216177" w14:textId="77777777" w:rsidTr="00805FCB">
        <w:trPr>
          <w:trHeight w:val="288"/>
          <w:jc w:val="center"/>
        </w:trPr>
        <w:tc>
          <w:tcPr>
            <w:tcW w:w="1060" w:type="dxa"/>
            <w:tcBorders>
              <w:top w:val="nil"/>
              <w:left w:val="dotDotDash" w:sz="4" w:space="0" w:color="auto"/>
              <w:bottom w:val="dotDotDash" w:sz="4" w:space="0" w:color="auto"/>
              <w:right w:val="dotDotDash" w:sz="4" w:space="0" w:color="auto"/>
            </w:tcBorders>
            <w:vAlign w:val="bottom"/>
            <w:hideMark/>
          </w:tcPr>
          <w:p w14:paraId="1AA86A77" w14:textId="77777777" w:rsidR="00805FCB" w:rsidRPr="00805FCB" w:rsidRDefault="00805FCB" w:rsidP="00805FCB">
            <w:pPr>
              <w:jc w:val="center"/>
              <w:rPr>
                <w:sz w:val="22"/>
                <w:szCs w:val="22"/>
                <w:lang w:eastAsia="en-US"/>
              </w:rPr>
            </w:pPr>
            <w:r w:rsidRPr="00805FCB">
              <w:rPr>
                <w:sz w:val="22"/>
                <w:szCs w:val="22"/>
                <w:lang w:eastAsia="en-US"/>
              </w:rPr>
              <w:t>6.00</w:t>
            </w:r>
          </w:p>
        </w:tc>
        <w:tc>
          <w:tcPr>
            <w:tcW w:w="1060" w:type="dxa"/>
            <w:tcBorders>
              <w:top w:val="nil"/>
              <w:left w:val="nil"/>
              <w:bottom w:val="dotDotDash" w:sz="4" w:space="0" w:color="auto"/>
              <w:right w:val="dotDotDash" w:sz="4" w:space="0" w:color="auto"/>
            </w:tcBorders>
            <w:vAlign w:val="bottom"/>
            <w:hideMark/>
          </w:tcPr>
          <w:p w14:paraId="4A09175E" w14:textId="77777777" w:rsidR="00805FCB" w:rsidRPr="00805FCB" w:rsidRDefault="00805FCB" w:rsidP="00805FCB">
            <w:pPr>
              <w:jc w:val="center"/>
              <w:rPr>
                <w:sz w:val="22"/>
                <w:szCs w:val="22"/>
                <w:lang w:eastAsia="en-US"/>
              </w:rPr>
            </w:pPr>
            <w:r w:rsidRPr="00805FCB">
              <w:rPr>
                <w:sz w:val="22"/>
                <w:szCs w:val="22"/>
                <w:lang w:eastAsia="en-US"/>
              </w:rPr>
              <w:t>0.55</w:t>
            </w:r>
          </w:p>
        </w:tc>
        <w:tc>
          <w:tcPr>
            <w:tcW w:w="1060" w:type="dxa"/>
            <w:tcBorders>
              <w:top w:val="nil"/>
              <w:left w:val="nil"/>
              <w:bottom w:val="dotDotDash" w:sz="4" w:space="0" w:color="auto"/>
              <w:right w:val="dotDotDash" w:sz="4" w:space="0" w:color="auto"/>
            </w:tcBorders>
            <w:vAlign w:val="bottom"/>
            <w:hideMark/>
          </w:tcPr>
          <w:p w14:paraId="59D25D92" w14:textId="77777777" w:rsidR="00805FCB" w:rsidRPr="00805FCB" w:rsidRDefault="00805FCB" w:rsidP="00805FCB">
            <w:pPr>
              <w:jc w:val="center"/>
              <w:rPr>
                <w:sz w:val="22"/>
                <w:szCs w:val="22"/>
                <w:lang w:eastAsia="en-US"/>
              </w:rPr>
            </w:pPr>
            <w:r w:rsidRPr="00805FCB">
              <w:rPr>
                <w:sz w:val="22"/>
                <w:szCs w:val="22"/>
                <w:lang w:eastAsia="en-US"/>
              </w:rPr>
              <w:t>0.37</w:t>
            </w:r>
          </w:p>
        </w:tc>
        <w:tc>
          <w:tcPr>
            <w:tcW w:w="1060" w:type="dxa"/>
            <w:tcBorders>
              <w:top w:val="nil"/>
              <w:left w:val="nil"/>
              <w:bottom w:val="dotDotDash" w:sz="4" w:space="0" w:color="auto"/>
              <w:right w:val="dotDotDash" w:sz="4" w:space="0" w:color="auto"/>
            </w:tcBorders>
            <w:vAlign w:val="bottom"/>
            <w:hideMark/>
          </w:tcPr>
          <w:p w14:paraId="765C7D82" w14:textId="77777777" w:rsidR="00805FCB" w:rsidRPr="00805FCB" w:rsidRDefault="00805FCB" w:rsidP="00805FCB">
            <w:pPr>
              <w:jc w:val="center"/>
              <w:rPr>
                <w:sz w:val="22"/>
                <w:szCs w:val="22"/>
                <w:lang w:eastAsia="en-US"/>
              </w:rPr>
            </w:pPr>
            <w:r w:rsidRPr="00805FCB">
              <w:rPr>
                <w:sz w:val="22"/>
                <w:szCs w:val="22"/>
                <w:lang w:eastAsia="en-US"/>
              </w:rPr>
              <w:t>0.66</w:t>
            </w:r>
          </w:p>
        </w:tc>
        <w:tc>
          <w:tcPr>
            <w:tcW w:w="1060" w:type="dxa"/>
            <w:tcBorders>
              <w:top w:val="nil"/>
              <w:left w:val="nil"/>
              <w:bottom w:val="dotDotDash" w:sz="4" w:space="0" w:color="auto"/>
              <w:right w:val="dotDotDash" w:sz="4" w:space="0" w:color="auto"/>
            </w:tcBorders>
            <w:vAlign w:val="bottom"/>
            <w:hideMark/>
          </w:tcPr>
          <w:p w14:paraId="5547CB67" w14:textId="77777777" w:rsidR="00805FCB" w:rsidRPr="00805FCB" w:rsidRDefault="00805FCB" w:rsidP="00805FCB">
            <w:pPr>
              <w:jc w:val="center"/>
              <w:rPr>
                <w:sz w:val="22"/>
                <w:szCs w:val="22"/>
                <w:lang w:eastAsia="en-US"/>
              </w:rPr>
            </w:pPr>
            <w:r w:rsidRPr="00805FCB">
              <w:rPr>
                <w:sz w:val="22"/>
                <w:szCs w:val="22"/>
                <w:lang w:eastAsia="en-US"/>
              </w:rPr>
              <w:t>0.00</w:t>
            </w:r>
          </w:p>
        </w:tc>
        <w:tc>
          <w:tcPr>
            <w:tcW w:w="1060" w:type="dxa"/>
            <w:tcBorders>
              <w:top w:val="nil"/>
              <w:left w:val="nil"/>
              <w:bottom w:val="dotDotDash" w:sz="4" w:space="0" w:color="auto"/>
              <w:right w:val="dotDotDash" w:sz="4" w:space="0" w:color="auto"/>
            </w:tcBorders>
            <w:vAlign w:val="bottom"/>
            <w:hideMark/>
          </w:tcPr>
          <w:p w14:paraId="3E530CE7" w14:textId="77777777" w:rsidR="00805FCB" w:rsidRPr="00805FCB" w:rsidRDefault="00805FCB" w:rsidP="00805FCB">
            <w:pPr>
              <w:jc w:val="center"/>
              <w:rPr>
                <w:sz w:val="22"/>
                <w:szCs w:val="22"/>
                <w:lang w:eastAsia="en-US"/>
              </w:rPr>
            </w:pPr>
            <w:r w:rsidRPr="00805FCB">
              <w:rPr>
                <w:sz w:val="22"/>
                <w:szCs w:val="22"/>
                <w:lang w:eastAsia="en-US"/>
              </w:rPr>
              <w:t>0.00</w:t>
            </w:r>
          </w:p>
        </w:tc>
        <w:tc>
          <w:tcPr>
            <w:tcW w:w="1060" w:type="dxa"/>
            <w:tcBorders>
              <w:top w:val="nil"/>
              <w:left w:val="nil"/>
              <w:bottom w:val="dotDotDash" w:sz="4" w:space="0" w:color="auto"/>
              <w:right w:val="dotDotDash" w:sz="4" w:space="0" w:color="auto"/>
            </w:tcBorders>
            <w:vAlign w:val="bottom"/>
            <w:hideMark/>
          </w:tcPr>
          <w:p w14:paraId="1322D5A2" w14:textId="77777777" w:rsidR="00805FCB" w:rsidRPr="00805FCB" w:rsidRDefault="00805FCB" w:rsidP="00805FCB">
            <w:pPr>
              <w:jc w:val="center"/>
              <w:rPr>
                <w:sz w:val="22"/>
                <w:szCs w:val="22"/>
                <w:lang w:eastAsia="en-US"/>
              </w:rPr>
            </w:pPr>
            <w:r w:rsidRPr="00805FCB">
              <w:rPr>
                <w:sz w:val="22"/>
                <w:szCs w:val="22"/>
                <w:lang w:eastAsia="en-US"/>
              </w:rPr>
              <w:t>0.55</w:t>
            </w:r>
          </w:p>
        </w:tc>
        <w:tc>
          <w:tcPr>
            <w:tcW w:w="1060" w:type="dxa"/>
            <w:tcBorders>
              <w:top w:val="nil"/>
              <w:left w:val="nil"/>
              <w:bottom w:val="dotDotDash" w:sz="4" w:space="0" w:color="auto"/>
              <w:right w:val="dotDotDash" w:sz="4" w:space="0" w:color="auto"/>
            </w:tcBorders>
            <w:vAlign w:val="bottom"/>
            <w:hideMark/>
          </w:tcPr>
          <w:p w14:paraId="3A6A67EA" w14:textId="77777777" w:rsidR="00805FCB" w:rsidRPr="00805FCB" w:rsidRDefault="00805FCB" w:rsidP="00805FCB">
            <w:pPr>
              <w:jc w:val="center"/>
              <w:rPr>
                <w:sz w:val="22"/>
                <w:szCs w:val="22"/>
                <w:lang w:eastAsia="en-US"/>
              </w:rPr>
            </w:pPr>
            <w:r w:rsidRPr="00805FCB">
              <w:rPr>
                <w:sz w:val="22"/>
                <w:szCs w:val="22"/>
                <w:lang w:eastAsia="en-US"/>
              </w:rPr>
              <w:t>0.37</w:t>
            </w:r>
          </w:p>
        </w:tc>
      </w:tr>
      <w:tr w:rsidR="00805FCB" w:rsidRPr="00805FCB" w14:paraId="03CB3287" w14:textId="77777777" w:rsidTr="00805FCB">
        <w:trPr>
          <w:trHeight w:val="288"/>
          <w:jc w:val="center"/>
        </w:trPr>
        <w:tc>
          <w:tcPr>
            <w:tcW w:w="1060" w:type="dxa"/>
            <w:tcBorders>
              <w:top w:val="nil"/>
              <w:left w:val="dotDotDash" w:sz="4" w:space="0" w:color="auto"/>
              <w:bottom w:val="dotDotDash" w:sz="4" w:space="0" w:color="auto"/>
              <w:right w:val="dotDotDash" w:sz="4" w:space="0" w:color="auto"/>
            </w:tcBorders>
            <w:vAlign w:val="bottom"/>
            <w:hideMark/>
          </w:tcPr>
          <w:p w14:paraId="5EA4C375" w14:textId="77777777" w:rsidR="00805FCB" w:rsidRPr="00805FCB" w:rsidRDefault="00805FCB" w:rsidP="00805FCB">
            <w:pPr>
              <w:jc w:val="center"/>
              <w:rPr>
                <w:sz w:val="22"/>
                <w:szCs w:val="22"/>
                <w:lang w:eastAsia="en-US"/>
              </w:rPr>
            </w:pPr>
            <w:r w:rsidRPr="00805FCB">
              <w:rPr>
                <w:sz w:val="22"/>
                <w:szCs w:val="22"/>
                <w:lang w:eastAsia="en-US"/>
              </w:rPr>
              <w:t>6.25</w:t>
            </w:r>
          </w:p>
        </w:tc>
        <w:tc>
          <w:tcPr>
            <w:tcW w:w="1060" w:type="dxa"/>
            <w:tcBorders>
              <w:top w:val="nil"/>
              <w:left w:val="nil"/>
              <w:bottom w:val="dotDotDash" w:sz="4" w:space="0" w:color="auto"/>
              <w:right w:val="dotDotDash" w:sz="4" w:space="0" w:color="auto"/>
            </w:tcBorders>
            <w:vAlign w:val="bottom"/>
            <w:hideMark/>
          </w:tcPr>
          <w:p w14:paraId="71EB464E" w14:textId="77777777" w:rsidR="00805FCB" w:rsidRPr="00805FCB" w:rsidRDefault="00805FCB" w:rsidP="00805FCB">
            <w:pPr>
              <w:jc w:val="center"/>
              <w:rPr>
                <w:sz w:val="22"/>
                <w:szCs w:val="22"/>
                <w:lang w:eastAsia="en-US"/>
              </w:rPr>
            </w:pPr>
            <w:r w:rsidRPr="00805FCB">
              <w:rPr>
                <w:sz w:val="22"/>
                <w:szCs w:val="22"/>
                <w:lang w:eastAsia="en-US"/>
              </w:rPr>
              <w:t>0.51</w:t>
            </w:r>
          </w:p>
        </w:tc>
        <w:tc>
          <w:tcPr>
            <w:tcW w:w="1060" w:type="dxa"/>
            <w:tcBorders>
              <w:top w:val="nil"/>
              <w:left w:val="nil"/>
              <w:bottom w:val="dotDotDash" w:sz="4" w:space="0" w:color="auto"/>
              <w:right w:val="dotDotDash" w:sz="4" w:space="0" w:color="auto"/>
            </w:tcBorders>
            <w:vAlign w:val="bottom"/>
            <w:hideMark/>
          </w:tcPr>
          <w:p w14:paraId="69F50044" w14:textId="77777777" w:rsidR="00805FCB" w:rsidRPr="00805FCB" w:rsidRDefault="00805FCB" w:rsidP="00805FCB">
            <w:pPr>
              <w:jc w:val="center"/>
              <w:rPr>
                <w:sz w:val="22"/>
                <w:szCs w:val="22"/>
                <w:lang w:eastAsia="en-US"/>
              </w:rPr>
            </w:pPr>
            <w:r w:rsidRPr="00805FCB">
              <w:rPr>
                <w:sz w:val="22"/>
                <w:szCs w:val="22"/>
                <w:lang w:eastAsia="en-US"/>
              </w:rPr>
              <w:t>0.36</w:t>
            </w:r>
          </w:p>
        </w:tc>
        <w:tc>
          <w:tcPr>
            <w:tcW w:w="1060" w:type="dxa"/>
            <w:tcBorders>
              <w:top w:val="nil"/>
              <w:left w:val="nil"/>
              <w:bottom w:val="dotDotDash" w:sz="4" w:space="0" w:color="auto"/>
              <w:right w:val="dotDotDash" w:sz="4" w:space="0" w:color="auto"/>
            </w:tcBorders>
            <w:vAlign w:val="bottom"/>
            <w:hideMark/>
          </w:tcPr>
          <w:p w14:paraId="77181A20" w14:textId="77777777" w:rsidR="00805FCB" w:rsidRPr="00805FCB" w:rsidRDefault="00805FCB" w:rsidP="00805FCB">
            <w:pPr>
              <w:jc w:val="center"/>
              <w:rPr>
                <w:sz w:val="22"/>
                <w:szCs w:val="22"/>
                <w:lang w:eastAsia="en-US"/>
              </w:rPr>
            </w:pPr>
            <w:r w:rsidRPr="00805FCB">
              <w:rPr>
                <w:sz w:val="22"/>
                <w:szCs w:val="22"/>
                <w:lang w:eastAsia="en-US"/>
              </w:rPr>
              <w:t>0.62</w:t>
            </w:r>
          </w:p>
        </w:tc>
        <w:tc>
          <w:tcPr>
            <w:tcW w:w="1060" w:type="dxa"/>
            <w:tcBorders>
              <w:top w:val="nil"/>
              <w:left w:val="nil"/>
              <w:bottom w:val="dotDotDash" w:sz="4" w:space="0" w:color="auto"/>
              <w:right w:val="dotDotDash" w:sz="4" w:space="0" w:color="auto"/>
            </w:tcBorders>
            <w:vAlign w:val="bottom"/>
            <w:hideMark/>
          </w:tcPr>
          <w:p w14:paraId="72AF2D44" w14:textId="77777777" w:rsidR="00805FCB" w:rsidRPr="00805FCB" w:rsidRDefault="00805FCB" w:rsidP="00805FCB">
            <w:pPr>
              <w:jc w:val="center"/>
              <w:rPr>
                <w:sz w:val="22"/>
                <w:szCs w:val="22"/>
                <w:lang w:eastAsia="en-US"/>
              </w:rPr>
            </w:pPr>
            <w:r w:rsidRPr="00805FCB">
              <w:rPr>
                <w:sz w:val="22"/>
                <w:szCs w:val="22"/>
                <w:lang w:eastAsia="en-US"/>
              </w:rPr>
              <w:t>0.00</w:t>
            </w:r>
          </w:p>
        </w:tc>
        <w:tc>
          <w:tcPr>
            <w:tcW w:w="1060" w:type="dxa"/>
            <w:tcBorders>
              <w:top w:val="nil"/>
              <w:left w:val="nil"/>
              <w:bottom w:val="dotDotDash" w:sz="4" w:space="0" w:color="auto"/>
              <w:right w:val="dotDotDash" w:sz="4" w:space="0" w:color="auto"/>
            </w:tcBorders>
            <w:vAlign w:val="bottom"/>
            <w:hideMark/>
          </w:tcPr>
          <w:p w14:paraId="45687C6B" w14:textId="77777777" w:rsidR="00805FCB" w:rsidRPr="00805FCB" w:rsidRDefault="00805FCB" w:rsidP="00805FCB">
            <w:pPr>
              <w:jc w:val="center"/>
              <w:rPr>
                <w:sz w:val="22"/>
                <w:szCs w:val="22"/>
                <w:lang w:eastAsia="en-US"/>
              </w:rPr>
            </w:pPr>
            <w:r w:rsidRPr="00805FCB">
              <w:rPr>
                <w:sz w:val="22"/>
                <w:szCs w:val="22"/>
                <w:lang w:eastAsia="en-US"/>
              </w:rPr>
              <w:t>-0.01</w:t>
            </w:r>
          </w:p>
        </w:tc>
        <w:tc>
          <w:tcPr>
            <w:tcW w:w="1060" w:type="dxa"/>
            <w:tcBorders>
              <w:top w:val="nil"/>
              <w:left w:val="nil"/>
              <w:bottom w:val="dotDotDash" w:sz="4" w:space="0" w:color="auto"/>
              <w:right w:val="dotDotDash" w:sz="4" w:space="0" w:color="auto"/>
            </w:tcBorders>
            <w:vAlign w:val="bottom"/>
            <w:hideMark/>
          </w:tcPr>
          <w:p w14:paraId="5479F24E" w14:textId="77777777" w:rsidR="00805FCB" w:rsidRPr="00805FCB" w:rsidRDefault="00805FCB" w:rsidP="00805FCB">
            <w:pPr>
              <w:jc w:val="center"/>
              <w:rPr>
                <w:sz w:val="22"/>
                <w:szCs w:val="22"/>
                <w:lang w:eastAsia="en-US"/>
              </w:rPr>
            </w:pPr>
            <w:r w:rsidRPr="00805FCB">
              <w:rPr>
                <w:sz w:val="22"/>
                <w:szCs w:val="22"/>
                <w:lang w:eastAsia="en-US"/>
              </w:rPr>
              <w:t>0.51</w:t>
            </w:r>
          </w:p>
        </w:tc>
        <w:tc>
          <w:tcPr>
            <w:tcW w:w="1060" w:type="dxa"/>
            <w:tcBorders>
              <w:top w:val="nil"/>
              <w:left w:val="nil"/>
              <w:bottom w:val="dotDotDash" w:sz="4" w:space="0" w:color="auto"/>
              <w:right w:val="dotDotDash" w:sz="4" w:space="0" w:color="auto"/>
            </w:tcBorders>
            <w:vAlign w:val="bottom"/>
            <w:hideMark/>
          </w:tcPr>
          <w:p w14:paraId="65518794" w14:textId="77777777" w:rsidR="00805FCB" w:rsidRPr="00805FCB" w:rsidRDefault="00805FCB" w:rsidP="00805FCB">
            <w:pPr>
              <w:jc w:val="center"/>
              <w:rPr>
                <w:sz w:val="22"/>
                <w:szCs w:val="22"/>
                <w:lang w:eastAsia="en-US"/>
              </w:rPr>
            </w:pPr>
            <w:r w:rsidRPr="00805FCB">
              <w:rPr>
                <w:sz w:val="22"/>
                <w:szCs w:val="22"/>
                <w:lang w:eastAsia="en-US"/>
              </w:rPr>
              <w:t>0.36</w:t>
            </w:r>
          </w:p>
        </w:tc>
      </w:tr>
      <w:tr w:rsidR="00805FCB" w:rsidRPr="00805FCB" w14:paraId="79441EC6" w14:textId="77777777" w:rsidTr="00805FCB">
        <w:trPr>
          <w:trHeight w:val="288"/>
          <w:jc w:val="center"/>
        </w:trPr>
        <w:tc>
          <w:tcPr>
            <w:tcW w:w="1060" w:type="dxa"/>
            <w:tcBorders>
              <w:top w:val="nil"/>
              <w:left w:val="dotDotDash" w:sz="4" w:space="0" w:color="auto"/>
              <w:bottom w:val="nil"/>
              <w:right w:val="dotDotDash" w:sz="4" w:space="0" w:color="auto"/>
            </w:tcBorders>
            <w:vAlign w:val="bottom"/>
            <w:hideMark/>
          </w:tcPr>
          <w:p w14:paraId="255E1EE4" w14:textId="77777777" w:rsidR="00805FCB" w:rsidRPr="00805FCB" w:rsidRDefault="00805FCB" w:rsidP="00805FCB">
            <w:pPr>
              <w:jc w:val="center"/>
              <w:rPr>
                <w:sz w:val="22"/>
                <w:szCs w:val="22"/>
                <w:lang w:eastAsia="en-US"/>
              </w:rPr>
            </w:pPr>
            <w:r w:rsidRPr="00805FCB">
              <w:rPr>
                <w:sz w:val="22"/>
                <w:szCs w:val="22"/>
                <w:lang w:eastAsia="en-US"/>
              </w:rPr>
              <w:t>6.50</w:t>
            </w:r>
          </w:p>
        </w:tc>
        <w:tc>
          <w:tcPr>
            <w:tcW w:w="1060" w:type="dxa"/>
            <w:tcBorders>
              <w:top w:val="nil"/>
              <w:left w:val="nil"/>
              <w:bottom w:val="nil"/>
              <w:right w:val="dotDotDash" w:sz="4" w:space="0" w:color="auto"/>
            </w:tcBorders>
            <w:vAlign w:val="bottom"/>
            <w:hideMark/>
          </w:tcPr>
          <w:p w14:paraId="26D3CCFF" w14:textId="77777777" w:rsidR="00805FCB" w:rsidRPr="00805FCB" w:rsidRDefault="00805FCB" w:rsidP="00805FCB">
            <w:pPr>
              <w:jc w:val="center"/>
              <w:rPr>
                <w:sz w:val="22"/>
                <w:szCs w:val="22"/>
                <w:lang w:eastAsia="en-US"/>
              </w:rPr>
            </w:pPr>
            <w:r w:rsidRPr="00805FCB">
              <w:rPr>
                <w:sz w:val="22"/>
                <w:szCs w:val="22"/>
                <w:lang w:eastAsia="en-US"/>
              </w:rPr>
              <w:t>0.51</w:t>
            </w:r>
          </w:p>
        </w:tc>
        <w:tc>
          <w:tcPr>
            <w:tcW w:w="1060" w:type="dxa"/>
            <w:tcBorders>
              <w:top w:val="nil"/>
              <w:left w:val="nil"/>
              <w:bottom w:val="nil"/>
              <w:right w:val="dotDotDash" w:sz="4" w:space="0" w:color="auto"/>
            </w:tcBorders>
            <w:vAlign w:val="bottom"/>
            <w:hideMark/>
          </w:tcPr>
          <w:p w14:paraId="266C2702" w14:textId="77777777" w:rsidR="00805FCB" w:rsidRPr="00805FCB" w:rsidRDefault="00805FCB" w:rsidP="00805FCB">
            <w:pPr>
              <w:jc w:val="center"/>
              <w:rPr>
                <w:sz w:val="22"/>
                <w:szCs w:val="22"/>
                <w:lang w:eastAsia="en-US"/>
              </w:rPr>
            </w:pPr>
            <w:r w:rsidRPr="00805FCB">
              <w:rPr>
                <w:sz w:val="22"/>
                <w:szCs w:val="22"/>
                <w:lang w:eastAsia="en-US"/>
              </w:rPr>
              <w:t>0.35</w:t>
            </w:r>
          </w:p>
        </w:tc>
        <w:tc>
          <w:tcPr>
            <w:tcW w:w="1060" w:type="dxa"/>
            <w:tcBorders>
              <w:top w:val="nil"/>
              <w:left w:val="nil"/>
              <w:bottom w:val="nil"/>
              <w:right w:val="dotDotDash" w:sz="4" w:space="0" w:color="auto"/>
            </w:tcBorders>
            <w:vAlign w:val="bottom"/>
            <w:hideMark/>
          </w:tcPr>
          <w:p w14:paraId="1E213F6F" w14:textId="77777777" w:rsidR="00805FCB" w:rsidRPr="00805FCB" w:rsidRDefault="00805FCB" w:rsidP="00805FCB">
            <w:pPr>
              <w:jc w:val="center"/>
              <w:rPr>
                <w:sz w:val="22"/>
                <w:szCs w:val="22"/>
                <w:lang w:eastAsia="en-US"/>
              </w:rPr>
            </w:pPr>
            <w:r w:rsidRPr="00805FCB">
              <w:rPr>
                <w:sz w:val="22"/>
                <w:szCs w:val="22"/>
                <w:lang w:eastAsia="en-US"/>
              </w:rPr>
              <w:t>0.62</w:t>
            </w:r>
          </w:p>
        </w:tc>
        <w:tc>
          <w:tcPr>
            <w:tcW w:w="1060" w:type="dxa"/>
            <w:tcBorders>
              <w:top w:val="nil"/>
              <w:left w:val="nil"/>
              <w:bottom w:val="nil"/>
              <w:right w:val="dotDotDash" w:sz="4" w:space="0" w:color="auto"/>
            </w:tcBorders>
            <w:vAlign w:val="bottom"/>
            <w:hideMark/>
          </w:tcPr>
          <w:p w14:paraId="7C8B58A4" w14:textId="77777777" w:rsidR="00805FCB" w:rsidRPr="00805FCB" w:rsidRDefault="00805FCB" w:rsidP="00805FCB">
            <w:pPr>
              <w:jc w:val="center"/>
              <w:rPr>
                <w:sz w:val="22"/>
                <w:szCs w:val="22"/>
                <w:lang w:eastAsia="en-US"/>
              </w:rPr>
            </w:pPr>
            <w:r w:rsidRPr="00805FCB">
              <w:rPr>
                <w:sz w:val="22"/>
                <w:szCs w:val="22"/>
                <w:lang w:eastAsia="en-US"/>
              </w:rPr>
              <w:t>0.00</w:t>
            </w:r>
          </w:p>
        </w:tc>
        <w:tc>
          <w:tcPr>
            <w:tcW w:w="1060" w:type="dxa"/>
            <w:tcBorders>
              <w:top w:val="nil"/>
              <w:left w:val="nil"/>
              <w:bottom w:val="nil"/>
              <w:right w:val="dotDotDash" w:sz="4" w:space="0" w:color="auto"/>
            </w:tcBorders>
            <w:vAlign w:val="bottom"/>
            <w:hideMark/>
          </w:tcPr>
          <w:p w14:paraId="08D48B2F" w14:textId="77777777" w:rsidR="00805FCB" w:rsidRPr="00805FCB" w:rsidRDefault="00805FCB" w:rsidP="00805FCB">
            <w:pPr>
              <w:jc w:val="center"/>
              <w:rPr>
                <w:sz w:val="22"/>
                <w:szCs w:val="22"/>
                <w:lang w:eastAsia="en-US"/>
              </w:rPr>
            </w:pPr>
            <w:r w:rsidRPr="00805FCB">
              <w:rPr>
                <w:sz w:val="22"/>
                <w:szCs w:val="22"/>
                <w:lang w:eastAsia="en-US"/>
              </w:rPr>
              <w:t>0.00</w:t>
            </w:r>
          </w:p>
        </w:tc>
        <w:tc>
          <w:tcPr>
            <w:tcW w:w="1060" w:type="dxa"/>
            <w:tcBorders>
              <w:top w:val="nil"/>
              <w:left w:val="nil"/>
              <w:bottom w:val="nil"/>
              <w:right w:val="dotDotDash" w:sz="4" w:space="0" w:color="auto"/>
            </w:tcBorders>
            <w:vAlign w:val="bottom"/>
            <w:hideMark/>
          </w:tcPr>
          <w:p w14:paraId="5CEC4A70" w14:textId="77777777" w:rsidR="00805FCB" w:rsidRPr="00805FCB" w:rsidRDefault="00805FCB" w:rsidP="00805FCB">
            <w:pPr>
              <w:jc w:val="center"/>
              <w:rPr>
                <w:sz w:val="22"/>
                <w:szCs w:val="22"/>
                <w:lang w:eastAsia="en-US"/>
              </w:rPr>
            </w:pPr>
            <w:r w:rsidRPr="00805FCB">
              <w:rPr>
                <w:sz w:val="22"/>
                <w:szCs w:val="22"/>
                <w:lang w:eastAsia="en-US"/>
              </w:rPr>
              <w:t>0.51</w:t>
            </w:r>
          </w:p>
        </w:tc>
        <w:tc>
          <w:tcPr>
            <w:tcW w:w="1060" w:type="dxa"/>
            <w:tcBorders>
              <w:top w:val="nil"/>
              <w:left w:val="nil"/>
              <w:bottom w:val="nil"/>
              <w:right w:val="dotDotDash" w:sz="4" w:space="0" w:color="auto"/>
            </w:tcBorders>
            <w:vAlign w:val="bottom"/>
            <w:hideMark/>
          </w:tcPr>
          <w:p w14:paraId="6FF085A6" w14:textId="77777777" w:rsidR="00805FCB" w:rsidRPr="00805FCB" w:rsidRDefault="00805FCB" w:rsidP="00805FCB">
            <w:pPr>
              <w:jc w:val="center"/>
              <w:rPr>
                <w:sz w:val="22"/>
                <w:szCs w:val="22"/>
                <w:lang w:eastAsia="en-US"/>
              </w:rPr>
            </w:pPr>
            <w:r w:rsidRPr="00805FCB">
              <w:rPr>
                <w:sz w:val="22"/>
                <w:szCs w:val="22"/>
                <w:lang w:eastAsia="en-US"/>
              </w:rPr>
              <w:t>0.35</w:t>
            </w:r>
          </w:p>
        </w:tc>
      </w:tr>
      <w:tr w:rsidR="00805FCB" w:rsidRPr="00805FCB" w14:paraId="74AC9505" w14:textId="77777777" w:rsidTr="00805FCB">
        <w:trPr>
          <w:trHeight w:val="288"/>
          <w:jc w:val="center"/>
        </w:trPr>
        <w:tc>
          <w:tcPr>
            <w:tcW w:w="1060" w:type="dxa"/>
            <w:tcBorders>
              <w:top w:val="dotDotDash" w:sz="4" w:space="0" w:color="auto"/>
              <w:left w:val="dotDotDash" w:sz="4" w:space="0" w:color="auto"/>
              <w:bottom w:val="dotDotDash" w:sz="4" w:space="0" w:color="auto"/>
              <w:right w:val="dotDotDash" w:sz="4" w:space="0" w:color="auto"/>
            </w:tcBorders>
            <w:vAlign w:val="bottom"/>
            <w:hideMark/>
          </w:tcPr>
          <w:p w14:paraId="455D7A4E" w14:textId="77777777" w:rsidR="00805FCB" w:rsidRPr="00805FCB" w:rsidRDefault="00805FCB" w:rsidP="00805FCB">
            <w:pPr>
              <w:jc w:val="center"/>
              <w:rPr>
                <w:sz w:val="22"/>
                <w:szCs w:val="22"/>
                <w:lang w:eastAsia="en-US"/>
              </w:rPr>
            </w:pPr>
            <w:r w:rsidRPr="00805FCB">
              <w:rPr>
                <w:sz w:val="22"/>
                <w:szCs w:val="22"/>
                <w:lang w:eastAsia="en-US"/>
              </w:rPr>
              <w:t>6.75</w:t>
            </w:r>
          </w:p>
        </w:tc>
        <w:tc>
          <w:tcPr>
            <w:tcW w:w="1060" w:type="dxa"/>
            <w:tcBorders>
              <w:top w:val="dotDotDash" w:sz="4" w:space="0" w:color="auto"/>
              <w:left w:val="nil"/>
              <w:bottom w:val="dotDotDash" w:sz="4" w:space="0" w:color="auto"/>
              <w:right w:val="dotDotDash" w:sz="4" w:space="0" w:color="auto"/>
            </w:tcBorders>
            <w:vAlign w:val="bottom"/>
            <w:hideMark/>
          </w:tcPr>
          <w:p w14:paraId="2E29DD3A" w14:textId="77777777" w:rsidR="00805FCB" w:rsidRPr="00805FCB" w:rsidRDefault="00805FCB" w:rsidP="00805FCB">
            <w:pPr>
              <w:jc w:val="center"/>
              <w:rPr>
                <w:sz w:val="22"/>
                <w:szCs w:val="22"/>
                <w:lang w:eastAsia="en-US"/>
              </w:rPr>
            </w:pPr>
            <w:r w:rsidRPr="00805FCB">
              <w:rPr>
                <w:sz w:val="22"/>
                <w:szCs w:val="22"/>
                <w:lang w:eastAsia="en-US"/>
              </w:rPr>
              <w:t>0.49</w:t>
            </w:r>
          </w:p>
        </w:tc>
        <w:tc>
          <w:tcPr>
            <w:tcW w:w="1060" w:type="dxa"/>
            <w:tcBorders>
              <w:top w:val="dotDotDash" w:sz="4" w:space="0" w:color="auto"/>
              <w:left w:val="nil"/>
              <w:bottom w:val="dotDotDash" w:sz="4" w:space="0" w:color="auto"/>
              <w:right w:val="dotDotDash" w:sz="4" w:space="0" w:color="auto"/>
            </w:tcBorders>
            <w:vAlign w:val="bottom"/>
            <w:hideMark/>
          </w:tcPr>
          <w:p w14:paraId="1718BA36" w14:textId="77777777" w:rsidR="00805FCB" w:rsidRPr="00805FCB" w:rsidRDefault="00805FCB" w:rsidP="00805FCB">
            <w:pPr>
              <w:jc w:val="center"/>
              <w:rPr>
                <w:sz w:val="22"/>
                <w:szCs w:val="22"/>
                <w:lang w:eastAsia="en-US"/>
              </w:rPr>
            </w:pPr>
            <w:r w:rsidRPr="00805FCB">
              <w:rPr>
                <w:sz w:val="22"/>
                <w:szCs w:val="22"/>
                <w:lang w:eastAsia="en-US"/>
              </w:rPr>
              <w:t>0.34</w:t>
            </w:r>
          </w:p>
        </w:tc>
        <w:tc>
          <w:tcPr>
            <w:tcW w:w="1060" w:type="dxa"/>
            <w:tcBorders>
              <w:top w:val="dotDotDash" w:sz="4" w:space="0" w:color="auto"/>
              <w:left w:val="nil"/>
              <w:bottom w:val="dotDotDash" w:sz="4" w:space="0" w:color="auto"/>
              <w:right w:val="dotDotDash" w:sz="4" w:space="0" w:color="auto"/>
            </w:tcBorders>
            <w:vAlign w:val="bottom"/>
            <w:hideMark/>
          </w:tcPr>
          <w:p w14:paraId="2AAC6FAD" w14:textId="77777777" w:rsidR="00805FCB" w:rsidRPr="00805FCB" w:rsidRDefault="00805FCB" w:rsidP="00805FCB">
            <w:pPr>
              <w:jc w:val="center"/>
              <w:rPr>
                <w:sz w:val="22"/>
                <w:szCs w:val="22"/>
                <w:lang w:eastAsia="en-US"/>
              </w:rPr>
            </w:pPr>
            <w:r w:rsidRPr="00805FCB">
              <w:rPr>
                <w:sz w:val="22"/>
                <w:szCs w:val="22"/>
                <w:lang w:eastAsia="en-US"/>
              </w:rPr>
              <w:t>0.60</w:t>
            </w:r>
          </w:p>
        </w:tc>
        <w:tc>
          <w:tcPr>
            <w:tcW w:w="1060" w:type="dxa"/>
            <w:tcBorders>
              <w:top w:val="dotDotDash" w:sz="4" w:space="0" w:color="auto"/>
              <w:left w:val="nil"/>
              <w:bottom w:val="dotDotDash" w:sz="4" w:space="0" w:color="auto"/>
              <w:right w:val="dotDotDash" w:sz="4" w:space="0" w:color="auto"/>
            </w:tcBorders>
            <w:vAlign w:val="bottom"/>
            <w:hideMark/>
          </w:tcPr>
          <w:p w14:paraId="34451352" w14:textId="77777777" w:rsidR="00805FCB" w:rsidRPr="00805FCB" w:rsidRDefault="00805FCB" w:rsidP="00805FCB">
            <w:pPr>
              <w:jc w:val="center"/>
              <w:rPr>
                <w:sz w:val="22"/>
                <w:szCs w:val="22"/>
                <w:lang w:eastAsia="en-US"/>
              </w:rPr>
            </w:pPr>
            <w:r w:rsidRPr="00805FCB">
              <w:rPr>
                <w:sz w:val="22"/>
                <w:szCs w:val="22"/>
                <w:lang w:eastAsia="en-US"/>
              </w:rPr>
              <w:t>0.00</w:t>
            </w:r>
          </w:p>
        </w:tc>
        <w:tc>
          <w:tcPr>
            <w:tcW w:w="1060" w:type="dxa"/>
            <w:tcBorders>
              <w:top w:val="dotDotDash" w:sz="4" w:space="0" w:color="auto"/>
              <w:left w:val="nil"/>
              <w:bottom w:val="dotDotDash" w:sz="4" w:space="0" w:color="auto"/>
              <w:right w:val="dotDotDash" w:sz="4" w:space="0" w:color="auto"/>
            </w:tcBorders>
            <w:vAlign w:val="bottom"/>
            <w:hideMark/>
          </w:tcPr>
          <w:p w14:paraId="5902F19A" w14:textId="77777777" w:rsidR="00805FCB" w:rsidRPr="00805FCB" w:rsidRDefault="00805FCB" w:rsidP="00805FCB">
            <w:pPr>
              <w:jc w:val="center"/>
              <w:rPr>
                <w:sz w:val="22"/>
                <w:szCs w:val="22"/>
                <w:lang w:eastAsia="en-US"/>
              </w:rPr>
            </w:pPr>
            <w:r w:rsidRPr="00805FCB">
              <w:rPr>
                <w:sz w:val="22"/>
                <w:szCs w:val="22"/>
                <w:lang w:eastAsia="en-US"/>
              </w:rPr>
              <w:t>0.00</w:t>
            </w:r>
          </w:p>
        </w:tc>
        <w:tc>
          <w:tcPr>
            <w:tcW w:w="1060" w:type="dxa"/>
            <w:tcBorders>
              <w:top w:val="dotDotDash" w:sz="4" w:space="0" w:color="auto"/>
              <w:left w:val="nil"/>
              <w:bottom w:val="dotDotDash" w:sz="4" w:space="0" w:color="auto"/>
              <w:right w:val="dotDotDash" w:sz="4" w:space="0" w:color="auto"/>
            </w:tcBorders>
            <w:vAlign w:val="bottom"/>
            <w:hideMark/>
          </w:tcPr>
          <w:p w14:paraId="60FB7F5A" w14:textId="77777777" w:rsidR="00805FCB" w:rsidRPr="00805FCB" w:rsidRDefault="00805FCB" w:rsidP="00805FCB">
            <w:pPr>
              <w:jc w:val="center"/>
              <w:rPr>
                <w:sz w:val="22"/>
                <w:szCs w:val="22"/>
                <w:lang w:eastAsia="en-US"/>
              </w:rPr>
            </w:pPr>
            <w:r w:rsidRPr="00805FCB">
              <w:rPr>
                <w:sz w:val="22"/>
                <w:szCs w:val="22"/>
                <w:lang w:eastAsia="en-US"/>
              </w:rPr>
              <w:t>0.49</w:t>
            </w:r>
          </w:p>
        </w:tc>
        <w:tc>
          <w:tcPr>
            <w:tcW w:w="1060" w:type="dxa"/>
            <w:tcBorders>
              <w:top w:val="dotDotDash" w:sz="4" w:space="0" w:color="auto"/>
              <w:left w:val="nil"/>
              <w:bottom w:val="dotDotDash" w:sz="4" w:space="0" w:color="auto"/>
              <w:right w:val="dotDotDash" w:sz="4" w:space="0" w:color="auto"/>
            </w:tcBorders>
            <w:vAlign w:val="bottom"/>
            <w:hideMark/>
          </w:tcPr>
          <w:p w14:paraId="2B519ACE" w14:textId="77777777" w:rsidR="00805FCB" w:rsidRPr="00805FCB" w:rsidRDefault="00805FCB" w:rsidP="00805FCB">
            <w:pPr>
              <w:jc w:val="center"/>
              <w:rPr>
                <w:sz w:val="22"/>
                <w:szCs w:val="22"/>
                <w:lang w:eastAsia="en-US"/>
              </w:rPr>
            </w:pPr>
            <w:r w:rsidRPr="00805FCB">
              <w:rPr>
                <w:sz w:val="22"/>
                <w:szCs w:val="22"/>
                <w:lang w:eastAsia="en-US"/>
              </w:rPr>
              <w:t>0.34</w:t>
            </w:r>
          </w:p>
        </w:tc>
      </w:tr>
      <w:tr w:rsidR="00805FCB" w:rsidRPr="00805FCB" w14:paraId="57E13AAD" w14:textId="77777777" w:rsidTr="00805FCB">
        <w:trPr>
          <w:trHeight w:val="288"/>
          <w:jc w:val="center"/>
        </w:trPr>
        <w:tc>
          <w:tcPr>
            <w:tcW w:w="1060" w:type="dxa"/>
            <w:tcBorders>
              <w:top w:val="nil"/>
              <w:left w:val="dotDotDash" w:sz="4" w:space="0" w:color="auto"/>
              <w:bottom w:val="nil"/>
              <w:right w:val="dotDotDash" w:sz="4" w:space="0" w:color="auto"/>
            </w:tcBorders>
            <w:vAlign w:val="bottom"/>
            <w:hideMark/>
          </w:tcPr>
          <w:p w14:paraId="1BDDC5E6" w14:textId="77777777" w:rsidR="00805FCB" w:rsidRPr="00805FCB" w:rsidRDefault="00805FCB" w:rsidP="00805FCB">
            <w:pPr>
              <w:jc w:val="center"/>
              <w:rPr>
                <w:sz w:val="22"/>
                <w:szCs w:val="22"/>
                <w:lang w:eastAsia="en-US"/>
              </w:rPr>
            </w:pPr>
            <w:r w:rsidRPr="00805FCB">
              <w:rPr>
                <w:sz w:val="22"/>
                <w:szCs w:val="22"/>
                <w:lang w:eastAsia="en-US"/>
              </w:rPr>
              <w:t>7.00</w:t>
            </w:r>
          </w:p>
        </w:tc>
        <w:tc>
          <w:tcPr>
            <w:tcW w:w="1060" w:type="dxa"/>
            <w:tcBorders>
              <w:top w:val="nil"/>
              <w:left w:val="nil"/>
              <w:bottom w:val="nil"/>
              <w:right w:val="dotDotDash" w:sz="4" w:space="0" w:color="auto"/>
            </w:tcBorders>
            <w:vAlign w:val="bottom"/>
            <w:hideMark/>
          </w:tcPr>
          <w:p w14:paraId="25FDBD62" w14:textId="77777777" w:rsidR="00805FCB" w:rsidRPr="00805FCB" w:rsidRDefault="00805FCB" w:rsidP="00805FCB">
            <w:pPr>
              <w:jc w:val="center"/>
              <w:rPr>
                <w:sz w:val="22"/>
                <w:szCs w:val="22"/>
                <w:lang w:eastAsia="en-US"/>
              </w:rPr>
            </w:pPr>
            <w:r w:rsidRPr="00805FCB">
              <w:rPr>
                <w:sz w:val="22"/>
                <w:szCs w:val="22"/>
                <w:lang w:eastAsia="en-US"/>
              </w:rPr>
              <w:t>0.48</w:t>
            </w:r>
          </w:p>
        </w:tc>
        <w:tc>
          <w:tcPr>
            <w:tcW w:w="1060" w:type="dxa"/>
            <w:tcBorders>
              <w:top w:val="nil"/>
              <w:left w:val="nil"/>
              <w:bottom w:val="nil"/>
              <w:right w:val="dotDotDash" w:sz="4" w:space="0" w:color="auto"/>
            </w:tcBorders>
            <w:vAlign w:val="bottom"/>
            <w:hideMark/>
          </w:tcPr>
          <w:p w14:paraId="12570E41" w14:textId="77777777" w:rsidR="00805FCB" w:rsidRPr="00805FCB" w:rsidRDefault="00805FCB" w:rsidP="00805FCB">
            <w:pPr>
              <w:jc w:val="center"/>
              <w:rPr>
                <w:sz w:val="22"/>
                <w:szCs w:val="22"/>
                <w:lang w:eastAsia="en-US"/>
              </w:rPr>
            </w:pPr>
            <w:r w:rsidRPr="00805FCB">
              <w:rPr>
                <w:sz w:val="22"/>
                <w:szCs w:val="22"/>
                <w:lang w:eastAsia="en-US"/>
              </w:rPr>
              <w:t>0.33</w:t>
            </w:r>
          </w:p>
        </w:tc>
        <w:tc>
          <w:tcPr>
            <w:tcW w:w="1060" w:type="dxa"/>
            <w:tcBorders>
              <w:top w:val="nil"/>
              <w:left w:val="nil"/>
              <w:bottom w:val="nil"/>
              <w:right w:val="dotDotDash" w:sz="4" w:space="0" w:color="auto"/>
            </w:tcBorders>
            <w:vAlign w:val="bottom"/>
            <w:hideMark/>
          </w:tcPr>
          <w:p w14:paraId="30CA8930" w14:textId="77777777" w:rsidR="00805FCB" w:rsidRPr="00805FCB" w:rsidRDefault="00805FCB" w:rsidP="00805FCB">
            <w:pPr>
              <w:jc w:val="center"/>
              <w:rPr>
                <w:sz w:val="22"/>
                <w:szCs w:val="22"/>
                <w:lang w:eastAsia="en-US"/>
              </w:rPr>
            </w:pPr>
            <w:r w:rsidRPr="00805FCB">
              <w:rPr>
                <w:sz w:val="22"/>
                <w:szCs w:val="22"/>
                <w:lang w:eastAsia="en-US"/>
              </w:rPr>
              <w:t>0.58</w:t>
            </w:r>
          </w:p>
        </w:tc>
        <w:tc>
          <w:tcPr>
            <w:tcW w:w="1060" w:type="dxa"/>
            <w:tcBorders>
              <w:top w:val="nil"/>
              <w:left w:val="nil"/>
              <w:bottom w:val="nil"/>
              <w:right w:val="dotDotDash" w:sz="4" w:space="0" w:color="auto"/>
            </w:tcBorders>
            <w:vAlign w:val="bottom"/>
            <w:hideMark/>
          </w:tcPr>
          <w:p w14:paraId="64FDCB67" w14:textId="77777777" w:rsidR="00805FCB" w:rsidRPr="00805FCB" w:rsidRDefault="00805FCB" w:rsidP="00805FCB">
            <w:pPr>
              <w:jc w:val="center"/>
              <w:rPr>
                <w:sz w:val="22"/>
                <w:szCs w:val="22"/>
                <w:lang w:eastAsia="en-US"/>
              </w:rPr>
            </w:pPr>
            <w:r w:rsidRPr="00805FCB">
              <w:rPr>
                <w:sz w:val="22"/>
                <w:szCs w:val="22"/>
                <w:lang w:eastAsia="en-US"/>
              </w:rPr>
              <w:t>-0.01</w:t>
            </w:r>
          </w:p>
        </w:tc>
        <w:tc>
          <w:tcPr>
            <w:tcW w:w="1060" w:type="dxa"/>
            <w:tcBorders>
              <w:top w:val="nil"/>
              <w:left w:val="nil"/>
              <w:bottom w:val="nil"/>
              <w:right w:val="dotDotDash" w:sz="4" w:space="0" w:color="auto"/>
            </w:tcBorders>
            <w:vAlign w:val="bottom"/>
            <w:hideMark/>
          </w:tcPr>
          <w:p w14:paraId="77712DDE" w14:textId="77777777" w:rsidR="00805FCB" w:rsidRPr="00805FCB" w:rsidRDefault="00805FCB" w:rsidP="00805FCB">
            <w:pPr>
              <w:jc w:val="center"/>
              <w:rPr>
                <w:sz w:val="22"/>
                <w:szCs w:val="22"/>
                <w:lang w:eastAsia="en-US"/>
              </w:rPr>
            </w:pPr>
            <w:r w:rsidRPr="00805FCB">
              <w:rPr>
                <w:sz w:val="22"/>
                <w:szCs w:val="22"/>
                <w:lang w:eastAsia="en-US"/>
              </w:rPr>
              <w:t>0.00</w:t>
            </w:r>
          </w:p>
        </w:tc>
        <w:tc>
          <w:tcPr>
            <w:tcW w:w="1060" w:type="dxa"/>
            <w:tcBorders>
              <w:top w:val="nil"/>
              <w:left w:val="nil"/>
              <w:bottom w:val="nil"/>
              <w:right w:val="dotDotDash" w:sz="4" w:space="0" w:color="auto"/>
            </w:tcBorders>
            <w:vAlign w:val="bottom"/>
            <w:hideMark/>
          </w:tcPr>
          <w:p w14:paraId="4BF99CBA" w14:textId="77777777" w:rsidR="00805FCB" w:rsidRPr="00805FCB" w:rsidRDefault="00805FCB" w:rsidP="00805FCB">
            <w:pPr>
              <w:jc w:val="center"/>
              <w:rPr>
                <w:sz w:val="22"/>
                <w:szCs w:val="22"/>
                <w:lang w:eastAsia="en-US"/>
              </w:rPr>
            </w:pPr>
            <w:r w:rsidRPr="00805FCB">
              <w:rPr>
                <w:sz w:val="22"/>
                <w:szCs w:val="22"/>
                <w:lang w:eastAsia="en-US"/>
              </w:rPr>
              <w:t>0.48</w:t>
            </w:r>
          </w:p>
        </w:tc>
        <w:tc>
          <w:tcPr>
            <w:tcW w:w="1060" w:type="dxa"/>
            <w:tcBorders>
              <w:top w:val="nil"/>
              <w:left w:val="nil"/>
              <w:bottom w:val="nil"/>
              <w:right w:val="dotDotDash" w:sz="4" w:space="0" w:color="auto"/>
            </w:tcBorders>
            <w:vAlign w:val="bottom"/>
            <w:hideMark/>
          </w:tcPr>
          <w:p w14:paraId="41FE67CF" w14:textId="77777777" w:rsidR="00805FCB" w:rsidRPr="00805FCB" w:rsidRDefault="00805FCB" w:rsidP="00805FCB">
            <w:pPr>
              <w:jc w:val="center"/>
              <w:rPr>
                <w:sz w:val="22"/>
                <w:szCs w:val="22"/>
                <w:lang w:eastAsia="en-US"/>
              </w:rPr>
            </w:pPr>
            <w:r w:rsidRPr="00805FCB">
              <w:rPr>
                <w:sz w:val="22"/>
                <w:szCs w:val="22"/>
                <w:lang w:eastAsia="en-US"/>
              </w:rPr>
              <w:t>0.33</w:t>
            </w:r>
          </w:p>
        </w:tc>
      </w:tr>
      <w:tr w:rsidR="00805FCB" w:rsidRPr="00805FCB" w14:paraId="174CFE4E" w14:textId="77777777" w:rsidTr="00805FCB">
        <w:trPr>
          <w:trHeight w:val="288"/>
          <w:jc w:val="center"/>
        </w:trPr>
        <w:tc>
          <w:tcPr>
            <w:tcW w:w="1060" w:type="dxa"/>
            <w:tcBorders>
              <w:top w:val="dotDotDash" w:sz="4" w:space="0" w:color="auto"/>
              <w:left w:val="dotDotDash" w:sz="4" w:space="0" w:color="auto"/>
              <w:bottom w:val="dotDotDash" w:sz="4" w:space="0" w:color="auto"/>
              <w:right w:val="dotDotDash" w:sz="4" w:space="0" w:color="auto"/>
            </w:tcBorders>
            <w:vAlign w:val="bottom"/>
            <w:hideMark/>
          </w:tcPr>
          <w:p w14:paraId="7694EDD0" w14:textId="77777777" w:rsidR="00805FCB" w:rsidRPr="00805FCB" w:rsidRDefault="00805FCB" w:rsidP="00805FCB">
            <w:pPr>
              <w:jc w:val="center"/>
              <w:rPr>
                <w:sz w:val="22"/>
                <w:szCs w:val="22"/>
                <w:lang w:eastAsia="en-US"/>
              </w:rPr>
            </w:pPr>
            <w:r w:rsidRPr="00805FCB">
              <w:rPr>
                <w:sz w:val="22"/>
                <w:szCs w:val="22"/>
                <w:lang w:eastAsia="en-US"/>
              </w:rPr>
              <w:t>7.25</w:t>
            </w:r>
          </w:p>
        </w:tc>
        <w:tc>
          <w:tcPr>
            <w:tcW w:w="1060" w:type="dxa"/>
            <w:tcBorders>
              <w:top w:val="dotDotDash" w:sz="4" w:space="0" w:color="auto"/>
              <w:left w:val="nil"/>
              <w:bottom w:val="dotDotDash" w:sz="4" w:space="0" w:color="auto"/>
              <w:right w:val="dotDotDash" w:sz="4" w:space="0" w:color="auto"/>
            </w:tcBorders>
            <w:vAlign w:val="bottom"/>
            <w:hideMark/>
          </w:tcPr>
          <w:p w14:paraId="4A744524" w14:textId="77777777" w:rsidR="00805FCB" w:rsidRPr="00805FCB" w:rsidRDefault="00805FCB" w:rsidP="00805FCB">
            <w:pPr>
              <w:jc w:val="center"/>
              <w:rPr>
                <w:sz w:val="22"/>
                <w:szCs w:val="22"/>
                <w:lang w:eastAsia="en-US"/>
              </w:rPr>
            </w:pPr>
            <w:r w:rsidRPr="00805FCB">
              <w:rPr>
                <w:sz w:val="22"/>
                <w:szCs w:val="22"/>
                <w:lang w:eastAsia="en-US"/>
              </w:rPr>
              <w:t>0.46</w:t>
            </w:r>
          </w:p>
        </w:tc>
        <w:tc>
          <w:tcPr>
            <w:tcW w:w="1060" w:type="dxa"/>
            <w:tcBorders>
              <w:top w:val="dotDotDash" w:sz="4" w:space="0" w:color="auto"/>
              <w:left w:val="nil"/>
              <w:bottom w:val="dotDotDash" w:sz="4" w:space="0" w:color="auto"/>
              <w:right w:val="dotDotDash" w:sz="4" w:space="0" w:color="auto"/>
            </w:tcBorders>
            <w:vAlign w:val="bottom"/>
            <w:hideMark/>
          </w:tcPr>
          <w:p w14:paraId="698D443A" w14:textId="77777777" w:rsidR="00805FCB" w:rsidRPr="00805FCB" w:rsidRDefault="00805FCB" w:rsidP="00805FCB">
            <w:pPr>
              <w:jc w:val="center"/>
              <w:rPr>
                <w:sz w:val="22"/>
                <w:szCs w:val="22"/>
                <w:lang w:eastAsia="en-US"/>
              </w:rPr>
            </w:pPr>
            <w:r w:rsidRPr="00805FCB">
              <w:rPr>
                <w:sz w:val="22"/>
                <w:szCs w:val="22"/>
                <w:lang w:eastAsia="en-US"/>
              </w:rPr>
              <w:t>0.32</w:t>
            </w:r>
          </w:p>
        </w:tc>
        <w:tc>
          <w:tcPr>
            <w:tcW w:w="1060" w:type="dxa"/>
            <w:tcBorders>
              <w:top w:val="dotDotDash" w:sz="4" w:space="0" w:color="auto"/>
              <w:left w:val="nil"/>
              <w:bottom w:val="dotDotDash" w:sz="4" w:space="0" w:color="auto"/>
              <w:right w:val="dotDotDash" w:sz="4" w:space="0" w:color="auto"/>
            </w:tcBorders>
            <w:vAlign w:val="bottom"/>
            <w:hideMark/>
          </w:tcPr>
          <w:p w14:paraId="6B7F5037" w14:textId="77777777" w:rsidR="00805FCB" w:rsidRPr="00805FCB" w:rsidRDefault="00805FCB" w:rsidP="00805FCB">
            <w:pPr>
              <w:jc w:val="center"/>
              <w:rPr>
                <w:sz w:val="22"/>
                <w:szCs w:val="22"/>
                <w:lang w:eastAsia="en-US"/>
              </w:rPr>
            </w:pPr>
            <w:r w:rsidRPr="00805FCB">
              <w:rPr>
                <w:sz w:val="22"/>
                <w:szCs w:val="22"/>
                <w:lang w:eastAsia="en-US"/>
              </w:rPr>
              <w:t>0.56</w:t>
            </w:r>
          </w:p>
        </w:tc>
        <w:tc>
          <w:tcPr>
            <w:tcW w:w="1060" w:type="dxa"/>
            <w:tcBorders>
              <w:top w:val="dotDotDash" w:sz="4" w:space="0" w:color="auto"/>
              <w:left w:val="nil"/>
              <w:bottom w:val="dotDotDash" w:sz="4" w:space="0" w:color="auto"/>
              <w:right w:val="dotDotDash" w:sz="4" w:space="0" w:color="auto"/>
            </w:tcBorders>
            <w:vAlign w:val="bottom"/>
            <w:hideMark/>
          </w:tcPr>
          <w:p w14:paraId="0E354472" w14:textId="77777777" w:rsidR="00805FCB" w:rsidRPr="00805FCB" w:rsidRDefault="00805FCB" w:rsidP="00805FCB">
            <w:pPr>
              <w:jc w:val="center"/>
              <w:rPr>
                <w:sz w:val="22"/>
                <w:szCs w:val="22"/>
                <w:lang w:eastAsia="en-US"/>
              </w:rPr>
            </w:pPr>
            <w:r w:rsidRPr="00805FCB">
              <w:rPr>
                <w:sz w:val="22"/>
                <w:szCs w:val="22"/>
                <w:lang w:eastAsia="en-US"/>
              </w:rPr>
              <w:t>0.00</w:t>
            </w:r>
          </w:p>
        </w:tc>
        <w:tc>
          <w:tcPr>
            <w:tcW w:w="1060" w:type="dxa"/>
            <w:tcBorders>
              <w:top w:val="dotDotDash" w:sz="4" w:space="0" w:color="auto"/>
              <w:left w:val="nil"/>
              <w:bottom w:val="dotDotDash" w:sz="4" w:space="0" w:color="auto"/>
              <w:right w:val="dotDotDash" w:sz="4" w:space="0" w:color="auto"/>
            </w:tcBorders>
            <w:vAlign w:val="bottom"/>
            <w:hideMark/>
          </w:tcPr>
          <w:p w14:paraId="2C8F83A3" w14:textId="77777777" w:rsidR="00805FCB" w:rsidRPr="00805FCB" w:rsidRDefault="00805FCB" w:rsidP="00805FCB">
            <w:pPr>
              <w:jc w:val="center"/>
              <w:rPr>
                <w:sz w:val="22"/>
                <w:szCs w:val="22"/>
                <w:lang w:eastAsia="en-US"/>
              </w:rPr>
            </w:pPr>
            <w:r w:rsidRPr="00805FCB">
              <w:rPr>
                <w:sz w:val="22"/>
                <w:szCs w:val="22"/>
                <w:lang w:eastAsia="en-US"/>
              </w:rPr>
              <w:t>0.00</w:t>
            </w:r>
          </w:p>
        </w:tc>
        <w:tc>
          <w:tcPr>
            <w:tcW w:w="1060" w:type="dxa"/>
            <w:tcBorders>
              <w:top w:val="dotDotDash" w:sz="4" w:space="0" w:color="auto"/>
              <w:left w:val="nil"/>
              <w:bottom w:val="dotDotDash" w:sz="4" w:space="0" w:color="auto"/>
              <w:right w:val="dotDotDash" w:sz="4" w:space="0" w:color="auto"/>
            </w:tcBorders>
            <w:vAlign w:val="bottom"/>
            <w:hideMark/>
          </w:tcPr>
          <w:p w14:paraId="18B9BCDD" w14:textId="77777777" w:rsidR="00805FCB" w:rsidRPr="00805FCB" w:rsidRDefault="00805FCB" w:rsidP="00805FCB">
            <w:pPr>
              <w:jc w:val="center"/>
              <w:rPr>
                <w:sz w:val="22"/>
                <w:szCs w:val="22"/>
                <w:lang w:eastAsia="en-US"/>
              </w:rPr>
            </w:pPr>
            <w:r w:rsidRPr="00805FCB">
              <w:rPr>
                <w:sz w:val="22"/>
                <w:szCs w:val="22"/>
                <w:lang w:eastAsia="en-US"/>
              </w:rPr>
              <w:t>0.46</w:t>
            </w:r>
          </w:p>
        </w:tc>
        <w:tc>
          <w:tcPr>
            <w:tcW w:w="1060" w:type="dxa"/>
            <w:tcBorders>
              <w:top w:val="dotDotDash" w:sz="4" w:space="0" w:color="auto"/>
              <w:left w:val="nil"/>
              <w:bottom w:val="dotDotDash" w:sz="4" w:space="0" w:color="auto"/>
              <w:right w:val="dotDotDash" w:sz="4" w:space="0" w:color="auto"/>
            </w:tcBorders>
            <w:vAlign w:val="bottom"/>
            <w:hideMark/>
          </w:tcPr>
          <w:p w14:paraId="288F2A0D" w14:textId="77777777" w:rsidR="00805FCB" w:rsidRPr="00805FCB" w:rsidRDefault="00805FCB" w:rsidP="00805FCB">
            <w:pPr>
              <w:jc w:val="center"/>
              <w:rPr>
                <w:sz w:val="22"/>
                <w:szCs w:val="22"/>
                <w:lang w:eastAsia="en-US"/>
              </w:rPr>
            </w:pPr>
            <w:r w:rsidRPr="00805FCB">
              <w:rPr>
                <w:sz w:val="22"/>
                <w:szCs w:val="22"/>
                <w:lang w:eastAsia="en-US"/>
              </w:rPr>
              <w:t>0.32</w:t>
            </w:r>
          </w:p>
        </w:tc>
      </w:tr>
      <w:tr w:rsidR="00805FCB" w:rsidRPr="00805FCB" w14:paraId="13854C91" w14:textId="77777777" w:rsidTr="00805FCB">
        <w:trPr>
          <w:trHeight w:val="288"/>
          <w:jc w:val="center"/>
        </w:trPr>
        <w:tc>
          <w:tcPr>
            <w:tcW w:w="1060" w:type="dxa"/>
            <w:tcBorders>
              <w:top w:val="nil"/>
              <w:left w:val="dotDotDash" w:sz="4" w:space="0" w:color="auto"/>
              <w:bottom w:val="nil"/>
              <w:right w:val="dotDotDash" w:sz="4" w:space="0" w:color="auto"/>
            </w:tcBorders>
            <w:vAlign w:val="bottom"/>
            <w:hideMark/>
          </w:tcPr>
          <w:p w14:paraId="7FC4B80B" w14:textId="77777777" w:rsidR="00805FCB" w:rsidRPr="00805FCB" w:rsidRDefault="00805FCB" w:rsidP="00805FCB">
            <w:pPr>
              <w:jc w:val="center"/>
              <w:rPr>
                <w:sz w:val="22"/>
                <w:szCs w:val="22"/>
                <w:lang w:eastAsia="en-US"/>
              </w:rPr>
            </w:pPr>
            <w:r w:rsidRPr="00805FCB">
              <w:rPr>
                <w:sz w:val="22"/>
                <w:szCs w:val="22"/>
                <w:lang w:eastAsia="en-US"/>
              </w:rPr>
              <w:t>7.50</w:t>
            </w:r>
          </w:p>
        </w:tc>
        <w:tc>
          <w:tcPr>
            <w:tcW w:w="1060" w:type="dxa"/>
            <w:tcBorders>
              <w:top w:val="nil"/>
              <w:left w:val="nil"/>
              <w:bottom w:val="nil"/>
              <w:right w:val="dotDotDash" w:sz="4" w:space="0" w:color="auto"/>
            </w:tcBorders>
            <w:vAlign w:val="bottom"/>
            <w:hideMark/>
          </w:tcPr>
          <w:p w14:paraId="38D589AA" w14:textId="77777777" w:rsidR="00805FCB" w:rsidRPr="00805FCB" w:rsidRDefault="00805FCB" w:rsidP="00805FCB">
            <w:pPr>
              <w:jc w:val="center"/>
              <w:rPr>
                <w:sz w:val="22"/>
                <w:szCs w:val="22"/>
                <w:lang w:eastAsia="en-US"/>
              </w:rPr>
            </w:pPr>
            <w:r w:rsidRPr="00805FCB">
              <w:rPr>
                <w:sz w:val="22"/>
                <w:szCs w:val="22"/>
                <w:lang w:eastAsia="en-US"/>
              </w:rPr>
              <w:t>0.45</w:t>
            </w:r>
          </w:p>
        </w:tc>
        <w:tc>
          <w:tcPr>
            <w:tcW w:w="1060" w:type="dxa"/>
            <w:tcBorders>
              <w:top w:val="nil"/>
              <w:left w:val="nil"/>
              <w:bottom w:val="nil"/>
              <w:right w:val="dotDotDash" w:sz="4" w:space="0" w:color="auto"/>
            </w:tcBorders>
            <w:vAlign w:val="bottom"/>
            <w:hideMark/>
          </w:tcPr>
          <w:p w14:paraId="730F0869" w14:textId="77777777" w:rsidR="00805FCB" w:rsidRPr="00805FCB" w:rsidRDefault="00805FCB" w:rsidP="00805FCB">
            <w:pPr>
              <w:jc w:val="center"/>
              <w:rPr>
                <w:sz w:val="22"/>
                <w:szCs w:val="22"/>
                <w:lang w:eastAsia="en-US"/>
              </w:rPr>
            </w:pPr>
            <w:r w:rsidRPr="00805FCB">
              <w:rPr>
                <w:sz w:val="22"/>
                <w:szCs w:val="22"/>
                <w:lang w:eastAsia="en-US"/>
              </w:rPr>
              <w:t>0.31</w:t>
            </w:r>
          </w:p>
        </w:tc>
        <w:tc>
          <w:tcPr>
            <w:tcW w:w="1060" w:type="dxa"/>
            <w:tcBorders>
              <w:top w:val="nil"/>
              <w:left w:val="nil"/>
              <w:bottom w:val="nil"/>
              <w:right w:val="dotDotDash" w:sz="4" w:space="0" w:color="auto"/>
            </w:tcBorders>
            <w:vAlign w:val="bottom"/>
            <w:hideMark/>
          </w:tcPr>
          <w:p w14:paraId="22C29331" w14:textId="77777777" w:rsidR="00805FCB" w:rsidRPr="00805FCB" w:rsidRDefault="00805FCB" w:rsidP="00805FCB">
            <w:pPr>
              <w:jc w:val="center"/>
              <w:rPr>
                <w:sz w:val="22"/>
                <w:szCs w:val="22"/>
                <w:lang w:eastAsia="en-US"/>
              </w:rPr>
            </w:pPr>
            <w:r w:rsidRPr="00805FCB">
              <w:rPr>
                <w:sz w:val="22"/>
                <w:szCs w:val="22"/>
                <w:lang w:eastAsia="en-US"/>
              </w:rPr>
              <w:t>0.54</w:t>
            </w:r>
          </w:p>
        </w:tc>
        <w:tc>
          <w:tcPr>
            <w:tcW w:w="1060" w:type="dxa"/>
            <w:tcBorders>
              <w:top w:val="nil"/>
              <w:left w:val="nil"/>
              <w:bottom w:val="nil"/>
              <w:right w:val="dotDotDash" w:sz="4" w:space="0" w:color="auto"/>
            </w:tcBorders>
            <w:vAlign w:val="bottom"/>
            <w:hideMark/>
          </w:tcPr>
          <w:p w14:paraId="1D9579C6" w14:textId="77777777" w:rsidR="00805FCB" w:rsidRPr="00805FCB" w:rsidRDefault="00805FCB" w:rsidP="00805FCB">
            <w:pPr>
              <w:jc w:val="center"/>
              <w:rPr>
                <w:sz w:val="22"/>
                <w:szCs w:val="22"/>
                <w:lang w:eastAsia="en-US"/>
              </w:rPr>
            </w:pPr>
            <w:r w:rsidRPr="00805FCB">
              <w:rPr>
                <w:sz w:val="22"/>
                <w:szCs w:val="22"/>
                <w:lang w:eastAsia="en-US"/>
              </w:rPr>
              <w:t>-0.01</w:t>
            </w:r>
          </w:p>
        </w:tc>
        <w:tc>
          <w:tcPr>
            <w:tcW w:w="1060" w:type="dxa"/>
            <w:tcBorders>
              <w:top w:val="nil"/>
              <w:left w:val="nil"/>
              <w:bottom w:val="nil"/>
              <w:right w:val="dotDotDash" w:sz="4" w:space="0" w:color="auto"/>
            </w:tcBorders>
            <w:vAlign w:val="bottom"/>
            <w:hideMark/>
          </w:tcPr>
          <w:p w14:paraId="0A6D5289" w14:textId="77777777" w:rsidR="00805FCB" w:rsidRPr="00805FCB" w:rsidRDefault="00805FCB" w:rsidP="00805FCB">
            <w:pPr>
              <w:jc w:val="center"/>
              <w:rPr>
                <w:sz w:val="22"/>
                <w:szCs w:val="22"/>
                <w:lang w:eastAsia="en-US"/>
              </w:rPr>
            </w:pPr>
            <w:r w:rsidRPr="00805FCB">
              <w:rPr>
                <w:sz w:val="22"/>
                <w:szCs w:val="22"/>
                <w:lang w:eastAsia="en-US"/>
              </w:rPr>
              <w:t>0.00</w:t>
            </w:r>
          </w:p>
        </w:tc>
        <w:tc>
          <w:tcPr>
            <w:tcW w:w="1060" w:type="dxa"/>
            <w:tcBorders>
              <w:top w:val="nil"/>
              <w:left w:val="nil"/>
              <w:bottom w:val="nil"/>
              <w:right w:val="dotDotDash" w:sz="4" w:space="0" w:color="auto"/>
            </w:tcBorders>
            <w:vAlign w:val="bottom"/>
            <w:hideMark/>
          </w:tcPr>
          <w:p w14:paraId="1F040EB0" w14:textId="77777777" w:rsidR="00805FCB" w:rsidRPr="00805FCB" w:rsidRDefault="00805FCB" w:rsidP="00805FCB">
            <w:pPr>
              <w:jc w:val="center"/>
              <w:rPr>
                <w:sz w:val="22"/>
                <w:szCs w:val="22"/>
                <w:lang w:eastAsia="en-US"/>
              </w:rPr>
            </w:pPr>
            <w:r w:rsidRPr="00805FCB">
              <w:rPr>
                <w:sz w:val="22"/>
                <w:szCs w:val="22"/>
                <w:lang w:eastAsia="en-US"/>
              </w:rPr>
              <w:t>0.45</w:t>
            </w:r>
          </w:p>
        </w:tc>
        <w:tc>
          <w:tcPr>
            <w:tcW w:w="1060" w:type="dxa"/>
            <w:tcBorders>
              <w:top w:val="nil"/>
              <w:left w:val="nil"/>
              <w:bottom w:val="nil"/>
              <w:right w:val="dotDotDash" w:sz="4" w:space="0" w:color="auto"/>
            </w:tcBorders>
            <w:vAlign w:val="bottom"/>
            <w:hideMark/>
          </w:tcPr>
          <w:p w14:paraId="79B44343" w14:textId="77777777" w:rsidR="00805FCB" w:rsidRPr="00805FCB" w:rsidRDefault="00805FCB" w:rsidP="00805FCB">
            <w:pPr>
              <w:jc w:val="center"/>
              <w:rPr>
                <w:sz w:val="22"/>
                <w:szCs w:val="22"/>
                <w:lang w:eastAsia="en-US"/>
              </w:rPr>
            </w:pPr>
            <w:r w:rsidRPr="00805FCB">
              <w:rPr>
                <w:sz w:val="22"/>
                <w:szCs w:val="22"/>
                <w:lang w:eastAsia="en-US"/>
              </w:rPr>
              <w:t>0.31</w:t>
            </w:r>
          </w:p>
        </w:tc>
      </w:tr>
      <w:tr w:rsidR="00805FCB" w:rsidRPr="00805FCB" w14:paraId="7D6384D1" w14:textId="77777777" w:rsidTr="00805FCB">
        <w:trPr>
          <w:trHeight w:val="288"/>
          <w:jc w:val="center"/>
        </w:trPr>
        <w:tc>
          <w:tcPr>
            <w:tcW w:w="1060" w:type="dxa"/>
            <w:tcBorders>
              <w:top w:val="dotDotDash" w:sz="4" w:space="0" w:color="auto"/>
              <w:left w:val="dotDotDash" w:sz="4" w:space="0" w:color="auto"/>
              <w:bottom w:val="dotDotDash" w:sz="4" w:space="0" w:color="auto"/>
              <w:right w:val="dotDotDash" w:sz="4" w:space="0" w:color="auto"/>
            </w:tcBorders>
            <w:vAlign w:val="bottom"/>
            <w:hideMark/>
          </w:tcPr>
          <w:p w14:paraId="7BD70773" w14:textId="77777777" w:rsidR="00805FCB" w:rsidRPr="00805FCB" w:rsidRDefault="00805FCB" w:rsidP="00805FCB">
            <w:pPr>
              <w:jc w:val="center"/>
              <w:rPr>
                <w:sz w:val="22"/>
                <w:szCs w:val="22"/>
                <w:lang w:eastAsia="en-US"/>
              </w:rPr>
            </w:pPr>
            <w:r w:rsidRPr="00805FCB">
              <w:rPr>
                <w:sz w:val="22"/>
                <w:szCs w:val="22"/>
                <w:lang w:eastAsia="en-US"/>
              </w:rPr>
              <w:t>7.75</w:t>
            </w:r>
          </w:p>
        </w:tc>
        <w:tc>
          <w:tcPr>
            <w:tcW w:w="1060" w:type="dxa"/>
            <w:tcBorders>
              <w:top w:val="dotDotDash" w:sz="4" w:space="0" w:color="auto"/>
              <w:left w:val="nil"/>
              <w:bottom w:val="dotDotDash" w:sz="4" w:space="0" w:color="auto"/>
              <w:right w:val="dotDotDash" w:sz="4" w:space="0" w:color="auto"/>
            </w:tcBorders>
            <w:vAlign w:val="bottom"/>
            <w:hideMark/>
          </w:tcPr>
          <w:p w14:paraId="0345D080" w14:textId="77777777" w:rsidR="00805FCB" w:rsidRPr="00805FCB" w:rsidRDefault="00805FCB" w:rsidP="00805FCB">
            <w:pPr>
              <w:jc w:val="center"/>
              <w:rPr>
                <w:sz w:val="22"/>
                <w:szCs w:val="22"/>
                <w:lang w:eastAsia="en-US"/>
              </w:rPr>
            </w:pPr>
            <w:r w:rsidRPr="00805FCB">
              <w:rPr>
                <w:sz w:val="22"/>
                <w:szCs w:val="22"/>
                <w:lang w:eastAsia="en-US"/>
              </w:rPr>
              <w:t>0.44</w:t>
            </w:r>
          </w:p>
        </w:tc>
        <w:tc>
          <w:tcPr>
            <w:tcW w:w="1060" w:type="dxa"/>
            <w:tcBorders>
              <w:top w:val="dotDotDash" w:sz="4" w:space="0" w:color="auto"/>
              <w:left w:val="nil"/>
              <w:bottom w:val="dotDotDash" w:sz="4" w:space="0" w:color="auto"/>
              <w:right w:val="dotDotDash" w:sz="4" w:space="0" w:color="auto"/>
            </w:tcBorders>
            <w:vAlign w:val="bottom"/>
            <w:hideMark/>
          </w:tcPr>
          <w:p w14:paraId="285C6C95" w14:textId="77777777" w:rsidR="00805FCB" w:rsidRPr="00805FCB" w:rsidRDefault="00805FCB" w:rsidP="00805FCB">
            <w:pPr>
              <w:jc w:val="center"/>
              <w:rPr>
                <w:sz w:val="22"/>
                <w:szCs w:val="22"/>
                <w:lang w:eastAsia="en-US"/>
              </w:rPr>
            </w:pPr>
            <w:r w:rsidRPr="00805FCB">
              <w:rPr>
                <w:sz w:val="22"/>
                <w:szCs w:val="22"/>
                <w:lang w:eastAsia="en-US"/>
              </w:rPr>
              <w:t>0.30</w:t>
            </w:r>
          </w:p>
        </w:tc>
        <w:tc>
          <w:tcPr>
            <w:tcW w:w="1060" w:type="dxa"/>
            <w:tcBorders>
              <w:top w:val="dotDotDash" w:sz="4" w:space="0" w:color="auto"/>
              <w:left w:val="nil"/>
              <w:bottom w:val="dotDotDash" w:sz="4" w:space="0" w:color="auto"/>
              <w:right w:val="dotDotDash" w:sz="4" w:space="0" w:color="auto"/>
            </w:tcBorders>
            <w:vAlign w:val="bottom"/>
            <w:hideMark/>
          </w:tcPr>
          <w:p w14:paraId="7CBE5ECD" w14:textId="77777777" w:rsidR="00805FCB" w:rsidRPr="00805FCB" w:rsidRDefault="00805FCB" w:rsidP="00805FCB">
            <w:pPr>
              <w:jc w:val="center"/>
              <w:rPr>
                <w:sz w:val="22"/>
                <w:szCs w:val="22"/>
                <w:lang w:eastAsia="en-US"/>
              </w:rPr>
            </w:pPr>
            <w:r w:rsidRPr="00805FCB">
              <w:rPr>
                <w:sz w:val="22"/>
                <w:szCs w:val="22"/>
                <w:lang w:eastAsia="en-US"/>
              </w:rPr>
              <w:t>0.53</w:t>
            </w:r>
          </w:p>
        </w:tc>
        <w:tc>
          <w:tcPr>
            <w:tcW w:w="1060" w:type="dxa"/>
            <w:tcBorders>
              <w:top w:val="dotDotDash" w:sz="4" w:space="0" w:color="auto"/>
              <w:left w:val="nil"/>
              <w:bottom w:val="dotDotDash" w:sz="4" w:space="0" w:color="auto"/>
              <w:right w:val="dotDotDash" w:sz="4" w:space="0" w:color="auto"/>
            </w:tcBorders>
            <w:vAlign w:val="bottom"/>
            <w:hideMark/>
          </w:tcPr>
          <w:p w14:paraId="2E47EB0A" w14:textId="77777777" w:rsidR="00805FCB" w:rsidRPr="00805FCB" w:rsidRDefault="00805FCB" w:rsidP="00805FCB">
            <w:pPr>
              <w:jc w:val="center"/>
              <w:rPr>
                <w:sz w:val="22"/>
                <w:szCs w:val="22"/>
                <w:lang w:eastAsia="en-US"/>
              </w:rPr>
            </w:pPr>
            <w:r w:rsidRPr="00805FCB">
              <w:rPr>
                <w:sz w:val="22"/>
                <w:szCs w:val="22"/>
                <w:lang w:eastAsia="en-US"/>
              </w:rPr>
              <w:t>0.00</w:t>
            </w:r>
          </w:p>
        </w:tc>
        <w:tc>
          <w:tcPr>
            <w:tcW w:w="1060" w:type="dxa"/>
            <w:tcBorders>
              <w:top w:val="dotDotDash" w:sz="4" w:space="0" w:color="auto"/>
              <w:left w:val="nil"/>
              <w:bottom w:val="dotDotDash" w:sz="4" w:space="0" w:color="auto"/>
              <w:right w:val="dotDotDash" w:sz="4" w:space="0" w:color="auto"/>
            </w:tcBorders>
            <w:vAlign w:val="bottom"/>
            <w:hideMark/>
          </w:tcPr>
          <w:p w14:paraId="1810AF2F" w14:textId="77777777" w:rsidR="00805FCB" w:rsidRPr="00805FCB" w:rsidRDefault="00805FCB" w:rsidP="00805FCB">
            <w:pPr>
              <w:jc w:val="center"/>
              <w:rPr>
                <w:sz w:val="22"/>
                <w:szCs w:val="22"/>
                <w:lang w:eastAsia="en-US"/>
              </w:rPr>
            </w:pPr>
            <w:r w:rsidRPr="00805FCB">
              <w:rPr>
                <w:sz w:val="22"/>
                <w:szCs w:val="22"/>
                <w:lang w:eastAsia="en-US"/>
              </w:rPr>
              <w:t>0.00</w:t>
            </w:r>
          </w:p>
        </w:tc>
        <w:tc>
          <w:tcPr>
            <w:tcW w:w="1060" w:type="dxa"/>
            <w:tcBorders>
              <w:top w:val="dotDotDash" w:sz="4" w:space="0" w:color="auto"/>
              <w:left w:val="nil"/>
              <w:bottom w:val="dotDotDash" w:sz="4" w:space="0" w:color="auto"/>
              <w:right w:val="dotDotDash" w:sz="4" w:space="0" w:color="auto"/>
            </w:tcBorders>
            <w:vAlign w:val="bottom"/>
            <w:hideMark/>
          </w:tcPr>
          <w:p w14:paraId="531D5BAA" w14:textId="77777777" w:rsidR="00805FCB" w:rsidRPr="00805FCB" w:rsidRDefault="00805FCB" w:rsidP="00805FCB">
            <w:pPr>
              <w:jc w:val="center"/>
              <w:rPr>
                <w:sz w:val="22"/>
                <w:szCs w:val="22"/>
                <w:lang w:eastAsia="en-US"/>
              </w:rPr>
            </w:pPr>
            <w:r w:rsidRPr="00805FCB">
              <w:rPr>
                <w:sz w:val="22"/>
                <w:szCs w:val="22"/>
                <w:lang w:eastAsia="en-US"/>
              </w:rPr>
              <w:t>0.44</w:t>
            </w:r>
          </w:p>
        </w:tc>
        <w:tc>
          <w:tcPr>
            <w:tcW w:w="1060" w:type="dxa"/>
            <w:tcBorders>
              <w:top w:val="dotDotDash" w:sz="4" w:space="0" w:color="auto"/>
              <w:left w:val="nil"/>
              <w:bottom w:val="dotDotDash" w:sz="4" w:space="0" w:color="auto"/>
              <w:right w:val="dotDotDash" w:sz="4" w:space="0" w:color="auto"/>
            </w:tcBorders>
            <w:vAlign w:val="bottom"/>
            <w:hideMark/>
          </w:tcPr>
          <w:p w14:paraId="28526E70" w14:textId="77777777" w:rsidR="00805FCB" w:rsidRPr="00805FCB" w:rsidRDefault="00805FCB" w:rsidP="00805FCB">
            <w:pPr>
              <w:jc w:val="center"/>
              <w:rPr>
                <w:sz w:val="22"/>
                <w:szCs w:val="22"/>
                <w:lang w:eastAsia="en-US"/>
              </w:rPr>
            </w:pPr>
            <w:r w:rsidRPr="00805FCB">
              <w:rPr>
                <w:sz w:val="22"/>
                <w:szCs w:val="22"/>
                <w:lang w:eastAsia="en-US"/>
              </w:rPr>
              <w:t>0.30</w:t>
            </w:r>
          </w:p>
        </w:tc>
      </w:tr>
      <w:tr w:rsidR="00805FCB" w:rsidRPr="00805FCB" w14:paraId="4418959F" w14:textId="77777777" w:rsidTr="00805FCB">
        <w:trPr>
          <w:trHeight w:val="288"/>
          <w:jc w:val="center"/>
        </w:trPr>
        <w:tc>
          <w:tcPr>
            <w:tcW w:w="1060" w:type="dxa"/>
            <w:tcBorders>
              <w:top w:val="nil"/>
              <w:left w:val="dotDotDash" w:sz="4" w:space="0" w:color="auto"/>
              <w:bottom w:val="nil"/>
              <w:right w:val="dotDotDash" w:sz="4" w:space="0" w:color="auto"/>
            </w:tcBorders>
            <w:vAlign w:val="bottom"/>
            <w:hideMark/>
          </w:tcPr>
          <w:p w14:paraId="6DEB46BA" w14:textId="77777777" w:rsidR="00805FCB" w:rsidRPr="00805FCB" w:rsidRDefault="00805FCB" w:rsidP="00805FCB">
            <w:pPr>
              <w:jc w:val="center"/>
              <w:rPr>
                <w:sz w:val="22"/>
                <w:szCs w:val="22"/>
                <w:lang w:eastAsia="en-US"/>
              </w:rPr>
            </w:pPr>
            <w:r w:rsidRPr="00805FCB">
              <w:rPr>
                <w:sz w:val="22"/>
                <w:szCs w:val="22"/>
                <w:lang w:eastAsia="en-US"/>
              </w:rPr>
              <w:t>8.00</w:t>
            </w:r>
          </w:p>
        </w:tc>
        <w:tc>
          <w:tcPr>
            <w:tcW w:w="1060" w:type="dxa"/>
            <w:tcBorders>
              <w:top w:val="nil"/>
              <w:left w:val="nil"/>
              <w:bottom w:val="nil"/>
              <w:right w:val="dotDotDash" w:sz="4" w:space="0" w:color="auto"/>
            </w:tcBorders>
            <w:vAlign w:val="bottom"/>
            <w:hideMark/>
          </w:tcPr>
          <w:p w14:paraId="760530B3" w14:textId="77777777" w:rsidR="00805FCB" w:rsidRPr="00805FCB" w:rsidRDefault="00805FCB" w:rsidP="00805FCB">
            <w:pPr>
              <w:jc w:val="center"/>
              <w:rPr>
                <w:sz w:val="22"/>
                <w:szCs w:val="22"/>
                <w:lang w:eastAsia="en-US"/>
              </w:rPr>
            </w:pPr>
            <w:r w:rsidRPr="00805FCB">
              <w:rPr>
                <w:sz w:val="22"/>
                <w:szCs w:val="22"/>
                <w:lang w:eastAsia="en-US"/>
              </w:rPr>
              <w:t>0.43</w:t>
            </w:r>
          </w:p>
        </w:tc>
        <w:tc>
          <w:tcPr>
            <w:tcW w:w="1060" w:type="dxa"/>
            <w:tcBorders>
              <w:top w:val="nil"/>
              <w:left w:val="nil"/>
              <w:bottom w:val="nil"/>
              <w:right w:val="dotDotDash" w:sz="4" w:space="0" w:color="auto"/>
            </w:tcBorders>
            <w:vAlign w:val="bottom"/>
            <w:hideMark/>
          </w:tcPr>
          <w:p w14:paraId="402A28DB" w14:textId="77777777" w:rsidR="00805FCB" w:rsidRPr="00805FCB" w:rsidRDefault="00805FCB" w:rsidP="00805FCB">
            <w:pPr>
              <w:jc w:val="center"/>
              <w:rPr>
                <w:sz w:val="22"/>
                <w:szCs w:val="22"/>
                <w:lang w:eastAsia="en-US"/>
              </w:rPr>
            </w:pPr>
            <w:r w:rsidRPr="00805FCB">
              <w:rPr>
                <w:sz w:val="22"/>
                <w:szCs w:val="22"/>
                <w:lang w:eastAsia="en-US"/>
              </w:rPr>
              <w:t>0.29</w:t>
            </w:r>
          </w:p>
        </w:tc>
        <w:tc>
          <w:tcPr>
            <w:tcW w:w="1060" w:type="dxa"/>
            <w:tcBorders>
              <w:top w:val="nil"/>
              <w:left w:val="nil"/>
              <w:bottom w:val="nil"/>
              <w:right w:val="dotDotDash" w:sz="4" w:space="0" w:color="auto"/>
            </w:tcBorders>
            <w:vAlign w:val="bottom"/>
            <w:hideMark/>
          </w:tcPr>
          <w:p w14:paraId="2C6E2DB4" w14:textId="77777777" w:rsidR="00805FCB" w:rsidRPr="00805FCB" w:rsidRDefault="00805FCB" w:rsidP="00805FCB">
            <w:pPr>
              <w:jc w:val="center"/>
              <w:rPr>
                <w:sz w:val="22"/>
                <w:szCs w:val="22"/>
                <w:lang w:eastAsia="en-US"/>
              </w:rPr>
            </w:pPr>
            <w:r w:rsidRPr="00805FCB">
              <w:rPr>
                <w:sz w:val="22"/>
                <w:szCs w:val="22"/>
                <w:lang w:eastAsia="en-US"/>
              </w:rPr>
              <w:t>0.52</w:t>
            </w:r>
          </w:p>
        </w:tc>
        <w:tc>
          <w:tcPr>
            <w:tcW w:w="1060" w:type="dxa"/>
            <w:tcBorders>
              <w:top w:val="nil"/>
              <w:left w:val="nil"/>
              <w:bottom w:val="nil"/>
              <w:right w:val="dotDotDash" w:sz="4" w:space="0" w:color="auto"/>
            </w:tcBorders>
            <w:vAlign w:val="bottom"/>
            <w:hideMark/>
          </w:tcPr>
          <w:p w14:paraId="19DC2B8F" w14:textId="77777777" w:rsidR="00805FCB" w:rsidRPr="00805FCB" w:rsidRDefault="00805FCB" w:rsidP="00805FCB">
            <w:pPr>
              <w:jc w:val="center"/>
              <w:rPr>
                <w:sz w:val="22"/>
                <w:szCs w:val="22"/>
                <w:lang w:eastAsia="en-US"/>
              </w:rPr>
            </w:pPr>
            <w:r w:rsidRPr="00805FCB">
              <w:rPr>
                <w:sz w:val="22"/>
                <w:szCs w:val="22"/>
                <w:lang w:eastAsia="en-US"/>
              </w:rPr>
              <w:t>0.00</w:t>
            </w:r>
          </w:p>
        </w:tc>
        <w:tc>
          <w:tcPr>
            <w:tcW w:w="1060" w:type="dxa"/>
            <w:tcBorders>
              <w:top w:val="nil"/>
              <w:left w:val="nil"/>
              <w:bottom w:val="nil"/>
              <w:right w:val="dotDotDash" w:sz="4" w:space="0" w:color="auto"/>
            </w:tcBorders>
            <w:vAlign w:val="bottom"/>
            <w:hideMark/>
          </w:tcPr>
          <w:p w14:paraId="2E7FC645" w14:textId="77777777" w:rsidR="00805FCB" w:rsidRPr="00805FCB" w:rsidRDefault="00805FCB" w:rsidP="00805FCB">
            <w:pPr>
              <w:jc w:val="center"/>
              <w:rPr>
                <w:sz w:val="22"/>
                <w:szCs w:val="22"/>
                <w:lang w:eastAsia="en-US"/>
              </w:rPr>
            </w:pPr>
            <w:r w:rsidRPr="00805FCB">
              <w:rPr>
                <w:sz w:val="22"/>
                <w:szCs w:val="22"/>
                <w:lang w:eastAsia="en-US"/>
              </w:rPr>
              <w:t>0.00</w:t>
            </w:r>
          </w:p>
        </w:tc>
        <w:tc>
          <w:tcPr>
            <w:tcW w:w="1060" w:type="dxa"/>
            <w:tcBorders>
              <w:top w:val="nil"/>
              <w:left w:val="nil"/>
              <w:bottom w:val="nil"/>
              <w:right w:val="dotDotDash" w:sz="4" w:space="0" w:color="auto"/>
            </w:tcBorders>
            <w:vAlign w:val="bottom"/>
            <w:hideMark/>
          </w:tcPr>
          <w:p w14:paraId="76E61D2E" w14:textId="77777777" w:rsidR="00805FCB" w:rsidRPr="00805FCB" w:rsidRDefault="00805FCB" w:rsidP="00805FCB">
            <w:pPr>
              <w:jc w:val="center"/>
              <w:rPr>
                <w:sz w:val="22"/>
                <w:szCs w:val="22"/>
                <w:lang w:eastAsia="en-US"/>
              </w:rPr>
            </w:pPr>
            <w:r w:rsidRPr="00805FCB">
              <w:rPr>
                <w:sz w:val="22"/>
                <w:szCs w:val="22"/>
                <w:lang w:eastAsia="en-US"/>
              </w:rPr>
              <w:t>0.43</w:t>
            </w:r>
          </w:p>
        </w:tc>
        <w:tc>
          <w:tcPr>
            <w:tcW w:w="1060" w:type="dxa"/>
            <w:tcBorders>
              <w:top w:val="nil"/>
              <w:left w:val="nil"/>
              <w:bottom w:val="nil"/>
              <w:right w:val="dotDotDash" w:sz="4" w:space="0" w:color="auto"/>
            </w:tcBorders>
            <w:vAlign w:val="bottom"/>
            <w:hideMark/>
          </w:tcPr>
          <w:p w14:paraId="74FA5EED" w14:textId="77777777" w:rsidR="00805FCB" w:rsidRPr="00805FCB" w:rsidRDefault="00805FCB" w:rsidP="00805FCB">
            <w:pPr>
              <w:jc w:val="center"/>
              <w:rPr>
                <w:sz w:val="22"/>
                <w:szCs w:val="22"/>
                <w:lang w:eastAsia="en-US"/>
              </w:rPr>
            </w:pPr>
            <w:r w:rsidRPr="00805FCB">
              <w:rPr>
                <w:sz w:val="22"/>
                <w:szCs w:val="22"/>
                <w:lang w:eastAsia="en-US"/>
              </w:rPr>
              <w:t>0.29</w:t>
            </w:r>
          </w:p>
        </w:tc>
      </w:tr>
      <w:tr w:rsidR="00805FCB" w:rsidRPr="00805FCB" w14:paraId="28E4272B" w14:textId="77777777" w:rsidTr="00805FCB">
        <w:trPr>
          <w:trHeight w:val="288"/>
          <w:jc w:val="center"/>
        </w:trPr>
        <w:tc>
          <w:tcPr>
            <w:tcW w:w="1060" w:type="dxa"/>
            <w:tcBorders>
              <w:top w:val="dotDotDash" w:sz="4" w:space="0" w:color="auto"/>
              <w:left w:val="dotDotDash" w:sz="4" w:space="0" w:color="auto"/>
              <w:bottom w:val="dotDotDash" w:sz="4" w:space="0" w:color="auto"/>
              <w:right w:val="dotDotDash" w:sz="4" w:space="0" w:color="auto"/>
            </w:tcBorders>
            <w:vAlign w:val="bottom"/>
            <w:hideMark/>
          </w:tcPr>
          <w:p w14:paraId="7E30C169" w14:textId="77777777" w:rsidR="00805FCB" w:rsidRPr="00805FCB" w:rsidRDefault="00805FCB" w:rsidP="00805FCB">
            <w:pPr>
              <w:jc w:val="center"/>
              <w:rPr>
                <w:sz w:val="22"/>
                <w:szCs w:val="22"/>
                <w:lang w:eastAsia="en-US"/>
              </w:rPr>
            </w:pPr>
            <w:r w:rsidRPr="00805FCB">
              <w:rPr>
                <w:sz w:val="22"/>
                <w:szCs w:val="22"/>
                <w:lang w:eastAsia="en-US"/>
              </w:rPr>
              <w:t>8.25</w:t>
            </w:r>
          </w:p>
        </w:tc>
        <w:tc>
          <w:tcPr>
            <w:tcW w:w="1060" w:type="dxa"/>
            <w:tcBorders>
              <w:top w:val="dotDotDash" w:sz="4" w:space="0" w:color="auto"/>
              <w:left w:val="nil"/>
              <w:bottom w:val="dotDotDash" w:sz="4" w:space="0" w:color="auto"/>
              <w:right w:val="dotDotDash" w:sz="4" w:space="0" w:color="auto"/>
            </w:tcBorders>
            <w:vAlign w:val="bottom"/>
            <w:hideMark/>
          </w:tcPr>
          <w:p w14:paraId="2F78D261" w14:textId="77777777" w:rsidR="00805FCB" w:rsidRPr="00805FCB" w:rsidRDefault="00805FCB" w:rsidP="00805FCB">
            <w:pPr>
              <w:jc w:val="center"/>
              <w:rPr>
                <w:sz w:val="22"/>
                <w:szCs w:val="22"/>
                <w:lang w:eastAsia="en-US"/>
              </w:rPr>
            </w:pPr>
            <w:r w:rsidRPr="00805FCB">
              <w:rPr>
                <w:sz w:val="22"/>
                <w:szCs w:val="22"/>
                <w:lang w:eastAsia="en-US"/>
              </w:rPr>
              <w:t>0.41</w:t>
            </w:r>
          </w:p>
        </w:tc>
        <w:tc>
          <w:tcPr>
            <w:tcW w:w="1060" w:type="dxa"/>
            <w:tcBorders>
              <w:top w:val="dotDotDash" w:sz="4" w:space="0" w:color="auto"/>
              <w:left w:val="nil"/>
              <w:bottom w:val="dotDotDash" w:sz="4" w:space="0" w:color="auto"/>
              <w:right w:val="dotDotDash" w:sz="4" w:space="0" w:color="auto"/>
            </w:tcBorders>
            <w:vAlign w:val="bottom"/>
            <w:hideMark/>
          </w:tcPr>
          <w:p w14:paraId="492BA92E" w14:textId="77777777" w:rsidR="00805FCB" w:rsidRPr="00805FCB" w:rsidRDefault="00805FCB" w:rsidP="00805FCB">
            <w:pPr>
              <w:jc w:val="center"/>
              <w:rPr>
                <w:sz w:val="22"/>
                <w:szCs w:val="22"/>
                <w:lang w:eastAsia="en-US"/>
              </w:rPr>
            </w:pPr>
            <w:r w:rsidRPr="00805FCB">
              <w:rPr>
                <w:sz w:val="22"/>
                <w:szCs w:val="22"/>
                <w:lang w:eastAsia="en-US"/>
              </w:rPr>
              <w:t>0.28</w:t>
            </w:r>
          </w:p>
        </w:tc>
        <w:tc>
          <w:tcPr>
            <w:tcW w:w="1060" w:type="dxa"/>
            <w:tcBorders>
              <w:top w:val="dotDotDash" w:sz="4" w:space="0" w:color="auto"/>
              <w:left w:val="nil"/>
              <w:bottom w:val="dotDotDash" w:sz="4" w:space="0" w:color="auto"/>
              <w:right w:val="dotDotDash" w:sz="4" w:space="0" w:color="auto"/>
            </w:tcBorders>
            <w:vAlign w:val="bottom"/>
            <w:hideMark/>
          </w:tcPr>
          <w:p w14:paraId="2B0630AA" w14:textId="77777777" w:rsidR="00805FCB" w:rsidRPr="00805FCB" w:rsidRDefault="00805FCB" w:rsidP="00805FCB">
            <w:pPr>
              <w:jc w:val="center"/>
              <w:rPr>
                <w:sz w:val="22"/>
                <w:szCs w:val="22"/>
                <w:lang w:eastAsia="en-US"/>
              </w:rPr>
            </w:pPr>
            <w:r w:rsidRPr="00805FCB">
              <w:rPr>
                <w:sz w:val="22"/>
                <w:szCs w:val="22"/>
                <w:lang w:eastAsia="en-US"/>
              </w:rPr>
              <w:t>0.50</w:t>
            </w:r>
          </w:p>
        </w:tc>
        <w:tc>
          <w:tcPr>
            <w:tcW w:w="1060" w:type="dxa"/>
            <w:tcBorders>
              <w:top w:val="dotDotDash" w:sz="4" w:space="0" w:color="auto"/>
              <w:left w:val="nil"/>
              <w:bottom w:val="dotDotDash" w:sz="4" w:space="0" w:color="auto"/>
              <w:right w:val="dotDotDash" w:sz="4" w:space="0" w:color="auto"/>
            </w:tcBorders>
            <w:vAlign w:val="bottom"/>
            <w:hideMark/>
          </w:tcPr>
          <w:p w14:paraId="2785B344" w14:textId="77777777" w:rsidR="00805FCB" w:rsidRPr="00805FCB" w:rsidRDefault="00805FCB" w:rsidP="00805FCB">
            <w:pPr>
              <w:jc w:val="center"/>
              <w:rPr>
                <w:sz w:val="22"/>
                <w:szCs w:val="22"/>
                <w:lang w:eastAsia="en-US"/>
              </w:rPr>
            </w:pPr>
            <w:r w:rsidRPr="00805FCB">
              <w:rPr>
                <w:sz w:val="22"/>
                <w:szCs w:val="22"/>
                <w:lang w:eastAsia="en-US"/>
              </w:rPr>
              <w:t>0.00</w:t>
            </w:r>
          </w:p>
        </w:tc>
        <w:tc>
          <w:tcPr>
            <w:tcW w:w="1060" w:type="dxa"/>
            <w:tcBorders>
              <w:top w:val="dotDotDash" w:sz="4" w:space="0" w:color="auto"/>
              <w:left w:val="nil"/>
              <w:bottom w:val="dotDotDash" w:sz="4" w:space="0" w:color="auto"/>
              <w:right w:val="dotDotDash" w:sz="4" w:space="0" w:color="auto"/>
            </w:tcBorders>
            <w:vAlign w:val="bottom"/>
            <w:hideMark/>
          </w:tcPr>
          <w:p w14:paraId="4F3AF272" w14:textId="77777777" w:rsidR="00805FCB" w:rsidRPr="00805FCB" w:rsidRDefault="00805FCB" w:rsidP="00805FCB">
            <w:pPr>
              <w:jc w:val="center"/>
              <w:rPr>
                <w:sz w:val="22"/>
                <w:szCs w:val="22"/>
                <w:lang w:eastAsia="en-US"/>
              </w:rPr>
            </w:pPr>
            <w:r w:rsidRPr="00805FCB">
              <w:rPr>
                <w:sz w:val="22"/>
                <w:szCs w:val="22"/>
                <w:lang w:eastAsia="en-US"/>
              </w:rPr>
              <w:t>0.00</w:t>
            </w:r>
          </w:p>
        </w:tc>
        <w:tc>
          <w:tcPr>
            <w:tcW w:w="1060" w:type="dxa"/>
            <w:tcBorders>
              <w:top w:val="dotDotDash" w:sz="4" w:space="0" w:color="auto"/>
              <w:left w:val="nil"/>
              <w:bottom w:val="dotDotDash" w:sz="4" w:space="0" w:color="auto"/>
              <w:right w:val="dotDotDash" w:sz="4" w:space="0" w:color="auto"/>
            </w:tcBorders>
            <w:vAlign w:val="bottom"/>
            <w:hideMark/>
          </w:tcPr>
          <w:p w14:paraId="2373E8D7" w14:textId="77777777" w:rsidR="00805FCB" w:rsidRPr="00805FCB" w:rsidRDefault="00805FCB" w:rsidP="00805FCB">
            <w:pPr>
              <w:jc w:val="center"/>
              <w:rPr>
                <w:sz w:val="22"/>
                <w:szCs w:val="22"/>
                <w:lang w:eastAsia="en-US"/>
              </w:rPr>
            </w:pPr>
            <w:r w:rsidRPr="00805FCB">
              <w:rPr>
                <w:sz w:val="22"/>
                <w:szCs w:val="22"/>
                <w:lang w:eastAsia="en-US"/>
              </w:rPr>
              <w:t>0.41</w:t>
            </w:r>
          </w:p>
        </w:tc>
        <w:tc>
          <w:tcPr>
            <w:tcW w:w="1060" w:type="dxa"/>
            <w:tcBorders>
              <w:top w:val="dotDotDash" w:sz="4" w:space="0" w:color="auto"/>
              <w:left w:val="nil"/>
              <w:bottom w:val="dotDotDash" w:sz="4" w:space="0" w:color="auto"/>
              <w:right w:val="dotDotDash" w:sz="4" w:space="0" w:color="auto"/>
            </w:tcBorders>
            <w:vAlign w:val="bottom"/>
            <w:hideMark/>
          </w:tcPr>
          <w:p w14:paraId="30B84963" w14:textId="77777777" w:rsidR="00805FCB" w:rsidRPr="00805FCB" w:rsidRDefault="00805FCB" w:rsidP="00805FCB">
            <w:pPr>
              <w:jc w:val="center"/>
              <w:rPr>
                <w:sz w:val="22"/>
                <w:szCs w:val="22"/>
                <w:lang w:eastAsia="en-US"/>
              </w:rPr>
            </w:pPr>
            <w:r w:rsidRPr="00805FCB">
              <w:rPr>
                <w:sz w:val="22"/>
                <w:szCs w:val="22"/>
                <w:lang w:eastAsia="en-US"/>
              </w:rPr>
              <w:t>0.28</w:t>
            </w:r>
          </w:p>
        </w:tc>
      </w:tr>
      <w:tr w:rsidR="00805FCB" w:rsidRPr="00805FCB" w14:paraId="7B6234F4" w14:textId="77777777" w:rsidTr="00805FCB">
        <w:trPr>
          <w:trHeight w:val="288"/>
          <w:jc w:val="center"/>
        </w:trPr>
        <w:tc>
          <w:tcPr>
            <w:tcW w:w="1060" w:type="dxa"/>
            <w:tcBorders>
              <w:top w:val="nil"/>
              <w:left w:val="dotDotDash" w:sz="4" w:space="0" w:color="auto"/>
              <w:bottom w:val="nil"/>
              <w:right w:val="dotDotDash" w:sz="4" w:space="0" w:color="auto"/>
            </w:tcBorders>
            <w:vAlign w:val="bottom"/>
            <w:hideMark/>
          </w:tcPr>
          <w:p w14:paraId="53BF6C0B" w14:textId="77777777" w:rsidR="00805FCB" w:rsidRPr="00805FCB" w:rsidRDefault="00805FCB" w:rsidP="00805FCB">
            <w:pPr>
              <w:jc w:val="center"/>
              <w:rPr>
                <w:sz w:val="22"/>
                <w:szCs w:val="22"/>
                <w:lang w:eastAsia="en-US"/>
              </w:rPr>
            </w:pPr>
            <w:r w:rsidRPr="00805FCB">
              <w:rPr>
                <w:sz w:val="22"/>
                <w:szCs w:val="22"/>
                <w:lang w:eastAsia="en-US"/>
              </w:rPr>
              <w:t>8.50</w:t>
            </w:r>
          </w:p>
        </w:tc>
        <w:tc>
          <w:tcPr>
            <w:tcW w:w="1060" w:type="dxa"/>
            <w:tcBorders>
              <w:top w:val="nil"/>
              <w:left w:val="nil"/>
              <w:bottom w:val="nil"/>
              <w:right w:val="dotDotDash" w:sz="4" w:space="0" w:color="auto"/>
            </w:tcBorders>
            <w:vAlign w:val="bottom"/>
            <w:hideMark/>
          </w:tcPr>
          <w:p w14:paraId="71A0D083" w14:textId="77777777" w:rsidR="00805FCB" w:rsidRPr="00805FCB" w:rsidRDefault="00805FCB" w:rsidP="00805FCB">
            <w:pPr>
              <w:jc w:val="center"/>
              <w:rPr>
                <w:sz w:val="22"/>
                <w:szCs w:val="22"/>
                <w:lang w:eastAsia="en-US"/>
              </w:rPr>
            </w:pPr>
            <w:r w:rsidRPr="00805FCB">
              <w:rPr>
                <w:sz w:val="22"/>
                <w:szCs w:val="22"/>
                <w:lang w:eastAsia="en-US"/>
              </w:rPr>
              <w:t>0.40</w:t>
            </w:r>
          </w:p>
        </w:tc>
        <w:tc>
          <w:tcPr>
            <w:tcW w:w="1060" w:type="dxa"/>
            <w:tcBorders>
              <w:top w:val="nil"/>
              <w:left w:val="nil"/>
              <w:bottom w:val="nil"/>
              <w:right w:val="dotDotDash" w:sz="4" w:space="0" w:color="auto"/>
            </w:tcBorders>
            <w:vAlign w:val="bottom"/>
            <w:hideMark/>
          </w:tcPr>
          <w:p w14:paraId="416C2EB8" w14:textId="77777777" w:rsidR="00805FCB" w:rsidRPr="00805FCB" w:rsidRDefault="00805FCB" w:rsidP="00805FCB">
            <w:pPr>
              <w:jc w:val="center"/>
              <w:rPr>
                <w:sz w:val="22"/>
                <w:szCs w:val="22"/>
                <w:lang w:eastAsia="en-US"/>
              </w:rPr>
            </w:pPr>
            <w:r w:rsidRPr="00805FCB">
              <w:rPr>
                <w:sz w:val="22"/>
                <w:szCs w:val="22"/>
                <w:lang w:eastAsia="en-US"/>
              </w:rPr>
              <w:t>0.28</w:t>
            </w:r>
          </w:p>
        </w:tc>
        <w:tc>
          <w:tcPr>
            <w:tcW w:w="1060" w:type="dxa"/>
            <w:tcBorders>
              <w:top w:val="nil"/>
              <w:left w:val="nil"/>
              <w:bottom w:val="nil"/>
              <w:right w:val="dotDotDash" w:sz="4" w:space="0" w:color="auto"/>
            </w:tcBorders>
            <w:vAlign w:val="bottom"/>
            <w:hideMark/>
          </w:tcPr>
          <w:p w14:paraId="6E492FDE" w14:textId="77777777" w:rsidR="00805FCB" w:rsidRPr="00805FCB" w:rsidRDefault="00805FCB" w:rsidP="00805FCB">
            <w:pPr>
              <w:jc w:val="center"/>
              <w:rPr>
                <w:sz w:val="22"/>
                <w:szCs w:val="22"/>
                <w:lang w:eastAsia="en-US"/>
              </w:rPr>
            </w:pPr>
            <w:r w:rsidRPr="00805FCB">
              <w:rPr>
                <w:sz w:val="22"/>
                <w:szCs w:val="22"/>
                <w:lang w:eastAsia="en-US"/>
              </w:rPr>
              <w:t>0.49</w:t>
            </w:r>
          </w:p>
        </w:tc>
        <w:tc>
          <w:tcPr>
            <w:tcW w:w="1060" w:type="dxa"/>
            <w:tcBorders>
              <w:top w:val="nil"/>
              <w:left w:val="nil"/>
              <w:bottom w:val="nil"/>
              <w:right w:val="dotDotDash" w:sz="4" w:space="0" w:color="auto"/>
            </w:tcBorders>
            <w:vAlign w:val="bottom"/>
            <w:hideMark/>
          </w:tcPr>
          <w:p w14:paraId="08BE4E7D" w14:textId="77777777" w:rsidR="00805FCB" w:rsidRPr="00805FCB" w:rsidRDefault="00805FCB" w:rsidP="00805FCB">
            <w:pPr>
              <w:jc w:val="center"/>
              <w:rPr>
                <w:sz w:val="22"/>
                <w:szCs w:val="22"/>
                <w:lang w:eastAsia="en-US"/>
              </w:rPr>
            </w:pPr>
            <w:r w:rsidRPr="00805FCB">
              <w:rPr>
                <w:sz w:val="22"/>
                <w:szCs w:val="22"/>
                <w:lang w:eastAsia="en-US"/>
              </w:rPr>
              <w:t>0.00</w:t>
            </w:r>
          </w:p>
        </w:tc>
        <w:tc>
          <w:tcPr>
            <w:tcW w:w="1060" w:type="dxa"/>
            <w:tcBorders>
              <w:top w:val="nil"/>
              <w:left w:val="nil"/>
              <w:bottom w:val="nil"/>
              <w:right w:val="dotDotDash" w:sz="4" w:space="0" w:color="auto"/>
            </w:tcBorders>
            <w:vAlign w:val="bottom"/>
            <w:hideMark/>
          </w:tcPr>
          <w:p w14:paraId="07D5C830" w14:textId="77777777" w:rsidR="00805FCB" w:rsidRPr="00805FCB" w:rsidRDefault="00805FCB" w:rsidP="00805FCB">
            <w:pPr>
              <w:jc w:val="center"/>
              <w:rPr>
                <w:sz w:val="22"/>
                <w:szCs w:val="22"/>
                <w:lang w:eastAsia="en-US"/>
              </w:rPr>
            </w:pPr>
            <w:r w:rsidRPr="00805FCB">
              <w:rPr>
                <w:sz w:val="22"/>
                <w:szCs w:val="22"/>
                <w:lang w:eastAsia="en-US"/>
              </w:rPr>
              <w:t>0.00</w:t>
            </w:r>
          </w:p>
        </w:tc>
        <w:tc>
          <w:tcPr>
            <w:tcW w:w="1060" w:type="dxa"/>
            <w:tcBorders>
              <w:top w:val="nil"/>
              <w:left w:val="nil"/>
              <w:bottom w:val="nil"/>
              <w:right w:val="dotDotDash" w:sz="4" w:space="0" w:color="auto"/>
            </w:tcBorders>
            <w:vAlign w:val="bottom"/>
            <w:hideMark/>
          </w:tcPr>
          <w:p w14:paraId="2F6D8473" w14:textId="77777777" w:rsidR="00805FCB" w:rsidRPr="00805FCB" w:rsidRDefault="00805FCB" w:rsidP="00805FCB">
            <w:pPr>
              <w:jc w:val="center"/>
              <w:rPr>
                <w:sz w:val="22"/>
                <w:szCs w:val="22"/>
                <w:lang w:eastAsia="en-US"/>
              </w:rPr>
            </w:pPr>
            <w:r w:rsidRPr="00805FCB">
              <w:rPr>
                <w:sz w:val="22"/>
                <w:szCs w:val="22"/>
                <w:lang w:eastAsia="en-US"/>
              </w:rPr>
              <w:t>0.40</w:t>
            </w:r>
          </w:p>
        </w:tc>
        <w:tc>
          <w:tcPr>
            <w:tcW w:w="1060" w:type="dxa"/>
            <w:tcBorders>
              <w:top w:val="nil"/>
              <w:left w:val="nil"/>
              <w:bottom w:val="nil"/>
              <w:right w:val="dotDotDash" w:sz="4" w:space="0" w:color="auto"/>
            </w:tcBorders>
            <w:vAlign w:val="bottom"/>
            <w:hideMark/>
          </w:tcPr>
          <w:p w14:paraId="177EED4C" w14:textId="77777777" w:rsidR="00805FCB" w:rsidRPr="00805FCB" w:rsidRDefault="00805FCB" w:rsidP="00805FCB">
            <w:pPr>
              <w:jc w:val="center"/>
              <w:rPr>
                <w:sz w:val="22"/>
                <w:szCs w:val="22"/>
                <w:lang w:eastAsia="en-US"/>
              </w:rPr>
            </w:pPr>
            <w:r w:rsidRPr="00805FCB">
              <w:rPr>
                <w:sz w:val="22"/>
                <w:szCs w:val="22"/>
                <w:lang w:eastAsia="en-US"/>
              </w:rPr>
              <w:t>0.28</w:t>
            </w:r>
          </w:p>
        </w:tc>
      </w:tr>
      <w:tr w:rsidR="00805FCB" w:rsidRPr="00805FCB" w14:paraId="20ACBAC9" w14:textId="77777777" w:rsidTr="00805FCB">
        <w:trPr>
          <w:trHeight w:val="288"/>
          <w:jc w:val="center"/>
        </w:trPr>
        <w:tc>
          <w:tcPr>
            <w:tcW w:w="1060" w:type="dxa"/>
            <w:tcBorders>
              <w:top w:val="dotDotDash" w:sz="4" w:space="0" w:color="auto"/>
              <w:left w:val="dotDotDash" w:sz="4" w:space="0" w:color="auto"/>
              <w:bottom w:val="dotDotDash" w:sz="4" w:space="0" w:color="auto"/>
              <w:right w:val="dotDotDash" w:sz="4" w:space="0" w:color="auto"/>
            </w:tcBorders>
            <w:vAlign w:val="bottom"/>
            <w:hideMark/>
          </w:tcPr>
          <w:p w14:paraId="01966543" w14:textId="77777777" w:rsidR="00805FCB" w:rsidRPr="00805FCB" w:rsidRDefault="00805FCB" w:rsidP="00805FCB">
            <w:pPr>
              <w:jc w:val="center"/>
              <w:rPr>
                <w:sz w:val="22"/>
                <w:szCs w:val="22"/>
                <w:lang w:eastAsia="en-US"/>
              </w:rPr>
            </w:pPr>
            <w:r w:rsidRPr="00805FCB">
              <w:rPr>
                <w:sz w:val="22"/>
                <w:szCs w:val="22"/>
                <w:lang w:eastAsia="en-US"/>
              </w:rPr>
              <w:t>8.75</w:t>
            </w:r>
          </w:p>
        </w:tc>
        <w:tc>
          <w:tcPr>
            <w:tcW w:w="1060" w:type="dxa"/>
            <w:tcBorders>
              <w:top w:val="dotDotDash" w:sz="4" w:space="0" w:color="auto"/>
              <w:left w:val="nil"/>
              <w:bottom w:val="dotDotDash" w:sz="4" w:space="0" w:color="auto"/>
              <w:right w:val="dotDotDash" w:sz="4" w:space="0" w:color="auto"/>
            </w:tcBorders>
            <w:vAlign w:val="bottom"/>
            <w:hideMark/>
          </w:tcPr>
          <w:p w14:paraId="01B76F1F" w14:textId="77777777" w:rsidR="00805FCB" w:rsidRPr="00805FCB" w:rsidRDefault="00805FCB" w:rsidP="00805FCB">
            <w:pPr>
              <w:jc w:val="center"/>
              <w:rPr>
                <w:sz w:val="22"/>
                <w:szCs w:val="22"/>
                <w:lang w:eastAsia="en-US"/>
              </w:rPr>
            </w:pPr>
            <w:r w:rsidRPr="00805FCB">
              <w:rPr>
                <w:sz w:val="22"/>
                <w:szCs w:val="22"/>
                <w:lang w:eastAsia="en-US"/>
              </w:rPr>
              <w:t>0.39</w:t>
            </w:r>
          </w:p>
        </w:tc>
        <w:tc>
          <w:tcPr>
            <w:tcW w:w="1060" w:type="dxa"/>
            <w:tcBorders>
              <w:top w:val="dotDotDash" w:sz="4" w:space="0" w:color="auto"/>
              <w:left w:val="nil"/>
              <w:bottom w:val="dotDotDash" w:sz="4" w:space="0" w:color="auto"/>
              <w:right w:val="dotDotDash" w:sz="4" w:space="0" w:color="auto"/>
            </w:tcBorders>
            <w:vAlign w:val="bottom"/>
            <w:hideMark/>
          </w:tcPr>
          <w:p w14:paraId="752E9914" w14:textId="77777777" w:rsidR="00805FCB" w:rsidRPr="00805FCB" w:rsidRDefault="00805FCB" w:rsidP="00805FCB">
            <w:pPr>
              <w:jc w:val="center"/>
              <w:rPr>
                <w:sz w:val="22"/>
                <w:szCs w:val="22"/>
                <w:lang w:eastAsia="en-US"/>
              </w:rPr>
            </w:pPr>
            <w:r w:rsidRPr="00805FCB">
              <w:rPr>
                <w:sz w:val="22"/>
                <w:szCs w:val="22"/>
                <w:lang w:eastAsia="en-US"/>
              </w:rPr>
              <w:t>0.27</w:t>
            </w:r>
          </w:p>
        </w:tc>
        <w:tc>
          <w:tcPr>
            <w:tcW w:w="1060" w:type="dxa"/>
            <w:tcBorders>
              <w:top w:val="dotDotDash" w:sz="4" w:space="0" w:color="auto"/>
              <w:left w:val="nil"/>
              <w:bottom w:val="dotDotDash" w:sz="4" w:space="0" w:color="auto"/>
              <w:right w:val="dotDotDash" w:sz="4" w:space="0" w:color="auto"/>
            </w:tcBorders>
            <w:vAlign w:val="bottom"/>
            <w:hideMark/>
          </w:tcPr>
          <w:p w14:paraId="17B38F09" w14:textId="77777777" w:rsidR="00805FCB" w:rsidRPr="00805FCB" w:rsidRDefault="00805FCB" w:rsidP="00805FCB">
            <w:pPr>
              <w:jc w:val="center"/>
              <w:rPr>
                <w:sz w:val="22"/>
                <w:szCs w:val="22"/>
                <w:lang w:eastAsia="en-US"/>
              </w:rPr>
            </w:pPr>
            <w:r w:rsidRPr="00805FCB">
              <w:rPr>
                <w:sz w:val="22"/>
                <w:szCs w:val="22"/>
                <w:lang w:eastAsia="en-US"/>
              </w:rPr>
              <w:t>0.47</w:t>
            </w:r>
          </w:p>
        </w:tc>
        <w:tc>
          <w:tcPr>
            <w:tcW w:w="1060" w:type="dxa"/>
            <w:tcBorders>
              <w:top w:val="dotDotDash" w:sz="4" w:space="0" w:color="auto"/>
              <w:left w:val="nil"/>
              <w:bottom w:val="dotDotDash" w:sz="4" w:space="0" w:color="auto"/>
              <w:right w:val="dotDotDash" w:sz="4" w:space="0" w:color="auto"/>
            </w:tcBorders>
            <w:vAlign w:val="bottom"/>
            <w:hideMark/>
          </w:tcPr>
          <w:p w14:paraId="5E8313AD" w14:textId="77777777" w:rsidR="00805FCB" w:rsidRPr="00805FCB" w:rsidRDefault="00805FCB" w:rsidP="00805FCB">
            <w:pPr>
              <w:jc w:val="center"/>
              <w:rPr>
                <w:sz w:val="22"/>
                <w:szCs w:val="22"/>
                <w:lang w:eastAsia="en-US"/>
              </w:rPr>
            </w:pPr>
            <w:r w:rsidRPr="00805FCB">
              <w:rPr>
                <w:sz w:val="22"/>
                <w:szCs w:val="22"/>
                <w:lang w:eastAsia="en-US"/>
              </w:rPr>
              <w:t>0.00</w:t>
            </w:r>
          </w:p>
        </w:tc>
        <w:tc>
          <w:tcPr>
            <w:tcW w:w="1060" w:type="dxa"/>
            <w:tcBorders>
              <w:top w:val="dotDotDash" w:sz="4" w:space="0" w:color="auto"/>
              <w:left w:val="nil"/>
              <w:bottom w:val="dotDotDash" w:sz="4" w:space="0" w:color="auto"/>
              <w:right w:val="dotDotDash" w:sz="4" w:space="0" w:color="auto"/>
            </w:tcBorders>
            <w:vAlign w:val="bottom"/>
            <w:hideMark/>
          </w:tcPr>
          <w:p w14:paraId="6596B1A8" w14:textId="77777777" w:rsidR="00805FCB" w:rsidRPr="00805FCB" w:rsidRDefault="00805FCB" w:rsidP="00805FCB">
            <w:pPr>
              <w:jc w:val="center"/>
              <w:rPr>
                <w:sz w:val="22"/>
                <w:szCs w:val="22"/>
                <w:lang w:eastAsia="en-US"/>
              </w:rPr>
            </w:pPr>
            <w:r w:rsidRPr="00805FCB">
              <w:rPr>
                <w:sz w:val="22"/>
                <w:szCs w:val="22"/>
                <w:lang w:eastAsia="en-US"/>
              </w:rPr>
              <w:t>0.00</w:t>
            </w:r>
          </w:p>
        </w:tc>
        <w:tc>
          <w:tcPr>
            <w:tcW w:w="1060" w:type="dxa"/>
            <w:tcBorders>
              <w:top w:val="dotDotDash" w:sz="4" w:space="0" w:color="auto"/>
              <w:left w:val="nil"/>
              <w:bottom w:val="dotDotDash" w:sz="4" w:space="0" w:color="auto"/>
              <w:right w:val="dotDotDash" w:sz="4" w:space="0" w:color="auto"/>
            </w:tcBorders>
            <w:vAlign w:val="bottom"/>
            <w:hideMark/>
          </w:tcPr>
          <w:p w14:paraId="612A63C1" w14:textId="77777777" w:rsidR="00805FCB" w:rsidRPr="00805FCB" w:rsidRDefault="00805FCB" w:rsidP="00805FCB">
            <w:pPr>
              <w:jc w:val="center"/>
              <w:rPr>
                <w:sz w:val="22"/>
                <w:szCs w:val="22"/>
                <w:lang w:eastAsia="en-US"/>
              </w:rPr>
            </w:pPr>
            <w:r w:rsidRPr="00805FCB">
              <w:rPr>
                <w:sz w:val="22"/>
                <w:szCs w:val="22"/>
                <w:lang w:eastAsia="en-US"/>
              </w:rPr>
              <w:t>0.39</w:t>
            </w:r>
          </w:p>
        </w:tc>
        <w:tc>
          <w:tcPr>
            <w:tcW w:w="1060" w:type="dxa"/>
            <w:tcBorders>
              <w:top w:val="dotDotDash" w:sz="4" w:space="0" w:color="auto"/>
              <w:left w:val="nil"/>
              <w:bottom w:val="dotDotDash" w:sz="4" w:space="0" w:color="auto"/>
              <w:right w:val="dotDotDash" w:sz="4" w:space="0" w:color="auto"/>
            </w:tcBorders>
            <w:vAlign w:val="bottom"/>
            <w:hideMark/>
          </w:tcPr>
          <w:p w14:paraId="3241C845" w14:textId="77777777" w:rsidR="00805FCB" w:rsidRPr="00805FCB" w:rsidRDefault="00805FCB" w:rsidP="00805FCB">
            <w:pPr>
              <w:jc w:val="center"/>
              <w:rPr>
                <w:sz w:val="22"/>
                <w:szCs w:val="22"/>
                <w:lang w:eastAsia="en-US"/>
              </w:rPr>
            </w:pPr>
            <w:r w:rsidRPr="00805FCB">
              <w:rPr>
                <w:sz w:val="22"/>
                <w:szCs w:val="22"/>
                <w:lang w:eastAsia="en-US"/>
              </w:rPr>
              <w:t>0.27</w:t>
            </w:r>
          </w:p>
        </w:tc>
      </w:tr>
      <w:tr w:rsidR="00805FCB" w:rsidRPr="00805FCB" w14:paraId="22BFBE37" w14:textId="77777777" w:rsidTr="00805FCB">
        <w:trPr>
          <w:trHeight w:val="288"/>
          <w:jc w:val="center"/>
        </w:trPr>
        <w:tc>
          <w:tcPr>
            <w:tcW w:w="1060" w:type="dxa"/>
            <w:tcBorders>
              <w:top w:val="nil"/>
              <w:left w:val="dotDotDash" w:sz="4" w:space="0" w:color="auto"/>
              <w:bottom w:val="nil"/>
              <w:right w:val="dotDotDash" w:sz="4" w:space="0" w:color="auto"/>
            </w:tcBorders>
            <w:vAlign w:val="bottom"/>
            <w:hideMark/>
          </w:tcPr>
          <w:p w14:paraId="1D8681F2" w14:textId="77777777" w:rsidR="00805FCB" w:rsidRPr="00805FCB" w:rsidRDefault="00805FCB" w:rsidP="00805FCB">
            <w:pPr>
              <w:jc w:val="center"/>
              <w:rPr>
                <w:sz w:val="22"/>
                <w:szCs w:val="22"/>
                <w:lang w:eastAsia="en-US"/>
              </w:rPr>
            </w:pPr>
            <w:r w:rsidRPr="00805FCB">
              <w:rPr>
                <w:sz w:val="22"/>
                <w:szCs w:val="22"/>
                <w:lang w:eastAsia="en-US"/>
              </w:rPr>
              <w:t>9.00</w:t>
            </w:r>
          </w:p>
        </w:tc>
        <w:tc>
          <w:tcPr>
            <w:tcW w:w="1060" w:type="dxa"/>
            <w:tcBorders>
              <w:top w:val="nil"/>
              <w:left w:val="nil"/>
              <w:bottom w:val="nil"/>
              <w:right w:val="dotDotDash" w:sz="4" w:space="0" w:color="auto"/>
            </w:tcBorders>
            <w:vAlign w:val="bottom"/>
            <w:hideMark/>
          </w:tcPr>
          <w:p w14:paraId="4C33DAFC" w14:textId="77777777" w:rsidR="00805FCB" w:rsidRPr="00805FCB" w:rsidRDefault="00805FCB" w:rsidP="00805FCB">
            <w:pPr>
              <w:jc w:val="center"/>
              <w:rPr>
                <w:sz w:val="22"/>
                <w:szCs w:val="22"/>
                <w:lang w:eastAsia="en-US"/>
              </w:rPr>
            </w:pPr>
            <w:r w:rsidRPr="00805FCB">
              <w:rPr>
                <w:sz w:val="22"/>
                <w:szCs w:val="22"/>
                <w:lang w:eastAsia="en-US"/>
              </w:rPr>
              <w:t>0.37</w:t>
            </w:r>
          </w:p>
        </w:tc>
        <w:tc>
          <w:tcPr>
            <w:tcW w:w="1060" w:type="dxa"/>
            <w:tcBorders>
              <w:top w:val="nil"/>
              <w:left w:val="nil"/>
              <w:bottom w:val="nil"/>
              <w:right w:val="dotDotDash" w:sz="4" w:space="0" w:color="auto"/>
            </w:tcBorders>
            <w:vAlign w:val="bottom"/>
            <w:hideMark/>
          </w:tcPr>
          <w:p w14:paraId="7C64C69E" w14:textId="77777777" w:rsidR="00805FCB" w:rsidRPr="00805FCB" w:rsidRDefault="00805FCB" w:rsidP="00805FCB">
            <w:pPr>
              <w:jc w:val="center"/>
              <w:rPr>
                <w:sz w:val="22"/>
                <w:szCs w:val="22"/>
                <w:lang w:eastAsia="en-US"/>
              </w:rPr>
            </w:pPr>
            <w:r w:rsidRPr="00805FCB">
              <w:rPr>
                <w:sz w:val="22"/>
                <w:szCs w:val="22"/>
                <w:lang w:eastAsia="en-US"/>
              </w:rPr>
              <w:t>0.26</w:t>
            </w:r>
          </w:p>
        </w:tc>
        <w:tc>
          <w:tcPr>
            <w:tcW w:w="1060" w:type="dxa"/>
            <w:tcBorders>
              <w:top w:val="nil"/>
              <w:left w:val="nil"/>
              <w:bottom w:val="nil"/>
              <w:right w:val="dotDotDash" w:sz="4" w:space="0" w:color="auto"/>
            </w:tcBorders>
            <w:vAlign w:val="bottom"/>
            <w:hideMark/>
          </w:tcPr>
          <w:p w14:paraId="412489C5" w14:textId="77777777" w:rsidR="00805FCB" w:rsidRPr="00805FCB" w:rsidRDefault="00805FCB" w:rsidP="00805FCB">
            <w:pPr>
              <w:jc w:val="center"/>
              <w:rPr>
                <w:sz w:val="22"/>
                <w:szCs w:val="22"/>
                <w:lang w:eastAsia="en-US"/>
              </w:rPr>
            </w:pPr>
            <w:r w:rsidRPr="00805FCB">
              <w:rPr>
                <w:sz w:val="22"/>
                <w:szCs w:val="22"/>
                <w:lang w:eastAsia="en-US"/>
              </w:rPr>
              <w:t>0.46</w:t>
            </w:r>
          </w:p>
        </w:tc>
        <w:tc>
          <w:tcPr>
            <w:tcW w:w="1060" w:type="dxa"/>
            <w:tcBorders>
              <w:top w:val="nil"/>
              <w:left w:val="nil"/>
              <w:bottom w:val="nil"/>
              <w:right w:val="dotDotDash" w:sz="4" w:space="0" w:color="auto"/>
            </w:tcBorders>
            <w:vAlign w:val="bottom"/>
            <w:hideMark/>
          </w:tcPr>
          <w:p w14:paraId="31C61379" w14:textId="77777777" w:rsidR="00805FCB" w:rsidRPr="00805FCB" w:rsidRDefault="00805FCB" w:rsidP="00805FCB">
            <w:pPr>
              <w:jc w:val="center"/>
              <w:rPr>
                <w:sz w:val="22"/>
                <w:szCs w:val="22"/>
                <w:lang w:eastAsia="en-US"/>
              </w:rPr>
            </w:pPr>
            <w:r w:rsidRPr="00805FCB">
              <w:rPr>
                <w:sz w:val="22"/>
                <w:szCs w:val="22"/>
                <w:lang w:eastAsia="en-US"/>
              </w:rPr>
              <w:t>0.00</w:t>
            </w:r>
          </w:p>
        </w:tc>
        <w:tc>
          <w:tcPr>
            <w:tcW w:w="1060" w:type="dxa"/>
            <w:tcBorders>
              <w:top w:val="nil"/>
              <w:left w:val="nil"/>
              <w:bottom w:val="nil"/>
              <w:right w:val="dotDotDash" w:sz="4" w:space="0" w:color="auto"/>
            </w:tcBorders>
            <w:vAlign w:val="bottom"/>
            <w:hideMark/>
          </w:tcPr>
          <w:p w14:paraId="16E5D8AF" w14:textId="77777777" w:rsidR="00805FCB" w:rsidRPr="00805FCB" w:rsidRDefault="00805FCB" w:rsidP="00805FCB">
            <w:pPr>
              <w:jc w:val="center"/>
              <w:rPr>
                <w:sz w:val="22"/>
                <w:szCs w:val="22"/>
                <w:lang w:eastAsia="en-US"/>
              </w:rPr>
            </w:pPr>
            <w:r w:rsidRPr="00805FCB">
              <w:rPr>
                <w:sz w:val="22"/>
                <w:szCs w:val="22"/>
                <w:lang w:eastAsia="en-US"/>
              </w:rPr>
              <w:t>0.00</w:t>
            </w:r>
          </w:p>
        </w:tc>
        <w:tc>
          <w:tcPr>
            <w:tcW w:w="1060" w:type="dxa"/>
            <w:tcBorders>
              <w:top w:val="nil"/>
              <w:left w:val="nil"/>
              <w:bottom w:val="nil"/>
              <w:right w:val="dotDotDash" w:sz="4" w:space="0" w:color="auto"/>
            </w:tcBorders>
            <w:vAlign w:val="bottom"/>
            <w:hideMark/>
          </w:tcPr>
          <w:p w14:paraId="0AB66F3E" w14:textId="77777777" w:rsidR="00805FCB" w:rsidRPr="00805FCB" w:rsidRDefault="00805FCB" w:rsidP="00805FCB">
            <w:pPr>
              <w:jc w:val="center"/>
              <w:rPr>
                <w:sz w:val="22"/>
                <w:szCs w:val="22"/>
                <w:lang w:eastAsia="en-US"/>
              </w:rPr>
            </w:pPr>
            <w:r w:rsidRPr="00805FCB">
              <w:rPr>
                <w:sz w:val="22"/>
                <w:szCs w:val="22"/>
                <w:lang w:eastAsia="en-US"/>
              </w:rPr>
              <w:t>0.37</w:t>
            </w:r>
          </w:p>
        </w:tc>
        <w:tc>
          <w:tcPr>
            <w:tcW w:w="1060" w:type="dxa"/>
            <w:tcBorders>
              <w:top w:val="nil"/>
              <w:left w:val="nil"/>
              <w:bottom w:val="nil"/>
              <w:right w:val="dotDotDash" w:sz="4" w:space="0" w:color="auto"/>
            </w:tcBorders>
            <w:vAlign w:val="bottom"/>
            <w:hideMark/>
          </w:tcPr>
          <w:p w14:paraId="13D663CF" w14:textId="77777777" w:rsidR="00805FCB" w:rsidRPr="00805FCB" w:rsidRDefault="00805FCB" w:rsidP="00805FCB">
            <w:pPr>
              <w:jc w:val="center"/>
              <w:rPr>
                <w:sz w:val="22"/>
                <w:szCs w:val="22"/>
                <w:lang w:eastAsia="en-US"/>
              </w:rPr>
            </w:pPr>
            <w:r w:rsidRPr="00805FCB">
              <w:rPr>
                <w:sz w:val="22"/>
                <w:szCs w:val="22"/>
                <w:lang w:eastAsia="en-US"/>
              </w:rPr>
              <w:t>0.26</w:t>
            </w:r>
          </w:p>
        </w:tc>
      </w:tr>
      <w:tr w:rsidR="00805FCB" w:rsidRPr="00805FCB" w14:paraId="640C3244" w14:textId="77777777" w:rsidTr="00805FCB">
        <w:trPr>
          <w:trHeight w:val="288"/>
          <w:jc w:val="center"/>
        </w:trPr>
        <w:tc>
          <w:tcPr>
            <w:tcW w:w="1060" w:type="dxa"/>
            <w:tcBorders>
              <w:top w:val="dotDotDash" w:sz="4" w:space="0" w:color="auto"/>
              <w:left w:val="dotDotDash" w:sz="4" w:space="0" w:color="auto"/>
              <w:bottom w:val="dotDotDash" w:sz="4" w:space="0" w:color="auto"/>
              <w:right w:val="dotDotDash" w:sz="4" w:space="0" w:color="auto"/>
            </w:tcBorders>
            <w:vAlign w:val="bottom"/>
            <w:hideMark/>
          </w:tcPr>
          <w:p w14:paraId="30F0F86E" w14:textId="77777777" w:rsidR="00805FCB" w:rsidRPr="00805FCB" w:rsidRDefault="00805FCB" w:rsidP="00805FCB">
            <w:pPr>
              <w:jc w:val="center"/>
              <w:rPr>
                <w:sz w:val="22"/>
                <w:szCs w:val="22"/>
                <w:lang w:eastAsia="en-US"/>
              </w:rPr>
            </w:pPr>
            <w:r w:rsidRPr="00805FCB">
              <w:rPr>
                <w:sz w:val="22"/>
                <w:szCs w:val="22"/>
                <w:lang w:eastAsia="en-US"/>
              </w:rPr>
              <w:t>9.25</w:t>
            </w:r>
          </w:p>
        </w:tc>
        <w:tc>
          <w:tcPr>
            <w:tcW w:w="1060" w:type="dxa"/>
            <w:tcBorders>
              <w:top w:val="dotDotDash" w:sz="4" w:space="0" w:color="auto"/>
              <w:left w:val="nil"/>
              <w:bottom w:val="dotDotDash" w:sz="4" w:space="0" w:color="auto"/>
              <w:right w:val="dotDotDash" w:sz="4" w:space="0" w:color="auto"/>
            </w:tcBorders>
            <w:vAlign w:val="bottom"/>
            <w:hideMark/>
          </w:tcPr>
          <w:p w14:paraId="2777737F" w14:textId="77777777" w:rsidR="00805FCB" w:rsidRPr="00805FCB" w:rsidRDefault="00805FCB" w:rsidP="00805FCB">
            <w:pPr>
              <w:jc w:val="center"/>
              <w:rPr>
                <w:sz w:val="22"/>
                <w:szCs w:val="22"/>
                <w:lang w:eastAsia="en-US"/>
              </w:rPr>
            </w:pPr>
            <w:r w:rsidRPr="00805FCB">
              <w:rPr>
                <w:sz w:val="22"/>
                <w:szCs w:val="22"/>
                <w:lang w:eastAsia="en-US"/>
              </w:rPr>
              <w:t>0.37</w:t>
            </w:r>
          </w:p>
        </w:tc>
        <w:tc>
          <w:tcPr>
            <w:tcW w:w="1060" w:type="dxa"/>
            <w:tcBorders>
              <w:top w:val="dotDotDash" w:sz="4" w:space="0" w:color="auto"/>
              <w:left w:val="nil"/>
              <w:bottom w:val="dotDotDash" w:sz="4" w:space="0" w:color="auto"/>
              <w:right w:val="dotDotDash" w:sz="4" w:space="0" w:color="auto"/>
            </w:tcBorders>
            <w:vAlign w:val="bottom"/>
            <w:hideMark/>
          </w:tcPr>
          <w:p w14:paraId="2C969951" w14:textId="77777777" w:rsidR="00805FCB" w:rsidRPr="00805FCB" w:rsidRDefault="00805FCB" w:rsidP="00805FCB">
            <w:pPr>
              <w:jc w:val="center"/>
              <w:rPr>
                <w:sz w:val="22"/>
                <w:szCs w:val="22"/>
                <w:lang w:eastAsia="en-US"/>
              </w:rPr>
            </w:pPr>
            <w:r w:rsidRPr="00805FCB">
              <w:rPr>
                <w:sz w:val="22"/>
                <w:szCs w:val="22"/>
                <w:lang w:eastAsia="en-US"/>
              </w:rPr>
              <w:t>0.26</w:t>
            </w:r>
          </w:p>
        </w:tc>
        <w:tc>
          <w:tcPr>
            <w:tcW w:w="1060" w:type="dxa"/>
            <w:tcBorders>
              <w:top w:val="dotDotDash" w:sz="4" w:space="0" w:color="auto"/>
              <w:left w:val="nil"/>
              <w:bottom w:val="dotDotDash" w:sz="4" w:space="0" w:color="auto"/>
              <w:right w:val="dotDotDash" w:sz="4" w:space="0" w:color="auto"/>
            </w:tcBorders>
            <w:vAlign w:val="bottom"/>
            <w:hideMark/>
          </w:tcPr>
          <w:p w14:paraId="28848B86" w14:textId="77777777" w:rsidR="00805FCB" w:rsidRPr="00805FCB" w:rsidRDefault="00805FCB" w:rsidP="00805FCB">
            <w:pPr>
              <w:jc w:val="center"/>
              <w:rPr>
                <w:sz w:val="22"/>
                <w:szCs w:val="22"/>
                <w:lang w:eastAsia="en-US"/>
              </w:rPr>
            </w:pPr>
            <w:r w:rsidRPr="00805FCB">
              <w:rPr>
                <w:sz w:val="22"/>
                <w:szCs w:val="22"/>
                <w:lang w:eastAsia="en-US"/>
              </w:rPr>
              <w:t>0.45</w:t>
            </w:r>
          </w:p>
        </w:tc>
        <w:tc>
          <w:tcPr>
            <w:tcW w:w="1060" w:type="dxa"/>
            <w:tcBorders>
              <w:top w:val="dotDotDash" w:sz="4" w:space="0" w:color="auto"/>
              <w:left w:val="nil"/>
              <w:bottom w:val="dotDotDash" w:sz="4" w:space="0" w:color="auto"/>
              <w:right w:val="dotDotDash" w:sz="4" w:space="0" w:color="auto"/>
            </w:tcBorders>
            <w:vAlign w:val="bottom"/>
            <w:hideMark/>
          </w:tcPr>
          <w:p w14:paraId="7FE95803" w14:textId="77777777" w:rsidR="00805FCB" w:rsidRPr="00805FCB" w:rsidRDefault="00805FCB" w:rsidP="00805FCB">
            <w:pPr>
              <w:jc w:val="center"/>
              <w:rPr>
                <w:sz w:val="22"/>
                <w:szCs w:val="22"/>
                <w:lang w:eastAsia="en-US"/>
              </w:rPr>
            </w:pPr>
            <w:r w:rsidRPr="00805FCB">
              <w:rPr>
                <w:sz w:val="22"/>
                <w:szCs w:val="22"/>
                <w:lang w:eastAsia="en-US"/>
              </w:rPr>
              <w:t>0.00</w:t>
            </w:r>
          </w:p>
        </w:tc>
        <w:tc>
          <w:tcPr>
            <w:tcW w:w="1060" w:type="dxa"/>
            <w:tcBorders>
              <w:top w:val="dotDotDash" w:sz="4" w:space="0" w:color="auto"/>
              <w:left w:val="nil"/>
              <w:bottom w:val="dotDotDash" w:sz="4" w:space="0" w:color="auto"/>
              <w:right w:val="dotDotDash" w:sz="4" w:space="0" w:color="auto"/>
            </w:tcBorders>
            <w:vAlign w:val="bottom"/>
            <w:hideMark/>
          </w:tcPr>
          <w:p w14:paraId="35E25E1B" w14:textId="77777777" w:rsidR="00805FCB" w:rsidRPr="00805FCB" w:rsidRDefault="00805FCB" w:rsidP="00805FCB">
            <w:pPr>
              <w:jc w:val="center"/>
              <w:rPr>
                <w:sz w:val="22"/>
                <w:szCs w:val="22"/>
                <w:lang w:eastAsia="en-US"/>
              </w:rPr>
            </w:pPr>
            <w:r w:rsidRPr="00805FCB">
              <w:rPr>
                <w:sz w:val="22"/>
                <w:szCs w:val="22"/>
                <w:lang w:eastAsia="en-US"/>
              </w:rPr>
              <w:t>0.00</w:t>
            </w:r>
          </w:p>
        </w:tc>
        <w:tc>
          <w:tcPr>
            <w:tcW w:w="1060" w:type="dxa"/>
            <w:tcBorders>
              <w:top w:val="dotDotDash" w:sz="4" w:space="0" w:color="auto"/>
              <w:left w:val="nil"/>
              <w:bottom w:val="dotDotDash" w:sz="4" w:space="0" w:color="auto"/>
              <w:right w:val="dotDotDash" w:sz="4" w:space="0" w:color="auto"/>
            </w:tcBorders>
            <w:vAlign w:val="bottom"/>
            <w:hideMark/>
          </w:tcPr>
          <w:p w14:paraId="484104C1" w14:textId="77777777" w:rsidR="00805FCB" w:rsidRPr="00805FCB" w:rsidRDefault="00805FCB" w:rsidP="00805FCB">
            <w:pPr>
              <w:jc w:val="center"/>
              <w:rPr>
                <w:sz w:val="22"/>
                <w:szCs w:val="22"/>
                <w:lang w:eastAsia="en-US"/>
              </w:rPr>
            </w:pPr>
            <w:r w:rsidRPr="00805FCB">
              <w:rPr>
                <w:sz w:val="22"/>
                <w:szCs w:val="22"/>
                <w:lang w:eastAsia="en-US"/>
              </w:rPr>
              <w:t>0.37</w:t>
            </w:r>
          </w:p>
        </w:tc>
        <w:tc>
          <w:tcPr>
            <w:tcW w:w="1060" w:type="dxa"/>
            <w:tcBorders>
              <w:top w:val="dotDotDash" w:sz="4" w:space="0" w:color="auto"/>
              <w:left w:val="nil"/>
              <w:bottom w:val="dotDotDash" w:sz="4" w:space="0" w:color="auto"/>
              <w:right w:val="dotDotDash" w:sz="4" w:space="0" w:color="auto"/>
            </w:tcBorders>
            <w:vAlign w:val="bottom"/>
            <w:hideMark/>
          </w:tcPr>
          <w:p w14:paraId="01603CE1" w14:textId="77777777" w:rsidR="00805FCB" w:rsidRPr="00805FCB" w:rsidRDefault="00805FCB" w:rsidP="00805FCB">
            <w:pPr>
              <w:jc w:val="center"/>
              <w:rPr>
                <w:sz w:val="22"/>
                <w:szCs w:val="22"/>
                <w:lang w:eastAsia="en-US"/>
              </w:rPr>
            </w:pPr>
            <w:r w:rsidRPr="00805FCB">
              <w:rPr>
                <w:sz w:val="22"/>
                <w:szCs w:val="22"/>
                <w:lang w:eastAsia="en-US"/>
              </w:rPr>
              <w:t>0.26</w:t>
            </w:r>
          </w:p>
        </w:tc>
      </w:tr>
      <w:tr w:rsidR="00805FCB" w:rsidRPr="00805FCB" w14:paraId="6E2E9463" w14:textId="77777777" w:rsidTr="00805FCB">
        <w:trPr>
          <w:trHeight w:val="288"/>
          <w:jc w:val="center"/>
        </w:trPr>
        <w:tc>
          <w:tcPr>
            <w:tcW w:w="1060" w:type="dxa"/>
            <w:tcBorders>
              <w:top w:val="nil"/>
              <w:left w:val="dotDotDash" w:sz="4" w:space="0" w:color="auto"/>
              <w:bottom w:val="nil"/>
              <w:right w:val="dotDotDash" w:sz="4" w:space="0" w:color="auto"/>
            </w:tcBorders>
            <w:vAlign w:val="bottom"/>
            <w:hideMark/>
          </w:tcPr>
          <w:p w14:paraId="42F15330" w14:textId="77777777" w:rsidR="00805FCB" w:rsidRPr="00805FCB" w:rsidRDefault="00805FCB" w:rsidP="00805FCB">
            <w:pPr>
              <w:jc w:val="center"/>
              <w:rPr>
                <w:sz w:val="22"/>
                <w:szCs w:val="22"/>
                <w:lang w:eastAsia="en-US"/>
              </w:rPr>
            </w:pPr>
            <w:r w:rsidRPr="00805FCB">
              <w:rPr>
                <w:sz w:val="22"/>
                <w:szCs w:val="22"/>
                <w:lang w:eastAsia="en-US"/>
              </w:rPr>
              <w:t>9.50</w:t>
            </w:r>
          </w:p>
        </w:tc>
        <w:tc>
          <w:tcPr>
            <w:tcW w:w="1060" w:type="dxa"/>
            <w:tcBorders>
              <w:top w:val="nil"/>
              <w:left w:val="nil"/>
              <w:bottom w:val="nil"/>
              <w:right w:val="dotDotDash" w:sz="4" w:space="0" w:color="auto"/>
            </w:tcBorders>
            <w:vAlign w:val="bottom"/>
            <w:hideMark/>
          </w:tcPr>
          <w:p w14:paraId="3F1140BD" w14:textId="77777777" w:rsidR="00805FCB" w:rsidRPr="00805FCB" w:rsidRDefault="00805FCB" w:rsidP="00805FCB">
            <w:pPr>
              <w:jc w:val="center"/>
              <w:rPr>
                <w:sz w:val="22"/>
                <w:szCs w:val="22"/>
                <w:lang w:eastAsia="en-US"/>
              </w:rPr>
            </w:pPr>
            <w:r w:rsidRPr="00805FCB">
              <w:rPr>
                <w:sz w:val="22"/>
                <w:szCs w:val="22"/>
                <w:lang w:eastAsia="en-US"/>
              </w:rPr>
              <w:t>0.36</w:t>
            </w:r>
          </w:p>
        </w:tc>
        <w:tc>
          <w:tcPr>
            <w:tcW w:w="1060" w:type="dxa"/>
            <w:tcBorders>
              <w:top w:val="nil"/>
              <w:left w:val="nil"/>
              <w:bottom w:val="nil"/>
              <w:right w:val="dotDotDash" w:sz="4" w:space="0" w:color="auto"/>
            </w:tcBorders>
            <w:vAlign w:val="bottom"/>
            <w:hideMark/>
          </w:tcPr>
          <w:p w14:paraId="13ED6682" w14:textId="77777777" w:rsidR="00805FCB" w:rsidRPr="00805FCB" w:rsidRDefault="00805FCB" w:rsidP="00805FCB">
            <w:pPr>
              <w:jc w:val="center"/>
              <w:rPr>
                <w:sz w:val="22"/>
                <w:szCs w:val="22"/>
                <w:lang w:eastAsia="en-US"/>
              </w:rPr>
            </w:pPr>
            <w:r w:rsidRPr="00805FCB">
              <w:rPr>
                <w:sz w:val="22"/>
                <w:szCs w:val="22"/>
                <w:lang w:eastAsia="en-US"/>
              </w:rPr>
              <w:t>0.25</w:t>
            </w:r>
          </w:p>
        </w:tc>
        <w:tc>
          <w:tcPr>
            <w:tcW w:w="1060" w:type="dxa"/>
            <w:tcBorders>
              <w:top w:val="nil"/>
              <w:left w:val="nil"/>
              <w:bottom w:val="nil"/>
              <w:right w:val="dotDotDash" w:sz="4" w:space="0" w:color="auto"/>
            </w:tcBorders>
            <w:vAlign w:val="bottom"/>
            <w:hideMark/>
          </w:tcPr>
          <w:p w14:paraId="15824685" w14:textId="77777777" w:rsidR="00805FCB" w:rsidRPr="00805FCB" w:rsidRDefault="00805FCB" w:rsidP="00805FCB">
            <w:pPr>
              <w:jc w:val="center"/>
              <w:rPr>
                <w:sz w:val="22"/>
                <w:szCs w:val="22"/>
                <w:lang w:eastAsia="en-US"/>
              </w:rPr>
            </w:pPr>
            <w:r w:rsidRPr="00805FCB">
              <w:rPr>
                <w:sz w:val="22"/>
                <w:szCs w:val="22"/>
                <w:lang w:eastAsia="en-US"/>
              </w:rPr>
              <w:t>0.44</w:t>
            </w:r>
          </w:p>
        </w:tc>
        <w:tc>
          <w:tcPr>
            <w:tcW w:w="1060" w:type="dxa"/>
            <w:tcBorders>
              <w:top w:val="nil"/>
              <w:left w:val="nil"/>
              <w:bottom w:val="nil"/>
              <w:right w:val="dotDotDash" w:sz="4" w:space="0" w:color="auto"/>
            </w:tcBorders>
            <w:vAlign w:val="bottom"/>
            <w:hideMark/>
          </w:tcPr>
          <w:p w14:paraId="41D8261F" w14:textId="77777777" w:rsidR="00805FCB" w:rsidRPr="00805FCB" w:rsidRDefault="00805FCB" w:rsidP="00805FCB">
            <w:pPr>
              <w:jc w:val="center"/>
              <w:rPr>
                <w:sz w:val="22"/>
                <w:szCs w:val="22"/>
                <w:lang w:eastAsia="en-US"/>
              </w:rPr>
            </w:pPr>
            <w:r w:rsidRPr="00805FCB">
              <w:rPr>
                <w:sz w:val="22"/>
                <w:szCs w:val="22"/>
                <w:lang w:eastAsia="en-US"/>
              </w:rPr>
              <w:t>0.00</w:t>
            </w:r>
          </w:p>
        </w:tc>
        <w:tc>
          <w:tcPr>
            <w:tcW w:w="1060" w:type="dxa"/>
            <w:tcBorders>
              <w:top w:val="nil"/>
              <w:left w:val="nil"/>
              <w:bottom w:val="nil"/>
              <w:right w:val="dotDotDash" w:sz="4" w:space="0" w:color="auto"/>
            </w:tcBorders>
            <w:vAlign w:val="bottom"/>
            <w:hideMark/>
          </w:tcPr>
          <w:p w14:paraId="1C3B49E2" w14:textId="77777777" w:rsidR="00805FCB" w:rsidRPr="00805FCB" w:rsidRDefault="00805FCB" w:rsidP="00805FCB">
            <w:pPr>
              <w:jc w:val="center"/>
              <w:rPr>
                <w:sz w:val="22"/>
                <w:szCs w:val="22"/>
                <w:lang w:eastAsia="en-US"/>
              </w:rPr>
            </w:pPr>
            <w:r w:rsidRPr="00805FCB">
              <w:rPr>
                <w:sz w:val="22"/>
                <w:szCs w:val="22"/>
                <w:lang w:eastAsia="en-US"/>
              </w:rPr>
              <w:t>0.00</w:t>
            </w:r>
          </w:p>
        </w:tc>
        <w:tc>
          <w:tcPr>
            <w:tcW w:w="1060" w:type="dxa"/>
            <w:tcBorders>
              <w:top w:val="nil"/>
              <w:left w:val="nil"/>
              <w:bottom w:val="nil"/>
              <w:right w:val="dotDotDash" w:sz="4" w:space="0" w:color="auto"/>
            </w:tcBorders>
            <w:vAlign w:val="bottom"/>
            <w:hideMark/>
          </w:tcPr>
          <w:p w14:paraId="298E15AE" w14:textId="77777777" w:rsidR="00805FCB" w:rsidRPr="00805FCB" w:rsidRDefault="00805FCB" w:rsidP="00805FCB">
            <w:pPr>
              <w:jc w:val="center"/>
              <w:rPr>
                <w:sz w:val="22"/>
                <w:szCs w:val="22"/>
                <w:lang w:eastAsia="en-US"/>
              </w:rPr>
            </w:pPr>
            <w:r w:rsidRPr="00805FCB">
              <w:rPr>
                <w:sz w:val="22"/>
                <w:szCs w:val="22"/>
                <w:lang w:eastAsia="en-US"/>
              </w:rPr>
              <w:t>0.36</w:t>
            </w:r>
          </w:p>
        </w:tc>
        <w:tc>
          <w:tcPr>
            <w:tcW w:w="1060" w:type="dxa"/>
            <w:tcBorders>
              <w:top w:val="nil"/>
              <w:left w:val="nil"/>
              <w:bottom w:val="nil"/>
              <w:right w:val="dotDotDash" w:sz="4" w:space="0" w:color="auto"/>
            </w:tcBorders>
            <w:vAlign w:val="bottom"/>
            <w:hideMark/>
          </w:tcPr>
          <w:p w14:paraId="4AE27EFD" w14:textId="77777777" w:rsidR="00805FCB" w:rsidRPr="00805FCB" w:rsidRDefault="00805FCB" w:rsidP="00805FCB">
            <w:pPr>
              <w:jc w:val="center"/>
              <w:rPr>
                <w:sz w:val="22"/>
                <w:szCs w:val="22"/>
                <w:lang w:eastAsia="en-US"/>
              </w:rPr>
            </w:pPr>
            <w:r w:rsidRPr="00805FCB">
              <w:rPr>
                <w:sz w:val="22"/>
                <w:szCs w:val="22"/>
                <w:lang w:eastAsia="en-US"/>
              </w:rPr>
              <w:t>0.25</w:t>
            </w:r>
          </w:p>
        </w:tc>
      </w:tr>
      <w:tr w:rsidR="00805FCB" w:rsidRPr="00805FCB" w14:paraId="7BCD02EF" w14:textId="77777777" w:rsidTr="00805FCB">
        <w:trPr>
          <w:trHeight w:val="288"/>
          <w:jc w:val="center"/>
        </w:trPr>
        <w:tc>
          <w:tcPr>
            <w:tcW w:w="1060" w:type="dxa"/>
            <w:tcBorders>
              <w:top w:val="dotDotDash" w:sz="4" w:space="0" w:color="auto"/>
              <w:left w:val="dotDotDash" w:sz="4" w:space="0" w:color="auto"/>
              <w:bottom w:val="dotDotDash" w:sz="4" w:space="0" w:color="auto"/>
              <w:right w:val="dotDotDash" w:sz="4" w:space="0" w:color="auto"/>
            </w:tcBorders>
            <w:vAlign w:val="bottom"/>
            <w:hideMark/>
          </w:tcPr>
          <w:p w14:paraId="0BFF8A10" w14:textId="77777777" w:rsidR="00805FCB" w:rsidRPr="00805FCB" w:rsidRDefault="00805FCB" w:rsidP="00805FCB">
            <w:pPr>
              <w:jc w:val="center"/>
              <w:rPr>
                <w:sz w:val="22"/>
                <w:szCs w:val="22"/>
                <w:lang w:eastAsia="en-US"/>
              </w:rPr>
            </w:pPr>
            <w:r w:rsidRPr="00805FCB">
              <w:rPr>
                <w:sz w:val="22"/>
                <w:szCs w:val="22"/>
                <w:lang w:eastAsia="en-US"/>
              </w:rPr>
              <w:t>9.75</w:t>
            </w:r>
          </w:p>
        </w:tc>
        <w:tc>
          <w:tcPr>
            <w:tcW w:w="1060" w:type="dxa"/>
            <w:tcBorders>
              <w:top w:val="dotDotDash" w:sz="4" w:space="0" w:color="auto"/>
              <w:left w:val="nil"/>
              <w:bottom w:val="dotDotDash" w:sz="4" w:space="0" w:color="auto"/>
              <w:right w:val="dotDotDash" w:sz="4" w:space="0" w:color="auto"/>
            </w:tcBorders>
            <w:vAlign w:val="bottom"/>
            <w:hideMark/>
          </w:tcPr>
          <w:p w14:paraId="65603119" w14:textId="77777777" w:rsidR="00805FCB" w:rsidRPr="00805FCB" w:rsidRDefault="00805FCB" w:rsidP="00805FCB">
            <w:pPr>
              <w:jc w:val="center"/>
              <w:rPr>
                <w:sz w:val="22"/>
                <w:szCs w:val="22"/>
                <w:lang w:eastAsia="en-US"/>
              </w:rPr>
            </w:pPr>
            <w:r w:rsidRPr="00805FCB">
              <w:rPr>
                <w:sz w:val="22"/>
                <w:szCs w:val="22"/>
                <w:lang w:eastAsia="en-US"/>
              </w:rPr>
              <w:t>0.35</w:t>
            </w:r>
          </w:p>
        </w:tc>
        <w:tc>
          <w:tcPr>
            <w:tcW w:w="1060" w:type="dxa"/>
            <w:tcBorders>
              <w:top w:val="dotDotDash" w:sz="4" w:space="0" w:color="auto"/>
              <w:left w:val="nil"/>
              <w:bottom w:val="dotDotDash" w:sz="4" w:space="0" w:color="auto"/>
              <w:right w:val="dotDotDash" w:sz="4" w:space="0" w:color="auto"/>
            </w:tcBorders>
            <w:vAlign w:val="bottom"/>
            <w:hideMark/>
          </w:tcPr>
          <w:p w14:paraId="36486925" w14:textId="77777777" w:rsidR="00805FCB" w:rsidRPr="00805FCB" w:rsidRDefault="00805FCB" w:rsidP="00805FCB">
            <w:pPr>
              <w:jc w:val="center"/>
              <w:rPr>
                <w:sz w:val="22"/>
                <w:szCs w:val="22"/>
                <w:lang w:eastAsia="en-US"/>
              </w:rPr>
            </w:pPr>
            <w:r w:rsidRPr="00805FCB">
              <w:rPr>
                <w:sz w:val="22"/>
                <w:szCs w:val="22"/>
                <w:lang w:eastAsia="en-US"/>
              </w:rPr>
              <w:t>0.24</w:t>
            </w:r>
          </w:p>
        </w:tc>
        <w:tc>
          <w:tcPr>
            <w:tcW w:w="1060" w:type="dxa"/>
            <w:tcBorders>
              <w:top w:val="dotDotDash" w:sz="4" w:space="0" w:color="auto"/>
              <w:left w:val="nil"/>
              <w:bottom w:val="dotDotDash" w:sz="4" w:space="0" w:color="auto"/>
              <w:right w:val="dotDotDash" w:sz="4" w:space="0" w:color="auto"/>
            </w:tcBorders>
            <w:vAlign w:val="bottom"/>
            <w:hideMark/>
          </w:tcPr>
          <w:p w14:paraId="12F67AD9" w14:textId="77777777" w:rsidR="00805FCB" w:rsidRPr="00805FCB" w:rsidRDefault="00805FCB" w:rsidP="00805FCB">
            <w:pPr>
              <w:jc w:val="center"/>
              <w:rPr>
                <w:sz w:val="22"/>
                <w:szCs w:val="22"/>
                <w:lang w:eastAsia="en-US"/>
              </w:rPr>
            </w:pPr>
            <w:r w:rsidRPr="00805FCB">
              <w:rPr>
                <w:sz w:val="22"/>
                <w:szCs w:val="22"/>
                <w:lang w:eastAsia="en-US"/>
              </w:rPr>
              <w:t>0.42</w:t>
            </w:r>
          </w:p>
        </w:tc>
        <w:tc>
          <w:tcPr>
            <w:tcW w:w="1060" w:type="dxa"/>
            <w:tcBorders>
              <w:top w:val="dotDotDash" w:sz="4" w:space="0" w:color="auto"/>
              <w:left w:val="nil"/>
              <w:bottom w:val="dotDotDash" w:sz="4" w:space="0" w:color="auto"/>
              <w:right w:val="dotDotDash" w:sz="4" w:space="0" w:color="auto"/>
            </w:tcBorders>
            <w:vAlign w:val="bottom"/>
            <w:hideMark/>
          </w:tcPr>
          <w:p w14:paraId="14D39879" w14:textId="77777777" w:rsidR="00805FCB" w:rsidRPr="00805FCB" w:rsidRDefault="00805FCB" w:rsidP="00805FCB">
            <w:pPr>
              <w:jc w:val="center"/>
              <w:rPr>
                <w:sz w:val="22"/>
                <w:szCs w:val="22"/>
                <w:lang w:eastAsia="en-US"/>
              </w:rPr>
            </w:pPr>
            <w:r w:rsidRPr="00805FCB">
              <w:rPr>
                <w:sz w:val="22"/>
                <w:szCs w:val="22"/>
                <w:lang w:eastAsia="en-US"/>
              </w:rPr>
              <w:t>0.00</w:t>
            </w:r>
          </w:p>
        </w:tc>
        <w:tc>
          <w:tcPr>
            <w:tcW w:w="1060" w:type="dxa"/>
            <w:tcBorders>
              <w:top w:val="dotDotDash" w:sz="4" w:space="0" w:color="auto"/>
              <w:left w:val="nil"/>
              <w:bottom w:val="dotDotDash" w:sz="4" w:space="0" w:color="auto"/>
              <w:right w:val="dotDotDash" w:sz="4" w:space="0" w:color="auto"/>
            </w:tcBorders>
            <w:vAlign w:val="bottom"/>
            <w:hideMark/>
          </w:tcPr>
          <w:p w14:paraId="148D11EE" w14:textId="77777777" w:rsidR="00805FCB" w:rsidRPr="00805FCB" w:rsidRDefault="00805FCB" w:rsidP="00805FCB">
            <w:pPr>
              <w:jc w:val="center"/>
              <w:rPr>
                <w:sz w:val="22"/>
                <w:szCs w:val="22"/>
                <w:lang w:eastAsia="en-US"/>
              </w:rPr>
            </w:pPr>
            <w:r w:rsidRPr="00805FCB">
              <w:rPr>
                <w:sz w:val="22"/>
                <w:szCs w:val="22"/>
                <w:lang w:eastAsia="en-US"/>
              </w:rPr>
              <w:t>0.00</w:t>
            </w:r>
          </w:p>
        </w:tc>
        <w:tc>
          <w:tcPr>
            <w:tcW w:w="1060" w:type="dxa"/>
            <w:tcBorders>
              <w:top w:val="dotDotDash" w:sz="4" w:space="0" w:color="auto"/>
              <w:left w:val="nil"/>
              <w:bottom w:val="dotDotDash" w:sz="4" w:space="0" w:color="auto"/>
              <w:right w:val="dotDotDash" w:sz="4" w:space="0" w:color="auto"/>
            </w:tcBorders>
            <w:vAlign w:val="bottom"/>
            <w:hideMark/>
          </w:tcPr>
          <w:p w14:paraId="02F5A53E" w14:textId="77777777" w:rsidR="00805FCB" w:rsidRPr="00805FCB" w:rsidRDefault="00805FCB" w:rsidP="00805FCB">
            <w:pPr>
              <w:jc w:val="center"/>
              <w:rPr>
                <w:sz w:val="22"/>
                <w:szCs w:val="22"/>
                <w:lang w:eastAsia="en-US"/>
              </w:rPr>
            </w:pPr>
            <w:r w:rsidRPr="00805FCB">
              <w:rPr>
                <w:sz w:val="22"/>
                <w:szCs w:val="22"/>
                <w:lang w:eastAsia="en-US"/>
              </w:rPr>
              <w:t>0.35</w:t>
            </w:r>
          </w:p>
        </w:tc>
        <w:tc>
          <w:tcPr>
            <w:tcW w:w="1060" w:type="dxa"/>
            <w:tcBorders>
              <w:top w:val="dotDotDash" w:sz="4" w:space="0" w:color="auto"/>
              <w:left w:val="nil"/>
              <w:bottom w:val="dotDotDash" w:sz="4" w:space="0" w:color="auto"/>
              <w:right w:val="dotDotDash" w:sz="4" w:space="0" w:color="auto"/>
            </w:tcBorders>
            <w:vAlign w:val="bottom"/>
            <w:hideMark/>
          </w:tcPr>
          <w:p w14:paraId="24D0DD78" w14:textId="77777777" w:rsidR="00805FCB" w:rsidRPr="00805FCB" w:rsidRDefault="00805FCB" w:rsidP="00805FCB">
            <w:pPr>
              <w:jc w:val="center"/>
              <w:rPr>
                <w:sz w:val="22"/>
                <w:szCs w:val="22"/>
                <w:lang w:eastAsia="en-US"/>
              </w:rPr>
            </w:pPr>
            <w:r w:rsidRPr="00805FCB">
              <w:rPr>
                <w:sz w:val="22"/>
                <w:szCs w:val="22"/>
                <w:lang w:eastAsia="en-US"/>
              </w:rPr>
              <w:t>0.24</w:t>
            </w:r>
          </w:p>
        </w:tc>
      </w:tr>
      <w:tr w:rsidR="00805FCB" w:rsidRPr="00805FCB" w14:paraId="7FB870A8" w14:textId="77777777" w:rsidTr="00805FCB">
        <w:trPr>
          <w:trHeight w:val="288"/>
          <w:jc w:val="center"/>
        </w:trPr>
        <w:tc>
          <w:tcPr>
            <w:tcW w:w="1060" w:type="dxa"/>
            <w:tcBorders>
              <w:top w:val="nil"/>
              <w:left w:val="dotDotDash" w:sz="4" w:space="0" w:color="auto"/>
              <w:bottom w:val="dotDotDash" w:sz="4" w:space="0" w:color="auto"/>
              <w:right w:val="dotDotDash" w:sz="4" w:space="0" w:color="auto"/>
            </w:tcBorders>
            <w:vAlign w:val="bottom"/>
            <w:hideMark/>
          </w:tcPr>
          <w:p w14:paraId="02F68077" w14:textId="77777777" w:rsidR="00805FCB" w:rsidRPr="00805FCB" w:rsidRDefault="00805FCB" w:rsidP="00805FCB">
            <w:pPr>
              <w:jc w:val="center"/>
              <w:rPr>
                <w:sz w:val="22"/>
                <w:szCs w:val="22"/>
                <w:lang w:eastAsia="en-US"/>
              </w:rPr>
            </w:pPr>
            <w:r w:rsidRPr="00805FCB">
              <w:rPr>
                <w:sz w:val="22"/>
                <w:szCs w:val="22"/>
                <w:lang w:eastAsia="en-US"/>
              </w:rPr>
              <w:t>10.00</w:t>
            </w:r>
          </w:p>
        </w:tc>
        <w:tc>
          <w:tcPr>
            <w:tcW w:w="1060" w:type="dxa"/>
            <w:tcBorders>
              <w:top w:val="nil"/>
              <w:left w:val="nil"/>
              <w:bottom w:val="dotDotDash" w:sz="4" w:space="0" w:color="auto"/>
              <w:right w:val="dotDotDash" w:sz="4" w:space="0" w:color="auto"/>
            </w:tcBorders>
            <w:vAlign w:val="bottom"/>
            <w:hideMark/>
          </w:tcPr>
          <w:p w14:paraId="45AB0F99" w14:textId="77777777" w:rsidR="00805FCB" w:rsidRPr="00805FCB" w:rsidRDefault="00805FCB" w:rsidP="00805FCB">
            <w:pPr>
              <w:jc w:val="center"/>
              <w:rPr>
                <w:sz w:val="22"/>
                <w:szCs w:val="22"/>
                <w:lang w:eastAsia="en-US"/>
              </w:rPr>
            </w:pPr>
            <w:r w:rsidRPr="00805FCB">
              <w:rPr>
                <w:sz w:val="22"/>
                <w:szCs w:val="22"/>
                <w:lang w:eastAsia="en-US"/>
              </w:rPr>
              <w:t>0.34</w:t>
            </w:r>
          </w:p>
        </w:tc>
        <w:tc>
          <w:tcPr>
            <w:tcW w:w="1060" w:type="dxa"/>
            <w:tcBorders>
              <w:top w:val="nil"/>
              <w:left w:val="nil"/>
              <w:bottom w:val="dotDotDash" w:sz="4" w:space="0" w:color="auto"/>
              <w:right w:val="dotDotDash" w:sz="4" w:space="0" w:color="auto"/>
            </w:tcBorders>
            <w:vAlign w:val="bottom"/>
            <w:hideMark/>
          </w:tcPr>
          <w:p w14:paraId="4E824D88" w14:textId="77777777" w:rsidR="00805FCB" w:rsidRPr="00805FCB" w:rsidRDefault="00805FCB" w:rsidP="00805FCB">
            <w:pPr>
              <w:jc w:val="center"/>
              <w:rPr>
                <w:sz w:val="22"/>
                <w:szCs w:val="22"/>
                <w:lang w:eastAsia="en-US"/>
              </w:rPr>
            </w:pPr>
            <w:r w:rsidRPr="00805FCB">
              <w:rPr>
                <w:sz w:val="22"/>
                <w:szCs w:val="22"/>
                <w:lang w:eastAsia="en-US"/>
              </w:rPr>
              <w:t>0.23</w:t>
            </w:r>
          </w:p>
        </w:tc>
        <w:tc>
          <w:tcPr>
            <w:tcW w:w="1060" w:type="dxa"/>
            <w:tcBorders>
              <w:top w:val="nil"/>
              <w:left w:val="nil"/>
              <w:bottom w:val="dotDotDash" w:sz="4" w:space="0" w:color="auto"/>
              <w:right w:val="dotDotDash" w:sz="4" w:space="0" w:color="auto"/>
            </w:tcBorders>
            <w:vAlign w:val="bottom"/>
            <w:hideMark/>
          </w:tcPr>
          <w:p w14:paraId="77E528EE" w14:textId="77777777" w:rsidR="00805FCB" w:rsidRPr="00805FCB" w:rsidRDefault="00805FCB" w:rsidP="00805FCB">
            <w:pPr>
              <w:jc w:val="center"/>
              <w:rPr>
                <w:sz w:val="22"/>
                <w:szCs w:val="22"/>
                <w:lang w:eastAsia="en-US"/>
              </w:rPr>
            </w:pPr>
            <w:r w:rsidRPr="00805FCB">
              <w:rPr>
                <w:sz w:val="22"/>
                <w:szCs w:val="22"/>
                <w:lang w:eastAsia="en-US"/>
              </w:rPr>
              <w:t>0.41</w:t>
            </w:r>
          </w:p>
        </w:tc>
        <w:tc>
          <w:tcPr>
            <w:tcW w:w="1060" w:type="dxa"/>
            <w:tcBorders>
              <w:top w:val="nil"/>
              <w:left w:val="nil"/>
              <w:bottom w:val="dotDotDash" w:sz="4" w:space="0" w:color="auto"/>
              <w:right w:val="dotDotDash" w:sz="4" w:space="0" w:color="auto"/>
            </w:tcBorders>
            <w:vAlign w:val="bottom"/>
            <w:hideMark/>
          </w:tcPr>
          <w:p w14:paraId="2D601A17" w14:textId="77777777" w:rsidR="00805FCB" w:rsidRPr="00805FCB" w:rsidRDefault="00805FCB" w:rsidP="00805FCB">
            <w:pPr>
              <w:jc w:val="center"/>
              <w:rPr>
                <w:sz w:val="22"/>
                <w:szCs w:val="22"/>
                <w:lang w:eastAsia="en-US"/>
              </w:rPr>
            </w:pPr>
            <w:r w:rsidRPr="00805FCB">
              <w:rPr>
                <w:sz w:val="22"/>
                <w:szCs w:val="22"/>
                <w:lang w:eastAsia="en-US"/>
              </w:rPr>
              <w:t>0.00</w:t>
            </w:r>
          </w:p>
        </w:tc>
        <w:tc>
          <w:tcPr>
            <w:tcW w:w="1060" w:type="dxa"/>
            <w:tcBorders>
              <w:top w:val="nil"/>
              <w:left w:val="nil"/>
              <w:bottom w:val="dotDotDash" w:sz="4" w:space="0" w:color="auto"/>
              <w:right w:val="dotDotDash" w:sz="4" w:space="0" w:color="auto"/>
            </w:tcBorders>
            <w:vAlign w:val="bottom"/>
            <w:hideMark/>
          </w:tcPr>
          <w:p w14:paraId="5AD59FEC" w14:textId="77777777" w:rsidR="00805FCB" w:rsidRPr="00805FCB" w:rsidRDefault="00805FCB" w:rsidP="00805FCB">
            <w:pPr>
              <w:jc w:val="center"/>
              <w:rPr>
                <w:sz w:val="22"/>
                <w:szCs w:val="22"/>
                <w:lang w:eastAsia="en-US"/>
              </w:rPr>
            </w:pPr>
            <w:r w:rsidRPr="00805FCB">
              <w:rPr>
                <w:sz w:val="22"/>
                <w:szCs w:val="22"/>
                <w:lang w:eastAsia="en-US"/>
              </w:rPr>
              <w:t>0.00</w:t>
            </w:r>
          </w:p>
        </w:tc>
        <w:tc>
          <w:tcPr>
            <w:tcW w:w="1060" w:type="dxa"/>
            <w:tcBorders>
              <w:top w:val="nil"/>
              <w:left w:val="nil"/>
              <w:bottom w:val="dotDotDash" w:sz="4" w:space="0" w:color="auto"/>
              <w:right w:val="dotDotDash" w:sz="4" w:space="0" w:color="auto"/>
            </w:tcBorders>
            <w:vAlign w:val="bottom"/>
            <w:hideMark/>
          </w:tcPr>
          <w:p w14:paraId="50650A15" w14:textId="77777777" w:rsidR="00805FCB" w:rsidRPr="00805FCB" w:rsidRDefault="00805FCB" w:rsidP="00805FCB">
            <w:pPr>
              <w:jc w:val="center"/>
              <w:rPr>
                <w:sz w:val="22"/>
                <w:szCs w:val="22"/>
                <w:lang w:eastAsia="en-US"/>
              </w:rPr>
            </w:pPr>
            <w:r w:rsidRPr="00805FCB">
              <w:rPr>
                <w:sz w:val="22"/>
                <w:szCs w:val="22"/>
                <w:lang w:eastAsia="en-US"/>
              </w:rPr>
              <w:t>0.34</w:t>
            </w:r>
          </w:p>
        </w:tc>
        <w:tc>
          <w:tcPr>
            <w:tcW w:w="1060" w:type="dxa"/>
            <w:tcBorders>
              <w:top w:val="nil"/>
              <w:left w:val="nil"/>
              <w:bottom w:val="dotDotDash" w:sz="4" w:space="0" w:color="auto"/>
              <w:right w:val="dotDotDash" w:sz="4" w:space="0" w:color="auto"/>
            </w:tcBorders>
            <w:vAlign w:val="bottom"/>
            <w:hideMark/>
          </w:tcPr>
          <w:p w14:paraId="4F40B04E" w14:textId="77777777" w:rsidR="00805FCB" w:rsidRPr="00805FCB" w:rsidRDefault="00805FCB" w:rsidP="00805FCB">
            <w:pPr>
              <w:jc w:val="center"/>
              <w:rPr>
                <w:sz w:val="22"/>
                <w:szCs w:val="22"/>
                <w:lang w:eastAsia="en-US"/>
              </w:rPr>
            </w:pPr>
            <w:r w:rsidRPr="00805FCB">
              <w:rPr>
                <w:sz w:val="22"/>
                <w:szCs w:val="22"/>
                <w:lang w:eastAsia="en-US"/>
              </w:rPr>
              <w:t>0.23</w:t>
            </w:r>
          </w:p>
        </w:tc>
      </w:tr>
      <w:tr w:rsidR="00805FCB" w:rsidRPr="00805FCB" w14:paraId="7B70F131" w14:textId="77777777" w:rsidTr="00805FCB">
        <w:trPr>
          <w:trHeight w:val="288"/>
          <w:jc w:val="center"/>
        </w:trPr>
        <w:tc>
          <w:tcPr>
            <w:tcW w:w="1060" w:type="dxa"/>
            <w:tcBorders>
              <w:top w:val="nil"/>
              <w:left w:val="dotDotDash" w:sz="4" w:space="0" w:color="auto"/>
              <w:bottom w:val="nil"/>
              <w:right w:val="dotDotDash" w:sz="4" w:space="0" w:color="auto"/>
            </w:tcBorders>
            <w:vAlign w:val="bottom"/>
            <w:hideMark/>
          </w:tcPr>
          <w:p w14:paraId="61C6D271" w14:textId="77777777" w:rsidR="00805FCB" w:rsidRPr="00805FCB" w:rsidRDefault="00805FCB" w:rsidP="00805FCB">
            <w:pPr>
              <w:jc w:val="center"/>
              <w:rPr>
                <w:sz w:val="22"/>
                <w:szCs w:val="22"/>
                <w:lang w:eastAsia="en-US"/>
              </w:rPr>
            </w:pPr>
            <w:r w:rsidRPr="00805FCB">
              <w:rPr>
                <w:sz w:val="22"/>
                <w:szCs w:val="22"/>
                <w:lang w:eastAsia="en-US"/>
              </w:rPr>
              <w:t>10.25</w:t>
            </w:r>
          </w:p>
        </w:tc>
        <w:tc>
          <w:tcPr>
            <w:tcW w:w="1060" w:type="dxa"/>
            <w:tcBorders>
              <w:top w:val="nil"/>
              <w:left w:val="nil"/>
              <w:bottom w:val="nil"/>
              <w:right w:val="dotDotDash" w:sz="4" w:space="0" w:color="auto"/>
            </w:tcBorders>
            <w:vAlign w:val="bottom"/>
            <w:hideMark/>
          </w:tcPr>
          <w:p w14:paraId="23842B2B" w14:textId="77777777" w:rsidR="00805FCB" w:rsidRPr="00805FCB" w:rsidRDefault="00805FCB" w:rsidP="00805FCB">
            <w:pPr>
              <w:jc w:val="center"/>
              <w:rPr>
                <w:sz w:val="22"/>
                <w:szCs w:val="22"/>
                <w:lang w:eastAsia="en-US"/>
              </w:rPr>
            </w:pPr>
            <w:r w:rsidRPr="00805FCB">
              <w:rPr>
                <w:sz w:val="22"/>
                <w:szCs w:val="22"/>
                <w:lang w:eastAsia="en-US"/>
              </w:rPr>
              <w:t>0.32</w:t>
            </w:r>
          </w:p>
        </w:tc>
        <w:tc>
          <w:tcPr>
            <w:tcW w:w="1060" w:type="dxa"/>
            <w:tcBorders>
              <w:top w:val="nil"/>
              <w:left w:val="nil"/>
              <w:bottom w:val="nil"/>
              <w:right w:val="dotDotDash" w:sz="4" w:space="0" w:color="auto"/>
            </w:tcBorders>
            <w:vAlign w:val="bottom"/>
            <w:hideMark/>
          </w:tcPr>
          <w:p w14:paraId="2078DC9A" w14:textId="77777777" w:rsidR="00805FCB" w:rsidRPr="00805FCB" w:rsidRDefault="00805FCB" w:rsidP="00805FCB">
            <w:pPr>
              <w:jc w:val="center"/>
              <w:rPr>
                <w:sz w:val="22"/>
                <w:szCs w:val="22"/>
                <w:lang w:eastAsia="en-US"/>
              </w:rPr>
            </w:pPr>
            <w:r w:rsidRPr="00805FCB">
              <w:rPr>
                <w:sz w:val="22"/>
                <w:szCs w:val="22"/>
                <w:lang w:eastAsia="en-US"/>
              </w:rPr>
              <w:t>0.23</w:t>
            </w:r>
          </w:p>
        </w:tc>
        <w:tc>
          <w:tcPr>
            <w:tcW w:w="1060" w:type="dxa"/>
            <w:tcBorders>
              <w:top w:val="nil"/>
              <w:left w:val="nil"/>
              <w:bottom w:val="nil"/>
              <w:right w:val="dotDotDash" w:sz="4" w:space="0" w:color="auto"/>
            </w:tcBorders>
            <w:vAlign w:val="bottom"/>
            <w:hideMark/>
          </w:tcPr>
          <w:p w14:paraId="57B3BA77" w14:textId="77777777" w:rsidR="00805FCB" w:rsidRPr="00805FCB" w:rsidRDefault="00805FCB" w:rsidP="00805FCB">
            <w:pPr>
              <w:jc w:val="center"/>
              <w:rPr>
                <w:sz w:val="22"/>
                <w:szCs w:val="22"/>
                <w:lang w:eastAsia="en-US"/>
              </w:rPr>
            </w:pPr>
            <w:r w:rsidRPr="00805FCB">
              <w:rPr>
                <w:sz w:val="22"/>
                <w:szCs w:val="22"/>
                <w:lang w:eastAsia="en-US"/>
              </w:rPr>
              <w:t>0.40</w:t>
            </w:r>
          </w:p>
        </w:tc>
        <w:tc>
          <w:tcPr>
            <w:tcW w:w="1060" w:type="dxa"/>
            <w:tcBorders>
              <w:top w:val="nil"/>
              <w:left w:val="nil"/>
              <w:bottom w:val="nil"/>
              <w:right w:val="dotDotDash" w:sz="4" w:space="0" w:color="auto"/>
            </w:tcBorders>
            <w:vAlign w:val="bottom"/>
            <w:hideMark/>
          </w:tcPr>
          <w:p w14:paraId="25053BC0" w14:textId="77777777" w:rsidR="00805FCB" w:rsidRPr="00805FCB" w:rsidRDefault="00805FCB" w:rsidP="00805FCB">
            <w:pPr>
              <w:jc w:val="center"/>
              <w:rPr>
                <w:sz w:val="22"/>
                <w:szCs w:val="22"/>
                <w:lang w:eastAsia="en-US"/>
              </w:rPr>
            </w:pPr>
            <w:r w:rsidRPr="00805FCB">
              <w:rPr>
                <w:sz w:val="22"/>
                <w:szCs w:val="22"/>
                <w:lang w:eastAsia="en-US"/>
              </w:rPr>
              <w:t>0.00</w:t>
            </w:r>
          </w:p>
        </w:tc>
        <w:tc>
          <w:tcPr>
            <w:tcW w:w="1060" w:type="dxa"/>
            <w:tcBorders>
              <w:top w:val="nil"/>
              <w:left w:val="nil"/>
              <w:bottom w:val="nil"/>
              <w:right w:val="dotDotDash" w:sz="4" w:space="0" w:color="auto"/>
            </w:tcBorders>
            <w:vAlign w:val="bottom"/>
            <w:hideMark/>
          </w:tcPr>
          <w:p w14:paraId="54D20A64" w14:textId="77777777" w:rsidR="00805FCB" w:rsidRPr="00805FCB" w:rsidRDefault="00805FCB" w:rsidP="00805FCB">
            <w:pPr>
              <w:jc w:val="center"/>
              <w:rPr>
                <w:sz w:val="22"/>
                <w:szCs w:val="22"/>
                <w:lang w:eastAsia="en-US"/>
              </w:rPr>
            </w:pPr>
            <w:r w:rsidRPr="00805FCB">
              <w:rPr>
                <w:sz w:val="22"/>
                <w:szCs w:val="22"/>
                <w:lang w:eastAsia="en-US"/>
              </w:rPr>
              <w:t>0.00</w:t>
            </w:r>
          </w:p>
        </w:tc>
        <w:tc>
          <w:tcPr>
            <w:tcW w:w="1060" w:type="dxa"/>
            <w:tcBorders>
              <w:top w:val="nil"/>
              <w:left w:val="nil"/>
              <w:bottom w:val="nil"/>
              <w:right w:val="dotDotDash" w:sz="4" w:space="0" w:color="auto"/>
            </w:tcBorders>
            <w:vAlign w:val="bottom"/>
            <w:hideMark/>
          </w:tcPr>
          <w:p w14:paraId="18E58FC6" w14:textId="77777777" w:rsidR="00805FCB" w:rsidRPr="00805FCB" w:rsidRDefault="00805FCB" w:rsidP="00805FCB">
            <w:pPr>
              <w:jc w:val="center"/>
              <w:rPr>
                <w:sz w:val="22"/>
                <w:szCs w:val="22"/>
                <w:lang w:eastAsia="en-US"/>
              </w:rPr>
            </w:pPr>
            <w:r w:rsidRPr="00805FCB">
              <w:rPr>
                <w:sz w:val="22"/>
                <w:szCs w:val="22"/>
                <w:lang w:eastAsia="en-US"/>
              </w:rPr>
              <w:t>0.32</w:t>
            </w:r>
          </w:p>
        </w:tc>
        <w:tc>
          <w:tcPr>
            <w:tcW w:w="1060" w:type="dxa"/>
            <w:tcBorders>
              <w:top w:val="nil"/>
              <w:left w:val="nil"/>
              <w:bottom w:val="nil"/>
              <w:right w:val="dotDotDash" w:sz="4" w:space="0" w:color="auto"/>
            </w:tcBorders>
            <w:vAlign w:val="bottom"/>
            <w:hideMark/>
          </w:tcPr>
          <w:p w14:paraId="39C9528E" w14:textId="77777777" w:rsidR="00805FCB" w:rsidRPr="00805FCB" w:rsidRDefault="00805FCB" w:rsidP="00805FCB">
            <w:pPr>
              <w:jc w:val="center"/>
              <w:rPr>
                <w:sz w:val="22"/>
                <w:szCs w:val="22"/>
                <w:lang w:eastAsia="en-US"/>
              </w:rPr>
            </w:pPr>
            <w:r w:rsidRPr="00805FCB">
              <w:rPr>
                <w:sz w:val="22"/>
                <w:szCs w:val="22"/>
                <w:lang w:eastAsia="en-US"/>
              </w:rPr>
              <w:t>0.23</w:t>
            </w:r>
          </w:p>
        </w:tc>
      </w:tr>
      <w:tr w:rsidR="00805FCB" w:rsidRPr="00805FCB" w14:paraId="08A52E6F" w14:textId="77777777" w:rsidTr="00805FCB">
        <w:trPr>
          <w:trHeight w:val="288"/>
          <w:jc w:val="center"/>
        </w:trPr>
        <w:tc>
          <w:tcPr>
            <w:tcW w:w="1060" w:type="dxa"/>
            <w:tcBorders>
              <w:top w:val="dotDotDash" w:sz="4" w:space="0" w:color="auto"/>
              <w:left w:val="dotDotDash" w:sz="4" w:space="0" w:color="auto"/>
              <w:bottom w:val="dotDotDash" w:sz="4" w:space="0" w:color="auto"/>
              <w:right w:val="dotDotDash" w:sz="4" w:space="0" w:color="auto"/>
            </w:tcBorders>
            <w:vAlign w:val="bottom"/>
            <w:hideMark/>
          </w:tcPr>
          <w:p w14:paraId="36E1DC50" w14:textId="77777777" w:rsidR="00805FCB" w:rsidRPr="00805FCB" w:rsidRDefault="00805FCB" w:rsidP="00805FCB">
            <w:pPr>
              <w:jc w:val="center"/>
              <w:rPr>
                <w:sz w:val="22"/>
                <w:szCs w:val="22"/>
                <w:lang w:eastAsia="en-US"/>
              </w:rPr>
            </w:pPr>
            <w:r w:rsidRPr="00805FCB">
              <w:rPr>
                <w:sz w:val="22"/>
                <w:szCs w:val="22"/>
                <w:lang w:eastAsia="en-US"/>
              </w:rPr>
              <w:t>10.50</w:t>
            </w:r>
          </w:p>
        </w:tc>
        <w:tc>
          <w:tcPr>
            <w:tcW w:w="1060" w:type="dxa"/>
            <w:tcBorders>
              <w:top w:val="dotDotDash" w:sz="4" w:space="0" w:color="auto"/>
              <w:left w:val="nil"/>
              <w:bottom w:val="dotDotDash" w:sz="4" w:space="0" w:color="auto"/>
              <w:right w:val="dotDotDash" w:sz="4" w:space="0" w:color="auto"/>
            </w:tcBorders>
            <w:vAlign w:val="bottom"/>
            <w:hideMark/>
          </w:tcPr>
          <w:p w14:paraId="11CDB81D" w14:textId="77777777" w:rsidR="00805FCB" w:rsidRPr="00805FCB" w:rsidRDefault="00805FCB" w:rsidP="00805FCB">
            <w:pPr>
              <w:jc w:val="center"/>
              <w:rPr>
                <w:sz w:val="22"/>
                <w:szCs w:val="22"/>
                <w:lang w:eastAsia="en-US"/>
              </w:rPr>
            </w:pPr>
            <w:r w:rsidRPr="00805FCB">
              <w:rPr>
                <w:sz w:val="22"/>
                <w:szCs w:val="22"/>
                <w:lang w:eastAsia="en-US"/>
              </w:rPr>
              <w:t>0.32</w:t>
            </w:r>
          </w:p>
        </w:tc>
        <w:tc>
          <w:tcPr>
            <w:tcW w:w="1060" w:type="dxa"/>
            <w:tcBorders>
              <w:top w:val="dotDotDash" w:sz="4" w:space="0" w:color="auto"/>
              <w:left w:val="nil"/>
              <w:bottom w:val="dotDotDash" w:sz="4" w:space="0" w:color="auto"/>
              <w:right w:val="dotDotDash" w:sz="4" w:space="0" w:color="auto"/>
            </w:tcBorders>
            <w:vAlign w:val="bottom"/>
            <w:hideMark/>
          </w:tcPr>
          <w:p w14:paraId="1C1CFC37" w14:textId="77777777" w:rsidR="00805FCB" w:rsidRPr="00805FCB" w:rsidRDefault="00805FCB" w:rsidP="00805FCB">
            <w:pPr>
              <w:jc w:val="center"/>
              <w:rPr>
                <w:sz w:val="22"/>
                <w:szCs w:val="22"/>
                <w:lang w:eastAsia="en-US"/>
              </w:rPr>
            </w:pPr>
            <w:r w:rsidRPr="00805FCB">
              <w:rPr>
                <w:sz w:val="22"/>
                <w:szCs w:val="22"/>
                <w:lang w:eastAsia="en-US"/>
              </w:rPr>
              <w:t>0.22</w:t>
            </w:r>
          </w:p>
        </w:tc>
        <w:tc>
          <w:tcPr>
            <w:tcW w:w="1060" w:type="dxa"/>
            <w:tcBorders>
              <w:top w:val="dotDotDash" w:sz="4" w:space="0" w:color="auto"/>
              <w:left w:val="nil"/>
              <w:bottom w:val="dotDotDash" w:sz="4" w:space="0" w:color="auto"/>
              <w:right w:val="dotDotDash" w:sz="4" w:space="0" w:color="auto"/>
            </w:tcBorders>
            <w:vAlign w:val="bottom"/>
            <w:hideMark/>
          </w:tcPr>
          <w:p w14:paraId="1F048EFE" w14:textId="77777777" w:rsidR="00805FCB" w:rsidRPr="00805FCB" w:rsidRDefault="00805FCB" w:rsidP="00805FCB">
            <w:pPr>
              <w:jc w:val="center"/>
              <w:rPr>
                <w:sz w:val="22"/>
                <w:szCs w:val="22"/>
                <w:lang w:eastAsia="en-US"/>
              </w:rPr>
            </w:pPr>
            <w:r w:rsidRPr="00805FCB">
              <w:rPr>
                <w:sz w:val="22"/>
                <w:szCs w:val="22"/>
                <w:lang w:eastAsia="en-US"/>
              </w:rPr>
              <w:t>0.39</w:t>
            </w:r>
          </w:p>
        </w:tc>
        <w:tc>
          <w:tcPr>
            <w:tcW w:w="1060" w:type="dxa"/>
            <w:tcBorders>
              <w:top w:val="dotDotDash" w:sz="4" w:space="0" w:color="auto"/>
              <w:left w:val="nil"/>
              <w:bottom w:val="dotDotDash" w:sz="4" w:space="0" w:color="auto"/>
              <w:right w:val="dotDotDash" w:sz="4" w:space="0" w:color="auto"/>
            </w:tcBorders>
            <w:vAlign w:val="bottom"/>
            <w:hideMark/>
          </w:tcPr>
          <w:p w14:paraId="0CEE64EB" w14:textId="77777777" w:rsidR="00805FCB" w:rsidRPr="00805FCB" w:rsidRDefault="00805FCB" w:rsidP="00805FCB">
            <w:pPr>
              <w:jc w:val="center"/>
              <w:rPr>
                <w:sz w:val="22"/>
                <w:szCs w:val="22"/>
                <w:lang w:eastAsia="en-US"/>
              </w:rPr>
            </w:pPr>
            <w:r w:rsidRPr="00805FCB">
              <w:rPr>
                <w:sz w:val="22"/>
                <w:szCs w:val="22"/>
                <w:lang w:eastAsia="en-US"/>
              </w:rPr>
              <w:t>0.00</w:t>
            </w:r>
          </w:p>
        </w:tc>
        <w:tc>
          <w:tcPr>
            <w:tcW w:w="1060" w:type="dxa"/>
            <w:tcBorders>
              <w:top w:val="dotDotDash" w:sz="4" w:space="0" w:color="auto"/>
              <w:left w:val="nil"/>
              <w:bottom w:val="dotDotDash" w:sz="4" w:space="0" w:color="auto"/>
              <w:right w:val="dotDotDash" w:sz="4" w:space="0" w:color="auto"/>
            </w:tcBorders>
            <w:vAlign w:val="bottom"/>
            <w:hideMark/>
          </w:tcPr>
          <w:p w14:paraId="30A23927" w14:textId="77777777" w:rsidR="00805FCB" w:rsidRPr="00805FCB" w:rsidRDefault="00805FCB" w:rsidP="00805FCB">
            <w:pPr>
              <w:jc w:val="center"/>
              <w:rPr>
                <w:sz w:val="22"/>
                <w:szCs w:val="22"/>
                <w:lang w:eastAsia="en-US"/>
              </w:rPr>
            </w:pPr>
            <w:r w:rsidRPr="00805FCB">
              <w:rPr>
                <w:sz w:val="22"/>
                <w:szCs w:val="22"/>
                <w:lang w:eastAsia="en-US"/>
              </w:rPr>
              <w:t>0.00</w:t>
            </w:r>
          </w:p>
        </w:tc>
        <w:tc>
          <w:tcPr>
            <w:tcW w:w="1060" w:type="dxa"/>
            <w:tcBorders>
              <w:top w:val="dotDotDash" w:sz="4" w:space="0" w:color="auto"/>
              <w:left w:val="nil"/>
              <w:bottom w:val="dotDotDash" w:sz="4" w:space="0" w:color="auto"/>
              <w:right w:val="dotDotDash" w:sz="4" w:space="0" w:color="auto"/>
            </w:tcBorders>
            <w:vAlign w:val="bottom"/>
            <w:hideMark/>
          </w:tcPr>
          <w:p w14:paraId="5A776655" w14:textId="77777777" w:rsidR="00805FCB" w:rsidRPr="00805FCB" w:rsidRDefault="00805FCB" w:rsidP="00805FCB">
            <w:pPr>
              <w:jc w:val="center"/>
              <w:rPr>
                <w:sz w:val="22"/>
                <w:szCs w:val="22"/>
                <w:lang w:eastAsia="en-US"/>
              </w:rPr>
            </w:pPr>
            <w:r w:rsidRPr="00805FCB">
              <w:rPr>
                <w:sz w:val="22"/>
                <w:szCs w:val="22"/>
                <w:lang w:eastAsia="en-US"/>
              </w:rPr>
              <w:t>0.32</w:t>
            </w:r>
          </w:p>
        </w:tc>
        <w:tc>
          <w:tcPr>
            <w:tcW w:w="1060" w:type="dxa"/>
            <w:tcBorders>
              <w:top w:val="dotDotDash" w:sz="4" w:space="0" w:color="auto"/>
              <w:left w:val="nil"/>
              <w:bottom w:val="dotDotDash" w:sz="4" w:space="0" w:color="auto"/>
              <w:right w:val="dotDotDash" w:sz="4" w:space="0" w:color="auto"/>
            </w:tcBorders>
            <w:vAlign w:val="bottom"/>
            <w:hideMark/>
          </w:tcPr>
          <w:p w14:paraId="319DAA90" w14:textId="77777777" w:rsidR="00805FCB" w:rsidRPr="00805FCB" w:rsidRDefault="00805FCB" w:rsidP="00805FCB">
            <w:pPr>
              <w:jc w:val="center"/>
              <w:rPr>
                <w:sz w:val="22"/>
                <w:szCs w:val="22"/>
                <w:lang w:eastAsia="en-US"/>
              </w:rPr>
            </w:pPr>
            <w:r w:rsidRPr="00805FCB">
              <w:rPr>
                <w:sz w:val="22"/>
                <w:szCs w:val="22"/>
                <w:lang w:eastAsia="en-US"/>
              </w:rPr>
              <w:t>0.22</w:t>
            </w:r>
          </w:p>
        </w:tc>
      </w:tr>
      <w:tr w:rsidR="00805FCB" w:rsidRPr="00805FCB" w14:paraId="208BA0C9" w14:textId="77777777" w:rsidTr="00805FCB">
        <w:trPr>
          <w:trHeight w:val="288"/>
          <w:jc w:val="center"/>
        </w:trPr>
        <w:tc>
          <w:tcPr>
            <w:tcW w:w="1060" w:type="dxa"/>
            <w:tcBorders>
              <w:top w:val="nil"/>
              <w:left w:val="dotDotDash" w:sz="4" w:space="0" w:color="auto"/>
              <w:bottom w:val="nil"/>
              <w:right w:val="dotDotDash" w:sz="4" w:space="0" w:color="auto"/>
            </w:tcBorders>
            <w:vAlign w:val="bottom"/>
            <w:hideMark/>
          </w:tcPr>
          <w:p w14:paraId="43F2FCD0" w14:textId="77777777" w:rsidR="00805FCB" w:rsidRPr="00805FCB" w:rsidRDefault="00805FCB" w:rsidP="00805FCB">
            <w:pPr>
              <w:jc w:val="center"/>
              <w:rPr>
                <w:sz w:val="22"/>
                <w:szCs w:val="22"/>
                <w:lang w:eastAsia="en-US"/>
              </w:rPr>
            </w:pPr>
            <w:r w:rsidRPr="00805FCB">
              <w:rPr>
                <w:sz w:val="22"/>
                <w:szCs w:val="22"/>
                <w:lang w:eastAsia="en-US"/>
              </w:rPr>
              <w:t>10.75</w:t>
            </w:r>
          </w:p>
        </w:tc>
        <w:tc>
          <w:tcPr>
            <w:tcW w:w="1060" w:type="dxa"/>
            <w:tcBorders>
              <w:top w:val="nil"/>
              <w:left w:val="nil"/>
              <w:bottom w:val="nil"/>
              <w:right w:val="dotDotDash" w:sz="4" w:space="0" w:color="auto"/>
            </w:tcBorders>
            <w:vAlign w:val="bottom"/>
            <w:hideMark/>
          </w:tcPr>
          <w:p w14:paraId="5BD9A302" w14:textId="77777777" w:rsidR="00805FCB" w:rsidRPr="00805FCB" w:rsidRDefault="00805FCB" w:rsidP="00805FCB">
            <w:pPr>
              <w:jc w:val="center"/>
              <w:rPr>
                <w:sz w:val="22"/>
                <w:szCs w:val="22"/>
                <w:lang w:eastAsia="en-US"/>
              </w:rPr>
            </w:pPr>
            <w:r w:rsidRPr="00805FCB">
              <w:rPr>
                <w:sz w:val="22"/>
                <w:szCs w:val="22"/>
                <w:lang w:eastAsia="en-US"/>
              </w:rPr>
              <w:t>0.31</w:t>
            </w:r>
          </w:p>
        </w:tc>
        <w:tc>
          <w:tcPr>
            <w:tcW w:w="1060" w:type="dxa"/>
            <w:tcBorders>
              <w:top w:val="nil"/>
              <w:left w:val="nil"/>
              <w:bottom w:val="nil"/>
              <w:right w:val="dotDotDash" w:sz="4" w:space="0" w:color="auto"/>
            </w:tcBorders>
            <w:vAlign w:val="bottom"/>
            <w:hideMark/>
          </w:tcPr>
          <w:p w14:paraId="474F6FB3" w14:textId="77777777" w:rsidR="00805FCB" w:rsidRPr="00805FCB" w:rsidRDefault="00805FCB" w:rsidP="00805FCB">
            <w:pPr>
              <w:jc w:val="center"/>
              <w:rPr>
                <w:sz w:val="22"/>
                <w:szCs w:val="22"/>
                <w:lang w:eastAsia="en-US"/>
              </w:rPr>
            </w:pPr>
            <w:r w:rsidRPr="00805FCB">
              <w:rPr>
                <w:sz w:val="22"/>
                <w:szCs w:val="22"/>
                <w:lang w:eastAsia="en-US"/>
              </w:rPr>
              <w:t>0.22</w:t>
            </w:r>
          </w:p>
        </w:tc>
        <w:tc>
          <w:tcPr>
            <w:tcW w:w="1060" w:type="dxa"/>
            <w:tcBorders>
              <w:top w:val="nil"/>
              <w:left w:val="nil"/>
              <w:bottom w:val="nil"/>
              <w:right w:val="dotDotDash" w:sz="4" w:space="0" w:color="auto"/>
            </w:tcBorders>
            <w:vAlign w:val="bottom"/>
            <w:hideMark/>
          </w:tcPr>
          <w:p w14:paraId="4D7CF60D" w14:textId="77777777" w:rsidR="00805FCB" w:rsidRPr="00805FCB" w:rsidRDefault="00805FCB" w:rsidP="00805FCB">
            <w:pPr>
              <w:jc w:val="center"/>
              <w:rPr>
                <w:sz w:val="22"/>
                <w:szCs w:val="22"/>
                <w:lang w:eastAsia="en-US"/>
              </w:rPr>
            </w:pPr>
            <w:r w:rsidRPr="00805FCB">
              <w:rPr>
                <w:sz w:val="22"/>
                <w:szCs w:val="22"/>
                <w:lang w:eastAsia="en-US"/>
              </w:rPr>
              <w:t>0.38</w:t>
            </w:r>
          </w:p>
        </w:tc>
        <w:tc>
          <w:tcPr>
            <w:tcW w:w="1060" w:type="dxa"/>
            <w:tcBorders>
              <w:top w:val="nil"/>
              <w:left w:val="nil"/>
              <w:bottom w:val="nil"/>
              <w:right w:val="dotDotDash" w:sz="4" w:space="0" w:color="auto"/>
            </w:tcBorders>
            <w:vAlign w:val="bottom"/>
            <w:hideMark/>
          </w:tcPr>
          <w:p w14:paraId="4DF82A43" w14:textId="77777777" w:rsidR="00805FCB" w:rsidRPr="00805FCB" w:rsidRDefault="00805FCB" w:rsidP="00805FCB">
            <w:pPr>
              <w:jc w:val="center"/>
              <w:rPr>
                <w:sz w:val="22"/>
                <w:szCs w:val="22"/>
                <w:lang w:eastAsia="en-US"/>
              </w:rPr>
            </w:pPr>
            <w:r w:rsidRPr="00805FCB">
              <w:rPr>
                <w:sz w:val="22"/>
                <w:szCs w:val="22"/>
                <w:lang w:eastAsia="en-US"/>
              </w:rPr>
              <w:t>0.00</w:t>
            </w:r>
          </w:p>
        </w:tc>
        <w:tc>
          <w:tcPr>
            <w:tcW w:w="1060" w:type="dxa"/>
            <w:tcBorders>
              <w:top w:val="nil"/>
              <w:left w:val="nil"/>
              <w:bottom w:val="nil"/>
              <w:right w:val="dotDotDash" w:sz="4" w:space="0" w:color="auto"/>
            </w:tcBorders>
            <w:vAlign w:val="bottom"/>
            <w:hideMark/>
          </w:tcPr>
          <w:p w14:paraId="447A2880" w14:textId="77777777" w:rsidR="00805FCB" w:rsidRPr="00805FCB" w:rsidRDefault="00805FCB" w:rsidP="00805FCB">
            <w:pPr>
              <w:jc w:val="center"/>
              <w:rPr>
                <w:sz w:val="22"/>
                <w:szCs w:val="22"/>
                <w:lang w:eastAsia="en-US"/>
              </w:rPr>
            </w:pPr>
            <w:r w:rsidRPr="00805FCB">
              <w:rPr>
                <w:sz w:val="22"/>
                <w:szCs w:val="22"/>
                <w:lang w:eastAsia="en-US"/>
              </w:rPr>
              <w:t>0.00</w:t>
            </w:r>
          </w:p>
        </w:tc>
        <w:tc>
          <w:tcPr>
            <w:tcW w:w="1060" w:type="dxa"/>
            <w:tcBorders>
              <w:top w:val="nil"/>
              <w:left w:val="nil"/>
              <w:bottom w:val="nil"/>
              <w:right w:val="dotDotDash" w:sz="4" w:space="0" w:color="auto"/>
            </w:tcBorders>
            <w:vAlign w:val="bottom"/>
            <w:hideMark/>
          </w:tcPr>
          <w:p w14:paraId="1D70A060" w14:textId="77777777" w:rsidR="00805FCB" w:rsidRPr="00805FCB" w:rsidRDefault="00805FCB" w:rsidP="00805FCB">
            <w:pPr>
              <w:jc w:val="center"/>
              <w:rPr>
                <w:sz w:val="22"/>
                <w:szCs w:val="22"/>
                <w:lang w:eastAsia="en-US"/>
              </w:rPr>
            </w:pPr>
            <w:r w:rsidRPr="00805FCB">
              <w:rPr>
                <w:sz w:val="22"/>
                <w:szCs w:val="22"/>
                <w:lang w:eastAsia="en-US"/>
              </w:rPr>
              <w:t>0.31</w:t>
            </w:r>
          </w:p>
        </w:tc>
        <w:tc>
          <w:tcPr>
            <w:tcW w:w="1060" w:type="dxa"/>
            <w:tcBorders>
              <w:top w:val="nil"/>
              <w:left w:val="nil"/>
              <w:bottom w:val="nil"/>
              <w:right w:val="dotDotDash" w:sz="4" w:space="0" w:color="auto"/>
            </w:tcBorders>
            <w:vAlign w:val="bottom"/>
            <w:hideMark/>
          </w:tcPr>
          <w:p w14:paraId="04C54F9B" w14:textId="77777777" w:rsidR="00805FCB" w:rsidRPr="00805FCB" w:rsidRDefault="00805FCB" w:rsidP="00805FCB">
            <w:pPr>
              <w:jc w:val="center"/>
              <w:rPr>
                <w:sz w:val="22"/>
                <w:szCs w:val="22"/>
                <w:lang w:eastAsia="en-US"/>
              </w:rPr>
            </w:pPr>
            <w:r w:rsidRPr="00805FCB">
              <w:rPr>
                <w:sz w:val="22"/>
                <w:szCs w:val="22"/>
                <w:lang w:eastAsia="en-US"/>
              </w:rPr>
              <w:t>0.22</w:t>
            </w:r>
          </w:p>
        </w:tc>
      </w:tr>
      <w:tr w:rsidR="00805FCB" w:rsidRPr="00805FCB" w14:paraId="33626141" w14:textId="77777777" w:rsidTr="00805FCB">
        <w:trPr>
          <w:trHeight w:val="288"/>
          <w:jc w:val="center"/>
        </w:trPr>
        <w:tc>
          <w:tcPr>
            <w:tcW w:w="1060" w:type="dxa"/>
            <w:tcBorders>
              <w:top w:val="dotDotDash" w:sz="4" w:space="0" w:color="auto"/>
              <w:left w:val="dotDotDash" w:sz="4" w:space="0" w:color="auto"/>
              <w:bottom w:val="dotDotDash" w:sz="4" w:space="0" w:color="auto"/>
              <w:right w:val="dotDotDash" w:sz="4" w:space="0" w:color="auto"/>
            </w:tcBorders>
            <w:vAlign w:val="bottom"/>
            <w:hideMark/>
          </w:tcPr>
          <w:p w14:paraId="27A410B1" w14:textId="77777777" w:rsidR="00805FCB" w:rsidRPr="00805FCB" w:rsidRDefault="00805FCB" w:rsidP="00805FCB">
            <w:pPr>
              <w:jc w:val="center"/>
              <w:rPr>
                <w:sz w:val="22"/>
                <w:szCs w:val="22"/>
                <w:lang w:eastAsia="en-US"/>
              </w:rPr>
            </w:pPr>
            <w:r w:rsidRPr="00805FCB">
              <w:rPr>
                <w:sz w:val="22"/>
                <w:szCs w:val="22"/>
                <w:lang w:eastAsia="en-US"/>
              </w:rPr>
              <w:t>11.00</w:t>
            </w:r>
          </w:p>
        </w:tc>
        <w:tc>
          <w:tcPr>
            <w:tcW w:w="1060" w:type="dxa"/>
            <w:tcBorders>
              <w:top w:val="dotDotDash" w:sz="4" w:space="0" w:color="auto"/>
              <w:left w:val="nil"/>
              <w:bottom w:val="dotDotDash" w:sz="4" w:space="0" w:color="auto"/>
              <w:right w:val="dotDotDash" w:sz="4" w:space="0" w:color="auto"/>
            </w:tcBorders>
            <w:vAlign w:val="bottom"/>
            <w:hideMark/>
          </w:tcPr>
          <w:p w14:paraId="5C212FB0" w14:textId="77777777" w:rsidR="00805FCB" w:rsidRPr="00805FCB" w:rsidRDefault="00805FCB" w:rsidP="00805FCB">
            <w:pPr>
              <w:jc w:val="center"/>
              <w:rPr>
                <w:sz w:val="22"/>
                <w:szCs w:val="22"/>
                <w:lang w:eastAsia="en-US"/>
              </w:rPr>
            </w:pPr>
            <w:r w:rsidRPr="00805FCB">
              <w:rPr>
                <w:sz w:val="22"/>
                <w:szCs w:val="22"/>
                <w:lang w:eastAsia="en-US"/>
              </w:rPr>
              <w:t>0.30</w:t>
            </w:r>
          </w:p>
        </w:tc>
        <w:tc>
          <w:tcPr>
            <w:tcW w:w="1060" w:type="dxa"/>
            <w:tcBorders>
              <w:top w:val="dotDotDash" w:sz="4" w:space="0" w:color="auto"/>
              <w:left w:val="nil"/>
              <w:bottom w:val="dotDotDash" w:sz="4" w:space="0" w:color="auto"/>
              <w:right w:val="dotDotDash" w:sz="4" w:space="0" w:color="auto"/>
            </w:tcBorders>
            <w:vAlign w:val="bottom"/>
            <w:hideMark/>
          </w:tcPr>
          <w:p w14:paraId="002F6788" w14:textId="77777777" w:rsidR="00805FCB" w:rsidRPr="00805FCB" w:rsidRDefault="00805FCB" w:rsidP="00805FCB">
            <w:pPr>
              <w:jc w:val="center"/>
              <w:rPr>
                <w:sz w:val="22"/>
                <w:szCs w:val="22"/>
                <w:lang w:eastAsia="en-US"/>
              </w:rPr>
            </w:pPr>
            <w:r w:rsidRPr="00805FCB">
              <w:rPr>
                <w:sz w:val="22"/>
                <w:szCs w:val="22"/>
                <w:lang w:eastAsia="en-US"/>
              </w:rPr>
              <w:t>0.21</w:t>
            </w:r>
          </w:p>
        </w:tc>
        <w:tc>
          <w:tcPr>
            <w:tcW w:w="1060" w:type="dxa"/>
            <w:tcBorders>
              <w:top w:val="dotDotDash" w:sz="4" w:space="0" w:color="auto"/>
              <w:left w:val="nil"/>
              <w:bottom w:val="dotDotDash" w:sz="4" w:space="0" w:color="auto"/>
              <w:right w:val="dotDotDash" w:sz="4" w:space="0" w:color="auto"/>
            </w:tcBorders>
            <w:vAlign w:val="bottom"/>
            <w:hideMark/>
          </w:tcPr>
          <w:p w14:paraId="35A371CC" w14:textId="77777777" w:rsidR="00805FCB" w:rsidRPr="00805FCB" w:rsidRDefault="00805FCB" w:rsidP="00805FCB">
            <w:pPr>
              <w:jc w:val="center"/>
              <w:rPr>
                <w:sz w:val="22"/>
                <w:szCs w:val="22"/>
                <w:lang w:eastAsia="en-US"/>
              </w:rPr>
            </w:pPr>
            <w:r w:rsidRPr="00805FCB">
              <w:rPr>
                <w:sz w:val="22"/>
                <w:szCs w:val="22"/>
                <w:lang w:eastAsia="en-US"/>
              </w:rPr>
              <w:t>0.37</w:t>
            </w:r>
          </w:p>
        </w:tc>
        <w:tc>
          <w:tcPr>
            <w:tcW w:w="1060" w:type="dxa"/>
            <w:tcBorders>
              <w:top w:val="dotDotDash" w:sz="4" w:space="0" w:color="auto"/>
              <w:left w:val="nil"/>
              <w:bottom w:val="dotDotDash" w:sz="4" w:space="0" w:color="auto"/>
              <w:right w:val="dotDotDash" w:sz="4" w:space="0" w:color="auto"/>
            </w:tcBorders>
            <w:vAlign w:val="bottom"/>
            <w:hideMark/>
          </w:tcPr>
          <w:p w14:paraId="5A516B16" w14:textId="77777777" w:rsidR="00805FCB" w:rsidRPr="00805FCB" w:rsidRDefault="00805FCB" w:rsidP="00805FCB">
            <w:pPr>
              <w:jc w:val="center"/>
              <w:rPr>
                <w:sz w:val="22"/>
                <w:szCs w:val="22"/>
                <w:lang w:eastAsia="en-US"/>
              </w:rPr>
            </w:pPr>
            <w:r w:rsidRPr="00805FCB">
              <w:rPr>
                <w:sz w:val="22"/>
                <w:szCs w:val="22"/>
                <w:lang w:eastAsia="en-US"/>
              </w:rPr>
              <w:t>0.00</w:t>
            </w:r>
          </w:p>
        </w:tc>
        <w:tc>
          <w:tcPr>
            <w:tcW w:w="1060" w:type="dxa"/>
            <w:tcBorders>
              <w:top w:val="dotDotDash" w:sz="4" w:space="0" w:color="auto"/>
              <w:left w:val="nil"/>
              <w:bottom w:val="dotDotDash" w:sz="4" w:space="0" w:color="auto"/>
              <w:right w:val="dotDotDash" w:sz="4" w:space="0" w:color="auto"/>
            </w:tcBorders>
            <w:vAlign w:val="bottom"/>
            <w:hideMark/>
          </w:tcPr>
          <w:p w14:paraId="00861A44" w14:textId="77777777" w:rsidR="00805FCB" w:rsidRPr="00805FCB" w:rsidRDefault="00805FCB" w:rsidP="00805FCB">
            <w:pPr>
              <w:jc w:val="center"/>
              <w:rPr>
                <w:sz w:val="22"/>
                <w:szCs w:val="22"/>
                <w:lang w:eastAsia="en-US"/>
              </w:rPr>
            </w:pPr>
            <w:r w:rsidRPr="00805FCB">
              <w:rPr>
                <w:sz w:val="22"/>
                <w:szCs w:val="22"/>
                <w:lang w:eastAsia="en-US"/>
              </w:rPr>
              <w:t>0.00</w:t>
            </w:r>
          </w:p>
        </w:tc>
        <w:tc>
          <w:tcPr>
            <w:tcW w:w="1060" w:type="dxa"/>
            <w:tcBorders>
              <w:top w:val="dotDotDash" w:sz="4" w:space="0" w:color="auto"/>
              <w:left w:val="nil"/>
              <w:bottom w:val="dotDotDash" w:sz="4" w:space="0" w:color="auto"/>
              <w:right w:val="dotDotDash" w:sz="4" w:space="0" w:color="auto"/>
            </w:tcBorders>
            <w:vAlign w:val="bottom"/>
            <w:hideMark/>
          </w:tcPr>
          <w:p w14:paraId="33AA4C11" w14:textId="77777777" w:rsidR="00805FCB" w:rsidRPr="00805FCB" w:rsidRDefault="00805FCB" w:rsidP="00805FCB">
            <w:pPr>
              <w:jc w:val="center"/>
              <w:rPr>
                <w:sz w:val="22"/>
                <w:szCs w:val="22"/>
                <w:lang w:eastAsia="en-US"/>
              </w:rPr>
            </w:pPr>
            <w:r w:rsidRPr="00805FCB">
              <w:rPr>
                <w:sz w:val="22"/>
                <w:szCs w:val="22"/>
                <w:lang w:eastAsia="en-US"/>
              </w:rPr>
              <w:t>0.30</w:t>
            </w:r>
          </w:p>
        </w:tc>
        <w:tc>
          <w:tcPr>
            <w:tcW w:w="1060" w:type="dxa"/>
            <w:tcBorders>
              <w:top w:val="dotDotDash" w:sz="4" w:space="0" w:color="auto"/>
              <w:left w:val="nil"/>
              <w:bottom w:val="dotDotDash" w:sz="4" w:space="0" w:color="auto"/>
              <w:right w:val="dotDotDash" w:sz="4" w:space="0" w:color="auto"/>
            </w:tcBorders>
            <w:vAlign w:val="bottom"/>
            <w:hideMark/>
          </w:tcPr>
          <w:p w14:paraId="2734E5D8" w14:textId="77777777" w:rsidR="00805FCB" w:rsidRPr="00805FCB" w:rsidRDefault="00805FCB" w:rsidP="00805FCB">
            <w:pPr>
              <w:jc w:val="center"/>
              <w:rPr>
                <w:sz w:val="22"/>
                <w:szCs w:val="22"/>
                <w:lang w:eastAsia="en-US"/>
              </w:rPr>
            </w:pPr>
            <w:r w:rsidRPr="00805FCB">
              <w:rPr>
                <w:sz w:val="22"/>
                <w:szCs w:val="22"/>
                <w:lang w:eastAsia="en-US"/>
              </w:rPr>
              <w:t>0.21</w:t>
            </w:r>
          </w:p>
        </w:tc>
      </w:tr>
      <w:tr w:rsidR="00805FCB" w:rsidRPr="00805FCB" w14:paraId="4000EB24" w14:textId="77777777" w:rsidTr="00805FCB">
        <w:trPr>
          <w:trHeight w:val="288"/>
          <w:jc w:val="center"/>
        </w:trPr>
        <w:tc>
          <w:tcPr>
            <w:tcW w:w="1060" w:type="dxa"/>
            <w:tcBorders>
              <w:top w:val="nil"/>
              <w:left w:val="dotDotDash" w:sz="4" w:space="0" w:color="auto"/>
              <w:bottom w:val="nil"/>
              <w:right w:val="dotDotDash" w:sz="4" w:space="0" w:color="auto"/>
            </w:tcBorders>
            <w:vAlign w:val="bottom"/>
            <w:hideMark/>
          </w:tcPr>
          <w:p w14:paraId="6039CB46" w14:textId="77777777" w:rsidR="00805FCB" w:rsidRPr="00805FCB" w:rsidRDefault="00805FCB" w:rsidP="00805FCB">
            <w:pPr>
              <w:jc w:val="center"/>
              <w:rPr>
                <w:sz w:val="22"/>
                <w:szCs w:val="22"/>
                <w:lang w:eastAsia="en-US"/>
              </w:rPr>
            </w:pPr>
            <w:r w:rsidRPr="00805FCB">
              <w:rPr>
                <w:sz w:val="22"/>
                <w:szCs w:val="22"/>
                <w:lang w:eastAsia="en-US"/>
              </w:rPr>
              <w:t>11.25</w:t>
            </w:r>
          </w:p>
        </w:tc>
        <w:tc>
          <w:tcPr>
            <w:tcW w:w="1060" w:type="dxa"/>
            <w:tcBorders>
              <w:top w:val="nil"/>
              <w:left w:val="nil"/>
              <w:bottom w:val="nil"/>
              <w:right w:val="dotDotDash" w:sz="4" w:space="0" w:color="auto"/>
            </w:tcBorders>
            <w:vAlign w:val="bottom"/>
            <w:hideMark/>
          </w:tcPr>
          <w:p w14:paraId="243817A8" w14:textId="77777777" w:rsidR="00805FCB" w:rsidRPr="00805FCB" w:rsidRDefault="00805FCB" w:rsidP="00805FCB">
            <w:pPr>
              <w:jc w:val="center"/>
              <w:rPr>
                <w:sz w:val="22"/>
                <w:szCs w:val="22"/>
                <w:lang w:eastAsia="en-US"/>
              </w:rPr>
            </w:pPr>
            <w:r w:rsidRPr="00805FCB">
              <w:rPr>
                <w:sz w:val="22"/>
                <w:szCs w:val="22"/>
                <w:lang w:eastAsia="en-US"/>
              </w:rPr>
              <w:t>0.30</w:t>
            </w:r>
          </w:p>
        </w:tc>
        <w:tc>
          <w:tcPr>
            <w:tcW w:w="1060" w:type="dxa"/>
            <w:tcBorders>
              <w:top w:val="nil"/>
              <w:left w:val="nil"/>
              <w:bottom w:val="nil"/>
              <w:right w:val="dotDotDash" w:sz="4" w:space="0" w:color="auto"/>
            </w:tcBorders>
            <w:vAlign w:val="bottom"/>
            <w:hideMark/>
          </w:tcPr>
          <w:p w14:paraId="16F05450" w14:textId="77777777" w:rsidR="00805FCB" w:rsidRPr="00805FCB" w:rsidRDefault="00805FCB" w:rsidP="00805FCB">
            <w:pPr>
              <w:jc w:val="center"/>
              <w:rPr>
                <w:sz w:val="22"/>
                <w:szCs w:val="22"/>
                <w:lang w:eastAsia="en-US"/>
              </w:rPr>
            </w:pPr>
            <w:r w:rsidRPr="00805FCB">
              <w:rPr>
                <w:sz w:val="22"/>
                <w:szCs w:val="22"/>
                <w:lang w:eastAsia="en-US"/>
              </w:rPr>
              <w:t>0.20</w:t>
            </w:r>
          </w:p>
        </w:tc>
        <w:tc>
          <w:tcPr>
            <w:tcW w:w="1060" w:type="dxa"/>
            <w:tcBorders>
              <w:top w:val="nil"/>
              <w:left w:val="nil"/>
              <w:bottom w:val="nil"/>
              <w:right w:val="dotDotDash" w:sz="4" w:space="0" w:color="auto"/>
            </w:tcBorders>
            <w:vAlign w:val="bottom"/>
            <w:hideMark/>
          </w:tcPr>
          <w:p w14:paraId="1CDF3118" w14:textId="77777777" w:rsidR="00805FCB" w:rsidRPr="00805FCB" w:rsidRDefault="00805FCB" w:rsidP="00805FCB">
            <w:pPr>
              <w:jc w:val="center"/>
              <w:rPr>
                <w:sz w:val="22"/>
                <w:szCs w:val="22"/>
                <w:lang w:eastAsia="en-US"/>
              </w:rPr>
            </w:pPr>
            <w:r w:rsidRPr="00805FCB">
              <w:rPr>
                <w:sz w:val="22"/>
                <w:szCs w:val="22"/>
                <w:lang w:eastAsia="en-US"/>
              </w:rPr>
              <w:t>0.36</w:t>
            </w:r>
          </w:p>
        </w:tc>
        <w:tc>
          <w:tcPr>
            <w:tcW w:w="1060" w:type="dxa"/>
            <w:tcBorders>
              <w:top w:val="nil"/>
              <w:left w:val="nil"/>
              <w:bottom w:val="nil"/>
              <w:right w:val="dotDotDash" w:sz="4" w:space="0" w:color="auto"/>
            </w:tcBorders>
            <w:vAlign w:val="bottom"/>
            <w:hideMark/>
          </w:tcPr>
          <w:p w14:paraId="396B29C1" w14:textId="77777777" w:rsidR="00805FCB" w:rsidRPr="00805FCB" w:rsidRDefault="00805FCB" w:rsidP="00805FCB">
            <w:pPr>
              <w:jc w:val="center"/>
              <w:rPr>
                <w:sz w:val="22"/>
                <w:szCs w:val="22"/>
                <w:lang w:eastAsia="en-US"/>
              </w:rPr>
            </w:pPr>
            <w:r w:rsidRPr="00805FCB">
              <w:rPr>
                <w:sz w:val="22"/>
                <w:szCs w:val="22"/>
                <w:lang w:eastAsia="en-US"/>
              </w:rPr>
              <w:t>0.00</w:t>
            </w:r>
          </w:p>
        </w:tc>
        <w:tc>
          <w:tcPr>
            <w:tcW w:w="1060" w:type="dxa"/>
            <w:tcBorders>
              <w:top w:val="nil"/>
              <w:left w:val="nil"/>
              <w:bottom w:val="nil"/>
              <w:right w:val="dotDotDash" w:sz="4" w:space="0" w:color="auto"/>
            </w:tcBorders>
            <w:vAlign w:val="bottom"/>
            <w:hideMark/>
          </w:tcPr>
          <w:p w14:paraId="5F2DA841" w14:textId="77777777" w:rsidR="00805FCB" w:rsidRPr="00805FCB" w:rsidRDefault="00805FCB" w:rsidP="00805FCB">
            <w:pPr>
              <w:jc w:val="center"/>
              <w:rPr>
                <w:sz w:val="22"/>
                <w:szCs w:val="22"/>
                <w:lang w:eastAsia="en-US"/>
              </w:rPr>
            </w:pPr>
            <w:r w:rsidRPr="00805FCB">
              <w:rPr>
                <w:sz w:val="22"/>
                <w:szCs w:val="22"/>
                <w:lang w:eastAsia="en-US"/>
              </w:rPr>
              <w:t>0.00</w:t>
            </w:r>
          </w:p>
        </w:tc>
        <w:tc>
          <w:tcPr>
            <w:tcW w:w="1060" w:type="dxa"/>
            <w:tcBorders>
              <w:top w:val="nil"/>
              <w:left w:val="nil"/>
              <w:bottom w:val="nil"/>
              <w:right w:val="dotDotDash" w:sz="4" w:space="0" w:color="auto"/>
            </w:tcBorders>
            <w:vAlign w:val="bottom"/>
            <w:hideMark/>
          </w:tcPr>
          <w:p w14:paraId="759CA8F7" w14:textId="77777777" w:rsidR="00805FCB" w:rsidRPr="00805FCB" w:rsidRDefault="00805FCB" w:rsidP="00805FCB">
            <w:pPr>
              <w:jc w:val="center"/>
              <w:rPr>
                <w:sz w:val="22"/>
                <w:szCs w:val="22"/>
                <w:lang w:eastAsia="en-US"/>
              </w:rPr>
            </w:pPr>
            <w:r w:rsidRPr="00805FCB">
              <w:rPr>
                <w:sz w:val="22"/>
                <w:szCs w:val="22"/>
                <w:lang w:eastAsia="en-US"/>
              </w:rPr>
              <w:t>0.30</w:t>
            </w:r>
          </w:p>
        </w:tc>
        <w:tc>
          <w:tcPr>
            <w:tcW w:w="1060" w:type="dxa"/>
            <w:tcBorders>
              <w:top w:val="nil"/>
              <w:left w:val="nil"/>
              <w:bottom w:val="nil"/>
              <w:right w:val="dotDotDash" w:sz="4" w:space="0" w:color="auto"/>
            </w:tcBorders>
            <w:vAlign w:val="bottom"/>
            <w:hideMark/>
          </w:tcPr>
          <w:p w14:paraId="160B0664" w14:textId="77777777" w:rsidR="00805FCB" w:rsidRPr="00805FCB" w:rsidRDefault="00805FCB" w:rsidP="00805FCB">
            <w:pPr>
              <w:jc w:val="center"/>
              <w:rPr>
                <w:sz w:val="22"/>
                <w:szCs w:val="22"/>
                <w:lang w:eastAsia="en-US"/>
              </w:rPr>
            </w:pPr>
            <w:r w:rsidRPr="00805FCB">
              <w:rPr>
                <w:sz w:val="22"/>
                <w:szCs w:val="22"/>
                <w:lang w:eastAsia="en-US"/>
              </w:rPr>
              <w:t>0.20</w:t>
            </w:r>
          </w:p>
        </w:tc>
      </w:tr>
      <w:tr w:rsidR="00805FCB" w:rsidRPr="00805FCB" w14:paraId="1C7FDF31" w14:textId="77777777" w:rsidTr="00805FCB">
        <w:trPr>
          <w:trHeight w:val="288"/>
          <w:jc w:val="center"/>
        </w:trPr>
        <w:tc>
          <w:tcPr>
            <w:tcW w:w="1060" w:type="dxa"/>
            <w:tcBorders>
              <w:top w:val="dotDotDash" w:sz="4" w:space="0" w:color="auto"/>
              <w:left w:val="dotDotDash" w:sz="4" w:space="0" w:color="auto"/>
              <w:bottom w:val="dotDotDash" w:sz="4" w:space="0" w:color="auto"/>
              <w:right w:val="dotDotDash" w:sz="4" w:space="0" w:color="auto"/>
            </w:tcBorders>
            <w:vAlign w:val="bottom"/>
            <w:hideMark/>
          </w:tcPr>
          <w:p w14:paraId="7E49A27C" w14:textId="77777777" w:rsidR="00805FCB" w:rsidRPr="00805FCB" w:rsidRDefault="00805FCB" w:rsidP="00805FCB">
            <w:pPr>
              <w:jc w:val="center"/>
              <w:rPr>
                <w:sz w:val="22"/>
                <w:szCs w:val="22"/>
                <w:lang w:eastAsia="en-US"/>
              </w:rPr>
            </w:pPr>
            <w:r w:rsidRPr="00805FCB">
              <w:rPr>
                <w:sz w:val="22"/>
                <w:szCs w:val="22"/>
                <w:lang w:eastAsia="en-US"/>
              </w:rPr>
              <w:t>11.50</w:t>
            </w:r>
          </w:p>
        </w:tc>
        <w:tc>
          <w:tcPr>
            <w:tcW w:w="1060" w:type="dxa"/>
            <w:tcBorders>
              <w:top w:val="dotDotDash" w:sz="4" w:space="0" w:color="auto"/>
              <w:left w:val="nil"/>
              <w:bottom w:val="dotDotDash" w:sz="4" w:space="0" w:color="auto"/>
              <w:right w:val="dotDotDash" w:sz="4" w:space="0" w:color="auto"/>
            </w:tcBorders>
            <w:vAlign w:val="bottom"/>
            <w:hideMark/>
          </w:tcPr>
          <w:p w14:paraId="69EB6A27" w14:textId="77777777" w:rsidR="00805FCB" w:rsidRPr="00805FCB" w:rsidRDefault="00805FCB" w:rsidP="00805FCB">
            <w:pPr>
              <w:jc w:val="center"/>
              <w:rPr>
                <w:sz w:val="22"/>
                <w:szCs w:val="22"/>
                <w:lang w:eastAsia="en-US"/>
              </w:rPr>
            </w:pPr>
            <w:r w:rsidRPr="00805FCB">
              <w:rPr>
                <w:sz w:val="22"/>
                <w:szCs w:val="22"/>
                <w:lang w:eastAsia="en-US"/>
              </w:rPr>
              <w:t>0.29</w:t>
            </w:r>
          </w:p>
        </w:tc>
        <w:tc>
          <w:tcPr>
            <w:tcW w:w="1060" w:type="dxa"/>
            <w:tcBorders>
              <w:top w:val="dotDotDash" w:sz="4" w:space="0" w:color="auto"/>
              <w:left w:val="nil"/>
              <w:bottom w:val="dotDotDash" w:sz="4" w:space="0" w:color="auto"/>
              <w:right w:val="dotDotDash" w:sz="4" w:space="0" w:color="auto"/>
            </w:tcBorders>
            <w:vAlign w:val="bottom"/>
            <w:hideMark/>
          </w:tcPr>
          <w:p w14:paraId="075444CB" w14:textId="77777777" w:rsidR="00805FCB" w:rsidRPr="00805FCB" w:rsidRDefault="00805FCB" w:rsidP="00805FCB">
            <w:pPr>
              <w:jc w:val="center"/>
              <w:rPr>
                <w:sz w:val="22"/>
                <w:szCs w:val="22"/>
                <w:lang w:eastAsia="en-US"/>
              </w:rPr>
            </w:pPr>
            <w:r w:rsidRPr="00805FCB">
              <w:rPr>
                <w:sz w:val="22"/>
                <w:szCs w:val="22"/>
                <w:lang w:eastAsia="en-US"/>
              </w:rPr>
              <w:t>0.20</w:t>
            </w:r>
          </w:p>
        </w:tc>
        <w:tc>
          <w:tcPr>
            <w:tcW w:w="1060" w:type="dxa"/>
            <w:tcBorders>
              <w:top w:val="dotDotDash" w:sz="4" w:space="0" w:color="auto"/>
              <w:left w:val="nil"/>
              <w:bottom w:val="dotDotDash" w:sz="4" w:space="0" w:color="auto"/>
              <w:right w:val="dotDotDash" w:sz="4" w:space="0" w:color="auto"/>
            </w:tcBorders>
            <w:vAlign w:val="bottom"/>
            <w:hideMark/>
          </w:tcPr>
          <w:p w14:paraId="46DFE56E" w14:textId="77777777" w:rsidR="00805FCB" w:rsidRPr="00805FCB" w:rsidRDefault="00805FCB" w:rsidP="00805FCB">
            <w:pPr>
              <w:jc w:val="center"/>
              <w:rPr>
                <w:sz w:val="22"/>
                <w:szCs w:val="22"/>
                <w:lang w:eastAsia="en-US"/>
              </w:rPr>
            </w:pPr>
            <w:r w:rsidRPr="00805FCB">
              <w:rPr>
                <w:sz w:val="22"/>
                <w:szCs w:val="22"/>
                <w:lang w:eastAsia="en-US"/>
              </w:rPr>
              <w:t>0.35</w:t>
            </w:r>
          </w:p>
        </w:tc>
        <w:tc>
          <w:tcPr>
            <w:tcW w:w="1060" w:type="dxa"/>
            <w:tcBorders>
              <w:top w:val="dotDotDash" w:sz="4" w:space="0" w:color="auto"/>
              <w:left w:val="nil"/>
              <w:bottom w:val="dotDotDash" w:sz="4" w:space="0" w:color="auto"/>
              <w:right w:val="dotDotDash" w:sz="4" w:space="0" w:color="auto"/>
            </w:tcBorders>
            <w:vAlign w:val="bottom"/>
            <w:hideMark/>
          </w:tcPr>
          <w:p w14:paraId="167183F5" w14:textId="77777777" w:rsidR="00805FCB" w:rsidRPr="00805FCB" w:rsidRDefault="00805FCB" w:rsidP="00805FCB">
            <w:pPr>
              <w:jc w:val="center"/>
              <w:rPr>
                <w:sz w:val="22"/>
                <w:szCs w:val="22"/>
                <w:lang w:eastAsia="en-US"/>
              </w:rPr>
            </w:pPr>
            <w:r w:rsidRPr="00805FCB">
              <w:rPr>
                <w:sz w:val="22"/>
                <w:szCs w:val="22"/>
                <w:lang w:eastAsia="en-US"/>
              </w:rPr>
              <w:t>0.00</w:t>
            </w:r>
          </w:p>
        </w:tc>
        <w:tc>
          <w:tcPr>
            <w:tcW w:w="1060" w:type="dxa"/>
            <w:tcBorders>
              <w:top w:val="dotDotDash" w:sz="4" w:space="0" w:color="auto"/>
              <w:left w:val="nil"/>
              <w:bottom w:val="dotDotDash" w:sz="4" w:space="0" w:color="auto"/>
              <w:right w:val="dotDotDash" w:sz="4" w:space="0" w:color="auto"/>
            </w:tcBorders>
            <w:vAlign w:val="bottom"/>
            <w:hideMark/>
          </w:tcPr>
          <w:p w14:paraId="1BDFFD10" w14:textId="77777777" w:rsidR="00805FCB" w:rsidRPr="00805FCB" w:rsidRDefault="00805FCB" w:rsidP="00805FCB">
            <w:pPr>
              <w:jc w:val="center"/>
              <w:rPr>
                <w:sz w:val="22"/>
                <w:szCs w:val="22"/>
                <w:lang w:eastAsia="en-US"/>
              </w:rPr>
            </w:pPr>
            <w:r w:rsidRPr="00805FCB">
              <w:rPr>
                <w:sz w:val="22"/>
                <w:szCs w:val="22"/>
                <w:lang w:eastAsia="en-US"/>
              </w:rPr>
              <w:t>0.00</w:t>
            </w:r>
          </w:p>
        </w:tc>
        <w:tc>
          <w:tcPr>
            <w:tcW w:w="1060" w:type="dxa"/>
            <w:tcBorders>
              <w:top w:val="dotDotDash" w:sz="4" w:space="0" w:color="auto"/>
              <w:left w:val="nil"/>
              <w:bottom w:val="dotDotDash" w:sz="4" w:space="0" w:color="auto"/>
              <w:right w:val="dotDotDash" w:sz="4" w:space="0" w:color="auto"/>
            </w:tcBorders>
            <w:vAlign w:val="bottom"/>
            <w:hideMark/>
          </w:tcPr>
          <w:p w14:paraId="7AFC04FB" w14:textId="77777777" w:rsidR="00805FCB" w:rsidRPr="00805FCB" w:rsidRDefault="00805FCB" w:rsidP="00805FCB">
            <w:pPr>
              <w:jc w:val="center"/>
              <w:rPr>
                <w:sz w:val="22"/>
                <w:szCs w:val="22"/>
                <w:lang w:eastAsia="en-US"/>
              </w:rPr>
            </w:pPr>
            <w:r w:rsidRPr="00805FCB">
              <w:rPr>
                <w:sz w:val="22"/>
                <w:szCs w:val="22"/>
                <w:lang w:eastAsia="en-US"/>
              </w:rPr>
              <w:t>0.29</w:t>
            </w:r>
          </w:p>
        </w:tc>
        <w:tc>
          <w:tcPr>
            <w:tcW w:w="1060" w:type="dxa"/>
            <w:tcBorders>
              <w:top w:val="dotDotDash" w:sz="4" w:space="0" w:color="auto"/>
              <w:left w:val="nil"/>
              <w:bottom w:val="dotDotDash" w:sz="4" w:space="0" w:color="auto"/>
              <w:right w:val="dotDotDash" w:sz="4" w:space="0" w:color="auto"/>
            </w:tcBorders>
            <w:vAlign w:val="bottom"/>
            <w:hideMark/>
          </w:tcPr>
          <w:p w14:paraId="31581DE6" w14:textId="77777777" w:rsidR="00805FCB" w:rsidRPr="00805FCB" w:rsidRDefault="00805FCB" w:rsidP="00805FCB">
            <w:pPr>
              <w:jc w:val="center"/>
              <w:rPr>
                <w:sz w:val="22"/>
                <w:szCs w:val="22"/>
                <w:lang w:eastAsia="en-US"/>
              </w:rPr>
            </w:pPr>
            <w:r w:rsidRPr="00805FCB">
              <w:rPr>
                <w:sz w:val="22"/>
                <w:szCs w:val="22"/>
                <w:lang w:eastAsia="en-US"/>
              </w:rPr>
              <w:t>0.20</w:t>
            </w:r>
          </w:p>
        </w:tc>
      </w:tr>
      <w:tr w:rsidR="00805FCB" w:rsidRPr="00805FCB" w14:paraId="22A31EC7" w14:textId="77777777" w:rsidTr="00805FCB">
        <w:trPr>
          <w:trHeight w:val="288"/>
          <w:jc w:val="center"/>
        </w:trPr>
        <w:tc>
          <w:tcPr>
            <w:tcW w:w="1060" w:type="dxa"/>
            <w:tcBorders>
              <w:top w:val="nil"/>
              <w:left w:val="dotDotDash" w:sz="4" w:space="0" w:color="auto"/>
              <w:bottom w:val="dotDotDash" w:sz="4" w:space="0" w:color="auto"/>
              <w:right w:val="dotDotDash" w:sz="4" w:space="0" w:color="auto"/>
            </w:tcBorders>
            <w:vAlign w:val="bottom"/>
            <w:hideMark/>
          </w:tcPr>
          <w:p w14:paraId="70A21E15" w14:textId="77777777" w:rsidR="00805FCB" w:rsidRPr="00805FCB" w:rsidRDefault="00805FCB" w:rsidP="00805FCB">
            <w:pPr>
              <w:jc w:val="center"/>
              <w:rPr>
                <w:sz w:val="22"/>
                <w:szCs w:val="22"/>
                <w:lang w:eastAsia="en-US"/>
              </w:rPr>
            </w:pPr>
            <w:r w:rsidRPr="00805FCB">
              <w:rPr>
                <w:sz w:val="22"/>
                <w:szCs w:val="22"/>
                <w:lang w:eastAsia="en-US"/>
              </w:rPr>
              <w:t>11.75</w:t>
            </w:r>
          </w:p>
        </w:tc>
        <w:tc>
          <w:tcPr>
            <w:tcW w:w="1060" w:type="dxa"/>
            <w:tcBorders>
              <w:top w:val="nil"/>
              <w:left w:val="nil"/>
              <w:bottom w:val="dotDotDash" w:sz="4" w:space="0" w:color="auto"/>
              <w:right w:val="dotDotDash" w:sz="4" w:space="0" w:color="auto"/>
            </w:tcBorders>
            <w:vAlign w:val="bottom"/>
            <w:hideMark/>
          </w:tcPr>
          <w:p w14:paraId="1669102E" w14:textId="77777777" w:rsidR="00805FCB" w:rsidRPr="00805FCB" w:rsidRDefault="00805FCB" w:rsidP="00805FCB">
            <w:pPr>
              <w:jc w:val="center"/>
              <w:rPr>
                <w:sz w:val="22"/>
                <w:szCs w:val="22"/>
                <w:lang w:eastAsia="en-US"/>
              </w:rPr>
            </w:pPr>
            <w:r w:rsidRPr="00805FCB">
              <w:rPr>
                <w:sz w:val="22"/>
                <w:szCs w:val="22"/>
                <w:lang w:eastAsia="en-US"/>
              </w:rPr>
              <w:t>0.28</w:t>
            </w:r>
          </w:p>
        </w:tc>
        <w:tc>
          <w:tcPr>
            <w:tcW w:w="1060" w:type="dxa"/>
            <w:tcBorders>
              <w:top w:val="nil"/>
              <w:left w:val="nil"/>
              <w:bottom w:val="dotDotDash" w:sz="4" w:space="0" w:color="auto"/>
              <w:right w:val="dotDotDash" w:sz="4" w:space="0" w:color="auto"/>
            </w:tcBorders>
            <w:vAlign w:val="bottom"/>
            <w:hideMark/>
          </w:tcPr>
          <w:p w14:paraId="579E74A0" w14:textId="77777777" w:rsidR="00805FCB" w:rsidRPr="00805FCB" w:rsidRDefault="00805FCB" w:rsidP="00805FCB">
            <w:pPr>
              <w:jc w:val="center"/>
              <w:rPr>
                <w:sz w:val="22"/>
                <w:szCs w:val="22"/>
                <w:lang w:eastAsia="en-US"/>
              </w:rPr>
            </w:pPr>
            <w:r w:rsidRPr="00805FCB">
              <w:rPr>
                <w:sz w:val="22"/>
                <w:szCs w:val="22"/>
                <w:lang w:eastAsia="en-US"/>
              </w:rPr>
              <w:t>0.20</w:t>
            </w:r>
          </w:p>
        </w:tc>
        <w:tc>
          <w:tcPr>
            <w:tcW w:w="1060" w:type="dxa"/>
            <w:tcBorders>
              <w:top w:val="nil"/>
              <w:left w:val="nil"/>
              <w:bottom w:val="dotDotDash" w:sz="4" w:space="0" w:color="auto"/>
              <w:right w:val="dotDotDash" w:sz="4" w:space="0" w:color="auto"/>
            </w:tcBorders>
            <w:vAlign w:val="bottom"/>
            <w:hideMark/>
          </w:tcPr>
          <w:p w14:paraId="74ECF5A3" w14:textId="77777777" w:rsidR="00805FCB" w:rsidRPr="00805FCB" w:rsidRDefault="00805FCB" w:rsidP="00805FCB">
            <w:pPr>
              <w:jc w:val="center"/>
              <w:rPr>
                <w:sz w:val="22"/>
                <w:szCs w:val="22"/>
                <w:lang w:eastAsia="en-US"/>
              </w:rPr>
            </w:pPr>
            <w:r w:rsidRPr="00805FCB">
              <w:rPr>
                <w:sz w:val="22"/>
                <w:szCs w:val="22"/>
                <w:lang w:eastAsia="en-US"/>
              </w:rPr>
              <w:t>0.34</w:t>
            </w:r>
          </w:p>
        </w:tc>
        <w:tc>
          <w:tcPr>
            <w:tcW w:w="1060" w:type="dxa"/>
            <w:tcBorders>
              <w:top w:val="nil"/>
              <w:left w:val="nil"/>
              <w:bottom w:val="dotDotDash" w:sz="4" w:space="0" w:color="auto"/>
              <w:right w:val="dotDotDash" w:sz="4" w:space="0" w:color="auto"/>
            </w:tcBorders>
            <w:vAlign w:val="bottom"/>
            <w:hideMark/>
          </w:tcPr>
          <w:p w14:paraId="41987469" w14:textId="77777777" w:rsidR="00805FCB" w:rsidRPr="00805FCB" w:rsidRDefault="00805FCB" w:rsidP="00805FCB">
            <w:pPr>
              <w:jc w:val="center"/>
              <w:rPr>
                <w:sz w:val="22"/>
                <w:szCs w:val="22"/>
                <w:lang w:eastAsia="en-US"/>
              </w:rPr>
            </w:pPr>
            <w:r w:rsidRPr="00805FCB">
              <w:rPr>
                <w:sz w:val="22"/>
                <w:szCs w:val="22"/>
                <w:lang w:eastAsia="en-US"/>
              </w:rPr>
              <w:t>0.00</w:t>
            </w:r>
          </w:p>
        </w:tc>
        <w:tc>
          <w:tcPr>
            <w:tcW w:w="1060" w:type="dxa"/>
            <w:tcBorders>
              <w:top w:val="nil"/>
              <w:left w:val="nil"/>
              <w:bottom w:val="dotDotDash" w:sz="4" w:space="0" w:color="auto"/>
              <w:right w:val="dotDotDash" w:sz="4" w:space="0" w:color="auto"/>
            </w:tcBorders>
            <w:vAlign w:val="bottom"/>
            <w:hideMark/>
          </w:tcPr>
          <w:p w14:paraId="10B6C646" w14:textId="77777777" w:rsidR="00805FCB" w:rsidRPr="00805FCB" w:rsidRDefault="00805FCB" w:rsidP="00805FCB">
            <w:pPr>
              <w:jc w:val="center"/>
              <w:rPr>
                <w:sz w:val="22"/>
                <w:szCs w:val="22"/>
                <w:lang w:eastAsia="en-US"/>
              </w:rPr>
            </w:pPr>
            <w:r w:rsidRPr="00805FCB">
              <w:rPr>
                <w:sz w:val="22"/>
                <w:szCs w:val="22"/>
                <w:lang w:eastAsia="en-US"/>
              </w:rPr>
              <w:t>0.00</w:t>
            </w:r>
          </w:p>
        </w:tc>
        <w:tc>
          <w:tcPr>
            <w:tcW w:w="1060" w:type="dxa"/>
            <w:tcBorders>
              <w:top w:val="nil"/>
              <w:left w:val="nil"/>
              <w:bottom w:val="dotDotDash" w:sz="4" w:space="0" w:color="auto"/>
              <w:right w:val="dotDotDash" w:sz="4" w:space="0" w:color="auto"/>
            </w:tcBorders>
            <w:vAlign w:val="bottom"/>
            <w:hideMark/>
          </w:tcPr>
          <w:p w14:paraId="4EE13502" w14:textId="77777777" w:rsidR="00805FCB" w:rsidRPr="00805FCB" w:rsidRDefault="00805FCB" w:rsidP="00805FCB">
            <w:pPr>
              <w:jc w:val="center"/>
              <w:rPr>
                <w:sz w:val="22"/>
                <w:szCs w:val="22"/>
                <w:lang w:eastAsia="en-US"/>
              </w:rPr>
            </w:pPr>
            <w:r w:rsidRPr="00805FCB">
              <w:rPr>
                <w:sz w:val="22"/>
                <w:szCs w:val="22"/>
                <w:lang w:eastAsia="en-US"/>
              </w:rPr>
              <w:t>0.28</w:t>
            </w:r>
          </w:p>
        </w:tc>
        <w:tc>
          <w:tcPr>
            <w:tcW w:w="1060" w:type="dxa"/>
            <w:tcBorders>
              <w:top w:val="nil"/>
              <w:left w:val="nil"/>
              <w:bottom w:val="dotDotDash" w:sz="4" w:space="0" w:color="auto"/>
              <w:right w:val="dotDotDash" w:sz="4" w:space="0" w:color="auto"/>
            </w:tcBorders>
            <w:vAlign w:val="bottom"/>
            <w:hideMark/>
          </w:tcPr>
          <w:p w14:paraId="30BB75CE" w14:textId="77777777" w:rsidR="00805FCB" w:rsidRPr="00805FCB" w:rsidRDefault="00805FCB" w:rsidP="00805FCB">
            <w:pPr>
              <w:jc w:val="center"/>
              <w:rPr>
                <w:sz w:val="22"/>
                <w:szCs w:val="22"/>
                <w:lang w:eastAsia="en-US"/>
              </w:rPr>
            </w:pPr>
            <w:r w:rsidRPr="00805FCB">
              <w:rPr>
                <w:sz w:val="22"/>
                <w:szCs w:val="22"/>
                <w:lang w:eastAsia="en-US"/>
              </w:rPr>
              <w:t>0.20</w:t>
            </w:r>
          </w:p>
        </w:tc>
      </w:tr>
      <w:tr w:rsidR="00805FCB" w:rsidRPr="00805FCB" w14:paraId="7A037779" w14:textId="77777777" w:rsidTr="00805FCB">
        <w:trPr>
          <w:trHeight w:val="288"/>
          <w:jc w:val="center"/>
        </w:trPr>
        <w:tc>
          <w:tcPr>
            <w:tcW w:w="1060" w:type="dxa"/>
            <w:tcBorders>
              <w:top w:val="nil"/>
              <w:left w:val="dotDotDash" w:sz="4" w:space="0" w:color="auto"/>
              <w:bottom w:val="nil"/>
              <w:right w:val="dotDotDash" w:sz="4" w:space="0" w:color="auto"/>
            </w:tcBorders>
            <w:vAlign w:val="bottom"/>
            <w:hideMark/>
          </w:tcPr>
          <w:p w14:paraId="66E081F2" w14:textId="77777777" w:rsidR="00805FCB" w:rsidRPr="00805FCB" w:rsidRDefault="00805FCB" w:rsidP="00805FCB">
            <w:pPr>
              <w:jc w:val="center"/>
              <w:rPr>
                <w:sz w:val="22"/>
                <w:szCs w:val="22"/>
                <w:lang w:eastAsia="en-US"/>
              </w:rPr>
            </w:pPr>
            <w:r w:rsidRPr="00805FCB">
              <w:rPr>
                <w:sz w:val="22"/>
                <w:szCs w:val="22"/>
                <w:lang w:eastAsia="en-US"/>
              </w:rPr>
              <w:t>12.00</w:t>
            </w:r>
          </w:p>
        </w:tc>
        <w:tc>
          <w:tcPr>
            <w:tcW w:w="1060" w:type="dxa"/>
            <w:tcBorders>
              <w:top w:val="nil"/>
              <w:left w:val="nil"/>
              <w:bottom w:val="nil"/>
              <w:right w:val="dotDotDash" w:sz="4" w:space="0" w:color="auto"/>
            </w:tcBorders>
            <w:vAlign w:val="bottom"/>
            <w:hideMark/>
          </w:tcPr>
          <w:p w14:paraId="4DE60FF5" w14:textId="77777777" w:rsidR="00805FCB" w:rsidRPr="00805FCB" w:rsidRDefault="00805FCB" w:rsidP="00805FCB">
            <w:pPr>
              <w:jc w:val="center"/>
              <w:rPr>
                <w:sz w:val="22"/>
                <w:szCs w:val="22"/>
                <w:lang w:eastAsia="en-US"/>
              </w:rPr>
            </w:pPr>
            <w:r w:rsidRPr="00805FCB">
              <w:rPr>
                <w:sz w:val="22"/>
                <w:szCs w:val="22"/>
                <w:lang w:eastAsia="en-US"/>
              </w:rPr>
              <w:t>0.27</w:t>
            </w:r>
          </w:p>
        </w:tc>
        <w:tc>
          <w:tcPr>
            <w:tcW w:w="1060" w:type="dxa"/>
            <w:tcBorders>
              <w:top w:val="nil"/>
              <w:left w:val="nil"/>
              <w:bottom w:val="nil"/>
              <w:right w:val="dotDotDash" w:sz="4" w:space="0" w:color="auto"/>
            </w:tcBorders>
            <w:vAlign w:val="bottom"/>
            <w:hideMark/>
          </w:tcPr>
          <w:p w14:paraId="0DFF0B30" w14:textId="77777777" w:rsidR="00805FCB" w:rsidRPr="00805FCB" w:rsidRDefault="00805FCB" w:rsidP="00805FCB">
            <w:pPr>
              <w:jc w:val="center"/>
              <w:rPr>
                <w:sz w:val="22"/>
                <w:szCs w:val="22"/>
                <w:lang w:eastAsia="en-US"/>
              </w:rPr>
            </w:pPr>
            <w:r w:rsidRPr="00805FCB">
              <w:rPr>
                <w:sz w:val="22"/>
                <w:szCs w:val="22"/>
                <w:lang w:eastAsia="en-US"/>
              </w:rPr>
              <w:t>0.19</w:t>
            </w:r>
          </w:p>
        </w:tc>
        <w:tc>
          <w:tcPr>
            <w:tcW w:w="1060" w:type="dxa"/>
            <w:tcBorders>
              <w:top w:val="nil"/>
              <w:left w:val="nil"/>
              <w:bottom w:val="nil"/>
              <w:right w:val="dotDotDash" w:sz="4" w:space="0" w:color="auto"/>
            </w:tcBorders>
            <w:vAlign w:val="bottom"/>
            <w:hideMark/>
          </w:tcPr>
          <w:p w14:paraId="0C5CFA78" w14:textId="77777777" w:rsidR="00805FCB" w:rsidRPr="00805FCB" w:rsidRDefault="00805FCB" w:rsidP="00805FCB">
            <w:pPr>
              <w:jc w:val="center"/>
              <w:rPr>
                <w:sz w:val="22"/>
                <w:szCs w:val="22"/>
                <w:lang w:eastAsia="en-US"/>
              </w:rPr>
            </w:pPr>
            <w:r w:rsidRPr="00805FCB">
              <w:rPr>
                <w:sz w:val="22"/>
                <w:szCs w:val="22"/>
                <w:lang w:eastAsia="en-US"/>
              </w:rPr>
              <w:t>0.33</w:t>
            </w:r>
          </w:p>
        </w:tc>
        <w:tc>
          <w:tcPr>
            <w:tcW w:w="1060" w:type="dxa"/>
            <w:tcBorders>
              <w:top w:val="nil"/>
              <w:left w:val="nil"/>
              <w:bottom w:val="nil"/>
              <w:right w:val="dotDotDash" w:sz="4" w:space="0" w:color="auto"/>
            </w:tcBorders>
            <w:vAlign w:val="bottom"/>
            <w:hideMark/>
          </w:tcPr>
          <w:p w14:paraId="660192C0" w14:textId="77777777" w:rsidR="00805FCB" w:rsidRPr="00805FCB" w:rsidRDefault="00805FCB" w:rsidP="00805FCB">
            <w:pPr>
              <w:jc w:val="center"/>
              <w:rPr>
                <w:sz w:val="22"/>
                <w:szCs w:val="22"/>
                <w:lang w:eastAsia="en-US"/>
              </w:rPr>
            </w:pPr>
            <w:r w:rsidRPr="00805FCB">
              <w:rPr>
                <w:sz w:val="22"/>
                <w:szCs w:val="22"/>
                <w:lang w:eastAsia="en-US"/>
              </w:rPr>
              <w:t>0.00</w:t>
            </w:r>
          </w:p>
        </w:tc>
        <w:tc>
          <w:tcPr>
            <w:tcW w:w="1060" w:type="dxa"/>
            <w:tcBorders>
              <w:top w:val="nil"/>
              <w:left w:val="nil"/>
              <w:bottom w:val="nil"/>
              <w:right w:val="dotDotDash" w:sz="4" w:space="0" w:color="auto"/>
            </w:tcBorders>
            <w:vAlign w:val="bottom"/>
            <w:hideMark/>
          </w:tcPr>
          <w:p w14:paraId="6567C2B0" w14:textId="77777777" w:rsidR="00805FCB" w:rsidRPr="00805FCB" w:rsidRDefault="00805FCB" w:rsidP="00805FCB">
            <w:pPr>
              <w:jc w:val="center"/>
              <w:rPr>
                <w:sz w:val="22"/>
                <w:szCs w:val="22"/>
                <w:lang w:eastAsia="en-US"/>
              </w:rPr>
            </w:pPr>
            <w:r w:rsidRPr="00805FCB">
              <w:rPr>
                <w:sz w:val="22"/>
                <w:szCs w:val="22"/>
                <w:lang w:eastAsia="en-US"/>
              </w:rPr>
              <w:t>0.00</w:t>
            </w:r>
          </w:p>
        </w:tc>
        <w:tc>
          <w:tcPr>
            <w:tcW w:w="1060" w:type="dxa"/>
            <w:tcBorders>
              <w:top w:val="nil"/>
              <w:left w:val="nil"/>
              <w:bottom w:val="nil"/>
              <w:right w:val="dotDotDash" w:sz="4" w:space="0" w:color="auto"/>
            </w:tcBorders>
            <w:vAlign w:val="bottom"/>
            <w:hideMark/>
          </w:tcPr>
          <w:p w14:paraId="58A4CC34" w14:textId="77777777" w:rsidR="00805FCB" w:rsidRPr="00805FCB" w:rsidRDefault="00805FCB" w:rsidP="00805FCB">
            <w:pPr>
              <w:jc w:val="center"/>
              <w:rPr>
                <w:sz w:val="22"/>
                <w:szCs w:val="22"/>
                <w:lang w:eastAsia="en-US"/>
              </w:rPr>
            </w:pPr>
            <w:r w:rsidRPr="00805FCB">
              <w:rPr>
                <w:sz w:val="22"/>
                <w:szCs w:val="22"/>
                <w:lang w:eastAsia="en-US"/>
              </w:rPr>
              <w:t>0.27</w:t>
            </w:r>
          </w:p>
        </w:tc>
        <w:tc>
          <w:tcPr>
            <w:tcW w:w="1060" w:type="dxa"/>
            <w:tcBorders>
              <w:top w:val="nil"/>
              <w:left w:val="nil"/>
              <w:bottom w:val="nil"/>
              <w:right w:val="dotDotDash" w:sz="4" w:space="0" w:color="auto"/>
            </w:tcBorders>
            <w:vAlign w:val="bottom"/>
            <w:hideMark/>
          </w:tcPr>
          <w:p w14:paraId="453AC0CE" w14:textId="77777777" w:rsidR="00805FCB" w:rsidRPr="00805FCB" w:rsidRDefault="00805FCB" w:rsidP="00805FCB">
            <w:pPr>
              <w:jc w:val="center"/>
              <w:rPr>
                <w:sz w:val="22"/>
                <w:szCs w:val="22"/>
                <w:lang w:eastAsia="en-US"/>
              </w:rPr>
            </w:pPr>
            <w:r w:rsidRPr="00805FCB">
              <w:rPr>
                <w:sz w:val="22"/>
                <w:szCs w:val="22"/>
                <w:lang w:eastAsia="en-US"/>
              </w:rPr>
              <w:t>0.19</w:t>
            </w:r>
          </w:p>
        </w:tc>
      </w:tr>
      <w:tr w:rsidR="00805FCB" w:rsidRPr="00805FCB" w14:paraId="5B1D4B8B" w14:textId="77777777" w:rsidTr="00805FCB">
        <w:trPr>
          <w:trHeight w:val="288"/>
          <w:jc w:val="center"/>
        </w:trPr>
        <w:tc>
          <w:tcPr>
            <w:tcW w:w="1060" w:type="dxa"/>
            <w:tcBorders>
              <w:top w:val="dotDotDash" w:sz="4" w:space="0" w:color="auto"/>
              <w:left w:val="dotDotDash" w:sz="4" w:space="0" w:color="auto"/>
              <w:bottom w:val="dotDotDash" w:sz="4" w:space="0" w:color="auto"/>
              <w:right w:val="dotDotDash" w:sz="4" w:space="0" w:color="auto"/>
            </w:tcBorders>
            <w:vAlign w:val="bottom"/>
            <w:hideMark/>
          </w:tcPr>
          <w:p w14:paraId="720B5896" w14:textId="77777777" w:rsidR="00805FCB" w:rsidRPr="00805FCB" w:rsidRDefault="00805FCB" w:rsidP="00805FCB">
            <w:pPr>
              <w:jc w:val="center"/>
              <w:rPr>
                <w:sz w:val="22"/>
                <w:szCs w:val="22"/>
                <w:lang w:eastAsia="en-US"/>
              </w:rPr>
            </w:pPr>
            <w:r w:rsidRPr="00805FCB">
              <w:rPr>
                <w:sz w:val="22"/>
                <w:szCs w:val="22"/>
                <w:lang w:eastAsia="en-US"/>
              </w:rPr>
              <w:t>12.25</w:t>
            </w:r>
          </w:p>
        </w:tc>
        <w:tc>
          <w:tcPr>
            <w:tcW w:w="1060" w:type="dxa"/>
            <w:tcBorders>
              <w:top w:val="dotDotDash" w:sz="4" w:space="0" w:color="auto"/>
              <w:left w:val="nil"/>
              <w:bottom w:val="dotDotDash" w:sz="4" w:space="0" w:color="auto"/>
              <w:right w:val="dotDotDash" w:sz="4" w:space="0" w:color="auto"/>
            </w:tcBorders>
            <w:vAlign w:val="bottom"/>
            <w:hideMark/>
          </w:tcPr>
          <w:p w14:paraId="3852679B" w14:textId="77777777" w:rsidR="00805FCB" w:rsidRPr="00805FCB" w:rsidRDefault="00805FCB" w:rsidP="00805FCB">
            <w:pPr>
              <w:jc w:val="center"/>
              <w:rPr>
                <w:sz w:val="22"/>
                <w:szCs w:val="22"/>
                <w:lang w:eastAsia="en-US"/>
              </w:rPr>
            </w:pPr>
            <w:r w:rsidRPr="00805FCB">
              <w:rPr>
                <w:sz w:val="22"/>
                <w:szCs w:val="22"/>
                <w:lang w:eastAsia="en-US"/>
              </w:rPr>
              <w:t>0.26</w:t>
            </w:r>
          </w:p>
        </w:tc>
        <w:tc>
          <w:tcPr>
            <w:tcW w:w="1060" w:type="dxa"/>
            <w:tcBorders>
              <w:top w:val="dotDotDash" w:sz="4" w:space="0" w:color="auto"/>
              <w:left w:val="nil"/>
              <w:bottom w:val="dotDotDash" w:sz="4" w:space="0" w:color="auto"/>
              <w:right w:val="dotDotDash" w:sz="4" w:space="0" w:color="auto"/>
            </w:tcBorders>
            <w:vAlign w:val="bottom"/>
            <w:hideMark/>
          </w:tcPr>
          <w:p w14:paraId="4C5D7B8D" w14:textId="77777777" w:rsidR="00805FCB" w:rsidRPr="00805FCB" w:rsidRDefault="00805FCB" w:rsidP="00805FCB">
            <w:pPr>
              <w:jc w:val="center"/>
              <w:rPr>
                <w:sz w:val="22"/>
                <w:szCs w:val="22"/>
                <w:lang w:eastAsia="en-US"/>
              </w:rPr>
            </w:pPr>
            <w:r w:rsidRPr="00805FCB">
              <w:rPr>
                <w:sz w:val="22"/>
                <w:szCs w:val="22"/>
                <w:lang w:eastAsia="en-US"/>
              </w:rPr>
              <w:t>0.19</w:t>
            </w:r>
          </w:p>
        </w:tc>
        <w:tc>
          <w:tcPr>
            <w:tcW w:w="1060" w:type="dxa"/>
            <w:tcBorders>
              <w:top w:val="dotDotDash" w:sz="4" w:space="0" w:color="auto"/>
              <w:left w:val="nil"/>
              <w:bottom w:val="dotDotDash" w:sz="4" w:space="0" w:color="auto"/>
              <w:right w:val="dotDotDash" w:sz="4" w:space="0" w:color="auto"/>
            </w:tcBorders>
            <w:vAlign w:val="bottom"/>
            <w:hideMark/>
          </w:tcPr>
          <w:p w14:paraId="3959ACAF" w14:textId="77777777" w:rsidR="00805FCB" w:rsidRPr="00805FCB" w:rsidRDefault="00805FCB" w:rsidP="00805FCB">
            <w:pPr>
              <w:jc w:val="center"/>
              <w:rPr>
                <w:sz w:val="22"/>
                <w:szCs w:val="22"/>
                <w:lang w:eastAsia="en-US"/>
              </w:rPr>
            </w:pPr>
            <w:r w:rsidRPr="00805FCB">
              <w:rPr>
                <w:sz w:val="22"/>
                <w:szCs w:val="22"/>
                <w:lang w:eastAsia="en-US"/>
              </w:rPr>
              <w:t>0.32</w:t>
            </w:r>
          </w:p>
        </w:tc>
        <w:tc>
          <w:tcPr>
            <w:tcW w:w="1060" w:type="dxa"/>
            <w:tcBorders>
              <w:top w:val="dotDotDash" w:sz="4" w:space="0" w:color="auto"/>
              <w:left w:val="nil"/>
              <w:bottom w:val="dotDotDash" w:sz="4" w:space="0" w:color="auto"/>
              <w:right w:val="dotDotDash" w:sz="4" w:space="0" w:color="auto"/>
            </w:tcBorders>
            <w:vAlign w:val="bottom"/>
            <w:hideMark/>
          </w:tcPr>
          <w:p w14:paraId="404294F5" w14:textId="77777777" w:rsidR="00805FCB" w:rsidRPr="00805FCB" w:rsidRDefault="00805FCB" w:rsidP="00805FCB">
            <w:pPr>
              <w:jc w:val="center"/>
              <w:rPr>
                <w:sz w:val="22"/>
                <w:szCs w:val="22"/>
                <w:lang w:eastAsia="en-US"/>
              </w:rPr>
            </w:pPr>
            <w:r w:rsidRPr="00805FCB">
              <w:rPr>
                <w:sz w:val="22"/>
                <w:szCs w:val="22"/>
                <w:lang w:eastAsia="en-US"/>
              </w:rPr>
              <w:t>0.00</w:t>
            </w:r>
          </w:p>
        </w:tc>
        <w:tc>
          <w:tcPr>
            <w:tcW w:w="1060" w:type="dxa"/>
            <w:tcBorders>
              <w:top w:val="dotDotDash" w:sz="4" w:space="0" w:color="auto"/>
              <w:left w:val="nil"/>
              <w:bottom w:val="dotDotDash" w:sz="4" w:space="0" w:color="auto"/>
              <w:right w:val="dotDotDash" w:sz="4" w:space="0" w:color="auto"/>
            </w:tcBorders>
            <w:vAlign w:val="bottom"/>
            <w:hideMark/>
          </w:tcPr>
          <w:p w14:paraId="55595D9C" w14:textId="77777777" w:rsidR="00805FCB" w:rsidRPr="00805FCB" w:rsidRDefault="00805FCB" w:rsidP="00805FCB">
            <w:pPr>
              <w:jc w:val="center"/>
              <w:rPr>
                <w:sz w:val="22"/>
                <w:szCs w:val="22"/>
                <w:lang w:eastAsia="en-US"/>
              </w:rPr>
            </w:pPr>
            <w:r w:rsidRPr="00805FCB">
              <w:rPr>
                <w:sz w:val="22"/>
                <w:szCs w:val="22"/>
                <w:lang w:eastAsia="en-US"/>
              </w:rPr>
              <w:t>0.00</w:t>
            </w:r>
          </w:p>
        </w:tc>
        <w:tc>
          <w:tcPr>
            <w:tcW w:w="1060" w:type="dxa"/>
            <w:tcBorders>
              <w:top w:val="dotDotDash" w:sz="4" w:space="0" w:color="auto"/>
              <w:left w:val="nil"/>
              <w:bottom w:val="dotDotDash" w:sz="4" w:space="0" w:color="auto"/>
              <w:right w:val="dotDotDash" w:sz="4" w:space="0" w:color="auto"/>
            </w:tcBorders>
            <w:vAlign w:val="bottom"/>
            <w:hideMark/>
          </w:tcPr>
          <w:p w14:paraId="60690502" w14:textId="77777777" w:rsidR="00805FCB" w:rsidRPr="00805FCB" w:rsidRDefault="00805FCB" w:rsidP="00805FCB">
            <w:pPr>
              <w:jc w:val="center"/>
              <w:rPr>
                <w:sz w:val="22"/>
                <w:szCs w:val="22"/>
                <w:lang w:eastAsia="en-US"/>
              </w:rPr>
            </w:pPr>
            <w:r w:rsidRPr="00805FCB">
              <w:rPr>
                <w:sz w:val="22"/>
                <w:szCs w:val="22"/>
                <w:lang w:eastAsia="en-US"/>
              </w:rPr>
              <w:t>0.26</w:t>
            </w:r>
          </w:p>
        </w:tc>
        <w:tc>
          <w:tcPr>
            <w:tcW w:w="1060" w:type="dxa"/>
            <w:tcBorders>
              <w:top w:val="dotDotDash" w:sz="4" w:space="0" w:color="auto"/>
              <w:left w:val="nil"/>
              <w:bottom w:val="dotDotDash" w:sz="4" w:space="0" w:color="auto"/>
              <w:right w:val="dotDotDash" w:sz="4" w:space="0" w:color="auto"/>
            </w:tcBorders>
            <w:vAlign w:val="bottom"/>
            <w:hideMark/>
          </w:tcPr>
          <w:p w14:paraId="37F207AD" w14:textId="77777777" w:rsidR="00805FCB" w:rsidRPr="00805FCB" w:rsidRDefault="00805FCB" w:rsidP="00805FCB">
            <w:pPr>
              <w:jc w:val="center"/>
              <w:rPr>
                <w:sz w:val="22"/>
                <w:szCs w:val="22"/>
                <w:lang w:eastAsia="en-US"/>
              </w:rPr>
            </w:pPr>
            <w:r w:rsidRPr="00805FCB">
              <w:rPr>
                <w:sz w:val="22"/>
                <w:szCs w:val="22"/>
                <w:lang w:eastAsia="en-US"/>
              </w:rPr>
              <w:t>0.19</w:t>
            </w:r>
          </w:p>
        </w:tc>
      </w:tr>
      <w:tr w:rsidR="00805FCB" w:rsidRPr="00805FCB" w14:paraId="0E1838A2" w14:textId="77777777" w:rsidTr="00805FCB">
        <w:trPr>
          <w:trHeight w:val="288"/>
          <w:jc w:val="center"/>
        </w:trPr>
        <w:tc>
          <w:tcPr>
            <w:tcW w:w="1060" w:type="dxa"/>
            <w:tcBorders>
              <w:top w:val="nil"/>
              <w:left w:val="dotDotDash" w:sz="4" w:space="0" w:color="auto"/>
              <w:bottom w:val="nil"/>
              <w:right w:val="dotDotDash" w:sz="4" w:space="0" w:color="auto"/>
            </w:tcBorders>
            <w:vAlign w:val="bottom"/>
            <w:hideMark/>
          </w:tcPr>
          <w:p w14:paraId="0DE7E938" w14:textId="77777777" w:rsidR="00805FCB" w:rsidRPr="00805FCB" w:rsidRDefault="00805FCB" w:rsidP="00805FCB">
            <w:pPr>
              <w:jc w:val="center"/>
              <w:rPr>
                <w:sz w:val="22"/>
                <w:szCs w:val="22"/>
                <w:lang w:eastAsia="en-US"/>
              </w:rPr>
            </w:pPr>
            <w:r w:rsidRPr="00805FCB">
              <w:rPr>
                <w:sz w:val="22"/>
                <w:szCs w:val="22"/>
                <w:lang w:eastAsia="en-US"/>
              </w:rPr>
              <w:t>12.50</w:t>
            </w:r>
          </w:p>
        </w:tc>
        <w:tc>
          <w:tcPr>
            <w:tcW w:w="1060" w:type="dxa"/>
            <w:tcBorders>
              <w:top w:val="nil"/>
              <w:left w:val="nil"/>
              <w:bottom w:val="nil"/>
              <w:right w:val="dotDotDash" w:sz="4" w:space="0" w:color="auto"/>
            </w:tcBorders>
            <w:vAlign w:val="bottom"/>
            <w:hideMark/>
          </w:tcPr>
          <w:p w14:paraId="14EAB508" w14:textId="77777777" w:rsidR="00805FCB" w:rsidRPr="00805FCB" w:rsidRDefault="00805FCB" w:rsidP="00805FCB">
            <w:pPr>
              <w:jc w:val="center"/>
              <w:rPr>
                <w:sz w:val="22"/>
                <w:szCs w:val="22"/>
                <w:lang w:eastAsia="en-US"/>
              </w:rPr>
            </w:pPr>
            <w:r w:rsidRPr="00805FCB">
              <w:rPr>
                <w:sz w:val="22"/>
                <w:szCs w:val="22"/>
                <w:lang w:eastAsia="en-US"/>
              </w:rPr>
              <w:t>0.26</w:t>
            </w:r>
          </w:p>
        </w:tc>
        <w:tc>
          <w:tcPr>
            <w:tcW w:w="1060" w:type="dxa"/>
            <w:tcBorders>
              <w:top w:val="nil"/>
              <w:left w:val="nil"/>
              <w:bottom w:val="nil"/>
              <w:right w:val="dotDotDash" w:sz="4" w:space="0" w:color="auto"/>
            </w:tcBorders>
            <w:vAlign w:val="bottom"/>
            <w:hideMark/>
          </w:tcPr>
          <w:p w14:paraId="0B2FA36A" w14:textId="77777777" w:rsidR="00805FCB" w:rsidRPr="00805FCB" w:rsidRDefault="00805FCB" w:rsidP="00805FCB">
            <w:pPr>
              <w:jc w:val="center"/>
              <w:rPr>
                <w:sz w:val="22"/>
                <w:szCs w:val="22"/>
                <w:lang w:eastAsia="en-US"/>
              </w:rPr>
            </w:pPr>
            <w:r w:rsidRPr="00805FCB">
              <w:rPr>
                <w:sz w:val="22"/>
                <w:szCs w:val="22"/>
                <w:lang w:eastAsia="en-US"/>
              </w:rPr>
              <w:t>0.18</w:t>
            </w:r>
          </w:p>
        </w:tc>
        <w:tc>
          <w:tcPr>
            <w:tcW w:w="1060" w:type="dxa"/>
            <w:tcBorders>
              <w:top w:val="nil"/>
              <w:left w:val="nil"/>
              <w:bottom w:val="nil"/>
              <w:right w:val="dotDotDash" w:sz="4" w:space="0" w:color="auto"/>
            </w:tcBorders>
            <w:vAlign w:val="bottom"/>
            <w:hideMark/>
          </w:tcPr>
          <w:p w14:paraId="3D9CD321" w14:textId="77777777" w:rsidR="00805FCB" w:rsidRPr="00805FCB" w:rsidRDefault="00805FCB" w:rsidP="00805FCB">
            <w:pPr>
              <w:jc w:val="center"/>
              <w:rPr>
                <w:sz w:val="22"/>
                <w:szCs w:val="22"/>
                <w:lang w:eastAsia="en-US"/>
              </w:rPr>
            </w:pPr>
            <w:r w:rsidRPr="00805FCB">
              <w:rPr>
                <w:sz w:val="22"/>
                <w:szCs w:val="22"/>
                <w:lang w:eastAsia="en-US"/>
              </w:rPr>
              <w:t>0.32</w:t>
            </w:r>
          </w:p>
        </w:tc>
        <w:tc>
          <w:tcPr>
            <w:tcW w:w="1060" w:type="dxa"/>
            <w:tcBorders>
              <w:top w:val="nil"/>
              <w:left w:val="nil"/>
              <w:bottom w:val="nil"/>
              <w:right w:val="dotDotDash" w:sz="4" w:space="0" w:color="auto"/>
            </w:tcBorders>
            <w:vAlign w:val="bottom"/>
            <w:hideMark/>
          </w:tcPr>
          <w:p w14:paraId="445C669D" w14:textId="77777777" w:rsidR="00805FCB" w:rsidRPr="00805FCB" w:rsidRDefault="00805FCB" w:rsidP="00805FCB">
            <w:pPr>
              <w:jc w:val="center"/>
              <w:rPr>
                <w:sz w:val="22"/>
                <w:szCs w:val="22"/>
                <w:lang w:eastAsia="en-US"/>
              </w:rPr>
            </w:pPr>
            <w:r w:rsidRPr="00805FCB">
              <w:rPr>
                <w:sz w:val="22"/>
                <w:szCs w:val="22"/>
                <w:lang w:eastAsia="en-US"/>
              </w:rPr>
              <w:t>0.00</w:t>
            </w:r>
          </w:p>
        </w:tc>
        <w:tc>
          <w:tcPr>
            <w:tcW w:w="1060" w:type="dxa"/>
            <w:tcBorders>
              <w:top w:val="nil"/>
              <w:left w:val="nil"/>
              <w:bottom w:val="nil"/>
              <w:right w:val="dotDotDash" w:sz="4" w:space="0" w:color="auto"/>
            </w:tcBorders>
            <w:vAlign w:val="bottom"/>
            <w:hideMark/>
          </w:tcPr>
          <w:p w14:paraId="27D975C5" w14:textId="77777777" w:rsidR="00805FCB" w:rsidRPr="00805FCB" w:rsidRDefault="00805FCB" w:rsidP="00805FCB">
            <w:pPr>
              <w:jc w:val="center"/>
              <w:rPr>
                <w:sz w:val="22"/>
                <w:szCs w:val="22"/>
                <w:lang w:eastAsia="en-US"/>
              </w:rPr>
            </w:pPr>
            <w:r w:rsidRPr="00805FCB">
              <w:rPr>
                <w:sz w:val="22"/>
                <w:szCs w:val="22"/>
                <w:lang w:eastAsia="en-US"/>
              </w:rPr>
              <w:t>0.00</w:t>
            </w:r>
          </w:p>
        </w:tc>
        <w:tc>
          <w:tcPr>
            <w:tcW w:w="1060" w:type="dxa"/>
            <w:tcBorders>
              <w:top w:val="nil"/>
              <w:left w:val="nil"/>
              <w:bottom w:val="nil"/>
              <w:right w:val="dotDotDash" w:sz="4" w:space="0" w:color="auto"/>
            </w:tcBorders>
            <w:vAlign w:val="bottom"/>
            <w:hideMark/>
          </w:tcPr>
          <w:p w14:paraId="5C87CD26" w14:textId="77777777" w:rsidR="00805FCB" w:rsidRPr="00805FCB" w:rsidRDefault="00805FCB" w:rsidP="00805FCB">
            <w:pPr>
              <w:jc w:val="center"/>
              <w:rPr>
                <w:sz w:val="22"/>
                <w:szCs w:val="22"/>
                <w:lang w:eastAsia="en-US"/>
              </w:rPr>
            </w:pPr>
            <w:r w:rsidRPr="00805FCB">
              <w:rPr>
                <w:sz w:val="22"/>
                <w:szCs w:val="22"/>
                <w:lang w:eastAsia="en-US"/>
              </w:rPr>
              <w:t>0.26</w:t>
            </w:r>
          </w:p>
        </w:tc>
        <w:tc>
          <w:tcPr>
            <w:tcW w:w="1060" w:type="dxa"/>
            <w:tcBorders>
              <w:top w:val="nil"/>
              <w:left w:val="nil"/>
              <w:bottom w:val="nil"/>
              <w:right w:val="dotDotDash" w:sz="4" w:space="0" w:color="auto"/>
            </w:tcBorders>
            <w:vAlign w:val="bottom"/>
            <w:hideMark/>
          </w:tcPr>
          <w:p w14:paraId="60D608B0" w14:textId="77777777" w:rsidR="00805FCB" w:rsidRPr="00805FCB" w:rsidRDefault="00805FCB" w:rsidP="00805FCB">
            <w:pPr>
              <w:jc w:val="center"/>
              <w:rPr>
                <w:sz w:val="22"/>
                <w:szCs w:val="22"/>
                <w:lang w:eastAsia="en-US"/>
              </w:rPr>
            </w:pPr>
            <w:r w:rsidRPr="00805FCB">
              <w:rPr>
                <w:sz w:val="22"/>
                <w:szCs w:val="22"/>
                <w:lang w:eastAsia="en-US"/>
              </w:rPr>
              <w:t>0.18</w:t>
            </w:r>
          </w:p>
        </w:tc>
      </w:tr>
      <w:tr w:rsidR="00805FCB" w:rsidRPr="00805FCB" w14:paraId="1CBBA0DC" w14:textId="77777777" w:rsidTr="00805FCB">
        <w:trPr>
          <w:trHeight w:val="288"/>
          <w:jc w:val="center"/>
        </w:trPr>
        <w:tc>
          <w:tcPr>
            <w:tcW w:w="1060" w:type="dxa"/>
            <w:tcBorders>
              <w:top w:val="dotDotDash" w:sz="4" w:space="0" w:color="auto"/>
              <w:left w:val="dotDotDash" w:sz="4" w:space="0" w:color="auto"/>
              <w:bottom w:val="dotDotDash" w:sz="4" w:space="0" w:color="auto"/>
              <w:right w:val="dotDotDash" w:sz="4" w:space="0" w:color="auto"/>
            </w:tcBorders>
            <w:vAlign w:val="bottom"/>
            <w:hideMark/>
          </w:tcPr>
          <w:p w14:paraId="52415985" w14:textId="77777777" w:rsidR="00805FCB" w:rsidRPr="00805FCB" w:rsidRDefault="00805FCB" w:rsidP="00805FCB">
            <w:pPr>
              <w:jc w:val="center"/>
              <w:rPr>
                <w:sz w:val="22"/>
                <w:szCs w:val="22"/>
                <w:lang w:eastAsia="en-US"/>
              </w:rPr>
            </w:pPr>
            <w:r w:rsidRPr="00805FCB">
              <w:rPr>
                <w:sz w:val="22"/>
                <w:szCs w:val="22"/>
                <w:lang w:eastAsia="en-US"/>
              </w:rPr>
              <w:t>12.75</w:t>
            </w:r>
          </w:p>
        </w:tc>
        <w:tc>
          <w:tcPr>
            <w:tcW w:w="1060" w:type="dxa"/>
            <w:tcBorders>
              <w:top w:val="dotDotDash" w:sz="4" w:space="0" w:color="auto"/>
              <w:left w:val="nil"/>
              <w:bottom w:val="dotDotDash" w:sz="4" w:space="0" w:color="auto"/>
              <w:right w:val="dotDotDash" w:sz="4" w:space="0" w:color="auto"/>
            </w:tcBorders>
            <w:vAlign w:val="bottom"/>
            <w:hideMark/>
          </w:tcPr>
          <w:p w14:paraId="301425C6" w14:textId="77777777" w:rsidR="00805FCB" w:rsidRPr="00805FCB" w:rsidRDefault="00805FCB" w:rsidP="00805FCB">
            <w:pPr>
              <w:jc w:val="center"/>
              <w:rPr>
                <w:sz w:val="22"/>
                <w:szCs w:val="22"/>
                <w:lang w:eastAsia="en-US"/>
              </w:rPr>
            </w:pPr>
            <w:r w:rsidRPr="00805FCB">
              <w:rPr>
                <w:sz w:val="22"/>
                <w:szCs w:val="22"/>
                <w:lang w:eastAsia="en-US"/>
              </w:rPr>
              <w:t>0.25</w:t>
            </w:r>
          </w:p>
        </w:tc>
        <w:tc>
          <w:tcPr>
            <w:tcW w:w="1060" w:type="dxa"/>
            <w:tcBorders>
              <w:top w:val="dotDotDash" w:sz="4" w:space="0" w:color="auto"/>
              <w:left w:val="nil"/>
              <w:bottom w:val="dotDotDash" w:sz="4" w:space="0" w:color="auto"/>
              <w:right w:val="dotDotDash" w:sz="4" w:space="0" w:color="auto"/>
            </w:tcBorders>
            <w:vAlign w:val="bottom"/>
            <w:hideMark/>
          </w:tcPr>
          <w:p w14:paraId="0FF9EA55" w14:textId="77777777" w:rsidR="00805FCB" w:rsidRPr="00805FCB" w:rsidRDefault="00805FCB" w:rsidP="00805FCB">
            <w:pPr>
              <w:jc w:val="center"/>
              <w:rPr>
                <w:sz w:val="22"/>
                <w:szCs w:val="22"/>
                <w:lang w:eastAsia="en-US"/>
              </w:rPr>
            </w:pPr>
            <w:r w:rsidRPr="00805FCB">
              <w:rPr>
                <w:sz w:val="22"/>
                <w:szCs w:val="22"/>
                <w:lang w:eastAsia="en-US"/>
              </w:rPr>
              <w:t>0.18</w:t>
            </w:r>
          </w:p>
        </w:tc>
        <w:tc>
          <w:tcPr>
            <w:tcW w:w="1060" w:type="dxa"/>
            <w:tcBorders>
              <w:top w:val="dotDotDash" w:sz="4" w:space="0" w:color="auto"/>
              <w:left w:val="nil"/>
              <w:bottom w:val="dotDotDash" w:sz="4" w:space="0" w:color="auto"/>
              <w:right w:val="dotDotDash" w:sz="4" w:space="0" w:color="auto"/>
            </w:tcBorders>
            <w:vAlign w:val="bottom"/>
            <w:hideMark/>
          </w:tcPr>
          <w:p w14:paraId="019F8AB6" w14:textId="77777777" w:rsidR="00805FCB" w:rsidRPr="00805FCB" w:rsidRDefault="00805FCB" w:rsidP="00805FCB">
            <w:pPr>
              <w:jc w:val="center"/>
              <w:rPr>
                <w:sz w:val="22"/>
                <w:szCs w:val="22"/>
                <w:lang w:eastAsia="en-US"/>
              </w:rPr>
            </w:pPr>
            <w:r w:rsidRPr="00805FCB">
              <w:rPr>
                <w:sz w:val="22"/>
                <w:szCs w:val="22"/>
                <w:lang w:eastAsia="en-US"/>
              </w:rPr>
              <w:t>0.31</w:t>
            </w:r>
          </w:p>
        </w:tc>
        <w:tc>
          <w:tcPr>
            <w:tcW w:w="1060" w:type="dxa"/>
            <w:tcBorders>
              <w:top w:val="dotDotDash" w:sz="4" w:space="0" w:color="auto"/>
              <w:left w:val="nil"/>
              <w:bottom w:val="dotDotDash" w:sz="4" w:space="0" w:color="auto"/>
              <w:right w:val="dotDotDash" w:sz="4" w:space="0" w:color="auto"/>
            </w:tcBorders>
            <w:vAlign w:val="bottom"/>
            <w:hideMark/>
          </w:tcPr>
          <w:p w14:paraId="609914B3" w14:textId="77777777" w:rsidR="00805FCB" w:rsidRPr="00805FCB" w:rsidRDefault="00805FCB" w:rsidP="00805FCB">
            <w:pPr>
              <w:jc w:val="center"/>
              <w:rPr>
                <w:sz w:val="22"/>
                <w:szCs w:val="22"/>
                <w:lang w:eastAsia="en-US"/>
              </w:rPr>
            </w:pPr>
            <w:r w:rsidRPr="00805FCB">
              <w:rPr>
                <w:sz w:val="22"/>
                <w:szCs w:val="22"/>
                <w:lang w:eastAsia="en-US"/>
              </w:rPr>
              <w:t>0.00</w:t>
            </w:r>
          </w:p>
        </w:tc>
        <w:tc>
          <w:tcPr>
            <w:tcW w:w="1060" w:type="dxa"/>
            <w:tcBorders>
              <w:top w:val="dotDotDash" w:sz="4" w:space="0" w:color="auto"/>
              <w:left w:val="nil"/>
              <w:bottom w:val="dotDotDash" w:sz="4" w:space="0" w:color="auto"/>
              <w:right w:val="dotDotDash" w:sz="4" w:space="0" w:color="auto"/>
            </w:tcBorders>
            <w:vAlign w:val="bottom"/>
            <w:hideMark/>
          </w:tcPr>
          <w:p w14:paraId="6BBBF3CA" w14:textId="77777777" w:rsidR="00805FCB" w:rsidRPr="00805FCB" w:rsidRDefault="00805FCB" w:rsidP="00805FCB">
            <w:pPr>
              <w:jc w:val="center"/>
              <w:rPr>
                <w:sz w:val="22"/>
                <w:szCs w:val="22"/>
                <w:lang w:eastAsia="en-US"/>
              </w:rPr>
            </w:pPr>
            <w:r w:rsidRPr="00805FCB">
              <w:rPr>
                <w:sz w:val="22"/>
                <w:szCs w:val="22"/>
                <w:lang w:eastAsia="en-US"/>
              </w:rPr>
              <w:t>0.00</w:t>
            </w:r>
          </w:p>
        </w:tc>
        <w:tc>
          <w:tcPr>
            <w:tcW w:w="1060" w:type="dxa"/>
            <w:tcBorders>
              <w:top w:val="dotDotDash" w:sz="4" w:space="0" w:color="auto"/>
              <w:left w:val="nil"/>
              <w:bottom w:val="dotDotDash" w:sz="4" w:space="0" w:color="auto"/>
              <w:right w:val="dotDotDash" w:sz="4" w:space="0" w:color="auto"/>
            </w:tcBorders>
            <w:vAlign w:val="bottom"/>
            <w:hideMark/>
          </w:tcPr>
          <w:p w14:paraId="24846CBE" w14:textId="77777777" w:rsidR="00805FCB" w:rsidRPr="00805FCB" w:rsidRDefault="00805FCB" w:rsidP="00805FCB">
            <w:pPr>
              <w:jc w:val="center"/>
              <w:rPr>
                <w:sz w:val="22"/>
                <w:szCs w:val="22"/>
                <w:lang w:eastAsia="en-US"/>
              </w:rPr>
            </w:pPr>
            <w:r w:rsidRPr="00805FCB">
              <w:rPr>
                <w:sz w:val="22"/>
                <w:szCs w:val="22"/>
                <w:lang w:eastAsia="en-US"/>
              </w:rPr>
              <w:t>0.25</w:t>
            </w:r>
          </w:p>
        </w:tc>
        <w:tc>
          <w:tcPr>
            <w:tcW w:w="1060" w:type="dxa"/>
            <w:tcBorders>
              <w:top w:val="dotDotDash" w:sz="4" w:space="0" w:color="auto"/>
              <w:left w:val="nil"/>
              <w:bottom w:val="dotDotDash" w:sz="4" w:space="0" w:color="auto"/>
              <w:right w:val="dotDotDash" w:sz="4" w:space="0" w:color="auto"/>
            </w:tcBorders>
            <w:vAlign w:val="bottom"/>
            <w:hideMark/>
          </w:tcPr>
          <w:p w14:paraId="074C7F48" w14:textId="77777777" w:rsidR="00805FCB" w:rsidRPr="00805FCB" w:rsidRDefault="00805FCB" w:rsidP="00805FCB">
            <w:pPr>
              <w:jc w:val="center"/>
              <w:rPr>
                <w:sz w:val="22"/>
                <w:szCs w:val="22"/>
                <w:lang w:eastAsia="en-US"/>
              </w:rPr>
            </w:pPr>
            <w:r w:rsidRPr="00805FCB">
              <w:rPr>
                <w:sz w:val="22"/>
                <w:szCs w:val="22"/>
                <w:lang w:eastAsia="en-US"/>
              </w:rPr>
              <w:t>0.18</w:t>
            </w:r>
          </w:p>
        </w:tc>
      </w:tr>
      <w:tr w:rsidR="00805FCB" w:rsidRPr="00805FCB" w14:paraId="6FA98773" w14:textId="77777777" w:rsidTr="00805FCB">
        <w:trPr>
          <w:trHeight w:val="288"/>
          <w:jc w:val="center"/>
        </w:trPr>
        <w:tc>
          <w:tcPr>
            <w:tcW w:w="1060" w:type="dxa"/>
            <w:tcBorders>
              <w:top w:val="nil"/>
              <w:left w:val="dotDotDash" w:sz="4" w:space="0" w:color="auto"/>
              <w:bottom w:val="nil"/>
              <w:right w:val="dotDotDash" w:sz="4" w:space="0" w:color="auto"/>
            </w:tcBorders>
            <w:vAlign w:val="bottom"/>
            <w:hideMark/>
          </w:tcPr>
          <w:p w14:paraId="6516D822" w14:textId="77777777" w:rsidR="00805FCB" w:rsidRPr="00805FCB" w:rsidRDefault="00805FCB" w:rsidP="00805FCB">
            <w:pPr>
              <w:jc w:val="center"/>
              <w:rPr>
                <w:sz w:val="22"/>
                <w:szCs w:val="22"/>
                <w:lang w:eastAsia="en-US"/>
              </w:rPr>
            </w:pPr>
            <w:r w:rsidRPr="00805FCB">
              <w:rPr>
                <w:sz w:val="22"/>
                <w:szCs w:val="22"/>
                <w:lang w:eastAsia="en-US"/>
              </w:rPr>
              <w:lastRenderedPageBreak/>
              <w:t>13.00</w:t>
            </w:r>
          </w:p>
        </w:tc>
        <w:tc>
          <w:tcPr>
            <w:tcW w:w="1060" w:type="dxa"/>
            <w:tcBorders>
              <w:top w:val="nil"/>
              <w:left w:val="nil"/>
              <w:bottom w:val="nil"/>
              <w:right w:val="dotDotDash" w:sz="4" w:space="0" w:color="auto"/>
            </w:tcBorders>
            <w:vAlign w:val="bottom"/>
            <w:hideMark/>
          </w:tcPr>
          <w:p w14:paraId="386E83BE" w14:textId="77777777" w:rsidR="00805FCB" w:rsidRPr="00805FCB" w:rsidRDefault="00805FCB" w:rsidP="00805FCB">
            <w:pPr>
              <w:jc w:val="center"/>
              <w:rPr>
                <w:sz w:val="22"/>
                <w:szCs w:val="22"/>
                <w:lang w:eastAsia="en-US"/>
              </w:rPr>
            </w:pPr>
            <w:r w:rsidRPr="00805FCB">
              <w:rPr>
                <w:sz w:val="22"/>
                <w:szCs w:val="22"/>
                <w:lang w:eastAsia="en-US"/>
              </w:rPr>
              <w:t>0.24</w:t>
            </w:r>
          </w:p>
        </w:tc>
        <w:tc>
          <w:tcPr>
            <w:tcW w:w="1060" w:type="dxa"/>
            <w:tcBorders>
              <w:top w:val="nil"/>
              <w:left w:val="nil"/>
              <w:bottom w:val="nil"/>
              <w:right w:val="dotDotDash" w:sz="4" w:space="0" w:color="auto"/>
            </w:tcBorders>
            <w:vAlign w:val="bottom"/>
            <w:hideMark/>
          </w:tcPr>
          <w:p w14:paraId="02C0DF60" w14:textId="77777777" w:rsidR="00805FCB" w:rsidRPr="00805FCB" w:rsidRDefault="00805FCB" w:rsidP="00805FCB">
            <w:pPr>
              <w:jc w:val="center"/>
              <w:rPr>
                <w:sz w:val="22"/>
                <w:szCs w:val="22"/>
                <w:lang w:eastAsia="en-US"/>
              </w:rPr>
            </w:pPr>
            <w:r w:rsidRPr="00805FCB">
              <w:rPr>
                <w:sz w:val="22"/>
                <w:szCs w:val="22"/>
                <w:lang w:eastAsia="en-US"/>
              </w:rPr>
              <w:t>0.17</w:t>
            </w:r>
          </w:p>
        </w:tc>
        <w:tc>
          <w:tcPr>
            <w:tcW w:w="1060" w:type="dxa"/>
            <w:tcBorders>
              <w:top w:val="nil"/>
              <w:left w:val="nil"/>
              <w:bottom w:val="nil"/>
              <w:right w:val="dotDotDash" w:sz="4" w:space="0" w:color="auto"/>
            </w:tcBorders>
            <w:vAlign w:val="bottom"/>
            <w:hideMark/>
          </w:tcPr>
          <w:p w14:paraId="3C462710" w14:textId="77777777" w:rsidR="00805FCB" w:rsidRPr="00805FCB" w:rsidRDefault="00805FCB" w:rsidP="00805FCB">
            <w:pPr>
              <w:jc w:val="center"/>
              <w:rPr>
                <w:sz w:val="22"/>
                <w:szCs w:val="22"/>
                <w:lang w:eastAsia="en-US"/>
              </w:rPr>
            </w:pPr>
            <w:r w:rsidRPr="00805FCB">
              <w:rPr>
                <w:sz w:val="22"/>
                <w:szCs w:val="22"/>
                <w:lang w:eastAsia="en-US"/>
              </w:rPr>
              <w:t>0.30</w:t>
            </w:r>
          </w:p>
        </w:tc>
        <w:tc>
          <w:tcPr>
            <w:tcW w:w="1060" w:type="dxa"/>
            <w:tcBorders>
              <w:top w:val="nil"/>
              <w:left w:val="nil"/>
              <w:bottom w:val="nil"/>
              <w:right w:val="dotDotDash" w:sz="4" w:space="0" w:color="auto"/>
            </w:tcBorders>
            <w:vAlign w:val="bottom"/>
            <w:hideMark/>
          </w:tcPr>
          <w:p w14:paraId="6A556BB3" w14:textId="77777777" w:rsidR="00805FCB" w:rsidRPr="00805FCB" w:rsidRDefault="00805FCB" w:rsidP="00805FCB">
            <w:pPr>
              <w:jc w:val="center"/>
              <w:rPr>
                <w:sz w:val="22"/>
                <w:szCs w:val="22"/>
                <w:lang w:eastAsia="en-US"/>
              </w:rPr>
            </w:pPr>
            <w:r w:rsidRPr="00805FCB">
              <w:rPr>
                <w:sz w:val="22"/>
                <w:szCs w:val="22"/>
                <w:lang w:eastAsia="en-US"/>
              </w:rPr>
              <w:t>0.00</w:t>
            </w:r>
          </w:p>
        </w:tc>
        <w:tc>
          <w:tcPr>
            <w:tcW w:w="1060" w:type="dxa"/>
            <w:tcBorders>
              <w:top w:val="nil"/>
              <w:left w:val="nil"/>
              <w:bottom w:val="nil"/>
              <w:right w:val="dotDotDash" w:sz="4" w:space="0" w:color="auto"/>
            </w:tcBorders>
            <w:vAlign w:val="bottom"/>
            <w:hideMark/>
          </w:tcPr>
          <w:p w14:paraId="6A11AF88" w14:textId="77777777" w:rsidR="00805FCB" w:rsidRPr="00805FCB" w:rsidRDefault="00805FCB" w:rsidP="00805FCB">
            <w:pPr>
              <w:jc w:val="center"/>
              <w:rPr>
                <w:sz w:val="22"/>
                <w:szCs w:val="22"/>
                <w:lang w:eastAsia="en-US"/>
              </w:rPr>
            </w:pPr>
            <w:r w:rsidRPr="00805FCB">
              <w:rPr>
                <w:sz w:val="22"/>
                <w:szCs w:val="22"/>
                <w:lang w:eastAsia="en-US"/>
              </w:rPr>
              <w:t>0.00</w:t>
            </w:r>
          </w:p>
        </w:tc>
        <w:tc>
          <w:tcPr>
            <w:tcW w:w="1060" w:type="dxa"/>
            <w:tcBorders>
              <w:top w:val="nil"/>
              <w:left w:val="nil"/>
              <w:bottom w:val="nil"/>
              <w:right w:val="dotDotDash" w:sz="4" w:space="0" w:color="auto"/>
            </w:tcBorders>
            <w:vAlign w:val="bottom"/>
            <w:hideMark/>
          </w:tcPr>
          <w:p w14:paraId="4387D7C3" w14:textId="77777777" w:rsidR="00805FCB" w:rsidRPr="00805FCB" w:rsidRDefault="00805FCB" w:rsidP="00805FCB">
            <w:pPr>
              <w:jc w:val="center"/>
              <w:rPr>
                <w:sz w:val="22"/>
                <w:szCs w:val="22"/>
                <w:lang w:eastAsia="en-US"/>
              </w:rPr>
            </w:pPr>
            <w:r w:rsidRPr="00805FCB">
              <w:rPr>
                <w:sz w:val="22"/>
                <w:szCs w:val="22"/>
                <w:lang w:eastAsia="en-US"/>
              </w:rPr>
              <w:t>0.24</w:t>
            </w:r>
          </w:p>
        </w:tc>
        <w:tc>
          <w:tcPr>
            <w:tcW w:w="1060" w:type="dxa"/>
            <w:tcBorders>
              <w:top w:val="nil"/>
              <w:left w:val="nil"/>
              <w:bottom w:val="nil"/>
              <w:right w:val="dotDotDash" w:sz="4" w:space="0" w:color="auto"/>
            </w:tcBorders>
            <w:vAlign w:val="bottom"/>
            <w:hideMark/>
          </w:tcPr>
          <w:p w14:paraId="4D6D2822" w14:textId="77777777" w:rsidR="00805FCB" w:rsidRPr="00805FCB" w:rsidRDefault="00805FCB" w:rsidP="00805FCB">
            <w:pPr>
              <w:jc w:val="center"/>
              <w:rPr>
                <w:sz w:val="22"/>
                <w:szCs w:val="22"/>
                <w:lang w:eastAsia="en-US"/>
              </w:rPr>
            </w:pPr>
            <w:r w:rsidRPr="00805FCB">
              <w:rPr>
                <w:sz w:val="22"/>
                <w:szCs w:val="22"/>
                <w:lang w:eastAsia="en-US"/>
              </w:rPr>
              <w:t>0.17</w:t>
            </w:r>
          </w:p>
        </w:tc>
      </w:tr>
      <w:tr w:rsidR="00805FCB" w:rsidRPr="00805FCB" w14:paraId="4FB449F7" w14:textId="77777777" w:rsidTr="00805FCB">
        <w:trPr>
          <w:trHeight w:val="288"/>
          <w:jc w:val="center"/>
        </w:trPr>
        <w:tc>
          <w:tcPr>
            <w:tcW w:w="1060" w:type="dxa"/>
            <w:tcBorders>
              <w:top w:val="dotDotDash" w:sz="4" w:space="0" w:color="auto"/>
              <w:left w:val="dotDotDash" w:sz="4" w:space="0" w:color="auto"/>
              <w:bottom w:val="dotDotDash" w:sz="4" w:space="0" w:color="auto"/>
              <w:right w:val="dotDotDash" w:sz="4" w:space="0" w:color="auto"/>
            </w:tcBorders>
            <w:vAlign w:val="bottom"/>
            <w:hideMark/>
          </w:tcPr>
          <w:p w14:paraId="55BE4495" w14:textId="77777777" w:rsidR="00805FCB" w:rsidRPr="00805FCB" w:rsidRDefault="00805FCB" w:rsidP="00805FCB">
            <w:pPr>
              <w:jc w:val="center"/>
              <w:rPr>
                <w:sz w:val="22"/>
                <w:szCs w:val="22"/>
                <w:lang w:eastAsia="en-US"/>
              </w:rPr>
            </w:pPr>
            <w:r w:rsidRPr="00805FCB">
              <w:rPr>
                <w:sz w:val="22"/>
                <w:szCs w:val="22"/>
                <w:lang w:eastAsia="en-US"/>
              </w:rPr>
              <w:t>13.25</w:t>
            </w:r>
          </w:p>
        </w:tc>
        <w:tc>
          <w:tcPr>
            <w:tcW w:w="1060" w:type="dxa"/>
            <w:tcBorders>
              <w:top w:val="dotDotDash" w:sz="4" w:space="0" w:color="auto"/>
              <w:left w:val="nil"/>
              <w:bottom w:val="dotDotDash" w:sz="4" w:space="0" w:color="auto"/>
              <w:right w:val="dotDotDash" w:sz="4" w:space="0" w:color="auto"/>
            </w:tcBorders>
            <w:vAlign w:val="bottom"/>
            <w:hideMark/>
          </w:tcPr>
          <w:p w14:paraId="7F59E111" w14:textId="77777777" w:rsidR="00805FCB" w:rsidRPr="00805FCB" w:rsidRDefault="00805FCB" w:rsidP="00805FCB">
            <w:pPr>
              <w:jc w:val="center"/>
              <w:rPr>
                <w:sz w:val="22"/>
                <w:szCs w:val="22"/>
                <w:lang w:eastAsia="en-US"/>
              </w:rPr>
            </w:pPr>
            <w:r w:rsidRPr="00805FCB">
              <w:rPr>
                <w:sz w:val="22"/>
                <w:szCs w:val="22"/>
                <w:lang w:eastAsia="en-US"/>
              </w:rPr>
              <w:t>0.23</w:t>
            </w:r>
          </w:p>
        </w:tc>
        <w:tc>
          <w:tcPr>
            <w:tcW w:w="1060" w:type="dxa"/>
            <w:tcBorders>
              <w:top w:val="dotDotDash" w:sz="4" w:space="0" w:color="auto"/>
              <w:left w:val="nil"/>
              <w:bottom w:val="dotDotDash" w:sz="4" w:space="0" w:color="auto"/>
              <w:right w:val="dotDotDash" w:sz="4" w:space="0" w:color="auto"/>
            </w:tcBorders>
            <w:vAlign w:val="bottom"/>
            <w:hideMark/>
          </w:tcPr>
          <w:p w14:paraId="361C3A52" w14:textId="77777777" w:rsidR="00805FCB" w:rsidRPr="00805FCB" w:rsidRDefault="00805FCB" w:rsidP="00805FCB">
            <w:pPr>
              <w:jc w:val="center"/>
              <w:rPr>
                <w:sz w:val="22"/>
                <w:szCs w:val="22"/>
                <w:lang w:eastAsia="en-US"/>
              </w:rPr>
            </w:pPr>
            <w:r w:rsidRPr="00805FCB">
              <w:rPr>
                <w:sz w:val="22"/>
                <w:szCs w:val="22"/>
                <w:lang w:eastAsia="en-US"/>
              </w:rPr>
              <w:t>0.17</w:t>
            </w:r>
          </w:p>
        </w:tc>
        <w:tc>
          <w:tcPr>
            <w:tcW w:w="1060" w:type="dxa"/>
            <w:tcBorders>
              <w:top w:val="dotDotDash" w:sz="4" w:space="0" w:color="auto"/>
              <w:left w:val="nil"/>
              <w:bottom w:val="dotDotDash" w:sz="4" w:space="0" w:color="auto"/>
              <w:right w:val="dotDotDash" w:sz="4" w:space="0" w:color="auto"/>
            </w:tcBorders>
            <w:vAlign w:val="bottom"/>
            <w:hideMark/>
          </w:tcPr>
          <w:p w14:paraId="73F61A0D" w14:textId="77777777" w:rsidR="00805FCB" w:rsidRPr="00805FCB" w:rsidRDefault="00805FCB" w:rsidP="00805FCB">
            <w:pPr>
              <w:jc w:val="center"/>
              <w:rPr>
                <w:sz w:val="22"/>
                <w:szCs w:val="22"/>
                <w:lang w:eastAsia="en-US"/>
              </w:rPr>
            </w:pPr>
            <w:r w:rsidRPr="00805FCB">
              <w:rPr>
                <w:sz w:val="22"/>
                <w:szCs w:val="22"/>
                <w:lang w:eastAsia="en-US"/>
              </w:rPr>
              <w:t>0.29</w:t>
            </w:r>
          </w:p>
        </w:tc>
        <w:tc>
          <w:tcPr>
            <w:tcW w:w="1060" w:type="dxa"/>
            <w:tcBorders>
              <w:top w:val="dotDotDash" w:sz="4" w:space="0" w:color="auto"/>
              <w:left w:val="nil"/>
              <w:bottom w:val="dotDotDash" w:sz="4" w:space="0" w:color="auto"/>
              <w:right w:val="dotDotDash" w:sz="4" w:space="0" w:color="auto"/>
            </w:tcBorders>
            <w:vAlign w:val="bottom"/>
            <w:hideMark/>
          </w:tcPr>
          <w:p w14:paraId="435262C1" w14:textId="77777777" w:rsidR="00805FCB" w:rsidRPr="00805FCB" w:rsidRDefault="00805FCB" w:rsidP="00805FCB">
            <w:pPr>
              <w:jc w:val="center"/>
              <w:rPr>
                <w:sz w:val="22"/>
                <w:szCs w:val="22"/>
                <w:lang w:eastAsia="en-US"/>
              </w:rPr>
            </w:pPr>
            <w:r w:rsidRPr="00805FCB">
              <w:rPr>
                <w:sz w:val="22"/>
                <w:szCs w:val="22"/>
                <w:lang w:eastAsia="en-US"/>
              </w:rPr>
              <w:t>0.00</w:t>
            </w:r>
          </w:p>
        </w:tc>
        <w:tc>
          <w:tcPr>
            <w:tcW w:w="1060" w:type="dxa"/>
            <w:tcBorders>
              <w:top w:val="dotDotDash" w:sz="4" w:space="0" w:color="auto"/>
              <w:left w:val="nil"/>
              <w:bottom w:val="dotDotDash" w:sz="4" w:space="0" w:color="auto"/>
              <w:right w:val="dotDotDash" w:sz="4" w:space="0" w:color="auto"/>
            </w:tcBorders>
            <w:vAlign w:val="bottom"/>
            <w:hideMark/>
          </w:tcPr>
          <w:p w14:paraId="4AA34DAB" w14:textId="77777777" w:rsidR="00805FCB" w:rsidRPr="00805FCB" w:rsidRDefault="00805FCB" w:rsidP="00805FCB">
            <w:pPr>
              <w:jc w:val="center"/>
              <w:rPr>
                <w:sz w:val="22"/>
                <w:szCs w:val="22"/>
                <w:lang w:eastAsia="en-US"/>
              </w:rPr>
            </w:pPr>
            <w:r w:rsidRPr="00805FCB">
              <w:rPr>
                <w:sz w:val="22"/>
                <w:szCs w:val="22"/>
                <w:lang w:eastAsia="en-US"/>
              </w:rPr>
              <w:t>0.00</w:t>
            </w:r>
          </w:p>
        </w:tc>
        <w:tc>
          <w:tcPr>
            <w:tcW w:w="1060" w:type="dxa"/>
            <w:tcBorders>
              <w:top w:val="dotDotDash" w:sz="4" w:space="0" w:color="auto"/>
              <w:left w:val="nil"/>
              <w:bottom w:val="dotDotDash" w:sz="4" w:space="0" w:color="auto"/>
              <w:right w:val="dotDotDash" w:sz="4" w:space="0" w:color="auto"/>
            </w:tcBorders>
            <w:vAlign w:val="bottom"/>
            <w:hideMark/>
          </w:tcPr>
          <w:p w14:paraId="75E784DD" w14:textId="77777777" w:rsidR="00805FCB" w:rsidRPr="00805FCB" w:rsidRDefault="00805FCB" w:rsidP="00805FCB">
            <w:pPr>
              <w:jc w:val="center"/>
              <w:rPr>
                <w:sz w:val="22"/>
                <w:szCs w:val="22"/>
                <w:lang w:eastAsia="en-US"/>
              </w:rPr>
            </w:pPr>
            <w:r w:rsidRPr="00805FCB">
              <w:rPr>
                <w:sz w:val="22"/>
                <w:szCs w:val="22"/>
                <w:lang w:eastAsia="en-US"/>
              </w:rPr>
              <w:t>0.23</w:t>
            </w:r>
          </w:p>
        </w:tc>
        <w:tc>
          <w:tcPr>
            <w:tcW w:w="1060" w:type="dxa"/>
            <w:tcBorders>
              <w:top w:val="dotDotDash" w:sz="4" w:space="0" w:color="auto"/>
              <w:left w:val="nil"/>
              <w:bottom w:val="dotDotDash" w:sz="4" w:space="0" w:color="auto"/>
              <w:right w:val="dotDotDash" w:sz="4" w:space="0" w:color="auto"/>
            </w:tcBorders>
            <w:vAlign w:val="bottom"/>
            <w:hideMark/>
          </w:tcPr>
          <w:p w14:paraId="4DE11A21" w14:textId="77777777" w:rsidR="00805FCB" w:rsidRPr="00805FCB" w:rsidRDefault="00805FCB" w:rsidP="00805FCB">
            <w:pPr>
              <w:jc w:val="center"/>
              <w:rPr>
                <w:sz w:val="22"/>
                <w:szCs w:val="22"/>
                <w:lang w:eastAsia="en-US"/>
              </w:rPr>
            </w:pPr>
            <w:r w:rsidRPr="00805FCB">
              <w:rPr>
                <w:sz w:val="22"/>
                <w:szCs w:val="22"/>
                <w:lang w:eastAsia="en-US"/>
              </w:rPr>
              <w:t>0.17</w:t>
            </w:r>
          </w:p>
        </w:tc>
      </w:tr>
      <w:tr w:rsidR="00805FCB" w:rsidRPr="00805FCB" w14:paraId="0A09CA36" w14:textId="77777777" w:rsidTr="00805FCB">
        <w:trPr>
          <w:trHeight w:val="288"/>
          <w:jc w:val="center"/>
        </w:trPr>
        <w:tc>
          <w:tcPr>
            <w:tcW w:w="1060" w:type="dxa"/>
            <w:tcBorders>
              <w:top w:val="nil"/>
              <w:left w:val="dotDotDash" w:sz="4" w:space="0" w:color="auto"/>
              <w:bottom w:val="nil"/>
              <w:right w:val="dotDotDash" w:sz="4" w:space="0" w:color="auto"/>
            </w:tcBorders>
            <w:vAlign w:val="bottom"/>
            <w:hideMark/>
          </w:tcPr>
          <w:p w14:paraId="52866ABC" w14:textId="77777777" w:rsidR="00805FCB" w:rsidRPr="00805FCB" w:rsidRDefault="00805FCB" w:rsidP="00805FCB">
            <w:pPr>
              <w:jc w:val="center"/>
              <w:rPr>
                <w:sz w:val="22"/>
                <w:szCs w:val="22"/>
                <w:lang w:eastAsia="en-US"/>
              </w:rPr>
            </w:pPr>
            <w:r w:rsidRPr="00805FCB">
              <w:rPr>
                <w:sz w:val="22"/>
                <w:szCs w:val="22"/>
                <w:lang w:eastAsia="en-US"/>
              </w:rPr>
              <w:t>13.50</w:t>
            </w:r>
          </w:p>
        </w:tc>
        <w:tc>
          <w:tcPr>
            <w:tcW w:w="1060" w:type="dxa"/>
            <w:tcBorders>
              <w:top w:val="nil"/>
              <w:left w:val="nil"/>
              <w:bottom w:val="nil"/>
              <w:right w:val="dotDotDash" w:sz="4" w:space="0" w:color="auto"/>
            </w:tcBorders>
            <w:vAlign w:val="bottom"/>
            <w:hideMark/>
          </w:tcPr>
          <w:p w14:paraId="09B99E9E" w14:textId="77777777" w:rsidR="00805FCB" w:rsidRPr="00805FCB" w:rsidRDefault="00805FCB" w:rsidP="00805FCB">
            <w:pPr>
              <w:jc w:val="center"/>
              <w:rPr>
                <w:sz w:val="22"/>
                <w:szCs w:val="22"/>
                <w:lang w:eastAsia="en-US"/>
              </w:rPr>
            </w:pPr>
            <w:r w:rsidRPr="00805FCB">
              <w:rPr>
                <w:sz w:val="22"/>
                <w:szCs w:val="22"/>
                <w:lang w:eastAsia="en-US"/>
              </w:rPr>
              <w:t>0.23</w:t>
            </w:r>
          </w:p>
        </w:tc>
        <w:tc>
          <w:tcPr>
            <w:tcW w:w="1060" w:type="dxa"/>
            <w:tcBorders>
              <w:top w:val="nil"/>
              <w:left w:val="nil"/>
              <w:bottom w:val="nil"/>
              <w:right w:val="dotDotDash" w:sz="4" w:space="0" w:color="auto"/>
            </w:tcBorders>
            <w:vAlign w:val="bottom"/>
            <w:hideMark/>
          </w:tcPr>
          <w:p w14:paraId="3106D197" w14:textId="77777777" w:rsidR="00805FCB" w:rsidRPr="00805FCB" w:rsidRDefault="00805FCB" w:rsidP="00805FCB">
            <w:pPr>
              <w:jc w:val="center"/>
              <w:rPr>
                <w:sz w:val="22"/>
                <w:szCs w:val="22"/>
                <w:lang w:eastAsia="en-US"/>
              </w:rPr>
            </w:pPr>
            <w:r w:rsidRPr="00805FCB">
              <w:rPr>
                <w:sz w:val="22"/>
                <w:szCs w:val="22"/>
                <w:lang w:eastAsia="en-US"/>
              </w:rPr>
              <w:t>0.16</w:t>
            </w:r>
          </w:p>
        </w:tc>
        <w:tc>
          <w:tcPr>
            <w:tcW w:w="1060" w:type="dxa"/>
            <w:tcBorders>
              <w:top w:val="nil"/>
              <w:left w:val="nil"/>
              <w:bottom w:val="nil"/>
              <w:right w:val="dotDotDash" w:sz="4" w:space="0" w:color="auto"/>
            </w:tcBorders>
            <w:vAlign w:val="bottom"/>
            <w:hideMark/>
          </w:tcPr>
          <w:p w14:paraId="6DA35E8D" w14:textId="77777777" w:rsidR="00805FCB" w:rsidRPr="00805FCB" w:rsidRDefault="00805FCB" w:rsidP="00805FCB">
            <w:pPr>
              <w:jc w:val="center"/>
              <w:rPr>
                <w:sz w:val="22"/>
                <w:szCs w:val="22"/>
                <w:lang w:eastAsia="en-US"/>
              </w:rPr>
            </w:pPr>
            <w:r w:rsidRPr="00805FCB">
              <w:rPr>
                <w:sz w:val="22"/>
                <w:szCs w:val="22"/>
                <w:lang w:eastAsia="en-US"/>
              </w:rPr>
              <w:t>0.29</w:t>
            </w:r>
          </w:p>
        </w:tc>
        <w:tc>
          <w:tcPr>
            <w:tcW w:w="1060" w:type="dxa"/>
            <w:tcBorders>
              <w:top w:val="nil"/>
              <w:left w:val="nil"/>
              <w:bottom w:val="nil"/>
              <w:right w:val="dotDotDash" w:sz="4" w:space="0" w:color="auto"/>
            </w:tcBorders>
            <w:vAlign w:val="bottom"/>
            <w:hideMark/>
          </w:tcPr>
          <w:p w14:paraId="2F6F391D" w14:textId="77777777" w:rsidR="00805FCB" w:rsidRPr="00805FCB" w:rsidRDefault="00805FCB" w:rsidP="00805FCB">
            <w:pPr>
              <w:jc w:val="center"/>
              <w:rPr>
                <w:sz w:val="22"/>
                <w:szCs w:val="22"/>
                <w:lang w:eastAsia="en-US"/>
              </w:rPr>
            </w:pPr>
            <w:r w:rsidRPr="00805FCB">
              <w:rPr>
                <w:sz w:val="22"/>
                <w:szCs w:val="22"/>
                <w:lang w:eastAsia="en-US"/>
              </w:rPr>
              <w:t>0.00</w:t>
            </w:r>
          </w:p>
        </w:tc>
        <w:tc>
          <w:tcPr>
            <w:tcW w:w="1060" w:type="dxa"/>
            <w:tcBorders>
              <w:top w:val="nil"/>
              <w:left w:val="nil"/>
              <w:bottom w:val="nil"/>
              <w:right w:val="dotDotDash" w:sz="4" w:space="0" w:color="auto"/>
            </w:tcBorders>
            <w:vAlign w:val="bottom"/>
            <w:hideMark/>
          </w:tcPr>
          <w:p w14:paraId="58EEEAF8" w14:textId="77777777" w:rsidR="00805FCB" w:rsidRPr="00805FCB" w:rsidRDefault="00805FCB" w:rsidP="00805FCB">
            <w:pPr>
              <w:jc w:val="center"/>
              <w:rPr>
                <w:sz w:val="22"/>
                <w:szCs w:val="22"/>
                <w:lang w:eastAsia="en-US"/>
              </w:rPr>
            </w:pPr>
            <w:r w:rsidRPr="00805FCB">
              <w:rPr>
                <w:sz w:val="22"/>
                <w:szCs w:val="22"/>
                <w:lang w:eastAsia="en-US"/>
              </w:rPr>
              <w:t>0.00</w:t>
            </w:r>
          </w:p>
        </w:tc>
        <w:tc>
          <w:tcPr>
            <w:tcW w:w="1060" w:type="dxa"/>
            <w:tcBorders>
              <w:top w:val="nil"/>
              <w:left w:val="nil"/>
              <w:bottom w:val="nil"/>
              <w:right w:val="dotDotDash" w:sz="4" w:space="0" w:color="auto"/>
            </w:tcBorders>
            <w:vAlign w:val="bottom"/>
            <w:hideMark/>
          </w:tcPr>
          <w:p w14:paraId="60B91956" w14:textId="77777777" w:rsidR="00805FCB" w:rsidRPr="00805FCB" w:rsidRDefault="00805FCB" w:rsidP="00805FCB">
            <w:pPr>
              <w:jc w:val="center"/>
              <w:rPr>
                <w:sz w:val="22"/>
                <w:szCs w:val="22"/>
                <w:lang w:eastAsia="en-US"/>
              </w:rPr>
            </w:pPr>
            <w:r w:rsidRPr="00805FCB">
              <w:rPr>
                <w:sz w:val="22"/>
                <w:szCs w:val="22"/>
                <w:lang w:eastAsia="en-US"/>
              </w:rPr>
              <w:t>0.23</w:t>
            </w:r>
          </w:p>
        </w:tc>
        <w:tc>
          <w:tcPr>
            <w:tcW w:w="1060" w:type="dxa"/>
            <w:tcBorders>
              <w:top w:val="nil"/>
              <w:left w:val="nil"/>
              <w:bottom w:val="nil"/>
              <w:right w:val="dotDotDash" w:sz="4" w:space="0" w:color="auto"/>
            </w:tcBorders>
            <w:vAlign w:val="bottom"/>
            <w:hideMark/>
          </w:tcPr>
          <w:p w14:paraId="380DF200" w14:textId="77777777" w:rsidR="00805FCB" w:rsidRPr="00805FCB" w:rsidRDefault="00805FCB" w:rsidP="00805FCB">
            <w:pPr>
              <w:jc w:val="center"/>
              <w:rPr>
                <w:sz w:val="22"/>
                <w:szCs w:val="22"/>
                <w:lang w:eastAsia="en-US"/>
              </w:rPr>
            </w:pPr>
            <w:r w:rsidRPr="00805FCB">
              <w:rPr>
                <w:sz w:val="22"/>
                <w:szCs w:val="22"/>
                <w:lang w:eastAsia="en-US"/>
              </w:rPr>
              <w:t>0.16</w:t>
            </w:r>
          </w:p>
        </w:tc>
      </w:tr>
      <w:tr w:rsidR="00805FCB" w:rsidRPr="00805FCB" w14:paraId="32137D93" w14:textId="77777777" w:rsidTr="00805FCB">
        <w:trPr>
          <w:trHeight w:val="288"/>
          <w:jc w:val="center"/>
        </w:trPr>
        <w:tc>
          <w:tcPr>
            <w:tcW w:w="1060" w:type="dxa"/>
            <w:tcBorders>
              <w:top w:val="dotDotDash" w:sz="4" w:space="0" w:color="auto"/>
              <w:left w:val="dotDotDash" w:sz="4" w:space="0" w:color="auto"/>
              <w:bottom w:val="dotDotDash" w:sz="4" w:space="0" w:color="auto"/>
              <w:right w:val="dotDotDash" w:sz="4" w:space="0" w:color="auto"/>
            </w:tcBorders>
            <w:vAlign w:val="bottom"/>
            <w:hideMark/>
          </w:tcPr>
          <w:p w14:paraId="349F35C9" w14:textId="77777777" w:rsidR="00805FCB" w:rsidRPr="00805FCB" w:rsidRDefault="00805FCB" w:rsidP="00805FCB">
            <w:pPr>
              <w:jc w:val="center"/>
              <w:rPr>
                <w:sz w:val="22"/>
                <w:szCs w:val="22"/>
                <w:lang w:eastAsia="en-US"/>
              </w:rPr>
            </w:pPr>
            <w:r w:rsidRPr="00805FCB">
              <w:rPr>
                <w:sz w:val="22"/>
                <w:szCs w:val="22"/>
                <w:lang w:eastAsia="en-US"/>
              </w:rPr>
              <w:t>13.75</w:t>
            </w:r>
          </w:p>
        </w:tc>
        <w:tc>
          <w:tcPr>
            <w:tcW w:w="1060" w:type="dxa"/>
            <w:tcBorders>
              <w:top w:val="dotDotDash" w:sz="4" w:space="0" w:color="auto"/>
              <w:left w:val="nil"/>
              <w:bottom w:val="dotDotDash" w:sz="4" w:space="0" w:color="auto"/>
              <w:right w:val="dotDotDash" w:sz="4" w:space="0" w:color="auto"/>
            </w:tcBorders>
            <w:vAlign w:val="bottom"/>
            <w:hideMark/>
          </w:tcPr>
          <w:p w14:paraId="5ADF3463" w14:textId="77777777" w:rsidR="00805FCB" w:rsidRPr="00805FCB" w:rsidRDefault="00805FCB" w:rsidP="00805FCB">
            <w:pPr>
              <w:jc w:val="center"/>
              <w:rPr>
                <w:sz w:val="22"/>
                <w:szCs w:val="22"/>
                <w:lang w:eastAsia="en-US"/>
              </w:rPr>
            </w:pPr>
            <w:r w:rsidRPr="00805FCB">
              <w:rPr>
                <w:sz w:val="22"/>
                <w:szCs w:val="22"/>
                <w:lang w:eastAsia="en-US"/>
              </w:rPr>
              <w:t>0.22</w:t>
            </w:r>
          </w:p>
        </w:tc>
        <w:tc>
          <w:tcPr>
            <w:tcW w:w="1060" w:type="dxa"/>
            <w:tcBorders>
              <w:top w:val="dotDotDash" w:sz="4" w:space="0" w:color="auto"/>
              <w:left w:val="nil"/>
              <w:bottom w:val="dotDotDash" w:sz="4" w:space="0" w:color="auto"/>
              <w:right w:val="dotDotDash" w:sz="4" w:space="0" w:color="auto"/>
            </w:tcBorders>
            <w:vAlign w:val="bottom"/>
            <w:hideMark/>
          </w:tcPr>
          <w:p w14:paraId="3FE9A809" w14:textId="77777777" w:rsidR="00805FCB" w:rsidRPr="00805FCB" w:rsidRDefault="00805FCB" w:rsidP="00805FCB">
            <w:pPr>
              <w:jc w:val="center"/>
              <w:rPr>
                <w:sz w:val="22"/>
                <w:szCs w:val="22"/>
                <w:lang w:eastAsia="en-US"/>
              </w:rPr>
            </w:pPr>
            <w:r w:rsidRPr="00805FCB">
              <w:rPr>
                <w:sz w:val="22"/>
                <w:szCs w:val="22"/>
                <w:lang w:eastAsia="en-US"/>
              </w:rPr>
              <w:t>0.16</w:t>
            </w:r>
          </w:p>
        </w:tc>
        <w:tc>
          <w:tcPr>
            <w:tcW w:w="1060" w:type="dxa"/>
            <w:tcBorders>
              <w:top w:val="dotDotDash" w:sz="4" w:space="0" w:color="auto"/>
              <w:left w:val="nil"/>
              <w:bottom w:val="dotDotDash" w:sz="4" w:space="0" w:color="auto"/>
              <w:right w:val="dotDotDash" w:sz="4" w:space="0" w:color="auto"/>
            </w:tcBorders>
            <w:vAlign w:val="bottom"/>
            <w:hideMark/>
          </w:tcPr>
          <w:p w14:paraId="01E03498" w14:textId="77777777" w:rsidR="00805FCB" w:rsidRPr="00805FCB" w:rsidRDefault="00805FCB" w:rsidP="00805FCB">
            <w:pPr>
              <w:jc w:val="center"/>
              <w:rPr>
                <w:sz w:val="22"/>
                <w:szCs w:val="22"/>
                <w:lang w:eastAsia="en-US"/>
              </w:rPr>
            </w:pPr>
            <w:r w:rsidRPr="00805FCB">
              <w:rPr>
                <w:sz w:val="22"/>
                <w:szCs w:val="22"/>
                <w:lang w:eastAsia="en-US"/>
              </w:rPr>
              <w:t>0.28</w:t>
            </w:r>
          </w:p>
        </w:tc>
        <w:tc>
          <w:tcPr>
            <w:tcW w:w="1060" w:type="dxa"/>
            <w:tcBorders>
              <w:top w:val="dotDotDash" w:sz="4" w:space="0" w:color="auto"/>
              <w:left w:val="nil"/>
              <w:bottom w:val="dotDotDash" w:sz="4" w:space="0" w:color="auto"/>
              <w:right w:val="dotDotDash" w:sz="4" w:space="0" w:color="auto"/>
            </w:tcBorders>
            <w:vAlign w:val="bottom"/>
            <w:hideMark/>
          </w:tcPr>
          <w:p w14:paraId="114E5E19" w14:textId="77777777" w:rsidR="00805FCB" w:rsidRPr="00805FCB" w:rsidRDefault="00805FCB" w:rsidP="00805FCB">
            <w:pPr>
              <w:jc w:val="center"/>
              <w:rPr>
                <w:sz w:val="22"/>
                <w:szCs w:val="22"/>
                <w:lang w:eastAsia="en-US"/>
              </w:rPr>
            </w:pPr>
            <w:r w:rsidRPr="00805FCB">
              <w:rPr>
                <w:sz w:val="22"/>
                <w:szCs w:val="22"/>
                <w:lang w:eastAsia="en-US"/>
              </w:rPr>
              <w:t>0.00</w:t>
            </w:r>
          </w:p>
        </w:tc>
        <w:tc>
          <w:tcPr>
            <w:tcW w:w="1060" w:type="dxa"/>
            <w:tcBorders>
              <w:top w:val="dotDotDash" w:sz="4" w:space="0" w:color="auto"/>
              <w:left w:val="nil"/>
              <w:bottom w:val="dotDotDash" w:sz="4" w:space="0" w:color="auto"/>
              <w:right w:val="dotDotDash" w:sz="4" w:space="0" w:color="auto"/>
            </w:tcBorders>
            <w:vAlign w:val="bottom"/>
            <w:hideMark/>
          </w:tcPr>
          <w:p w14:paraId="067CA560" w14:textId="77777777" w:rsidR="00805FCB" w:rsidRPr="00805FCB" w:rsidRDefault="00805FCB" w:rsidP="00805FCB">
            <w:pPr>
              <w:jc w:val="center"/>
              <w:rPr>
                <w:sz w:val="22"/>
                <w:szCs w:val="22"/>
                <w:lang w:eastAsia="en-US"/>
              </w:rPr>
            </w:pPr>
            <w:r w:rsidRPr="00805FCB">
              <w:rPr>
                <w:sz w:val="22"/>
                <w:szCs w:val="22"/>
                <w:lang w:eastAsia="en-US"/>
              </w:rPr>
              <w:t>0.00</w:t>
            </w:r>
          </w:p>
        </w:tc>
        <w:tc>
          <w:tcPr>
            <w:tcW w:w="1060" w:type="dxa"/>
            <w:tcBorders>
              <w:top w:val="dotDotDash" w:sz="4" w:space="0" w:color="auto"/>
              <w:left w:val="nil"/>
              <w:bottom w:val="dotDotDash" w:sz="4" w:space="0" w:color="auto"/>
              <w:right w:val="dotDotDash" w:sz="4" w:space="0" w:color="auto"/>
            </w:tcBorders>
            <w:vAlign w:val="bottom"/>
            <w:hideMark/>
          </w:tcPr>
          <w:p w14:paraId="76E11882" w14:textId="77777777" w:rsidR="00805FCB" w:rsidRPr="00805FCB" w:rsidRDefault="00805FCB" w:rsidP="00805FCB">
            <w:pPr>
              <w:jc w:val="center"/>
              <w:rPr>
                <w:sz w:val="22"/>
                <w:szCs w:val="22"/>
                <w:lang w:eastAsia="en-US"/>
              </w:rPr>
            </w:pPr>
            <w:r w:rsidRPr="00805FCB">
              <w:rPr>
                <w:sz w:val="22"/>
                <w:szCs w:val="22"/>
                <w:lang w:eastAsia="en-US"/>
              </w:rPr>
              <w:t>0.22</w:t>
            </w:r>
          </w:p>
        </w:tc>
        <w:tc>
          <w:tcPr>
            <w:tcW w:w="1060" w:type="dxa"/>
            <w:tcBorders>
              <w:top w:val="dotDotDash" w:sz="4" w:space="0" w:color="auto"/>
              <w:left w:val="nil"/>
              <w:bottom w:val="dotDotDash" w:sz="4" w:space="0" w:color="auto"/>
              <w:right w:val="dotDotDash" w:sz="4" w:space="0" w:color="auto"/>
            </w:tcBorders>
            <w:vAlign w:val="bottom"/>
            <w:hideMark/>
          </w:tcPr>
          <w:p w14:paraId="34761BC1" w14:textId="77777777" w:rsidR="00805FCB" w:rsidRPr="00805FCB" w:rsidRDefault="00805FCB" w:rsidP="00805FCB">
            <w:pPr>
              <w:jc w:val="center"/>
              <w:rPr>
                <w:sz w:val="22"/>
                <w:szCs w:val="22"/>
                <w:lang w:eastAsia="en-US"/>
              </w:rPr>
            </w:pPr>
            <w:r w:rsidRPr="00805FCB">
              <w:rPr>
                <w:sz w:val="22"/>
                <w:szCs w:val="22"/>
                <w:lang w:eastAsia="en-US"/>
              </w:rPr>
              <w:t>0.16</w:t>
            </w:r>
          </w:p>
        </w:tc>
      </w:tr>
      <w:tr w:rsidR="00805FCB" w:rsidRPr="00805FCB" w14:paraId="7FB9BB7C" w14:textId="77777777" w:rsidTr="00805FCB">
        <w:trPr>
          <w:trHeight w:val="288"/>
          <w:jc w:val="center"/>
        </w:trPr>
        <w:tc>
          <w:tcPr>
            <w:tcW w:w="1060" w:type="dxa"/>
            <w:tcBorders>
              <w:top w:val="nil"/>
              <w:left w:val="dotDotDash" w:sz="4" w:space="0" w:color="auto"/>
              <w:bottom w:val="nil"/>
              <w:right w:val="dotDotDash" w:sz="4" w:space="0" w:color="auto"/>
            </w:tcBorders>
            <w:vAlign w:val="bottom"/>
            <w:hideMark/>
          </w:tcPr>
          <w:p w14:paraId="30C54EAA" w14:textId="77777777" w:rsidR="00805FCB" w:rsidRPr="00805FCB" w:rsidRDefault="00805FCB" w:rsidP="00805FCB">
            <w:pPr>
              <w:jc w:val="center"/>
              <w:rPr>
                <w:sz w:val="22"/>
                <w:szCs w:val="22"/>
                <w:lang w:eastAsia="en-US"/>
              </w:rPr>
            </w:pPr>
            <w:r w:rsidRPr="00805FCB">
              <w:rPr>
                <w:sz w:val="22"/>
                <w:szCs w:val="22"/>
                <w:lang w:eastAsia="en-US"/>
              </w:rPr>
              <w:t>14.00</w:t>
            </w:r>
          </w:p>
        </w:tc>
        <w:tc>
          <w:tcPr>
            <w:tcW w:w="1060" w:type="dxa"/>
            <w:tcBorders>
              <w:top w:val="nil"/>
              <w:left w:val="nil"/>
              <w:bottom w:val="nil"/>
              <w:right w:val="dotDotDash" w:sz="4" w:space="0" w:color="auto"/>
            </w:tcBorders>
            <w:vAlign w:val="bottom"/>
            <w:hideMark/>
          </w:tcPr>
          <w:p w14:paraId="1C679691" w14:textId="77777777" w:rsidR="00805FCB" w:rsidRPr="00805FCB" w:rsidRDefault="00805FCB" w:rsidP="00805FCB">
            <w:pPr>
              <w:jc w:val="center"/>
              <w:rPr>
                <w:sz w:val="22"/>
                <w:szCs w:val="22"/>
                <w:lang w:eastAsia="en-US"/>
              </w:rPr>
            </w:pPr>
            <w:r w:rsidRPr="00805FCB">
              <w:rPr>
                <w:sz w:val="22"/>
                <w:szCs w:val="22"/>
                <w:lang w:eastAsia="en-US"/>
              </w:rPr>
              <w:t>0.22</w:t>
            </w:r>
          </w:p>
        </w:tc>
        <w:tc>
          <w:tcPr>
            <w:tcW w:w="1060" w:type="dxa"/>
            <w:tcBorders>
              <w:top w:val="nil"/>
              <w:left w:val="nil"/>
              <w:bottom w:val="nil"/>
              <w:right w:val="dotDotDash" w:sz="4" w:space="0" w:color="auto"/>
            </w:tcBorders>
            <w:vAlign w:val="bottom"/>
            <w:hideMark/>
          </w:tcPr>
          <w:p w14:paraId="4D08051A" w14:textId="77777777" w:rsidR="00805FCB" w:rsidRPr="00805FCB" w:rsidRDefault="00805FCB" w:rsidP="00805FCB">
            <w:pPr>
              <w:jc w:val="center"/>
              <w:rPr>
                <w:sz w:val="22"/>
                <w:szCs w:val="22"/>
                <w:lang w:eastAsia="en-US"/>
              </w:rPr>
            </w:pPr>
            <w:r w:rsidRPr="00805FCB">
              <w:rPr>
                <w:sz w:val="22"/>
                <w:szCs w:val="22"/>
                <w:lang w:eastAsia="en-US"/>
              </w:rPr>
              <w:t>0.16</w:t>
            </w:r>
          </w:p>
        </w:tc>
        <w:tc>
          <w:tcPr>
            <w:tcW w:w="1060" w:type="dxa"/>
            <w:tcBorders>
              <w:top w:val="nil"/>
              <w:left w:val="nil"/>
              <w:bottom w:val="nil"/>
              <w:right w:val="dotDotDash" w:sz="4" w:space="0" w:color="auto"/>
            </w:tcBorders>
            <w:vAlign w:val="bottom"/>
            <w:hideMark/>
          </w:tcPr>
          <w:p w14:paraId="47B89AC6" w14:textId="77777777" w:rsidR="00805FCB" w:rsidRPr="00805FCB" w:rsidRDefault="00805FCB" w:rsidP="00805FCB">
            <w:pPr>
              <w:jc w:val="center"/>
              <w:rPr>
                <w:sz w:val="22"/>
                <w:szCs w:val="22"/>
                <w:lang w:eastAsia="en-US"/>
              </w:rPr>
            </w:pPr>
            <w:r w:rsidRPr="00805FCB">
              <w:rPr>
                <w:sz w:val="22"/>
                <w:szCs w:val="22"/>
                <w:lang w:eastAsia="en-US"/>
              </w:rPr>
              <w:t>0.27</w:t>
            </w:r>
          </w:p>
        </w:tc>
        <w:tc>
          <w:tcPr>
            <w:tcW w:w="1060" w:type="dxa"/>
            <w:tcBorders>
              <w:top w:val="nil"/>
              <w:left w:val="nil"/>
              <w:bottom w:val="nil"/>
              <w:right w:val="dotDotDash" w:sz="4" w:space="0" w:color="auto"/>
            </w:tcBorders>
            <w:vAlign w:val="bottom"/>
            <w:hideMark/>
          </w:tcPr>
          <w:p w14:paraId="10168017" w14:textId="77777777" w:rsidR="00805FCB" w:rsidRPr="00805FCB" w:rsidRDefault="00805FCB" w:rsidP="00805FCB">
            <w:pPr>
              <w:jc w:val="center"/>
              <w:rPr>
                <w:sz w:val="22"/>
                <w:szCs w:val="22"/>
                <w:lang w:eastAsia="en-US"/>
              </w:rPr>
            </w:pPr>
            <w:r w:rsidRPr="00805FCB">
              <w:rPr>
                <w:sz w:val="22"/>
                <w:szCs w:val="22"/>
                <w:lang w:eastAsia="en-US"/>
              </w:rPr>
              <w:t>0.00</w:t>
            </w:r>
          </w:p>
        </w:tc>
        <w:tc>
          <w:tcPr>
            <w:tcW w:w="1060" w:type="dxa"/>
            <w:tcBorders>
              <w:top w:val="nil"/>
              <w:left w:val="nil"/>
              <w:bottom w:val="nil"/>
              <w:right w:val="dotDotDash" w:sz="4" w:space="0" w:color="auto"/>
            </w:tcBorders>
            <w:vAlign w:val="bottom"/>
            <w:hideMark/>
          </w:tcPr>
          <w:p w14:paraId="4A3CA3E2" w14:textId="77777777" w:rsidR="00805FCB" w:rsidRPr="00805FCB" w:rsidRDefault="00805FCB" w:rsidP="00805FCB">
            <w:pPr>
              <w:jc w:val="center"/>
              <w:rPr>
                <w:sz w:val="22"/>
                <w:szCs w:val="22"/>
                <w:lang w:eastAsia="en-US"/>
              </w:rPr>
            </w:pPr>
            <w:r w:rsidRPr="00805FCB">
              <w:rPr>
                <w:sz w:val="22"/>
                <w:szCs w:val="22"/>
                <w:lang w:eastAsia="en-US"/>
              </w:rPr>
              <w:t>0.00</w:t>
            </w:r>
          </w:p>
        </w:tc>
        <w:tc>
          <w:tcPr>
            <w:tcW w:w="1060" w:type="dxa"/>
            <w:tcBorders>
              <w:top w:val="nil"/>
              <w:left w:val="nil"/>
              <w:bottom w:val="nil"/>
              <w:right w:val="dotDotDash" w:sz="4" w:space="0" w:color="auto"/>
            </w:tcBorders>
            <w:vAlign w:val="bottom"/>
            <w:hideMark/>
          </w:tcPr>
          <w:p w14:paraId="1367F16B" w14:textId="77777777" w:rsidR="00805FCB" w:rsidRPr="00805FCB" w:rsidRDefault="00805FCB" w:rsidP="00805FCB">
            <w:pPr>
              <w:jc w:val="center"/>
              <w:rPr>
                <w:sz w:val="22"/>
                <w:szCs w:val="22"/>
                <w:lang w:eastAsia="en-US"/>
              </w:rPr>
            </w:pPr>
            <w:r w:rsidRPr="00805FCB">
              <w:rPr>
                <w:sz w:val="22"/>
                <w:szCs w:val="22"/>
                <w:lang w:eastAsia="en-US"/>
              </w:rPr>
              <w:t>0.22</w:t>
            </w:r>
          </w:p>
        </w:tc>
        <w:tc>
          <w:tcPr>
            <w:tcW w:w="1060" w:type="dxa"/>
            <w:tcBorders>
              <w:top w:val="nil"/>
              <w:left w:val="nil"/>
              <w:bottom w:val="nil"/>
              <w:right w:val="dotDotDash" w:sz="4" w:space="0" w:color="auto"/>
            </w:tcBorders>
            <w:vAlign w:val="bottom"/>
            <w:hideMark/>
          </w:tcPr>
          <w:p w14:paraId="15A540F5" w14:textId="77777777" w:rsidR="00805FCB" w:rsidRPr="00805FCB" w:rsidRDefault="00805FCB" w:rsidP="00805FCB">
            <w:pPr>
              <w:jc w:val="center"/>
              <w:rPr>
                <w:sz w:val="22"/>
                <w:szCs w:val="22"/>
                <w:lang w:eastAsia="en-US"/>
              </w:rPr>
            </w:pPr>
            <w:r w:rsidRPr="00805FCB">
              <w:rPr>
                <w:sz w:val="22"/>
                <w:szCs w:val="22"/>
                <w:lang w:eastAsia="en-US"/>
              </w:rPr>
              <w:t>0.16</w:t>
            </w:r>
          </w:p>
        </w:tc>
      </w:tr>
      <w:tr w:rsidR="00805FCB" w:rsidRPr="00805FCB" w14:paraId="791737FA" w14:textId="77777777" w:rsidTr="00805FCB">
        <w:trPr>
          <w:trHeight w:val="288"/>
          <w:jc w:val="center"/>
        </w:trPr>
        <w:tc>
          <w:tcPr>
            <w:tcW w:w="1060" w:type="dxa"/>
            <w:tcBorders>
              <w:top w:val="dotDotDash" w:sz="4" w:space="0" w:color="auto"/>
              <w:left w:val="dotDotDash" w:sz="4" w:space="0" w:color="auto"/>
              <w:bottom w:val="dotDotDash" w:sz="4" w:space="0" w:color="auto"/>
              <w:right w:val="dotDotDash" w:sz="4" w:space="0" w:color="auto"/>
            </w:tcBorders>
            <w:vAlign w:val="bottom"/>
            <w:hideMark/>
          </w:tcPr>
          <w:p w14:paraId="135A8500" w14:textId="77777777" w:rsidR="00805FCB" w:rsidRPr="00805FCB" w:rsidRDefault="00805FCB" w:rsidP="00805FCB">
            <w:pPr>
              <w:jc w:val="center"/>
              <w:rPr>
                <w:sz w:val="22"/>
                <w:szCs w:val="22"/>
                <w:lang w:eastAsia="en-US"/>
              </w:rPr>
            </w:pPr>
            <w:r w:rsidRPr="00805FCB">
              <w:rPr>
                <w:sz w:val="22"/>
                <w:szCs w:val="22"/>
                <w:lang w:eastAsia="en-US"/>
              </w:rPr>
              <w:t>14.25</w:t>
            </w:r>
          </w:p>
        </w:tc>
        <w:tc>
          <w:tcPr>
            <w:tcW w:w="1060" w:type="dxa"/>
            <w:tcBorders>
              <w:top w:val="dotDotDash" w:sz="4" w:space="0" w:color="auto"/>
              <w:left w:val="nil"/>
              <w:bottom w:val="dotDotDash" w:sz="4" w:space="0" w:color="auto"/>
              <w:right w:val="dotDotDash" w:sz="4" w:space="0" w:color="auto"/>
            </w:tcBorders>
            <w:vAlign w:val="bottom"/>
            <w:hideMark/>
          </w:tcPr>
          <w:p w14:paraId="12AD1BB5" w14:textId="77777777" w:rsidR="00805FCB" w:rsidRPr="00805FCB" w:rsidRDefault="00805FCB" w:rsidP="00805FCB">
            <w:pPr>
              <w:jc w:val="center"/>
              <w:rPr>
                <w:sz w:val="22"/>
                <w:szCs w:val="22"/>
                <w:lang w:eastAsia="en-US"/>
              </w:rPr>
            </w:pPr>
            <w:r w:rsidRPr="00805FCB">
              <w:rPr>
                <w:sz w:val="22"/>
                <w:szCs w:val="22"/>
                <w:lang w:eastAsia="en-US"/>
              </w:rPr>
              <w:t>0.21</w:t>
            </w:r>
          </w:p>
        </w:tc>
        <w:tc>
          <w:tcPr>
            <w:tcW w:w="1060" w:type="dxa"/>
            <w:tcBorders>
              <w:top w:val="dotDotDash" w:sz="4" w:space="0" w:color="auto"/>
              <w:left w:val="nil"/>
              <w:bottom w:val="dotDotDash" w:sz="4" w:space="0" w:color="auto"/>
              <w:right w:val="dotDotDash" w:sz="4" w:space="0" w:color="auto"/>
            </w:tcBorders>
            <w:vAlign w:val="bottom"/>
            <w:hideMark/>
          </w:tcPr>
          <w:p w14:paraId="160CA5E7" w14:textId="77777777" w:rsidR="00805FCB" w:rsidRPr="00805FCB" w:rsidRDefault="00805FCB" w:rsidP="00805FCB">
            <w:pPr>
              <w:jc w:val="center"/>
              <w:rPr>
                <w:sz w:val="22"/>
                <w:szCs w:val="22"/>
                <w:lang w:eastAsia="en-US"/>
              </w:rPr>
            </w:pPr>
            <w:r w:rsidRPr="00805FCB">
              <w:rPr>
                <w:sz w:val="22"/>
                <w:szCs w:val="22"/>
                <w:lang w:eastAsia="en-US"/>
              </w:rPr>
              <w:t>0.15</w:t>
            </w:r>
          </w:p>
        </w:tc>
        <w:tc>
          <w:tcPr>
            <w:tcW w:w="1060" w:type="dxa"/>
            <w:tcBorders>
              <w:top w:val="dotDotDash" w:sz="4" w:space="0" w:color="auto"/>
              <w:left w:val="nil"/>
              <w:bottom w:val="dotDotDash" w:sz="4" w:space="0" w:color="auto"/>
              <w:right w:val="dotDotDash" w:sz="4" w:space="0" w:color="auto"/>
            </w:tcBorders>
            <w:vAlign w:val="bottom"/>
            <w:hideMark/>
          </w:tcPr>
          <w:p w14:paraId="7E455CC4" w14:textId="77777777" w:rsidR="00805FCB" w:rsidRPr="00805FCB" w:rsidRDefault="00805FCB" w:rsidP="00805FCB">
            <w:pPr>
              <w:jc w:val="center"/>
              <w:rPr>
                <w:sz w:val="22"/>
                <w:szCs w:val="22"/>
                <w:lang w:eastAsia="en-US"/>
              </w:rPr>
            </w:pPr>
            <w:r w:rsidRPr="00805FCB">
              <w:rPr>
                <w:sz w:val="22"/>
                <w:szCs w:val="22"/>
                <w:lang w:eastAsia="en-US"/>
              </w:rPr>
              <w:t>0.26</w:t>
            </w:r>
          </w:p>
        </w:tc>
        <w:tc>
          <w:tcPr>
            <w:tcW w:w="1060" w:type="dxa"/>
            <w:tcBorders>
              <w:top w:val="dotDotDash" w:sz="4" w:space="0" w:color="auto"/>
              <w:left w:val="nil"/>
              <w:bottom w:val="dotDotDash" w:sz="4" w:space="0" w:color="auto"/>
              <w:right w:val="dotDotDash" w:sz="4" w:space="0" w:color="auto"/>
            </w:tcBorders>
            <w:vAlign w:val="bottom"/>
            <w:hideMark/>
          </w:tcPr>
          <w:p w14:paraId="4604C0D7" w14:textId="77777777" w:rsidR="00805FCB" w:rsidRPr="00805FCB" w:rsidRDefault="00805FCB" w:rsidP="00805FCB">
            <w:pPr>
              <w:jc w:val="center"/>
              <w:rPr>
                <w:sz w:val="22"/>
                <w:szCs w:val="22"/>
                <w:lang w:eastAsia="en-US"/>
              </w:rPr>
            </w:pPr>
            <w:r w:rsidRPr="00805FCB">
              <w:rPr>
                <w:sz w:val="22"/>
                <w:szCs w:val="22"/>
                <w:lang w:eastAsia="en-US"/>
              </w:rPr>
              <w:t>0.00</w:t>
            </w:r>
          </w:p>
        </w:tc>
        <w:tc>
          <w:tcPr>
            <w:tcW w:w="1060" w:type="dxa"/>
            <w:tcBorders>
              <w:top w:val="dotDotDash" w:sz="4" w:space="0" w:color="auto"/>
              <w:left w:val="nil"/>
              <w:bottom w:val="dotDotDash" w:sz="4" w:space="0" w:color="auto"/>
              <w:right w:val="dotDotDash" w:sz="4" w:space="0" w:color="auto"/>
            </w:tcBorders>
            <w:vAlign w:val="bottom"/>
            <w:hideMark/>
          </w:tcPr>
          <w:p w14:paraId="3F66D8D7" w14:textId="77777777" w:rsidR="00805FCB" w:rsidRPr="00805FCB" w:rsidRDefault="00805FCB" w:rsidP="00805FCB">
            <w:pPr>
              <w:jc w:val="center"/>
              <w:rPr>
                <w:sz w:val="22"/>
                <w:szCs w:val="22"/>
                <w:lang w:eastAsia="en-US"/>
              </w:rPr>
            </w:pPr>
            <w:r w:rsidRPr="00805FCB">
              <w:rPr>
                <w:sz w:val="22"/>
                <w:szCs w:val="22"/>
                <w:lang w:eastAsia="en-US"/>
              </w:rPr>
              <w:t>0.00</w:t>
            </w:r>
          </w:p>
        </w:tc>
        <w:tc>
          <w:tcPr>
            <w:tcW w:w="1060" w:type="dxa"/>
            <w:tcBorders>
              <w:top w:val="dotDotDash" w:sz="4" w:space="0" w:color="auto"/>
              <w:left w:val="nil"/>
              <w:bottom w:val="dotDotDash" w:sz="4" w:space="0" w:color="auto"/>
              <w:right w:val="dotDotDash" w:sz="4" w:space="0" w:color="auto"/>
            </w:tcBorders>
            <w:vAlign w:val="bottom"/>
            <w:hideMark/>
          </w:tcPr>
          <w:p w14:paraId="679976B0" w14:textId="77777777" w:rsidR="00805FCB" w:rsidRPr="00805FCB" w:rsidRDefault="00805FCB" w:rsidP="00805FCB">
            <w:pPr>
              <w:jc w:val="center"/>
              <w:rPr>
                <w:sz w:val="22"/>
                <w:szCs w:val="22"/>
                <w:lang w:eastAsia="en-US"/>
              </w:rPr>
            </w:pPr>
            <w:r w:rsidRPr="00805FCB">
              <w:rPr>
                <w:sz w:val="22"/>
                <w:szCs w:val="22"/>
                <w:lang w:eastAsia="en-US"/>
              </w:rPr>
              <w:t>0.21</w:t>
            </w:r>
          </w:p>
        </w:tc>
        <w:tc>
          <w:tcPr>
            <w:tcW w:w="1060" w:type="dxa"/>
            <w:tcBorders>
              <w:top w:val="dotDotDash" w:sz="4" w:space="0" w:color="auto"/>
              <w:left w:val="nil"/>
              <w:bottom w:val="dotDotDash" w:sz="4" w:space="0" w:color="auto"/>
              <w:right w:val="dotDotDash" w:sz="4" w:space="0" w:color="auto"/>
            </w:tcBorders>
            <w:vAlign w:val="bottom"/>
            <w:hideMark/>
          </w:tcPr>
          <w:p w14:paraId="056B1BD4" w14:textId="77777777" w:rsidR="00805FCB" w:rsidRPr="00805FCB" w:rsidRDefault="00805FCB" w:rsidP="00805FCB">
            <w:pPr>
              <w:jc w:val="center"/>
              <w:rPr>
                <w:sz w:val="22"/>
                <w:szCs w:val="22"/>
                <w:lang w:eastAsia="en-US"/>
              </w:rPr>
            </w:pPr>
            <w:r w:rsidRPr="00805FCB">
              <w:rPr>
                <w:sz w:val="22"/>
                <w:szCs w:val="22"/>
                <w:lang w:eastAsia="en-US"/>
              </w:rPr>
              <w:t>0.15</w:t>
            </w:r>
          </w:p>
        </w:tc>
      </w:tr>
      <w:tr w:rsidR="00805FCB" w:rsidRPr="00805FCB" w14:paraId="2C342388" w14:textId="77777777" w:rsidTr="00805FCB">
        <w:trPr>
          <w:trHeight w:val="288"/>
          <w:jc w:val="center"/>
        </w:trPr>
        <w:tc>
          <w:tcPr>
            <w:tcW w:w="1060" w:type="dxa"/>
            <w:tcBorders>
              <w:top w:val="nil"/>
              <w:left w:val="dotDotDash" w:sz="4" w:space="0" w:color="auto"/>
              <w:bottom w:val="nil"/>
              <w:right w:val="dotDotDash" w:sz="4" w:space="0" w:color="auto"/>
            </w:tcBorders>
            <w:vAlign w:val="bottom"/>
            <w:hideMark/>
          </w:tcPr>
          <w:p w14:paraId="0ACB7938" w14:textId="77777777" w:rsidR="00805FCB" w:rsidRPr="00805FCB" w:rsidRDefault="00805FCB" w:rsidP="00805FCB">
            <w:pPr>
              <w:jc w:val="center"/>
              <w:rPr>
                <w:sz w:val="22"/>
                <w:szCs w:val="22"/>
                <w:lang w:eastAsia="en-US"/>
              </w:rPr>
            </w:pPr>
            <w:r w:rsidRPr="00805FCB">
              <w:rPr>
                <w:sz w:val="22"/>
                <w:szCs w:val="22"/>
                <w:lang w:eastAsia="en-US"/>
              </w:rPr>
              <w:t>14.50</w:t>
            </w:r>
          </w:p>
        </w:tc>
        <w:tc>
          <w:tcPr>
            <w:tcW w:w="1060" w:type="dxa"/>
            <w:tcBorders>
              <w:top w:val="nil"/>
              <w:left w:val="nil"/>
              <w:bottom w:val="nil"/>
              <w:right w:val="dotDotDash" w:sz="4" w:space="0" w:color="auto"/>
            </w:tcBorders>
            <w:vAlign w:val="bottom"/>
            <w:hideMark/>
          </w:tcPr>
          <w:p w14:paraId="3AF61583" w14:textId="77777777" w:rsidR="00805FCB" w:rsidRPr="00805FCB" w:rsidRDefault="00805FCB" w:rsidP="00805FCB">
            <w:pPr>
              <w:jc w:val="center"/>
              <w:rPr>
                <w:sz w:val="22"/>
                <w:szCs w:val="22"/>
                <w:lang w:eastAsia="en-US"/>
              </w:rPr>
            </w:pPr>
            <w:r w:rsidRPr="00805FCB">
              <w:rPr>
                <w:sz w:val="22"/>
                <w:szCs w:val="22"/>
                <w:lang w:eastAsia="en-US"/>
              </w:rPr>
              <w:t>0.21</w:t>
            </w:r>
          </w:p>
        </w:tc>
        <w:tc>
          <w:tcPr>
            <w:tcW w:w="1060" w:type="dxa"/>
            <w:tcBorders>
              <w:top w:val="nil"/>
              <w:left w:val="nil"/>
              <w:bottom w:val="nil"/>
              <w:right w:val="dotDotDash" w:sz="4" w:space="0" w:color="auto"/>
            </w:tcBorders>
            <w:vAlign w:val="bottom"/>
            <w:hideMark/>
          </w:tcPr>
          <w:p w14:paraId="0DA416F6" w14:textId="77777777" w:rsidR="00805FCB" w:rsidRPr="00805FCB" w:rsidRDefault="00805FCB" w:rsidP="00805FCB">
            <w:pPr>
              <w:jc w:val="center"/>
              <w:rPr>
                <w:sz w:val="22"/>
                <w:szCs w:val="22"/>
                <w:lang w:eastAsia="en-US"/>
              </w:rPr>
            </w:pPr>
            <w:r w:rsidRPr="00805FCB">
              <w:rPr>
                <w:sz w:val="22"/>
                <w:szCs w:val="22"/>
                <w:lang w:eastAsia="en-US"/>
              </w:rPr>
              <w:t>0.15</w:t>
            </w:r>
          </w:p>
        </w:tc>
        <w:tc>
          <w:tcPr>
            <w:tcW w:w="1060" w:type="dxa"/>
            <w:tcBorders>
              <w:top w:val="nil"/>
              <w:left w:val="nil"/>
              <w:bottom w:val="nil"/>
              <w:right w:val="dotDotDash" w:sz="4" w:space="0" w:color="auto"/>
            </w:tcBorders>
            <w:vAlign w:val="bottom"/>
            <w:hideMark/>
          </w:tcPr>
          <w:p w14:paraId="6B11A312" w14:textId="77777777" w:rsidR="00805FCB" w:rsidRPr="00805FCB" w:rsidRDefault="00805FCB" w:rsidP="00805FCB">
            <w:pPr>
              <w:jc w:val="center"/>
              <w:rPr>
                <w:sz w:val="22"/>
                <w:szCs w:val="22"/>
                <w:lang w:eastAsia="en-US"/>
              </w:rPr>
            </w:pPr>
            <w:r w:rsidRPr="00805FCB">
              <w:rPr>
                <w:sz w:val="22"/>
                <w:szCs w:val="22"/>
                <w:lang w:eastAsia="en-US"/>
              </w:rPr>
              <w:t>0.26</w:t>
            </w:r>
          </w:p>
        </w:tc>
        <w:tc>
          <w:tcPr>
            <w:tcW w:w="1060" w:type="dxa"/>
            <w:tcBorders>
              <w:top w:val="nil"/>
              <w:left w:val="nil"/>
              <w:bottom w:val="nil"/>
              <w:right w:val="dotDotDash" w:sz="4" w:space="0" w:color="auto"/>
            </w:tcBorders>
            <w:vAlign w:val="bottom"/>
            <w:hideMark/>
          </w:tcPr>
          <w:p w14:paraId="1EA9E33A" w14:textId="77777777" w:rsidR="00805FCB" w:rsidRPr="00805FCB" w:rsidRDefault="00805FCB" w:rsidP="00805FCB">
            <w:pPr>
              <w:jc w:val="center"/>
              <w:rPr>
                <w:sz w:val="22"/>
                <w:szCs w:val="22"/>
                <w:lang w:eastAsia="en-US"/>
              </w:rPr>
            </w:pPr>
            <w:r w:rsidRPr="00805FCB">
              <w:rPr>
                <w:sz w:val="22"/>
                <w:szCs w:val="22"/>
                <w:lang w:eastAsia="en-US"/>
              </w:rPr>
              <w:t>0.00</w:t>
            </w:r>
          </w:p>
        </w:tc>
        <w:tc>
          <w:tcPr>
            <w:tcW w:w="1060" w:type="dxa"/>
            <w:tcBorders>
              <w:top w:val="nil"/>
              <w:left w:val="nil"/>
              <w:bottom w:val="nil"/>
              <w:right w:val="dotDotDash" w:sz="4" w:space="0" w:color="auto"/>
            </w:tcBorders>
            <w:vAlign w:val="bottom"/>
            <w:hideMark/>
          </w:tcPr>
          <w:p w14:paraId="767EDAF2" w14:textId="77777777" w:rsidR="00805FCB" w:rsidRPr="00805FCB" w:rsidRDefault="00805FCB" w:rsidP="00805FCB">
            <w:pPr>
              <w:jc w:val="center"/>
              <w:rPr>
                <w:sz w:val="22"/>
                <w:szCs w:val="22"/>
                <w:lang w:eastAsia="en-US"/>
              </w:rPr>
            </w:pPr>
            <w:r w:rsidRPr="00805FCB">
              <w:rPr>
                <w:sz w:val="22"/>
                <w:szCs w:val="22"/>
                <w:lang w:eastAsia="en-US"/>
              </w:rPr>
              <w:t>0.00</w:t>
            </w:r>
          </w:p>
        </w:tc>
        <w:tc>
          <w:tcPr>
            <w:tcW w:w="1060" w:type="dxa"/>
            <w:tcBorders>
              <w:top w:val="nil"/>
              <w:left w:val="nil"/>
              <w:bottom w:val="nil"/>
              <w:right w:val="dotDotDash" w:sz="4" w:space="0" w:color="auto"/>
            </w:tcBorders>
            <w:vAlign w:val="bottom"/>
            <w:hideMark/>
          </w:tcPr>
          <w:p w14:paraId="7BA25C90" w14:textId="77777777" w:rsidR="00805FCB" w:rsidRPr="00805FCB" w:rsidRDefault="00805FCB" w:rsidP="00805FCB">
            <w:pPr>
              <w:jc w:val="center"/>
              <w:rPr>
                <w:sz w:val="22"/>
                <w:szCs w:val="22"/>
                <w:lang w:eastAsia="en-US"/>
              </w:rPr>
            </w:pPr>
            <w:r w:rsidRPr="00805FCB">
              <w:rPr>
                <w:sz w:val="22"/>
                <w:szCs w:val="22"/>
                <w:lang w:eastAsia="en-US"/>
              </w:rPr>
              <w:t>0.21</w:t>
            </w:r>
          </w:p>
        </w:tc>
        <w:tc>
          <w:tcPr>
            <w:tcW w:w="1060" w:type="dxa"/>
            <w:tcBorders>
              <w:top w:val="nil"/>
              <w:left w:val="nil"/>
              <w:bottom w:val="nil"/>
              <w:right w:val="dotDotDash" w:sz="4" w:space="0" w:color="auto"/>
            </w:tcBorders>
            <w:vAlign w:val="bottom"/>
            <w:hideMark/>
          </w:tcPr>
          <w:p w14:paraId="1EC5FAD3" w14:textId="77777777" w:rsidR="00805FCB" w:rsidRPr="00805FCB" w:rsidRDefault="00805FCB" w:rsidP="00805FCB">
            <w:pPr>
              <w:jc w:val="center"/>
              <w:rPr>
                <w:sz w:val="22"/>
                <w:szCs w:val="22"/>
                <w:lang w:eastAsia="en-US"/>
              </w:rPr>
            </w:pPr>
            <w:r w:rsidRPr="00805FCB">
              <w:rPr>
                <w:sz w:val="22"/>
                <w:szCs w:val="22"/>
                <w:lang w:eastAsia="en-US"/>
              </w:rPr>
              <w:t>0.15</w:t>
            </w:r>
          </w:p>
        </w:tc>
      </w:tr>
      <w:tr w:rsidR="00805FCB" w:rsidRPr="00805FCB" w14:paraId="19542CFD" w14:textId="77777777" w:rsidTr="00805FCB">
        <w:trPr>
          <w:trHeight w:val="288"/>
          <w:jc w:val="center"/>
        </w:trPr>
        <w:tc>
          <w:tcPr>
            <w:tcW w:w="1060" w:type="dxa"/>
            <w:tcBorders>
              <w:top w:val="dotDotDash" w:sz="4" w:space="0" w:color="auto"/>
              <w:left w:val="dotDotDash" w:sz="4" w:space="0" w:color="auto"/>
              <w:bottom w:val="dotDotDash" w:sz="4" w:space="0" w:color="auto"/>
              <w:right w:val="dotDotDash" w:sz="4" w:space="0" w:color="auto"/>
            </w:tcBorders>
            <w:vAlign w:val="bottom"/>
            <w:hideMark/>
          </w:tcPr>
          <w:p w14:paraId="6743D8B1" w14:textId="77777777" w:rsidR="00805FCB" w:rsidRPr="00805FCB" w:rsidRDefault="00805FCB" w:rsidP="00805FCB">
            <w:pPr>
              <w:jc w:val="center"/>
              <w:rPr>
                <w:sz w:val="22"/>
                <w:szCs w:val="22"/>
                <w:lang w:eastAsia="en-US"/>
              </w:rPr>
            </w:pPr>
            <w:r w:rsidRPr="00805FCB">
              <w:rPr>
                <w:sz w:val="22"/>
                <w:szCs w:val="22"/>
                <w:lang w:eastAsia="en-US"/>
              </w:rPr>
              <w:t>14.75</w:t>
            </w:r>
          </w:p>
        </w:tc>
        <w:tc>
          <w:tcPr>
            <w:tcW w:w="1060" w:type="dxa"/>
            <w:tcBorders>
              <w:top w:val="dotDotDash" w:sz="4" w:space="0" w:color="auto"/>
              <w:left w:val="nil"/>
              <w:bottom w:val="dotDotDash" w:sz="4" w:space="0" w:color="auto"/>
              <w:right w:val="dotDotDash" w:sz="4" w:space="0" w:color="auto"/>
            </w:tcBorders>
            <w:vAlign w:val="bottom"/>
            <w:hideMark/>
          </w:tcPr>
          <w:p w14:paraId="30DCF8A9" w14:textId="77777777" w:rsidR="00805FCB" w:rsidRPr="00805FCB" w:rsidRDefault="00805FCB" w:rsidP="00805FCB">
            <w:pPr>
              <w:jc w:val="center"/>
              <w:rPr>
                <w:sz w:val="22"/>
                <w:szCs w:val="22"/>
                <w:lang w:eastAsia="en-US"/>
              </w:rPr>
            </w:pPr>
            <w:r w:rsidRPr="00805FCB">
              <w:rPr>
                <w:sz w:val="22"/>
                <w:szCs w:val="22"/>
                <w:lang w:eastAsia="en-US"/>
              </w:rPr>
              <w:t>0.20</w:t>
            </w:r>
          </w:p>
        </w:tc>
        <w:tc>
          <w:tcPr>
            <w:tcW w:w="1060" w:type="dxa"/>
            <w:tcBorders>
              <w:top w:val="dotDotDash" w:sz="4" w:space="0" w:color="auto"/>
              <w:left w:val="nil"/>
              <w:bottom w:val="dotDotDash" w:sz="4" w:space="0" w:color="auto"/>
              <w:right w:val="dotDotDash" w:sz="4" w:space="0" w:color="auto"/>
            </w:tcBorders>
            <w:vAlign w:val="bottom"/>
            <w:hideMark/>
          </w:tcPr>
          <w:p w14:paraId="283C36A0" w14:textId="77777777" w:rsidR="00805FCB" w:rsidRPr="00805FCB" w:rsidRDefault="00805FCB" w:rsidP="00805FCB">
            <w:pPr>
              <w:jc w:val="center"/>
              <w:rPr>
                <w:sz w:val="22"/>
                <w:szCs w:val="22"/>
                <w:lang w:eastAsia="en-US"/>
              </w:rPr>
            </w:pPr>
            <w:r w:rsidRPr="00805FCB">
              <w:rPr>
                <w:sz w:val="22"/>
                <w:szCs w:val="22"/>
                <w:lang w:eastAsia="en-US"/>
              </w:rPr>
              <w:t>0.15</w:t>
            </w:r>
          </w:p>
        </w:tc>
        <w:tc>
          <w:tcPr>
            <w:tcW w:w="1060" w:type="dxa"/>
            <w:tcBorders>
              <w:top w:val="dotDotDash" w:sz="4" w:space="0" w:color="auto"/>
              <w:left w:val="nil"/>
              <w:bottom w:val="dotDotDash" w:sz="4" w:space="0" w:color="auto"/>
              <w:right w:val="dotDotDash" w:sz="4" w:space="0" w:color="auto"/>
            </w:tcBorders>
            <w:vAlign w:val="bottom"/>
            <w:hideMark/>
          </w:tcPr>
          <w:p w14:paraId="290859B0" w14:textId="77777777" w:rsidR="00805FCB" w:rsidRPr="00805FCB" w:rsidRDefault="00805FCB" w:rsidP="00805FCB">
            <w:pPr>
              <w:jc w:val="center"/>
              <w:rPr>
                <w:sz w:val="22"/>
                <w:szCs w:val="22"/>
                <w:lang w:eastAsia="en-US"/>
              </w:rPr>
            </w:pPr>
            <w:r w:rsidRPr="00805FCB">
              <w:rPr>
                <w:sz w:val="22"/>
                <w:szCs w:val="22"/>
                <w:lang w:eastAsia="en-US"/>
              </w:rPr>
              <w:t>0.25</w:t>
            </w:r>
          </w:p>
        </w:tc>
        <w:tc>
          <w:tcPr>
            <w:tcW w:w="1060" w:type="dxa"/>
            <w:tcBorders>
              <w:top w:val="dotDotDash" w:sz="4" w:space="0" w:color="auto"/>
              <w:left w:val="nil"/>
              <w:bottom w:val="dotDotDash" w:sz="4" w:space="0" w:color="auto"/>
              <w:right w:val="dotDotDash" w:sz="4" w:space="0" w:color="auto"/>
            </w:tcBorders>
            <w:vAlign w:val="bottom"/>
            <w:hideMark/>
          </w:tcPr>
          <w:p w14:paraId="40658C4E" w14:textId="77777777" w:rsidR="00805FCB" w:rsidRPr="00805FCB" w:rsidRDefault="00805FCB" w:rsidP="00805FCB">
            <w:pPr>
              <w:jc w:val="center"/>
              <w:rPr>
                <w:sz w:val="22"/>
                <w:szCs w:val="22"/>
                <w:lang w:eastAsia="en-US"/>
              </w:rPr>
            </w:pPr>
            <w:r w:rsidRPr="00805FCB">
              <w:rPr>
                <w:sz w:val="22"/>
                <w:szCs w:val="22"/>
                <w:lang w:eastAsia="en-US"/>
              </w:rPr>
              <w:t>0.00</w:t>
            </w:r>
          </w:p>
        </w:tc>
        <w:tc>
          <w:tcPr>
            <w:tcW w:w="1060" w:type="dxa"/>
            <w:tcBorders>
              <w:top w:val="dotDotDash" w:sz="4" w:space="0" w:color="auto"/>
              <w:left w:val="nil"/>
              <w:bottom w:val="dotDotDash" w:sz="4" w:space="0" w:color="auto"/>
              <w:right w:val="dotDotDash" w:sz="4" w:space="0" w:color="auto"/>
            </w:tcBorders>
            <w:vAlign w:val="bottom"/>
            <w:hideMark/>
          </w:tcPr>
          <w:p w14:paraId="12C45E3C" w14:textId="77777777" w:rsidR="00805FCB" w:rsidRPr="00805FCB" w:rsidRDefault="00805FCB" w:rsidP="00805FCB">
            <w:pPr>
              <w:jc w:val="center"/>
              <w:rPr>
                <w:sz w:val="22"/>
                <w:szCs w:val="22"/>
                <w:lang w:eastAsia="en-US"/>
              </w:rPr>
            </w:pPr>
            <w:r w:rsidRPr="00805FCB">
              <w:rPr>
                <w:sz w:val="22"/>
                <w:szCs w:val="22"/>
                <w:lang w:eastAsia="en-US"/>
              </w:rPr>
              <w:t>0.00</w:t>
            </w:r>
          </w:p>
        </w:tc>
        <w:tc>
          <w:tcPr>
            <w:tcW w:w="1060" w:type="dxa"/>
            <w:tcBorders>
              <w:top w:val="dotDotDash" w:sz="4" w:space="0" w:color="auto"/>
              <w:left w:val="nil"/>
              <w:bottom w:val="dotDotDash" w:sz="4" w:space="0" w:color="auto"/>
              <w:right w:val="dotDotDash" w:sz="4" w:space="0" w:color="auto"/>
            </w:tcBorders>
            <w:vAlign w:val="bottom"/>
            <w:hideMark/>
          </w:tcPr>
          <w:p w14:paraId="125FEBBB" w14:textId="77777777" w:rsidR="00805FCB" w:rsidRPr="00805FCB" w:rsidRDefault="00805FCB" w:rsidP="00805FCB">
            <w:pPr>
              <w:jc w:val="center"/>
              <w:rPr>
                <w:sz w:val="22"/>
                <w:szCs w:val="22"/>
                <w:lang w:eastAsia="en-US"/>
              </w:rPr>
            </w:pPr>
            <w:r w:rsidRPr="00805FCB">
              <w:rPr>
                <w:sz w:val="22"/>
                <w:szCs w:val="22"/>
                <w:lang w:eastAsia="en-US"/>
              </w:rPr>
              <w:t>0.20</w:t>
            </w:r>
          </w:p>
        </w:tc>
        <w:tc>
          <w:tcPr>
            <w:tcW w:w="1060" w:type="dxa"/>
            <w:tcBorders>
              <w:top w:val="dotDotDash" w:sz="4" w:space="0" w:color="auto"/>
              <w:left w:val="nil"/>
              <w:bottom w:val="dotDotDash" w:sz="4" w:space="0" w:color="auto"/>
              <w:right w:val="dotDotDash" w:sz="4" w:space="0" w:color="auto"/>
            </w:tcBorders>
            <w:vAlign w:val="bottom"/>
            <w:hideMark/>
          </w:tcPr>
          <w:p w14:paraId="04E326CD" w14:textId="77777777" w:rsidR="00805FCB" w:rsidRPr="00805FCB" w:rsidRDefault="00805FCB" w:rsidP="00805FCB">
            <w:pPr>
              <w:jc w:val="center"/>
              <w:rPr>
                <w:sz w:val="22"/>
                <w:szCs w:val="22"/>
                <w:lang w:eastAsia="en-US"/>
              </w:rPr>
            </w:pPr>
            <w:r w:rsidRPr="00805FCB">
              <w:rPr>
                <w:sz w:val="22"/>
                <w:szCs w:val="22"/>
                <w:lang w:eastAsia="en-US"/>
              </w:rPr>
              <w:t>0.15</w:t>
            </w:r>
          </w:p>
        </w:tc>
      </w:tr>
      <w:tr w:rsidR="00805FCB" w:rsidRPr="00805FCB" w14:paraId="61CEBA15" w14:textId="77777777" w:rsidTr="00805FCB">
        <w:trPr>
          <w:trHeight w:val="288"/>
          <w:jc w:val="center"/>
        </w:trPr>
        <w:tc>
          <w:tcPr>
            <w:tcW w:w="1060" w:type="dxa"/>
            <w:tcBorders>
              <w:top w:val="nil"/>
              <w:left w:val="dotDotDash" w:sz="4" w:space="0" w:color="auto"/>
              <w:bottom w:val="dotDotDash" w:sz="4" w:space="0" w:color="auto"/>
              <w:right w:val="dotDotDash" w:sz="4" w:space="0" w:color="auto"/>
            </w:tcBorders>
            <w:vAlign w:val="bottom"/>
            <w:hideMark/>
          </w:tcPr>
          <w:p w14:paraId="4D4EA752" w14:textId="77777777" w:rsidR="00805FCB" w:rsidRPr="00805FCB" w:rsidRDefault="00805FCB" w:rsidP="00805FCB">
            <w:pPr>
              <w:jc w:val="center"/>
              <w:rPr>
                <w:sz w:val="22"/>
                <w:szCs w:val="22"/>
                <w:lang w:eastAsia="en-US"/>
              </w:rPr>
            </w:pPr>
            <w:r w:rsidRPr="00805FCB">
              <w:rPr>
                <w:sz w:val="22"/>
                <w:szCs w:val="22"/>
                <w:lang w:eastAsia="en-US"/>
              </w:rPr>
              <w:t>15.00</w:t>
            </w:r>
          </w:p>
        </w:tc>
        <w:tc>
          <w:tcPr>
            <w:tcW w:w="1060" w:type="dxa"/>
            <w:tcBorders>
              <w:top w:val="nil"/>
              <w:left w:val="nil"/>
              <w:bottom w:val="dotDotDash" w:sz="4" w:space="0" w:color="auto"/>
              <w:right w:val="dotDotDash" w:sz="4" w:space="0" w:color="auto"/>
            </w:tcBorders>
            <w:vAlign w:val="bottom"/>
            <w:hideMark/>
          </w:tcPr>
          <w:p w14:paraId="5D75E495" w14:textId="77777777" w:rsidR="00805FCB" w:rsidRPr="00805FCB" w:rsidRDefault="00805FCB" w:rsidP="00805FCB">
            <w:pPr>
              <w:jc w:val="center"/>
              <w:rPr>
                <w:sz w:val="22"/>
                <w:szCs w:val="22"/>
                <w:lang w:eastAsia="en-US"/>
              </w:rPr>
            </w:pPr>
            <w:r w:rsidRPr="00805FCB">
              <w:rPr>
                <w:sz w:val="22"/>
                <w:szCs w:val="22"/>
                <w:lang w:eastAsia="en-US"/>
              </w:rPr>
              <w:t>0.20</w:t>
            </w:r>
          </w:p>
        </w:tc>
        <w:tc>
          <w:tcPr>
            <w:tcW w:w="1060" w:type="dxa"/>
            <w:tcBorders>
              <w:top w:val="nil"/>
              <w:left w:val="nil"/>
              <w:bottom w:val="dotDotDash" w:sz="4" w:space="0" w:color="auto"/>
              <w:right w:val="dotDotDash" w:sz="4" w:space="0" w:color="auto"/>
            </w:tcBorders>
            <w:vAlign w:val="bottom"/>
            <w:hideMark/>
          </w:tcPr>
          <w:p w14:paraId="0ECF0245" w14:textId="77777777" w:rsidR="00805FCB" w:rsidRPr="00805FCB" w:rsidRDefault="00805FCB" w:rsidP="00805FCB">
            <w:pPr>
              <w:jc w:val="center"/>
              <w:rPr>
                <w:sz w:val="22"/>
                <w:szCs w:val="22"/>
                <w:lang w:eastAsia="en-US"/>
              </w:rPr>
            </w:pPr>
            <w:r w:rsidRPr="00805FCB">
              <w:rPr>
                <w:sz w:val="22"/>
                <w:szCs w:val="22"/>
                <w:lang w:eastAsia="en-US"/>
              </w:rPr>
              <w:t>0.14</w:t>
            </w:r>
          </w:p>
        </w:tc>
        <w:tc>
          <w:tcPr>
            <w:tcW w:w="1060" w:type="dxa"/>
            <w:tcBorders>
              <w:top w:val="nil"/>
              <w:left w:val="nil"/>
              <w:bottom w:val="dotDotDash" w:sz="4" w:space="0" w:color="auto"/>
              <w:right w:val="dotDotDash" w:sz="4" w:space="0" w:color="auto"/>
            </w:tcBorders>
            <w:vAlign w:val="bottom"/>
            <w:hideMark/>
          </w:tcPr>
          <w:p w14:paraId="3696D840" w14:textId="77777777" w:rsidR="00805FCB" w:rsidRPr="00805FCB" w:rsidRDefault="00805FCB" w:rsidP="00805FCB">
            <w:pPr>
              <w:jc w:val="center"/>
              <w:rPr>
                <w:sz w:val="22"/>
                <w:szCs w:val="22"/>
                <w:lang w:eastAsia="en-US"/>
              </w:rPr>
            </w:pPr>
            <w:r w:rsidRPr="00805FCB">
              <w:rPr>
                <w:sz w:val="22"/>
                <w:szCs w:val="22"/>
                <w:lang w:eastAsia="en-US"/>
              </w:rPr>
              <w:t>0.24</w:t>
            </w:r>
          </w:p>
        </w:tc>
        <w:tc>
          <w:tcPr>
            <w:tcW w:w="1060" w:type="dxa"/>
            <w:tcBorders>
              <w:top w:val="nil"/>
              <w:left w:val="nil"/>
              <w:bottom w:val="dotDotDash" w:sz="4" w:space="0" w:color="auto"/>
              <w:right w:val="dotDotDash" w:sz="4" w:space="0" w:color="auto"/>
            </w:tcBorders>
            <w:vAlign w:val="bottom"/>
            <w:hideMark/>
          </w:tcPr>
          <w:p w14:paraId="53F2D828" w14:textId="77777777" w:rsidR="00805FCB" w:rsidRPr="00805FCB" w:rsidRDefault="00805FCB" w:rsidP="00805FCB">
            <w:pPr>
              <w:jc w:val="center"/>
              <w:rPr>
                <w:sz w:val="22"/>
                <w:szCs w:val="22"/>
                <w:lang w:eastAsia="en-US"/>
              </w:rPr>
            </w:pPr>
            <w:r w:rsidRPr="00805FCB">
              <w:rPr>
                <w:sz w:val="22"/>
                <w:szCs w:val="22"/>
                <w:lang w:eastAsia="en-US"/>
              </w:rPr>
              <w:t>0.00</w:t>
            </w:r>
          </w:p>
        </w:tc>
        <w:tc>
          <w:tcPr>
            <w:tcW w:w="1060" w:type="dxa"/>
            <w:tcBorders>
              <w:top w:val="nil"/>
              <w:left w:val="nil"/>
              <w:bottom w:val="dotDotDash" w:sz="4" w:space="0" w:color="auto"/>
              <w:right w:val="dotDotDash" w:sz="4" w:space="0" w:color="auto"/>
            </w:tcBorders>
            <w:vAlign w:val="bottom"/>
            <w:hideMark/>
          </w:tcPr>
          <w:p w14:paraId="265B4642" w14:textId="77777777" w:rsidR="00805FCB" w:rsidRPr="00805FCB" w:rsidRDefault="00805FCB" w:rsidP="00805FCB">
            <w:pPr>
              <w:jc w:val="center"/>
              <w:rPr>
                <w:sz w:val="22"/>
                <w:szCs w:val="22"/>
                <w:lang w:eastAsia="en-US"/>
              </w:rPr>
            </w:pPr>
            <w:r w:rsidRPr="00805FCB">
              <w:rPr>
                <w:sz w:val="22"/>
                <w:szCs w:val="22"/>
                <w:lang w:eastAsia="en-US"/>
              </w:rPr>
              <w:t>0.00</w:t>
            </w:r>
          </w:p>
        </w:tc>
        <w:tc>
          <w:tcPr>
            <w:tcW w:w="1060" w:type="dxa"/>
            <w:tcBorders>
              <w:top w:val="nil"/>
              <w:left w:val="nil"/>
              <w:bottom w:val="dotDotDash" w:sz="4" w:space="0" w:color="auto"/>
              <w:right w:val="dotDotDash" w:sz="4" w:space="0" w:color="auto"/>
            </w:tcBorders>
            <w:vAlign w:val="bottom"/>
            <w:hideMark/>
          </w:tcPr>
          <w:p w14:paraId="16A30FA5" w14:textId="77777777" w:rsidR="00805FCB" w:rsidRPr="00805FCB" w:rsidRDefault="00805FCB" w:rsidP="00805FCB">
            <w:pPr>
              <w:jc w:val="center"/>
              <w:rPr>
                <w:sz w:val="22"/>
                <w:szCs w:val="22"/>
                <w:lang w:eastAsia="en-US"/>
              </w:rPr>
            </w:pPr>
            <w:r w:rsidRPr="00805FCB">
              <w:rPr>
                <w:sz w:val="22"/>
                <w:szCs w:val="22"/>
                <w:lang w:eastAsia="en-US"/>
              </w:rPr>
              <w:t>0.20</w:t>
            </w:r>
          </w:p>
        </w:tc>
        <w:tc>
          <w:tcPr>
            <w:tcW w:w="1060" w:type="dxa"/>
            <w:tcBorders>
              <w:top w:val="nil"/>
              <w:left w:val="nil"/>
              <w:bottom w:val="dotDotDash" w:sz="4" w:space="0" w:color="auto"/>
              <w:right w:val="dotDotDash" w:sz="4" w:space="0" w:color="auto"/>
            </w:tcBorders>
            <w:vAlign w:val="bottom"/>
            <w:hideMark/>
          </w:tcPr>
          <w:p w14:paraId="089BF33A" w14:textId="77777777" w:rsidR="00805FCB" w:rsidRPr="00805FCB" w:rsidRDefault="00805FCB" w:rsidP="00805FCB">
            <w:pPr>
              <w:jc w:val="center"/>
              <w:rPr>
                <w:sz w:val="22"/>
                <w:szCs w:val="22"/>
                <w:lang w:eastAsia="en-US"/>
              </w:rPr>
            </w:pPr>
            <w:r w:rsidRPr="00805FCB">
              <w:rPr>
                <w:sz w:val="22"/>
                <w:szCs w:val="22"/>
                <w:lang w:eastAsia="en-US"/>
              </w:rPr>
              <w:t>0.14</w:t>
            </w:r>
          </w:p>
        </w:tc>
      </w:tr>
    </w:tbl>
    <w:p w14:paraId="68A017C2" w14:textId="77777777" w:rsidR="00805FCB" w:rsidRPr="00B85886" w:rsidRDefault="00805FCB" w:rsidP="00534461">
      <w:pPr>
        <w:rPr>
          <w:b/>
          <w:bCs/>
          <w:sz w:val="24"/>
          <w:szCs w:val="24"/>
        </w:rPr>
      </w:pPr>
    </w:p>
    <w:p w14:paraId="6ADB9F88" w14:textId="35EC5B33" w:rsidR="00A76BD7" w:rsidRPr="00B85886" w:rsidRDefault="00B85886" w:rsidP="00A76BD7">
      <w:pPr>
        <w:jc w:val="center"/>
        <w:rPr>
          <w:b/>
          <w:bCs/>
          <w:sz w:val="24"/>
          <w:szCs w:val="24"/>
        </w:rPr>
      </w:pPr>
      <w:r>
        <w:rPr>
          <w:b/>
          <w:bCs/>
          <w:sz w:val="24"/>
          <w:szCs w:val="24"/>
        </w:rPr>
        <w:t>Table</w:t>
      </w:r>
      <w:r w:rsidR="00A76BD7" w:rsidRPr="00B85886">
        <w:rPr>
          <w:b/>
          <w:bCs/>
          <w:sz w:val="24"/>
          <w:szCs w:val="24"/>
        </w:rPr>
        <w:t xml:space="preserve"> 4.1.3 Eigen - MUSIC ULA/UCA DoA SNR vs. Accuracy Simulation </w:t>
      </w:r>
      <w:r>
        <w:rPr>
          <w:b/>
          <w:bCs/>
          <w:sz w:val="24"/>
          <w:szCs w:val="24"/>
        </w:rPr>
        <w:t>Data</w:t>
      </w:r>
    </w:p>
    <w:p w14:paraId="06841FBE" w14:textId="77777777" w:rsidR="00A76BD7" w:rsidRPr="00B85886" w:rsidRDefault="00A76BD7" w:rsidP="00A76BD7">
      <w:pPr>
        <w:jc w:val="center"/>
        <w:rPr>
          <w:b/>
          <w:bCs/>
          <w:sz w:val="24"/>
          <w:szCs w:val="24"/>
        </w:rPr>
      </w:pPr>
      <w:r w:rsidRPr="00B85886">
        <w:rPr>
          <w:b/>
          <w:bCs/>
          <w:sz w:val="24"/>
          <w:szCs w:val="24"/>
        </w:rPr>
        <w:t>SNR: -15:15dB; Snapshots: 32, 768; Freq: 2.4GHz, Trials: 250; Single Moving Source;</w:t>
      </w:r>
    </w:p>
    <w:p w14:paraId="15C26EE7" w14:textId="77777777" w:rsidR="00A76BD7" w:rsidRPr="00B85886" w:rsidRDefault="00A76BD7" w:rsidP="00A76BD7">
      <w:pPr>
        <w:jc w:val="center"/>
        <w:rPr>
          <w:b/>
          <w:bCs/>
          <w:sz w:val="24"/>
          <w:szCs w:val="24"/>
        </w:rPr>
      </w:pPr>
      <w:r w:rsidRPr="00B85886">
        <w:rPr>
          <w:b/>
          <w:bCs/>
          <w:sz w:val="24"/>
          <w:szCs w:val="24"/>
        </w:rPr>
        <w:t>Azimuth: 40ᵒ:80ᵒ; Elevation: 20ᵒ:60ᵒ</w:t>
      </w:r>
    </w:p>
    <w:tbl>
      <w:tblPr>
        <w:tblW w:w="8480" w:type="dxa"/>
        <w:jc w:val="center"/>
        <w:tblLook w:val="04A0" w:firstRow="1" w:lastRow="0" w:firstColumn="1" w:lastColumn="0" w:noHBand="0" w:noVBand="1"/>
      </w:tblPr>
      <w:tblGrid>
        <w:gridCol w:w="1060"/>
        <w:gridCol w:w="1060"/>
        <w:gridCol w:w="1060"/>
        <w:gridCol w:w="1133"/>
        <w:gridCol w:w="1060"/>
        <w:gridCol w:w="1060"/>
        <w:gridCol w:w="1060"/>
        <w:gridCol w:w="1060"/>
      </w:tblGrid>
      <w:tr w:rsidR="00DD748B" w:rsidRPr="00DD748B" w14:paraId="1D533A51" w14:textId="77777777" w:rsidTr="00B85886">
        <w:trPr>
          <w:trHeight w:val="576"/>
          <w:jc w:val="center"/>
        </w:trPr>
        <w:tc>
          <w:tcPr>
            <w:tcW w:w="1060" w:type="dxa"/>
            <w:tcBorders>
              <w:top w:val="dotDotDash" w:sz="4" w:space="0" w:color="auto"/>
              <w:left w:val="dotDotDash" w:sz="4" w:space="0" w:color="auto"/>
              <w:bottom w:val="single" w:sz="4" w:space="0" w:color="auto"/>
              <w:right w:val="dotDotDash" w:sz="4" w:space="0" w:color="auto"/>
            </w:tcBorders>
            <w:shd w:val="clear" w:color="000000" w:fill="153D64"/>
            <w:vAlign w:val="center"/>
            <w:hideMark/>
          </w:tcPr>
          <w:p w14:paraId="0D639C04" w14:textId="77777777" w:rsidR="00DD748B" w:rsidRPr="00DD748B" w:rsidRDefault="00DD748B" w:rsidP="00DD748B">
            <w:pPr>
              <w:jc w:val="center"/>
              <w:rPr>
                <w:color w:val="FFFFFF"/>
                <w:sz w:val="22"/>
                <w:szCs w:val="22"/>
                <w:lang w:eastAsia="en-US"/>
              </w:rPr>
            </w:pPr>
            <w:r w:rsidRPr="00DD748B">
              <w:rPr>
                <w:color w:val="FFFFFF"/>
                <w:sz w:val="22"/>
                <w:szCs w:val="22"/>
                <w:lang w:eastAsia="en-US"/>
              </w:rPr>
              <w:t>SNR (dB)</w:t>
            </w:r>
          </w:p>
        </w:tc>
        <w:tc>
          <w:tcPr>
            <w:tcW w:w="1060" w:type="dxa"/>
            <w:tcBorders>
              <w:top w:val="dotDotDash" w:sz="4" w:space="0" w:color="auto"/>
              <w:left w:val="nil"/>
              <w:bottom w:val="single" w:sz="4" w:space="0" w:color="auto"/>
              <w:right w:val="dotDotDash" w:sz="4" w:space="0" w:color="auto"/>
            </w:tcBorders>
            <w:shd w:val="clear" w:color="000000" w:fill="153D64"/>
            <w:vAlign w:val="center"/>
            <w:hideMark/>
          </w:tcPr>
          <w:p w14:paraId="4164FA81" w14:textId="77777777" w:rsidR="00DD748B" w:rsidRPr="00DD748B" w:rsidRDefault="00DD748B" w:rsidP="00DD748B">
            <w:pPr>
              <w:jc w:val="center"/>
              <w:rPr>
                <w:color w:val="FFFFFF"/>
                <w:sz w:val="22"/>
                <w:szCs w:val="22"/>
                <w:lang w:eastAsia="en-US"/>
              </w:rPr>
            </w:pPr>
            <w:r w:rsidRPr="00DD748B">
              <w:rPr>
                <w:color w:val="FFFFFF"/>
                <w:sz w:val="22"/>
                <w:szCs w:val="22"/>
                <w:lang w:eastAsia="en-US"/>
              </w:rPr>
              <w:t>Elevation RMSE (ᵒ)</w:t>
            </w:r>
          </w:p>
        </w:tc>
        <w:tc>
          <w:tcPr>
            <w:tcW w:w="1060" w:type="dxa"/>
            <w:tcBorders>
              <w:top w:val="dotDotDash" w:sz="4" w:space="0" w:color="auto"/>
              <w:left w:val="nil"/>
              <w:bottom w:val="single" w:sz="4" w:space="0" w:color="auto"/>
              <w:right w:val="dotDotDash" w:sz="4" w:space="0" w:color="auto"/>
            </w:tcBorders>
            <w:shd w:val="clear" w:color="000000" w:fill="153D64"/>
            <w:vAlign w:val="center"/>
            <w:hideMark/>
          </w:tcPr>
          <w:p w14:paraId="59EAF16A" w14:textId="77777777" w:rsidR="00DD748B" w:rsidRPr="00DD748B" w:rsidRDefault="00DD748B" w:rsidP="00DD748B">
            <w:pPr>
              <w:jc w:val="center"/>
              <w:rPr>
                <w:color w:val="FFFFFF"/>
                <w:sz w:val="22"/>
                <w:szCs w:val="22"/>
                <w:lang w:eastAsia="en-US"/>
              </w:rPr>
            </w:pPr>
            <w:r w:rsidRPr="00DD748B">
              <w:rPr>
                <w:color w:val="FFFFFF"/>
                <w:sz w:val="22"/>
                <w:szCs w:val="22"/>
                <w:lang w:eastAsia="en-US"/>
              </w:rPr>
              <w:t>Azimuth RMSE (ᵒ)</w:t>
            </w:r>
          </w:p>
        </w:tc>
        <w:tc>
          <w:tcPr>
            <w:tcW w:w="1060" w:type="dxa"/>
            <w:tcBorders>
              <w:top w:val="dotDotDash" w:sz="4" w:space="0" w:color="auto"/>
              <w:left w:val="nil"/>
              <w:bottom w:val="single" w:sz="4" w:space="0" w:color="auto"/>
              <w:right w:val="dotDotDash" w:sz="4" w:space="0" w:color="auto"/>
            </w:tcBorders>
            <w:shd w:val="clear" w:color="000000" w:fill="153D64"/>
            <w:vAlign w:val="center"/>
            <w:hideMark/>
          </w:tcPr>
          <w:p w14:paraId="253C6572" w14:textId="77777777" w:rsidR="00DD748B" w:rsidRPr="00DD748B" w:rsidRDefault="00DD748B" w:rsidP="00DD748B">
            <w:pPr>
              <w:jc w:val="center"/>
              <w:rPr>
                <w:color w:val="FFFFFF"/>
                <w:sz w:val="22"/>
                <w:szCs w:val="22"/>
                <w:lang w:eastAsia="en-US"/>
              </w:rPr>
            </w:pPr>
            <w:r w:rsidRPr="00DD748B">
              <w:rPr>
                <w:color w:val="FFFFFF"/>
                <w:sz w:val="22"/>
                <w:szCs w:val="22"/>
                <w:lang w:eastAsia="en-US"/>
              </w:rPr>
              <w:t>Combined RMSE (ᵒ)</w:t>
            </w:r>
          </w:p>
        </w:tc>
        <w:tc>
          <w:tcPr>
            <w:tcW w:w="1060" w:type="dxa"/>
            <w:tcBorders>
              <w:top w:val="dotDotDash" w:sz="4" w:space="0" w:color="auto"/>
              <w:left w:val="nil"/>
              <w:bottom w:val="single" w:sz="4" w:space="0" w:color="auto"/>
              <w:right w:val="dotDotDash" w:sz="4" w:space="0" w:color="auto"/>
            </w:tcBorders>
            <w:shd w:val="clear" w:color="000000" w:fill="153D64"/>
            <w:vAlign w:val="center"/>
            <w:hideMark/>
          </w:tcPr>
          <w:p w14:paraId="190C9C82" w14:textId="77777777" w:rsidR="00DD748B" w:rsidRPr="00DD748B" w:rsidRDefault="00DD748B" w:rsidP="00DD748B">
            <w:pPr>
              <w:jc w:val="center"/>
              <w:rPr>
                <w:color w:val="FFFFFF"/>
                <w:sz w:val="22"/>
                <w:szCs w:val="22"/>
                <w:lang w:eastAsia="en-US"/>
              </w:rPr>
            </w:pPr>
            <w:r w:rsidRPr="00DD748B">
              <w:rPr>
                <w:color w:val="FFFFFF"/>
                <w:sz w:val="22"/>
                <w:szCs w:val="22"/>
                <w:lang w:eastAsia="en-US"/>
              </w:rPr>
              <w:t>Elevation Bias (ᵒ)</w:t>
            </w:r>
          </w:p>
        </w:tc>
        <w:tc>
          <w:tcPr>
            <w:tcW w:w="1060" w:type="dxa"/>
            <w:tcBorders>
              <w:top w:val="dotDotDash" w:sz="4" w:space="0" w:color="auto"/>
              <w:left w:val="nil"/>
              <w:bottom w:val="single" w:sz="4" w:space="0" w:color="auto"/>
              <w:right w:val="dotDotDash" w:sz="4" w:space="0" w:color="auto"/>
            </w:tcBorders>
            <w:shd w:val="clear" w:color="000000" w:fill="153D64"/>
            <w:vAlign w:val="center"/>
            <w:hideMark/>
          </w:tcPr>
          <w:p w14:paraId="13DCF5C1" w14:textId="77777777" w:rsidR="00DD748B" w:rsidRPr="00DD748B" w:rsidRDefault="00DD748B" w:rsidP="00DD748B">
            <w:pPr>
              <w:jc w:val="center"/>
              <w:rPr>
                <w:color w:val="FFFFFF"/>
                <w:sz w:val="22"/>
                <w:szCs w:val="22"/>
                <w:lang w:eastAsia="en-US"/>
              </w:rPr>
            </w:pPr>
            <w:r w:rsidRPr="00DD748B">
              <w:rPr>
                <w:color w:val="FFFFFF"/>
                <w:sz w:val="22"/>
                <w:szCs w:val="22"/>
                <w:lang w:eastAsia="en-US"/>
              </w:rPr>
              <w:t>Azimuth Bias (ᵒ)</w:t>
            </w:r>
          </w:p>
        </w:tc>
        <w:tc>
          <w:tcPr>
            <w:tcW w:w="1060" w:type="dxa"/>
            <w:tcBorders>
              <w:top w:val="dotDotDash" w:sz="4" w:space="0" w:color="auto"/>
              <w:left w:val="nil"/>
              <w:bottom w:val="single" w:sz="4" w:space="0" w:color="auto"/>
              <w:right w:val="dotDotDash" w:sz="4" w:space="0" w:color="auto"/>
            </w:tcBorders>
            <w:shd w:val="clear" w:color="000000" w:fill="153D64"/>
            <w:vAlign w:val="center"/>
            <w:hideMark/>
          </w:tcPr>
          <w:p w14:paraId="1ECCAE61" w14:textId="77777777" w:rsidR="00DD748B" w:rsidRPr="00DD748B" w:rsidRDefault="00DD748B" w:rsidP="00DD748B">
            <w:pPr>
              <w:jc w:val="center"/>
              <w:rPr>
                <w:color w:val="FFFFFF"/>
                <w:sz w:val="22"/>
                <w:szCs w:val="22"/>
                <w:lang w:eastAsia="en-US"/>
              </w:rPr>
            </w:pPr>
            <w:r w:rsidRPr="00DD748B">
              <w:rPr>
                <w:color w:val="FFFFFF"/>
                <w:sz w:val="22"/>
                <w:szCs w:val="22"/>
                <w:lang w:eastAsia="en-US"/>
              </w:rPr>
              <w:t>Elevation Std Dev (ᵒ)</w:t>
            </w:r>
          </w:p>
        </w:tc>
        <w:tc>
          <w:tcPr>
            <w:tcW w:w="1060" w:type="dxa"/>
            <w:tcBorders>
              <w:top w:val="dotDotDash" w:sz="4" w:space="0" w:color="auto"/>
              <w:left w:val="nil"/>
              <w:bottom w:val="single" w:sz="4" w:space="0" w:color="auto"/>
              <w:right w:val="dotDotDash" w:sz="4" w:space="0" w:color="auto"/>
            </w:tcBorders>
            <w:shd w:val="clear" w:color="000000" w:fill="153D64"/>
            <w:vAlign w:val="center"/>
            <w:hideMark/>
          </w:tcPr>
          <w:p w14:paraId="2D4A7ABC" w14:textId="77777777" w:rsidR="00DD748B" w:rsidRPr="00DD748B" w:rsidRDefault="00DD748B" w:rsidP="00DD748B">
            <w:pPr>
              <w:jc w:val="center"/>
              <w:rPr>
                <w:color w:val="FFFFFF"/>
                <w:sz w:val="22"/>
                <w:szCs w:val="22"/>
                <w:lang w:eastAsia="en-US"/>
              </w:rPr>
            </w:pPr>
            <w:r w:rsidRPr="00DD748B">
              <w:rPr>
                <w:color w:val="FFFFFF"/>
                <w:sz w:val="22"/>
                <w:szCs w:val="22"/>
                <w:lang w:eastAsia="en-US"/>
              </w:rPr>
              <w:t>Azimuth Std Dev (ᵒ)</w:t>
            </w:r>
          </w:p>
        </w:tc>
      </w:tr>
      <w:tr w:rsidR="00DD748B" w:rsidRPr="00DD748B" w14:paraId="5974AA97" w14:textId="77777777" w:rsidTr="00B85886">
        <w:trPr>
          <w:trHeight w:val="288"/>
          <w:jc w:val="center"/>
        </w:trPr>
        <w:tc>
          <w:tcPr>
            <w:tcW w:w="1060" w:type="dxa"/>
            <w:tcBorders>
              <w:top w:val="nil"/>
              <w:left w:val="dotDotDash" w:sz="4" w:space="0" w:color="auto"/>
              <w:bottom w:val="nil"/>
              <w:right w:val="dotDotDash" w:sz="4" w:space="0" w:color="auto"/>
            </w:tcBorders>
            <w:noWrap/>
            <w:vAlign w:val="bottom"/>
            <w:hideMark/>
          </w:tcPr>
          <w:p w14:paraId="1CF0FBDC" w14:textId="77777777" w:rsidR="00DD748B" w:rsidRPr="00DD748B" w:rsidRDefault="00DD748B" w:rsidP="00DD748B">
            <w:pPr>
              <w:jc w:val="right"/>
              <w:rPr>
                <w:sz w:val="22"/>
                <w:szCs w:val="22"/>
                <w:lang w:eastAsia="en-US"/>
              </w:rPr>
            </w:pPr>
            <w:r w:rsidRPr="00DD748B">
              <w:rPr>
                <w:sz w:val="22"/>
                <w:szCs w:val="22"/>
                <w:lang w:eastAsia="en-US"/>
              </w:rPr>
              <w:t>-15.00</w:t>
            </w:r>
          </w:p>
        </w:tc>
        <w:tc>
          <w:tcPr>
            <w:tcW w:w="1060" w:type="dxa"/>
            <w:tcBorders>
              <w:top w:val="nil"/>
              <w:left w:val="nil"/>
              <w:bottom w:val="nil"/>
              <w:right w:val="dotDotDash" w:sz="4" w:space="0" w:color="auto"/>
            </w:tcBorders>
            <w:noWrap/>
            <w:vAlign w:val="bottom"/>
            <w:hideMark/>
          </w:tcPr>
          <w:p w14:paraId="63FAF6DE" w14:textId="77777777" w:rsidR="00DD748B" w:rsidRPr="00DD748B" w:rsidRDefault="00DD748B" w:rsidP="00DD748B">
            <w:pPr>
              <w:jc w:val="right"/>
              <w:rPr>
                <w:sz w:val="22"/>
                <w:szCs w:val="22"/>
                <w:lang w:eastAsia="en-US"/>
              </w:rPr>
            </w:pPr>
            <w:r w:rsidRPr="00DD748B">
              <w:rPr>
                <w:sz w:val="22"/>
                <w:szCs w:val="22"/>
                <w:lang w:eastAsia="en-US"/>
              </w:rPr>
              <w:t>53.63</w:t>
            </w:r>
          </w:p>
        </w:tc>
        <w:tc>
          <w:tcPr>
            <w:tcW w:w="1060" w:type="dxa"/>
            <w:tcBorders>
              <w:top w:val="nil"/>
              <w:left w:val="nil"/>
              <w:bottom w:val="nil"/>
              <w:right w:val="dotDotDash" w:sz="4" w:space="0" w:color="auto"/>
            </w:tcBorders>
            <w:noWrap/>
            <w:vAlign w:val="bottom"/>
            <w:hideMark/>
          </w:tcPr>
          <w:p w14:paraId="2DDD9B96" w14:textId="77777777" w:rsidR="00DD748B" w:rsidRPr="00DD748B" w:rsidRDefault="00DD748B" w:rsidP="00DD748B">
            <w:pPr>
              <w:jc w:val="right"/>
              <w:rPr>
                <w:sz w:val="22"/>
                <w:szCs w:val="22"/>
                <w:lang w:eastAsia="en-US"/>
              </w:rPr>
            </w:pPr>
            <w:r w:rsidRPr="00DD748B">
              <w:rPr>
                <w:sz w:val="22"/>
                <w:szCs w:val="22"/>
                <w:lang w:eastAsia="en-US"/>
              </w:rPr>
              <w:t>102.59</w:t>
            </w:r>
          </w:p>
        </w:tc>
        <w:tc>
          <w:tcPr>
            <w:tcW w:w="1060" w:type="dxa"/>
            <w:tcBorders>
              <w:top w:val="nil"/>
              <w:left w:val="nil"/>
              <w:bottom w:val="nil"/>
              <w:right w:val="dotDotDash" w:sz="4" w:space="0" w:color="auto"/>
            </w:tcBorders>
            <w:noWrap/>
            <w:vAlign w:val="bottom"/>
            <w:hideMark/>
          </w:tcPr>
          <w:p w14:paraId="29A6836A" w14:textId="77777777" w:rsidR="00DD748B" w:rsidRPr="00DD748B" w:rsidRDefault="00DD748B" w:rsidP="00DD748B">
            <w:pPr>
              <w:jc w:val="right"/>
              <w:rPr>
                <w:sz w:val="22"/>
                <w:szCs w:val="22"/>
                <w:lang w:eastAsia="en-US"/>
              </w:rPr>
            </w:pPr>
            <w:r w:rsidRPr="00DD748B">
              <w:rPr>
                <w:sz w:val="22"/>
                <w:szCs w:val="22"/>
                <w:lang w:eastAsia="en-US"/>
              </w:rPr>
              <w:t>115.76</w:t>
            </w:r>
          </w:p>
        </w:tc>
        <w:tc>
          <w:tcPr>
            <w:tcW w:w="1060" w:type="dxa"/>
            <w:tcBorders>
              <w:top w:val="nil"/>
              <w:left w:val="nil"/>
              <w:bottom w:val="nil"/>
              <w:right w:val="dotDotDash" w:sz="4" w:space="0" w:color="auto"/>
            </w:tcBorders>
            <w:noWrap/>
            <w:vAlign w:val="bottom"/>
            <w:hideMark/>
          </w:tcPr>
          <w:p w14:paraId="740C3CA4" w14:textId="77777777" w:rsidR="00DD748B" w:rsidRPr="00DD748B" w:rsidRDefault="00DD748B" w:rsidP="00DD748B">
            <w:pPr>
              <w:jc w:val="right"/>
              <w:rPr>
                <w:sz w:val="22"/>
                <w:szCs w:val="22"/>
                <w:lang w:eastAsia="en-US"/>
              </w:rPr>
            </w:pPr>
            <w:r w:rsidRPr="00DD748B">
              <w:rPr>
                <w:sz w:val="22"/>
                <w:szCs w:val="22"/>
                <w:lang w:eastAsia="en-US"/>
              </w:rPr>
              <w:t>31.68</w:t>
            </w:r>
          </w:p>
        </w:tc>
        <w:tc>
          <w:tcPr>
            <w:tcW w:w="1060" w:type="dxa"/>
            <w:tcBorders>
              <w:top w:val="nil"/>
              <w:left w:val="nil"/>
              <w:bottom w:val="nil"/>
              <w:right w:val="dotDotDash" w:sz="4" w:space="0" w:color="auto"/>
            </w:tcBorders>
            <w:noWrap/>
            <w:vAlign w:val="bottom"/>
            <w:hideMark/>
          </w:tcPr>
          <w:p w14:paraId="147F5631" w14:textId="77777777" w:rsidR="00DD748B" w:rsidRPr="00DD748B" w:rsidRDefault="00DD748B" w:rsidP="00DD748B">
            <w:pPr>
              <w:jc w:val="right"/>
              <w:rPr>
                <w:sz w:val="22"/>
                <w:szCs w:val="22"/>
                <w:lang w:eastAsia="en-US"/>
              </w:rPr>
            </w:pPr>
            <w:r w:rsidRPr="00DD748B">
              <w:rPr>
                <w:sz w:val="22"/>
                <w:szCs w:val="22"/>
                <w:lang w:eastAsia="en-US"/>
              </w:rPr>
              <w:t>20.40</w:t>
            </w:r>
          </w:p>
        </w:tc>
        <w:tc>
          <w:tcPr>
            <w:tcW w:w="1060" w:type="dxa"/>
            <w:tcBorders>
              <w:top w:val="nil"/>
              <w:left w:val="nil"/>
              <w:bottom w:val="nil"/>
              <w:right w:val="dotDotDash" w:sz="4" w:space="0" w:color="auto"/>
            </w:tcBorders>
            <w:noWrap/>
            <w:vAlign w:val="bottom"/>
            <w:hideMark/>
          </w:tcPr>
          <w:p w14:paraId="741A5DF4" w14:textId="77777777" w:rsidR="00DD748B" w:rsidRPr="00DD748B" w:rsidRDefault="00DD748B" w:rsidP="00DD748B">
            <w:pPr>
              <w:jc w:val="right"/>
              <w:rPr>
                <w:sz w:val="22"/>
                <w:szCs w:val="22"/>
                <w:lang w:eastAsia="en-US"/>
              </w:rPr>
            </w:pPr>
            <w:r w:rsidRPr="00DD748B">
              <w:rPr>
                <w:sz w:val="22"/>
                <w:szCs w:val="22"/>
                <w:lang w:eastAsia="en-US"/>
              </w:rPr>
              <w:t>43.27</w:t>
            </w:r>
          </w:p>
        </w:tc>
        <w:tc>
          <w:tcPr>
            <w:tcW w:w="1060" w:type="dxa"/>
            <w:tcBorders>
              <w:top w:val="nil"/>
              <w:left w:val="nil"/>
              <w:bottom w:val="nil"/>
              <w:right w:val="dotDotDash" w:sz="4" w:space="0" w:color="auto"/>
            </w:tcBorders>
            <w:noWrap/>
            <w:vAlign w:val="bottom"/>
            <w:hideMark/>
          </w:tcPr>
          <w:p w14:paraId="329356C6" w14:textId="77777777" w:rsidR="00DD748B" w:rsidRPr="00DD748B" w:rsidRDefault="00DD748B" w:rsidP="00DD748B">
            <w:pPr>
              <w:jc w:val="right"/>
              <w:rPr>
                <w:sz w:val="22"/>
                <w:szCs w:val="22"/>
                <w:lang w:eastAsia="en-US"/>
              </w:rPr>
            </w:pPr>
            <w:r w:rsidRPr="00DD748B">
              <w:rPr>
                <w:sz w:val="22"/>
                <w:szCs w:val="22"/>
                <w:lang w:eastAsia="en-US"/>
              </w:rPr>
              <w:t>100.55</w:t>
            </w:r>
          </w:p>
        </w:tc>
      </w:tr>
      <w:tr w:rsidR="00DD748B" w:rsidRPr="00DD748B" w14:paraId="6BDAF114" w14:textId="77777777" w:rsidTr="00B85886">
        <w:trPr>
          <w:trHeight w:val="288"/>
          <w:jc w:val="center"/>
        </w:trPr>
        <w:tc>
          <w:tcPr>
            <w:tcW w:w="1060" w:type="dxa"/>
            <w:tcBorders>
              <w:top w:val="nil"/>
              <w:left w:val="dotDotDash" w:sz="4" w:space="0" w:color="auto"/>
              <w:bottom w:val="nil"/>
              <w:right w:val="dotDotDash" w:sz="4" w:space="0" w:color="auto"/>
            </w:tcBorders>
            <w:noWrap/>
            <w:vAlign w:val="bottom"/>
            <w:hideMark/>
          </w:tcPr>
          <w:p w14:paraId="6BC159B0" w14:textId="77777777" w:rsidR="00DD748B" w:rsidRPr="00DD748B" w:rsidRDefault="00DD748B" w:rsidP="00DD748B">
            <w:pPr>
              <w:jc w:val="right"/>
              <w:rPr>
                <w:sz w:val="22"/>
                <w:szCs w:val="22"/>
                <w:lang w:eastAsia="en-US"/>
              </w:rPr>
            </w:pPr>
            <w:r w:rsidRPr="00DD748B">
              <w:rPr>
                <w:sz w:val="22"/>
                <w:szCs w:val="22"/>
                <w:lang w:eastAsia="en-US"/>
              </w:rPr>
              <w:t>-14.75</w:t>
            </w:r>
          </w:p>
        </w:tc>
        <w:tc>
          <w:tcPr>
            <w:tcW w:w="1060" w:type="dxa"/>
            <w:tcBorders>
              <w:top w:val="nil"/>
              <w:left w:val="nil"/>
              <w:bottom w:val="nil"/>
              <w:right w:val="dotDotDash" w:sz="4" w:space="0" w:color="auto"/>
            </w:tcBorders>
            <w:noWrap/>
            <w:vAlign w:val="bottom"/>
            <w:hideMark/>
          </w:tcPr>
          <w:p w14:paraId="739AB849" w14:textId="77777777" w:rsidR="00DD748B" w:rsidRPr="00DD748B" w:rsidRDefault="00DD748B" w:rsidP="00DD748B">
            <w:pPr>
              <w:jc w:val="right"/>
              <w:rPr>
                <w:sz w:val="22"/>
                <w:szCs w:val="22"/>
                <w:lang w:eastAsia="en-US"/>
              </w:rPr>
            </w:pPr>
            <w:r w:rsidRPr="00DD748B">
              <w:rPr>
                <w:sz w:val="22"/>
                <w:szCs w:val="22"/>
                <w:lang w:eastAsia="en-US"/>
              </w:rPr>
              <w:t>52.87</w:t>
            </w:r>
          </w:p>
        </w:tc>
        <w:tc>
          <w:tcPr>
            <w:tcW w:w="1060" w:type="dxa"/>
            <w:tcBorders>
              <w:top w:val="nil"/>
              <w:left w:val="nil"/>
              <w:bottom w:val="nil"/>
              <w:right w:val="dotDotDash" w:sz="4" w:space="0" w:color="auto"/>
            </w:tcBorders>
            <w:noWrap/>
            <w:vAlign w:val="bottom"/>
            <w:hideMark/>
          </w:tcPr>
          <w:p w14:paraId="119CB265" w14:textId="77777777" w:rsidR="00DD748B" w:rsidRPr="00DD748B" w:rsidRDefault="00DD748B" w:rsidP="00DD748B">
            <w:pPr>
              <w:jc w:val="right"/>
              <w:rPr>
                <w:sz w:val="22"/>
                <w:szCs w:val="22"/>
                <w:lang w:eastAsia="en-US"/>
              </w:rPr>
            </w:pPr>
            <w:r w:rsidRPr="00DD748B">
              <w:rPr>
                <w:sz w:val="22"/>
                <w:szCs w:val="22"/>
                <w:lang w:eastAsia="en-US"/>
              </w:rPr>
              <w:t>102.72</w:t>
            </w:r>
          </w:p>
        </w:tc>
        <w:tc>
          <w:tcPr>
            <w:tcW w:w="1060" w:type="dxa"/>
            <w:tcBorders>
              <w:top w:val="nil"/>
              <w:left w:val="nil"/>
              <w:bottom w:val="nil"/>
              <w:right w:val="dotDotDash" w:sz="4" w:space="0" w:color="auto"/>
            </w:tcBorders>
            <w:noWrap/>
            <w:vAlign w:val="bottom"/>
            <w:hideMark/>
          </w:tcPr>
          <w:p w14:paraId="4374997E" w14:textId="77777777" w:rsidR="00DD748B" w:rsidRPr="00DD748B" w:rsidRDefault="00DD748B" w:rsidP="00DD748B">
            <w:pPr>
              <w:jc w:val="right"/>
              <w:rPr>
                <w:sz w:val="22"/>
                <w:szCs w:val="22"/>
                <w:lang w:eastAsia="en-US"/>
              </w:rPr>
            </w:pPr>
            <w:r w:rsidRPr="00DD748B">
              <w:rPr>
                <w:sz w:val="22"/>
                <w:szCs w:val="22"/>
                <w:lang w:eastAsia="en-US"/>
              </w:rPr>
              <w:t>115.53</w:t>
            </w:r>
          </w:p>
        </w:tc>
        <w:tc>
          <w:tcPr>
            <w:tcW w:w="1060" w:type="dxa"/>
            <w:tcBorders>
              <w:top w:val="nil"/>
              <w:left w:val="nil"/>
              <w:bottom w:val="nil"/>
              <w:right w:val="dotDotDash" w:sz="4" w:space="0" w:color="auto"/>
            </w:tcBorders>
            <w:noWrap/>
            <w:vAlign w:val="bottom"/>
            <w:hideMark/>
          </w:tcPr>
          <w:p w14:paraId="6B315794" w14:textId="77777777" w:rsidR="00DD748B" w:rsidRPr="00DD748B" w:rsidRDefault="00DD748B" w:rsidP="00DD748B">
            <w:pPr>
              <w:jc w:val="right"/>
              <w:rPr>
                <w:sz w:val="22"/>
                <w:szCs w:val="22"/>
                <w:lang w:eastAsia="en-US"/>
              </w:rPr>
            </w:pPr>
            <w:r w:rsidRPr="00DD748B">
              <w:rPr>
                <w:sz w:val="22"/>
                <w:szCs w:val="22"/>
                <w:lang w:eastAsia="en-US"/>
              </w:rPr>
              <w:t>30.45</w:t>
            </w:r>
          </w:p>
        </w:tc>
        <w:tc>
          <w:tcPr>
            <w:tcW w:w="1060" w:type="dxa"/>
            <w:tcBorders>
              <w:top w:val="nil"/>
              <w:left w:val="nil"/>
              <w:bottom w:val="nil"/>
              <w:right w:val="dotDotDash" w:sz="4" w:space="0" w:color="auto"/>
            </w:tcBorders>
            <w:noWrap/>
            <w:vAlign w:val="bottom"/>
            <w:hideMark/>
          </w:tcPr>
          <w:p w14:paraId="5EF9BCAE" w14:textId="77777777" w:rsidR="00DD748B" w:rsidRPr="00DD748B" w:rsidRDefault="00DD748B" w:rsidP="00DD748B">
            <w:pPr>
              <w:jc w:val="right"/>
              <w:rPr>
                <w:sz w:val="22"/>
                <w:szCs w:val="22"/>
                <w:lang w:eastAsia="en-US"/>
              </w:rPr>
            </w:pPr>
            <w:r w:rsidRPr="00DD748B">
              <w:rPr>
                <w:sz w:val="22"/>
                <w:szCs w:val="22"/>
                <w:lang w:eastAsia="en-US"/>
              </w:rPr>
              <w:t>21.51</w:t>
            </w:r>
          </w:p>
        </w:tc>
        <w:tc>
          <w:tcPr>
            <w:tcW w:w="1060" w:type="dxa"/>
            <w:tcBorders>
              <w:top w:val="nil"/>
              <w:left w:val="nil"/>
              <w:bottom w:val="nil"/>
              <w:right w:val="dotDotDash" w:sz="4" w:space="0" w:color="auto"/>
            </w:tcBorders>
            <w:noWrap/>
            <w:vAlign w:val="bottom"/>
            <w:hideMark/>
          </w:tcPr>
          <w:p w14:paraId="2DC8390D" w14:textId="77777777" w:rsidR="00DD748B" w:rsidRPr="00DD748B" w:rsidRDefault="00DD748B" w:rsidP="00DD748B">
            <w:pPr>
              <w:jc w:val="right"/>
              <w:rPr>
                <w:sz w:val="22"/>
                <w:szCs w:val="22"/>
                <w:lang w:eastAsia="en-US"/>
              </w:rPr>
            </w:pPr>
            <w:r w:rsidRPr="00DD748B">
              <w:rPr>
                <w:sz w:val="22"/>
                <w:szCs w:val="22"/>
                <w:lang w:eastAsia="en-US"/>
              </w:rPr>
              <w:t>43.22</w:t>
            </w:r>
          </w:p>
        </w:tc>
        <w:tc>
          <w:tcPr>
            <w:tcW w:w="1060" w:type="dxa"/>
            <w:tcBorders>
              <w:top w:val="nil"/>
              <w:left w:val="nil"/>
              <w:bottom w:val="nil"/>
              <w:right w:val="dotDotDash" w:sz="4" w:space="0" w:color="auto"/>
            </w:tcBorders>
            <w:noWrap/>
            <w:vAlign w:val="bottom"/>
            <w:hideMark/>
          </w:tcPr>
          <w:p w14:paraId="75417964" w14:textId="77777777" w:rsidR="00DD748B" w:rsidRPr="00DD748B" w:rsidRDefault="00DD748B" w:rsidP="00DD748B">
            <w:pPr>
              <w:jc w:val="right"/>
              <w:rPr>
                <w:sz w:val="22"/>
                <w:szCs w:val="22"/>
                <w:lang w:eastAsia="en-US"/>
              </w:rPr>
            </w:pPr>
            <w:r w:rsidRPr="00DD748B">
              <w:rPr>
                <w:sz w:val="22"/>
                <w:szCs w:val="22"/>
                <w:lang w:eastAsia="en-US"/>
              </w:rPr>
              <w:t>100.45</w:t>
            </w:r>
          </w:p>
        </w:tc>
      </w:tr>
      <w:tr w:rsidR="00DD748B" w:rsidRPr="00DD748B" w14:paraId="328CCBF4" w14:textId="77777777" w:rsidTr="00B85886">
        <w:trPr>
          <w:trHeight w:val="288"/>
          <w:jc w:val="center"/>
        </w:trPr>
        <w:tc>
          <w:tcPr>
            <w:tcW w:w="1060" w:type="dxa"/>
            <w:tcBorders>
              <w:top w:val="nil"/>
              <w:left w:val="dotDotDash" w:sz="4" w:space="0" w:color="auto"/>
              <w:bottom w:val="nil"/>
              <w:right w:val="dotDotDash" w:sz="4" w:space="0" w:color="auto"/>
            </w:tcBorders>
            <w:noWrap/>
            <w:vAlign w:val="bottom"/>
            <w:hideMark/>
          </w:tcPr>
          <w:p w14:paraId="495F80EE" w14:textId="77777777" w:rsidR="00DD748B" w:rsidRPr="00DD748B" w:rsidRDefault="00DD748B" w:rsidP="00DD748B">
            <w:pPr>
              <w:jc w:val="right"/>
              <w:rPr>
                <w:sz w:val="22"/>
                <w:szCs w:val="22"/>
                <w:lang w:eastAsia="en-US"/>
              </w:rPr>
            </w:pPr>
            <w:r w:rsidRPr="00DD748B">
              <w:rPr>
                <w:sz w:val="22"/>
                <w:szCs w:val="22"/>
                <w:lang w:eastAsia="en-US"/>
              </w:rPr>
              <w:t>-14.50</w:t>
            </w:r>
          </w:p>
        </w:tc>
        <w:tc>
          <w:tcPr>
            <w:tcW w:w="1060" w:type="dxa"/>
            <w:tcBorders>
              <w:top w:val="nil"/>
              <w:left w:val="nil"/>
              <w:bottom w:val="nil"/>
              <w:right w:val="dotDotDash" w:sz="4" w:space="0" w:color="auto"/>
            </w:tcBorders>
            <w:noWrap/>
            <w:vAlign w:val="bottom"/>
            <w:hideMark/>
          </w:tcPr>
          <w:p w14:paraId="6FE1FD41" w14:textId="77777777" w:rsidR="00DD748B" w:rsidRPr="00DD748B" w:rsidRDefault="00DD748B" w:rsidP="00DD748B">
            <w:pPr>
              <w:jc w:val="right"/>
              <w:rPr>
                <w:sz w:val="22"/>
                <w:szCs w:val="22"/>
                <w:lang w:eastAsia="en-US"/>
              </w:rPr>
            </w:pPr>
            <w:r w:rsidRPr="00DD748B">
              <w:rPr>
                <w:sz w:val="22"/>
                <w:szCs w:val="22"/>
                <w:lang w:eastAsia="en-US"/>
              </w:rPr>
              <w:t>52.04</w:t>
            </w:r>
          </w:p>
        </w:tc>
        <w:tc>
          <w:tcPr>
            <w:tcW w:w="1060" w:type="dxa"/>
            <w:tcBorders>
              <w:top w:val="nil"/>
              <w:left w:val="nil"/>
              <w:bottom w:val="nil"/>
              <w:right w:val="dotDotDash" w:sz="4" w:space="0" w:color="auto"/>
            </w:tcBorders>
            <w:noWrap/>
            <w:vAlign w:val="bottom"/>
            <w:hideMark/>
          </w:tcPr>
          <w:p w14:paraId="4BBD9BCD" w14:textId="77777777" w:rsidR="00DD748B" w:rsidRPr="00DD748B" w:rsidRDefault="00DD748B" w:rsidP="00DD748B">
            <w:pPr>
              <w:jc w:val="right"/>
              <w:rPr>
                <w:sz w:val="22"/>
                <w:szCs w:val="22"/>
                <w:lang w:eastAsia="en-US"/>
              </w:rPr>
            </w:pPr>
            <w:r w:rsidRPr="00DD748B">
              <w:rPr>
                <w:sz w:val="22"/>
                <w:szCs w:val="22"/>
                <w:lang w:eastAsia="en-US"/>
              </w:rPr>
              <w:t>101.78</w:t>
            </w:r>
          </w:p>
        </w:tc>
        <w:tc>
          <w:tcPr>
            <w:tcW w:w="1060" w:type="dxa"/>
            <w:tcBorders>
              <w:top w:val="nil"/>
              <w:left w:val="nil"/>
              <w:bottom w:val="nil"/>
              <w:right w:val="dotDotDash" w:sz="4" w:space="0" w:color="auto"/>
            </w:tcBorders>
            <w:noWrap/>
            <w:vAlign w:val="bottom"/>
            <w:hideMark/>
          </w:tcPr>
          <w:p w14:paraId="440EE49C" w14:textId="77777777" w:rsidR="00DD748B" w:rsidRPr="00DD748B" w:rsidRDefault="00DD748B" w:rsidP="00DD748B">
            <w:pPr>
              <w:jc w:val="right"/>
              <w:rPr>
                <w:sz w:val="22"/>
                <w:szCs w:val="22"/>
                <w:lang w:eastAsia="en-US"/>
              </w:rPr>
            </w:pPr>
            <w:r w:rsidRPr="00DD748B">
              <w:rPr>
                <w:sz w:val="22"/>
                <w:szCs w:val="22"/>
                <w:lang w:eastAsia="en-US"/>
              </w:rPr>
              <w:t>114.31</w:t>
            </w:r>
          </w:p>
        </w:tc>
        <w:tc>
          <w:tcPr>
            <w:tcW w:w="1060" w:type="dxa"/>
            <w:tcBorders>
              <w:top w:val="nil"/>
              <w:left w:val="nil"/>
              <w:bottom w:val="nil"/>
              <w:right w:val="dotDotDash" w:sz="4" w:space="0" w:color="auto"/>
            </w:tcBorders>
            <w:noWrap/>
            <w:vAlign w:val="bottom"/>
            <w:hideMark/>
          </w:tcPr>
          <w:p w14:paraId="0A65060C" w14:textId="77777777" w:rsidR="00DD748B" w:rsidRPr="00DD748B" w:rsidRDefault="00DD748B" w:rsidP="00DD748B">
            <w:pPr>
              <w:jc w:val="right"/>
              <w:rPr>
                <w:sz w:val="22"/>
                <w:szCs w:val="22"/>
                <w:lang w:eastAsia="en-US"/>
              </w:rPr>
            </w:pPr>
            <w:r w:rsidRPr="00DD748B">
              <w:rPr>
                <w:sz w:val="22"/>
                <w:szCs w:val="22"/>
                <w:lang w:eastAsia="en-US"/>
              </w:rPr>
              <w:t>29.59</w:t>
            </w:r>
          </w:p>
        </w:tc>
        <w:tc>
          <w:tcPr>
            <w:tcW w:w="1060" w:type="dxa"/>
            <w:tcBorders>
              <w:top w:val="nil"/>
              <w:left w:val="nil"/>
              <w:bottom w:val="nil"/>
              <w:right w:val="dotDotDash" w:sz="4" w:space="0" w:color="auto"/>
            </w:tcBorders>
            <w:noWrap/>
            <w:vAlign w:val="bottom"/>
            <w:hideMark/>
          </w:tcPr>
          <w:p w14:paraId="60A5B7E0" w14:textId="77777777" w:rsidR="00DD748B" w:rsidRPr="00DD748B" w:rsidRDefault="00DD748B" w:rsidP="00DD748B">
            <w:pPr>
              <w:jc w:val="right"/>
              <w:rPr>
                <w:sz w:val="22"/>
                <w:szCs w:val="22"/>
                <w:lang w:eastAsia="en-US"/>
              </w:rPr>
            </w:pPr>
            <w:r w:rsidRPr="00DD748B">
              <w:rPr>
                <w:sz w:val="22"/>
                <w:szCs w:val="22"/>
                <w:lang w:eastAsia="en-US"/>
              </w:rPr>
              <w:t>21.80</w:t>
            </w:r>
          </w:p>
        </w:tc>
        <w:tc>
          <w:tcPr>
            <w:tcW w:w="1060" w:type="dxa"/>
            <w:tcBorders>
              <w:top w:val="nil"/>
              <w:left w:val="nil"/>
              <w:bottom w:val="nil"/>
              <w:right w:val="dotDotDash" w:sz="4" w:space="0" w:color="auto"/>
            </w:tcBorders>
            <w:noWrap/>
            <w:vAlign w:val="bottom"/>
            <w:hideMark/>
          </w:tcPr>
          <w:p w14:paraId="508BEB15" w14:textId="77777777" w:rsidR="00DD748B" w:rsidRPr="00DD748B" w:rsidRDefault="00DD748B" w:rsidP="00DD748B">
            <w:pPr>
              <w:jc w:val="right"/>
              <w:rPr>
                <w:sz w:val="22"/>
                <w:szCs w:val="22"/>
                <w:lang w:eastAsia="en-US"/>
              </w:rPr>
            </w:pPr>
            <w:r w:rsidRPr="00DD748B">
              <w:rPr>
                <w:sz w:val="22"/>
                <w:szCs w:val="22"/>
                <w:lang w:eastAsia="en-US"/>
              </w:rPr>
              <w:t>42.81</w:t>
            </w:r>
          </w:p>
        </w:tc>
        <w:tc>
          <w:tcPr>
            <w:tcW w:w="1060" w:type="dxa"/>
            <w:tcBorders>
              <w:top w:val="nil"/>
              <w:left w:val="nil"/>
              <w:bottom w:val="nil"/>
              <w:right w:val="dotDotDash" w:sz="4" w:space="0" w:color="auto"/>
            </w:tcBorders>
            <w:noWrap/>
            <w:vAlign w:val="bottom"/>
            <w:hideMark/>
          </w:tcPr>
          <w:p w14:paraId="22C67540" w14:textId="77777777" w:rsidR="00DD748B" w:rsidRPr="00DD748B" w:rsidRDefault="00DD748B" w:rsidP="00DD748B">
            <w:pPr>
              <w:jc w:val="right"/>
              <w:rPr>
                <w:sz w:val="22"/>
                <w:szCs w:val="22"/>
                <w:lang w:eastAsia="en-US"/>
              </w:rPr>
            </w:pPr>
            <w:r w:rsidRPr="00DD748B">
              <w:rPr>
                <w:sz w:val="22"/>
                <w:szCs w:val="22"/>
                <w:lang w:eastAsia="en-US"/>
              </w:rPr>
              <w:t>99.42</w:t>
            </w:r>
          </w:p>
        </w:tc>
      </w:tr>
      <w:tr w:rsidR="00DD748B" w:rsidRPr="00DD748B" w14:paraId="652769A9" w14:textId="77777777" w:rsidTr="00B85886">
        <w:trPr>
          <w:trHeight w:val="288"/>
          <w:jc w:val="center"/>
        </w:trPr>
        <w:tc>
          <w:tcPr>
            <w:tcW w:w="1060" w:type="dxa"/>
            <w:tcBorders>
              <w:top w:val="nil"/>
              <w:left w:val="dotDotDash" w:sz="4" w:space="0" w:color="auto"/>
              <w:bottom w:val="nil"/>
              <w:right w:val="dotDotDash" w:sz="4" w:space="0" w:color="auto"/>
            </w:tcBorders>
            <w:noWrap/>
            <w:vAlign w:val="bottom"/>
            <w:hideMark/>
          </w:tcPr>
          <w:p w14:paraId="5E790FDA" w14:textId="77777777" w:rsidR="00DD748B" w:rsidRPr="00DD748B" w:rsidRDefault="00DD748B" w:rsidP="00DD748B">
            <w:pPr>
              <w:jc w:val="right"/>
              <w:rPr>
                <w:sz w:val="22"/>
                <w:szCs w:val="22"/>
                <w:lang w:eastAsia="en-US"/>
              </w:rPr>
            </w:pPr>
            <w:r w:rsidRPr="00DD748B">
              <w:rPr>
                <w:sz w:val="22"/>
                <w:szCs w:val="22"/>
                <w:lang w:eastAsia="en-US"/>
              </w:rPr>
              <w:t>-14.25</w:t>
            </w:r>
          </w:p>
        </w:tc>
        <w:tc>
          <w:tcPr>
            <w:tcW w:w="1060" w:type="dxa"/>
            <w:tcBorders>
              <w:top w:val="nil"/>
              <w:left w:val="nil"/>
              <w:bottom w:val="nil"/>
              <w:right w:val="dotDotDash" w:sz="4" w:space="0" w:color="auto"/>
            </w:tcBorders>
            <w:noWrap/>
            <w:vAlign w:val="bottom"/>
            <w:hideMark/>
          </w:tcPr>
          <w:p w14:paraId="65621195" w14:textId="77777777" w:rsidR="00DD748B" w:rsidRPr="00DD748B" w:rsidRDefault="00DD748B" w:rsidP="00DD748B">
            <w:pPr>
              <w:jc w:val="right"/>
              <w:rPr>
                <w:sz w:val="22"/>
                <w:szCs w:val="22"/>
                <w:lang w:eastAsia="en-US"/>
              </w:rPr>
            </w:pPr>
            <w:r w:rsidRPr="00DD748B">
              <w:rPr>
                <w:sz w:val="22"/>
                <w:szCs w:val="22"/>
                <w:lang w:eastAsia="en-US"/>
              </w:rPr>
              <w:t>51.15</w:t>
            </w:r>
          </w:p>
        </w:tc>
        <w:tc>
          <w:tcPr>
            <w:tcW w:w="1060" w:type="dxa"/>
            <w:tcBorders>
              <w:top w:val="nil"/>
              <w:left w:val="nil"/>
              <w:bottom w:val="nil"/>
              <w:right w:val="dotDotDash" w:sz="4" w:space="0" w:color="auto"/>
            </w:tcBorders>
            <w:noWrap/>
            <w:vAlign w:val="bottom"/>
            <w:hideMark/>
          </w:tcPr>
          <w:p w14:paraId="7E4976D6" w14:textId="77777777" w:rsidR="00DD748B" w:rsidRPr="00DD748B" w:rsidRDefault="00DD748B" w:rsidP="00DD748B">
            <w:pPr>
              <w:jc w:val="right"/>
              <w:rPr>
                <w:sz w:val="22"/>
                <w:szCs w:val="22"/>
                <w:lang w:eastAsia="en-US"/>
              </w:rPr>
            </w:pPr>
            <w:r w:rsidRPr="00DD748B">
              <w:rPr>
                <w:sz w:val="22"/>
                <w:szCs w:val="22"/>
                <w:lang w:eastAsia="en-US"/>
              </w:rPr>
              <w:t>100.38</w:t>
            </w:r>
          </w:p>
        </w:tc>
        <w:tc>
          <w:tcPr>
            <w:tcW w:w="1060" w:type="dxa"/>
            <w:tcBorders>
              <w:top w:val="nil"/>
              <w:left w:val="nil"/>
              <w:bottom w:val="nil"/>
              <w:right w:val="dotDotDash" w:sz="4" w:space="0" w:color="auto"/>
            </w:tcBorders>
            <w:noWrap/>
            <w:vAlign w:val="bottom"/>
            <w:hideMark/>
          </w:tcPr>
          <w:p w14:paraId="6360FDA8" w14:textId="77777777" w:rsidR="00DD748B" w:rsidRPr="00DD748B" w:rsidRDefault="00DD748B" w:rsidP="00DD748B">
            <w:pPr>
              <w:jc w:val="right"/>
              <w:rPr>
                <w:sz w:val="22"/>
                <w:szCs w:val="22"/>
                <w:lang w:eastAsia="en-US"/>
              </w:rPr>
            </w:pPr>
            <w:r w:rsidRPr="00DD748B">
              <w:rPr>
                <w:sz w:val="22"/>
                <w:szCs w:val="22"/>
                <w:lang w:eastAsia="en-US"/>
              </w:rPr>
              <w:t>112.66</w:t>
            </w:r>
          </w:p>
        </w:tc>
        <w:tc>
          <w:tcPr>
            <w:tcW w:w="1060" w:type="dxa"/>
            <w:tcBorders>
              <w:top w:val="nil"/>
              <w:left w:val="nil"/>
              <w:bottom w:val="nil"/>
              <w:right w:val="dotDotDash" w:sz="4" w:space="0" w:color="auto"/>
            </w:tcBorders>
            <w:noWrap/>
            <w:vAlign w:val="bottom"/>
            <w:hideMark/>
          </w:tcPr>
          <w:p w14:paraId="1AEFF112" w14:textId="77777777" w:rsidR="00DD748B" w:rsidRPr="00DD748B" w:rsidRDefault="00DD748B" w:rsidP="00DD748B">
            <w:pPr>
              <w:jc w:val="right"/>
              <w:rPr>
                <w:sz w:val="22"/>
                <w:szCs w:val="22"/>
                <w:lang w:eastAsia="en-US"/>
              </w:rPr>
            </w:pPr>
            <w:r w:rsidRPr="00DD748B">
              <w:rPr>
                <w:sz w:val="22"/>
                <w:szCs w:val="22"/>
                <w:lang w:eastAsia="en-US"/>
              </w:rPr>
              <w:t>28.29</w:t>
            </w:r>
          </w:p>
        </w:tc>
        <w:tc>
          <w:tcPr>
            <w:tcW w:w="1060" w:type="dxa"/>
            <w:tcBorders>
              <w:top w:val="nil"/>
              <w:left w:val="nil"/>
              <w:bottom w:val="nil"/>
              <w:right w:val="dotDotDash" w:sz="4" w:space="0" w:color="auto"/>
            </w:tcBorders>
            <w:noWrap/>
            <w:vAlign w:val="bottom"/>
            <w:hideMark/>
          </w:tcPr>
          <w:p w14:paraId="02000D9E" w14:textId="77777777" w:rsidR="00DD748B" w:rsidRPr="00DD748B" w:rsidRDefault="00DD748B" w:rsidP="00DD748B">
            <w:pPr>
              <w:jc w:val="right"/>
              <w:rPr>
                <w:sz w:val="22"/>
                <w:szCs w:val="22"/>
                <w:lang w:eastAsia="en-US"/>
              </w:rPr>
            </w:pPr>
            <w:r w:rsidRPr="00DD748B">
              <w:rPr>
                <w:sz w:val="22"/>
                <w:szCs w:val="22"/>
                <w:lang w:eastAsia="en-US"/>
              </w:rPr>
              <w:t>23.75</w:t>
            </w:r>
          </w:p>
        </w:tc>
        <w:tc>
          <w:tcPr>
            <w:tcW w:w="1060" w:type="dxa"/>
            <w:tcBorders>
              <w:top w:val="nil"/>
              <w:left w:val="nil"/>
              <w:bottom w:val="nil"/>
              <w:right w:val="dotDotDash" w:sz="4" w:space="0" w:color="auto"/>
            </w:tcBorders>
            <w:noWrap/>
            <w:vAlign w:val="bottom"/>
            <w:hideMark/>
          </w:tcPr>
          <w:p w14:paraId="57172437" w14:textId="77777777" w:rsidR="00DD748B" w:rsidRPr="00DD748B" w:rsidRDefault="00DD748B" w:rsidP="00DD748B">
            <w:pPr>
              <w:jc w:val="right"/>
              <w:rPr>
                <w:sz w:val="22"/>
                <w:szCs w:val="22"/>
                <w:lang w:eastAsia="en-US"/>
              </w:rPr>
            </w:pPr>
            <w:r w:rsidRPr="00DD748B">
              <w:rPr>
                <w:sz w:val="22"/>
                <w:szCs w:val="22"/>
                <w:lang w:eastAsia="en-US"/>
              </w:rPr>
              <w:t>42.61</w:t>
            </w:r>
          </w:p>
        </w:tc>
        <w:tc>
          <w:tcPr>
            <w:tcW w:w="1060" w:type="dxa"/>
            <w:tcBorders>
              <w:top w:val="nil"/>
              <w:left w:val="nil"/>
              <w:bottom w:val="nil"/>
              <w:right w:val="dotDotDash" w:sz="4" w:space="0" w:color="auto"/>
            </w:tcBorders>
            <w:noWrap/>
            <w:vAlign w:val="bottom"/>
            <w:hideMark/>
          </w:tcPr>
          <w:p w14:paraId="2DD52634" w14:textId="77777777" w:rsidR="00DD748B" w:rsidRPr="00DD748B" w:rsidRDefault="00DD748B" w:rsidP="00DD748B">
            <w:pPr>
              <w:jc w:val="right"/>
              <w:rPr>
                <w:sz w:val="22"/>
                <w:szCs w:val="22"/>
                <w:lang w:eastAsia="en-US"/>
              </w:rPr>
            </w:pPr>
            <w:r w:rsidRPr="00DD748B">
              <w:rPr>
                <w:sz w:val="22"/>
                <w:szCs w:val="22"/>
                <w:lang w:eastAsia="en-US"/>
              </w:rPr>
              <w:t>97.54</w:t>
            </w:r>
          </w:p>
        </w:tc>
      </w:tr>
      <w:tr w:rsidR="00DD748B" w:rsidRPr="00DD748B" w14:paraId="1BC802BE" w14:textId="77777777" w:rsidTr="00B85886">
        <w:trPr>
          <w:trHeight w:val="288"/>
          <w:jc w:val="center"/>
        </w:trPr>
        <w:tc>
          <w:tcPr>
            <w:tcW w:w="1060" w:type="dxa"/>
            <w:tcBorders>
              <w:top w:val="nil"/>
              <w:left w:val="dotDotDash" w:sz="4" w:space="0" w:color="auto"/>
              <w:bottom w:val="nil"/>
              <w:right w:val="dotDotDash" w:sz="4" w:space="0" w:color="auto"/>
            </w:tcBorders>
            <w:noWrap/>
            <w:vAlign w:val="bottom"/>
            <w:hideMark/>
          </w:tcPr>
          <w:p w14:paraId="340D7141" w14:textId="77777777" w:rsidR="00DD748B" w:rsidRPr="00DD748B" w:rsidRDefault="00DD748B" w:rsidP="00DD748B">
            <w:pPr>
              <w:jc w:val="right"/>
              <w:rPr>
                <w:sz w:val="22"/>
                <w:szCs w:val="22"/>
                <w:lang w:eastAsia="en-US"/>
              </w:rPr>
            </w:pPr>
            <w:r w:rsidRPr="00DD748B">
              <w:rPr>
                <w:sz w:val="22"/>
                <w:szCs w:val="22"/>
                <w:lang w:eastAsia="en-US"/>
              </w:rPr>
              <w:t>-14.00</w:t>
            </w:r>
          </w:p>
        </w:tc>
        <w:tc>
          <w:tcPr>
            <w:tcW w:w="1060" w:type="dxa"/>
            <w:tcBorders>
              <w:top w:val="nil"/>
              <w:left w:val="nil"/>
              <w:bottom w:val="nil"/>
              <w:right w:val="dotDotDash" w:sz="4" w:space="0" w:color="auto"/>
            </w:tcBorders>
            <w:noWrap/>
            <w:vAlign w:val="bottom"/>
            <w:hideMark/>
          </w:tcPr>
          <w:p w14:paraId="02BEA3EF" w14:textId="77777777" w:rsidR="00DD748B" w:rsidRPr="00DD748B" w:rsidRDefault="00DD748B" w:rsidP="00DD748B">
            <w:pPr>
              <w:jc w:val="right"/>
              <w:rPr>
                <w:sz w:val="22"/>
                <w:szCs w:val="22"/>
                <w:lang w:eastAsia="en-US"/>
              </w:rPr>
            </w:pPr>
            <w:r w:rsidRPr="00DD748B">
              <w:rPr>
                <w:sz w:val="22"/>
                <w:szCs w:val="22"/>
                <w:lang w:eastAsia="en-US"/>
              </w:rPr>
              <w:t>50.89</w:t>
            </w:r>
          </w:p>
        </w:tc>
        <w:tc>
          <w:tcPr>
            <w:tcW w:w="1060" w:type="dxa"/>
            <w:tcBorders>
              <w:top w:val="nil"/>
              <w:left w:val="nil"/>
              <w:bottom w:val="nil"/>
              <w:right w:val="dotDotDash" w:sz="4" w:space="0" w:color="auto"/>
            </w:tcBorders>
            <w:noWrap/>
            <w:vAlign w:val="bottom"/>
            <w:hideMark/>
          </w:tcPr>
          <w:p w14:paraId="66A3A8B7" w14:textId="77777777" w:rsidR="00DD748B" w:rsidRPr="00DD748B" w:rsidRDefault="00DD748B" w:rsidP="00DD748B">
            <w:pPr>
              <w:jc w:val="right"/>
              <w:rPr>
                <w:sz w:val="22"/>
                <w:szCs w:val="22"/>
                <w:lang w:eastAsia="en-US"/>
              </w:rPr>
            </w:pPr>
            <w:r w:rsidRPr="00DD748B">
              <w:rPr>
                <w:sz w:val="22"/>
                <w:szCs w:val="22"/>
                <w:lang w:eastAsia="en-US"/>
              </w:rPr>
              <w:t>100.91</w:t>
            </w:r>
          </w:p>
        </w:tc>
        <w:tc>
          <w:tcPr>
            <w:tcW w:w="1060" w:type="dxa"/>
            <w:tcBorders>
              <w:top w:val="nil"/>
              <w:left w:val="nil"/>
              <w:bottom w:val="nil"/>
              <w:right w:val="dotDotDash" w:sz="4" w:space="0" w:color="auto"/>
            </w:tcBorders>
            <w:noWrap/>
            <w:vAlign w:val="bottom"/>
            <w:hideMark/>
          </w:tcPr>
          <w:p w14:paraId="2F8C6AB9" w14:textId="77777777" w:rsidR="00DD748B" w:rsidRPr="00DD748B" w:rsidRDefault="00DD748B" w:rsidP="00DD748B">
            <w:pPr>
              <w:jc w:val="right"/>
              <w:rPr>
                <w:sz w:val="22"/>
                <w:szCs w:val="22"/>
                <w:lang w:eastAsia="en-US"/>
              </w:rPr>
            </w:pPr>
            <w:r w:rsidRPr="00DD748B">
              <w:rPr>
                <w:sz w:val="22"/>
                <w:szCs w:val="22"/>
                <w:lang w:eastAsia="en-US"/>
              </w:rPr>
              <w:t>113.02</w:t>
            </w:r>
          </w:p>
        </w:tc>
        <w:tc>
          <w:tcPr>
            <w:tcW w:w="1060" w:type="dxa"/>
            <w:tcBorders>
              <w:top w:val="nil"/>
              <w:left w:val="nil"/>
              <w:bottom w:val="nil"/>
              <w:right w:val="dotDotDash" w:sz="4" w:space="0" w:color="auto"/>
            </w:tcBorders>
            <w:noWrap/>
            <w:vAlign w:val="bottom"/>
            <w:hideMark/>
          </w:tcPr>
          <w:p w14:paraId="38E6F773" w14:textId="77777777" w:rsidR="00DD748B" w:rsidRPr="00DD748B" w:rsidRDefault="00DD748B" w:rsidP="00DD748B">
            <w:pPr>
              <w:jc w:val="right"/>
              <w:rPr>
                <w:sz w:val="22"/>
                <w:szCs w:val="22"/>
                <w:lang w:eastAsia="en-US"/>
              </w:rPr>
            </w:pPr>
            <w:r w:rsidRPr="00DD748B">
              <w:rPr>
                <w:sz w:val="22"/>
                <w:szCs w:val="22"/>
                <w:lang w:eastAsia="en-US"/>
              </w:rPr>
              <w:t>27.94</w:t>
            </w:r>
          </w:p>
        </w:tc>
        <w:tc>
          <w:tcPr>
            <w:tcW w:w="1060" w:type="dxa"/>
            <w:tcBorders>
              <w:top w:val="nil"/>
              <w:left w:val="nil"/>
              <w:bottom w:val="nil"/>
              <w:right w:val="dotDotDash" w:sz="4" w:space="0" w:color="auto"/>
            </w:tcBorders>
            <w:noWrap/>
            <w:vAlign w:val="bottom"/>
            <w:hideMark/>
          </w:tcPr>
          <w:p w14:paraId="0FAFD21E" w14:textId="77777777" w:rsidR="00DD748B" w:rsidRPr="00DD748B" w:rsidRDefault="00DD748B" w:rsidP="00DD748B">
            <w:pPr>
              <w:jc w:val="right"/>
              <w:rPr>
                <w:sz w:val="22"/>
                <w:szCs w:val="22"/>
                <w:lang w:eastAsia="en-US"/>
              </w:rPr>
            </w:pPr>
            <w:r w:rsidRPr="00DD748B">
              <w:rPr>
                <w:sz w:val="22"/>
                <w:szCs w:val="22"/>
                <w:lang w:eastAsia="en-US"/>
              </w:rPr>
              <w:t>24.94</w:t>
            </w:r>
          </w:p>
        </w:tc>
        <w:tc>
          <w:tcPr>
            <w:tcW w:w="1060" w:type="dxa"/>
            <w:tcBorders>
              <w:top w:val="nil"/>
              <w:left w:val="nil"/>
              <w:bottom w:val="nil"/>
              <w:right w:val="dotDotDash" w:sz="4" w:space="0" w:color="auto"/>
            </w:tcBorders>
            <w:noWrap/>
            <w:vAlign w:val="bottom"/>
            <w:hideMark/>
          </w:tcPr>
          <w:p w14:paraId="671C8C7B" w14:textId="77777777" w:rsidR="00DD748B" w:rsidRPr="00DD748B" w:rsidRDefault="00DD748B" w:rsidP="00DD748B">
            <w:pPr>
              <w:jc w:val="right"/>
              <w:rPr>
                <w:sz w:val="22"/>
                <w:szCs w:val="22"/>
                <w:lang w:eastAsia="en-US"/>
              </w:rPr>
            </w:pPr>
            <w:r w:rsidRPr="00DD748B">
              <w:rPr>
                <w:sz w:val="22"/>
                <w:szCs w:val="22"/>
                <w:lang w:eastAsia="en-US"/>
              </w:rPr>
              <w:t>42.54</w:t>
            </w:r>
          </w:p>
        </w:tc>
        <w:tc>
          <w:tcPr>
            <w:tcW w:w="1060" w:type="dxa"/>
            <w:tcBorders>
              <w:top w:val="nil"/>
              <w:left w:val="nil"/>
              <w:bottom w:val="nil"/>
              <w:right w:val="dotDotDash" w:sz="4" w:space="0" w:color="auto"/>
            </w:tcBorders>
            <w:noWrap/>
            <w:vAlign w:val="bottom"/>
            <w:hideMark/>
          </w:tcPr>
          <w:p w14:paraId="4D4644BE" w14:textId="77777777" w:rsidR="00DD748B" w:rsidRPr="00DD748B" w:rsidRDefault="00DD748B" w:rsidP="00DD748B">
            <w:pPr>
              <w:jc w:val="right"/>
              <w:rPr>
                <w:sz w:val="22"/>
                <w:szCs w:val="22"/>
                <w:lang w:eastAsia="en-US"/>
              </w:rPr>
            </w:pPr>
            <w:r w:rsidRPr="00DD748B">
              <w:rPr>
                <w:sz w:val="22"/>
                <w:szCs w:val="22"/>
                <w:lang w:eastAsia="en-US"/>
              </w:rPr>
              <w:t>97.79</w:t>
            </w:r>
          </w:p>
        </w:tc>
      </w:tr>
      <w:tr w:rsidR="00DD748B" w:rsidRPr="00DD748B" w14:paraId="74E2F86F" w14:textId="77777777" w:rsidTr="00B85886">
        <w:trPr>
          <w:trHeight w:val="288"/>
          <w:jc w:val="center"/>
        </w:trPr>
        <w:tc>
          <w:tcPr>
            <w:tcW w:w="1060" w:type="dxa"/>
            <w:tcBorders>
              <w:top w:val="nil"/>
              <w:left w:val="dotDotDash" w:sz="4" w:space="0" w:color="auto"/>
              <w:bottom w:val="nil"/>
              <w:right w:val="dotDotDash" w:sz="4" w:space="0" w:color="auto"/>
            </w:tcBorders>
            <w:noWrap/>
            <w:vAlign w:val="bottom"/>
            <w:hideMark/>
          </w:tcPr>
          <w:p w14:paraId="631E0511" w14:textId="77777777" w:rsidR="00DD748B" w:rsidRPr="00DD748B" w:rsidRDefault="00DD748B" w:rsidP="00DD748B">
            <w:pPr>
              <w:jc w:val="right"/>
              <w:rPr>
                <w:sz w:val="22"/>
                <w:szCs w:val="22"/>
                <w:lang w:eastAsia="en-US"/>
              </w:rPr>
            </w:pPr>
            <w:r w:rsidRPr="00DD748B">
              <w:rPr>
                <w:sz w:val="22"/>
                <w:szCs w:val="22"/>
                <w:lang w:eastAsia="en-US"/>
              </w:rPr>
              <w:t>-13.75</w:t>
            </w:r>
          </w:p>
        </w:tc>
        <w:tc>
          <w:tcPr>
            <w:tcW w:w="1060" w:type="dxa"/>
            <w:tcBorders>
              <w:top w:val="nil"/>
              <w:left w:val="nil"/>
              <w:bottom w:val="nil"/>
              <w:right w:val="dotDotDash" w:sz="4" w:space="0" w:color="auto"/>
            </w:tcBorders>
            <w:noWrap/>
            <w:vAlign w:val="bottom"/>
            <w:hideMark/>
          </w:tcPr>
          <w:p w14:paraId="11B55969" w14:textId="77777777" w:rsidR="00DD748B" w:rsidRPr="00DD748B" w:rsidRDefault="00DD748B" w:rsidP="00DD748B">
            <w:pPr>
              <w:jc w:val="right"/>
              <w:rPr>
                <w:sz w:val="22"/>
                <w:szCs w:val="22"/>
                <w:lang w:eastAsia="en-US"/>
              </w:rPr>
            </w:pPr>
            <w:r w:rsidRPr="00DD748B">
              <w:rPr>
                <w:sz w:val="22"/>
                <w:szCs w:val="22"/>
                <w:lang w:eastAsia="en-US"/>
              </w:rPr>
              <w:t>49.02</w:t>
            </w:r>
          </w:p>
        </w:tc>
        <w:tc>
          <w:tcPr>
            <w:tcW w:w="1060" w:type="dxa"/>
            <w:tcBorders>
              <w:top w:val="nil"/>
              <w:left w:val="nil"/>
              <w:bottom w:val="nil"/>
              <w:right w:val="dotDotDash" w:sz="4" w:space="0" w:color="auto"/>
            </w:tcBorders>
            <w:noWrap/>
            <w:vAlign w:val="bottom"/>
            <w:hideMark/>
          </w:tcPr>
          <w:p w14:paraId="7533CAC3" w14:textId="77777777" w:rsidR="00DD748B" w:rsidRPr="00DD748B" w:rsidRDefault="00DD748B" w:rsidP="00DD748B">
            <w:pPr>
              <w:jc w:val="right"/>
              <w:rPr>
                <w:sz w:val="22"/>
                <w:szCs w:val="22"/>
                <w:lang w:eastAsia="en-US"/>
              </w:rPr>
            </w:pPr>
            <w:r w:rsidRPr="00DD748B">
              <w:rPr>
                <w:sz w:val="22"/>
                <w:szCs w:val="22"/>
                <w:lang w:eastAsia="en-US"/>
              </w:rPr>
              <w:t>100.08</w:t>
            </w:r>
          </w:p>
        </w:tc>
        <w:tc>
          <w:tcPr>
            <w:tcW w:w="1060" w:type="dxa"/>
            <w:tcBorders>
              <w:top w:val="nil"/>
              <w:left w:val="nil"/>
              <w:bottom w:val="nil"/>
              <w:right w:val="dotDotDash" w:sz="4" w:space="0" w:color="auto"/>
            </w:tcBorders>
            <w:noWrap/>
            <w:vAlign w:val="bottom"/>
            <w:hideMark/>
          </w:tcPr>
          <w:p w14:paraId="5EF68ED4" w14:textId="77777777" w:rsidR="00DD748B" w:rsidRPr="00DD748B" w:rsidRDefault="00DD748B" w:rsidP="00DD748B">
            <w:pPr>
              <w:jc w:val="right"/>
              <w:rPr>
                <w:sz w:val="22"/>
                <w:szCs w:val="22"/>
                <w:lang w:eastAsia="en-US"/>
              </w:rPr>
            </w:pPr>
            <w:r w:rsidRPr="00DD748B">
              <w:rPr>
                <w:sz w:val="22"/>
                <w:szCs w:val="22"/>
                <w:lang w:eastAsia="en-US"/>
              </w:rPr>
              <w:t>111.44</w:t>
            </w:r>
          </w:p>
        </w:tc>
        <w:tc>
          <w:tcPr>
            <w:tcW w:w="1060" w:type="dxa"/>
            <w:tcBorders>
              <w:top w:val="nil"/>
              <w:left w:val="nil"/>
              <w:bottom w:val="nil"/>
              <w:right w:val="dotDotDash" w:sz="4" w:space="0" w:color="auto"/>
            </w:tcBorders>
            <w:noWrap/>
            <w:vAlign w:val="bottom"/>
            <w:hideMark/>
          </w:tcPr>
          <w:p w14:paraId="33D23BC0" w14:textId="77777777" w:rsidR="00DD748B" w:rsidRPr="00DD748B" w:rsidRDefault="00DD748B" w:rsidP="00DD748B">
            <w:pPr>
              <w:jc w:val="right"/>
              <w:rPr>
                <w:sz w:val="22"/>
                <w:szCs w:val="22"/>
                <w:lang w:eastAsia="en-US"/>
              </w:rPr>
            </w:pPr>
            <w:r w:rsidRPr="00DD748B">
              <w:rPr>
                <w:sz w:val="22"/>
                <w:szCs w:val="22"/>
                <w:lang w:eastAsia="en-US"/>
              </w:rPr>
              <w:t>25.89</w:t>
            </w:r>
          </w:p>
        </w:tc>
        <w:tc>
          <w:tcPr>
            <w:tcW w:w="1060" w:type="dxa"/>
            <w:tcBorders>
              <w:top w:val="nil"/>
              <w:left w:val="nil"/>
              <w:bottom w:val="nil"/>
              <w:right w:val="dotDotDash" w:sz="4" w:space="0" w:color="auto"/>
            </w:tcBorders>
            <w:noWrap/>
            <w:vAlign w:val="bottom"/>
            <w:hideMark/>
          </w:tcPr>
          <w:p w14:paraId="234AFB56" w14:textId="77777777" w:rsidR="00DD748B" w:rsidRPr="00DD748B" w:rsidRDefault="00DD748B" w:rsidP="00DD748B">
            <w:pPr>
              <w:jc w:val="right"/>
              <w:rPr>
                <w:sz w:val="22"/>
                <w:szCs w:val="22"/>
                <w:lang w:eastAsia="en-US"/>
              </w:rPr>
            </w:pPr>
            <w:r w:rsidRPr="00DD748B">
              <w:rPr>
                <w:sz w:val="22"/>
                <w:szCs w:val="22"/>
                <w:lang w:eastAsia="en-US"/>
              </w:rPr>
              <w:t>24.19</w:t>
            </w:r>
          </w:p>
        </w:tc>
        <w:tc>
          <w:tcPr>
            <w:tcW w:w="1060" w:type="dxa"/>
            <w:tcBorders>
              <w:top w:val="nil"/>
              <w:left w:val="nil"/>
              <w:bottom w:val="nil"/>
              <w:right w:val="dotDotDash" w:sz="4" w:space="0" w:color="auto"/>
            </w:tcBorders>
            <w:noWrap/>
            <w:vAlign w:val="bottom"/>
            <w:hideMark/>
          </w:tcPr>
          <w:p w14:paraId="0E98C9C4" w14:textId="77777777" w:rsidR="00DD748B" w:rsidRPr="00DD748B" w:rsidRDefault="00DD748B" w:rsidP="00DD748B">
            <w:pPr>
              <w:jc w:val="right"/>
              <w:rPr>
                <w:sz w:val="22"/>
                <w:szCs w:val="22"/>
                <w:lang w:eastAsia="en-US"/>
              </w:rPr>
            </w:pPr>
            <w:r w:rsidRPr="00DD748B">
              <w:rPr>
                <w:sz w:val="22"/>
                <w:szCs w:val="22"/>
                <w:lang w:eastAsia="en-US"/>
              </w:rPr>
              <w:t>41.63</w:t>
            </w:r>
          </w:p>
        </w:tc>
        <w:tc>
          <w:tcPr>
            <w:tcW w:w="1060" w:type="dxa"/>
            <w:tcBorders>
              <w:top w:val="nil"/>
              <w:left w:val="nil"/>
              <w:bottom w:val="nil"/>
              <w:right w:val="dotDotDash" w:sz="4" w:space="0" w:color="auto"/>
            </w:tcBorders>
            <w:noWrap/>
            <w:vAlign w:val="bottom"/>
            <w:hideMark/>
          </w:tcPr>
          <w:p w14:paraId="16812E89" w14:textId="77777777" w:rsidR="00DD748B" w:rsidRPr="00DD748B" w:rsidRDefault="00DD748B" w:rsidP="00DD748B">
            <w:pPr>
              <w:jc w:val="right"/>
              <w:rPr>
                <w:sz w:val="22"/>
                <w:szCs w:val="22"/>
                <w:lang w:eastAsia="en-US"/>
              </w:rPr>
            </w:pPr>
            <w:r w:rsidRPr="00DD748B">
              <w:rPr>
                <w:sz w:val="22"/>
                <w:szCs w:val="22"/>
                <w:lang w:eastAsia="en-US"/>
              </w:rPr>
              <w:t>97.12</w:t>
            </w:r>
          </w:p>
        </w:tc>
      </w:tr>
      <w:tr w:rsidR="00DD748B" w:rsidRPr="00DD748B" w14:paraId="634D674A" w14:textId="77777777" w:rsidTr="00B85886">
        <w:trPr>
          <w:trHeight w:val="288"/>
          <w:jc w:val="center"/>
        </w:trPr>
        <w:tc>
          <w:tcPr>
            <w:tcW w:w="1060" w:type="dxa"/>
            <w:tcBorders>
              <w:top w:val="nil"/>
              <w:left w:val="dotDotDash" w:sz="4" w:space="0" w:color="auto"/>
              <w:bottom w:val="nil"/>
              <w:right w:val="dotDotDash" w:sz="4" w:space="0" w:color="auto"/>
            </w:tcBorders>
            <w:noWrap/>
            <w:vAlign w:val="bottom"/>
            <w:hideMark/>
          </w:tcPr>
          <w:p w14:paraId="4261C325" w14:textId="77777777" w:rsidR="00DD748B" w:rsidRPr="00DD748B" w:rsidRDefault="00DD748B" w:rsidP="00DD748B">
            <w:pPr>
              <w:jc w:val="right"/>
              <w:rPr>
                <w:sz w:val="22"/>
                <w:szCs w:val="22"/>
                <w:lang w:eastAsia="en-US"/>
              </w:rPr>
            </w:pPr>
            <w:r w:rsidRPr="00DD748B">
              <w:rPr>
                <w:sz w:val="22"/>
                <w:szCs w:val="22"/>
                <w:lang w:eastAsia="en-US"/>
              </w:rPr>
              <w:t>-13.50</w:t>
            </w:r>
          </w:p>
        </w:tc>
        <w:tc>
          <w:tcPr>
            <w:tcW w:w="1060" w:type="dxa"/>
            <w:tcBorders>
              <w:top w:val="nil"/>
              <w:left w:val="nil"/>
              <w:bottom w:val="nil"/>
              <w:right w:val="dotDotDash" w:sz="4" w:space="0" w:color="auto"/>
            </w:tcBorders>
            <w:noWrap/>
            <w:vAlign w:val="bottom"/>
            <w:hideMark/>
          </w:tcPr>
          <w:p w14:paraId="3B882FFE" w14:textId="77777777" w:rsidR="00DD748B" w:rsidRPr="00DD748B" w:rsidRDefault="00DD748B" w:rsidP="00DD748B">
            <w:pPr>
              <w:jc w:val="right"/>
              <w:rPr>
                <w:sz w:val="22"/>
                <w:szCs w:val="22"/>
                <w:lang w:eastAsia="en-US"/>
              </w:rPr>
            </w:pPr>
            <w:r w:rsidRPr="00DD748B">
              <w:rPr>
                <w:sz w:val="22"/>
                <w:szCs w:val="22"/>
                <w:lang w:eastAsia="en-US"/>
              </w:rPr>
              <w:t>48.90</w:t>
            </w:r>
          </w:p>
        </w:tc>
        <w:tc>
          <w:tcPr>
            <w:tcW w:w="1060" w:type="dxa"/>
            <w:tcBorders>
              <w:top w:val="nil"/>
              <w:left w:val="nil"/>
              <w:bottom w:val="nil"/>
              <w:right w:val="dotDotDash" w:sz="4" w:space="0" w:color="auto"/>
            </w:tcBorders>
            <w:noWrap/>
            <w:vAlign w:val="bottom"/>
            <w:hideMark/>
          </w:tcPr>
          <w:p w14:paraId="72A5FD09" w14:textId="77777777" w:rsidR="00DD748B" w:rsidRPr="00DD748B" w:rsidRDefault="00DD748B" w:rsidP="00DD748B">
            <w:pPr>
              <w:jc w:val="right"/>
              <w:rPr>
                <w:sz w:val="22"/>
                <w:szCs w:val="22"/>
                <w:lang w:eastAsia="en-US"/>
              </w:rPr>
            </w:pPr>
            <w:r w:rsidRPr="00DD748B">
              <w:rPr>
                <w:sz w:val="22"/>
                <w:szCs w:val="22"/>
                <w:lang w:eastAsia="en-US"/>
              </w:rPr>
              <w:t>98.92</w:t>
            </w:r>
          </w:p>
        </w:tc>
        <w:tc>
          <w:tcPr>
            <w:tcW w:w="1060" w:type="dxa"/>
            <w:tcBorders>
              <w:top w:val="nil"/>
              <w:left w:val="nil"/>
              <w:bottom w:val="nil"/>
              <w:right w:val="dotDotDash" w:sz="4" w:space="0" w:color="auto"/>
            </w:tcBorders>
            <w:noWrap/>
            <w:vAlign w:val="bottom"/>
            <w:hideMark/>
          </w:tcPr>
          <w:p w14:paraId="64E93356" w14:textId="77777777" w:rsidR="00DD748B" w:rsidRPr="00DD748B" w:rsidRDefault="00DD748B" w:rsidP="00DD748B">
            <w:pPr>
              <w:jc w:val="right"/>
              <w:rPr>
                <w:sz w:val="22"/>
                <w:szCs w:val="22"/>
                <w:lang w:eastAsia="en-US"/>
              </w:rPr>
            </w:pPr>
            <w:r w:rsidRPr="00DD748B">
              <w:rPr>
                <w:sz w:val="22"/>
                <w:szCs w:val="22"/>
                <w:lang w:eastAsia="en-US"/>
              </w:rPr>
              <w:t>110.35</w:t>
            </w:r>
          </w:p>
        </w:tc>
        <w:tc>
          <w:tcPr>
            <w:tcW w:w="1060" w:type="dxa"/>
            <w:tcBorders>
              <w:top w:val="nil"/>
              <w:left w:val="nil"/>
              <w:bottom w:val="nil"/>
              <w:right w:val="dotDotDash" w:sz="4" w:space="0" w:color="auto"/>
            </w:tcBorders>
            <w:noWrap/>
            <w:vAlign w:val="bottom"/>
            <w:hideMark/>
          </w:tcPr>
          <w:p w14:paraId="616347D3" w14:textId="77777777" w:rsidR="00DD748B" w:rsidRPr="00DD748B" w:rsidRDefault="00DD748B" w:rsidP="00DD748B">
            <w:pPr>
              <w:jc w:val="right"/>
              <w:rPr>
                <w:sz w:val="22"/>
                <w:szCs w:val="22"/>
                <w:lang w:eastAsia="en-US"/>
              </w:rPr>
            </w:pPr>
            <w:r w:rsidRPr="00DD748B">
              <w:rPr>
                <w:sz w:val="22"/>
                <w:szCs w:val="22"/>
                <w:lang w:eastAsia="en-US"/>
              </w:rPr>
              <w:t>25.33</w:t>
            </w:r>
          </w:p>
        </w:tc>
        <w:tc>
          <w:tcPr>
            <w:tcW w:w="1060" w:type="dxa"/>
            <w:tcBorders>
              <w:top w:val="nil"/>
              <w:left w:val="nil"/>
              <w:bottom w:val="nil"/>
              <w:right w:val="dotDotDash" w:sz="4" w:space="0" w:color="auto"/>
            </w:tcBorders>
            <w:noWrap/>
            <w:vAlign w:val="bottom"/>
            <w:hideMark/>
          </w:tcPr>
          <w:p w14:paraId="38C764D6" w14:textId="77777777" w:rsidR="00DD748B" w:rsidRPr="00DD748B" w:rsidRDefault="00DD748B" w:rsidP="00DD748B">
            <w:pPr>
              <w:jc w:val="right"/>
              <w:rPr>
                <w:sz w:val="22"/>
                <w:szCs w:val="22"/>
                <w:lang w:eastAsia="en-US"/>
              </w:rPr>
            </w:pPr>
            <w:r w:rsidRPr="00DD748B">
              <w:rPr>
                <w:sz w:val="22"/>
                <w:szCs w:val="22"/>
                <w:lang w:eastAsia="en-US"/>
              </w:rPr>
              <w:t>25.32</w:t>
            </w:r>
          </w:p>
        </w:tc>
        <w:tc>
          <w:tcPr>
            <w:tcW w:w="1060" w:type="dxa"/>
            <w:tcBorders>
              <w:top w:val="nil"/>
              <w:left w:val="nil"/>
              <w:bottom w:val="nil"/>
              <w:right w:val="dotDotDash" w:sz="4" w:space="0" w:color="auto"/>
            </w:tcBorders>
            <w:noWrap/>
            <w:vAlign w:val="bottom"/>
            <w:hideMark/>
          </w:tcPr>
          <w:p w14:paraId="547430E5" w14:textId="77777777" w:rsidR="00DD748B" w:rsidRPr="00DD748B" w:rsidRDefault="00DD748B" w:rsidP="00DD748B">
            <w:pPr>
              <w:jc w:val="right"/>
              <w:rPr>
                <w:sz w:val="22"/>
                <w:szCs w:val="22"/>
                <w:lang w:eastAsia="en-US"/>
              </w:rPr>
            </w:pPr>
            <w:r w:rsidRPr="00DD748B">
              <w:rPr>
                <w:sz w:val="22"/>
                <w:szCs w:val="22"/>
                <w:lang w:eastAsia="en-US"/>
              </w:rPr>
              <w:t>41.83</w:t>
            </w:r>
          </w:p>
        </w:tc>
        <w:tc>
          <w:tcPr>
            <w:tcW w:w="1060" w:type="dxa"/>
            <w:tcBorders>
              <w:top w:val="nil"/>
              <w:left w:val="nil"/>
              <w:bottom w:val="nil"/>
              <w:right w:val="dotDotDash" w:sz="4" w:space="0" w:color="auto"/>
            </w:tcBorders>
            <w:noWrap/>
            <w:vAlign w:val="bottom"/>
            <w:hideMark/>
          </w:tcPr>
          <w:p w14:paraId="0884A227" w14:textId="77777777" w:rsidR="00DD748B" w:rsidRPr="00DD748B" w:rsidRDefault="00DD748B" w:rsidP="00DD748B">
            <w:pPr>
              <w:jc w:val="right"/>
              <w:rPr>
                <w:sz w:val="22"/>
                <w:szCs w:val="22"/>
                <w:lang w:eastAsia="en-US"/>
              </w:rPr>
            </w:pPr>
            <w:r w:rsidRPr="00DD748B">
              <w:rPr>
                <w:sz w:val="22"/>
                <w:szCs w:val="22"/>
                <w:lang w:eastAsia="en-US"/>
              </w:rPr>
              <w:t>95.63</w:t>
            </w:r>
          </w:p>
        </w:tc>
      </w:tr>
      <w:tr w:rsidR="00DD748B" w:rsidRPr="00DD748B" w14:paraId="1BCA0684" w14:textId="77777777" w:rsidTr="00B85886">
        <w:trPr>
          <w:trHeight w:val="288"/>
          <w:jc w:val="center"/>
        </w:trPr>
        <w:tc>
          <w:tcPr>
            <w:tcW w:w="1060" w:type="dxa"/>
            <w:tcBorders>
              <w:top w:val="nil"/>
              <w:left w:val="dotDotDash" w:sz="4" w:space="0" w:color="auto"/>
              <w:bottom w:val="nil"/>
              <w:right w:val="dotDotDash" w:sz="4" w:space="0" w:color="auto"/>
            </w:tcBorders>
            <w:noWrap/>
            <w:vAlign w:val="bottom"/>
            <w:hideMark/>
          </w:tcPr>
          <w:p w14:paraId="2B8079C5" w14:textId="77777777" w:rsidR="00DD748B" w:rsidRPr="00DD748B" w:rsidRDefault="00DD748B" w:rsidP="00DD748B">
            <w:pPr>
              <w:jc w:val="right"/>
              <w:rPr>
                <w:sz w:val="22"/>
                <w:szCs w:val="22"/>
                <w:lang w:eastAsia="en-US"/>
              </w:rPr>
            </w:pPr>
            <w:r w:rsidRPr="00DD748B">
              <w:rPr>
                <w:sz w:val="22"/>
                <w:szCs w:val="22"/>
                <w:lang w:eastAsia="en-US"/>
              </w:rPr>
              <w:t>-13.25</w:t>
            </w:r>
          </w:p>
        </w:tc>
        <w:tc>
          <w:tcPr>
            <w:tcW w:w="1060" w:type="dxa"/>
            <w:tcBorders>
              <w:top w:val="nil"/>
              <w:left w:val="nil"/>
              <w:bottom w:val="nil"/>
              <w:right w:val="dotDotDash" w:sz="4" w:space="0" w:color="auto"/>
            </w:tcBorders>
            <w:noWrap/>
            <w:vAlign w:val="bottom"/>
            <w:hideMark/>
          </w:tcPr>
          <w:p w14:paraId="7ACC4604" w14:textId="77777777" w:rsidR="00DD748B" w:rsidRPr="00DD748B" w:rsidRDefault="00DD748B" w:rsidP="00DD748B">
            <w:pPr>
              <w:jc w:val="right"/>
              <w:rPr>
                <w:sz w:val="22"/>
                <w:szCs w:val="22"/>
                <w:lang w:eastAsia="en-US"/>
              </w:rPr>
            </w:pPr>
            <w:r w:rsidRPr="00DD748B">
              <w:rPr>
                <w:sz w:val="22"/>
                <w:szCs w:val="22"/>
                <w:lang w:eastAsia="en-US"/>
              </w:rPr>
              <w:t>47.17</w:t>
            </w:r>
          </w:p>
        </w:tc>
        <w:tc>
          <w:tcPr>
            <w:tcW w:w="1060" w:type="dxa"/>
            <w:tcBorders>
              <w:top w:val="nil"/>
              <w:left w:val="nil"/>
              <w:bottom w:val="nil"/>
              <w:right w:val="dotDotDash" w:sz="4" w:space="0" w:color="auto"/>
            </w:tcBorders>
            <w:noWrap/>
            <w:vAlign w:val="bottom"/>
            <w:hideMark/>
          </w:tcPr>
          <w:p w14:paraId="09A7044A" w14:textId="77777777" w:rsidR="00DD748B" w:rsidRPr="00DD748B" w:rsidRDefault="00DD748B" w:rsidP="00DD748B">
            <w:pPr>
              <w:jc w:val="right"/>
              <w:rPr>
                <w:sz w:val="22"/>
                <w:szCs w:val="22"/>
                <w:lang w:eastAsia="en-US"/>
              </w:rPr>
            </w:pPr>
            <w:r w:rsidRPr="00DD748B">
              <w:rPr>
                <w:sz w:val="22"/>
                <w:szCs w:val="22"/>
                <w:lang w:eastAsia="en-US"/>
              </w:rPr>
              <w:t>97.73</w:t>
            </w:r>
          </w:p>
        </w:tc>
        <w:tc>
          <w:tcPr>
            <w:tcW w:w="1060" w:type="dxa"/>
            <w:tcBorders>
              <w:top w:val="nil"/>
              <w:left w:val="nil"/>
              <w:bottom w:val="nil"/>
              <w:right w:val="dotDotDash" w:sz="4" w:space="0" w:color="auto"/>
            </w:tcBorders>
            <w:noWrap/>
            <w:vAlign w:val="bottom"/>
            <w:hideMark/>
          </w:tcPr>
          <w:p w14:paraId="675C2FAC" w14:textId="77777777" w:rsidR="00DD748B" w:rsidRPr="00DD748B" w:rsidRDefault="00DD748B" w:rsidP="00DD748B">
            <w:pPr>
              <w:jc w:val="right"/>
              <w:rPr>
                <w:sz w:val="22"/>
                <w:szCs w:val="22"/>
                <w:lang w:eastAsia="en-US"/>
              </w:rPr>
            </w:pPr>
            <w:r w:rsidRPr="00DD748B">
              <w:rPr>
                <w:sz w:val="22"/>
                <w:szCs w:val="22"/>
                <w:lang w:eastAsia="en-US"/>
              </w:rPr>
              <w:t>108.52</w:t>
            </w:r>
          </w:p>
        </w:tc>
        <w:tc>
          <w:tcPr>
            <w:tcW w:w="1060" w:type="dxa"/>
            <w:tcBorders>
              <w:top w:val="nil"/>
              <w:left w:val="nil"/>
              <w:bottom w:val="nil"/>
              <w:right w:val="dotDotDash" w:sz="4" w:space="0" w:color="auto"/>
            </w:tcBorders>
            <w:noWrap/>
            <w:vAlign w:val="bottom"/>
            <w:hideMark/>
          </w:tcPr>
          <w:p w14:paraId="569DBA71" w14:textId="77777777" w:rsidR="00DD748B" w:rsidRPr="00DD748B" w:rsidRDefault="00DD748B" w:rsidP="00DD748B">
            <w:pPr>
              <w:jc w:val="right"/>
              <w:rPr>
                <w:sz w:val="22"/>
                <w:szCs w:val="22"/>
                <w:lang w:eastAsia="en-US"/>
              </w:rPr>
            </w:pPr>
            <w:r w:rsidRPr="00DD748B">
              <w:rPr>
                <w:sz w:val="22"/>
                <w:szCs w:val="22"/>
                <w:lang w:eastAsia="en-US"/>
              </w:rPr>
              <w:t>23.15</w:t>
            </w:r>
          </w:p>
        </w:tc>
        <w:tc>
          <w:tcPr>
            <w:tcW w:w="1060" w:type="dxa"/>
            <w:tcBorders>
              <w:top w:val="nil"/>
              <w:left w:val="nil"/>
              <w:bottom w:val="nil"/>
              <w:right w:val="dotDotDash" w:sz="4" w:space="0" w:color="auto"/>
            </w:tcBorders>
            <w:noWrap/>
            <w:vAlign w:val="bottom"/>
            <w:hideMark/>
          </w:tcPr>
          <w:p w14:paraId="7C065C89" w14:textId="77777777" w:rsidR="00DD748B" w:rsidRPr="00DD748B" w:rsidRDefault="00DD748B" w:rsidP="00DD748B">
            <w:pPr>
              <w:jc w:val="right"/>
              <w:rPr>
                <w:sz w:val="22"/>
                <w:szCs w:val="22"/>
                <w:lang w:eastAsia="en-US"/>
              </w:rPr>
            </w:pPr>
            <w:r w:rsidRPr="00DD748B">
              <w:rPr>
                <w:sz w:val="22"/>
                <w:szCs w:val="22"/>
                <w:lang w:eastAsia="en-US"/>
              </w:rPr>
              <w:t>25.41</w:t>
            </w:r>
          </w:p>
        </w:tc>
        <w:tc>
          <w:tcPr>
            <w:tcW w:w="1060" w:type="dxa"/>
            <w:tcBorders>
              <w:top w:val="nil"/>
              <w:left w:val="nil"/>
              <w:bottom w:val="nil"/>
              <w:right w:val="dotDotDash" w:sz="4" w:space="0" w:color="auto"/>
            </w:tcBorders>
            <w:noWrap/>
            <w:vAlign w:val="bottom"/>
            <w:hideMark/>
          </w:tcPr>
          <w:p w14:paraId="1B18EBA8" w14:textId="77777777" w:rsidR="00DD748B" w:rsidRPr="00DD748B" w:rsidRDefault="00DD748B" w:rsidP="00DD748B">
            <w:pPr>
              <w:jc w:val="right"/>
              <w:rPr>
                <w:sz w:val="22"/>
                <w:szCs w:val="22"/>
                <w:lang w:eastAsia="en-US"/>
              </w:rPr>
            </w:pPr>
            <w:r w:rsidRPr="00DD748B">
              <w:rPr>
                <w:sz w:val="22"/>
                <w:szCs w:val="22"/>
                <w:lang w:eastAsia="en-US"/>
              </w:rPr>
              <w:t>41.10</w:t>
            </w:r>
          </w:p>
        </w:tc>
        <w:tc>
          <w:tcPr>
            <w:tcW w:w="1060" w:type="dxa"/>
            <w:tcBorders>
              <w:top w:val="nil"/>
              <w:left w:val="nil"/>
              <w:bottom w:val="nil"/>
              <w:right w:val="dotDotDash" w:sz="4" w:space="0" w:color="auto"/>
            </w:tcBorders>
            <w:noWrap/>
            <w:vAlign w:val="bottom"/>
            <w:hideMark/>
          </w:tcPr>
          <w:p w14:paraId="2615577C" w14:textId="77777777" w:rsidR="00DD748B" w:rsidRPr="00DD748B" w:rsidRDefault="00DD748B" w:rsidP="00DD748B">
            <w:pPr>
              <w:jc w:val="right"/>
              <w:rPr>
                <w:sz w:val="22"/>
                <w:szCs w:val="22"/>
                <w:lang w:eastAsia="en-US"/>
              </w:rPr>
            </w:pPr>
            <w:r w:rsidRPr="00DD748B">
              <w:rPr>
                <w:sz w:val="22"/>
                <w:szCs w:val="22"/>
                <w:lang w:eastAsia="en-US"/>
              </w:rPr>
              <w:t>94.38</w:t>
            </w:r>
          </w:p>
        </w:tc>
      </w:tr>
      <w:tr w:rsidR="00DD748B" w:rsidRPr="00DD748B" w14:paraId="57468DCE" w14:textId="77777777" w:rsidTr="00B85886">
        <w:trPr>
          <w:trHeight w:val="288"/>
          <w:jc w:val="center"/>
        </w:trPr>
        <w:tc>
          <w:tcPr>
            <w:tcW w:w="1060" w:type="dxa"/>
            <w:tcBorders>
              <w:top w:val="nil"/>
              <w:left w:val="dotDotDash" w:sz="4" w:space="0" w:color="auto"/>
              <w:bottom w:val="nil"/>
              <w:right w:val="dotDotDash" w:sz="4" w:space="0" w:color="auto"/>
            </w:tcBorders>
            <w:noWrap/>
            <w:vAlign w:val="bottom"/>
            <w:hideMark/>
          </w:tcPr>
          <w:p w14:paraId="3068C0F5" w14:textId="77777777" w:rsidR="00DD748B" w:rsidRPr="00DD748B" w:rsidRDefault="00DD748B" w:rsidP="00DD748B">
            <w:pPr>
              <w:jc w:val="right"/>
              <w:rPr>
                <w:sz w:val="22"/>
                <w:szCs w:val="22"/>
                <w:lang w:eastAsia="en-US"/>
              </w:rPr>
            </w:pPr>
            <w:r w:rsidRPr="00DD748B">
              <w:rPr>
                <w:sz w:val="22"/>
                <w:szCs w:val="22"/>
                <w:lang w:eastAsia="en-US"/>
              </w:rPr>
              <w:t>-13.00</w:t>
            </w:r>
          </w:p>
        </w:tc>
        <w:tc>
          <w:tcPr>
            <w:tcW w:w="1060" w:type="dxa"/>
            <w:tcBorders>
              <w:top w:val="nil"/>
              <w:left w:val="nil"/>
              <w:bottom w:val="nil"/>
              <w:right w:val="dotDotDash" w:sz="4" w:space="0" w:color="auto"/>
            </w:tcBorders>
            <w:noWrap/>
            <w:vAlign w:val="bottom"/>
            <w:hideMark/>
          </w:tcPr>
          <w:p w14:paraId="3DBF4A06" w14:textId="77777777" w:rsidR="00DD748B" w:rsidRPr="00DD748B" w:rsidRDefault="00DD748B" w:rsidP="00DD748B">
            <w:pPr>
              <w:jc w:val="right"/>
              <w:rPr>
                <w:sz w:val="22"/>
                <w:szCs w:val="22"/>
                <w:lang w:eastAsia="en-US"/>
              </w:rPr>
            </w:pPr>
            <w:r w:rsidRPr="00DD748B">
              <w:rPr>
                <w:sz w:val="22"/>
                <w:szCs w:val="22"/>
                <w:lang w:eastAsia="en-US"/>
              </w:rPr>
              <w:t>46.00</w:t>
            </w:r>
          </w:p>
        </w:tc>
        <w:tc>
          <w:tcPr>
            <w:tcW w:w="1060" w:type="dxa"/>
            <w:tcBorders>
              <w:top w:val="nil"/>
              <w:left w:val="nil"/>
              <w:bottom w:val="nil"/>
              <w:right w:val="dotDotDash" w:sz="4" w:space="0" w:color="auto"/>
            </w:tcBorders>
            <w:noWrap/>
            <w:vAlign w:val="bottom"/>
            <w:hideMark/>
          </w:tcPr>
          <w:p w14:paraId="6E87ABE8" w14:textId="77777777" w:rsidR="00DD748B" w:rsidRPr="00DD748B" w:rsidRDefault="00DD748B" w:rsidP="00DD748B">
            <w:pPr>
              <w:jc w:val="right"/>
              <w:rPr>
                <w:sz w:val="22"/>
                <w:szCs w:val="22"/>
                <w:lang w:eastAsia="en-US"/>
              </w:rPr>
            </w:pPr>
            <w:r w:rsidRPr="00DD748B">
              <w:rPr>
                <w:sz w:val="22"/>
                <w:szCs w:val="22"/>
                <w:lang w:eastAsia="en-US"/>
              </w:rPr>
              <w:t>96.08</w:t>
            </w:r>
          </w:p>
        </w:tc>
        <w:tc>
          <w:tcPr>
            <w:tcW w:w="1060" w:type="dxa"/>
            <w:tcBorders>
              <w:top w:val="nil"/>
              <w:left w:val="nil"/>
              <w:bottom w:val="nil"/>
              <w:right w:val="dotDotDash" w:sz="4" w:space="0" w:color="auto"/>
            </w:tcBorders>
            <w:noWrap/>
            <w:vAlign w:val="bottom"/>
            <w:hideMark/>
          </w:tcPr>
          <w:p w14:paraId="65DADA6A" w14:textId="77777777" w:rsidR="00DD748B" w:rsidRPr="00DD748B" w:rsidRDefault="00DD748B" w:rsidP="00DD748B">
            <w:pPr>
              <w:jc w:val="right"/>
              <w:rPr>
                <w:sz w:val="22"/>
                <w:szCs w:val="22"/>
                <w:lang w:eastAsia="en-US"/>
              </w:rPr>
            </w:pPr>
            <w:r w:rsidRPr="00DD748B">
              <w:rPr>
                <w:sz w:val="22"/>
                <w:szCs w:val="22"/>
                <w:lang w:eastAsia="en-US"/>
              </w:rPr>
              <w:t>106.52</w:t>
            </w:r>
          </w:p>
        </w:tc>
        <w:tc>
          <w:tcPr>
            <w:tcW w:w="1060" w:type="dxa"/>
            <w:tcBorders>
              <w:top w:val="nil"/>
              <w:left w:val="nil"/>
              <w:bottom w:val="nil"/>
              <w:right w:val="dotDotDash" w:sz="4" w:space="0" w:color="auto"/>
            </w:tcBorders>
            <w:noWrap/>
            <w:vAlign w:val="bottom"/>
            <w:hideMark/>
          </w:tcPr>
          <w:p w14:paraId="17FA0D85" w14:textId="77777777" w:rsidR="00DD748B" w:rsidRPr="00DD748B" w:rsidRDefault="00DD748B" w:rsidP="00DD748B">
            <w:pPr>
              <w:jc w:val="right"/>
              <w:rPr>
                <w:sz w:val="22"/>
                <w:szCs w:val="22"/>
                <w:lang w:eastAsia="en-US"/>
              </w:rPr>
            </w:pPr>
            <w:r w:rsidRPr="00DD748B">
              <w:rPr>
                <w:sz w:val="22"/>
                <w:szCs w:val="22"/>
                <w:lang w:eastAsia="en-US"/>
              </w:rPr>
              <w:t>21.43</w:t>
            </w:r>
          </w:p>
        </w:tc>
        <w:tc>
          <w:tcPr>
            <w:tcW w:w="1060" w:type="dxa"/>
            <w:tcBorders>
              <w:top w:val="nil"/>
              <w:left w:val="nil"/>
              <w:bottom w:val="nil"/>
              <w:right w:val="dotDotDash" w:sz="4" w:space="0" w:color="auto"/>
            </w:tcBorders>
            <w:noWrap/>
            <w:vAlign w:val="bottom"/>
            <w:hideMark/>
          </w:tcPr>
          <w:p w14:paraId="6EE56834" w14:textId="77777777" w:rsidR="00DD748B" w:rsidRPr="00DD748B" w:rsidRDefault="00DD748B" w:rsidP="00DD748B">
            <w:pPr>
              <w:jc w:val="right"/>
              <w:rPr>
                <w:sz w:val="22"/>
                <w:szCs w:val="22"/>
                <w:lang w:eastAsia="en-US"/>
              </w:rPr>
            </w:pPr>
            <w:r w:rsidRPr="00DD748B">
              <w:rPr>
                <w:sz w:val="22"/>
                <w:szCs w:val="22"/>
                <w:lang w:eastAsia="en-US"/>
              </w:rPr>
              <w:t>25.55</w:t>
            </w:r>
          </w:p>
        </w:tc>
        <w:tc>
          <w:tcPr>
            <w:tcW w:w="1060" w:type="dxa"/>
            <w:tcBorders>
              <w:top w:val="nil"/>
              <w:left w:val="nil"/>
              <w:bottom w:val="nil"/>
              <w:right w:val="dotDotDash" w:sz="4" w:space="0" w:color="auto"/>
            </w:tcBorders>
            <w:noWrap/>
            <w:vAlign w:val="bottom"/>
            <w:hideMark/>
          </w:tcPr>
          <w:p w14:paraId="71DB7844" w14:textId="77777777" w:rsidR="00DD748B" w:rsidRPr="00DD748B" w:rsidRDefault="00DD748B" w:rsidP="00DD748B">
            <w:pPr>
              <w:jc w:val="right"/>
              <w:rPr>
                <w:sz w:val="22"/>
                <w:szCs w:val="22"/>
                <w:lang w:eastAsia="en-US"/>
              </w:rPr>
            </w:pPr>
            <w:r w:rsidRPr="00DD748B">
              <w:rPr>
                <w:sz w:val="22"/>
                <w:szCs w:val="22"/>
                <w:lang w:eastAsia="en-US"/>
              </w:rPr>
              <w:t>40.70</w:t>
            </w:r>
          </w:p>
        </w:tc>
        <w:tc>
          <w:tcPr>
            <w:tcW w:w="1060" w:type="dxa"/>
            <w:tcBorders>
              <w:top w:val="nil"/>
              <w:left w:val="nil"/>
              <w:bottom w:val="nil"/>
              <w:right w:val="dotDotDash" w:sz="4" w:space="0" w:color="auto"/>
            </w:tcBorders>
            <w:noWrap/>
            <w:vAlign w:val="bottom"/>
            <w:hideMark/>
          </w:tcPr>
          <w:p w14:paraId="0BA1BFC5" w14:textId="77777777" w:rsidR="00DD748B" w:rsidRPr="00DD748B" w:rsidRDefault="00DD748B" w:rsidP="00DD748B">
            <w:pPr>
              <w:jc w:val="right"/>
              <w:rPr>
                <w:sz w:val="22"/>
                <w:szCs w:val="22"/>
                <w:lang w:eastAsia="en-US"/>
              </w:rPr>
            </w:pPr>
            <w:r w:rsidRPr="00DD748B">
              <w:rPr>
                <w:sz w:val="22"/>
                <w:szCs w:val="22"/>
                <w:lang w:eastAsia="en-US"/>
              </w:rPr>
              <w:t>92.62</w:t>
            </w:r>
          </w:p>
        </w:tc>
      </w:tr>
      <w:tr w:rsidR="00DD748B" w:rsidRPr="00DD748B" w14:paraId="4AD64BB8" w14:textId="77777777" w:rsidTr="00B85886">
        <w:trPr>
          <w:trHeight w:val="288"/>
          <w:jc w:val="center"/>
        </w:trPr>
        <w:tc>
          <w:tcPr>
            <w:tcW w:w="1060" w:type="dxa"/>
            <w:tcBorders>
              <w:top w:val="nil"/>
              <w:left w:val="dotDotDash" w:sz="4" w:space="0" w:color="auto"/>
              <w:bottom w:val="nil"/>
              <w:right w:val="dotDotDash" w:sz="4" w:space="0" w:color="auto"/>
            </w:tcBorders>
            <w:noWrap/>
            <w:vAlign w:val="bottom"/>
            <w:hideMark/>
          </w:tcPr>
          <w:p w14:paraId="48BAFC3D" w14:textId="77777777" w:rsidR="00DD748B" w:rsidRPr="00DD748B" w:rsidRDefault="00DD748B" w:rsidP="00DD748B">
            <w:pPr>
              <w:jc w:val="right"/>
              <w:rPr>
                <w:sz w:val="22"/>
                <w:szCs w:val="22"/>
                <w:lang w:eastAsia="en-US"/>
              </w:rPr>
            </w:pPr>
            <w:r w:rsidRPr="00DD748B">
              <w:rPr>
                <w:sz w:val="22"/>
                <w:szCs w:val="22"/>
                <w:lang w:eastAsia="en-US"/>
              </w:rPr>
              <w:t>-12.75</w:t>
            </w:r>
          </w:p>
        </w:tc>
        <w:tc>
          <w:tcPr>
            <w:tcW w:w="1060" w:type="dxa"/>
            <w:tcBorders>
              <w:top w:val="nil"/>
              <w:left w:val="nil"/>
              <w:bottom w:val="nil"/>
              <w:right w:val="dotDotDash" w:sz="4" w:space="0" w:color="auto"/>
            </w:tcBorders>
            <w:noWrap/>
            <w:vAlign w:val="bottom"/>
            <w:hideMark/>
          </w:tcPr>
          <w:p w14:paraId="486B9949" w14:textId="77777777" w:rsidR="00DD748B" w:rsidRPr="00DD748B" w:rsidRDefault="00DD748B" w:rsidP="00DD748B">
            <w:pPr>
              <w:jc w:val="right"/>
              <w:rPr>
                <w:sz w:val="22"/>
                <w:szCs w:val="22"/>
                <w:lang w:eastAsia="en-US"/>
              </w:rPr>
            </w:pPr>
            <w:r w:rsidRPr="00DD748B">
              <w:rPr>
                <w:sz w:val="22"/>
                <w:szCs w:val="22"/>
                <w:lang w:eastAsia="en-US"/>
              </w:rPr>
              <w:t>44.51</w:t>
            </w:r>
          </w:p>
        </w:tc>
        <w:tc>
          <w:tcPr>
            <w:tcW w:w="1060" w:type="dxa"/>
            <w:tcBorders>
              <w:top w:val="nil"/>
              <w:left w:val="nil"/>
              <w:bottom w:val="nil"/>
              <w:right w:val="dotDotDash" w:sz="4" w:space="0" w:color="auto"/>
            </w:tcBorders>
            <w:noWrap/>
            <w:vAlign w:val="bottom"/>
            <w:hideMark/>
          </w:tcPr>
          <w:p w14:paraId="62E4594A" w14:textId="77777777" w:rsidR="00DD748B" w:rsidRPr="00DD748B" w:rsidRDefault="00DD748B" w:rsidP="00DD748B">
            <w:pPr>
              <w:jc w:val="right"/>
              <w:rPr>
                <w:sz w:val="22"/>
                <w:szCs w:val="22"/>
                <w:lang w:eastAsia="en-US"/>
              </w:rPr>
            </w:pPr>
            <w:r w:rsidRPr="00DD748B">
              <w:rPr>
                <w:sz w:val="22"/>
                <w:szCs w:val="22"/>
                <w:lang w:eastAsia="en-US"/>
              </w:rPr>
              <w:t>95.07</w:t>
            </w:r>
          </w:p>
        </w:tc>
        <w:tc>
          <w:tcPr>
            <w:tcW w:w="1060" w:type="dxa"/>
            <w:tcBorders>
              <w:top w:val="nil"/>
              <w:left w:val="nil"/>
              <w:bottom w:val="nil"/>
              <w:right w:val="dotDotDash" w:sz="4" w:space="0" w:color="auto"/>
            </w:tcBorders>
            <w:noWrap/>
            <w:vAlign w:val="bottom"/>
            <w:hideMark/>
          </w:tcPr>
          <w:p w14:paraId="6D424891" w14:textId="77777777" w:rsidR="00DD748B" w:rsidRPr="00DD748B" w:rsidRDefault="00DD748B" w:rsidP="00DD748B">
            <w:pPr>
              <w:jc w:val="right"/>
              <w:rPr>
                <w:sz w:val="22"/>
                <w:szCs w:val="22"/>
                <w:lang w:eastAsia="en-US"/>
              </w:rPr>
            </w:pPr>
            <w:r w:rsidRPr="00DD748B">
              <w:rPr>
                <w:sz w:val="22"/>
                <w:szCs w:val="22"/>
                <w:lang w:eastAsia="en-US"/>
              </w:rPr>
              <w:t>104.97</w:t>
            </w:r>
          </w:p>
        </w:tc>
        <w:tc>
          <w:tcPr>
            <w:tcW w:w="1060" w:type="dxa"/>
            <w:tcBorders>
              <w:top w:val="nil"/>
              <w:left w:val="nil"/>
              <w:bottom w:val="nil"/>
              <w:right w:val="dotDotDash" w:sz="4" w:space="0" w:color="auto"/>
            </w:tcBorders>
            <w:noWrap/>
            <w:vAlign w:val="bottom"/>
            <w:hideMark/>
          </w:tcPr>
          <w:p w14:paraId="22E6D6F7" w14:textId="77777777" w:rsidR="00DD748B" w:rsidRPr="00DD748B" w:rsidRDefault="00DD748B" w:rsidP="00DD748B">
            <w:pPr>
              <w:jc w:val="right"/>
              <w:rPr>
                <w:sz w:val="22"/>
                <w:szCs w:val="22"/>
                <w:lang w:eastAsia="en-US"/>
              </w:rPr>
            </w:pPr>
            <w:r w:rsidRPr="00DD748B">
              <w:rPr>
                <w:sz w:val="22"/>
                <w:szCs w:val="22"/>
                <w:lang w:eastAsia="en-US"/>
              </w:rPr>
              <w:t>19.92</w:t>
            </w:r>
          </w:p>
        </w:tc>
        <w:tc>
          <w:tcPr>
            <w:tcW w:w="1060" w:type="dxa"/>
            <w:tcBorders>
              <w:top w:val="nil"/>
              <w:left w:val="nil"/>
              <w:bottom w:val="nil"/>
              <w:right w:val="dotDotDash" w:sz="4" w:space="0" w:color="auto"/>
            </w:tcBorders>
            <w:noWrap/>
            <w:vAlign w:val="bottom"/>
            <w:hideMark/>
          </w:tcPr>
          <w:p w14:paraId="0CD197FA" w14:textId="77777777" w:rsidR="00DD748B" w:rsidRPr="00DD748B" w:rsidRDefault="00DD748B" w:rsidP="00DD748B">
            <w:pPr>
              <w:jc w:val="right"/>
              <w:rPr>
                <w:sz w:val="22"/>
                <w:szCs w:val="22"/>
                <w:lang w:eastAsia="en-US"/>
              </w:rPr>
            </w:pPr>
            <w:r w:rsidRPr="00DD748B">
              <w:rPr>
                <w:sz w:val="22"/>
                <w:szCs w:val="22"/>
                <w:lang w:eastAsia="en-US"/>
              </w:rPr>
              <w:t>28.04</w:t>
            </w:r>
          </w:p>
        </w:tc>
        <w:tc>
          <w:tcPr>
            <w:tcW w:w="1060" w:type="dxa"/>
            <w:tcBorders>
              <w:top w:val="nil"/>
              <w:left w:val="nil"/>
              <w:bottom w:val="nil"/>
              <w:right w:val="dotDotDash" w:sz="4" w:space="0" w:color="auto"/>
            </w:tcBorders>
            <w:noWrap/>
            <w:vAlign w:val="bottom"/>
            <w:hideMark/>
          </w:tcPr>
          <w:p w14:paraId="5FC007EB" w14:textId="77777777" w:rsidR="00DD748B" w:rsidRPr="00DD748B" w:rsidRDefault="00DD748B" w:rsidP="00DD748B">
            <w:pPr>
              <w:jc w:val="right"/>
              <w:rPr>
                <w:sz w:val="22"/>
                <w:szCs w:val="22"/>
                <w:lang w:eastAsia="en-US"/>
              </w:rPr>
            </w:pPr>
            <w:r w:rsidRPr="00DD748B">
              <w:rPr>
                <w:sz w:val="22"/>
                <w:szCs w:val="22"/>
                <w:lang w:eastAsia="en-US"/>
              </w:rPr>
              <w:t>39.81</w:t>
            </w:r>
          </w:p>
        </w:tc>
        <w:tc>
          <w:tcPr>
            <w:tcW w:w="1060" w:type="dxa"/>
            <w:tcBorders>
              <w:top w:val="nil"/>
              <w:left w:val="nil"/>
              <w:bottom w:val="nil"/>
              <w:right w:val="dotDotDash" w:sz="4" w:space="0" w:color="auto"/>
            </w:tcBorders>
            <w:noWrap/>
            <w:vAlign w:val="bottom"/>
            <w:hideMark/>
          </w:tcPr>
          <w:p w14:paraId="64FCA1C1" w14:textId="77777777" w:rsidR="00DD748B" w:rsidRPr="00DD748B" w:rsidRDefault="00DD748B" w:rsidP="00DD748B">
            <w:pPr>
              <w:jc w:val="right"/>
              <w:rPr>
                <w:sz w:val="22"/>
                <w:szCs w:val="22"/>
                <w:lang w:eastAsia="en-US"/>
              </w:rPr>
            </w:pPr>
            <w:r w:rsidRPr="00DD748B">
              <w:rPr>
                <w:sz w:val="22"/>
                <w:szCs w:val="22"/>
                <w:lang w:eastAsia="en-US"/>
              </w:rPr>
              <w:t>90.84</w:t>
            </w:r>
          </w:p>
        </w:tc>
      </w:tr>
      <w:tr w:rsidR="00DD748B" w:rsidRPr="00DD748B" w14:paraId="3F6E5971" w14:textId="77777777" w:rsidTr="00B85886">
        <w:trPr>
          <w:trHeight w:val="288"/>
          <w:jc w:val="center"/>
        </w:trPr>
        <w:tc>
          <w:tcPr>
            <w:tcW w:w="1060" w:type="dxa"/>
            <w:tcBorders>
              <w:top w:val="nil"/>
              <w:left w:val="dotDotDash" w:sz="4" w:space="0" w:color="auto"/>
              <w:bottom w:val="nil"/>
              <w:right w:val="dotDotDash" w:sz="4" w:space="0" w:color="auto"/>
            </w:tcBorders>
            <w:noWrap/>
            <w:vAlign w:val="bottom"/>
            <w:hideMark/>
          </w:tcPr>
          <w:p w14:paraId="1A23AD2F" w14:textId="77777777" w:rsidR="00DD748B" w:rsidRPr="00DD748B" w:rsidRDefault="00DD748B" w:rsidP="00DD748B">
            <w:pPr>
              <w:jc w:val="right"/>
              <w:rPr>
                <w:sz w:val="22"/>
                <w:szCs w:val="22"/>
                <w:lang w:eastAsia="en-US"/>
              </w:rPr>
            </w:pPr>
            <w:r w:rsidRPr="00DD748B">
              <w:rPr>
                <w:sz w:val="22"/>
                <w:szCs w:val="22"/>
                <w:lang w:eastAsia="en-US"/>
              </w:rPr>
              <w:t>-12.50</w:t>
            </w:r>
          </w:p>
        </w:tc>
        <w:tc>
          <w:tcPr>
            <w:tcW w:w="1060" w:type="dxa"/>
            <w:tcBorders>
              <w:top w:val="nil"/>
              <w:left w:val="nil"/>
              <w:bottom w:val="nil"/>
              <w:right w:val="dotDotDash" w:sz="4" w:space="0" w:color="auto"/>
            </w:tcBorders>
            <w:noWrap/>
            <w:vAlign w:val="bottom"/>
            <w:hideMark/>
          </w:tcPr>
          <w:p w14:paraId="65B7A7A8" w14:textId="77777777" w:rsidR="00DD748B" w:rsidRPr="00DD748B" w:rsidRDefault="00DD748B" w:rsidP="00DD748B">
            <w:pPr>
              <w:jc w:val="right"/>
              <w:rPr>
                <w:sz w:val="22"/>
                <w:szCs w:val="22"/>
                <w:lang w:eastAsia="en-US"/>
              </w:rPr>
            </w:pPr>
            <w:r w:rsidRPr="00DD748B">
              <w:rPr>
                <w:sz w:val="22"/>
                <w:szCs w:val="22"/>
                <w:lang w:eastAsia="en-US"/>
              </w:rPr>
              <w:t>43.42</w:t>
            </w:r>
          </w:p>
        </w:tc>
        <w:tc>
          <w:tcPr>
            <w:tcW w:w="1060" w:type="dxa"/>
            <w:tcBorders>
              <w:top w:val="nil"/>
              <w:left w:val="nil"/>
              <w:bottom w:val="nil"/>
              <w:right w:val="dotDotDash" w:sz="4" w:space="0" w:color="auto"/>
            </w:tcBorders>
            <w:noWrap/>
            <w:vAlign w:val="bottom"/>
            <w:hideMark/>
          </w:tcPr>
          <w:p w14:paraId="51A7D217" w14:textId="77777777" w:rsidR="00DD748B" w:rsidRPr="00DD748B" w:rsidRDefault="00DD748B" w:rsidP="00DD748B">
            <w:pPr>
              <w:jc w:val="right"/>
              <w:rPr>
                <w:sz w:val="22"/>
                <w:szCs w:val="22"/>
                <w:lang w:eastAsia="en-US"/>
              </w:rPr>
            </w:pPr>
            <w:r w:rsidRPr="00DD748B">
              <w:rPr>
                <w:sz w:val="22"/>
                <w:szCs w:val="22"/>
                <w:lang w:eastAsia="en-US"/>
              </w:rPr>
              <w:t>93.22</w:t>
            </w:r>
          </w:p>
        </w:tc>
        <w:tc>
          <w:tcPr>
            <w:tcW w:w="1060" w:type="dxa"/>
            <w:tcBorders>
              <w:top w:val="nil"/>
              <w:left w:val="nil"/>
              <w:bottom w:val="nil"/>
              <w:right w:val="dotDotDash" w:sz="4" w:space="0" w:color="auto"/>
            </w:tcBorders>
            <w:noWrap/>
            <w:vAlign w:val="bottom"/>
            <w:hideMark/>
          </w:tcPr>
          <w:p w14:paraId="2E339213" w14:textId="77777777" w:rsidR="00DD748B" w:rsidRPr="00DD748B" w:rsidRDefault="00DD748B" w:rsidP="00DD748B">
            <w:pPr>
              <w:jc w:val="right"/>
              <w:rPr>
                <w:sz w:val="22"/>
                <w:szCs w:val="22"/>
                <w:lang w:eastAsia="en-US"/>
              </w:rPr>
            </w:pPr>
            <w:r w:rsidRPr="00DD748B">
              <w:rPr>
                <w:sz w:val="22"/>
                <w:szCs w:val="22"/>
                <w:lang w:eastAsia="en-US"/>
              </w:rPr>
              <w:t>102.83</w:t>
            </w:r>
          </w:p>
        </w:tc>
        <w:tc>
          <w:tcPr>
            <w:tcW w:w="1060" w:type="dxa"/>
            <w:tcBorders>
              <w:top w:val="nil"/>
              <w:left w:val="nil"/>
              <w:bottom w:val="nil"/>
              <w:right w:val="dotDotDash" w:sz="4" w:space="0" w:color="auto"/>
            </w:tcBorders>
            <w:noWrap/>
            <w:vAlign w:val="bottom"/>
            <w:hideMark/>
          </w:tcPr>
          <w:p w14:paraId="0B77B4F4" w14:textId="77777777" w:rsidR="00DD748B" w:rsidRPr="00DD748B" w:rsidRDefault="00DD748B" w:rsidP="00DD748B">
            <w:pPr>
              <w:jc w:val="right"/>
              <w:rPr>
                <w:sz w:val="22"/>
                <w:szCs w:val="22"/>
                <w:lang w:eastAsia="en-US"/>
              </w:rPr>
            </w:pPr>
            <w:r w:rsidRPr="00DD748B">
              <w:rPr>
                <w:sz w:val="22"/>
                <w:szCs w:val="22"/>
                <w:lang w:eastAsia="en-US"/>
              </w:rPr>
              <w:t>19.05</w:t>
            </w:r>
          </w:p>
        </w:tc>
        <w:tc>
          <w:tcPr>
            <w:tcW w:w="1060" w:type="dxa"/>
            <w:tcBorders>
              <w:top w:val="nil"/>
              <w:left w:val="nil"/>
              <w:bottom w:val="nil"/>
              <w:right w:val="dotDotDash" w:sz="4" w:space="0" w:color="auto"/>
            </w:tcBorders>
            <w:noWrap/>
            <w:vAlign w:val="bottom"/>
            <w:hideMark/>
          </w:tcPr>
          <w:p w14:paraId="0A65A426" w14:textId="77777777" w:rsidR="00DD748B" w:rsidRPr="00DD748B" w:rsidRDefault="00DD748B" w:rsidP="00DD748B">
            <w:pPr>
              <w:jc w:val="right"/>
              <w:rPr>
                <w:sz w:val="22"/>
                <w:szCs w:val="22"/>
                <w:lang w:eastAsia="en-US"/>
              </w:rPr>
            </w:pPr>
            <w:r w:rsidRPr="00DD748B">
              <w:rPr>
                <w:sz w:val="22"/>
                <w:szCs w:val="22"/>
                <w:lang w:eastAsia="en-US"/>
              </w:rPr>
              <w:t>28.96</w:t>
            </w:r>
          </w:p>
        </w:tc>
        <w:tc>
          <w:tcPr>
            <w:tcW w:w="1060" w:type="dxa"/>
            <w:tcBorders>
              <w:top w:val="nil"/>
              <w:left w:val="nil"/>
              <w:bottom w:val="nil"/>
              <w:right w:val="dotDotDash" w:sz="4" w:space="0" w:color="auto"/>
            </w:tcBorders>
            <w:noWrap/>
            <w:vAlign w:val="bottom"/>
            <w:hideMark/>
          </w:tcPr>
          <w:p w14:paraId="7856FF6C" w14:textId="77777777" w:rsidR="00DD748B" w:rsidRPr="00DD748B" w:rsidRDefault="00DD748B" w:rsidP="00DD748B">
            <w:pPr>
              <w:jc w:val="right"/>
              <w:rPr>
                <w:sz w:val="22"/>
                <w:szCs w:val="22"/>
                <w:lang w:eastAsia="en-US"/>
              </w:rPr>
            </w:pPr>
            <w:r w:rsidRPr="00DD748B">
              <w:rPr>
                <w:sz w:val="22"/>
                <w:szCs w:val="22"/>
                <w:lang w:eastAsia="en-US"/>
              </w:rPr>
              <w:t>39.02</w:t>
            </w:r>
          </w:p>
        </w:tc>
        <w:tc>
          <w:tcPr>
            <w:tcW w:w="1060" w:type="dxa"/>
            <w:tcBorders>
              <w:top w:val="nil"/>
              <w:left w:val="nil"/>
              <w:bottom w:val="nil"/>
              <w:right w:val="dotDotDash" w:sz="4" w:space="0" w:color="auto"/>
            </w:tcBorders>
            <w:noWrap/>
            <w:vAlign w:val="bottom"/>
            <w:hideMark/>
          </w:tcPr>
          <w:p w14:paraId="3C91C639" w14:textId="77777777" w:rsidR="00DD748B" w:rsidRPr="00DD748B" w:rsidRDefault="00DD748B" w:rsidP="00DD748B">
            <w:pPr>
              <w:jc w:val="right"/>
              <w:rPr>
                <w:sz w:val="22"/>
                <w:szCs w:val="22"/>
                <w:lang w:eastAsia="en-US"/>
              </w:rPr>
            </w:pPr>
            <w:r w:rsidRPr="00DD748B">
              <w:rPr>
                <w:sz w:val="22"/>
                <w:szCs w:val="22"/>
                <w:lang w:eastAsia="en-US"/>
              </w:rPr>
              <w:t>88.61</w:t>
            </w:r>
          </w:p>
        </w:tc>
      </w:tr>
      <w:tr w:rsidR="00DD748B" w:rsidRPr="00DD748B" w14:paraId="2C013EC6" w14:textId="77777777" w:rsidTr="00B85886">
        <w:trPr>
          <w:trHeight w:val="288"/>
          <w:jc w:val="center"/>
        </w:trPr>
        <w:tc>
          <w:tcPr>
            <w:tcW w:w="1060" w:type="dxa"/>
            <w:tcBorders>
              <w:top w:val="nil"/>
              <w:left w:val="dotDotDash" w:sz="4" w:space="0" w:color="auto"/>
              <w:bottom w:val="nil"/>
              <w:right w:val="dotDotDash" w:sz="4" w:space="0" w:color="auto"/>
            </w:tcBorders>
            <w:noWrap/>
            <w:vAlign w:val="bottom"/>
            <w:hideMark/>
          </w:tcPr>
          <w:p w14:paraId="076A0AA3" w14:textId="77777777" w:rsidR="00DD748B" w:rsidRPr="00DD748B" w:rsidRDefault="00DD748B" w:rsidP="00DD748B">
            <w:pPr>
              <w:jc w:val="right"/>
              <w:rPr>
                <w:sz w:val="22"/>
                <w:szCs w:val="22"/>
                <w:lang w:eastAsia="en-US"/>
              </w:rPr>
            </w:pPr>
            <w:r w:rsidRPr="00DD748B">
              <w:rPr>
                <w:sz w:val="22"/>
                <w:szCs w:val="22"/>
                <w:lang w:eastAsia="en-US"/>
              </w:rPr>
              <w:t>-12.25</w:t>
            </w:r>
          </w:p>
        </w:tc>
        <w:tc>
          <w:tcPr>
            <w:tcW w:w="1060" w:type="dxa"/>
            <w:tcBorders>
              <w:top w:val="nil"/>
              <w:left w:val="nil"/>
              <w:bottom w:val="nil"/>
              <w:right w:val="dotDotDash" w:sz="4" w:space="0" w:color="auto"/>
            </w:tcBorders>
            <w:noWrap/>
            <w:vAlign w:val="bottom"/>
            <w:hideMark/>
          </w:tcPr>
          <w:p w14:paraId="0A26C6BE" w14:textId="77777777" w:rsidR="00DD748B" w:rsidRPr="00DD748B" w:rsidRDefault="00DD748B" w:rsidP="00DD748B">
            <w:pPr>
              <w:jc w:val="right"/>
              <w:rPr>
                <w:sz w:val="22"/>
                <w:szCs w:val="22"/>
                <w:lang w:eastAsia="en-US"/>
              </w:rPr>
            </w:pPr>
            <w:r w:rsidRPr="00DD748B">
              <w:rPr>
                <w:sz w:val="22"/>
                <w:szCs w:val="22"/>
                <w:lang w:eastAsia="en-US"/>
              </w:rPr>
              <w:t>41.50</w:t>
            </w:r>
          </w:p>
        </w:tc>
        <w:tc>
          <w:tcPr>
            <w:tcW w:w="1060" w:type="dxa"/>
            <w:tcBorders>
              <w:top w:val="nil"/>
              <w:left w:val="nil"/>
              <w:bottom w:val="nil"/>
              <w:right w:val="dotDotDash" w:sz="4" w:space="0" w:color="auto"/>
            </w:tcBorders>
            <w:noWrap/>
            <w:vAlign w:val="bottom"/>
            <w:hideMark/>
          </w:tcPr>
          <w:p w14:paraId="0CA30AFE" w14:textId="77777777" w:rsidR="00DD748B" w:rsidRPr="00DD748B" w:rsidRDefault="00DD748B" w:rsidP="00DD748B">
            <w:pPr>
              <w:jc w:val="right"/>
              <w:rPr>
                <w:sz w:val="22"/>
                <w:szCs w:val="22"/>
                <w:lang w:eastAsia="en-US"/>
              </w:rPr>
            </w:pPr>
            <w:r w:rsidRPr="00DD748B">
              <w:rPr>
                <w:sz w:val="22"/>
                <w:szCs w:val="22"/>
                <w:lang w:eastAsia="en-US"/>
              </w:rPr>
              <w:t>90.83</w:t>
            </w:r>
          </w:p>
        </w:tc>
        <w:tc>
          <w:tcPr>
            <w:tcW w:w="1060" w:type="dxa"/>
            <w:tcBorders>
              <w:top w:val="nil"/>
              <w:left w:val="nil"/>
              <w:bottom w:val="nil"/>
              <w:right w:val="dotDotDash" w:sz="4" w:space="0" w:color="auto"/>
            </w:tcBorders>
            <w:noWrap/>
            <w:vAlign w:val="bottom"/>
            <w:hideMark/>
          </w:tcPr>
          <w:p w14:paraId="65E96CF1" w14:textId="77777777" w:rsidR="00DD748B" w:rsidRPr="00DD748B" w:rsidRDefault="00DD748B" w:rsidP="00DD748B">
            <w:pPr>
              <w:jc w:val="right"/>
              <w:rPr>
                <w:sz w:val="22"/>
                <w:szCs w:val="22"/>
                <w:lang w:eastAsia="en-US"/>
              </w:rPr>
            </w:pPr>
            <w:r w:rsidRPr="00DD748B">
              <w:rPr>
                <w:sz w:val="22"/>
                <w:szCs w:val="22"/>
                <w:lang w:eastAsia="en-US"/>
              </w:rPr>
              <w:t>99.86</w:t>
            </w:r>
          </w:p>
        </w:tc>
        <w:tc>
          <w:tcPr>
            <w:tcW w:w="1060" w:type="dxa"/>
            <w:tcBorders>
              <w:top w:val="nil"/>
              <w:left w:val="nil"/>
              <w:bottom w:val="nil"/>
              <w:right w:val="dotDotDash" w:sz="4" w:space="0" w:color="auto"/>
            </w:tcBorders>
            <w:noWrap/>
            <w:vAlign w:val="bottom"/>
            <w:hideMark/>
          </w:tcPr>
          <w:p w14:paraId="47053C02" w14:textId="77777777" w:rsidR="00DD748B" w:rsidRPr="00DD748B" w:rsidRDefault="00DD748B" w:rsidP="00DD748B">
            <w:pPr>
              <w:jc w:val="right"/>
              <w:rPr>
                <w:sz w:val="22"/>
                <w:szCs w:val="22"/>
                <w:lang w:eastAsia="en-US"/>
              </w:rPr>
            </w:pPr>
            <w:r w:rsidRPr="00DD748B">
              <w:rPr>
                <w:sz w:val="22"/>
                <w:szCs w:val="22"/>
                <w:lang w:eastAsia="en-US"/>
              </w:rPr>
              <w:t>17.03</w:t>
            </w:r>
          </w:p>
        </w:tc>
        <w:tc>
          <w:tcPr>
            <w:tcW w:w="1060" w:type="dxa"/>
            <w:tcBorders>
              <w:top w:val="nil"/>
              <w:left w:val="nil"/>
              <w:bottom w:val="nil"/>
              <w:right w:val="dotDotDash" w:sz="4" w:space="0" w:color="auto"/>
            </w:tcBorders>
            <w:noWrap/>
            <w:vAlign w:val="bottom"/>
            <w:hideMark/>
          </w:tcPr>
          <w:p w14:paraId="2EDBE621" w14:textId="77777777" w:rsidR="00DD748B" w:rsidRPr="00DD748B" w:rsidRDefault="00DD748B" w:rsidP="00DD748B">
            <w:pPr>
              <w:jc w:val="right"/>
              <w:rPr>
                <w:sz w:val="22"/>
                <w:szCs w:val="22"/>
                <w:lang w:eastAsia="en-US"/>
              </w:rPr>
            </w:pPr>
            <w:r w:rsidRPr="00DD748B">
              <w:rPr>
                <w:sz w:val="22"/>
                <w:szCs w:val="22"/>
                <w:lang w:eastAsia="en-US"/>
              </w:rPr>
              <w:t>28.76</w:t>
            </w:r>
          </w:p>
        </w:tc>
        <w:tc>
          <w:tcPr>
            <w:tcW w:w="1060" w:type="dxa"/>
            <w:tcBorders>
              <w:top w:val="nil"/>
              <w:left w:val="nil"/>
              <w:bottom w:val="nil"/>
              <w:right w:val="dotDotDash" w:sz="4" w:space="0" w:color="auto"/>
            </w:tcBorders>
            <w:noWrap/>
            <w:vAlign w:val="bottom"/>
            <w:hideMark/>
          </w:tcPr>
          <w:p w14:paraId="45184BD1" w14:textId="77777777" w:rsidR="00DD748B" w:rsidRPr="00DD748B" w:rsidRDefault="00DD748B" w:rsidP="00DD748B">
            <w:pPr>
              <w:jc w:val="right"/>
              <w:rPr>
                <w:sz w:val="22"/>
                <w:szCs w:val="22"/>
                <w:lang w:eastAsia="en-US"/>
              </w:rPr>
            </w:pPr>
            <w:r w:rsidRPr="00DD748B">
              <w:rPr>
                <w:sz w:val="22"/>
                <w:szCs w:val="22"/>
                <w:lang w:eastAsia="en-US"/>
              </w:rPr>
              <w:t>37.85</w:t>
            </w:r>
          </w:p>
        </w:tc>
        <w:tc>
          <w:tcPr>
            <w:tcW w:w="1060" w:type="dxa"/>
            <w:tcBorders>
              <w:top w:val="nil"/>
              <w:left w:val="nil"/>
              <w:bottom w:val="nil"/>
              <w:right w:val="dotDotDash" w:sz="4" w:space="0" w:color="auto"/>
            </w:tcBorders>
            <w:noWrap/>
            <w:vAlign w:val="bottom"/>
            <w:hideMark/>
          </w:tcPr>
          <w:p w14:paraId="502163DF" w14:textId="77777777" w:rsidR="00DD748B" w:rsidRPr="00DD748B" w:rsidRDefault="00DD748B" w:rsidP="00DD748B">
            <w:pPr>
              <w:jc w:val="right"/>
              <w:rPr>
                <w:sz w:val="22"/>
                <w:szCs w:val="22"/>
                <w:lang w:eastAsia="en-US"/>
              </w:rPr>
            </w:pPr>
            <w:r w:rsidRPr="00DD748B">
              <w:rPr>
                <w:sz w:val="22"/>
                <w:szCs w:val="22"/>
                <w:lang w:eastAsia="en-US"/>
              </w:rPr>
              <w:t>86.16</w:t>
            </w:r>
          </w:p>
        </w:tc>
      </w:tr>
      <w:tr w:rsidR="00DD748B" w:rsidRPr="00DD748B" w14:paraId="4F7E6AF1" w14:textId="77777777" w:rsidTr="00B85886">
        <w:trPr>
          <w:trHeight w:val="288"/>
          <w:jc w:val="center"/>
        </w:trPr>
        <w:tc>
          <w:tcPr>
            <w:tcW w:w="1060" w:type="dxa"/>
            <w:tcBorders>
              <w:top w:val="nil"/>
              <w:left w:val="dotDotDash" w:sz="4" w:space="0" w:color="auto"/>
              <w:bottom w:val="nil"/>
              <w:right w:val="dotDotDash" w:sz="4" w:space="0" w:color="auto"/>
            </w:tcBorders>
            <w:noWrap/>
            <w:vAlign w:val="bottom"/>
            <w:hideMark/>
          </w:tcPr>
          <w:p w14:paraId="46D206D3" w14:textId="77777777" w:rsidR="00DD748B" w:rsidRPr="00DD748B" w:rsidRDefault="00DD748B" w:rsidP="00DD748B">
            <w:pPr>
              <w:jc w:val="right"/>
              <w:rPr>
                <w:sz w:val="22"/>
                <w:szCs w:val="22"/>
                <w:lang w:eastAsia="en-US"/>
              </w:rPr>
            </w:pPr>
            <w:r w:rsidRPr="00DD748B">
              <w:rPr>
                <w:sz w:val="22"/>
                <w:szCs w:val="22"/>
                <w:lang w:eastAsia="en-US"/>
              </w:rPr>
              <w:t>-12.00</w:t>
            </w:r>
          </w:p>
        </w:tc>
        <w:tc>
          <w:tcPr>
            <w:tcW w:w="1060" w:type="dxa"/>
            <w:tcBorders>
              <w:top w:val="nil"/>
              <w:left w:val="nil"/>
              <w:bottom w:val="nil"/>
              <w:right w:val="dotDotDash" w:sz="4" w:space="0" w:color="auto"/>
            </w:tcBorders>
            <w:noWrap/>
            <w:vAlign w:val="bottom"/>
            <w:hideMark/>
          </w:tcPr>
          <w:p w14:paraId="025C9EC7" w14:textId="77777777" w:rsidR="00DD748B" w:rsidRPr="00DD748B" w:rsidRDefault="00DD748B" w:rsidP="00DD748B">
            <w:pPr>
              <w:jc w:val="right"/>
              <w:rPr>
                <w:sz w:val="22"/>
                <w:szCs w:val="22"/>
                <w:lang w:eastAsia="en-US"/>
              </w:rPr>
            </w:pPr>
            <w:r w:rsidRPr="00DD748B">
              <w:rPr>
                <w:sz w:val="22"/>
                <w:szCs w:val="22"/>
                <w:lang w:eastAsia="en-US"/>
              </w:rPr>
              <w:t>40.78</w:t>
            </w:r>
          </w:p>
        </w:tc>
        <w:tc>
          <w:tcPr>
            <w:tcW w:w="1060" w:type="dxa"/>
            <w:tcBorders>
              <w:top w:val="nil"/>
              <w:left w:val="nil"/>
              <w:bottom w:val="nil"/>
              <w:right w:val="dotDotDash" w:sz="4" w:space="0" w:color="auto"/>
            </w:tcBorders>
            <w:noWrap/>
            <w:vAlign w:val="bottom"/>
            <w:hideMark/>
          </w:tcPr>
          <w:p w14:paraId="3643EEC4" w14:textId="77777777" w:rsidR="00DD748B" w:rsidRPr="00DD748B" w:rsidRDefault="00DD748B" w:rsidP="00DD748B">
            <w:pPr>
              <w:jc w:val="right"/>
              <w:rPr>
                <w:sz w:val="22"/>
                <w:szCs w:val="22"/>
                <w:lang w:eastAsia="en-US"/>
              </w:rPr>
            </w:pPr>
            <w:r w:rsidRPr="00DD748B">
              <w:rPr>
                <w:sz w:val="22"/>
                <w:szCs w:val="22"/>
                <w:lang w:eastAsia="en-US"/>
              </w:rPr>
              <w:t>91.27</w:t>
            </w:r>
          </w:p>
        </w:tc>
        <w:tc>
          <w:tcPr>
            <w:tcW w:w="1060" w:type="dxa"/>
            <w:tcBorders>
              <w:top w:val="nil"/>
              <w:left w:val="nil"/>
              <w:bottom w:val="nil"/>
              <w:right w:val="dotDotDash" w:sz="4" w:space="0" w:color="auto"/>
            </w:tcBorders>
            <w:noWrap/>
            <w:vAlign w:val="bottom"/>
            <w:hideMark/>
          </w:tcPr>
          <w:p w14:paraId="672BB111" w14:textId="77777777" w:rsidR="00DD748B" w:rsidRPr="00DD748B" w:rsidRDefault="00DD748B" w:rsidP="00DD748B">
            <w:pPr>
              <w:jc w:val="right"/>
              <w:rPr>
                <w:sz w:val="22"/>
                <w:szCs w:val="22"/>
                <w:lang w:eastAsia="en-US"/>
              </w:rPr>
            </w:pPr>
            <w:r w:rsidRPr="00DD748B">
              <w:rPr>
                <w:sz w:val="22"/>
                <w:szCs w:val="22"/>
                <w:lang w:eastAsia="en-US"/>
              </w:rPr>
              <w:t>99.96</w:t>
            </w:r>
          </w:p>
        </w:tc>
        <w:tc>
          <w:tcPr>
            <w:tcW w:w="1060" w:type="dxa"/>
            <w:tcBorders>
              <w:top w:val="nil"/>
              <w:left w:val="nil"/>
              <w:bottom w:val="nil"/>
              <w:right w:val="dotDotDash" w:sz="4" w:space="0" w:color="auto"/>
            </w:tcBorders>
            <w:noWrap/>
            <w:vAlign w:val="bottom"/>
            <w:hideMark/>
          </w:tcPr>
          <w:p w14:paraId="1234BE2F" w14:textId="77777777" w:rsidR="00DD748B" w:rsidRPr="00DD748B" w:rsidRDefault="00DD748B" w:rsidP="00DD748B">
            <w:pPr>
              <w:jc w:val="right"/>
              <w:rPr>
                <w:sz w:val="22"/>
                <w:szCs w:val="22"/>
                <w:lang w:eastAsia="en-US"/>
              </w:rPr>
            </w:pPr>
            <w:r w:rsidRPr="00DD748B">
              <w:rPr>
                <w:sz w:val="22"/>
                <w:szCs w:val="22"/>
                <w:lang w:eastAsia="en-US"/>
              </w:rPr>
              <w:t>16.24</w:t>
            </w:r>
          </w:p>
        </w:tc>
        <w:tc>
          <w:tcPr>
            <w:tcW w:w="1060" w:type="dxa"/>
            <w:tcBorders>
              <w:top w:val="nil"/>
              <w:left w:val="nil"/>
              <w:bottom w:val="nil"/>
              <w:right w:val="dotDotDash" w:sz="4" w:space="0" w:color="auto"/>
            </w:tcBorders>
            <w:noWrap/>
            <w:vAlign w:val="bottom"/>
            <w:hideMark/>
          </w:tcPr>
          <w:p w14:paraId="0C70BEDC" w14:textId="77777777" w:rsidR="00DD748B" w:rsidRPr="00DD748B" w:rsidRDefault="00DD748B" w:rsidP="00DD748B">
            <w:pPr>
              <w:jc w:val="right"/>
              <w:rPr>
                <w:sz w:val="22"/>
                <w:szCs w:val="22"/>
                <w:lang w:eastAsia="en-US"/>
              </w:rPr>
            </w:pPr>
            <w:r w:rsidRPr="00DD748B">
              <w:rPr>
                <w:sz w:val="22"/>
                <w:szCs w:val="22"/>
                <w:lang w:eastAsia="en-US"/>
              </w:rPr>
              <w:t>29.81</w:t>
            </w:r>
          </w:p>
        </w:tc>
        <w:tc>
          <w:tcPr>
            <w:tcW w:w="1060" w:type="dxa"/>
            <w:tcBorders>
              <w:top w:val="nil"/>
              <w:left w:val="nil"/>
              <w:bottom w:val="nil"/>
              <w:right w:val="dotDotDash" w:sz="4" w:space="0" w:color="auto"/>
            </w:tcBorders>
            <w:noWrap/>
            <w:vAlign w:val="bottom"/>
            <w:hideMark/>
          </w:tcPr>
          <w:p w14:paraId="5C56B0B9" w14:textId="77777777" w:rsidR="00DD748B" w:rsidRPr="00DD748B" w:rsidRDefault="00DD748B" w:rsidP="00DD748B">
            <w:pPr>
              <w:jc w:val="right"/>
              <w:rPr>
                <w:sz w:val="22"/>
                <w:szCs w:val="22"/>
                <w:lang w:eastAsia="en-US"/>
              </w:rPr>
            </w:pPr>
            <w:r w:rsidRPr="00DD748B">
              <w:rPr>
                <w:sz w:val="22"/>
                <w:szCs w:val="22"/>
                <w:lang w:eastAsia="en-US"/>
              </w:rPr>
              <w:t>37.41</w:t>
            </w:r>
          </w:p>
        </w:tc>
        <w:tc>
          <w:tcPr>
            <w:tcW w:w="1060" w:type="dxa"/>
            <w:tcBorders>
              <w:top w:val="nil"/>
              <w:left w:val="nil"/>
              <w:bottom w:val="nil"/>
              <w:right w:val="dotDotDash" w:sz="4" w:space="0" w:color="auto"/>
            </w:tcBorders>
            <w:noWrap/>
            <w:vAlign w:val="bottom"/>
            <w:hideMark/>
          </w:tcPr>
          <w:p w14:paraId="04C688E5" w14:textId="77777777" w:rsidR="00DD748B" w:rsidRPr="00DD748B" w:rsidRDefault="00DD748B" w:rsidP="00DD748B">
            <w:pPr>
              <w:jc w:val="right"/>
              <w:rPr>
                <w:sz w:val="22"/>
                <w:szCs w:val="22"/>
                <w:lang w:eastAsia="en-US"/>
              </w:rPr>
            </w:pPr>
            <w:r w:rsidRPr="00DD748B">
              <w:rPr>
                <w:sz w:val="22"/>
                <w:szCs w:val="22"/>
                <w:lang w:eastAsia="en-US"/>
              </w:rPr>
              <w:t>86.27</w:t>
            </w:r>
          </w:p>
        </w:tc>
      </w:tr>
      <w:tr w:rsidR="00DD748B" w:rsidRPr="00DD748B" w14:paraId="15388D3E" w14:textId="77777777" w:rsidTr="00B85886">
        <w:trPr>
          <w:trHeight w:val="288"/>
          <w:jc w:val="center"/>
        </w:trPr>
        <w:tc>
          <w:tcPr>
            <w:tcW w:w="1060" w:type="dxa"/>
            <w:tcBorders>
              <w:top w:val="nil"/>
              <w:left w:val="dotDotDash" w:sz="4" w:space="0" w:color="auto"/>
              <w:bottom w:val="nil"/>
              <w:right w:val="dotDotDash" w:sz="4" w:space="0" w:color="auto"/>
            </w:tcBorders>
            <w:noWrap/>
            <w:vAlign w:val="bottom"/>
            <w:hideMark/>
          </w:tcPr>
          <w:p w14:paraId="3FD990C5" w14:textId="77777777" w:rsidR="00DD748B" w:rsidRPr="00DD748B" w:rsidRDefault="00DD748B" w:rsidP="00DD748B">
            <w:pPr>
              <w:jc w:val="right"/>
              <w:rPr>
                <w:sz w:val="22"/>
                <w:szCs w:val="22"/>
                <w:lang w:eastAsia="en-US"/>
              </w:rPr>
            </w:pPr>
            <w:r w:rsidRPr="00DD748B">
              <w:rPr>
                <w:sz w:val="22"/>
                <w:szCs w:val="22"/>
                <w:lang w:eastAsia="en-US"/>
              </w:rPr>
              <w:t>-11.75</w:t>
            </w:r>
          </w:p>
        </w:tc>
        <w:tc>
          <w:tcPr>
            <w:tcW w:w="1060" w:type="dxa"/>
            <w:tcBorders>
              <w:top w:val="nil"/>
              <w:left w:val="nil"/>
              <w:bottom w:val="nil"/>
              <w:right w:val="dotDotDash" w:sz="4" w:space="0" w:color="auto"/>
            </w:tcBorders>
            <w:noWrap/>
            <w:vAlign w:val="bottom"/>
            <w:hideMark/>
          </w:tcPr>
          <w:p w14:paraId="18939AA7" w14:textId="77777777" w:rsidR="00DD748B" w:rsidRPr="00DD748B" w:rsidRDefault="00DD748B" w:rsidP="00DD748B">
            <w:pPr>
              <w:jc w:val="right"/>
              <w:rPr>
                <w:sz w:val="22"/>
                <w:szCs w:val="22"/>
                <w:lang w:eastAsia="en-US"/>
              </w:rPr>
            </w:pPr>
            <w:r w:rsidRPr="00DD748B">
              <w:rPr>
                <w:sz w:val="22"/>
                <w:szCs w:val="22"/>
                <w:lang w:eastAsia="en-US"/>
              </w:rPr>
              <w:t>39.46</w:t>
            </w:r>
          </w:p>
        </w:tc>
        <w:tc>
          <w:tcPr>
            <w:tcW w:w="1060" w:type="dxa"/>
            <w:tcBorders>
              <w:top w:val="nil"/>
              <w:left w:val="nil"/>
              <w:bottom w:val="nil"/>
              <w:right w:val="dotDotDash" w:sz="4" w:space="0" w:color="auto"/>
            </w:tcBorders>
            <w:noWrap/>
            <w:vAlign w:val="bottom"/>
            <w:hideMark/>
          </w:tcPr>
          <w:p w14:paraId="71A0BE46" w14:textId="77777777" w:rsidR="00DD748B" w:rsidRPr="00DD748B" w:rsidRDefault="00DD748B" w:rsidP="00DD748B">
            <w:pPr>
              <w:jc w:val="right"/>
              <w:rPr>
                <w:sz w:val="22"/>
                <w:szCs w:val="22"/>
                <w:lang w:eastAsia="en-US"/>
              </w:rPr>
            </w:pPr>
            <w:r w:rsidRPr="00DD748B">
              <w:rPr>
                <w:sz w:val="22"/>
                <w:szCs w:val="22"/>
                <w:lang w:eastAsia="en-US"/>
              </w:rPr>
              <w:t>87.93</w:t>
            </w:r>
          </w:p>
        </w:tc>
        <w:tc>
          <w:tcPr>
            <w:tcW w:w="1060" w:type="dxa"/>
            <w:tcBorders>
              <w:top w:val="nil"/>
              <w:left w:val="nil"/>
              <w:bottom w:val="nil"/>
              <w:right w:val="dotDotDash" w:sz="4" w:space="0" w:color="auto"/>
            </w:tcBorders>
            <w:noWrap/>
            <w:vAlign w:val="bottom"/>
            <w:hideMark/>
          </w:tcPr>
          <w:p w14:paraId="3EB079D1" w14:textId="77777777" w:rsidR="00DD748B" w:rsidRPr="00DD748B" w:rsidRDefault="00DD748B" w:rsidP="00DD748B">
            <w:pPr>
              <w:jc w:val="right"/>
              <w:rPr>
                <w:sz w:val="22"/>
                <w:szCs w:val="22"/>
                <w:lang w:eastAsia="en-US"/>
              </w:rPr>
            </w:pPr>
            <w:r w:rsidRPr="00DD748B">
              <w:rPr>
                <w:sz w:val="22"/>
                <w:szCs w:val="22"/>
                <w:lang w:eastAsia="en-US"/>
              </w:rPr>
              <w:t>96.38</w:t>
            </w:r>
          </w:p>
        </w:tc>
        <w:tc>
          <w:tcPr>
            <w:tcW w:w="1060" w:type="dxa"/>
            <w:tcBorders>
              <w:top w:val="nil"/>
              <w:left w:val="nil"/>
              <w:bottom w:val="nil"/>
              <w:right w:val="dotDotDash" w:sz="4" w:space="0" w:color="auto"/>
            </w:tcBorders>
            <w:noWrap/>
            <w:vAlign w:val="bottom"/>
            <w:hideMark/>
          </w:tcPr>
          <w:p w14:paraId="133E2078" w14:textId="77777777" w:rsidR="00DD748B" w:rsidRPr="00DD748B" w:rsidRDefault="00DD748B" w:rsidP="00DD748B">
            <w:pPr>
              <w:jc w:val="right"/>
              <w:rPr>
                <w:sz w:val="22"/>
                <w:szCs w:val="22"/>
                <w:lang w:eastAsia="en-US"/>
              </w:rPr>
            </w:pPr>
            <w:r w:rsidRPr="00DD748B">
              <w:rPr>
                <w:sz w:val="22"/>
                <w:szCs w:val="22"/>
                <w:lang w:eastAsia="en-US"/>
              </w:rPr>
              <w:t>14.68</w:t>
            </w:r>
          </w:p>
        </w:tc>
        <w:tc>
          <w:tcPr>
            <w:tcW w:w="1060" w:type="dxa"/>
            <w:tcBorders>
              <w:top w:val="nil"/>
              <w:left w:val="nil"/>
              <w:bottom w:val="nil"/>
              <w:right w:val="dotDotDash" w:sz="4" w:space="0" w:color="auto"/>
            </w:tcBorders>
            <w:noWrap/>
            <w:vAlign w:val="bottom"/>
            <w:hideMark/>
          </w:tcPr>
          <w:p w14:paraId="51705164" w14:textId="77777777" w:rsidR="00DD748B" w:rsidRPr="00DD748B" w:rsidRDefault="00DD748B" w:rsidP="00DD748B">
            <w:pPr>
              <w:jc w:val="right"/>
              <w:rPr>
                <w:sz w:val="22"/>
                <w:szCs w:val="22"/>
                <w:lang w:eastAsia="en-US"/>
              </w:rPr>
            </w:pPr>
            <w:r w:rsidRPr="00DD748B">
              <w:rPr>
                <w:sz w:val="22"/>
                <w:szCs w:val="22"/>
                <w:lang w:eastAsia="en-US"/>
              </w:rPr>
              <w:t>30.68</w:t>
            </w:r>
          </w:p>
        </w:tc>
        <w:tc>
          <w:tcPr>
            <w:tcW w:w="1060" w:type="dxa"/>
            <w:tcBorders>
              <w:top w:val="nil"/>
              <w:left w:val="nil"/>
              <w:bottom w:val="nil"/>
              <w:right w:val="dotDotDash" w:sz="4" w:space="0" w:color="auto"/>
            </w:tcBorders>
            <w:noWrap/>
            <w:vAlign w:val="bottom"/>
            <w:hideMark/>
          </w:tcPr>
          <w:p w14:paraId="5CEF5333" w14:textId="77777777" w:rsidR="00DD748B" w:rsidRPr="00DD748B" w:rsidRDefault="00DD748B" w:rsidP="00DD748B">
            <w:pPr>
              <w:jc w:val="right"/>
              <w:rPr>
                <w:sz w:val="22"/>
                <w:szCs w:val="22"/>
                <w:lang w:eastAsia="en-US"/>
              </w:rPr>
            </w:pPr>
            <w:r w:rsidRPr="00DD748B">
              <w:rPr>
                <w:sz w:val="22"/>
                <w:szCs w:val="22"/>
                <w:lang w:eastAsia="en-US"/>
              </w:rPr>
              <w:t>36.63</w:t>
            </w:r>
          </w:p>
        </w:tc>
        <w:tc>
          <w:tcPr>
            <w:tcW w:w="1060" w:type="dxa"/>
            <w:tcBorders>
              <w:top w:val="nil"/>
              <w:left w:val="nil"/>
              <w:bottom w:val="nil"/>
              <w:right w:val="dotDotDash" w:sz="4" w:space="0" w:color="auto"/>
            </w:tcBorders>
            <w:noWrap/>
            <w:vAlign w:val="bottom"/>
            <w:hideMark/>
          </w:tcPr>
          <w:p w14:paraId="6457BE9E" w14:textId="77777777" w:rsidR="00DD748B" w:rsidRPr="00DD748B" w:rsidRDefault="00DD748B" w:rsidP="00DD748B">
            <w:pPr>
              <w:jc w:val="right"/>
              <w:rPr>
                <w:sz w:val="22"/>
                <w:szCs w:val="22"/>
                <w:lang w:eastAsia="en-US"/>
              </w:rPr>
            </w:pPr>
            <w:r w:rsidRPr="00DD748B">
              <w:rPr>
                <w:sz w:val="22"/>
                <w:szCs w:val="22"/>
                <w:lang w:eastAsia="en-US"/>
              </w:rPr>
              <w:t>82.41</w:t>
            </w:r>
          </w:p>
        </w:tc>
      </w:tr>
      <w:tr w:rsidR="00DD748B" w:rsidRPr="00DD748B" w14:paraId="32F68389" w14:textId="77777777" w:rsidTr="00B85886">
        <w:trPr>
          <w:trHeight w:val="288"/>
          <w:jc w:val="center"/>
        </w:trPr>
        <w:tc>
          <w:tcPr>
            <w:tcW w:w="1060" w:type="dxa"/>
            <w:tcBorders>
              <w:top w:val="nil"/>
              <w:left w:val="dotDotDash" w:sz="4" w:space="0" w:color="auto"/>
              <w:bottom w:val="nil"/>
              <w:right w:val="dotDotDash" w:sz="4" w:space="0" w:color="auto"/>
            </w:tcBorders>
            <w:noWrap/>
            <w:vAlign w:val="bottom"/>
            <w:hideMark/>
          </w:tcPr>
          <w:p w14:paraId="358F2ED5" w14:textId="77777777" w:rsidR="00DD748B" w:rsidRPr="00DD748B" w:rsidRDefault="00DD748B" w:rsidP="00DD748B">
            <w:pPr>
              <w:jc w:val="right"/>
              <w:rPr>
                <w:sz w:val="22"/>
                <w:szCs w:val="22"/>
                <w:lang w:eastAsia="en-US"/>
              </w:rPr>
            </w:pPr>
            <w:r w:rsidRPr="00DD748B">
              <w:rPr>
                <w:sz w:val="22"/>
                <w:szCs w:val="22"/>
                <w:lang w:eastAsia="en-US"/>
              </w:rPr>
              <w:t>-11.50</w:t>
            </w:r>
          </w:p>
        </w:tc>
        <w:tc>
          <w:tcPr>
            <w:tcW w:w="1060" w:type="dxa"/>
            <w:tcBorders>
              <w:top w:val="nil"/>
              <w:left w:val="nil"/>
              <w:bottom w:val="nil"/>
              <w:right w:val="dotDotDash" w:sz="4" w:space="0" w:color="auto"/>
            </w:tcBorders>
            <w:noWrap/>
            <w:vAlign w:val="bottom"/>
            <w:hideMark/>
          </w:tcPr>
          <w:p w14:paraId="51047AC5" w14:textId="77777777" w:rsidR="00DD748B" w:rsidRPr="00DD748B" w:rsidRDefault="00DD748B" w:rsidP="00DD748B">
            <w:pPr>
              <w:jc w:val="right"/>
              <w:rPr>
                <w:sz w:val="22"/>
                <w:szCs w:val="22"/>
                <w:lang w:eastAsia="en-US"/>
              </w:rPr>
            </w:pPr>
            <w:r w:rsidRPr="00DD748B">
              <w:rPr>
                <w:sz w:val="22"/>
                <w:szCs w:val="22"/>
                <w:lang w:eastAsia="en-US"/>
              </w:rPr>
              <w:t>37.24</w:t>
            </w:r>
          </w:p>
        </w:tc>
        <w:tc>
          <w:tcPr>
            <w:tcW w:w="1060" w:type="dxa"/>
            <w:tcBorders>
              <w:top w:val="nil"/>
              <w:left w:val="nil"/>
              <w:bottom w:val="nil"/>
              <w:right w:val="dotDotDash" w:sz="4" w:space="0" w:color="auto"/>
            </w:tcBorders>
            <w:noWrap/>
            <w:vAlign w:val="bottom"/>
            <w:hideMark/>
          </w:tcPr>
          <w:p w14:paraId="33E6A5CB" w14:textId="77777777" w:rsidR="00DD748B" w:rsidRPr="00DD748B" w:rsidRDefault="00DD748B" w:rsidP="00DD748B">
            <w:pPr>
              <w:jc w:val="right"/>
              <w:rPr>
                <w:sz w:val="22"/>
                <w:szCs w:val="22"/>
                <w:lang w:eastAsia="en-US"/>
              </w:rPr>
            </w:pPr>
            <w:r w:rsidRPr="00DD748B">
              <w:rPr>
                <w:sz w:val="22"/>
                <w:szCs w:val="22"/>
                <w:lang w:eastAsia="en-US"/>
              </w:rPr>
              <w:t>86.24</w:t>
            </w:r>
          </w:p>
        </w:tc>
        <w:tc>
          <w:tcPr>
            <w:tcW w:w="1060" w:type="dxa"/>
            <w:tcBorders>
              <w:top w:val="nil"/>
              <w:left w:val="nil"/>
              <w:bottom w:val="nil"/>
              <w:right w:val="dotDotDash" w:sz="4" w:space="0" w:color="auto"/>
            </w:tcBorders>
            <w:noWrap/>
            <w:vAlign w:val="bottom"/>
            <w:hideMark/>
          </w:tcPr>
          <w:p w14:paraId="32732880" w14:textId="77777777" w:rsidR="00DD748B" w:rsidRPr="00DD748B" w:rsidRDefault="00DD748B" w:rsidP="00DD748B">
            <w:pPr>
              <w:jc w:val="right"/>
              <w:rPr>
                <w:sz w:val="22"/>
                <w:szCs w:val="22"/>
                <w:lang w:eastAsia="en-US"/>
              </w:rPr>
            </w:pPr>
            <w:r w:rsidRPr="00DD748B">
              <w:rPr>
                <w:sz w:val="22"/>
                <w:szCs w:val="22"/>
                <w:lang w:eastAsia="en-US"/>
              </w:rPr>
              <w:t>93.94</w:t>
            </w:r>
          </w:p>
        </w:tc>
        <w:tc>
          <w:tcPr>
            <w:tcW w:w="1060" w:type="dxa"/>
            <w:tcBorders>
              <w:top w:val="nil"/>
              <w:left w:val="nil"/>
              <w:bottom w:val="nil"/>
              <w:right w:val="dotDotDash" w:sz="4" w:space="0" w:color="auto"/>
            </w:tcBorders>
            <w:noWrap/>
            <w:vAlign w:val="bottom"/>
            <w:hideMark/>
          </w:tcPr>
          <w:p w14:paraId="06E5827B" w14:textId="77777777" w:rsidR="00DD748B" w:rsidRPr="00DD748B" w:rsidRDefault="00DD748B" w:rsidP="00DD748B">
            <w:pPr>
              <w:jc w:val="right"/>
              <w:rPr>
                <w:sz w:val="22"/>
                <w:szCs w:val="22"/>
                <w:lang w:eastAsia="en-US"/>
              </w:rPr>
            </w:pPr>
            <w:r w:rsidRPr="00DD748B">
              <w:rPr>
                <w:sz w:val="22"/>
                <w:szCs w:val="22"/>
                <w:lang w:eastAsia="en-US"/>
              </w:rPr>
              <w:t>13.15</w:t>
            </w:r>
          </w:p>
        </w:tc>
        <w:tc>
          <w:tcPr>
            <w:tcW w:w="1060" w:type="dxa"/>
            <w:tcBorders>
              <w:top w:val="nil"/>
              <w:left w:val="nil"/>
              <w:bottom w:val="nil"/>
              <w:right w:val="dotDotDash" w:sz="4" w:space="0" w:color="auto"/>
            </w:tcBorders>
            <w:noWrap/>
            <w:vAlign w:val="bottom"/>
            <w:hideMark/>
          </w:tcPr>
          <w:p w14:paraId="2DCB6334" w14:textId="77777777" w:rsidR="00DD748B" w:rsidRPr="00DD748B" w:rsidRDefault="00DD748B" w:rsidP="00DD748B">
            <w:pPr>
              <w:jc w:val="right"/>
              <w:rPr>
                <w:sz w:val="22"/>
                <w:szCs w:val="22"/>
                <w:lang w:eastAsia="en-US"/>
              </w:rPr>
            </w:pPr>
            <w:r w:rsidRPr="00DD748B">
              <w:rPr>
                <w:sz w:val="22"/>
                <w:szCs w:val="22"/>
                <w:lang w:eastAsia="en-US"/>
              </w:rPr>
              <w:t>31.33</w:t>
            </w:r>
          </w:p>
        </w:tc>
        <w:tc>
          <w:tcPr>
            <w:tcW w:w="1060" w:type="dxa"/>
            <w:tcBorders>
              <w:top w:val="nil"/>
              <w:left w:val="nil"/>
              <w:bottom w:val="nil"/>
              <w:right w:val="dotDotDash" w:sz="4" w:space="0" w:color="auto"/>
            </w:tcBorders>
            <w:noWrap/>
            <w:vAlign w:val="bottom"/>
            <w:hideMark/>
          </w:tcPr>
          <w:p w14:paraId="6EA99668" w14:textId="77777777" w:rsidR="00DD748B" w:rsidRPr="00DD748B" w:rsidRDefault="00DD748B" w:rsidP="00DD748B">
            <w:pPr>
              <w:jc w:val="right"/>
              <w:rPr>
                <w:sz w:val="22"/>
                <w:szCs w:val="22"/>
                <w:lang w:eastAsia="en-US"/>
              </w:rPr>
            </w:pPr>
            <w:r w:rsidRPr="00DD748B">
              <w:rPr>
                <w:sz w:val="22"/>
                <w:szCs w:val="22"/>
                <w:lang w:eastAsia="en-US"/>
              </w:rPr>
              <w:t>34.84</w:t>
            </w:r>
          </w:p>
        </w:tc>
        <w:tc>
          <w:tcPr>
            <w:tcW w:w="1060" w:type="dxa"/>
            <w:tcBorders>
              <w:top w:val="nil"/>
              <w:left w:val="nil"/>
              <w:bottom w:val="nil"/>
              <w:right w:val="dotDotDash" w:sz="4" w:space="0" w:color="auto"/>
            </w:tcBorders>
            <w:noWrap/>
            <w:vAlign w:val="bottom"/>
            <w:hideMark/>
          </w:tcPr>
          <w:p w14:paraId="7AFC0FC9" w14:textId="77777777" w:rsidR="00DD748B" w:rsidRPr="00DD748B" w:rsidRDefault="00DD748B" w:rsidP="00DD748B">
            <w:pPr>
              <w:jc w:val="right"/>
              <w:rPr>
                <w:sz w:val="22"/>
                <w:szCs w:val="22"/>
                <w:lang w:eastAsia="en-US"/>
              </w:rPr>
            </w:pPr>
            <w:r w:rsidRPr="00DD748B">
              <w:rPr>
                <w:sz w:val="22"/>
                <w:szCs w:val="22"/>
                <w:lang w:eastAsia="en-US"/>
              </w:rPr>
              <w:t>80.35</w:t>
            </w:r>
          </w:p>
        </w:tc>
      </w:tr>
      <w:tr w:rsidR="00DD748B" w:rsidRPr="00DD748B" w14:paraId="3F9FCAFF" w14:textId="77777777" w:rsidTr="00B85886">
        <w:trPr>
          <w:trHeight w:val="288"/>
          <w:jc w:val="center"/>
        </w:trPr>
        <w:tc>
          <w:tcPr>
            <w:tcW w:w="1060" w:type="dxa"/>
            <w:tcBorders>
              <w:top w:val="nil"/>
              <w:left w:val="dotDotDash" w:sz="4" w:space="0" w:color="auto"/>
              <w:bottom w:val="nil"/>
              <w:right w:val="dotDotDash" w:sz="4" w:space="0" w:color="auto"/>
            </w:tcBorders>
            <w:noWrap/>
            <w:vAlign w:val="bottom"/>
            <w:hideMark/>
          </w:tcPr>
          <w:p w14:paraId="3620FFCD" w14:textId="77777777" w:rsidR="00DD748B" w:rsidRPr="00DD748B" w:rsidRDefault="00DD748B" w:rsidP="00DD748B">
            <w:pPr>
              <w:jc w:val="right"/>
              <w:rPr>
                <w:sz w:val="22"/>
                <w:szCs w:val="22"/>
                <w:lang w:eastAsia="en-US"/>
              </w:rPr>
            </w:pPr>
            <w:r w:rsidRPr="00DD748B">
              <w:rPr>
                <w:sz w:val="22"/>
                <w:szCs w:val="22"/>
                <w:lang w:eastAsia="en-US"/>
              </w:rPr>
              <w:t>-11.25</w:t>
            </w:r>
          </w:p>
        </w:tc>
        <w:tc>
          <w:tcPr>
            <w:tcW w:w="1060" w:type="dxa"/>
            <w:tcBorders>
              <w:top w:val="nil"/>
              <w:left w:val="nil"/>
              <w:bottom w:val="nil"/>
              <w:right w:val="dotDotDash" w:sz="4" w:space="0" w:color="auto"/>
            </w:tcBorders>
            <w:noWrap/>
            <w:vAlign w:val="bottom"/>
            <w:hideMark/>
          </w:tcPr>
          <w:p w14:paraId="2B023DEE" w14:textId="77777777" w:rsidR="00DD748B" w:rsidRPr="00DD748B" w:rsidRDefault="00DD748B" w:rsidP="00DD748B">
            <w:pPr>
              <w:jc w:val="right"/>
              <w:rPr>
                <w:sz w:val="22"/>
                <w:szCs w:val="22"/>
                <w:lang w:eastAsia="en-US"/>
              </w:rPr>
            </w:pPr>
            <w:r w:rsidRPr="00DD748B">
              <w:rPr>
                <w:sz w:val="22"/>
                <w:szCs w:val="22"/>
                <w:lang w:eastAsia="en-US"/>
              </w:rPr>
              <w:t>34.71</w:t>
            </w:r>
          </w:p>
        </w:tc>
        <w:tc>
          <w:tcPr>
            <w:tcW w:w="1060" w:type="dxa"/>
            <w:tcBorders>
              <w:top w:val="nil"/>
              <w:left w:val="nil"/>
              <w:bottom w:val="nil"/>
              <w:right w:val="dotDotDash" w:sz="4" w:space="0" w:color="auto"/>
            </w:tcBorders>
            <w:noWrap/>
            <w:vAlign w:val="bottom"/>
            <w:hideMark/>
          </w:tcPr>
          <w:p w14:paraId="100EA0DD" w14:textId="77777777" w:rsidR="00DD748B" w:rsidRPr="00DD748B" w:rsidRDefault="00DD748B" w:rsidP="00DD748B">
            <w:pPr>
              <w:jc w:val="right"/>
              <w:rPr>
                <w:sz w:val="22"/>
                <w:szCs w:val="22"/>
                <w:lang w:eastAsia="en-US"/>
              </w:rPr>
            </w:pPr>
            <w:r w:rsidRPr="00DD748B">
              <w:rPr>
                <w:sz w:val="22"/>
                <w:szCs w:val="22"/>
                <w:lang w:eastAsia="en-US"/>
              </w:rPr>
              <w:t>84.35</w:t>
            </w:r>
          </w:p>
        </w:tc>
        <w:tc>
          <w:tcPr>
            <w:tcW w:w="1060" w:type="dxa"/>
            <w:tcBorders>
              <w:top w:val="nil"/>
              <w:left w:val="nil"/>
              <w:bottom w:val="nil"/>
              <w:right w:val="dotDotDash" w:sz="4" w:space="0" w:color="auto"/>
            </w:tcBorders>
            <w:noWrap/>
            <w:vAlign w:val="bottom"/>
            <w:hideMark/>
          </w:tcPr>
          <w:p w14:paraId="1C3E0A1D" w14:textId="77777777" w:rsidR="00DD748B" w:rsidRPr="00DD748B" w:rsidRDefault="00DD748B" w:rsidP="00DD748B">
            <w:pPr>
              <w:jc w:val="right"/>
              <w:rPr>
                <w:sz w:val="22"/>
                <w:szCs w:val="22"/>
                <w:lang w:eastAsia="en-US"/>
              </w:rPr>
            </w:pPr>
            <w:r w:rsidRPr="00DD748B">
              <w:rPr>
                <w:sz w:val="22"/>
                <w:szCs w:val="22"/>
                <w:lang w:eastAsia="en-US"/>
              </w:rPr>
              <w:t>91.21</w:t>
            </w:r>
          </w:p>
        </w:tc>
        <w:tc>
          <w:tcPr>
            <w:tcW w:w="1060" w:type="dxa"/>
            <w:tcBorders>
              <w:top w:val="nil"/>
              <w:left w:val="nil"/>
              <w:bottom w:val="nil"/>
              <w:right w:val="dotDotDash" w:sz="4" w:space="0" w:color="auto"/>
            </w:tcBorders>
            <w:noWrap/>
            <w:vAlign w:val="bottom"/>
            <w:hideMark/>
          </w:tcPr>
          <w:p w14:paraId="1316CD7C" w14:textId="77777777" w:rsidR="00DD748B" w:rsidRPr="00DD748B" w:rsidRDefault="00DD748B" w:rsidP="00DD748B">
            <w:pPr>
              <w:jc w:val="right"/>
              <w:rPr>
                <w:sz w:val="22"/>
                <w:szCs w:val="22"/>
                <w:lang w:eastAsia="en-US"/>
              </w:rPr>
            </w:pPr>
            <w:r w:rsidRPr="00DD748B">
              <w:rPr>
                <w:sz w:val="22"/>
                <w:szCs w:val="22"/>
                <w:lang w:eastAsia="en-US"/>
              </w:rPr>
              <w:t>11.12</w:t>
            </w:r>
          </w:p>
        </w:tc>
        <w:tc>
          <w:tcPr>
            <w:tcW w:w="1060" w:type="dxa"/>
            <w:tcBorders>
              <w:top w:val="nil"/>
              <w:left w:val="nil"/>
              <w:bottom w:val="nil"/>
              <w:right w:val="dotDotDash" w:sz="4" w:space="0" w:color="auto"/>
            </w:tcBorders>
            <w:noWrap/>
            <w:vAlign w:val="bottom"/>
            <w:hideMark/>
          </w:tcPr>
          <w:p w14:paraId="6CD5C471" w14:textId="77777777" w:rsidR="00DD748B" w:rsidRPr="00DD748B" w:rsidRDefault="00DD748B" w:rsidP="00DD748B">
            <w:pPr>
              <w:jc w:val="right"/>
              <w:rPr>
                <w:sz w:val="22"/>
                <w:szCs w:val="22"/>
                <w:lang w:eastAsia="en-US"/>
              </w:rPr>
            </w:pPr>
            <w:r w:rsidRPr="00DD748B">
              <w:rPr>
                <w:sz w:val="22"/>
                <w:szCs w:val="22"/>
                <w:lang w:eastAsia="en-US"/>
              </w:rPr>
              <w:t>32.49</w:t>
            </w:r>
          </w:p>
        </w:tc>
        <w:tc>
          <w:tcPr>
            <w:tcW w:w="1060" w:type="dxa"/>
            <w:tcBorders>
              <w:top w:val="nil"/>
              <w:left w:val="nil"/>
              <w:bottom w:val="nil"/>
              <w:right w:val="dotDotDash" w:sz="4" w:space="0" w:color="auto"/>
            </w:tcBorders>
            <w:noWrap/>
            <w:vAlign w:val="bottom"/>
            <w:hideMark/>
          </w:tcPr>
          <w:p w14:paraId="5FDE1E4E" w14:textId="77777777" w:rsidR="00DD748B" w:rsidRPr="00DD748B" w:rsidRDefault="00DD748B" w:rsidP="00DD748B">
            <w:pPr>
              <w:jc w:val="right"/>
              <w:rPr>
                <w:sz w:val="22"/>
                <w:szCs w:val="22"/>
                <w:lang w:eastAsia="en-US"/>
              </w:rPr>
            </w:pPr>
            <w:r w:rsidRPr="00DD748B">
              <w:rPr>
                <w:sz w:val="22"/>
                <w:szCs w:val="22"/>
                <w:lang w:eastAsia="en-US"/>
              </w:rPr>
              <w:t>32.88</w:t>
            </w:r>
          </w:p>
        </w:tc>
        <w:tc>
          <w:tcPr>
            <w:tcW w:w="1060" w:type="dxa"/>
            <w:tcBorders>
              <w:top w:val="nil"/>
              <w:left w:val="nil"/>
              <w:bottom w:val="nil"/>
              <w:right w:val="dotDotDash" w:sz="4" w:space="0" w:color="auto"/>
            </w:tcBorders>
            <w:noWrap/>
            <w:vAlign w:val="bottom"/>
            <w:hideMark/>
          </w:tcPr>
          <w:p w14:paraId="673D8EE5" w14:textId="77777777" w:rsidR="00DD748B" w:rsidRPr="00DD748B" w:rsidRDefault="00DD748B" w:rsidP="00DD748B">
            <w:pPr>
              <w:jc w:val="right"/>
              <w:rPr>
                <w:sz w:val="22"/>
                <w:szCs w:val="22"/>
                <w:lang w:eastAsia="en-US"/>
              </w:rPr>
            </w:pPr>
            <w:r w:rsidRPr="00DD748B">
              <w:rPr>
                <w:sz w:val="22"/>
                <w:szCs w:val="22"/>
                <w:lang w:eastAsia="en-US"/>
              </w:rPr>
              <w:t>77.84</w:t>
            </w:r>
          </w:p>
        </w:tc>
      </w:tr>
      <w:tr w:rsidR="00DD748B" w:rsidRPr="00DD748B" w14:paraId="0A6F1120" w14:textId="77777777" w:rsidTr="00B85886">
        <w:trPr>
          <w:trHeight w:val="288"/>
          <w:jc w:val="center"/>
        </w:trPr>
        <w:tc>
          <w:tcPr>
            <w:tcW w:w="1060" w:type="dxa"/>
            <w:tcBorders>
              <w:top w:val="nil"/>
              <w:left w:val="dotDotDash" w:sz="4" w:space="0" w:color="auto"/>
              <w:bottom w:val="nil"/>
              <w:right w:val="dotDotDash" w:sz="4" w:space="0" w:color="auto"/>
            </w:tcBorders>
            <w:noWrap/>
            <w:vAlign w:val="bottom"/>
            <w:hideMark/>
          </w:tcPr>
          <w:p w14:paraId="703B7060" w14:textId="77777777" w:rsidR="00DD748B" w:rsidRPr="00DD748B" w:rsidRDefault="00DD748B" w:rsidP="00DD748B">
            <w:pPr>
              <w:jc w:val="right"/>
              <w:rPr>
                <w:sz w:val="22"/>
                <w:szCs w:val="22"/>
                <w:lang w:eastAsia="en-US"/>
              </w:rPr>
            </w:pPr>
            <w:r w:rsidRPr="00DD748B">
              <w:rPr>
                <w:sz w:val="22"/>
                <w:szCs w:val="22"/>
                <w:lang w:eastAsia="en-US"/>
              </w:rPr>
              <w:t>-11.00</w:t>
            </w:r>
          </w:p>
        </w:tc>
        <w:tc>
          <w:tcPr>
            <w:tcW w:w="1060" w:type="dxa"/>
            <w:tcBorders>
              <w:top w:val="nil"/>
              <w:left w:val="nil"/>
              <w:bottom w:val="nil"/>
              <w:right w:val="dotDotDash" w:sz="4" w:space="0" w:color="auto"/>
            </w:tcBorders>
            <w:noWrap/>
            <w:vAlign w:val="bottom"/>
            <w:hideMark/>
          </w:tcPr>
          <w:p w14:paraId="3353079D" w14:textId="77777777" w:rsidR="00DD748B" w:rsidRPr="00DD748B" w:rsidRDefault="00DD748B" w:rsidP="00DD748B">
            <w:pPr>
              <w:jc w:val="right"/>
              <w:rPr>
                <w:sz w:val="22"/>
                <w:szCs w:val="22"/>
                <w:lang w:eastAsia="en-US"/>
              </w:rPr>
            </w:pPr>
            <w:r w:rsidRPr="00DD748B">
              <w:rPr>
                <w:sz w:val="22"/>
                <w:szCs w:val="22"/>
                <w:lang w:eastAsia="en-US"/>
              </w:rPr>
              <w:t>32.71</w:t>
            </w:r>
          </w:p>
        </w:tc>
        <w:tc>
          <w:tcPr>
            <w:tcW w:w="1060" w:type="dxa"/>
            <w:tcBorders>
              <w:top w:val="nil"/>
              <w:left w:val="nil"/>
              <w:bottom w:val="nil"/>
              <w:right w:val="dotDotDash" w:sz="4" w:space="0" w:color="auto"/>
            </w:tcBorders>
            <w:noWrap/>
            <w:vAlign w:val="bottom"/>
            <w:hideMark/>
          </w:tcPr>
          <w:p w14:paraId="1357EBE1" w14:textId="77777777" w:rsidR="00DD748B" w:rsidRPr="00DD748B" w:rsidRDefault="00DD748B" w:rsidP="00DD748B">
            <w:pPr>
              <w:jc w:val="right"/>
              <w:rPr>
                <w:sz w:val="22"/>
                <w:szCs w:val="22"/>
                <w:lang w:eastAsia="en-US"/>
              </w:rPr>
            </w:pPr>
            <w:r w:rsidRPr="00DD748B">
              <w:rPr>
                <w:sz w:val="22"/>
                <w:szCs w:val="22"/>
                <w:lang w:eastAsia="en-US"/>
              </w:rPr>
              <w:t>83.20</w:t>
            </w:r>
          </w:p>
        </w:tc>
        <w:tc>
          <w:tcPr>
            <w:tcW w:w="1060" w:type="dxa"/>
            <w:tcBorders>
              <w:top w:val="nil"/>
              <w:left w:val="nil"/>
              <w:bottom w:val="nil"/>
              <w:right w:val="dotDotDash" w:sz="4" w:space="0" w:color="auto"/>
            </w:tcBorders>
            <w:noWrap/>
            <w:vAlign w:val="bottom"/>
            <w:hideMark/>
          </w:tcPr>
          <w:p w14:paraId="2F00C20C" w14:textId="77777777" w:rsidR="00DD748B" w:rsidRPr="00DD748B" w:rsidRDefault="00DD748B" w:rsidP="00DD748B">
            <w:pPr>
              <w:jc w:val="right"/>
              <w:rPr>
                <w:sz w:val="22"/>
                <w:szCs w:val="22"/>
                <w:lang w:eastAsia="en-US"/>
              </w:rPr>
            </w:pPr>
            <w:r w:rsidRPr="00DD748B">
              <w:rPr>
                <w:sz w:val="22"/>
                <w:szCs w:val="22"/>
                <w:lang w:eastAsia="en-US"/>
              </w:rPr>
              <w:t>89.40</w:t>
            </w:r>
          </w:p>
        </w:tc>
        <w:tc>
          <w:tcPr>
            <w:tcW w:w="1060" w:type="dxa"/>
            <w:tcBorders>
              <w:top w:val="nil"/>
              <w:left w:val="nil"/>
              <w:bottom w:val="nil"/>
              <w:right w:val="dotDotDash" w:sz="4" w:space="0" w:color="auto"/>
            </w:tcBorders>
            <w:noWrap/>
            <w:vAlign w:val="bottom"/>
            <w:hideMark/>
          </w:tcPr>
          <w:p w14:paraId="4B211FC0" w14:textId="77777777" w:rsidR="00DD748B" w:rsidRPr="00DD748B" w:rsidRDefault="00DD748B" w:rsidP="00DD748B">
            <w:pPr>
              <w:jc w:val="right"/>
              <w:rPr>
                <w:sz w:val="22"/>
                <w:szCs w:val="22"/>
                <w:lang w:eastAsia="en-US"/>
              </w:rPr>
            </w:pPr>
            <w:r w:rsidRPr="00DD748B">
              <w:rPr>
                <w:sz w:val="22"/>
                <w:szCs w:val="22"/>
                <w:lang w:eastAsia="en-US"/>
              </w:rPr>
              <w:t>9.61</w:t>
            </w:r>
          </w:p>
        </w:tc>
        <w:tc>
          <w:tcPr>
            <w:tcW w:w="1060" w:type="dxa"/>
            <w:tcBorders>
              <w:top w:val="nil"/>
              <w:left w:val="nil"/>
              <w:bottom w:val="nil"/>
              <w:right w:val="dotDotDash" w:sz="4" w:space="0" w:color="auto"/>
            </w:tcBorders>
            <w:noWrap/>
            <w:vAlign w:val="bottom"/>
            <w:hideMark/>
          </w:tcPr>
          <w:p w14:paraId="50CBD6F9" w14:textId="77777777" w:rsidR="00DD748B" w:rsidRPr="00DD748B" w:rsidRDefault="00DD748B" w:rsidP="00DD748B">
            <w:pPr>
              <w:jc w:val="right"/>
              <w:rPr>
                <w:sz w:val="22"/>
                <w:szCs w:val="22"/>
                <w:lang w:eastAsia="en-US"/>
              </w:rPr>
            </w:pPr>
            <w:r w:rsidRPr="00DD748B">
              <w:rPr>
                <w:sz w:val="22"/>
                <w:szCs w:val="22"/>
                <w:lang w:eastAsia="en-US"/>
              </w:rPr>
              <w:t>34.52</w:t>
            </w:r>
          </w:p>
        </w:tc>
        <w:tc>
          <w:tcPr>
            <w:tcW w:w="1060" w:type="dxa"/>
            <w:tcBorders>
              <w:top w:val="nil"/>
              <w:left w:val="nil"/>
              <w:bottom w:val="nil"/>
              <w:right w:val="dotDotDash" w:sz="4" w:space="0" w:color="auto"/>
            </w:tcBorders>
            <w:noWrap/>
            <w:vAlign w:val="bottom"/>
            <w:hideMark/>
          </w:tcPr>
          <w:p w14:paraId="37030093" w14:textId="77777777" w:rsidR="00DD748B" w:rsidRPr="00DD748B" w:rsidRDefault="00DD748B" w:rsidP="00DD748B">
            <w:pPr>
              <w:jc w:val="right"/>
              <w:rPr>
                <w:sz w:val="22"/>
                <w:szCs w:val="22"/>
                <w:lang w:eastAsia="en-US"/>
              </w:rPr>
            </w:pPr>
            <w:r w:rsidRPr="00DD748B">
              <w:rPr>
                <w:sz w:val="22"/>
                <w:szCs w:val="22"/>
                <w:lang w:eastAsia="en-US"/>
              </w:rPr>
              <w:t>31.27</w:t>
            </w:r>
          </w:p>
        </w:tc>
        <w:tc>
          <w:tcPr>
            <w:tcW w:w="1060" w:type="dxa"/>
            <w:tcBorders>
              <w:top w:val="nil"/>
              <w:left w:val="nil"/>
              <w:bottom w:val="nil"/>
              <w:right w:val="dotDotDash" w:sz="4" w:space="0" w:color="auto"/>
            </w:tcBorders>
            <w:noWrap/>
            <w:vAlign w:val="bottom"/>
            <w:hideMark/>
          </w:tcPr>
          <w:p w14:paraId="0939D362" w14:textId="77777777" w:rsidR="00DD748B" w:rsidRPr="00DD748B" w:rsidRDefault="00DD748B" w:rsidP="00DD748B">
            <w:pPr>
              <w:jc w:val="right"/>
              <w:rPr>
                <w:sz w:val="22"/>
                <w:szCs w:val="22"/>
                <w:lang w:eastAsia="en-US"/>
              </w:rPr>
            </w:pPr>
            <w:r w:rsidRPr="00DD748B">
              <w:rPr>
                <w:sz w:val="22"/>
                <w:szCs w:val="22"/>
                <w:lang w:eastAsia="en-US"/>
              </w:rPr>
              <w:t>75.71</w:t>
            </w:r>
          </w:p>
        </w:tc>
      </w:tr>
      <w:tr w:rsidR="00DD748B" w:rsidRPr="00DD748B" w14:paraId="50E33521" w14:textId="77777777" w:rsidTr="00B85886">
        <w:trPr>
          <w:trHeight w:val="288"/>
          <w:jc w:val="center"/>
        </w:trPr>
        <w:tc>
          <w:tcPr>
            <w:tcW w:w="1060" w:type="dxa"/>
            <w:tcBorders>
              <w:top w:val="nil"/>
              <w:left w:val="dotDotDash" w:sz="4" w:space="0" w:color="auto"/>
              <w:bottom w:val="nil"/>
              <w:right w:val="dotDotDash" w:sz="4" w:space="0" w:color="auto"/>
            </w:tcBorders>
            <w:noWrap/>
            <w:vAlign w:val="bottom"/>
            <w:hideMark/>
          </w:tcPr>
          <w:p w14:paraId="61F0A6C7" w14:textId="77777777" w:rsidR="00DD748B" w:rsidRPr="00DD748B" w:rsidRDefault="00DD748B" w:rsidP="00DD748B">
            <w:pPr>
              <w:jc w:val="right"/>
              <w:rPr>
                <w:sz w:val="22"/>
                <w:szCs w:val="22"/>
                <w:lang w:eastAsia="en-US"/>
              </w:rPr>
            </w:pPr>
            <w:r w:rsidRPr="00DD748B">
              <w:rPr>
                <w:sz w:val="22"/>
                <w:szCs w:val="22"/>
                <w:lang w:eastAsia="en-US"/>
              </w:rPr>
              <w:t>-10.75</w:t>
            </w:r>
          </w:p>
        </w:tc>
        <w:tc>
          <w:tcPr>
            <w:tcW w:w="1060" w:type="dxa"/>
            <w:tcBorders>
              <w:top w:val="nil"/>
              <w:left w:val="nil"/>
              <w:bottom w:val="nil"/>
              <w:right w:val="dotDotDash" w:sz="4" w:space="0" w:color="auto"/>
            </w:tcBorders>
            <w:noWrap/>
            <w:vAlign w:val="bottom"/>
            <w:hideMark/>
          </w:tcPr>
          <w:p w14:paraId="683B1C4C" w14:textId="77777777" w:rsidR="00DD748B" w:rsidRPr="00DD748B" w:rsidRDefault="00DD748B" w:rsidP="00DD748B">
            <w:pPr>
              <w:jc w:val="right"/>
              <w:rPr>
                <w:sz w:val="22"/>
                <w:szCs w:val="22"/>
                <w:lang w:eastAsia="en-US"/>
              </w:rPr>
            </w:pPr>
            <w:r w:rsidRPr="00DD748B">
              <w:rPr>
                <w:sz w:val="22"/>
                <w:szCs w:val="22"/>
                <w:lang w:eastAsia="en-US"/>
              </w:rPr>
              <w:t>31.80</w:t>
            </w:r>
          </w:p>
        </w:tc>
        <w:tc>
          <w:tcPr>
            <w:tcW w:w="1060" w:type="dxa"/>
            <w:tcBorders>
              <w:top w:val="nil"/>
              <w:left w:val="nil"/>
              <w:bottom w:val="nil"/>
              <w:right w:val="dotDotDash" w:sz="4" w:space="0" w:color="auto"/>
            </w:tcBorders>
            <w:noWrap/>
            <w:vAlign w:val="bottom"/>
            <w:hideMark/>
          </w:tcPr>
          <w:p w14:paraId="3EB9810D" w14:textId="77777777" w:rsidR="00DD748B" w:rsidRPr="00DD748B" w:rsidRDefault="00DD748B" w:rsidP="00DD748B">
            <w:pPr>
              <w:jc w:val="right"/>
              <w:rPr>
                <w:sz w:val="22"/>
                <w:szCs w:val="22"/>
                <w:lang w:eastAsia="en-US"/>
              </w:rPr>
            </w:pPr>
            <w:r w:rsidRPr="00DD748B">
              <w:rPr>
                <w:sz w:val="22"/>
                <w:szCs w:val="22"/>
                <w:lang w:eastAsia="en-US"/>
              </w:rPr>
              <w:t>80.85</w:t>
            </w:r>
          </w:p>
        </w:tc>
        <w:tc>
          <w:tcPr>
            <w:tcW w:w="1060" w:type="dxa"/>
            <w:tcBorders>
              <w:top w:val="nil"/>
              <w:left w:val="nil"/>
              <w:bottom w:val="nil"/>
              <w:right w:val="dotDotDash" w:sz="4" w:space="0" w:color="auto"/>
            </w:tcBorders>
            <w:noWrap/>
            <w:vAlign w:val="bottom"/>
            <w:hideMark/>
          </w:tcPr>
          <w:p w14:paraId="6D98A9B6" w14:textId="77777777" w:rsidR="00DD748B" w:rsidRPr="00DD748B" w:rsidRDefault="00DD748B" w:rsidP="00DD748B">
            <w:pPr>
              <w:jc w:val="right"/>
              <w:rPr>
                <w:sz w:val="22"/>
                <w:szCs w:val="22"/>
                <w:lang w:eastAsia="en-US"/>
              </w:rPr>
            </w:pPr>
            <w:r w:rsidRPr="00DD748B">
              <w:rPr>
                <w:sz w:val="22"/>
                <w:szCs w:val="22"/>
                <w:lang w:eastAsia="en-US"/>
              </w:rPr>
              <w:t>86.88</w:t>
            </w:r>
          </w:p>
        </w:tc>
        <w:tc>
          <w:tcPr>
            <w:tcW w:w="1060" w:type="dxa"/>
            <w:tcBorders>
              <w:top w:val="nil"/>
              <w:left w:val="nil"/>
              <w:bottom w:val="nil"/>
              <w:right w:val="dotDotDash" w:sz="4" w:space="0" w:color="auto"/>
            </w:tcBorders>
            <w:noWrap/>
            <w:vAlign w:val="bottom"/>
            <w:hideMark/>
          </w:tcPr>
          <w:p w14:paraId="14B38ABB" w14:textId="77777777" w:rsidR="00DD748B" w:rsidRPr="00DD748B" w:rsidRDefault="00DD748B" w:rsidP="00DD748B">
            <w:pPr>
              <w:jc w:val="right"/>
              <w:rPr>
                <w:sz w:val="22"/>
                <w:szCs w:val="22"/>
                <w:lang w:eastAsia="en-US"/>
              </w:rPr>
            </w:pPr>
            <w:r w:rsidRPr="00DD748B">
              <w:rPr>
                <w:sz w:val="22"/>
                <w:szCs w:val="22"/>
                <w:lang w:eastAsia="en-US"/>
              </w:rPr>
              <w:t>8.74</w:t>
            </w:r>
          </w:p>
        </w:tc>
        <w:tc>
          <w:tcPr>
            <w:tcW w:w="1060" w:type="dxa"/>
            <w:tcBorders>
              <w:top w:val="nil"/>
              <w:left w:val="nil"/>
              <w:bottom w:val="nil"/>
              <w:right w:val="dotDotDash" w:sz="4" w:space="0" w:color="auto"/>
            </w:tcBorders>
            <w:noWrap/>
            <w:vAlign w:val="bottom"/>
            <w:hideMark/>
          </w:tcPr>
          <w:p w14:paraId="46DDD2B8" w14:textId="77777777" w:rsidR="00DD748B" w:rsidRPr="00DD748B" w:rsidRDefault="00DD748B" w:rsidP="00DD748B">
            <w:pPr>
              <w:jc w:val="right"/>
              <w:rPr>
                <w:sz w:val="22"/>
                <w:szCs w:val="22"/>
                <w:lang w:eastAsia="en-US"/>
              </w:rPr>
            </w:pPr>
            <w:r w:rsidRPr="00DD748B">
              <w:rPr>
                <w:sz w:val="22"/>
                <w:szCs w:val="22"/>
                <w:lang w:eastAsia="en-US"/>
              </w:rPr>
              <w:t>32.03</w:t>
            </w:r>
          </w:p>
        </w:tc>
        <w:tc>
          <w:tcPr>
            <w:tcW w:w="1060" w:type="dxa"/>
            <w:tcBorders>
              <w:top w:val="nil"/>
              <w:left w:val="nil"/>
              <w:bottom w:val="nil"/>
              <w:right w:val="dotDotDash" w:sz="4" w:space="0" w:color="auto"/>
            </w:tcBorders>
            <w:noWrap/>
            <w:vAlign w:val="bottom"/>
            <w:hideMark/>
          </w:tcPr>
          <w:p w14:paraId="46E9ABD1" w14:textId="77777777" w:rsidR="00DD748B" w:rsidRPr="00DD748B" w:rsidRDefault="00DD748B" w:rsidP="00DD748B">
            <w:pPr>
              <w:jc w:val="right"/>
              <w:rPr>
                <w:sz w:val="22"/>
                <w:szCs w:val="22"/>
                <w:lang w:eastAsia="en-US"/>
              </w:rPr>
            </w:pPr>
            <w:r w:rsidRPr="00DD748B">
              <w:rPr>
                <w:sz w:val="22"/>
                <w:szCs w:val="22"/>
                <w:lang w:eastAsia="en-US"/>
              </w:rPr>
              <w:t>30.57</w:t>
            </w:r>
          </w:p>
        </w:tc>
        <w:tc>
          <w:tcPr>
            <w:tcW w:w="1060" w:type="dxa"/>
            <w:tcBorders>
              <w:top w:val="nil"/>
              <w:left w:val="nil"/>
              <w:bottom w:val="nil"/>
              <w:right w:val="dotDotDash" w:sz="4" w:space="0" w:color="auto"/>
            </w:tcBorders>
            <w:noWrap/>
            <w:vAlign w:val="bottom"/>
            <w:hideMark/>
          </w:tcPr>
          <w:p w14:paraId="0D715C00" w14:textId="77777777" w:rsidR="00DD748B" w:rsidRPr="00DD748B" w:rsidRDefault="00DD748B" w:rsidP="00DD748B">
            <w:pPr>
              <w:jc w:val="right"/>
              <w:rPr>
                <w:sz w:val="22"/>
                <w:szCs w:val="22"/>
                <w:lang w:eastAsia="en-US"/>
              </w:rPr>
            </w:pPr>
            <w:r w:rsidRPr="00DD748B">
              <w:rPr>
                <w:sz w:val="22"/>
                <w:szCs w:val="22"/>
                <w:lang w:eastAsia="en-US"/>
              </w:rPr>
              <w:t>74.24</w:t>
            </w:r>
          </w:p>
        </w:tc>
      </w:tr>
      <w:tr w:rsidR="00DD748B" w:rsidRPr="00DD748B" w14:paraId="2294F8A4" w14:textId="77777777" w:rsidTr="00B85886">
        <w:trPr>
          <w:trHeight w:val="288"/>
          <w:jc w:val="center"/>
        </w:trPr>
        <w:tc>
          <w:tcPr>
            <w:tcW w:w="1060" w:type="dxa"/>
            <w:tcBorders>
              <w:top w:val="nil"/>
              <w:left w:val="dotDotDash" w:sz="4" w:space="0" w:color="auto"/>
              <w:bottom w:val="nil"/>
              <w:right w:val="dotDotDash" w:sz="4" w:space="0" w:color="auto"/>
            </w:tcBorders>
            <w:noWrap/>
            <w:vAlign w:val="bottom"/>
            <w:hideMark/>
          </w:tcPr>
          <w:p w14:paraId="377A179E" w14:textId="77777777" w:rsidR="00DD748B" w:rsidRPr="00DD748B" w:rsidRDefault="00DD748B" w:rsidP="00DD748B">
            <w:pPr>
              <w:jc w:val="right"/>
              <w:rPr>
                <w:sz w:val="22"/>
                <w:szCs w:val="22"/>
                <w:lang w:eastAsia="en-US"/>
              </w:rPr>
            </w:pPr>
            <w:r w:rsidRPr="00DD748B">
              <w:rPr>
                <w:sz w:val="22"/>
                <w:szCs w:val="22"/>
                <w:lang w:eastAsia="en-US"/>
              </w:rPr>
              <w:t>-10.50</w:t>
            </w:r>
          </w:p>
        </w:tc>
        <w:tc>
          <w:tcPr>
            <w:tcW w:w="1060" w:type="dxa"/>
            <w:tcBorders>
              <w:top w:val="nil"/>
              <w:left w:val="nil"/>
              <w:bottom w:val="nil"/>
              <w:right w:val="dotDotDash" w:sz="4" w:space="0" w:color="auto"/>
            </w:tcBorders>
            <w:noWrap/>
            <w:vAlign w:val="bottom"/>
            <w:hideMark/>
          </w:tcPr>
          <w:p w14:paraId="61E8E010" w14:textId="77777777" w:rsidR="00DD748B" w:rsidRPr="00DD748B" w:rsidRDefault="00DD748B" w:rsidP="00DD748B">
            <w:pPr>
              <w:jc w:val="right"/>
              <w:rPr>
                <w:sz w:val="22"/>
                <w:szCs w:val="22"/>
                <w:lang w:eastAsia="en-US"/>
              </w:rPr>
            </w:pPr>
            <w:r w:rsidRPr="00DD748B">
              <w:rPr>
                <w:sz w:val="22"/>
                <w:szCs w:val="22"/>
                <w:lang w:eastAsia="en-US"/>
              </w:rPr>
              <w:t>30.99</w:t>
            </w:r>
          </w:p>
        </w:tc>
        <w:tc>
          <w:tcPr>
            <w:tcW w:w="1060" w:type="dxa"/>
            <w:tcBorders>
              <w:top w:val="nil"/>
              <w:left w:val="nil"/>
              <w:bottom w:val="nil"/>
              <w:right w:val="dotDotDash" w:sz="4" w:space="0" w:color="auto"/>
            </w:tcBorders>
            <w:noWrap/>
            <w:vAlign w:val="bottom"/>
            <w:hideMark/>
          </w:tcPr>
          <w:p w14:paraId="3DE8B395" w14:textId="77777777" w:rsidR="00DD748B" w:rsidRPr="00DD748B" w:rsidRDefault="00DD748B" w:rsidP="00DD748B">
            <w:pPr>
              <w:jc w:val="right"/>
              <w:rPr>
                <w:sz w:val="22"/>
                <w:szCs w:val="22"/>
                <w:lang w:eastAsia="en-US"/>
              </w:rPr>
            </w:pPr>
            <w:r w:rsidRPr="00DD748B">
              <w:rPr>
                <w:sz w:val="22"/>
                <w:szCs w:val="22"/>
                <w:lang w:eastAsia="en-US"/>
              </w:rPr>
              <w:t>78.47</w:t>
            </w:r>
          </w:p>
        </w:tc>
        <w:tc>
          <w:tcPr>
            <w:tcW w:w="1060" w:type="dxa"/>
            <w:tcBorders>
              <w:top w:val="nil"/>
              <w:left w:val="nil"/>
              <w:bottom w:val="nil"/>
              <w:right w:val="dotDotDash" w:sz="4" w:space="0" w:color="auto"/>
            </w:tcBorders>
            <w:noWrap/>
            <w:vAlign w:val="bottom"/>
            <w:hideMark/>
          </w:tcPr>
          <w:p w14:paraId="233E38F1" w14:textId="77777777" w:rsidR="00DD748B" w:rsidRPr="00DD748B" w:rsidRDefault="00DD748B" w:rsidP="00DD748B">
            <w:pPr>
              <w:jc w:val="right"/>
              <w:rPr>
                <w:sz w:val="22"/>
                <w:szCs w:val="22"/>
                <w:lang w:eastAsia="en-US"/>
              </w:rPr>
            </w:pPr>
            <w:r w:rsidRPr="00DD748B">
              <w:rPr>
                <w:sz w:val="22"/>
                <w:szCs w:val="22"/>
                <w:lang w:eastAsia="en-US"/>
              </w:rPr>
              <w:t>84.37</w:t>
            </w:r>
          </w:p>
        </w:tc>
        <w:tc>
          <w:tcPr>
            <w:tcW w:w="1060" w:type="dxa"/>
            <w:tcBorders>
              <w:top w:val="nil"/>
              <w:left w:val="nil"/>
              <w:bottom w:val="nil"/>
              <w:right w:val="dotDotDash" w:sz="4" w:space="0" w:color="auto"/>
            </w:tcBorders>
            <w:noWrap/>
            <w:vAlign w:val="bottom"/>
            <w:hideMark/>
          </w:tcPr>
          <w:p w14:paraId="251B38EA" w14:textId="77777777" w:rsidR="00DD748B" w:rsidRPr="00DD748B" w:rsidRDefault="00DD748B" w:rsidP="00DD748B">
            <w:pPr>
              <w:jc w:val="right"/>
              <w:rPr>
                <w:sz w:val="22"/>
                <w:szCs w:val="22"/>
                <w:lang w:eastAsia="en-US"/>
              </w:rPr>
            </w:pPr>
            <w:r w:rsidRPr="00DD748B">
              <w:rPr>
                <w:sz w:val="22"/>
                <w:szCs w:val="22"/>
                <w:lang w:eastAsia="en-US"/>
              </w:rPr>
              <w:t>8.03</w:t>
            </w:r>
          </w:p>
        </w:tc>
        <w:tc>
          <w:tcPr>
            <w:tcW w:w="1060" w:type="dxa"/>
            <w:tcBorders>
              <w:top w:val="nil"/>
              <w:left w:val="nil"/>
              <w:bottom w:val="nil"/>
              <w:right w:val="dotDotDash" w:sz="4" w:space="0" w:color="auto"/>
            </w:tcBorders>
            <w:noWrap/>
            <w:vAlign w:val="bottom"/>
            <w:hideMark/>
          </w:tcPr>
          <w:p w14:paraId="206327CD" w14:textId="77777777" w:rsidR="00DD748B" w:rsidRPr="00DD748B" w:rsidRDefault="00DD748B" w:rsidP="00DD748B">
            <w:pPr>
              <w:jc w:val="right"/>
              <w:rPr>
                <w:sz w:val="22"/>
                <w:szCs w:val="22"/>
                <w:lang w:eastAsia="en-US"/>
              </w:rPr>
            </w:pPr>
            <w:r w:rsidRPr="00DD748B">
              <w:rPr>
                <w:sz w:val="22"/>
                <w:szCs w:val="22"/>
                <w:lang w:eastAsia="en-US"/>
              </w:rPr>
              <w:t>33.84</w:t>
            </w:r>
          </w:p>
        </w:tc>
        <w:tc>
          <w:tcPr>
            <w:tcW w:w="1060" w:type="dxa"/>
            <w:tcBorders>
              <w:top w:val="nil"/>
              <w:left w:val="nil"/>
              <w:bottom w:val="nil"/>
              <w:right w:val="dotDotDash" w:sz="4" w:space="0" w:color="auto"/>
            </w:tcBorders>
            <w:noWrap/>
            <w:vAlign w:val="bottom"/>
            <w:hideMark/>
          </w:tcPr>
          <w:p w14:paraId="16FA9F31" w14:textId="77777777" w:rsidR="00DD748B" w:rsidRPr="00DD748B" w:rsidRDefault="00DD748B" w:rsidP="00DD748B">
            <w:pPr>
              <w:jc w:val="right"/>
              <w:rPr>
                <w:sz w:val="22"/>
                <w:szCs w:val="22"/>
                <w:lang w:eastAsia="en-US"/>
              </w:rPr>
            </w:pPr>
            <w:r w:rsidRPr="00DD748B">
              <w:rPr>
                <w:sz w:val="22"/>
                <w:szCs w:val="22"/>
                <w:lang w:eastAsia="en-US"/>
              </w:rPr>
              <w:t>29.93</w:t>
            </w:r>
          </w:p>
        </w:tc>
        <w:tc>
          <w:tcPr>
            <w:tcW w:w="1060" w:type="dxa"/>
            <w:tcBorders>
              <w:top w:val="nil"/>
              <w:left w:val="nil"/>
              <w:bottom w:val="nil"/>
              <w:right w:val="dotDotDash" w:sz="4" w:space="0" w:color="auto"/>
            </w:tcBorders>
            <w:noWrap/>
            <w:vAlign w:val="bottom"/>
            <w:hideMark/>
          </w:tcPr>
          <w:p w14:paraId="27B9EBBA" w14:textId="77777777" w:rsidR="00DD748B" w:rsidRPr="00DD748B" w:rsidRDefault="00DD748B" w:rsidP="00DD748B">
            <w:pPr>
              <w:jc w:val="right"/>
              <w:rPr>
                <w:sz w:val="22"/>
                <w:szCs w:val="22"/>
                <w:lang w:eastAsia="en-US"/>
              </w:rPr>
            </w:pPr>
            <w:r w:rsidRPr="00DD748B">
              <w:rPr>
                <w:sz w:val="22"/>
                <w:szCs w:val="22"/>
                <w:lang w:eastAsia="en-US"/>
              </w:rPr>
              <w:t>70.81</w:t>
            </w:r>
          </w:p>
        </w:tc>
      </w:tr>
      <w:tr w:rsidR="00DD748B" w:rsidRPr="00DD748B" w14:paraId="763A8EC6" w14:textId="77777777" w:rsidTr="00B85886">
        <w:trPr>
          <w:trHeight w:val="288"/>
          <w:jc w:val="center"/>
        </w:trPr>
        <w:tc>
          <w:tcPr>
            <w:tcW w:w="1060" w:type="dxa"/>
            <w:tcBorders>
              <w:top w:val="nil"/>
              <w:left w:val="dotDotDash" w:sz="4" w:space="0" w:color="auto"/>
              <w:bottom w:val="nil"/>
              <w:right w:val="dotDotDash" w:sz="4" w:space="0" w:color="auto"/>
            </w:tcBorders>
            <w:noWrap/>
            <w:vAlign w:val="bottom"/>
            <w:hideMark/>
          </w:tcPr>
          <w:p w14:paraId="48137CA6" w14:textId="77777777" w:rsidR="00DD748B" w:rsidRPr="00DD748B" w:rsidRDefault="00DD748B" w:rsidP="00DD748B">
            <w:pPr>
              <w:jc w:val="right"/>
              <w:rPr>
                <w:sz w:val="22"/>
                <w:szCs w:val="22"/>
                <w:lang w:eastAsia="en-US"/>
              </w:rPr>
            </w:pPr>
            <w:r w:rsidRPr="00DD748B">
              <w:rPr>
                <w:sz w:val="22"/>
                <w:szCs w:val="22"/>
                <w:lang w:eastAsia="en-US"/>
              </w:rPr>
              <w:t>-10.25</w:t>
            </w:r>
          </w:p>
        </w:tc>
        <w:tc>
          <w:tcPr>
            <w:tcW w:w="1060" w:type="dxa"/>
            <w:tcBorders>
              <w:top w:val="nil"/>
              <w:left w:val="nil"/>
              <w:bottom w:val="nil"/>
              <w:right w:val="dotDotDash" w:sz="4" w:space="0" w:color="auto"/>
            </w:tcBorders>
            <w:noWrap/>
            <w:vAlign w:val="bottom"/>
            <w:hideMark/>
          </w:tcPr>
          <w:p w14:paraId="2EA1DAAD" w14:textId="77777777" w:rsidR="00DD748B" w:rsidRPr="00DD748B" w:rsidRDefault="00DD748B" w:rsidP="00DD748B">
            <w:pPr>
              <w:jc w:val="right"/>
              <w:rPr>
                <w:sz w:val="22"/>
                <w:szCs w:val="22"/>
                <w:lang w:eastAsia="en-US"/>
              </w:rPr>
            </w:pPr>
            <w:r w:rsidRPr="00DD748B">
              <w:rPr>
                <w:sz w:val="22"/>
                <w:szCs w:val="22"/>
                <w:lang w:eastAsia="en-US"/>
              </w:rPr>
              <w:t>27.64</w:t>
            </w:r>
          </w:p>
        </w:tc>
        <w:tc>
          <w:tcPr>
            <w:tcW w:w="1060" w:type="dxa"/>
            <w:tcBorders>
              <w:top w:val="nil"/>
              <w:left w:val="nil"/>
              <w:bottom w:val="nil"/>
              <w:right w:val="dotDotDash" w:sz="4" w:space="0" w:color="auto"/>
            </w:tcBorders>
            <w:noWrap/>
            <w:vAlign w:val="bottom"/>
            <w:hideMark/>
          </w:tcPr>
          <w:p w14:paraId="124EE7AE" w14:textId="77777777" w:rsidR="00DD748B" w:rsidRPr="00DD748B" w:rsidRDefault="00DD748B" w:rsidP="00DD748B">
            <w:pPr>
              <w:jc w:val="right"/>
              <w:rPr>
                <w:sz w:val="22"/>
                <w:szCs w:val="22"/>
                <w:lang w:eastAsia="en-US"/>
              </w:rPr>
            </w:pPr>
            <w:r w:rsidRPr="00DD748B">
              <w:rPr>
                <w:sz w:val="22"/>
                <w:szCs w:val="22"/>
                <w:lang w:eastAsia="en-US"/>
              </w:rPr>
              <w:t>75.34</w:t>
            </w:r>
          </w:p>
        </w:tc>
        <w:tc>
          <w:tcPr>
            <w:tcW w:w="1060" w:type="dxa"/>
            <w:tcBorders>
              <w:top w:val="nil"/>
              <w:left w:val="nil"/>
              <w:bottom w:val="nil"/>
              <w:right w:val="dotDotDash" w:sz="4" w:space="0" w:color="auto"/>
            </w:tcBorders>
            <w:noWrap/>
            <w:vAlign w:val="bottom"/>
            <w:hideMark/>
          </w:tcPr>
          <w:p w14:paraId="781AC6F7" w14:textId="77777777" w:rsidR="00DD748B" w:rsidRPr="00DD748B" w:rsidRDefault="00DD748B" w:rsidP="00DD748B">
            <w:pPr>
              <w:jc w:val="right"/>
              <w:rPr>
                <w:sz w:val="22"/>
                <w:szCs w:val="22"/>
                <w:lang w:eastAsia="en-US"/>
              </w:rPr>
            </w:pPr>
            <w:r w:rsidRPr="00DD748B">
              <w:rPr>
                <w:sz w:val="22"/>
                <w:szCs w:val="22"/>
                <w:lang w:eastAsia="en-US"/>
              </w:rPr>
              <w:t>80.25</w:t>
            </w:r>
          </w:p>
        </w:tc>
        <w:tc>
          <w:tcPr>
            <w:tcW w:w="1060" w:type="dxa"/>
            <w:tcBorders>
              <w:top w:val="nil"/>
              <w:left w:val="nil"/>
              <w:bottom w:val="nil"/>
              <w:right w:val="dotDotDash" w:sz="4" w:space="0" w:color="auto"/>
            </w:tcBorders>
            <w:noWrap/>
            <w:vAlign w:val="bottom"/>
            <w:hideMark/>
          </w:tcPr>
          <w:p w14:paraId="364FD9E2" w14:textId="77777777" w:rsidR="00DD748B" w:rsidRPr="00DD748B" w:rsidRDefault="00DD748B" w:rsidP="00DD748B">
            <w:pPr>
              <w:jc w:val="right"/>
              <w:rPr>
                <w:sz w:val="22"/>
                <w:szCs w:val="22"/>
                <w:lang w:eastAsia="en-US"/>
              </w:rPr>
            </w:pPr>
            <w:r w:rsidRPr="00DD748B">
              <w:rPr>
                <w:sz w:val="22"/>
                <w:szCs w:val="22"/>
                <w:lang w:eastAsia="en-US"/>
              </w:rPr>
              <w:t>6.38</w:t>
            </w:r>
          </w:p>
        </w:tc>
        <w:tc>
          <w:tcPr>
            <w:tcW w:w="1060" w:type="dxa"/>
            <w:tcBorders>
              <w:top w:val="nil"/>
              <w:left w:val="nil"/>
              <w:bottom w:val="nil"/>
              <w:right w:val="dotDotDash" w:sz="4" w:space="0" w:color="auto"/>
            </w:tcBorders>
            <w:noWrap/>
            <w:vAlign w:val="bottom"/>
            <w:hideMark/>
          </w:tcPr>
          <w:p w14:paraId="30667929" w14:textId="77777777" w:rsidR="00DD748B" w:rsidRPr="00DD748B" w:rsidRDefault="00DD748B" w:rsidP="00DD748B">
            <w:pPr>
              <w:jc w:val="right"/>
              <w:rPr>
                <w:sz w:val="22"/>
                <w:szCs w:val="22"/>
                <w:lang w:eastAsia="en-US"/>
              </w:rPr>
            </w:pPr>
            <w:r w:rsidRPr="00DD748B">
              <w:rPr>
                <w:sz w:val="22"/>
                <w:szCs w:val="22"/>
                <w:lang w:eastAsia="en-US"/>
              </w:rPr>
              <w:t>32.50</w:t>
            </w:r>
          </w:p>
        </w:tc>
        <w:tc>
          <w:tcPr>
            <w:tcW w:w="1060" w:type="dxa"/>
            <w:tcBorders>
              <w:top w:val="nil"/>
              <w:left w:val="nil"/>
              <w:bottom w:val="nil"/>
              <w:right w:val="dotDotDash" w:sz="4" w:space="0" w:color="auto"/>
            </w:tcBorders>
            <w:noWrap/>
            <w:vAlign w:val="bottom"/>
            <w:hideMark/>
          </w:tcPr>
          <w:p w14:paraId="6642ED5D" w14:textId="77777777" w:rsidR="00DD748B" w:rsidRPr="00DD748B" w:rsidRDefault="00DD748B" w:rsidP="00DD748B">
            <w:pPr>
              <w:jc w:val="right"/>
              <w:rPr>
                <w:sz w:val="22"/>
                <w:szCs w:val="22"/>
                <w:lang w:eastAsia="en-US"/>
              </w:rPr>
            </w:pPr>
            <w:r w:rsidRPr="00DD748B">
              <w:rPr>
                <w:sz w:val="22"/>
                <w:szCs w:val="22"/>
                <w:lang w:eastAsia="en-US"/>
              </w:rPr>
              <w:t>26.89</w:t>
            </w:r>
          </w:p>
        </w:tc>
        <w:tc>
          <w:tcPr>
            <w:tcW w:w="1060" w:type="dxa"/>
            <w:tcBorders>
              <w:top w:val="nil"/>
              <w:left w:val="nil"/>
              <w:bottom w:val="nil"/>
              <w:right w:val="dotDotDash" w:sz="4" w:space="0" w:color="auto"/>
            </w:tcBorders>
            <w:noWrap/>
            <w:vAlign w:val="bottom"/>
            <w:hideMark/>
          </w:tcPr>
          <w:p w14:paraId="3098EFF6" w14:textId="77777777" w:rsidR="00DD748B" w:rsidRPr="00DD748B" w:rsidRDefault="00DD748B" w:rsidP="00DD748B">
            <w:pPr>
              <w:jc w:val="right"/>
              <w:rPr>
                <w:sz w:val="22"/>
                <w:szCs w:val="22"/>
                <w:lang w:eastAsia="en-US"/>
              </w:rPr>
            </w:pPr>
            <w:r w:rsidRPr="00DD748B">
              <w:rPr>
                <w:sz w:val="22"/>
                <w:szCs w:val="22"/>
                <w:lang w:eastAsia="en-US"/>
              </w:rPr>
              <w:t>67.97</w:t>
            </w:r>
          </w:p>
        </w:tc>
      </w:tr>
      <w:tr w:rsidR="00DD748B" w:rsidRPr="00DD748B" w14:paraId="5480185E" w14:textId="77777777" w:rsidTr="00B85886">
        <w:trPr>
          <w:trHeight w:val="288"/>
          <w:jc w:val="center"/>
        </w:trPr>
        <w:tc>
          <w:tcPr>
            <w:tcW w:w="1060" w:type="dxa"/>
            <w:tcBorders>
              <w:top w:val="nil"/>
              <w:left w:val="dotDotDash" w:sz="4" w:space="0" w:color="auto"/>
              <w:bottom w:val="nil"/>
              <w:right w:val="dotDotDash" w:sz="4" w:space="0" w:color="auto"/>
            </w:tcBorders>
            <w:noWrap/>
            <w:vAlign w:val="bottom"/>
            <w:hideMark/>
          </w:tcPr>
          <w:p w14:paraId="3F843D0A" w14:textId="77777777" w:rsidR="00DD748B" w:rsidRPr="00DD748B" w:rsidRDefault="00DD748B" w:rsidP="00DD748B">
            <w:pPr>
              <w:jc w:val="right"/>
              <w:rPr>
                <w:sz w:val="22"/>
                <w:szCs w:val="22"/>
                <w:lang w:eastAsia="en-US"/>
              </w:rPr>
            </w:pPr>
            <w:r w:rsidRPr="00DD748B">
              <w:rPr>
                <w:sz w:val="22"/>
                <w:szCs w:val="22"/>
                <w:lang w:eastAsia="en-US"/>
              </w:rPr>
              <w:t>-10.00</w:t>
            </w:r>
          </w:p>
        </w:tc>
        <w:tc>
          <w:tcPr>
            <w:tcW w:w="1060" w:type="dxa"/>
            <w:tcBorders>
              <w:top w:val="nil"/>
              <w:left w:val="nil"/>
              <w:bottom w:val="nil"/>
              <w:right w:val="dotDotDash" w:sz="4" w:space="0" w:color="auto"/>
            </w:tcBorders>
            <w:noWrap/>
            <w:vAlign w:val="bottom"/>
            <w:hideMark/>
          </w:tcPr>
          <w:p w14:paraId="4F266CE4" w14:textId="77777777" w:rsidR="00DD748B" w:rsidRPr="00DD748B" w:rsidRDefault="00DD748B" w:rsidP="00DD748B">
            <w:pPr>
              <w:jc w:val="right"/>
              <w:rPr>
                <w:sz w:val="22"/>
                <w:szCs w:val="22"/>
                <w:lang w:eastAsia="en-US"/>
              </w:rPr>
            </w:pPr>
            <w:r w:rsidRPr="00DD748B">
              <w:rPr>
                <w:sz w:val="22"/>
                <w:szCs w:val="22"/>
                <w:lang w:eastAsia="en-US"/>
              </w:rPr>
              <w:t>26.41</w:t>
            </w:r>
          </w:p>
        </w:tc>
        <w:tc>
          <w:tcPr>
            <w:tcW w:w="1060" w:type="dxa"/>
            <w:tcBorders>
              <w:top w:val="nil"/>
              <w:left w:val="nil"/>
              <w:bottom w:val="nil"/>
              <w:right w:val="dotDotDash" w:sz="4" w:space="0" w:color="auto"/>
            </w:tcBorders>
            <w:noWrap/>
            <w:vAlign w:val="bottom"/>
            <w:hideMark/>
          </w:tcPr>
          <w:p w14:paraId="102C52E1" w14:textId="77777777" w:rsidR="00DD748B" w:rsidRPr="00DD748B" w:rsidRDefault="00DD748B" w:rsidP="00DD748B">
            <w:pPr>
              <w:jc w:val="right"/>
              <w:rPr>
                <w:sz w:val="22"/>
                <w:szCs w:val="22"/>
                <w:lang w:eastAsia="en-US"/>
              </w:rPr>
            </w:pPr>
            <w:r w:rsidRPr="00DD748B">
              <w:rPr>
                <w:sz w:val="22"/>
                <w:szCs w:val="22"/>
                <w:lang w:eastAsia="en-US"/>
              </w:rPr>
              <w:t>74.56</w:t>
            </w:r>
          </w:p>
        </w:tc>
        <w:tc>
          <w:tcPr>
            <w:tcW w:w="1060" w:type="dxa"/>
            <w:tcBorders>
              <w:top w:val="nil"/>
              <w:left w:val="nil"/>
              <w:bottom w:val="nil"/>
              <w:right w:val="dotDotDash" w:sz="4" w:space="0" w:color="auto"/>
            </w:tcBorders>
            <w:noWrap/>
            <w:vAlign w:val="bottom"/>
            <w:hideMark/>
          </w:tcPr>
          <w:p w14:paraId="0F74325F" w14:textId="77777777" w:rsidR="00DD748B" w:rsidRPr="00DD748B" w:rsidRDefault="00DD748B" w:rsidP="00DD748B">
            <w:pPr>
              <w:jc w:val="right"/>
              <w:rPr>
                <w:sz w:val="22"/>
                <w:szCs w:val="22"/>
                <w:lang w:eastAsia="en-US"/>
              </w:rPr>
            </w:pPr>
            <w:r w:rsidRPr="00DD748B">
              <w:rPr>
                <w:sz w:val="22"/>
                <w:szCs w:val="22"/>
                <w:lang w:eastAsia="en-US"/>
              </w:rPr>
              <w:t>79.10</w:t>
            </w:r>
          </w:p>
        </w:tc>
        <w:tc>
          <w:tcPr>
            <w:tcW w:w="1060" w:type="dxa"/>
            <w:tcBorders>
              <w:top w:val="nil"/>
              <w:left w:val="nil"/>
              <w:bottom w:val="nil"/>
              <w:right w:val="dotDotDash" w:sz="4" w:space="0" w:color="auto"/>
            </w:tcBorders>
            <w:noWrap/>
            <w:vAlign w:val="bottom"/>
            <w:hideMark/>
          </w:tcPr>
          <w:p w14:paraId="77BD1590" w14:textId="77777777" w:rsidR="00DD748B" w:rsidRPr="00DD748B" w:rsidRDefault="00DD748B" w:rsidP="00DD748B">
            <w:pPr>
              <w:jc w:val="right"/>
              <w:rPr>
                <w:sz w:val="22"/>
                <w:szCs w:val="22"/>
                <w:lang w:eastAsia="en-US"/>
              </w:rPr>
            </w:pPr>
            <w:r w:rsidRPr="00DD748B">
              <w:rPr>
                <w:sz w:val="22"/>
                <w:szCs w:val="22"/>
                <w:lang w:eastAsia="en-US"/>
              </w:rPr>
              <w:t>5.69</w:t>
            </w:r>
          </w:p>
        </w:tc>
        <w:tc>
          <w:tcPr>
            <w:tcW w:w="1060" w:type="dxa"/>
            <w:tcBorders>
              <w:top w:val="nil"/>
              <w:left w:val="nil"/>
              <w:bottom w:val="nil"/>
              <w:right w:val="dotDotDash" w:sz="4" w:space="0" w:color="auto"/>
            </w:tcBorders>
            <w:noWrap/>
            <w:vAlign w:val="bottom"/>
            <w:hideMark/>
          </w:tcPr>
          <w:p w14:paraId="2BF13837" w14:textId="77777777" w:rsidR="00DD748B" w:rsidRPr="00DD748B" w:rsidRDefault="00DD748B" w:rsidP="00DD748B">
            <w:pPr>
              <w:jc w:val="right"/>
              <w:rPr>
                <w:sz w:val="22"/>
                <w:szCs w:val="22"/>
                <w:lang w:eastAsia="en-US"/>
              </w:rPr>
            </w:pPr>
            <w:r w:rsidRPr="00DD748B">
              <w:rPr>
                <w:sz w:val="22"/>
                <w:szCs w:val="22"/>
                <w:lang w:eastAsia="en-US"/>
              </w:rPr>
              <w:t>32.28</w:t>
            </w:r>
          </w:p>
        </w:tc>
        <w:tc>
          <w:tcPr>
            <w:tcW w:w="1060" w:type="dxa"/>
            <w:tcBorders>
              <w:top w:val="nil"/>
              <w:left w:val="nil"/>
              <w:bottom w:val="nil"/>
              <w:right w:val="dotDotDash" w:sz="4" w:space="0" w:color="auto"/>
            </w:tcBorders>
            <w:noWrap/>
            <w:vAlign w:val="bottom"/>
            <w:hideMark/>
          </w:tcPr>
          <w:p w14:paraId="6006560B" w14:textId="77777777" w:rsidR="00DD748B" w:rsidRPr="00DD748B" w:rsidRDefault="00DD748B" w:rsidP="00DD748B">
            <w:pPr>
              <w:jc w:val="right"/>
              <w:rPr>
                <w:sz w:val="22"/>
                <w:szCs w:val="22"/>
                <w:lang w:eastAsia="en-US"/>
              </w:rPr>
            </w:pPr>
            <w:r w:rsidRPr="00DD748B">
              <w:rPr>
                <w:sz w:val="22"/>
                <w:szCs w:val="22"/>
                <w:lang w:eastAsia="en-US"/>
              </w:rPr>
              <w:t>25.79</w:t>
            </w:r>
          </w:p>
        </w:tc>
        <w:tc>
          <w:tcPr>
            <w:tcW w:w="1060" w:type="dxa"/>
            <w:tcBorders>
              <w:top w:val="nil"/>
              <w:left w:val="nil"/>
              <w:bottom w:val="nil"/>
              <w:right w:val="dotDotDash" w:sz="4" w:space="0" w:color="auto"/>
            </w:tcBorders>
            <w:noWrap/>
            <w:vAlign w:val="bottom"/>
            <w:hideMark/>
          </w:tcPr>
          <w:p w14:paraId="6E1FC972" w14:textId="77777777" w:rsidR="00DD748B" w:rsidRPr="00DD748B" w:rsidRDefault="00DD748B" w:rsidP="00DD748B">
            <w:pPr>
              <w:jc w:val="right"/>
              <w:rPr>
                <w:sz w:val="22"/>
                <w:szCs w:val="22"/>
                <w:lang w:eastAsia="en-US"/>
              </w:rPr>
            </w:pPr>
            <w:r w:rsidRPr="00DD748B">
              <w:rPr>
                <w:sz w:val="22"/>
                <w:szCs w:val="22"/>
                <w:lang w:eastAsia="en-US"/>
              </w:rPr>
              <w:t>67.21</w:t>
            </w:r>
          </w:p>
        </w:tc>
      </w:tr>
      <w:tr w:rsidR="00DD748B" w:rsidRPr="00DD748B" w14:paraId="182C9608" w14:textId="77777777" w:rsidTr="00B85886">
        <w:trPr>
          <w:trHeight w:val="288"/>
          <w:jc w:val="center"/>
        </w:trPr>
        <w:tc>
          <w:tcPr>
            <w:tcW w:w="1060" w:type="dxa"/>
            <w:tcBorders>
              <w:top w:val="nil"/>
              <w:left w:val="dotDotDash" w:sz="4" w:space="0" w:color="auto"/>
              <w:bottom w:val="nil"/>
              <w:right w:val="dotDotDash" w:sz="4" w:space="0" w:color="auto"/>
            </w:tcBorders>
            <w:noWrap/>
            <w:vAlign w:val="bottom"/>
            <w:hideMark/>
          </w:tcPr>
          <w:p w14:paraId="5133B506" w14:textId="77777777" w:rsidR="00DD748B" w:rsidRPr="00DD748B" w:rsidRDefault="00DD748B" w:rsidP="00DD748B">
            <w:pPr>
              <w:jc w:val="right"/>
              <w:rPr>
                <w:sz w:val="22"/>
                <w:szCs w:val="22"/>
                <w:lang w:eastAsia="en-US"/>
              </w:rPr>
            </w:pPr>
            <w:r w:rsidRPr="00DD748B">
              <w:rPr>
                <w:sz w:val="22"/>
                <w:szCs w:val="22"/>
                <w:lang w:eastAsia="en-US"/>
              </w:rPr>
              <w:t>-9.75</w:t>
            </w:r>
          </w:p>
        </w:tc>
        <w:tc>
          <w:tcPr>
            <w:tcW w:w="1060" w:type="dxa"/>
            <w:tcBorders>
              <w:top w:val="nil"/>
              <w:left w:val="nil"/>
              <w:bottom w:val="nil"/>
              <w:right w:val="dotDotDash" w:sz="4" w:space="0" w:color="auto"/>
            </w:tcBorders>
            <w:noWrap/>
            <w:vAlign w:val="bottom"/>
            <w:hideMark/>
          </w:tcPr>
          <w:p w14:paraId="47B49014" w14:textId="77777777" w:rsidR="00DD748B" w:rsidRPr="00DD748B" w:rsidRDefault="00DD748B" w:rsidP="00DD748B">
            <w:pPr>
              <w:jc w:val="right"/>
              <w:rPr>
                <w:sz w:val="22"/>
                <w:szCs w:val="22"/>
                <w:lang w:eastAsia="en-US"/>
              </w:rPr>
            </w:pPr>
            <w:r w:rsidRPr="00DD748B">
              <w:rPr>
                <w:sz w:val="22"/>
                <w:szCs w:val="22"/>
                <w:lang w:eastAsia="en-US"/>
              </w:rPr>
              <w:t>25.16</w:t>
            </w:r>
          </w:p>
        </w:tc>
        <w:tc>
          <w:tcPr>
            <w:tcW w:w="1060" w:type="dxa"/>
            <w:tcBorders>
              <w:top w:val="nil"/>
              <w:left w:val="nil"/>
              <w:bottom w:val="nil"/>
              <w:right w:val="dotDotDash" w:sz="4" w:space="0" w:color="auto"/>
            </w:tcBorders>
            <w:noWrap/>
            <w:vAlign w:val="bottom"/>
            <w:hideMark/>
          </w:tcPr>
          <w:p w14:paraId="7508347E" w14:textId="77777777" w:rsidR="00DD748B" w:rsidRPr="00DD748B" w:rsidRDefault="00DD748B" w:rsidP="00DD748B">
            <w:pPr>
              <w:jc w:val="right"/>
              <w:rPr>
                <w:sz w:val="22"/>
                <w:szCs w:val="22"/>
                <w:lang w:eastAsia="en-US"/>
              </w:rPr>
            </w:pPr>
            <w:r w:rsidRPr="00DD748B">
              <w:rPr>
                <w:sz w:val="22"/>
                <w:szCs w:val="22"/>
                <w:lang w:eastAsia="en-US"/>
              </w:rPr>
              <w:t>72.80</w:t>
            </w:r>
          </w:p>
        </w:tc>
        <w:tc>
          <w:tcPr>
            <w:tcW w:w="1060" w:type="dxa"/>
            <w:tcBorders>
              <w:top w:val="nil"/>
              <w:left w:val="nil"/>
              <w:bottom w:val="nil"/>
              <w:right w:val="dotDotDash" w:sz="4" w:space="0" w:color="auto"/>
            </w:tcBorders>
            <w:noWrap/>
            <w:vAlign w:val="bottom"/>
            <w:hideMark/>
          </w:tcPr>
          <w:p w14:paraId="56D2AED2" w14:textId="77777777" w:rsidR="00DD748B" w:rsidRPr="00DD748B" w:rsidRDefault="00DD748B" w:rsidP="00DD748B">
            <w:pPr>
              <w:jc w:val="right"/>
              <w:rPr>
                <w:sz w:val="22"/>
                <w:szCs w:val="22"/>
                <w:lang w:eastAsia="en-US"/>
              </w:rPr>
            </w:pPr>
            <w:r w:rsidRPr="00DD748B">
              <w:rPr>
                <w:sz w:val="22"/>
                <w:szCs w:val="22"/>
                <w:lang w:eastAsia="en-US"/>
              </w:rPr>
              <w:t>77.02</w:t>
            </w:r>
          </w:p>
        </w:tc>
        <w:tc>
          <w:tcPr>
            <w:tcW w:w="1060" w:type="dxa"/>
            <w:tcBorders>
              <w:top w:val="nil"/>
              <w:left w:val="nil"/>
              <w:bottom w:val="nil"/>
              <w:right w:val="dotDotDash" w:sz="4" w:space="0" w:color="auto"/>
            </w:tcBorders>
            <w:noWrap/>
            <w:vAlign w:val="bottom"/>
            <w:hideMark/>
          </w:tcPr>
          <w:p w14:paraId="6B89A19A" w14:textId="77777777" w:rsidR="00DD748B" w:rsidRPr="00DD748B" w:rsidRDefault="00DD748B" w:rsidP="00DD748B">
            <w:pPr>
              <w:jc w:val="right"/>
              <w:rPr>
                <w:sz w:val="22"/>
                <w:szCs w:val="22"/>
                <w:lang w:eastAsia="en-US"/>
              </w:rPr>
            </w:pPr>
            <w:r w:rsidRPr="00DD748B">
              <w:rPr>
                <w:sz w:val="22"/>
                <w:szCs w:val="22"/>
                <w:lang w:eastAsia="en-US"/>
              </w:rPr>
              <w:t>4.92</w:t>
            </w:r>
          </w:p>
        </w:tc>
        <w:tc>
          <w:tcPr>
            <w:tcW w:w="1060" w:type="dxa"/>
            <w:tcBorders>
              <w:top w:val="nil"/>
              <w:left w:val="nil"/>
              <w:bottom w:val="nil"/>
              <w:right w:val="dotDotDash" w:sz="4" w:space="0" w:color="auto"/>
            </w:tcBorders>
            <w:noWrap/>
            <w:vAlign w:val="bottom"/>
            <w:hideMark/>
          </w:tcPr>
          <w:p w14:paraId="1A097FB1" w14:textId="77777777" w:rsidR="00DD748B" w:rsidRPr="00DD748B" w:rsidRDefault="00DD748B" w:rsidP="00DD748B">
            <w:pPr>
              <w:jc w:val="right"/>
              <w:rPr>
                <w:sz w:val="22"/>
                <w:szCs w:val="22"/>
                <w:lang w:eastAsia="en-US"/>
              </w:rPr>
            </w:pPr>
            <w:r w:rsidRPr="00DD748B">
              <w:rPr>
                <w:sz w:val="22"/>
                <w:szCs w:val="22"/>
                <w:lang w:eastAsia="en-US"/>
              </w:rPr>
              <w:t>32.82</w:t>
            </w:r>
          </w:p>
        </w:tc>
        <w:tc>
          <w:tcPr>
            <w:tcW w:w="1060" w:type="dxa"/>
            <w:tcBorders>
              <w:top w:val="nil"/>
              <w:left w:val="nil"/>
              <w:bottom w:val="nil"/>
              <w:right w:val="dotDotDash" w:sz="4" w:space="0" w:color="auto"/>
            </w:tcBorders>
            <w:noWrap/>
            <w:vAlign w:val="bottom"/>
            <w:hideMark/>
          </w:tcPr>
          <w:p w14:paraId="79746EC2" w14:textId="77777777" w:rsidR="00DD748B" w:rsidRPr="00DD748B" w:rsidRDefault="00DD748B" w:rsidP="00DD748B">
            <w:pPr>
              <w:jc w:val="right"/>
              <w:rPr>
                <w:sz w:val="22"/>
                <w:szCs w:val="22"/>
                <w:lang w:eastAsia="en-US"/>
              </w:rPr>
            </w:pPr>
            <w:r w:rsidRPr="00DD748B">
              <w:rPr>
                <w:sz w:val="22"/>
                <w:szCs w:val="22"/>
                <w:lang w:eastAsia="en-US"/>
              </w:rPr>
              <w:t>24.67</w:t>
            </w:r>
          </w:p>
        </w:tc>
        <w:tc>
          <w:tcPr>
            <w:tcW w:w="1060" w:type="dxa"/>
            <w:tcBorders>
              <w:top w:val="nil"/>
              <w:left w:val="nil"/>
              <w:bottom w:val="nil"/>
              <w:right w:val="dotDotDash" w:sz="4" w:space="0" w:color="auto"/>
            </w:tcBorders>
            <w:noWrap/>
            <w:vAlign w:val="bottom"/>
            <w:hideMark/>
          </w:tcPr>
          <w:p w14:paraId="02C9F0EE" w14:textId="77777777" w:rsidR="00DD748B" w:rsidRPr="00DD748B" w:rsidRDefault="00DD748B" w:rsidP="00DD748B">
            <w:pPr>
              <w:jc w:val="right"/>
              <w:rPr>
                <w:sz w:val="22"/>
                <w:szCs w:val="22"/>
                <w:lang w:eastAsia="en-US"/>
              </w:rPr>
            </w:pPr>
            <w:r w:rsidRPr="00DD748B">
              <w:rPr>
                <w:sz w:val="22"/>
                <w:szCs w:val="22"/>
                <w:lang w:eastAsia="en-US"/>
              </w:rPr>
              <w:t>64.99</w:t>
            </w:r>
          </w:p>
        </w:tc>
      </w:tr>
      <w:tr w:rsidR="00DD748B" w:rsidRPr="00DD748B" w14:paraId="571ACDE6" w14:textId="77777777" w:rsidTr="00B85886">
        <w:trPr>
          <w:trHeight w:val="288"/>
          <w:jc w:val="center"/>
        </w:trPr>
        <w:tc>
          <w:tcPr>
            <w:tcW w:w="1060" w:type="dxa"/>
            <w:tcBorders>
              <w:top w:val="nil"/>
              <w:left w:val="dotDotDash" w:sz="4" w:space="0" w:color="auto"/>
              <w:bottom w:val="nil"/>
              <w:right w:val="dotDotDash" w:sz="4" w:space="0" w:color="auto"/>
            </w:tcBorders>
            <w:noWrap/>
            <w:vAlign w:val="bottom"/>
            <w:hideMark/>
          </w:tcPr>
          <w:p w14:paraId="018473E6" w14:textId="77777777" w:rsidR="00DD748B" w:rsidRPr="00DD748B" w:rsidRDefault="00DD748B" w:rsidP="00DD748B">
            <w:pPr>
              <w:jc w:val="right"/>
              <w:rPr>
                <w:sz w:val="22"/>
                <w:szCs w:val="22"/>
                <w:lang w:eastAsia="en-US"/>
              </w:rPr>
            </w:pPr>
            <w:r w:rsidRPr="00DD748B">
              <w:rPr>
                <w:sz w:val="22"/>
                <w:szCs w:val="22"/>
                <w:lang w:eastAsia="en-US"/>
              </w:rPr>
              <w:t>-9.50</w:t>
            </w:r>
          </w:p>
        </w:tc>
        <w:tc>
          <w:tcPr>
            <w:tcW w:w="1060" w:type="dxa"/>
            <w:tcBorders>
              <w:top w:val="nil"/>
              <w:left w:val="nil"/>
              <w:bottom w:val="nil"/>
              <w:right w:val="dotDotDash" w:sz="4" w:space="0" w:color="auto"/>
            </w:tcBorders>
            <w:noWrap/>
            <w:vAlign w:val="bottom"/>
            <w:hideMark/>
          </w:tcPr>
          <w:p w14:paraId="515EF181" w14:textId="77777777" w:rsidR="00DD748B" w:rsidRPr="00DD748B" w:rsidRDefault="00DD748B" w:rsidP="00DD748B">
            <w:pPr>
              <w:jc w:val="right"/>
              <w:rPr>
                <w:sz w:val="22"/>
                <w:szCs w:val="22"/>
                <w:lang w:eastAsia="en-US"/>
              </w:rPr>
            </w:pPr>
            <w:r w:rsidRPr="00DD748B">
              <w:rPr>
                <w:sz w:val="22"/>
                <w:szCs w:val="22"/>
                <w:lang w:eastAsia="en-US"/>
              </w:rPr>
              <w:t>21.89</w:t>
            </w:r>
          </w:p>
        </w:tc>
        <w:tc>
          <w:tcPr>
            <w:tcW w:w="1060" w:type="dxa"/>
            <w:tcBorders>
              <w:top w:val="nil"/>
              <w:left w:val="nil"/>
              <w:bottom w:val="nil"/>
              <w:right w:val="dotDotDash" w:sz="4" w:space="0" w:color="auto"/>
            </w:tcBorders>
            <w:noWrap/>
            <w:vAlign w:val="bottom"/>
            <w:hideMark/>
          </w:tcPr>
          <w:p w14:paraId="4263CF7C" w14:textId="77777777" w:rsidR="00DD748B" w:rsidRPr="00DD748B" w:rsidRDefault="00DD748B" w:rsidP="00DD748B">
            <w:pPr>
              <w:jc w:val="right"/>
              <w:rPr>
                <w:sz w:val="22"/>
                <w:szCs w:val="22"/>
                <w:lang w:eastAsia="en-US"/>
              </w:rPr>
            </w:pPr>
            <w:r w:rsidRPr="00DD748B">
              <w:rPr>
                <w:sz w:val="22"/>
                <w:szCs w:val="22"/>
                <w:lang w:eastAsia="en-US"/>
              </w:rPr>
              <w:t>68.87</w:t>
            </w:r>
          </w:p>
        </w:tc>
        <w:tc>
          <w:tcPr>
            <w:tcW w:w="1060" w:type="dxa"/>
            <w:tcBorders>
              <w:top w:val="nil"/>
              <w:left w:val="nil"/>
              <w:bottom w:val="nil"/>
              <w:right w:val="dotDotDash" w:sz="4" w:space="0" w:color="auto"/>
            </w:tcBorders>
            <w:noWrap/>
            <w:vAlign w:val="bottom"/>
            <w:hideMark/>
          </w:tcPr>
          <w:p w14:paraId="0A1BA363" w14:textId="77777777" w:rsidR="00DD748B" w:rsidRPr="00DD748B" w:rsidRDefault="00DD748B" w:rsidP="00DD748B">
            <w:pPr>
              <w:jc w:val="right"/>
              <w:rPr>
                <w:sz w:val="22"/>
                <w:szCs w:val="22"/>
                <w:lang w:eastAsia="en-US"/>
              </w:rPr>
            </w:pPr>
            <w:r w:rsidRPr="00DD748B">
              <w:rPr>
                <w:sz w:val="22"/>
                <w:szCs w:val="22"/>
                <w:lang w:eastAsia="en-US"/>
              </w:rPr>
              <w:t>72.26</w:t>
            </w:r>
          </w:p>
        </w:tc>
        <w:tc>
          <w:tcPr>
            <w:tcW w:w="1060" w:type="dxa"/>
            <w:tcBorders>
              <w:top w:val="nil"/>
              <w:left w:val="nil"/>
              <w:bottom w:val="nil"/>
              <w:right w:val="dotDotDash" w:sz="4" w:space="0" w:color="auto"/>
            </w:tcBorders>
            <w:noWrap/>
            <w:vAlign w:val="bottom"/>
            <w:hideMark/>
          </w:tcPr>
          <w:p w14:paraId="6157D08C" w14:textId="77777777" w:rsidR="00DD748B" w:rsidRPr="00DD748B" w:rsidRDefault="00DD748B" w:rsidP="00DD748B">
            <w:pPr>
              <w:jc w:val="right"/>
              <w:rPr>
                <w:sz w:val="22"/>
                <w:szCs w:val="22"/>
                <w:lang w:eastAsia="en-US"/>
              </w:rPr>
            </w:pPr>
            <w:r w:rsidRPr="00DD748B">
              <w:rPr>
                <w:sz w:val="22"/>
                <w:szCs w:val="22"/>
                <w:lang w:eastAsia="en-US"/>
              </w:rPr>
              <w:t>3.59</w:t>
            </w:r>
          </w:p>
        </w:tc>
        <w:tc>
          <w:tcPr>
            <w:tcW w:w="1060" w:type="dxa"/>
            <w:tcBorders>
              <w:top w:val="nil"/>
              <w:left w:val="nil"/>
              <w:bottom w:val="nil"/>
              <w:right w:val="dotDotDash" w:sz="4" w:space="0" w:color="auto"/>
            </w:tcBorders>
            <w:noWrap/>
            <w:vAlign w:val="bottom"/>
            <w:hideMark/>
          </w:tcPr>
          <w:p w14:paraId="00E884EC" w14:textId="77777777" w:rsidR="00DD748B" w:rsidRPr="00DD748B" w:rsidRDefault="00DD748B" w:rsidP="00DD748B">
            <w:pPr>
              <w:jc w:val="right"/>
              <w:rPr>
                <w:sz w:val="22"/>
                <w:szCs w:val="22"/>
                <w:lang w:eastAsia="en-US"/>
              </w:rPr>
            </w:pPr>
            <w:r w:rsidRPr="00DD748B">
              <w:rPr>
                <w:sz w:val="22"/>
                <w:szCs w:val="22"/>
                <w:lang w:eastAsia="en-US"/>
              </w:rPr>
              <w:t>30.43</w:t>
            </w:r>
          </w:p>
        </w:tc>
        <w:tc>
          <w:tcPr>
            <w:tcW w:w="1060" w:type="dxa"/>
            <w:tcBorders>
              <w:top w:val="nil"/>
              <w:left w:val="nil"/>
              <w:bottom w:val="nil"/>
              <w:right w:val="dotDotDash" w:sz="4" w:space="0" w:color="auto"/>
            </w:tcBorders>
            <w:noWrap/>
            <w:vAlign w:val="bottom"/>
            <w:hideMark/>
          </w:tcPr>
          <w:p w14:paraId="73400116" w14:textId="77777777" w:rsidR="00DD748B" w:rsidRPr="00DD748B" w:rsidRDefault="00DD748B" w:rsidP="00DD748B">
            <w:pPr>
              <w:jc w:val="right"/>
              <w:rPr>
                <w:sz w:val="22"/>
                <w:szCs w:val="22"/>
                <w:lang w:eastAsia="en-US"/>
              </w:rPr>
            </w:pPr>
            <w:r w:rsidRPr="00DD748B">
              <w:rPr>
                <w:sz w:val="22"/>
                <w:szCs w:val="22"/>
                <w:lang w:eastAsia="en-US"/>
              </w:rPr>
              <w:t>21.60</w:t>
            </w:r>
          </w:p>
        </w:tc>
        <w:tc>
          <w:tcPr>
            <w:tcW w:w="1060" w:type="dxa"/>
            <w:tcBorders>
              <w:top w:val="nil"/>
              <w:left w:val="nil"/>
              <w:bottom w:val="nil"/>
              <w:right w:val="dotDotDash" w:sz="4" w:space="0" w:color="auto"/>
            </w:tcBorders>
            <w:noWrap/>
            <w:vAlign w:val="bottom"/>
            <w:hideMark/>
          </w:tcPr>
          <w:p w14:paraId="7976A166" w14:textId="77777777" w:rsidR="00DD748B" w:rsidRPr="00DD748B" w:rsidRDefault="00DD748B" w:rsidP="00DD748B">
            <w:pPr>
              <w:jc w:val="right"/>
              <w:rPr>
                <w:sz w:val="22"/>
                <w:szCs w:val="22"/>
                <w:lang w:eastAsia="en-US"/>
              </w:rPr>
            </w:pPr>
            <w:r w:rsidRPr="00DD748B">
              <w:rPr>
                <w:sz w:val="22"/>
                <w:szCs w:val="22"/>
                <w:lang w:eastAsia="en-US"/>
              </w:rPr>
              <w:t>61.78</w:t>
            </w:r>
          </w:p>
        </w:tc>
      </w:tr>
      <w:tr w:rsidR="00DD748B" w:rsidRPr="00DD748B" w14:paraId="662EB131" w14:textId="77777777" w:rsidTr="00B85886">
        <w:trPr>
          <w:trHeight w:val="288"/>
          <w:jc w:val="center"/>
        </w:trPr>
        <w:tc>
          <w:tcPr>
            <w:tcW w:w="1060" w:type="dxa"/>
            <w:tcBorders>
              <w:top w:val="nil"/>
              <w:left w:val="dotDotDash" w:sz="4" w:space="0" w:color="auto"/>
              <w:bottom w:val="nil"/>
              <w:right w:val="dotDotDash" w:sz="4" w:space="0" w:color="auto"/>
            </w:tcBorders>
            <w:noWrap/>
            <w:vAlign w:val="bottom"/>
            <w:hideMark/>
          </w:tcPr>
          <w:p w14:paraId="3A59D688" w14:textId="77777777" w:rsidR="00DD748B" w:rsidRPr="00DD748B" w:rsidRDefault="00DD748B" w:rsidP="00DD748B">
            <w:pPr>
              <w:jc w:val="right"/>
              <w:rPr>
                <w:sz w:val="22"/>
                <w:szCs w:val="22"/>
                <w:lang w:eastAsia="en-US"/>
              </w:rPr>
            </w:pPr>
            <w:r w:rsidRPr="00DD748B">
              <w:rPr>
                <w:sz w:val="22"/>
                <w:szCs w:val="22"/>
                <w:lang w:eastAsia="en-US"/>
              </w:rPr>
              <w:t>-9.25</w:t>
            </w:r>
          </w:p>
        </w:tc>
        <w:tc>
          <w:tcPr>
            <w:tcW w:w="1060" w:type="dxa"/>
            <w:tcBorders>
              <w:top w:val="nil"/>
              <w:left w:val="nil"/>
              <w:bottom w:val="nil"/>
              <w:right w:val="dotDotDash" w:sz="4" w:space="0" w:color="auto"/>
            </w:tcBorders>
            <w:noWrap/>
            <w:vAlign w:val="bottom"/>
            <w:hideMark/>
          </w:tcPr>
          <w:p w14:paraId="2388016A" w14:textId="77777777" w:rsidR="00DD748B" w:rsidRPr="00DD748B" w:rsidRDefault="00DD748B" w:rsidP="00DD748B">
            <w:pPr>
              <w:jc w:val="right"/>
              <w:rPr>
                <w:sz w:val="22"/>
                <w:szCs w:val="22"/>
                <w:lang w:eastAsia="en-US"/>
              </w:rPr>
            </w:pPr>
            <w:r w:rsidRPr="00DD748B">
              <w:rPr>
                <w:sz w:val="22"/>
                <w:szCs w:val="22"/>
                <w:lang w:eastAsia="en-US"/>
              </w:rPr>
              <w:t>19.91</w:t>
            </w:r>
          </w:p>
        </w:tc>
        <w:tc>
          <w:tcPr>
            <w:tcW w:w="1060" w:type="dxa"/>
            <w:tcBorders>
              <w:top w:val="nil"/>
              <w:left w:val="nil"/>
              <w:bottom w:val="nil"/>
              <w:right w:val="dotDotDash" w:sz="4" w:space="0" w:color="auto"/>
            </w:tcBorders>
            <w:noWrap/>
            <w:vAlign w:val="bottom"/>
            <w:hideMark/>
          </w:tcPr>
          <w:p w14:paraId="33AB0977" w14:textId="77777777" w:rsidR="00DD748B" w:rsidRPr="00DD748B" w:rsidRDefault="00DD748B" w:rsidP="00DD748B">
            <w:pPr>
              <w:jc w:val="right"/>
              <w:rPr>
                <w:sz w:val="22"/>
                <w:szCs w:val="22"/>
                <w:lang w:eastAsia="en-US"/>
              </w:rPr>
            </w:pPr>
            <w:r w:rsidRPr="00DD748B">
              <w:rPr>
                <w:sz w:val="22"/>
                <w:szCs w:val="22"/>
                <w:lang w:eastAsia="en-US"/>
              </w:rPr>
              <w:t>67.19</w:t>
            </w:r>
          </w:p>
        </w:tc>
        <w:tc>
          <w:tcPr>
            <w:tcW w:w="1060" w:type="dxa"/>
            <w:tcBorders>
              <w:top w:val="nil"/>
              <w:left w:val="nil"/>
              <w:bottom w:val="nil"/>
              <w:right w:val="dotDotDash" w:sz="4" w:space="0" w:color="auto"/>
            </w:tcBorders>
            <w:noWrap/>
            <w:vAlign w:val="bottom"/>
            <w:hideMark/>
          </w:tcPr>
          <w:p w14:paraId="4396D86C" w14:textId="77777777" w:rsidR="00DD748B" w:rsidRPr="00DD748B" w:rsidRDefault="00DD748B" w:rsidP="00DD748B">
            <w:pPr>
              <w:jc w:val="right"/>
              <w:rPr>
                <w:sz w:val="22"/>
                <w:szCs w:val="22"/>
                <w:lang w:eastAsia="en-US"/>
              </w:rPr>
            </w:pPr>
            <w:r w:rsidRPr="00DD748B">
              <w:rPr>
                <w:sz w:val="22"/>
                <w:szCs w:val="22"/>
                <w:lang w:eastAsia="en-US"/>
              </w:rPr>
              <w:t>70.08</w:t>
            </w:r>
          </w:p>
        </w:tc>
        <w:tc>
          <w:tcPr>
            <w:tcW w:w="1060" w:type="dxa"/>
            <w:tcBorders>
              <w:top w:val="nil"/>
              <w:left w:val="nil"/>
              <w:bottom w:val="nil"/>
              <w:right w:val="dotDotDash" w:sz="4" w:space="0" w:color="auto"/>
            </w:tcBorders>
            <w:noWrap/>
            <w:vAlign w:val="bottom"/>
            <w:hideMark/>
          </w:tcPr>
          <w:p w14:paraId="0CF977F0" w14:textId="77777777" w:rsidR="00DD748B" w:rsidRPr="00DD748B" w:rsidRDefault="00DD748B" w:rsidP="00DD748B">
            <w:pPr>
              <w:jc w:val="right"/>
              <w:rPr>
                <w:sz w:val="22"/>
                <w:szCs w:val="22"/>
                <w:lang w:eastAsia="en-US"/>
              </w:rPr>
            </w:pPr>
            <w:r w:rsidRPr="00DD748B">
              <w:rPr>
                <w:sz w:val="22"/>
                <w:szCs w:val="22"/>
                <w:lang w:eastAsia="en-US"/>
              </w:rPr>
              <w:t>2.75</w:t>
            </w:r>
          </w:p>
        </w:tc>
        <w:tc>
          <w:tcPr>
            <w:tcW w:w="1060" w:type="dxa"/>
            <w:tcBorders>
              <w:top w:val="nil"/>
              <w:left w:val="nil"/>
              <w:bottom w:val="nil"/>
              <w:right w:val="dotDotDash" w:sz="4" w:space="0" w:color="auto"/>
            </w:tcBorders>
            <w:noWrap/>
            <w:vAlign w:val="bottom"/>
            <w:hideMark/>
          </w:tcPr>
          <w:p w14:paraId="597AD75A" w14:textId="77777777" w:rsidR="00DD748B" w:rsidRPr="00DD748B" w:rsidRDefault="00DD748B" w:rsidP="00DD748B">
            <w:pPr>
              <w:jc w:val="right"/>
              <w:rPr>
                <w:sz w:val="22"/>
                <w:szCs w:val="22"/>
                <w:lang w:eastAsia="en-US"/>
              </w:rPr>
            </w:pPr>
            <w:r w:rsidRPr="00DD748B">
              <w:rPr>
                <w:sz w:val="22"/>
                <w:szCs w:val="22"/>
                <w:lang w:eastAsia="en-US"/>
              </w:rPr>
              <w:t>30.53</w:t>
            </w:r>
          </w:p>
        </w:tc>
        <w:tc>
          <w:tcPr>
            <w:tcW w:w="1060" w:type="dxa"/>
            <w:tcBorders>
              <w:top w:val="nil"/>
              <w:left w:val="nil"/>
              <w:bottom w:val="nil"/>
              <w:right w:val="dotDotDash" w:sz="4" w:space="0" w:color="auto"/>
            </w:tcBorders>
            <w:noWrap/>
            <w:vAlign w:val="bottom"/>
            <w:hideMark/>
          </w:tcPr>
          <w:p w14:paraId="58A47521" w14:textId="77777777" w:rsidR="00DD748B" w:rsidRPr="00DD748B" w:rsidRDefault="00DD748B" w:rsidP="00DD748B">
            <w:pPr>
              <w:jc w:val="right"/>
              <w:rPr>
                <w:sz w:val="22"/>
                <w:szCs w:val="22"/>
                <w:lang w:eastAsia="en-US"/>
              </w:rPr>
            </w:pPr>
            <w:r w:rsidRPr="00DD748B">
              <w:rPr>
                <w:sz w:val="22"/>
                <w:szCs w:val="22"/>
                <w:lang w:eastAsia="en-US"/>
              </w:rPr>
              <w:t>19.72</w:t>
            </w:r>
          </w:p>
        </w:tc>
        <w:tc>
          <w:tcPr>
            <w:tcW w:w="1060" w:type="dxa"/>
            <w:tcBorders>
              <w:top w:val="nil"/>
              <w:left w:val="nil"/>
              <w:bottom w:val="nil"/>
              <w:right w:val="dotDotDash" w:sz="4" w:space="0" w:color="auto"/>
            </w:tcBorders>
            <w:noWrap/>
            <w:vAlign w:val="bottom"/>
            <w:hideMark/>
          </w:tcPr>
          <w:p w14:paraId="382E603C" w14:textId="77777777" w:rsidR="00DD748B" w:rsidRPr="00DD748B" w:rsidRDefault="00DD748B" w:rsidP="00DD748B">
            <w:pPr>
              <w:jc w:val="right"/>
              <w:rPr>
                <w:sz w:val="22"/>
                <w:szCs w:val="22"/>
                <w:lang w:eastAsia="en-US"/>
              </w:rPr>
            </w:pPr>
            <w:r w:rsidRPr="00DD748B">
              <w:rPr>
                <w:sz w:val="22"/>
                <w:szCs w:val="22"/>
                <w:lang w:eastAsia="en-US"/>
              </w:rPr>
              <w:t>59.86</w:t>
            </w:r>
          </w:p>
        </w:tc>
      </w:tr>
      <w:tr w:rsidR="00DD748B" w:rsidRPr="00DD748B" w14:paraId="2D611662" w14:textId="77777777" w:rsidTr="00B85886">
        <w:trPr>
          <w:trHeight w:val="288"/>
          <w:jc w:val="center"/>
        </w:trPr>
        <w:tc>
          <w:tcPr>
            <w:tcW w:w="1060" w:type="dxa"/>
            <w:tcBorders>
              <w:top w:val="nil"/>
              <w:left w:val="dotDotDash" w:sz="4" w:space="0" w:color="auto"/>
              <w:bottom w:val="nil"/>
              <w:right w:val="dotDotDash" w:sz="4" w:space="0" w:color="auto"/>
            </w:tcBorders>
            <w:noWrap/>
            <w:vAlign w:val="bottom"/>
            <w:hideMark/>
          </w:tcPr>
          <w:p w14:paraId="28508503" w14:textId="77777777" w:rsidR="00DD748B" w:rsidRPr="00DD748B" w:rsidRDefault="00DD748B" w:rsidP="00DD748B">
            <w:pPr>
              <w:jc w:val="right"/>
              <w:rPr>
                <w:sz w:val="22"/>
                <w:szCs w:val="22"/>
                <w:lang w:eastAsia="en-US"/>
              </w:rPr>
            </w:pPr>
            <w:r w:rsidRPr="00DD748B">
              <w:rPr>
                <w:sz w:val="22"/>
                <w:szCs w:val="22"/>
                <w:lang w:eastAsia="en-US"/>
              </w:rPr>
              <w:t>-9.00</w:t>
            </w:r>
          </w:p>
        </w:tc>
        <w:tc>
          <w:tcPr>
            <w:tcW w:w="1060" w:type="dxa"/>
            <w:tcBorders>
              <w:top w:val="nil"/>
              <w:left w:val="nil"/>
              <w:bottom w:val="nil"/>
              <w:right w:val="dotDotDash" w:sz="4" w:space="0" w:color="auto"/>
            </w:tcBorders>
            <w:noWrap/>
            <w:vAlign w:val="bottom"/>
            <w:hideMark/>
          </w:tcPr>
          <w:p w14:paraId="340B8042" w14:textId="77777777" w:rsidR="00DD748B" w:rsidRPr="00DD748B" w:rsidRDefault="00DD748B" w:rsidP="00DD748B">
            <w:pPr>
              <w:jc w:val="right"/>
              <w:rPr>
                <w:sz w:val="22"/>
                <w:szCs w:val="22"/>
                <w:lang w:eastAsia="en-US"/>
              </w:rPr>
            </w:pPr>
            <w:r w:rsidRPr="00DD748B">
              <w:rPr>
                <w:sz w:val="22"/>
                <w:szCs w:val="22"/>
                <w:lang w:eastAsia="en-US"/>
              </w:rPr>
              <w:t>20.57</w:t>
            </w:r>
          </w:p>
        </w:tc>
        <w:tc>
          <w:tcPr>
            <w:tcW w:w="1060" w:type="dxa"/>
            <w:tcBorders>
              <w:top w:val="nil"/>
              <w:left w:val="nil"/>
              <w:bottom w:val="nil"/>
              <w:right w:val="dotDotDash" w:sz="4" w:space="0" w:color="auto"/>
            </w:tcBorders>
            <w:noWrap/>
            <w:vAlign w:val="bottom"/>
            <w:hideMark/>
          </w:tcPr>
          <w:p w14:paraId="38443859" w14:textId="77777777" w:rsidR="00DD748B" w:rsidRPr="00DD748B" w:rsidRDefault="00DD748B" w:rsidP="00DD748B">
            <w:pPr>
              <w:jc w:val="right"/>
              <w:rPr>
                <w:sz w:val="22"/>
                <w:szCs w:val="22"/>
                <w:lang w:eastAsia="en-US"/>
              </w:rPr>
            </w:pPr>
            <w:r w:rsidRPr="00DD748B">
              <w:rPr>
                <w:sz w:val="22"/>
                <w:szCs w:val="22"/>
                <w:lang w:eastAsia="en-US"/>
              </w:rPr>
              <w:t>65.47</w:t>
            </w:r>
          </w:p>
        </w:tc>
        <w:tc>
          <w:tcPr>
            <w:tcW w:w="1060" w:type="dxa"/>
            <w:tcBorders>
              <w:top w:val="nil"/>
              <w:left w:val="nil"/>
              <w:bottom w:val="nil"/>
              <w:right w:val="dotDotDash" w:sz="4" w:space="0" w:color="auto"/>
            </w:tcBorders>
            <w:noWrap/>
            <w:vAlign w:val="bottom"/>
            <w:hideMark/>
          </w:tcPr>
          <w:p w14:paraId="2C32760A" w14:textId="77777777" w:rsidR="00DD748B" w:rsidRPr="00DD748B" w:rsidRDefault="00DD748B" w:rsidP="00DD748B">
            <w:pPr>
              <w:jc w:val="right"/>
              <w:rPr>
                <w:sz w:val="22"/>
                <w:szCs w:val="22"/>
                <w:lang w:eastAsia="en-US"/>
              </w:rPr>
            </w:pPr>
            <w:r w:rsidRPr="00DD748B">
              <w:rPr>
                <w:sz w:val="22"/>
                <w:szCs w:val="22"/>
                <w:lang w:eastAsia="en-US"/>
              </w:rPr>
              <w:t>68.63</w:t>
            </w:r>
          </w:p>
        </w:tc>
        <w:tc>
          <w:tcPr>
            <w:tcW w:w="1060" w:type="dxa"/>
            <w:tcBorders>
              <w:top w:val="nil"/>
              <w:left w:val="nil"/>
              <w:bottom w:val="nil"/>
              <w:right w:val="dotDotDash" w:sz="4" w:space="0" w:color="auto"/>
            </w:tcBorders>
            <w:noWrap/>
            <w:vAlign w:val="bottom"/>
            <w:hideMark/>
          </w:tcPr>
          <w:p w14:paraId="26E730F4" w14:textId="77777777" w:rsidR="00DD748B" w:rsidRPr="00DD748B" w:rsidRDefault="00DD748B" w:rsidP="00DD748B">
            <w:pPr>
              <w:jc w:val="right"/>
              <w:rPr>
                <w:sz w:val="22"/>
                <w:szCs w:val="22"/>
                <w:lang w:eastAsia="en-US"/>
              </w:rPr>
            </w:pPr>
            <w:r w:rsidRPr="00DD748B">
              <w:rPr>
                <w:sz w:val="22"/>
                <w:szCs w:val="22"/>
                <w:lang w:eastAsia="en-US"/>
              </w:rPr>
              <w:t>2.86</w:t>
            </w:r>
          </w:p>
        </w:tc>
        <w:tc>
          <w:tcPr>
            <w:tcW w:w="1060" w:type="dxa"/>
            <w:tcBorders>
              <w:top w:val="nil"/>
              <w:left w:val="nil"/>
              <w:bottom w:val="nil"/>
              <w:right w:val="dotDotDash" w:sz="4" w:space="0" w:color="auto"/>
            </w:tcBorders>
            <w:noWrap/>
            <w:vAlign w:val="bottom"/>
            <w:hideMark/>
          </w:tcPr>
          <w:p w14:paraId="0E4DD9E2" w14:textId="77777777" w:rsidR="00DD748B" w:rsidRPr="00DD748B" w:rsidRDefault="00DD748B" w:rsidP="00DD748B">
            <w:pPr>
              <w:jc w:val="right"/>
              <w:rPr>
                <w:sz w:val="22"/>
                <w:szCs w:val="22"/>
                <w:lang w:eastAsia="en-US"/>
              </w:rPr>
            </w:pPr>
            <w:r w:rsidRPr="00DD748B">
              <w:rPr>
                <w:sz w:val="22"/>
                <w:szCs w:val="22"/>
                <w:lang w:eastAsia="en-US"/>
              </w:rPr>
              <w:t>29.72</w:t>
            </w:r>
          </w:p>
        </w:tc>
        <w:tc>
          <w:tcPr>
            <w:tcW w:w="1060" w:type="dxa"/>
            <w:tcBorders>
              <w:top w:val="nil"/>
              <w:left w:val="nil"/>
              <w:bottom w:val="nil"/>
              <w:right w:val="dotDotDash" w:sz="4" w:space="0" w:color="auto"/>
            </w:tcBorders>
            <w:noWrap/>
            <w:vAlign w:val="bottom"/>
            <w:hideMark/>
          </w:tcPr>
          <w:p w14:paraId="5BAC7364" w14:textId="77777777" w:rsidR="00DD748B" w:rsidRPr="00DD748B" w:rsidRDefault="00DD748B" w:rsidP="00DD748B">
            <w:pPr>
              <w:jc w:val="right"/>
              <w:rPr>
                <w:sz w:val="22"/>
                <w:szCs w:val="22"/>
                <w:lang w:eastAsia="en-US"/>
              </w:rPr>
            </w:pPr>
            <w:r w:rsidRPr="00DD748B">
              <w:rPr>
                <w:sz w:val="22"/>
                <w:szCs w:val="22"/>
                <w:lang w:eastAsia="en-US"/>
              </w:rPr>
              <w:t>20.37</w:t>
            </w:r>
          </w:p>
        </w:tc>
        <w:tc>
          <w:tcPr>
            <w:tcW w:w="1060" w:type="dxa"/>
            <w:tcBorders>
              <w:top w:val="nil"/>
              <w:left w:val="nil"/>
              <w:bottom w:val="nil"/>
              <w:right w:val="dotDotDash" w:sz="4" w:space="0" w:color="auto"/>
            </w:tcBorders>
            <w:noWrap/>
            <w:vAlign w:val="bottom"/>
            <w:hideMark/>
          </w:tcPr>
          <w:p w14:paraId="01D39754" w14:textId="77777777" w:rsidR="00DD748B" w:rsidRPr="00DD748B" w:rsidRDefault="00DD748B" w:rsidP="00DD748B">
            <w:pPr>
              <w:jc w:val="right"/>
              <w:rPr>
                <w:sz w:val="22"/>
                <w:szCs w:val="22"/>
                <w:lang w:eastAsia="en-US"/>
              </w:rPr>
            </w:pPr>
            <w:r w:rsidRPr="00DD748B">
              <w:rPr>
                <w:sz w:val="22"/>
                <w:szCs w:val="22"/>
                <w:lang w:eastAsia="en-US"/>
              </w:rPr>
              <w:t>58.34</w:t>
            </w:r>
          </w:p>
        </w:tc>
      </w:tr>
      <w:tr w:rsidR="00DD748B" w:rsidRPr="00DD748B" w14:paraId="606BD012" w14:textId="77777777" w:rsidTr="00B85886">
        <w:trPr>
          <w:trHeight w:val="288"/>
          <w:jc w:val="center"/>
        </w:trPr>
        <w:tc>
          <w:tcPr>
            <w:tcW w:w="1060" w:type="dxa"/>
            <w:tcBorders>
              <w:top w:val="nil"/>
              <w:left w:val="dotDotDash" w:sz="4" w:space="0" w:color="auto"/>
              <w:bottom w:val="nil"/>
              <w:right w:val="dotDotDash" w:sz="4" w:space="0" w:color="auto"/>
            </w:tcBorders>
            <w:noWrap/>
            <w:vAlign w:val="bottom"/>
            <w:hideMark/>
          </w:tcPr>
          <w:p w14:paraId="00A46F2C" w14:textId="77777777" w:rsidR="00DD748B" w:rsidRPr="00DD748B" w:rsidRDefault="00DD748B" w:rsidP="00DD748B">
            <w:pPr>
              <w:jc w:val="right"/>
              <w:rPr>
                <w:sz w:val="22"/>
                <w:szCs w:val="22"/>
                <w:lang w:eastAsia="en-US"/>
              </w:rPr>
            </w:pPr>
            <w:r w:rsidRPr="00DD748B">
              <w:rPr>
                <w:sz w:val="22"/>
                <w:szCs w:val="22"/>
                <w:lang w:eastAsia="en-US"/>
              </w:rPr>
              <w:t>-8.75</w:t>
            </w:r>
          </w:p>
        </w:tc>
        <w:tc>
          <w:tcPr>
            <w:tcW w:w="1060" w:type="dxa"/>
            <w:tcBorders>
              <w:top w:val="nil"/>
              <w:left w:val="nil"/>
              <w:bottom w:val="nil"/>
              <w:right w:val="dotDotDash" w:sz="4" w:space="0" w:color="auto"/>
            </w:tcBorders>
            <w:noWrap/>
            <w:vAlign w:val="bottom"/>
            <w:hideMark/>
          </w:tcPr>
          <w:p w14:paraId="3F498CA1" w14:textId="77777777" w:rsidR="00DD748B" w:rsidRPr="00DD748B" w:rsidRDefault="00DD748B" w:rsidP="00DD748B">
            <w:pPr>
              <w:jc w:val="right"/>
              <w:rPr>
                <w:sz w:val="22"/>
                <w:szCs w:val="22"/>
                <w:lang w:eastAsia="en-US"/>
              </w:rPr>
            </w:pPr>
            <w:r w:rsidRPr="00DD748B">
              <w:rPr>
                <w:sz w:val="22"/>
                <w:szCs w:val="22"/>
                <w:lang w:eastAsia="en-US"/>
              </w:rPr>
              <w:t>18.33</w:t>
            </w:r>
          </w:p>
        </w:tc>
        <w:tc>
          <w:tcPr>
            <w:tcW w:w="1060" w:type="dxa"/>
            <w:tcBorders>
              <w:top w:val="nil"/>
              <w:left w:val="nil"/>
              <w:bottom w:val="nil"/>
              <w:right w:val="dotDotDash" w:sz="4" w:space="0" w:color="auto"/>
            </w:tcBorders>
            <w:noWrap/>
            <w:vAlign w:val="bottom"/>
            <w:hideMark/>
          </w:tcPr>
          <w:p w14:paraId="03A4C553" w14:textId="77777777" w:rsidR="00DD748B" w:rsidRPr="00DD748B" w:rsidRDefault="00DD748B" w:rsidP="00DD748B">
            <w:pPr>
              <w:jc w:val="right"/>
              <w:rPr>
                <w:sz w:val="22"/>
                <w:szCs w:val="22"/>
                <w:lang w:eastAsia="en-US"/>
              </w:rPr>
            </w:pPr>
            <w:r w:rsidRPr="00DD748B">
              <w:rPr>
                <w:sz w:val="22"/>
                <w:szCs w:val="22"/>
                <w:lang w:eastAsia="en-US"/>
              </w:rPr>
              <w:t>64.60</w:t>
            </w:r>
          </w:p>
        </w:tc>
        <w:tc>
          <w:tcPr>
            <w:tcW w:w="1060" w:type="dxa"/>
            <w:tcBorders>
              <w:top w:val="nil"/>
              <w:left w:val="nil"/>
              <w:bottom w:val="nil"/>
              <w:right w:val="dotDotDash" w:sz="4" w:space="0" w:color="auto"/>
            </w:tcBorders>
            <w:noWrap/>
            <w:vAlign w:val="bottom"/>
            <w:hideMark/>
          </w:tcPr>
          <w:p w14:paraId="6332AF02" w14:textId="77777777" w:rsidR="00DD748B" w:rsidRPr="00DD748B" w:rsidRDefault="00DD748B" w:rsidP="00DD748B">
            <w:pPr>
              <w:jc w:val="right"/>
              <w:rPr>
                <w:sz w:val="22"/>
                <w:szCs w:val="22"/>
                <w:lang w:eastAsia="en-US"/>
              </w:rPr>
            </w:pPr>
            <w:r w:rsidRPr="00DD748B">
              <w:rPr>
                <w:sz w:val="22"/>
                <w:szCs w:val="22"/>
                <w:lang w:eastAsia="en-US"/>
              </w:rPr>
              <w:t>67.15</w:t>
            </w:r>
          </w:p>
        </w:tc>
        <w:tc>
          <w:tcPr>
            <w:tcW w:w="1060" w:type="dxa"/>
            <w:tcBorders>
              <w:top w:val="nil"/>
              <w:left w:val="nil"/>
              <w:bottom w:val="nil"/>
              <w:right w:val="dotDotDash" w:sz="4" w:space="0" w:color="auto"/>
            </w:tcBorders>
            <w:noWrap/>
            <w:vAlign w:val="bottom"/>
            <w:hideMark/>
          </w:tcPr>
          <w:p w14:paraId="2A70BFDC" w14:textId="77777777" w:rsidR="00DD748B" w:rsidRPr="00DD748B" w:rsidRDefault="00DD748B" w:rsidP="00DD748B">
            <w:pPr>
              <w:jc w:val="right"/>
              <w:rPr>
                <w:sz w:val="22"/>
                <w:szCs w:val="22"/>
                <w:lang w:eastAsia="en-US"/>
              </w:rPr>
            </w:pPr>
            <w:r w:rsidRPr="00DD748B">
              <w:rPr>
                <w:sz w:val="22"/>
                <w:szCs w:val="22"/>
                <w:lang w:eastAsia="en-US"/>
              </w:rPr>
              <w:t>2.09</w:t>
            </w:r>
          </w:p>
        </w:tc>
        <w:tc>
          <w:tcPr>
            <w:tcW w:w="1060" w:type="dxa"/>
            <w:tcBorders>
              <w:top w:val="nil"/>
              <w:left w:val="nil"/>
              <w:bottom w:val="nil"/>
              <w:right w:val="dotDotDash" w:sz="4" w:space="0" w:color="auto"/>
            </w:tcBorders>
            <w:noWrap/>
            <w:vAlign w:val="bottom"/>
            <w:hideMark/>
          </w:tcPr>
          <w:p w14:paraId="427D367C" w14:textId="77777777" w:rsidR="00DD748B" w:rsidRPr="00DD748B" w:rsidRDefault="00DD748B" w:rsidP="00DD748B">
            <w:pPr>
              <w:jc w:val="right"/>
              <w:rPr>
                <w:sz w:val="22"/>
                <w:szCs w:val="22"/>
                <w:lang w:eastAsia="en-US"/>
              </w:rPr>
            </w:pPr>
            <w:r w:rsidRPr="00DD748B">
              <w:rPr>
                <w:sz w:val="22"/>
                <w:szCs w:val="22"/>
                <w:lang w:eastAsia="en-US"/>
              </w:rPr>
              <w:t>29.28</w:t>
            </w:r>
          </w:p>
        </w:tc>
        <w:tc>
          <w:tcPr>
            <w:tcW w:w="1060" w:type="dxa"/>
            <w:tcBorders>
              <w:top w:val="nil"/>
              <w:left w:val="nil"/>
              <w:bottom w:val="nil"/>
              <w:right w:val="dotDotDash" w:sz="4" w:space="0" w:color="auto"/>
            </w:tcBorders>
            <w:noWrap/>
            <w:vAlign w:val="bottom"/>
            <w:hideMark/>
          </w:tcPr>
          <w:p w14:paraId="58A00B89" w14:textId="77777777" w:rsidR="00DD748B" w:rsidRPr="00DD748B" w:rsidRDefault="00DD748B" w:rsidP="00DD748B">
            <w:pPr>
              <w:jc w:val="right"/>
              <w:rPr>
                <w:sz w:val="22"/>
                <w:szCs w:val="22"/>
                <w:lang w:eastAsia="en-US"/>
              </w:rPr>
            </w:pPr>
            <w:r w:rsidRPr="00DD748B">
              <w:rPr>
                <w:sz w:val="22"/>
                <w:szCs w:val="22"/>
                <w:lang w:eastAsia="en-US"/>
              </w:rPr>
              <w:t>18.21</w:t>
            </w:r>
          </w:p>
        </w:tc>
        <w:tc>
          <w:tcPr>
            <w:tcW w:w="1060" w:type="dxa"/>
            <w:tcBorders>
              <w:top w:val="nil"/>
              <w:left w:val="nil"/>
              <w:bottom w:val="nil"/>
              <w:right w:val="dotDotDash" w:sz="4" w:space="0" w:color="auto"/>
            </w:tcBorders>
            <w:noWrap/>
            <w:vAlign w:val="bottom"/>
            <w:hideMark/>
          </w:tcPr>
          <w:p w14:paraId="0EE77478" w14:textId="77777777" w:rsidR="00DD748B" w:rsidRPr="00DD748B" w:rsidRDefault="00DD748B" w:rsidP="00DD748B">
            <w:pPr>
              <w:jc w:val="right"/>
              <w:rPr>
                <w:sz w:val="22"/>
                <w:szCs w:val="22"/>
                <w:lang w:eastAsia="en-US"/>
              </w:rPr>
            </w:pPr>
            <w:r w:rsidRPr="00DD748B">
              <w:rPr>
                <w:sz w:val="22"/>
                <w:szCs w:val="22"/>
                <w:lang w:eastAsia="en-US"/>
              </w:rPr>
              <w:t>57.59</w:t>
            </w:r>
          </w:p>
        </w:tc>
      </w:tr>
      <w:tr w:rsidR="00DD748B" w:rsidRPr="00DD748B" w14:paraId="0F052174" w14:textId="77777777" w:rsidTr="00B85886">
        <w:trPr>
          <w:trHeight w:val="288"/>
          <w:jc w:val="center"/>
        </w:trPr>
        <w:tc>
          <w:tcPr>
            <w:tcW w:w="1060" w:type="dxa"/>
            <w:tcBorders>
              <w:top w:val="nil"/>
              <w:left w:val="dotDotDash" w:sz="4" w:space="0" w:color="auto"/>
              <w:bottom w:val="nil"/>
              <w:right w:val="dotDotDash" w:sz="4" w:space="0" w:color="auto"/>
            </w:tcBorders>
            <w:noWrap/>
            <w:vAlign w:val="bottom"/>
            <w:hideMark/>
          </w:tcPr>
          <w:p w14:paraId="231A3063" w14:textId="77777777" w:rsidR="00DD748B" w:rsidRPr="00DD748B" w:rsidRDefault="00DD748B" w:rsidP="00DD748B">
            <w:pPr>
              <w:jc w:val="right"/>
              <w:rPr>
                <w:sz w:val="22"/>
                <w:szCs w:val="22"/>
                <w:lang w:eastAsia="en-US"/>
              </w:rPr>
            </w:pPr>
            <w:r w:rsidRPr="00DD748B">
              <w:rPr>
                <w:sz w:val="22"/>
                <w:szCs w:val="22"/>
                <w:lang w:eastAsia="en-US"/>
              </w:rPr>
              <w:t>-8.50</w:t>
            </w:r>
          </w:p>
        </w:tc>
        <w:tc>
          <w:tcPr>
            <w:tcW w:w="1060" w:type="dxa"/>
            <w:tcBorders>
              <w:top w:val="nil"/>
              <w:left w:val="nil"/>
              <w:bottom w:val="nil"/>
              <w:right w:val="dotDotDash" w:sz="4" w:space="0" w:color="auto"/>
            </w:tcBorders>
            <w:noWrap/>
            <w:vAlign w:val="bottom"/>
            <w:hideMark/>
          </w:tcPr>
          <w:p w14:paraId="3EBF0461" w14:textId="77777777" w:rsidR="00DD748B" w:rsidRPr="00DD748B" w:rsidRDefault="00DD748B" w:rsidP="00DD748B">
            <w:pPr>
              <w:jc w:val="right"/>
              <w:rPr>
                <w:sz w:val="22"/>
                <w:szCs w:val="22"/>
                <w:lang w:eastAsia="en-US"/>
              </w:rPr>
            </w:pPr>
            <w:r w:rsidRPr="00DD748B">
              <w:rPr>
                <w:sz w:val="22"/>
                <w:szCs w:val="22"/>
                <w:lang w:eastAsia="en-US"/>
              </w:rPr>
              <w:t>15.39</w:t>
            </w:r>
          </w:p>
        </w:tc>
        <w:tc>
          <w:tcPr>
            <w:tcW w:w="1060" w:type="dxa"/>
            <w:tcBorders>
              <w:top w:val="nil"/>
              <w:left w:val="nil"/>
              <w:bottom w:val="nil"/>
              <w:right w:val="dotDotDash" w:sz="4" w:space="0" w:color="auto"/>
            </w:tcBorders>
            <w:noWrap/>
            <w:vAlign w:val="bottom"/>
            <w:hideMark/>
          </w:tcPr>
          <w:p w14:paraId="4117E2D7" w14:textId="77777777" w:rsidR="00DD748B" w:rsidRPr="00DD748B" w:rsidRDefault="00DD748B" w:rsidP="00DD748B">
            <w:pPr>
              <w:jc w:val="right"/>
              <w:rPr>
                <w:sz w:val="22"/>
                <w:szCs w:val="22"/>
                <w:lang w:eastAsia="en-US"/>
              </w:rPr>
            </w:pPr>
            <w:r w:rsidRPr="00DD748B">
              <w:rPr>
                <w:sz w:val="22"/>
                <w:szCs w:val="22"/>
                <w:lang w:eastAsia="en-US"/>
              </w:rPr>
              <w:t>63.44</w:t>
            </w:r>
          </w:p>
        </w:tc>
        <w:tc>
          <w:tcPr>
            <w:tcW w:w="1060" w:type="dxa"/>
            <w:tcBorders>
              <w:top w:val="nil"/>
              <w:left w:val="nil"/>
              <w:bottom w:val="nil"/>
              <w:right w:val="dotDotDash" w:sz="4" w:space="0" w:color="auto"/>
            </w:tcBorders>
            <w:noWrap/>
            <w:vAlign w:val="bottom"/>
            <w:hideMark/>
          </w:tcPr>
          <w:p w14:paraId="4C6637A2" w14:textId="77777777" w:rsidR="00DD748B" w:rsidRPr="00DD748B" w:rsidRDefault="00DD748B" w:rsidP="00DD748B">
            <w:pPr>
              <w:jc w:val="right"/>
              <w:rPr>
                <w:sz w:val="22"/>
                <w:szCs w:val="22"/>
                <w:lang w:eastAsia="en-US"/>
              </w:rPr>
            </w:pPr>
            <w:r w:rsidRPr="00DD748B">
              <w:rPr>
                <w:sz w:val="22"/>
                <w:szCs w:val="22"/>
                <w:lang w:eastAsia="en-US"/>
              </w:rPr>
              <w:t>65.28</w:t>
            </w:r>
          </w:p>
        </w:tc>
        <w:tc>
          <w:tcPr>
            <w:tcW w:w="1060" w:type="dxa"/>
            <w:tcBorders>
              <w:top w:val="nil"/>
              <w:left w:val="nil"/>
              <w:bottom w:val="nil"/>
              <w:right w:val="dotDotDash" w:sz="4" w:space="0" w:color="auto"/>
            </w:tcBorders>
            <w:noWrap/>
            <w:vAlign w:val="bottom"/>
            <w:hideMark/>
          </w:tcPr>
          <w:p w14:paraId="0871206A" w14:textId="77777777" w:rsidR="00DD748B" w:rsidRPr="00DD748B" w:rsidRDefault="00DD748B" w:rsidP="00DD748B">
            <w:pPr>
              <w:jc w:val="right"/>
              <w:rPr>
                <w:sz w:val="22"/>
                <w:szCs w:val="22"/>
                <w:lang w:eastAsia="en-US"/>
              </w:rPr>
            </w:pPr>
            <w:r w:rsidRPr="00DD748B">
              <w:rPr>
                <w:sz w:val="22"/>
                <w:szCs w:val="22"/>
                <w:lang w:eastAsia="en-US"/>
              </w:rPr>
              <w:t>1.45</w:t>
            </w:r>
          </w:p>
        </w:tc>
        <w:tc>
          <w:tcPr>
            <w:tcW w:w="1060" w:type="dxa"/>
            <w:tcBorders>
              <w:top w:val="nil"/>
              <w:left w:val="nil"/>
              <w:bottom w:val="nil"/>
              <w:right w:val="dotDotDash" w:sz="4" w:space="0" w:color="auto"/>
            </w:tcBorders>
            <w:noWrap/>
            <w:vAlign w:val="bottom"/>
            <w:hideMark/>
          </w:tcPr>
          <w:p w14:paraId="76F53ED2" w14:textId="77777777" w:rsidR="00DD748B" w:rsidRPr="00DD748B" w:rsidRDefault="00DD748B" w:rsidP="00DD748B">
            <w:pPr>
              <w:jc w:val="right"/>
              <w:rPr>
                <w:sz w:val="22"/>
                <w:szCs w:val="22"/>
                <w:lang w:eastAsia="en-US"/>
              </w:rPr>
            </w:pPr>
            <w:r w:rsidRPr="00DD748B">
              <w:rPr>
                <w:sz w:val="22"/>
                <w:szCs w:val="22"/>
                <w:lang w:eastAsia="en-US"/>
              </w:rPr>
              <w:t>29.10</w:t>
            </w:r>
          </w:p>
        </w:tc>
        <w:tc>
          <w:tcPr>
            <w:tcW w:w="1060" w:type="dxa"/>
            <w:tcBorders>
              <w:top w:val="nil"/>
              <w:left w:val="nil"/>
              <w:bottom w:val="nil"/>
              <w:right w:val="dotDotDash" w:sz="4" w:space="0" w:color="auto"/>
            </w:tcBorders>
            <w:noWrap/>
            <w:vAlign w:val="bottom"/>
            <w:hideMark/>
          </w:tcPr>
          <w:p w14:paraId="397806F6" w14:textId="77777777" w:rsidR="00DD748B" w:rsidRPr="00DD748B" w:rsidRDefault="00DD748B" w:rsidP="00DD748B">
            <w:pPr>
              <w:jc w:val="right"/>
              <w:rPr>
                <w:sz w:val="22"/>
                <w:szCs w:val="22"/>
                <w:lang w:eastAsia="en-US"/>
              </w:rPr>
            </w:pPr>
            <w:r w:rsidRPr="00DD748B">
              <w:rPr>
                <w:sz w:val="22"/>
                <w:szCs w:val="22"/>
                <w:lang w:eastAsia="en-US"/>
              </w:rPr>
              <w:t>15.32</w:t>
            </w:r>
          </w:p>
        </w:tc>
        <w:tc>
          <w:tcPr>
            <w:tcW w:w="1060" w:type="dxa"/>
            <w:tcBorders>
              <w:top w:val="nil"/>
              <w:left w:val="nil"/>
              <w:bottom w:val="nil"/>
              <w:right w:val="dotDotDash" w:sz="4" w:space="0" w:color="auto"/>
            </w:tcBorders>
            <w:noWrap/>
            <w:vAlign w:val="bottom"/>
            <w:hideMark/>
          </w:tcPr>
          <w:p w14:paraId="4CAFCAD5" w14:textId="77777777" w:rsidR="00DD748B" w:rsidRPr="00DD748B" w:rsidRDefault="00DD748B" w:rsidP="00DD748B">
            <w:pPr>
              <w:jc w:val="right"/>
              <w:rPr>
                <w:sz w:val="22"/>
                <w:szCs w:val="22"/>
                <w:lang w:eastAsia="en-US"/>
              </w:rPr>
            </w:pPr>
            <w:r w:rsidRPr="00DD748B">
              <w:rPr>
                <w:sz w:val="22"/>
                <w:szCs w:val="22"/>
                <w:lang w:eastAsia="en-US"/>
              </w:rPr>
              <w:t>56.38</w:t>
            </w:r>
          </w:p>
        </w:tc>
      </w:tr>
      <w:tr w:rsidR="00DD748B" w:rsidRPr="00DD748B" w14:paraId="5B373A69" w14:textId="77777777" w:rsidTr="00B85886">
        <w:trPr>
          <w:trHeight w:val="288"/>
          <w:jc w:val="center"/>
        </w:trPr>
        <w:tc>
          <w:tcPr>
            <w:tcW w:w="1060" w:type="dxa"/>
            <w:tcBorders>
              <w:top w:val="nil"/>
              <w:left w:val="dotDotDash" w:sz="4" w:space="0" w:color="auto"/>
              <w:bottom w:val="nil"/>
              <w:right w:val="dotDotDash" w:sz="4" w:space="0" w:color="auto"/>
            </w:tcBorders>
            <w:noWrap/>
            <w:vAlign w:val="bottom"/>
            <w:hideMark/>
          </w:tcPr>
          <w:p w14:paraId="52E10AF9" w14:textId="77777777" w:rsidR="00DD748B" w:rsidRPr="00DD748B" w:rsidRDefault="00DD748B" w:rsidP="00DD748B">
            <w:pPr>
              <w:jc w:val="right"/>
              <w:rPr>
                <w:sz w:val="22"/>
                <w:szCs w:val="22"/>
                <w:lang w:eastAsia="en-US"/>
              </w:rPr>
            </w:pPr>
            <w:r w:rsidRPr="00DD748B">
              <w:rPr>
                <w:sz w:val="22"/>
                <w:szCs w:val="22"/>
                <w:lang w:eastAsia="en-US"/>
              </w:rPr>
              <w:t>-8.25</w:t>
            </w:r>
          </w:p>
        </w:tc>
        <w:tc>
          <w:tcPr>
            <w:tcW w:w="1060" w:type="dxa"/>
            <w:tcBorders>
              <w:top w:val="nil"/>
              <w:left w:val="nil"/>
              <w:bottom w:val="nil"/>
              <w:right w:val="dotDotDash" w:sz="4" w:space="0" w:color="auto"/>
            </w:tcBorders>
            <w:noWrap/>
            <w:vAlign w:val="bottom"/>
            <w:hideMark/>
          </w:tcPr>
          <w:p w14:paraId="1E6ED644" w14:textId="77777777" w:rsidR="00DD748B" w:rsidRPr="00DD748B" w:rsidRDefault="00DD748B" w:rsidP="00DD748B">
            <w:pPr>
              <w:jc w:val="right"/>
              <w:rPr>
                <w:sz w:val="22"/>
                <w:szCs w:val="22"/>
                <w:lang w:eastAsia="en-US"/>
              </w:rPr>
            </w:pPr>
            <w:r w:rsidRPr="00DD748B">
              <w:rPr>
                <w:sz w:val="22"/>
                <w:szCs w:val="22"/>
                <w:lang w:eastAsia="en-US"/>
              </w:rPr>
              <w:t>14.99</w:t>
            </w:r>
          </w:p>
        </w:tc>
        <w:tc>
          <w:tcPr>
            <w:tcW w:w="1060" w:type="dxa"/>
            <w:tcBorders>
              <w:top w:val="nil"/>
              <w:left w:val="nil"/>
              <w:bottom w:val="nil"/>
              <w:right w:val="dotDotDash" w:sz="4" w:space="0" w:color="auto"/>
            </w:tcBorders>
            <w:noWrap/>
            <w:vAlign w:val="bottom"/>
            <w:hideMark/>
          </w:tcPr>
          <w:p w14:paraId="1D1EA015" w14:textId="77777777" w:rsidR="00DD748B" w:rsidRPr="00DD748B" w:rsidRDefault="00DD748B" w:rsidP="00DD748B">
            <w:pPr>
              <w:jc w:val="right"/>
              <w:rPr>
                <w:sz w:val="22"/>
                <w:szCs w:val="22"/>
                <w:lang w:eastAsia="en-US"/>
              </w:rPr>
            </w:pPr>
            <w:r w:rsidRPr="00DD748B">
              <w:rPr>
                <w:sz w:val="22"/>
                <w:szCs w:val="22"/>
                <w:lang w:eastAsia="en-US"/>
              </w:rPr>
              <w:t>62.41</w:t>
            </w:r>
          </w:p>
        </w:tc>
        <w:tc>
          <w:tcPr>
            <w:tcW w:w="1060" w:type="dxa"/>
            <w:tcBorders>
              <w:top w:val="nil"/>
              <w:left w:val="nil"/>
              <w:bottom w:val="nil"/>
              <w:right w:val="dotDotDash" w:sz="4" w:space="0" w:color="auto"/>
            </w:tcBorders>
            <w:noWrap/>
            <w:vAlign w:val="bottom"/>
            <w:hideMark/>
          </w:tcPr>
          <w:p w14:paraId="3AF01401" w14:textId="77777777" w:rsidR="00DD748B" w:rsidRPr="00DD748B" w:rsidRDefault="00DD748B" w:rsidP="00DD748B">
            <w:pPr>
              <w:jc w:val="right"/>
              <w:rPr>
                <w:sz w:val="22"/>
                <w:szCs w:val="22"/>
                <w:lang w:eastAsia="en-US"/>
              </w:rPr>
            </w:pPr>
            <w:r w:rsidRPr="00DD748B">
              <w:rPr>
                <w:sz w:val="22"/>
                <w:szCs w:val="22"/>
                <w:lang w:eastAsia="en-US"/>
              </w:rPr>
              <w:t>64.19</w:t>
            </w:r>
          </w:p>
        </w:tc>
        <w:tc>
          <w:tcPr>
            <w:tcW w:w="1060" w:type="dxa"/>
            <w:tcBorders>
              <w:top w:val="nil"/>
              <w:left w:val="nil"/>
              <w:bottom w:val="nil"/>
              <w:right w:val="dotDotDash" w:sz="4" w:space="0" w:color="auto"/>
            </w:tcBorders>
            <w:noWrap/>
            <w:vAlign w:val="bottom"/>
            <w:hideMark/>
          </w:tcPr>
          <w:p w14:paraId="273C440E" w14:textId="77777777" w:rsidR="00DD748B" w:rsidRPr="00DD748B" w:rsidRDefault="00DD748B" w:rsidP="00DD748B">
            <w:pPr>
              <w:jc w:val="right"/>
              <w:rPr>
                <w:sz w:val="22"/>
                <w:szCs w:val="22"/>
                <w:lang w:eastAsia="en-US"/>
              </w:rPr>
            </w:pPr>
            <w:r w:rsidRPr="00DD748B">
              <w:rPr>
                <w:sz w:val="22"/>
                <w:szCs w:val="22"/>
                <w:lang w:eastAsia="en-US"/>
              </w:rPr>
              <w:t>1.27</w:t>
            </w:r>
          </w:p>
        </w:tc>
        <w:tc>
          <w:tcPr>
            <w:tcW w:w="1060" w:type="dxa"/>
            <w:tcBorders>
              <w:top w:val="nil"/>
              <w:left w:val="nil"/>
              <w:bottom w:val="nil"/>
              <w:right w:val="dotDotDash" w:sz="4" w:space="0" w:color="auto"/>
            </w:tcBorders>
            <w:noWrap/>
            <w:vAlign w:val="bottom"/>
            <w:hideMark/>
          </w:tcPr>
          <w:p w14:paraId="4E0B90D2" w14:textId="77777777" w:rsidR="00DD748B" w:rsidRPr="00DD748B" w:rsidRDefault="00DD748B" w:rsidP="00DD748B">
            <w:pPr>
              <w:jc w:val="right"/>
              <w:rPr>
                <w:sz w:val="22"/>
                <w:szCs w:val="22"/>
                <w:lang w:eastAsia="en-US"/>
              </w:rPr>
            </w:pPr>
            <w:r w:rsidRPr="00DD748B">
              <w:rPr>
                <w:sz w:val="22"/>
                <w:szCs w:val="22"/>
                <w:lang w:eastAsia="en-US"/>
              </w:rPr>
              <w:t>28.68</w:t>
            </w:r>
          </w:p>
        </w:tc>
        <w:tc>
          <w:tcPr>
            <w:tcW w:w="1060" w:type="dxa"/>
            <w:tcBorders>
              <w:top w:val="nil"/>
              <w:left w:val="nil"/>
              <w:bottom w:val="nil"/>
              <w:right w:val="dotDotDash" w:sz="4" w:space="0" w:color="auto"/>
            </w:tcBorders>
            <w:noWrap/>
            <w:vAlign w:val="bottom"/>
            <w:hideMark/>
          </w:tcPr>
          <w:p w14:paraId="2CBFA9EC" w14:textId="77777777" w:rsidR="00DD748B" w:rsidRPr="00DD748B" w:rsidRDefault="00DD748B" w:rsidP="00DD748B">
            <w:pPr>
              <w:jc w:val="right"/>
              <w:rPr>
                <w:sz w:val="22"/>
                <w:szCs w:val="22"/>
                <w:lang w:eastAsia="en-US"/>
              </w:rPr>
            </w:pPr>
            <w:r w:rsidRPr="00DD748B">
              <w:rPr>
                <w:sz w:val="22"/>
                <w:szCs w:val="22"/>
                <w:lang w:eastAsia="en-US"/>
              </w:rPr>
              <w:t>14.94</w:t>
            </w:r>
          </w:p>
        </w:tc>
        <w:tc>
          <w:tcPr>
            <w:tcW w:w="1060" w:type="dxa"/>
            <w:tcBorders>
              <w:top w:val="nil"/>
              <w:left w:val="nil"/>
              <w:bottom w:val="nil"/>
              <w:right w:val="dotDotDash" w:sz="4" w:space="0" w:color="auto"/>
            </w:tcBorders>
            <w:noWrap/>
            <w:vAlign w:val="bottom"/>
            <w:hideMark/>
          </w:tcPr>
          <w:p w14:paraId="4FE69036" w14:textId="77777777" w:rsidR="00DD748B" w:rsidRPr="00DD748B" w:rsidRDefault="00DD748B" w:rsidP="00DD748B">
            <w:pPr>
              <w:jc w:val="right"/>
              <w:rPr>
                <w:sz w:val="22"/>
                <w:szCs w:val="22"/>
                <w:lang w:eastAsia="en-US"/>
              </w:rPr>
            </w:pPr>
            <w:r w:rsidRPr="00DD748B">
              <w:rPr>
                <w:sz w:val="22"/>
                <w:szCs w:val="22"/>
                <w:lang w:eastAsia="en-US"/>
              </w:rPr>
              <w:t>55.43</w:t>
            </w:r>
          </w:p>
        </w:tc>
      </w:tr>
      <w:tr w:rsidR="00DD748B" w:rsidRPr="00DD748B" w14:paraId="2EE80669" w14:textId="77777777" w:rsidTr="00B85886">
        <w:trPr>
          <w:trHeight w:val="288"/>
          <w:jc w:val="center"/>
        </w:trPr>
        <w:tc>
          <w:tcPr>
            <w:tcW w:w="1060" w:type="dxa"/>
            <w:tcBorders>
              <w:top w:val="nil"/>
              <w:left w:val="dotDotDash" w:sz="4" w:space="0" w:color="auto"/>
              <w:bottom w:val="nil"/>
              <w:right w:val="dotDotDash" w:sz="4" w:space="0" w:color="auto"/>
            </w:tcBorders>
            <w:noWrap/>
            <w:vAlign w:val="bottom"/>
            <w:hideMark/>
          </w:tcPr>
          <w:p w14:paraId="70C8C354" w14:textId="77777777" w:rsidR="00DD748B" w:rsidRPr="00DD748B" w:rsidRDefault="00DD748B" w:rsidP="00DD748B">
            <w:pPr>
              <w:jc w:val="right"/>
              <w:rPr>
                <w:sz w:val="22"/>
                <w:szCs w:val="22"/>
                <w:lang w:eastAsia="en-US"/>
              </w:rPr>
            </w:pPr>
            <w:r w:rsidRPr="00DD748B">
              <w:rPr>
                <w:sz w:val="22"/>
                <w:szCs w:val="22"/>
                <w:lang w:eastAsia="en-US"/>
              </w:rPr>
              <w:t>-8.00</w:t>
            </w:r>
          </w:p>
        </w:tc>
        <w:tc>
          <w:tcPr>
            <w:tcW w:w="1060" w:type="dxa"/>
            <w:tcBorders>
              <w:top w:val="nil"/>
              <w:left w:val="nil"/>
              <w:bottom w:val="nil"/>
              <w:right w:val="dotDotDash" w:sz="4" w:space="0" w:color="auto"/>
            </w:tcBorders>
            <w:noWrap/>
            <w:vAlign w:val="bottom"/>
            <w:hideMark/>
          </w:tcPr>
          <w:p w14:paraId="60FA7103" w14:textId="77777777" w:rsidR="00DD748B" w:rsidRPr="00DD748B" w:rsidRDefault="00DD748B" w:rsidP="00DD748B">
            <w:pPr>
              <w:jc w:val="right"/>
              <w:rPr>
                <w:sz w:val="22"/>
                <w:szCs w:val="22"/>
                <w:lang w:eastAsia="en-US"/>
              </w:rPr>
            </w:pPr>
            <w:r w:rsidRPr="00DD748B">
              <w:rPr>
                <w:sz w:val="22"/>
                <w:szCs w:val="22"/>
                <w:lang w:eastAsia="en-US"/>
              </w:rPr>
              <w:t>14.26</w:t>
            </w:r>
          </w:p>
        </w:tc>
        <w:tc>
          <w:tcPr>
            <w:tcW w:w="1060" w:type="dxa"/>
            <w:tcBorders>
              <w:top w:val="nil"/>
              <w:left w:val="nil"/>
              <w:bottom w:val="nil"/>
              <w:right w:val="dotDotDash" w:sz="4" w:space="0" w:color="auto"/>
            </w:tcBorders>
            <w:noWrap/>
            <w:vAlign w:val="bottom"/>
            <w:hideMark/>
          </w:tcPr>
          <w:p w14:paraId="02CE77E7" w14:textId="77777777" w:rsidR="00DD748B" w:rsidRPr="00DD748B" w:rsidRDefault="00DD748B" w:rsidP="00DD748B">
            <w:pPr>
              <w:jc w:val="right"/>
              <w:rPr>
                <w:sz w:val="22"/>
                <w:szCs w:val="22"/>
                <w:lang w:eastAsia="en-US"/>
              </w:rPr>
            </w:pPr>
            <w:r w:rsidRPr="00DD748B">
              <w:rPr>
                <w:sz w:val="22"/>
                <w:szCs w:val="22"/>
                <w:lang w:eastAsia="en-US"/>
              </w:rPr>
              <w:t>61.19</w:t>
            </w:r>
          </w:p>
        </w:tc>
        <w:tc>
          <w:tcPr>
            <w:tcW w:w="1060" w:type="dxa"/>
            <w:tcBorders>
              <w:top w:val="nil"/>
              <w:left w:val="nil"/>
              <w:bottom w:val="nil"/>
              <w:right w:val="dotDotDash" w:sz="4" w:space="0" w:color="auto"/>
            </w:tcBorders>
            <w:noWrap/>
            <w:vAlign w:val="bottom"/>
            <w:hideMark/>
          </w:tcPr>
          <w:p w14:paraId="45DA9D67" w14:textId="77777777" w:rsidR="00DD748B" w:rsidRPr="00DD748B" w:rsidRDefault="00DD748B" w:rsidP="00DD748B">
            <w:pPr>
              <w:jc w:val="right"/>
              <w:rPr>
                <w:sz w:val="22"/>
                <w:szCs w:val="22"/>
                <w:lang w:eastAsia="en-US"/>
              </w:rPr>
            </w:pPr>
            <w:r w:rsidRPr="00DD748B">
              <w:rPr>
                <w:sz w:val="22"/>
                <w:szCs w:val="22"/>
                <w:lang w:eastAsia="en-US"/>
              </w:rPr>
              <w:t>62.83</w:t>
            </w:r>
          </w:p>
        </w:tc>
        <w:tc>
          <w:tcPr>
            <w:tcW w:w="1060" w:type="dxa"/>
            <w:tcBorders>
              <w:top w:val="nil"/>
              <w:left w:val="nil"/>
              <w:bottom w:val="nil"/>
              <w:right w:val="dotDotDash" w:sz="4" w:space="0" w:color="auto"/>
            </w:tcBorders>
            <w:noWrap/>
            <w:vAlign w:val="bottom"/>
            <w:hideMark/>
          </w:tcPr>
          <w:p w14:paraId="6ED55302" w14:textId="77777777" w:rsidR="00DD748B" w:rsidRPr="00DD748B" w:rsidRDefault="00DD748B" w:rsidP="00DD748B">
            <w:pPr>
              <w:jc w:val="right"/>
              <w:rPr>
                <w:sz w:val="22"/>
                <w:szCs w:val="22"/>
                <w:lang w:eastAsia="en-US"/>
              </w:rPr>
            </w:pPr>
            <w:r w:rsidRPr="00DD748B">
              <w:rPr>
                <w:sz w:val="22"/>
                <w:szCs w:val="22"/>
                <w:lang w:eastAsia="en-US"/>
              </w:rPr>
              <w:t>1.09</w:t>
            </w:r>
          </w:p>
        </w:tc>
        <w:tc>
          <w:tcPr>
            <w:tcW w:w="1060" w:type="dxa"/>
            <w:tcBorders>
              <w:top w:val="nil"/>
              <w:left w:val="nil"/>
              <w:bottom w:val="nil"/>
              <w:right w:val="dotDotDash" w:sz="4" w:space="0" w:color="auto"/>
            </w:tcBorders>
            <w:noWrap/>
            <w:vAlign w:val="bottom"/>
            <w:hideMark/>
          </w:tcPr>
          <w:p w14:paraId="08DE555D" w14:textId="77777777" w:rsidR="00DD748B" w:rsidRPr="00DD748B" w:rsidRDefault="00DD748B" w:rsidP="00DD748B">
            <w:pPr>
              <w:jc w:val="right"/>
              <w:rPr>
                <w:sz w:val="22"/>
                <w:szCs w:val="22"/>
                <w:lang w:eastAsia="en-US"/>
              </w:rPr>
            </w:pPr>
            <w:r w:rsidRPr="00DD748B">
              <w:rPr>
                <w:sz w:val="22"/>
                <w:szCs w:val="22"/>
                <w:lang w:eastAsia="en-US"/>
              </w:rPr>
              <w:t>28.04</w:t>
            </w:r>
          </w:p>
        </w:tc>
        <w:tc>
          <w:tcPr>
            <w:tcW w:w="1060" w:type="dxa"/>
            <w:tcBorders>
              <w:top w:val="nil"/>
              <w:left w:val="nil"/>
              <w:bottom w:val="nil"/>
              <w:right w:val="dotDotDash" w:sz="4" w:space="0" w:color="auto"/>
            </w:tcBorders>
            <w:noWrap/>
            <w:vAlign w:val="bottom"/>
            <w:hideMark/>
          </w:tcPr>
          <w:p w14:paraId="547D77F9" w14:textId="77777777" w:rsidR="00DD748B" w:rsidRPr="00DD748B" w:rsidRDefault="00DD748B" w:rsidP="00DD748B">
            <w:pPr>
              <w:jc w:val="right"/>
              <w:rPr>
                <w:sz w:val="22"/>
                <w:szCs w:val="22"/>
                <w:lang w:eastAsia="en-US"/>
              </w:rPr>
            </w:pPr>
            <w:r w:rsidRPr="00DD748B">
              <w:rPr>
                <w:sz w:val="22"/>
                <w:szCs w:val="22"/>
                <w:lang w:eastAsia="en-US"/>
              </w:rPr>
              <w:t>14.22</w:t>
            </w:r>
          </w:p>
        </w:tc>
        <w:tc>
          <w:tcPr>
            <w:tcW w:w="1060" w:type="dxa"/>
            <w:tcBorders>
              <w:top w:val="nil"/>
              <w:left w:val="nil"/>
              <w:bottom w:val="nil"/>
              <w:right w:val="dotDotDash" w:sz="4" w:space="0" w:color="auto"/>
            </w:tcBorders>
            <w:noWrap/>
            <w:vAlign w:val="bottom"/>
            <w:hideMark/>
          </w:tcPr>
          <w:p w14:paraId="6C706538" w14:textId="77777777" w:rsidR="00DD748B" w:rsidRPr="00DD748B" w:rsidRDefault="00DD748B" w:rsidP="00DD748B">
            <w:pPr>
              <w:jc w:val="right"/>
              <w:rPr>
                <w:sz w:val="22"/>
                <w:szCs w:val="22"/>
                <w:lang w:eastAsia="en-US"/>
              </w:rPr>
            </w:pPr>
            <w:r w:rsidRPr="00DD748B">
              <w:rPr>
                <w:sz w:val="22"/>
                <w:szCs w:val="22"/>
                <w:lang w:eastAsia="en-US"/>
              </w:rPr>
              <w:t>54.39</w:t>
            </w:r>
          </w:p>
        </w:tc>
      </w:tr>
      <w:tr w:rsidR="00DD748B" w:rsidRPr="00DD748B" w14:paraId="712D87CC" w14:textId="77777777" w:rsidTr="00B85886">
        <w:trPr>
          <w:trHeight w:val="288"/>
          <w:jc w:val="center"/>
        </w:trPr>
        <w:tc>
          <w:tcPr>
            <w:tcW w:w="1060" w:type="dxa"/>
            <w:tcBorders>
              <w:top w:val="nil"/>
              <w:left w:val="dotDotDash" w:sz="4" w:space="0" w:color="auto"/>
              <w:bottom w:val="nil"/>
              <w:right w:val="dotDotDash" w:sz="4" w:space="0" w:color="auto"/>
            </w:tcBorders>
            <w:noWrap/>
            <w:vAlign w:val="bottom"/>
            <w:hideMark/>
          </w:tcPr>
          <w:p w14:paraId="164AC7BC" w14:textId="77777777" w:rsidR="00DD748B" w:rsidRPr="00DD748B" w:rsidRDefault="00DD748B" w:rsidP="00DD748B">
            <w:pPr>
              <w:jc w:val="right"/>
              <w:rPr>
                <w:sz w:val="22"/>
                <w:szCs w:val="22"/>
                <w:lang w:eastAsia="en-US"/>
              </w:rPr>
            </w:pPr>
            <w:r w:rsidRPr="00DD748B">
              <w:rPr>
                <w:sz w:val="22"/>
                <w:szCs w:val="22"/>
                <w:lang w:eastAsia="en-US"/>
              </w:rPr>
              <w:t>-7.75</w:t>
            </w:r>
          </w:p>
        </w:tc>
        <w:tc>
          <w:tcPr>
            <w:tcW w:w="1060" w:type="dxa"/>
            <w:tcBorders>
              <w:top w:val="nil"/>
              <w:left w:val="nil"/>
              <w:bottom w:val="nil"/>
              <w:right w:val="dotDotDash" w:sz="4" w:space="0" w:color="auto"/>
            </w:tcBorders>
            <w:noWrap/>
            <w:vAlign w:val="bottom"/>
            <w:hideMark/>
          </w:tcPr>
          <w:p w14:paraId="4DDD25C0" w14:textId="77777777" w:rsidR="00DD748B" w:rsidRPr="00DD748B" w:rsidRDefault="00DD748B" w:rsidP="00DD748B">
            <w:pPr>
              <w:jc w:val="right"/>
              <w:rPr>
                <w:sz w:val="22"/>
                <w:szCs w:val="22"/>
                <w:lang w:eastAsia="en-US"/>
              </w:rPr>
            </w:pPr>
            <w:r w:rsidRPr="00DD748B">
              <w:rPr>
                <w:sz w:val="22"/>
                <w:szCs w:val="22"/>
                <w:lang w:eastAsia="en-US"/>
              </w:rPr>
              <w:t>11.94</w:t>
            </w:r>
          </w:p>
        </w:tc>
        <w:tc>
          <w:tcPr>
            <w:tcW w:w="1060" w:type="dxa"/>
            <w:tcBorders>
              <w:top w:val="nil"/>
              <w:left w:val="nil"/>
              <w:bottom w:val="nil"/>
              <w:right w:val="dotDotDash" w:sz="4" w:space="0" w:color="auto"/>
            </w:tcBorders>
            <w:noWrap/>
            <w:vAlign w:val="bottom"/>
            <w:hideMark/>
          </w:tcPr>
          <w:p w14:paraId="37FE2844" w14:textId="77777777" w:rsidR="00DD748B" w:rsidRPr="00DD748B" w:rsidRDefault="00DD748B" w:rsidP="00DD748B">
            <w:pPr>
              <w:jc w:val="right"/>
              <w:rPr>
                <w:sz w:val="22"/>
                <w:szCs w:val="22"/>
                <w:lang w:eastAsia="en-US"/>
              </w:rPr>
            </w:pPr>
            <w:r w:rsidRPr="00DD748B">
              <w:rPr>
                <w:sz w:val="22"/>
                <w:szCs w:val="22"/>
                <w:lang w:eastAsia="en-US"/>
              </w:rPr>
              <w:t>60.45</w:t>
            </w:r>
          </w:p>
        </w:tc>
        <w:tc>
          <w:tcPr>
            <w:tcW w:w="1060" w:type="dxa"/>
            <w:tcBorders>
              <w:top w:val="nil"/>
              <w:left w:val="nil"/>
              <w:bottom w:val="nil"/>
              <w:right w:val="dotDotDash" w:sz="4" w:space="0" w:color="auto"/>
            </w:tcBorders>
            <w:noWrap/>
            <w:vAlign w:val="bottom"/>
            <w:hideMark/>
          </w:tcPr>
          <w:p w14:paraId="2C5B99A9" w14:textId="77777777" w:rsidR="00DD748B" w:rsidRPr="00DD748B" w:rsidRDefault="00DD748B" w:rsidP="00DD748B">
            <w:pPr>
              <w:jc w:val="right"/>
              <w:rPr>
                <w:sz w:val="22"/>
                <w:szCs w:val="22"/>
                <w:lang w:eastAsia="en-US"/>
              </w:rPr>
            </w:pPr>
            <w:r w:rsidRPr="00DD748B">
              <w:rPr>
                <w:sz w:val="22"/>
                <w:szCs w:val="22"/>
                <w:lang w:eastAsia="en-US"/>
              </w:rPr>
              <w:t>61.62</w:t>
            </w:r>
          </w:p>
        </w:tc>
        <w:tc>
          <w:tcPr>
            <w:tcW w:w="1060" w:type="dxa"/>
            <w:tcBorders>
              <w:top w:val="nil"/>
              <w:left w:val="nil"/>
              <w:bottom w:val="nil"/>
              <w:right w:val="dotDotDash" w:sz="4" w:space="0" w:color="auto"/>
            </w:tcBorders>
            <w:noWrap/>
            <w:vAlign w:val="bottom"/>
            <w:hideMark/>
          </w:tcPr>
          <w:p w14:paraId="5122C3E2" w14:textId="77777777" w:rsidR="00DD748B" w:rsidRPr="00DD748B" w:rsidRDefault="00DD748B" w:rsidP="00DD748B">
            <w:pPr>
              <w:jc w:val="right"/>
              <w:rPr>
                <w:sz w:val="22"/>
                <w:szCs w:val="22"/>
                <w:lang w:eastAsia="en-US"/>
              </w:rPr>
            </w:pPr>
            <w:r w:rsidRPr="00DD748B">
              <w:rPr>
                <w:sz w:val="22"/>
                <w:szCs w:val="22"/>
                <w:lang w:eastAsia="en-US"/>
              </w:rPr>
              <w:t>0.74</w:t>
            </w:r>
          </w:p>
        </w:tc>
        <w:tc>
          <w:tcPr>
            <w:tcW w:w="1060" w:type="dxa"/>
            <w:tcBorders>
              <w:top w:val="nil"/>
              <w:left w:val="nil"/>
              <w:bottom w:val="nil"/>
              <w:right w:val="dotDotDash" w:sz="4" w:space="0" w:color="auto"/>
            </w:tcBorders>
            <w:noWrap/>
            <w:vAlign w:val="bottom"/>
            <w:hideMark/>
          </w:tcPr>
          <w:p w14:paraId="3DC186A0" w14:textId="77777777" w:rsidR="00DD748B" w:rsidRPr="00DD748B" w:rsidRDefault="00DD748B" w:rsidP="00DD748B">
            <w:pPr>
              <w:jc w:val="right"/>
              <w:rPr>
                <w:sz w:val="22"/>
                <w:szCs w:val="22"/>
                <w:lang w:eastAsia="en-US"/>
              </w:rPr>
            </w:pPr>
            <w:r w:rsidRPr="00DD748B">
              <w:rPr>
                <w:sz w:val="22"/>
                <w:szCs w:val="22"/>
                <w:lang w:eastAsia="en-US"/>
              </w:rPr>
              <w:t>27.52</w:t>
            </w:r>
          </w:p>
        </w:tc>
        <w:tc>
          <w:tcPr>
            <w:tcW w:w="1060" w:type="dxa"/>
            <w:tcBorders>
              <w:top w:val="nil"/>
              <w:left w:val="nil"/>
              <w:bottom w:val="nil"/>
              <w:right w:val="dotDotDash" w:sz="4" w:space="0" w:color="auto"/>
            </w:tcBorders>
            <w:noWrap/>
            <w:vAlign w:val="bottom"/>
            <w:hideMark/>
          </w:tcPr>
          <w:p w14:paraId="44567394" w14:textId="77777777" w:rsidR="00DD748B" w:rsidRPr="00DD748B" w:rsidRDefault="00DD748B" w:rsidP="00DD748B">
            <w:pPr>
              <w:jc w:val="right"/>
              <w:rPr>
                <w:sz w:val="22"/>
                <w:szCs w:val="22"/>
                <w:lang w:eastAsia="en-US"/>
              </w:rPr>
            </w:pPr>
            <w:r w:rsidRPr="00DD748B">
              <w:rPr>
                <w:sz w:val="22"/>
                <w:szCs w:val="22"/>
                <w:lang w:eastAsia="en-US"/>
              </w:rPr>
              <w:t>11.92</w:t>
            </w:r>
          </w:p>
        </w:tc>
        <w:tc>
          <w:tcPr>
            <w:tcW w:w="1060" w:type="dxa"/>
            <w:tcBorders>
              <w:top w:val="nil"/>
              <w:left w:val="nil"/>
              <w:bottom w:val="nil"/>
              <w:right w:val="dotDotDash" w:sz="4" w:space="0" w:color="auto"/>
            </w:tcBorders>
            <w:noWrap/>
            <w:vAlign w:val="bottom"/>
            <w:hideMark/>
          </w:tcPr>
          <w:p w14:paraId="439CCB3C" w14:textId="77777777" w:rsidR="00DD748B" w:rsidRPr="00DD748B" w:rsidRDefault="00DD748B" w:rsidP="00DD748B">
            <w:pPr>
              <w:jc w:val="right"/>
              <w:rPr>
                <w:sz w:val="22"/>
                <w:szCs w:val="22"/>
                <w:lang w:eastAsia="en-US"/>
              </w:rPr>
            </w:pPr>
            <w:r w:rsidRPr="00DD748B">
              <w:rPr>
                <w:sz w:val="22"/>
                <w:szCs w:val="22"/>
                <w:lang w:eastAsia="en-US"/>
              </w:rPr>
              <w:t>53.83</w:t>
            </w:r>
          </w:p>
        </w:tc>
      </w:tr>
      <w:tr w:rsidR="00DD748B" w:rsidRPr="00DD748B" w14:paraId="0027444B" w14:textId="77777777" w:rsidTr="00B85886">
        <w:trPr>
          <w:trHeight w:val="288"/>
          <w:jc w:val="center"/>
        </w:trPr>
        <w:tc>
          <w:tcPr>
            <w:tcW w:w="1060" w:type="dxa"/>
            <w:tcBorders>
              <w:top w:val="nil"/>
              <w:left w:val="dotDotDash" w:sz="4" w:space="0" w:color="auto"/>
              <w:bottom w:val="nil"/>
              <w:right w:val="dotDotDash" w:sz="4" w:space="0" w:color="auto"/>
            </w:tcBorders>
            <w:noWrap/>
            <w:vAlign w:val="bottom"/>
            <w:hideMark/>
          </w:tcPr>
          <w:p w14:paraId="7ABF967D" w14:textId="77777777" w:rsidR="00DD748B" w:rsidRPr="00DD748B" w:rsidRDefault="00DD748B" w:rsidP="00DD748B">
            <w:pPr>
              <w:jc w:val="right"/>
              <w:rPr>
                <w:sz w:val="22"/>
                <w:szCs w:val="22"/>
                <w:lang w:eastAsia="en-US"/>
              </w:rPr>
            </w:pPr>
            <w:r w:rsidRPr="00DD748B">
              <w:rPr>
                <w:sz w:val="22"/>
                <w:szCs w:val="22"/>
                <w:lang w:eastAsia="en-US"/>
              </w:rPr>
              <w:t>-7.50</w:t>
            </w:r>
          </w:p>
        </w:tc>
        <w:tc>
          <w:tcPr>
            <w:tcW w:w="1060" w:type="dxa"/>
            <w:tcBorders>
              <w:top w:val="nil"/>
              <w:left w:val="nil"/>
              <w:bottom w:val="nil"/>
              <w:right w:val="dotDotDash" w:sz="4" w:space="0" w:color="auto"/>
            </w:tcBorders>
            <w:noWrap/>
            <w:vAlign w:val="bottom"/>
            <w:hideMark/>
          </w:tcPr>
          <w:p w14:paraId="22FD4381" w14:textId="77777777" w:rsidR="00DD748B" w:rsidRPr="00DD748B" w:rsidRDefault="00DD748B" w:rsidP="00DD748B">
            <w:pPr>
              <w:jc w:val="right"/>
              <w:rPr>
                <w:sz w:val="22"/>
                <w:szCs w:val="22"/>
                <w:lang w:eastAsia="en-US"/>
              </w:rPr>
            </w:pPr>
            <w:r w:rsidRPr="00DD748B">
              <w:rPr>
                <w:sz w:val="22"/>
                <w:szCs w:val="22"/>
                <w:lang w:eastAsia="en-US"/>
              </w:rPr>
              <w:t>11.77</w:t>
            </w:r>
          </w:p>
        </w:tc>
        <w:tc>
          <w:tcPr>
            <w:tcW w:w="1060" w:type="dxa"/>
            <w:tcBorders>
              <w:top w:val="nil"/>
              <w:left w:val="nil"/>
              <w:bottom w:val="nil"/>
              <w:right w:val="dotDotDash" w:sz="4" w:space="0" w:color="auto"/>
            </w:tcBorders>
            <w:noWrap/>
            <w:vAlign w:val="bottom"/>
            <w:hideMark/>
          </w:tcPr>
          <w:p w14:paraId="69137CB5" w14:textId="77777777" w:rsidR="00DD748B" w:rsidRPr="00DD748B" w:rsidRDefault="00DD748B" w:rsidP="00DD748B">
            <w:pPr>
              <w:jc w:val="right"/>
              <w:rPr>
                <w:sz w:val="22"/>
                <w:szCs w:val="22"/>
                <w:lang w:eastAsia="en-US"/>
              </w:rPr>
            </w:pPr>
            <w:r w:rsidRPr="00DD748B">
              <w:rPr>
                <w:sz w:val="22"/>
                <w:szCs w:val="22"/>
                <w:lang w:eastAsia="en-US"/>
              </w:rPr>
              <w:t>59.17</w:t>
            </w:r>
          </w:p>
        </w:tc>
        <w:tc>
          <w:tcPr>
            <w:tcW w:w="1060" w:type="dxa"/>
            <w:tcBorders>
              <w:top w:val="nil"/>
              <w:left w:val="nil"/>
              <w:bottom w:val="nil"/>
              <w:right w:val="dotDotDash" w:sz="4" w:space="0" w:color="auto"/>
            </w:tcBorders>
            <w:noWrap/>
            <w:vAlign w:val="bottom"/>
            <w:hideMark/>
          </w:tcPr>
          <w:p w14:paraId="2BA42B95" w14:textId="77777777" w:rsidR="00DD748B" w:rsidRPr="00DD748B" w:rsidRDefault="00DD748B" w:rsidP="00DD748B">
            <w:pPr>
              <w:jc w:val="right"/>
              <w:rPr>
                <w:sz w:val="22"/>
                <w:szCs w:val="22"/>
                <w:lang w:eastAsia="en-US"/>
              </w:rPr>
            </w:pPr>
            <w:r w:rsidRPr="00DD748B">
              <w:rPr>
                <w:sz w:val="22"/>
                <w:szCs w:val="22"/>
                <w:lang w:eastAsia="en-US"/>
              </w:rPr>
              <w:t>60.32</w:t>
            </w:r>
          </w:p>
        </w:tc>
        <w:tc>
          <w:tcPr>
            <w:tcW w:w="1060" w:type="dxa"/>
            <w:tcBorders>
              <w:top w:val="nil"/>
              <w:left w:val="nil"/>
              <w:bottom w:val="nil"/>
              <w:right w:val="dotDotDash" w:sz="4" w:space="0" w:color="auto"/>
            </w:tcBorders>
            <w:noWrap/>
            <w:vAlign w:val="bottom"/>
            <w:hideMark/>
          </w:tcPr>
          <w:p w14:paraId="5428C852" w14:textId="77777777" w:rsidR="00DD748B" w:rsidRPr="00DD748B" w:rsidRDefault="00DD748B" w:rsidP="00DD748B">
            <w:pPr>
              <w:jc w:val="right"/>
              <w:rPr>
                <w:sz w:val="22"/>
                <w:szCs w:val="22"/>
                <w:lang w:eastAsia="en-US"/>
              </w:rPr>
            </w:pPr>
            <w:r w:rsidRPr="00DD748B">
              <w:rPr>
                <w:sz w:val="22"/>
                <w:szCs w:val="22"/>
                <w:lang w:eastAsia="en-US"/>
              </w:rPr>
              <w:t>0.73</w:t>
            </w:r>
          </w:p>
        </w:tc>
        <w:tc>
          <w:tcPr>
            <w:tcW w:w="1060" w:type="dxa"/>
            <w:tcBorders>
              <w:top w:val="nil"/>
              <w:left w:val="nil"/>
              <w:bottom w:val="nil"/>
              <w:right w:val="dotDotDash" w:sz="4" w:space="0" w:color="auto"/>
            </w:tcBorders>
            <w:noWrap/>
            <w:vAlign w:val="bottom"/>
            <w:hideMark/>
          </w:tcPr>
          <w:p w14:paraId="3B99DFC9" w14:textId="77777777" w:rsidR="00DD748B" w:rsidRPr="00DD748B" w:rsidRDefault="00DD748B" w:rsidP="00DD748B">
            <w:pPr>
              <w:jc w:val="right"/>
              <w:rPr>
                <w:sz w:val="22"/>
                <w:szCs w:val="22"/>
                <w:lang w:eastAsia="en-US"/>
              </w:rPr>
            </w:pPr>
            <w:r w:rsidRPr="00DD748B">
              <w:rPr>
                <w:sz w:val="22"/>
                <w:szCs w:val="22"/>
                <w:lang w:eastAsia="en-US"/>
              </w:rPr>
              <w:t>26.85</w:t>
            </w:r>
          </w:p>
        </w:tc>
        <w:tc>
          <w:tcPr>
            <w:tcW w:w="1060" w:type="dxa"/>
            <w:tcBorders>
              <w:top w:val="nil"/>
              <w:left w:val="nil"/>
              <w:bottom w:val="nil"/>
              <w:right w:val="dotDotDash" w:sz="4" w:space="0" w:color="auto"/>
            </w:tcBorders>
            <w:noWrap/>
            <w:vAlign w:val="bottom"/>
            <w:hideMark/>
          </w:tcPr>
          <w:p w14:paraId="192AEE60" w14:textId="77777777" w:rsidR="00DD748B" w:rsidRPr="00DD748B" w:rsidRDefault="00DD748B" w:rsidP="00DD748B">
            <w:pPr>
              <w:jc w:val="right"/>
              <w:rPr>
                <w:sz w:val="22"/>
                <w:szCs w:val="22"/>
                <w:lang w:eastAsia="en-US"/>
              </w:rPr>
            </w:pPr>
            <w:r w:rsidRPr="00DD748B">
              <w:rPr>
                <w:sz w:val="22"/>
                <w:szCs w:val="22"/>
                <w:lang w:eastAsia="en-US"/>
              </w:rPr>
              <w:t>11.75</w:t>
            </w:r>
          </w:p>
        </w:tc>
        <w:tc>
          <w:tcPr>
            <w:tcW w:w="1060" w:type="dxa"/>
            <w:tcBorders>
              <w:top w:val="nil"/>
              <w:left w:val="nil"/>
              <w:bottom w:val="nil"/>
              <w:right w:val="dotDotDash" w:sz="4" w:space="0" w:color="auto"/>
            </w:tcBorders>
            <w:noWrap/>
            <w:vAlign w:val="bottom"/>
            <w:hideMark/>
          </w:tcPr>
          <w:p w14:paraId="1F078FE0" w14:textId="77777777" w:rsidR="00DD748B" w:rsidRPr="00DD748B" w:rsidRDefault="00DD748B" w:rsidP="00DD748B">
            <w:pPr>
              <w:jc w:val="right"/>
              <w:rPr>
                <w:sz w:val="22"/>
                <w:szCs w:val="22"/>
                <w:lang w:eastAsia="en-US"/>
              </w:rPr>
            </w:pPr>
            <w:r w:rsidRPr="00DD748B">
              <w:rPr>
                <w:sz w:val="22"/>
                <w:szCs w:val="22"/>
                <w:lang w:eastAsia="en-US"/>
              </w:rPr>
              <w:t>52.72</w:t>
            </w:r>
          </w:p>
        </w:tc>
      </w:tr>
      <w:tr w:rsidR="00DD748B" w:rsidRPr="00DD748B" w14:paraId="69777EFF" w14:textId="77777777" w:rsidTr="00B85886">
        <w:trPr>
          <w:trHeight w:val="288"/>
          <w:jc w:val="center"/>
        </w:trPr>
        <w:tc>
          <w:tcPr>
            <w:tcW w:w="1060" w:type="dxa"/>
            <w:tcBorders>
              <w:top w:val="nil"/>
              <w:left w:val="dotDotDash" w:sz="4" w:space="0" w:color="auto"/>
              <w:bottom w:val="nil"/>
              <w:right w:val="dotDotDash" w:sz="4" w:space="0" w:color="auto"/>
            </w:tcBorders>
            <w:noWrap/>
            <w:vAlign w:val="bottom"/>
            <w:hideMark/>
          </w:tcPr>
          <w:p w14:paraId="7D73A265" w14:textId="77777777" w:rsidR="00DD748B" w:rsidRPr="00DD748B" w:rsidRDefault="00DD748B" w:rsidP="00DD748B">
            <w:pPr>
              <w:jc w:val="right"/>
              <w:rPr>
                <w:sz w:val="22"/>
                <w:szCs w:val="22"/>
                <w:lang w:eastAsia="en-US"/>
              </w:rPr>
            </w:pPr>
            <w:r w:rsidRPr="00DD748B">
              <w:rPr>
                <w:sz w:val="22"/>
                <w:szCs w:val="22"/>
                <w:lang w:eastAsia="en-US"/>
              </w:rPr>
              <w:t>-7.25</w:t>
            </w:r>
          </w:p>
        </w:tc>
        <w:tc>
          <w:tcPr>
            <w:tcW w:w="1060" w:type="dxa"/>
            <w:tcBorders>
              <w:top w:val="nil"/>
              <w:left w:val="nil"/>
              <w:bottom w:val="nil"/>
              <w:right w:val="dotDotDash" w:sz="4" w:space="0" w:color="auto"/>
            </w:tcBorders>
            <w:noWrap/>
            <w:vAlign w:val="bottom"/>
            <w:hideMark/>
          </w:tcPr>
          <w:p w14:paraId="582A02E3" w14:textId="77777777" w:rsidR="00DD748B" w:rsidRPr="00DD748B" w:rsidRDefault="00DD748B" w:rsidP="00DD748B">
            <w:pPr>
              <w:jc w:val="right"/>
              <w:rPr>
                <w:sz w:val="22"/>
                <w:szCs w:val="22"/>
                <w:lang w:eastAsia="en-US"/>
              </w:rPr>
            </w:pPr>
            <w:r w:rsidRPr="00DD748B">
              <w:rPr>
                <w:sz w:val="22"/>
                <w:szCs w:val="22"/>
                <w:lang w:eastAsia="en-US"/>
              </w:rPr>
              <w:t>8.99</w:t>
            </w:r>
          </w:p>
        </w:tc>
        <w:tc>
          <w:tcPr>
            <w:tcW w:w="1060" w:type="dxa"/>
            <w:tcBorders>
              <w:top w:val="nil"/>
              <w:left w:val="nil"/>
              <w:bottom w:val="nil"/>
              <w:right w:val="dotDotDash" w:sz="4" w:space="0" w:color="auto"/>
            </w:tcBorders>
            <w:noWrap/>
            <w:vAlign w:val="bottom"/>
            <w:hideMark/>
          </w:tcPr>
          <w:p w14:paraId="5EBDB2FA" w14:textId="77777777" w:rsidR="00DD748B" w:rsidRPr="00DD748B" w:rsidRDefault="00DD748B" w:rsidP="00DD748B">
            <w:pPr>
              <w:jc w:val="right"/>
              <w:rPr>
                <w:sz w:val="22"/>
                <w:szCs w:val="22"/>
                <w:lang w:eastAsia="en-US"/>
              </w:rPr>
            </w:pPr>
            <w:r w:rsidRPr="00DD748B">
              <w:rPr>
                <w:sz w:val="22"/>
                <w:szCs w:val="22"/>
                <w:lang w:eastAsia="en-US"/>
              </w:rPr>
              <w:t>58.75</w:t>
            </w:r>
          </w:p>
        </w:tc>
        <w:tc>
          <w:tcPr>
            <w:tcW w:w="1060" w:type="dxa"/>
            <w:tcBorders>
              <w:top w:val="nil"/>
              <w:left w:val="nil"/>
              <w:bottom w:val="nil"/>
              <w:right w:val="dotDotDash" w:sz="4" w:space="0" w:color="auto"/>
            </w:tcBorders>
            <w:noWrap/>
            <w:vAlign w:val="bottom"/>
            <w:hideMark/>
          </w:tcPr>
          <w:p w14:paraId="2E880BF8" w14:textId="77777777" w:rsidR="00DD748B" w:rsidRPr="00DD748B" w:rsidRDefault="00DD748B" w:rsidP="00DD748B">
            <w:pPr>
              <w:jc w:val="right"/>
              <w:rPr>
                <w:sz w:val="22"/>
                <w:szCs w:val="22"/>
                <w:lang w:eastAsia="en-US"/>
              </w:rPr>
            </w:pPr>
            <w:r w:rsidRPr="00DD748B">
              <w:rPr>
                <w:sz w:val="22"/>
                <w:szCs w:val="22"/>
                <w:lang w:eastAsia="en-US"/>
              </w:rPr>
              <w:t>59.43</w:t>
            </w:r>
          </w:p>
        </w:tc>
        <w:tc>
          <w:tcPr>
            <w:tcW w:w="1060" w:type="dxa"/>
            <w:tcBorders>
              <w:top w:val="nil"/>
              <w:left w:val="nil"/>
              <w:bottom w:val="nil"/>
              <w:right w:val="dotDotDash" w:sz="4" w:space="0" w:color="auto"/>
            </w:tcBorders>
            <w:noWrap/>
            <w:vAlign w:val="bottom"/>
            <w:hideMark/>
          </w:tcPr>
          <w:p w14:paraId="343FF931" w14:textId="77777777" w:rsidR="00DD748B" w:rsidRPr="00DD748B" w:rsidRDefault="00DD748B" w:rsidP="00DD748B">
            <w:pPr>
              <w:jc w:val="right"/>
              <w:rPr>
                <w:sz w:val="22"/>
                <w:szCs w:val="22"/>
                <w:lang w:eastAsia="en-US"/>
              </w:rPr>
            </w:pPr>
            <w:r w:rsidRPr="00DD748B">
              <w:rPr>
                <w:sz w:val="22"/>
                <w:szCs w:val="22"/>
                <w:lang w:eastAsia="en-US"/>
              </w:rPr>
              <w:t>0.33</w:t>
            </w:r>
          </w:p>
        </w:tc>
        <w:tc>
          <w:tcPr>
            <w:tcW w:w="1060" w:type="dxa"/>
            <w:tcBorders>
              <w:top w:val="nil"/>
              <w:left w:val="nil"/>
              <w:bottom w:val="nil"/>
              <w:right w:val="dotDotDash" w:sz="4" w:space="0" w:color="auto"/>
            </w:tcBorders>
            <w:noWrap/>
            <w:vAlign w:val="bottom"/>
            <w:hideMark/>
          </w:tcPr>
          <w:p w14:paraId="1547AD50" w14:textId="77777777" w:rsidR="00DD748B" w:rsidRPr="00DD748B" w:rsidRDefault="00DD748B" w:rsidP="00DD748B">
            <w:pPr>
              <w:jc w:val="right"/>
              <w:rPr>
                <w:sz w:val="22"/>
                <w:szCs w:val="22"/>
                <w:lang w:eastAsia="en-US"/>
              </w:rPr>
            </w:pPr>
            <w:r w:rsidRPr="00DD748B">
              <w:rPr>
                <w:sz w:val="22"/>
                <w:szCs w:val="22"/>
                <w:lang w:eastAsia="en-US"/>
              </w:rPr>
              <w:t>26.51</w:t>
            </w:r>
          </w:p>
        </w:tc>
        <w:tc>
          <w:tcPr>
            <w:tcW w:w="1060" w:type="dxa"/>
            <w:tcBorders>
              <w:top w:val="nil"/>
              <w:left w:val="nil"/>
              <w:bottom w:val="nil"/>
              <w:right w:val="dotDotDash" w:sz="4" w:space="0" w:color="auto"/>
            </w:tcBorders>
            <w:noWrap/>
            <w:vAlign w:val="bottom"/>
            <w:hideMark/>
          </w:tcPr>
          <w:p w14:paraId="79D087BD" w14:textId="77777777" w:rsidR="00DD748B" w:rsidRPr="00DD748B" w:rsidRDefault="00DD748B" w:rsidP="00DD748B">
            <w:pPr>
              <w:jc w:val="right"/>
              <w:rPr>
                <w:sz w:val="22"/>
                <w:szCs w:val="22"/>
                <w:lang w:eastAsia="en-US"/>
              </w:rPr>
            </w:pPr>
            <w:r w:rsidRPr="00DD748B">
              <w:rPr>
                <w:sz w:val="22"/>
                <w:szCs w:val="22"/>
                <w:lang w:eastAsia="en-US"/>
              </w:rPr>
              <w:t>8.98</w:t>
            </w:r>
          </w:p>
        </w:tc>
        <w:tc>
          <w:tcPr>
            <w:tcW w:w="1060" w:type="dxa"/>
            <w:tcBorders>
              <w:top w:val="nil"/>
              <w:left w:val="nil"/>
              <w:bottom w:val="nil"/>
              <w:right w:val="dotDotDash" w:sz="4" w:space="0" w:color="auto"/>
            </w:tcBorders>
            <w:noWrap/>
            <w:vAlign w:val="bottom"/>
            <w:hideMark/>
          </w:tcPr>
          <w:p w14:paraId="4FF447E8" w14:textId="77777777" w:rsidR="00DD748B" w:rsidRPr="00DD748B" w:rsidRDefault="00DD748B" w:rsidP="00DD748B">
            <w:pPr>
              <w:jc w:val="right"/>
              <w:rPr>
                <w:sz w:val="22"/>
                <w:szCs w:val="22"/>
                <w:lang w:eastAsia="en-US"/>
              </w:rPr>
            </w:pPr>
            <w:r w:rsidRPr="00DD748B">
              <w:rPr>
                <w:sz w:val="22"/>
                <w:szCs w:val="22"/>
                <w:lang w:eastAsia="en-US"/>
              </w:rPr>
              <w:t>52.43</w:t>
            </w:r>
          </w:p>
        </w:tc>
      </w:tr>
      <w:tr w:rsidR="00DD748B" w:rsidRPr="00DD748B" w14:paraId="43B9EC1D" w14:textId="77777777" w:rsidTr="00B85886">
        <w:trPr>
          <w:trHeight w:val="288"/>
          <w:jc w:val="center"/>
        </w:trPr>
        <w:tc>
          <w:tcPr>
            <w:tcW w:w="1060" w:type="dxa"/>
            <w:tcBorders>
              <w:top w:val="nil"/>
              <w:left w:val="dotDotDash" w:sz="4" w:space="0" w:color="auto"/>
              <w:bottom w:val="nil"/>
              <w:right w:val="dotDotDash" w:sz="4" w:space="0" w:color="auto"/>
            </w:tcBorders>
            <w:noWrap/>
            <w:vAlign w:val="bottom"/>
            <w:hideMark/>
          </w:tcPr>
          <w:p w14:paraId="284FF62C" w14:textId="77777777" w:rsidR="00DD748B" w:rsidRPr="00DD748B" w:rsidRDefault="00DD748B" w:rsidP="00DD748B">
            <w:pPr>
              <w:jc w:val="right"/>
              <w:rPr>
                <w:sz w:val="22"/>
                <w:szCs w:val="22"/>
                <w:lang w:eastAsia="en-US"/>
              </w:rPr>
            </w:pPr>
            <w:r w:rsidRPr="00DD748B">
              <w:rPr>
                <w:sz w:val="22"/>
                <w:szCs w:val="22"/>
                <w:lang w:eastAsia="en-US"/>
              </w:rPr>
              <w:t>-7.00</w:t>
            </w:r>
          </w:p>
        </w:tc>
        <w:tc>
          <w:tcPr>
            <w:tcW w:w="1060" w:type="dxa"/>
            <w:tcBorders>
              <w:top w:val="nil"/>
              <w:left w:val="nil"/>
              <w:bottom w:val="nil"/>
              <w:right w:val="dotDotDash" w:sz="4" w:space="0" w:color="auto"/>
            </w:tcBorders>
            <w:noWrap/>
            <w:vAlign w:val="bottom"/>
            <w:hideMark/>
          </w:tcPr>
          <w:p w14:paraId="1EA3C14A" w14:textId="77777777" w:rsidR="00DD748B" w:rsidRPr="00DD748B" w:rsidRDefault="00DD748B" w:rsidP="00DD748B">
            <w:pPr>
              <w:jc w:val="right"/>
              <w:rPr>
                <w:sz w:val="22"/>
                <w:szCs w:val="22"/>
                <w:lang w:eastAsia="en-US"/>
              </w:rPr>
            </w:pPr>
            <w:r w:rsidRPr="00DD748B">
              <w:rPr>
                <w:sz w:val="22"/>
                <w:szCs w:val="22"/>
                <w:lang w:eastAsia="en-US"/>
              </w:rPr>
              <w:t>10.08</w:t>
            </w:r>
          </w:p>
        </w:tc>
        <w:tc>
          <w:tcPr>
            <w:tcW w:w="1060" w:type="dxa"/>
            <w:tcBorders>
              <w:top w:val="nil"/>
              <w:left w:val="nil"/>
              <w:bottom w:val="nil"/>
              <w:right w:val="dotDotDash" w:sz="4" w:space="0" w:color="auto"/>
            </w:tcBorders>
            <w:noWrap/>
            <w:vAlign w:val="bottom"/>
            <w:hideMark/>
          </w:tcPr>
          <w:p w14:paraId="0B3AFC6B" w14:textId="77777777" w:rsidR="00DD748B" w:rsidRPr="00DD748B" w:rsidRDefault="00DD748B" w:rsidP="00DD748B">
            <w:pPr>
              <w:jc w:val="right"/>
              <w:rPr>
                <w:sz w:val="22"/>
                <w:szCs w:val="22"/>
                <w:lang w:eastAsia="en-US"/>
              </w:rPr>
            </w:pPr>
            <w:r w:rsidRPr="00DD748B">
              <w:rPr>
                <w:sz w:val="22"/>
                <w:szCs w:val="22"/>
                <w:lang w:eastAsia="en-US"/>
              </w:rPr>
              <w:t>57.88</w:t>
            </w:r>
          </w:p>
        </w:tc>
        <w:tc>
          <w:tcPr>
            <w:tcW w:w="1060" w:type="dxa"/>
            <w:tcBorders>
              <w:top w:val="nil"/>
              <w:left w:val="nil"/>
              <w:bottom w:val="nil"/>
              <w:right w:val="dotDotDash" w:sz="4" w:space="0" w:color="auto"/>
            </w:tcBorders>
            <w:noWrap/>
            <w:vAlign w:val="bottom"/>
            <w:hideMark/>
          </w:tcPr>
          <w:p w14:paraId="70F241C0" w14:textId="77777777" w:rsidR="00DD748B" w:rsidRPr="00DD748B" w:rsidRDefault="00DD748B" w:rsidP="00DD748B">
            <w:pPr>
              <w:jc w:val="right"/>
              <w:rPr>
                <w:sz w:val="22"/>
                <w:szCs w:val="22"/>
                <w:lang w:eastAsia="en-US"/>
              </w:rPr>
            </w:pPr>
            <w:r w:rsidRPr="00DD748B">
              <w:rPr>
                <w:sz w:val="22"/>
                <w:szCs w:val="22"/>
                <w:lang w:eastAsia="en-US"/>
              </w:rPr>
              <w:t>58.75</w:t>
            </w:r>
          </w:p>
        </w:tc>
        <w:tc>
          <w:tcPr>
            <w:tcW w:w="1060" w:type="dxa"/>
            <w:tcBorders>
              <w:top w:val="nil"/>
              <w:left w:val="nil"/>
              <w:bottom w:val="nil"/>
              <w:right w:val="dotDotDash" w:sz="4" w:space="0" w:color="auto"/>
            </w:tcBorders>
            <w:noWrap/>
            <w:vAlign w:val="bottom"/>
            <w:hideMark/>
          </w:tcPr>
          <w:p w14:paraId="18D15B63" w14:textId="77777777" w:rsidR="00DD748B" w:rsidRPr="00DD748B" w:rsidRDefault="00DD748B" w:rsidP="00DD748B">
            <w:pPr>
              <w:jc w:val="right"/>
              <w:rPr>
                <w:sz w:val="22"/>
                <w:szCs w:val="22"/>
                <w:lang w:eastAsia="en-US"/>
              </w:rPr>
            </w:pPr>
            <w:r w:rsidRPr="00DD748B">
              <w:rPr>
                <w:sz w:val="22"/>
                <w:szCs w:val="22"/>
                <w:lang w:eastAsia="en-US"/>
              </w:rPr>
              <w:t>0.44</w:t>
            </w:r>
          </w:p>
        </w:tc>
        <w:tc>
          <w:tcPr>
            <w:tcW w:w="1060" w:type="dxa"/>
            <w:tcBorders>
              <w:top w:val="nil"/>
              <w:left w:val="nil"/>
              <w:bottom w:val="nil"/>
              <w:right w:val="dotDotDash" w:sz="4" w:space="0" w:color="auto"/>
            </w:tcBorders>
            <w:noWrap/>
            <w:vAlign w:val="bottom"/>
            <w:hideMark/>
          </w:tcPr>
          <w:p w14:paraId="32ABA986" w14:textId="77777777" w:rsidR="00DD748B" w:rsidRPr="00DD748B" w:rsidRDefault="00DD748B" w:rsidP="00DD748B">
            <w:pPr>
              <w:jc w:val="right"/>
              <w:rPr>
                <w:sz w:val="22"/>
                <w:szCs w:val="22"/>
                <w:lang w:eastAsia="en-US"/>
              </w:rPr>
            </w:pPr>
            <w:r w:rsidRPr="00DD748B">
              <w:rPr>
                <w:sz w:val="22"/>
                <w:szCs w:val="22"/>
                <w:lang w:eastAsia="en-US"/>
              </w:rPr>
              <w:t>25.85</w:t>
            </w:r>
          </w:p>
        </w:tc>
        <w:tc>
          <w:tcPr>
            <w:tcW w:w="1060" w:type="dxa"/>
            <w:tcBorders>
              <w:top w:val="nil"/>
              <w:left w:val="nil"/>
              <w:bottom w:val="nil"/>
              <w:right w:val="dotDotDash" w:sz="4" w:space="0" w:color="auto"/>
            </w:tcBorders>
            <w:noWrap/>
            <w:vAlign w:val="bottom"/>
            <w:hideMark/>
          </w:tcPr>
          <w:p w14:paraId="7E935B3C" w14:textId="77777777" w:rsidR="00DD748B" w:rsidRPr="00DD748B" w:rsidRDefault="00DD748B" w:rsidP="00DD748B">
            <w:pPr>
              <w:jc w:val="right"/>
              <w:rPr>
                <w:sz w:val="22"/>
                <w:szCs w:val="22"/>
                <w:lang w:eastAsia="en-US"/>
              </w:rPr>
            </w:pPr>
            <w:r w:rsidRPr="00DD748B">
              <w:rPr>
                <w:sz w:val="22"/>
                <w:szCs w:val="22"/>
                <w:lang w:eastAsia="en-US"/>
              </w:rPr>
              <w:t>10.07</w:t>
            </w:r>
          </w:p>
        </w:tc>
        <w:tc>
          <w:tcPr>
            <w:tcW w:w="1060" w:type="dxa"/>
            <w:tcBorders>
              <w:top w:val="nil"/>
              <w:left w:val="nil"/>
              <w:bottom w:val="nil"/>
              <w:right w:val="dotDotDash" w:sz="4" w:space="0" w:color="auto"/>
            </w:tcBorders>
            <w:noWrap/>
            <w:vAlign w:val="bottom"/>
            <w:hideMark/>
          </w:tcPr>
          <w:p w14:paraId="761FF9AA" w14:textId="77777777" w:rsidR="00DD748B" w:rsidRPr="00DD748B" w:rsidRDefault="00DD748B" w:rsidP="00DD748B">
            <w:pPr>
              <w:jc w:val="right"/>
              <w:rPr>
                <w:sz w:val="22"/>
                <w:szCs w:val="22"/>
                <w:lang w:eastAsia="en-US"/>
              </w:rPr>
            </w:pPr>
            <w:r w:rsidRPr="00DD748B">
              <w:rPr>
                <w:sz w:val="22"/>
                <w:szCs w:val="22"/>
                <w:lang w:eastAsia="en-US"/>
              </w:rPr>
              <w:t>51.79</w:t>
            </w:r>
          </w:p>
        </w:tc>
      </w:tr>
      <w:tr w:rsidR="00DD748B" w:rsidRPr="00DD748B" w14:paraId="24B955FC" w14:textId="77777777" w:rsidTr="00B85886">
        <w:trPr>
          <w:trHeight w:val="288"/>
          <w:jc w:val="center"/>
        </w:trPr>
        <w:tc>
          <w:tcPr>
            <w:tcW w:w="1060" w:type="dxa"/>
            <w:tcBorders>
              <w:top w:val="nil"/>
              <w:left w:val="dotDotDash" w:sz="4" w:space="0" w:color="auto"/>
              <w:bottom w:val="nil"/>
              <w:right w:val="dotDotDash" w:sz="4" w:space="0" w:color="auto"/>
            </w:tcBorders>
            <w:noWrap/>
            <w:vAlign w:val="bottom"/>
            <w:hideMark/>
          </w:tcPr>
          <w:p w14:paraId="4EA3EA07" w14:textId="77777777" w:rsidR="00DD748B" w:rsidRPr="00DD748B" w:rsidRDefault="00DD748B" w:rsidP="00DD748B">
            <w:pPr>
              <w:jc w:val="right"/>
              <w:rPr>
                <w:sz w:val="22"/>
                <w:szCs w:val="22"/>
                <w:lang w:eastAsia="en-US"/>
              </w:rPr>
            </w:pPr>
            <w:r w:rsidRPr="00DD748B">
              <w:rPr>
                <w:sz w:val="22"/>
                <w:szCs w:val="22"/>
                <w:lang w:eastAsia="en-US"/>
              </w:rPr>
              <w:t>-6.75</w:t>
            </w:r>
          </w:p>
        </w:tc>
        <w:tc>
          <w:tcPr>
            <w:tcW w:w="1060" w:type="dxa"/>
            <w:tcBorders>
              <w:top w:val="nil"/>
              <w:left w:val="nil"/>
              <w:bottom w:val="nil"/>
              <w:right w:val="dotDotDash" w:sz="4" w:space="0" w:color="auto"/>
            </w:tcBorders>
            <w:noWrap/>
            <w:vAlign w:val="bottom"/>
            <w:hideMark/>
          </w:tcPr>
          <w:p w14:paraId="0155F20D" w14:textId="77777777" w:rsidR="00DD748B" w:rsidRPr="00DD748B" w:rsidRDefault="00DD748B" w:rsidP="00DD748B">
            <w:pPr>
              <w:jc w:val="right"/>
              <w:rPr>
                <w:sz w:val="22"/>
                <w:szCs w:val="22"/>
                <w:lang w:eastAsia="en-US"/>
              </w:rPr>
            </w:pPr>
            <w:r w:rsidRPr="00DD748B">
              <w:rPr>
                <w:sz w:val="22"/>
                <w:szCs w:val="22"/>
                <w:lang w:eastAsia="en-US"/>
              </w:rPr>
              <w:t>9.38</w:t>
            </w:r>
          </w:p>
        </w:tc>
        <w:tc>
          <w:tcPr>
            <w:tcW w:w="1060" w:type="dxa"/>
            <w:tcBorders>
              <w:top w:val="nil"/>
              <w:left w:val="nil"/>
              <w:bottom w:val="nil"/>
              <w:right w:val="dotDotDash" w:sz="4" w:space="0" w:color="auto"/>
            </w:tcBorders>
            <w:noWrap/>
            <w:vAlign w:val="bottom"/>
            <w:hideMark/>
          </w:tcPr>
          <w:p w14:paraId="59339897" w14:textId="77777777" w:rsidR="00DD748B" w:rsidRPr="00DD748B" w:rsidRDefault="00DD748B" w:rsidP="00DD748B">
            <w:pPr>
              <w:jc w:val="right"/>
              <w:rPr>
                <w:sz w:val="22"/>
                <w:szCs w:val="22"/>
                <w:lang w:eastAsia="en-US"/>
              </w:rPr>
            </w:pPr>
            <w:r w:rsidRPr="00DD748B">
              <w:rPr>
                <w:sz w:val="22"/>
                <w:szCs w:val="22"/>
                <w:lang w:eastAsia="en-US"/>
              </w:rPr>
              <w:t>57.26</w:t>
            </w:r>
          </w:p>
        </w:tc>
        <w:tc>
          <w:tcPr>
            <w:tcW w:w="1060" w:type="dxa"/>
            <w:tcBorders>
              <w:top w:val="nil"/>
              <w:left w:val="nil"/>
              <w:bottom w:val="nil"/>
              <w:right w:val="dotDotDash" w:sz="4" w:space="0" w:color="auto"/>
            </w:tcBorders>
            <w:noWrap/>
            <w:vAlign w:val="bottom"/>
            <w:hideMark/>
          </w:tcPr>
          <w:p w14:paraId="2B71B7B8" w14:textId="77777777" w:rsidR="00DD748B" w:rsidRPr="00DD748B" w:rsidRDefault="00DD748B" w:rsidP="00DD748B">
            <w:pPr>
              <w:jc w:val="right"/>
              <w:rPr>
                <w:sz w:val="22"/>
                <w:szCs w:val="22"/>
                <w:lang w:eastAsia="en-US"/>
              </w:rPr>
            </w:pPr>
            <w:r w:rsidRPr="00DD748B">
              <w:rPr>
                <w:sz w:val="22"/>
                <w:szCs w:val="22"/>
                <w:lang w:eastAsia="en-US"/>
              </w:rPr>
              <w:t>58.02</w:t>
            </w:r>
          </w:p>
        </w:tc>
        <w:tc>
          <w:tcPr>
            <w:tcW w:w="1060" w:type="dxa"/>
            <w:tcBorders>
              <w:top w:val="nil"/>
              <w:left w:val="nil"/>
              <w:bottom w:val="nil"/>
              <w:right w:val="dotDotDash" w:sz="4" w:space="0" w:color="auto"/>
            </w:tcBorders>
            <w:noWrap/>
            <w:vAlign w:val="bottom"/>
            <w:hideMark/>
          </w:tcPr>
          <w:p w14:paraId="44A1CB23" w14:textId="77777777" w:rsidR="00DD748B" w:rsidRPr="00DD748B" w:rsidRDefault="00DD748B" w:rsidP="00DD748B">
            <w:pPr>
              <w:jc w:val="right"/>
              <w:rPr>
                <w:sz w:val="22"/>
                <w:szCs w:val="22"/>
                <w:lang w:eastAsia="en-US"/>
              </w:rPr>
            </w:pPr>
            <w:r w:rsidRPr="00DD748B">
              <w:rPr>
                <w:sz w:val="22"/>
                <w:szCs w:val="22"/>
                <w:lang w:eastAsia="en-US"/>
              </w:rPr>
              <w:t>0.33</w:t>
            </w:r>
          </w:p>
        </w:tc>
        <w:tc>
          <w:tcPr>
            <w:tcW w:w="1060" w:type="dxa"/>
            <w:tcBorders>
              <w:top w:val="nil"/>
              <w:left w:val="nil"/>
              <w:bottom w:val="nil"/>
              <w:right w:val="dotDotDash" w:sz="4" w:space="0" w:color="auto"/>
            </w:tcBorders>
            <w:noWrap/>
            <w:vAlign w:val="bottom"/>
            <w:hideMark/>
          </w:tcPr>
          <w:p w14:paraId="0DFAC786" w14:textId="77777777" w:rsidR="00DD748B" w:rsidRPr="00DD748B" w:rsidRDefault="00DD748B" w:rsidP="00DD748B">
            <w:pPr>
              <w:jc w:val="right"/>
              <w:rPr>
                <w:sz w:val="22"/>
                <w:szCs w:val="22"/>
                <w:lang w:eastAsia="en-US"/>
              </w:rPr>
            </w:pPr>
            <w:r w:rsidRPr="00DD748B">
              <w:rPr>
                <w:sz w:val="22"/>
                <w:szCs w:val="22"/>
                <w:lang w:eastAsia="en-US"/>
              </w:rPr>
              <w:t>25.51</w:t>
            </w:r>
          </w:p>
        </w:tc>
        <w:tc>
          <w:tcPr>
            <w:tcW w:w="1060" w:type="dxa"/>
            <w:tcBorders>
              <w:top w:val="nil"/>
              <w:left w:val="nil"/>
              <w:bottom w:val="nil"/>
              <w:right w:val="dotDotDash" w:sz="4" w:space="0" w:color="auto"/>
            </w:tcBorders>
            <w:noWrap/>
            <w:vAlign w:val="bottom"/>
            <w:hideMark/>
          </w:tcPr>
          <w:p w14:paraId="68C50FEE" w14:textId="77777777" w:rsidR="00DD748B" w:rsidRPr="00DD748B" w:rsidRDefault="00DD748B" w:rsidP="00DD748B">
            <w:pPr>
              <w:jc w:val="right"/>
              <w:rPr>
                <w:sz w:val="22"/>
                <w:szCs w:val="22"/>
                <w:lang w:eastAsia="en-US"/>
              </w:rPr>
            </w:pPr>
            <w:r w:rsidRPr="00DD748B">
              <w:rPr>
                <w:sz w:val="22"/>
                <w:szCs w:val="22"/>
                <w:lang w:eastAsia="en-US"/>
              </w:rPr>
              <w:t>9.37</w:t>
            </w:r>
          </w:p>
        </w:tc>
        <w:tc>
          <w:tcPr>
            <w:tcW w:w="1060" w:type="dxa"/>
            <w:tcBorders>
              <w:top w:val="nil"/>
              <w:left w:val="nil"/>
              <w:bottom w:val="nil"/>
              <w:right w:val="dotDotDash" w:sz="4" w:space="0" w:color="auto"/>
            </w:tcBorders>
            <w:noWrap/>
            <w:vAlign w:val="bottom"/>
            <w:hideMark/>
          </w:tcPr>
          <w:p w14:paraId="6B011CC3" w14:textId="77777777" w:rsidR="00DD748B" w:rsidRPr="00DD748B" w:rsidRDefault="00DD748B" w:rsidP="00DD748B">
            <w:pPr>
              <w:jc w:val="right"/>
              <w:rPr>
                <w:sz w:val="22"/>
                <w:szCs w:val="22"/>
                <w:lang w:eastAsia="en-US"/>
              </w:rPr>
            </w:pPr>
            <w:r w:rsidRPr="00DD748B">
              <w:rPr>
                <w:sz w:val="22"/>
                <w:szCs w:val="22"/>
                <w:lang w:eastAsia="en-US"/>
              </w:rPr>
              <w:t>51.27</w:t>
            </w:r>
          </w:p>
        </w:tc>
      </w:tr>
      <w:tr w:rsidR="00DD748B" w:rsidRPr="00DD748B" w14:paraId="4FEDA222" w14:textId="77777777" w:rsidTr="00B85886">
        <w:trPr>
          <w:trHeight w:val="288"/>
          <w:jc w:val="center"/>
        </w:trPr>
        <w:tc>
          <w:tcPr>
            <w:tcW w:w="1060" w:type="dxa"/>
            <w:tcBorders>
              <w:top w:val="nil"/>
              <w:left w:val="dotDotDash" w:sz="4" w:space="0" w:color="auto"/>
              <w:bottom w:val="nil"/>
              <w:right w:val="dotDotDash" w:sz="4" w:space="0" w:color="auto"/>
            </w:tcBorders>
            <w:noWrap/>
            <w:vAlign w:val="bottom"/>
            <w:hideMark/>
          </w:tcPr>
          <w:p w14:paraId="752462CF" w14:textId="77777777" w:rsidR="00DD748B" w:rsidRPr="00DD748B" w:rsidRDefault="00DD748B" w:rsidP="00DD748B">
            <w:pPr>
              <w:jc w:val="right"/>
              <w:rPr>
                <w:sz w:val="22"/>
                <w:szCs w:val="22"/>
                <w:lang w:eastAsia="en-US"/>
              </w:rPr>
            </w:pPr>
            <w:r w:rsidRPr="00DD748B">
              <w:rPr>
                <w:sz w:val="22"/>
                <w:szCs w:val="22"/>
                <w:lang w:eastAsia="en-US"/>
              </w:rPr>
              <w:t>-6.50</w:t>
            </w:r>
          </w:p>
        </w:tc>
        <w:tc>
          <w:tcPr>
            <w:tcW w:w="1060" w:type="dxa"/>
            <w:tcBorders>
              <w:top w:val="nil"/>
              <w:left w:val="nil"/>
              <w:bottom w:val="nil"/>
              <w:right w:val="dotDotDash" w:sz="4" w:space="0" w:color="auto"/>
            </w:tcBorders>
            <w:noWrap/>
            <w:vAlign w:val="bottom"/>
            <w:hideMark/>
          </w:tcPr>
          <w:p w14:paraId="0FEF9D3B" w14:textId="77777777" w:rsidR="00DD748B" w:rsidRPr="00DD748B" w:rsidRDefault="00DD748B" w:rsidP="00DD748B">
            <w:pPr>
              <w:jc w:val="right"/>
              <w:rPr>
                <w:sz w:val="22"/>
                <w:szCs w:val="22"/>
                <w:lang w:eastAsia="en-US"/>
              </w:rPr>
            </w:pPr>
            <w:r w:rsidRPr="00DD748B">
              <w:rPr>
                <w:sz w:val="22"/>
                <w:szCs w:val="22"/>
                <w:lang w:eastAsia="en-US"/>
              </w:rPr>
              <w:t>7.69</w:t>
            </w:r>
          </w:p>
        </w:tc>
        <w:tc>
          <w:tcPr>
            <w:tcW w:w="1060" w:type="dxa"/>
            <w:tcBorders>
              <w:top w:val="nil"/>
              <w:left w:val="nil"/>
              <w:bottom w:val="nil"/>
              <w:right w:val="dotDotDash" w:sz="4" w:space="0" w:color="auto"/>
            </w:tcBorders>
            <w:noWrap/>
            <w:vAlign w:val="bottom"/>
            <w:hideMark/>
          </w:tcPr>
          <w:p w14:paraId="766FA7FD" w14:textId="77777777" w:rsidR="00DD748B" w:rsidRPr="00DD748B" w:rsidRDefault="00DD748B" w:rsidP="00DD748B">
            <w:pPr>
              <w:jc w:val="right"/>
              <w:rPr>
                <w:sz w:val="22"/>
                <w:szCs w:val="22"/>
                <w:lang w:eastAsia="en-US"/>
              </w:rPr>
            </w:pPr>
            <w:r w:rsidRPr="00DD748B">
              <w:rPr>
                <w:sz w:val="22"/>
                <w:szCs w:val="22"/>
                <w:lang w:eastAsia="en-US"/>
              </w:rPr>
              <w:t>55.66</w:t>
            </w:r>
          </w:p>
        </w:tc>
        <w:tc>
          <w:tcPr>
            <w:tcW w:w="1060" w:type="dxa"/>
            <w:tcBorders>
              <w:top w:val="nil"/>
              <w:left w:val="nil"/>
              <w:bottom w:val="nil"/>
              <w:right w:val="dotDotDash" w:sz="4" w:space="0" w:color="auto"/>
            </w:tcBorders>
            <w:noWrap/>
            <w:vAlign w:val="bottom"/>
            <w:hideMark/>
          </w:tcPr>
          <w:p w14:paraId="348C80A8" w14:textId="77777777" w:rsidR="00DD748B" w:rsidRPr="00DD748B" w:rsidRDefault="00DD748B" w:rsidP="00DD748B">
            <w:pPr>
              <w:jc w:val="right"/>
              <w:rPr>
                <w:sz w:val="22"/>
                <w:szCs w:val="22"/>
                <w:lang w:eastAsia="en-US"/>
              </w:rPr>
            </w:pPr>
            <w:r w:rsidRPr="00DD748B">
              <w:rPr>
                <w:sz w:val="22"/>
                <w:szCs w:val="22"/>
                <w:lang w:eastAsia="en-US"/>
              </w:rPr>
              <w:t>56.19</w:t>
            </w:r>
          </w:p>
        </w:tc>
        <w:tc>
          <w:tcPr>
            <w:tcW w:w="1060" w:type="dxa"/>
            <w:tcBorders>
              <w:top w:val="nil"/>
              <w:left w:val="nil"/>
              <w:bottom w:val="nil"/>
              <w:right w:val="dotDotDash" w:sz="4" w:space="0" w:color="auto"/>
            </w:tcBorders>
            <w:noWrap/>
            <w:vAlign w:val="bottom"/>
            <w:hideMark/>
          </w:tcPr>
          <w:p w14:paraId="0D308EAB" w14:textId="77777777" w:rsidR="00DD748B" w:rsidRPr="00DD748B" w:rsidRDefault="00DD748B" w:rsidP="00DD748B">
            <w:pPr>
              <w:jc w:val="right"/>
              <w:rPr>
                <w:sz w:val="22"/>
                <w:szCs w:val="22"/>
                <w:lang w:eastAsia="en-US"/>
              </w:rPr>
            </w:pPr>
            <w:r w:rsidRPr="00DD748B">
              <w:rPr>
                <w:sz w:val="22"/>
                <w:szCs w:val="22"/>
                <w:lang w:eastAsia="en-US"/>
              </w:rPr>
              <w:t>0.22</w:t>
            </w:r>
          </w:p>
        </w:tc>
        <w:tc>
          <w:tcPr>
            <w:tcW w:w="1060" w:type="dxa"/>
            <w:tcBorders>
              <w:top w:val="nil"/>
              <w:left w:val="nil"/>
              <w:bottom w:val="nil"/>
              <w:right w:val="dotDotDash" w:sz="4" w:space="0" w:color="auto"/>
            </w:tcBorders>
            <w:noWrap/>
            <w:vAlign w:val="bottom"/>
            <w:hideMark/>
          </w:tcPr>
          <w:p w14:paraId="1ADDDD3C" w14:textId="77777777" w:rsidR="00DD748B" w:rsidRPr="00DD748B" w:rsidRDefault="00DD748B" w:rsidP="00DD748B">
            <w:pPr>
              <w:jc w:val="right"/>
              <w:rPr>
                <w:sz w:val="22"/>
                <w:szCs w:val="22"/>
                <w:lang w:eastAsia="en-US"/>
              </w:rPr>
            </w:pPr>
            <w:r w:rsidRPr="00DD748B">
              <w:rPr>
                <w:sz w:val="22"/>
                <w:szCs w:val="22"/>
                <w:lang w:eastAsia="en-US"/>
              </w:rPr>
              <w:t>24.07</w:t>
            </w:r>
          </w:p>
        </w:tc>
        <w:tc>
          <w:tcPr>
            <w:tcW w:w="1060" w:type="dxa"/>
            <w:tcBorders>
              <w:top w:val="nil"/>
              <w:left w:val="nil"/>
              <w:bottom w:val="nil"/>
              <w:right w:val="dotDotDash" w:sz="4" w:space="0" w:color="auto"/>
            </w:tcBorders>
            <w:noWrap/>
            <w:vAlign w:val="bottom"/>
            <w:hideMark/>
          </w:tcPr>
          <w:p w14:paraId="4C7D1998" w14:textId="77777777" w:rsidR="00DD748B" w:rsidRPr="00DD748B" w:rsidRDefault="00DD748B" w:rsidP="00DD748B">
            <w:pPr>
              <w:jc w:val="right"/>
              <w:rPr>
                <w:sz w:val="22"/>
                <w:szCs w:val="22"/>
                <w:lang w:eastAsia="en-US"/>
              </w:rPr>
            </w:pPr>
            <w:r w:rsidRPr="00DD748B">
              <w:rPr>
                <w:sz w:val="22"/>
                <w:szCs w:val="22"/>
                <w:lang w:eastAsia="en-US"/>
              </w:rPr>
              <w:t>7.69</w:t>
            </w:r>
          </w:p>
        </w:tc>
        <w:tc>
          <w:tcPr>
            <w:tcW w:w="1060" w:type="dxa"/>
            <w:tcBorders>
              <w:top w:val="nil"/>
              <w:left w:val="nil"/>
              <w:bottom w:val="nil"/>
              <w:right w:val="dotDotDash" w:sz="4" w:space="0" w:color="auto"/>
            </w:tcBorders>
            <w:noWrap/>
            <w:vAlign w:val="bottom"/>
            <w:hideMark/>
          </w:tcPr>
          <w:p w14:paraId="764BAB0A" w14:textId="77777777" w:rsidR="00DD748B" w:rsidRPr="00DD748B" w:rsidRDefault="00DD748B" w:rsidP="00DD748B">
            <w:pPr>
              <w:jc w:val="right"/>
              <w:rPr>
                <w:sz w:val="22"/>
                <w:szCs w:val="22"/>
                <w:lang w:eastAsia="en-US"/>
              </w:rPr>
            </w:pPr>
            <w:r w:rsidRPr="00DD748B">
              <w:rPr>
                <w:sz w:val="22"/>
                <w:szCs w:val="22"/>
                <w:lang w:eastAsia="en-US"/>
              </w:rPr>
              <w:t>50.18</w:t>
            </w:r>
          </w:p>
        </w:tc>
      </w:tr>
      <w:tr w:rsidR="00DD748B" w:rsidRPr="00DD748B" w14:paraId="2A964E17" w14:textId="77777777" w:rsidTr="00B85886">
        <w:trPr>
          <w:trHeight w:val="288"/>
          <w:jc w:val="center"/>
        </w:trPr>
        <w:tc>
          <w:tcPr>
            <w:tcW w:w="1060" w:type="dxa"/>
            <w:tcBorders>
              <w:top w:val="nil"/>
              <w:left w:val="dotDotDash" w:sz="4" w:space="0" w:color="auto"/>
              <w:bottom w:val="nil"/>
              <w:right w:val="dotDotDash" w:sz="4" w:space="0" w:color="auto"/>
            </w:tcBorders>
            <w:noWrap/>
            <w:vAlign w:val="bottom"/>
            <w:hideMark/>
          </w:tcPr>
          <w:p w14:paraId="6A71C3CC" w14:textId="77777777" w:rsidR="00DD748B" w:rsidRPr="00DD748B" w:rsidRDefault="00DD748B" w:rsidP="00DD748B">
            <w:pPr>
              <w:jc w:val="right"/>
              <w:rPr>
                <w:sz w:val="22"/>
                <w:szCs w:val="22"/>
                <w:lang w:eastAsia="en-US"/>
              </w:rPr>
            </w:pPr>
            <w:r w:rsidRPr="00DD748B">
              <w:rPr>
                <w:sz w:val="22"/>
                <w:szCs w:val="22"/>
                <w:lang w:eastAsia="en-US"/>
              </w:rPr>
              <w:t>-6.25</w:t>
            </w:r>
          </w:p>
        </w:tc>
        <w:tc>
          <w:tcPr>
            <w:tcW w:w="1060" w:type="dxa"/>
            <w:tcBorders>
              <w:top w:val="nil"/>
              <w:left w:val="nil"/>
              <w:bottom w:val="nil"/>
              <w:right w:val="dotDotDash" w:sz="4" w:space="0" w:color="auto"/>
            </w:tcBorders>
            <w:noWrap/>
            <w:vAlign w:val="bottom"/>
            <w:hideMark/>
          </w:tcPr>
          <w:p w14:paraId="297153F5" w14:textId="77777777" w:rsidR="00DD748B" w:rsidRPr="00DD748B" w:rsidRDefault="00DD748B" w:rsidP="00DD748B">
            <w:pPr>
              <w:jc w:val="right"/>
              <w:rPr>
                <w:sz w:val="22"/>
                <w:szCs w:val="22"/>
                <w:lang w:eastAsia="en-US"/>
              </w:rPr>
            </w:pPr>
            <w:r w:rsidRPr="00DD748B">
              <w:rPr>
                <w:sz w:val="22"/>
                <w:szCs w:val="22"/>
                <w:lang w:eastAsia="en-US"/>
              </w:rPr>
              <w:t>7.50</w:t>
            </w:r>
          </w:p>
        </w:tc>
        <w:tc>
          <w:tcPr>
            <w:tcW w:w="1060" w:type="dxa"/>
            <w:tcBorders>
              <w:top w:val="nil"/>
              <w:left w:val="nil"/>
              <w:bottom w:val="nil"/>
              <w:right w:val="dotDotDash" w:sz="4" w:space="0" w:color="auto"/>
            </w:tcBorders>
            <w:noWrap/>
            <w:vAlign w:val="bottom"/>
            <w:hideMark/>
          </w:tcPr>
          <w:p w14:paraId="7BAEB897" w14:textId="77777777" w:rsidR="00DD748B" w:rsidRPr="00DD748B" w:rsidRDefault="00DD748B" w:rsidP="00DD748B">
            <w:pPr>
              <w:jc w:val="right"/>
              <w:rPr>
                <w:sz w:val="22"/>
                <w:szCs w:val="22"/>
                <w:lang w:eastAsia="en-US"/>
              </w:rPr>
            </w:pPr>
            <w:r w:rsidRPr="00DD748B">
              <w:rPr>
                <w:sz w:val="22"/>
                <w:szCs w:val="22"/>
                <w:lang w:eastAsia="en-US"/>
              </w:rPr>
              <w:t>54.70</w:t>
            </w:r>
          </w:p>
        </w:tc>
        <w:tc>
          <w:tcPr>
            <w:tcW w:w="1060" w:type="dxa"/>
            <w:tcBorders>
              <w:top w:val="nil"/>
              <w:left w:val="nil"/>
              <w:bottom w:val="nil"/>
              <w:right w:val="dotDotDash" w:sz="4" w:space="0" w:color="auto"/>
            </w:tcBorders>
            <w:noWrap/>
            <w:vAlign w:val="bottom"/>
            <w:hideMark/>
          </w:tcPr>
          <w:p w14:paraId="78EC69D8" w14:textId="77777777" w:rsidR="00DD748B" w:rsidRPr="00DD748B" w:rsidRDefault="00DD748B" w:rsidP="00DD748B">
            <w:pPr>
              <w:jc w:val="right"/>
              <w:rPr>
                <w:sz w:val="22"/>
                <w:szCs w:val="22"/>
                <w:lang w:eastAsia="en-US"/>
              </w:rPr>
            </w:pPr>
            <w:r w:rsidRPr="00DD748B">
              <w:rPr>
                <w:sz w:val="22"/>
                <w:szCs w:val="22"/>
                <w:lang w:eastAsia="en-US"/>
              </w:rPr>
              <w:t>55.22</w:t>
            </w:r>
          </w:p>
        </w:tc>
        <w:tc>
          <w:tcPr>
            <w:tcW w:w="1060" w:type="dxa"/>
            <w:tcBorders>
              <w:top w:val="nil"/>
              <w:left w:val="nil"/>
              <w:bottom w:val="nil"/>
              <w:right w:val="dotDotDash" w:sz="4" w:space="0" w:color="auto"/>
            </w:tcBorders>
            <w:noWrap/>
            <w:vAlign w:val="bottom"/>
            <w:hideMark/>
          </w:tcPr>
          <w:p w14:paraId="20A58060" w14:textId="77777777" w:rsidR="00DD748B" w:rsidRPr="00DD748B" w:rsidRDefault="00DD748B" w:rsidP="00DD748B">
            <w:pPr>
              <w:jc w:val="right"/>
              <w:rPr>
                <w:sz w:val="22"/>
                <w:szCs w:val="22"/>
                <w:lang w:eastAsia="en-US"/>
              </w:rPr>
            </w:pPr>
            <w:r w:rsidRPr="00DD748B">
              <w:rPr>
                <w:sz w:val="22"/>
                <w:szCs w:val="22"/>
                <w:lang w:eastAsia="en-US"/>
              </w:rPr>
              <w:t>0.19</w:t>
            </w:r>
          </w:p>
        </w:tc>
        <w:tc>
          <w:tcPr>
            <w:tcW w:w="1060" w:type="dxa"/>
            <w:tcBorders>
              <w:top w:val="nil"/>
              <w:left w:val="nil"/>
              <w:bottom w:val="nil"/>
              <w:right w:val="dotDotDash" w:sz="4" w:space="0" w:color="auto"/>
            </w:tcBorders>
            <w:noWrap/>
            <w:vAlign w:val="bottom"/>
            <w:hideMark/>
          </w:tcPr>
          <w:p w14:paraId="083AB4ED" w14:textId="77777777" w:rsidR="00DD748B" w:rsidRPr="00DD748B" w:rsidRDefault="00DD748B" w:rsidP="00DD748B">
            <w:pPr>
              <w:jc w:val="right"/>
              <w:rPr>
                <w:sz w:val="22"/>
                <w:szCs w:val="22"/>
                <w:lang w:eastAsia="en-US"/>
              </w:rPr>
            </w:pPr>
            <w:r w:rsidRPr="00DD748B">
              <w:rPr>
                <w:sz w:val="22"/>
                <w:szCs w:val="22"/>
                <w:lang w:eastAsia="en-US"/>
              </w:rPr>
              <w:t>23.61</w:t>
            </w:r>
          </w:p>
        </w:tc>
        <w:tc>
          <w:tcPr>
            <w:tcW w:w="1060" w:type="dxa"/>
            <w:tcBorders>
              <w:top w:val="nil"/>
              <w:left w:val="nil"/>
              <w:bottom w:val="nil"/>
              <w:right w:val="dotDotDash" w:sz="4" w:space="0" w:color="auto"/>
            </w:tcBorders>
            <w:noWrap/>
            <w:vAlign w:val="bottom"/>
            <w:hideMark/>
          </w:tcPr>
          <w:p w14:paraId="4F3B979A" w14:textId="77777777" w:rsidR="00DD748B" w:rsidRPr="00DD748B" w:rsidRDefault="00DD748B" w:rsidP="00DD748B">
            <w:pPr>
              <w:jc w:val="right"/>
              <w:rPr>
                <w:sz w:val="22"/>
                <w:szCs w:val="22"/>
                <w:lang w:eastAsia="en-US"/>
              </w:rPr>
            </w:pPr>
            <w:r w:rsidRPr="00DD748B">
              <w:rPr>
                <w:sz w:val="22"/>
                <w:szCs w:val="22"/>
                <w:lang w:eastAsia="en-US"/>
              </w:rPr>
              <w:t>7.50</w:t>
            </w:r>
          </w:p>
        </w:tc>
        <w:tc>
          <w:tcPr>
            <w:tcW w:w="1060" w:type="dxa"/>
            <w:tcBorders>
              <w:top w:val="nil"/>
              <w:left w:val="nil"/>
              <w:bottom w:val="nil"/>
              <w:right w:val="dotDotDash" w:sz="4" w:space="0" w:color="auto"/>
            </w:tcBorders>
            <w:noWrap/>
            <w:vAlign w:val="bottom"/>
            <w:hideMark/>
          </w:tcPr>
          <w:p w14:paraId="3C33CEEE" w14:textId="77777777" w:rsidR="00DD748B" w:rsidRPr="00DD748B" w:rsidRDefault="00DD748B" w:rsidP="00DD748B">
            <w:pPr>
              <w:jc w:val="right"/>
              <w:rPr>
                <w:sz w:val="22"/>
                <w:szCs w:val="22"/>
                <w:lang w:eastAsia="en-US"/>
              </w:rPr>
            </w:pPr>
            <w:r w:rsidRPr="00DD748B">
              <w:rPr>
                <w:sz w:val="22"/>
                <w:szCs w:val="22"/>
                <w:lang w:eastAsia="en-US"/>
              </w:rPr>
              <w:t>49.35</w:t>
            </w:r>
          </w:p>
        </w:tc>
      </w:tr>
      <w:tr w:rsidR="00DD748B" w:rsidRPr="00DD748B" w14:paraId="72A835C3" w14:textId="77777777" w:rsidTr="00B85886">
        <w:trPr>
          <w:trHeight w:val="288"/>
          <w:jc w:val="center"/>
        </w:trPr>
        <w:tc>
          <w:tcPr>
            <w:tcW w:w="1060" w:type="dxa"/>
            <w:tcBorders>
              <w:top w:val="nil"/>
              <w:left w:val="dotDotDash" w:sz="4" w:space="0" w:color="auto"/>
              <w:bottom w:val="nil"/>
              <w:right w:val="dotDotDash" w:sz="4" w:space="0" w:color="auto"/>
            </w:tcBorders>
            <w:noWrap/>
            <w:vAlign w:val="bottom"/>
            <w:hideMark/>
          </w:tcPr>
          <w:p w14:paraId="633E82B9" w14:textId="77777777" w:rsidR="00DD748B" w:rsidRPr="00DD748B" w:rsidRDefault="00DD748B" w:rsidP="00DD748B">
            <w:pPr>
              <w:jc w:val="right"/>
              <w:rPr>
                <w:sz w:val="22"/>
                <w:szCs w:val="22"/>
                <w:lang w:eastAsia="en-US"/>
              </w:rPr>
            </w:pPr>
            <w:r w:rsidRPr="00DD748B">
              <w:rPr>
                <w:sz w:val="22"/>
                <w:szCs w:val="22"/>
                <w:lang w:eastAsia="en-US"/>
              </w:rPr>
              <w:t>-6.00</w:t>
            </w:r>
          </w:p>
        </w:tc>
        <w:tc>
          <w:tcPr>
            <w:tcW w:w="1060" w:type="dxa"/>
            <w:tcBorders>
              <w:top w:val="nil"/>
              <w:left w:val="nil"/>
              <w:bottom w:val="nil"/>
              <w:right w:val="dotDotDash" w:sz="4" w:space="0" w:color="auto"/>
            </w:tcBorders>
            <w:noWrap/>
            <w:vAlign w:val="bottom"/>
            <w:hideMark/>
          </w:tcPr>
          <w:p w14:paraId="7029E026" w14:textId="77777777" w:rsidR="00DD748B" w:rsidRPr="00DD748B" w:rsidRDefault="00DD748B" w:rsidP="00DD748B">
            <w:pPr>
              <w:jc w:val="right"/>
              <w:rPr>
                <w:sz w:val="22"/>
                <w:szCs w:val="22"/>
                <w:lang w:eastAsia="en-US"/>
              </w:rPr>
            </w:pPr>
            <w:r w:rsidRPr="00DD748B">
              <w:rPr>
                <w:sz w:val="22"/>
                <w:szCs w:val="22"/>
                <w:lang w:eastAsia="en-US"/>
              </w:rPr>
              <w:t>5.64</w:t>
            </w:r>
          </w:p>
        </w:tc>
        <w:tc>
          <w:tcPr>
            <w:tcW w:w="1060" w:type="dxa"/>
            <w:tcBorders>
              <w:top w:val="nil"/>
              <w:left w:val="nil"/>
              <w:bottom w:val="nil"/>
              <w:right w:val="dotDotDash" w:sz="4" w:space="0" w:color="auto"/>
            </w:tcBorders>
            <w:noWrap/>
            <w:vAlign w:val="bottom"/>
            <w:hideMark/>
          </w:tcPr>
          <w:p w14:paraId="1189160E" w14:textId="77777777" w:rsidR="00DD748B" w:rsidRPr="00DD748B" w:rsidRDefault="00DD748B" w:rsidP="00DD748B">
            <w:pPr>
              <w:jc w:val="right"/>
              <w:rPr>
                <w:sz w:val="22"/>
                <w:szCs w:val="22"/>
                <w:lang w:eastAsia="en-US"/>
              </w:rPr>
            </w:pPr>
            <w:r w:rsidRPr="00DD748B">
              <w:rPr>
                <w:sz w:val="22"/>
                <w:szCs w:val="22"/>
                <w:lang w:eastAsia="en-US"/>
              </w:rPr>
              <w:t>55.43</w:t>
            </w:r>
          </w:p>
        </w:tc>
        <w:tc>
          <w:tcPr>
            <w:tcW w:w="1060" w:type="dxa"/>
            <w:tcBorders>
              <w:top w:val="nil"/>
              <w:left w:val="nil"/>
              <w:bottom w:val="nil"/>
              <w:right w:val="dotDotDash" w:sz="4" w:space="0" w:color="auto"/>
            </w:tcBorders>
            <w:noWrap/>
            <w:vAlign w:val="bottom"/>
            <w:hideMark/>
          </w:tcPr>
          <w:p w14:paraId="531FE17D" w14:textId="77777777" w:rsidR="00DD748B" w:rsidRPr="00DD748B" w:rsidRDefault="00DD748B" w:rsidP="00DD748B">
            <w:pPr>
              <w:jc w:val="right"/>
              <w:rPr>
                <w:sz w:val="22"/>
                <w:szCs w:val="22"/>
                <w:lang w:eastAsia="en-US"/>
              </w:rPr>
            </w:pPr>
            <w:r w:rsidRPr="00DD748B">
              <w:rPr>
                <w:sz w:val="22"/>
                <w:szCs w:val="22"/>
                <w:lang w:eastAsia="en-US"/>
              </w:rPr>
              <w:t>55.72</w:t>
            </w:r>
          </w:p>
        </w:tc>
        <w:tc>
          <w:tcPr>
            <w:tcW w:w="1060" w:type="dxa"/>
            <w:tcBorders>
              <w:top w:val="nil"/>
              <w:left w:val="nil"/>
              <w:bottom w:val="nil"/>
              <w:right w:val="dotDotDash" w:sz="4" w:space="0" w:color="auto"/>
            </w:tcBorders>
            <w:noWrap/>
            <w:vAlign w:val="bottom"/>
            <w:hideMark/>
          </w:tcPr>
          <w:p w14:paraId="091A606A" w14:textId="77777777" w:rsidR="00DD748B" w:rsidRPr="00DD748B" w:rsidRDefault="00DD748B" w:rsidP="00DD748B">
            <w:pPr>
              <w:jc w:val="right"/>
              <w:rPr>
                <w:sz w:val="22"/>
                <w:szCs w:val="22"/>
                <w:lang w:eastAsia="en-US"/>
              </w:rPr>
            </w:pPr>
            <w:r w:rsidRPr="00DD748B">
              <w:rPr>
                <w:sz w:val="22"/>
                <w:szCs w:val="22"/>
                <w:lang w:eastAsia="en-US"/>
              </w:rPr>
              <w:t>0.02</w:t>
            </w:r>
          </w:p>
        </w:tc>
        <w:tc>
          <w:tcPr>
            <w:tcW w:w="1060" w:type="dxa"/>
            <w:tcBorders>
              <w:top w:val="nil"/>
              <w:left w:val="nil"/>
              <w:bottom w:val="nil"/>
              <w:right w:val="dotDotDash" w:sz="4" w:space="0" w:color="auto"/>
            </w:tcBorders>
            <w:noWrap/>
            <w:vAlign w:val="bottom"/>
            <w:hideMark/>
          </w:tcPr>
          <w:p w14:paraId="53F17A7A" w14:textId="77777777" w:rsidR="00DD748B" w:rsidRPr="00DD748B" w:rsidRDefault="00DD748B" w:rsidP="00DD748B">
            <w:pPr>
              <w:jc w:val="right"/>
              <w:rPr>
                <w:sz w:val="22"/>
                <w:szCs w:val="22"/>
                <w:lang w:eastAsia="en-US"/>
              </w:rPr>
            </w:pPr>
            <w:r w:rsidRPr="00DD748B">
              <w:rPr>
                <w:sz w:val="22"/>
                <w:szCs w:val="22"/>
                <w:lang w:eastAsia="en-US"/>
              </w:rPr>
              <w:t>24.08</w:t>
            </w:r>
          </w:p>
        </w:tc>
        <w:tc>
          <w:tcPr>
            <w:tcW w:w="1060" w:type="dxa"/>
            <w:tcBorders>
              <w:top w:val="nil"/>
              <w:left w:val="nil"/>
              <w:bottom w:val="nil"/>
              <w:right w:val="dotDotDash" w:sz="4" w:space="0" w:color="auto"/>
            </w:tcBorders>
            <w:noWrap/>
            <w:vAlign w:val="bottom"/>
            <w:hideMark/>
          </w:tcPr>
          <w:p w14:paraId="71F48E75" w14:textId="77777777" w:rsidR="00DD748B" w:rsidRPr="00DD748B" w:rsidRDefault="00DD748B" w:rsidP="00DD748B">
            <w:pPr>
              <w:jc w:val="right"/>
              <w:rPr>
                <w:sz w:val="22"/>
                <w:szCs w:val="22"/>
                <w:lang w:eastAsia="en-US"/>
              </w:rPr>
            </w:pPr>
            <w:r w:rsidRPr="00DD748B">
              <w:rPr>
                <w:sz w:val="22"/>
                <w:szCs w:val="22"/>
                <w:lang w:eastAsia="en-US"/>
              </w:rPr>
              <w:t>5.64</w:t>
            </w:r>
          </w:p>
        </w:tc>
        <w:tc>
          <w:tcPr>
            <w:tcW w:w="1060" w:type="dxa"/>
            <w:tcBorders>
              <w:top w:val="nil"/>
              <w:left w:val="nil"/>
              <w:bottom w:val="nil"/>
              <w:right w:val="dotDotDash" w:sz="4" w:space="0" w:color="auto"/>
            </w:tcBorders>
            <w:noWrap/>
            <w:vAlign w:val="bottom"/>
            <w:hideMark/>
          </w:tcPr>
          <w:p w14:paraId="4E0A0D2C" w14:textId="77777777" w:rsidR="00DD748B" w:rsidRPr="00DD748B" w:rsidRDefault="00DD748B" w:rsidP="00DD748B">
            <w:pPr>
              <w:jc w:val="right"/>
              <w:rPr>
                <w:sz w:val="22"/>
                <w:szCs w:val="22"/>
                <w:lang w:eastAsia="en-US"/>
              </w:rPr>
            </w:pPr>
            <w:r w:rsidRPr="00DD748B">
              <w:rPr>
                <w:sz w:val="22"/>
                <w:szCs w:val="22"/>
                <w:lang w:eastAsia="en-US"/>
              </w:rPr>
              <w:t>49.93</w:t>
            </w:r>
          </w:p>
        </w:tc>
      </w:tr>
      <w:tr w:rsidR="00DD748B" w:rsidRPr="00DD748B" w14:paraId="6669F2AF" w14:textId="77777777" w:rsidTr="00B85886">
        <w:trPr>
          <w:trHeight w:val="288"/>
          <w:jc w:val="center"/>
        </w:trPr>
        <w:tc>
          <w:tcPr>
            <w:tcW w:w="1060" w:type="dxa"/>
            <w:tcBorders>
              <w:top w:val="nil"/>
              <w:left w:val="dotDotDash" w:sz="4" w:space="0" w:color="auto"/>
              <w:bottom w:val="nil"/>
              <w:right w:val="dotDotDash" w:sz="4" w:space="0" w:color="auto"/>
            </w:tcBorders>
            <w:noWrap/>
            <w:vAlign w:val="bottom"/>
            <w:hideMark/>
          </w:tcPr>
          <w:p w14:paraId="3A235F71" w14:textId="77777777" w:rsidR="00DD748B" w:rsidRPr="00DD748B" w:rsidRDefault="00DD748B" w:rsidP="00DD748B">
            <w:pPr>
              <w:jc w:val="right"/>
              <w:rPr>
                <w:sz w:val="22"/>
                <w:szCs w:val="22"/>
                <w:lang w:eastAsia="en-US"/>
              </w:rPr>
            </w:pPr>
            <w:r w:rsidRPr="00DD748B">
              <w:rPr>
                <w:sz w:val="22"/>
                <w:szCs w:val="22"/>
                <w:lang w:eastAsia="en-US"/>
              </w:rPr>
              <w:lastRenderedPageBreak/>
              <w:t>-5.75</w:t>
            </w:r>
          </w:p>
        </w:tc>
        <w:tc>
          <w:tcPr>
            <w:tcW w:w="1060" w:type="dxa"/>
            <w:tcBorders>
              <w:top w:val="nil"/>
              <w:left w:val="nil"/>
              <w:bottom w:val="nil"/>
              <w:right w:val="dotDotDash" w:sz="4" w:space="0" w:color="auto"/>
            </w:tcBorders>
            <w:noWrap/>
            <w:vAlign w:val="bottom"/>
            <w:hideMark/>
          </w:tcPr>
          <w:p w14:paraId="7A115793" w14:textId="77777777" w:rsidR="00DD748B" w:rsidRPr="00DD748B" w:rsidRDefault="00DD748B" w:rsidP="00DD748B">
            <w:pPr>
              <w:jc w:val="right"/>
              <w:rPr>
                <w:sz w:val="22"/>
                <w:szCs w:val="22"/>
                <w:lang w:eastAsia="en-US"/>
              </w:rPr>
            </w:pPr>
            <w:r w:rsidRPr="00DD748B">
              <w:rPr>
                <w:sz w:val="22"/>
                <w:szCs w:val="22"/>
                <w:lang w:eastAsia="en-US"/>
              </w:rPr>
              <w:t>6.78</w:t>
            </w:r>
          </w:p>
        </w:tc>
        <w:tc>
          <w:tcPr>
            <w:tcW w:w="1060" w:type="dxa"/>
            <w:tcBorders>
              <w:top w:val="nil"/>
              <w:left w:val="nil"/>
              <w:bottom w:val="nil"/>
              <w:right w:val="dotDotDash" w:sz="4" w:space="0" w:color="auto"/>
            </w:tcBorders>
            <w:noWrap/>
            <w:vAlign w:val="bottom"/>
            <w:hideMark/>
          </w:tcPr>
          <w:p w14:paraId="0659A754" w14:textId="77777777" w:rsidR="00DD748B" w:rsidRPr="00DD748B" w:rsidRDefault="00DD748B" w:rsidP="00DD748B">
            <w:pPr>
              <w:jc w:val="right"/>
              <w:rPr>
                <w:sz w:val="22"/>
                <w:szCs w:val="22"/>
                <w:lang w:eastAsia="en-US"/>
              </w:rPr>
            </w:pPr>
            <w:r w:rsidRPr="00DD748B">
              <w:rPr>
                <w:sz w:val="22"/>
                <w:szCs w:val="22"/>
                <w:lang w:eastAsia="en-US"/>
              </w:rPr>
              <w:t>53.96</w:t>
            </w:r>
          </w:p>
        </w:tc>
        <w:tc>
          <w:tcPr>
            <w:tcW w:w="1060" w:type="dxa"/>
            <w:tcBorders>
              <w:top w:val="nil"/>
              <w:left w:val="nil"/>
              <w:bottom w:val="nil"/>
              <w:right w:val="dotDotDash" w:sz="4" w:space="0" w:color="auto"/>
            </w:tcBorders>
            <w:noWrap/>
            <w:vAlign w:val="bottom"/>
            <w:hideMark/>
          </w:tcPr>
          <w:p w14:paraId="3874FDFC" w14:textId="77777777" w:rsidR="00DD748B" w:rsidRPr="00DD748B" w:rsidRDefault="00DD748B" w:rsidP="00DD748B">
            <w:pPr>
              <w:jc w:val="right"/>
              <w:rPr>
                <w:sz w:val="22"/>
                <w:szCs w:val="22"/>
                <w:lang w:eastAsia="en-US"/>
              </w:rPr>
            </w:pPr>
            <w:r w:rsidRPr="00DD748B">
              <w:rPr>
                <w:sz w:val="22"/>
                <w:szCs w:val="22"/>
                <w:lang w:eastAsia="en-US"/>
              </w:rPr>
              <w:t>54.38</w:t>
            </w:r>
          </w:p>
        </w:tc>
        <w:tc>
          <w:tcPr>
            <w:tcW w:w="1060" w:type="dxa"/>
            <w:tcBorders>
              <w:top w:val="nil"/>
              <w:left w:val="nil"/>
              <w:bottom w:val="nil"/>
              <w:right w:val="dotDotDash" w:sz="4" w:space="0" w:color="auto"/>
            </w:tcBorders>
            <w:noWrap/>
            <w:vAlign w:val="bottom"/>
            <w:hideMark/>
          </w:tcPr>
          <w:p w14:paraId="7B40766C" w14:textId="77777777" w:rsidR="00DD748B" w:rsidRPr="00DD748B" w:rsidRDefault="00DD748B" w:rsidP="00DD748B">
            <w:pPr>
              <w:jc w:val="right"/>
              <w:rPr>
                <w:sz w:val="22"/>
                <w:szCs w:val="22"/>
                <w:lang w:eastAsia="en-US"/>
              </w:rPr>
            </w:pPr>
            <w:r w:rsidRPr="00DD748B">
              <w:rPr>
                <w:sz w:val="22"/>
                <w:szCs w:val="22"/>
                <w:lang w:eastAsia="en-US"/>
              </w:rPr>
              <w:t>0.16</w:t>
            </w:r>
          </w:p>
        </w:tc>
        <w:tc>
          <w:tcPr>
            <w:tcW w:w="1060" w:type="dxa"/>
            <w:tcBorders>
              <w:top w:val="nil"/>
              <w:left w:val="nil"/>
              <w:bottom w:val="nil"/>
              <w:right w:val="dotDotDash" w:sz="4" w:space="0" w:color="auto"/>
            </w:tcBorders>
            <w:noWrap/>
            <w:vAlign w:val="bottom"/>
            <w:hideMark/>
          </w:tcPr>
          <w:p w14:paraId="730C112E" w14:textId="77777777" w:rsidR="00DD748B" w:rsidRPr="00DD748B" w:rsidRDefault="00DD748B" w:rsidP="00DD748B">
            <w:pPr>
              <w:jc w:val="right"/>
              <w:rPr>
                <w:sz w:val="22"/>
                <w:szCs w:val="22"/>
                <w:lang w:eastAsia="en-US"/>
              </w:rPr>
            </w:pPr>
            <w:r w:rsidRPr="00DD748B">
              <w:rPr>
                <w:sz w:val="22"/>
                <w:szCs w:val="22"/>
                <w:lang w:eastAsia="en-US"/>
              </w:rPr>
              <w:t>23.13</w:t>
            </w:r>
          </w:p>
        </w:tc>
        <w:tc>
          <w:tcPr>
            <w:tcW w:w="1060" w:type="dxa"/>
            <w:tcBorders>
              <w:top w:val="nil"/>
              <w:left w:val="nil"/>
              <w:bottom w:val="nil"/>
              <w:right w:val="dotDotDash" w:sz="4" w:space="0" w:color="auto"/>
            </w:tcBorders>
            <w:noWrap/>
            <w:vAlign w:val="bottom"/>
            <w:hideMark/>
          </w:tcPr>
          <w:p w14:paraId="30FC0CF8" w14:textId="77777777" w:rsidR="00DD748B" w:rsidRPr="00DD748B" w:rsidRDefault="00DD748B" w:rsidP="00DD748B">
            <w:pPr>
              <w:jc w:val="right"/>
              <w:rPr>
                <w:sz w:val="22"/>
                <w:szCs w:val="22"/>
                <w:lang w:eastAsia="en-US"/>
              </w:rPr>
            </w:pPr>
            <w:r w:rsidRPr="00DD748B">
              <w:rPr>
                <w:sz w:val="22"/>
                <w:szCs w:val="22"/>
                <w:lang w:eastAsia="en-US"/>
              </w:rPr>
              <w:t>6.78</w:t>
            </w:r>
          </w:p>
        </w:tc>
        <w:tc>
          <w:tcPr>
            <w:tcW w:w="1060" w:type="dxa"/>
            <w:tcBorders>
              <w:top w:val="nil"/>
              <w:left w:val="nil"/>
              <w:bottom w:val="nil"/>
              <w:right w:val="dotDotDash" w:sz="4" w:space="0" w:color="auto"/>
            </w:tcBorders>
            <w:noWrap/>
            <w:vAlign w:val="bottom"/>
            <w:hideMark/>
          </w:tcPr>
          <w:p w14:paraId="508A584A" w14:textId="77777777" w:rsidR="00DD748B" w:rsidRPr="00DD748B" w:rsidRDefault="00DD748B" w:rsidP="00DD748B">
            <w:pPr>
              <w:jc w:val="right"/>
              <w:rPr>
                <w:sz w:val="22"/>
                <w:szCs w:val="22"/>
                <w:lang w:eastAsia="en-US"/>
              </w:rPr>
            </w:pPr>
            <w:r w:rsidRPr="00DD748B">
              <w:rPr>
                <w:sz w:val="22"/>
                <w:szCs w:val="22"/>
                <w:lang w:eastAsia="en-US"/>
              </w:rPr>
              <w:t>48.75</w:t>
            </w:r>
          </w:p>
        </w:tc>
      </w:tr>
      <w:tr w:rsidR="00DD748B" w:rsidRPr="00DD748B" w14:paraId="37530CF6" w14:textId="77777777" w:rsidTr="00B85886">
        <w:trPr>
          <w:trHeight w:val="288"/>
          <w:jc w:val="center"/>
        </w:trPr>
        <w:tc>
          <w:tcPr>
            <w:tcW w:w="1060" w:type="dxa"/>
            <w:tcBorders>
              <w:top w:val="nil"/>
              <w:left w:val="dotDotDash" w:sz="4" w:space="0" w:color="auto"/>
              <w:bottom w:val="nil"/>
              <w:right w:val="dotDotDash" w:sz="4" w:space="0" w:color="auto"/>
            </w:tcBorders>
            <w:noWrap/>
            <w:vAlign w:val="bottom"/>
            <w:hideMark/>
          </w:tcPr>
          <w:p w14:paraId="099021AF" w14:textId="77777777" w:rsidR="00DD748B" w:rsidRPr="00DD748B" w:rsidRDefault="00DD748B" w:rsidP="00DD748B">
            <w:pPr>
              <w:jc w:val="right"/>
              <w:rPr>
                <w:sz w:val="22"/>
                <w:szCs w:val="22"/>
                <w:lang w:eastAsia="en-US"/>
              </w:rPr>
            </w:pPr>
            <w:r w:rsidRPr="00DD748B">
              <w:rPr>
                <w:sz w:val="22"/>
                <w:szCs w:val="22"/>
                <w:lang w:eastAsia="en-US"/>
              </w:rPr>
              <w:t>-5.50</w:t>
            </w:r>
          </w:p>
        </w:tc>
        <w:tc>
          <w:tcPr>
            <w:tcW w:w="1060" w:type="dxa"/>
            <w:tcBorders>
              <w:top w:val="nil"/>
              <w:left w:val="nil"/>
              <w:bottom w:val="nil"/>
              <w:right w:val="dotDotDash" w:sz="4" w:space="0" w:color="auto"/>
            </w:tcBorders>
            <w:noWrap/>
            <w:vAlign w:val="bottom"/>
            <w:hideMark/>
          </w:tcPr>
          <w:p w14:paraId="7968DE95" w14:textId="77777777" w:rsidR="00DD748B" w:rsidRPr="00DD748B" w:rsidRDefault="00DD748B" w:rsidP="00DD748B">
            <w:pPr>
              <w:jc w:val="right"/>
              <w:rPr>
                <w:sz w:val="22"/>
                <w:szCs w:val="22"/>
                <w:lang w:eastAsia="en-US"/>
              </w:rPr>
            </w:pPr>
            <w:r w:rsidRPr="00DD748B">
              <w:rPr>
                <w:sz w:val="22"/>
                <w:szCs w:val="22"/>
                <w:lang w:eastAsia="en-US"/>
              </w:rPr>
              <w:t>5.06</w:t>
            </w:r>
          </w:p>
        </w:tc>
        <w:tc>
          <w:tcPr>
            <w:tcW w:w="1060" w:type="dxa"/>
            <w:tcBorders>
              <w:top w:val="nil"/>
              <w:left w:val="nil"/>
              <w:bottom w:val="nil"/>
              <w:right w:val="dotDotDash" w:sz="4" w:space="0" w:color="auto"/>
            </w:tcBorders>
            <w:noWrap/>
            <w:vAlign w:val="bottom"/>
            <w:hideMark/>
          </w:tcPr>
          <w:p w14:paraId="472FFA2E" w14:textId="77777777" w:rsidR="00DD748B" w:rsidRPr="00DD748B" w:rsidRDefault="00DD748B" w:rsidP="00DD748B">
            <w:pPr>
              <w:jc w:val="right"/>
              <w:rPr>
                <w:sz w:val="22"/>
                <w:szCs w:val="22"/>
                <w:lang w:eastAsia="en-US"/>
              </w:rPr>
            </w:pPr>
            <w:r w:rsidRPr="00DD748B">
              <w:rPr>
                <w:sz w:val="22"/>
                <w:szCs w:val="22"/>
                <w:lang w:eastAsia="en-US"/>
              </w:rPr>
              <w:t>53.01</w:t>
            </w:r>
          </w:p>
        </w:tc>
        <w:tc>
          <w:tcPr>
            <w:tcW w:w="1060" w:type="dxa"/>
            <w:tcBorders>
              <w:top w:val="nil"/>
              <w:left w:val="nil"/>
              <w:bottom w:val="nil"/>
              <w:right w:val="dotDotDash" w:sz="4" w:space="0" w:color="auto"/>
            </w:tcBorders>
            <w:noWrap/>
            <w:vAlign w:val="bottom"/>
            <w:hideMark/>
          </w:tcPr>
          <w:p w14:paraId="169DA0E3" w14:textId="77777777" w:rsidR="00DD748B" w:rsidRPr="00DD748B" w:rsidRDefault="00DD748B" w:rsidP="00DD748B">
            <w:pPr>
              <w:jc w:val="right"/>
              <w:rPr>
                <w:sz w:val="22"/>
                <w:szCs w:val="22"/>
                <w:lang w:eastAsia="en-US"/>
              </w:rPr>
            </w:pPr>
            <w:r w:rsidRPr="00DD748B">
              <w:rPr>
                <w:sz w:val="22"/>
                <w:szCs w:val="22"/>
                <w:lang w:eastAsia="en-US"/>
              </w:rPr>
              <w:t>53.25</w:t>
            </w:r>
          </w:p>
        </w:tc>
        <w:tc>
          <w:tcPr>
            <w:tcW w:w="1060" w:type="dxa"/>
            <w:tcBorders>
              <w:top w:val="nil"/>
              <w:left w:val="nil"/>
              <w:bottom w:val="nil"/>
              <w:right w:val="dotDotDash" w:sz="4" w:space="0" w:color="auto"/>
            </w:tcBorders>
            <w:noWrap/>
            <w:vAlign w:val="bottom"/>
            <w:hideMark/>
          </w:tcPr>
          <w:p w14:paraId="3831E6B4" w14:textId="77777777" w:rsidR="00DD748B" w:rsidRPr="00DD748B" w:rsidRDefault="00DD748B" w:rsidP="00DD748B">
            <w:pPr>
              <w:jc w:val="right"/>
              <w:rPr>
                <w:sz w:val="22"/>
                <w:szCs w:val="22"/>
                <w:lang w:eastAsia="en-US"/>
              </w:rPr>
            </w:pPr>
            <w:r w:rsidRPr="00DD748B">
              <w:rPr>
                <w:sz w:val="22"/>
                <w:szCs w:val="22"/>
                <w:lang w:eastAsia="en-US"/>
              </w:rPr>
              <w:t>-0.03</w:t>
            </w:r>
          </w:p>
        </w:tc>
        <w:tc>
          <w:tcPr>
            <w:tcW w:w="1060" w:type="dxa"/>
            <w:tcBorders>
              <w:top w:val="nil"/>
              <w:left w:val="nil"/>
              <w:bottom w:val="nil"/>
              <w:right w:val="dotDotDash" w:sz="4" w:space="0" w:color="auto"/>
            </w:tcBorders>
            <w:noWrap/>
            <w:vAlign w:val="bottom"/>
            <w:hideMark/>
          </w:tcPr>
          <w:p w14:paraId="6D6C50BE" w14:textId="77777777" w:rsidR="00DD748B" w:rsidRPr="00DD748B" w:rsidRDefault="00DD748B" w:rsidP="00DD748B">
            <w:pPr>
              <w:jc w:val="right"/>
              <w:rPr>
                <w:sz w:val="22"/>
                <w:szCs w:val="22"/>
                <w:lang w:eastAsia="en-US"/>
              </w:rPr>
            </w:pPr>
            <w:r w:rsidRPr="00DD748B">
              <w:rPr>
                <w:sz w:val="22"/>
                <w:szCs w:val="22"/>
                <w:lang w:eastAsia="en-US"/>
              </w:rPr>
              <w:t>22.25</w:t>
            </w:r>
          </w:p>
        </w:tc>
        <w:tc>
          <w:tcPr>
            <w:tcW w:w="1060" w:type="dxa"/>
            <w:tcBorders>
              <w:top w:val="nil"/>
              <w:left w:val="nil"/>
              <w:bottom w:val="nil"/>
              <w:right w:val="dotDotDash" w:sz="4" w:space="0" w:color="auto"/>
            </w:tcBorders>
            <w:noWrap/>
            <w:vAlign w:val="bottom"/>
            <w:hideMark/>
          </w:tcPr>
          <w:p w14:paraId="6F62828E" w14:textId="77777777" w:rsidR="00DD748B" w:rsidRPr="00DD748B" w:rsidRDefault="00DD748B" w:rsidP="00DD748B">
            <w:pPr>
              <w:jc w:val="right"/>
              <w:rPr>
                <w:sz w:val="22"/>
                <w:szCs w:val="22"/>
                <w:lang w:eastAsia="en-US"/>
              </w:rPr>
            </w:pPr>
            <w:r w:rsidRPr="00DD748B">
              <w:rPr>
                <w:sz w:val="22"/>
                <w:szCs w:val="22"/>
                <w:lang w:eastAsia="en-US"/>
              </w:rPr>
              <w:t>5.06</w:t>
            </w:r>
          </w:p>
        </w:tc>
        <w:tc>
          <w:tcPr>
            <w:tcW w:w="1060" w:type="dxa"/>
            <w:tcBorders>
              <w:top w:val="nil"/>
              <w:left w:val="nil"/>
              <w:bottom w:val="nil"/>
              <w:right w:val="dotDotDash" w:sz="4" w:space="0" w:color="auto"/>
            </w:tcBorders>
            <w:noWrap/>
            <w:vAlign w:val="bottom"/>
            <w:hideMark/>
          </w:tcPr>
          <w:p w14:paraId="31377367" w14:textId="77777777" w:rsidR="00DD748B" w:rsidRPr="00DD748B" w:rsidRDefault="00DD748B" w:rsidP="00DD748B">
            <w:pPr>
              <w:jc w:val="right"/>
              <w:rPr>
                <w:sz w:val="22"/>
                <w:szCs w:val="22"/>
                <w:lang w:eastAsia="en-US"/>
              </w:rPr>
            </w:pPr>
            <w:r w:rsidRPr="00DD748B">
              <w:rPr>
                <w:sz w:val="22"/>
                <w:szCs w:val="22"/>
                <w:lang w:eastAsia="en-US"/>
              </w:rPr>
              <w:t>48.11</w:t>
            </w:r>
          </w:p>
        </w:tc>
      </w:tr>
      <w:tr w:rsidR="00DD748B" w:rsidRPr="00DD748B" w14:paraId="64C53A26" w14:textId="77777777" w:rsidTr="00B85886">
        <w:trPr>
          <w:trHeight w:val="288"/>
          <w:jc w:val="center"/>
        </w:trPr>
        <w:tc>
          <w:tcPr>
            <w:tcW w:w="1060" w:type="dxa"/>
            <w:tcBorders>
              <w:top w:val="nil"/>
              <w:left w:val="dotDotDash" w:sz="4" w:space="0" w:color="auto"/>
              <w:bottom w:val="nil"/>
              <w:right w:val="dotDotDash" w:sz="4" w:space="0" w:color="auto"/>
            </w:tcBorders>
            <w:noWrap/>
            <w:vAlign w:val="bottom"/>
            <w:hideMark/>
          </w:tcPr>
          <w:p w14:paraId="08250B58" w14:textId="77777777" w:rsidR="00DD748B" w:rsidRPr="00DD748B" w:rsidRDefault="00DD748B" w:rsidP="00DD748B">
            <w:pPr>
              <w:jc w:val="right"/>
              <w:rPr>
                <w:sz w:val="22"/>
                <w:szCs w:val="22"/>
                <w:lang w:eastAsia="en-US"/>
              </w:rPr>
            </w:pPr>
            <w:r w:rsidRPr="00DD748B">
              <w:rPr>
                <w:sz w:val="22"/>
                <w:szCs w:val="22"/>
                <w:lang w:eastAsia="en-US"/>
              </w:rPr>
              <w:t>-5.25</w:t>
            </w:r>
          </w:p>
        </w:tc>
        <w:tc>
          <w:tcPr>
            <w:tcW w:w="1060" w:type="dxa"/>
            <w:tcBorders>
              <w:top w:val="nil"/>
              <w:left w:val="nil"/>
              <w:bottom w:val="nil"/>
              <w:right w:val="dotDotDash" w:sz="4" w:space="0" w:color="auto"/>
            </w:tcBorders>
            <w:noWrap/>
            <w:vAlign w:val="bottom"/>
            <w:hideMark/>
          </w:tcPr>
          <w:p w14:paraId="1030D782" w14:textId="77777777" w:rsidR="00DD748B" w:rsidRPr="00DD748B" w:rsidRDefault="00DD748B" w:rsidP="00DD748B">
            <w:pPr>
              <w:jc w:val="right"/>
              <w:rPr>
                <w:sz w:val="22"/>
                <w:szCs w:val="22"/>
                <w:lang w:eastAsia="en-US"/>
              </w:rPr>
            </w:pPr>
            <w:r w:rsidRPr="00DD748B">
              <w:rPr>
                <w:sz w:val="22"/>
                <w:szCs w:val="22"/>
                <w:lang w:eastAsia="en-US"/>
              </w:rPr>
              <w:t>3.76</w:t>
            </w:r>
          </w:p>
        </w:tc>
        <w:tc>
          <w:tcPr>
            <w:tcW w:w="1060" w:type="dxa"/>
            <w:tcBorders>
              <w:top w:val="nil"/>
              <w:left w:val="nil"/>
              <w:bottom w:val="nil"/>
              <w:right w:val="dotDotDash" w:sz="4" w:space="0" w:color="auto"/>
            </w:tcBorders>
            <w:noWrap/>
            <w:vAlign w:val="bottom"/>
            <w:hideMark/>
          </w:tcPr>
          <w:p w14:paraId="3CC853F8" w14:textId="77777777" w:rsidR="00DD748B" w:rsidRPr="00DD748B" w:rsidRDefault="00DD748B" w:rsidP="00DD748B">
            <w:pPr>
              <w:jc w:val="right"/>
              <w:rPr>
                <w:sz w:val="22"/>
                <w:szCs w:val="22"/>
                <w:lang w:eastAsia="en-US"/>
              </w:rPr>
            </w:pPr>
            <w:r w:rsidRPr="00DD748B">
              <w:rPr>
                <w:sz w:val="22"/>
                <w:szCs w:val="22"/>
                <w:lang w:eastAsia="en-US"/>
              </w:rPr>
              <w:t>53.09</w:t>
            </w:r>
          </w:p>
        </w:tc>
        <w:tc>
          <w:tcPr>
            <w:tcW w:w="1060" w:type="dxa"/>
            <w:tcBorders>
              <w:top w:val="nil"/>
              <w:left w:val="nil"/>
              <w:bottom w:val="nil"/>
              <w:right w:val="dotDotDash" w:sz="4" w:space="0" w:color="auto"/>
            </w:tcBorders>
            <w:noWrap/>
            <w:vAlign w:val="bottom"/>
            <w:hideMark/>
          </w:tcPr>
          <w:p w14:paraId="6C4A1E58" w14:textId="77777777" w:rsidR="00DD748B" w:rsidRPr="00DD748B" w:rsidRDefault="00DD748B" w:rsidP="00DD748B">
            <w:pPr>
              <w:jc w:val="right"/>
              <w:rPr>
                <w:sz w:val="22"/>
                <w:szCs w:val="22"/>
                <w:lang w:eastAsia="en-US"/>
              </w:rPr>
            </w:pPr>
            <w:r w:rsidRPr="00DD748B">
              <w:rPr>
                <w:sz w:val="22"/>
                <w:szCs w:val="22"/>
                <w:lang w:eastAsia="en-US"/>
              </w:rPr>
              <w:t>53.22</w:t>
            </w:r>
          </w:p>
        </w:tc>
        <w:tc>
          <w:tcPr>
            <w:tcW w:w="1060" w:type="dxa"/>
            <w:tcBorders>
              <w:top w:val="nil"/>
              <w:left w:val="nil"/>
              <w:bottom w:val="nil"/>
              <w:right w:val="dotDotDash" w:sz="4" w:space="0" w:color="auto"/>
            </w:tcBorders>
            <w:noWrap/>
            <w:vAlign w:val="bottom"/>
            <w:hideMark/>
          </w:tcPr>
          <w:p w14:paraId="727AFA38" w14:textId="77777777" w:rsidR="00DD748B" w:rsidRPr="00DD748B" w:rsidRDefault="00DD748B" w:rsidP="00DD748B">
            <w:pPr>
              <w:jc w:val="right"/>
              <w:rPr>
                <w:sz w:val="22"/>
                <w:szCs w:val="22"/>
                <w:lang w:eastAsia="en-US"/>
              </w:rPr>
            </w:pPr>
            <w:r w:rsidRPr="00DD748B">
              <w:rPr>
                <w:sz w:val="22"/>
                <w:szCs w:val="22"/>
                <w:lang w:eastAsia="en-US"/>
              </w:rPr>
              <w:t>-0.02</w:t>
            </w:r>
          </w:p>
        </w:tc>
        <w:tc>
          <w:tcPr>
            <w:tcW w:w="1060" w:type="dxa"/>
            <w:tcBorders>
              <w:top w:val="nil"/>
              <w:left w:val="nil"/>
              <w:bottom w:val="nil"/>
              <w:right w:val="dotDotDash" w:sz="4" w:space="0" w:color="auto"/>
            </w:tcBorders>
            <w:noWrap/>
            <w:vAlign w:val="bottom"/>
            <w:hideMark/>
          </w:tcPr>
          <w:p w14:paraId="72DE380B" w14:textId="77777777" w:rsidR="00DD748B" w:rsidRPr="00DD748B" w:rsidRDefault="00DD748B" w:rsidP="00DD748B">
            <w:pPr>
              <w:jc w:val="right"/>
              <w:rPr>
                <w:sz w:val="22"/>
                <w:szCs w:val="22"/>
                <w:lang w:eastAsia="en-US"/>
              </w:rPr>
            </w:pPr>
            <w:r w:rsidRPr="00DD748B">
              <w:rPr>
                <w:sz w:val="22"/>
                <w:szCs w:val="22"/>
                <w:lang w:eastAsia="en-US"/>
              </w:rPr>
              <w:t>22.34</w:t>
            </w:r>
          </w:p>
        </w:tc>
        <w:tc>
          <w:tcPr>
            <w:tcW w:w="1060" w:type="dxa"/>
            <w:tcBorders>
              <w:top w:val="nil"/>
              <w:left w:val="nil"/>
              <w:bottom w:val="nil"/>
              <w:right w:val="dotDotDash" w:sz="4" w:space="0" w:color="auto"/>
            </w:tcBorders>
            <w:noWrap/>
            <w:vAlign w:val="bottom"/>
            <w:hideMark/>
          </w:tcPr>
          <w:p w14:paraId="5218E805" w14:textId="77777777" w:rsidR="00DD748B" w:rsidRPr="00DD748B" w:rsidRDefault="00DD748B" w:rsidP="00DD748B">
            <w:pPr>
              <w:jc w:val="right"/>
              <w:rPr>
                <w:sz w:val="22"/>
                <w:szCs w:val="22"/>
                <w:lang w:eastAsia="en-US"/>
              </w:rPr>
            </w:pPr>
            <w:r w:rsidRPr="00DD748B">
              <w:rPr>
                <w:sz w:val="22"/>
                <w:szCs w:val="22"/>
                <w:lang w:eastAsia="en-US"/>
              </w:rPr>
              <w:t>3.76</w:t>
            </w:r>
          </w:p>
        </w:tc>
        <w:tc>
          <w:tcPr>
            <w:tcW w:w="1060" w:type="dxa"/>
            <w:tcBorders>
              <w:top w:val="nil"/>
              <w:left w:val="nil"/>
              <w:bottom w:val="nil"/>
              <w:right w:val="dotDotDash" w:sz="4" w:space="0" w:color="auto"/>
            </w:tcBorders>
            <w:noWrap/>
            <w:vAlign w:val="bottom"/>
            <w:hideMark/>
          </w:tcPr>
          <w:p w14:paraId="2089E28F" w14:textId="77777777" w:rsidR="00DD748B" w:rsidRPr="00DD748B" w:rsidRDefault="00DD748B" w:rsidP="00DD748B">
            <w:pPr>
              <w:jc w:val="right"/>
              <w:rPr>
                <w:sz w:val="22"/>
                <w:szCs w:val="22"/>
                <w:lang w:eastAsia="en-US"/>
              </w:rPr>
            </w:pPr>
            <w:r w:rsidRPr="00DD748B">
              <w:rPr>
                <w:sz w:val="22"/>
                <w:szCs w:val="22"/>
                <w:lang w:eastAsia="en-US"/>
              </w:rPr>
              <w:t>48.17</w:t>
            </w:r>
          </w:p>
        </w:tc>
      </w:tr>
      <w:tr w:rsidR="00DD748B" w:rsidRPr="00DD748B" w14:paraId="008B7CD2" w14:textId="77777777" w:rsidTr="00B85886">
        <w:trPr>
          <w:trHeight w:val="288"/>
          <w:jc w:val="center"/>
        </w:trPr>
        <w:tc>
          <w:tcPr>
            <w:tcW w:w="1060" w:type="dxa"/>
            <w:tcBorders>
              <w:top w:val="nil"/>
              <w:left w:val="dotDotDash" w:sz="4" w:space="0" w:color="auto"/>
              <w:bottom w:val="nil"/>
              <w:right w:val="dotDotDash" w:sz="4" w:space="0" w:color="auto"/>
            </w:tcBorders>
            <w:noWrap/>
            <w:vAlign w:val="bottom"/>
            <w:hideMark/>
          </w:tcPr>
          <w:p w14:paraId="7D54B877" w14:textId="77777777" w:rsidR="00DD748B" w:rsidRPr="00DD748B" w:rsidRDefault="00DD748B" w:rsidP="00DD748B">
            <w:pPr>
              <w:jc w:val="right"/>
              <w:rPr>
                <w:sz w:val="22"/>
                <w:szCs w:val="22"/>
                <w:lang w:eastAsia="en-US"/>
              </w:rPr>
            </w:pPr>
            <w:r w:rsidRPr="00DD748B">
              <w:rPr>
                <w:sz w:val="22"/>
                <w:szCs w:val="22"/>
                <w:lang w:eastAsia="en-US"/>
              </w:rPr>
              <w:t>-5.00</w:t>
            </w:r>
          </w:p>
        </w:tc>
        <w:tc>
          <w:tcPr>
            <w:tcW w:w="1060" w:type="dxa"/>
            <w:tcBorders>
              <w:top w:val="nil"/>
              <w:left w:val="nil"/>
              <w:bottom w:val="nil"/>
              <w:right w:val="dotDotDash" w:sz="4" w:space="0" w:color="auto"/>
            </w:tcBorders>
            <w:noWrap/>
            <w:vAlign w:val="bottom"/>
            <w:hideMark/>
          </w:tcPr>
          <w:p w14:paraId="3635A651" w14:textId="77777777" w:rsidR="00DD748B" w:rsidRPr="00DD748B" w:rsidRDefault="00DD748B" w:rsidP="00DD748B">
            <w:pPr>
              <w:jc w:val="right"/>
              <w:rPr>
                <w:sz w:val="22"/>
                <w:szCs w:val="22"/>
                <w:lang w:eastAsia="en-US"/>
              </w:rPr>
            </w:pPr>
            <w:r w:rsidRPr="00DD748B">
              <w:rPr>
                <w:sz w:val="22"/>
                <w:szCs w:val="22"/>
                <w:lang w:eastAsia="en-US"/>
              </w:rPr>
              <w:t>4.99</w:t>
            </w:r>
          </w:p>
        </w:tc>
        <w:tc>
          <w:tcPr>
            <w:tcW w:w="1060" w:type="dxa"/>
            <w:tcBorders>
              <w:top w:val="nil"/>
              <w:left w:val="nil"/>
              <w:bottom w:val="nil"/>
              <w:right w:val="dotDotDash" w:sz="4" w:space="0" w:color="auto"/>
            </w:tcBorders>
            <w:noWrap/>
            <w:vAlign w:val="bottom"/>
            <w:hideMark/>
          </w:tcPr>
          <w:p w14:paraId="433A3948" w14:textId="77777777" w:rsidR="00DD748B" w:rsidRPr="00DD748B" w:rsidRDefault="00DD748B" w:rsidP="00DD748B">
            <w:pPr>
              <w:jc w:val="right"/>
              <w:rPr>
                <w:sz w:val="22"/>
                <w:szCs w:val="22"/>
                <w:lang w:eastAsia="en-US"/>
              </w:rPr>
            </w:pPr>
            <w:r w:rsidRPr="00DD748B">
              <w:rPr>
                <w:sz w:val="22"/>
                <w:szCs w:val="22"/>
                <w:lang w:eastAsia="en-US"/>
              </w:rPr>
              <w:t>51.95</w:t>
            </w:r>
          </w:p>
        </w:tc>
        <w:tc>
          <w:tcPr>
            <w:tcW w:w="1060" w:type="dxa"/>
            <w:tcBorders>
              <w:top w:val="nil"/>
              <w:left w:val="nil"/>
              <w:bottom w:val="nil"/>
              <w:right w:val="dotDotDash" w:sz="4" w:space="0" w:color="auto"/>
            </w:tcBorders>
            <w:noWrap/>
            <w:vAlign w:val="bottom"/>
            <w:hideMark/>
          </w:tcPr>
          <w:p w14:paraId="2BB4606A" w14:textId="77777777" w:rsidR="00DD748B" w:rsidRPr="00DD748B" w:rsidRDefault="00DD748B" w:rsidP="00DD748B">
            <w:pPr>
              <w:jc w:val="right"/>
              <w:rPr>
                <w:sz w:val="22"/>
                <w:szCs w:val="22"/>
                <w:lang w:eastAsia="en-US"/>
              </w:rPr>
            </w:pPr>
            <w:r w:rsidRPr="00DD748B">
              <w:rPr>
                <w:sz w:val="22"/>
                <w:szCs w:val="22"/>
                <w:lang w:eastAsia="en-US"/>
              </w:rPr>
              <w:t>52.19</w:t>
            </w:r>
          </w:p>
        </w:tc>
        <w:tc>
          <w:tcPr>
            <w:tcW w:w="1060" w:type="dxa"/>
            <w:tcBorders>
              <w:top w:val="nil"/>
              <w:left w:val="nil"/>
              <w:bottom w:val="nil"/>
              <w:right w:val="dotDotDash" w:sz="4" w:space="0" w:color="auto"/>
            </w:tcBorders>
            <w:noWrap/>
            <w:vAlign w:val="bottom"/>
            <w:hideMark/>
          </w:tcPr>
          <w:p w14:paraId="41E39381" w14:textId="77777777" w:rsidR="00DD748B" w:rsidRPr="00DD748B" w:rsidRDefault="00DD748B" w:rsidP="00DD748B">
            <w:pPr>
              <w:jc w:val="right"/>
              <w:rPr>
                <w:sz w:val="22"/>
                <w:szCs w:val="22"/>
                <w:lang w:eastAsia="en-US"/>
              </w:rPr>
            </w:pPr>
            <w:r w:rsidRPr="00DD748B">
              <w:rPr>
                <w:sz w:val="22"/>
                <w:szCs w:val="22"/>
                <w:lang w:eastAsia="en-US"/>
              </w:rPr>
              <w:t>0.01</w:t>
            </w:r>
          </w:p>
        </w:tc>
        <w:tc>
          <w:tcPr>
            <w:tcW w:w="1060" w:type="dxa"/>
            <w:tcBorders>
              <w:top w:val="nil"/>
              <w:left w:val="nil"/>
              <w:bottom w:val="nil"/>
              <w:right w:val="dotDotDash" w:sz="4" w:space="0" w:color="auto"/>
            </w:tcBorders>
            <w:noWrap/>
            <w:vAlign w:val="bottom"/>
            <w:hideMark/>
          </w:tcPr>
          <w:p w14:paraId="529EA343" w14:textId="77777777" w:rsidR="00DD748B" w:rsidRPr="00DD748B" w:rsidRDefault="00DD748B" w:rsidP="00DD748B">
            <w:pPr>
              <w:jc w:val="right"/>
              <w:rPr>
                <w:sz w:val="22"/>
                <w:szCs w:val="22"/>
                <w:lang w:eastAsia="en-US"/>
              </w:rPr>
            </w:pPr>
            <w:r w:rsidRPr="00DD748B">
              <w:rPr>
                <w:sz w:val="22"/>
                <w:szCs w:val="22"/>
                <w:lang w:eastAsia="en-US"/>
              </w:rPr>
              <w:t>21.43</w:t>
            </w:r>
          </w:p>
        </w:tc>
        <w:tc>
          <w:tcPr>
            <w:tcW w:w="1060" w:type="dxa"/>
            <w:tcBorders>
              <w:top w:val="nil"/>
              <w:left w:val="nil"/>
              <w:bottom w:val="nil"/>
              <w:right w:val="dotDotDash" w:sz="4" w:space="0" w:color="auto"/>
            </w:tcBorders>
            <w:noWrap/>
            <w:vAlign w:val="bottom"/>
            <w:hideMark/>
          </w:tcPr>
          <w:p w14:paraId="2AEA34A8" w14:textId="77777777" w:rsidR="00DD748B" w:rsidRPr="00DD748B" w:rsidRDefault="00DD748B" w:rsidP="00DD748B">
            <w:pPr>
              <w:jc w:val="right"/>
              <w:rPr>
                <w:sz w:val="22"/>
                <w:szCs w:val="22"/>
                <w:lang w:eastAsia="en-US"/>
              </w:rPr>
            </w:pPr>
            <w:r w:rsidRPr="00DD748B">
              <w:rPr>
                <w:sz w:val="22"/>
                <w:szCs w:val="22"/>
                <w:lang w:eastAsia="en-US"/>
              </w:rPr>
              <w:t>4.99</w:t>
            </w:r>
          </w:p>
        </w:tc>
        <w:tc>
          <w:tcPr>
            <w:tcW w:w="1060" w:type="dxa"/>
            <w:tcBorders>
              <w:top w:val="nil"/>
              <w:left w:val="nil"/>
              <w:bottom w:val="nil"/>
              <w:right w:val="dotDotDash" w:sz="4" w:space="0" w:color="auto"/>
            </w:tcBorders>
            <w:noWrap/>
            <w:vAlign w:val="bottom"/>
            <w:hideMark/>
          </w:tcPr>
          <w:p w14:paraId="75F2D969" w14:textId="77777777" w:rsidR="00DD748B" w:rsidRPr="00DD748B" w:rsidRDefault="00DD748B" w:rsidP="00DD748B">
            <w:pPr>
              <w:jc w:val="right"/>
              <w:rPr>
                <w:sz w:val="22"/>
                <w:szCs w:val="22"/>
                <w:lang w:eastAsia="en-US"/>
              </w:rPr>
            </w:pPr>
            <w:r w:rsidRPr="00DD748B">
              <w:rPr>
                <w:sz w:val="22"/>
                <w:szCs w:val="22"/>
                <w:lang w:eastAsia="en-US"/>
              </w:rPr>
              <w:t>47.33</w:t>
            </w:r>
          </w:p>
        </w:tc>
      </w:tr>
      <w:tr w:rsidR="00DD748B" w:rsidRPr="00DD748B" w14:paraId="38C24D8E" w14:textId="77777777" w:rsidTr="00B85886">
        <w:trPr>
          <w:trHeight w:val="288"/>
          <w:jc w:val="center"/>
        </w:trPr>
        <w:tc>
          <w:tcPr>
            <w:tcW w:w="1060" w:type="dxa"/>
            <w:tcBorders>
              <w:top w:val="nil"/>
              <w:left w:val="dotDotDash" w:sz="4" w:space="0" w:color="auto"/>
              <w:bottom w:val="nil"/>
              <w:right w:val="dotDotDash" w:sz="4" w:space="0" w:color="auto"/>
            </w:tcBorders>
            <w:noWrap/>
            <w:vAlign w:val="bottom"/>
            <w:hideMark/>
          </w:tcPr>
          <w:p w14:paraId="02403885" w14:textId="77777777" w:rsidR="00DD748B" w:rsidRPr="00DD748B" w:rsidRDefault="00DD748B" w:rsidP="00DD748B">
            <w:pPr>
              <w:jc w:val="right"/>
              <w:rPr>
                <w:sz w:val="22"/>
                <w:szCs w:val="22"/>
                <w:lang w:eastAsia="en-US"/>
              </w:rPr>
            </w:pPr>
            <w:r w:rsidRPr="00DD748B">
              <w:rPr>
                <w:sz w:val="22"/>
                <w:szCs w:val="22"/>
                <w:lang w:eastAsia="en-US"/>
              </w:rPr>
              <w:t>-4.75</w:t>
            </w:r>
          </w:p>
        </w:tc>
        <w:tc>
          <w:tcPr>
            <w:tcW w:w="1060" w:type="dxa"/>
            <w:tcBorders>
              <w:top w:val="nil"/>
              <w:left w:val="nil"/>
              <w:bottom w:val="nil"/>
              <w:right w:val="dotDotDash" w:sz="4" w:space="0" w:color="auto"/>
            </w:tcBorders>
            <w:noWrap/>
            <w:vAlign w:val="bottom"/>
            <w:hideMark/>
          </w:tcPr>
          <w:p w14:paraId="74C4EA94" w14:textId="77777777" w:rsidR="00DD748B" w:rsidRPr="00DD748B" w:rsidRDefault="00DD748B" w:rsidP="00DD748B">
            <w:pPr>
              <w:jc w:val="right"/>
              <w:rPr>
                <w:sz w:val="22"/>
                <w:szCs w:val="22"/>
                <w:lang w:eastAsia="en-US"/>
              </w:rPr>
            </w:pPr>
            <w:r w:rsidRPr="00DD748B">
              <w:rPr>
                <w:sz w:val="22"/>
                <w:szCs w:val="22"/>
                <w:lang w:eastAsia="en-US"/>
              </w:rPr>
              <w:t>3.58</w:t>
            </w:r>
          </w:p>
        </w:tc>
        <w:tc>
          <w:tcPr>
            <w:tcW w:w="1060" w:type="dxa"/>
            <w:tcBorders>
              <w:top w:val="nil"/>
              <w:left w:val="nil"/>
              <w:bottom w:val="nil"/>
              <w:right w:val="dotDotDash" w:sz="4" w:space="0" w:color="auto"/>
            </w:tcBorders>
            <w:noWrap/>
            <w:vAlign w:val="bottom"/>
            <w:hideMark/>
          </w:tcPr>
          <w:p w14:paraId="4168382C" w14:textId="77777777" w:rsidR="00DD748B" w:rsidRPr="00DD748B" w:rsidRDefault="00DD748B" w:rsidP="00DD748B">
            <w:pPr>
              <w:jc w:val="right"/>
              <w:rPr>
                <w:sz w:val="22"/>
                <w:szCs w:val="22"/>
                <w:lang w:eastAsia="en-US"/>
              </w:rPr>
            </w:pPr>
            <w:r w:rsidRPr="00DD748B">
              <w:rPr>
                <w:sz w:val="22"/>
                <w:szCs w:val="22"/>
                <w:lang w:eastAsia="en-US"/>
              </w:rPr>
              <w:t>52.04</w:t>
            </w:r>
          </w:p>
        </w:tc>
        <w:tc>
          <w:tcPr>
            <w:tcW w:w="1060" w:type="dxa"/>
            <w:tcBorders>
              <w:top w:val="nil"/>
              <w:left w:val="nil"/>
              <w:bottom w:val="nil"/>
              <w:right w:val="dotDotDash" w:sz="4" w:space="0" w:color="auto"/>
            </w:tcBorders>
            <w:noWrap/>
            <w:vAlign w:val="bottom"/>
            <w:hideMark/>
          </w:tcPr>
          <w:p w14:paraId="563FB9A3" w14:textId="77777777" w:rsidR="00DD748B" w:rsidRPr="00DD748B" w:rsidRDefault="00DD748B" w:rsidP="00DD748B">
            <w:pPr>
              <w:jc w:val="right"/>
              <w:rPr>
                <w:sz w:val="22"/>
                <w:szCs w:val="22"/>
                <w:lang w:eastAsia="en-US"/>
              </w:rPr>
            </w:pPr>
            <w:r w:rsidRPr="00DD748B">
              <w:rPr>
                <w:sz w:val="22"/>
                <w:szCs w:val="22"/>
                <w:lang w:eastAsia="en-US"/>
              </w:rPr>
              <w:t>52.17</w:t>
            </w:r>
          </w:p>
        </w:tc>
        <w:tc>
          <w:tcPr>
            <w:tcW w:w="1060" w:type="dxa"/>
            <w:tcBorders>
              <w:top w:val="nil"/>
              <w:left w:val="nil"/>
              <w:bottom w:val="nil"/>
              <w:right w:val="dotDotDash" w:sz="4" w:space="0" w:color="auto"/>
            </w:tcBorders>
            <w:noWrap/>
            <w:vAlign w:val="bottom"/>
            <w:hideMark/>
          </w:tcPr>
          <w:p w14:paraId="65C19142" w14:textId="77777777" w:rsidR="00DD748B" w:rsidRPr="00DD748B" w:rsidRDefault="00DD748B" w:rsidP="00DD748B">
            <w:pPr>
              <w:jc w:val="right"/>
              <w:rPr>
                <w:sz w:val="22"/>
                <w:szCs w:val="22"/>
                <w:lang w:eastAsia="en-US"/>
              </w:rPr>
            </w:pPr>
            <w:r w:rsidRPr="00DD748B">
              <w:rPr>
                <w:sz w:val="22"/>
                <w:szCs w:val="22"/>
                <w:lang w:eastAsia="en-US"/>
              </w:rPr>
              <w:t>-0.03</w:t>
            </w:r>
          </w:p>
        </w:tc>
        <w:tc>
          <w:tcPr>
            <w:tcW w:w="1060" w:type="dxa"/>
            <w:tcBorders>
              <w:top w:val="nil"/>
              <w:left w:val="nil"/>
              <w:bottom w:val="nil"/>
              <w:right w:val="dotDotDash" w:sz="4" w:space="0" w:color="auto"/>
            </w:tcBorders>
            <w:noWrap/>
            <w:vAlign w:val="bottom"/>
            <w:hideMark/>
          </w:tcPr>
          <w:p w14:paraId="4DEE7228" w14:textId="77777777" w:rsidR="00DD748B" w:rsidRPr="00DD748B" w:rsidRDefault="00DD748B" w:rsidP="00DD748B">
            <w:pPr>
              <w:jc w:val="right"/>
              <w:rPr>
                <w:sz w:val="22"/>
                <w:szCs w:val="22"/>
                <w:lang w:eastAsia="en-US"/>
              </w:rPr>
            </w:pPr>
            <w:r w:rsidRPr="00DD748B">
              <w:rPr>
                <w:sz w:val="22"/>
                <w:szCs w:val="22"/>
                <w:lang w:eastAsia="en-US"/>
              </w:rPr>
              <w:t>21.68</w:t>
            </w:r>
          </w:p>
        </w:tc>
        <w:tc>
          <w:tcPr>
            <w:tcW w:w="1060" w:type="dxa"/>
            <w:tcBorders>
              <w:top w:val="nil"/>
              <w:left w:val="nil"/>
              <w:bottom w:val="nil"/>
              <w:right w:val="dotDotDash" w:sz="4" w:space="0" w:color="auto"/>
            </w:tcBorders>
            <w:noWrap/>
            <w:vAlign w:val="bottom"/>
            <w:hideMark/>
          </w:tcPr>
          <w:p w14:paraId="4F9E58EC" w14:textId="77777777" w:rsidR="00DD748B" w:rsidRPr="00DD748B" w:rsidRDefault="00DD748B" w:rsidP="00DD748B">
            <w:pPr>
              <w:jc w:val="right"/>
              <w:rPr>
                <w:sz w:val="22"/>
                <w:szCs w:val="22"/>
                <w:lang w:eastAsia="en-US"/>
              </w:rPr>
            </w:pPr>
            <w:r w:rsidRPr="00DD748B">
              <w:rPr>
                <w:sz w:val="22"/>
                <w:szCs w:val="22"/>
                <w:lang w:eastAsia="en-US"/>
              </w:rPr>
              <w:t>3.58</w:t>
            </w:r>
          </w:p>
        </w:tc>
        <w:tc>
          <w:tcPr>
            <w:tcW w:w="1060" w:type="dxa"/>
            <w:tcBorders>
              <w:top w:val="nil"/>
              <w:left w:val="nil"/>
              <w:bottom w:val="nil"/>
              <w:right w:val="dotDotDash" w:sz="4" w:space="0" w:color="auto"/>
            </w:tcBorders>
            <w:noWrap/>
            <w:vAlign w:val="bottom"/>
            <w:hideMark/>
          </w:tcPr>
          <w:p w14:paraId="08C64143" w14:textId="77777777" w:rsidR="00DD748B" w:rsidRPr="00DD748B" w:rsidRDefault="00DD748B" w:rsidP="00DD748B">
            <w:pPr>
              <w:jc w:val="right"/>
              <w:rPr>
                <w:sz w:val="22"/>
                <w:szCs w:val="22"/>
                <w:lang w:eastAsia="en-US"/>
              </w:rPr>
            </w:pPr>
            <w:r w:rsidRPr="00DD748B">
              <w:rPr>
                <w:sz w:val="22"/>
                <w:szCs w:val="22"/>
                <w:lang w:eastAsia="en-US"/>
              </w:rPr>
              <w:t>47.32</w:t>
            </w:r>
          </w:p>
        </w:tc>
      </w:tr>
      <w:tr w:rsidR="00DD748B" w:rsidRPr="00DD748B" w14:paraId="5BB247F7" w14:textId="77777777" w:rsidTr="00B85886">
        <w:trPr>
          <w:trHeight w:val="288"/>
          <w:jc w:val="center"/>
        </w:trPr>
        <w:tc>
          <w:tcPr>
            <w:tcW w:w="1060" w:type="dxa"/>
            <w:tcBorders>
              <w:top w:val="nil"/>
              <w:left w:val="dotDotDash" w:sz="4" w:space="0" w:color="auto"/>
              <w:bottom w:val="nil"/>
              <w:right w:val="dotDotDash" w:sz="4" w:space="0" w:color="auto"/>
            </w:tcBorders>
            <w:noWrap/>
            <w:vAlign w:val="bottom"/>
            <w:hideMark/>
          </w:tcPr>
          <w:p w14:paraId="11260C7E" w14:textId="77777777" w:rsidR="00DD748B" w:rsidRPr="00DD748B" w:rsidRDefault="00DD748B" w:rsidP="00DD748B">
            <w:pPr>
              <w:jc w:val="right"/>
              <w:rPr>
                <w:sz w:val="22"/>
                <w:szCs w:val="22"/>
                <w:lang w:eastAsia="en-US"/>
              </w:rPr>
            </w:pPr>
            <w:r w:rsidRPr="00DD748B">
              <w:rPr>
                <w:sz w:val="22"/>
                <w:szCs w:val="22"/>
                <w:lang w:eastAsia="en-US"/>
              </w:rPr>
              <w:t>-4.50</w:t>
            </w:r>
          </w:p>
        </w:tc>
        <w:tc>
          <w:tcPr>
            <w:tcW w:w="1060" w:type="dxa"/>
            <w:tcBorders>
              <w:top w:val="nil"/>
              <w:left w:val="nil"/>
              <w:bottom w:val="nil"/>
              <w:right w:val="dotDotDash" w:sz="4" w:space="0" w:color="auto"/>
            </w:tcBorders>
            <w:noWrap/>
            <w:vAlign w:val="bottom"/>
            <w:hideMark/>
          </w:tcPr>
          <w:p w14:paraId="7BB9F152" w14:textId="77777777" w:rsidR="00DD748B" w:rsidRPr="00DD748B" w:rsidRDefault="00DD748B" w:rsidP="00DD748B">
            <w:pPr>
              <w:jc w:val="right"/>
              <w:rPr>
                <w:sz w:val="22"/>
                <w:szCs w:val="22"/>
                <w:lang w:eastAsia="en-US"/>
              </w:rPr>
            </w:pPr>
            <w:r w:rsidRPr="00DD748B">
              <w:rPr>
                <w:sz w:val="22"/>
                <w:szCs w:val="22"/>
                <w:lang w:eastAsia="en-US"/>
              </w:rPr>
              <w:t>3.51</w:t>
            </w:r>
          </w:p>
        </w:tc>
        <w:tc>
          <w:tcPr>
            <w:tcW w:w="1060" w:type="dxa"/>
            <w:tcBorders>
              <w:top w:val="nil"/>
              <w:left w:val="nil"/>
              <w:bottom w:val="nil"/>
              <w:right w:val="dotDotDash" w:sz="4" w:space="0" w:color="auto"/>
            </w:tcBorders>
            <w:noWrap/>
            <w:vAlign w:val="bottom"/>
            <w:hideMark/>
          </w:tcPr>
          <w:p w14:paraId="276BD5CB" w14:textId="77777777" w:rsidR="00DD748B" w:rsidRPr="00DD748B" w:rsidRDefault="00DD748B" w:rsidP="00DD748B">
            <w:pPr>
              <w:jc w:val="right"/>
              <w:rPr>
                <w:sz w:val="22"/>
                <w:szCs w:val="22"/>
                <w:lang w:eastAsia="en-US"/>
              </w:rPr>
            </w:pPr>
            <w:r w:rsidRPr="00DD748B">
              <w:rPr>
                <w:sz w:val="22"/>
                <w:szCs w:val="22"/>
                <w:lang w:eastAsia="en-US"/>
              </w:rPr>
              <w:t>51.02</w:t>
            </w:r>
          </w:p>
        </w:tc>
        <w:tc>
          <w:tcPr>
            <w:tcW w:w="1060" w:type="dxa"/>
            <w:tcBorders>
              <w:top w:val="nil"/>
              <w:left w:val="nil"/>
              <w:bottom w:val="nil"/>
              <w:right w:val="dotDotDash" w:sz="4" w:space="0" w:color="auto"/>
            </w:tcBorders>
            <w:noWrap/>
            <w:vAlign w:val="bottom"/>
            <w:hideMark/>
          </w:tcPr>
          <w:p w14:paraId="6EF5A216" w14:textId="77777777" w:rsidR="00DD748B" w:rsidRPr="00DD748B" w:rsidRDefault="00DD748B" w:rsidP="00DD748B">
            <w:pPr>
              <w:jc w:val="right"/>
              <w:rPr>
                <w:sz w:val="22"/>
                <w:szCs w:val="22"/>
                <w:lang w:eastAsia="en-US"/>
              </w:rPr>
            </w:pPr>
            <w:r w:rsidRPr="00DD748B">
              <w:rPr>
                <w:sz w:val="22"/>
                <w:szCs w:val="22"/>
                <w:lang w:eastAsia="en-US"/>
              </w:rPr>
              <w:t>51.14</w:t>
            </w:r>
          </w:p>
        </w:tc>
        <w:tc>
          <w:tcPr>
            <w:tcW w:w="1060" w:type="dxa"/>
            <w:tcBorders>
              <w:top w:val="nil"/>
              <w:left w:val="nil"/>
              <w:bottom w:val="nil"/>
              <w:right w:val="dotDotDash" w:sz="4" w:space="0" w:color="auto"/>
            </w:tcBorders>
            <w:noWrap/>
            <w:vAlign w:val="bottom"/>
            <w:hideMark/>
          </w:tcPr>
          <w:p w14:paraId="605821EC" w14:textId="77777777" w:rsidR="00DD748B" w:rsidRPr="00DD748B" w:rsidRDefault="00DD748B" w:rsidP="00DD748B">
            <w:pPr>
              <w:jc w:val="right"/>
              <w:rPr>
                <w:sz w:val="22"/>
                <w:szCs w:val="22"/>
                <w:lang w:eastAsia="en-US"/>
              </w:rPr>
            </w:pPr>
            <w:r w:rsidRPr="00DD748B">
              <w:rPr>
                <w:sz w:val="22"/>
                <w:szCs w:val="22"/>
                <w:lang w:eastAsia="en-US"/>
              </w:rPr>
              <w:t>-0.04</w:t>
            </w:r>
          </w:p>
        </w:tc>
        <w:tc>
          <w:tcPr>
            <w:tcW w:w="1060" w:type="dxa"/>
            <w:tcBorders>
              <w:top w:val="nil"/>
              <w:left w:val="nil"/>
              <w:bottom w:val="nil"/>
              <w:right w:val="dotDotDash" w:sz="4" w:space="0" w:color="auto"/>
            </w:tcBorders>
            <w:noWrap/>
            <w:vAlign w:val="bottom"/>
            <w:hideMark/>
          </w:tcPr>
          <w:p w14:paraId="301A455C" w14:textId="77777777" w:rsidR="00DD748B" w:rsidRPr="00DD748B" w:rsidRDefault="00DD748B" w:rsidP="00DD748B">
            <w:pPr>
              <w:jc w:val="right"/>
              <w:rPr>
                <w:sz w:val="22"/>
                <w:szCs w:val="22"/>
                <w:lang w:eastAsia="en-US"/>
              </w:rPr>
            </w:pPr>
            <w:r w:rsidRPr="00DD748B">
              <w:rPr>
                <w:sz w:val="22"/>
                <w:szCs w:val="22"/>
                <w:lang w:eastAsia="en-US"/>
              </w:rPr>
              <w:t>20.90</w:t>
            </w:r>
          </w:p>
        </w:tc>
        <w:tc>
          <w:tcPr>
            <w:tcW w:w="1060" w:type="dxa"/>
            <w:tcBorders>
              <w:top w:val="nil"/>
              <w:left w:val="nil"/>
              <w:bottom w:val="nil"/>
              <w:right w:val="dotDotDash" w:sz="4" w:space="0" w:color="auto"/>
            </w:tcBorders>
            <w:noWrap/>
            <w:vAlign w:val="bottom"/>
            <w:hideMark/>
          </w:tcPr>
          <w:p w14:paraId="7AE3A01A" w14:textId="77777777" w:rsidR="00DD748B" w:rsidRPr="00DD748B" w:rsidRDefault="00DD748B" w:rsidP="00DD748B">
            <w:pPr>
              <w:jc w:val="right"/>
              <w:rPr>
                <w:sz w:val="22"/>
                <w:szCs w:val="22"/>
                <w:lang w:eastAsia="en-US"/>
              </w:rPr>
            </w:pPr>
            <w:r w:rsidRPr="00DD748B">
              <w:rPr>
                <w:sz w:val="22"/>
                <w:szCs w:val="22"/>
                <w:lang w:eastAsia="en-US"/>
              </w:rPr>
              <w:t>3.51</w:t>
            </w:r>
          </w:p>
        </w:tc>
        <w:tc>
          <w:tcPr>
            <w:tcW w:w="1060" w:type="dxa"/>
            <w:tcBorders>
              <w:top w:val="nil"/>
              <w:left w:val="nil"/>
              <w:bottom w:val="nil"/>
              <w:right w:val="dotDotDash" w:sz="4" w:space="0" w:color="auto"/>
            </w:tcBorders>
            <w:noWrap/>
            <w:vAlign w:val="bottom"/>
            <w:hideMark/>
          </w:tcPr>
          <w:p w14:paraId="098202CE" w14:textId="77777777" w:rsidR="00DD748B" w:rsidRPr="00DD748B" w:rsidRDefault="00DD748B" w:rsidP="00DD748B">
            <w:pPr>
              <w:jc w:val="right"/>
              <w:rPr>
                <w:sz w:val="22"/>
                <w:szCs w:val="22"/>
                <w:lang w:eastAsia="en-US"/>
              </w:rPr>
            </w:pPr>
            <w:r w:rsidRPr="00DD748B">
              <w:rPr>
                <w:sz w:val="22"/>
                <w:szCs w:val="22"/>
                <w:lang w:eastAsia="en-US"/>
              </w:rPr>
              <w:t>46.54</w:t>
            </w:r>
          </w:p>
        </w:tc>
      </w:tr>
      <w:tr w:rsidR="00DD748B" w:rsidRPr="00DD748B" w14:paraId="0ACC5447" w14:textId="77777777" w:rsidTr="00B85886">
        <w:trPr>
          <w:trHeight w:val="288"/>
          <w:jc w:val="center"/>
        </w:trPr>
        <w:tc>
          <w:tcPr>
            <w:tcW w:w="1060" w:type="dxa"/>
            <w:tcBorders>
              <w:top w:val="nil"/>
              <w:left w:val="dotDotDash" w:sz="4" w:space="0" w:color="auto"/>
              <w:bottom w:val="nil"/>
              <w:right w:val="dotDotDash" w:sz="4" w:space="0" w:color="auto"/>
            </w:tcBorders>
            <w:noWrap/>
            <w:vAlign w:val="bottom"/>
            <w:hideMark/>
          </w:tcPr>
          <w:p w14:paraId="617FB23C" w14:textId="77777777" w:rsidR="00DD748B" w:rsidRPr="00DD748B" w:rsidRDefault="00DD748B" w:rsidP="00DD748B">
            <w:pPr>
              <w:jc w:val="right"/>
              <w:rPr>
                <w:sz w:val="22"/>
                <w:szCs w:val="22"/>
                <w:lang w:eastAsia="en-US"/>
              </w:rPr>
            </w:pPr>
            <w:r w:rsidRPr="00DD748B">
              <w:rPr>
                <w:sz w:val="22"/>
                <w:szCs w:val="22"/>
                <w:lang w:eastAsia="en-US"/>
              </w:rPr>
              <w:t>-4.25</w:t>
            </w:r>
          </w:p>
        </w:tc>
        <w:tc>
          <w:tcPr>
            <w:tcW w:w="1060" w:type="dxa"/>
            <w:tcBorders>
              <w:top w:val="nil"/>
              <w:left w:val="nil"/>
              <w:bottom w:val="nil"/>
              <w:right w:val="dotDotDash" w:sz="4" w:space="0" w:color="auto"/>
            </w:tcBorders>
            <w:noWrap/>
            <w:vAlign w:val="bottom"/>
            <w:hideMark/>
          </w:tcPr>
          <w:p w14:paraId="7AE58A06" w14:textId="77777777" w:rsidR="00DD748B" w:rsidRPr="00DD748B" w:rsidRDefault="00DD748B" w:rsidP="00DD748B">
            <w:pPr>
              <w:jc w:val="right"/>
              <w:rPr>
                <w:sz w:val="22"/>
                <w:szCs w:val="22"/>
                <w:lang w:eastAsia="en-US"/>
              </w:rPr>
            </w:pPr>
            <w:r w:rsidRPr="00DD748B">
              <w:rPr>
                <w:sz w:val="22"/>
                <w:szCs w:val="22"/>
                <w:lang w:eastAsia="en-US"/>
              </w:rPr>
              <w:t>2.27</w:t>
            </w:r>
          </w:p>
        </w:tc>
        <w:tc>
          <w:tcPr>
            <w:tcW w:w="1060" w:type="dxa"/>
            <w:tcBorders>
              <w:top w:val="nil"/>
              <w:left w:val="nil"/>
              <w:bottom w:val="nil"/>
              <w:right w:val="dotDotDash" w:sz="4" w:space="0" w:color="auto"/>
            </w:tcBorders>
            <w:noWrap/>
            <w:vAlign w:val="bottom"/>
            <w:hideMark/>
          </w:tcPr>
          <w:p w14:paraId="52ED0D67" w14:textId="77777777" w:rsidR="00DD748B" w:rsidRPr="00DD748B" w:rsidRDefault="00DD748B" w:rsidP="00DD748B">
            <w:pPr>
              <w:jc w:val="right"/>
              <w:rPr>
                <w:sz w:val="22"/>
                <w:szCs w:val="22"/>
                <w:lang w:eastAsia="en-US"/>
              </w:rPr>
            </w:pPr>
            <w:r w:rsidRPr="00DD748B">
              <w:rPr>
                <w:sz w:val="22"/>
                <w:szCs w:val="22"/>
                <w:lang w:eastAsia="en-US"/>
              </w:rPr>
              <w:t>50.81</w:t>
            </w:r>
          </w:p>
        </w:tc>
        <w:tc>
          <w:tcPr>
            <w:tcW w:w="1060" w:type="dxa"/>
            <w:tcBorders>
              <w:top w:val="nil"/>
              <w:left w:val="nil"/>
              <w:bottom w:val="nil"/>
              <w:right w:val="dotDotDash" w:sz="4" w:space="0" w:color="auto"/>
            </w:tcBorders>
            <w:noWrap/>
            <w:vAlign w:val="bottom"/>
            <w:hideMark/>
          </w:tcPr>
          <w:p w14:paraId="6B2800C2" w14:textId="77777777" w:rsidR="00DD748B" w:rsidRPr="00DD748B" w:rsidRDefault="00DD748B" w:rsidP="00DD748B">
            <w:pPr>
              <w:jc w:val="right"/>
              <w:rPr>
                <w:sz w:val="22"/>
                <w:szCs w:val="22"/>
                <w:lang w:eastAsia="en-US"/>
              </w:rPr>
            </w:pPr>
            <w:r w:rsidRPr="00DD748B">
              <w:rPr>
                <w:sz w:val="22"/>
                <w:szCs w:val="22"/>
                <w:lang w:eastAsia="en-US"/>
              </w:rPr>
              <w:t>50.86</w:t>
            </w:r>
          </w:p>
        </w:tc>
        <w:tc>
          <w:tcPr>
            <w:tcW w:w="1060" w:type="dxa"/>
            <w:tcBorders>
              <w:top w:val="nil"/>
              <w:left w:val="nil"/>
              <w:bottom w:val="nil"/>
              <w:right w:val="dotDotDash" w:sz="4" w:space="0" w:color="auto"/>
            </w:tcBorders>
            <w:noWrap/>
            <w:vAlign w:val="bottom"/>
            <w:hideMark/>
          </w:tcPr>
          <w:p w14:paraId="78B1F23B" w14:textId="77777777" w:rsidR="00DD748B" w:rsidRPr="00DD748B" w:rsidRDefault="00DD748B" w:rsidP="00DD748B">
            <w:pPr>
              <w:jc w:val="right"/>
              <w:rPr>
                <w:sz w:val="22"/>
                <w:szCs w:val="22"/>
                <w:lang w:eastAsia="en-US"/>
              </w:rPr>
            </w:pPr>
            <w:r w:rsidRPr="00DD748B">
              <w:rPr>
                <w:sz w:val="22"/>
                <w:szCs w:val="22"/>
                <w:lang w:eastAsia="en-US"/>
              </w:rPr>
              <w:t>-0.08</w:t>
            </w:r>
          </w:p>
        </w:tc>
        <w:tc>
          <w:tcPr>
            <w:tcW w:w="1060" w:type="dxa"/>
            <w:tcBorders>
              <w:top w:val="nil"/>
              <w:left w:val="nil"/>
              <w:bottom w:val="nil"/>
              <w:right w:val="dotDotDash" w:sz="4" w:space="0" w:color="auto"/>
            </w:tcBorders>
            <w:noWrap/>
            <w:vAlign w:val="bottom"/>
            <w:hideMark/>
          </w:tcPr>
          <w:p w14:paraId="5DA6C707" w14:textId="77777777" w:rsidR="00DD748B" w:rsidRPr="00DD748B" w:rsidRDefault="00DD748B" w:rsidP="00DD748B">
            <w:pPr>
              <w:jc w:val="right"/>
              <w:rPr>
                <w:sz w:val="22"/>
                <w:szCs w:val="22"/>
                <w:lang w:eastAsia="en-US"/>
              </w:rPr>
            </w:pPr>
            <w:r w:rsidRPr="00DD748B">
              <w:rPr>
                <w:sz w:val="22"/>
                <w:szCs w:val="22"/>
                <w:lang w:eastAsia="en-US"/>
              </w:rPr>
              <w:t>20.71</w:t>
            </w:r>
          </w:p>
        </w:tc>
        <w:tc>
          <w:tcPr>
            <w:tcW w:w="1060" w:type="dxa"/>
            <w:tcBorders>
              <w:top w:val="nil"/>
              <w:left w:val="nil"/>
              <w:bottom w:val="nil"/>
              <w:right w:val="dotDotDash" w:sz="4" w:space="0" w:color="auto"/>
            </w:tcBorders>
            <w:noWrap/>
            <w:vAlign w:val="bottom"/>
            <w:hideMark/>
          </w:tcPr>
          <w:p w14:paraId="622E52A6" w14:textId="77777777" w:rsidR="00DD748B" w:rsidRPr="00DD748B" w:rsidRDefault="00DD748B" w:rsidP="00DD748B">
            <w:pPr>
              <w:jc w:val="right"/>
              <w:rPr>
                <w:sz w:val="22"/>
                <w:szCs w:val="22"/>
                <w:lang w:eastAsia="en-US"/>
              </w:rPr>
            </w:pPr>
            <w:r w:rsidRPr="00DD748B">
              <w:rPr>
                <w:sz w:val="22"/>
                <w:szCs w:val="22"/>
                <w:lang w:eastAsia="en-US"/>
              </w:rPr>
              <w:t>2.27</w:t>
            </w:r>
          </w:p>
        </w:tc>
        <w:tc>
          <w:tcPr>
            <w:tcW w:w="1060" w:type="dxa"/>
            <w:tcBorders>
              <w:top w:val="nil"/>
              <w:left w:val="nil"/>
              <w:bottom w:val="nil"/>
              <w:right w:val="dotDotDash" w:sz="4" w:space="0" w:color="auto"/>
            </w:tcBorders>
            <w:noWrap/>
            <w:vAlign w:val="bottom"/>
            <w:hideMark/>
          </w:tcPr>
          <w:p w14:paraId="262594DB" w14:textId="77777777" w:rsidR="00DD748B" w:rsidRPr="00DD748B" w:rsidRDefault="00DD748B" w:rsidP="00DD748B">
            <w:pPr>
              <w:jc w:val="right"/>
              <w:rPr>
                <w:sz w:val="22"/>
                <w:szCs w:val="22"/>
                <w:lang w:eastAsia="en-US"/>
              </w:rPr>
            </w:pPr>
            <w:r w:rsidRPr="00DD748B">
              <w:rPr>
                <w:sz w:val="22"/>
                <w:szCs w:val="22"/>
                <w:lang w:eastAsia="en-US"/>
              </w:rPr>
              <w:t>46.40</w:t>
            </w:r>
          </w:p>
        </w:tc>
      </w:tr>
      <w:tr w:rsidR="00DD748B" w:rsidRPr="00DD748B" w14:paraId="6B9C01AF" w14:textId="77777777" w:rsidTr="00B85886">
        <w:trPr>
          <w:trHeight w:val="288"/>
          <w:jc w:val="center"/>
        </w:trPr>
        <w:tc>
          <w:tcPr>
            <w:tcW w:w="1060" w:type="dxa"/>
            <w:tcBorders>
              <w:top w:val="nil"/>
              <w:left w:val="dotDotDash" w:sz="4" w:space="0" w:color="auto"/>
              <w:bottom w:val="nil"/>
              <w:right w:val="dotDotDash" w:sz="4" w:space="0" w:color="auto"/>
            </w:tcBorders>
            <w:noWrap/>
            <w:vAlign w:val="bottom"/>
            <w:hideMark/>
          </w:tcPr>
          <w:p w14:paraId="5BC9DC8B" w14:textId="77777777" w:rsidR="00DD748B" w:rsidRPr="00DD748B" w:rsidRDefault="00DD748B" w:rsidP="00DD748B">
            <w:pPr>
              <w:jc w:val="right"/>
              <w:rPr>
                <w:sz w:val="22"/>
                <w:szCs w:val="22"/>
                <w:lang w:eastAsia="en-US"/>
              </w:rPr>
            </w:pPr>
            <w:r w:rsidRPr="00DD748B">
              <w:rPr>
                <w:sz w:val="22"/>
                <w:szCs w:val="22"/>
                <w:lang w:eastAsia="en-US"/>
              </w:rPr>
              <w:t>-4.00</w:t>
            </w:r>
          </w:p>
        </w:tc>
        <w:tc>
          <w:tcPr>
            <w:tcW w:w="1060" w:type="dxa"/>
            <w:tcBorders>
              <w:top w:val="nil"/>
              <w:left w:val="nil"/>
              <w:bottom w:val="nil"/>
              <w:right w:val="dotDotDash" w:sz="4" w:space="0" w:color="auto"/>
            </w:tcBorders>
            <w:noWrap/>
            <w:vAlign w:val="bottom"/>
            <w:hideMark/>
          </w:tcPr>
          <w:p w14:paraId="6A1E958A" w14:textId="77777777" w:rsidR="00DD748B" w:rsidRPr="00DD748B" w:rsidRDefault="00DD748B" w:rsidP="00DD748B">
            <w:pPr>
              <w:jc w:val="right"/>
              <w:rPr>
                <w:sz w:val="22"/>
                <w:szCs w:val="22"/>
                <w:lang w:eastAsia="en-US"/>
              </w:rPr>
            </w:pPr>
            <w:r w:rsidRPr="00DD748B">
              <w:rPr>
                <w:sz w:val="22"/>
                <w:szCs w:val="22"/>
                <w:lang w:eastAsia="en-US"/>
              </w:rPr>
              <w:t>2.66</w:t>
            </w:r>
          </w:p>
        </w:tc>
        <w:tc>
          <w:tcPr>
            <w:tcW w:w="1060" w:type="dxa"/>
            <w:tcBorders>
              <w:top w:val="nil"/>
              <w:left w:val="nil"/>
              <w:bottom w:val="nil"/>
              <w:right w:val="dotDotDash" w:sz="4" w:space="0" w:color="auto"/>
            </w:tcBorders>
            <w:noWrap/>
            <w:vAlign w:val="bottom"/>
            <w:hideMark/>
          </w:tcPr>
          <w:p w14:paraId="325BAF31" w14:textId="77777777" w:rsidR="00DD748B" w:rsidRPr="00DD748B" w:rsidRDefault="00DD748B" w:rsidP="00DD748B">
            <w:pPr>
              <w:jc w:val="right"/>
              <w:rPr>
                <w:sz w:val="22"/>
                <w:szCs w:val="22"/>
                <w:lang w:eastAsia="en-US"/>
              </w:rPr>
            </w:pPr>
            <w:r w:rsidRPr="00DD748B">
              <w:rPr>
                <w:sz w:val="22"/>
                <w:szCs w:val="22"/>
                <w:lang w:eastAsia="en-US"/>
              </w:rPr>
              <w:t>49.72</w:t>
            </w:r>
          </w:p>
        </w:tc>
        <w:tc>
          <w:tcPr>
            <w:tcW w:w="1060" w:type="dxa"/>
            <w:tcBorders>
              <w:top w:val="nil"/>
              <w:left w:val="nil"/>
              <w:bottom w:val="nil"/>
              <w:right w:val="dotDotDash" w:sz="4" w:space="0" w:color="auto"/>
            </w:tcBorders>
            <w:noWrap/>
            <w:vAlign w:val="bottom"/>
            <w:hideMark/>
          </w:tcPr>
          <w:p w14:paraId="025CBF66" w14:textId="77777777" w:rsidR="00DD748B" w:rsidRPr="00DD748B" w:rsidRDefault="00DD748B" w:rsidP="00DD748B">
            <w:pPr>
              <w:jc w:val="right"/>
              <w:rPr>
                <w:sz w:val="22"/>
                <w:szCs w:val="22"/>
                <w:lang w:eastAsia="en-US"/>
              </w:rPr>
            </w:pPr>
            <w:r w:rsidRPr="00DD748B">
              <w:rPr>
                <w:sz w:val="22"/>
                <w:szCs w:val="22"/>
                <w:lang w:eastAsia="en-US"/>
              </w:rPr>
              <w:t>49.79</w:t>
            </w:r>
          </w:p>
        </w:tc>
        <w:tc>
          <w:tcPr>
            <w:tcW w:w="1060" w:type="dxa"/>
            <w:tcBorders>
              <w:top w:val="nil"/>
              <w:left w:val="nil"/>
              <w:bottom w:val="nil"/>
              <w:right w:val="dotDotDash" w:sz="4" w:space="0" w:color="auto"/>
            </w:tcBorders>
            <w:noWrap/>
            <w:vAlign w:val="bottom"/>
            <w:hideMark/>
          </w:tcPr>
          <w:p w14:paraId="3B27624E" w14:textId="77777777" w:rsidR="00DD748B" w:rsidRPr="00DD748B" w:rsidRDefault="00DD748B" w:rsidP="00DD748B">
            <w:pPr>
              <w:jc w:val="right"/>
              <w:rPr>
                <w:sz w:val="22"/>
                <w:szCs w:val="22"/>
                <w:lang w:eastAsia="en-US"/>
              </w:rPr>
            </w:pPr>
            <w:r w:rsidRPr="00DD748B">
              <w:rPr>
                <w:sz w:val="22"/>
                <w:szCs w:val="22"/>
                <w:lang w:eastAsia="en-US"/>
              </w:rPr>
              <w:t>-0.07</w:t>
            </w:r>
          </w:p>
        </w:tc>
        <w:tc>
          <w:tcPr>
            <w:tcW w:w="1060" w:type="dxa"/>
            <w:tcBorders>
              <w:top w:val="nil"/>
              <w:left w:val="nil"/>
              <w:bottom w:val="nil"/>
              <w:right w:val="dotDotDash" w:sz="4" w:space="0" w:color="auto"/>
            </w:tcBorders>
            <w:noWrap/>
            <w:vAlign w:val="bottom"/>
            <w:hideMark/>
          </w:tcPr>
          <w:p w14:paraId="70F3114B" w14:textId="77777777" w:rsidR="00DD748B" w:rsidRPr="00DD748B" w:rsidRDefault="00DD748B" w:rsidP="00DD748B">
            <w:pPr>
              <w:jc w:val="right"/>
              <w:rPr>
                <w:sz w:val="22"/>
                <w:szCs w:val="22"/>
                <w:lang w:eastAsia="en-US"/>
              </w:rPr>
            </w:pPr>
            <w:r w:rsidRPr="00DD748B">
              <w:rPr>
                <w:sz w:val="22"/>
                <w:szCs w:val="22"/>
                <w:lang w:eastAsia="en-US"/>
              </w:rPr>
              <w:t>19.90</w:t>
            </w:r>
          </w:p>
        </w:tc>
        <w:tc>
          <w:tcPr>
            <w:tcW w:w="1060" w:type="dxa"/>
            <w:tcBorders>
              <w:top w:val="nil"/>
              <w:left w:val="nil"/>
              <w:bottom w:val="nil"/>
              <w:right w:val="dotDotDash" w:sz="4" w:space="0" w:color="auto"/>
            </w:tcBorders>
            <w:noWrap/>
            <w:vAlign w:val="bottom"/>
            <w:hideMark/>
          </w:tcPr>
          <w:p w14:paraId="37EB5B9D" w14:textId="77777777" w:rsidR="00DD748B" w:rsidRPr="00DD748B" w:rsidRDefault="00DD748B" w:rsidP="00DD748B">
            <w:pPr>
              <w:jc w:val="right"/>
              <w:rPr>
                <w:sz w:val="22"/>
                <w:szCs w:val="22"/>
                <w:lang w:eastAsia="en-US"/>
              </w:rPr>
            </w:pPr>
            <w:r w:rsidRPr="00DD748B">
              <w:rPr>
                <w:sz w:val="22"/>
                <w:szCs w:val="22"/>
                <w:lang w:eastAsia="en-US"/>
              </w:rPr>
              <w:t>2.66</w:t>
            </w:r>
          </w:p>
        </w:tc>
        <w:tc>
          <w:tcPr>
            <w:tcW w:w="1060" w:type="dxa"/>
            <w:tcBorders>
              <w:top w:val="nil"/>
              <w:left w:val="nil"/>
              <w:bottom w:val="nil"/>
              <w:right w:val="dotDotDash" w:sz="4" w:space="0" w:color="auto"/>
            </w:tcBorders>
            <w:noWrap/>
            <w:vAlign w:val="bottom"/>
            <w:hideMark/>
          </w:tcPr>
          <w:p w14:paraId="5B266921" w14:textId="77777777" w:rsidR="00DD748B" w:rsidRPr="00DD748B" w:rsidRDefault="00DD748B" w:rsidP="00DD748B">
            <w:pPr>
              <w:jc w:val="right"/>
              <w:rPr>
                <w:sz w:val="22"/>
                <w:szCs w:val="22"/>
                <w:lang w:eastAsia="en-US"/>
              </w:rPr>
            </w:pPr>
            <w:r w:rsidRPr="00DD748B">
              <w:rPr>
                <w:sz w:val="22"/>
                <w:szCs w:val="22"/>
                <w:lang w:eastAsia="en-US"/>
              </w:rPr>
              <w:t>45.57</w:t>
            </w:r>
          </w:p>
        </w:tc>
      </w:tr>
      <w:tr w:rsidR="00DD748B" w:rsidRPr="00DD748B" w14:paraId="4B9B3028" w14:textId="77777777" w:rsidTr="00B85886">
        <w:trPr>
          <w:trHeight w:val="288"/>
          <w:jc w:val="center"/>
        </w:trPr>
        <w:tc>
          <w:tcPr>
            <w:tcW w:w="1060" w:type="dxa"/>
            <w:tcBorders>
              <w:top w:val="nil"/>
              <w:left w:val="dotDotDash" w:sz="4" w:space="0" w:color="auto"/>
              <w:bottom w:val="nil"/>
              <w:right w:val="dotDotDash" w:sz="4" w:space="0" w:color="auto"/>
            </w:tcBorders>
            <w:noWrap/>
            <w:vAlign w:val="bottom"/>
            <w:hideMark/>
          </w:tcPr>
          <w:p w14:paraId="5AF98996" w14:textId="77777777" w:rsidR="00DD748B" w:rsidRPr="00DD748B" w:rsidRDefault="00DD748B" w:rsidP="00DD748B">
            <w:pPr>
              <w:jc w:val="right"/>
              <w:rPr>
                <w:sz w:val="22"/>
                <w:szCs w:val="22"/>
                <w:lang w:eastAsia="en-US"/>
              </w:rPr>
            </w:pPr>
            <w:r w:rsidRPr="00DD748B">
              <w:rPr>
                <w:sz w:val="22"/>
                <w:szCs w:val="22"/>
                <w:lang w:eastAsia="en-US"/>
              </w:rPr>
              <w:t>-3.75</w:t>
            </w:r>
          </w:p>
        </w:tc>
        <w:tc>
          <w:tcPr>
            <w:tcW w:w="1060" w:type="dxa"/>
            <w:tcBorders>
              <w:top w:val="nil"/>
              <w:left w:val="nil"/>
              <w:bottom w:val="nil"/>
              <w:right w:val="dotDotDash" w:sz="4" w:space="0" w:color="auto"/>
            </w:tcBorders>
            <w:noWrap/>
            <w:vAlign w:val="bottom"/>
            <w:hideMark/>
          </w:tcPr>
          <w:p w14:paraId="322038CD" w14:textId="77777777" w:rsidR="00DD748B" w:rsidRPr="00DD748B" w:rsidRDefault="00DD748B" w:rsidP="00DD748B">
            <w:pPr>
              <w:jc w:val="right"/>
              <w:rPr>
                <w:sz w:val="22"/>
                <w:szCs w:val="22"/>
                <w:lang w:eastAsia="en-US"/>
              </w:rPr>
            </w:pPr>
            <w:r w:rsidRPr="00DD748B">
              <w:rPr>
                <w:sz w:val="22"/>
                <w:szCs w:val="22"/>
                <w:lang w:eastAsia="en-US"/>
              </w:rPr>
              <w:t>2.55</w:t>
            </w:r>
          </w:p>
        </w:tc>
        <w:tc>
          <w:tcPr>
            <w:tcW w:w="1060" w:type="dxa"/>
            <w:tcBorders>
              <w:top w:val="nil"/>
              <w:left w:val="nil"/>
              <w:bottom w:val="nil"/>
              <w:right w:val="dotDotDash" w:sz="4" w:space="0" w:color="auto"/>
            </w:tcBorders>
            <w:noWrap/>
            <w:vAlign w:val="bottom"/>
            <w:hideMark/>
          </w:tcPr>
          <w:p w14:paraId="192FED3D" w14:textId="77777777" w:rsidR="00DD748B" w:rsidRPr="00DD748B" w:rsidRDefault="00DD748B" w:rsidP="00DD748B">
            <w:pPr>
              <w:jc w:val="right"/>
              <w:rPr>
                <w:sz w:val="22"/>
                <w:szCs w:val="22"/>
                <w:lang w:eastAsia="en-US"/>
              </w:rPr>
            </w:pPr>
            <w:r w:rsidRPr="00DD748B">
              <w:rPr>
                <w:sz w:val="22"/>
                <w:szCs w:val="22"/>
                <w:lang w:eastAsia="en-US"/>
              </w:rPr>
              <w:t>50.10</w:t>
            </w:r>
          </w:p>
        </w:tc>
        <w:tc>
          <w:tcPr>
            <w:tcW w:w="1060" w:type="dxa"/>
            <w:tcBorders>
              <w:top w:val="nil"/>
              <w:left w:val="nil"/>
              <w:bottom w:val="nil"/>
              <w:right w:val="dotDotDash" w:sz="4" w:space="0" w:color="auto"/>
            </w:tcBorders>
            <w:noWrap/>
            <w:vAlign w:val="bottom"/>
            <w:hideMark/>
          </w:tcPr>
          <w:p w14:paraId="5EACEBB0" w14:textId="77777777" w:rsidR="00DD748B" w:rsidRPr="00DD748B" w:rsidRDefault="00DD748B" w:rsidP="00DD748B">
            <w:pPr>
              <w:jc w:val="right"/>
              <w:rPr>
                <w:sz w:val="22"/>
                <w:szCs w:val="22"/>
                <w:lang w:eastAsia="en-US"/>
              </w:rPr>
            </w:pPr>
            <w:r w:rsidRPr="00DD748B">
              <w:rPr>
                <w:sz w:val="22"/>
                <w:szCs w:val="22"/>
                <w:lang w:eastAsia="en-US"/>
              </w:rPr>
              <w:t>50.16</w:t>
            </w:r>
          </w:p>
        </w:tc>
        <w:tc>
          <w:tcPr>
            <w:tcW w:w="1060" w:type="dxa"/>
            <w:tcBorders>
              <w:top w:val="nil"/>
              <w:left w:val="nil"/>
              <w:bottom w:val="nil"/>
              <w:right w:val="dotDotDash" w:sz="4" w:space="0" w:color="auto"/>
            </w:tcBorders>
            <w:noWrap/>
            <w:vAlign w:val="bottom"/>
            <w:hideMark/>
          </w:tcPr>
          <w:p w14:paraId="2ADAB76C" w14:textId="77777777" w:rsidR="00DD748B" w:rsidRPr="00DD748B" w:rsidRDefault="00DD748B" w:rsidP="00DD748B">
            <w:pPr>
              <w:jc w:val="right"/>
              <w:rPr>
                <w:sz w:val="22"/>
                <w:szCs w:val="22"/>
                <w:lang w:eastAsia="en-US"/>
              </w:rPr>
            </w:pPr>
            <w:r w:rsidRPr="00DD748B">
              <w:rPr>
                <w:sz w:val="22"/>
                <w:szCs w:val="22"/>
                <w:lang w:eastAsia="en-US"/>
              </w:rPr>
              <w:t>-0.05</w:t>
            </w:r>
          </w:p>
        </w:tc>
        <w:tc>
          <w:tcPr>
            <w:tcW w:w="1060" w:type="dxa"/>
            <w:tcBorders>
              <w:top w:val="nil"/>
              <w:left w:val="nil"/>
              <w:bottom w:val="nil"/>
              <w:right w:val="dotDotDash" w:sz="4" w:space="0" w:color="auto"/>
            </w:tcBorders>
            <w:noWrap/>
            <w:vAlign w:val="bottom"/>
            <w:hideMark/>
          </w:tcPr>
          <w:p w14:paraId="23BB8713" w14:textId="77777777" w:rsidR="00DD748B" w:rsidRPr="00DD748B" w:rsidRDefault="00DD748B" w:rsidP="00DD748B">
            <w:pPr>
              <w:jc w:val="right"/>
              <w:rPr>
                <w:sz w:val="22"/>
                <w:szCs w:val="22"/>
                <w:lang w:eastAsia="en-US"/>
              </w:rPr>
            </w:pPr>
            <w:r w:rsidRPr="00DD748B">
              <w:rPr>
                <w:sz w:val="22"/>
                <w:szCs w:val="22"/>
                <w:lang w:eastAsia="en-US"/>
              </w:rPr>
              <w:t>20.16</w:t>
            </w:r>
          </w:p>
        </w:tc>
        <w:tc>
          <w:tcPr>
            <w:tcW w:w="1060" w:type="dxa"/>
            <w:tcBorders>
              <w:top w:val="nil"/>
              <w:left w:val="nil"/>
              <w:bottom w:val="nil"/>
              <w:right w:val="dotDotDash" w:sz="4" w:space="0" w:color="auto"/>
            </w:tcBorders>
            <w:noWrap/>
            <w:vAlign w:val="bottom"/>
            <w:hideMark/>
          </w:tcPr>
          <w:p w14:paraId="6C399966" w14:textId="77777777" w:rsidR="00DD748B" w:rsidRPr="00DD748B" w:rsidRDefault="00DD748B" w:rsidP="00DD748B">
            <w:pPr>
              <w:jc w:val="right"/>
              <w:rPr>
                <w:sz w:val="22"/>
                <w:szCs w:val="22"/>
                <w:lang w:eastAsia="en-US"/>
              </w:rPr>
            </w:pPr>
            <w:r w:rsidRPr="00DD748B">
              <w:rPr>
                <w:sz w:val="22"/>
                <w:szCs w:val="22"/>
                <w:lang w:eastAsia="en-US"/>
              </w:rPr>
              <w:t>2.55</w:t>
            </w:r>
          </w:p>
        </w:tc>
        <w:tc>
          <w:tcPr>
            <w:tcW w:w="1060" w:type="dxa"/>
            <w:tcBorders>
              <w:top w:val="nil"/>
              <w:left w:val="nil"/>
              <w:bottom w:val="nil"/>
              <w:right w:val="dotDotDash" w:sz="4" w:space="0" w:color="auto"/>
            </w:tcBorders>
            <w:noWrap/>
            <w:vAlign w:val="bottom"/>
            <w:hideMark/>
          </w:tcPr>
          <w:p w14:paraId="78BED26A" w14:textId="77777777" w:rsidR="00DD748B" w:rsidRPr="00DD748B" w:rsidRDefault="00DD748B" w:rsidP="00DD748B">
            <w:pPr>
              <w:jc w:val="right"/>
              <w:rPr>
                <w:sz w:val="22"/>
                <w:szCs w:val="22"/>
                <w:lang w:eastAsia="en-US"/>
              </w:rPr>
            </w:pPr>
            <w:r w:rsidRPr="00DD748B">
              <w:rPr>
                <w:sz w:val="22"/>
                <w:szCs w:val="22"/>
                <w:lang w:eastAsia="en-US"/>
              </w:rPr>
              <w:t>45.87</w:t>
            </w:r>
          </w:p>
        </w:tc>
      </w:tr>
      <w:tr w:rsidR="00DD748B" w:rsidRPr="00DD748B" w14:paraId="0036B195" w14:textId="77777777" w:rsidTr="00B85886">
        <w:trPr>
          <w:trHeight w:val="288"/>
          <w:jc w:val="center"/>
        </w:trPr>
        <w:tc>
          <w:tcPr>
            <w:tcW w:w="1060" w:type="dxa"/>
            <w:tcBorders>
              <w:top w:val="nil"/>
              <w:left w:val="dotDotDash" w:sz="4" w:space="0" w:color="auto"/>
              <w:bottom w:val="nil"/>
              <w:right w:val="dotDotDash" w:sz="4" w:space="0" w:color="auto"/>
            </w:tcBorders>
            <w:noWrap/>
            <w:vAlign w:val="bottom"/>
            <w:hideMark/>
          </w:tcPr>
          <w:p w14:paraId="1B934DEB" w14:textId="77777777" w:rsidR="00DD748B" w:rsidRPr="00DD748B" w:rsidRDefault="00DD748B" w:rsidP="00DD748B">
            <w:pPr>
              <w:jc w:val="right"/>
              <w:rPr>
                <w:sz w:val="22"/>
                <w:szCs w:val="22"/>
                <w:lang w:eastAsia="en-US"/>
              </w:rPr>
            </w:pPr>
            <w:r w:rsidRPr="00DD748B">
              <w:rPr>
                <w:sz w:val="22"/>
                <w:szCs w:val="22"/>
                <w:lang w:eastAsia="en-US"/>
              </w:rPr>
              <w:t>-3.50</w:t>
            </w:r>
          </w:p>
        </w:tc>
        <w:tc>
          <w:tcPr>
            <w:tcW w:w="1060" w:type="dxa"/>
            <w:tcBorders>
              <w:top w:val="nil"/>
              <w:left w:val="nil"/>
              <w:bottom w:val="nil"/>
              <w:right w:val="dotDotDash" w:sz="4" w:space="0" w:color="auto"/>
            </w:tcBorders>
            <w:noWrap/>
            <w:vAlign w:val="bottom"/>
            <w:hideMark/>
          </w:tcPr>
          <w:p w14:paraId="7D20EC9C" w14:textId="77777777" w:rsidR="00DD748B" w:rsidRPr="00DD748B" w:rsidRDefault="00DD748B" w:rsidP="00DD748B">
            <w:pPr>
              <w:jc w:val="right"/>
              <w:rPr>
                <w:sz w:val="22"/>
                <w:szCs w:val="22"/>
                <w:lang w:eastAsia="en-US"/>
              </w:rPr>
            </w:pPr>
            <w:r w:rsidRPr="00DD748B">
              <w:rPr>
                <w:sz w:val="22"/>
                <w:szCs w:val="22"/>
                <w:lang w:eastAsia="en-US"/>
              </w:rPr>
              <w:t>1.96</w:t>
            </w:r>
          </w:p>
        </w:tc>
        <w:tc>
          <w:tcPr>
            <w:tcW w:w="1060" w:type="dxa"/>
            <w:tcBorders>
              <w:top w:val="nil"/>
              <w:left w:val="nil"/>
              <w:bottom w:val="nil"/>
              <w:right w:val="dotDotDash" w:sz="4" w:space="0" w:color="auto"/>
            </w:tcBorders>
            <w:noWrap/>
            <w:vAlign w:val="bottom"/>
            <w:hideMark/>
          </w:tcPr>
          <w:p w14:paraId="73221E5F" w14:textId="77777777" w:rsidR="00DD748B" w:rsidRPr="00DD748B" w:rsidRDefault="00DD748B" w:rsidP="00DD748B">
            <w:pPr>
              <w:jc w:val="right"/>
              <w:rPr>
                <w:sz w:val="22"/>
                <w:szCs w:val="22"/>
                <w:lang w:eastAsia="en-US"/>
              </w:rPr>
            </w:pPr>
            <w:r w:rsidRPr="00DD748B">
              <w:rPr>
                <w:sz w:val="22"/>
                <w:szCs w:val="22"/>
                <w:lang w:eastAsia="en-US"/>
              </w:rPr>
              <w:t>49.22</w:t>
            </w:r>
          </w:p>
        </w:tc>
        <w:tc>
          <w:tcPr>
            <w:tcW w:w="1060" w:type="dxa"/>
            <w:tcBorders>
              <w:top w:val="nil"/>
              <w:left w:val="nil"/>
              <w:bottom w:val="nil"/>
              <w:right w:val="dotDotDash" w:sz="4" w:space="0" w:color="auto"/>
            </w:tcBorders>
            <w:noWrap/>
            <w:vAlign w:val="bottom"/>
            <w:hideMark/>
          </w:tcPr>
          <w:p w14:paraId="7EF40C88" w14:textId="77777777" w:rsidR="00DD748B" w:rsidRPr="00DD748B" w:rsidRDefault="00DD748B" w:rsidP="00DD748B">
            <w:pPr>
              <w:jc w:val="right"/>
              <w:rPr>
                <w:sz w:val="22"/>
                <w:szCs w:val="22"/>
                <w:lang w:eastAsia="en-US"/>
              </w:rPr>
            </w:pPr>
            <w:r w:rsidRPr="00DD748B">
              <w:rPr>
                <w:sz w:val="22"/>
                <w:szCs w:val="22"/>
                <w:lang w:eastAsia="en-US"/>
              </w:rPr>
              <w:t>49.26</w:t>
            </w:r>
          </w:p>
        </w:tc>
        <w:tc>
          <w:tcPr>
            <w:tcW w:w="1060" w:type="dxa"/>
            <w:tcBorders>
              <w:top w:val="nil"/>
              <w:left w:val="nil"/>
              <w:bottom w:val="nil"/>
              <w:right w:val="dotDotDash" w:sz="4" w:space="0" w:color="auto"/>
            </w:tcBorders>
            <w:noWrap/>
            <w:vAlign w:val="bottom"/>
            <w:hideMark/>
          </w:tcPr>
          <w:p w14:paraId="7391BE81" w14:textId="77777777" w:rsidR="00DD748B" w:rsidRPr="00DD748B" w:rsidRDefault="00DD748B" w:rsidP="00DD748B">
            <w:pPr>
              <w:jc w:val="right"/>
              <w:rPr>
                <w:sz w:val="22"/>
                <w:szCs w:val="22"/>
                <w:lang w:eastAsia="en-US"/>
              </w:rPr>
            </w:pPr>
            <w:r w:rsidRPr="00DD748B">
              <w:rPr>
                <w:sz w:val="22"/>
                <w:szCs w:val="22"/>
                <w:lang w:eastAsia="en-US"/>
              </w:rPr>
              <w:t>-0.06</w:t>
            </w:r>
          </w:p>
        </w:tc>
        <w:tc>
          <w:tcPr>
            <w:tcW w:w="1060" w:type="dxa"/>
            <w:tcBorders>
              <w:top w:val="nil"/>
              <w:left w:val="nil"/>
              <w:bottom w:val="nil"/>
              <w:right w:val="dotDotDash" w:sz="4" w:space="0" w:color="auto"/>
            </w:tcBorders>
            <w:noWrap/>
            <w:vAlign w:val="bottom"/>
            <w:hideMark/>
          </w:tcPr>
          <w:p w14:paraId="394659DE" w14:textId="77777777" w:rsidR="00DD748B" w:rsidRPr="00DD748B" w:rsidRDefault="00DD748B" w:rsidP="00DD748B">
            <w:pPr>
              <w:jc w:val="right"/>
              <w:rPr>
                <w:sz w:val="22"/>
                <w:szCs w:val="22"/>
                <w:lang w:eastAsia="en-US"/>
              </w:rPr>
            </w:pPr>
            <w:r w:rsidRPr="00DD748B">
              <w:rPr>
                <w:sz w:val="22"/>
                <w:szCs w:val="22"/>
                <w:lang w:eastAsia="en-US"/>
              </w:rPr>
              <w:t>19.55</w:t>
            </w:r>
          </w:p>
        </w:tc>
        <w:tc>
          <w:tcPr>
            <w:tcW w:w="1060" w:type="dxa"/>
            <w:tcBorders>
              <w:top w:val="nil"/>
              <w:left w:val="nil"/>
              <w:bottom w:val="nil"/>
              <w:right w:val="dotDotDash" w:sz="4" w:space="0" w:color="auto"/>
            </w:tcBorders>
            <w:noWrap/>
            <w:vAlign w:val="bottom"/>
            <w:hideMark/>
          </w:tcPr>
          <w:p w14:paraId="5AF26EFE" w14:textId="77777777" w:rsidR="00DD748B" w:rsidRPr="00DD748B" w:rsidRDefault="00DD748B" w:rsidP="00DD748B">
            <w:pPr>
              <w:jc w:val="right"/>
              <w:rPr>
                <w:sz w:val="22"/>
                <w:szCs w:val="22"/>
                <w:lang w:eastAsia="en-US"/>
              </w:rPr>
            </w:pPr>
            <w:r w:rsidRPr="00DD748B">
              <w:rPr>
                <w:sz w:val="22"/>
                <w:szCs w:val="22"/>
                <w:lang w:eastAsia="en-US"/>
              </w:rPr>
              <w:t>1.96</w:t>
            </w:r>
          </w:p>
        </w:tc>
        <w:tc>
          <w:tcPr>
            <w:tcW w:w="1060" w:type="dxa"/>
            <w:tcBorders>
              <w:top w:val="nil"/>
              <w:left w:val="nil"/>
              <w:bottom w:val="nil"/>
              <w:right w:val="dotDotDash" w:sz="4" w:space="0" w:color="auto"/>
            </w:tcBorders>
            <w:noWrap/>
            <w:vAlign w:val="bottom"/>
            <w:hideMark/>
          </w:tcPr>
          <w:p w14:paraId="2198DBD8" w14:textId="77777777" w:rsidR="00DD748B" w:rsidRPr="00DD748B" w:rsidRDefault="00DD748B" w:rsidP="00DD748B">
            <w:pPr>
              <w:jc w:val="right"/>
              <w:rPr>
                <w:sz w:val="22"/>
                <w:szCs w:val="22"/>
                <w:lang w:eastAsia="en-US"/>
              </w:rPr>
            </w:pPr>
            <w:r w:rsidRPr="00DD748B">
              <w:rPr>
                <w:sz w:val="22"/>
                <w:szCs w:val="22"/>
                <w:lang w:eastAsia="en-US"/>
              </w:rPr>
              <w:t>45.18</w:t>
            </w:r>
          </w:p>
        </w:tc>
      </w:tr>
      <w:tr w:rsidR="00DD748B" w:rsidRPr="00DD748B" w14:paraId="25DE8256" w14:textId="77777777" w:rsidTr="00B85886">
        <w:trPr>
          <w:trHeight w:val="288"/>
          <w:jc w:val="center"/>
        </w:trPr>
        <w:tc>
          <w:tcPr>
            <w:tcW w:w="1060" w:type="dxa"/>
            <w:tcBorders>
              <w:top w:val="nil"/>
              <w:left w:val="dotDotDash" w:sz="4" w:space="0" w:color="auto"/>
              <w:bottom w:val="nil"/>
              <w:right w:val="dotDotDash" w:sz="4" w:space="0" w:color="auto"/>
            </w:tcBorders>
            <w:noWrap/>
            <w:vAlign w:val="bottom"/>
            <w:hideMark/>
          </w:tcPr>
          <w:p w14:paraId="4D4758E0" w14:textId="77777777" w:rsidR="00DD748B" w:rsidRPr="00DD748B" w:rsidRDefault="00DD748B" w:rsidP="00DD748B">
            <w:pPr>
              <w:jc w:val="right"/>
              <w:rPr>
                <w:sz w:val="22"/>
                <w:szCs w:val="22"/>
                <w:lang w:eastAsia="en-US"/>
              </w:rPr>
            </w:pPr>
            <w:r w:rsidRPr="00DD748B">
              <w:rPr>
                <w:sz w:val="22"/>
                <w:szCs w:val="22"/>
                <w:lang w:eastAsia="en-US"/>
              </w:rPr>
              <w:t>-3.25</w:t>
            </w:r>
          </w:p>
        </w:tc>
        <w:tc>
          <w:tcPr>
            <w:tcW w:w="1060" w:type="dxa"/>
            <w:tcBorders>
              <w:top w:val="nil"/>
              <w:left w:val="nil"/>
              <w:bottom w:val="nil"/>
              <w:right w:val="dotDotDash" w:sz="4" w:space="0" w:color="auto"/>
            </w:tcBorders>
            <w:noWrap/>
            <w:vAlign w:val="bottom"/>
            <w:hideMark/>
          </w:tcPr>
          <w:p w14:paraId="4529689C" w14:textId="77777777" w:rsidR="00DD748B" w:rsidRPr="00DD748B" w:rsidRDefault="00DD748B" w:rsidP="00DD748B">
            <w:pPr>
              <w:jc w:val="right"/>
              <w:rPr>
                <w:sz w:val="22"/>
                <w:szCs w:val="22"/>
                <w:lang w:eastAsia="en-US"/>
              </w:rPr>
            </w:pPr>
            <w:r w:rsidRPr="00DD748B">
              <w:rPr>
                <w:sz w:val="22"/>
                <w:szCs w:val="22"/>
                <w:lang w:eastAsia="en-US"/>
              </w:rPr>
              <w:t>1.89</w:t>
            </w:r>
          </w:p>
        </w:tc>
        <w:tc>
          <w:tcPr>
            <w:tcW w:w="1060" w:type="dxa"/>
            <w:tcBorders>
              <w:top w:val="nil"/>
              <w:left w:val="nil"/>
              <w:bottom w:val="nil"/>
              <w:right w:val="dotDotDash" w:sz="4" w:space="0" w:color="auto"/>
            </w:tcBorders>
            <w:noWrap/>
            <w:vAlign w:val="bottom"/>
            <w:hideMark/>
          </w:tcPr>
          <w:p w14:paraId="609F0BBA" w14:textId="77777777" w:rsidR="00DD748B" w:rsidRPr="00DD748B" w:rsidRDefault="00DD748B" w:rsidP="00DD748B">
            <w:pPr>
              <w:jc w:val="right"/>
              <w:rPr>
                <w:sz w:val="22"/>
                <w:szCs w:val="22"/>
                <w:lang w:eastAsia="en-US"/>
              </w:rPr>
            </w:pPr>
            <w:r w:rsidRPr="00DD748B">
              <w:rPr>
                <w:sz w:val="22"/>
                <w:szCs w:val="22"/>
                <w:lang w:eastAsia="en-US"/>
              </w:rPr>
              <w:t>48.88</w:t>
            </w:r>
          </w:p>
        </w:tc>
        <w:tc>
          <w:tcPr>
            <w:tcW w:w="1060" w:type="dxa"/>
            <w:tcBorders>
              <w:top w:val="nil"/>
              <w:left w:val="nil"/>
              <w:bottom w:val="nil"/>
              <w:right w:val="dotDotDash" w:sz="4" w:space="0" w:color="auto"/>
            </w:tcBorders>
            <w:noWrap/>
            <w:vAlign w:val="bottom"/>
            <w:hideMark/>
          </w:tcPr>
          <w:p w14:paraId="5091BD5B" w14:textId="77777777" w:rsidR="00DD748B" w:rsidRPr="00DD748B" w:rsidRDefault="00DD748B" w:rsidP="00DD748B">
            <w:pPr>
              <w:jc w:val="right"/>
              <w:rPr>
                <w:sz w:val="22"/>
                <w:szCs w:val="22"/>
                <w:lang w:eastAsia="en-US"/>
              </w:rPr>
            </w:pPr>
            <w:r w:rsidRPr="00DD748B">
              <w:rPr>
                <w:sz w:val="22"/>
                <w:szCs w:val="22"/>
                <w:lang w:eastAsia="en-US"/>
              </w:rPr>
              <w:t>48.91</w:t>
            </w:r>
          </w:p>
        </w:tc>
        <w:tc>
          <w:tcPr>
            <w:tcW w:w="1060" w:type="dxa"/>
            <w:tcBorders>
              <w:top w:val="nil"/>
              <w:left w:val="nil"/>
              <w:bottom w:val="nil"/>
              <w:right w:val="dotDotDash" w:sz="4" w:space="0" w:color="auto"/>
            </w:tcBorders>
            <w:noWrap/>
            <w:vAlign w:val="bottom"/>
            <w:hideMark/>
          </w:tcPr>
          <w:p w14:paraId="021A1D49" w14:textId="77777777" w:rsidR="00DD748B" w:rsidRPr="00DD748B" w:rsidRDefault="00DD748B" w:rsidP="00DD748B">
            <w:pPr>
              <w:jc w:val="right"/>
              <w:rPr>
                <w:sz w:val="22"/>
                <w:szCs w:val="22"/>
                <w:lang w:eastAsia="en-US"/>
              </w:rPr>
            </w:pPr>
            <w:r w:rsidRPr="00DD748B">
              <w:rPr>
                <w:sz w:val="22"/>
                <w:szCs w:val="22"/>
                <w:lang w:eastAsia="en-US"/>
              </w:rPr>
              <w:t>-0.07</w:t>
            </w:r>
          </w:p>
        </w:tc>
        <w:tc>
          <w:tcPr>
            <w:tcW w:w="1060" w:type="dxa"/>
            <w:tcBorders>
              <w:top w:val="nil"/>
              <w:left w:val="nil"/>
              <w:bottom w:val="nil"/>
              <w:right w:val="dotDotDash" w:sz="4" w:space="0" w:color="auto"/>
            </w:tcBorders>
            <w:noWrap/>
            <w:vAlign w:val="bottom"/>
            <w:hideMark/>
          </w:tcPr>
          <w:p w14:paraId="3EE22919" w14:textId="77777777" w:rsidR="00DD748B" w:rsidRPr="00DD748B" w:rsidRDefault="00DD748B" w:rsidP="00DD748B">
            <w:pPr>
              <w:jc w:val="right"/>
              <w:rPr>
                <w:sz w:val="22"/>
                <w:szCs w:val="22"/>
                <w:lang w:eastAsia="en-US"/>
              </w:rPr>
            </w:pPr>
            <w:r w:rsidRPr="00DD748B">
              <w:rPr>
                <w:sz w:val="22"/>
                <w:szCs w:val="22"/>
                <w:lang w:eastAsia="en-US"/>
              </w:rPr>
              <w:t>19.24</w:t>
            </w:r>
          </w:p>
        </w:tc>
        <w:tc>
          <w:tcPr>
            <w:tcW w:w="1060" w:type="dxa"/>
            <w:tcBorders>
              <w:top w:val="nil"/>
              <w:left w:val="nil"/>
              <w:bottom w:val="nil"/>
              <w:right w:val="dotDotDash" w:sz="4" w:space="0" w:color="auto"/>
            </w:tcBorders>
            <w:noWrap/>
            <w:vAlign w:val="bottom"/>
            <w:hideMark/>
          </w:tcPr>
          <w:p w14:paraId="054F8B0A" w14:textId="77777777" w:rsidR="00DD748B" w:rsidRPr="00DD748B" w:rsidRDefault="00DD748B" w:rsidP="00DD748B">
            <w:pPr>
              <w:jc w:val="right"/>
              <w:rPr>
                <w:sz w:val="22"/>
                <w:szCs w:val="22"/>
                <w:lang w:eastAsia="en-US"/>
              </w:rPr>
            </w:pPr>
            <w:r w:rsidRPr="00DD748B">
              <w:rPr>
                <w:sz w:val="22"/>
                <w:szCs w:val="22"/>
                <w:lang w:eastAsia="en-US"/>
              </w:rPr>
              <w:t>1.89</w:t>
            </w:r>
          </w:p>
        </w:tc>
        <w:tc>
          <w:tcPr>
            <w:tcW w:w="1060" w:type="dxa"/>
            <w:tcBorders>
              <w:top w:val="nil"/>
              <w:left w:val="nil"/>
              <w:bottom w:val="nil"/>
              <w:right w:val="dotDotDash" w:sz="4" w:space="0" w:color="auto"/>
            </w:tcBorders>
            <w:noWrap/>
            <w:vAlign w:val="bottom"/>
            <w:hideMark/>
          </w:tcPr>
          <w:p w14:paraId="5795B8C7" w14:textId="77777777" w:rsidR="00DD748B" w:rsidRPr="00DD748B" w:rsidRDefault="00DD748B" w:rsidP="00DD748B">
            <w:pPr>
              <w:jc w:val="right"/>
              <w:rPr>
                <w:sz w:val="22"/>
                <w:szCs w:val="22"/>
                <w:lang w:eastAsia="en-US"/>
              </w:rPr>
            </w:pPr>
            <w:r w:rsidRPr="00DD748B">
              <w:rPr>
                <w:sz w:val="22"/>
                <w:szCs w:val="22"/>
                <w:lang w:eastAsia="en-US"/>
              </w:rPr>
              <w:t>44.93</w:t>
            </w:r>
          </w:p>
        </w:tc>
      </w:tr>
      <w:tr w:rsidR="00DD748B" w:rsidRPr="00DD748B" w14:paraId="34DA47C2" w14:textId="77777777" w:rsidTr="00B85886">
        <w:trPr>
          <w:trHeight w:val="288"/>
          <w:jc w:val="center"/>
        </w:trPr>
        <w:tc>
          <w:tcPr>
            <w:tcW w:w="1060" w:type="dxa"/>
            <w:tcBorders>
              <w:top w:val="nil"/>
              <w:left w:val="dotDotDash" w:sz="4" w:space="0" w:color="auto"/>
              <w:bottom w:val="nil"/>
              <w:right w:val="dotDotDash" w:sz="4" w:space="0" w:color="auto"/>
            </w:tcBorders>
            <w:noWrap/>
            <w:vAlign w:val="bottom"/>
            <w:hideMark/>
          </w:tcPr>
          <w:p w14:paraId="643AE120" w14:textId="77777777" w:rsidR="00DD748B" w:rsidRPr="00DD748B" w:rsidRDefault="00DD748B" w:rsidP="00DD748B">
            <w:pPr>
              <w:jc w:val="right"/>
              <w:rPr>
                <w:sz w:val="22"/>
                <w:szCs w:val="22"/>
                <w:lang w:eastAsia="en-US"/>
              </w:rPr>
            </w:pPr>
            <w:r w:rsidRPr="00DD748B">
              <w:rPr>
                <w:sz w:val="22"/>
                <w:szCs w:val="22"/>
                <w:lang w:eastAsia="en-US"/>
              </w:rPr>
              <w:t>-3.00</w:t>
            </w:r>
          </w:p>
        </w:tc>
        <w:tc>
          <w:tcPr>
            <w:tcW w:w="1060" w:type="dxa"/>
            <w:tcBorders>
              <w:top w:val="nil"/>
              <w:left w:val="nil"/>
              <w:bottom w:val="nil"/>
              <w:right w:val="dotDotDash" w:sz="4" w:space="0" w:color="auto"/>
            </w:tcBorders>
            <w:noWrap/>
            <w:vAlign w:val="bottom"/>
            <w:hideMark/>
          </w:tcPr>
          <w:p w14:paraId="41DB7832" w14:textId="77777777" w:rsidR="00DD748B" w:rsidRPr="00DD748B" w:rsidRDefault="00DD748B" w:rsidP="00DD748B">
            <w:pPr>
              <w:jc w:val="right"/>
              <w:rPr>
                <w:sz w:val="22"/>
                <w:szCs w:val="22"/>
                <w:lang w:eastAsia="en-US"/>
              </w:rPr>
            </w:pPr>
            <w:r w:rsidRPr="00DD748B">
              <w:rPr>
                <w:sz w:val="22"/>
                <w:szCs w:val="22"/>
                <w:lang w:eastAsia="en-US"/>
              </w:rPr>
              <w:t>2.34</w:t>
            </w:r>
          </w:p>
        </w:tc>
        <w:tc>
          <w:tcPr>
            <w:tcW w:w="1060" w:type="dxa"/>
            <w:tcBorders>
              <w:top w:val="nil"/>
              <w:left w:val="nil"/>
              <w:bottom w:val="nil"/>
              <w:right w:val="dotDotDash" w:sz="4" w:space="0" w:color="auto"/>
            </w:tcBorders>
            <w:noWrap/>
            <w:vAlign w:val="bottom"/>
            <w:hideMark/>
          </w:tcPr>
          <w:p w14:paraId="1B9EDB66" w14:textId="77777777" w:rsidR="00DD748B" w:rsidRPr="00DD748B" w:rsidRDefault="00DD748B" w:rsidP="00DD748B">
            <w:pPr>
              <w:jc w:val="right"/>
              <w:rPr>
                <w:sz w:val="22"/>
                <w:szCs w:val="22"/>
                <w:lang w:eastAsia="en-US"/>
              </w:rPr>
            </w:pPr>
            <w:r w:rsidRPr="00DD748B">
              <w:rPr>
                <w:sz w:val="22"/>
                <w:szCs w:val="22"/>
                <w:lang w:eastAsia="en-US"/>
              </w:rPr>
              <w:t>49.33</w:t>
            </w:r>
          </w:p>
        </w:tc>
        <w:tc>
          <w:tcPr>
            <w:tcW w:w="1060" w:type="dxa"/>
            <w:tcBorders>
              <w:top w:val="nil"/>
              <w:left w:val="nil"/>
              <w:bottom w:val="nil"/>
              <w:right w:val="dotDotDash" w:sz="4" w:space="0" w:color="auto"/>
            </w:tcBorders>
            <w:noWrap/>
            <w:vAlign w:val="bottom"/>
            <w:hideMark/>
          </w:tcPr>
          <w:p w14:paraId="3853AB9A" w14:textId="77777777" w:rsidR="00DD748B" w:rsidRPr="00DD748B" w:rsidRDefault="00DD748B" w:rsidP="00DD748B">
            <w:pPr>
              <w:jc w:val="right"/>
              <w:rPr>
                <w:sz w:val="22"/>
                <w:szCs w:val="22"/>
                <w:lang w:eastAsia="en-US"/>
              </w:rPr>
            </w:pPr>
            <w:r w:rsidRPr="00DD748B">
              <w:rPr>
                <w:sz w:val="22"/>
                <w:szCs w:val="22"/>
                <w:lang w:eastAsia="en-US"/>
              </w:rPr>
              <w:t>49.39</w:t>
            </w:r>
          </w:p>
        </w:tc>
        <w:tc>
          <w:tcPr>
            <w:tcW w:w="1060" w:type="dxa"/>
            <w:tcBorders>
              <w:top w:val="nil"/>
              <w:left w:val="nil"/>
              <w:bottom w:val="nil"/>
              <w:right w:val="dotDotDash" w:sz="4" w:space="0" w:color="auto"/>
            </w:tcBorders>
            <w:noWrap/>
            <w:vAlign w:val="bottom"/>
            <w:hideMark/>
          </w:tcPr>
          <w:p w14:paraId="7CEAFAB9" w14:textId="77777777" w:rsidR="00DD748B" w:rsidRPr="00DD748B" w:rsidRDefault="00DD748B" w:rsidP="00DD748B">
            <w:pPr>
              <w:jc w:val="right"/>
              <w:rPr>
                <w:sz w:val="22"/>
                <w:szCs w:val="22"/>
                <w:lang w:eastAsia="en-US"/>
              </w:rPr>
            </w:pPr>
            <w:r w:rsidRPr="00DD748B">
              <w:rPr>
                <w:sz w:val="22"/>
                <w:szCs w:val="22"/>
                <w:lang w:eastAsia="en-US"/>
              </w:rPr>
              <w:t>0.00</w:t>
            </w:r>
          </w:p>
        </w:tc>
        <w:tc>
          <w:tcPr>
            <w:tcW w:w="1060" w:type="dxa"/>
            <w:tcBorders>
              <w:top w:val="nil"/>
              <w:left w:val="nil"/>
              <w:bottom w:val="nil"/>
              <w:right w:val="dotDotDash" w:sz="4" w:space="0" w:color="auto"/>
            </w:tcBorders>
            <w:noWrap/>
            <w:vAlign w:val="bottom"/>
            <w:hideMark/>
          </w:tcPr>
          <w:p w14:paraId="5DA18BDC" w14:textId="77777777" w:rsidR="00DD748B" w:rsidRPr="00DD748B" w:rsidRDefault="00DD748B" w:rsidP="00DD748B">
            <w:pPr>
              <w:jc w:val="right"/>
              <w:rPr>
                <w:sz w:val="22"/>
                <w:szCs w:val="22"/>
                <w:lang w:eastAsia="en-US"/>
              </w:rPr>
            </w:pPr>
            <w:r w:rsidRPr="00DD748B">
              <w:rPr>
                <w:sz w:val="22"/>
                <w:szCs w:val="22"/>
                <w:lang w:eastAsia="en-US"/>
              </w:rPr>
              <w:t>19.68</w:t>
            </w:r>
          </w:p>
        </w:tc>
        <w:tc>
          <w:tcPr>
            <w:tcW w:w="1060" w:type="dxa"/>
            <w:tcBorders>
              <w:top w:val="nil"/>
              <w:left w:val="nil"/>
              <w:bottom w:val="nil"/>
              <w:right w:val="dotDotDash" w:sz="4" w:space="0" w:color="auto"/>
            </w:tcBorders>
            <w:noWrap/>
            <w:vAlign w:val="bottom"/>
            <w:hideMark/>
          </w:tcPr>
          <w:p w14:paraId="197F4C1E" w14:textId="77777777" w:rsidR="00DD748B" w:rsidRPr="00DD748B" w:rsidRDefault="00DD748B" w:rsidP="00DD748B">
            <w:pPr>
              <w:jc w:val="right"/>
              <w:rPr>
                <w:sz w:val="22"/>
                <w:szCs w:val="22"/>
                <w:lang w:eastAsia="en-US"/>
              </w:rPr>
            </w:pPr>
            <w:r w:rsidRPr="00DD748B">
              <w:rPr>
                <w:sz w:val="22"/>
                <w:szCs w:val="22"/>
                <w:lang w:eastAsia="en-US"/>
              </w:rPr>
              <w:t>2.34</w:t>
            </w:r>
          </w:p>
        </w:tc>
        <w:tc>
          <w:tcPr>
            <w:tcW w:w="1060" w:type="dxa"/>
            <w:tcBorders>
              <w:top w:val="nil"/>
              <w:left w:val="nil"/>
              <w:bottom w:val="nil"/>
              <w:right w:val="dotDotDash" w:sz="4" w:space="0" w:color="auto"/>
            </w:tcBorders>
            <w:noWrap/>
            <w:vAlign w:val="bottom"/>
            <w:hideMark/>
          </w:tcPr>
          <w:p w14:paraId="4397E288" w14:textId="77777777" w:rsidR="00DD748B" w:rsidRPr="00DD748B" w:rsidRDefault="00DD748B" w:rsidP="00DD748B">
            <w:pPr>
              <w:jc w:val="right"/>
              <w:rPr>
                <w:sz w:val="22"/>
                <w:szCs w:val="22"/>
                <w:lang w:eastAsia="en-US"/>
              </w:rPr>
            </w:pPr>
            <w:r w:rsidRPr="00DD748B">
              <w:rPr>
                <w:sz w:val="22"/>
                <w:szCs w:val="22"/>
                <w:lang w:eastAsia="en-US"/>
              </w:rPr>
              <w:t>45.24</w:t>
            </w:r>
          </w:p>
        </w:tc>
      </w:tr>
      <w:tr w:rsidR="00DD748B" w:rsidRPr="00DD748B" w14:paraId="08C096F1" w14:textId="77777777" w:rsidTr="00B85886">
        <w:trPr>
          <w:trHeight w:val="288"/>
          <w:jc w:val="center"/>
        </w:trPr>
        <w:tc>
          <w:tcPr>
            <w:tcW w:w="1060" w:type="dxa"/>
            <w:tcBorders>
              <w:top w:val="nil"/>
              <w:left w:val="dotDotDash" w:sz="4" w:space="0" w:color="auto"/>
              <w:bottom w:val="nil"/>
              <w:right w:val="dotDotDash" w:sz="4" w:space="0" w:color="auto"/>
            </w:tcBorders>
            <w:noWrap/>
            <w:vAlign w:val="bottom"/>
            <w:hideMark/>
          </w:tcPr>
          <w:p w14:paraId="34FFBAD7" w14:textId="77777777" w:rsidR="00DD748B" w:rsidRPr="00DD748B" w:rsidRDefault="00DD748B" w:rsidP="00DD748B">
            <w:pPr>
              <w:jc w:val="right"/>
              <w:rPr>
                <w:sz w:val="22"/>
                <w:szCs w:val="22"/>
                <w:lang w:eastAsia="en-US"/>
              </w:rPr>
            </w:pPr>
            <w:r w:rsidRPr="00DD748B">
              <w:rPr>
                <w:sz w:val="22"/>
                <w:szCs w:val="22"/>
                <w:lang w:eastAsia="en-US"/>
              </w:rPr>
              <w:t>-2.75</w:t>
            </w:r>
          </w:p>
        </w:tc>
        <w:tc>
          <w:tcPr>
            <w:tcW w:w="1060" w:type="dxa"/>
            <w:tcBorders>
              <w:top w:val="nil"/>
              <w:left w:val="nil"/>
              <w:bottom w:val="nil"/>
              <w:right w:val="dotDotDash" w:sz="4" w:space="0" w:color="auto"/>
            </w:tcBorders>
            <w:noWrap/>
            <w:vAlign w:val="bottom"/>
            <w:hideMark/>
          </w:tcPr>
          <w:p w14:paraId="51AF8A05" w14:textId="77777777" w:rsidR="00DD748B" w:rsidRPr="00DD748B" w:rsidRDefault="00DD748B" w:rsidP="00DD748B">
            <w:pPr>
              <w:jc w:val="right"/>
              <w:rPr>
                <w:sz w:val="22"/>
                <w:szCs w:val="22"/>
                <w:lang w:eastAsia="en-US"/>
              </w:rPr>
            </w:pPr>
            <w:r w:rsidRPr="00DD748B">
              <w:rPr>
                <w:sz w:val="22"/>
                <w:szCs w:val="22"/>
                <w:lang w:eastAsia="en-US"/>
              </w:rPr>
              <w:t>1.76</w:t>
            </w:r>
          </w:p>
        </w:tc>
        <w:tc>
          <w:tcPr>
            <w:tcW w:w="1060" w:type="dxa"/>
            <w:tcBorders>
              <w:top w:val="nil"/>
              <w:left w:val="nil"/>
              <w:bottom w:val="nil"/>
              <w:right w:val="dotDotDash" w:sz="4" w:space="0" w:color="auto"/>
            </w:tcBorders>
            <w:noWrap/>
            <w:vAlign w:val="bottom"/>
            <w:hideMark/>
          </w:tcPr>
          <w:p w14:paraId="564EB955" w14:textId="77777777" w:rsidR="00DD748B" w:rsidRPr="00DD748B" w:rsidRDefault="00DD748B" w:rsidP="00DD748B">
            <w:pPr>
              <w:jc w:val="right"/>
              <w:rPr>
                <w:sz w:val="22"/>
                <w:szCs w:val="22"/>
                <w:lang w:eastAsia="en-US"/>
              </w:rPr>
            </w:pPr>
            <w:r w:rsidRPr="00DD748B">
              <w:rPr>
                <w:sz w:val="22"/>
                <w:szCs w:val="22"/>
                <w:lang w:eastAsia="en-US"/>
              </w:rPr>
              <w:t>48.07</w:t>
            </w:r>
          </w:p>
        </w:tc>
        <w:tc>
          <w:tcPr>
            <w:tcW w:w="1060" w:type="dxa"/>
            <w:tcBorders>
              <w:top w:val="nil"/>
              <w:left w:val="nil"/>
              <w:bottom w:val="nil"/>
              <w:right w:val="dotDotDash" w:sz="4" w:space="0" w:color="auto"/>
            </w:tcBorders>
            <w:noWrap/>
            <w:vAlign w:val="bottom"/>
            <w:hideMark/>
          </w:tcPr>
          <w:p w14:paraId="2528D1B7" w14:textId="77777777" w:rsidR="00DD748B" w:rsidRPr="00DD748B" w:rsidRDefault="00DD748B" w:rsidP="00DD748B">
            <w:pPr>
              <w:jc w:val="right"/>
              <w:rPr>
                <w:sz w:val="22"/>
                <w:szCs w:val="22"/>
                <w:lang w:eastAsia="en-US"/>
              </w:rPr>
            </w:pPr>
            <w:r w:rsidRPr="00DD748B">
              <w:rPr>
                <w:sz w:val="22"/>
                <w:szCs w:val="22"/>
                <w:lang w:eastAsia="en-US"/>
              </w:rPr>
              <w:t>48.10</w:t>
            </w:r>
          </w:p>
        </w:tc>
        <w:tc>
          <w:tcPr>
            <w:tcW w:w="1060" w:type="dxa"/>
            <w:tcBorders>
              <w:top w:val="nil"/>
              <w:left w:val="nil"/>
              <w:bottom w:val="nil"/>
              <w:right w:val="dotDotDash" w:sz="4" w:space="0" w:color="auto"/>
            </w:tcBorders>
            <w:noWrap/>
            <w:vAlign w:val="bottom"/>
            <w:hideMark/>
          </w:tcPr>
          <w:p w14:paraId="2A02192C" w14:textId="77777777" w:rsidR="00DD748B" w:rsidRPr="00DD748B" w:rsidRDefault="00DD748B" w:rsidP="00DD748B">
            <w:pPr>
              <w:jc w:val="right"/>
              <w:rPr>
                <w:sz w:val="22"/>
                <w:szCs w:val="22"/>
                <w:lang w:eastAsia="en-US"/>
              </w:rPr>
            </w:pPr>
            <w:r w:rsidRPr="00DD748B">
              <w:rPr>
                <w:sz w:val="22"/>
                <w:szCs w:val="22"/>
                <w:lang w:eastAsia="en-US"/>
              </w:rPr>
              <w:t>-0.07</w:t>
            </w:r>
          </w:p>
        </w:tc>
        <w:tc>
          <w:tcPr>
            <w:tcW w:w="1060" w:type="dxa"/>
            <w:tcBorders>
              <w:top w:val="nil"/>
              <w:left w:val="nil"/>
              <w:bottom w:val="nil"/>
              <w:right w:val="dotDotDash" w:sz="4" w:space="0" w:color="auto"/>
            </w:tcBorders>
            <w:noWrap/>
            <w:vAlign w:val="bottom"/>
            <w:hideMark/>
          </w:tcPr>
          <w:p w14:paraId="2D8C6F99" w14:textId="77777777" w:rsidR="00DD748B" w:rsidRPr="00DD748B" w:rsidRDefault="00DD748B" w:rsidP="00DD748B">
            <w:pPr>
              <w:jc w:val="right"/>
              <w:rPr>
                <w:sz w:val="22"/>
                <w:szCs w:val="22"/>
                <w:lang w:eastAsia="en-US"/>
              </w:rPr>
            </w:pPr>
            <w:r w:rsidRPr="00DD748B">
              <w:rPr>
                <w:sz w:val="22"/>
                <w:szCs w:val="22"/>
                <w:lang w:eastAsia="en-US"/>
              </w:rPr>
              <w:t>18.75</w:t>
            </w:r>
          </w:p>
        </w:tc>
        <w:tc>
          <w:tcPr>
            <w:tcW w:w="1060" w:type="dxa"/>
            <w:tcBorders>
              <w:top w:val="nil"/>
              <w:left w:val="nil"/>
              <w:bottom w:val="nil"/>
              <w:right w:val="dotDotDash" w:sz="4" w:space="0" w:color="auto"/>
            </w:tcBorders>
            <w:noWrap/>
            <w:vAlign w:val="bottom"/>
            <w:hideMark/>
          </w:tcPr>
          <w:p w14:paraId="7FA20669" w14:textId="77777777" w:rsidR="00DD748B" w:rsidRPr="00DD748B" w:rsidRDefault="00DD748B" w:rsidP="00DD748B">
            <w:pPr>
              <w:jc w:val="right"/>
              <w:rPr>
                <w:sz w:val="22"/>
                <w:szCs w:val="22"/>
                <w:lang w:eastAsia="en-US"/>
              </w:rPr>
            </w:pPr>
            <w:r w:rsidRPr="00DD748B">
              <w:rPr>
                <w:sz w:val="22"/>
                <w:szCs w:val="22"/>
                <w:lang w:eastAsia="en-US"/>
              </w:rPr>
              <w:t>1.76</w:t>
            </w:r>
          </w:p>
        </w:tc>
        <w:tc>
          <w:tcPr>
            <w:tcW w:w="1060" w:type="dxa"/>
            <w:tcBorders>
              <w:top w:val="nil"/>
              <w:left w:val="nil"/>
              <w:bottom w:val="nil"/>
              <w:right w:val="dotDotDash" w:sz="4" w:space="0" w:color="auto"/>
            </w:tcBorders>
            <w:noWrap/>
            <w:vAlign w:val="bottom"/>
            <w:hideMark/>
          </w:tcPr>
          <w:p w14:paraId="05DCF571" w14:textId="77777777" w:rsidR="00DD748B" w:rsidRPr="00DD748B" w:rsidRDefault="00DD748B" w:rsidP="00DD748B">
            <w:pPr>
              <w:jc w:val="right"/>
              <w:rPr>
                <w:sz w:val="22"/>
                <w:szCs w:val="22"/>
                <w:lang w:eastAsia="en-US"/>
              </w:rPr>
            </w:pPr>
            <w:r w:rsidRPr="00DD748B">
              <w:rPr>
                <w:sz w:val="22"/>
                <w:szCs w:val="22"/>
                <w:lang w:eastAsia="en-US"/>
              </w:rPr>
              <w:t>44.26</w:t>
            </w:r>
          </w:p>
        </w:tc>
      </w:tr>
      <w:tr w:rsidR="00DD748B" w:rsidRPr="00DD748B" w14:paraId="0EB5FD19" w14:textId="77777777" w:rsidTr="00B85886">
        <w:trPr>
          <w:trHeight w:val="288"/>
          <w:jc w:val="center"/>
        </w:trPr>
        <w:tc>
          <w:tcPr>
            <w:tcW w:w="1060" w:type="dxa"/>
            <w:tcBorders>
              <w:top w:val="nil"/>
              <w:left w:val="dotDotDash" w:sz="4" w:space="0" w:color="auto"/>
              <w:bottom w:val="nil"/>
              <w:right w:val="dotDotDash" w:sz="4" w:space="0" w:color="auto"/>
            </w:tcBorders>
            <w:noWrap/>
            <w:vAlign w:val="bottom"/>
            <w:hideMark/>
          </w:tcPr>
          <w:p w14:paraId="5F6B5971" w14:textId="77777777" w:rsidR="00DD748B" w:rsidRPr="00DD748B" w:rsidRDefault="00DD748B" w:rsidP="00DD748B">
            <w:pPr>
              <w:jc w:val="right"/>
              <w:rPr>
                <w:sz w:val="22"/>
                <w:szCs w:val="22"/>
                <w:lang w:eastAsia="en-US"/>
              </w:rPr>
            </w:pPr>
            <w:r w:rsidRPr="00DD748B">
              <w:rPr>
                <w:sz w:val="22"/>
                <w:szCs w:val="22"/>
                <w:lang w:eastAsia="en-US"/>
              </w:rPr>
              <w:t>-2.50</w:t>
            </w:r>
          </w:p>
        </w:tc>
        <w:tc>
          <w:tcPr>
            <w:tcW w:w="1060" w:type="dxa"/>
            <w:tcBorders>
              <w:top w:val="nil"/>
              <w:left w:val="nil"/>
              <w:bottom w:val="nil"/>
              <w:right w:val="dotDotDash" w:sz="4" w:space="0" w:color="auto"/>
            </w:tcBorders>
            <w:noWrap/>
            <w:vAlign w:val="bottom"/>
            <w:hideMark/>
          </w:tcPr>
          <w:p w14:paraId="34531F3D" w14:textId="77777777" w:rsidR="00DD748B" w:rsidRPr="00DD748B" w:rsidRDefault="00DD748B" w:rsidP="00DD748B">
            <w:pPr>
              <w:jc w:val="right"/>
              <w:rPr>
                <w:sz w:val="22"/>
                <w:szCs w:val="22"/>
                <w:lang w:eastAsia="en-US"/>
              </w:rPr>
            </w:pPr>
            <w:r w:rsidRPr="00DD748B">
              <w:rPr>
                <w:sz w:val="22"/>
                <w:szCs w:val="22"/>
                <w:lang w:eastAsia="en-US"/>
              </w:rPr>
              <w:t>1.65</w:t>
            </w:r>
          </w:p>
        </w:tc>
        <w:tc>
          <w:tcPr>
            <w:tcW w:w="1060" w:type="dxa"/>
            <w:tcBorders>
              <w:top w:val="nil"/>
              <w:left w:val="nil"/>
              <w:bottom w:val="nil"/>
              <w:right w:val="dotDotDash" w:sz="4" w:space="0" w:color="auto"/>
            </w:tcBorders>
            <w:noWrap/>
            <w:vAlign w:val="bottom"/>
            <w:hideMark/>
          </w:tcPr>
          <w:p w14:paraId="73E2432B" w14:textId="77777777" w:rsidR="00DD748B" w:rsidRPr="00DD748B" w:rsidRDefault="00DD748B" w:rsidP="00DD748B">
            <w:pPr>
              <w:jc w:val="right"/>
              <w:rPr>
                <w:sz w:val="22"/>
                <w:szCs w:val="22"/>
                <w:lang w:eastAsia="en-US"/>
              </w:rPr>
            </w:pPr>
            <w:r w:rsidRPr="00DD748B">
              <w:rPr>
                <w:sz w:val="22"/>
                <w:szCs w:val="22"/>
                <w:lang w:eastAsia="en-US"/>
              </w:rPr>
              <w:t>48.87</w:t>
            </w:r>
          </w:p>
        </w:tc>
        <w:tc>
          <w:tcPr>
            <w:tcW w:w="1060" w:type="dxa"/>
            <w:tcBorders>
              <w:top w:val="nil"/>
              <w:left w:val="nil"/>
              <w:bottom w:val="nil"/>
              <w:right w:val="dotDotDash" w:sz="4" w:space="0" w:color="auto"/>
            </w:tcBorders>
            <w:noWrap/>
            <w:vAlign w:val="bottom"/>
            <w:hideMark/>
          </w:tcPr>
          <w:p w14:paraId="4A37CAEC" w14:textId="77777777" w:rsidR="00DD748B" w:rsidRPr="00DD748B" w:rsidRDefault="00DD748B" w:rsidP="00DD748B">
            <w:pPr>
              <w:jc w:val="right"/>
              <w:rPr>
                <w:sz w:val="22"/>
                <w:szCs w:val="22"/>
                <w:lang w:eastAsia="en-US"/>
              </w:rPr>
            </w:pPr>
            <w:r w:rsidRPr="00DD748B">
              <w:rPr>
                <w:sz w:val="22"/>
                <w:szCs w:val="22"/>
                <w:lang w:eastAsia="en-US"/>
              </w:rPr>
              <w:t>48.90</w:t>
            </w:r>
          </w:p>
        </w:tc>
        <w:tc>
          <w:tcPr>
            <w:tcW w:w="1060" w:type="dxa"/>
            <w:tcBorders>
              <w:top w:val="nil"/>
              <w:left w:val="nil"/>
              <w:bottom w:val="nil"/>
              <w:right w:val="dotDotDash" w:sz="4" w:space="0" w:color="auto"/>
            </w:tcBorders>
            <w:noWrap/>
            <w:vAlign w:val="bottom"/>
            <w:hideMark/>
          </w:tcPr>
          <w:p w14:paraId="597094C7" w14:textId="77777777" w:rsidR="00DD748B" w:rsidRPr="00DD748B" w:rsidRDefault="00DD748B" w:rsidP="00DD748B">
            <w:pPr>
              <w:jc w:val="right"/>
              <w:rPr>
                <w:sz w:val="22"/>
                <w:szCs w:val="22"/>
                <w:lang w:eastAsia="en-US"/>
              </w:rPr>
            </w:pPr>
            <w:r w:rsidRPr="00DD748B">
              <w:rPr>
                <w:sz w:val="22"/>
                <w:szCs w:val="22"/>
                <w:lang w:eastAsia="en-US"/>
              </w:rPr>
              <w:t>-0.04</w:t>
            </w:r>
          </w:p>
        </w:tc>
        <w:tc>
          <w:tcPr>
            <w:tcW w:w="1060" w:type="dxa"/>
            <w:tcBorders>
              <w:top w:val="nil"/>
              <w:left w:val="nil"/>
              <w:bottom w:val="nil"/>
              <w:right w:val="dotDotDash" w:sz="4" w:space="0" w:color="auto"/>
            </w:tcBorders>
            <w:noWrap/>
            <w:vAlign w:val="bottom"/>
            <w:hideMark/>
          </w:tcPr>
          <w:p w14:paraId="4F08765A" w14:textId="77777777" w:rsidR="00DD748B" w:rsidRPr="00DD748B" w:rsidRDefault="00DD748B" w:rsidP="00DD748B">
            <w:pPr>
              <w:jc w:val="right"/>
              <w:rPr>
                <w:sz w:val="22"/>
                <w:szCs w:val="22"/>
                <w:lang w:eastAsia="en-US"/>
              </w:rPr>
            </w:pPr>
            <w:r w:rsidRPr="00DD748B">
              <w:rPr>
                <w:sz w:val="22"/>
                <w:szCs w:val="22"/>
                <w:lang w:eastAsia="en-US"/>
              </w:rPr>
              <w:t>19.41</w:t>
            </w:r>
          </w:p>
        </w:tc>
        <w:tc>
          <w:tcPr>
            <w:tcW w:w="1060" w:type="dxa"/>
            <w:tcBorders>
              <w:top w:val="nil"/>
              <w:left w:val="nil"/>
              <w:bottom w:val="nil"/>
              <w:right w:val="dotDotDash" w:sz="4" w:space="0" w:color="auto"/>
            </w:tcBorders>
            <w:noWrap/>
            <w:vAlign w:val="bottom"/>
            <w:hideMark/>
          </w:tcPr>
          <w:p w14:paraId="12B12F4B" w14:textId="77777777" w:rsidR="00DD748B" w:rsidRPr="00DD748B" w:rsidRDefault="00DD748B" w:rsidP="00DD748B">
            <w:pPr>
              <w:jc w:val="right"/>
              <w:rPr>
                <w:sz w:val="22"/>
                <w:szCs w:val="22"/>
                <w:lang w:eastAsia="en-US"/>
              </w:rPr>
            </w:pPr>
            <w:r w:rsidRPr="00DD748B">
              <w:rPr>
                <w:sz w:val="22"/>
                <w:szCs w:val="22"/>
                <w:lang w:eastAsia="en-US"/>
              </w:rPr>
              <w:t>1.65</w:t>
            </w:r>
          </w:p>
        </w:tc>
        <w:tc>
          <w:tcPr>
            <w:tcW w:w="1060" w:type="dxa"/>
            <w:tcBorders>
              <w:top w:val="nil"/>
              <w:left w:val="nil"/>
              <w:bottom w:val="nil"/>
              <w:right w:val="dotDotDash" w:sz="4" w:space="0" w:color="auto"/>
            </w:tcBorders>
            <w:noWrap/>
            <w:vAlign w:val="bottom"/>
            <w:hideMark/>
          </w:tcPr>
          <w:p w14:paraId="3270067F" w14:textId="77777777" w:rsidR="00DD748B" w:rsidRPr="00DD748B" w:rsidRDefault="00DD748B" w:rsidP="00DD748B">
            <w:pPr>
              <w:jc w:val="right"/>
              <w:rPr>
                <w:sz w:val="22"/>
                <w:szCs w:val="22"/>
                <w:lang w:eastAsia="en-US"/>
              </w:rPr>
            </w:pPr>
            <w:r w:rsidRPr="00DD748B">
              <w:rPr>
                <w:sz w:val="22"/>
                <w:szCs w:val="22"/>
                <w:lang w:eastAsia="en-US"/>
              </w:rPr>
              <w:t>44.86</w:t>
            </w:r>
          </w:p>
        </w:tc>
      </w:tr>
      <w:tr w:rsidR="00DD748B" w:rsidRPr="00DD748B" w14:paraId="73B23107" w14:textId="77777777" w:rsidTr="00B85886">
        <w:trPr>
          <w:trHeight w:val="288"/>
          <w:jc w:val="center"/>
        </w:trPr>
        <w:tc>
          <w:tcPr>
            <w:tcW w:w="1060" w:type="dxa"/>
            <w:tcBorders>
              <w:top w:val="nil"/>
              <w:left w:val="dotDotDash" w:sz="4" w:space="0" w:color="auto"/>
              <w:bottom w:val="nil"/>
              <w:right w:val="dotDotDash" w:sz="4" w:space="0" w:color="auto"/>
            </w:tcBorders>
            <w:noWrap/>
            <w:vAlign w:val="bottom"/>
            <w:hideMark/>
          </w:tcPr>
          <w:p w14:paraId="76BB5C14" w14:textId="77777777" w:rsidR="00DD748B" w:rsidRPr="00DD748B" w:rsidRDefault="00DD748B" w:rsidP="00DD748B">
            <w:pPr>
              <w:jc w:val="right"/>
              <w:rPr>
                <w:sz w:val="22"/>
                <w:szCs w:val="22"/>
                <w:lang w:eastAsia="en-US"/>
              </w:rPr>
            </w:pPr>
            <w:r w:rsidRPr="00DD748B">
              <w:rPr>
                <w:sz w:val="22"/>
                <w:szCs w:val="22"/>
                <w:lang w:eastAsia="en-US"/>
              </w:rPr>
              <w:t>-2.25</w:t>
            </w:r>
          </w:p>
        </w:tc>
        <w:tc>
          <w:tcPr>
            <w:tcW w:w="1060" w:type="dxa"/>
            <w:tcBorders>
              <w:top w:val="nil"/>
              <w:left w:val="nil"/>
              <w:bottom w:val="nil"/>
              <w:right w:val="dotDotDash" w:sz="4" w:space="0" w:color="auto"/>
            </w:tcBorders>
            <w:noWrap/>
            <w:vAlign w:val="bottom"/>
            <w:hideMark/>
          </w:tcPr>
          <w:p w14:paraId="0CC86DB8" w14:textId="77777777" w:rsidR="00DD748B" w:rsidRPr="00DD748B" w:rsidRDefault="00DD748B" w:rsidP="00DD748B">
            <w:pPr>
              <w:jc w:val="right"/>
              <w:rPr>
                <w:sz w:val="22"/>
                <w:szCs w:val="22"/>
                <w:lang w:eastAsia="en-US"/>
              </w:rPr>
            </w:pPr>
            <w:r w:rsidRPr="00DD748B">
              <w:rPr>
                <w:sz w:val="22"/>
                <w:szCs w:val="22"/>
                <w:lang w:eastAsia="en-US"/>
              </w:rPr>
              <w:t>1.60</w:t>
            </w:r>
          </w:p>
        </w:tc>
        <w:tc>
          <w:tcPr>
            <w:tcW w:w="1060" w:type="dxa"/>
            <w:tcBorders>
              <w:top w:val="nil"/>
              <w:left w:val="nil"/>
              <w:bottom w:val="nil"/>
              <w:right w:val="dotDotDash" w:sz="4" w:space="0" w:color="auto"/>
            </w:tcBorders>
            <w:noWrap/>
            <w:vAlign w:val="bottom"/>
            <w:hideMark/>
          </w:tcPr>
          <w:p w14:paraId="0025E877" w14:textId="77777777" w:rsidR="00DD748B" w:rsidRPr="00DD748B" w:rsidRDefault="00DD748B" w:rsidP="00DD748B">
            <w:pPr>
              <w:jc w:val="right"/>
              <w:rPr>
                <w:sz w:val="22"/>
                <w:szCs w:val="22"/>
                <w:lang w:eastAsia="en-US"/>
              </w:rPr>
            </w:pPr>
            <w:r w:rsidRPr="00DD748B">
              <w:rPr>
                <w:sz w:val="22"/>
                <w:szCs w:val="22"/>
                <w:lang w:eastAsia="en-US"/>
              </w:rPr>
              <w:t>47.13</w:t>
            </w:r>
          </w:p>
        </w:tc>
        <w:tc>
          <w:tcPr>
            <w:tcW w:w="1060" w:type="dxa"/>
            <w:tcBorders>
              <w:top w:val="nil"/>
              <w:left w:val="nil"/>
              <w:bottom w:val="nil"/>
              <w:right w:val="dotDotDash" w:sz="4" w:space="0" w:color="auto"/>
            </w:tcBorders>
            <w:noWrap/>
            <w:vAlign w:val="bottom"/>
            <w:hideMark/>
          </w:tcPr>
          <w:p w14:paraId="4953CEAF" w14:textId="77777777" w:rsidR="00DD748B" w:rsidRPr="00DD748B" w:rsidRDefault="00DD748B" w:rsidP="00DD748B">
            <w:pPr>
              <w:jc w:val="right"/>
              <w:rPr>
                <w:sz w:val="22"/>
                <w:szCs w:val="22"/>
                <w:lang w:eastAsia="en-US"/>
              </w:rPr>
            </w:pPr>
            <w:r w:rsidRPr="00DD748B">
              <w:rPr>
                <w:sz w:val="22"/>
                <w:szCs w:val="22"/>
                <w:lang w:eastAsia="en-US"/>
              </w:rPr>
              <w:t>47.16</w:t>
            </w:r>
          </w:p>
        </w:tc>
        <w:tc>
          <w:tcPr>
            <w:tcW w:w="1060" w:type="dxa"/>
            <w:tcBorders>
              <w:top w:val="nil"/>
              <w:left w:val="nil"/>
              <w:bottom w:val="nil"/>
              <w:right w:val="dotDotDash" w:sz="4" w:space="0" w:color="auto"/>
            </w:tcBorders>
            <w:noWrap/>
            <w:vAlign w:val="bottom"/>
            <w:hideMark/>
          </w:tcPr>
          <w:p w14:paraId="2F2CE4EC" w14:textId="77777777" w:rsidR="00DD748B" w:rsidRPr="00DD748B" w:rsidRDefault="00DD748B" w:rsidP="00DD748B">
            <w:pPr>
              <w:jc w:val="right"/>
              <w:rPr>
                <w:sz w:val="22"/>
                <w:szCs w:val="22"/>
                <w:lang w:eastAsia="en-US"/>
              </w:rPr>
            </w:pPr>
            <w:r w:rsidRPr="00DD748B">
              <w:rPr>
                <w:sz w:val="22"/>
                <w:szCs w:val="22"/>
                <w:lang w:eastAsia="en-US"/>
              </w:rPr>
              <w:t>-0.04</w:t>
            </w:r>
          </w:p>
        </w:tc>
        <w:tc>
          <w:tcPr>
            <w:tcW w:w="1060" w:type="dxa"/>
            <w:tcBorders>
              <w:top w:val="nil"/>
              <w:left w:val="nil"/>
              <w:bottom w:val="nil"/>
              <w:right w:val="dotDotDash" w:sz="4" w:space="0" w:color="auto"/>
            </w:tcBorders>
            <w:noWrap/>
            <w:vAlign w:val="bottom"/>
            <w:hideMark/>
          </w:tcPr>
          <w:p w14:paraId="6856EF53" w14:textId="77777777" w:rsidR="00DD748B" w:rsidRPr="00DD748B" w:rsidRDefault="00DD748B" w:rsidP="00DD748B">
            <w:pPr>
              <w:jc w:val="right"/>
              <w:rPr>
                <w:sz w:val="22"/>
                <w:szCs w:val="22"/>
                <w:lang w:eastAsia="en-US"/>
              </w:rPr>
            </w:pPr>
            <w:r w:rsidRPr="00DD748B">
              <w:rPr>
                <w:sz w:val="22"/>
                <w:szCs w:val="22"/>
                <w:lang w:eastAsia="en-US"/>
              </w:rPr>
              <w:t>18.08</w:t>
            </w:r>
          </w:p>
        </w:tc>
        <w:tc>
          <w:tcPr>
            <w:tcW w:w="1060" w:type="dxa"/>
            <w:tcBorders>
              <w:top w:val="nil"/>
              <w:left w:val="nil"/>
              <w:bottom w:val="nil"/>
              <w:right w:val="dotDotDash" w:sz="4" w:space="0" w:color="auto"/>
            </w:tcBorders>
            <w:noWrap/>
            <w:vAlign w:val="bottom"/>
            <w:hideMark/>
          </w:tcPr>
          <w:p w14:paraId="6A2828D4" w14:textId="77777777" w:rsidR="00DD748B" w:rsidRPr="00DD748B" w:rsidRDefault="00DD748B" w:rsidP="00DD748B">
            <w:pPr>
              <w:jc w:val="right"/>
              <w:rPr>
                <w:sz w:val="22"/>
                <w:szCs w:val="22"/>
                <w:lang w:eastAsia="en-US"/>
              </w:rPr>
            </w:pPr>
            <w:r w:rsidRPr="00DD748B">
              <w:rPr>
                <w:sz w:val="22"/>
                <w:szCs w:val="22"/>
                <w:lang w:eastAsia="en-US"/>
              </w:rPr>
              <w:t>1.60</w:t>
            </w:r>
          </w:p>
        </w:tc>
        <w:tc>
          <w:tcPr>
            <w:tcW w:w="1060" w:type="dxa"/>
            <w:tcBorders>
              <w:top w:val="nil"/>
              <w:left w:val="nil"/>
              <w:bottom w:val="nil"/>
              <w:right w:val="dotDotDash" w:sz="4" w:space="0" w:color="auto"/>
            </w:tcBorders>
            <w:noWrap/>
            <w:vAlign w:val="bottom"/>
            <w:hideMark/>
          </w:tcPr>
          <w:p w14:paraId="21B33984" w14:textId="77777777" w:rsidR="00DD748B" w:rsidRPr="00DD748B" w:rsidRDefault="00DD748B" w:rsidP="00DD748B">
            <w:pPr>
              <w:jc w:val="right"/>
              <w:rPr>
                <w:sz w:val="22"/>
                <w:szCs w:val="22"/>
                <w:lang w:eastAsia="en-US"/>
              </w:rPr>
            </w:pPr>
            <w:r w:rsidRPr="00DD748B">
              <w:rPr>
                <w:sz w:val="22"/>
                <w:szCs w:val="22"/>
                <w:lang w:eastAsia="en-US"/>
              </w:rPr>
              <w:t>43.53</w:t>
            </w:r>
          </w:p>
        </w:tc>
      </w:tr>
      <w:tr w:rsidR="00DD748B" w:rsidRPr="00DD748B" w14:paraId="1C191F50" w14:textId="77777777" w:rsidTr="00B85886">
        <w:trPr>
          <w:trHeight w:val="288"/>
          <w:jc w:val="center"/>
        </w:trPr>
        <w:tc>
          <w:tcPr>
            <w:tcW w:w="1060" w:type="dxa"/>
            <w:tcBorders>
              <w:top w:val="nil"/>
              <w:left w:val="dotDotDash" w:sz="4" w:space="0" w:color="auto"/>
              <w:bottom w:val="nil"/>
              <w:right w:val="dotDotDash" w:sz="4" w:space="0" w:color="auto"/>
            </w:tcBorders>
            <w:noWrap/>
            <w:vAlign w:val="bottom"/>
            <w:hideMark/>
          </w:tcPr>
          <w:p w14:paraId="160FBC9A" w14:textId="77777777" w:rsidR="00DD748B" w:rsidRPr="00DD748B" w:rsidRDefault="00DD748B" w:rsidP="00DD748B">
            <w:pPr>
              <w:jc w:val="right"/>
              <w:rPr>
                <w:sz w:val="22"/>
                <w:szCs w:val="22"/>
                <w:lang w:eastAsia="en-US"/>
              </w:rPr>
            </w:pPr>
            <w:r w:rsidRPr="00DD748B">
              <w:rPr>
                <w:sz w:val="22"/>
                <w:szCs w:val="22"/>
                <w:lang w:eastAsia="en-US"/>
              </w:rPr>
              <w:t>-2.00</w:t>
            </w:r>
          </w:p>
        </w:tc>
        <w:tc>
          <w:tcPr>
            <w:tcW w:w="1060" w:type="dxa"/>
            <w:tcBorders>
              <w:top w:val="nil"/>
              <w:left w:val="nil"/>
              <w:bottom w:val="nil"/>
              <w:right w:val="dotDotDash" w:sz="4" w:space="0" w:color="auto"/>
            </w:tcBorders>
            <w:noWrap/>
            <w:vAlign w:val="bottom"/>
            <w:hideMark/>
          </w:tcPr>
          <w:p w14:paraId="74C31883" w14:textId="77777777" w:rsidR="00DD748B" w:rsidRPr="00DD748B" w:rsidRDefault="00DD748B" w:rsidP="00DD748B">
            <w:pPr>
              <w:jc w:val="right"/>
              <w:rPr>
                <w:sz w:val="22"/>
                <w:szCs w:val="22"/>
                <w:lang w:eastAsia="en-US"/>
              </w:rPr>
            </w:pPr>
            <w:r w:rsidRPr="00DD748B">
              <w:rPr>
                <w:sz w:val="22"/>
                <w:szCs w:val="22"/>
                <w:lang w:eastAsia="en-US"/>
              </w:rPr>
              <w:t>1.57</w:t>
            </w:r>
          </w:p>
        </w:tc>
        <w:tc>
          <w:tcPr>
            <w:tcW w:w="1060" w:type="dxa"/>
            <w:tcBorders>
              <w:top w:val="nil"/>
              <w:left w:val="nil"/>
              <w:bottom w:val="nil"/>
              <w:right w:val="dotDotDash" w:sz="4" w:space="0" w:color="auto"/>
            </w:tcBorders>
            <w:noWrap/>
            <w:vAlign w:val="bottom"/>
            <w:hideMark/>
          </w:tcPr>
          <w:p w14:paraId="7B905F1C" w14:textId="77777777" w:rsidR="00DD748B" w:rsidRPr="00DD748B" w:rsidRDefault="00DD748B" w:rsidP="00DD748B">
            <w:pPr>
              <w:jc w:val="right"/>
              <w:rPr>
                <w:sz w:val="22"/>
                <w:szCs w:val="22"/>
                <w:lang w:eastAsia="en-US"/>
              </w:rPr>
            </w:pPr>
            <w:r w:rsidRPr="00DD748B">
              <w:rPr>
                <w:sz w:val="22"/>
                <w:szCs w:val="22"/>
                <w:lang w:eastAsia="en-US"/>
              </w:rPr>
              <w:t>47.42</w:t>
            </w:r>
          </w:p>
        </w:tc>
        <w:tc>
          <w:tcPr>
            <w:tcW w:w="1060" w:type="dxa"/>
            <w:tcBorders>
              <w:top w:val="nil"/>
              <w:left w:val="nil"/>
              <w:bottom w:val="nil"/>
              <w:right w:val="dotDotDash" w:sz="4" w:space="0" w:color="auto"/>
            </w:tcBorders>
            <w:noWrap/>
            <w:vAlign w:val="bottom"/>
            <w:hideMark/>
          </w:tcPr>
          <w:p w14:paraId="6C9DA962" w14:textId="77777777" w:rsidR="00DD748B" w:rsidRPr="00DD748B" w:rsidRDefault="00DD748B" w:rsidP="00DD748B">
            <w:pPr>
              <w:jc w:val="right"/>
              <w:rPr>
                <w:sz w:val="22"/>
                <w:szCs w:val="22"/>
                <w:lang w:eastAsia="en-US"/>
              </w:rPr>
            </w:pPr>
            <w:r w:rsidRPr="00DD748B">
              <w:rPr>
                <w:sz w:val="22"/>
                <w:szCs w:val="22"/>
                <w:lang w:eastAsia="en-US"/>
              </w:rPr>
              <w:t>47.45</w:t>
            </w:r>
          </w:p>
        </w:tc>
        <w:tc>
          <w:tcPr>
            <w:tcW w:w="1060" w:type="dxa"/>
            <w:tcBorders>
              <w:top w:val="nil"/>
              <w:left w:val="nil"/>
              <w:bottom w:val="nil"/>
              <w:right w:val="dotDotDash" w:sz="4" w:space="0" w:color="auto"/>
            </w:tcBorders>
            <w:noWrap/>
            <w:vAlign w:val="bottom"/>
            <w:hideMark/>
          </w:tcPr>
          <w:p w14:paraId="77780A50" w14:textId="77777777" w:rsidR="00DD748B" w:rsidRPr="00DD748B" w:rsidRDefault="00DD748B" w:rsidP="00DD748B">
            <w:pPr>
              <w:jc w:val="right"/>
              <w:rPr>
                <w:sz w:val="22"/>
                <w:szCs w:val="22"/>
                <w:lang w:eastAsia="en-US"/>
              </w:rPr>
            </w:pPr>
            <w:r w:rsidRPr="00DD748B">
              <w:rPr>
                <w:sz w:val="22"/>
                <w:szCs w:val="22"/>
                <w:lang w:eastAsia="en-US"/>
              </w:rPr>
              <w:t>-0.03</w:t>
            </w:r>
          </w:p>
        </w:tc>
        <w:tc>
          <w:tcPr>
            <w:tcW w:w="1060" w:type="dxa"/>
            <w:tcBorders>
              <w:top w:val="nil"/>
              <w:left w:val="nil"/>
              <w:bottom w:val="nil"/>
              <w:right w:val="dotDotDash" w:sz="4" w:space="0" w:color="auto"/>
            </w:tcBorders>
            <w:noWrap/>
            <w:vAlign w:val="bottom"/>
            <w:hideMark/>
          </w:tcPr>
          <w:p w14:paraId="533086B0" w14:textId="77777777" w:rsidR="00DD748B" w:rsidRPr="00DD748B" w:rsidRDefault="00DD748B" w:rsidP="00DD748B">
            <w:pPr>
              <w:jc w:val="right"/>
              <w:rPr>
                <w:sz w:val="22"/>
                <w:szCs w:val="22"/>
                <w:lang w:eastAsia="en-US"/>
              </w:rPr>
            </w:pPr>
            <w:r w:rsidRPr="00DD748B">
              <w:rPr>
                <w:sz w:val="22"/>
                <w:szCs w:val="22"/>
                <w:lang w:eastAsia="en-US"/>
              </w:rPr>
              <w:t>18.38</w:t>
            </w:r>
          </w:p>
        </w:tc>
        <w:tc>
          <w:tcPr>
            <w:tcW w:w="1060" w:type="dxa"/>
            <w:tcBorders>
              <w:top w:val="nil"/>
              <w:left w:val="nil"/>
              <w:bottom w:val="nil"/>
              <w:right w:val="dotDotDash" w:sz="4" w:space="0" w:color="auto"/>
            </w:tcBorders>
            <w:noWrap/>
            <w:vAlign w:val="bottom"/>
            <w:hideMark/>
          </w:tcPr>
          <w:p w14:paraId="07ABEFDF" w14:textId="77777777" w:rsidR="00DD748B" w:rsidRPr="00DD748B" w:rsidRDefault="00DD748B" w:rsidP="00DD748B">
            <w:pPr>
              <w:jc w:val="right"/>
              <w:rPr>
                <w:sz w:val="22"/>
                <w:szCs w:val="22"/>
                <w:lang w:eastAsia="en-US"/>
              </w:rPr>
            </w:pPr>
            <w:r w:rsidRPr="00DD748B">
              <w:rPr>
                <w:sz w:val="22"/>
                <w:szCs w:val="22"/>
                <w:lang w:eastAsia="en-US"/>
              </w:rPr>
              <w:t>1.57</w:t>
            </w:r>
          </w:p>
        </w:tc>
        <w:tc>
          <w:tcPr>
            <w:tcW w:w="1060" w:type="dxa"/>
            <w:tcBorders>
              <w:top w:val="nil"/>
              <w:left w:val="nil"/>
              <w:bottom w:val="nil"/>
              <w:right w:val="dotDotDash" w:sz="4" w:space="0" w:color="auto"/>
            </w:tcBorders>
            <w:noWrap/>
            <w:vAlign w:val="bottom"/>
            <w:hideMark/>
          </w:tcPr>
          <w:p w14:paraId="6A1E00FF" w14:textId="77777777" w:rsidR="00DD748B" w:rsidRPr="00DD748B" w:rsidRDefault="00DD748B" w:rsidP="00DD748B">
            <w:pPr>
              <w:jc w:val="right"/>
              <w:rPr>
                <w:sz w:val="22"/>
                <w:szCs w:val="22"/>
                <w:lang w:eastAsia="en-US"/>
              </w:rPr>
            </w:pPr>
            <w:r w:rsidRPr="00DD748B">
              <w:rPr>
                <w:sz w:val="22"/>
                <w:szCs w:val="22"/>
                <w:lang w:eastAsia="en-US"/>
              </w:rPr>
              <w:t>43.72</w:t>
            </w:r>
          </w:p>
        </w:tc>
      </w:tr>
      <w:tr w:rsidR="00DD748B" w:rsidRPr="00DD748B" w14:paraId="7D52F2CF" w14:textId="77777777" w:rsidTr="00B85886">
        <w:trPr>
          <w:trHeight w:val="288"/>
          <w:jc w:val="center"/>
        </w:trPr>
        <w:tc>
          <w:tcPr>
            <w:tcW w:w="1060" w:type="dxa"/>
            <w:tcBorders>
              <w:top w:val="nil"/>
              <w:left w:val="dotDotDash" w:sz="4" w:space="0" w:color="auto"/>
              <w:bottom w:val="nil"/>
              <w:right w:val="dotDotDash" w:sz="4" w:space="0" w:color="auto"/>
            </w:tcBorders>
            <w:noWrap/>
            <w:vAlign w:val="bottom"/>
            <w:hideMark/>
          </w:tcPr>
          <w:p w14:paraId="0AD31064" w14:textId="77777777" w:rsidR="00DD748B" w:rsidRPr="00DD748B" w:rsidRDefault="00DD748B" w:rsidP="00DD748B">
            <w:pPr>
              <w:jc w:val="right"/>
              <w:rPr>
                <w:sz w:val="22"/>
                <w:szCs w:val="22"/>
                <w:lang w:eastAsia="en-US"/>
              </w:rPr>
            </w:pPr>
            <w:r w:rsidRPr="00DD748B">
              <w:rPr>
                <w:sz w:val="22"/>
                <w:szCs w:val="22"/>
                <w:lang w:eastAsia="en-US"/>
              </w:rPr>
              <w:t>-1.75</w:t>
            </w:r>
          </w:p>
        </w:tc>
        <w:tc>
          <w:tcPr>
            <w:tcW w:w="1060" w:type="dxa"/>
            <w:tcBorders>
              <w:top w:val="nil"/>
              <w:left w:val="nil"/>
              <w:bottom w:val="nil"/>
              <w:right w:val="dotDotDash" w:sz="4" w:space="0" w:color="auto"/>
            </w:tcBorders>
            <w:noWrap/>
            <w:vAlign w:val="bottom"/>
            <w:hideMark/>
          </w:tcPr>
          <w:p w14:paraId="5E287503" w14:textId="77777777" w:rsidR="00DD748B" w:rsidRPr="00DD748B" w:rsidRDefault="00DD748B" w:rsidP="00DD748B">
            <w:pPr>
              <w:jc w:val="right"/>
              <w:rPr>
                <w:sz w:val="22"/>
                <w:szCs w:val="22"/>
                <w:lang w:eastAsia="en-US"/>
              </w:rPr>
            </w:pPr>
            <w:r w:rsidRPr="00DD748B">
              <w:rPr>
                <w:sz w:val="22"/>
                <w:szCs w:val="22"/>
                <w:lang w:eastAsia="en-US"/>
              </w:rPr>
              <w:t>1.52</w:t>
            </w:r>
          </w:p>
        </w:tc>
        <w:tc>
          <w:tcPr>
            <w:tcW w:w="1060" w:type="dxa"/>
            <w:tcBorders>
              <w:top w:val="nil"/>
              <w:left w:val="nil"/>
              <w:bottom w:val="nil"/>
              <w:right w:val="dotDotDash" w:sz="4" w:space="0" w:color="auto"/>
            </w:tcBorders>
            <w:noWrap/>
            <w:vAlign w:val="bottom"/>
            <w:hideMark/>
          </w:tcPr>
          <w:p w14:paraId="511DE621" w14:textId="77777777" w:rsidR="00DD748B" w:rsidRPr="00DD748B" w:rsidRDefault="00DD748B" w:rsidP="00DD748B">
            <w:pPr>
              <w:jc w:val="right"/>
              <w:rPr>
                <w:sz w:val="22"/>
                <w:szCs w:val="22"/>
                <w:lang w:eastAsia="en-US"/>
              </w:rPr>
            </w:pPr>
            <w:r w:rsidRPr="00DD748B">
              <w:rPr>
                <w:sz w:val="22"/>
                <w:szCs w:val="22"/>
                <w:lang w:eastAsia="en-US"/>
              </w:rPr>
              <w:t>46.40</w:t>
            </w:r>
          </w:p>
        </w:tc>
        <w:tc>
          <w:tcPr>
            <w:tcW w:w="1060" w:type="dxa"/>
            <w:tcBorders>
              <w:top w:val="nil"/>
              <w:left w:val="nil"/>
              <w:bottom w:val="nil"/>
              <w:right w:val="dotDotDash" w:sz="4" w:space="0" w:color="auto"/>
            </w:tcBorders>
            <w:noWrap/>
            <w:vAlign w:val="bottom"/>
            <w:hideMark/>
          </w:tcPr>
          <w:p w14:paraId="03126B5D" w14:textId="77777777" w:rsidR="00DD748B" w:rsidRPr="00DD748B" w:rsidRDefault="00DD748B" w:rsidP="00DD748B">
            <w:pPr>
              <w:jc w:val="right"/>
              <w:rPr>
                <w:sz w:val="22"/>
                <w:szCs w:val="22"/>
                <w:lang w:eastAsia="en-US"/>
              </w:rPr>
            </w:pPr>
            <w:r w:rsidRPr="00DD748B">
              <w:rPr>
                <w:sz w:val="22"/>
                <w:szCs w:val="22"/>
                <w:lang w:eastAsia="en-US"/>
              </w:rPr>
              <w:t>46.42</w:t>
            </w:r>
          </w:p>
        </w:tc>
        <w:tc>
          <w:tcPr>
            <w:tcW w:w="1060" w:type="dxa"/>
            <w:tcBorders>
              <w:top w:val="nil"/>
              <w:left w:val="nil"/>
              <w:bottom w:val="nil"/>
              <w:right w:val="dotDotDash" w:sz="4" w:space="0" w:color="auto"/>
            </w:tcBorders>
            <w:noWrap/>
            <w:vAlign w:val="bottom"/>
            <w:hideMark/>
          </w:tcPr>
          <w:p w14:paraId="74AD8D6C" w14:textId="77777777" w:rsidR="00DD748B" w:rsidRPr="00DD748B" w:rsidRDefault="00DD748B" w:rsidP="00DD748B">
            <w:pPr>
              <w:jc w:val="right"/>
              <w:rPr>
                <w:sz w:val="22"/>
                <w:szCs w:val="22"/>
                <w:lang w:eastAsia="en-US"/>
              </w:rPr>
            </w:pPr>
            <w:r w:rsidRPr="00DD748B">
              <w:rPr>
                <w:sz w:val="22"/>
                <w:szCs w:val="22"/>
                <w:lang w:eastAsia="en-US"/>
              </w:rPr>
              <w:t>-0.04</w:t>
            </w:r>
          </w:p>
        </w:tc>
        <w:tc>
          <w:tcPr>
            <w:tcW w:w="1060" w:type="dxa"/>
            <w:tcBorders>
              <w:top w:val="nil"/>
              <w:left w:val="nil"/>
              <w:bottom w:val="nil"/>
              <w:right w:val="dotDotDash" w:sz="4" w:space="0" w:color="auto"/>
            </w:tcBorders>
            <w:noWrap/>
            <w:vAlign w:val="bottom"/>
            <w:hideMark/>
          </w:tcPr>
          <w:p w14:paraId="411762BF" w14:textId="77777777" w:rsidR="00DD748B" w:rsidRPr="00DD748B" w:rsidRDefault="00DD748B" w:rsidP="00DD748B">
            <w:pPr>
              <w:jc w:val="right"/>
              <w:rPr>
                <w:sz w:val="22"/>
                <w:szCs w:val="22"/>
                <w:lang w:eastAsia="en-US"/>
              </w:rPr>
            </w:pPr>
            <w:r w:rsidRPr="00DD748B">
              <w:rPr>
                <w:sz w:val="22"/>
                <w:szCs w:val="22"/>
                <w:lang w:eastAsia="en-US"/>
              </w:rPr>
              <w:t>17.52</w:t>
            </w:r>
          </w:p>
        </w:tc>
        <w:tc>
          <w:tcPr>
            <w:tcW w:w="1060" w:type="dxa"/>
            <w:tcBorders>
              <w:top w:val="nil"/>
              <w:left w:val="nil"/>
              <w:bottom w:val="nil"/>
              <w:right w:val="dotDotDash" w:sz="4" w:space="0" w:color="auto"/>
            </w:tcBorders>
            <w:noWrap/>
            <w:vAlign w:val="bottom"/>
            <w:hideMark/>
          </w:tcPr>
          <w:p w14:paraId="39340331" w14:textId="77777777" w:rsidR="00DD748B" w:rsidRPr="00DD748B" w:rsidRDefault="00DD748B" w:rsidP="00DD748B">
            <w:pPr>
              <w:jc w:val="right"/>
              <w:rPr>
                <w:sz w:val="22"/>
                <w:szCs w:val="22"/>
                <w:lang w:eastAsia="en-US"/>
              </w:rPr>
            </w:pPr>
            <w:r w:rsidRPr="00DD748B">
              <w:rPr>
                <w:sz w:val="22"/>
                <w:szCs w:val="22"/>
                <w:lang w:eastAsia="en-US"/>
              </w:rPr>
              <w:t>1.52</w:t>
            </w:r>
          </w:p>
        </w:tc>
        <w:tc>
          <w:tcPr>
            <w:tcW w:w="1060" w:type="dxa"/>
            <w:tcBorders>
              <w:top w:val="nil"/>
              <w:left w:val="nil"/>
              <w:bottom w:val="nil"/>
              <w:right w:val="dotDotDash" w:sz="4" w:space="0" w:color="auto"/>
            </w:tcBorders>
            <w:noWrap/>
            <w:vAlign w:val="bottom"/>
            <w:hideMark/>
          </w:tcPr>
          <w:p w14:paraId="1B6B456C" w14:textId="77777777" w:rsidR="00DD748B" w:rsidRPr="00DD748B" w:rsidRDefault="00DD748B" w:rsidP="00DD748B">
            <w:pPr>
              <w:jc w:val="right"/>
              <w:rPr>
                <w:sz w:val="22"/>
                <w:szCs w:val="22"/>
                <w:lang w:eastAsia="en-US"/>
              </w:rPr>
            </w:pPr>
            <w:r w:rsidRPr="00DD748B">
              <w:rPr>
                <w:sz w:val="22"/>
                <w:szCs w:val="22"/>
                <w:lang w:eastAsia="en-US"/>
              </w:rPr>
              <w:t>42.96</w:t>
            </w:r>
          </w:p>
        </w:tc>
      </w:tr>
      <w:tr w:rsidR="00DD748B" w:rsidRPr="00DD748B" w14:paraId="4A8BE8D7" w14:textId="77777777" w:rsidTr="00B85886">
        <w:trPr>
          <w:trHeight w:val="288"/>
          <w:jc w:val="center"/>
        </w:trPr>
        <w:tc>
          <w:tcPr>
            <w:tcW w:w="1060" w:type="dxa"/>
            <w:tcBorders>
              <w:top w:val="nil"/>
              <w:left w:val="dotDotDash" w:sz="4" w:space="0" w:color="auto"/>
              <w:bottom w:val="nil"/>
              <w:right w:val="dotDotDash" w:sz="4" w:space="0" w:color="auto"/>
            </w:tcBorders>
            <w:noWrap/>
            <w:vAlign w:val="bottom"/>
            <w:hideMark/>
          </w:tcPr>
          <w:p w14:paraId="7239E057" w14:textId="77777777" w:rsidR="00DD748B" w:rsidRPr="00DD748B" w:rsidRDefault="00DD748B" w:rsidP="00DD748B">
            <w:pPr>
              <w:jc w:val="right"/>
              <w:rPr>
                <w:sz w:val="22"/>
                <w:szCs w:val="22"/>
                <w:lang w:eastAsia="en-US"/>
              </w:rPr>
            </w:pPr>
            <w:r w:rsidRPr="00DD748B">
              <w:rPr>
                <w:sz w:val="22"/>
                <w:szCs w:val="22"/>
                <w:lang w:eastAsia="en-US"/>
              </w:rPr>
              <w:t>-1.50</w:t>
            </w:r>
          </w:p>
        </w:tc>
        <w:tc>
          <w:tcPr>
            <w:tcW w:w="1060" w:type="dxa"/>
            <w:tcBorders>
              <w:top w:val="nil"/>
              <w:left w:val="nil"/>
              <w:bottom w:val="nil"/>
              <w:right w:val="dotDotDash" w:sz="4" w:space="0" w:color="auto"/>
            </w:tcBorders>
            <w:noWrap/>
            <w:vAlign w:val="bottom"/>
            <w:hideMark/>
          </w:tcPr>
          <w:p w14:paraId="31604E3C" w14:textId="77777777" w:rsidR="00DD748B" w:rsidRPr="00DD748B" w:rsidRDefault="00DD748B" w:rsidP="00DD748B">
            <w:pPr>
              <w:jc w:val="right"/>
              <w:rPr>
                <w:sz w:val="22"/>
                <w:szCs w:val="22"/>
                <w:lang w:eastAsia="en-US"/>
              </w:rPr>
            </w:pPr>
            <w:r w:rsidRPr="00DD748B">
              <w:rPr>
                <w:sz w:val="22"/>
                <w:szCs w:val="22"/>
                <w:lang w:eastAsia="en-US"/>
              </w:rPr>
              <w:t>1.46</w:t>
            </w:r>
          </w:p>
        </w:tc>
        <w:tc>
          <w:tcPr>
            <w:tcW w:w="1060" w:type="dxa"/>
            <w:tcBorders>
              <w:top w:val="nil"/>
              <w:left w:val="nil"/>
              <w:bottom w:val="nil"/>
              <w:right w:val="dotDotDash" w:sz="4" w:space="0" w:color="auto"/>
            </w:tcBorders>
            <w:noWrap/>
            <w:vAlign w:val="bottom"/>
            <w:hideMark/>
          </w:tcPr>
          <w:p w14:paraId="56A62B89" w14:textId="77777777" w:rsidR="00DD748B" w:rsidRPr="00DD748B" w:rsidRDefault="00DD748B" w:rsidP="00DD748B">
            <w:pPr>
              <w:jc w:val="right"/>
              <w:rPr>
                <w:sz w:val="22"/>
                <w:szCs w:val="22"/>
                <w:lang w:eastAsia="en-US"/>
              </w:rPr>
            </w:pPr>
            <w:r w:rsidRPr="00DD748B">
              <w:rPr>
                <w:sz w:val="22"/>
                <w:szCs w:val="22"/>
                <w:lang w:eastAsia="en-US"/>
              </w:rPr>
              <w:t>45.92</w:t>
            </w:r>
          </w:p>
        </w:tc>
        <w:tc>
          <w:tcPr>
            <w:tcW w:w="1060" w:type="dxa"/>
            <w:tcBorders>
              <w:top w:val="nil"/>
              <w:left w:val="nil"/>
              <w:bottom w:val="nil"/>
              <w:right w:val="dotDotDash" w:sz="4" w:space="0" w:color="auto"/>
            </w:tcBorders>
            <w:noWrap/>
            <w:vAlign w:val="bottom"/>
            <w:hideMark/>
          </w:tcPr>
          <w:p w14:paraId="3FE11B82" w14:textId="77777777" w:rsidR="00DD748B" w:rsidRPr="00DD748B" w:rsidRDefault="00DD748B" w:rsidP="00DD748B">
            <w:pPr>
              <w:jc w:val="right"/>
              <w:rPr>
                <w:sz w:val="22"/>
                <w:szCs w:val="22"/>
                <w:lang w:eastAsia="en-US"/>
              </w:rPr>
            </w:pPr>
            <w:r w:rsidRPr="00DD748B">
              <w:rPr>
                <w:sz w:val="22"/>
                <w:szCs w:val="22"/>
                <w:lang w:eastAsia="en-US"/>
              </w:rPr>
              <w:t>45.94</w:t>
            </w:r>
          </w:p>
        </w:tc>
        <w:tc>
          <w:tcPr>
            <w:tcW w:w="1060" w:type="dxa"/>
            <w:tcBorders>
              <w:top w:val="nil"/>
              <w:left w:val="nil"/>
              <w:bottom w:val="nil"/>
              <w:right w:val="dotDotDash" w:sz="4" w:space="0" w:color="auto"/>
            </w:tcBorders>
            <w:noWrap/>
            <w:vAlign w:val="bottom"/>
            <w:hideMark/>
          </w:tcPr>
          <w:p w14:paraId="39E923EB" w14:textId="77777777" w:rsidR="00DD748B" w:rsidRPr="00DD748B" w:rsidRDefault="00DD748B" w:rsidP="00DD748B">
            <w:pPr>
              <w:jc w:val="right"/>
              <w:rPr>
                <w:sz w:val="22"/>
                <w:szCs w:val="22"/>
                <w:lang w:eastAsia="en-US"/>
              </w:rPr>
            </w:pPr>
            <w:r w:rsidRPr="00DD748B">
              <w:rPr>
                <w:sz w:val="22"/>
                <w:szCs w:val="22"/>
                <w:lang w:eastAsia="en-US"/>
              </w:rPr>
              <w:t>-0.04</w:t>
            </w:r>
          </w:p>
        </w:tc>
        <w:tc>
          <w:tcPr>
            <w:tcW w:w="1060" w:type="dxa"/>
            <w:tcBorders>
              <w:top w:val="nil"/>
              <w:left w:val="nil"/>
              <w:bottom w:val="nil"/>
              <w:right w:val="dotDotDash" w:sz="4" w:space="0" w:color="auto"/>
            </w:tcBorders>
            <w:noWrap/>
            <w:vAlign w:val="bottom"/>
            <w:hideMark/>
          </w:tcPr>
          <w:p w14:paraId="4013B21B" w14:textId="77777777" w:rsidR="00DD748B" w:rsidRPr="00DD748B" w:rsidRDefault="00DD748B" w:rsidP="00DD748B">
            <w:pPr>
              <w:jc w:val="right"/>
              <w:rPr>
                <w:sz w:val="22"/>
                <w:szCs w:val="22"/>
                <w:lang w:eastAsia="en-US"/>
              </w:rPr>
            </w:pPr>
            <w:r w:rsidRPr="00DD748B">
              <w:rPr>
                <w:sz w:val="22"/>
                <w:szCs w:val="22"/>
                <w:lang w:eastAsia="en-US"/>
              </w:rPr>
              <w:t>17.21</w:t>
            </w:r>
          </w:p>
        </w:tc>
        <w:tc>
          <w:tcPr>
            <w:tcW w:w="1060" w:type="dxa"/>
            <w:tcBorders>
              <w:top w:val="nil"/>
              <w:left w:val="nil"/>
              <w:bottom w:val="nil"/>
              <w:right w:val="dotDotDash" w:sz="4" w:space="0" w:color="auto"/>
            </w:tcBorders>
            <w:noWrap/>
            <w:vAlign w:val="bottom"/>
            <w:hideMark/>
          </w:tcPr>
          <w:p w14:paraId="4EA49771" w14:textId="77777777" w:rsidR="00DD748B" w:rsidRPr="00DD748B" w:rsidRDefault="00DD748B" w:rsidP="00DD748B">
            <w:pPr>
              <w:jc w:val="right"/>
              <w:rPr>
                <w:sz w:val="22"/>
                <w:szCs w:val="22"/>
                <w:lang w:eastAsia="en-US"/>
              </w:rPr>
            </w:pPr>
            <w:r w:rsidRPr="00DD748B">
              <w:rPr>
                <w:sz w:val="22"/>
                <w:szCs w:val="22"/>
                <w:lang w:eastAsia="en-US"/>
              </w:rPr>
              <w:t>1.46</w:t>
            </w:r>
          </w:p>
        </w:tc>
        <w:tc>
          <w:tcPr>
            <w:tcW w:w="1060" w:type="dxa"/>
            <w:tcBorders>
              <w:top w:val="nil"/>
              <w:left w:val="nil"/>
              <w:bottom w:val="nil"/>
              <w:right w:val="dotDotDash" w:sz="4" w:space="0" w:color="auto"/>
            </w:tcBorders>
            <w:noWrap/>
            <w:vAlign w:val="bottom"/>
            <w:hideMark/>
          </w:tcPr>
          <w:p w14:paraId="1B529787" w14:textId="77777777" w:rsidR="00DD748B" w:rsidRPr="00DD748B" w:rsidRDefault="00DD748B" w:rsidP="00DD748B">
            <w:pPr>
              <w:jc w:val="right"/>
              <w:rPr>
                <w:sz w:val="22"/>
                <w:szCs w:val="22"/>
                <w:lang w:eastAsia="en-US"/>
              </w:rPr>
            </w:pPr>
            <w:r w:rsidRPr="00DD748B">
              <w:rPr>
                <w:sz w:val="22"/>
                <w:szCs w:val="22"/>
                <w:lang w:eastAsia="en-US"/>
              </w:rPr>
              <w:t>42.57</w:t>
            </w:r>
          </w:p>
        </w:tc>
      </w:tr>
      <w:tr w:rsidR="00DD748B" w:rsidRPr="00DD748B" w14:paraId="77090B95" w14:textId="77777777" w:rsidTr="00B85886">
        <w:trPr>
          <w:trHeight w:val="288"/>
          <w:jc w:val="center"/>
        </w:trPr>
        <w:tc>
          <w:tcPr>
            <w:tcW w:w="1060" w:type="dxa"/>
            <w:tcBorders>
              <w:top w:val="nil"/>
              <w:left w:val="dotDotDash" w:sz="4" w:space="0" w:color="auto"/>
              <w:bottom w:val="nil"/>
              <w:right w:val="dotDotDash" w:sz="4" w:space="0" w:color="auto"/>
            </w:tcBorders>
            <w:noWrap/>
            <w:vAlign w:val="bottom"/>
            <w:hideMark/>
          </w:tcPr>
          <w:p w14:paraId="74704EED" w14:textId="77777777" w:rsidR="00DD748B" w:rsidRPr="00DD748B" w:rsidRDefault="00DD748B" w:rsidP="00DD748B">
            <w:pPr>
              <w:jc w:val="right"/>
              <w:rPr>
                <w:sz w:val="22"/>
                <w:szCs w:val="22"/>
                <w:lang w:eastAsia="en-US"/>
              </w:rPr>
            </w:pPr>
            <w:r w:rsidRPr="00DD748B">
              <w:rPr>
                <w:sz w:val="22"/>
                <w:szCs w:val="22"/>
                <w:lang w:eastAsia="en-US"/>
              </w:rPr>
              <w:t>-1.25</w:t>
            </w:r>
          </w:p>
        </w:tc>
        <w:tc>
          <w:tcPr>
            <w:tcW w:w="1060" w:type="dxa"/>
            <w:tcBorders>
              <w:top w:val="nil"/>
              <w:left w:val="nil"/>
              <w:bottom w:val="nil"/>
              <w:right w:val="dotDotDash" w:sz="4" w:space="0" w:color="auto"/>
            </w:tcBorders>
            <w:noWrap/>
            <w:vAlign w:val="bottom"/>
            <w:hideMark/>
          </w:tcPr>
          <w:p w14:paraId="1390DD9A" w14:textId="77777777" w:rsidR="00DD748B" w:rsidRPr="00DD748B" w:rsidRDefault="00DD748B" w:rsidP="00DD748B">
            <w:pPr>
              <w:jc w:val="right"/>
              <w:rPr>
                <w:sz w:val="22"/>
                <w:szCs w:val="22"/>
                <w:lang w:eastAsia="en-US"/>
              </w:rPr>
            </w:pPr>
            <w:r w:rsidRPr="00DD748B">
              <w:rPr>
                <w:sz w:val="22"/>
                <w:szCs w:val="22"/>
                <w:lang w:eastAsia="en-US"/>
              </w:rPr>
              <w:t>1.39</w:t>
            </w:r>
          </w:p>
        </w:tc>
        <w:tc>
          <w:tcPr>
            <w:tcW w:w="1060" w:type="dxa"/>
            <w:tcBorders>
              <w:top w:val="nil"/>
              <w:left w:val="nil"/>
              <w:bottom w:val="nil"/>
              <w:right w:val="dotDotDash" w:sz="4" w:space="0" w:color="auto"/>
            </w:tcBorders>
            <w:noWrap/>
            <w:vAlign w:val="bottom"/>
            <w:hideMark/>
          </w:tcPr>
          <w:p w14:paraId="37920808" w14:textId="77777777" w:rsidR="00DD748B" w:rsidRPr="00DD748B" w:rsidRDefault="00DD748B" w:rsidP="00DD748B">
            <w:pPr>
              <w:jc w:val="right"/>
              <w:rPr>
                <w:sz w:val="22"/>
                <w:szCs w:val="22"/>
                <w:lang w:eastAsia="en-US"/>
              </w:rPr>
            </w:pPr>
            <w:r w:rsidRPr="00DD748B">
              <w:rPr>
                <w:sz w:val="22"/>
                <w:szCs w:val="22"/>
                <w:lang w:eastAsia="en-US"/>
              </w:rPr>
              <w:t>46.17</w:t>
            </w:r>
          </w:p>
        </w:tc>
        <w:tc>
          <w:tcPr>
            <w:tcW w:w="1060" w:type="dxa"/>
            <w:tcBorders>
              <w:top w:val="nil"/>
              <w:left w:val="nil"/>
              <w:bottom w:val="nil"/>
              <w:right w:val="dotDotDash" w:sz="4" w:space="0" w:color="auto"/>
            </w:tcBorders>
            <w:noWrap/>
            <w:vAlign w:val="bottom"/>
            <w:hideMark/>
          </w:tcPr>
          <w:p w14:paraId="784ADF63" w14:textId="77777777" w:rsidR="00DD748B" w:rsidRPr="00DD748B" w:rsidRDefault="00DD748B" w:rsidP="00DD748B">
            <w:pPr>
              <w:jc w:val="right"/>
              <w:rPr>
                <w:sz w:val="22"/>
                <w:szCs w:val="22"/>
                <w:lang w:eastAsia="en-US"/>
              </w:rPr>
            </w:pPr>
            <w:r w:rsidRPr="00DD748B">
              <w:rPr>
                <w:sz w:val="22"/>
                <w:szCs w:val="22"/>
                <w:lang w:eastAsia="en-US"/>
              </w:rPr>
              <w:t>46.19</w:t>
            </w:r>
          </w:p>
        </w:tc>
        <w:tc>
          <w:tcPr>
            <w:tcW w:w="1060" w:type="dxa"/>
            <w:tcBorders>
              <w:top w:val="nil"/>
              <w:left w:val="nil"/>
              <w:bottom w:val="nil"/>
              <w:right w:val="dotDotDash" w:sz="4" w:space="0" w:color="auto"/>
            </w:tcBorders>
            <w:noWrap/>
            <w:vAlign w:val="bottom"/>
            <w:hideMark/>
          </w:tcPr>
          <w:p w14:paraId="6B68D9EA" w14:textId="77777777" w:rsidR="00DD748B" w:rsidRPr="00DD748B" w:rsidRDefault="00DD748B" w:rsidP="00DD748B">
            <w:pPr>
              <w:jc w:val="right"/>
              <w:rPr>
                <w:sz w:val="22"/>
                <w:szCs w:val="22"/>
                <w:lang w:eastAsia="en-US"/>
              </w:rPr>
            </w:pPr>
            <w:r w:rsidRPr="00DD748B">
              <w:rPr>
                <w:sz w:val="22"/>
                <w:szCs w:val="22"/>
                <w:lang w:eastAsia="en-US"/>
              </w:rPr>
              <w:t>-0.05</w:t>
            </w:r>
          </w:p>
        </w:tc>
        <w:tc>
          <w:tcPr>
            <w:tcW w:w="1060" w:type="dxa"/>
            <w:tcBorders>
              <w:top w:val="nil"/>
              <w:left w:val="nil"/>
              <w:bottom w:val="nil"/>
              <w:right w:val="dotDotDash" w:sz="4" w:space="0" w:color="auto"/>
            </w:tcBorders>
            <w:noWrap/>
            <w:vAlign w:val="bottom"/>
            <w:hideMark/>
          </w:tcPr>
          <w:p w14:paraId="307CD713" w14:textId="77777777" w:rsidR="00DD748B" w:rsidRPr="00DD748B" w:rsidRDefault="00DD748B" w:rsidP="00DD748B">
            <w:pPr>
              <w:jc w:val="right"/>
              <w:rPr>
                <w:sz w:val="22"/>
                <w:szCs w:val="22"/>
                <w:lang w:eastAsia="en-US"/>
              </w:rPr>
            </w:pPr>
            <w:r w:rsidRPr="00DD748B">
              <w:rPr>
                <w:sz w:val="22"/>
                <w:szCs w:val="22"/>
                <w:lang w:eastAsia="en-US"/>
              </w:rPr>
              <w:t>17.42</w:t>
            </w:r>
          </w:p>
        </w:tc>
        <w:tc>
          <w:tcPr>
            <w:tcW w:w="1060" w:type="dxa"/>
            <w:tcBorders>
              <w:top w:val="nil"/>
              <w:left w:val="nil"/>
              <w:bottom w:val="nil"/>
              <w:right w:val="dotDotDash" w:sz="4" w:space="0" w:color="auto"/>
            </w:tcBorders>
            <w:noWrap/>
            <w:vAlign w:val="bottom"/>
            <w:hideMark/>
          </w:tcPr>
          <w:p w14:paraId="4053D17D" w14:textId="77777777" w:rsidR="00DD748B" w:rsidRPr="00DD748B" w:rsidRDefault="00DD748B" w:rsidP="00DD748B">
            <w:pPr>
              <w:jc w:val="right"/>
              <w:rPr>
                <w:sz w:val="22"/>
                <w:szCs w:val="22"/>
                <w:lang w:eastAsia="en-US"/>
              </w:rPr>
            </w:pPr>
            <w:r w:rsidRPr="00DD748B">
              <w:rPr>
                <w:sz w:val="22"/>
                <w:szCs w:val="22"/>
                <w:lang w:eastAsia="en-US"/>
              </w:rPr>
              <w:t>1.39</w:t>
            </w:r>
          </w:p>
        </w:tc>
        <w:tc>
          <w:tcPr>
            <w:tcW w:w="1060" w:type="dxa"/>
            <w:tcBorders>
              <w:top w:val="nil"/>
              <w:left w:val="nil"/>
              <w:bottom w:val="nil"/>
              <w:right w:val="dotDotDash" w:sz="4" w:space="0" w:color="auto"/>
            </w:tcBorders>
            <w:noWrap/>
            <w:vAlign w:val="bottom"/>
            <w:hideMark/>
          </w:tcPr>
          <w:p w14:paraId="6A987D3A" w14:textId="77777777" w:rsidR="00DD748B" w:rsidRPr="00DD748B" w:rsidRDefault="00DD748B" w:rsidP="00DD748B">
            <w:pPr>
              <w:jc w:val="right"/>
              <w:rPr>
                <w:sz w:val="22"/>
                <w:szCs w:val="22"/>
                <w:lang w:eastAsia="en-US"/>
              </w:rPr>
            </w:pPr>
            <w:r w:rsidRPr="00DD748B">
              <w:rPr>
                <w:sz w:val="22"/>
                <w:szCs w:val="22"/>
                <w:lang w:eastAsia="en-US"/>
              </w:rPr>
              <w:t>42.76</w:t>
            </w:r>
          </w:p>
        </w:tc>
      </w:tr>
      <w:tr w:rsidR="00DD748B" w:rsidRPr="00DD748B" w14:paraId="30CBCF49" w14:textId="77777777" w:rsidTr="00B85886">
        <w:trPr>
          <w:trHeight w:val="288"/>
          <w:jc w:val="center"/>
        </w:trPr>
        <w:tc>
          <w:tcPr>
            <w:tcW w:w="1060" w:type="dxa"/>
            <w:tcBorders>
              <w:top w:val="nil"/>
              <w:left w:val="dotDotDash" w:sz="4" w:space="0" w:color="auto"/>
              <w:bottom w:val="nil"/>
              <w:right w:val="dotDotDash" w:sz="4" w:space="0" w:color="auto"/>
            </w:tcBorders>
            <w:noWrap/>
            <w:vAlign w:val="bottom"/>
            <w:hideMark/>
          </w:tcPr>
          <w:p w14:paraId="310E5A73" w14:textId="77777777" w:rsidR="00DD748B" w:rsidRPr="00DD748B" w:rsidRDefault="00DD748B" w:rsidP="00DD748B">
            <w:pPr>
              <w:jc w:val="right"/>
              <w:rPr>
                <w:sz w:val="22"/>
                <w:szCs w:val="22"/>
                <w:lang w:eastAsia="en-US"/>
              </w:rPr>
            </w:pPr>
            <w:r w:rsidRPr="00DD748B">
              <w:rPr>
                <w:sz w:val="22"/>
                <w:szCs w:val="22"/>
                <w:lang w:eastAsia="en-US"/>
              </w:rPr>
              <w:t>-1.00</w:t>
            </w:r>
          </w:p>
        </w:tc>
        <w:tc>
          <w:tcPr>
            <w:tcW w:w="1060" w:type="dxa"/>
            <w:tcBorders>
              <w:top w:val="nil"/>
              <w:left w:val="nil"/>
              <w:bottom w:val="nil"/>
              <w:right w:val="dotDotDash" w:sz="4" w:space="0" w:color="auto"/>
            </w:tcBorders>
            <w:noWrap/>
            <w:vAlign w:val="bottom"/>
            <w:hideMark/>
          </w:tcPr>
          <w:p w14:paraId="0EB0C96B" w14:textId="77777777" w:rsidR="00DD748B" w:rsidRPr="00DD748B" w:rsidRDefault="00DD748B" w:rsidP="00DD748B">
            <w:pPr>
              <w:jc w:val="right"/>
              <w:rPr>
                <w:sz w:val="22"/>
                <w:szCs w:val="22"/>
                <w:lang w:eastAsia="en-US"/>
              </w:rPr>
            </w:pPr>
            <w:r w:rsidRPr="00DD748B">
              <w:rPr>
                <w:sz w:val="22"/>
                <w:szCs w:val="22"/>
                <w:lang w:eastAsia="en-US"/>
              </w:rPr>
              <w:t>1.33</w:t>
            </w:r>
          </w:p>
        </w:tc>
        <w:tc>
          <w:tcPr>
            <w:tcW w:w="1060" w:type="dxa"/>
            <w:tcBorders>
              <w:top w:val="nil"/>
              <w:left w:val="nil"/>
              <w:bottom w:val="nil"/>
              <w:right w:val="dotDotDash" w:sz="4" w:space="0" w:color="auto"/>
            </w:tcBorders>
            <w:noWrap/>
            <w:vAlign w:val="bottom"/>
            <w:hideMark/>
          </w:tcPr>
          <w:p w14:paraId="2F2BC6F8" w14:textId="77777777" w:rsidR="00DD748B" w:rsidRPr="00DD748B" w:rsidRDefault="00DD748B" w:rsidP="00DD748B">
            <w:pPr>
              <w:jc w:val="right"/>
              <w:rPr>
                <w:sz w:val="22"/>
                <w:szCs w:val="22"/>
                <w:lang w:eastAsia="en-US"/>
              </w:rPr>
            </w:pPr>
            <w:r w:rsidRPr="00DD748B">
              <w:rPr>
                <w:sz w:val="22"/>
                <w:szCs w:val="22"/>
                <w:lang w:eastAsia="en-US"/>
              </w:rPr>
              <w:t>45.58</w:t>
            </w:r>
          </w:p>
        </w:tc>
        <w:tc>
          <w:tcPr>
            <w:tcW w:w="1060" w:type="dxa"/>
            <w:tcBorders>
              <w:top w:val="nil"/>
              <w:left w:val="nil"/>
              <w:bottom w:val="nil"/>
              <w:right w:val="dotDotDash" w:sz="4" w:space="0" w:color="auto"/>
            </w:tcBorders>
            <w:noWrap/>
            <w:vAlign w:val="bottom"/>
            <w:hideMark/>
          </w:tcPr>
          <w:p w14:paraId="3D7CDB4E" w14:textId="77777777" w:rsidR="00DD748B" w:rsidRPr="00DD748B" w:rsidRDefault="00DD748B" w:rsidP="00DD748B">
            <w:pPr>
              <w:jc w:val="right"/>
              <w:rPr>
                <w:sz w:val="22"/>
                <w:szCs w:val="22"/>
                <w:lang w:eastAsia="en-US"/>
              </w:rPr>
            </w:pPr>
            <w:r w:rsidRPr="00DD748B">
              <w:rPr>
                <w:sz w:val="22"/>
                <w:szCs w:val="22"/>
                <w:lang w:eastAsia="en-US"/>
              </w:rPr>
              <w:t>45.60</w:t>
            </w:r>
          </w:p>
        </w:tc>
        <w:tc>
          <w:tcPr>
            <w:tcW w:w="1060" w:type="dxa"/>
            <w:tcBorders>
              <w:top w:val="nil"/>
              <w:left w:val="nil"/>
              <w:bottom w:val="nil"/>
              <w:right w:val="dotDotDash" w:sz="4" w:space="0" w:color="auto"/>
            </w:tcBorders>
            <w:noWrap/>
            <w:vAlign w:val="bottom"/>
            <w:hideMark/>
          </w:tcPr>
          <w:p w14:paraId="79F6168D" w14:textId="77777777" w:rsidR="00DD748B" w:rsidRPr="00DD748B" w:rsidRDefault="00DD748B" w:rsidP="00DD748B">
            <w:pPr>
              <w:jc w:val="right"/>
              <w:rPr>
                <w:sz w:val="22"/>
                <w:szCs w:val="22"/>
                <w:lang w:eastAsia="en-US"/>
              </w:rPr>
            </w:pPr>
            <w:r w:rsidRPr="00DD748B">
              <w:rPr>
                <w:sz w:val="22"/>
                <w:szCs w:val="22"/>
                <w:lang w:eastAsia="en-US"/>
              </w:rPr>
              <w:t>-0.04</w:t>
            </w:r>
          </w:p>
        </w:tc>
        <w:tc>
          <w:tcPr>
            <w:tcW w:w="1060" w:type="dxa"/>
            <w:tcBorders>
              <w:top w:val="nil"/>
              <w:left w:val="nil"/>
              <w:bottom w:val="nil"/>
              <w:right w:val="dotDotDash" w:sz="4" w:space="0" w:color="auto"/>
            </w:tcBorders>
            <w:noWrap/>
            <w:vAlign w:val="bottom"/>
            <w:hideMark/>
          </w:tcPr>
          <w:p w14:paraId="70CC098B" w14:textId="77777777" w:rsidR="00DD748B" w:rsidRPr="00DD748B" w:rsidRDefault="00DD748B" w:rsidP="00DD748B">
            <w:pPr>
              <w:jc w:val="right"/>
              <w:rPr>
                <w:sz w:val="22"/>
                <w:szCs w:val="22"/>
                <w:lang w:eastAsia="en-US"/>
              </w:rPr>
            </w:pPr>
            <w:r w:rsidRPr="00DD748B">
              <w:rPr>
                <w:sz w:val="22"/>
                <w:szCs w:val="22"/>
                <w:lang w:eastAsia="en-US"/>
              </w:rPr>
              <w:t>17.05</w:t>
            </w:r>
          </w:p>
        </w:tc>
        <w:tc>
          <w:tcPr>
            <w:tcW w:w="1060" w:type="dxa"/>
            <w:tcBorders>
              <w:top w:val="nil"/>
              <w:left w:val="nil"/>
              <w:bottom w:val="nil"/>
              <w:right w:val="dotDotDash" w:sz="4" w:space="0" w:color="auto"/>
            </w:tcBorders>
            <w:noWrap/>
            <w:vAlign w:val="bottom"/>
            <w:hideMark/>
          </w:tcPr>
          <w:p w14:paraId="5E97101B" w14:textId="77777777" w:rsidR="00DD748B" w:rsidRPr="00DD748B" w:rsidRDefault="00DD748B" w:rsidP="00DD748B">
            <w:pPr>
              <w:jc w:val="right"/>
              <w:rPr>
                <w:sz w:val="22"/>
                <w:szCs w:val="22"/>
                <w:lang w:eastAsia="en-US"/>
              </w:rPr>
            </w:pPr>
            <w:r w:rsidRPr="00DD748B">
              <w:rPr>
                <w:sz w:val="22"/>
                <w:szCs w:val="22"/>
                <w:lang w:eastAsia="en-US"/>
              </w:rPr>
              <w:t>1.33</w:t>
            </w:r>
          </w:p>
        </w:tc>
        <w:tc>
          <w:tcPr>
            <w:tcW w:w="1060" w:type="dxa"/>
            <w:tcBorders>
              <w:top w:val="nil"/>
              <w:left w:val="nil"/>
              <w:bottom w:val="nil"/>
              <w:right w:val="dotDotDash" w:sz="4" w:space="0" w:color="auto"/>
            </w:tcBorders>
            <w:noWrap/>
            <w:vAlign w:val="bottom"/>
            <w:hideMark/>
          </w:tcPr>
          <w:p w14:paraId="6451CA53" w14:textId="77777777" w:rsidR="00DD748B" w:rsidRPr="00DD748B" w:rsidRDefault="00DD748B" w:rsidP="00DD748B">
            <w:pPr>
              <w:jc w:val="right"/>
              <w:rPr>
                <w:sz w:val="22"/>
                <w:szCs w:val="22"/>
                <w:lang w:eastAsia="en-US"/>
              </w:rPr>
            </w:pPr>
            <w:r w:rsidRPr="00DD748B">
              <w:rPr>
                <w:sz w:val="22"/>
                <w:szCs w:val="22"/>
                <w:lang w:eastAsia="en-US"/>
              </w:rPr>
              <w:t>42.28</w:t>
            </w:r>
          </w:p>
        </w:tc>
      </w:tr>
      <w:tr w:rsidR="00DD748B" w:rsidRPr="00DD748B" w14:paraId="597F53C4" w14:textId="77777777" w:rsidTr="00B85886">
        <w:trPr>
          <w:trHeight w:val="288"/>
          <w:jc w:val="center"/>
        </w:trPr>
        <w:tc>
          <w:tcPr>
            <w:tcW w:w="1060" w:type="dxa"/>
            <w:tcBorders>
              <w:top w:val="nil"/>
              <w:left w:val="dotDotDash" w:sz="4" w:space="0" w:color="auto"/>
              <w:bottom w:val="nil"/>
              <w:right w:val="dotDotDash" w:sz="4" w:space="0" w:color="auto"/>
            </w:tcBorders>
            <w:noWrap/>
            <w:vAlign w:val="bottom"/>
            <w:hideMark/>
          </w:tcPr>
          <w:p w14:paraId="15DBE409" w14:textId="77777777" w:rsidR="00DD748B" w:rsidRPr="00DD748B" w:rsidRDefault="00DD748B" w:rsidP="00DD748B">
            <w:pPr>
              <w:jc w:val="right"/>
              <w:rPr>
                <w:sz w:val="22"/>
                <w:szCs w:val="22"/>
                <w:lang w:eastAsia="en-US"/>
              </w:rPr>
            </w:pPr>
            <w:r w:rsidRPr="00DD748B">
              <w:rPr>
                <w:sz w:val="22"/>
                <w:szCs w:val="22"/>
                <w:lang w:eastAsia="en-US"/>
              </w:rPr>
              <w:t>-0.75</w:t>
            </w:r>
          </w:p>
        </w:tc>
        <w:tc>
          <w:tcPr>
            <w:tcW w:w="1060" w:type="dxa"/>
            <w:tcBorders>
              <w:top w:val="nil"/>
              <w:left w:val="nil"/>
              <w:bottom w:val="nil"/>
              <w:right w:val="dotDotDash" w:sz="4" w:space="0" w:color="auto"/>
            </w:tcBorders>
            <w:noWrap/>
            <w:vAlign w:val="bottom"/>
            <w:hideMark/>
          </w:tcPr>
          <w:p w14:paraId="2FC7EFCF" w14:textId="77777777" w:rsidR="00DD748B" w:rsidRPr="00DD748B" w:rsidRDefault="00DD748B" w:rsidP="00DD748B">
            <w:pPr>
              <w:jc w:val="right"/>
              <w:rPr>
                <w:sz w:val="22"/>
                <w:szCs w:val="22"/>
                <w:lang w:eastAsia="en-US"/>
              </w:rPr>
            </w:pPr>
            <w:r w:rsidRPr="00DD748B">
              <w:rPr>
                <w:sz w:val="22"/>
                <w:szCs w:val="22"/>
                <w:lang w:eastAsia="en-US"/>
              </w:rPr>
              <w:t>1.29</w:t>
            </w:r>
          </w:p>
        </w:tc>
        <w:tc>
          <w:tcPr>
            <w:tcW w:w="1060" w:type="dxa"/>
            <w:tcBorders>
              <w:top w:val="nil"/>
              <w:left w:val="nil"/>
              <w:bottom w:val="nil"/>
              <w:right w:val="dotDotDash" w:sz="4" w:space="0" w:color="auto"/>
            </w:tcBorders>
            <w:noWrap/>
            <w:vAlign w:val="bottom"/>
            <w:hideMark/>
          </w:tcPr>
          <w:p w14:paraId="24479711" w14:textId="77777777" w:rsidR="00DD748B" w:rsidRPr="00DD748B" w:rsidRDefault="00DD748B" w:rsidP="00DD748B">
            <w:pPr>
              <w:jc w:val="right"/>
              <w:rPr>
                <w:sz w:val="22"/>
                <w:szCs w:val="22"/>
                <w:lang w:eastAsia="en-US"/>
              </w:rPr>
            </w:pPr>
            <w:r w:rsidRPr="00DD748B">
              <w:rPr>
                <w:sz w:val="22"/>
                <w:szCs w:val="22"/>
                <w:lang w:eastAsia="en-US"/>
              </w:rPr>
              <w:t>45.16</w:t>
            </w:r>
          </w:p>
        </w:tc>
        <w:tc>
          <w:tcPr>
            <w:tcW w:w="1060" w:type="dxa"/>
            <w:tcBorders>
              <w:top w:val="nil"/>
              <w:left w:val="nil"/>
              <w:bottom w:val="nil"/>
              <w:right w:val="dotDotDash" w:sz="4" w:space="0" w:color="auto"/>
            </w:tcBorders>
            <w:noWrap/>
            <w:vAlign w:val="bottom"/>
            <w:hideMark/>
          </w:tcPr>
          <w:p w14:paraId="697B29DC" w14:textId="77777777" w:rsidR="00DD748B" w:rsidRPr="00DD748B" w:rsidRDefault="00DD748B" w:rsidP="00DD748B">
            <w:pPr>
              <w:jc w:val="right"/>
              <w:rPr>
                <w:sz w:val="22"/>
                <w:szCs w:val="22"/>
                <w:lang w:eastAsia="en-US"/>
              </w:rPr>
            </w:pPr>
            <w:r w:rsidRPr="00DD748B">
              <w:rPr>
                <w:sz w:val="22"/>
                <w:szCs w:val="22"/>
                <w:lang w:eastAsia="en-US"/>
              </w:rPr>
              <w:t>45.18</w:t>
            </w:r>
          </w:p>
        </w:tc>
        <w:tc>
          <w:tcPr>
            <w:tcW w:w="1060" w:type="dxa"/>
            <w:tcBorders>
              <w:top w:val="nil"/>
              <w:left w:val="nil"/>
              <w:bottom w:val="nil"/>
              <w:right w:val="dotDotDash" w:sz="4" w:space="0" w:color="auto"/>
            </w:tcBorders>
            <w:noWrap/>
            <w:vAlign w:val="bottom"/>
            <w:hideMark/>
          </w:tcPr>
          <w:p w14:paraId="3501D016" w14:textId="77777777" w:rsidR="00DD748B" w:rsidRPr="00DD748B" w:rsidRDefault="00DD748B" w:rsidP="00DD748B">
            <w:pPr>
              <w:jc w:val="right"/>
              <w:rPr>
                <w:sz w:val="22"/>
                <w:szCs w:val="22"/>
                <w:lang w:eastAsia="en-US"/>
              </w:rPr>
            </w:pPr>
            <w:r w:rsidRPr="00DD748B">
              <w:rPr>
                <w:sz w:val="22"/>
                <w:szCs w:val="22"/>
                <w:lang w:eastAsia="en-US"/>
              </w:rPr>
              <w:t>-0.03</w:t>
            </w:r>
          </w:p>
        </w:tc>
        <w:tc>
          <w:tcPr>
            <w:tcW w:w="1060" w:type="dxa"/>
            <w:tcBorders>
              <w:top w:val="nil"/>
              <w:left w:val="nil"/>
              <w:bottom w:val="nil"/>
              <w:right w:val="dotDotDash" w:sz="4" w:space="0" w:color="auto"/>
            </w:tcBorders>
            <w:noWrap/>
            <w:vAlign w:val="bottom"/>
            <w:hideMark/>
          </w:tcPr>
          <w:p w14:paraId="2198BCCD" w14:textId="77777777" w:rsidR="00DD748B" w:rsidRPr="00DD748B" w:rsidRDefault="00DD748B" w:rsidP="00DD748B">
            <w:pPr>
              <w:jc w:val="right"/>
              <w:rPr>
                <w:sz w:val="22"/>
                <w:szCs w:val="22"/>
                <w:lang w:eastAsia="en-US"/>
              </w:rPr>
            </w:pPr>
            <w:r w:rsidRPr="00DD748B">
              <w:rPr>
                <w:sz w:val="22"/>
                <w:szCs w:val="22"/>
                <w:lang w:eastAsia="en-US"/>
              </w:rPr>
              <w:t>16.73</w:t>
            </w:r>
          </w:p>
        </w:tc>
        <w:tc>
          <w:tcPr>
            <w:tcW w:w="1060" w:type="dxa"/>
            <w:tcBorders>
              <w:top w:val="nil"/>
              <w:left w:val="nil"/>
              <w:bottom w:val="nil"/>
              <w:right w:val="dotDotDash" w:sz="4" w:space="0" w:color="auto"/>
            </w:tcBorders>
            <w:noWrap/>
            <w:vAlign w:val="bottom"/>
            <w:hideMark/>
          </w:tcPr>
          <w:p w14:paraId="7B8FD205" w14:textId="77777777" w:rsidR="00DD748B" w:rsidRPr="00DD748B" w:rsidRDefault="00DD748B" w:rsidP="00DD748B">
            <w:pPr>
              <w:jc w:val="right"/>
              <w:rPr>
                <w:sz w:val="22"/>
                <w:szCs w:val="22"/>
                <w:lang w:eastAsia="en-US"/>
              </w:rPr>
            </w:pPr>
            <w:r w:rsidRPr="00DD748B">
              <w:rPr>
                <w:sz w:val="22"/>
                <w:szCs w:val="22"/>
                <w:lang w:eastAsia="en-US"/>
              </w:rPr>
              <w:t>1.29</w:t>
            </w:r>
          </w:p>
        </w:tc>
        <w:tc>
          <w:tcPr>
            <w:tcW w:w="1060" w:type="dxa"/>
            <w:tcBorders>
              <w:top w:val="nil"/>
              <w:left w:val="nil"/>
              <w:bottom w:val="nil"/>
              <w:right w:val="dotDotDash" w:sz="4" w:space="0" w:color="auto"/>
            </w:tcBorders>
            <w:noWrap/>
            <w:vAlign w:val="bottom"/>
            <w:hideMark/>
          </w:tcPr>
          <w:p w14:paraId="577909F1" w14:textId="77777777" w:rsidR="00DD748B" w:rsidRPr="00DD748B" w:rsidRDefault="00DD748B" w:rsidP="00DD748B">
            <w:pPr>
              <w:jc w:val="right"/>
              <w:rPr>
                <w:sz w:val="22"/>
                <w:szCs w:val="22"/>
                <w:lang w:eastAsia="en-US"/>
              </w:rPr>
            </w:pPr>
            <w:r w:rsidRPr="00DD748B">
              <w:rPr>
                <w:sz w:val="22"/>
                <w:szCs w:val="22"/>
                <w:lang w:eastAsia="en-US"/>
              </w:rPr>
              <w:t>41.95</w:t>
            </w:r>
          </w:p>
        </w:tc>
      </w:tr>
      <w:tr w:rsidR="00DD748B" w:rsidRPr="00DD748B" w14:paraId="4EE83D33" w14:textId="77777777" w:rsidTr="00B85886">
        <w:trPr>
          <w:trHeight w:val="288"/>
          <w:jc w:val="center"/>
        </w:trPr>
        <w:tc>
          <w:tcPr>
            <w:tcW w:w="1060" w:type="dxa"/>
            <w:tcBorders>
              <w:top w:val="nil"/>
              <w:left w:val="dotDotDash" w:sz="4" w:space="0" w:color="auto"/>
              <w:bottom w:val="nil"/>
              <w:right w:val="dotDotDash" w:sz="4" w:space="0" w:color="auto"/>
            </w:tcBorders>
            <w:noWrap/>
            <w:vAlign w:val="bottom"/>
            <w:hideMark/>
          </w:tcPr>
          <w:p w14:paraId="04BD71A7" w14:textId="77777777" w:rsidR="00DD748B" w:rsidRPr="00DD748B" w:rsidRDefault="00DD748B" w:rsidP="00DD748B">
            <w:pPr>
              <w:jc w:val="right"/>
              <w:rPr>
                <w:sz w:val="22"/>
                <w:szCs w:val="22"/>
                <w:lang w:eastAsia="en-US"/>
              </w:rPr>
            </w:pPr>
            <w:r w:rsidRPr="00DD748B">
              <w:rPr>
                <w:sz w:val="22"/>
                <w:szCs w:val="22"/>
                <w:lang w:eastAsia="en-US"/>
              </w:rPr>
              <w:t>-0.50</w:t>
            </w:r>
          </w:p>
        </w:tc>
        <w:tc>
          <w:tcPr>
            <w:tcW w:w="1060" w:type="dxa"/>
            <w:tcBorders>
              <w:top w:val="nil"/>
              <w:left w:val="nil"/>
              <w:bottom w:val="nil"/>
              <w:right w:val="dotDotDash" w:sz="4" w:space="0" w:color="auto"/>
            </w:tcBorders>
            <w:noWrap/>
            <w:vAlign w:val="bottom"/>
            <w:hideMark/>
          </w:tcPr>
          <w:p w14:paraId="72BDD946" w14:textId="77777777" w:rsidR="00DD748B" w:rsidRPr="00DD748B" w:rsidRDefault="00DD748B" w:rsidP="00DD748B">
            <w:pPr>
              <w:jc w:val="right"/>
              <w:rPr>
                <w:sz w:val="22"/>
                <w:szCs w:val="22"/>
                <w:lang w:eastAsia="en-US"/>
              </w:rPr>
            </w:pPr>
            <w:r w:rsidRPr="00DD748B">
              <w:rPr>
                <w:sz w:val="22"/>
                <w:szCs w:val="22"/>
                <w:lang w:eastAsia="en-US"/>
              </w:rPr>
              <w:t>1.26</w:t>
            </w:r>
          </w:p>
        </w:tc>
        <w:tc>
          <w:tcPr>
            <w:tcW w:w="1060" w:type="dxa"/>
            <w:tcBorders>
              <w:top w:val="nil"/>
              <w:left w:val="nil"/>
              <w:bottom w:val="nil"/>
              <w:right w:val="dotDotDash" w:sz="4" w:space="0" w:color="auto"/>
            </w:tcBorders>
            <w:noWrap/>
            <w:vAlign w:val="bottom"/>
            <w:hideMark/>
          </w:tcPr>
          <w:p w14:paraId="784548D0" w14:textId="77777777" w:rsidR="00DD748B" w:rsidRPr="00DD748B" w:rsidRDefault="00DD748B" w:rsidP="00DD748B">
            <w:pPr>
              <w:jc w:val="right"/>
              <w:rPr>
                <w:sz w:val="22"/>
                <w:szCs w:val="22"/>
                <w:lang w:eastAsia="en-US"/>
              </w:rPr>
            </w:pPr>
            <w:r w:rsidRPr="00DD748B">
              <w:rPr>
                <w:sz w:val="22"/>
                <w:szCs w:val="22"/>
                <w:lang w:eastAsia="en-US"/>
              </w:rPr>
              <w:t>45.67</w:t>
            </w:r>
          </w:p>
        </w:tc>
        <w:tc>
          <w:tcPr>
            <w:tcW w:w="1060" w:type="dxa"/>
            <w:tcBorders>
              <w:top w:val="nil"/>
              <w:left w:val="nil"/>
              <w:bottom w:val="nil"/>
              <w:right w:val="dotDotDash" w:sz="4" w:space="0" w:color="auto"/>
            </w:tcBorders>
            <w:noWrap/>
            <w:vAlign w:val="bottom"/>
            <w:hideMark/>
          </w:tcPr>
          <w:p w14:paraId="15075378" w14:textId="77777777" w:rsidR="00DD748B" w:rsidRPr="00DD748B" w:rsidRDefault="00DD748B" w:rsidP="00DD748B">
            <w:pPr>
              <w:jc w:val="right"/>
              <w:rPr>
                <w:sz w:val="22"/>
                <w:szCs w:val="22"/>
                <w:lang w:eastAsia="en-US"/>
              </w:rPr>
            </w:pPr>
            <w:r w:rsidRPr="00DD748B">
              <w:rPr>
                <w:sz w:val="22"/>
                <w:szCs w:val="22"/>
                <w:lang w:eastAsia="en-US"/>
              </w:rPr>
              <w:t>45.69</w:t>
            </w:r>
          </w:p>
        </w:tc>
        <w:tc>
          <w:tcPr>
            <w:tcW w:w="1060" w:type="dxa"/>
            <w:tcBorders>
              <w:top w:val="nil"/>
              <w:left w:val="nil"/>
              <w:bottom w:val="nil"/>
              <w:right w:val="dotDotDash" w:sz="4" w:space="0" w:color="auto"/>
            </w:tcBorders>
            <w:noWrap/>
            <w:vAlign w:val="bottom"/>
            <w:hideMark/>
          </w:tcPr>
          <w:p w14:paraId="5519D877" w14:textId="77777777" w:rsidR="00DD748B" w:rsidRPr="00DD748B" w:rsidRDefault="00DD748B" w:rsidP="00DD748B">
            <w:pPr>
              <w:jc w:val="right"/>
              <w:rPr>
                <w:sz w:val="22"/>
                <w:szCs w:val="22"/>
                <w:lang w:eastAsia="en-US"/>
              </w:rPr>
            </w:pPr>
            <w:r w:rsidRPr="00DD748B">
              <w:rPr>
                <w:sz w:val="22"/>
                <w:szCs w:val="22"/>
                <w:lang w:eastAsia="en-US"/>
              </w:rPr>
              <w:t>-0.01</w:t>
            </w:r>
          </w:p>
        </w:tc>
        <w:tc>
          <w:tcPr>
            <w:tcW w:w="1060" w:type="dxa"/>
            <w:tcBorders>
              <w:top w:val="nil"/>
              <w:left w:val="nil"/>
              <w:bottom w:val="nil"/>
              <w:right w:val="dotDotDash" w:sz="4" w:space="0" w:color="auto"/>
            </w:tcBorders>
            <w:noWrap/>
            <w:vAlign w:val="bottom"/>
            <w:hideMark/>
          </w:tcPr>
          <w:p w14:paraId="5B923E12" w14:textId="77777777" w:rsidR="00DD748B" w:rsidRPr="00DD748B" w:rsidRDefault="00DD748B" w:rsidP="00DD748B">
            <w:pPr>
              <w:jc w:val="right"/>
              <w:rPr>
                <w:sz w:val="22"/>
                <w:szCs w:val="22"/>
                <w:lang w:eastAsia="en-US"/>
              </w:rPr>
            </w:pPr>
            <w:r w:rsidRPr="00DD748B">
              <w:rPr>
                <w:sz w:val="22"/>
                <w:szCs w:val="22"/>
                <w:lang w:eastAsia="en-US"/>
              </w:rPr>
              <w:t>17.15</w:t>
            </w:r>
          </w:p>
        </w:tc>
        <w:tc>
          <w:tcPr>
            <w:tcW w:w="1060" w:type="dxa"/>
            <w:tcBorders>
              <w:top w:val="nil"/>
              <w:left w:val="nil"/>
              <w:bottom w:val="nil"/>
              <w:right w:val="dotDotDash" w:sz="4" w:space="0" w:color="auto"/>
            </w:tcBorders>
            <w:noWrap/>
            <w:vAlign w:val="bottom"/>
            <w:hideMark/>
          </w:tcPr>
          <w:p w14:paraId="14642783" w14:textId="77777777" w:rsidR="00DD748B" w:rsidRPr="00DD748B" w:rsidRDefault="00DD748B" w:rsidP="00DD748B">
            <w:pPr>
              <w:jc w:val="right"/>
              <w:rPr>
                <w:sz w:val="22"/>
                <w:szCs w:val="22"/>
                <w:lang w:eastAsia="en-US"/>
              </w:rPr>
            </w:pPr>
            <w:r w:rsidRPr="00DD748B">
              <w:rPr>
                <w:sz w:val="22"/>
                <w:szCs w:val="22"/>
                <w:lang w:eastAsia="en-US"/>
              </w:rPr>
              <w:t>1.26</w:t>
            </w:r>
          </w:p>
        </w:tc>
        <w:tc>
          <w:tcPr>
            <w:tcW w:w="1060" w:type="dxa"/>
            <w:tcBorders>
              <w:top w:val="nil"/>
              <w:left w:val="nil"/>
              <w:bottom w:val="nil"/>
              <w:right w:val="dotDotDash" w:sz="4" w:space="0" w:color="auto"/>
            </w:tcBorders>
            <w:noWrap/>
            <w:vAlign w:val="bottom"/>
            <w:hideMark/>
          </w:tcPr>
          <w:p w14:paraId="614C8070" w14:textId="77777777" w:rsidR="00DD748B" w:rsidRPr="00DD748B" w:rsidRDefault="00DD748B" w:rsidP="00DD748B">
            <w:pPr>
              <w:jc w:val="right"/>
              <w:rPr>
                <w:sz w:val="22"/>
                <w:szCs w:val="22"/>
                <w:lang w:eastAsia="en-US"/>
              </w:rPr>
            </w:pPr>
            <w:r w:rsidRPr="00DD748B">
              <w:rPr>
                <w:sz w:val="22"/>
                <w:szCs w:val="22"/>
                <w:lang w:eastAsia="en-US"/>
              </w:rPr>
              <w:t>42.33</w:t>
            </w:r>
          </w:p>
        </w:tc>
      </w:tr>
      <w:tr w:rsidR="00DD748B" w:rsidRPr="00DD748B" w14:paraId="57ACB1D7" w14:textId="77777777" w:rsidTr="00B85886">
        <w:trPr>
          <w:trHeight w:val="288"/>
          <w:jc w:val="center"/>
        </w:trPr>
        <w:tc>
          <w:tcPr>
            <w:tcW w:w="1060" w:type="dxa"/>
            <w:tcBorders>
              <w:top w:val="nil"/>
              <w:left w:val="dotDotDash" w:sz="4" w:space="0" w:color="auto"/>
              <w:bottom w:val="nil"/>
              <w:right w:val="dotDotDash" w:sz="4" w:space="0" w:color="auto"/>
            </w:tcBorders>
            <w:noWrap/>
            <w:vAlign w:val="bottom"/>
            <w:hideMark/>
          </w:tcPr>
          <w:p w14:paraId="3E80B8AD" w14:textId="77777777" w:rsidR="00DD748B" w:rsidRPr="00DD748B" w:rsidRDefault="00DD748B" w:rsidP="00DD748B">
            <w:pPr>
              <w:jc w:val="right"/>
              <w:rPr>
                <w:sz w:val="22"/>
                <w:szCs w:val="22"/>
                <w:lang w:eastAsia="en-US"/>
              </w:rPr>
            </w:pPr>
            <w:r w:rsidRPr="00DD748B">
              <w:rPr>
                <w:sz w:val="22"/>
                <w:szCs w:val="22"/>
                <w:lang w:eastAsia="en-US"/>
              </w:rPr>
              <w:t>-0.25</w:t>
            </w:r>
          </w:p>
        </w:tc>
        <w:tc>
          <w:tcPr>
            <w:tcW w:w="1060" w:type="dxa"/>
            <w:tcBorders>
              <w:top w:val="nil"/>
              <w:left w:val="nil"/>
              <w:bottom w:val="nil"/>
              <w:right w:val="dotDotDash" w:sz="4" w:space="0" w:color="auto"/>
            </w:tcBorders>
            <w:noWrap/>
            <w:vAlign w:val="bottom"/>
            <w:hideMark/>
          </w:tcPr>
          <w:p w14:paraId="6B3994F2" w14:textId="77777777" w:rsidR="00DD748B" w:rsidRPr="00DD748B" w:rsidRDefault="00DD748B" w:rsidP="00DD748B">
            <w:pPr>
              <w:jc w:val="right"/>
              <w:rPr>
                <w:sz w:val="22"/>
                <w:szCs w:val="22"/>
                <w:lang w:eastAsia="en-US"/>
              </w:rPr>
            </w:pPr>
            <w:r w:rsidRPr="00DD748B">
              <w:rPr>
                <w:sz w:val="22"/>
                <w:szCs w:val="22"/>
                <w:lang w:eastAsia="en-US"/>
              </w:rPr>
              <w:t>1.23</w:t>
            </w:r>
          </w:p>
        </w:tc>
        <w:tc>
          <w:tcPr>
            <w:tcW w:w="1060" w:type="dxa"/>
            <w:tcBorders>
              <w:top w:val="nil"/>
              <w:left w:val="nil"/>
              <w:bottom w:val="nil"/>
              <w:right w:val="dotDotDash" w:sz="4" w:space="0" w:color="auto"/>
            </w:tcBorders>
            <w:noWrap/>
            <w:vAlign w:val="bottom"/>
            <w:hideMark/>
          </w:tcPr>
          <w:p w14:paraId="1B13E86D" w14:textId="77777777" w:rsidR="00DD748B" w:rsidRPr="00DD748B" w:rsidRDefault="00DD748B" w:rsidP="00DD748B">
            <w:pPr>
              <w:jc w:val="right"/>
              <w:rPr>
                <w:sz w:val="22"/>
                <w:szCs w:val="22"/>
                <w:lang w:eastAsia="en-US"/>
              </w:rPr>
            </w:pPr>
            <w:r w:rsidRPr="00DD748B">
              <w:rPr>
                <w:sz w:val="22"/>
                <w:szCs w:val="22"/>
                <w:lang w:eastAsia="en-US"/>
              </w:rPr>
              <w:t>44.91</w:t>
            </w:r>
          </w:p>
        </w:tc>
        <w:tc>
          <w:tcPr>
            <w:tcW w:w="1060" w:type="dxa"/>
            <w:tcBorders>
              <w:top w:val="nil"/>
              <w:left w:val="nil"/>
              <w:bottom w:val="nil"/>
              <w:right w:val="dotDotDash" w:sz="4" w:space="0" w:color="auto"/>
            </w:tcBorders>
            <w:noWrap/>
            <w:vAlign w:val="bottom"/>
            <w:hideMark/>
          </w:tcPr>
          <w:p w14:paraId="65C84F46" w14:textId="77777777" w:rsidR="00DD748B" w:rsidRPr="00DD748B" w:rsidRDefault="00DD748B" w:rsidP="00DD748B">
            <w:pPr>
              <w:jc w:val="right"/>
              <w:rPr>
                <w:sz w:val="22"/>
                <w:szCs w:val="22"/>
                <w:lang w:eastAsia="en-US"/>
              </w:rPr>
            </w:pPr>
            <w:r w:rsidRPr="00DD748B">
              <w:rPr>
                <w:sz w:val="22"/>
                <w:szCs w:val="22"/>
                <w:lang w:eastAsia="en-US"/>
              </w:rPr>
              <w:t>44.93</w:t>
            </w:r>
          </w:p>
        </w:tc>
        <w:tc>
          <w:tcPr>
            <w:tcW w:w="1060" w:type="dxa"/>
            <w:tcBorders>
              <w:top w:val="nil"/>
              <w:left w:val="nil"/>
              <w:bottom w:val="nil"/>
              <w:right w:val="dotDotDash" w:sz="4" w:space="0" w:color="auto"/>
            </w:tcBorders>
            <w:noWrap/>
            <w:vAlign w:val="bottom"/>
            <w:hideMark/>
          </w:tcPr>
          <w:p w14:paraId="50961AAD" w14:textId="77777777" w:rsidR="00DD748B" w:rsidRPr="00DD748B" w:rsidRDefault="00DD748B" w:rsidP="00DD748B">
            <w:pPr>
              <w:jc w:val="right"/>
              <w:rPr>
                <w:sz w:val="22"/>
                <w:szCs w:val="22"/>
                <w:lang w:eastAsia="en-US"/>
              </w:rPr>
            </w:pPr>
            <w:r w:rsidRPr="00DD748B">
              <w:rPr>
                <w:sz w:val="22"/>
                <w:szCs w:val="22"/>
                <w:lang w:eastAsia="en-US"/>
              </w:rPr>
              <w:t>-0.02</w:t>
            </w:r>
          </w:p>
        </w:tc>
        <w:tc>
          <w:tcPr>
            <w:tcW w:w="1060" w:type="dxa"/>
            <w:tcBorders>
              <w:top w:val="nil"/>
              <w:left w:val="nil"/>
              <w:bottom w:val="nil"/>
              <w:right w:val="dotDotDash" w:sz="4" w:space="0" w:color="auto"/>
            </w:tcBorders>
            <w:noWrap/>
            <w:vAlign w:val="bottom"/>
            <w:hideMark/>
          </w:tcPr>
          <w:p w14:paraId="298A4E6B" w14:textId="77777777" w:rsidR="00DD748B" w:rsidRPr="00DD748B" w:rsidRDefault="00DD748B" w:rsidP="00DD748B">
            <w:pPr>
              <w:jc w:val="right"/>
              <w:rPr>
                <w:sz w:val="22"/>
                <w:szCs w:val="22"/>
                <w:lang w:eastAsia="en-US"/>
              </w:rPr>
            </w:pPr>
            <w:r w:rsidRPr="00DD748B">
              <w:rPr>
                <w:sz w:val="22"/>
                <w:szCs w:val="22"/>
                <w:lang w:eastAsia="en-US"/>
              </w:rPr>
              <w:t>16.63</w:t>
            </w:r>
          </w:p>
        </w:tc>
        <w:tc>
          <w:tcPr>
            <w:tcW w:w="1060" w:type="dxa"/>
            <w:tcBorders>
              <w:top w:val="nil"/>
              <w:left w:val="nil"/>
              <w:bottom w:val="nil"/>
              <w:right w:val="dotDotDash" w:sz="4" w:space="0" w:color="auto"/>
            </w:tcBorders>
            <w:noWrap/>
            <w:vAlign w:val="bottom"/>
            <w:hideMark/>
          </w:tcPr>
          <w:p w14:paraId="39EF241B" w14:textId="77777777" w:rsidR="00DD748B" w:rsidRPr="00DD748B" w:rsidRDefault="00DD748B" w:rsidP="00DD748B">
            <w:pPr>
              <w:jc w:val="right"/>
              <w:rPr>
                <w:sz w:val="22"/>
                <w:szCs w:val="22"/>
                <w:lang w:eastAsia="en-US"/>
              </w:rPr>
            </w:pPr>
            <w:r w:rsidRPr="00DD748B">
              <w:rPr>
                <w:sz w:val="22"/>
                <w:szCs w:val="22"/>
                <w:lang w:eastAsia="en-US"/>
              </w:rPr>
              <w:t>1.23</w:t>
            </w:r>
          </w:p>
        </w:tc>
        <w:tc>
          <w:tcPr>
            <w:tcW w:w="1060" w:type="dxa"/>
            <w:tcBorders>
              <w:top w:val="nil"/>
              <w:left w:val="nil"/>
              <w:bottom w:val="nil"/>
              <w:right w:val="dotDotDash" w:sz="4" w:space="0" w:color="auto"/>
            </w:tcBorders>
            <w:noWrap/>
            <w:vAlign w:val="bottom"/>
            <w:hideMark/>
          </w:tcPr>
          <w:p w14:paraId="2648F35B" w14:textId="77777777" w:rsidR="00DD748B" w:rsidRPr="00DD748B" w:rsidRDefault="00DD748B" w:rsidP="00DD748B">
            <w:pPr>
              <w:jc w:val="right"/>
              <w:rPr>
                <w:sz w:val="22"/>
                <w:szCs w:val="22"/>
                <w:lang w:eastAsia="en-US"/>
              </w:rPr>
            </w:pPr>
            <w:r w:rsidRPr="00DD748B">
              <w:rPr>
                <w:sz w:val="22"/>
                <w:szCs w:val="22"/>
                <w:lang w:eastAsia="en-US"/>
              </w:rPr>
              <w:t>41.72</w:t>
            </w:r>
          </w:p>
        </w:tc>
      </w:tr>
      <w:tr w:rsidR="00DD748B" w:rsidRPr="00DD748B" w14:paraId="608D5DAF" w14:textId="77777777" w:rsidTr="00B85886">
        <w:trPr>
          <w:trHeight w:val="288"/>
          <w:jc w:val="center"/>
        </w:trPr>
        <w:tc>
          <w:tcPr>
            <w:tcW w:w="1060" w:type="dxa"/>
            <w:tcBorders>
              <w:top w:val="nil"/>
              <w:left w:val="dotDotDash" w:sz="4" w:space="0" w:color="auto"/>
              <w:bottom w:val="nil"/>
              <w:right w:val="dotDotDash" w:sz="4" w:space="0" w:color="auto"/>
            </w:tcBorders>
            <w:noWrap/>
            <w:vAlign w:val="bottom"/>
            <w:hideMark/>
          </w:tcPr>
          <w:p w14:paraId="172F5F66" w14:textId="77777777" w:rsidR="00DD748B" w:rsidRPr="00DD748B" w:rsidRDefault="00DD748B" w:rsidP="00DD748B">
            <w:pPr>
              <w:jc w:val="right"/>
              <w:rPr>
                <w:sz w:val="22"/>
                <w:szCs w:val="22"/>
                <w:lang w:eastAsia="en-US"/>
              </w:rPr>
            </w:pPr>
            <w:r w:rsidRPr="00DD748B">
              <w:rPr>
                <w:sz w:val="22"/>
                <w:szCs w:val="22"/>
                <w:lang w:eastAsia="en-US"/>
              </w:rPr>
              <w:t>0.00</w:t>
            </w:r>
          </w:p>
        </w:tc>
        <w:tc>
          <w:tcPr>
            <w:tcW w:w="1060" w:type="dxa"/>
            <w:tcBorders>
              <w:top w:val="nil"/>
              <w:left w:val="nil"/>
              <w:bottom w:val="nil"/>
              <w:right w:val="dotDotDash" w:sz="4" w:space="0" w:color="auto"/>
            </w:tcBorders>
            <w:noWrap/>
            <w:vAlign w:val="bottom"/>
            <w:hideMark/>
          </w:tcPr>
          <w:p w14:paraId="0F6B7AD0" w14:textId="77777777" w:rsidR="00DD748B" w:rsidRPr="00DD748B" w:rsidRDefault="00DD748B" w:rsidP="00DD748B">
            <w:pPr>
              <w:jc w:val="right"/>
              <w:rPr>
                <w:sz w:val="22"/>
                <w:szCs w:val="22"/>
                <w:lang w:eastAsia="en-US"/>
              </w:rPr>
            </w:pPr>
            <w:r w:rsidRPr="00DD748B">
              <w:rPr>
                <w:sz w:val="22"/>
                <w:szCs w:val="22"/>
                <w:lang w:eastAsia="en-US"/>
              </w:rPr>
              <w:t>1.15</w:t>
            </w:r>
          </w:p>
        </w:tc>
        <w:tc>
          <w:tcPr>
            <w:tcW w:w="1060" w:type="dxa"/>
            <w:tcBorders>
              <w:top w:val="nil"/>
              <w:left w:val="nil"/>
              <w:bottom w:val="nil"/>
              <w:right w:val="dotDotDash" w:sz="4" w:space="0" w:color="auto"/>
            </w:tcBorders>
            <w:noWrap/>
            <w:vAlign w:val="bottom"/>
            <w:hideMark/>
          </w:tcPr>
          <w:p w14:paraId="29533E3A" w14:textId="77777777" w:rsidR="00DD748B" w:rsidRPr="00DD748B" w:rsidRDefault="00DD748B" w:rsidP="00DD748B">
            <w:pPr>
              <w:jc w:val="right"/>
              <w:rPr>
                <w:sz w:val="22"/>
                <w:szCs w:val="22"/>
                <w:lang w:eastAsia="en-US"/>
              </w:rPr>
            </w:pPr>
            <w:r w:rsidRPr="00DD748B">
              <w:rPr>
                <w:sz w:val="22"/>
                <w:szCs w:val="22"/>
                <w:lang w:eastAsia="en-US"/>
              </w:rPr>
              <w:t>44.67</w:t>
            </w:r>
          </w:p>
        </w:tc>
        <w:tc>
          <w:tcPr>
            <w:tcW w:w="1060" w:type="dxa"/>
            <w:tcBorders>
              <w:top w:val="nil"/>
              <w:left w:val="nil"/>
              <w:bottom w:val="nil"/>
              <w:right w:val="dotDotDash" w:sz="4" w:space="0" w:color="auto"/>
            </w:tcBorders>
            <w:noWrap/>
            <w:vAlign w:val="bottom"/>
            <w:hideMark/>
          </w:tcPr>
          <w:p w14:paraId="7987078A" w14:textId="77777777" w:rsidR="00DD748B" w:rsidRPr="00DD748B" w:rsidRDefault="00DD748B" w:rsidP="00DD748B">
            <w:pPr>
              <w:jc w:val="right"/>
              <w:rPr>
                <w:sz w:val="22"/>
                <w:szCs w:val="22"/>
                <w:lang w:eastAsia="en-US"/>
              </w:rPr>
            </w:pPr>
            <w:r w:rsidRPr="00DD748B">
              <w:rPr>
                <w:sz w:val="22"/>
                <w:szCs w:val="22"/>
                <w:lang w:eastAsia="en-US"/>
              </w:rPr>
              <w:t>44.69</w:t>
            </w:r>
          </w:p>
        </w:tc>
        <w:tc>
          <w:tcPr>
            <w:tcW w:w="1060" w:type="dxa"/>
            <w:tcBorders>
              <w:top w:val="nil"/>
              <w:left w:val="nil"/>
              <w:bottom w:val="nil"/>
              <w:right w:val="dotDotDash" w:sz="4" w:space="0" w:color="auto"/>
            </w:tcBorders>
            <w:noWrap/>
            <w:vAlign w:val="bottom"/>
            <w:hideMark/>
          </w:tcPr>
          <w:p w14:paraId="4C393C7B" w14:textId="77777777" w:rsidR="00DD748B" w:rsidRPr="00DD748B" w:rsidRDefault="00DD748B" w:rsidP="00DD748B">
            <w:pPr>
              <w:jc w:val="right"/>
              <w:rPr>
                <w:sz w:val="22"/>
                <w:szCs w:val="22"/>
                <w:lang w:eastAsia="en-US"/>
              </w:rPr>
            </w:pPr>
            <w:r w:rsidRPr="00DD748B">
              <w:rPr>
                <w:sz w:val="22"/>
                <w:szCs w:val="22"/>
                <w:lang w:eastAsia="en-US"/>
              </w:rPr>
              <w:t>-0.02</w:t>
            </w:r>
          </w:p>
        </w:tc>
        <w:tc>
          <w:tcPr>
            <w:tcW w:w="1060" w:type="dxa"/>
            <w:tcBorders>
              <w:top w:val="nil"/>
              <w:left w:val="nil"/>
              <w:bottom w:val="nil"/>
              <w:right w:val="dotDotDash" w:sz="4" w:space="0" w:color="auto"/>
            </w:tcBorders>
            <w:noWrap/>
            <w:vAlign w:val="bottom"/>
            <w:hideMark/>
          </w:tcPr>
          <w:p w14:paraId="4AD2248F" w14:textId="77777777" w:rsidR="00DD748B" w:rsidRPr="00DD748B" w:rsidRDefault="00DD748B" w:rsidP="00DD748B">
            <w:pPr>
              <w:jc w:val="right"/>
              <w:rPr>
                <w:sz w:val="22"/>
                <w:szCs w:val="22"/>
                <w:lang w:eastAsia="en-US"/>
              </w:rPr>
            </w:pPr>
            <w:r w:rsidRPr="00DD748B">
              <w:rPr>
                <w:sz w:val="22"/>
                <w:szCs w:val="22"/>
                <w:lang w:eastAsia="en-US"/>
              </w:rPr>
              <w:t>16.51</w:t>
            </w:r>
          </w:p>
        </w:tc>
        <w:tc>
          <w:tcPr>
            <w:tcW w:w="1060" w:type="dxa"/>
            <w:tcBorders>
              <w:top w:val="nil"/>
              <w:left w:val="nil"/>
              <w:bottom w:val="nil"/>
              <w:right w:val="dotDotDash" w:sz="4" w:space="0" w:color="auto"/>
            </w:tcBorders>
            <w:noWrap/>
            <w:vAlign w:val="bottom"/>
            <w:hideMark/>
          </w:tcPr>
          <w:p w14:paraId="7AD14EAC" w14:textId="77777777" w:rsidR="00DD748B" w:rsidRPr="00DD748B" w:rsidRDefault="00DD748B" w:rsidP="00DD748B">
            <w:pPr>
              <w:jc w:val="right"/>
              <w:rPr>
                <w:sz w:val="22"/>
                <w:szCs w:val="22"/>
                <w:lang w:eastAsia="en-US"/>
              </w:rPr>
            </w:pPr>
            <w:r w:rsidRPr="00DD748B">
              <w:rPr>
                <w:sz w:val="22"/>
                <w:szCs w:val="22"/>
                <w:lang w:eastAsia="en-US"/>
              </w:rPr>
              <w:t>1.15</w:t>
            </w:r>
          </w:p>
        </w:tc>
        <w:tc>
          <w:tcPr>
            <w:tcW w:w="1060" w:type="dxa"/>
            <w:tcBorders>
              <w:top w:val="nil"/>
              <w:left w:val="nil"/>
              <w:bottom w:val="nil"/>
              <w:right w:val="dotDotDash" w:sz="4" w:space="0" w:color="auto"/>
            </w:tcBorders>
            <w:noWrap/>
            <w:vAlign w:val="bottom"/>
            <w:hideMark/>
          </w:tcPr>
          <w:p w14:paraId="4AC41CB0" w14:textId="77777777" w:rsidR="00DD748B" w:rsidRPr="00DD748B" w:rsidRDefault="00DD748B" w:rsidP="00DD748B">
            <w:pPr>
              <w:jc w:val="right"/>
              <w:rPr>
                <w:sz w:val="22"/>
                <w:szCs w:val="22"/>
                <w:lang w:eastAsia="en-US"/>
              </w:rPr>
            </w:pPr>
            <w:r w:rsidRPr="00DD748B">
              <w:rPr>
                <w:sz w:val="22"/>
                <w:szCs w:val="22"/>
                <w:lang w:eastAsia="en-US"/>
              </w:rPr>
              <w:t>41.51</w:t>
            </w:r>
          </w:p>
        </w:tc>
      </w:tr>
      <w:tr w:rsidR="00DD748B" w:rsidRPr="00DD748B" w14:paraId="1F2E19C1" w14:textId="77777777" w:rsidTr="00B85886">
        <w:trPr>
          <w:trHeight w:val="288"/>
          <w:jc w:val="center"/>
        </w:trPr>
        <w:tc>
          <w:tcPr>
            <w:tcW w:w="1060" w:type="dxa"/>
            <w:tcBorders>
              <w:top w:val="nil"/>
              <w:left w:val="dotDotDash" w:sz="4" w:space="0" w:color="auto"/>
              <w:bottom w:val="nil"/>
              <w:right w:val="dotDotDash" w:sz="4" w:space="0" w:color="auto"/>
            </w:tcBorders>
            <w:noWrap/>
            <w:vAlign w:val="bottom"/>
            <w:hideMark/>
          </w:tcPr>
          <w:p w14:paraId="2A4FE2EF" w14:textId="77777777" w:rsidR="00DD748B" w:rsidRPr="00DD748B" w:rsidRDefault="00DD748B" w:rsidP="00DD748B">
            <w:pPr>
              <w:jc w:val="right"/>
              <w:rPr>
                <w:sz w:val="22"/>
                <w:szCs w:val="22"/>
                <w:lang w:eastAsia="en-US"/>
              </w:rPr>
            </w:pPr>
            <w:r w:rsidRPr="00DD748B">
              <w:rPr>
                <w:sz w:val="22"/>
                <w:szCs w:val="22"/>
                <w:lang w:eastAsia="en-US"/>
              </w:rPr>
              <w:t>0.25</w:t>
            </w:r>
          </w:p>
        </w:tc>
        <w:tc>
          <w:tcPr>
            <w:tcW w:w="1060" w:type="dxa"/>
            <w:tcBorders>
              <w:top w:val="nil"/>
              <w:left w:val="nil"/>
              <w:bottom w:val="nil"/>
              <w:right w:val="dotDotDash" w:sz="4" w:space="0" w:color="auto"/>
            </w:tcBorders>
            <w:noWrap/>
            <w:vAlign w:val="bottom"/>
            <w:hideMark/>
          </w:tcPr>
          <w:p w14:paraId="55C1B4ED" w14:textId="77777777" w:rsidR="00DD748B" w:rsidRPr="00DD748B" w:rsidRDefault="00DD748B" w:rsidP="00DD748B">
            <w:pPr>
              <w:jc w:val="right"/>
              <w:rPr>
                <w:sz w:val="22"/>
                <w:szCs w:val="22"/>
                <w:lang w:eastAsia="en-US"/>
              </w:rPr>
            </w:pPr>
            <w:r w:rsidRPr="00DD748B">
              <w:rPr>
                <w:sz w:val="22"/>
                <w:szCs w:val="22"/>
                <w:lang w:eastAsia="en-US"/>
              </w:rPr>
              <w:t>1.12</w:t>
            </w:r>
          </w:p>
        </w:tc>
        <w:tc>
          <w:tcPr>
            <w:tcW w:w="1060" w:type="dxa"/>
            <w:tcBorders>
              <w:top w:val="nil"/>
              <w:left w:val="nil"/>
              <w:bottom w:val="nil"/>
              <w:right w:val="dotDotDash" w:sz="4" w:space="0" w:color="auto"/>
            </w:tcBorders>
            <w:noWrap/>
            <w:vAlign w:val="bottom"/>
            <w:hideMark/>
          </w:tcPr>
          <w:p w14:paraId="0346DA98" w14:textId="77777777" w:rsidR="00DD748B" w:rsidRPr="00DD748B" w:rsidRDefault="00DD748B" w:rsidP="00DD748B">
            <w:pPr>
              <w:jc w:val="right"/>
              <w:rPr>
                <w:sz w:val="22"/>
                <w:szCs w:val="22"/>
                <w:lang w:eastAsia="en-US"/>
              </w:rPr>
            </w:pPr>
            <w:r w:rsidRPr="00DD748B">
              <w:rPr>
                <w:sz w:val="22"/>
                <w:szCs w:val="22"/>
                <w:lang w:eastAsia="en-US"/>
              </w:rPr>
              <w:t>44.49</w:t>
            </w:r>
          </w:p>
        </w:tc>
        <w:tc>
          <w:tcPr>
            <w:tcW w:w="1060" w:type="dxa"/>
            <w:tcBorders>
              <w:top w:val="nil"/>
              <w:left w:val="nil"/>
              <w:bottom w:val="nil"/>
              <w:right w:val="dotDotDash" w:sz="4" w:space="0" w:color="auto"/>
            </w:tcBorders>
            <w:noWrap/>
            <w:vAlign w:val="bottom"/>
            <w:hideMark/>
          </w:tcPr>
          <w:p w14:paraId="503C9B4F" w14:textId="77777777" w:rsidR="00DD748B" w:rsidRPr="00DD748B" w:rsidRDefault="00DD748B" w:rsidP="00DD748B">
            <w:pPr>
              <w:jc w:val="right"/>
              <w:rPr>
                <w:sz w:val="22"/>
                <w:szCs w:val="22"/>
                <w:lang w:eastAsia="en-US"/>
              </w:rPr>
            </w:pPr>
            <w:r w:rsidRPr="00DD748B">
              <w:rPr>
                <w:sz w:val="22"/>
                <w:szCs w:val="22"/>
                <w:lang w:eastAsia="en-US"/>
              </w:rPr>
              <w:t>44.50</w:t>
            </w:r>
          </w:p>
        </w:tc>
        <w:tc>
          <w:tcPr>
            <w:tcW w:w="1060" w:type="dxa"/>
            <w:tcBorders>
              <w:top w:val="nil"/>
              <w:left w:val="nil"/>
              <w:bottom w:val="nil"/>
              <w:right w:val="dotDotDash" w:sz="4" w:space="0" w:color="auto"/>
            </w:tcBorders>
            <w:noWrap/>
            <w:vAlign w:val="bottom"/>
            <w:hideMark/>
          </w:tcPr>
          <w:p w14:paraId="401F1858" w14:textId="77777777" w:rsidR="00DD748B" w:rsidRPr="00DD748B" w:rsidRDefault="00DD748B" w:rsidP="00DD748B">
            <w:pPr>
              <w:jc w:val="right"/>
              <w:rPr>
                <w:sz w:val="22"/>
                <w:szCs w:val="22"/>
                <w:lang w:eastAsia="en-US"/>
              </w:rPr>
            </w:pPr>
            <w:r w:rsidRPr="00DD748B">
              <w:rPr>
                <w:sz w:val="22"/>
                <w:szCs w:val="22"/>
                <w:lang w:eastAsia="en-US"/>
              </w:rPr>
              <w:t>-0.02</w:t>
            </w:r>
          </w:p>
        </w:tc>
        <w:tc>
          <w:tcPr>
            <w:tcW w:w="1060" w:type="dxa"/>
            <w:tcBorders>
              <w:top w:val="nil"/>
              <w:left w:val="nil"/>
              <w:bottom w:val="nil"/>
              <w:right w:val="dotDotDash" w:sz="4" w:space="0" w:color="auto"/>
            </w:tcBorders>
            <w:noWrap/>
            <w:vAlign w:val="bottom"/>
            <w:hideMark/>
          </w:tcPr>
          <w:p w14:paraId="03F5AF01" w14:textId="77777777" w:rsidR="00DD748B" w:rsidRPr="00DD748B" w:rsidRDefault="00DD748B" w:rsidP="00DD748B">
            <w:pPr>
              <w:jc w:val="right"/>
              <w:rPr>
                <w:sz w:val="22"/>
                <w:szCs w:val="22"/>
                <w:lang w:eastAsia="en-US"/>
              </w:rPr>
            </w:pPr>
            <w:r w:rsidRPr="00DD748B">
              <w:rPr>
                <w:sz w:val="22"/>
                <w:szCs w:val="22"/>
                <w:lang w:eastAsia="en-US"/>
              </w:rPr>
              <w:t>16.34</w:t>
            </w:r>
          </w:p>
        </w:tc>
        <w:tc>
          <w:tcPr>
            <w:tcW w:w="1060" w:type="dxa"/>
            <w:tcBorders>
              <w:top w:val="nil"/>
              <w:left w:val="nil"/>
              <w:bottom w:val="nil"/>
              <w:right w:val="dotDotDash" w:sz="4" w:space="0" w:color="auto"/>
            </w:tcBorders>
            <w:noWrap/>
            <w:vAlign w:val="bottom"/>
            <w:hideMark/>
          </w:tcPr>
          <w:p w14:paraId="03477456" w14:textId="77777777" w:rsidR="00DD748B" w:rsidRPr="00DD748B" w:rsidRDefault="00DD748B" w:rsidP="00DD748B">
            <w:pPr>
              <w:jc w:val="right"/>
              <w:rPr>
                <w:sz w:val="22"/>
                <w:szCs w:val="22"/>
                <w:lang w:eastAsia="en-US"/>
              </w:rPr>
            </w:pPr>
            <w:r w:rsidRPr="00DD748B">
              <w:rPr>
                <w:sz w:val="22"/>
                <w:szCs w:val="22"/>
                <w:lang w:eastAsia="en-US"/>
              </w:rPr>
              <w:t>1.12</w:t>
            </w:r>
          </w:p>
        </w:tc>
        <w:tc>
          <w:tcPr>
            <w:tcW w:w="1060" w:type="dxa"/>
            <w:tcBorders>
              <w:top w:val="nil"/>
              <w:left w:val="nil"/>
              <w:bottom w:val="nil"/>
              <w:right w:val="dotDotDash" w:sz="4" w:space="0" w:color="auto"/>
            </w:tcBorders>
            <w:noWrap/>
            <w:vAlign w:val="bottom"/>
            <w:hideMark/>
          </w:tcPr>
          <w:p w14:paraId="6746B8D8" w14:textId="77777777" w:rsidR="00DD748B" w:rsidRPr="00DD748B" w:rsidRDefault="00DD748B" w:rsidP="00DD748B">
            <w:pPr>
              <w:jc w:val="right"/>
              <w:rPr>
                <w:sz w:val="22"/>
                <w:szCs w:val="22"/>
                <w:lang w:eastAsia="en-US"/>
              </w:rPr>
            </w:pPr>
            <w:r w:rsidRPr="00DD748B">
              <w:rPr>
                <w:sz w:val="22"/>
                <w:szCs w:val="22"/>
                <w:lang w:eastAsia="en-US"/>
              </w:rPr>
              <w:t>41.38</w:t>
            </w:r>
          </w:p>
        </w:tc>
      </w:tr>
      <w:tr w:rsidR="00DD748B" w:rsidRPr="00DD748B" w14:paraId="27D87B1B" w14:textId="77777777" w:rsidTr="00B85886">
        <w:trPr>
          <w:trHeight w:val="288"/>
          <w:jc w:val="center"/>
        </w:trPr>
        <w:tc>
          <w:tcPr>
            <w:tcW w:w="1060" w:type="dxa"/>
            <w:tcBorders>
              <w:top w:val="nil"/>
              <w:left w:val="dotDotDash" w:sz="4" w:space="0" w:color="auto"/>
              <w:bottom w:val="nil"/>
              <w:right w:val="dotDotDash" w:sz="4" w:space="0" w:color="auto"/>
            </w:tcBorders>
            <w:noWrap/>
            <w:vAlign w:val="bottom"/>
            <w:hideMark/>
          </w:tcPr>
          <w:p w14:paraId="469EBF14" w14:textId="77777777" w:rsidR="00DD748B" w:rsidRPr="00DD748B" w:rsidRDefault="00DD748B" w:rsidP="00DD748B">
            <w:pPr>
              <w:jc w:val="right"/>
              <w:rPr>
                <w:sz w:val="22"/>
                <w:szCs w:val="22"/>
                <w:lang w:eastAsia="en-US"/>
              </w:rPr>
            </w:pPr>
            <w:r w:rsidRPr="00DD748B">
              <w:rPr>
                <w:sz w:val="22"/>
                <w:szCs w:val="22"/>
                <w:lang w:eastAsia="en-US"/>
              </w:rPr>
              <w:t>0.50</w:t>
            </w:r>
          </w:p>
        </w:tc>
        <w:tc>
          <w:tcPr>
            <w:tcW w:w="1060" w:type="dxa"/>
            <w:tcBorders>
              <w:top w:val="nil"/>
              <w:left w:val="nil"/>
              <w:bottom w:val="nil"/>
              <w:right w:val="dotDotDash" w:sz="4" w:space="0" w:color="auto"/>
            </w:tcBorders>
            <w:noWrap/>
            <w:vAlign w:val="bottom"/>
            <w:hideMark/>
          </w:tcPr>
          <w:p w14:paraId="5315446C" w14:textId="77777777" w:rsidR="00DD748B" w:rsidRPr="00DD748B" w:rsidRDefault="00DD748B" w:rsidP="00DD748B">
            <w:pPr>
              <w:jc w:val="right"/>
              <w:rPr>
                <w:sz w:val="22"/>
                <w:szCs w:val="22"/>
                <w:lang w:eastAsia="en-US"/>
              </w:rPr>
            </w:pPr>
            <w:r w:rsidRPr="00DD748B">
              <w:rPr>
                <w:sz w:val="22"/>
                <w:szCs w:val="22"/>
                <w:lang w:eastAsia="en-US"/>
              </w:rPr>
              <w:t>1.10</w:t>
            </w:r>
          </w:p>
        </w:tc>
        <w:tc>
          <w:tcPr>
            <w:tcW w:w="1060" w:type="dxa"/>
            <w:tcBorders>
              <w:top w:val="nil"/>
              <w:left w:val="nil"/>
              <w:bottom w:val="nil"/>
              <w:right w:val="dotDotDash" w:sz="4" w:space="0" w:color="auto"/>
            </w:tcBorders>
            <w:noWrap/>
            <w:vAlign w:val="bottom"/>
            <w:hideMark/>
          </w:tcPr>
          <w:p w14:paraId="71EEBB1F" w14:textId="77777777" w:rsidR="00DD748B" w:rsidRPr="00DD748B" w:rsidRDefault="00DD748B" w:rsidP="00DD748B">
            <w:pPr>
              <w:jc w:val="right"/>
              <w:rPr>
                <w:sz w:val="22"/>
                <w:szCs w:val="22"/>
                <w:lang w:eastAsia="en-US"/>
              </w:rPr>
            </w:pPr>
            <w:r w:rsidRPr="00DD748B">
              <w:rPr>
                <w:sz w:val="22"/>
                <w:szCs w:val="22"/>
                <w:lang w:eastAsia="en-US"/>
              </w:rPr>
              <w:t>44.42</w:t>
            </w:r>
          </w:p>
        </w:tc>
        <w:tc>
          <w:tcPr>
            <w:tcW w:w="1060" w:type="dxa"/>
            <w:tcBorders>
              <w:top w:val="nil"/>
              <w:left w:val="nil"/>
              <w:bottom w:val="nil"/>
              <w:right w:val="dotDotDash" w:sz="4" w:space="0" w:color="auto"/>
            </w:tcBorders>
            <w:noWrap/>
            <w:vAlign w:val="bottom"/>
            <w:hideMark/>
          </w:tcPr>
          <w:p w14:paraId="6E8D96EF" w14:textId="77777777" w:rsidR="00DD748B" w:rsidRPr="00DD748B" w:rsidRDefault="00DD748B" w:rsidP="00DD748B">
            <w:pPr>
              <w:jc w:val="right"/>
              <w:rPr>
                <w:sz w:val="22"/>
                <w:szCs w:val="22"/>
                <w:lang w:eastAsia="en-US"/>
              </w:rPr>
            </w:pPr>
            <w:r w:rsidRPr="00DD748B">
              <w:rPr>
                <w:sz w:val="22"/>
                <w:szCs w:val="22"/>
                <w:lang w:eastAsia="en-US"/>
              </w:rPr>
              <w:t>44.43</w:t>
            </w:r>
          </w:p>
        </w:tc>
        <w:tc>
          <w:tcPr>
            <w:tcW w:w="1060" w:type="dxa"/>
            <w:tcBorders>
              <w:top w:val="nil"/>
              <w:left w:val="nil"/>
              <w:bottom w:val="nil"/>
              <w:right w:val="dotDotDash" w:sz="4" w:space="0" w:color="auto"/>
            </w:tcBorders>
            <w:noWrap/>
            <w:vAlign w:val="bottom"/>
            <w:hideMark/>
          </w:tcPr>
          <w:p w14:paraId="48E446A2" w14:textId="77777777" w:rsidR="00DD748B" w:rsidRPr="00DD748B" w:rsidRDefault="00DD748B" w:rsidP="00DD748B">
            <w:pPr>
              <w:jc w:val="right"/>
              <w:rPr>
                <w:sz w:val="22"/>
                <w:szCs w:val="22"/>
                <w:lang w:eastAsia="en-US"/>
              </w:rPr>
            </w:pPr>
            <w:r w:rsidRPr="00DD748B">
              <w:rPr>
                <w:sz w:val="22"/>
                <w:szCs w:val="22"/>
                <w:lang w:eastAsia="en-US"/>
              </w:rPr>
              <w:t>-0.01</w:t>
            </w:r>
          </w:p>
        </w:tc>
        <w:tc>
          <w:tcPr>
            <w:tcW w:w="1060" w:type="dxa"/>
            <w:tcBorders>
              <w:top w:val="nil"/>
              <w:left w:val="nil"/>
              <w:bottom w:val="nil"/>
              <w:right w:val="dotDotDash" w:sz="4" w:space="0" w:color="auto"/>
            </w:tcBorders>
            <w:noWrap/>
            <w:vAlign w:val="bottom"/>
            <w:hideMark/>
          </w:tcPr>
          <w:p w14:paraId="78769FC5" w14:textId="77777777" w:rsidR="00DD748B" w:rsidRPr="00DD748B" w:rsidRDefault="00DD748B" w:rsidP="00DD748B">
            <w:pPr>
              <w:jc w:val="right"/>
              <w:rPr>
                <w:sz w:val="22"/>
                <w:szCs w:val="22"/>
                <w:lang w:eastAsia="en-US"/>
              </w:rPr>
            </w:pPr>
            <w:r w:rsidRPr="00DD748B">
              <w:rPr>
                <w:sz w:val="22"/>
                <w:szCs w:val="22"/>
                <w:lang w:eastAsia="en-US"/>
              </w:rPr>
              <w:t>16.29</w:t>
            </w:r>
          </w:p>
        </w:tc>
        <w:tc>
          <w:tcPr>
            <w:tcW w:w="1060" w:type="dxa"/>
            <w:tcBorders>
              <w:top w:val="nil"/>
              <w:left w:val="nil"/>
              <w:bottom w:val="nil"/>
              <w:right w:val="dotDotDash" w:sz="4" w:space="0" w:color="auto"/>
            </w:tcBorders>
            <w:noWrap/>
            <w:vAlign w:val="bottom"/>
            <w:hideMark/>
          </w:tcPr>
          <w:p w14:paraId="79DC507C" w14:textId="77777777" w:rsidR="00DD748B" w:rsidRPr="00DD748B" w:rsidRDefault="00DD748B" w:rsidP="00DD748B">
            <w:pPr>
              <w:jc w:val="right"/>
              <w:rPr>
                <w:sz w:val="22"/>
                <w:szCs w:val="22"/>
                <w:lang w:eastAsia="en-US"/>
              </w:rPr>
            </w:pPr>
            <w:r w:rsidRPr="00DD748B">
              <w:rPr>
                <w:sz w:val="22"/>
                <w:szCs w:val="22"/>
                <w:lang w:eastAsia="en-US"/>
              </w:rPr>
              <w:t>1.10</w:t>
            </w:r>
          </w:p>
        </w:tc>
        <w:tc>
          <w:tcPr>
            <w:tcW w:w="1060" w:type="dxa"/>
            <w:tcBorders>
              <w:top w:val="nil"/>
              <w:left w:val="nil"/>
              <w:bottom w:val="nil"/>
              <w:right w:val="dotDotDash" w:sz="4" w:space="0" w:color="auto"/>
            </w:tcBorders>
            <w:noWrap/>
            <w:vAlign w:val="bottom"/>
            <w:hideMark/>
          </w:tcPr>
          <w:p w14:paraId="14089212" w14:textId="77777777" w:rsidR="00DD748B" w:rsidRPr="00DD748B" w:rsidRDefault="00DD748B" w:rsidP="00DD748B">
            <w:pPr>
              <w:jc w:val="right"/>
              <w:rPr>
                <w:sz w:val="22"/>
                <w:szCs w:val="22"/>
                <w:lang w:eastAsia="en-US"/>
              </w:rPr>
            </w:pPr>
            <w:r w:rsidRPr="00DD748B">
              <w:rPr>
                <w:sz w:val="22"/>
                <w:szCs w:val="22"/>
                <w:lang w:eastAsia="en-US"/>
              </w:rPr>
              <w:t>41.33</w:t>
            </w:r>
          </w:p>
        </w:tc>
      </w:tr>
      <w:tr w:rsidR="00DD748B" w:rsidRPr="00DD748B" w14:paraId="1E2BFD37" w14:textId="77777777" w:rsidTr="00B85886">
        <w:trPr>
          <w:trHeight w:val="288"/>
          <w:jc w:val="center"/>
        </w:trPr>
        <w:tc>
          <w:tcPr>
            <w:tcW w:w="1060" w:type="dxa"/>
            <w:tcBorders>
              <w:top w:val="nil"/>
              <w:left w:val="dotDotDash" w:sz="4" w:space="0" w:color="auto"/>
              <w:bottom w:val="nil"/>
              <w:right w:val="dotDotDash" w:sz="4" w:space="0" w:color="auto"/>
            </w:tcBorders>
            <w:noWrap/>
            <w:vAlign w:val="bottom"/>
            <w:hideMark/>
          </w:tcPr>
          <w:p w14:paraId="36F787FC" w14:textId="77777777" w:rsidR="00DD748B" w:rsidRPr="00DD748B" w:rsidRDefault="00DD748B" w:rsidP="00DD748B">
            <w:pPr>
              <w:jc w:val="right"/>
              <w:rPr>
                <w:sz w:val="22"/>
                <w:szCs w:val="22"/>
                <w:lang w:eastAsia="en-US"/>
              </w:rPr>
            </w:pPr>
            <w:r w:rsidRPr="00DD748B">
              <w:rPr>
                <w:sz w:val="22"/>
                <w:szCs w:val="22"/>
                <w:lang w:eastAsia="en-US"/>
              </w:rPr>
              <w:t>0.75</w:t>
            </w:r>
          </w:p>
        </w:tc>
        <w:tc>
          <w:tcPr>
            <w:tcW w:w="1060" w:type="dxa"/>
            <w:tcBorders>
              <w:top w:val="nil"/>
              <w:left w:val="nil"/>
              <w:bottom w:val="nil"/>
              <w:right w:val="dotDotDash" w:sz="4" w:space="0" w:color="auto"/>
            </w:tcBorders>
            <w:noWrap/>
            <w:vAlign w:val="bottom"/>
            <w:hideMark/>
          </w:tcPr>
          <w:p w14:paraId="5128ABD5" w14:textId="77777777" w:rsidR="00DD748B" w:rsidRPr="00DD748B" w:rsidRDefault="00DD748B" w:rsidP="00DD748B">
            <w:pPr>
              <w:jc w:val="right"/>
              <w:rPr>
                <w:sz w:val="22"/>
                <w:szCs w:val="22"/>
                <w:lang w:eastAsia="en-US"/>
              </w:rPr>
            </w:pPr>
            <w:r w:rsidRPr="00DD748B">
              <w:rPr>
                <w:sz w:val="22"/>
                <w:szCs w:val="22"/>
                <w:lang w:eastAsia="en-US"/>
              </w:rPr>
              <w:t>1.04</w:t>
            </w:r>
          </w:p>
        </w:tc>
        <w:tc>
          <w:tcPr>
            <w:tcW w:w="1060" w:type="dxa"/>
            <w:tcBorders>
              <w:top w:val="nil"/>
              <w:left w:val="nil"/>
              <w:bottom w:val="nil"/>
              <w:right w:val="dotDotDash" w:sz="4" w:space="0" w:color="auto"/>
            </w:tcBorders>
            <w:noWrap/>
            <w:vAlign w:val="bottom"/>
            <w:hideMark/>
          </w:tcPr>
          <w:p w14:paraId="2054E9B1" w14:textId="77777777" w:rsidR="00DD748B" w:rsidRPr="00DD748B" w:rsidRDefault="00DD748B" w:rsidP="00DD748B">
            <w:pPr>
              <w:jc w:val="right"/>
              <w:rPr>
                <w:sz w:val="22"/>
                <w:szCs w:val="22"/>
                <w:lang w:eastAsia="en-US"/>
              </w:rPr>
            </w:pPr>
            <w:r w:rsidRPr="00DD748B">
              <w:rPr>
                <w:sz w:val="22"/>
                <w:szCs w:val="22"/>
                <w:lang w:eastAsia="en-US"/>
              </w:rPr>
              <w:t>43.25</w:t>
            </w:r>
          </w:p>
        </w:tc>
        <w:tc>
          <w:tcPr>
            <w:tcW w:w="1060" w:type="dxa"/>
            <w:tcBorders>
              <w:top w:val="nil"/>
              <w:left w:val="nil"/>
              <w:bottom w:val="nil"/>
              <w:right w:val="dotDotDash" w:sz="4" w:space="0" w:color="auto"/>
            </w:tcBorders>
            <w:noWrap/>
            <w:vAlign w:val="bottom"/>
            <w:hideMark/>
          </w:tcPr>
          <w:p w14:paraId="7495E092" w14:textId="77777777" w:rsidR="00DD748B" w:rsidRPr="00DD748B" w:rsidRDefault="00DD748B" w:rsidP="00DD748B">
            <w:pPr>
              <w:jc w:val="right"/>
              <w:rPr>
                <w:sz w:val="22"/>
                <w:szCs w:val="22"/>
                <w:lang w:eastAsia="en-US"/>
              </w:rPr>
            </w:pPr>
            <w:r w:rsidRPr="00DD748B">
              <w:rPr>
                <w:sz w:val="22"/>
                <w:szCs w:val="22"/>
                <w:lang w:eastAsia="en-US"/>
              </w:rPr>
              <w:t>43.26</w:t>
            </w:r>
          </w:p>
        </w:tc>
        <w:tc>
          <w:tcPr>
            <w:tcW w:w="1060" w:type="dxa"/>
            <w:tcBorders>
              <w:top w:val="nil"/>
              <w:left w:val="nil"/>
              <w:bottom w:val="nil"/>
              <w:right w:val="dotDotDash" w:sz="4" w:space="0" w:color="auto"/>
            </w:tcBorders>
            <w:noWrap/>
            <w:vAlign w:val="bottom"/>
            <w:hideMark/>
          </w:tcPr>
          <w:p w14:paraId="34D546DD" w14:textId="77777777" w:rsidR="00DD748B" w:rsidRPr="00DD748B" w:rsidRDefault="00DD748B" w:rsidP="00DD748B">
            <w:pPr>
              <w:jc w:val="right"/>
              <w:rPr>
                <w:sz w:val="22"/>
                <w:szCs w:val="22"/>
                <w:lang w:eastAsia="en-US"/>
              </w:rPr>
            </w:pPr>
            <w:r w:rsidRPr="00DD748B">
              <w:rPr>
                <w:sz w:val="22"/>
                <w:szCs w:val="22"/>
                <w:lang w:eastAsia="en-US"/>
              </w:rPr>
              <w:t>-0.03</w:t>
            </w:r>
          </w:p>
        </w:tc>
        <w:tc>
          <w:tcPr>
            <w:tcW w:w="1060" w:type="dxa"/>
            <w:tcBorders>
              <w:top w:val="nil"/>
              <w:left w:val="nil"/>
              <w:bottom w:val="nil"/>
              <w:right w:val="dotDotDash" w:sz="4" w:space="0" w:color="auto"/>
            </w:tcBorders>
            <w:noWrap/>
            <w:vAlign w:val="bottom"/>
            <w:hideMark/>
          </w:tcPr>
          <w:p w14:paraId="750C4FA5" w14:textId="77777777" w:rsidR="00DD748B" w:rsidRPr="00DD748B" w:rsidRDefault="00DD748B" w:rsidP="00DD748B">
            <w:pPr>
              <w:jc w:val="right"/>
              <w:rPr>
                <w:sz w:val="22"/>
                <w:szCs w:val="22"/>
                <w:lang w:eastAsia="en-US"/>
              </w:rPr>
            </w:pPr>
            <w:r w:rsidRPr="00DD748B">
              <w:rPr>
                <w:sz w:val="22"/>
                <w:szCs w:val="22"/>
                <w:lang w:eastAsia="en-US"/>
              </w:rPr>
              <w:t>15.45</w:t>
            </w:r>
          </w:p>
        </w:tc>
        <w:tc>
          <w:tcPr>
            <w:tcW w:w="1060" w:type="dxa"/>
            <w:tcBorders>
              <w:top w:val="nil"/>
              <w:left w:val="nil"/>
              <w:bottom w:val="nil"/>
              <w:right w:val="dotDotDash" w:sz="4" w:space="0" w:color="auto"/>
            </w:tcBorders>
            <w:noWrap/>
            <w:vAlign w:val="bottom"/>
            <w:hideMark/>
          </w:tcPr>
          <w:p w14:paraId="74585217" w14:textId="77777777" w:rsidR="00DD748B" w:rsidRPr="00DD748B" w:rsidRDefault="00DD748B" w:rsidP="00DD748B">
            <w:pPr>
              <w:jc w:val="right"/>
              <w:rPr>
                <w:sz w:val="22"/>
                <w:szCs w:val="22"/>
                <w:lang w:eastAsia="en-US"/>
              </w:rPr>
            </w:pPr>
            <w:r w:rsidRPr="00DD748B">
              <w:rPr>
                <w:sz w:val="22"/>
                <w:szCs w:val="22"/>
                <w:lang w:eastAsia="en-US"/>
              </w:rPr>
              <w:t>1.04</w:t>
            </w:r>
          </w:p>
        </w:tc>
        <w:tc>
          <w:tcPr>
            <w:tcW w:w="1060" w:type="dxa"/>
            <w:tcBorders>
              <w:top w:val="nil"/>
              <w:left w:val="nil"/>
              <w:bottom w:val="nil"/>
              <w:right w:val="dotDotDash" w:sz="4" w:space="0" w:color="auto"/>
            </w:tcBorders>
            <w:noWrap/>
            <w:vAlign w:val="bottom"/>
            <w:hideMark/>
          </w:tcPr>
          <w:p w14:paraId="7B5244F2" w14:textId="77777777" w:rsidR="00DD748B" w:rsidRPr="00DD748B" w:rsidRDefault="00DD748B" w:rsidP="00DD748B">
            <w:pPr>
              <w:jc w:val="right"/>
              <w:rPr>
                <w:sz w:val="22"/>
                <w:szCs w:val="22"/>
                <w:lang w:eastAsia="en-US"/>
              </w:rPr>
            </w:pPr>
            <w:r w:rsidRPr="00DD748B">
              <w:rPr>
                <w:sz w:val="22"/>
                <w:szCs w:val="22"/>
                <w:lang w:eastAsia="en-US"/>
              </w:rPr>
              <w:t>40.40</w:t>
            </w:r>
          </w:p>
        </w:tc>
      </w:tr>
      <w:tr w:rsidR="00DD748B" w:rsidRPr="00DD748B" w14:paraId="60789BB9" w14:textId="77777777" w:rsidTr="00B85886">
        <w:trPr>
          <w:trHeight w:val="288"/>
          <w:jc w:val="center"/>
        </w:trPr>
        <w:tc>
          <w:tcPr>
            <w:tcW w:w="1060" w:type="dxa"/>
            <w:tcBorders>
              <w:top w:val="nil"/>
              <w:left w:val="dotDotDash" w:sz="4" w:space="0" w:color="auto"/>
              <w:bottom w:val="nil"/>
              <w:right w:val="dotDotDash" w:sz="4" w:space="0" w:color="auto"/>
            </w:tcBorders>
            <w:noWrap/>
            <w:vAlign w:val="bottom"/>
            <w:hideMark/>
          </w:tcPr>
          <w:p w14:paraId="189DDFDB" w14:textId="77777777" w:rsidR="00DD748B" w:rsidRPr="00DD748B" w:rsidRDefault="00DD748B" w:rsidP="00DD748B">
            <w:pPr>
              <w:jc w:val="right"/>
              <w:rPr>
                <w:sz w:val="22"/>
                <w:szCs w:val="22"/>
                <w:lang w:eastAsia="en-US"/>
              </w:rPr>
            </w:pPr>
            <w:r w:rsidRPr="00DD748B">
              <w:rPr>
                <w:sz w:val="22"/>
                <w:szCs w:val="22"/>
                <w:lang w:eastAsia="en-US"/>
              </w:rPr>
              <w:t>1.00</w:t>
            </w:r>
          </w:p>
        </w:tc>
        <w:tc>
          <w:tcPr>
            <w:tcW w:w="1060" w:type="dxa"/>
            <w:tcBorders>
              <w:top w:val="nil"/>
              <w:left w:val="nil"/>
              <w:bottom w:val="nil"/>
              <w:right w:val="dotDotDash" w:sz="4" w:space="0" w:color="auto"/>
            </w:tcBorders>
            <w:noWrap/>
            <w:vAlign w:val="bottom"/>
            <w:hideMark/>
          </w:tcPr>
          <w:p w14:paraId="7BA182DC" w14:textId="77777777" w:rsidR="00DD748B" w:rsidRPr="00DD748B" w:rsidRDefault="00DD748B" w:rsidP="00DD748B">
            <w:pPr>
              <w:jc w:val="right"/>
              <w:rPr>
                <w:sz w:val="22"/>
                <w:szCs w:val="22"/>
                <w:lang w:eastAsia="en-US"/>
              </w:rPr>
            </w:pPr>
            <w:r w:rsidRPr="00DD748B">
              <w:rPr>
                <w:sz w:val="22"/>
                <w:szCs w:val="22"/>
                <w:lang w:eastAsia="en-US"/>
              </w:rPr>
              <w:t>1.00</w:t>
            </w:r>
          </w:p>
        </w:tc>
        <w:tc>
          <w:tcPr>
            <w:tcW w:w="1060" w:type="dxa"/>
            <w:tcBorders>
              <w:top w:val="nil"/>
              <w:left w:val="nil"/>
              <w:bottom w:val="nil"/>
              <w:right w:val="dotDotDash" w:sz="4" w:space="0" w:color="auto"/>
            </w:tcBorders>
            <w:noWrap/>
            <w:vAlign w:val="bottom"/>
            <w:hideMark/>
          </w:tcPr>
          <w:p w14:paraId="7E263BDD" w14:textId="77777777" w:rsidR="00DD748B" w:rsidRPr="00DD748B" w:rsidRDefault="00DD748B" w:rsidP="00DD748B">
            <w:pPr>
              <w:jc w:val="right"/>
              <w:rPr>
                <w:sz w:val="22"/>
                <w:szCs w:val="22"/>
                <w:lang w:eastAsia="en-US"/>
              </w:rPr>
            </w:pPr>
            <w:r w:rsidRPr="00DD748B">
              <w:rPr>
                <w:sz w:val="22"/>
                <w:szCs w:val="22"/>
                <w:lang w:eastAsia="en-US"/>
              </w:rPr>
              <w:t>43.24</w:t>
            </w:r>
          </w:p>
        </w:tc>
        <w:tc>
          <w:tcPr>
            <w:tcW w:w="1060" w:type="dxa"/>
            <w:tcBorders>
              <w:top w:val="nil"/>
              <w:left w:val="nil"/>
              <w:bottom w:val="nil"/>
              <w:right w:val="dotDotDash" w:sz="4" w:space="0" w:color="auto"/>
            </w:tcBorders>
            <w:noWrap/>
            <w:vAlign w:val="bottom"/>
            <w:hideMark/>
          </w:tcPr>
          <w:p w14:paraId="1BD37690" w14:textId="77777777" w:rsidR="00DD748B" w:rsidRPr="00DD748B" w:rsidRDefault="00DD748B" w:rsidP="00DD748B">
            <w:pPr>
              <w:jc w:val="right"/>
              <w:rPr>
                <w:sz w:val="22"/>
                <w:szCs w:val="22"/>
                <w:lang w:eastAsia="en-US"/>
              </w:rPr>
            </w:pPr>
            <w:r w:rsidRPr="00DD748B">
              <w:rPr>
                <w:sz w:val="22"/>
                <w:szCs w:val="22"/>
                <w:lang w:eastAsia="en-US"/>
              </w:rPr>
              <w:t>43.25</w:t>
            </w:r>
          </w:p>
        </w:tc>
        <w:tc>
          <w:tcPr>
            <w:tcW w:w="1060" w:type="dxa"/>
            <w:tcBorders>
              <w:top w:val="nil"/>
              <w:left w:val="nil"/>
              <w:bottom w:val="nil"/>
              <w:right w:val="dotDotDash" w:sz="4" w:space="0" w:color="auto"/>
            </w:tcBorders>
            <w:noWrap/>
            <w:vAlign w:val="bottom"/>
            <w:hideMark/>
          </w:tcPr>
          <w:p w14:paraId="1A782DBC" w14:textId="77777777" w:rsidR="00DD748B" w:rsidRPr="00DD748B" w:rsidRDefault="00DD748B" w:rsidP="00DD748B">
            <w:pPr>
              <w:jc w:val="right"/>
              <w:rPr>
                <w:sz w:val="22"/>
                <w:szCs w:val="22"/>
                <w:lang w:eastAsia="en-US"/>
              </w:rPr>
            </w:pPr>
            <w:r w:rsidRPr="00DD748B">
              <w:rPr>
                <w:sz w:val="22"/>
                <w:szCs w:val="22"/>
                <w:lang w:eastAsia="en-US"/>
              </w:rPr>
              <w:t>0.00</w:t>
            </w:r>
          </w:p>
        </w:tc>
        <w:tc>
          <w:tcPr>
            <w:tcW w:w="1060" w:type="dxa"/>
            <w:tcBorders>
              <w:top w:val="nil"/>
              <w:left w:val="nil"/>
              <w:bottom w:val="nil"/>
              <w:right w:val="dotDotDash" w:sz="4" w:space="0" w:color="auto"/>
            </w:tcBorders>
            <w:noWrap/>
            <w:vAlign w:val="bottom"/>
            <w:hideMark/>
          </w:tcPr>
          <w:p w14:paraId="0F7F3A59" w14:textId="77777777" w:rsidR="00DD748B" w:rsidRPr="00DD748B" w:rsidRDefault="00DD748B" w:rsidP="00DD748B">
            <w:pPr>
              <w:jc w:val="right"/>
              <w:rPr>
                <w:sz w:val="22"/>
                <w:szCs w:val="22"/>
                <w:lang w:eastAsia="en-US"/>
              </w:rPr>
            </w:pPr>
            <w:r w:rsidRPr="00DD748B">
              <w:rPr>
                <w:sz w:val="22"/>
                <w:szCs w:val="22"/>
                <w:lang w:eastAsia="en-US"/>
              </w:rPr>
              <w:t>15.51</w:t>
            </w:r>
          </w:p>
        </w:tc>
        <w:tc>
          <w:tcPr>
            <w:tcW w:w="1060" w:type="dxa"/>
            <w:tcBorders>
              <w:top w:val="nil"/>
              <w:left w:val="nil"/>
              <w:bottom w:val="nil"/>
              <w:right w:val="dotDotDash" w:sz="4" w:space="0" w:color="auto"/>
            </w:tcBorders>
            <w:noWrap/>
            <w:vAlign w:val="bottom"/>
            <w:hideMark/>
          </w:tcPr>
          <w:p w14:paraId="1EEE32E3" w14:textId="77777777" w:rsidR="00DD748B" w:rsidRPr="00DD748B" w:rsidRDefault="00DD748B" w:rsidP="00DD748B">
            <w:pPr>
              <w:jc w:val="right"/>
              <w:rPr>
                <w:sz w:val="22"/>
                <w:szCs w:val="22"/>
                <w:lang w:eastAsia="en-US"/>
              </w:rPr>
            </w:pPr>
            <w:r w:rsidRPr="00DD748B">
              <w:rPr>
                <w:sz w:val="22"/>
                <w:szCs w:val="22"/>
                <w:lang w:eastAsia="en-US"/>
              </w:rPr>
              <w:t>1.00</w:t>
            </w:r>
          </w:p>
        </w:tc>
        <w:tc>
          <w:tcPr>
            <w:tcW w:w="1060" w:type="dxa"/>
            <w:tcBorders>
              <w:top w:val="nil"/>
              <w:left w:val="nil"/>
              <w:bottom w:val="nil"/>
              <w:right w:val="dotDotDash" w:sz="4" w:space="0" w:color="auto"/>
            </w:tcBorders>
            <w:noWrap/>
            <w:vAlign w:val="bottom"/>
            <w:hideMark/>
          </w:tcPr>
          <w:p w14:paraId="3322FE0A" w14:textId="77777777" w:rsidR="00DD748B" w:rsidRPr="00DD748B" w:rsidRDefault="00DD748B" w:rsidP="00DD748B">
            <w:pPr>
              <w:jc w:val="right"/>
              <w:rPr>
                <w:sz w:val="22"/>
                <w:szCs w:val="22"/>
                <w:lang w:eastAsia="en-US"/>
              </w:rPr>
            </w:pPr>
            <w:r w:rsidRPr="00DD748B">
              <w:rPr>
                <w:sz w:val="22"/>
                <w:szCs w:val="22"/>
                <w:lang w:eastAsia="en-US"/>
              </w:rPr>
              <w:t>40.36</w:t>
            </w:r>
          </w:p>
        </w:tc>
      </w:tr>
      <w:tr w:rsidR="00DD748B" w:rsidRPr="00DD748B" w14:paraId="6426782B" w14:textId="77777777" w:rsidTr="00B85886">
        <w:trPr>
          <w:trHeight w:val="288"/>
          <w:jc w:val="center"/>
        </w:trPr>
        <w:tc>
          <w:tcPr>
            <w:tcW w:w="1060" w:type="dxa"/>
            <w:tcBorders>
              <w:top w:val="nil"/>
              <w:left w:val="dotDotDash" w:sz="4" w:space="0" w:color="auto"/>
              <w:bottom w:val="nil"/>
              <w:right w:val="dotDotDash" w:sz="4" w:space="0" w:color="auto"/>
            </w:tcBorders>
            <w:noWrap/>
            <w:vAlign w:val="bottom"/>
            <w:hideMark/>
          </w:tcPr>
          <w:p w14:paraId="0DFAFD19" w14:textId="77777777" w:rsidR="00DD748B" w:rsidRPr="00DD748B" w:rsidRDefault="00DD748B" w:rsidP="00DD748B">
            <w:pPr>
              <w:jc w:val="right"/>
              <w:rPr>
                <w:sz w:val="22"/>
                <w:szCs w:val="22"/>
                <w:lang w:eastAsia="en-US"/>
              </w:rPr>
            </w:pPr>
            <w:r w:rsidRPr="00DD748B">
              <w:rPr>
                <w:sz w:val="22"/>
                <w:szCs w:val="22"/>
                <w:lang w:eastAsia="en-US"/>
              </w:rPr>
              <w:t>1.25</w:t>
            </w:r>
          </w:p>
        </w:tc>
        <w:tc>
          <w:tcPr>
            <w:tcW w:w="1060" w:type="dxa"/>
            <w:tcBorders>
              <w:top w:val="nil"/>
              <w:left w:val="nil"/>
              <w:bottom w:val="nil"/>
              <w:right w:val="dotDotDash" w:sz="4" w:space="0" w:color="auto"/>
            </w:tcBorders>
            <w:noWrap/>
            <w:vAlign w:val="bottom"/>
            <w:hideMark/>
          </w:tcPr>
          <w:p w14:paraId="70CC6958" w14:textId="77777777" w:rsidR="00DD748B" w:rsidRPr="00DD748B" w:rsidRDefault="00DD748B" w:rsidP="00DD748B">
            <w:pPr>
              <w:jc w:val="right"/>
              <w:rPr>
                <w:sz w:val="22"/>
                <w:szCs w:val="22"/>
                <w:lang w:eastAsia="en-US"/>
              </w:rPr>
            </w:pPr>
            <w:r w:rsidRPr="00DD748B">
              <w:rPr>
                <w:sz w:val="22"/>
                <w:szCs w:val="22"/>
                <w:lang w:eastAsia="en-US"/>
              </w:rPr>
              <w:t>0.98</w:t>
            </w:r>
          </w:p>
        </w:tc>
        <w:tc>
          <w:tcPr>
            <w:tcW w:w="1060" w:type="dxa"/>
            <w:tcBorders>
              <w:top w:val="nil"/>
              <w:left w:val="nil"/>
              <w:bottom w:val="nil"/>
              <w:right w:val="dotDotDash" w:sz="4" w:space="0" w:color="auto"/>
            </w:tcBorders>
            <w:noWrap/>
            <w:vAlign w:val="bottom"/>
            <w:hideMark/>
          </w:tcPr>
          <w:p w14:paraId="6CF236D3" w14:textId="77777777" w:rsidR="00DD748B" w:rsidRPr="00DD748B" w:rsidRDefault="00DD748B" w:rsidP="00DD748B">
            <w:pPr>
              <w:jc w:val="right"/>
              <w:rPr>
                <w:sz w:val="22"/>
                <w:szCs w:val="22"/>
                <w:lang w:eastAsia="en-US"/>
              </w:rPr>
            </w:pPr>
            <w:r w:rsidRPr="00DD748B">
              <w:rPr>
                <w:sz w:val="22"/>
                <w:szCs w:val="22"/>
                <w:lang w:eastAsia="en-US"/>
              </w:rPr>
              <w:t>43.56</w:t>
            </w:r>
          </w:p>
        </w:tc>
        <w:tc>
          <w:tcPr>
            <w:tcW w:w="1060" w:type="dxa"/>
            <w:tcBorders>
              <w:top w:val="nil"/>
              <w:left w:val="nil"/>
              <w:bottom w:val="nil"/>
              <w:right w:val="dotDotDash" w:sz="4" w:space="0" w:color="auto"/>
            </w:tcBorders>
            <w:noWrap/>
            <w:vAlign w:val="bottom"/>
            <w:hideMark/>
          </w:tcPr>
          <w:p w14:paraId="232E1F2F" w14:textId="77777777" w:rsidR="00DD748B" w:rsidRPr="00DD748B" w:rsidRDefault="00DD748B" w:rsidP="00DD748B">
            <w:pPr>
              <w:jc w:val="right"/>
              <w:rPr>
                <w:sz w:val="22"/>
                <w:szCs w:val="22"/>
                <w:lang w:eastAsia="en-US"/>
              </w:rPr>
            </w:pPr>
            <w:r w:rsidRPr="00DD748B">
              <w:rPr>
                <w:sz w:val="22"/>
                <w:szCs w:val="22"/>
                <w:lang w:eastAsia="en-US"/>
              </w:rPr>
              <w:t>43.57</w:t>
            </w:r>
          </w:p>
        </w:tc>
        <w:tc>
          <w:tcPr>
            <w:tcW w:w="1060" w:type="dxa"/>
            <w:tcBorders>
              <w:top w:val="nil"/>
              <w:left w:val="nil"/>
              <w:bottom w:val="nil"/>
              <w:right w:val="dotDotDash" w:sz="4" w:space="0" w:color="auto"/>
            </w:tcBorders>
            <w:noWrap/>
            <w:vAlign w:val="bottom"/>
            <w:hideMark/>
          </w:tcPr>
          <w:p w14:paraId="3B6F2285" w14:textId="77777777" w:rsidR="00DD748B" w:rsidRPr="00DD748B" w:rsidRDefault="00DD748B" w:rsidP="00DD748B">
            <w:pPr>
              <w:jc w:val="right"/>
              <w:rPr>
                <w:sz w:val="22"/>
                <w:szCs w:val="22"/>
                <w:lang w:eastAsia="en-US"/>
              </w:rPr>
            </w:pPr>
            <w:r w:rsidRPr="00DD748B">
              <w:rPr>
                <w:sz w:val="22"/>
                <w:szCs w:val="22"/>
                <w:lang w:eastAsia="en-US"/>
              </w:rPr>
              <w:t>-0.03</w:t>
            </w:r>
          </w:p>
        </w:tc>
        <w:tc>
          <w:tcPr>
            <w:tcW w:w="1060" w:type="dxa"/>
            <w:tcBorders>
              <w:top w:val="nil"/>
              <w:left w:val="nil"/>
              <w:bottom w:val="nil"/>
              <w:right w:val="dotDotDash" w:sz="4" w:space="0" w:color="auto"/>
            </w:tcBorders>
            <w:noWrap/>
            <w:vAlign w:val="bottom"/>
            <w:hideMark/>
          </w:tcPr>
          <w:p w14:paraId="318C16FE" w14:textId="77777777" w:rsidR="00DD748B" w:rsidRPr="00DD748B" w:rsidRDefault="00DD748B" w:rsidP="00DD748B">
            <w:pPr>
              <w:jc w:val="right"/>
              <w:rPr>
                <w:sz w:val="22"/>
                <w:szCs w:val="22"/>
                <w:lang w:eastAsia="en-US"/>
              </w:rPr>
            </w:pPr>
            <w:r w:rsidRPr="00DD748B">
              <w:rPr>
                <w:sz w:val="22"/>
                <w:szCs w:val="22"/>
                <w:lang w:eastAsia="en-US"/>
              </w:rPr>
              <w:t>15.72</w:t>
            </w:r>
          </w:p>
        </w:tc>
        <w:tc>
          <w:tcPr>
            <w:tcW w:w="1060" w:type="dxa"/>
            <w:tcBorders>
              <w:top w:val="nil"/>
              <w:left w:val="nil"/>
              <w:bottom w:val="nil"/>
              <w:right w:val="dotDotDash" w:sz="4" w:space="0" w:color="auto"/>
            </w:tcBorders>
            <w:noWrap/>
            <w:vAlign w:val="bottom"/>
            <w:hideMark/>
          </w:tcPr>
          <w:p w14:paraId="665ADD78" w14:textId="77777777" w:rsidR="00DD748B" w:rsidRPr="00DD748B" w:rsidRDefault="00DD748B" w:rsidP="00DD748B">
            <w:pPr>
              <w:jc w:val="right"/>
              <w:rPr>
                <w:sz w:val="22"/>
                <w:szCs w:val="22"/>
                <w:lang w:eastAsia="en-US"/>
              </w:rPr>
            </w:pPr>
            <w:r w:rsidRPr="00DD748B">
              <w:rPr>
                <w:sz w:val="22"/>
                <w:szCs w:val="22"/>
                <w:lang w:eastAsia="en-US"/>
              </w:rPr>
              <w:t>0.98</w:t>
            </w:r>
          </w:p>
        </w:tc>
        <w:tc>
          <w:tcPr>
            <w:tcW w:w="1060" w:type="dxa"/>
            <w:tcBorders>
              <w:top w:val="nil"/>
              <w:left w:val="nil"/>
              <w:bottom w:val="nil"/>
              <w:right w:val="dotDotDash" w:sz="4" w:space="0" w:color="auto"/>
            </w:tcBorders>
            <w:noWrap/>
            <w:vAlign w:val="bottom"/>
            <w:hideMark/>
          </w:tcPr>
          <w:p w14:paraId="46EF4492" w14:textId="77777777" w:rsidR="00DD748B" w:rsidRPr="00DD748B" w:rsidRDefault="00DD748B" w:rsidP="00DD748B">
            <w:pPr>
              <w:jc w:val="right"/>
              <w:rPr>
                <w:sz w:val="22"/>
                <w:szCs w:val="22"/>
                <w:lang w:eastAsia="en-US"/>
              </w:rPr>
            </w:pPr>
            <w:r w:rsidRPr="00DD748B">
              <w:rPr>
                <w:sz w:val="22"/>
                <w:szCs w:val="22"/>
                <w:lang w:eastAsia="en-US"/>
              </w:rPr>
              <w:t>40.62</w:t>
            </w:r>
          </w:p>
        </w:tc>
      </w:tr>
      <w:tr w:rsidR="00DD748B" w:rsidRPr="00DD748B" w14:paraId="5132BBE5" w14:textId="77777777" w:rsidTr="00B85886">
        <w:trPr>
          <w:trHeight w:val="288"/>
          <w:jc w:val="center"/>
        </w:trPr>
        <w:tc>
          <w:tcPr>
            <w:tcW w:w="1060" w:type="dxa"/>
            <w:tcBorders>
              <w:top w:val="nil"/>
              <w:left w:val="dotDotDash" w:sz="4" w:space="0" w:color="auto"/>
              <w:bottom w:val="nil"/>
              <w:right w:val="dotDotDash" w:sz="4" w:space="0" w:color="auto"/>
            </w:tcBorders>
            <w:noWrap/>
            <w:vAlign w:val="bottom"/>
            <w:hideMark/>
          </w:tcPr>
          <w:p w14:paraId="32DCEF60" w14:textId="77777777" w:rsidR="00DD748B" w:rsidRPr="00DD748B" w:rsidRDefault="00DD748B" w:rsidP="00DD748B">
            <w:pPr>
              <w:jc w:val="right"/>
              <w:rPr>
                <w:sz w:val="22"/>
                <w:szCs w:val="22"/>
                <w:lang w:eastAsia="en-US"/>
              </w:rPr>
            </w:pPr>
            <w:r w:rsidRPr="00DD748B">
              <w:rPr>
                <w:sz w:val="22"/>
                <w:szCs w:val="22"/>
                <w:lang w:eastAsia="en-US"/>
              </w:rPr>
              <w:t>1.50</w:t>
            </w:r>
          </w:p>
        </w:tc>
        <w:tc>
          <w:tcPr>
            <w:tcW w:w="1060" w:type="dxa"/>
            <w:tcBorders>
              <w:top w:val="nil"/>
              <w:left w:val="nil"/>
              <w:bottom w:val="nil"/>
              <w:right w:val="dotDotDash" w:sz="4" w:space="0" w:color="auto"/>
            </w:tcBorders>
            <w:noWrap/>
            <w:vAlign w:val="bottom"/>
            <w:hideMark/>
          </w:tcPr>
          <w:p w14:paraId="60D802F9" w14:textId="77777777" w:rsidR="00DD748B" w:rsidRPr="00DD748B" w:rsidRDefault="00DD748B" w:rsidP="00DD748B">
            <w:pPr>
              <w:jc w:val="right"/>
              <w:rPr>
                <w:sz w:val="22"/>
                <w:szCs w:val="22"/>
                <w:lang w:eastAsia="en-US"/>
              </w:rPr>
            </w:pPr>
            <w:r w:rsidRPr="00DD748B">
              <w:rPr>
                <w:sz w:val="22"/>
                <w:szCs w:val="22"/>
                <w:lang w:eastAsia="en-US"/>
              </w:rPr>
              <w:t>0.94</w:t>
            </w:r>
          </w:p>
        </w:tc>
        <w:tc>
          <w:tcPr>
            <w:tcW w:w="1060" w:type="dxa"/>
            <w:tcBorders>
              <w:top w:val="nil"/>
              <w:left w:val="nil"/>
              <w:bottom w:val="nil"/>
              <w:right w:val="dotDotDash" w:sz="4" w:space="0" w:color="auto"/>
            </w:tcBorders>
            <w:noWrap/>
            <w:vAlign w:val="bottom"/>
            <w:hideMark/>
          </w:tcPr>
          <w:p w14:paraId="59F70723" w14:textId="77777777" w:rsidR="00DD748B" w:rsidRPr="00DD748B" w:rsidRDefault="00DD748B" w:rsidP="00DD748B">
            <w:pPr>
              <w:jc w:val="right"/>
              <w:rPr>
                <w:sz w:val="22"/>
                <w:szCs w:val="22"/>
                <w:lang w:eastAsia="en-US"/>
              </w:rPr>
            </w:pPr>
            <w:r w:rsidRPr="00DD748B">
              <w:rPr>
                <w:sz w:val="22"/>
                <w:szCs w:val="22"/>
                <w:lang w:eastAsia="en-US"/>
              </w:rPr>
              <w:t>42.91</w:t>
            </w:r>
          </w:p>
        </w:tc>
        <w:tc>
          <w:tcPr>
            <w:tcW w:w="1060" w:type="dxa"/>
            <w:tcBorders>
              <w:top w:val="nil"/>
              <w:left w:val="nil"/>
              <w:bottom w:val="nil"/>
              <w:right w:val="dotDotDash" w:sz="4" w:space="0" w:color="auto"/>
            </w:tcBorders>
            <w:noWrap/>
            <w:vAlign w:val="bottom"/>
            <w:hideMark/>
          </w:tcPr>
          <w:p w14:paraId="74D9AD24" w14:textId="77777777" w:rsidR="00DD748B" w:rsidRPr="00DD748B" w:rsidRDefault="00DD748B" w:rsidP="00DD748B">
            <w:pPr>
              <w:jc w:val="right"/>
              <w:rPr>
                <w:sz w:val="22"/>
                <w:szCs w:val="22"/>
                <w:lang w:eastAsia="en-US"/>
              </w:rPr>
            </w:pPr>
            <w:r w:rsidRPr="00DD748B">
              <w:rPr>
                <w:sz w:val="22"/>
                <w:szCs w:val="22"/>
                <w:lang w:eastAsia="en-US"/>
              </w:rPr>
              <w:t>42.92</w:t>
            </w:r>
          </w:p>
        </w:tc>
        <w:tc>
          <w:tcPr>
            <w:tcW w:w="1060" w:type="dxa"/>
            <w:tcBorders>
              <w:top w:val="nil"/>
              <w:left w:val="nil"/>
              <w:bottom w:val="nil"/>
              <w:right w:val="dotDotDash" w:sz="4" w:space="0" w:color="auto"/>
            </w:tcBorders>
            <w:noWrap/>
            <w:vAlign w:val="bottom"/>
            <w:hideMark/>
          </w:tcPr>
          <w:p w14:paraId="5DD43FB4" w14:textId="77777777" w:rsidR="00DD748B" w:rsidRPr="00DD748B" w:rsidRDefault="00DD748B" w:rsidP="00DD748B">
            <w:pPr>
              <w:jc w:val="right"/>
              <w:rPr>
                <w:sz w:val="22"/>
                <w:szCs w:val="22"/>
                <w:lang w:eastAsia="en-US"/>
              </w:rPr>
            </w:pPr>
            <w:r w:rsidRPr="00DD748B">
              <w:rPr>
                <w:sz w:val="22"/>
                <w:szCs w:val="22"/>
                <w:lang w:eastAsia="en-US"/>
              </w:rPr>
              <w:t>-0.01</w:t>
            </w:r>
          </w:p>
        </w:tc>
        <w:tc>
          <w:tcPr>
            <w:tcW w:w="1060" w:type="dxa"/>
            <w:tcBorders>
              <w:top w:val="nil"/>
              <w:left w:val="nil"/>
              <w:bottom w:val="nil"/>
              <w:right w:val="dotDotDash" w:sz="4" w:space="0" w:color="auto"/>
            </w:tcBorders>
            <w:noWrap/>
            <w:vAlign w:val="bottom"/>
            <w:hideMark/>
          </w:tcPr>
          <w:p w14:paraId="329CBF86" w14:textId="77777777" w:rsidR="00DD748B" w:rsidRPr="00DD748B" w:rsidRDefault="00DD748B" w:rsidP="00DD748B">
            <w:pPr>
              <w:jc w:val="right"/>
              <w:rPr>
                <w:sz w:val="22"/>
                <w:szCs w:val="22"/>
                <w:lang w:eastAsia="en-US"/>
              </w:rPr>
            </w:pPr>
            <w:r w:rsidRPr="00DD748B">
              <w:rPr>
                <w:sz w:val="22"/>
                <w:szCs w:val="22"/>
                <w:lang w:eastAsia="en-US"/>
              </w:rPr>
              <w:t>15.28</w:t>
            </w:r>
          </w:p>
        </w:tc>
        <w:tc>
          <w:tcPr>
            <w:tcW w:w="1060" w:type="dxa"/>
            <w:tcBorders>
              <w:top w:val="nil"/>
              <w:left w:val="nil"/>
              <w:bottom w:val="nil"/>
              <w:right w:val="dotDotDash" w:sz="4" w:space="0" w:color="auto"/>
            </w:tcBorders>
            <w:noWrap/>
            <w:vAlign w:val="bottom"/>
            <w:hideMark/>
          </w:tcPr>
          <w:p w14:paraId="426C3712" w14:textId="77777777" w:rsidR="00DD748B" w:rsidRPr="00DD748B" w:rsidRDefault="00DD748B" w:rsidP="00DD748B">
            <w:pPr>
              <w:jc w:val="right"/>
              <w:rPr>
                <w:sz w:val="22"/>
                <w:szCs w:val="22"/>
                <w:lang w:eastAsia="en-US"/>
              </w:rPr>
            </w:pPr>
            <w:r w:rsidRPr="00DD748B">
              <w:rPr>
                <w:sz w:val="22"/>
                <w:szCs w:val="22"/>
                <w:lang w:eastAsia="en-US"/>
              </w:rPr>
              <w:t>0.94</w:t>
            </w:r>
          </w:p>
        </w:tc>
        <w:tc>
          <w:tcPr>
            <w:tcW w:w="1060" w:type="dxa"/>
            <w:tcBorders>
              <w:top w:val="nil"/>
              <w:left w:val="nil"/>
              <w:bottom w:val="nil"/>
              <w:right w:val="dotDotDash" w:sz="4" w:space="0" w:color="auto"/>
            </w:tcBorders>
            <w:noWrap/>
            <w:vAlign w:val="bottom"/>
            <w:hideMark/>
          </w:tcPr>
          <w:p w14:paraId="4C897AA4" w14:textId="77777777" w:rsidR="00DD748B" w:rsidRPr="00DD748B" w:rsidRDefault="00DD748B" w:rsidP="00DD748B">
            <w:pPr>
              <w:jc w:val="right"/>
              <w:rPr>
                <w:sz w:val="22"/>
                <w:szCs w:val="22"/>
                <w:lang w:eastAsia="en-US"/>
              </w:rPr>
            </w:pPr>
            <w:r w:rsidRPr="00DD748B">
              <w:rPr>
                <w:sz w:val="22"/>
                <w:szCs w:val="22"/>
                <w:lang w:eastAsia="en-US"/>
              </w:rPr>
              <w:t>40.09</w:t>
            </w:r>
          </w:p>
        </w:tc>
      </w:tr>
      <w:tr w:rsidR="00DD748B" w:rsidRPr="00DD748B" w14:paraId="7D0EA972" w14:textId="77777777" w:rsidTr="00B85886">
        <w:trPr>
          <w:trHeight w:val="288"/>
          <w:jc w:val="center"/>
        </w:trPr>
        <w:tc>
          <w:tcPr>
            <w:tcW w:w="1060" w:type="dxa"/>
            <w:tcBorders>
              <w:top w:val="nil"/>
              <w:left w:val="dotDotDash" w:sz="4" w:space="0" w:color="auto"/>
              <w:bottom w:val="nil"/>
              <w:right w:val="dotDotDash" w:sz="4" w:space="0" w:color="auto"/>
            </w:tcBorders>
            <w:noWrap/>
            <w:vAlign w:val="bottom"/>
            <w:hideMark/>
          </w:tcPr>
          <w:p w14:paraId="225F23A0" w14:textId="77777777" w:rsidR="00DD748B" w:rsidRPr="00DD748B" w:rsidRDefault="00DD748B" w:rsidP="00DD748B">
            <w:pPr>
              <w:jc w:val="right"/>
              <w:rPr>
                <w:sz w:val="22"/>
                <w:szCs w:val="22"/>
                <w:lang w:eastAsia="en-US"/>
              </w:rPr>
            </w:pPr>
            <w:r w:rsidRPr="00DD748B">
              <w:rPr>
                <w:sz w:val="22"/>
                <w:szCs w:val="22"/>
                <w:lang w:eastAsia="en-US"/>
              </w:rPr>
              <w:t>1.75</w:t>
            </w:r>
          </w:p>
        </w:tc>
        <w:tc>
          <w:tcPr>
            <w:tcW w:w="1060" w:type="dxa"/>
            <w:tcBorders>
              <w:top w:val="nil"/>
              <w:left w:val="nil"/>
              <w:bottom w:val="nil"/>
              <w:right w:val="dotDotDash" w:sz="4" w:space="0" w:color="auto"/>
            </w:tcBorders>
            <w:noWrap/>
            <w:vAlign w:val="bottom"/>
            <w:hideMark/>
          </w:tcPr>
          <w:p w14:paraId="36E66606" w14:textId="77777777" w:rsidR="00DD748B" w:rsidRPr="00DD748B" w:rsidRDefault="00DD748B" w:rsidP="00DD748B">
            <w:pPr>
              <w:jc w:val="right"/>
              <w:rPr>
                <w:sz w:val="22"/>
                <w:szCs w:val="22"/>
                <w:lang w:eastAsia="en-US"/>
              </w:rPr>
            </w:pPr>
            <w:r w:rsidRPr="00DD748B">
              <w:rPr>
                <w:sz w:val="22"/>
                <w:szCs w:val="22"/>
                <w:lang w:eastAsia="en-US"/>
              </w:rPr>
              <w:t>0.93</w:t>
            </w:r>
          </w:p>
        </w:tc>
        <w:tc>
          <w:tcPr>
            <w:tcW w:w="1060" w:type="dxa"/>
            <w:tcBorders>
              <w:top w:val="nil"/>
              <w:left w:val="nil"/>
              <w:bottom w:val="nil"/>
              <w:right w:val="dotDotDash" w:sz="4" w:space="0" w:color="auto"/>
            </w:tcBorders>
            <w:noWrap/>
            <w:vAlign w:val="bottom"/>
            <w:hideMark/>
          </w:tcPr>
          <w:p w14:paraId="3FE4D729" w14:textId="77777777" w:rsidR="00DD748B" w:rsidRPr="00DD748B" w:rsidRDefault="00DD748B" w:rsidP="00DD748B">
            <w:pPr>
              <w:jc w:val="right"/>
              <w:rPr>
                <w:sz w:val="22"/>
                <w:szCs w:val="22"/>
                <w:lang w:eastAsia="en-US"/>
              </w:rPr>
            </w:pPr>
            <w:r w:rsidRPr="00DD748B">
              <w:rPr>
                <w:sz w:val="22"/>
                <w:szCs w:val="22"/>
                <w:lang w:eastAsia="en-US"/>
              </w:rPr>
              <w:t>43.16</w:t>
            </w:r>
          </w:p>
        </w:tc>
        <w:tc>
          <w:tcPr>
            <w:tcW w:w="1060" w:type="dxa"/>
            <w:tcBorders>
              <w:top w:val="nil"/>
              <w:left w:val="nil"/>
              <w:bottom w:val="nil"/>
              <w:right w:val="dotDotDash" w:sz="4" w:space="0" w:color="auto"/>
            </w:tcBorders>
            <w:noWrap/>
            <w:vAlign w:val="bottom"/>
            <w:hideMark/>
          </w:tcPr>
          <w:p w14:paraId="491F17B6" w14:textId="77777777" w:rsidR="00DD748B" w:rsidRPr="00DD748B" w:rsidRDefault="00DD748B" w:rsidP="00DD748B">
            <w:pPr>
              <w:jc w:val="right"/>
              <w:rPr>
                <w:sz w:val="22"/>
                <w:szCs w:val="22"/>
                <w:lang w:eastAsia="en-US"/>
              </w:rPr>
            </w:pPr>
            <w:r w:rsidRPr="00DD748B">
              <w:rPr>
                <w:sz w:val="22"/>
                <w:szCs w:val="22"/>
                <w:lang w:eastAsia="en-US"/>
              </w:rPr>
              <w:t>43.17</w:t>
            </w:r>
          </w:p>
        </w:tc>
        <w:tc>
          <w:tcPr>
            <w:tcW w:w="1060" w:type="dxa"/>
            <w:tcBorders>
              <w:top w:val="nil"/>
              <w:left w:val="nil"/>
              <w:bottom w:val="nil"/>
              <w:right w:val="dotDotDash" w:sz="4" w:space="0" w:color="auto"/>
            </w:tcBorders>
            <w:noWrap/>
            <w:vAlign w:val="bottom"/>
            <w:hideMark/>
          </w:tcPr>
          <w:p w14:paraId="48DD7676" w14:textId="77777777" w:rsidR="00DD748B" w:rsidRPr="00DD748B" w:rsidRDefault="00DD748B" w:rsidP="00DD748B">
            <w:pPr>
              <w:jc w:val="right"/>
              <w:rPr>
                <w:sz w:val="22"/>
                <w:szCs w:val="22"/>
                <w:lang w:eastAsia="en-US"/>
              </w:rPr>
            </w:pPr>
            <w:r w:rsidRPr="00DD748B">
              <w:rPr>
                <w:sz w:val="22"/>
                <w:szCs w:val="22"/>
                <w:lang w:eastAsia="en-US"/>
              </w:rPr>
              <w:t>-0.02</w:t>
            </w:r>
          </w:p>
        </w:tc>
        <w:tc>
          <w:tcPr>
            <w:tcW w:w="1060" w:type="dxa"/>
            <w:tcBorders>
              <w:top w:val="nil"/>
              <w:left w:val="nil"/>
              <w:bottom w:val="nil"/>
              <w:right w:val="dotDotDash" w:sz="4" w:space="0" w:color="auto"/>
            </w:tcBorders>
            <w:noWrap/>
            <w:vAlign w:val="bottom"/>
            <w:hideMark/>
          </w:tcPr>
          <w:p w14:paraId="7316626F" w14:textId="77777777" w:rsidR="00DD748B" w:rsidRPr="00DD748B" w:rsidRDefault="00DD748B" w:rsidP="00DD748B">
            <w:pPr>
              <w:jc w:val="right"/>
              <w:rPr>
                <w:sz w:val="22"/>
                <w:szCs w:val="22"/>
                <w:lang w:eastAsia="en-US"/>
              </w:rPr>
            </w:pPr>
            <w:r w:rsidRPr="00DD748B">
              <w:rPr>
                <w:sz w:val="22"/>
                <w:szCs w:val="22"/>
                <w:lang w:eastAsia="en-US"/>
              </w:rPr>
              <w:t>15.43</w:t>
            </w:r>
          </w:p>
        </w:tc>
        <w:tc>
          <w:tcPr>
            <w:tcW w:w="1060" w:type="dxa"/>
            <w:tcBorders>
              <w:top w:val="nil"/>
              <w:left w:val="nil"/>
              <w:bottom w:val="nil"/>
              <w:right w:val="dotDotDash" w:sz="4" w:space="0" w:color="auto"/>
            </w:tcBorders>
            <w:noWrap/>
            <w:vAlign w:val="bottom"/>
            <w:hideMark/>
          </w:tcPr>
          <w:p w14:paraId="3CCB26CC" w14:textId="77777777" w:rsidR="00DD748B" w:rsidRPr="00DD748B" w:rsidRDefault="00DD748B" w:rsidP="00DD748B">
            <w:pPr>
              <w:jc w:val="right"/>
              <w:rPr>
                <w:sz w:val="22"/>
                <w:szCs w:val="22"/>
                <w:lang w:eastAsia="en-US"/>
              </w:rPr>
            </w:pPr>
            <w:r w:rsidRPr="00DD748B">
              <w:rPr>
                <w:sz w:val="22"/>
                <w:szCs w:val="22"/>
                <w:lang w:eastAsia="en-US"/>
              </w:rPr>
              <w:t>0.93</w:t>
            </w:r>
          </w:p>
        </w:tc>
        <w:tc>
          <w:tcPr>
            <w:tcW w:w="1060" w:type="dxa"/>
            <w:tcBorders>
              <w:top w:val="nil"/>
              <w:left w:val="nil"/>
              <w:bottom w:val="nil"/>
              <w:right w:val="dotDotDash" w:sz="4" w:space="0" w:color="auto"/>
            </w:tcBorders>
            <w:noWrap/>
            <w:vAlign w:val="bottom"/>
            <w:hideMark/>
          </w:tcPr>
          <w:p w14:paraId="589C3E4B" w14:textId="77777777" w:rsidR="00DD748B" w:rsidRPr="00DD748B" w:rsidRDefault="00DD748B" w:rsidP="00DD748B">
            <w:pPr>
              <w:jc w:val="right"/>
              <w:rPr>
                <w:sz w:val="22"/>
                <w:szCs w:val="22"/>
                <w:lang w:eastAsia="en-US"/>
              </w:rPr>
            </w:pPr>
            <w:r w:rsidRPr="00DD748B">
              <w:rPr>
                <w:sz w:val="22"/>
                <w:szCs w:val="22"/>
                <w:lang w:eastAsia="en-US"/>
              </w:rPr>
              <w:t>40.31</w:t>
            </w:r>
          </w:p>
        </w:tc>
      </w:tr>
      <w:tr w:rsidR="00DD748B" w:rsidRPr="00DD748B" w14:paraId="49B28FC9" w14:textId="77777777" w:rsidTr="00B85886">
        <w:trPr>
          <w:trHeight w:val="288"/>
          <w:jc w:val="center"/>
        </w:trPr>
        <w:tc>
          <w:tcPr>
            <w:tcW w:w="1060" w:type="dxa"/>
            <w:tcBorders>
              <w:top w:val="nil"/>
              <w:left w:val="dotDotDash" w:sz="4" w:space="0" w:color="auto"/>
              <w:bottom w:val="nil"/>
              <w:right w:val="dotDotDash" w:sz="4" w:space="0" w:color="auto"/>
            </w:tcBorders>
            <w:noWrap/>
            <w:vAlign w:val="bottom"/>
            <w:hideMark/>
          </w:tcPr>
          <w:p w14:paraId="36877153" w14:textId="77777777" w:rsidR="00DD748B" w:rsidRPr="00DD748B" w:rsidRDefault="00DD748B" w:rsidP="00DD748B">
            <w:pPr>
              <w:jc w:val="right"/>
              <w:rPr>
                <w:sz w:val="22"/>
                <w:szCs w:val="22"/>
                <w:lang w:eastAsia="en-US"/>
              </w:rPr>
            </w:pPr>
            <w:r w:rsidRPr="00DD748B">
              <w:rPr>
                <w:sz w:val="22"/>
                <w:szCs w:val="22"/>
                <w:lang w:eastAsia="en-US"/>
              </w:rPr>
              <w:t>2.00</w:t>
            </w:r>
          </w:p>
        </w:tc>
        <w:tc>
          <w:tcPr>
            <w:tcW w:w="1060" w:type="dxa"/>
            <w:tcBorders>
              <w:top w:val="nil"/>
              <w:left w:val="nil"/>
              <w:bottom w:val="nil"/>
              <w:right w:val="dotDotDash" w:sz="4" w:space="0" w:color="auto"/>
            </w:tcBorders>
            <w:noWrap/>
            <w:vAlign w:val="bottom"/>
            <w:hideMark/>
          </w:tcPr>
          <w:p w14:paraId="0513612F" w14:textId="77777777" w:rsidR="00DD748B" w:rsidRPr="00DD748B" w:rsidRDefault="00DD748B" w:rsidP="00DD748B">
            <w:pPr>
              <w:jc w:val="right"/>
              <w:rPr>
                <w:sz w:val="22"/>
                <w:szCs w:val="22"/>
                <w:lang w:eastAsia="en-US"/>
              </w:rPr>
            </w:pPr>
            <w:r w:rsidRPr="00DD748B">
              <w:rPr>
                <w:sz w:val="22"/>
                <w:szCs w:val="22"/>
                <w:lang w:eastAsia="en-US"/>
              </w:rPr>
              <w:t>0.88</w:t>
            </w:r>
          </w:p>
        </w:tc>
        <w:tc>
          <w:tcPr>
            <w:tcW w:w="1060" w:type="dxa"/>
            <w:tcBorders>
              <w:top w:val="nil"/>
              <w:left w:val="nil"/>
              <w:bottom w:val="nil"/>
              <w:right w:val="dotDotDash" w:sz="4" w:space="0" w:color="auto"/>
            </w:tcBorders>
            <w:noWrap/>
            <w:vAlign w:val="bottom"/>
            <w:hideMark/>
          </w:tcPr>
          <w:p w14:paraId="53840E5B" w14:textId="77777777" w:rsidR="00DD748B" w:rsidRPr="00DD748B" w:rsidRDefault="00DD748B" w:rsidP="00DD748B">
            <w:pPr>
              <w:jc w:val="right"/>
              <w:rPr>
                <w:sz w:val="22"/>
                <w:szCs w:val="22"/>
                <w:lang w:eastAsia="en-US"/>
              </w:rPr>
            </w:pPr>
            <w:r w:rsidRPr="00DD748B">
              <w:rPr>
                <w:sz w:val="22"/>
                <w:szCs w:val="22"/>
                <w:lang w:eastAsia="en-US"/>
              </w:rPr>
              <w:t>42.59</w:t>
            </w:r>
          </w:p>
        </w:tc>
        <w:tc>
          <w:tcPr>
            <w:tcW w:w="1060" w:type="dxa"/>
            <w:tcBorders>
              <w:top w:val="nil"/>
              <w:left w:val="nil"/>
              <w:bottom w:val="nil"/>
              <w:right w:val="dotDotDash" w:sz="4" w:space="0" w:color="auto"/>
            </w:tcBorders>
            <w:noWrap/>
            <w:vAlign w:val="bottom"/>
            <w:hideMark/>
          </w:tcPr>
          <w:p w14:paraId="0C27A170" w14:textId="77777777" w:rsidR="00DD748B" w:rsidRPr="00DD748B" w:rsidRDefault="00DD748B" w:rsidP="00DD748B">
            <w:pPr>
              <w:jc w:val="right"/>
              <w:rPr>
                <w:sz w:val="22"/>
                <w:szCs w:val="22"/>
                <w:lang w:eastAsia="en-US"/>
              </w:rPr>
            </w:pPr>
            <w:r w:rsidRPr="00DD748B">
              <w:rPr>
                <w:sz w:val="22"/>
                <w:szCs w:val="22"/>
                <w:lang w:eastAsia="en-US"/>
              </w:rPr>
              <w:t>42.60</w:t>
            </w:r>
          </w:p>
        </w:tc>
        <w:tc>
          <w:tcPr>
            <w:tcW w:w="1060" w:type="dxa"/>
            <w:tcBorders>
              <w:top w:val="nil"/>
              <w:left w:val="nil"/>
              <w:bottom w:val="nil"/>
              <w:right w:val="dotDotDash" w:sz="4" w:space="0" w:color="auto"/>
            </w:tcBorders>
            <w:noWrap/>
            <w:vAlign w:val="bottom"/>
            <w:hideMark/>
          </w:tcPr>
          <w:p w14:paraId="6768FA23" w14:textId="77777777" w:rsidR="00DD748B" w:rsidRPr="00DD748B" w:rsidRDefault="00DD748B" w:rsidP="00DD748B">
            <w:pPr>
              <w:jc w:val="right"/>
              <w:rPr>
                <w:sz w:val="22"/>
                <w:szCs w:val="22"/>
                <w:lang w:eastAsia="en-US"/>
              </w:rPr>
            </w:pPr>
            <w:r w:rsidRPr="00DD748B">
              <w:rPr>
                <w:sz w:val="22"/>
                <w:szCs w:val="22"/>
                <w:lang w:eastAsia="en-US"/>
              </w:rPr>
              <w:t>-0.01</w:t>
            </w:r>
          </w:p>
        </w:tc>
        <w:tc>
          <w:tcPr>
            <w:tcW w:w="1060" w:type="dxa"/>
            <w:tcBorders>
              <w:top w:val="nil"/>
              <w:left w:val="nil"/>
              <w:bottom w:val="nil"/>
              <w:right w:val="dotDotDash" w:sz="4" w:space="0" w:color="auto"/>
            </w:tcBorders>
            <w:noWrap/>
            <w:vAlign w:val="bottom"/>
            <w:hideMark/>
          </w:tcPr>
          <w:p w14:paraId="4150F040" w14:textId="77777777" w:rsidR="00DD748B" w:rsidRPr="00DD748B" w:rsidRDefault="00DD748B" w:rsidP="00DD748B">
            <w:pPr>
              <w:jc w:val="right"/>
              <w:rPr>
                <w:sz w:val="22"/>
                <w:szCs w:val="22"/>
                <w:lang w:eastAsia="en-US"/>
              </w:rPr>
            </w:pPr>
            <w:r w:rsidRPr="00DD748B">
              <w:rPr>
                <w:sz w:val="22"/>
                <w:szCs w:val="22"/>
                <w:lang w:eastAsia="en-US"/>
              </w:rPr>
              <w:t>15.08</w:t>
            </w:r>
          </w:p>
        </w:tc>
        <w:tc>
          <w:tcPr>
            <w:tcW w:w="1060" w:type="dxa"/>
            <w:tcBorders>
              <w:top w:val="nil"/>
              <w:left w:val="nil"/>
              <w:bottom w:val="nil"/>
              <w:right w:val="dotDotDash" w:sz="4" w:space="0" w:color="auto"/>
            </w:tcBorders>
            <w:noWrap/>
            <w:vAlign w:val="bottom"/>
            <w:hideMark/>
          </w:tcPr>
          <w:p w14:paraId="591D916E" w14:textId="77777777" w:rsidR="00DD748B" w:rsidRPr="00DD748B" w:rsidRDefault="00DD748B" w:rsidP="00DD748B">
            <w:pPr>
              <w:jc w:val="right"/>
              <w:rPr>
                <w:sz w:val="22"/>
                <w:szCs w:val="22"/>
                <w:lang w:eastAsia="en-US"/>
              </w:rPr>
            </w:pPr>
            <w:r w:rsidRPr="00DD748B">
              <w:rPr>
                <w:sz w:val="22"/>
                <w:szCs w:val="22"/>
                <w:lang w:eastAsia="en-US"/>
              </w:rPr>
              <w:t>0.88</w:t>
            </w:r>
          </w:p>
        </w:tc>
        <w:tc>
          <w:tcPr>
            <w:tcW w:w="1060" w:type="dxa"/>
            <w:tcBorders>
              <w:top w:val="nil"/>
              <w:left w:val="nil"/>
              <w:bottom w:val="nil"/>
              <w:right w:val="dotDotDash" w:sz="4" w:space="0" w:color="auto"/>
            </w:tcBorders>
            <w:noWrap/>
            <w:vAlign w:val="bottom"/>
            <w:hideMark/>
          </w:tcPr>
          <w:p w14:paraId="5E60FC0E" w14:textId="77777777" w:rsidR="00DD748B" w:rsidRPr="00DD748B" w:rsidRDefault="00DD748B" w:rsidP="00DD748B">
            <w:pPr>
              <w:jc w:val="right"/>
              <w:rPr>
                <w:sz w:val="22"/>
                <w:szCs w:val="22"/>
                <w:lang w:eastAsia="en-US"/>
              </w:rPr>
            </w:pPr>
            <w:r w:rsidRPr="00DD748B">
              <w:rPr>
                <w:sz w:val="22"/>
                <w:szCs w:val="22"/>
                <w:lang w:eastAsia="en-US"/>
              </w:rPr>
              <w:t>39.83</w:t>
            </w:r>
          </w:p>
        </w:tc>
      </w:tr>
      <w:tr w:rsidR="00DD748B" w:rsidRPr="00DD748B" w14:paraId="180D0D92" w14:textId="77777777" w:rsidTr="00B85886">
        <w:trPr>
          <w:trHeight w:val="288"/>
          <w:jc w:val="center"/>
        </w:trPr>
        <w:tc>
          <w:tcPr>
            <w:tcW w:w="1060" w:type="dxa"/>
            <w:tcBorders>
              <w:top w:val="nil"/>
              <w:left w:val="dotDotDash" w:sz="4" w:space="0" w:color="auto"/>
              <w:bottom w:val="nil"/>
              <w:right w:val="dotDotDash" w:sz="4" w:space="0" w:color="auto"/>
            </w:tcBorders>
            <w:noWrap/>
            <w:vAlign w:val="bottom"/>
            <w:hideMark/>
          </w:tcPr>
          <w:p w14:paraId="6242DEAB" w14:textId="77777777" w:rsidR="00DD748B" w:rsidRPr="00DD748B" w:rsidRDefault="00DD748B" w:rsidP="00DD748B">
            <w:pPr>
              <w:jc w:val="right"/>
              <w:rPr>
                <w:sz w:val="22"/>
                <w:szCs w:val="22"/>
                <w:lang w:eastAsia="en-US"/>
              </w:rPr>
            </w:pPr>
            <w:r w:rsidRPr="00DD748B">
              <w:rPr>
                <w:sz w:val="22"/>
                <w:szCs w:val="22"/>
                <w:lang w:eastAsia="en-US"/>
              </w:rPr>
              <w:t>2.25</w:t>
            </w:r>
          </w:p>
        </w:tc>
        <w:tc>
          <w:tcPr>
            <w:tcW w:w="1060" w:type="dxa"/>
            <w:tcBorders>
              <w:top w:val="nil"/>
              <w:left w:val="nil"/>
              <w:bottom w:val="nil"/>
              <w:right w:val="dotDotDash" w:sz="4" w:space="0" w:color="auto"/>
            </w:tcBorders>
            <w:noWrap/>
            <w:vAlign w:val="bottom"/>
            <w:hideMark/>
          </w:tcPr>
          <w:p w14:paraId="3A653F5B" w14:textId="77777777" w:rsidR="00DD748B" w:rsidRPr="00DD748B" w:rsidRDefault="00DD748B" w:rsidP="00DD748B">
            <w:pPr>
              <w:jc w:val="right"/>
              <w:rPr>
                <w:sz w:val="22"/>
                <w:szCs w:val="22"/>
                <w:lang w:eastAsia="en-US"/>
              </w:rPr>
            </w:pPr>
            <w:r w:rsidRPr="00DD748B">
              <w:rPr>
                <w:sz w:val="22"/>
                <w:szCs w:val="22"/>
                <w:lang w:eastAsia="en-US"/>
              </w:rPr>
              <w:t>0.86</w:t>
            </w:r>
          </w:p>
        </w:tc>
        <w:tc>
          <w:tcPr>
            <w:tcW w:w="1060" w:type="dxa"/>
            <w:tcBorders>
              <w:top w:val="nil"/>
              <w:left w:val="nil"/>
              <w:bottom w:val="nil"/>
              <w:right w:val="dotDotDash" w:sz="4" w:space="0" w:color="auto"/>
            </w:tcBorders>
            <w:noWrap/>
            <w:vAlign w:val="bottom"/>
            <w:hideMark/>
          </w:tcPr>
          <w:p w14:paraId="593C5BDA" w14:textId="77777777" w:rsidR="00DD748B" w:rsidRPr="00DD748B" w:rsidRDefault="00DD748B" w:rsidP="00DD748B">
            <w:pPr>
              <w:jc w:val="right"/>
              <w:rPr>
                <w:sz w:val="22"/>
                <w:szCs w:val="22"/>
                <w:lang w:eastAsia="en-US"/>
              </w:rPr>
            </w:pPr>
            <w:r w:rsidRPr="00DD748B">
              <w:rPr>
                <w:sz w:val="22"/>
                <w:szCs w:val="22"/>
                <w:lang w:eastAsia="en-US"/>
              </w:rPr>
              <w:t>42.17</w:t>
            </w:r>
          </w:p>
        </w:tc>
        <w:tc>
          <w:tcPr>
            <w:tcW w:w="1060" w:type="dxa"/>
            <w:tcBorders>
              <w:top w:val="nil"/>
              <w:left w:val="nil"/>
              <w:bottom w:val="nil"/>
              <w:right w:val="dotDotDash" w:sz="4" w:space="0" w:color="auto"/>
            </w:tcBorders>
            <w:noWrap/>
            <w:vAlign w:val="bottom"/>
            <w:hideMark/>
          </w:tcPr>
          <w:p w14:paraId="7B9C9335" w14:textId="77777777" w:rsidR="00DD748B" w:rsidRPr="00DD748B" w:rsidRDefault="00DD748B" w:rsidP="00DD748B">
            <w:pPr>
              <w:jc w:val="right"/>
              <w:rPr>
                <w:sz w:val="22"/>
                <w:szCs w:val="22"/>
                <w:lang w:eastAsia="en-US"/>
              </w:rPr>
            </w:pPr>
            <w:r w:rsidRPr="00DD748B">
              <w:rPr>
                <w:sz w:val="22"/>
                <w:szCs w:val="22"/>
                <w:lang w:eastAsia="en-US"/>
              </w:rPr>
              <w:t>42.18</w:t>
            </w:r>
          </w:p>
        </w:tc>
        <w:tc>
          <w:tcPr>
            <w:tcW w:w="1060" w:type="dxa"/>
            <w:tcBorders>
              <w:top w:val="nil"/>
              <w:left w:val="nil"/>
              <w:bottom w:val="nil"/>
              <w:right w:val="dotDotDash" w:sz="4" w:space="0" w:color="auto"/>
            </w:tcBorders>
            <w:noWrap/>
            <w:vAlign w:val="bottom"/>
            <w:hideMark/>
          </w:tcPr>
          <w:p w14:paraId="40C8505D" w14:textId="77777777" w:rsidR="00DD748B" w:rsidRPr="00DD748B" w:rsidRDefault="00DD748B" w:rsidP="00DD748B">
            <w:pPr>
              <w:jc w:val="right"/>
              <w:rPr>
                <w:sz w:val="22"/>
                <w:szCs w:val="22"/>
                <w:lang w:eastAsia="en-US"/>
              </w:rPr>
            </w:pPr>
            <w:r w:rsidRPr="00DD748B">
              <w:rPr>
                <w:sz w:val="22"/>
                <w:szCs w:val="22"/>
                <w:lang w:eastAsia="en-US"/>
              </w:rPr>
              <w:t>-0.02</w:t>
            </w:r>
          </w:p>
        </w:tc>
        <w:tc>
          <w:tcPr>
            <w:tcW w:w="1060" w:type="dxa"/>
            <w:tcBorders>
              <w:top w:val="nil"/>
              <w:left w:val="nil"/>
              <w:bottom w:val="nil"/>
              <w:right w:val="dotDotDash" w:sz="4" w:space="0" w:color="auto"/>
            </w:tcBorders>
            <w:noWrap/>
            <w:vAlign w:val="bottom"/>
            <w:hideMark/>
          </w:tcPr>
          <w:p w14:paraId="5FBFE037" w14:textId="77777777" w:rsidR="00DD748B" w:rsidRPr="00DD748B" w:rsidRDefault="00DD748B" w:rsidP="00DD748B">
            <w:pPr>
              <w:jc w:val="right"/>
              <w:rPr>
                <w:sz w:val="22"/>
                <w:szCs w:val="22"/>
                <w:lang w:eastAsia="en-US"/>
              </w:rPr>
            </w:pPr>
            <w:r w:rsidRPr="00DD748B">
              <w:rPr>
                <w:sz w:val="22"/>
                <w:szCs w:val="22"/>
                <w:lang w:eastAsia="en-US"/>
              </w:rPr>
              <w:t>14.84</w:t>
            </w:r>
          </w:p>
        </w:tc>
        <w:tc>
          <w:tcPr>
            <w:tcW w:w="1060" w:type="dxa"/>
            <w:tcBorders>
              <w:top w:val="nil"/>
              <w:left w:val="nil"/>
              <w:bottom w:val="nil"/>
              <w:right w:val="dotDotDash" w:sz="4" w:space="0" w:color="auto"/>
            </w:tcBorders>
            <w:noWrap/>
            <w:vAlign w:val="bottom"/>
            <w:hideMark/>
          </w:tcPr>
          <w:p w14:paraId="5F09956A" w14:textId="77777777" w:rsidR="00DD748B" w:rsidRPr="00DD748B" w:rsidRDefault="00DD748B" w:rsidP="00DD748B">
            <w:pPr>
              <w:jc w:val="right"/>
              <w:rPr>
                <w:sz w:val="22"/>
                <w:szCs w:val="22"/>
                <w:lang w:eastAsia="en-US"/>
              </w:rPr>
            </w:pPr>
            <w:r w:rsidRPr="00DD748B">
              <w:rPr>
                <w:sz w:val="22"/>
                <w:szCs w:val="22"/>
                <w:lang w:eastAsia="en-US"/>
              </w:rPr>
              <w:t>0.86</w:t>
            </w:r>
          </w:p>
        </w:tc>
        <w:tc>
          <w:tcPr>
            <w:tcW w:w="1060" w:type="dxa"/>
            <w:tcBorders>
              <w:top w:val="nil"/>
              <w:left w:val="nil"/>
              <w:bottom w:val="nil"/>
              <w:right w:val="dotDotDash" w:sz="4" w:space="0" w:color="auto"/>
            </w:tcBorders>
            <w:noWrap/>
            <w:vAlign w:val="bottom"/>
            <w:hideMark/>
          </w:tcPr>
          <w:p w14:paraId="0DB5F1E1" w14:textId="77777777" w:rsidR="00DD748B" w:rsidRPr="00DD748B" w:rsidRDefault="00DD748B" w:rsidP="00DD748B">
            <w:pPr>
              <w:jc w:val="right"/>
              <w:rPr>
                <w:sz w:val="22"/>
                <w:szCs w:val="22"/>
                <w:lang w:eastAsia="en-US"/>
              </w:rPr>
            </w:pPr>
            <w:r w:rsidRPr="00DD748B">
              <w:rPr>
                <w:sz w:val="22"/>
                <w:szCs w:val="22"/>
                <w:lang w:eastAsia="en-US"/>
              </w:rPr>
              <w:t>39.47</w:t>
            </w:r>
          </w:p>
        </w:tc>
      </w:tr>
      <w:tr w:rsidR="00DD748B" w:rsidRPr="00DD748B" w14:paraId="7AB0A6CD" w14:textId="77777777" w:rsidTr="00B85886">
        <w:trPr>
          <w:trHeight w:val="288"/>
          <w:jc w:val="center"/>
        </w:trPr>
        <w:tc>
          <w:tcPr>
            <w:tcW w:w="1060" w:type="dxa"/>
            <w:tcBorders>
              <w:top w:val="nil"/>
              <w:left w:val="dotDotDash" w:sz="4" w:space="0" w:color="auto"/>
              <w:bottom w:val="nil"/>
              <w:right w:val="dotDotDash" w:sz="4" w:space="0" w:color="auto"/>
            </w:tcBorders>
            <w:noWrap/>
            <w:vAlign w:val="bottom"/>
            <w:hideMark/>
          </w:tcPr>
          <w:p w14:paraId="47CE62CB" w14:textId="77777777" w:rsidR="00DD748B" w:rsidRPr="00DD748B" w:rsidRDefault="00DD748B" w:rsidP="00DD748B">
            <w:pPr>
              <w:jc w:val="right"/>
              <w:rPr>
                <w:sz w:val="22"/>
                <w:szCs w:val="22"/>
                <w:lang w:eastAsia="en-US"/>
              </w:rPr>
            </w:pPr>
            <w:r w:rsidRPr="00DD748B">
              <w:rPr>
                <w:sz w:val="22"/>
                <w:szCs w:val="22"/>
                <w:lang w:eastAsia="en-US"/>
              </w:rPr>
              <w:t>2.50</w:t>
            </w:r>
          </w:p>
        </w:tc>
        <w:tc>
          <w:tcPr>
            <w:tcW w:w="1060" w:type="dxa"/>
            <w:tcBorders>
              <w:top w:val="nil"/>
              <w:left w:val="nil"/>
              <w:bottom w:val="nil"/>
              <w:right w:val="dotDotDash" w:sz="4" w:space="0" w:color="auto"/>
            </w:tcBorders>
            <w:noWrap/>
            <w:vAlign w:val="bottom"/>
            <w:hideMark/>
          </w:tcPr>
          <w:p w14:paraId="53B0EDE5" w14:textId="77777777" w:rsidR="00DD748B" w:rsidRPr="00DD748B" w:rsidRDefault="00DD748B" w:rsidP="00DD748B">
            <w:pPr>
              <w:jc w:val="right"/>
              <w:rPr>
                <w:sz w:val="22"/>
                <w:szCs w:val="22"/>
                <w:lang w:eastAsia="en-US"/>
              </w:rPr>
            </w:pPr>
            <w:r w:rsidRPr="00DD748B">
              <w:rPr>
                <w:sz w:val="22"/>
                <w:szCs w:val="22"/>
                <w:lang w:eastAsia="en-US"/>
              </w:rPr>
              <w:t>0.83</w:t>
            </w:r>
          </w:p>
        </w:tc>
        <w:tc>
          <w:tcPr>
            <w:tcW w:w="1060" w:type="dxa"/>
            <w:tcBorders>
              <w:top w:val="nil"/>
              <w:left w:val="nil"/>
              <w:bottom w:val="nil"/>
              <w:right w:val="dotDotDash" w:sz="4" w:space="0" w:color="auto"/>
            </w:tcBorders>
            <w:noWrap/>
            <w:vAlign w:val="bottom"/>
            <w:hideMark/>
          </w:tcPr>
          <w:p w14:paraId="45A35676" w14:textId="77777777" w:rsidR="00DD748B" w:rsidRPr="00DD748B" w:rsidRDefault="00DD748B" w:rsidP="00DD748B">
            <w:pPr>
              <w:jc w:val="right"/>
              <w:rPr>
                <w:sz w:val="22"/>
                <w:szCs w:val="22"/>
                <w:lang w:eastAsia="en-US"/>
              </w:rPr>
            </w:pPr>
            <w:r w:rsidRPr="00DD748B">
              <w:rPr>
                <w:sz w:val="22"/>
                <w:szCs w:val="22"/>
                <w:lang w:eastAsia="en-US"/>
              </w:rPr>
              <w:t>42.56</w:t>
            </w:r>
          </w:p>
        </w:tc>
        <w:tc>
          <w:tcPr>
            <w:tcW w:w="1060" w:type="dxa"/>
            <w:tcBorders>
              <w:top w:val="nil"/>
              <w:left w:val="nil"/>
              <w:bottom w:val="nil"/>
              <w:right w:val="dotDotDash" w:sz="4" w:space="0" w:color="auto"/>
            </w:tcBorders>
            <w:noWrap/>
            <w:vAlign w:val="bottom"/>
            <w:hideMark/>
          </w:tcPr>
          <w:p w14:paraId="2638D8C4" w14:textId="77777777" w:rsidR="00DD748B" w:rsidRPr="00DD748B" w:rsidRDefault="00DD748B" w:rsidP="00DD748B">
            <w:pPr>
              <w:jc w:val="right"/>
              <w:rPr>
                <w:sz w:val="22"/>
                <w:szCs w:val="22"/>
                <w:lang w:eastAsia="en-US"/>
              </w:rPr>
            </w:pPr>
            <w:r w:rsidRPr="00DD748B">
              <w:rPr>
                <w:sz w:val="22"/>
                <w:szCs w:val="22"/>
                <w:lang w:eastAsia="en-US"/>
              </w:rPr>
              <w:t>42.57</w:t>
            </w:r>
          </w:p>
        </w:tc>
        <w:tc>
          <w:tcPr>
            <w:tcW w:w="1060" w:type="dxa"/>
            <w:tcBorders>
              <w:top w:val="nil"/>
              <w:left w:val="nil"/>
              <w:bottom w:val="nil"/>
              <w:right w:val="dotDotDash" w:sz="4" w:space="0" w:color="auto"/>
            </w:tcBorders>
            <w:noWrap/>
            <w:vAlign w:val="bottom"/>
            <w:hideMark/>
          </w:tcPr>
          <w:p w14:paraId="6DE0A041" w14:textId="77777777" w:rsidR="00DD748B" w:rsidRPr="00DD748B" w:rsidRDefault="00DD748B" w:rsidP="00DD748B">
            <w:pPr>
              <w:jc w:val="right"/>
              <w:rPr>
                <w:sz w:val="22"/>
                <w:szCs w:val="22"/>
                <w:lang w:eastAsia="en-US"/>
              </w:rPr>
            </w:pPr>
            <w:r w:rsidRPr="00DD748B">
              <w:rPr>
                <w:sz w:val="22"/>
                <w:szCs w:val="22"/>
                <w:lang w:eastAsia="en-US"/>
              </w:rPr>
              <w:t>-0.01</w:t>
            </w:r>
          </w:p>
        </w:tc>
        <w:tc>
          <w:tcPr>
            <w:tcW w:w="1060" w:type="dxa"/>
            <w:tcBorders>
              <w:top w:val="nil"/>
              <w:left w:val="nil"/>
              <w:bottom w:val="nil"/>
              <w:right w:val="dotDotDash" w:sz="4" w:space="0" w:color="auto"/>
            </w:tcBorders>
            <w:noWrap/>
            <w:vAlign w:val="bottom"/>
            <w:hideMark/>
          </w:tcPr>
          <w:p w14:paraId="5D70E1A3" w14:textId="77777777" w:rsidR="00DD748B" w:rsidRPr="00DD748B" w:rsidRDefault="00DD748B" w:rsidP="00DD748B">
            <w:pPr>
              <w:jc w:val="right"/>
              <w:rPr>
                <w:sz w:val="22"/>
                <w:szCs w:val="22"/>
                <w:lang w:eastAsia="en-US"/>
              </w:rPr>
            </w:pPr>
            <w:r w:rsidRPr="00DD748B">
              <w:rPr>
                <w:sz w:val="22"/>
                <w:szCs w:val="22"/>
                <w:lang w:eastAsia="en-US"/>
              </w:rPr>
              <w:t>15.07</w:t>
            </w:r>
          </w:p>
        </w:tc>
        <w:tc>
          <w:tcPr>
            <w:tcW w:w="1060" w:type="dxa"/>
            <w:tcBorders>
              <w:top w:val="nil"/>
              <w:left w:val="nil"/>
              <w:bottom w:val="nil"/>
              <w:right w:val="dotDotDash" w:sz="4" w:space="0" w:color="auto"/>
            </w:tcBorders>
            <w:noWrap/>
            <w:vAlign w:val="bottom"/>
            <w:hideMark/>
          </w:tcPr>
          <w:p w14:paraId="4E8D0627" w14:textId="77777777" w:rsidR="00DD748B" w:rsidRPr="00DD748B" w:rsidRDefault="00DD748B" w:rsidP="00DD748B">
            <w:pPr>
              <w:jc w:val="right"/>
              <w:rPr>
                <w:sz w:val="22"/>
                <w:szCs w:val="22"/>
                <w:lang w:eastAsia="en-US"/>
              </w:rPr>
            </w:pPr>
            <w:r w:rsidRPr="00DD748B">
              <w:rPr>
                <w:sz w:val="22"/>
                <w:szCs w:val="22"/>
                <w:lang w:eastAsia="en-US"/>
              </w:rPr>
              <w:t>0.83</w:t>
            </w:r>
          </w:p>
        </w:tc>
        <w:tc>
          <w:tcPr>
            <w:tcW w:w="1060" w:type="dxa"/>
            <w:tcBorders>
              <w:top w:val="nil"/>
              <w:left w:val="nil"/>
              <w:bottom w:val="nil"/>
              <w:right w:val="dotDotDash" w:sz="4" w:space="0" w:color="auto"/>
            </w:tcBorders>
            <w:noWrap/>
            <w:vAlign w:val="bottom"/>
            <w:hideMark/>
          </w:tcPr>
          <w:p w14:paraId="1331DB24" w14:textId="77777777" w:rsidR="00DD748B" w:rsidRPr="00DD748B" w:rsidRDefault="00DD748B" w:rsidP="00DD748B">
            <w:pPr>
              <w:jc w:val="right"/>
              <w:rPr>
                <w:sz w:val="22"/>
                <w:szCs w:val="22"/>
                <w:lang w:eastAsia="en-US"/>
              </w:rPr>
            </w:pPr>
            <w:r w:rsidRPr="00DD748B">
              <w:rPr>
                <w:sz w:val="22"/>
                <w:szCs w:val="22"/>
                <w:lang w:eastAsia="en-US"/>
              </w:rPr>
              <w:t>39.80</w:t>
            </w:r>
          </w:p>
        </w:tc>
      </w:tr>
      <w:tr w:rsidR="00DD748B" w:rsidRPr="00DD748B" w14:paraId="0EE07843" w14:textId="77777777" w:rsidTr="00B85886">
        <w:trPr>
          <w:trHeight w:val="288"/>
          <w:jc w:val="center"/>
        </w:trPr>
        <w:tc>
          <w:tcPr>
            <w:tcW w:w="1060" w:type="dxa"/>
            <w:tcBorders>
              <w:top w:val="nil"/>
              <w:left w:val="dotDotDash" w:sz="4" w:space="0" w:color="auto"/>
              <w:bottom w:val="nil"/>
              <w:right w:val="dotDotDash" w:sz="4" w:space="0" w:color="auto"/>
            </w:tcBorders>
            <w:noWrap/>
            <w:vAlign w:val="bottom"/>
            <w:hideMark/>
          </w:tcPr>
          <w:p w14:paraId="65FC058D" w14:textId="77777777" w:rsidR="00DD748B" w:rsidRPr="00DD748B" w:rsidRDefault="00DD748B" w:rsidP="00DD748B">
            <w:pPr>
              <w:jc w:val="right"/>
              <w:rPr>
                <w:sz w:val="22"/>
                <w:szCs w:val="22"/>
                <w:lang w:eastAsia="en-US"/>
              </w:rPr>
            </w:pPr>
            <w:r w:rsidRPr="00DD748B">
              <w:rPr>
                <w:sz w:val="22"/>
                <w:szCs w:val="22"/>
                <w:lang w:eastAsia="en-US"/>
              </w:rPr>
              <w:t>2.75</w:t>
            </w:r>
          </w:p>
        </w:tc>
        <w:tc>
          <w:tcPr>
            <w:tcW w:w="1060" w:type="dxa"/>
            <w:tcBorders>
              <w:top w:val="nil"/>
              <w:left w:val="nil"/>
              <w:bottom w:val="nil"/>
              <w:right w:val="dotDotDash" w:sz="4" w:space="0" w:color="auto"/>
            </w:tcBorders>
            <w:noWrap/>
            <w:vAlign w:val="bottom"/>
            <w:hideMark/>
          </w:tcPr>
          <w:p w14:paraId="106DCE76" w14:textId="77777777" w:rsidR="00DD748B" w:rsidRPr="00DD748B" w:rsidRDefault="00DD748B" w:rsidP="00DD748B">
            <w:pPr>
              <w:jc w:val="right"/>
              <w:rPr>
                <w:sz w:val="22"/>
                <w:szCs w:val="22"/>
                <w:lang w:eastAsia="en-US"/>
              </w:rPr>
            </w:pPr>
            <w:r w:rsidRPr="00DD748B">
              <w:rPr>
                <w:sz w:val="22"/>
                <w:szCs w:val="22"/>
                <w:lang w:eastAsia="en-US"/>
              </w:rPr>
              <w:t>0.80</w:t>
            </w:r>
          </w:p>
        </w:tc>
        <w:tc>
          <w:tcPr>
            <w:tcW w:w="1060" w:type="dxa"/>
            <w:tcBorders>
              <w:top w:val="nil"/>
              <w:left w:val="nil"/>
              <w:bottom w:val="nil"/>
              <w:right w:val="dotDotDash" w:sz="4" w:space="0" w:color="auto"/>
            </w:tcBorders>
            <w:noWrap/>
            <w:vAlign w:val="bottom"/>
            <w:hideMark/>
          </w:tcPr>
          <w:p w14:paraId="5F964F58" w14:textId="77777777" w:rsidR="00DD748B" w:rsidRPr="00DD748B" w:rsidRDefault="00DD748B" w:rsidP="00DD748B">
            <w:pPr>
              <w:jc w:val="right"/>
              <w:rPr>
                <w:sz w:val="22"/>
                <w:szCs w:val="22"/>
                <w:lang w:eastAsia="en-US"/>
              </w:rPr>
            </w:pPr>
            <w:r w:rsidRPr="00DD748B">
              <w:rPr>
                <w:sz w:val="22"/>
                <w:szCs w:val="22"/>
                <w:lang w:eastAsia="en-US"/>
              </w:rPr>
              <w:t>41.30</w:t>
            </w:r>
          </w:p>
        </w:tc>
        <w:tc>
          <w:tcPr>
            <w:tcW w:w="1060" w:type="dxa"/>
            <w:tcBorders>
              <w:top w:val="nil"/>
              <w:left w:val="nil"/>
              <w:bottom w:val="nil"/>
              <w:right w:val="dotDotDash" w:sz="4" w:space="0" w:color="auto"/>
            </w:tcBorders>
            <w:noWrap/>
            <w:vAlign w:val="bottom"/>
            <w:hideMark/>
          </w:tcPr>
          <w:p w14:paraId="246ED1F1" w14:textId="77777777" w:rsidR="00DD748B" w:rsidRPr="00DD748B" w:rsidRDefault="00DD748B" w:rsidP="00DD748B">
            <w:pPr>
              <w:jc w:val="right"/>
              <w:rPr>
                <w:sz w:val="22"/>
                <w:szCs w:val="22"/>
                <w:lang w:eastAsia="en-US"/>
              </w:rPr>
            </w:pPr>
            <w:r w:rsidRPr="00DD748B">
              <w:rPr>
                <w:sz w:val="22"/>
                <w:szCs w:val="22"/>
                <w:lang w:eastAsia="en-US"/>
              </w:rPr>
              <w:t>41.30</w:t>
            </w:r>
          </w:p>
        </w:tc>
        <w:tc>
          <w:tcPr>
            <w:tcW w:w="1060" w:type="dxa"/>
            <w:tcBorders>
              <w:top w:val="nil"/>
              <w:left w:val="nil"/>
              <w:bottom w:val="nil"/>
              <w:right w:val="dotDotDash" w:sz="4" w:space="0" w:color="auto"/>
            </w:tcBorders>
            <w:noWrap/>
            <w:vAlign w:val="bottom"/>
            <w:hideMark/>
          </w:tcPr>
          <w:p w14:paraId="4A78BE67" w14:textId="77777777" w:rsidR="00DD748B" w:rsidRPr="00DD748B" w:rsidRDefault="00DD748B" w:rsidP="00DD748B">
            <w:pPr>
              <w:jc w:val="right"/>
              <w:rPr>
                <w:sz w:val="22"/>
                <w:szCs w:val="22"/>
                <w:lang w:eastAsia="en-US"/>
              </w:rPr>
            </w:pPr>
            <w:r w:rsidRPr="00DD748B">
              <w:rPr>
                <w:sz w:val="22"/>
                <w:szCs w:val="22"/>
                <w:lang w:eastAsia="en-US"/>
              </w:rPr>
              <w:t>-0.01</w:t>
            </w:r>
          </w:p>
        </w:tc>
        <w:tc>
          <w:tcPr>
            <w:tcW w:w="1060" w:type="dxa"/>
            <w:tcBorders>
              <w:top w:val="nil"/>
              <w:left w:val="nil"/>
              <w:bottom w:val="nil"/>
              <w:right w:val="dotDotDash" w:sz="4" w:space="0" w:color="auto"/>
            </w:tcBorders>
            <w:noWrap/>
            <w:vAlign w:val="bottom"/>
            <w:hideMark/>
          </w:tcPr>
          <w:p w14:paraId="152D4392" w14:textId="77777777" w:rsidR="00DD748B" w:rsidRPr="00DD748B" w:rsidRDefault="00DD748B" w:rsidP="00DD748B">
            <w:pPr>
              <w:jc w:val="right"/>
              <w:rPr>
                <w:sz w:val="22"/>
                <w:szCs w:val="22"/>
                <w:lang w:eastAsia="en-US"/>
              </w:rPr>
            </w:pPr>
            <w:r w:rsidRPr="00DD748B">
              <w:rPr>
                <w:sz w:val="22"/>
                <w:szCs w:val="22"/>
                <w:lang w:eastAsia="en-US"/>
              </w:rPr>
              <w:t>14.21</w:t>
            </w:r>
          </w:p>
        </w:tc>
        <w:tc>
          <w:tcPr>
            <w:tcW w:w="1060" w:type="dxa"/>
            <w:tcBorders>
              <w:top w:val="nil"/>
              <w:left w:val="nil"/>
              <w:bottom w:val="nil"/>
              <w:right w:val="dotDotDash" w:sz="4" w:space="0" w:color="auto"/>
            </w:tcBorders>
            <w:noWrap/>
            <w:vAlign w:val="bottom"/>
            <w:hideMark/>
          </w:tcPr>
          <w:p w14:paraId="0485FCD4" w14:textId="77777777" w:rsidR="00DD748B" w:rsidRPr="00DD748B" w:rsidRDefault="00DD748B" w:rsidP="00DD748B">
            <w:pPr>
              <w:jc w:val="right"/>
              <w:rPr>
                <w:sz w:val="22"/>
                <w:szCs w:val="22"/>
                <w:lang w:eastAsia="en-US"/>
              </w:rPr>
            </w:pPr>
            <w:r w:rsidRPr="00DD748B">
              <w:rPr>
                <w:sz w:val="22"/>
                <w:szCs w:val="22"/>
                <w:lang w:eastAsia="en-US"/>
              </w:rPr>
              <w:t>0.80</w:t>
            </w:r>
          </w:p>
        </w:tc>
        <w:tc>
          <w:tcPr>
            <w:tcW w:w="1060" w:type="dxa"/>
            <w:tcBorders>
              <w:top w:val="nil"/>
              <w:left w:val="nil"/>
              <w:bottom w:val="nil"/>
              <w:right w:val="dotDotDash" w:sz="4" w:space="0" w:color="auto"/>
            </w:tcBorders>
            <w:noWrap/>
            <w:vAlign w:val="bottom"/>
            <w:hideMark/>
          </w:tcPr>
          <w:p w14:paraId="2340FAC1" w14:textId="77777777" w:rsidR="00DD748B" w:rsidRPr="00DD748B" w:rsidRDefault="00DD748B" w:rsidP="00DD748B">
            <w:pPr>
              <w:jc w:val="right"/>
              <w:rPr>
                <w:sz w:val="22"/>
                <w:szCs w:val="22"/>
                <w:lang w:eastAsia="en-US"/>
              </w:rPr>
            </w:pPr>
            <w:r w:rsidRPr="00DD748B">
              <w:rPr>
                <w:sz w:val="22"/>
                <w:szCs w:val="22"/>
                <w:lang w:eastAsia="en-US"/>
              </w:rPr>
              <w:t>38.78</w:t>
            </w:r>
          </w:p>
        </w:tc>
      </w:tr>
      <w:tr w:rsidR="00DD748B" w:rsidRPr="00DD748B" w14:paraId="5E4E89B7" w14:textId="77777777" w:rsidTr="00B85886">
        <w:trPr>
          <w:trHeight w:val="288"/>
          <w:jc w:val="center"/>
        </w:trPr>
        <w:tc>
          <w:tcPr>
            <w:tcW w:w="1060" w:type="dxa"/>
            <w:tcBorders>
              <w:top w:val="nil"/>
              <w:left w:val="dotDotDash" w:sz="4" w:space="0" w:color="auto"/>
              <w:bottom w:val="nil"/>
              <w:right w:val="dotDotDash" w:sz="4" w:space="0" w:color="auto"/>
            </w:tcBorders>
            <w:noWrap/>
            <w:vAlign w:val="bottom"/>
            <w:hideMark/>
          </w:tcPr>
          <w:p w14:paraId="54725404" w14:textId="77777777" w:rsidR="00DD748B" w:rsidRPr="00DD748B" w:rsidRDefault="00DD748B" w:rsidP="00DD748B">
            <w:pPr>
              <w:jc w:val="right"/>
              <w:rPr>
                <w:sz w:val="22"/>
                <w:szCs w:val="22"/>
                <w:lang w:eastAsia="en-US"/>
              </w:rPr>
            </w:pPr>
            <w:r w:rsidRPr="00DD748B">
              <w:rPr>
                <w:sz w:val="22"/>
                <w:szCs w:val="22"/>
                <w:lang w:eastAsia="en-US"/>
              </w:rPr>
              <w:t>3.00</w:t>
            </w:r>
          </w:p>
        </w:tc>
        <w:tc>
          <w:tcPr>
            <w:tcW w:w="1060" w:type="dxa"/>
            <w:tcBorders>
              <w:top w:val="nil"/>
              <w:left w:val="nil"/>
              <w:bottom w:val="nil"/>
              <w:right w:val="dotDotDash" w:sz="4" w:space="0" w:color="auto"/>
            </w:tcBorders>
            <w:noWrap/>
            <w:vAlign w:val="bottom"/>
            <w:hideMark/>
          </w:tcPr>
          <w:p w14:paraId="410E07B4" w14:textId="77777777" w:rsidR="00DD748B" w:rsidRPr="00DD748B" w:rsidRDefault="00DD748B" w:rsidP="00DD748B">
            <w:pPr>
              <w:jc w:val="right"/>
              <w:rPr>
                <w:sz w:val="22"/>
                <w:szCs w:val="22"/>
                <w:lang w:eastAsia="en-US"/>
              </w:rPr>
            </w:pPr>
            <w:r w:rsidRPr="00DD748B">
              <w:rPr>
                <w:sz w:val="22"/>
                <w:szCs w:val="22"/>
                <w:lang w:eastAsia="en-US"/>
              </w:rPr>
              <w:t>0.78</w:t>
            </w:r>
          </w:p>
        </w:tc>
        <w:tc>
          <w:tcPr>
            <w:tcW w:w="1060" w:type="dxa"/>
            <w:tcBorders>
              <w:top w:val="nil"/>
              <w:left w:val="nil"/>
              <w:bottom w:val="nil"/>
              <w:right w:val="dotDotDash" w:sz="4" w:space="0" w:color="auto"/>
            </w:tcBorders>
            <w:noWrap/>
            <w:vAlign w:val="bottom"/>
            <w:hideMark/>
          </w:tcPr>
          <w:p w14:paraId="524A4D98" w14:textId="77777777" w:rsidR="00DD748B" w:rsidRPr="00DD748B" w:rsidRDefault="00DD748B" w:rsidP="00DD748B">
            <w:pPr>
              <w:jc w:val="right"/>
              <w:rPr>
                <w:sz w:val="22"/>
                <w:szCs w:val="22"/>
                <w:lang w:eastAsia="en-US"/>
              </w:rPr>
            </w:pPr>
            <w:r w:rsidRPr="00DD748B">
              <w:rPr>
                <w:sz w:val="22"/>
                <w:szCs w:val="22"/>
                <w:lang w:eastAsia="en-US"/>
              </w:rPr>
              <w:t>41.20</w:t>
            </w:r>
          </w:p>
        </w:tc>
        <w:tc>
          <w:tcPr>
            <w:tcW w:w="1060" w:type="dxa"/>
            <w:tcBorders>
              <w:top w:val="nil"/>
              <w:left w:val="nil"/>
              <w:bottom w:val="nil"/>
              <w:right w:val="dotDotDash" w:sz="4" w:space="0" w:color="auto"/>
            </w:tcBorders>
            <w:noWrap/>
            <w:vAlign w:val="bottom"/>
            <w:hideMark/>
          </w:tcPr>
          <w:p w14:paraId="078FABD2" w14:textId="77777777" w:rsidR="00DD748B" w:rsidRPr="00DD748B" w:rsidRDefault="00DD748B" w:rsidP="00DD748B">
            <w:pPr>
              <w:jc w:val="right"/>
              <w:rPr>
                <w:sz w:val="22"/>
                <w:szCs w:val="22"/>
                <w:lang w:eastAsia="en-US"/>
              </w:rPr>
            </w:pPr>
            <w:r w:rsidRPr="00DD748B">
              <w:rPr>
                <w:sz w:val="22"/>
                <w:szCs w:val="22"/>
                <w:lang w:eastAsia="en-US"/>
              </w:rPr>
              <w:t>41.21</w:t>
            </w:r>
          </w:p>
        </w:tc>
        <w:tc>
          <w:tcPr>
            <w:tcW w:w="1060" w:type="dxa"/>
            <w:tcBorders>
              <w:top w:val="nil"/>
              <w:left w:val="nil"/>
              <w:bottom w:val="nil"/>
              <w:right w:val="dotDotDash" w:sz="4" w:space="0" w:color="auto"/>
            </w:tcBorders>
            <w:noWrap/>
            <w:vAlign w:val="bottom"/>
            <w:hideMark/>
          </w:tcPr>
          <w:p w14:paraId="2DBF4479" w14:textId="77777777" w:rsidR="00DD748B" w:rsidRPr="00DD748B" w:rsidRDefault="00DD748B" w:rsidP="00DD748B">
            <w:pPr>
              <w:jc w:val="right"/>
              <w:rPr>
                <w:sz w:val="22"/>
                <w:szCs w:val="22"/>
                <w:lang w:eastAsia="en-US"/>
              </w:rPr>
            </w:pPr>
            <w:r w:rsidRPr="00DD748B">
              <w:rPr>
                <w:sz w:val="22"/>
                <w:szCs w:val="22"/>
                <w:lang w:eastAsia="en-US"/>
              </w:rPr>
              <w:t>-0.01</w:t>
            </w:r>
          </w:p>
        </w:tc>
        <w:tc>
          <w:tcPr>
            <w:tcW w:w="1060" w:type="dxa"/>
            <w:tcBorders>
              <w:top w:val="nil"/>
              <w:left w:val="nil"/>
              <w:bottom w:val="nil"/>
              <w:right w:val="dotDotDash" w:sz="4" w:space="0" w:color="auto"/>
            </w:tcBorders>
            <w:noWrap/>
            <w:vAlign w:val="bottom"/>
            <w:hideMark/>
          </w:tcPr>
          <w:p w14:paraId="1DB29DBE" w14:textId="77777777" w:rsidR="00DD748B" w:rsidRPr="00DD748B" w:rsidRDefault="00DD748B" w:rsidP="00DD748B">
            <w:pPr>
              <w:jc w:val="right"/>
              <w:rPr>
                <w:sz w:val="22"/>
                <w:szCs w:val="22"/>
                <w:lang w:eastAsia="en-US"/>
              </w:rPr>
            </w:pPr>
            <w:r w:rsidRPr="00DD748B">
              <w:rPr>
                <w:sz w:val="22"/>
                <w:szCs w:val="22"/>
                <w:lang w:eastAsia="en-US"/>
              </w:rPr>
              <w:t>14.17</w:t>
            </w:r>
          </w:p>
        </w:tc>
        <w:tc>
          <w:tcPr>
            <w:tcW w:w="1060" w:type="dxa"/>
            <w:tcBorders>
              <w:top w:val="nil"/>
              <w:left w:val="nil"/>
              <w:bottom w:val="nil"/>
              <w:right w:val="dotDotDash" w:sz="4" w:space="0" w:color="auto"/>
            </w:tcBorders>
            <w:noWrap/>
            <w:vAlign w:val="bottom"/>
            <w:hideMark/>
          </w:tcPr>
          <w:p w14:paraId="685A35F2" w14:textId="77777777" w:rsidR="00DD748B" w:rsidRPr="00DD748B" w:rsidRDefault="00DD748B" w:rsidP="00DD748B">
            <w:pPr>
              <w:jc w:val="right"/>
              <w:rPr>
                <w:sz w:val="22"/>
                <w:szCs w:val="22"/>
                <w:lang w:eastAsia="en-US"/>
              </w:rPr>
            </w:pPr>
            <w:r w:rsidRPr="00DD748B">
              <w:rPr>
                <w:sz w:val="22"/>
                <w:szCs w:val="22"/>
                <w:lang w:eastAsia="en-US"/>
              </w:rPr>
              <w:t>0.78</w:t>
            </w:r>
          </w:p>
        </w:tc>
        <w:tc>
          <w:tcPr>
            <w:tcW w:w="1060" w:type="dxa"/>
            <w:tcBorders>
              <w:top w:val="nil"/>
              <w:left w:val="nil"/>
              <w:bottom w:val="nil"/>
              <w:right w:val="dotDotDash" w:sz="4" w:space="0" w:color="auto"/>
            </w:tcBorders>
            <w:noWrap/>
            <w:vAlign w:val="bottom"/>
            <w:hideMark/>
          </w:tcPr>
          <w:p w14:paraId="67D48065" w14:textId="77777777" w:rsidR="00DD748B" w:rsidRPr="00DD748B" w:rsidRDefault="00DD748B" w:rsidP="00DD748B">
            <w:pPr>
              <w:jc w:val="right"/>
              <w:rPr>
                <w:sz w:val="22"/>
                <w:szCs w:val="22"/>
                <w:lang w:eastAsia="en-US"/>
              </w:rPr>
            </w:pPr>
            <w:r w:rsidRPr="00DD748B">
              <w:rPr>
                <w:sz w:val="22"/>
                <w:szCs w:val="22"/>
                <w:lang w:eastAsia="en-US"/>
              </w:rPr>
              <w:t>38.69</w:t>
            </w:r>
          </w:p>
        </w:tc>
      </w:tr>
      <w:tr w:rsidR="00DD748B" w:rsidRPr="00DD748B" w14:paraId="035676D5" w14:textId="77777777" w:rsidTr="00B85886">
        <w:trPr>
          <w:trHeight w:val="288"/>
          <w:jc w:val="center"/>
        </w:trPr>
        <w:tc>
          <w:tcPr>
            <w:tcW w:w="1060" w:type="dxa"/>
            <w:tcBorders>
              <w:top w:val="nil"/>
              <w:left w:val="dotDotDash" w:sz="4" w:space="0" w:color="auto"/>
              <w:bottom w:val="nil"/>
              <w:right w:val="dotDotDash" w:sz="4" w:space="0" w:color="auto"/>
            </w:tcBorders>
            <w:noWrap/>
            <w:vAlign w:val="bottom"/>
            <w:hideMark/>
          </w:tcPr>
          <w:p w14:paraId="06062852" w14:textId="77777777" w:rsidR="00DD748B" w:rsidRPr="00DD748B" w:rsidRDefault="00DD748B" w:rsidP="00DD748B">
            <w:pPr>
              <w:jc w:val="right"/>
              <w:rPr>
                <w:sz w:val="22"/>
                <w:szCs w:val="22"/>
                <w:lang w:eastAsia="en-US"/>
              </w:rPr>
            </w:pPr>
            <w:r w:rsidRPr="00DD748B">
              <w:rPr>
                <w:sz w:val="22"/>
                <w:szCs w:val="22"/>
                <w:lang w:eastAsia="en-US"/>
              </w:rPr>
              <w:t>3.25</w:t>
            </w:r>
          </w:p>
        </w:tc>
        <w:tc>
          <w:tcPr>
            <w:tcW w:w="1060" w:type="dxa"/>
            <w:tcBorders>
              <w:top w:val="nil"/>
              <w:left w:val="nil"/>
              <w:bottom w:val="nil"/>
              <w:right w:val="dotDotDash" w:sz="4" w:space="0" w:color="auto"/>
            </w:tcBorders>
            <w:noWrap/>
            <w:vAlign w:val="bottom"/>
            <w:hideMark/>
          </w:tcPr>
          <w:p w14:paraId="3545886A" w14:textId="77777777" w:rsidR="00DD748B" w:rsidRPr="00DD748B" w:rsidRDefault="00DD748B" w:rsidP="00DD748B">
            <w:pPr>
              <w:jc w:val="right"/>
              <w:rPr>
                <w:sz w:val="22"/>
                <w:szCs w:val="22"/>
                <w:lang w:eastAsia="en-US"/>
              </w:rPr>
            </w:pPr>
            <w:r w:rsidRPr="00DD748B">
              <w:rPr>
                <w:sz w:val="22"/>
                <w:szCs w:val="22"/>
                <w:lang w:eastAsia="en-US"/>
              </w:rPr>
              <w:t>0.75</w:t>
            </w:r>
          </w:p>
        </w:tc>
        <w:tc>
          <w:tcPr>
            <w:tcW w:w="1060" w:type="dxa"/>
            <w:tcBorders>
              <w:top w:val="nil"/>
              <w:left w:val="nil"/>
              <w:bottom w:val="nil"/>
              <w:right w:val="dotDotDash" w:sz="4" w:space="0" w:color="auto"/>
            </w:tcBorders>
            <w:noWrap/>
            <w:vAlign w:val="bottom"/>
            <w:hideMark/>
          </w:tcPr>
          <w:p w14:paraId="478F0DF1" w14:textId="77777777" w:rsidR="00DD748B" w:rsidRPr="00DD748B" w:rsidRDefault="00DD748B" w:rsidP="00DD748B">
            <w:pPr>
              <w:jc w:val="right"/>
              <w:rPr>
                <w:sz w:val="22"/>
                <w:szCs w:val="22"/>
                <w:lang w:eastAsia="en-US"/>
              </w:rPr>
            </w:pPr>
            <w:r w:rsidRPr="00DD748B">
              <w:rPr>
                <w:sz w:val="22"/>
                <w:szCs w:val="22"/>
                <w:lang w:eastAsia="en-US"/>
              </w:rPr>
              <w:t>41.14</w:t>
            </w:r>
          </w:p>
        </w:tc>
        <w:tc>
          <w:tcPr>
            <w:tcW w:w="1060" w:type="dxa"/>
            <w:tcBorders>
              <w:top w:val="nil"/>
              <w:left w:val="nil"/>
              <w:bottom w:val="nil"/>
              <w:right w:val="dotDotDash" w:sz="4" w:space="0" w:color="auto"/>
            </w:tcBorders>
            <w:noWrap/>
            <w:vAlign w:val="bottom"/>
            <w:hideMark/>
          </w:tcPr>
          <w:p w14:paraId="5616C2AC" w14:textId="77777777" w:rsidR="00DD748B" w:rsidRPr="00DD748B" w:rsidRDefault="00DD748B" w:rsidP="00DD748B">
            <w:pPr>
              <w:jc w:val="right"/>
              <w:rPr>
                <w:sz w:val="22"/>
                <w:szCs w:val="22"/>
                <w:lang w:eastAsia="en-US"/>
              </w:rPr>
            </w:pPr>
            <w:r w:rsidRPr="00DD748B">
              <w:rPr>
                <w:sz w:val="22"/>
                <w:szCs w:val="22"/>
                <w:lang w:eastAsia="en-US"/>
              </w:rPr>
              <w:t>41.14</w:t>
            </w:r>
          </w:p>
        </w:tc>
        <w:tc>
          <w:tcPr>
            <w:tcW w:w="1060" w:type="dxa"/>
            <w:tcBorders>
              <w:top w:val="nil"/>
              <w:left w:val="nil"/>
              <w:bottom w:val="nil"/>
              <w:right w:val="dotDotDash" w:sz="4" w:space="0" w:color="auto"/>
            </w:tcBorders>
            <w:noWrap/>
            <w:vAlign w:val="bottom"/>
            <w:hideMark/>
          </w:tcPr>
          <w:p w14:paraId="42371E72" w14:textId="77777777" w:rsidR="00DD748B" w:rsidRPr="00DD748B" w:rsidRDefault="00DD748B" w:rsidP="00DD748B">
            <w:pPr>
              <w:jc w:val="right"/>
              <w:rPr>
                <w:sz w:val="22"/>
                <w:szCs w:val="22"/>
                <w:lang w:eastAsia="en-US"/>
              </w:rPr>
            </w:pPr>
            <w:r w:rsidRPr="00DD748B">
              <w:rPr>
                <w:sz w:val="22"/>
                <w:szCs w:val="22"/>
                <w:lang w:eastAsia="en-US"/>
              </w:rPr>
              <w:t>-0.01</w:t>
            </w:r>
          </w:p>
        </w:tc>
        <w:tc>
          <w:tcPr>
            <w:tcW w:w="1060" w:type="dxa"/>
            <w:tcBorders>
              <w:top w:val="nil"/>
              <w:left w:val="nil"/>
              <w:bottom w:val="nil"/>
              <w:right w:val="dotDotDash" w:sz="4" w:space="0" w:color="auto"/>
            </w:tcBorders>
            <w:noWrap/>
            <w:vAlign w:val="bottom"/>
            <w:hideMark/>
          </w:tcPr>
          <w:p w14:paraId="5797CCB6" w14:textId="77777777" w:rsidR="00DD748B" w:rsidRPr="00DD748B" w:rsidRDefault="00DD748B" w:rsidP="00DD748B">
            <w:pPr>
              <w:jc w:val="right"/>
              <w:rPr>
                <w:sz w:val="22"/>
                <w:szCs w:val="22"/>
                <w:lang w:eastAsia="en-US"/>
              </w:rPr>
            </w:pPr>
            <w:r w:rsidRPr="00DD748B">
              <w:rPr>
                <w:sz w:val="22"/>
                <w:szCs w:val="22"/>
                <w:lang w:eastAsia="en-US"/>
              </w:rPr>
              <w:t>14.15</w:t>
            </w:r>
          </w:p>
        </w:tc>
        <w:tc>
          <w:tcPr>
            <w:tcW w:w="1060" w:type="dxa"/>
            <w:tcBorders>
              <w:top w:val="nil"/>
              <w:left w:val="nil"/>
              <w:bottom w:val="nil"/>
              <w:right w:val="dotDotDash" w:sz="4" w:space="0" w:color="auto"/>
            </w:tcBorders>
            <w:noWrap/>
            <w:vAlign w:val="bottom"/>
            <w:hideMark/>
          </w:tcPr>
          <w:p w14:paraId="75953F06" w14:textId="77777777" w:rsidR="00DD748B" w:rsidRPr="00DD748B" w:rsidRDefault="00DD748B" w:rsidP="00DD748B">
            <w:pPr>
              <w:jc w:val="right"/>
              <w:rPr>
                <w:sz w:val="22"/>
                <w:szCs w:val="22"/>
                <w:lang w:eastAsia="en-US"/>
              </w:rPr>
            </w:pPr>
            <w:r w:rsidRPr="00DD748B">
              <w:rPr>
                <w:sz w:val="22"/>
                <w:szCs w:val="22"/>
                <w:lang w:eastAsia="en-US"/>
              </w:rPr>
              <w:t>0.75</w:t>
            </w:r>
          </w:p>
        </w:tc>
        <w:tc>
          <w:tcPr>
            <w:tcW w:w="1060" w:type="dxa"/>
            <w:tcBorders>
              <w:top w:val="nil"/>
              <w:left w:val="nil"/>
              <w:bottom w:val="nil"/>
              <w:right w:val="dotDotDash" w:sz="4" w:space="0" w:color="auto"/>
            </w:tcBorders>
            <w:noWrap/>
            <w:vAlign w:val="bottom"/>
            <w:hideMark/>
          </w:tcPr>
          <w:p w14:paraId="799FD25F" w14:textId="77777777" w:rsidR="00DD748B" w:rsidRPr="00DD748B" w:rsidRDefault="00DD748B" w:rsidP="00DD748B">
            <w:pPr>
              <w:jc w:val="right"/>
              <w:rPr>
                <w:sz w:val="22"/>
                <w:szCs w:val="22"/>
                <w:lang w:eastAsia="en-US"/>
              </w:rPr>
            </w:pPr>
            <w:r w:rsidRPr="00DD748B">
              <w:rPr>
                <w:sz w:val="22"/>
                <w:szCs w:val="22"/>
                <w:lang w:eastAsia="en-US"/>
              </w:rPr>
              <w:t>38.63</w:t>
            </w:r>
          </w:p>
        </w:tc>
      </w:tr>
      <w:tr w:rsidR="00DD748B" w:rsidRPr="00DD748B" w14:paraId="27D234EA" w14:textId="77777777" w:rsidTr="00B85886">
        <w:trPr>
          <w:trHeight w:val="288"/>
          <w:jc w:val="center"/>
        </w:trPr>
        <w:tc>
          <w:tcPr>
            <w:tcW w:w="1060" w:type="dxa"/>
            <w:tcBorders>
              <w:top w:val="nil"/>
              <w:left w:val="dotDotDash" w:sz="4" w:space="0" w:color="auto"/>
              <w:bottom w:val="nil"/>
              <w:right w:val="dotDotDash" w:sz="4" w:space="0" w:color="auto"/>
            </w:tcBorders>
            <w:noWrap/>
            <w:vAlign w:val="bottom"/>
            <w:hideMark/>
          </w:tcPr>
          <w:p w14:paraId="271987A5" w14:textId="77777777" w:rsidR="00DD748B" w:rsidRPr="00DD748B" w:rsidRDefault="00DD748B" w:rsidP="00DD748B">
            <w:pPr>
              <w:jc w:val="right"/>
              <w:rPr>
                <w:sz w:val="22"/>
                <w:szCs w:val="22"/>
                <w:lang w:eastAsia="en-US"/>
              </w:rPr>
            </w:pPr>
            <w:r w:rsidRPr="00DD748B">
              <w:rPr>
                <w:sz w:val="22"/>
                <w:szCs w:val="22"/>
                <w:lang w:eastAsia="en-US"/>
              </w:rPr>
              <w:t>3.50</w:t>
            </w:r>
          </w:p>
        </w:tc>
        <w:tc>
          <w:tcPr>
            <w:tcW w:w="1060" w:type="dxa"/>
            <w:tcBorders>
              <w:top w:val="nil"/>
              <w:left w:val="nil"/>
              <w:bottom w:val="nil"/>
              <w:right w:val="dotDotDash" w:sz="4" w:space="0" w:color="auto"/>
            </w:tcBorders>
            <w:noWrap/>
            <w:vAlign w:val="bottom"/>
            <w:hideMark/>
          </w:tcPr>
          <w:p w14:paraId="19759C9C" w14:textId="77777777" w:rsidR="00DD748B" w:rsidRPr="00DD748B" w:rsidRDefault="00DD748B" w:rsidP="00DD748B">
            <w:pPr>
              <w:jc w:val="right"/>
              <w:rPr>
                <w:sz w:val="22"/>
                <w:szCs w:val="22"/>
                <w:lang w:eastAsia="en-US"/>
              </w:rPr>
            </w:pPr>
            <w:r w:rsidRPr="00DD748B">
              <w:rPr>
                <w:sz w:val="22"/>
                <w:szCs w:val="22"/>
                <w:lang w:eastAsia="en-US"/>
              </w:rPr>
              <w:t>0.73</w:t>
            </w:r>
          </w:p>
        </w:tc>
        <w:tc>
          <w:tcPr>
            <w:tcW w:w="1060" w:type="dxa"/>
            <w:tcBorders>
              <w:top w:val="nil"/>
              <w:left w:val="nil"/>
              <w:bottom w:val="nil"/>
              <w:right w:val="dotDotDash" w:sz="4" w:space="0" w:color="auto"/>
            </w:tcBorders>
            <w:noWrap/>
            <w:vAlign w:val="bottom"/>
            <w:hideMark/>
          </w:tcPr>
          <w:p w14:paraId="5005D414" w14:textId="77777777" w:rsidR="00DD748B" w:rsidRPr="00DD748B" w:rsidRDefault="00DD748B" w:rsidP="00DD748B">
            <w:pPr>
              <w:jc w:val="right"/>
              <w:rPr>
                <w:sz w:val="22"/>
                <w:szCs w:val="22"/>
                <w:lang w:eastAsia="en-US"/>
              </w:rPr>
            </w:pPr>
            <w:r w:rsidRPr="00DD748B">
              <w:rPr>
                <w:sz w:val="22"/>
                <w:szCs w:val="22"/>
                <w:lang w:eastAsia="en-US"/>
              </w:rPr>
              <w:t>40.61</w:t>
            </w:r>
          </w:p>
        </w:tc>
        <w:tc>
          <w:tcPr>
            <w:tcW w:w="1060" w:type="dxa"/>
            <w:tcBorders>
              <w:top w:val="nil"/>
              <w:left w:val="nil"/>
              <w:bottom w:val="nil"/>
              <w:right w:val="dotDotDash" w:sz="4" w:space="0" w:color="auto"/>
            </w:tcBorders>
            <w:noWrap/>
            <w:vAlign w:val="bottom"/>
            <w:hideMark/>
          </w:tcPr>
          <w:p w14:paraId="0AA5E114" w14:textId="77777777" w:rsidR="00DD748B" w:rsidRPr="00DD748B" w:rsidRDefault="00DD748B" w:rsidP="00DD748B">
            <w:pPr>
              <w:jc w:val="right"/>
              <w:rPr>
                <w:sz w:val="22"/>
                <w:szCs w:val="22"/>
                <w:lang w:eastAsia="en-US"/>
              </w:rPr>
            </w:pPr>
            <w:r w:rsidRPr="00DD748B">
              <w:rPr>
                <w:sz w:val="22"/>
                <w:szCs w:val="22"/>
                <w:lang w:eastAsia="en-US"/>
              </w:rPr>
              <w:t>40.62</w:t>
            </w:r>
          </w:p>
        </w:tc>
        <w:tc>
          <w:tcPr>
            <w:tcW w:w="1060" w:type="dxa"/>
            <w:tcBorders>
              <w:top w:val="nil"/>
              <w:left w:val="nil"/>
              <w:bottom w:val="nil"/>
              <w:right w:val="dotDotDash" w:sz="4" w:space="0" w:color="auto"/>
            </w:tcBorders>
            <w:noWrap/>
            <w:vAlign w:val="bottom"/>
            <w:hideMark/>
          </w:tcPr>
          <w:p w14:paraId="18B87FA1" w14:textId="77777777" w:rsidR="00DD748B" w:rsidRPr="00DD748B" w:rsidRDefault="00DD748B" w:rsidP="00DD748B">
            <w:pPr>
              <w:jc w:val="right"/>
              <w:rPr>
                <w:sz w:val="22"/>
                <w:szCs w:val="22"/>
                <w:lang w:eastAsia="en-US"/>
              </w:rPr>
            </w:pPr>
            <w:r w:rsidRPr="00DD748B">
              <w:rPr>
                <w:sz w:val="22"/>
                <w:szCs w:val="22"/>
                <w:lang w:eastAsia="en-US"/>
              </w:rPr>
              <w:t>-0.01</w:t>
            </w:r>
          </w:p>
        </w:tc>
        <w:tc>
          <w:tcPr>
            <w:tcW w:w="1060" w:type="dxa"/>
            <w:tcBorders>
              <w:top w:val="nil"/>
              <w:left w:val="nil"/>
              <w:bottom w:val="nil"/>
              <w:right w:val="dotDotDash" w:sz="4" w:space="0" w:color="auto"/>
            </w:tcBorders>
            <w:noWrap/>
            <w:vAlign w:val="bottom"/>
            <w:hideMark/>
          </w:tcPr>
          <w:p w14:paraId="79050246" w14:textId="77777777" w:rsidR="00DD748B" w:rsidRPr="00DD748B" w:rsidRDefault="00DD748B" w:rsidP="00DD748B">
            <w:pPr>
              <w:jc w:val="right"/>
              <w:rPr>
                <w:sz w:val="22"/>
                <w:szCs w:val="22"/>
                <w:lang w:eastAsia="en-US"/>
              </w:rPr>
            </w:pPr>
            <w:r w:rsidRPr="00DD748B">
              <w:rPr>
                <w:sz w:val="22"/>
                <w:szCs w:val="22"/>
                <w:lang w:eastAsia="en-US"/>
              </w:rPr>
              <w:t>13.75</w:t>
            </w:r>
          </w:p>
        </w:tc>
        <w:tc>
          <w:tcPr>
            <w:tcW w:w="1060" w:type="dxa"/>
            <w:tcBorders>
              <w:top w:val="nil"/>
              <w:left w:val="nil"/>
              <w:bottom w:val="nil"/>
              <w:right w:val="dotDotDash" w:sz="4" w:space="0" w:color="auto"/>
            </w:tcBorders>
            <w:noWrap/>
            <w:vAlign w:val="bottom"/>
            <w:hideMark/>
          </w:tcPr>
          <w:p w14:paraId="50353FE0" w14:textId="77777777" w:rsidR="00DD748B" w:rsidRPr="00DD748B" w:rsidRDefault="00DD748B" w:rsidP="00DD748B">
            <w:pPr>
              <w:jc w:val="right"/>
              <w:rPr>
                <w:sz w:val="22"/>
                <w:szCs w:val="22"/>
                <w:lang w:eastAsia="en-US"/>
              </w:rPr>
            </w:pPr>
            <w:r w:rsidRPr="00DD748B">
              <w:rPr>
                <w:sz w:val="22"/>
                <w:szCs w:val="22"/>
                <w:lang w:eastAsia="en-US"/>
              </w:rPr>
              <w:t>0.73</w:t>
            </w:r>
          </w:p>
        </w:tc>
        <w:tc>
          <w:tcPr>
            <w:tcW w:w="1060" w:type="dxa"/>
            <w:tcBorders>
              <w:top w:val="nil"/>
              <w:left w:val="nil"/>
              <w:bottom w:val="nil"/>
              <w:right w:val="dotDotDash" w:sz="4" w:space="0" w:color="auto"/>
            </w:tcBorders>
            <w:noWrap/>
            <w:vAlign w:val="bottom"/>
            <w:hideMark/>
          </w:tcPr>
          <w:p w14:paraId="25E04560" w14:textId="77777777" w:rsidR="00DD748B" w:rsidRPr="00DD748B" w:rsidRDefault="00DD748B" w:rsidP="00DD748B">
            <w:pPr>
              <w:jc w:val="right"/>
              <w:rPr>
                <w:sz w:val="22"/>
                <w:szCs w:val="22"/>
                <w:lang w:eastAsia="en-US"/>
              </w:rPr>
            </w:pPr>
            <w:r w:rsidRPr="00DD748B">
              <w:rPr>
                <w:sz w:val="22"/>
                <w:szCs w:val="22"/>
                <w:lang w:eastAsia="en-US"/>
              </w:rPr>
              <w:t>38.21</w:t>
            </w:r>
          </w:p>
        </w:tc>
      </w:tr>
      <w:tr w:rsidR="00DD748B" w:rsidRPr="00DD748B" w14:paraId="7FE16D8A" w14:textId="77777777" w:rsidTr="00B85886">
        <w:trPr>
          <w:trHeight w:val="288"/>
          <w:jc w:val="center"/>
        </w:trPr>
        <w:tc>
          <w:tcPr>
            <w:tcW w:w="1060" w:type="dxa"/>
            <w:tcBorders>
              <w:top w:val="nil"/>
              <w:left w:val="dotDotDash" w:sz="4" w:space="0" w:color="auto"/>
              <w:bottom w:val="nil"/>
              <w:right w:val="dotDotDash" w:sz="4" w:space="0" w:color="auto"/>
            </w:tcBorders>
            <w:noWrap/>
            <w:vAlign w:val="bottom"/>
            <w:hideMark/>
          </w:tcPr>
          <w:p w14:paraId="4644C1F6" w14:textId="77777777" w:rsidR="00DD748B" w:rsidRPr="00DD748B" w:rsidRDefault="00DD748B" w:rsidP="00DD748B">
            <w:pPr>
              <w:jc w:val="right"/>
              <w:rPr>
                <w:sz w:val="22"/>
                <w:szCs w:val="22"/>
                <w:lang w:eastAsia="en-US"/>
              </w:rPr>
            </w:pPr>
            <w:r w:rsidRPr="00DD748B">
              <w:rPr>
                <w:sz w:val="22"/>
                <w:szCs w:val="22"/>
                <w:lang w:eastAsia="en-US"/>
              </w:rPr>
              <w:t>3.75</w:t>
            </w:r>
          </w:p>
        </w:tc>
        <w:tc>
          <w:tcPr>
            <w:tcW w:w="1060" w:type="dxa"/>
            <w:tcBorders>
              <w:top w:val="nil"/>
              <w:left w:val="nil"/>
              <w:bottom w:val="nil"/>
              <w:right w:val="dotDotDash" w:sz="4" w:space="0" w:color="auto"/>
            </w:tcBorders>
            <w:noWrap/>
            <w:vAlign w:val="bottom"/>
            <w:hideMark/>
          </w:tcPr>
          <w:p w14:paraId="56D1C2BF" w14:textId="77777777" w:rsidR="00DD748B" w:rsidRPr="00DD748B" w:rsidRDefault="00DD748B" w:rsidP="00DD748B">
            <w:pPr>
              <w:jc w:val="right"/>
              <w:rPr>
                <w:sz w:val="22"/>
                <w:szCs w:val="22"/>
                <w:lang w:eastAsia="en-US"/>
              </w:rPr>
            </w:pPr>
            <w:r w:rsidRPr="00DD748B">
              <w:rPr>
                <w:sz w:val="22"/>
                <w:szCs w:val="22"/>
                <w:lang w:eastAsia="en-US"/>
              </w:rPr>
              <w:t>0.71</w:t>
            </w:r>
          </w:p>
        </w:tc>
        <w:tc>
          <w:tcPr>
            <w:tcW w:w="1060" w:type="dxa"/>
            <w:tcBorders>
              <w:top w:val="nil"/>
              <w:left w:val="nil"/>
              <w:bottom w:val="nil"/>
              <w:right w:val="dotDotDash" w:sz="4" w:space="0" w:color="auto"/>
            </w:tcBorders>
            <w:noWrap/>
            <w:vAlign w:val="bottom"/>
            <w:hideMark/>
          </w:tcPr>
          <w:p w14:paraId="4829050F" w14:textId="77777777" w:rsidR="00DD748B" w:rsidRPr="00DD748B" w:rsidRDefault="00DD748B" w:rsidP="00DD748B">
            <w:pPr>
              <w:jc w:val="right"/>
              <w:rPr>
                <w:sz w:val="22"/>
                <w:szCs w:val="22"/>
                <w:lang w:eastAsia="en-US"/>
              </w:rPr>
            </w:pPr>
            <w:r w:rsidRPr="00DD748B">
              <w:rPr>
                <w:sz w:val="22"/>
                <w:szCs w:val="22"/>
                <w:lang w:eastAsia="en-US"/>
              </w:rPr>
              <w:t>40.84</w:t>
            </w:r>
          </w:p>
        </w:tc>
        <w:tc>
          <w:tcPr>
            <w:tcW w:w="1060" w:type="dxa"/>
            <w:tcBorders>
              <w:top w:val="nil"/>
              <w:left w:val="nil"/>
              <w:bottom w:val="nil"/>
              <w:right w:val="dotDotDash" w:sz="4" w:space="0" w:color="auto"/>
            </w:tcBorders>
            <w:noWrap/>
            <w:vAlign w:val="bottom"/>
            <w:hideMark/>
          </w:tcPr>
          <w:p w14:paraId="68B3EAF6" w14:textId="77777777" w:rsidR="00DD748B" w:rsidRPr="00DD748B" w:rsidRDefault="00DD748B" w:rsidP="00DD748B">
            <w:pPr>
              <w:jc w:val="right"/>
              <w:rPr>
                <w:sz w:val="22"/>
                <w:szCs w:val="22"/>
                <w:lang w:eastAsia="en-US"/>
              </w:rPr>
            </w:pPr>
            <w:r w:rsidRPr="00DD748B">
              <w:rPr>
                <w:sz w:val="22"/>
                <w:szCs w:val="22"/>
                <w:lang w:eastAsia="en-US"/>
              </w:rPr>
              <w:t>40.85</w:t>
            </w:r>
          </w:p>
        </w:tc>
        <w:tc>
          <w:tcPr>
            <w:tcW w:w="1060" w:type="dxa"/>
            <w:tcBorders>
              <w:top w:val="nil"/>
              <w:left w:val="nil"/>
              <w:bottom w:val="nil"/>
              <w:right w:val="dotDotDash" w:sz="4" w:space="0" w:color="auto"/>
            </w:tcBorders>
            <w:noWrap/>
            <w:vAlign w:val="bottom"/>
            <w:hideMark/>
          </w:tcPr>
          <w:p w14:paraId="5949C964" w14:textId="77777777" w:rsidR="00DD748B" w:rsidRPr="00DD748B" w:rsidRDefault="00DD748B" w:rsidP="00DD748B">
            <w:pPr>
              <w:jc w:val="right"/>
              <w:rPr>
                <w:sz w:val="22"/>
                <w:szCs w:val="22"/>
                <w:lang w:eastAsia="en-US"/>
              </w:rPr>
            </w:pPr>
            <w:r w:rsidRPr="00DD748B">
              <w:rPr>
                <w:sz w:val="22"/>
                <w:szCs w:val="22"/>
                <w:lang w:eastAsia="en-US"/>
              </w:rPr>
              <w:t>0.00</w:t>
            </w:r>
          </w:p>
        </w:tc>
        <w:tc>
          <w:tcPr>
            <w:tcW w:w="1060" w:type="dxa"/>
            <w:tcBorders>
              <w:top w:val="nil"/>
              <w:left w:val="nil"/>
              <w:bottom w:val="nil"/>
              <w:right w:val="dotDotDash" w:sz="4" w:space="0" w:color="auto"/>
            </w:tcBorders>
            <w:noWrap/>
            <w:vAlign w:val="bottom"/>
            <w:hideMark/>
          </w:tcPr>
          <w:p w14:paraId="7EBFDBFD" w14:textId="77777777" w:rsidR="00DD748B" w:rsidRPr="00DD748B" w:rsidRDefault="00DD748B" w:rsidP="00DD748B">
            <w:pPr>
              <w:jc w:val="right"/>
              <w:rPr>
                <w:sz w:val="22"/>
                <w:szCs w:val="22"/>
                <w:lang w:eastAsia="en-US"/>
              </w:rPr>
            </w:pPr>
            <w:r w:rsidRPr="00DD748B">
              <w:rPr>
                <w:sz w:val="22"/>
                <w:szCs w:val="22"/>
                <w:lang w:eastAsia="en-US"/>
              </w:rPr>
              <w:t>13.94</w:t>
            </w:r>
          </w:p>
        </w:tc>
        <w:tc>
          <w:tcPr>
            <w:tcW w:w="1060" w:type="dxa"/>
            <w:tcBorders>
              <w:top w:val="nil"/>
              <w:left w:val="nil"/>
              <w:bottom w:val="nil"/>
              <w:right w:val="dotDotDash" w:sz="4" w:space="0" w:color="auto"/>
            </w:tcBorders>
            <w:noWrap/>
            <w:vAlign w:val="bottom"/>
            <w:hideMark/>
          </w:tcPr>
          <w:p w14:paraId="216770DF" w14:textId="77777777" w:rsidR="00DD748B" w:rsidRPr="00DD748B" w:rsidRDefault="00DD748B" w:rsidP="00DD748B">
            <w:pPr>
              <w:jc w:val="right"/>
              <w:rPr>
                <w:sz w:val="22"/>
                <w:szCs w:val="22"/>
                <w:lang w:eastAsia="en-US"/>
              </w:rPr>
            </w:pPr>
            <w:r w:rsidRPr="00DD748B">
              <w:rPr>
                <w:sz w:val="22"/>
                <w:szCs w:val="22"/>
                <w:lang w:eastAsia="en-US"/>
              </w:rPr>
              <w:t>0.71</w:t>
            </w:r>
          </w:p>
        </w:tc>
        <w:tc>
          <w:tcPr>
            <w:tcW w:w="1060" w:type="dxa"/>
            <w:tcBorders>
              <w:top w:val="nil"/>
              <w:left w:val="nil"/>
              <w:bottom w:val="nil"/>
              <w:right w:val="dotDotDash" w:sz="4" w:space="0" w:color="auto"/>
            </w:tcBorders>
            <w:noWrap/>
            <w:vAlign w:val="bottom"/>
            <w:hideMark/>
          </w:tcPr>
          <w:p w14:paraId="1861ED83" w14:textId="77777777" w:rsidR="00DD748B" w:rsidRPr="00DD748B" w:rsidRDefault="00DD748B" w:rsidP="00DD748B">
            <w:pPr>
              <w:jc w:val="right"/>
              <w:rPr>
                <w:sz w:val="22"/>
                <w:szCs w:val="22"/>
                <w:lang w:eastAsia="en-US"/>
              </w:rPr>
            </w:pPr>
            <w:r w:rsidRPr="00DD748B">
              <w:rPr>
                <w:sz w:val="22"/>
                <w:szCs w:val="22"/>
                <w:lang w:eastAsia="en-US"/>
              </w:rPr>
              <w:t>38.39</w:t>
            </w:r>
          </w:p>
        </w:tc>
      </w:tr>
      <w:tr w:rsidR="00DD748B" w:rsidRPr="00DD748B" w14:paraId="4759AA76" w14:textId="77777777" w:rsidTr="00B85886">
        <w:trPr>
          <w:trHeight w:val="288"/>
          <w:jc w:val="center"/>
        </w:trPr>
        <w:tc>
          <w:tcPr>
            <w:tcW w:w="1060" w:type="dxa"/>
            <w:tcBorders>
              <w:top w:val="nil"/>
              <w:left w:val="dotDotDash" w:sz="4" w:space="0" w:color="auto"/>
              <w:bottom w:val="nil"/>
              <w:right w:val="dotDotDash" w:sz="4" w:space="0" w:color="auto"/>
            </w:tcBorders>
            <w:noWrap/>
            <w:vAlign w:val="bottom"/>
            <w:hideMark/>
          </w:tcPr>
          <w:p w14:paraId="063434C2" w14:textId="77777777" w:rsidR="00DD748B" w:rsidRPr="00DD748B" w:rsidRDefault="00DD748B" w:rsidP="00DD748B">
            <w:pPr>
              <w:jc w:val="right"/>
              <w:rPr>
                <w:sz w:val="22"/>
                <w:szCs w:val="22"/>
                <w:lang w:eastAsia="en-US"/>
              </w:rPr>
            </w:pPr>
            <w:r w:rsidRPr="00DD748B">
              <w:rPr>
                <w:sz w:val="22"/>
                <w:szCs w:val="22"/>
                <w:lang w:eastAsia="en-US"/>
              </w:rPr>
              <w:t>4.00</w:t>
            </w:r>
          </w:p>
        </w:tc>
        <w:tc>
          <w:tcPr>
            <w:tcW w:w="1060" w:type="dxa"/>
            <w:tcBorders>
              <w:top w:val="nil"/>
              <w:left w:val="nil"/>
              <w:bottom w:val="nil"/>
              <w:right w:val="dotDotDash" w:sz="4" w:space="0" w:color="auto"/>
            </w:tcBorders>
            <w:noWrap/>
            <w:vAlign w:val="bottom"/>
            <w:hideMark/>
          </w:tcPr>
          <w:p w14:paraId="1BD8A010" w14:textId="77777777" w:rsidR="00DD748B" w:rsidRPr="00DD748B" w:rsidRDefault="00DD748B" w:rsidP="00DD748B">
            <w:pPr>
              <w:jc w:val="right"/>
              <w:rPr>
                <w:sz w:val="22"/>
                <w:szCs w:val="22"/>
                <w:lang w:eastAsia="en-US"/>
              </w:rPr>
            </w:pPr>
            <w:r w:rsidRPr="00DD748B">
              <w:rPr>
                <w:sz w:val="22"/>
                <w:szCs w:val="22"/>
                <w:lang w:eastAsia="en-US"/>
              </w:rPr>
              <w:t>0.69</w:t>
            </w:r>
          </w:p>
        </w:tc>
        <w:tc>
          <w:tcPr>
            <w:tcW w:w="1060" w:type="dxa"/>
            <w:tcBorders>
              <w:top w:val="nil"/>
              <w:left w:val="nil"/>
              <w:bottom w:val="nil"/>
              <w:right w:val="dotDotDash" w:sz="4" w:space="0" w:color="auto"/>
            </w:tcBorders>
            <w:noWrap/>
            <w:vAlign w:val="bottom"/>
            <w:hideMark/>
          </w:tcPr>
          <w:p w14:paraId="60815862" w14:textId="77777777" w:rsidR="00DD748B" w:rsidRPr="00DD748B" w:rsidRDefault="00DD748B" w:rsidP="00DD748B">
            <w:pPr>
              <w:jc w:val="right"/>
              <w:rPr>
                <w:sz w:val="22"/>
                <w:szCs w:val="22"/>
                <w:lang w:eastAsia="en-US"/>
              </w:rPr>
            </w:pPr>
            <w:r w:rsidRPr="00DD748B">
              <w:rPr>
                <w:sz w:val="22"/>
                <w:szCs w:val="22"/>
                <w:lang w:eastAsia="en-US"/>
              </w:rPr>
              <w:t>41.04</w:t>
            </w:r>
          </w:p>
        </w:tc>
        <w:tc>
          <w:tcPr>
            <w:tcW w:w="1060" w:type="dxa"/>
            <w:tcBorders>
              <w:top w:val="nil"/>
              <w:left w:val="nil"/>
              <w:bottom w:val="nil"/>
              <w:right w:val="dotDotDash" w:sz="4" w:space="0" w:color="auto"/>
            </w:tcBorders>
            <w:noWrap/>
            <w:vAlign w:val="bottom"/>
            <w:hideMark/>
          </w:tcPr>
          <w:p w14:paraId="5D2887E2" w14:textId="77777777" w:rsidR="00DD748B" w:rsidRPr="00DD748B" w:rsidRDefault="00DD748B" w:rsidP="00DD748B">
            <w:pPr>
              <w:jc w:val="right"/>
              <w:rPr>
                <w:sz w:val="22"/>
                <w:szCs w:val="22"/>
                <w:lang w:eastAsia="en-US"/>
              </w:rPr>
            </w:pPr>
            <w:r w:rsidRPr="00DD748B">
              <w:rPr>
                <w:sz w:val="22"/>
                <w:szCs w:val="22"/>
                <w:lang w:eastAsia="en-US"/>
              </w:rPr>
              <w:t>41.04</w:t>
            </w:r>
          </w:p>
        </w:tc>
        <w:tc>
          <w:tcPr>
            <w:tcW w:w="1060" w:type="dxa"/>
            <w:tcBorders>
              <w:top w:val="nil"/>
              <w:left w:val="nil"/>
              <w:bottom w:val="nil"/>
              <w:right w:val="dotDotDash" w:sz="4" w:space="0" w:color="auto"/>
            </w:tcBorders>
            <w:noWrap/>
            <w:vAlign w:val="bottom"/>
            <w:hideMark/>
          </w:tcPr>
          <w:p w14:paraId="76F1D299" w14:textId="77777777" w:rsidR="00DD748B" w:rsidRPr="00DD748B" w:rsidRDefault="00DD748B" w:rsidP="00DD748B">
            <w:pPr>
              <w:jc w:val="right"/>
              <w:rPr>
                <w:sz w:val="22"/>
                <w:szCs w:val="22"/>
                <w:lang w:eastAsia="en-US"/>
              </w:rPr>
            </w:pPr>
            <w:r w:rsidRPr="00DD748B">
              <w:rPr>
                <w:sz w:val="22"/>
                <w:szCs w:val="22"/>
                <w:lang w:eastAsia="en-US"/>
              </w:rPr>
              <w:t>-0.01</w:t>
            </w:r>
          </w:p>
        </w:tc>
        <w:tc>
          <w:tcPr>
            <w:tcW w:w="1060" w:type="dxa"/>
            <w:tcBorders>
              <w:top w:val="nil"/>
              <w:left w:val="nil"/>
              <w:bottom w:val="nil"/>
              <w:right w:val="dotDotDash" w:sz="4" w:space="0" w:color="auto"/>
            </w:tcBorders>
            <w:noWrap/>
            <w:vAlign w:val="bottom"/>
            <w:hideMark/>
          </w:tcPr>
          <w:p w14:paraId="36292E32" w14:textId="77777777" w:rsidR="00DD748B" w:rsidRPr="00DD748B" w:rsidRDefault="00DD748B" w:rsidP="00DD748B">
            <w:pPr>
              <w:jc w:val="right"/>
              <w:rPr>
                <w:sz w:val="22"/>
                <w:szCs w:val="22"/>
                <w:lang w:eastAsia="en-US"/>
              </w:rPr>
            </w:pPr>
            <w:r w:rsidRPr="00DD748B">
              <w:rPr>
                <w:sz w:val="22"/>
                <w:szCs w:val="22"/>
                <w:lang w:eastAsia="en-US"/>
              </w:rPr>
              <w:t>14.05</w:t>
            </w:r>
          </w:p>
        </w:tc>
        <w:tc>
          <w:tcPr>
            <w:tcW w:w="1060" w:type="dxa"/>
            <w:tcBorders>
              <w:top w:val="nil"/>
              <w:left w:val="nil"/>
              <w:bottom w:val="nil"/>
              <w:right w:val="dotDotDash" w:sz="4" w:space="0" w:color="auto"/>
            </w:tcBorders>
            <w:noWrap/>
            <w:vAlign w:val="bottom"/>
            <w:hideMark/>
          </w:tcPr>
          <w:p w14:paraId="64DDFC51" w14:textId="77777777" w:rsidR="00DD748B" w:rsidRPr="00DD748B" w:rsidRDefault="00DD748B" w:rsidP="00DD748B">
            <w:pPr>
              <w:jc w:val="right"/>
              <w:rPr>
                <w:sz w:val="22"/>
                <w:szCs w:val="22"/>
                <w:lang w:eastAsia="en-US"/>
              </w:rPr>
            </w:pPr>
            <w:r w:rsidRPr="00DD748B">
              <w:rPr>
                <w:sz w:val="22"/>
                <w:szCs w:val="22"/>
                <w:lang w:eastAsia="en-US"/>
              </w:rPr>
              <w:t>0.69</w:t>
            </w:r>
          </w:p>
        </w:tc>
        <w:tc>
          <w:tcPr>
            <w:tcW w:w="1060" w:type="dxa"/>
            <w:tcBorders>
              <w:top w:val="nil"/>
              <w:left w:val="nil"/>
              <w:bottom w:val="nil"/>
              <w:right w:val="dotDotDash" w:sz="4" w:space="0" w:color="auto"/>
            </w:tcBorders>
            <w:noWrap/>
            <w:vAlign w:val="bottom"/>
            <w:hideMark/>
          </w:tcPr>
          <w:p w14:paraId="3325AC8F" w14:textId="77777777" w:rsidR="00DD748B" w:rsidRPr="00DD748B" w:rsidRDefault="00DD748B" w:rsidP="00DD748B">
            <w:pPr>
              <w:jc w:val="right"/>
              <w:rPr>
                <w:sz w:val="22"/>
                <w:szCs w:val="22"/>
                <w:lang w:eastAsia="en-US"/>
              </w:rPr>
            </w:pPr>
            <w:r w:rsidRPr="00DD748B">
              <w:rPr>
                <w:sz w:val="22"/>
                <w:szCs w:val="22"/>
                <w:lang w:eastAsia="en-US"/>
              </w:rPr>
              <w:t>38.56</w:t>
            </w:r>
          </w:p>
        </w:tc>
      </w:tr>
      <w:tr w:rsidR="00DD748B" w:rsidRPr="00DD748B" w14:paraId="342CE59F" w14:textId="77777777" w:rsidTr="00B85886">
        <w:trPr>
          <w:trHeight w:val="288"/>
          <w:jc w:val="center"/>
        </w:trPr>
        <w:tc>
          <w:tcPr>
            <w:tcW w:w="1060" w:type="dxa"/>
            <w:tcBorders>
              <w:top w:val="nil"/>
              <w:left w:val="dotDotDash" w:sz="4" w:space="0" w:color="auto"/>
              <w:bottom w:val="nil"/>
              <w:right w:val="dotDotDash" w:sz="4" w:space="0" w:color="auto"/>
            </w:tcBorders>
            <w:noWrap/>
            <w:vAlign w:val="bottom"/>
            <w:hideMark/>
          </w:tcPr>
          <w:p w14:paraId="55ED59C4" w14:textId="77777777" w:rsidR="00DD748B" w:rsidRPr="00DD748B" w:rsidRDefault="00DD748B" w:rsidP="00DD748B">
            <w:pPr>
              <w:jc w:val="right"/>
              <w:rPr>
                <w:sz w:val="22"/>
                <w:szCs w:val="22"/>
                <w:lang w:eastAsia="en-US"/>
              </w:rPr>
            </w:pPr>
            <w:r w:rsidRPr="00DD748B">
              <w:rPr>
                <w:sz w:val="22"/>
                <w:szCs w:val="22"/>
                <w:lang w:eastAsia="en-US"/>
              </w:rPr>
              <w:t>4.25</w:t>
            </w:r>
          </w:p>
        </w:tc>
        <w:tc>
          <w:tcPr>
            <w:tcW w:w="1060" w:type="dxa"/>
            <w:tcBorders>
              <w:top w:val="nil"/>
              <w:left w:val="nil"/>
              <w:bottom w:val="nil"/>
              <w:right w:val="dotDotDash" w:sz="4" w:space="0" w:color="auto"/>
            </w:tcBorders>
            <w:noWrap/>
            <w:vAlign w:val="bottom"/>
            <w:hideMark/>
          </w:tcPr>
          <w:p w14:paraId="0D99996F" w14:textId="77777777" w:rsidR="00DD748B" w:rsidRPr="00DD748B" w:rsidRDefault="00DD748B" w:rsidP="00DD748B">
            <w:pPr>
              <w:jc w:val="right"/>
              <w:rPr>
                <w:sz w:val="22"/>
                <w:szCs w:val="22"/>
                <w:lang w:eastAsia="en-US"/>
              </w:rPr>
            </w:pPr>
            <w:r w:rsidRPr="00DD748B">
              <w:rPr>
                <w:sz w:val="22"/>
                <w:szCs w:val="22"/>
                <w:lang w:eastAsia="en-US"/>
              </w:rPr>
              <w:t>0.68</w:t>
            </w:r>
          </w:p>
        </w:tc>
        <w:tc>
          <w:tcPr>
            <w:tcW w:w="1060" w:type="dxa"/>
            <w:tcBorders>
              <w:top w:val="nil"/>
              <w:left w:val="nil"/>
              <w:bottom w:val="nil"/>
              <w:right w:val="dotDotDash" w:sz="4" w:space="0" w:color="auto"/>
            </w:tcBorders>
            <w:noWrap/>
            <w:vAlign w:val="bottom"/>
            <w:hideMark/>
          </w:tcPr>
          <w:p w14:paraId="589FFA02" w14:textId="77777777" w:rsidR="00DD748B" w:rsidRPr="00DD748B" w:rsidRDefault="00DD748B" w:rsidP="00DD748B">
            <w:pPr>
              <w:jc w:val="right"/>
              <w:rPr>
                <w:sz w:val="22"/>
                <w:szCs w:val="22"/>
                <w:lang w:eastAsia="en-US"/>
              </w:rPr>
            </w:pPr>
            <w:r w:rsidRPr="00DD748B">
              <w:rPr>
                <w:sz w:val="22"/>
                <w:szCs w:val="22"/>
                <w:lang w:eastAsia="en-US"/>
              </w:rPr>
              <w:t>40.03</w:t>
            </w:r>
          </w:p>
        </w:tc>
        <w:tc>
          <w:tcPr>
            <w:tcW w:w="1060" w:type="dxa"/>
            <w:tcBorders>
              <w:top w:val="nil"/>
              <w:left w:val="nil"/>
              <w:bottom w:val="nil"/>
              <w:right w:val="dotDotDash" w:sz="4" w:space="0" w:color="auto"/>
            </w:tcBorders>
            <w:noWrap/>
            <w:vAlign w:val="bottom"/>
            <w:hideMark/>
          </w:tcPr>
          <w:p w14:paraId="0C4711E5" w14:textId="77777777" w:rsidR="00DD748B" w:rsidRPr="00DD748B" w:rsidRDefault="00DD748B" w:rsidP="00DD748B">
            <w:pPr>
              <w:jc w:val="right"/>
              <w:rPr>
                <w:sz w:val="22"/>
                <w:szCs w:val="22"/>
                <w:lang w:eastAsia="en-US"/>
              </w:rPr>
            </w:pPr>
            <w:r w:rsidRPr="00DD748B">
              <w:rPr>
                <w:sz w:val="22"/>
                <w:szCs w:val="22"/>
                <w:lang w:eastAsia="en-US"/>
              </w:rPr>
              <w:t>40.04</w:t>
            </w:r>
          </w:p>
        </w:tc>
        <w:tc>
          <w:tcPr>
            <w:tcW w:w="1060" w:type="dxa"/>
            <w:tcBorders>
              <w:top w:val="nil"/>
              <w:left w:val="nil"/>
              <w:bottom w:val="nil"/>
              <w:right w:val="dotDotDash" w:sz="4" w:space="0" w:color="auto"/>
            </w:tcBorders>
            <w:noWrap/>
            <w:vAlign w:val="bottom"/>
            <w:hideMark/>
          </w:tcPr>
          <w:p w14:paraId="1D8638A3" w14:textId="77777777" w:rsidR="00DD748B" w:rsidRPr="00DD748B" w:rsidRDefault="00DD748B" w:rsidP="00DD748B">
            <w:pPr>
              <w:jc w:val="right"/>
              <w:rPr>
                <w:sz w:val="22"/>
                <w:szCs w:val="22"/>
                <w:lang w:eastAsia="en-US"/>
              </w:rPr>
            </w:pPr>
            <w:r w:rsidRPr="00DD748B">
              <w:rPr>
                <w:sz w:val="22"/>
                <w:szCs w:val="22"/>
                <w:lang w:eastAsia="en-US"/>
              </w:rPr>
              <w:t>0.00</w:t>
            </w:r>
          </w:p>
        </w:tc>
        <w:tc>
          <w:tcPr>
            <w:tcW w:w="1060" w:type="dxa"/>
            <w:tcBorders>
              <w:top w:val="nil"/>
              <w:left w:val="nil"/>
              <w:bottom w:val="nil"/>
              <w:right w:val="dotDotDash" w:sz="4" w:space="0" w:color="auto"/>
            </w:tcBorders>
            <w:noWrap/>
            <w:vAlign w:val="bottom"/>
            <w:hideMark/>
          </w:tcPr>
          <w:p w14:paraId="413792C4" w14:textId="77777777" w:rsidR="00DD748B" w:rsidRPr="00DD748B" w:rsidRDefault="00DD748B" w:rsidP="00DD748B">
            <w:pPr>
              <w:jc w:val="right"/>
              <w:rPr>
                <w:sz w:val="22"/>
                <w:szCs w:val="22"/>
                <w:lang w:eastAsia="en-US"/>
              </w:rPr>
            </w:pPr>
            <w:r w:rsidRPr="00DD748B">
              <w:rPr>
                <w:sz w:val="22"/>
                <w:szCs w:val="22"/>
                <w:lang w:eastAsia="en-US"/>
              </w:rPr>
              <w:t>13.41</w:t>
            </w:r>
          </w:p>
        </w:tc>
        <w:tc>
          <w:tcPr>
            <w:tcW w:w="1060" w:type="dxa"/>
            <w:tcBorders>
              <w:top w:val="nil"/>
              <w:left w:val="nil"/>
              <w:bottom w:val="nil"/>
              <w:right w:val="dotDotDash" w:sz="4" w:space="0" w:color="auto"/>
            </w:tcBorders>
            <w:noWrap/>
            <w:vAlign w:val="bottom"/>
            <w:hideMark/>
          </w:tcPr>
          <w:p w14:paraId="0C0642F9" w14:textId="77777777" w:rsidR="00DD748B" w:rsidRPr="00DD748B" w:rsidRDefault="00DD748B" w:rsidP="00DD748B">
            <w:pPr>
              <w:jc w:val="right"/>
              <w:rPr>
                <w:sz w:val="22"/>
                <w:szCs w:val="22"/>
                <w:lang w:eastAsia="en-US"/>
              </w:rPr>
            </w:pPr>
            <w:r w:rsidRPr="00DD748B">
              <w:rPr>
                <w:sz w:val="22"/>
                <w:szCs w:val="22"/>
                <w:lang w:eastAsia="en-US"/>
              </w:rPr>
              <w:t>0.68</w:t>
            </w:r>
          </w:p>
        </w:tc>
        <w:tc>
          <w:tcPr>
            <w:tcW w:w="1060" w:type="dxa"/>
            <w:tcBorders>
              <w:top w:val="nil"/>
              <w:left w:val="nil"/>
              <w:bottom w:val="nil"/>
              <w:right w:val="dotDotDash" w:sz="4" w:space="0" w:color="auto"/>
            </w:tcBorders>
            <w:noWrap/>
            <w:vAlign w:val="bottom"/>
            <w:hideMark/>
          </w:tcPr>
          <w:p w14:paraId="6743EECC" w14:textId="77777777" w:rsidR="00DD748B" w:rsidRPr="00DD748B" w:rsidRDefault="00DD748B" w:rsidP="00DD748B">
            <w:pPr>
              <w:jc w:val="right"/>
              <w:rPr>
                <w:sz w:val="22"/>
                <w:szCs w:val="22"/>
                <w:lang w:eastAsia="en-US"/>
              </w:rPr>
            </w:pPr>
            <w:r w:rsidRPr="00DD748B">
              <w:rPr>
                <w:sz w:val="22"/>
                <w:szCs w:val="22"/>
                <w:lang w:eastAsia="en-US"/>
              </w:rPr>
              <w:t>37.72</w:t>
            </w:r>
          </w:p>
        </w:tc>
      </w:tr>
      <w:tr w:rsidR="00DD748B" w:rsidRPr="00DD748B" w14:paraId="71F4139F" w14:textId="77777777" w:rsidTr="00B85886">
        <w:trPr>
          <w:trHeight w:val="288"/>
          <w:jc w:val="center"/>
        </w:trPr>
        <w:tc>
          <w:tcPr>
            <w:tcW w:w="1060" w:type="dxa"/>
            <w:tcBorders>
              <w:top w:val="nil"/>
              <w:left w:val="dotDotDash" w:sz="4" w:space="0" w:color="auto"/>
              <w:bottom w:val="nil"/>
              <w:right w:val="dotDotDash" w:sz="4" w:space="0" w:color="auto"/>
            </w:tcBorders>
            <w:noWrap/>
            <w:vAlign w:val="bottom"/>
            <w:hideMark/>
          </w:tcPr>
          <w:p w14:paraId="3971D29D" w14:textId="77777777" w:rsidR="00DD748B" w:rsidRPr="00DD748B" w:rsidRDefault="00DD748B" w:rsidP="00DD748B">
            <w:pPr>
              <w:jc w:val="right"/>
              <w:rPr>
                <w:sz w:val="22"/>
                <w:szCs w:val="22"/>
                <w:lang w:eastAsia="en-US"/>
              </w:rPr>
            </w:pPr>
            <w:r w:rsidRPr="00DD748B">
              <w:rPr>
                <w:sz w:val="22"/>
                <w:szCs w:val="22"/>
                <w:lang w:eastAsia="en-US"/>
              </w:rPr>
              <w:t>4.50</w:t>
            </w:r>
          </w:p>
        </w:tc>
        <w:tc>
          <w:tcPr>
            <w:tcW w:w="1060" w:type="dxa"/>
            <w:tcBorders>
              <w:top w:val="nil"/>
              <w:left w:val="nil"/>
              <w:bottom w:val="nil"/>
              <w:right w:val="dotDotDash" w:sz="4" w:space="0" w:color="auto"/>
            </w:tcBorders>
            <w:noWrap/>
            <w:vAlign w:val="bottom"/>
            <w:hideMark/>
          </w:tcPr>
          <w:p w14:paraId="5EA9A04F" w14:textId="77777777" w:rsidR="00DD748B" w:rsidRPr="00DD748B" w:rsidRDefault="00DD748B" w:rsidP="00DD748B">
            <w:pPr>
              <w:jc w:val="right"/>
              <w:rPr>
                <w:sz w:val="22"/>
                <w:szCs w:val="22"/>
                <w:lang w:eastAsia="en-US"/>
              </w:rPr>
            </w:pPr>
            <w:r w:rsidRPr="00DD748B">
              <w:rPr>
                <w:sz w:val="22"/>
                <w:szCs w:val="22"/>
                <w:lang w:eastAsia="en-US"/>
              </w:rPr>
              <w:t>0.64</w:t>
            </w:r>
          </w:p>
        </w:tc>
        <w:tc>
          <w:tcPr>
            <w:tcW w:w="1060" w:type="dxa"/>
            <w:tcBorders>
              <w:top w:val="nil"/>
              <w:left w:val="nil"/>
              <w:bottom w:val="nil"/>
              <w:right w:val="dotDotDash" w:sz="4" w:space="0" w:color="auto"/>
            </w:tcBorders>
            <w:noWrap/>
            <w:vAlign w:val="bottom"/>
            <w:hideMark/>
          </w:tcPr>
          <w:p w14:paraId="2C77D749" w14:textId="77777777" w:rsidR="00DD748B" w:rsidRPr="00DD748B" w:rsidRDefault="00DD748B" w:rsidP="00DD748B">
            <w:pPr>
              <w:jc w:val="right"/>
              <w:rPr>
                <w:sz w:val="22"/>
                <w:szCs w:val="22"/>
                <w:lang w:eastAsia="en-US"/>
              </w:rPr>
            </w:pPr>
            <w:r w:rsidRPr="00DD748B">
              <w:rPr>
                <w:sz w:val="22"/>
                <w:szCs w:val="22"/>
                <w:lang w:eastAsia="en-US"/>
              </w:rPr>
              <w:t>40.45</w:t>
            </w:r>
          </w:p>
        </w:tc>
        <w:tc>
          <w:tcPr>
            <w:tcW w:w="1060" w:type="dxa"/>
            <w:tcBorders>
              <w:top w:val="nil"/>
              <w:left w:val="nil"/>
              <w:bottom w:val="nil"/>
              <w:right w:val="dotDotDash" w:sz="4" w:space="0" w:color="auto"/>
            </w:tcBorders>
            <w:noWrap/>
            <w:vAlign w:val="bottom"/>
            <w:hideMark/>
          </w:tcPr>
          <w:p w14:paraId="0C8AC42B" w14:textId="77777777" w:rsidR="00DD748B" w:rsidRPr="00DD748B" w:rsidRDefault="00DD748B" w:rsidP="00DD748B">
            <w:pPr>
              <w:jc w:val="right"/>
              <w:rPr>
                <w:sz w:val="22"/>
                <w:szCs w:val="22"/>
                <w:lang w:eastAsia="en-US"/>
              </w:rPr>
            </w:pPr>
            <w:r w:rsidRPr="00DD748B">
              <w:rPr>
                <w:sz w:val="22"/>
                <w:szCs w:val="22"/>
                <w:lang w:eastAsia="en-US"/>
              </w:rPr>
              <w:t>40.46</w:t>
            </w:r>
          </w:p>
        </w:tc>
        <w:tc>
          <w:tcPr>
            <w:tcW w:w="1060" w:type="dxa"/>
            <w:tcBorders>
              <w:top w:val="nil"/>
              <w:left w:val="nil"/>
              <w:bottom w:val="nil"/>
              <w:right w:val="dotDotDash" w:sz="4" w:space="0" w:color="auto"/>
            </w:tcBorders>
            <w:noWrap/>
            <w:vAlign w:val="bottom"/>
            <w:hideMark/>
          </w:tcPr>
          <w:p w14:paraId="42946563" w14:textId="77777777" w:rsidR="00DD748B" w:rsidRPr="00DD748B" w:rsidRDefault="00DD748B" w:rsidP="00DD748B">
            <w:pPr>
              <w:jc w:val="right"/>
              <w:rPr>
                <w:sz w:val="22"/>
                <w:szCs w:val="22"/>
                <w:lang w:eastAsia="en-US"/>
              </w:rPr>
            </w:pPr>
            <w:r w:rsidRPr="00DD748B">
              <w:rPr>
                <w:sz w:val="22"/>
                <w:szCs w:val="22"/>
                <w:lang w:eastAsia="en-US"/>
              </w:rPr>
              <w:t>-0.01</w:t>
            </w:r>
          </w:p>
        </w:tc>
        <w:tc>
          <w:tcPr>
            <w:tcW w:w="1060" w:type="dxa"/>
            <w:tcBorders>
              <w:top w:val="nil"/>
              <w:left w:val="nil"/>
              <w:bottom w:val="nil"/>
              <w:right w:val="dotDotDash" w:sz="4" w:space="0" w:color="auto"/>
            </w:tcBorders>
            <w:noWrap/>
            <w:vAlign w:val="bottom"/>
            <w:hideMark/>
          </w:tcPr>
          <w:p w14:paraId="5202508B" w14:textId="77777777" w:rsidR="00DD748B" w:rsidRPr="00DD748B" w:rsidRDefault="00DD748B" w:rsidP="00DD748B">
            <w:pPr>
              <w:jc w:val="right"/>
              <w:rPr>
                <w:sz w:val="22"/>
                <w:szCs w:val="22"/>
                <w:lang w:eastAsia="en-US"/>
              </w:rPr>
            </w:pPr>
            <w:r w:rsidRPr="00DD748B">
              <w:rPr>
                <w:sz w:val="22"/>
                <w:szCs w:val="22"/>
                <w:lang w:eastAsia="en-US"/>
              </w:rPr>
              <w:t>13.68</w:t>
            </w:r>
          </w:p>
        </w:tc>
        <w:tc>
          <w:tcPr>
            <w:tcW w:w="1060" w:type="dxa"/>
            <w:tcBorders>
              <w:top w:val="nil"/>
              <w:left w:val="nil"/>
              <w:bottom w:val="nil"/>
              <w:right w:val="dotDotDash" w:sz="4" w:space="0" w:color="auto"/>
            </w:tcBorders>
            <w:noWrap/>
            <w:vAlign w:val="bottom"/>
            <w:hideMark/>
          </w:tcPr>
          <w:p w14:paraId="3DD8CC92" w14:textId="77777777" w:rsidR="00DD748B" w:rsidRPr="00DD748B" w:rsidRDefault="00DD748B" w:rsidP="00DD748B">
            <w:pPr>
              <w:jc w:val="right"/>
              <w:rPr>
                <w:sz w:val="22"/>
                <w:szCs w:val="22"/>
                <w:lang w:eastAsia="en-US"/>
              </w:rPr>
            </w:pPr>
            <w:r w:rsidRPr="00DD748B">
              <w:rPr>
                <w:sz w:val="22"/>
                <w:szCs w:val="22"/>
                <w:lang w:eastAsia="en-US"/>
              </w:rPr>
              <w:t>0.64</w:t>
            </w:r>
          </w:p>
        </w:tc>
        <w:tc>
          <w:tcPr>
            <w:tcW w:w="1060" w:type="dxa"/>
            <w:tcBorders>
              <w:top w:val="nil"/>
              <w:left w:val="nil"/>
              <w:bottom w:val="nil"/>
              <w:right w:val="dotDotDash" w:sz="4" w:space="0" w:color="auto"/>
            </w:tcBorders>
            <w:noWrap/>
            <w:vAlign w:val="bottom"/>
            <w:hideMark/>
          </w:tcPr>
          <w:p w14:paraId="412CE258" w14:textId="77777777" w:rsidR="00DD748B" w:rsidRPr="00DD748B" w:rsidRDefault="00DD748B" w:rsidP="00DD748B">
            <w:pPr>
              <w:jc w:val="right"/>
              <w:rPr>
                <w:sz w:val="22"/>
                <w:szCs w:val="22"/>
                <w:lang w:eastAsia="en-US"/>
              </w:rPr>
            </w:pPr>
            <w:r w:rsidRPr="00DD748B">
              <w:rPr>
                <w:sz w:val="22"/>
                <w:szCs w:val="22"/>
                <w:lang w:eastAsia="en-US"/>
              </w:rPr>
              <w:t>38.07</w:t>
            </w:r>
          </w:p>
        </w:tc>
      </w:tr>
      <w:tr w:rsidR="00DD748B" w:rsidRPr="00DD748B" w14:paraId="06AFD5AC" w14:textId="77777777" w:rsidTr="00B85886">
        <w:trPr>
          <w:trHeight w:val="288"/>
          <w:jc w:val="center"/>
        </w:trPr>
        <w:tc>
          <w:tcPr>
            <w:tcW w:w="1060" w:type="dxa"/>
            <w:tcBorders>
              <w:top w:val="nil"/>
              <w:left w:val="dotDotDash" w:sz="4" w:space="0" w:color="auto"/>
              <w:bottom w:val="nil"/>
              <w:right w:val="dotDotDash" w:sz="4" w:space="0" w:color="auto"/>
            </w:tcBorders>
            <w:noWrap/>
            <w:vAlign w:val="bottom"/>
            <w:hideMark/>
          </w:tcPr>
          <w:p w14:paraId="3BA1A9CE" w14:textId="77777777" w:rsidR="00DD748B" w:rsidRPr="00DD748B" w:rsidRDefault="00DD748B" w:rsidP="00DD748B">
            <w:pPr>
              <w:jc w:val="right"/>
              <w:rPr>
                <w:sz w:val="22"/>
                <w:szCs w:val="22"/>
                <w:lang w:eastAsia="en-US"/>
              </w:rPr>
            </w:pPr>
            <w:r w:rsidRPr="00DD748B">
              <w:rPr>
                <w:sz w:val="22"/>
                <w:szCs w:val="22"/>
                <w:lang w:eastAsia="en-US"/>
              </w:rPr>
              <w:t>4.75</w:t>
            </w:r>
          </w:p>
        </w:tc>
        <w:tc>
          <w:tcPr>
            <w:tcW w:w="1060" w:type="dxa"/>
            <w:tcBorders>
              <w:top w:val="nil"/>
              <w:left w:val="nil"/>
              <w:bottom w:val="nil"/>
              <w:right w:val="dotDotDash" w:sz="4" w:space="0" w:color="auto"/>
            </w:tcBorders>
            <w:noWrap/>
            <w:vAlign w:val="bottom"/>
            <w:hideMark/>
          </w:tcPr>
          <w:p w14:paraId="43FC252B" w14:textId="77777777" w:rsidR="00DD748B" w:rsidRPr="00DD748B" w:rsidRDefault="00DD748B" w:rsidP="00DD748B">
            <w:pPr>
              <w:jc w:val="right"/>
              <w:rPr>
                <w:sz w:val="22"/>
                <w:szCs w:val="22"/>
                <w:lang w:eastAsia="en-US"/>
              </w:rPr>
            </w:pPr>
            <w:r w:rsidRPr="00DD748B">
              <w:rPr>
                <w:sz w:val="22"/>
                <w:szCs w:val="22"/>
                <w:lang w:eastAsia="en-US"/>
              </w:rPr>
              <w:t>0.63</w:t>
            </w:r>
          </w:p>
        </w:tc>
        <w:tc>
          <w:tcPr>
            <w:tcW w:w="1060" w:type="dxa"/>
            <w:tcBorders>
              <w:top w:val="nil"/>
              <w:left w:val="nil"/>
              <w:bottom w:val="nil"/>
              <w:right w:val="dotDotDash" w:sz="4" w:space="0" w:color="auto"/>
            </w:tcBorders>
            <w:noWrap/>
            <w:vAlign w:val="bottom"/>
            <w:hideMark/>
          </w:tcPr>
          <w:p w14:paraId="3B2ABA96" w14:textId="77777777" w:rsidR="00DD748B" w:rsidRPr="00DD748B" w:rsidRDefault="00DD748B" w:rsidP="00DD748B">
            <w:pPr>
              <w:jc w:val="right"/>
              <w:rPr>
                <w:sz w:val="22"/>
                <w:szCs w:val="22"/>
                <w:lang w:eastAsia="en-US"/>
              </w:rPr>
            </w:pPr>
            <w:r w:rsidRPr="00DD748B">
              <w:rPr>
                <w:sz w:val="22"/>
                <w:szCs w:val="22"/>
                <w:lang w:eastAsia="en-US"/>
              </w:rPr>
              <w:t>39.87</w:t>
            </w:r>
          </w:p>
        </w:tc>
        <w:tc>
          <w:tcPr>
            <w:tcW w:w="1060" w:type="dxa"/>
            <w:tcBorders>
              <w:top w:val="nil"/>
              <w:left w:val="nil"/>
              <w:bottom w:val="nil"/>
              <w:right w:val="dotDotDash" w:sz="4" w:space="0" w:color="auto"/>
            </w:tcBorders>
            <w:noWrap/>
            <w:vAlign w:val="bottom"/>
            <w:hideMark/>
          </w:tcPr>
          <w:p w14:paraId="7144EFC5" w14:textId="77777777" w:rsidR="00DD748B" w:rsidRPr="00DD748B" w:rsidRDefault="00DD748B" w:rsidP="00DD748B">
            <w:pPr>
              <w:jc w:val="right"/>
              <w:rPr>
                <w:sz w:val="22"/>
                <w:szCs w:val="22"/>
                <w:lang w:eastAsia="en-US"/>
              </w:rPr>
            </w:pPr>
            <w:r w:rsidRPr="00DD748B">
              <w:rPr>
                <w:sz w:val="22"/>
                <w:szCs w:val="22"/>
                <w:lang w:eastAsia="en-US"/>
              </w:rPr>
              <w:t>39.88</w:t>
            </w:r>
          </w:p>
        </w:tc>
        <w:tc>
          <w:tcPr>
            <w:tcW w:w="1060" w:type="dxa"/>
            <w:tcBorders>
              <w:top w:val="nil"/>
              <w:left w:val="nil"/>
              <w:bottom w:val="nil"/>
              <w:right w:val="dotDotDash" w:sz="4" w:space="0" w:color="auto"/>
            </w:tcBorders>
            <w:noWrap/>
            <w:vAlign w:val="bottom"/>
            <w:hideMark/>
          </w:tcPr>
          <w:p w14:paraId="7CAF4C41" w14:textId="77777777" w:rsidR="00DD748B" w:rsidRPr="00DD748B" w:rsidRDefault="00DD748B" w:rsidP="00DD748B">
            <w:pPr>
              <w:jc w:val="right"/>
              <w:rPr>
                <w:sz w:val="22"/>
                <w:szCs w:val="22"/>
                <w:lang w:eastAsia="en-US"/>
              </w:rPr>
            </w:pPr>
            <w:r w:rsidRPr="00DD748B">
              <w:rPr>
                <w:sz w:val="22"/>
                <w:szCs w:val="22"/>
                <w:lang w:eastAsia="en-US"/>
              </w:rPr>
              <w:t>-0.02</w:t>
            </w:r>
          </w:p>
        </w:tc>
        <w:tc>
          <w:tcPr>
            <w:tcW w:w="1060" w:type="dxa"/>
            <w:tcBorders>
              <w:top w:val="nil"/>
              <w:left w:val="nil"/>
              <w:bottom w:val="nil"/>
              <w:right w:val="dotDotDash" w:sz="4" w:space="0" w:color="auto"/>
            </w:tcBorders>
            <w:noWrap/>
            <w:vAlign w:val="bottom"/>
            <w:hideMark/>
          </w:tcPr>
          <w:p w14:paraId="6C0D44D5" w14:textId="77777777" w:rsidR="00DD748B" w:rsidRPr="00DD748B" w:rsidRDefault="00DD748B" w:rsidP="00DD748B">
            <w:pPr>
              <w:jc w:val="right"/>
              <w:rPr>
                <w:sz w:val="22"/>
                <w:szCs w:val="22"/>
                <w:lang w:eastAsia="en-US"/>
              </w:rPr>
            </w:pPr>
            <w:r w:rsidRPr="00DD748B">
              <w:rPr>
                <w:sz w:val="22"/>
                <w:szCs w:val="22"/>
                <w:lang w:eastAsia="en-US"/>
              </w:rPr>
              <w:t>13.32</w:t>
            </w:r>
          </w:p>
        </w:tc>
        <w:tc>
          <w:tcPr>
            <w:tcW w:w="1060" w:type="dxa"/>
            <w:tcBorders>
              <w:top w:val="nil"/>
              <w:left w:val="nil"/>
              <w:bottom w:val="nil"/>
              <w:right w:val="dotDotDash" w:sz="4" w:space="0" w:color="auto"/>
            </w:tcBorders>
            <w:noWrap/>
            <w:vAlign w:val="bottom"/>
            <w:hideMark/>
          </w:tcPr>
          <w:p w14:paraId="54169CE2" w14:textId="77777777" w:rsidR="00DD748B" w:rsidRPr="00DD748B" w:rsidRDefault="00DD748B" w:rsidP="00DD748B">
            <w:pPr>
              <w:jc w:val="right"/>
              <w:rPr>
                <w:sz w:val="22"/>
                <w:szCs w:val="22"/>
                <w:lang w:eastAsia="en-US"/>
              </w:rPr>
            </w:pPr>
            <w:r w:rsidRPr="00DD748B">
              <w:rPr>
                <w:sz w:val="22"/>
                <w:szCs w:val="22"/>
                <w:lang w:eastAsia="en-US"/>
              </w:rPr>
              <w:t>0.63</w:t>
            </w:r>
          </w:p>
        </w:tc>
        <w:tc>
          <w:tcPr>
            <w:tcW w:w="1060" w:type="dxa"/>
            <w:tcBorders>
              <w:top w:val="nil"/>
              <w:left w:val="nil"/>
              <w:bottom w:val="nil"/>
              <w:right w:val="dotDotDash" w:sz="4" w:space="0" w:color="auto"/>
            </w:tcBorders>
            <w:noWrap/>
            <w:vAlign w:val="bottom"/>
            <w:hideMark/>
          </w:tcPr>
          <w:p w14:paraId="028D6D89" w14:textId="77777777" w:rsidR="00DD748B" w:rsidRPr="00DD748B" w:rsidRDefault="00DD748B" w:rsidP="00DD748B">
            <w:pPr>
              <w:jc w:val="right"/>
              <w:rPr>
                <w:sz w:val="22"/>
                <w:szCs w:val="22"/>
                <w:lang w:eastAsia="en-US"/>
              </w:rPr>
            </w:pPr>
            <w:r w:rsidRPr="00DD748B">
              <w:rPr>
                <w:sz w:val="22"/>
                <w:szCs w:val="22"/>
                <w:lang w:eastAsia="en-US"/>
              </w:rPr>
              <w:t>37.58</w:t>
            </w:r>
          </w:p>
        </w:tc>
      </w:tr>
      <w:tr w:rsidR="00DD748B" w:rsidRPr="00DD748B" w14:paraId="351A361A" w14:textId="77777777" w:rsidTr="00B85886">
        <w:trPr>
          <w:trHeight w:val="288"/>
          <w:jc w:val="center"/>
        </w:trPr>
        <w:tc>
          <w:tcPr>
            <w:tcW w:w="1060" w:type="dxa"/>
            <w:tcBorders>
              <w:top w:val="nil"/>
              <w:left w:val="dotDotDash" w:sz="4" w:space="0" w:color="auto"/>
              <w:bottom w:val="nil"/>
              <w:right w:val="dotDotDash" w:sz="4" w:space="0" w:color="auto"/>
            </w:tcBorders>
            <w:noWrap/>
            <w:vAlign w:val="bottom"/>
            <w:hideMark/>
          </w:tcPr>
          <w:p w14:paraId="22A4E41B" w14:textId="77777777" w:rsidR="00DD748B" w:rsidRPr="00DD748B" w:rsidRDefault="00DD748B" w:rsidP="00DD748B">
            <w:pPr>
              <w:jc w:val="right"/>
              <w:rPr>
                <w:sz w:val="22"/>
                <w:szCs w:val="22"/>
                <w:lang w:eastAsia="en-US"/>
              </w:rPr>
            </w:pPr>
            <w:r w:rsidRPr="00DD748B">
              <w:rPr>
                <w:sz w:val="22"/>
                <w:szCs w:val="22"/>
                <w:lang w:eastAsia="en-US"/>
              </w:rPr>
              <w:t>5.00</w:t>
            </w:r>
          </w:p>
        </w:tc>
        <w:tc>
          <w:tcPr>
            <w:tcW w:w="1060" w:type="dxa"/>
            <w:tcBorders>
              <w:top w:val="nil"/>
              <w:left w:val="nil"/>
              <w:bottom w:val="nil"/>
              <w:right w:val="dotDotDash" w:sz="4" w:space="0" w:color="auto"/>
            </w:tcBorders>
            <w:noWrap/>
            <w:vAlign w:val="bottom"/>
            <w:hideMark/>
          </w:tcPr>
          <w:p w14:paraId="2ACFA842" w14:textId="77777777" w:rsidR="00DD748B" w:rsidRPr="00DD748B" w:rsidRDefault="00DD748B" w:rsidP="00DD748B">
            <w:pPr>
              <w:jc w:val="right"/>
              <w:rPr>
                <w:sz w:val="22"/>
                <w:szCs w:val="22"/>
                <w:lang w:eastAsia="en-US"/>
              </w:rPr>
            </w:pPr>
            <w:r w:rsidRPr="00DD748B">
              <w:rPr>
                <w:sz w:val="22"/>
                <w:szCs w:val="22"/>
                <w:lang w:eastAsia="en-US"/>
              </w:rPr>
              <w:t>0.60</w:t>
            </w:r>
          </w:p>
        </w:tc>
        <w:tc>
          <w:tcPr>
            <w:tcW w:w="1060" w:type="dxa"/>
            <w:tcBorders>
              <w:top w:val="nil"/>
              <w:left w:val="nil"/>
              <w:bottom w:val="nil"/>
              <w:right w:val="dotDotDash" w:sz="4" w:space="0" w:color="auto"/>
            </w:tcBorders>
            <w:noWrap/>
            <w:vAlign w:val="bottom"/>
            <w:hideMark/>
          </w:tcPr>
          <w:p w14:paraId="7B76A901" w14:textId="77777777" w:rsidR="00DD748B" w:rsidRPr="00DD748B" w:rsidRDefault="00DD748B" w:rsidP="00DD748B">
            <w:pPr>
              <w:jc w:val="right"/>
              <w:rPr>
                <w:sz w:val="22"/>
                <w:szCs w:val="22"/>
                <w:lang w:eastAsia="en-US"/>
              </w:rPr>
            </w:pPr>
            <w:r w:rsidRPr="00DD748B">
              <w:rPr>
                <w:sz w:val="22"/>
                <w:szCs w:val="22"/>
                <w:lang w:eastAsia="en-US"/>
              </w:rPr>
              <w:t>38.94</w:t>
            </w:r>
          </w:p>
        </w:tc>
        <w:tc>
          <w:tcPr>
            <w:tcW w:w="1060" w:type="dxa"/>
            <w:tcBorders>
              <w:top w:val="nil"/>
              <w:left w:val="nil"/>
              <w:bottom w:val="nil"/>
              <w:right w:val="dotDotDash" w:sz="4" w:space="0" w:color="auto"/>
            </w:tcBorders>
            <w:noWrap/>
            <w:vAlign w:val="bottom"/>
            <w:hideMark/>
          </w:tcPr>
          <w:p w14:paraId="123E7654" w14:textId="77777777" w:rsidR="00DD748B" w:rsidRPr="00DD748B" w:rsidRDefault="00DD748B" w:rsidP="00DD748B">
            <w:pPr>
              <w:jc w:val="right"/>
              <w:rPr>
                <w:sz w:val="22"/>
                <w:szCs w:val="22"/>
                <w:lang w:eastAsia="en-US"/>
              </w:rPr>
            </w:pPr>
            <w:r w:rsidRPr="00DD748B">
              <w:rPr>
                <w:sz w:val="22"/>
                <w:szCs w:val="22"/>
                <w:lang w:eastAsia="en-US"/>
              </w:rPr>
              <w:t>38.95</w:t>
            </w:r>
          </w:p>
        </w:tc>
        <w:tc>
          <w:tcPr>
            <w:tcW w:w="1060" w:type="dxa"/>
            <w:tcBorders>
              <w:top w:val="nil"/>
              <w:left w:val="nil"/>
              <w:bottom w:val="nil"/>
              <w:right w:val="dotDotDash" w:sz="4" w:space="0" w:color="auto"/>
            </w:tcBorders>
            <w:noWrap/>
            <w:vAlign w:val="bottom"/>
            <w:hideMark/>
          </w:tcPr>
          <w:p w14:paraId="014E200E" w14:textId="77777777" w:rsidR="00DD748B" w:rsidRPr="00DD748B" w:rsidRDefault="00DD748B" w:rsidP="00DD748B">
            <w:pPr>
              <w:jc w:val="right"/>
              <w:rPr>
                <w:sz w:val="22"/>
                <w:szCs w:val="22"/>
                <w:lang w:eastAsia="en-US"/>
              </w:rPr>
            </w:pPr>
            <w:r w:rsidRPr="00DD748B">
              <w:rPr>
                <w:sz w:val="22"/>
                <w:szCs w:val="22"/>
                <w:lang w:eastAsia="en-US"/>
              </w:rPr>
              <w:t>-0.01</w:t>
            </w:r>
          </w:p>
        </w:tc>
        <w:tc>
          <w:tcPr>
            <w:tcW w:w="1060" w:type="dxa"/>
            <w:tcBorders>
              <w:top w:val="nil"/>
              <w:left w:val="nil"/>
              <w:bottom w:val="nil"/>
              <w:right w:val="dotDotDash" w:sz="4" w:space="0" w:color="auto"/>
            </w:tcBorders>
            <w:noWrap/>
            <w:vAlign w:val="bottom"/>
            <w:hideMark/>
          </w:tcPr>
          <w:p w14:paraId="2D305AA8" w14:textId="77777777" w:rsidR="00DD748B" w:rsidRPr="00DD748B" w:rsidRDefault="00DD748B" w:rsidP="00DD748B">
            <w:pPr>
              <w:jc w:val="right"/>
              <w:rPr>
                <w:sz w:val="22"/>
                <w:szCs w:val="22"/>
                <w:lang w:eastAsia="en-US"/>
              </w:rPr>
            </w:pPr>
            <w:r w:rsidRPr="00DD748B">
              <w:rPr>
                <w:sz w:val="22"/>
                <w:szCs w:val="22"/>
                <w:lang w:eastAsia="en-US"/>
              </w:rPr>
              <w:t>12.72</w:t>
            </w:r>
          </w:p>
        </w:tc>
        <w:tc>
          <w:tcPr>
            <w:tcW w:w="1060" w:type="dxa"/>
            <w:tcBorders>
              <w:top w:val="nil"/>
              <w:left w:val="nil"/>
              <w:bottom w:val="nil"/>
              <w:right w:val="dotDotDash" w:sz="4" w:space="0" w:color="auto"/>
            </w:tcBorders>
            <w:noWrap/>
            <w:vAlign w:val="bottom"/>
            <w:hideMark/>
          </w:tcPr>
          <w:p w14:paraId="3312A0E5" w14:textId="77777777" w:rsidR="00DD748B" w:rsidRPr="00DD748B" w:rsidRDefault="00DD748B" w:rsidP="00DD748B">
            <w:pPr>
              <w:jc w:val="right"/>
              <w:rPr>
                <w:sz w:val="22"/>
                <w:szCs w:val="22"/>
                <w:lang w:eastAsia="en-US"/>
              </w:rPr>
            </w:pPr>
            <w:r w:rsidRPr="00DD748B">
              <w:rPr>
                <w:sz w:val="22"/>
                <w:szCs w:val="22"/>
                <w:lang w:eastAsia="en-US"/>
              </w:rPr>
              <w:t>0.60</w:t>
            </w:r>
          </w:p>
        </w:tc>
        <w:tc>
          <w:tcPr>
            <w:tcW w:w="1060" w:type="dxa"/>
            <w:tcBorders>
              <w:top w:val="nil"/>
              <w:left w:val="nil"/>
              <w:bottom w:val="nil"/>
              <w:right w:val="dotDotDash" w:sz="4" w:space="0" w:color="auto"/>
            </w:tcBorders>
            <w:noWrap/>
            <w:vAlign w:val="bottom"/>
            <w:hideMark/>
          </w:tcPr>
          <w:p w14:paraId="6CB34991" w14:textId="77777777" w:rsidR="00DD748B" w:rsidRPr="00DD748B" w:rsidRDefault="00DD748B" w:rsidP="00DD748B">
            <w:pPr>
              <w:jc w:val="right"/>
              <w:rPr>
                <w:sz w:val="22"/>
                <w:szCs w:val="22"/>
                <w:lang w:eastAsia="en-US"/>
              </w:rPr>
            </w:pPr>
            <w:r w:rsidRPr="00DD748B">
              <w:rPr>
                <w:sz w:val="22"/>
                <w:szCs w:val="22"/>
                <w:lang w:eastAsia="en-US"/>
              </w:rPr>
              <w:t>36.81</w:t>
            </w:r>
          </w:p>
        </w:tc>
      </w:tr>
      <w:tr w:rsidR="00DD748B" w:rsidRPr="00DD748B" w14:paraId="00DA7471" w14:textId="77777777" w:rsidTr="00B85886">
        <w:trPr>
          <w:trHeight w:val="288"/>
          <w:jc w:val="center"/>
        </w:trPr>
        <w:tc>
          <w:tcPr>
            <w:tcW w:w="1060" w:type="dxa"/>
            <w:tcBorders>
              <w:top w:val="nil"/>
              <w:left w:val="dotDotDash" w:sz="4" w:space="0" w:color="auto"/>
              <w:bottom w:val="nil"/>
              <w:right w:val="dotDotDash" w:sz="4" w:space="0" w:color="auto"/>
            </w:tcBorders>
            <w:noWrap/>
            <w:vAlign w:val="bottom"/>
            <w:hideMark/>
          </w:tcPr>
          <w:p w14:paraId="499A4D66" w14:textId="77777777" w:rsidR="00DD748B" w:rsidRPr="00DD748B" w:rsidRDefault="00DD748B" w:rsidP="00DD748B">
            <w:pPr>
              <w:jc w:val="right"/>
              <w:rPr>
                <w:sz w:val="22"/>
                <w:szCs w:val="22"/>
                <w:lang w:eastAsia="en-US"/>
              </w:rPr>
            </w:pPr>
            <w:r w:rsidRPr="00DD748B">
              <w:rPr>
                <w:sz w:val="22"/>
                <w:szCs w:val="22"/>
                <w:lang w:eastAsia="en-US"/>
              </w:rPr>
              <w:t>5.25</w:t>
            </w:r>
          </w:p>
        </w:tc>
        <w:tc>
          <w:tcPr>
            <w:tcW w:w="1060" w:type="dxa"/>
            <w:tcBorders>
              <w:top w:val="nil"/>
              <w:left w:val="nil"/>
              <w:bottom w:val="nil"/>
              <w:right w:val="dotDotDash" w:sz="4" w:space="0" w:color="auto"/>
            </w:tcBorders>
            <w:noWrap/>
            <w:vAlign w:val="bottom"/>
            <w:hideMark/>
          </w:tcPr>
          <w:p w14:paraId="3F98269C" w14:textId="77777777" w:rsidR="00DD748B" w:rsidRPr="00DD748B" w:rsidRDefault="00DD748B" w:rsidP="00DD748B">
            <w:pPr>
              <w:jc w:val="right"/>
              <w:rPr>
                <w:sz w:val="22"/>
                <w:szCs w:val="22"/>
                <w:lang w:eastAsia="en-US"/>
              </w:rPr>
            </w:pPr>
            <w:r w:rsidRPr="00DD748B">
              <w:rPr>
                <w:sz w:val="22"/>
                <w:szCs w:val="22"/>
                <w:lang w:eastAsia="en-US"/>
              </w:rPr>
              <w:t>0.59</w:t>
            </w:r>
          </w:p>
        </w:tc>
        <w:tc>
          <w:tcPr>
            <w:tcW w:w="1060" w:type="dxa"/>
            <w:tcBorders>
              <w:top w:val="nil"/>
              <w:left w:val="nil"/>
              <w:bottom w:val="nil"/>
              <w:right w:val="dotDotDash" w:sz="4" w:space="0" w:color="auto"/>
            </w:tcBorders>
            <w:noWrap/>
            <w:vAlign w:val="bottom"/>
            <w:hideMark/>
          </w:tcPr>
          <w:p w14:paraId="4B0DFF5F" w14:textId="77777777" w:rsidR="00DD748B" w:rsidRPr="00DD748B" w:rsidRDefault="00DD748B" w:rsidP="00DD748B">
            <w:pPr>
              <w:jc w:val="right"/>
              <w:rPr>
                <w:sz w:val="22"/>
                <w:szCs w:val="22"/>
                <w:lang w:eastAsia="en-US"/>
              </w:rPr>
            </w:pPr>
            <w:r w:rsidRPr="00DD748B">
              <w:rPr>
                <w:sz w:val="22"/>
                <w:szCs w:val="22"/>
                <w:lang w:eastAsia="en-US"/>
              </w:rPr>
              <w:t>39.08</w:t>
            </w:r>
          </w:p>
        </w:tc>
        <w:tc>
          <w:tcPr>
            <w:tcW w:w="1060" w:type="dxa"/>
            <w:tcBorders>
              <w:top w:val="nil"/>
              <w:left w:val="nil"/>
              <w:bottom w:val="nil"/>
              <w:right w:val="dotDotDash" w:sz="4" w:space="0" w:color="auto"/>
            </w:tcBorders>
            <w:noWrap/>
            <w:vAlign w:val="bottom"/>
            <w:hideMark/>
          </w:tcPr>
          <w:p w14:paraId="730AAB09" w14:textId="77777777" w:rsidR="00DD748B" w:rsidRPr="00DD748B" w:rsidRDefault="00DD748B" w:rsidP="00DD748B">
            <w:pPr>
              <w:jc w:val="right"/>
              <w:rPr>
                <w:sz w:val="22"/>
                <w:szCs w:val="22"/>
                <w:lang w:eastAsia="en-US"/>
              </w:rPr>
            </w:pPr>
            <w:r w:rsidRPr="00DD748B">
              <w:rPr>
                <w:sz w:val="22"/>
                <w:szCs w:val="22"/>
                <w:lang w:eastAsia="en-US"/>
              </w:rPr>
              <w:t>39.08</w:t>
            </w:r>
          </w:p>
        </w:tc>
        <w:tc>
          <w:tcPr>
            <w:tcW w:w="1060" w:type="dxa"/>
            <w:tcBorders>
              <w:top w:val="nil"/>
              <w:left w:val="nil"/>
              <w:bottom w:val="nil"/>
              <w:right w:val="dotDotDash" w:sz="4" w:space="0" w:color="auto"/>
            </w:tcBorders>
            <w:noWrap/>
            <w:vAlign w:val="bottom"/>
            <w:hideMark/>
          </w:tcPr>
          <w:p w14:paraId="7B507C11" w14:textId="77777777" w:rsidR="00DD748B" w:rsidRPr="00DD748B" w:rsidRDefault="00DD748B" w:rsidP="00DD748B">
            <w:pPr>
              <w:jc w:val="right"/>
              <w:rPr>
                <w:sz w:val="22"/>
                <w:szCs w:val="22"/>
                <w:lang w:eastAsia="en-US"/>
              </w:rPr>
            </w:pPr>
            <w:r w:rsidRPr="00DD748B">
              <w:rPr>
                <w:sz w:val="22"/>
                <w:szCs w:val="22"/>
                <w:lang w:eastAsia="en-US"/>
              </w:rPr>
              <w:t>0.00</w:t>
            </w:r>
          </w:p>
        </w:tc>
        <w:tc>
          <w:tcPr>
            <w:tcW w:w="1060" w:type="dxa"/>
            <w:tcBorders>
              <w:top w:val="nil"/>
              <w:left w:val="nil"/>
              <w:bottom w:val="nil"/>
              <w:right w:val="dotDotDash" w:sz="4" w:space="0" w:color="auto"/>
            </w:tcBorders>
            <w:noWrap/>
            <w:vAlign w:val="bottom"/>
            <w:hideMark/>
          </w:tcPr>
          <w:p w14:paraId="59B4857F" w14:textId="77777777" w:rsidR="00DD748B" w:rsidRPr="00DD748B" w:rsidRDefault="00DD748B" w:rsidP="00DD748B">
            <w:pPr>
              <w:jc w:val="right"/>
              <w:rPr>
                <w:sz w:val="22"/>
                <w:szCs w:val="22"/>
                <w:lang w:eastAsia="en-US"/>
              </w:rPr>
            </w:pPr>
            <w:r w:rsidRPr="00DD748B">
              <w:rPr>
                <w:sz w:val="22"/>
                <w:szCs w:val="22"/>
                <w:lang w:eastAsia="en-US"/>
              </w:rPr>
              <w:t>12.82</w:t>
            </w:r>
          </w:p>
        </w:tc>
        <w:tc>
          <w:tcPr>
            <w:tcW w:w="1060" w:type="dxa"/>
            <w:tcBorders>
              <w:top w:val="nil"/>
              <w:left w:val="nil"/>
              <w:bottom w:val="nil"/>
              <w:right w:val="dotDotDash" w:sz="4" w:space="0" w:color="auto"/>
            </w:tcBorders>
            <w:noWrap/>
            <w:vAlign w:val="bottom"/>
            <w:hideMark/>
          </w:tcPr>
          <w:p w14:paraId="7D723392" w14:textId="77777777" w:rsidR="00DD748B" w:rsidRPr="00DD748B" w:rsidRDefault="00DD748B" w:rsidP="00DD748B">
            <w:pPr>
              <w:jc w:val="right"/>
              <w:rPr>
                <w:sz w:val="22"/>
                <w:szCs w:val="22"/>
                <w:lang w:eastAsia="en-US"/>
              </w:rPr>
            </w:pPr>
            <w:r w:rsidRPr="00DD748B">
              <w:rPr>
                <w:sz w:val="22"/>
                <w:szCs w:val="22"/>
                <w:lang w:eastAsia="en-US"/>
              </w:rPr>
              <w:t>0.59</w:t>
            </w:r>
          </w:p>
        </w:tc>
        <w:tc>
          <w:tcPr>
            <w:tcW w:w="1060" w:type="dxa"/>
            <w:tcBorders>
              <w:top w:val="nil"/>
              <w:left w:val="nil"/>
              <w:bottom w:val="nil"/>
              <w:right w:val="dotDotDash" w:sz="4" w:space="0" w:color="auto"/>
            </w:tcBorders>
            <w:noWrap/>
            <w:vAlign w:val="bottom"/>
            <w:hideMark/>
          </w:tcPr>
          <w:p w14:paraId="21317176" w14:textId="77777777" w:rsidR="00DD748B" w:rsidRPr="00DD748B" w:rsidRDefault="00DD748B" w:rsidP="00DD748B">
            <w:pPr>
              <w:jc w:val="right"/>
              <w:rPr>
                <w:sz w:val="22"/>
                <w:szCs w:val="22"/>
                <w:lang w:eastAsia="en-US"/>
              </w:rPr>
            </w:pPr>
            <w:r w:rsidRPr="00DD748B">
              <w:rPr>
                <w:sz w:val="22"/>
                <w:szCs w:val="22"/>
                <w:lang w:eastAsia="en-US"/>
              </w:rPr>
              <w:t>36.92</w:t>
            </w:r>
          </w:p>
        </w:tc>
      </w:tr>
      <w:tr w:rsidR="00DD748B" w:rsidRPr="00DD748B" w14:paraId="43741A9B" w14:textId="77777777" w:rsidTr="00B85886">
        <w:trPr>
          <w:trHeight w:val="288"/>
          <w:jc w:val="center"/>
        </w:trPr>
        <w:tc>
          <w:tcPr>
            <w:tcW w:w="1060" w:type="dxa"/>
            <w:tcBorders>
              <w:top w:val="nil"/>
              <w:left w:val="dotDotDash" w:sz="4" w:space="0" w:color="auto"/>
              <w:bottom w:val="nil"/>
              <w:right w:val="dotDotDash" w:sz="4" w:space="0" w:color="auto"/>
            </w:tcBorders>
            <w:noWrap/>
            <w:vAlign w:val="bottom"/>
            <w:hideMark/>
          </w:tcPr>
          <w:p w14:paraId="57B1CBD8" w14:textId="77777777" w:rsidR="00DD748B" w:rsidRPr="00DD748B" w:rsidRDefault="00DD748B" w:rsidP="00DD748B">
            <w:pPr>
              <w:jc w:val="right"/>
              <w:rPr>
                <w:sz w:val="22"/>
                <w:szCs w:val="22"/>
                <w:lang w:eastAsia="en-US"/>
              </w:rPr>
            </w:pPr>
            <w:r w:rsidRPr="00DD748B">
              <w:rPr>
                <w:sz w:val="22"/>
                <w:szCs w:val="22"/>
                <w:lang w:eastAsia="en-US"/>
              </w:rPr>
              <w:t>5.50</w:t>
            </w:r>
          </w:p>
        </w:tc>
        <w:tc>
          <w:tcPr>
            <w:tcW w:w="1060" w:type="dxa"/>
            <w:tcBorders>
              <w:top w:val="nil"/>
              <w:left w:val="nil"/>
              <w:bottom w:val="nil"/>
              <w:right w:val="dotDotDash" w:sz="4" w:space="0" w:color="auto"/>
            </w:tcBorders>
            <w:noWrap/>
            <w:vAlign w:val="bottom"/>
            <w:hideMark/>
          </w:tcPr>
          <w:p w14:paraId="5AE61188" w14:textId="77777777" w:rsidR="00DD748B" w:rsidRPr="00DD748B" w:rsidRDefault="00DD748B" w:rsidP="00DD748B">
            <w:pPr>
              <w:jc w:val="right"/>
              <w:rPr>
                <w:sz w:val="22"/>
                <w:szCs w:val="22"/>
                <w:lang w:eastAsia="en-US"/>
              </w:rPr>
            </w:pPr>
            <w:r w:rsidRPr="00DD748B">
              <w:rPr>
                <w:sz w:val="22"/>
                <w:szCs w:val="22"/>
                <w:lang w:eastAsia="en-US"/>
              </w:rPr>
              <w:t>0.58</w:t>
            </w:r>
          </w:p>
        </w:tc>
        <w:tc>
          <w:tcPr>
            <w:tcW w:w="1060" w:type="dxa"/>
            <w:tcBorders>
              <w:top w:val="nil"/>
              <w:left w:val="nil"/>
              <w:bottom w:val="nil"/>
              <w:right w:val="dotDotDash" w:sz="4" w:space="0" w:color="auto"/>
            </w:tcBorders>
            <w:noWrap/>
            <w:vAlign w:val="bottom"/>
            <w:hideMark/>
          </w:tcPr>
          <w:p w14:paraId="473B8192" w14:textId="77777777" w:rsidR="00DD748B" w:rsidRPr="00DD748B" w:rsidRDefault="00DD748B" w:rsidP="00DD748B">
            <w:pPr>
              <w:jc w:val="right"/>
              <w:rPr>
                <w:sz w:val="22"/>
                <w:szCs w:val="22"/>
                <w:lang w:eastAsia="en-US"/>
              </w:rPr>
            </w:pPr>
            <w:r w:rsidRPr="00DD748B">
              <w:rPr>
                <w:sz w:val="22"/>
                <w:szCs w:val="22"/>
                <w:lang w:eastAsia="en-US"/>
              </w:rPr>
              <w:t>38.90</w:t>
            </w:r>
          </w:p>
        </w:tc>
        <w:tc>
          <w:tcPr>
            <w:tcW w:w="1060" w:type="dxa"/>
            <w:tcBorders>
              <w:top w:val="nil"/>
              <w:left w:val="nil"/>
              <w:bottom w:val="nil"/>
              <w:right w:val="dotDotDash" w:sz="4" w:space="0" w:color="auto"/>
            </w:tcBorders>
            <w:noWrap/>
            <w:vAlign w:val="bottom"/>
            <w:hideMark/>
          </w:tcPr>
          <w:p w14:paraId="50E69ED9" w14:textId="77777777" w:rsidR="00DD748B" w:rsidRPr="00DD748B" w:rsidRDefault="00DD748B" w:rsidP="00DD748B">
            <w:pPr>
              <w:jc w:val="right"/>
              <w:rPr>
                <w:sz w:val="22"/>
                <w:szCs w:val="22"/>
                <w:lang w:eastAsia="en-US"/>
              </w:rPr>
            </w:pPr>
            <w:r w:rsidRPr="00DD748B">
              <w:rPr>
                <w:sz w:val="22"/>
                <w:szCs w:val="22"/>
                <w:lang w:eastAsia="en-US"/>
              </w:rPr>
              <w:t>38.91</w:t>
            </w:r>
          </w:p>
        </w:tc>
        <w:tc>
          <w:tcPr>
            <w:tcW w:w="1060" w:type="dxa"/>
            <w:tcBorders>
              <w:top w:val="nil"/>
              <w:left w:val="nil"/>
              <w:bottom w:val="nil"/>
              <w:right w:val="dotDotDash" w:sz="4" w:space="0" w:color="auto"/>
            </w:tcBorders>
            <w:noWrap/>
            <w:vAlign w:val="bottom"/>
            <w:hideMark/>
          </w:tcPr>
          <w:p w14:paraId="3A68B862" w14:textId="77777777" w:rsidR="00DD748B" w:rsidRPr="00DD748B" w:rsidRDefault="00DD748B" w:rsidP="00DD748B">
            <w:pPr>
              <w:jc w:val="right"/>
              <w:rPr>
                <w:sz w:val="22"/>
                <w:szCs w:val="22"/>
                <w:lang w:eastAsia="en-US"/>
              </w:rPr>
            </w:pPr>
            <w:r w:rsidRPr="00DD748B">
              <w:rPr>
                <w:sz w:val="22"/>
                <w:szCs w:val="22"/>
                <w:lang w:eastAsia="en-US"/>
              </w:rPr>
              <w:t>-0.02</w:t>
            </w:r>
          </w:p>
        </w:tc>
        <w:tc>
          <w:tcPr>
            <w:tcW w:w="1060" w:type="dxa"/>
            <w:tcBorders>
              <w:top w:val="nil"/>
              <w:left w:val="nil"/>
              <w:bottom w:val="nil"/>
              <w:right w:val="dotDotDash" w:sz="4" w:space="0" w:color="auto"/>
            </w:tcBorders>
            <w:noWrap/>
            <w:vAlign w:val="bottom"/>
            <w:hideMark/>
          </w:tcPr>
          <w:p w14:paraId="5E76615D" w14:textId="77777777" w:rsidR="00DD748B" w:rsidRPr="00DD748B" w:rsidRDefault="00DD748B" w:rsidP="00DD748B">
            <w:pPr>
              <w:jc w:val="right"/>
              <w:rPr>
                <w:sz w:val="22"/>
                <w:szCs w:val="22"/>
                <w:lang w:eastAsia="en-US"/>
              </w:rPr>
            </w:pPr>
            <w:r w:rsidRPr="00DD748B">
              <w:rPr>
                <w:sz w:val="22"/>
                <w:szCs w:val="22"/>
                <w:lang w:eastAsia="en-US"/>
              </w:rPr>
              <w:t>12.68</w:t>
            </w:r>
          </w:p>
        </w:tc>
        <w:tc>
          <w:tcPr>
            <w:tcW w:w="1060" w:type="dxa"/>
            <w:tcBorders>
              <w:top w:val="nil"/>
              <w:left w:val="nil"/>
              <w:bottom w:val="nil"/>
              <w:right w:val="dotDotDash" w:sz="4" w:space="0" w:color="auto"/>
            </w:tcBorders>
            <w:noWrap/>
            <w:vAlign w:val="bottom"/>
            <w:hideMark/>
          </w:tcPr>
          <w:p w14:paraId="7E821DD9" w14:textId="77777777" w:rsidR="00DD748B" w:rsidRPr="00DD748B" w:rsidRDefault="00DD748B" w:rsidP="00DD748B">
            <w:pPr>
              <w:jc w:val="right"/>
              <w:rPr>
                <w:sz w:val="22"/>
                <w:szCs w:val="22"/>
                <w:lang w:eastAsia="en-US"/>
              </w:rPr>
            </w:pPr>
            <w:r w:rsidRPr="00DD748B">
              <w:rPr>
                <w:sz w:val="22"/>
                <w:szCs w:val="22"/>
                <w:lang w:eastAsia="en-US"/>
              </w:rPr>
              <w:t>0.58</w:t>
            </w:r>
          </w:p>
        </w:tc>
        <w:tc>
          <w:tcPr>
            <w:tcW w:w="1060" w:type="dxa"/>
            <w:tcBorders>
              <w:top w:val="nil"/>
              <w:left w:val="nil"/>
              <w:bottom w:val="nil"/>
              <w:right w:val="dotDotDash" w:sz="4" w:space="0" w:color="auto"/>
            </w:tcBorders>
            <w:noWrap/>
            <w:vAlign w:val="bottom"/>
            <w:hideMark/>
          </w:tcPr>
          <w:p w14:paraId="60C011B4" w14:textId="77777777" w:rsidR="00DD748B" w:rsidRPr="00DD748B" w:rsidRDefault="00DD748B" w:rsidP="00DD748B">
            <w:pPr>
              <w:jc w:val="right"/>
              <w:rPr>
                <w:sz w:val="22"/>
                <w:szCs w:val="22"/>
                <w:lang w:eastAsia="en-US"/>
              </w:rPr>
            </w:pPr>
            <w:r w:rsidRPr="00DD748B">
              <w:rPr>
                <w:sz w:val="22"/>
                <w:szCs w:val="22"/>
                <w:lang w:eastAsia="en-US"/>
              </w:rPr>
              <w:t>36.78</w:t>
            </w:r>
          </w:p>
        </w:tc>
      </w:tr>
      <w:tr w:rsidR="00DD748B" w:rsidRPr="00DD748B" w14:paraId="1DE7A0E8" w14:textId="77777777" w:rsidTr="00B85886">
        <w:trPr>
          <w:trHeight w:val="288"/>
          <w:jc w:val="center"/>
        </w:trPr>
        <w:tc>
          <w:tcPr>
            <w:tcW w:w="1060" w:type="dxa"/>
            <w:tcBorders>
              <w:top w:val="nil"/>
              <w:left w:val="dotDotDash" w:sz="4" w:space="0" w:color="auto"/>
              <w:bottom w:val="nil"/>
              <w:right w:val="dotDotDash" w:sz="4" w:space="0" w:color="auto"/>
            </w:tcBorders>
            <w:noWrap/>
            <w:vAlign w:val="bottom"/>
            <w:hideMark/>
          </w:tcPr>
          <w:p w14:paraId="582D7B95" w14:textId="77777777" w:rsidR="00DD748B" w:rsidRPr="00DD748B" w:rsidRDefault="00DD748B" w:rsidP="00DD748B">
            <w:pPr>
              <w:jc w:val="right"/>
              <w:rPr>
                <w:sz w:val="22"/>
                <w:szCs w:val="22"/>
                <w:lang w:eastAsia="en-US"/>
              </w:rPr>
            </w:pPr>
            <w:r w:rsidRPr="00DD748B">
              <w:rPr>
                <w:sz w:val="22"/>
                <w:szCs w:val="22"/>
                <w:lang w:eastAsia="en-US"/>
              </w:rPr>
              <w:t>5.75</w:t>
            </w:r>
          </w:p>
        </w:tc>
        <w:tc>
          <w:tcPr>
            <w:tcW w:w="1060" w:type="dxa"/>
            <w:tcBorders>
              <w:top w:val="nil"/>
              <w:left w:val="nil"/>
              <w:bottom w:val="nil"/>
              <w:right w:val="dotDotDash" w:sz="4" w:space="0" w:color="auto"/>
            </w:tcBorders>
            <w:noWrap/>
            <w:vAlign w:val="bottom"/>
            <w:hideMark/>
          </w:tcPr>
          <w:p w14:paraId="63EAE3B6" w14:textId="77777777" w:rsidR="00DD748B" w:rsidRPr="00DD748B" w:rsidRDefault="00DD748B" w:rsidP="00DD748B">
            <w:pPr>
              <w:jc w:val="right"/>
              <w:rPr>
                <w:sz w:val="22"/>
                <w:szCs w:val="22"/>
                <w:lang w:eastAsia="en-US"/>
              </w:rPr>
            </w:pPr>
            <w:r w:rsidRPr="00DD748B">
              <w:rPr>
                <w:sz w:val="22"/>
                <w:szCs w:val="22"/>
                <w:lang w:eastAsia="en-US"/>
              </w:rPr>
              <w:t>0.55</w:t>
            </w:r>
          </w:p>
        </w:tc>
        <w:tc>
          <w:tcPr>
            <w:tcW w:w="1060" w:type="dxa"/>
            <w:tcBorders>
              <w:top w:val="nil"/>
              <w:left w:val="nil"/>
              <w:bottom w:val="nil"/>
              <w:right w:val="dotDotDash" w:sz="4" w:space="0" w:color="auto"/>
            </w:tcBorders>
            <w:noWrap/>
            <w:vAlign w:val="bottom"/>
            <w:hideMark/>
          </w:tcPr>
          <w:p w14:paraId="452E9C20" w14:textId="77777777" w:rsidR="00DD748B" w:rsidRPr="00DD748B" w:rsidRDefault="00DD748B" w:rsidP="00DD748B">
            <w:pPr>
              <w:jc w:val="right"/>
              <w:rPr>
                <w:sz w:val="22"/>
                <w:szCs w:val="22"/>
                <w:lang w:eastAsia="en-US"/>
              </w:rPr>
            </w:pPr>
            <w:r w:rsidRPr="00DD748B">
              <w:rPr>
                <w:sz w:val="22"/>
                <w:szCs w:val="22"/>
                <w:lang w:eastAsia="en-US"/>
              </w:rPr>
              <w:t>39.31</w:t>
            </w:r>
          </w:p>
        </w:tc>
        <w:tc>
          <w:tcPr>
            <w:tcW w:w="1060" w:type="dxa"/>
            <w:tcBorders>
              <w:top w:val="nil"/>
              <w:left w:val="nil"/>
              <w:bottom w:val="nil"/>
              <w:right w:val="dotDotDash" w:sz="4" w:space="0" w:color="auto"/>
            </w:tcBorders>
            <w:noWrap/>
            <w:vAlign w:val="bottom"/>
            <w:hideMark/>
          </w:tcPr>
          <w:p w14:paraId="28285DC1" w14:textId="77777777" w:rsidR="00DD748B" w:rsidRPr="00DD748B" w:rsidRDefault="00DD748B" w:rsidP="00DD748B">
            <w:pPr>
              <w:jc w:val="right"/>
              <w:rPr>
                <w:sz w:val="22"/>
                <w:szCs w:val="22"/>
                <w:lang w:eastAsia="en-US"/>
              </w:rPr>
            </w:pPr>
            <w:r w:rsidRPr="00DD748B">
              <w:rPr>
                <w:sz w:val="22"/>
                <w:szCs w:val="22"/>
                <w:lang w:eastAsia="en-US"/>
              </w:rPr>
              <w:t>39.32</w:t>
            </w:r>
          </w:p>
        </w:tc>
        <w:tc>
          <w:tcPr>
            <w:tcW w:w="1060" w:type="dxa"/>
            <w:tcBorders>
              <w:top w:val="nil"/>
              <w:left w:val="nil"/>
              <w:bottom w:val="nil"/>
              <w:right w:val="dotDotDash" w:sz="4" w:space="0" w:color="auto"/>
            </w:tcBorders>
            <w:noWrap/>
            <w:vAlign w:val="bottom"/>
            <w:hideMark/>
          </w:tcPr>
          <w:p w14:paraId="2FA17EB2" w14:textId="77777777" w:rsidR="00DD748B" w:rsidRPr="00DD748B" w:rsidRDefault="00DD748B" w:rsidP="00DD748B">
            <w:pPr>
              <w:jc w:val="right"/>
              <w:rPr>
                <w:sz w:val="22"/>
                <w:szCs w:val="22"/>
                <w:lang w:eastAsia="en-US"/>
              </w:rPr>
            </w:pPr>
            <w:r w:rsidRPr="00DD748B">
              <w:rPr>
                <w:sz w:val="22"/>
                <w:szCs w:val="22"/>
                <w:lang w:eastAsia="en-US"/>
              </w:rPr>
              <w:t>0.00</w:t>
            </w:r>
          </w:p>
        </w:tc>
        <w:tc>
          <w:tcPr>
            <w:tcW w:w="1060" w:type="dxa"/>
            <w:tcBorders>
              <w:top w:val="nil"/>
              <w:left w:val="nil"/>
              <w:bottom w:val="nil"/>
              <w:right w:val="dotDotDash" w:sz="4" w:space="0" w:color="auto"/>
            </w:tcBorders>
            <w:noWrap/>
            <w:vAlign w:val="bottom"/>
            <w:hideMark/>
          </w:tcPr>
          <w:p w14:paraId="61863460" w14:textId="77777777" w:rsidR="00DD748B" w:rsidRPr="00DD748B" w:rsidRDefault="00DD748B" w:rsidP="00DD748B">
            <w:pPr>
              <w:jc w:val="right"/>
              <w:rPr>
                <w:sz w:val="22"/>
                <w:szCs w:val="22"/>
                <w:lang w:eastAsia="en-US"/>
              </w:rPr>
            </w:pPr>
            <w:r w:rsidRPr="00DD748B">
              <w:rPr>
                <w:sz w:val="22"/>
                <w:szCs w:val="22"/>
                <w:lang w:eastAsia="en-US"/>
              </w:rPr>
              <w:t>12.98</w:t>
            </w:r>
          </w:p>
        </w:tc>
        <w:tc>
          <w:tcPr>
            <w:tcW w:w="1060" w:type="dxa"/>
            <w:tcBorders>
              <w:top w:val="nil"/>
              <w:left w:val="nil"/>
              <w:bottom w:val="nil"/>
              <w:right w:val="dotDotDash" w:sz="4" w:space="0" w:color="auto"/>
            </w:tcBorders>
            <w:noWrap/>
            <w:vAlign w:val="bottom"/>
            <w:hideMark/>
          </w:tcPr>
          <w:p w14:paraId="74942C2D" w14:textId="77777777" w:rsidR="00DD748B" w:rsidRPr="00DD748B" w:rsidRDefault="00DD748B" w:rsidP="00DD748B">
            <w:pPr>
              <w:jc w:val="right"/>
              <w:rPr>
                <w:sz w:val="22"/>
                <w:szCs w:val="22"/>
                <w:lang w:eastAsia="en-US"/>
              </w:rPr>
            </w:pPr>
            <w:r w:rsidRPr="00DD748B">
              <w:rPr>
                <w:sz w:val="22"/>
                <w:szCs w:val="22"/>
                <w:lang w:eastAsia="en-US"/>
              </w:rPr>
              <w:t>0.55</w:t>
            </w:r>
          </w:p>
        </w:tc>
        <w:tc>
          <w:tcPr>
            <w:tcW w:w="1060" w:type="dxa"/>
            <w:tcBorders>
              <w:top w:val="nil"/>
              <w:left w:val="nil"/>
              <w:bottom w:val="nil"/>
              <w:right w:val="dotDotDash" w:sz="4" w:space="0" w:color="auto"/>
            </w:tcBorders>
            <w:noWrap/>
            <w:vAlign w:val="bottom"/>
            <w:hideMark/>
          </w:tcPr>
          <w:p w14:paraId="736FAA5D" w14:textId="77777777" w:rsidR="00DD748B" w:rsidRPr="00DD748B" w:rsidRDefault="00DD748B" w:rsidP="00DD748B">
            <w:pPr>
              <w:jc w:val="right"/>
              <w:rPr>
                <w:sz w:val="22"/>
                <w:szCs w:val="22"/>
                <w:lang w:eastAsia="en-US"/>
              </w:rPr>
            </w:pPr>
            <w:r w:rsidRPr="00DD748B">
              <w:rPr>
                <w:sz w:val="22"/>
                <w:szCs w:val="22"/>
                <w:lang w:eastAsia="en-US"/>
              </w:rPr>
              <w:t>37.11</w:t>
            </w:r>
          </w:p>
        </w:tc>
      </w:tr>
      <w:tr w:rsidR="00DD748B" w:rsidRPr="00DD748B" w14:paraId="57B5128C" w14:textId="77777777" w:rsidTr="00B85886">
        <w:trPr>
          <w:trHeight w:val="288"/>
          <w:jc w:val="center"/>
        </w:trPr>
        <w:tc>
          <w:tcPr>
            <w:tcW w:w="1060" w:type="dxa"/>
            <w:tcBorders>
              <w:top w:val="nil"/>
              <w:left w:val="dotDotDash" w:sz="4" w:space="0" w:color="auto"/>
              <w:bottom w:val="nil"/>
              <w:right w:val="dotDotDash" w:sz="4" w:space="0" w:color="auto"/>
            </w:tcBorders>
            <w:noWrap/>
            <w:vAlign w:val="bottom"/>
            <w:hideMark/>
          </w:tcPr>
          <w:p w14:paraId="5A14A624" w14:textId="77777777" w:rsidR="00DD748B" w:rsidRPr="00DD748B" w:rsidRDefault="00DD748B" w:rsidP="00DD748B">
            <w:pPr>
              <w:jc w:val="right"/>
              <w:rPr>
                <w:sz w:val="22"/>
                <w:szCs w:val="22"/>
                <w:lang w:eastAsia="en-US"/>
              </w:rPr>
            </w:pPr>
            <w:r w:rsidRPr="00DD748B">
              <w:rPr>
                <w:sz w:val="22"/>
                <w:szCs w:val="22"/>
                <w:lang w:eastAsia="en-US"/>
              </w:rPr>
              <w:t>6.00</w:t>
            </w:r>
          </w:p>
        </w:tc>
        <w:tc>
          <w:tcPr>
            <w:tcW w:w="1060" w:type="dxa"/>
            <w:tcBorders>
              <w:top w:val="nil"/>
              <w:left w:val="nil"/>
              <w:bottom w:val="nil"/>
              <w:right w:val="dotDotDash" w:sz="4" w:space="0" w:color="auto"/>
            </w:tcBorders>
            <w:noWrap/>
            <w:vAlign w:val="bottom"/>
            <w:hideMark/>
          </w:tcPr>
          <w:p w14:paraId="6536A651" w14:textId="77777777" w:rsidR="00DD748B" w:rsidRPr="00DD748B" w:rsidRDefault="00DD748B" w:rsidP="00DD748B">
            <w:pPr>
              <w:jc w:val="right"/>
              <w:rPr>
                <w:sz w:val="22"/>
                <w:szCs w:val="22"/>
                <w:lang w:eastAsia="en-US"/>
              </w:rPr>
            </w:pPr>
            <w:r w:rsidRPr="00DD748B">
              <w:rPr>
                <w:sz w:val="22"/>
                <w:szCs w:val="22"/>
                <w:lang w:eastAsia="en-US"/>
              </w:rPr>
              <w:t>0.54</w:t>
            </w:r>
          </w:p>
        </w:tc>
        <w:tc>
          <w:tcPr>
            <w:tcW w:w="1060" w:type="dxa"/>
            <w:tcBorders>
              <w:top w:val="nil"/>
              <w:left w:val="nil"/>
              <w:bottom w:val="nil"/>
              <w:right w:val="dotDotDash" w:sz="4" w:space="0" w:color="auto"/>
            </w:tcBorders>
            <w:noWrap/>
            <w:vAlign w:val="bottom"/>
            <w:hideMark/>
          </w:tcPr>
          <w:p w14:paraId="7C975933" w14:textId="77777777" w:rsidR="00DD748B" w:rsidRPr="00DD748B" w:rsidRDefault="00DD748B" w:rsidP="00DD748B">
            <w:pPr>
              <w:jc w:val="right"/>
              <w:rPr>
                <w:sz w:val="22"/>
                <w:szCs w:val="22"/>
                <w:lang w:eastAsia="en-US"/>
              </w:rPr>
            </w:pPr>
            <w:r w:rsidRPr="00DD748B">
              <w:rPr>
                <w:sz w:val="22"/>
                <w:szCs w:val="22"/>
                <w:lang w:eastAsia="en-US"/>
              </w:rPr>
              <w:t>37.81</w:t>
            </w:r>
          </w:p>
        </w:tc>
        <w:tc>
          <w:tcPr>
            <w:tcW w:w="1060" w:type="dxa"/>
            <w:tcBorders>
              <w:top w:val="nil"/>
              <w:left w:val="nil"/>
              <w:bottom w:val="nil"/>
              <w:right w:val="dotDotDash" w:sz="4" w:space="0" w:color="auto"/>
            </w:tcBorders>
            <w:noWrap/>
            <w:vAlign w:val="bottom"/>
            <w:hideMark/>
          </w:tcPr>
          <w:p w14:paraId="5545E952" w14:textId="77777777" w:rsidR="00DD748B" w:rsidRPr="00DD748B" w:rsidRDefault="00DD748B" w:rsidP="00DD748B">
            <w:pPr>
              <w:jc w:val="right"/>
              <w:rPr>
                <w:sz w:val="22"/>
                <w:szCs w:val="22"/>
                <w:lang w:eastAsia="en-US"/>
              </w:rPr>
            </w:pPr>
            <w:r w:rsidRPr="00DD748B">
              <w:rPr>
                <w:sz w:val="22"/>
                <w:szCs w:val="22"/>
                <w:lang w:eastAsia="en-US"/>
              </w:rPr>
              <w:t>37.81</w:t>
            </w:r>
          </w:p>
        </w:tc>
        <w:tc>
          <w:tcPr>
            <w:tcW w:w="1060" w:type="dxa"/>
            <w:tcBorders>
              <w:top w:val="nil"/>
              <w:left w:val="nil"/>
              <w:bottom w:val="nil"/>
              <w:right w:val="dotDotDash" w:sz="4" w:space="0" w:color="auto"/>
            </w:tcBorders>
            <w:noWrap/>
            <w:vAlign w:val="bottom"/>
            <w:hideMark/>
          </w:tcPr>
          <w:p w14:paraId="7614C8ED" w14:textId="77777777" w:rsidR="00DD748B" w:rsidRPr="00DD748B" w:rsidRDefault="00DD748B" w:rsidP="00DD748B">
            <w:pPr>
              <w:jc w:val="right"/>
              <w:rPr>
                <w:sz w:val="22"/>
                <w:szCs w:val="22"/>
                <w:lang w:eastAsia="en-US"/>
              </w:rPr>
            </w:pPr>
            <w:r w:rsidRPr="00DD748B">
              <w:rPr>
                <w:sz w:val="22"/>
                <w:szCs w:val="22"/>
                <w:lang w:eastAsia="en-US"/>
              </w:rPr>
              <w:t>-0.01</w:t>
            </w:r>
          </w:p>
        </w:tc>
        <w:tc>
          <w:tcPr>
            <w:tcW w:w="1060" w:type="dxa"/>
            <w:tcBorders>
              <w:top w:val="nil"/>
              <w:left w:val="nil"/>
              <w:bottom w:val="nil"/>
              <w:right w:val="dotDotDash" w:sz="4" w:space="0" w:color="auto"/>
            </w:tcBorders>
            <w:noWrap/>
            <w:vAlign w:val="bottom"/>
            <w:hideMark/>
          </w:tcPr>
          <w:p w14:paraId="166D19A5" w14:textId="77777777" w:rsidR="00DD748B" w:rsidRPr="00DD748B" w:rsidRDefault="00DD748B" w:rsidP="00DD748B">
            <w:pPr>
              <w:jc w:val="right"/>
              <w:rPr>
                <w:sz w:val="22"/>
                <w:szCs w:val="22"/>
                <w:lang w:eastAsia="en-US"/>
              </w:rPr>
            </w:pPr>
            <w:r w:rsidRPr="00DD748B">
              <w:rPr>
                <w:sz w:val="22"/>
                <w:szCs w:val="22"/>
                <w:lang w:eastAsia="en-US"/>
              </w:rPr>
              <w:t>12.03</w:t>
            </w:r>
          </w:p>
        </w:tc>
        <w:tc>
          <w:tcPr>
            <w:tcW w:w="1060" w:type="dxa"/>
            <w:tcBorders>
              <w:top w:val="nil"/>
              <w:left w:val="nil"/>
              <w:bottom w:val="nil"/>
              <w:right w:val="dotDotDash" w:sz="4" w:space="0" w:color="auto"/>
            </w:tcBorders>
            <w:noWrap/>
            <w:vAlign w:val="bottom"/>
            <w:hideMark/>
          </w:tcPr>
          <w:p w14:paraId="727D97FE" w14:textId="77777777" w:rsidR="00DD748B" w:rsidRPr="00DD748B" w:rsidRDefault="00DD748B" w:rsidP="00DD748B">
            <w:pPr>
              <w:jc w:val="right"/>
              <w:rPr>
                <w:sz w:val="22"/>
                <w:szCs w:val="22"/>
                <w:lang w:eastAsia="en-US"/>
              </w:rPr>
            </w:pPr>
            <w:r w:rsidRPr="00DD748B">
              <w:rPr>
                <w:sz w:val="22"/>
                <w:szCs w:val="22"/>
                <w:lang w:eastAsia="en-US"/>
              </w:rPr>
              <w:t>0.54</w:t>
            </w:r>
          </w:p>
        </w:tc>
        <w:tc>
          <w:tcPr>
            <w:tcW w:w="1060" w:type="dxa"/>
            <w:tcBorders>
              <w:top w:val="nil"/>
              <w:left w:val="nil"/>
              <w:bottom w:val="nil"/>
              <w:right w:val="dotDotDash" w:sz="4" w:space="0" w:color="auto"/>
            </w:tcBorders>
            <w:noWrap/>
            <w:vAlign w:val="bottom"/>
            <w:hideMark/>
          </w:tcPr>
          <w:p w14:paraId="573CEF4C" w14:textId="77777777" w:rsidR="00DD748B" w:rsidRPr="00DD748B" w:rsidRDefault="00DD748B" w:rsidP="00DD748B">
            <w:pPr>
              <w:jc w:val="right"/>
              <w:rPr>
                <w:sz w:val="22"/>
                <w:szCs w:val="22"/>
                <w:lang w:eastAsia="en-US"/>
              </w:rPr>
            </w:pPr>
            <w:r w:rsidRPr="00DD748B">
              <w:rPr>
                <w:sz w:val="22"/>
                <w:szCs w:val="22"/>
                <w:lang w:eastAsia="en-US"/>
              </w:rPr>
              <w:t>35.84</w:t>
            </w:r>
          </w:p>
        </w:tc>
      </w:tr>
      <w:tr w:rsidR="00DD748B" w:rsidRPr="00DD748B" w14:paraId="15870224" w14:textId="77777777" w:rsidTr="00B85886">
        <w:trPr>
          <w:trHeight w:val="288"/>
          <w:jc w:val="center"/>
        </w:trPr>
        <w:tc>
          <w:tcPr>
            <w:tcW w:w="1060" w:type="dxa"/>
            <w:tcBorders>
              <w:top w:val="nil"/>
              <w:left w:val="dotDotDash" w:sz="4" w:space="0" w:color="auto"/>
              <w:bottom w:val="nil"/>
              <w:right w:val="dotDotDash" w:sz="4" w:space="0" w:color="auto"/>
            </w:tcBorders>
            <w:noWrap/>
            <w:vAlign w:val="bottom"/>
            <w:hideMark/>
          </w:tcPr>
          <w:p w14:paraId="589559D4" w14:textId="77777777" w:rsidR="00DD748B" w:rsidRPr="00DD748B" w:rsidRDefault="00DD748B" w:rsidP="00DD748B">
            <w:pPr>
              <w:jc w:val="right"/>
              <w:rPr>
                <w:sz w:val="22"/>
                <w:szCs w:val="22"/>
                <w:lang w:eastAsia="en-US"/>
              </w:rPr>
            </w:pPr>
            <w:r w:rsidRPr="00DD748B">
              <w:rPr>
                <w:sz w:val="22"/>
                <w:szCs w:val="22"/>
                <w:lang w:eastAsia="en-US"/>
              </w:rPr>
              <w:t>6.25</w:t>
            </w:r>
          </w:p>
        </w:tc>
        <w:tc>
          <w:tcPr>
            <w:tcW w:w="1060" w:type="dxa"/>
            <w:tcBorders>
              <w:top w:val="nil"/>
              <w:left w:val="nil"/>
              <w:bottom w:val="nil"/>
              <w:right w:val="dotDotDash" w:sz="4" w:space="0" w:color="auto"/>
            </w:tcBorders>
            <w:noWrap/>
            <w:vAlign w:val="bottom"/>
            <w:hideMark/>
          </w:tcPr>
          <w:p w14:paraId="74A3F31A" w14:textId="77777777" w:rsidR="00DD748B" w:rsidRPr="00DD748B" w:rsidRDefault="00DD748B" w:rsidP="00DD748B">
            <w:pPr>
              <w:jc w:val="right"/>
              <w:rPr>
                <w:sz w:val="22"/>
                <w:szCs w:val="22"/>
                <w:lang w:eastAsia="en-US"/>
              </w:rPr>
            </w:pPr>
            <w:r w:rsidRPr="00DD748B">
              <w:rPr>
                <w:sz w:val="22"/>
                <w:szCs w:val="22"/>
                <w:lang w:eastAsia="en-US"/>
              </w:rPr>
              <w:t>0.52</w:t>
            </w:r>
          </w:p>
        </w:tc>
        <w:tc>
          <w:tcPr>
            <w:tcW w:w="1060" w:type="dxa"/>
            <w:tcBorders>
              <w:top w:val="nil"/>
              <w:left w:val="nil"/>
              <w:bottom w:val="nil"/>
              <w:right w:val="dotDotDash" w:sz="4" w:space="0" w:color="auto"/>
            </w:tcBorders>
            <w:noWrap/>
            <w:vAlign w:val="bottom"/>
            <w:hideMark/>
          </w:tcPr>
          <w:p w14:paraId="50B22B86" w14:textId="77777777" w:rsidR="00DD748B" w:rsidRPr="00DD748B" w:rsidRDefault="00DD748B" w:rsidP="00DD748B">
            <w:pPr>
              <w:jc w:val="right"/>
              <w:rPr>
                <w:sz w:val="22"/>
                <w:szCs w:val="22"/>
                <w:lang w:eastAsia="en-US"/>
              </w:rPr>
            </w:pPr>
            <w:r w:rsidRPr="00DD748B">
              <w:rPr>
                <w:sz w:val="22"/>
                <w:szCs w:val="22"/>
                <w:lang w:eastAsia="en-US"/>
              </w:rPr>
              <w:t>37.94</w:t>
            </w:r>
          </w:p>
        </w:tc>
        <w:tc>
          <w:tcPr>
            <w:tcW w:w="1060" w:type="dxa"/>
            <w:tcBorders>
              <w:top w:val="nil"/>
              <w:left w:val="nil"/>
              <w:bottom w:val="nil"/>
              <w:right w:val="dotDotDash" w:sz="4" w:space="0" w:color="auto"/>
            </w:tcBorders>
            <w:noWrap/>
            <w:vAlign w:val="bottom"/>
            <w:hideMark/>
          </w:tcPr>
          <w:p w14:paraId="5E3C8FEA" w14:textId="77777777" w:rsidR="00DD748B" w:rsidRPr="00DD748B" w:rsidRDefault="00DD748B" w:rsidP="00DD748B">
            <w:pPr>
              <w:jc w:val="right"/>
              <w:rPr>
                <w:sz w:val="22"/>
                <w:szCs w:val="22"/>
                <w:lang w:eastAsia="en-US"/>
              </w:rPr>
            </w:pPr>
            <w:r w:rsidRPr="00DD748B">
              <w:rPr>
                <w:sz w:val="22"/>
                <w:szCs w:val="22"/>
                <w:lang w:eastAsia="en-US"/>
              </w:rPr>
              <w:t>37.94</w:t>
            </w:r>
          </w:p>
        </w:tc>
        <w:tc>
          <w:tcPr>
            <w:tcW w:w="1060" w:type="dxa"/>
            <w:tcBorders>
              <w:top w:val="nil"/>
              <w:left w:val="nil"/>
              <w:bottom w:val="nil"/>
              <w:right w:val="dotDotDash" w:sz="4" w:space="0" w:color="auto"/>
            </w:tcBorders>
            <w:noWrap/>
            <w:vAlign w:val="bottom"/>
            <w:hideMark/>
          </w:tcPr>
          <w:p w14:paraId="5469F4D9" w14:textId="77777777" w:rsidR="00DD748B" w:rsidRPr="00DD748B" w:rsidRDefault="00DD748B" w:rsidP="00DD748B">
            <w:pPr>
              <w:jc w:val="right"/>
              <w:rPr>
                <w:sz w:val="22"/>
                <w:szCs w:val="22"/>
                <w:lang w:eastAsia="en-US"/>
              </w:rPr>
            </w:pPr>
            <w:r w:rsidRPr="00DD748B">
              <w:rPr>
                <w:sz w:val="22"/>
                <w:szCs w:val="22"/>
                <w:lang w:eastAsia="en-US"/>
              </w:rPr>
              <w:t>0.00</w:t>
            </w:r>
          </w:p>
        </w:tc>
        <w:tc>
          <w:tcPr>
            <w:tcW w:w="1060" w:type="dxa"/>
            <w:tcBorders>
              <w:top w:val="nil"/>
              <w:left w:val="nil"/>
              <w:bottom w:val="nil"/>
              <w:right w:val="dotDotDash" w:sz="4" w:space="0" w:color="auto"/>
            </w:tcBorders>
            <w:noWrap/>
            <w:vAlign w:val="bottom"/>
            <w:hideMark/>
          </w:tcPr>
          <w:p w14:paraId="7FE317CC" w14:textId="77777777" w:rsidR="00DD748B" w:rsidRPr="00DD748B" w:rsidRDefault="00DD748B" w:rsidP="00DD748B">
            <w:pPr>
              <w:jc w:val="right"/>
              <w:rPr>
                <w:sz w:val="22"/>
                <w:szCs w:val="22"/>
                <w:lang w:eastAsia="en-US"/>
              </w:rPr>
            </w:pPr>
            <w:r w:rsidRPr="00DD748B">
              <w:rPr>
                <w:sz w:val="22"/>
                <w:szCs w:val="22"/>
                <w:lang w:eastAsia="en-US"/>
              </w:rPr>
              <w:t>12.09</w:t>
            </w:r>
          </w:p>
        </w:tc>
        <w:tc>
          <w:tcPr>
            <w:tcW w:w="1060" w:type="dxa"/>
            <w:tcBorders>
              <w:top w:val="nil"/>
              <w:left w:val="nil"/>
              <w:bottom w:val="nil"/>
              <w:right w:val="dotDotDash" w:sz="4" w:space="0" w:color="auto"/>
            </w:tcBorders>
            <w:noWrap/>
            <w:vAlign w:val="bottom"/>
            <w:hideMark/>
          </w:tcPr>
          <w:p w14:paraId="4614EDB0" w14:textId="77777777" w:rsidR="00DD748B" w:rsidRPr="00DD748B" w:rsidRDefault="00DD748B" w:rsidP="00DD748B">
            <w:pPr>
              <w:jc w:val="right"/>
              <w:rPr>
                <w:sz w:val="22"/>
                <w:szCs w:val="22"/>
                <w:lang w:eastAsia="en-US"/>
              </w:rPr>
            </w:pPr>
            <w:r w:rsidRPr="00DD748B">
              <w:rPr>
                <w:sz w:val="22"/>
                <w:szCs w:val="22"/>
                <w:lang w:eastAsia="en-US"/>
              </w:rPr>
              <w:t>0.52</w:t>
            </w:r>
          </w:p>
        </w:tc>
        <w:tc>
          <w:tcPr>
            <w:tcW w:w="1060" w:type="dxa"/>
            <w:tcBorders>
              <w:top w:val="nil"/>
              <w:left w:val="nil"/>
              <w:bottom w:val="nil"/>
              <w:right w:val="dotDotDash" w:sz="4" w:space="0" w:color="auto"/>
            </w:tcBorders>
            <w:noWrap/>
            <w:vAlign w:val="bottom"/>
            <w:hideMark/>
          </w:tcPr>
          <w:p w14:paraId="2BEF4717" w14:textId="77777777" w:rsidR="00DD748B" w:rsidRPr="00DD748B" w:rsidRDefault="00DD748B" w:rsidP="00DD748B">
            <w:pPr>
              <w:jc w:val="right"/>
              <w:rPr>
                <w:sz w:val="22"/>
                <w:szCs w:val="22"/>
                <w:lang w:eastAsia="en-US"/>
              </w:rPr>
            </w:pPr>
            <w:r w:rsidRPr="00DD748B">
              <w:rPr>
                <w:sz w:val="22"/>
                <w:szCs w:val="22"/>
                <w:lang w:eastAsia="en-US"/>
              </w:rPr>
              <w:t>35.96</w:t>
            </w:r>
          </w:p>
        </w:tc>
      </w:tr>
      <w:tr w:rsidR="00DD748B" w:rsidRPr="00DD748B" w14:paraId="02CFA099" w14:textId="77777777" w:rsidTr="00B85886">
        <w:trPr>
          <w:trHeight w:val="288"/>
          <w:jc w:val="center"/>
        </w:trPr>
        <w:tc>
          <w:tcPr>
            <w:tcW w:w="1060" w:type="dxa"/>
            <w:tcBorders>
              <w:top w:val="nil"/>
              <w:left w:val="dotDotDash" w:sz="4" w:space="0" w:color="auto"/>
              <w:bottom w:val="nil"/>
              <w:right w:val="dotDotDash" w:sz="4" w:space="0" w:color="auto"/>
            </w:tcBorders>
            <w:noWrap/>
            <w:vAlign w:val="bottom"/>
            <w:hideMark/>
          </w:tcPr>
          <w:p w14:paraId="7769EF2C" w14:textId="77777777" w:rsidR="00DD748B" w:rsidRPr="00DD748B" w:rsidRDefault="00DD748B" w:rsidP="00DD748B">
            <w:pPr>
              <w:jc w:val="right"/>
              <w:rPr>
                <w:sz w:val="22"/>
                <w:szCs w:val="22"/>
                <w:lang w:eastAsia="en-US"/>
              </w:rPr>
            </w:pPr>
            <w:r w:rsidRPr="00DD748B">
              <w:rPr>
                <w:sz w:val="22"/>
                <w:szCs w:val="22"/>
                <w:lang w:eastAsia="en-US"/>
              </w:rPr>
              <w:t>6.50</w:t>
            </w:r>
          </w:p>
        </w:tc>
        <w:tc>
          <w:tcPr>
            <w:tcW w:w="1060" w:type="dxa"/>
            <w:tcBorders>
              <w:top w:val="nil"/>
              <w:left w:val="nil"/>
              <w:bottom w:val="nil"/>
              <w:right w:val="dotDotDash" w:sz="4" w:space="0" w:color="auto"/>
            </w:tcBorders>
            <w:noWrap/>
            <w:vAlign w:val="bottom"/>
            <w:hideMark/>
          </w:tcPr>
          <w:p w14:paraId="360971DB" w14:textId="77777777" w:rsidR="00DD748B" w:rsidRPr="00DD748B" w:rsidRDefault="00DD748B" w:rsidP="00DD748B">
            <w:pPr>
              <w:jc w:val="right"/>
              <w:rPr>
                <w:sz w:val="22"/>
                <w:szCs w:val="22"/>
                <w:lang w:eastAsia="en-US"/>
              </w:rPr>
            </w:pPr>
            <w:r w:rsidRPr="00DD748B">
              <w:rPr>
                <w:sz w:val="22"/>
                <w:szCs w:val="22"/>
                <w:lang w:eastAsia="en-US"/>
              </w:rPr>
              <w:t>0.50</w:t>
            </w:r>
          </w:p>
        </w:tc>
        <w:tc>
          <w:tcPr>
            <w:tcW w:w="1060" w:type="dxa"/>
            <w:tcBorders>
              <w:top w:val="nil"/>
              <w:left w:val="nil"/>
              <w:bottom w:val="nil"/>
              <w:right w:val="dotDotDash" w:sz="4" w:space="0" w:color="auto"/>
            </w:tcBorders>
            <w:noWrap/>
            <w:vAlign w:val="bottom"/>
            <w:hideMark/>
          </w:tcPr>
          <w:p w14:paraId="2361B69A" w14:textId="77777777" w:rsidR="00DD748B" w:rsidRPr="00DD748B" w:rsidRDefault="00DD748B" w:rsidP="00DD748B">
            <w:pPr>
              <w:jc w:val="right"/>
              <w:rPr>
                <w:sz w:val="22"/>
                <w:szCs w:val="22"/>
                <w:lang w:eastAsia="en-US"/>
              </w:rPr>
            </w:pPr>
            <w:r w:rsidRPr="00DD748B">
              <w:rPr>
                <w:sz w:val="22"/>
                <w:szCs w:val="22"/>
                <w:lang w:eastAsia="en-US"/>
              </w:rPr>
              <w:t>37.85</w:t>
            </w:r>
          </w:p>
        </w:tc>
        <w:tc>
          <w:tcPr>
            <w:tcW w:w="1060" w:type="dxa"/>
            <w:tcBorders>
              <w:top w:val="nil"/>
              <w:left w:val="nil"/>
              <w:bottom w:val="nil"/>
              <w:right w:val="dotDotDash" w:sz="4" w:space="0" w:color="auto"/>
            </w:tcBorders>
            <w:noWrap/>
            <w:vAlign w:val="bottom"/>
            <w:hideMark/>
          </w:tcPr>
          <w:p w14:paraId="76A6F5D4" w14:textId="77777777" w:rsidR="00DD748B" w:rsidRPr="00DD748B" w:rsidRDefault="00DD748B" w:rsidP="00DD748B">
            <w:pPr>
              <w:jc w:val="right"/>
              <w:rPr>
                <w:sz w:val="22"/>
                <w:szCs w:val="22"/>
                <w:lang w:eastAsia="en-US"/>
              </w:rPr>
            </w:pPr>
            <w:r w:rsidRPr="00DD748B">
              <w:rPr>
                <w:sz w:val="22"/>
                <w:szCs w:val="22"/>
                <w:lang w:eastAsia="en-US"/>
              </w:rPr>
              <w:t>37.86</w:t>
            </w:r>
          </w:p>
        </w:tc>
        <w:tc>
          <w:tcPr>
            <w:tcW w:w="1060" w:type="dxa"/>
            <w:tcBorders>
              <w:top w:val="nil"/>
              <w:left w:val="nil"/>
              <w:bottom w:val="nil"/>
              <w:right w:val="dotDotDash" w:sz="4" w:space="0" w:color="auto"/>
            </w:tcBorders>
            <w:noWrap/>
            <w:vAlign w:val="bottom"/>
            <w:hideMark/>
          </w:tcPr>
          <w:p w14:paraId="7E31B595" w14:textId="77777777" w:rsidR="00DD748B" w:rsidRPr="00DD748B" w:rsidRDefault="00DD748B" w:rsidP="00DD748B">
            <w:pPr>
              <w:jc w:val="right"/>
              <w:rPr>
                <w:sz w:val="22"/>
                <w:szCs w:val="22"/>
                <w:lang w:eastAsia="en-US"/>
              </w:rPr>
            </w:pPr>
            <w:r w:rsidRPr="00DD748B">
              <w:rPr>
                <w:sz w:val="22"/>
                <w:szCs w:val="22"/>
                <w:lang w:eastAsia="en-US"/>
              </w:rPr>
              <w:t>0.00</w:t>
            </w:r>
          </w:p>
        </w:tc>
        <w:tc>
          <w:tcPr>
            <w:tcW w:w="1060" w:type="dxa"/>
            <w:tcBorders>
              <w:top w:val="nil"/>
              <w:left w:val="nil"/>
              <w:bottom w:val="nil"/>
              <w:right w:val="dotDotDash" w:sz="4" w:space="0" w:color="auto"/>
            </w:tcBorders>
            <w:noWrap/>
            <w:vAlign w:val="bottom"/>
            <w:hideMark/>
          </w:tcPr>
          <w:p w14:paraId="541000CD" w14:textId="77777777" w:rsidR="00DD748B" w:rsidRPr="00DD748B" w:rsidRDefault="00DD748B" w:rsidP="00DD748B">
            <w:pPr>
              <w:jc w:val="right"/>
              <w:rPr>
                <w:sz w:val="22"/>
                <w:szCs w:val="22"/>
                <w:lang w:eastAsia="en-US"/>
              </w:rPr>
            </w:pPr>
            <w:r w:rsidRPr="00DD748B">
              <w:rPr>
                <w:sz w:val="22"/>
                <w:szCs w:val="22"/>
                <w:lang w:eastAsia="en-US"/>
              </w:rPr>
              <w:t>12.05</w:t>
            </w:r>
          </w:p>
        </w:tc>
        <w:tc>
          <w:tcPr>
            <w:tcW w:w="1060" w:type="dxa"/>
            <w:tcBorders>
              <w:top w:val="nil"/>
              <w:left w:val="nil"/>
              <w:bottom w:val="nil"/>
              <w:right w:val="dotDotDash" w:sz="4" w:space="0" w:color="auto"/>
            </w:tcBorders>
            <w:noWrap/>
            <w:vAlign w:val="bottom"/>
            <w:hideMark/>
          </w:tcPr>
          <w:p w14:paraId="04FB9311" w14:textId="77777777" w:rsidR="00DD748B" w:rsidRPr="00DD748B" w:rsidRDefault="00DD748B" w:rsidP="00DD748B">
            <w:pPr>
              <w:jc w:val="right"/>
              <w:rPr>
                <w:sz w:val="22"/>
                <w:szCs w:val="22"/>
                <w:lang w:eastAsia="en-US"/>
              </w:rPr>
            </w:pPr>
            <w:r w:rsidRPr="00DD748B">
              <w:rPr>
                <w:sz w:val="22"/>
                <w:szCs w:val="22"/>
                <w:lang w:eastAsia="en-US"/>
              </w:rPr>
              <w:t>0.50</w:t>
            </w:r>
          </w:p>
        </w:tc>
        <w:tc>
          <w:tcPr>
            <w:tcW w:w="1060" w:type="dxa"/>
            <w:tcBorders>
              <w:top w:val="nil"/>
              <w:left w:val="nil"/>
              <w:bottom w:val="nil"/>
              <w:right w:val="dotDotDash" w:sz="4" w:space="0" w:color="auto"/>
            </w:tcBorders>
            <w:noWrap/>
            <w:vAlign w:val="bottom"/>
            <w:hideMark/>
          </w:tcPr>
          <w:p w14:paraId="42459771" w14:textId="77777777" w:rsidR="00DD748B" w:rsidRPr="00DD748B" w:rsidRDefault="00DD748B" w:rsidP="00DD748B">
            <w:pPr>
              <w:jc w:val="right"/>
              <w:rPr>
                <w:sz w:val="22"/>
                <w:szCs w:val="22"/>
                <w:lang w:eastAsia="en-US"/>
              </w:rPr>
            </w:pPr>
            <w:r w:rsidRPr="00DD748B">
              <w:rPr>
                <w:sz w:val="22"/>
                <w:szCs w:val="22"/>
                <w:lang w:eastAsia="en-US"/>
              </w:rPr>
              <w:t>35.89</w:t>
            </w:r>
          </w:p>
        </w:tc>
      </w:tr>
      <w:tr w:rsidR="00DD748B" w:rsidRPr="00DD748B" w14:paraId="00B80582" w14:textId="77777777" w:rsidTr="00B85886">
        <w:trPr>
          <w:trHeight w:val="288"/>
          <w:jc w:val="center"/>
        </w:trPr>
        <w:tc>
          <w:tcPr>
            <w:tcW w:w="1060" w:type="dxa"/>
            <w:tcBorders>
              <w:top w:val="nil"/>
              <w:left w:val="dotDotDash" w:sz="4" w:space="0" w:color="auto"/>
              <w:bottom w:val="nil"/>
              <w:right w:val="dotDotDash" w:sz="4" w:space="0" w:color="auto"/>
            </w:tcBorders>
            <w:noWrap/>
            <w:vAlign w:val="bottom"/>
            <w:hideMark/>
          </w:tcPr>
          <w:p w14:paraId="7250B930" w14:textId="77777777" w:rsidR="00DD748B" w:rsidRPr="00DD748B" w:rsidRDefault="00DD748B" w:rsidP="00DD748B">
            <w:pPr>
              <w:jc w:val="right"/>
              <w:rPr>
                <w:sz w:val="22"/>
                <w:szCs w:val="22"/>
                <w:lang w:eastAsia="en-US"/>
              </w:rPr>
            </w:pPr>
            <w:r w:rsidRPr="00DD748B">
              <w:rPr>
                <w:sz w:val="22"/>
                <w:szCs w:val="22"/>
                <w:lang w:eastAsia="en-US"/>
              </w:rPr>
              <w:t>6.75</w:t>
            </w:r>
          </w:p>
        </w:tc>
        <w:tc>
          <w:tcPr>
            <w:tcW w:w="1060" w:type="dxa"/>
            <w:tcBorders>
              <w:top w:val="nil"/>
              <w:left w:val="nil"/>
              <w:bottom w:val="nil"/>
              <w:right w:val="dotDotDash" w:sz="4" w:space="0" w:color="auto"/>
            </w:tcBorders>
            <w:noWrap/>
            <w:vAlign w:val="bottom"/>
            <w:hideMark/>
          </w:tcPr>
          <w:p w14:paraId="1DDD5BB4" w14:textId="77777777" w:rsidR="00DD748B" w:rsidRPr="00DD748B" w:rsidRDefault="00DD748B" w:rsidP="00DD748B">
            <w:pPr>
              <w:jc w:val="right"/>
              <w:rPr>
                <w:sz w:val="22"/>
                <w:szCs w:val="22"/>
                <w:lang w:eastAsia="en-US"/>
              </w:rPr>
            </w:pPr>
            <w:r w:rsidRPr="00DD748B">
              <w:rPr>
                <w:sz w:val="22"/>
                <w:szCs w:val="22"/>
                <w:lang w:eastAsia="en-US"/>
              </w:rPr>
              <w:t>0.49</w:t>
            </w:r>
          </w:p>
        </w:tc>
        <w:tc>
          <w:tcPr>
            <w:tcW w:w="1060" w:type="dxa"/>
            <w:tcBorders>
              <w:top w:val="nil"/>
              <w:left w:val="nil"/>
              <w:bottom w:val="nil"/>
              <w:right w:val="dotDotDash" w:sz="4" w:space="0" w:color="auto"/>
            </w:tcBorders>
            <w:noWrap/>
            <w:vAlign w:val="bottom"/>
            <w:hideMark/>
          </w:tcPr>
          <w:p w14:paraId="5013DD22" w14:textId="77777777" w:rsidR="00DD748B" w:rsidRPr="00DD748B" w:rsidRDefault="00DD748B" w:rsidP="00DD748B">
            <w:pPr>
              <w:jc w:val="right"/>
              <w:rPr>
                <w:sz w:val="22"/>
                <w:szCs w:val="22"/>
                <w:lang w:eastAsia="en-US"/>
              </w:rPr>
            </w:pPr>
            <w:r w:rsidRPr="00DD748B">
              <w:rPr>
                <w:sz w:val="22"/>
                <w:szCs w:val="22"/>
                <w:lang w:eastAsia="en-US"/>
              </w:rPr>
              <w:t>37.48</w:t>
            </w:r>
          </w:p>
        </w:tc>
        <w:tc>
          <w:tcPr>
            <w:tcW w:w="1060" w:type="dxa"/>
            <w:tcBorders>
              <w:top w:val="nil"/>
              <w:left w:val="nil"/>
              <w:bottom w:val="nil"/>
              <w:right w:val="dotDotDash" w:sz="4" w:space="0" w:color="auto"/>
            </w:tcBorders>
            <w:noWrap/>
            <w:vAlign w:val="bottom"/>
            <w:hideMark/>
          </w:tcPr>
          <w:p w14:paraId="25174BE7" w14:textId="77777777" w:rsidR="00DD748B" w:rsidRPr="00DD748B" w:rsidRDefault="00DD748B" w:rsidP="00DD748B">
            <w:pPr>
              <w:jc w:val="right"/>
              <w:rPr>
                <w:sz w:val="22"/>
                <w:szCs w:val="22"/>
                <w:lang w:eastAsia="en-US"/>
              </w:rPr>
            </w:pPr>
            <w:r w:rsidRPr="00DD748B">
              <w:rPr>
                <w:sz w:val="22"/>
                <w:szCs w:val="22"/>
                <w:lang w:eastAsia="en-US"/>
              </w:rPr>
              <w:t>37.48</w:t>
            </w:r>
          </w:p>
        </w:tc>
        <w:tc>
          <w:tcPr>
            <w:tcW w:w="1060" w:type="dxa"/>
            <w:tcBorders>
              <w:top w:val="nil"/>
              <w:left w:val="nil"/>
              <w:bottom w:val="nil"/>
              <w:right w:val="dotDotDash" w:sz="4" w:space="0" w:color="auto"/>
            </w:tcBorders>
            <w:noWrap/>
            <w:vAlign w:val="bottom"/>
            <w:hideMark/>
          </w:tcPr>
          <w:p w14:paraId="09C79BA3" w14:textId="77777777" w:rsidR="00DD748B" w:rsidRPr="00DD748B" w:rsidRDefault="00DD748B" w:rsidP="00DD748B">
            <w:pPr>
              <w:jc w:val="right"/>
              <w:rPr>
                <w:sz w:val="22"/>
                <w:szCs w:val="22"/>
                <w:lang w:eastAsia="en-US"/>
              </w:rPr>
            </w:pPr>
            <w:r w:rsidRPr="00DD748B">
              <w:rPr>
                <w:sz w:val="22"/>
                <w:szCs w:val="22"/>
                <w:lang w:eastAsia="en-US"/>
              </w:rPr>
              <w:t>-0.01</w:t>
            </w:r>
          </w:p>
        </w:tc>
        <w:tc>
          <w:tcPr>
            <w:tcW w:w="1060" w:type="dxa"/>
            <w:tcBorders>
              <w:top w:val="nil"/>
              <w:left w:val="nil"/>
              <w:bottom w:val="nil"/>
              <w:right w:val="dotDotDash" w:sz="4" w:space="0" w:color="auto"/>
            </w:tcBorders>
            <w:noWrap/>
            <w:vAlign w:val="bottom"/>
            <w:hideMark/>
          </w:tcPr>
          <w:p w14:paraId="49AA70F7" w14:textId="77777777" w:rsidR="00DD748B" w:rsidRPr="00DD748B" w:rsidRDefault="00DD748B" w:rsidP="00DD748B">
            <w:pPr>
              <w:jc w:val="right"/>
              <w:rPr>
                <w:sz w:val="22"/>
                <w:szCs w:val="22"/>
                <w:lang w:eastAsia="en-US"/>
              </w:rPr>
            </w:pPr>
            <w:r w:rsidRPr="00DD748B">
              <w:rPr>
                <w:sz w:val="22"/>
                <w:szCs w:val="22"/>
                <w:lang w:eastAsia="en-US"/>
              </w:rPr>
              <w:t>11.81</w:t>
            </w:r>
          </w:p>
        </w:tc>
        <w:tc>
          <w:tcPr>
            <w:tcW w:w="1060" w:type="dxa"/>
            <w:tcBorders>
              <w:top w:val="nil"/>
              <w:left w:val="nil"/>
              <w:bottom w:val="nil"/>
              <w:right w:val="dotDotDash" w:sz="4" w:space="0" w:color="auto"/>
            </w:tcBorders>
            <w:noWrap/>
            <w:vAlign w:val="bottom"/>
            <w:hideMark/>
          </w:tcPr>
          <w:p w14:paraId="2ABC88C7" w14:textId="77777777" w:rsidR="00DD748B" w:rsidRPr="00DD748B" w:rsidRDefault="00DD748B" w:rsidP="00DD748B">
            <w:pPr>
              <w:jc w:val="right"/>
              <w:rPr>
                <w:sz w:val="22"/>
                <w:szCs w:val="22"/>
                <w:lang w:eastAsia="en-US"/>
              </w:rPr>
            </w:pPr>
            <w:r w:rsidRPr="00DD748B">
              <w:rPr>
                <w:sz w:val="22"/>
                <w:szCs w:val="22"/>
                <w:lang w:eastAsia="en-US"/>
              </w:rPr>
              <w:t>0.49</w:t>
            </w:r>
          </w:p>
        </w:tc>
        <w:tc>
          <w:tcPr>
            <w:tcW w:w="1060" w:type="dxa"/>
            <w:tcBorders>
              <w:top w:val="nil"/>
              <w:left w:val="nil"/>
              <w:bottom w:val="nil"/>
              <w:right w:val="dotDotDash" w:sz="4" w:space="0" w:color="auto"/>
            </w:tcBorders>
            <w:noWrap/>
            <w:vAlign w:val="bottom"/>
            <w:hideMark/>
          </w:tcPr>
          <w:p w14:paraId="1DD7F3FD" w14:textId="77777777" w:rsidR="00DD748B" w:rsidRPr="00DD748B" w:rsidRDefault="00DD748B" w:rsidP="00DD748B">
            <w:pPr>
              <w:jc w:val="right"/>
              <w:rPr>
                <w:sz w:val="22"/>
                <w:szCs w:val="22"/>
                <w:lang w:eastAsia="en-US"/>
              </w:rPr>
            </w:pPr>
            <w:r w:rsidRPr="00DD748B">
              <w:rPr>
                <w:sz w:val="22"/>
                <w:szCs w:val="22"/>
                <w:lang w:eastAsia="en-US"/>
              </w:rPr>
              <w:t>35.57</w:t>
            </w:r>
          </w:p>
        </w:tc>
      </w:tr>
      <w:tr w:rsidR="00DD748B" w:rsidRPr="00DD748B" w14:paraId="6F41C167" w14:textId="77777777" w:rsidTr="00B85886">
        <w:trPr>
          <w:trHeight w:val="288"/>
          <w:jc w:val="center"/>
        </w:trPr>
        <w:tc>
          <w:tcPr>
            <w:tcW w:w="1060" w:type="dxa"/>
            <w:tcBorders>
              <w:top w:val="nil"/>
              <w:left w:val="dotDotDash" w:sz="4" w:space="0" w:color="auto"/>
              <w:bottom w:val="nil"/>
              <w:right w:val="dotDotDash" w:sz="4" w:space="0" w:color="auto"/>
            </w:tcBorders>
            <w:noWrap/>
            <w:vAlign w:val="bottom"/>
            <w:hideMark/>
          </w:tcPr>
          <w:p w14:paraId="2EB8027A" w14:textId="77777777" w:rsidR="00DD748B" w:rsidRPr="00DD748B" w:rsidRDefault="00DD748B" w:rsidP="00DD748B">
            <w:pPr>
              <w:jc w:val="right"/>
              <w:rPr>
                <w:sz w:val="22"/>
                <w:szCs w:val="22"/>
                <w:lang w:eastAsia="en-US"/>
              </w:rPr>
            </w:pPr>
            <w:r w:rsidRPr="00DD748B">
              <w:rPr>
                <w:sz w:val="22"/>
                <w:szCs w:val="22"/>
                <w:lang w:eastAsia="en-US"/>
              </w:rPr>
              <w:t>7.00</w:t>
            </w:r>
          </w:p>
        </w:tc>
        <w:tc>
          <w:tcPr>
            <w:tcW w:w="1060" w:type="dxa"/>
            <w:tcBorders>
              <w:top w:val="nil"/>
              <w:left w:val="nil"/>
              <w:bottom w:val="nil"/>
              <w:right w:val="dotDotDash" w:sz="4" w:space="0" w:color="auto"/>
            </w:tcBorders>
            <w:noWrap/>
            <w:vAlign w:val="bottom"/>
            <w:hideMark/>
          </w:tcPr>
          <w:p w14:paraId="6443C947" w14:textId="77777777" w:rsidR="00DD748B" w:rsidRPr="00DD748B" w:rsidRDefault="00DD748B" w:rsidP="00DD748B">
            <w:pPr>
              <w:jc w:val="right"/>
              <w:rPr>
                <w:sz w:val="22"/>
                <w:szCs w:val="22"/>
                <w:lang w:eastAsia="en-US"/>
              </w:rPr>
            </w:pPr>
            <w:r w:rsidRPr="00DD748B">
              <w:rPr>
                <w:sz w:val="22"/>
                <w:szCs w:val="22"/>
                <w:lang w:eastAsia="en-US"/>
              </w:rPr>
              <w:t>0.48</w:t>
            </w:r>
          </w:p>
        </w:tc>
        <w:tc>
          <w:tcPr>
            <w:tcW w:w="1060" w:type="dxa"/>
            <w:tcBorders>
              <w:top w:val="nil"/>
              <w:left w:val="nil"/>
              <w:bottom w:val="nil"/>
              <w:right w:val="dotDotDash" w:sz="4" w:space="0" w:color="auto"/>
            </w:tcBorders>
            <w:noWrap/>
            <w:vAlign w:val="bottom"/>
            <w:hideMark/>
          </w:tcPr>
          <w:p w14:paraId="178D8EA9" w14:textId="77777777" w:rsidR="00DD748B" w:rsidRPr="00DD748B" w:rsidRDefault="00DD748B" w:rsidP="00DD748B">
            <w:pPr>
              <w:jc w:val="right"/>
              <w:rPr>
                <w:sz w:val="22"/>
                <w:szCs w:val="22"/>
                <w:lang w:eastAsia="en-US"/>
              </w:rPr>
            </w:pPr>
            <w:r w:rsidRPr="00DD748B">
              <w:rPr>
                <w:sz w:val="22"/>
                <w:szCs w:val="22"/>
                <w:lang w:eastAsia="en-US"/>
              </w:rPr>
              <w:t>37.44</w:t>
            </w:r>
          </w:p>
        </w:tc>
        <w:tc>
          <w:tcPr>
            <w:tcW w:w="1060" w:type="dxa"/>
            <w:tcBorders>
              <w:top w:val="nil"/>
              <w:left w:val="nil"/>
              <w:bottom w:val="nil"/>
              <w:right w:val="dotDotDash" w:sz="4" w:space="0" w:color="auto"/>
            </w:tcBorders>
            <w:noWrap/>
            <w:vAlign w:val="bottom"/>
            <w:hideMark/>
          </w:tcPr>
          <w:p w14:paraId="2CA6ADBB" w14:textId="77777777" w:rsidR="00DD748B" w:rsidRPr="00DD748B" w:rsidRDefault="00DD748B" w:rsidP="00DD748B">
            <w:pPr>
              <w:jc w:val="right"/>
              <w:rPr>
                <w:sz w:val="22"/>
                <w:szCs w:val="22"/>
                <w:lang w:eastAsia="en-US"/>
              </w:rPr>
            </w:pPr>
            <w:r w:rsidRPr="00DD748B">
              <w:rPr>
                <w:sz w:val="22"/>
                <w:szCs w:val="22"/>
                <w:lang w:eastAsia="en-US"/>
              </w:rPr>
              <w:t>37.45</w:t>
            </w:r>
          </w:p>
        </w:tc>
        <w:tc>
          <w:tcPr>
            <w:tcW w:w="1060" w:type="dxa"/>
            <w:tcBorders>
              <w:top w:val="nil"/>
              <w:left w:val="nil"/>
              <w:bottom w:val="nil"/>
              <w:right w:val="dotDotDash" w:sz="4" w:space="0" w:color="auto"/>
            </w:tcBorders>
            <w:noWrap/>
            <w:vAlign w:val="bottom"/>
            <w:hideMark/>
          </w:tcPr>
          <w:p w14:paraId="1163AB97" w14:textId="77777777" w:rsidR="00DD748B" w:rsidRPr="00DD748B" w:rsidRDefault="00DD748B" w:rsidP="00DD748B">
            <w:pPr>
              <w:jc w:val="right"/>
              <w:rPr>
                <w:sz w:val="22"/>
                <w:szCs w:val="22"/>
                <w:lang w:eastAsia="en-US"/>
              </w:rPr>
            </w:pPr>
            <w:r w:rsidRPr="00DD748B">
              <w:rPr>
                <w:sz w:val="22"/>
                <w:szCs w:val="22"/>
                <w:lang w:eastAsia="en-US"/>
              </w:rPr>
              <w:t>0.00</w:t>
            </w:r>
          </w:p>
        </w:tc>
        <w:tc>
          <w:tcPr>
            <w:tcW w:w="1060" w:type="dxa"/>
            <w:tcBorders>
              <w:top w:val="nil"/>
              <w:left w:val="nil"/>
              <w:bottom w:val="nil"/>
              <w:right w:val="dotDotDash" w:sz="4" w:space="0" w:color="auto"/>
            </w:tcBorders>
            <w:noWrap/>
            <w:vAlign w:val="bottom"/>
            <w:hideMark/>
          </w:tcPr>
          <w:p w14:paraId="37BA6C5D" w14:textId="77777777" w:rsidR="00DD748B" w:rsidRPr="00DD748B" w:rsidRDefault="00DD748B" w:rsidP="00DD748B">
            <w:pPr>
              <w:jc w:val="right"/>
              <w:rPr>
                <w:sz w:val="22"/>
                <w:szCs w:val="22"/>
                <w:lang w:eastAsia="en-US"/>
              </w:rPr>
            </w:pPr>
            <w:r w:rsidRPr="00DD748B">
              <w:rPr>
                <w:sz w:val="22"/>
                <w:szCs w:val="22"/>
                <w:lang w:eastAsia="en-US"/>
              </w:rPr>
              <w:t>11.78</w:t>
            </w:r>
          </w:p>
        </w:tc>
        <w:tc>
          <w:tcPr>
            <w:tcW w:w="1060" w:type="dxa"/>
            <w:tcBorders>
              <w:top w:val="nil"/>
              <w:left w:val="nil"/>
              <w:bottom w:val="nil"/>
              <w:right w:val="dotDotDash" w:sz="4" w:space="0" w:color="auto"/>
            </w:tcBorders>
            <w:noWrap/>
            <w:vAlign w:val="bottom"/>
            <w:hideMark/>
          </w:tcPr>
          <w:p w14:paraId="05DC0195" w14:textId="77777777" w:rsidR="00DD748B" w:rsidRPr="00DD748B" w:rsidRDefault="00DD748B" w:rsidP="00DD748B">
            <w:pPr>
              <w:jc w:val="right"/>
              <w:rPr>
                <w:sz w:val="22"/>
                <w:szCs w:val="22"/>
                <w:lang w:eastAsia="en-US"/>
              </w:rPr>
            </w:pPr>
            <w:r w:rsidRPr="00DD748B">
              <w:rPr>
                <w:sz w:val="22"/>
                <w:szCs w:val="22"/>
                <w:lang w:eastAsia="en-US"/>
              </w:rPr>
              <w:t>0.48</w:t>
            </w:r>
          </w:p>
        </w:tc>
        <w:tc>
          <w:tcPr>
            <w:tcW w:w="1060" w:type="dxa"/>
            <w:tcBorders>
              <w:top w:val="nil"/>
              <w:left w:val="nil"/>
              <w:bottom w:val="nil"/>
              <w:right w:val="dotDotDash" w:sz="4" w:space="0" w:color="auto"/>
            </w:tcBorders>
            <w:noWrap/>
            <w:vAlign w:val="bottom"/>
            <w:hideMark/>
          </w:tcPr>
          <w:p w14:paraId="643563C7" w14:textId="77777777" w:rsidR="00DD748B" w:rsidRPr="00DD748B" w:rsidRDefault="00DD748B" w:rsidP="00DD748B">
            <w:pPr>
              <w:jc w:val="right"/>
              <w:rPr>
                <w:sz w:val="22"/>
                <w:szCs w:val="22"/>
                <w:lang w:eastAsia="en-US"/>
              </w:rPr>
            </w:pPr>
            <w:r w:rsidRPr="00DD748B">
              <w:rPr>
                <w:sz w:val="22"/>
                <w:szCs w:val="22"/>
                <w:lang w:eastAsia="en-US"/>
              </w:rPr>
              <w:t>35.55</w:t>
            </w:r>
          </w:p>
        </w:tc>
      </w:tr>
      <w:tr w:rsidR="00DD748B" w:rsidRPr="00DD748B" w14:paraId="14FB41A8" w14:textId="77777777" w:rsidTr="00B85886">
        <w:trPr>
          <w:trHeight w:val="288"/>
          <w:jc w:val="center"/>
        </w:trPr>
        <w:tc>
          <w:tcPr>
            <w:tcW w:w="1060" w:type="dxa"/>
            <w:tcBorders>
              <w:top w:val="nil"/>
              <w:left w:val="dotDotDash" w:sz="4" w:space="0" w:color="auto"/>
              <w:bottom w:val="nil"/>
              <w:right w:val="dotDotDash" w:sz="4" w:space="0" w:color="auto"/>
            </w:tcBorders>
            <w:noWrap/>
            <w:vAlign w:val="bottom"/>
            <w:hideMark/>
          </w:tcPr>
          <w:p w14:paraId="48A56CC7" w14:textId="77777777" w:rsidR="00DD748B" w:rsidRPr="00DD748B" w:rsidRDefault="00DD748B" w:rsidP="00DD748B">
            <w:pPr>
              <w:jc w:val="right"/>
              <w:rPr>
                <w:sz w:val="22"/>
                <w:szCs w:val="22"/>
                <w:lang w:eastAsia="en-US"/>
              </w:rPr>
            </w:pPr>
            <w:r w:rsidRPr="00DD748B">
              <w:rPr>
                <w:sz w:val="22"/>
                <w:szCs w:val="22"/>
                <w:lang w:eastAsia="en-US"/>
              </w:rPr>
              <w:t>7.25</w:t>
            </w:r>
          </w:p>
        </w:tc>
        <w:tc>
          <w:tcPr>
            <w:tcW w:w="1060" w:type="dxa"/>
            <w:tcBorders>
              <w:top w:val="nil"/>
              <w:left w:val="nil"/>
              <w:bottom w:val="nil"/>
              <w:right w:val="dotDotDash" w:sz="4" w:space="0" w:color="auto"/>
            </w:tcBorders>
            <w:noWrap/>
            <w:vAlign w:val="bottom"/>
            <w:hideMark/>
          </w:tcPr>
          <w:p w14:paraId="0D4AD88D" w14:textId="77777777" w:rsidR="00DD748B" w:rsidRPr="00DD748B" w:rsidRDefault="00DD748B" w:rsidP="00DD748B">
            <w:pPr>
              <w:jc w:val="right"/>
              <w:rPr>
                <w:sz w:val="22"/>
                <w:szCs w:val="22"/>
                <w:lang w:eastAsia="en-US"/>
              </w:rPr>
            </w:pPr>
            <w:r w:rsidRPr="00DD748B">
              <w:rPr>
                <w:sz w:val="22"/>
                <w:szCs w:val="22"/>
                <w:lang w:eastAsia="en-US"/>
              </w:rPr>
              <w:t>0.47</w:t>
            </w:r>
          </w:p>
        </w:tc>
        <w:tc>
          <w:tcPr>
            <w:tcW w:w="1060" w:type="dxa"/>
            <w:tcBorders>
              <w:top w:val="nil"/>
              <w:left w:val="nil"/>
              <w:bottom w:val="nil"/>
              <w:right w:val="dotDotDash" w:sz="4" w:space="0" w:color="auto"/>
            </w:tcBorders>
            <w:noWrap/>
            <w:vAlign w:val="bottom"/>
            <w:hideMark/>
          </w:tcPr>
          <w:p w14:paraId="0B624CED" w14:textId="77777777" w:rsidR="00DD748B" w:rsidRPr="00DD748B" w:rsidRDefault="00DD748B" w:rsidP="00DD748B">
            <w:pPr>
              <w:jc w:val="right"/>
              <w:rPr>
                <w:sz w:val="22"/>
                <w:szCs w:val="22"/>
                <w:lang w:eastAsia="en-US"/>
              </w:rPr>
            </w:pPr>
            <w:r w:rsidRPr="00DD748B">
              <w:rPr>
                <w:sz w:val="22"/>
                <w:szCs w:val="22"/>
                <w:lang w:eastAsia="en-US"/>
              </w:rPr>
              <w:t>37.35</w:t>
            </w:r>
          </w:p>
        </w:tc>
        <w:tc>
          <w:tcPr>
            <w:tcW w:w="1060" w:type="dxa"/>
            <w:tcBorders>
              <w:top w:val="nil"/>
              <w:left w:val="nil"/>
              <w:bottom w:val="nil"/>
              <w:right w:val="dotDotDash" w:sz="4" w:space="0" w:color="auto"/>
            </w:tcBorders>
            <w:noWrap/>
            <w:vAlign w:val="bottom"/>
            <w:hideMark/>
          </w:tcPr>
          <w:p w14:paraId="552DE04F" w14:textId="77777777" w:rsidR="00DD748B" w:rsidRPr="00DD748B" w:rsidRDefault="00DD748B" w:rsidP="00DD748B">
            <w:pPr>
              <w:jc w:val="right"/>
              <w:rPr>
                <w:sz w:val="22"/>
                <w:szCs w:val="22"/>
                <w:lang w:eastAsia="en-US"/>
              </w:rPr>
            </w:pPr>
            <w:r w:rsidRPr="00DD748B">
              <w:rPr>
                <w:sz w:val="22"/>
                <w:szCs w:val="22"/>
                <w:lang w:eastAsia="en-US"/>
              </w:rPr>
              <w:t>37.36</w:t>
            </w:r>
          </w:p>
        </w:tc>
        <w:tc>
          <w:tcPr>
            <w:tcW w:w="1060" w:type="dxa"/>
            <w:tcBorders>
              <w:top w:val="nil"/>
              <w:left w:val="nil"/>
              <w:bottom w:val="nil"/>
              <w:right w:val="dotDotDash" w:sz="4" w:space="0" w:color="auto"/>
            </w:tcBorders>
            <w:noWrap/>
            <w:vAlign w:val="bottom"/>
            <w:hideMark/>
          </w:tcPr>
          <w:p w14:paraId="5C032A16" w14:textId="77777777" w:rsidR="00DD748B" w:rsidRPr="00DD748B" w:rsidRDefault="00DD748B" w:rsidP="00DD748B">
            <w:pPr>
              <w:jc w:val="right"/>
              <w:rPr>
                <w:sz w:val="22"/>
                <w:szCs w:val="22"/>
                <w:lang w:eastAsia="en-US"/>
              </w:rPr>
            </w:pPr>
            <w:r w:rsidRPr="00DD748B">
              <w:rPr>
                <w:sz w:val="22"/>
                <w:szCs w:val="22"/>
                <w:lang w:eastAsia="en-US"/>
              </w:rPr>
              <w:t>0.00</w:t>
            </w:r>
          </w:p>
        </w:tc>
        <w:tc>
          <w:tcPr>
            <w:tcW w:w="1060" w:type="dxa"/>
            <w:tcBorders>
              <w:top w:val="nil"/>
              <w:left w:val="nil"/>
              <w:bottom w:val="nil"/>
              <w:right w:val="dotDotDash" w:sz="4" w:space="0" w:color="auto"/>
            </w:tcBorders>
            <w:noWrap/>
            <w:vAlign w:val="bottom"/>
            <w:hideMark/>
          </w:tcPr>
          <w:p w14:paraId="007283B5" w14:textId="77777777" w:rsidR="00DD748B" w:rsidRPr="00DD748B" w:rsidRDefault="00DD748B" w:rsidP="00DD748B">
            <w:pPr>
              <w:jc w:val="right"/>
              <w:rPr>
                <w:sz w:val="22"/>
                <w:szCs w:val="22"/>
                <w:lang w:eastAsia="en-US"/>
              </w:rPr>
            </w:pPr>
            <w:r w:rsidRPr="00DD748B">
              <w:rPr>
                <w:sz w:val="22"/>
                <w:szCs w:val="22"/>
                <w:lang w:eastAsia="en-US"/>
              </w:rPr>
              <w:t>11.75</w:t>
            </w:r>
          </w:p>
        </w:tc>
        <w:tc>
          <w:tcPr>
            <w:tcW w:w="1060" w:type="dxa"/>
            <w:tcBorders>
              <w:top w:val="nil"/>
              <w:left w:val="nil"/>
              <w:bottom w:val="nil"/>
              <w:right w:val="dotDotDash" w:sz="4" w:space="0" w:color="auto"/>
            </w:tcBorders>
            <w:noWrap/>
            <w:vAlign w:val="bottom"/>
            <w:hideMark/>
          </w:tcPr>
          <w:p w14:paraId="443377F1" w14:textId="77777777" w:rsidR="00DD748B" w:rsidRPr="00DD748B" w:rsidRDefault="00DD748B" w:rsidP="00DD748B">
            <w:pPr>
              <w:jc w:val="right"/>
              <w:rPr>
                <w:sz w:val="22"/>
                <w:szCs w:val="22"/>
                <w:lang w:eastAsia="en-US"/>
              </w:rPr>
            </w:pPr>
            <w:r w:rsidRPr="00DD748B">
              <w:rPr>
                <w:sz w:val="22"/>
                <w:szCs w:val="22"/>
                <w:lang w:eastAsia="en-US"/>
              </w:rPr>
              <w:t>0.47</w:t>
            </w:r>
          </w:p>
        </w:tc>
        <w:tc>
          <w:tcPr>
            <w:tcW w:w="1060" w:type="dxa"/>
            <w:tcBorders>
              <w:top w:val="nil"/>
              <w:left w:val="nil"/>
              <w:bottom w:val="nil"/>
              <w:right w:val="dotDotDash" w:sz="4" w:space="0" w:color="auto"/>
            </w:tcBorders>
            <w:noWrap/>
            <w:vAlign w:val="bottom"/>
            <w:hideMark/>
          </w:tcPr>
          <w:p w14:paraId="058D3372" w14:textId="77777777" w:rsidR="00DD748B" w:rsidRPr="00DD748B" w:rsidRDefault="00DD748B" w:rsidP="00DD748B">
            <w:pPr>
              <w:jc w:val="right"/>
              <w:rPr>
                <w:sz w:val="22"/>
                <w:szCs w:val="22"/>
                <w:lang w:eastAsia="en-US"/>
              </w:rPr>
            </w:pPr>
            <w:r w:rsidRPr="00DD748B">
              <w:rPr>
                <w:sz w:val="22"/>
                <w:szCs w:val="22"/>
                <w:lang w:eastAsia="en-US"/>
              </w:rPr>
              <w:t>35.46</w:t>
            </w:r>
          </w:p>
        </w:tc>
      </w:tr>
      <w:tr w:rsidR="00DD748B" w:rsidRPr="00DD748B" w14:paraId="24EDF4AE" w14:textId="77777777" w:rsidTr="00B85886">
        <w:trPr>
          <w:trHeight w:val="288"/>
          <w:jc w:val="center"/>
        </w:trPr>
        <w:tc>
          <w:tcPr>
            <w:tcW w:w="1060" w:type="dxa"/>
            <w:tcBorders>
              <w:top w:val="nil"/>
              <w:left w:val="dotDotDash" w:sz="4" w:space="0" w:color="auto"/>
              <w:bottom w:val="nil"/>
              <w:right w:val="dotDotDash" w:sz="4" w:space="0" w:color="auto"/>
            </w:tcBorders>
            <w:noWrap/>
            <w:vAlign w:val="bottom"/>
            <w:hideMark/>
          </w:tcPr>
          <w:p w14:paraId="06128813" w14:textId="77777777" w:rsidR="00DD748B" w:rsidRPr="00DD748B" w:rsidRDefault="00DD748B" w:rsidP="00DD748B">
            <w:pPr>
              <w:jc w:val="right"/>
              <w:rPr>
                <w:sz w:val="22"/>
                <w:szCs w:val="22"/>
                <w:lang w:eastAsia="en-US"/>
              </w:rPr>
            </w:pPr>
            <w:r w:rsidRPr="00DD748B">
              <w:rPr>
                <w:sz w:val="22"/>
                <w:szCs w:val="22"/>
                <w:lang w:eastAsia="en-US"/>
              </w:rPr>
              <w:lastRenderedPageBreak/>
              <w:t>7.50</w:t>
            </w:r>
          </w:p>
        </w:tc>
        <w:tc>
          <w:tcPr>
            <w:tcW w:w="1060" w:type="dxa"/>
            <w:tcBorders>
              <w:top w:val="nil"/>
              <w:left w:val="nil"/>
              <w:bottom w:val="nil"/>
              <w:right w:val="dotDotDash" w:sz="4" w:space="0" w:color="auto"/>
            </w:tcBorders>
            <w:noWrap/>
            <w:vAlign w:val="bottom"/>
            <w:hideMark/>
          </w:tcPr>
          <w:p w14:paraId="0FFB03AB" w14:textId="77777777" w:rsidR="00DD748B" w:rsidRPr="00DD748B" w:rsidRDefault="00DD748B" w:rsidP="00DD748B">
            <w:pPr>
              <w:jc w:val="right"/>
              <w:rPr>
                <w:sz w:val="22"/>
                <w:szCs w:val="22"/>
                <w:lang w:eastAsia="en-US"/>
              </w:rPr>
            </w:pPr>
            <w:r w:rsidRPr="00DD748B">
              <w:rPr>
                <w:sz w:val="22"/>
                <w:szCs w:val="22"/>
                <w:lang w:eastAsia="en-US"/>
              </w:rPr>
              <w:t>0.44</w:t>
            </w:r>
          </w:p>
        </w:tc>
        <w:tc>
          <w:tcPr>
            <w:tcW w:w="1060" w:type="dxa"/>
            <w:tcBorders>
              <w:top w:val="nil"/>
              <w:left w:val="nil"/>
              <w:bottom w:val="nil"/>
              <w:right w:val="dotDotDash" w:sz="4" w:space="0" w:color="auto"/>
            </w:tcBorders>
            <w:noWrap/>
            <w:vAlign w:val="bottom"/>
            <w:hideMark/>
          </w:tcPr>
          <w:p w14:paraId="2BC86487" w14:textId="77777777" w:rsidR="00DD748B" w:rsidRPr="00DD748B" w:rsidRDefault="00DD748B" w:rsidP="00DD748B">
            <w:pPr>
              <w:jc w:val="right"/>
              <w:rPr>
                <w:sz w:val="22"/>
                <w:szCs w:val="22"/>
                <w:lang w:eastAsia="en-US"/>
              </w:rPr>
            </w:pPr>
            <w:r w:rsidRPr="00DD748B">
              <w:rPr>
                <w:sz w:val="22"/>
                <w:szCs w:val="22"/>
                <w:lang w:eastAsia="en-US"/>
              </w:rPr>
              <w:t>36.62</w:t>
            </w:r>
          </w:p>
        </w:tc>
        <w:tc>
          <w:tcPr>
            <w:tcW w:w="1060" w:type="dxa"/>
            <w:tcBorders>
              <w:top w:val="nil"/>
              <w:left w:val="nil"/>
              <w:bottom w:val="nil"/>
              <w:right w:val="dotDotDash" w:sz="4" w:space="0" w:color="auto"/>
            </w:tcBorders>
            <w:noWrap/>
            <w:vAlign w:val="bottom"/>
            <w:hideMark/>
          </w:tcPr>
          <w:p w14:paraId="41C56BBB" w14:textId="77777777" w:rsidR="00DD748B" w:rsidRPr="00DD748B" w:rsidRDefault="00DD748B" w:rsidP="00DD748B">
            <w:pPr>
              <w:jc w:val="right"/>
              <w:rPr>
                <w:sz w:val="22"/>
                <w:szCs w:val="22"/>
                <w:lang w:eastAsia="en-US"/>
              </w:rPr>
            </w:pPr>
            <w:r w:rsidRPr="00DD748B">
              <w:rPr>
                <w:sz w:val="22"/>
                <w:szCs w:val="22"/>
                <w:lang w:eastAsia="en-US"/>
              </w:rPr>
              <w:t>36.62</w:t>
            </w:r>
          </w:p>
        </w:tc>
        <w:tc>
          <w:tcPr>
            <w:tcW w:w="1060" w:type="dxa"/>
            <w:tcBorders>
              <w:top w:val="nil"/>
              <w:left w:val="nil"/>
              <w:bottom w:val="nil"/>
              <w:right w:val="dotDotDash" w:sz="4" w:space="0" w:color="auto"/>
            </w:tcBorders>
            <w:noWrap/>
            <w:vAlign w:val="bottom"/>
            <w:hideMark/>
          </w:tcPr>
          <w:p w14:paraId="4DC2B2DC" w14:textId="77777777" w:rsidR="00DD748B" w:rsidRPr="00DD748B" w:rsidRDefault="00DD748B" w:rsidP="00DD748B">
            <w:pPr>
              <w:jc w:val="right"/>
              <w:rPr>
                <w:sz w:val="22"/>
                <w:szCs w:val="22"/>
                <w:lang w:eastAsia="en-US"/>
              </w:rPr>
            </w:pPr>
            <w:r w:rsidRPr="00DD748B">
              <w:rPr>
                <w:sz w:val="22"/>
                <w:szCs w:val="22"/>
                <w:lang w:eastAsia="en-US"/>
              </w:rPr>
              <w:t>0.00</w:t>
            </w:r>
          </w:p>
        </w:tc>
        <w:tc>
          <w:tcPr>
            <w:tcW w:w="1060" w:type="dxa"/>
            <w:tcBorders>
              <w:top w:val="nil"/>
              <w:left w:val="nil"/>
              <w:bottom w:val="nil"/>
              <w:right w:val="dotDotDash" w:sz="4" w:space="0" w:color="auto"/>
            </w:tcBorders>
            <w:noWrap/>
            <w:vAlign w:val="bottom"/>
            <w:hideMark/>
          </w:tcPr>
          <w:p w14:paraId="4154782A" w14:textId="77777777" w:rsidR="00DD748B" w:rsidRPr="00DD748B" w:rsidRDefault="00DD748B" w:rsidP="00DD748B">
            <w:pPr>
              <w:jc w:val="right"/>
              <w:rPr>
                <w:sz w:val="22"/>
                <w:szCs w:val="22"/>
                <w:lang w:eastAsia="en-US"/>
              </w:rPr>
            </w:pPr>
            <w:r w:rsidRPr="00DD748B">
              <w:rPr>
                <w:sz w:val="22"/>
                <w:szCs w:val="22"/>
                <w:lang w:eastAsia="en-US"/>
              </w:rPr>
              <w:t>11.30</w:t>
            </w:r>
          </w:p>
        </w:tc>
        <w:tc>
          <w:tcPr>
            <w:tcW w:w="1060" w:type="dxa"/>
            <w:tcBorders>
              <w:top w:val="nil"/>
              <w:left w:val="nil"/>
              <w:bottom w:val="nil"/>
              <w:right w:val="dotDotDash" w:sz="4" w:space="0" w:color="auto"/>
            </w:tcBorders>
            <w:noWrap/>
            <w:vAlign w:val="bottom"/>
            <w:hideMark/>
          </w:tcPr>
          <w:p w14:paraId="6092BFB8" w14:textId="77777777" w:rsidR="00DD748B" w:rsidRPr="00DD748B" w:rsidRDefault="00DD748B" w:rsidP="00DD748B">
            <w:pPr>
              <w:jc w:val="right"/>
              <w:rPr>
                <w:sz w:val="22"/>
                <w:szCs w:val="22"/>
                <w:lang w:eastAsia="en-US"/>
              </w:rPr>
            </w:pPr>
            <w:r w:rsidRPr="00DD748B">
              <w:rPr>
                <w:sz w:val="22"/>
                <w:szCs w:val="22"/>
                <w:lang w:eastAsia="en-US"/>
              </w:rPr>
              <w:t>0.44</w:t>
            </w:r>
          </w:p>
        </w:tc>
        <w:tc>
          <w:tcPr>
            <w:tcW w:w="1060" w:type="dxa"/>
            <w:tcBorders>
              <w:top w:val="nil"/>
              <w:left w:val="nil"/>
              <w:bottom w:val="nil"/>
              <w:right w:val="dotDotDash" w:sz="4" w:space="0" w:color="auto"/>
            </w:tcBorders>
            <w:noWrap/>
            <w:vAlign w:val="bottom"/>
            <w:hideMark/>
          </w:tcPr>
          <w:p w14:paraId="78D1D539" w14:textId="77777777" w:rsidR="00DD748B" w:rsidRPr="00DD748B" w:rsidRDefault="00DD748B" w:rsidP="00DD748B">
            <w:pPr>
              <w:jc w:val="right"/>
              <w:rPr>
                <w:sz w:val="22"/>
                <w:szCs w:val="22"/>
                <w:lang w:eastAsia="en-US"/>
              </w:rPr>
            </w:pPr>
            <w:r w:rsidRPr="00DD748B">
              <w:rPr>
                <w:sz w:val="22"/>
                <w:szCs w:val="22"/>
                <w:lang w:eastAsia="en-US"/>
              </w:rPr>
              <w:t>34.83</w:t>
            </w:r>
          </w:p>
        </w:tc>
      </w:tr>
      <w:tr w:rsidR="00DD748B" w:rsidRPr="00DD748B" w14:paraId="18FA9F71" w14:textId="77777777" w:rsidTr="00B85886">
        <w:trPr>
          <w:trHeight w:val="288"/>
          <w:jc w:val="center"/>
        </w:trPr>
        <w:tc>
          <w:tcPr>
            <w:tcW w:w="1060" w:type="dxa"/>
            <w:tcBorders>
              <w:top w:val="nil"/>
              <w:left w:val="dotDotDash" w:sz="4" w:space="0" w:color="auto"/>
              <w:bottom w:val="nil"/>
              <w:right w:val="dotDotDash" w:sz="4" w:space="0" w:color="auto"/>
            </w:tcBorders>
            <w:noWrap/>
            <w:vAlign w:val="bottom"/>
            <w:hideMark/>
          </w:tcPr>
          <w:p w14:paraId="57D06C2F" w14:textId="77777777" w:rsidR="00DD748B" w:rsidRPr="00DD748B" w:rsidRDefault="00DD748B" w:rsidP="00DD748B">
            <w:pPr>
              <w:jc w:val="right"/>
              <w:rPr>
                <w:sz w:val="22"/>
                <w:szCs w:val="22"/>
                <w:lang w:eastAsia="en-US"/>
              </w:rPr>
            </w:pPr>
            <w:r w:rsidRPr="00DD748B">
              <w:rPr>
                <w:sz w:val="22"/>
                <w:szCs w:val="22"/>
                <w:lang w:eastAsia="en-US"/>
              </w:rPr>
              <w:t>7.75</w:t>
            </w:r>
          </w:p>
        </w:tc>
        <w:tc>
          <w:tcPr>
            <w:tcW w:w="1060" w:type="dxa"/>
            <w:tcBorders>
              <w:top w:val="nil"/>
              <w:left w:val="nil"/>
              <w:bottom w:val="nil"/>
              <w:right w:val="dotDotDash" w:sz="4" w:space="0" w:color="auto"/>
            </w:tcBorders>
            <w:noWrap/>
            <w:vAlign w:val="bottom"/>
            <w:hideMark/>
          </w:tcPr>
          <w:p w14:paraId="71D33105" w14:textId="77777777" w:rsidR="00DD748B" w:rsidRPr="00DD748B" w:rsidRDefault="00DD748B" w:rsidP="00DD748B">
            <w:pPr>
              <w:jc w:val="right"/>
              <w:rPr>
                <w:sz w:val="22"/>
                <w:szCs w:val="22"/>
                <w:lang w:eastAsia="en-US"/>
              </w:rPr>
            </w:pPr>
            <w:r w:rsidRPr="00DD748B">
              <w:rPr>
                <w:sz w:val="22"/>
                <w:szCs w:val="22"/>
                <w:lang w:eastAsia="en-US"/>
              </w:rPr>
              <w:t>0.44</w:t>
            </w:r>
          </w:p>
        </w:tc>
        <w:tc>
          <w:tcPr>
            <w:tcW w:w="1060" w:type="dxa"/>
            <w:tcBorders>
              <w:top w:val="nil"/>
              <w:left w:val="nil"/>
              <w:bottom w:val="nil"/>
              <w:right w:val="dotDotDash" w:sz="4" w:space="0" w:color="auto"/>
            </w:tcBorders>
            <w:noWrap/>
            <w:vAlign w:val="bottom"/>
            <w:hideMark/>
          </w:tcPr>
          <w:p w14:paraId="4E0C86E0" w14:textId="77777777" w:rsidR="00DD748B" w:rsidRPr="00DD748B" w:rsidRDefault="00DD748B" w:rsidP="00DD748B">
            <w:pPr>
              <w:jc w:val="right"/>
              <w:rPr>
                <w:sz w:val="22"/>
                <w:szCs w:val="22"/>
                <w:lang w:eastAsia="en-US"/>
              </w:rPr>
            </w:pPr>
            <w:r w:rsidRPr="00DD748B">
              <w:rPr>
                <w:sz w:val="22"/>
                <w:szCs w:val="22"/>
                <w:lang w:eastAsia="en-US"/>
              </w:rPr>
              <w:t>35.98</w:t>
            </w:r>
          </w:p>
        </w:tc>
        <w:tc>
          <w:tcPr>
            <w:tcW w:w="1060" w:type="dxa"/>
            <w:tcBorders>
              <w:top w:val="nil"/>
              <w:left w:val="nil"/>
              <w:bottom w:val="nil"/>
              <w:right w:val="dotDotDash" w:sz="4" w:space="0" w:color="auto"/>
            </w:tcBorders>
            <w:noWrap/>
            <w:vAlign w:val="bottom"/>
            <w:hideMark/>
          </w:tcPr>
          <w:p w14:paraId="519F152B" w14:textId="77777777" w:rsidR="00DD748B" w:rsidRPr="00DD748B" w:rsidRDefault="00DD748B" w:rsidP="00DD748B">
            <w:pPr>
              <w:jc w:val="right"/>
              <w:rPr>
                <w:sz w:val="22"/>
                <w:szCs w:val="22"/>
                <w:lang w:eastAsia="en-US"/>
              </w:rPr>
            </w:pPr>
            <w:r w:rsidRPr="00DD748B">
              <w:rPr>
                <w:sz w:val="22"/>
                <w:szCs w:val="22"/>
                <w:lang w:eastAsia="en-US"/>
              </w:rPr>
              <w:t>35.99</w:t>
            </w:r>
          </w:p>
        </w:tc>
        <w:tc>
          <w:tcPr>
            <w:tcW w:w="1060" w:type="dxa"/>
            <w:tcBorders>
              <w:top w:val="nil"/>
              <w:left w:val="nil"/>
              <w:bottom w:val="nil"/>
              <w:right w:val="dotDotDash" w:sz="4" w:space="0" w:color="auto"/>
            </w:tcBorders>
            <w:noWrap/>
            <w:vAlign w:val="bottom"/>
            <w:hideMark/>
          </w:tcPr>
          <w:p w14:paraId="5EFBEBA2" w14:textId="77777777" w:rsidR="00DD748B" w:rsidRPr="00DD748B" w:rsidRDefault="00DD748B" w:rsidP="00DD748B">
            <w:pPr>
              <w:jc w:val="right"/>
              <w:rPr>
                <w:sz w:val="22"/>
                <w:szCs w:val="22"/>
                <w:lang w:eastAsia="en-US"/>
              </w:rPr>
            </w:pPr>
            <w:r w:rsidRPr="00DD748B">
              <w:rPr>
                <w:sz w:val="22"/>
                <w:szCs w:val="22"/>
                <w:lang w:eastAsia="en-US"/>
              </w:rPr>
              <w:t>0.00</w:t>
            </w:r>
          </w:p>
        </w:tc>
        <w:tc>
          <w:tcPr>
            <w:tcW w:w="1060" w:type="dxa"/>
            <w:tcBorders>
              <w:top w:val="nil"/>
              <w:left w:val="nil"/>
              <w:bottom w:val="nil"/>
              <w:right w:val="dotDotDash" w:sz="4" w:space="0" w:color="auto"/>
            </w:tcBorders>
            <w:noWrap/>
            <w:vAlign w:val="bottom"/>
            <w:hideMark/>
          </w:tcPr>
          <w:p w14:paraId="018B9DF7" w14:textId="77777777" w:rsidR="00DD748B" w:rsidRPr="00DD748B" w:rsidRDefault="00DD748B" w:rsidP="00DD748B">
            <w:pPr>
              <w:jc w:val="right"/>
              <w:rPr>
                <w:sz w:val="22"/>
                <w:szCs w:val="22"/>
                <w:lang w:eastAsia="en-US"/>
              </w:rPr>
            </w:pPr>
            <w:r w:rsidRPr="00DD748B">
              <w:rPr>
                <w:sz w:val="22"/>
                <w:szCs w:val="22"/>
                <w:lang w:eastAsia="en-US"/>
              </w:rPr>
              <w:t>10.92</w:t>
            </w:r>
          </w:p>
        </w:tc>
        <w:tc>
          <w:tcPr>
            <w:tcW w:w="1060" w:type="dxa"/>
            <w:tcBorders>
              <w:top w:val="nil"/>
              <w:left w:val="nil"/>
              <w:bottom w:val="nil"/>
              <w:right w:val="dotDotDash" w:sz="4" w:space="0" w:color="auto"/>
            </w:tcBorders>
            <w:noWrap/>
            <w:vAlign w:val="bottom"/>
            <w:hideMark/>
          </w:tcPr>
          <w:p w14:paraId="6437C6B9" w14:textId="77777777" w:rsidR="00DD748B" w:rsidRPr="00DD748B" w:rsidRDefault="00DD748B" w:rsidP="00DD748B">
            <w:pPr>
              <w:jc w:val="right"/>
              <w:rPr>
                <w:sz w:val="22"/>
                <w:szCs w:val="22"/>
                <w:lang w:eastAsia="en-US"/>
              </w:rPr>
            </w:pPr>
            <w:r w:rsidRPr="00DD748B">
              <w:rPr>
                <w:sz w:val="22"/>
                <w:szCs w:val="22"/>
                <w:lang w:eastAsia="en-US"/>
              </w:rPr>
              <w:t>0.44</w:t>
            </w:r>
          </w:p>
        </w:tc>
        <w:tc>
          <w:tcPr>
            <w:tcW w:w="1060" w:type="dxa"/>
            <w:tcBorders>
              <w:top w:val="nil"/>
              <w:left w:val="nil"/>
              <w:bottom w:val="nil"/>
              <w:right w:val="dotDotDash" w:sz="4" w:space="0" w:color="auto"/>
            </w:tcBorders>
            <w:noWrap/>
            <w:vAlign w:val="bottom"/>
            <w:hideMark/>
          </w:tcPr>
          <w:p w14:paraId="4ACF97AD" w14:textId="77777777" w:rsidR="00DD748B" w:rsidRPr="00DD748B" w:rsidRDefault="00DD748B" w:rsidP="00DD748B">
            <w:pPr>
              <w:jc w:val="right"/>
              <w:rPr>
                <w:sz w:val="22"/>
                <w:szCs w:val="22"/>
                <w:lang w:eastAsia="en-US"/>
              </w:rPr>
            </w:pPr>
            <w:r w:rsidRPr="00DD748B">
              <w:rPr>
                <w:sz w:val="22"/>
                <w:szCs w:val="22"/>
                <w:lang w:eastAsia="en-US"/>
              </w:rPr>
              <w:t>34.29</w:t>
            </w:r>
          </w:p>
        </w:tc>
      </w:tr>
      <w:tr w:rsidR="00DD748B" w:rsidRPr="00DD748B" w14:paraId="634DD16D" w14:textId="77777777" w:rsidTr="00B85886">
        <w:trPr>
          <w:trHeight w:val="288"/>
          <w:jc w:val="center"/>
        </w:trPr>
        <w:tc>
          <w:tcPr>
            <w:tcW w:w="1060" w:type="dxa"/>
            <w:tcBorders>
              <w:top w:val="nil"/>
              <w:left w:val="dotDotDash" w:sz="4" w:space="0" w:color="auto"/>
              <w:bottom w:val="nil"/>
              <w:right w:val="dotDotDash" w:sz="4" w:space="0" w:color="auto"/>
            </w:tcBorders>
            <w:noWrap/>
            <w:vAlign w:val="bottom"/>
            <w:hideMark/>
          </w:tcPr>
          <w:p w14:paraId="61C3727D" w14:textId="77777777" w:rsidR="00DD748B" w:rsidRPr="00DD748B" w:rsidRDefault="00DD748B" w:rsidP="00DD748B">
            <w:pPr>
              <w:jc w:val="right"/>
              <w:rPr>
                <w:sz w:val="22"/>
                <w:szCs w:val="22"/>
                <w:lang w:eastAsia="en-US"/>
              </w:rPr>
            </w:pPr>
            <w:r w:rsidRPr="00DD748B">
              <w:rPr>
                <w:sz w:val="22"/>
                <w:szCs w:val="22"/>
                <w:lang w:eastAsia="en-US"/>
              </w:rPr>
              <w:t>8.00</w:t>
            </w:r>
          </w:p>
        </w:tc>
        <w:tc>
          <w:tcPr>
            <w:tcW w:w="1060" w:type="dxa"/>
            <w:tcBorders>
              <w:top w:val="nil"/>
              <w:left w:val="nil"/>
              <w:bottom w:val="nil"/>
              <w:right w:val="dotDotDash" w:sz="4" w:space="0" w:color="auto"/>
            </w:tcBorders>
            <w:noWrap/>
            <w:vAlign w:val="bottom"/>
            <w:hideMark/>
          </w:tcPr>
          <w:p w14:paraId="220C0758" w14:textId="77777777" w:rsidR="00DD748B" w:rsidRPr="00DD748B" w:rsidRDefault="00DD748B" w:rsidP="00DD748B">
            <w:pPr>
              <w:jc w:val="right"/>
              <w:rPr>
                <w:sz w:val="22"/>
                <w:szCs w:val="22"/>
                <w:lang w:eastAsia="en-US"/>
              </w:rPr>
            </w:pPr>
            <w:r w:rsidRPr="00DD748B">
              <w:rPr>
                <w:sz w:val="22"/>
                <w:szCs w:val="22"/>
                <w:lang w:eastAsia="en-US"/>
              </w:rPr>
              <w:t>0.42</w:t>
            </w:r>
          </w:p>
        </w:tc>
        <w:tc>
          <w:tcPr>
            <w:tcW w:w="1060" w:type="dxa"/>
            <w:tcBorders>
              <w:top w:val="nil"/>
              <w:left w:val="nil"/>
              <w:bottom w:val="nil"/>
              <w:right w:val="dotDotDash" w:sz="4" w:space="0" w:color="auto"/>
            </w:tcBorders>
            <w:noWrap/>
            <w:vAlign w:val="bottom"/>
            <w:hideMark/>
          </w:tcPr>
          <w:p w14:paraId="42827DF4" w14:textId="77777777" w:rsidR="00DD748B" w:rsidRPr="00DD748B" w:rsidRDefault="00DD748B" w:rsidP="00DD748B">
            <w:pPr>
              <w:jc w:val="right"/>
              <w:rPr>
                <w:sz w:val="22"/>
                <w:szCs w:val="22"/>
                <w:lang w:eastAsia="en-US"/>
              </w:rPr>
            </w:pPr>
            <w:r w:rsidRPr="00DD748B">
              <w:rPr>
                <w:sz w:val="22"/>
                <w:szCs w:val="22"/>
                <w:lang w:eastAsia="en-US"/>
              </w:rPr>
              <w:t>36.94</w:t>
            </w:r>
          </w:p>
        </w:tc>
        <w:tc>
          <w:tcPr>
            <w:tcW w:w="1060" w:type="dxa"/>
            <w:tcBorders>
              <w:top w:val="nil"/>
              <w:left w:val="nil"/>
              <w:bottom w:val="nil"/>
              <w:right w:val="dotDotDash" w:sz="4" w:space="0" w:color="auto"/>
            </w:tcBorders>
            <w:noWrap/>
            <w:vAlign w:val="bottom"/>
            <w:hideMark/>
          </w:tcPr>
          <w:p w14:paraId="2326E251" w14:textId="77777777" w:rsidR="00DD748B" w:rsidRPr="00DD748B" w:rsidRDefault="00DD748B" w:rsidP="00DD748B">
            <w:pPr>
              <w:jc w:val="right"/>
              <w:rPr>
                <w:sz w:val="22"/>
                <w:szCs w:val="22"/>
                <w:lang w:eastAsia="en-US"/>
              </w:rPr>
            </w:pPr>
            <w:r w:rsidRPr="00DD748B">
              <w:rPr>
                <w:sz w:val="22"/>
                <w:szCs w:val="22"/>
                <w:lang w:eastAsia="en-US"/>
              </w:rPr>
              <w:t>36.94</w:t>
            </w:r>
          </w:p>
        </w:tc>
        <w:tc>
          <w:tcPr>
            <w:tcW w:w="1060" w:type="dxa"/>
            <w:tcBorders>
              <w:top w:val="nil"/>
              <w:left w:val="nil"/>
              <w:bottom w:val="nil"/>
              <w:right w:val="dotDotDash" w:sz="4" w:space="0" w:color="auto"/>
            </w:tcBorders>
            <w:noWrap/>
            <w:vAlign w:val="bottom"/>
            <w:hideMark/>
          </w:tcPr>
          <w:p w14:paraId="25C50DC0" w14:textId="77777777" w:rsidR="00DD748B" w:rsidRPr="00DD748B" w:rsidRDefault="00DD748B" w:rsidP="00DD748B">
            <w:pPr>
              <w:jc w:val="right"/>
              <w:rPr>
                <w:sz w:val="22"/>
                <w:szCs w:val="22"/>
                <w:lang w:eastAsia="en-US"/>
              </w:rPr>
            </w:pPr>
            <w:r w:rsidRPr="00DD748B">
              <w:rPr>
                <w:sz w:val="22"/>
                <w:szCs w:val="22"/>
                <w:lang w:eastAsia="en-US"/>
              </w:rPr>
              <w:t>0.00</w:t>
            </w:r>
          </w:p>
        </w:tc>
        <w:tc>
          <w:tcPr>
            <w:tcW w:w="1060" w:type="dxa"/>
            <w:tcBorders>
              <w:top w:val="nil"/>
              <w:left w:val="nil"/>
              <w:bottom w:val="nil"/>
              <w:right w:val="dotDotDash" w:sz="4" w:space="0" w:color="auto"/>
            </w:tcBorders>
            <w:noWrap/>
            <w:vAlign w:val="bottom"/>
            <w:hideMark/>
          </w:tcPr>
          <w:p w14:paraId="13AD4DCD" w14:textId="77777777" w:rsidR="00DD748B" w:rsidRPr="00DD748B" w:rsidRDefault="00DD748B" w:rsidP="00DD748B">
            <w:pPr>
              <w:jc w:val="right"/>
              <w:rPr>
                <w:sz w:val="22"/>
                <w:szCs w:val="22"/>
                <w:lang w:eastAsia="en-US"/>
              </w:rPr>
            </w:pPr>
            <w:r w:rsidRPr="00DD748B">
              <w:rPr>
                <w:sz w:val="22"/>
                <w:szCs w:val="22"/>
                <w:lang w:eastAsia="en-US"/>
              </w:rPr>
              <w:t>11.52</w:t>
            </w:r>
          </w:p>
        </w:tc>
        <w:tc>
          <w:tcPr>
            <w:tcW w:w="1060" w:type="dxa"/>
            <w:tcBorders>
              <w:top w:val="nil"/>
              <w:left w:val="nil"/>
              <w:bottom w:val="nil"/>
              <w:right w:val="dotDotDash" w:sz="4" w:space="0" w:color="auto"/>
            </w:tcBorders>
            <w:noWrap/>
            <w:vAlign w:val="bottom"/>
            <w:hideMark/>
          </w:tcPr>
          <w:p w14:paraId="7A8E7D26" w14:textId="77777777" w:rsidR="00DD748B" w:rsidRPr="00DD748B" w:rsidRDefault="00DD748B" w:rsidP="00DD748B">
            <w:pPr>
              <w:jc w:val="right"/>
              <w:rPr>
                <w:sz w:val="22"/>
                <w:szCs w:val="22"/>
                <w:lang w:eastAsia="en-US"/>
              </w:rPr>
            </w:pPr>
            <w:r w:rsidRPr="00DD748B">
              <w:rPr>
                <w:sz w:val="22"/>
                <w:szCs w:val="22"/>
                <w:lang w:eastAsia="en-US"/>
              </w:rPr>
              <w:t>0.42</w:t>
            </w:r>
          </w:p>
        </w:tc>
        <w:tc>
          <w:tcPr>
            <w:tcW w:w="1060" w:type="dxa"/>
            <w:tcBorders>
              <w:top w:val="nil"/>
              <w:left w:val="nil"/>
              <w:bottom w:val="nil"/>
              <w:right w:val="dotDotDash" w:sz="4" w:space="0" w:color="auto"/>
            </w:tcBorders>
            <w:noWrap/>
            <w:vAlign w:val="bottom"/>
            <w:hideMark/>
          </w:tcPr>
          <w:p w14:paraId="4764062D" w14:textId="77777777" w:rsidR="00DD748B" w:rsidRPr="00DD748B" w:rsidRDefault="00DD748B" w:rsidP="00DD748B">
            <w:pPr>
              <w:jc w:val="right"/>
              <w:rPr>
                <w:sz w:val="22"/>
                <w:szCs w:val="22"/>
                <w:lang w:eastAsia="en-US"/>
              </w:rPr>
            </w:pPr>
            <w:r w:rsidRPr="00DD748B">
              <w:rPr>
                <w:sz w:val="22"/>
                <w:szCs w:val="22"/>
                <w:lang w:eastAsia="en-US"/>
              </w:rPr>
              <w:t>35.10</w:t>
            </w:r>
          </w:p>
        </w:tc>
      </w:tr>
      <w:tr w:rsidR="00DD748B" w:rsidRPr="00DD748B" w14:paraId="339E696D" w14:textId="77777777" w:rsidTr="00B85886">
        <w:trPr>
          <w:trHeight w:val="288"/>
          <w:jc w:val="center"/>
        </w:trPr>
        <w:tc>
          <w:tcPr>
            <w:tcW w:w="1060" w:type="dxa"/>
            <w:tcBorders>
              <w:top w:val="nil"/>
              <w:left w:val="dotDotDash" w:sz="4" w:space="0" w:color="auto"/>
              <w:bottom w:val="nil"/>
              <w:right w:val="dotDotDash" w:sz="4" w:space="0" w:color="auto"/>
            </w:tcBorders>
            <w:noWrap/>
            <w:vAlign w:val="bottom"/>
            <w:hideMark/>
          </w:tcPr>
          <w:p w14:paraId="3B681DB6" w14:textId="77777777" w:rsidR="00DD748B" w:rsidRPr="00DD748B" w:rsidRDefault="00DD748B" w:rsidP="00DD748B">
            <w:pPr>
              <w:jc w:val="right"/>
              <w:rPr>
                <w:sz w:val="22"/>
                <w:szCs w:val="22"/>
                <w:lang w:eastAsia="en-US"/>
              </w:rPr>
            </w:pPr>
            <w:r w:rsidRPr="00DD748B">
              <w:rPr>
                <w:sz w:val="22"/>
                <w:szCs w:val="22"/>
                <w:lang w:eastAsia="en-US"/>
              </w:rPr>
              <w:t>8.25</w:t>
            </w:r>
          </w:p>
        </w:tc>
        <w:tc>
          <w:tcPr>
            <w:tcW w:w="1060" w:type="dxa"/>
            <w:tcBorders>
              <w:top w:val="nil"/>
              <w:left w:val="nil"/>
              <w:bottom w:val="nil"/>
              <w:right w:val="dotDotDash" w:sz="4" w:space="0" w:color="auto"/>
            </w:tcBorders>
            <w:noWrap/>
            <w:vAlign w:val="bottom"/>
            <w:hideMark/>
          </w:tcPr>
          <w:p w14:paraId="2448A42A" w14:textId="77777777" w:rsidR="00DD748B" w:rsidRPr="00DD748B" w:rsidRDefault="00DD748B" w:rsidP="00DD748B">
            <w:pPr>
              <w:jc w:val="right"/>
              <w:rPr>
                <w:sz w:val="22"/>
                <w:szCs w:val="22"/>
                <w:lang w:eastAsia="en-US"/>
              </w:rPr>
            </w:pPr>
            <w:r w:rsidRPr="00DD748B">
              <w:rPr>
                <w:sz w:val="22"/>
                <w:szCs w:val="22"/>
                <w:lang w:eastAsia="en-US"/>
              </w:rPr>
              <w:t>0.42</w:t>
            </w:r>
          </w:p>
        </w:tc>
        <w:tc>
          <w:tcPr>
            <w:tcW w:w="1060" w:type="dxa"/>
            <w:tcBorders>
              <w:top w:val="nil"/>
              <w:left w:val="nil"/>
              <w:bottom w:val="nil"/>
              <w:right w:val="dotDotDash" w:sz="4" w:space="0" w:color="auto"/>
            </w:tcBorders>
            <w:noWrap/>
            <w:vAlign w:val="bottom"/>
            <w:hideMark/>
          </w:tcPr>
          <w:p w14:paraId="11CE98F5" w14:textId="77777777" w:rsidR="00DD748B" w:rsidRPr="00DD748B" w:rsidRDefault="00DD748B" w:rsidP="00DD748B">
            <w:pPr>
              <w:jc w:val="right"/>
              <w:rPr>
                <w:sz w:val="22"/>
                <w:szCs w:val="22"/>
                <w:lang w:eastAsia="en-US"/>
              </w:rPr>
            </w:pPr>
            <w:r w:rsidRPr="00DD748B">
              <w:rPr>
                <w:sz w:val="22"/>
                <w:szCs w:val="22"/>
                <w:lang w:eastAsia="en-US"/>
              </w:rPr>
              <w:t>36.70</w:t>
            </w:r>
          </w:p>
        </w:tc>
        <w:tc>
          <w:tcPr>
            <w:tcW w:w="1060" w:type="dxa"/>
            <w:tcBorders>
              <w:top w:val="nil"/>
              <w:left w:val="nil"/>
              <w:bottom w:val="nil"/>
              <w:right w:val="dotDotDash" w:sz="4" w:space="0" w:color="auto"/>
            </w:tcBorders>
            <w:noWrap/>
            <w:vAlign w:val="bottom"/>
            <w:hideMark/>
          </w:tcPr>
          <w:p w14:paraId="3DCE9D3C" w14:textId="77777777" w:rsidR="00DD748B" w:rsidRPr="00DD748B" w:rsidRDefault="00DD748B" w:rsidP="00DD748B">
            <w:pPr>
              <w:jc w:val="right"/>
              <w:rPr>
                <w:sz w:val="22"/>
                <w:szCs w:val="22"/>
                <w:lang w:eastAsia="en-US"/>
              </w:rPr>
            </w:pPr>
            <w:r w:rsidRPr="00DD748B">
              <w:rPr>
                <w:sz w:val="22"/>
                <w:szCs w:val="22"/>
                <w:lang w:eastAsia="en-US"/>
              </w:rPr>
              <w:t>36.70</w:t>
            </w:r>
          </w:p>
        </w:tc>
        <w:tc>
          <w:tcPr>
            <w:tcW w:w="1060" w:type="dxa"/>
            <w:tcBorders>
              <w:top w:val="nil"/>
              <w:left w:val="nil"/>
              <w:bottom w:val="nil"/>
              <w:right w:val="dotDotDash" w:sz="4" w:space="0" w:color="auto"/>
            </w:tcBorders>
            <w:noWrap/>
            <w:vAlign w:val="bottom"/>
            <w:hideMark/>
          </w:tcPr>
          <w:p w14:paraId="3A72E369" w14:textId="77777777" w:rsidR="00DD748B" w:rsidRPr="00DD748B" w:rsidRDefault="00DD748B" w:rsidP="00DD748B">
            <w:pPr>
              <w:jc w:val="right"/>
              <w:rPr>
                <w:sz w:val="22"/>
                <w:szCs w:val="22"/>
                <w:lang w:eastAsia="en-US"/>
              </w:rPr>
            </w:pPr>
            <w:r w:rsidRPr="00DD748B">
              <w:rPr>
                <w:sz w:val="22"/>
                <w:szCs w:val="22"/>
                <w:lang w:eastAsia="en-US"/>
              </w:rPr>
              <w:t>0.00</w:t>
            </w:r>
          </w:p>
        </w:tc>
        <w:tc>
          <w:tcPr>
            <w:tcW w:w="1060" w:type="dxa"/>
            <w:tcBorders>
              <w:top w:val="nil"/>
              <w:left w:val="nil"/>
              <w:bottom w:val="nil"/>
              <w:right w:val="dotDotDash" w:sz="4" w:space="0" w:color="auto"/>
            </w:tcBorders>
            <w:noWrap/>
            <w:vAlign w:val="bottom"/>
            <w:hideMark/>
          </w:tcPr>
          <w:p w14:paraId="648AFA1A" w14:textId="77777777" w:rsidR="00DD748B" w:rsidRPr="00DD748B" w:rsidRDefault="00DD748B" w:rsidP="00DD748B">
            <w:pPr>
              <w:jc w:val="right"/>
              <w:rPr>
                <w:sz w:val="22"/>
                <w:szCs w:val="22"/>
                <w:lang w:eastAsia="en-US"/>
              </w:rPr>
            </w:pPr>
            <w:r w:rsidRPr="00DD748B">
              <w:rPr>
                <w:sz w:val="22"/>
                <w:szCs w:val="22"/>
                <w:lang w:eastAsia="en-US"/>
              </w:rPr>
              <w:t>11.35</w:t>
            </w:r>
          </w:p>
        </w:tc>
        <w:tc>
          <w:tcPr>
            <w:tcW w:w="1060" w:type="dxa"/>
            <w:tcBorders>
              <w:top w:val="nil"/>
              <w:left w:val="nil"/>
              <w:bottom w:val="nil"/>
              <w:right w:val="dotDotDash" w:sz="4" w:space="0" w:color="auto"/>
            </w:tcBorders>
            <w:noWrap/>
            <w:vAlign w:val="bottom"/>
            <w:hideMark/>
          </w:tcPr>
          <w:p w14:paraId="42A991CF" w14:textId="77777777" w:rsidR="00DD748B" w:rsidRPr="00DD748B" w:rsidRDefault="00DD748B" w:rsidP="00DD748B">
            <w:pPr>
              <w:jc w:val="right"/>
              <w:rPr>
                <w:sz w:val="22"/>
                <w:szCs w:val="22"/>
                <w:lang w:eastAsia="en-US"/>
              </w:rPr>
            </w:pPr>
            <w:r w:rsidRPr="00DD748B">
              <w:rPr>
                <w:sz w:val="22"/>
                <w:szCs w:val="22"/>
                <w:lang w:eastAsia="en-US"/>
              </w:rPr>
              <w:t>0.42</w:t>
            </w:r>
          </w:p>
        </w:tc>
        <w:tc>
          <w:tcPr>
            <w:tcW w:w="1060" w:type="dxa"/>
            <w:tcBorders>
              <w:top w:val="nil"/>
              <w:left w:val="nil"/>
              <w:bottom w:val="nil"/>
              <w:right w:val="dotDotDash" w:sz="4" w:space="0" w:color="auto"/>
            </w:tcBorders>
            <w:noWrap/>
            <w:vAlign w:val="bottom"/>
            <w:hideMark/>
          </w:tcPr>
          <w:p w14:paraId="7E4B8E48" w14:textId="77777777" w:rsidR="00DD748B" w:rsidRPr="00DD748B" w:rsidRDefault="00DD748B" w:rsidP="00DD748B">
            <w:pPr>
              <w:jc w:val="right"/>
              <w:rPr>
                <w:sz w:val="22"/>
                <w:szCs w:val="22"/>
                <w:lang w:eastAsia="en-US"/>
              </w:rPr>
            </w:pPr>
            <w:r w:rsidRPr="00DD748B">
              <w:rPr>
                <w:sz w:val="22"/>
                <w:szCs w:val="22"/>
                <w:lang w:eastAsia="en-US"/>
              </w:rPr>
              <w:t>34.90</w:t>
            </w:r>
          </w:p>
        </w:tc>
      </w:tr>
      <w:tr w:rsidR="00DD748B" w:rsidRPr="00DD748B" w14:paraId="46D3B711" w14:textId="77777777" w:rsidTr="00B85886">
        <w:trPr>
          <w:trHeight w:val="288"/>
          <w:jc w:val="center"/>
        </w:trPr>
        <w:tc>
          <w:tcPr>
            <w:tcW w:w="1060" w:type="dxa"/>
            <w:tcBorders>
              <w:top w:val="nil"/>
              <w:left w:val="dotDotDash" w:sz="4" w:space="0" w:color="auto"/>
              <w:bottom w:val="nil"/>
              <w:right w:val="dotDotDash" w:sz="4" w:space="0" w:color="auto"/>
            </w:tcBorders>
            <w:noWrap/>
            <w:vAlign w:val="bottom"/>
            <w:hideMark/>
          </w:tcPr>
          <w:p w14:paraId="5F3F4B72" w14:textId="77777777" w:rsidR="00DD748B" w:rsidRPr="00DD748B" w:rsidRDefault="00DD748B" w:rsidP="00DD748B">
            <w:pPr>
              <w:jc w:val="right"/>
              <w:rPr>
                <w:sz w:val="22"/>
                <w:szCs w:val="22"/>
                <w:lang w:eastAsia="en-US"/>
              </w:rPr>
            </w:pPr>
            <w:r w:rsidRPr="00DD748B">
              <w:rPr>
                <w:sz w:val="22"/>
                <w:szCs w:val="22"/>
                <w:lang w:eastAsia="en-US"/>
              </w:rPr>
              <w:t>8.50</w:t>
            </w:r>
          </w:p>
        </w:tc>
        <w:tc>
          <w:tcPr>
            <w:tcW w:w="1060" w:type="dxa"/>
            <w:tcBorders>
              <w:top w:val="nil"/>
              <w:left w:val="nil"/>
              <w:bottom w:val="nil"/>
              <w:right w:val="dotDotDash" w:sz="4" w:space="0" w:color="auto"/>
            </w:tcBorders>
            <w:noWrap/>
            <w:vAlign w:val="bottom"/>
            <w:hideMark/>
          </w:tcPr>
          <w:p w14:paraId="1A3E2DE2" w14:textId="77777777" w:rsidR="00DD748B" w:rsidRPr="00DD748B" w:rsidRDefault="00DD748B" w:rsidP="00DD748B">
            <w:pPr>
              <w:jc w:val="right"/>
              <w:rPr>
                <w:sz w:val="22"/>
                <w:szCs w:val="22"/>
                <w:lang w:eastAsia="en-US"/>
              </w:rPr>
            </w:pPr>
            <w:r w:rsidRPr="00DD748B">
              <w:rPr>
                <w:sz w:val="22"/>
                <w:szCs w:val="22"/>
                <w:lang w:eastAsia="en-US"/>
              </w:rPr>
              <w:t>0.40</w:t>
            </w:r>
          </w:p>
        </w:tc>
        <w:tc>
          <w:tcPr>
            <w:tcW w:w="1060" w:type="dxa"/>
            <w:tcBorders>
              <w:top w:val="nil"/>
              <w:left w:val="nil"/>
              <w:bottom w:val="nil"/>
              <w:right w:val="dotDotDash" w:sz="4" w:space="0" w:color="auto"/>
            </w:tcBorders>
            <w:noWrap/>
            <w:vAlign w:val="bottom"/>
            <w:hideMark/>
          </w:tcPr>
          <w:p w14:paraId="5E72E5EE" w14:textId="77777777" w:rsidR="00DD748B" w:rsidRPr="00DD748B" w:rsidRDefault="00DD748B" w:rsidP="00DD748B">
            <w:pPr>
              <w:jc w:val="right"/>
              <w:rPr>
                <w:sz w:val="22"/>
                <w:szCs w:val="22"/>
                <w:lang w:eastAsia="en-US"/>
              </w:rPr>
            </w:pPr>
            <w:r w:rsidRPr="00DD748B">
              <w:rPr>
                <w:sz w:val="22"/>
                <w:szCs w:val="22"/>
                <w:lang w:eastAsia="en-US"/>
              </w:rPr>
              <w:t>35.67</w:t>
            </w:r>
          </w:p>
        </w:tc>
        <w:tc>
          <w:tcPr>
            <w:tcW w:w="1060" w:type="dxa"/>
            <w:tcBorders>
              <w:top w:val="nil"/>
              <w:left w:val="nil"/>
              <w:bottom w:val="nil"/>
              <w:right w:val="dotDotDash" w:sz="4" w:space="0" w:color="auto"/>
            </w:tcBorders>
            <w:noWrap/>
            <w:vAlign w:val="bottom"/>
            <w:hideMark/>
          </w:tcPr>
          <w:p w14:paraId="78EBC974" w14:textId="77777777" w:rsidR="00DD748B" w:rsidRPr="00DD748B" w:rsidRDefault="00DD748B" w:rsidP="00DD748B">
            <w:pPr>
              <w:jc w:val="right"/>
              <w:rPr>
                <w:sz w:val="22"/>
                <w:szCs w:val="22"/>
                <w:lang w:eastAsia="en-US"/>
              </w:rPr>
            </w:pPr>
            <w:r w:rsidRPr="00DD748B">
              <w:rPr>
                <w:sz w:val="22"/>
                <w:szCs w:val="22"/>
                <w:lang w:eastAsia="en-US"/>
              </w:rPr>
              <w:t>35.68</w:t>
            </w:r>
          </w:p>
        </w:tc>
        <w:tc>
          <w:tcPr>
            <w:tcW w:w="1060" w:type="dxa"/>
            <w:tcBorders>
              <w:top w:val="nil"/>
              <w:left w:val="nil"/>
              <w:bottom w:val="nil"/>
              <w:right w:val="dotDotDash" w:sz="4" w:space="0" w:color="auto"/>
            </w:tcBorders>
            <w:noWrap/>
            <w:vAlign w:val="bottom"/>
            <w:hideMark/>
          </w:tcPr>
          <w:p w14:paraId="089C59DC" w14:textId="77777777" w:rsidR="00DD748B" w:rsidRPr="00DD748B" w:rsidRDefault="00DD748B" w:rsidP="00DD748B">
            <w:pPr>
              <w:jc w:val="right"/>
              <w:rPr>
                <w:sz w:val="22"/>
                <w:szCs w:val="22"/>
                <w:lang w:eastAsia="en-US"/>
              </w:rPr>
            </w:pPr>
            <w:r w:rsidRPr="00DD748B">
              <w:rPr>
                <w:sz w:val="22"/>
                <w:szCs w:val="22"/>
                <w:lang w:eastAsia="en-US"/>
              </w:rPr>
              <w:t>0.00</w:t>
            </w:r>
          </w:p>
        </w:tc>
        <w:tc>
          <w:tcPr>
            <w:tcW w:w="1060" w:type="dxa"/>
            <w:tcBorders>
              <w:top w:val="nil"/>
              <w:left w:val="nil"/>
              <w:bottom w:val="nil"/>
              <w:right w:val="dotDotDash" w:sz="4" w:space="0" w:color="auto"/>
            </w:tcBorders>
            <w:noWrap/>
            <w:vAlign w:val="bottom"/>
            <w:hideMark/>
          </w:tcPr>
          <w:p w14:paraId="713003FE" w14:textId="77777777" w:rsidR="00DD748B" w:rsidRPr="00DD748B" w:rsidRDefault="00DD748B" w:rsidP="00DD748B">
            <w:pPr>
              <w:jc w:val="right"/>
              <w:rPr>
                <w:sz w:val="22"/>
                <w:szCs w:val="22"/>
                <w:lang w:eastAsia="en-US"/>
              </w:rPr>
            </w:pPr>
            <w:r w:rsidRPr="00DD748B">
              <w:rPr>
                <w:sz w:val="22"/>
                <w:szCs w:val="22"/>
                <w:lang w:eastAsia="en-US"/>
              </w:rPr>
              <w:t>10.72</w:t>
            </w:r>
          </w:p>
        </w:tc>
        <w:tc>
          <w:tcPr>
            <w:tcW w:w="1060" w:type="dxa"/>
            <w:tcBorders>
              <w:top w:val="nil"/>
              <w:left w:val="nil"/>
              <w:bottom w:val="nil"/>
              <w:right w:val="dotDotDash" w:sz="4" w:space="0" w:color="auto"/>
            </w:tcBorders>
            <w:noWrap/>
            <w:vAlign w:val="bottom"/>
            <w:hideMark/>
          </w:tcPr>
          <w:p w14:paraId="5A161485" w14:textId="77777777" w:rsidR="00DD748B" w:rsidRPr="00DD748B" w:rsidRDefault="00DD748B" w:rsidP="00DD748B">
            <w:pPr>
              <w:jc w:val="right"/>
              <w:rPr>
                <w:sz w:val="22"/>
                <w:szCs w:val="22"/>
                <w:lang w:eastAsia="en-US"/>
              </w:rPr>
            </w:pPr>
            <w:r w:rsidRPr="00DD748B">
              <w:rPr>
                <w:sz w:val="22"/>
                <w:szCs w:val="22"/>
                <w:lang w:eastAsia="en-US"/>
              </w:rPr>
              <w:t>0.40</w:t>
            </w:r>
          </w:p>
        </w:tc>
        <w:tc>
          <w:tcPr>
            <w:tcW w:w="1060" w:type="dxa"/>
            <w:tcBorders>
              <w:top w:val="nil"/>
              <w:left w:val="nil"/>
              <w:bottom w:val="nil"/>
              <w:right w:val="dotDotDash" w:sz="4" w:space="0" w:color="auto"/>
            </w:tcBorders>
            <w:noWrap/>
            <w:vAlign w:val="bottom"/>
            <w:hideMark/>
          </w:tcPr>
          <w:p w14:paraId="1C1E05DD" w14:textId="77777777" w:rsidR="00DD748B" w:rsidRPr="00DD748B" w:rsidRDefault="00DD748B" w:rsidP="00DD748B">
            <w:pPr>
              <w:jc w:val="right"/>
              <w:rPr>
                <w:sz w:val="22"/>
                <w:szCs w:val="22"/>
                <w:lang w:eastAsia="en-US"/>
              </w:rPr>
            </w:pPr>
            <w:r w:rsidRPr="00DD748B">
              <w:rPr>
                <w:sz w:val="22"/>
                <w:szCs w:val="22"/>
                <w:lang w:eastAsia="en-US"/>
              </w:rPr>
              <w:t>34.02</w:t>
            </w:r>
          </w:p>
        </w:tc>
      </w:tr>
      <w:tr w:rsidR="00DD748B" w:rsidRPr="00DD748B" w14:paraId="5D670ABA" w14:textId="77777777" w:rsidTr="00B85886">
        <w:trPr>
          <w:trHeight w:val="288"/>
          <w:jc w:val="center"/>
        </w:trPr>
        <w:tc>
          <w:tcPr>
            <w:tcW w:w="1060" w:type="dxa"/>
            <w:tcBorders>
              <w:top w:val="nil"/>
              <w:left w:val="dotDotDash" w:sz="4" w:space="0" w:color="auto"/>
              <w:bottom w:val="nil"/>
              <w:right w:val="dotDotDash" w:sz="4" w:space="0" w:color="auto"/>
            </w:tcBorders>
            <w:noWrap/>
            <w:vAlign w:val="bottom"/>
            <w:hideMark/>
          </w:tcPr>
          <w:p w14:paraId="4322E177" w14:textId="77777777" w:rsidR="00DD748B" w:rsidRPr="00DD748B" w:rsidRDefault="00DD748B" w:rsidP="00DD748B">
            <w:pPr>
              <w:jc w:val="right"/>
              <w:rPr>
                <w:sz w:val="22"/>
                <w:szCs w:val="22"/>
                <w:lang w:eastAsia="en-US"/>
              </w:rPr>
            </w:pPr>
            <w:r w:rsidRPr="00DD748B">
              <w:rPr>
                <w:sz w:val="22"/>
                <w:szCs w:val="22"/>
                <w:lang w:eastAsia="en-US"/>
              </w:rPr>
              <w:t>8.75</w:t>
            </w:r>
          </w:p>
        </w:tc>
        <w:tc>
          <w:tcPr>
            <w:tcW w:w="1060" w:type="dxa"/>
            <w:tcBorders>
              <w:top w:val="nil"/>
              <w:left w:val="nil"/>
              <w:bottom w:val="nil"/>
              <w:right w:val="dotDotDash" w:sz="4" w:space="0" w:color="auto"/>
            </w:tcBorders>
            <w:noWrap/>
            <w:vAlign w:val="bottom"/>
            <w:hideMark/>
          </w:tcPr>
          <w:p w14:paraId="2C30675A" w14:textId="77777777" w:rsidR="00DD748B" w:rsidRPr="00DD748B" w:rsidRDefault="00DD748B" w:rsidP="00DD748B">
            <w:pPr>
              <w:jc w:val="right"/>
              <w:rPr>
                <w:sz w:val="22"/>
                <w:szCs w:val="22"/>
                <w:lang w:eastAsia="en-US"/>
              </w:rPr>
            </w:pPr>
            <w:r w:rsidRPr="00DD748B">
              <w:rPr>
                <w:sz w:val="22"/>
                <w:szCs w:val="22"/>
                <w:lang w:eastAsia="en-US"/>
              </w:rPr>
              <w:t>0.38</w:t>
            </w:r>
          </w:p>
        </w:tc>
        <w:tc>
          <w:tcPr>
            <w:tcW w:w="1060" w:type="dxa"/>
            <w:tcBorders>
              <w:top w:val="nil"/>
              <w:left w:val="nil"/>
              <w:bottom w:val="nil"/>
              <w:right w:val="dotDotDash" w:sz="4" w:space="0" w:color="auto"/>
            </w:tcBorders>
            <w:noWrap/>
            <w:vAlign w:val="bottom"/>
            <w:hideMark/>
          </w:tcPr>
          <w:p w14:paraId="57F9A85B" w14:textId="77777777" w:rsidR="00DD748B" w:rsidRPr="00DD748B" w:rsidRDefault="00DD748B" w:rsidP="00DD748B">
            <w:pPr>
              <w:jc w:val="right"/>
              <w:rPr>
                <w:sz w:val="22"/>
                <w:szCs w:val="22"/>
                <w:lang w:eastAsia="en-US"/>
              </w:rPr>
            </w:pPr>
            <w:r w:rsidRPr="00DD748B">
              <w:rPr>
                <w:sz w:val="22"/>
                <w:szCs w:val="22"/>
                <w:lang w:eastAsia="en-US"/>
              </w:rPr>
              <w:t>36.51</w:t>
            </w:r>
          </w:p>
        </w:tc>
        <w:tc>
          <w:tcPr>
            <w:tcW w:w="1060" w:type="dxa"/>
            <w:tcBorders>
              <w:top w:val="nil"/>
              <w:left w:val="nil"/>
              <w:bottom w:val="nil"/>
              <w:right w:val="dotDotDash" w:sz="4" w:space="0" w:color="auto"/>
            </w:tcBorders>
            <w:noWrap/>
            <w:vAlign w:val="bottom"/>
            <w:hideMark/>
          </w:tcPr>
          <w:p w14:paraId="1FBCA1E6" w14:textId="77777777" w:rsidR="00DD748B" w:rsidRPr="00DD748B" w:rsidRDefault="00DD748B" w:rsidP="00DD748B">
            <w:pPr>
              <w:jc w:val="right"/>
              <w:rPr>
                <w:sz w:val="22"/>
                <w:szCs w:val="22"/>
                <w:lang w:eastAsia="en-US"/>
              </w:rPr>
            </w:pPr>
            <w:r w:rsidRPr="00DD748B">
              <w:rPr>
                <w:sz w:val="22"/>
                <w:szCs w:val="22"/>
                <w:lang w:eastAsia="en-US"/>
              </w:rPr>
              <w:t>36.51</w:t>
            </w:r>
          </w:p>
        </w:tc>
        <w:tc>
          <w:tcPr>
            <w:tcW w:w="1060" w:type="dxa"/>
            <w:tcBorders>
              <w:top w:val="nil"/>
              <w:left w:val="nil"/>
              <w:bottom w:val="nil"/>
              <w:right w:val="dotDotDash" w:sz="4" w:space="0" w:color="auto"/>
            </w:tcBorders>
            <w:noWrap/>
            <w:vAlign w:val="bottom"/>
            <w:hideMark/>
          </w:tcPr>
          <w:p w14:paraId="229BAB2E" w14:textId="77777777" w:rsidR="00DD748B" w:rsidRPr="00DD748B" w:rsidRDefault="00DD748B" w:rsidP="00DD748B">
            <w:pPr>
              <w:jc w:val="right"/>
              <w:rPr>
                <w:sz w:val="22"/>
                <w:szCs w:val="22"/>
                <w:lang w:eastAsia="en-US"/>
              </w:rPr>
            </w:pPr>
            <w:r w:rsidRPr="00DD748B">
              <w:rPr>
                <w:sz w:val="22"/>
                <w:szCs w:val="22"/>
                <w:lang w:eastAsia="en-US"/>
              </w:rPr>
              <w:t>0.00</w:t>
            </w:r>
          </w:p>
        </w:tc>
        <w:tc>
          <w:tcPr>
            <w:tcW w:w="1060" w:type="dxa"/>
            <w:tcBorders>
              <w:top w:val="nil"/>
              <w:left w:val="nil"/>
              <w:bottom w:val="nil"/>
              <w:right w:val="dotDotDash" w:sz="4" w:space="0" w:color="auto"/>
            </w:tcBorders>
            <w:noWrap/>
            <w:vAlign w:val="bottom"/>
            <w:hideMark/>
          </w:tcPr>
          <w:p w14:paraId="4902C725" w14:textId="77777777" w:rsidR="00DD748B" w:rsidRPr="00DD748B" w:rsidRDefault="00DD748B" w:rsidP="00DD748B">
            <w:pPr>
              <w:jc w:val="right"/>
              <w:rPr>
                <w:sz w:val="22"/>
                <w:szCs w:val="22"/>
                <w:lang w:eastAsia="en-US"/>
              </w:rPr>
            </w:pPr>
            <w:r w:rsidRPr="00DD748B">
              <w:rPr>
                <w:sz w:val="22"/>
                <w:szCs w:val="22"/>
                <w:lang w:eastAsia="en-US"/>
              </w:rPr>
              <w:t>11.24</w:t>
            </w:r>
          </w:p>
        </w:tc>
        <w:tc>
          <w:tcPr>
            <w:tcW w:w="1060" w:type="dxa"/>
            <w:tcBorders>
              <w:top w:val="nil"/>
              <w:left w:val="nil"/>
              <w:bottom w:val="nil"/>
              <w:right w:val="dotDotDash" w:sz="4" w:space="0" w:color="auto"/>
            </w:tcBorders>
            <w:noWrap/>
            <w:vAlign w:val="bottom"/>
            <w:hideMark/>
          </w:tcPr>
          <w:p w14:paraId="0A9EC291" w14:textId="77777777" w:rsidR="00DD748B" w:rsidRPr="00DD748B" w:rsidRDefault="00DD748B" w:rsidP="00DD748B">
            <w:pPr>
              <w:jc w:val="right"/>
              <w:rPr>
                <w:sz w:val="22"/>
                <w:szCs w:val="22"/>
                <w:lang w:eastAsia="en-US"/>
              </w:rPr>
            </w:pPr>
            <w:r w:rsidRPr="00DD748B">
              <w:rPr>
                <w:sz w:val="22"/>
                <w:szCs w:val="22"/>
                <w:lang w:eastAsia="en-US"/>
              </w:rPr>
              <w:t>0.38</w:t>
            </w:r>
          </w:p>
        </w:tc>
        <w:tc>
          <w:tcPr>
            <w:tcW w:w="1060" w:type="dxa"/>
            <w:tcBorders>
              <w:top w:val="nil"/>
              <w:left w:val="nil"/>
              <w:bottom w:val="nil"/>
              <w:right w:val="dotDotDash" w:sz="4" w:space="0" w:color="auto"/>
            </w:tcBorders>
            <w:noWrap/>
            <w:vAlign w:val="bottom"/>
            <w:hideMark/>
          </w:tcPr>
          <w:p w14:paraId="079AEC47" w14:textId="77777777" w:rsidR="00DD748B" w:rsidRPr="00DD748B" w:rsidRDefault="00DD748B" w:rsidP="00DD748B">
            <w:pPr>
              <w:jc w:val="right"/>
              <w:rPr>
                <w:sz w:val="22"/>
                <w:szCs w:val="22"/>
                <w:lang w:eastAsia="en-US"/>
              </w:rPr>
            </w:pPr>
            <w:r w:rsidRPr="00DD748B">
              <w:rPr>
                <w:sz w:val="22"/>
                <w:szCs w:val="22"/>
                <w:lang w:eastAsia="en-US"/>
              </w:rPr>
              <w:t>34.74</w:t>
            </w:r>
          </w:p>
        </w:tc>
      </w:tr>
      <w:tr w:rsidR="00DD748B" w:rsidRPr="00DD748B" w14:paraId="29B9A72C" w14:textId="77777777" w:rsidTr="00B85886">
        <w:trPr>
          <w:trHeight w:val="288"/>
          <w:jc w:val="center"/>
        </w:trPr>
        <w:tc>
          <w:tcPr>
            <w:tcW w:w="1060" w:type="dxa"/>
            <w:tcBorders>
              <w:top w:val="nil"/>
              <w:left w:val="dotDotDash" w:sz="4" w:space="0" w:color="auto"/>
              <w:bottom w:val="nil"/>
              <w:right w:val="dotDotDash" w:sz="4" w:space="0" w:color="auto"/>
            </w:tcBorders>
            <w:noWrap/>
            <w:vAlign w:val="bottom"/>
            <w:hideMark/>
          </w:tcPr>
          <w:p w14:paraId="55135E7B" w14:textId="77777777" w:rsidR="00DD748B" w:rsidRPr="00DD748B" w:rsidRDefault="00DD748B" w:rsidP="00DD748B">
            <w:pPr>
              <w:jc w:val="right"/>
              <w:rPr>
                <w:sz w:val="22"/>
                <w:szCs w:val="22"/>
                <w:lang w:eastAsia="en-US"/>
              </w:rPr>
            </w:pPr>
            <w:r w:rsidRPr="00DD748B">
              <w:rPr>
                <w:sz w:val="22"/>
                <w:szCs w:val="22"/>
                <w:lang w:eastAsia="en-US"/>
              </w:rPr>
              <w:t>9.00</w:t>
            </w:r>
          </w:p>
        </w:tc>
        <w:tc>
          <w:tcPr>
            <w:tcW w:w="1060" w:type="dxa"/>
            <w:tcBorders>
              <w:top w:val="nil"/>
              <w:left w:val="nil"/>
              <w:bottom w:val="nil"/>
              <w:right w:val="dotDotDash" w:sz="4" w:space="0" w:color="auto"/>
            </w:tcBorders>
            <w:noWrap/>
            <w:vAlign w:val="bottom"/>
            <w:hideMark/>
          </w:tcPr>
          <w:p w14:paraId="631C7783" w14:textId="77777777" w:rsidR="00DD748B" w:rsidRPr="00DD748B" w:rsidRDefault="00DD748B" w:rsidP="00DD748B">
            <w:pPr>
              <w:jc w:val="right"/>
              <w:rPr>
                <w:sz w:val="22"/>
                <w:szCs w:val="22"/>
                <w:lang w:eastAsia="en-US"/>
              </w:rPr>
            </w:pPr>
            <w:r w:rsidRPr="00DD748B">
              <w:rPr>
                <w:sz w:val="22"/>
                <w:szCs w:val="22"/>
                <w:lang w:eastAsia="en-US"/>
              </w:rPr>
              <w:t>0.38</w:t>
            </w:r>
          </w:p>
        </w:tc>
        <w:tc>
          <w:tcPr>
            <w:tcW w:w="1060" w:type="dxa"/>
            <w:tcBorders>
              <w:top w:val="nil"/>
              <w:left w:val="nil"/>
              <w:bottom w:val="nil"/>
              <w:right w:val="dotDotDash" w:sz="4" w:space="0" w:color="auto"/>
            </w:tcBorders>
            <w:noWrap/>
            <w:vAlign w:val="bottom"/>
            <w:hideMark/>
          </w:tcPr>
          <w:p w14:paraId="5621CCD5" w14:textId="77777777" w:rsidR="00DD748B" w:rsidRPr="00DD748B" w:rsidRDefault="00DD748B" w:rsidP="00DD748B">
            <w:pPr>
              <w:jc w:val="right"/>
              <w:rPr>
                <w:sz w:val="22"/>
                <w:szCs w:val="22"/>
                <w:lang w:eastAsia="en-US"/>
              </w:rPr>
            </w:pPr>
            <w:r w:rsidRPr="00DD748B">
              <w:rPr>
                <w:sz w:val="22"/>
                <w:szCs w:val="22"/>
                <w:lang w:eastAsia="en-US"/>
              </w:rPr>
              <w:t>35.16</w:t>
            </w:r>
          </w:p>
        </w:tc>
        <w:tc>
          <w:tcPr>
            <w:tcW w:w="1060" w:type="dxa"/>
            <w:tcBorders>
              <w:top w:val="nil"/>
              <w:left w:val="nil"/>
              <w:bottom w:val="nil"/>
              <w:right w:val="dotDotDash" w:sz="4" w:space="0" w:color="auto"/>
            </w:tcBorders>
            <w:noWrap/>
            <w:vAlign w:val="bottom"/>
            <w:hideMark/>
          </w:tcPr>
          <w:p w14:paraId="69BBE4F6" w14:textId="77777777" w:rsidR="00DD748B" w:rsidRPr="00DD748B" w:rsidRDefault="00DD748B" w:rsidP="00DD748B">
            <w:pPr>
              <w:jc w:val="right"/>
              <w:rPr>
                <w:sz w:val="22"/>
                <w:szCs w:val="22"/>
                <w:lang w:eastAsia="en-US"/>
              </w:rPr>
            </w:pPr>
            <w:r w:rsidRPr="00DD748B">
              <w:rPr>
                <w:sz w:val="22"/>
                <w:szCs w:val="22"/>
                <w:lang w:eastAsia="en-US"/>
              </w:rPr>
              <w:t>35.16</w:t>
            </w:r>
          </w:p>
        </w:tc>
        <w:tc>
          <w:tcPr>
            <w:tcW w:w="1060" w:type="dxa"/>
            <w:tcBorders>
              <w:top w:val="nil"/>
              <w:left w:val="nil"/>
              <w:bottom w:val="nil"/>
              <w:right w:val="dotDotDash" w:sz="4" w:space="0" w:color="auto"/>
            </w:tcBorders>
            <w:noWrap/>
            <w:vAlign w:val="bottom"/>
            <w:hideMark/>
          </w:tcPr>
          <w:p w14:paraId="684BAC8C" w14:textId="77777777" w:rsidR="00DD748B" w:rsidRPr="00DD748B" w:rsidRDefault="00DD748B" w:rsidP="00DD748B">
            <w:pPr>
              <w:jc w:val="right"/>
              <w:rPr>
                <w:sz w:val="22"/>
                <w:szCs w:val="22"/>
                <w:lang w:eastAsia="en-US"/>
              </w:rPr>
            </w:pPr>
            <w:r w:rsidRPr="00DD748B">
              <w:rPr>
                <w:sz w:val="22"/>
                <w:szCs w:val="22"/>
                <w:lang w:eastAsia="en-US"/>
              </w:rPr>
              <w:t>0.00</w:t>
            </w:r>
          </w:p>
        </w:tc>
        <w:tc>
          <w:tcPr>
            <w:tcW w:w="1060" w:type="dxa"/>
            <w:tcBorders>
              <w:top w:val="nil"/>
              <w:left w:val="nil"/>
              <w:bottom w:val="nil"/>
              <w:right w:val="dotDotDash" w:sz="4" w:space="0" w:color="auto"/>
            </w:tcBorders>
            <w:noWrap/>
            <w:vAlign w:val="bottom"/>
            <w:hideMark/>
          </w:tcPr>
          <w:p w14:paraId="3A276860" w14:textId="77777777" w:rsidR="00DD748B" w:rsidRPr="00DD748B" w:rsidRDefault="00DD748B" w:rsidP="00DD748B">
            <w:pPr>
              <w:jc w:val="right"/>
              <w:rPr>
                <w:sz w:val="22"/>
                <w:szCs w:val="22"/>
                <w:lang w:eastAsia="en-US"/>
              </w:rPr>
            </w:pPr>
            <w:r w:rsidRPr="00DD748B">
              <w:rPr>
                <w:sz w:val="22"/>
                <w:szCs w:val="22"/>
                <w:lang w:eastAsia="en-US"/>
              </w:rPr>
              <w:t>10.43</w:t>
            </w:r>
          </w:p>
        </w:tc>
        <w:tc>
          <w:tcPr>
            <w:tcW w:w="1060" w:type="dxa"/>
            <w:tcBorders>
              <w:top w:val="nil"/>
              <w:left w:val="nil"/>
              <w:bottom w:val="nil"/>
              <w:right w:val="dotDotDash" w:sz="4" w:space="0" w:color="auto"/>
            </w:tcBorders>
            <w:noWrap/>
            <w:vAlign w:val="bottom"/>
            <w:hideMark/>
          </w:tcPr>
          <w:p w14:paraId="14DC0BD6" w14:textId="77777777" w:rsidR="00DD748B" w:rsidRPr="00DD748B" w:rsidRDefault="00DD748B" w:rsidP="00DD748B">
            <w:pPr>
              <w:jc w:val="right"/>
              <w:rPr>
                <w:sz w:val="22"/>
                <w:szCs w:val="22"/>
                <w:lang w:eastAsia="en-US"/>
              </w:rPr>
            </w:pPr>
            <w:r w:rsidRPr="00DD748B">
              <w:rPr>
                <w:sz w:val="22"/>
                <w:szCs w:val="22"/>
                <w:lang w:eastAsia="en-US"/>
              </w:rPr>
              <w:t>0.38</w:t>
            </w:r>
          </w:p>
        </w:tc>
        <w:tc>
          <w:tcPr>
            <w:tcW w:w="1060" w:type="dxa"/>
            <w:tcBorders>
              <w:top w:val="nil"/>
              <w:left w:val="nil"/>
              <w:bottom w:val="nil"/>
              <w:right w:val="dotDotDash" w:sz="4" w:space="0" w:color="auto"/>
            </w:tcBorders>
            <w:noWrap/>
            <w:vAlign w:val="bottom"/>
            <w:hideMark/>
          </w:tcPr>
          <w:p w14:paraId="58BEC5DD" w14:textId="77777777" w:rsidR="00DD748B" w:rsidRPr="00DD748B" w:rsidRDefault="00DD748B" w:rsidP="00DD748B">
            <w:pPr>
              <w:jc w:val="right"/>
              <w:rPr>
                <w:sz w:val="22"/>
                <w:szCs w:val="22"/>
                <w:lang w:eastAsia="en-US"/>
              </w:rPr>
            </w:pPr>
            <w:r w:rsidRPr="00DD748B">
              <w:rPr>
                <w:sz w:val="22"/>
                <w:szCs w:val="22"/>
                <w:lang w:eastAsia="en-US"/>
              </w:rPr>
              <w:t>33.58</w:t>
            </w:r>
          </w:p>
        </w:tc>
      </w:tr>
      <w:tr w:rsidR="00DD748B" w:rsidRPr="00DD748B" w14:paraId="305F4E09" w14:textId="77777777" w:rsidTr="00B85886">
        <w:trPr>
          <w:trHeight w:val="288"/>
          <w:jc w:val="center"/>
        </w:trPr>
        <w:tc>
          <w:tcPr>
            <w:tcW w:w="1060" w:type="dxa"/>
            <w:tcBorders>
              <w:top w:val="nil"/>
              <w:left w:val="dotDotDash" w:sz="4" w:space="0" w:color="auto"/>
              <w:bottom w:val="nil"/>
              <w:right w:val="dotDotDash" w:sz="4" w:space="0" w:color="auto"/>
            </w:tcBorders>
            <w:noWrap/>
            <w:vAlign w:val="bottom"/>
            <w:hideMark/>
          </w:tcPr>
          <w:p w14:paraId="524F0E70" w14:textId="77777777" w:rsidR="00DD748B" w:rsidRPr="00DD748B" w:rsidRDefault="00DD748B" w:rsidP="00DD748B">
            <w:pPr>
              <w:jc w:val="right"/>
              <w:rPr>
                <w:sz w:val="22"/>
                <w:szCs w:val="22"/>
                <w:lang w:eastAsia="en-US"/>
              </w:rPr>
            </w:pPr>
            <w:r w:rsidRPr="00DD748B">
              <w:rPr>
                <w:sz w:val="22"/>
                <w:szCs w:val="22"/>
                <w:lang w:eastAsia="en-US"/>
              </w:rPr>
              <w:t>9.25</w:t>
            </w:r>
          </w:p>
        </w:tc>
        <w:tc>
          <w:tcPr>
            <w:tcW w:w="1060" w:type="dxa"/>
            <w:tcBorders>
              <w:top w:val="nil"/>
              <w:left w:val="nil"/>
              <w:bottom w:val="nil"/>
              <w:right w:val="dotDotDash" w:sz="4" w:space="0" w:color="auto"/>
            </w:tcBorders>
            <w:noWrap/>
            <w:vAlign w:val="bottom"/>
            <w:hideMark/>
          </w:tcPr>
          <w:p w14:paraId="3DE9B528" w14:textId="77777777" w:rsidR="00DD748B" w:rsidRPr="00DD748B" w:rsidRDefault="00DD748B" w:rsidP="00DD748B">
            <w:pPr>
              <w:jc w:val="right"/>
              <w:rPr>
                <w:sz w:val="22"/>
                <w:szCs w:val="22"/>
                <w:lang w:eastAsia="en-US"/>
              </w:rPr>
            </w:pPr>
            <w:r w:rsidRPr="00DD748B">
              <w:rPr>
                <w:sz w:val="22"/>
                <w:szCs w:val="22"/>
                <w:lang w:eastAsia="en-US"/>
              </w:rPr>
              <w:t>0.37</w:t>
            </w:r>
          </w:p>
        </w:tc>
        <w:tc>
          <w:tcPr>
            <w:tcW w:w="1060" w:type="dxa"/>
            <w:tcBorders>
              <w:top w:val="nil"/>
              <w:left w:val="nil"/>
              <w:bottom w:val="nil"/>
              <w:right w:val="dotDotDash" w:sz="4" w:space="0" w:color="auto"/>
            </w:tcBorders>
            <w:noWrap/>
            <w:vAlign w:val="bottom"/>
            <w:hideMark/>
          </w:tcPr>
          <w:p w14:paraId="49D78A89" w14:textId="77777777" w:rsidR="00DD748B" w:rsidRPr="00DD748B" w:rsidRDefault="00DD748B" w:rsidP="00DD748B">
            <w:pPr>
              <w:jc w:val="right"/>
              <w:rPr>
                <w:sz w:val="22"/>
                <w:szCs w:val="22"/>
                <w:lang w:eastAsia="en-US"/>
              </w:rPr>
            </w:pPr>
            <w:r w:rsidRPr="00DD748B">
              <w:rPr>
                <w:sz w:val="22"/>
                <w:szCs w:val="22"/>
                <w:lang w:eastAsia="en-US"/>
              </w:rPr>
              <w:t>35.87</w:t>
            </w:r>
          </w:p>
        </w:tc>
        <w:tc>
          <w:tcPr>
            <w:tcW w:w="1060" w:type="dxa"/>
            <w:tcBorders>
              <w:top w:val="nil"/>
              <w:left w:val="nil"/>
              <w:bottom w:val="nil"/>
              <w:right w:val="dotDotDash" w:sz="4" w:space="0" w:color="auto"/>
            </w:tcBorders>
            <w:noWrap/>
            <w:vAlign w:val="bottom"/>
            <w:hideMark/>
          </w:tcPr>
          <w:p w14:paraId="6CEA7CCA" w14:textId="77777777" w:rsidR="00DD748B" w:rsidRPr="00DD748B" w:rsidRDefault="00DD748B" w:rsidP="00DD748B">
            <w:pPr>
              <w:jc w:val="right"/>
              <w:rPr>
                <w:sz w:val="22"/>
                <w:szCs w:val="22"/>
                <w:lang w:eastAsia="en-US"/>
              </w:rPr>
            </w:pPr>
            <w:r w:rsidRPr="00DD748B">
              <w:rPr>
                <w:sz w:val="22"/>
                <w:szCs w:val="22"/>
                <w:lang w:eastAsia="en-US"/>
              </w:rPr>
              <w:t>35.87</w:t>
            </w:r>
          </w:p>
        </w:tc>
        <w:tc>
          <w:tcPr>
            <w:tcW w:w="1060" w:type="dxa"/>
            <w:tcBorders>
              <w:top w:val="nil"/>
              <w:left w:val="nil"/>
              <w:bottom w:val="nil"/>
              <w:right w:val="dotDotDash" w:sz="4" w:space="0" w:color="auto"/>
            </w:tcBorders>
            <w:noWrap/>
            <w:vAlign w:val="bottom"/>
            <w:hideMark/>
          </w:tcPr>
          <w:p w14:paraId="7AC2351C" w14:textId="77777777" w:rsidR="00DD748B" w:rsidRPr="00DD748B" w:rsidRDefault="00DD748B" w:rsidP="00DD748B">
            <w:pPr>
              <w:jc w:val="right"/>
              <w:rPr>
                <w:sz w:val="22"/>
                <w:szCs w:val="22"/>
                <w:lang w:eastAsia="en-US"/>
              </w:rPr>
            </w:pPr>
            <w:r w:rsidRPr="00DD748B">
              <w:rPr>
                <w:sz w:val="22"/>
                <w:szCs w:val="22"/>
                <w:lang w:eastAsia="en-US"/>
              </w:rPr>
              <w:t>0.00</w:t>
            </w:r>
          </w:p>
        </w:tc>
        <w:tc>
          <w:tcPr>
            <w:tcW w:w="1060" w:type="dxa"/>
            <w:tcBorders>
              <w:top w:val="nil"/>
              <w:left w:val="nil"/>
              <w:bottom w:val="nil"/>
              <w:right w:val="dotDotDash" w:sz="4" w:space="0" w:color="auto"/>
            </w:tcBorders>
            <w:noWrap/>
            <w:vAlign w:val="bottom"/>
            <w:hideMark/>
          </w:tcPr>
          <w:p w14:paraId="077C6A63" w14:textId="77777777" w:rsidR="00DD748B" w:rsidRPr="00DD748B" w:rsidRDefault="00DD748B" w:rsidP="00DD748B">
            <w:pPr>
              <w:jc w:val="right"/>
              <w:rPr>
                <w:sz w:val="22"/>
                <w:szCs w:val="22"/>
                <w:lang w:eastAsia="en-US"/>
              </w:rPr>
            </w:pPr>
            <w:r w:rsidRPr="00DD748B">
              <w:rPr>
                <w:sz w:val="22"/>
                <w:szCs w:val="22"/>
                <w:lang w:eastAsia="en-US"/>
              </w:rPr>
              <w:t>10.85</w:t>
            </w:r>
          </w:p>
        </w:tc>
        <w:tc>
          <w:tcPr>
            <w:tcW w:w="1060" w:type="dxa"/>
            <w:tcBorders>
              <w:top w:val="nil"/>
              <w:left w:val="nil"/>
              <w:bottom w:val="nil"/>
              <w:right w:val="dotDotDash" w:sz="4" w:space="0" w:color="auto"/>
            </w:tcBorders>
            <w:noWrap/>
            <w:vAlign w:val="bottom"/>
            <w:hideMark/>
          </w:tcPr>
          <w:p w14:paraId="4B0A0B24" w14:textId="77777777" w:rsidR="00DD748B" w:rsidRPr="00DD748B" w:rsidRDefault="00DD748B" w:rsidP="00DD748B">
            <w:pPr>
              <w:jc w:val="right"/>
              <w:rPr>
                <w:sz w:val="22"/>
                <w:szCs w:val="22"/>
                <w:lang w:eastAsia="en-US"/>
              </w:rPr>
            </w:pPr>
            <w:r w:rsidRPr="00DD748B">
              <w:rPr>
                <w:sz w:val="22"/>
                <w:szCs w:val="22"/>
                <w:lang w:eastAsia="en-US"/>
              </w:rPr>
              <w:t>0.37</w:t>
            </w:r>
          </w:p>
        </w:tc>
        <w:tc>
          <w:tcPr>
            <w:tcW w:w="1060" w:type="dxa"/>
            <w:tcBorders>
              <w:top w:val="nil"/>
              <w:left w:val="nil"/>
              <w:bottom w:val="nil"/>
              <w:right w:val="dotDotDash" w:sz="4" w:space="0" w:color="auto"/>
            </w:tcBorders>
            <w:noWrap/>
            <w:vAlign w:val="bottom"/>
            <w:hideMark/>
          </w:tcPr>
          <w:p w14:paraId="5B5A403D" w14:textId="77777777" w:rsidR="00DD748B" w:rsidRPr="00DD748B" w:rsidRDefault="00DD748B" w:rsidP="00DD748B">
            <w:pPr>
              <w:jc w:val="right"/>
              <w:rPr>
                <w:sz w:val="22"/>
                <w:szCs w:val="22"/>
                <w:lang w:eastAsia="en-US"/>
              </w:rPr>
            </w:pPr>
            <w:r w:rsidRPr="00DD748B">
              <w:rPr>
                <w:sz w:val="22"/>
                <w:szCs w:val="22"/>
                <w:lang w:eastAsia="en-US"/>
              </w:rPr>
              <w:t>34.19</w:t>
            </w:r>
          </w:p>
        </w:tc>
      </w:tr>
      <w:tr w:rsidR="00DD748B" w:rsidRPr="00DD748B" w14:paraId="7D2C887C" w14:textId="77777777" w:rsidTr="00B85886">
        <w:trPr>
          <w:trHeight w:val="288"/>
          <w:jc w:val="center"/>
        </w:trPr>
        <w:tc>
          <w:tcPr>
            <w:tcW w:w="1060" w:type="dxa"/>
            <w:tcBorders>
              <w:top w:val="nil"/>
              <w:left w:val="dotDotDash" w:sz="4" w:space="0" w:color="auto"/>
              <w:bottom w:val="nil"/>
              <w:right w:val="dotDotDash" w:sz="4" w:space="0" w:color="auto"/>
            </w:tcBorders>
            <w:noWrap/>
            <w:vAlign w:val="bottom"/>
            <w:hideMark/>
          </w:tcPr>
          <w:p w14:paraId="53417BFF" w14:textId="77777777" w:rsidR="00DD748B" w:rsidRPr="00DD748B" w:rsidRDefault="00DD748B" w:rsidP="00DD748B">
            <w:pPr>
              <w:jc w:val="right"/>
              <w:rPr>
                <w:sz w:val="22"/>
                <w:szCs w:val="22"/>
                <w:lang w:eastAsia="en-US"/>
              </w:rPr>
            </w:pPr>
            <w:r w:rsidRPr="00DD748B">
              <w:rPr>
                <w:sz w:val="22"/>
                <w:szCs w:val="22"/>
                <w:lang w:eastAsia="en-US"/>
              </w:rPr>
              <w:t>9.50</w:t>
            </w:r>
          </w:p>
        </w:tc>
        <w:tc>
          <w:tcPr>
            <w:tcW w:w="1060" w:type="dxa"/>
            <w:tcBorders>
              <w:top w:val="nil"/>
              <w:left w:val="nil"/>
              <w:bottom w:val="nil"/>
              <w:right w:val="dotDotDash" w:sz="4" w:space="0" w:color="auto"/>
            </w:tcBorders>
            <w:noWrap/>
            <w:vAlign w:val="bottom"/>
            <w:hideMark/>
          </w:tcPr>
          <w:p w14:paraId="123EBF7B" w14:textId="77777777" w:rsidR="00DD748B" w:rsidRPr="00DD748B" w:rsidRDefault="00DD748B" w:rsidP="00DD748B">
            <w:pPr>
              <w:jc w:val="right"/>
              <w:rPr>
                <w:sz w:val="22"/>
                <w:szCs w:val="22"/>
                <w:lang w:eastAsia="en-US"/>
              </w:rPr>
            </w:pPr>
            <w:r w:rsidRPr="00DD748B">
              <w:rPr>
                <w:sz w:val="22"/>
                <w:szCs w:val="22"/>
                <w:lang w:eastAsia="en-US"/>
              </w:rPr>
              <w:t>0.36</w:t>
            </w:r>
          </w:p>
        </w:tc>
        <w:tc>
          <w:tcPr>
            <w:tcW w:w="1060" w:type="dxa"/>
            <w:tcBorders>
              <w:top w:val="nil"/>
              <w:left w:val="nil"/>
              <w:bottom w:val="nil"/>
              <w:right w:val="dotDotDash" w:sz="4" w:space="0" w:color="auto"/>
            </w:tcBorders>
            <w:noWrap/>
            <w:vAlign w:val="bottom"/>
            <w:hideMark/>
          </w:tcPr>
          <w:p w14:paraId="0C447CFF" w14:textId="77777777" w:rsidR="00DD748B" w:rsidRPr="00DD748B" w:rsidRDefault="00DD748B" w:rsidP="00DD748B">
            <w:pPr>
              <w:jc w:val="right"/>
              <w:rPr>
                <w:sz w:val="22"/>
                <w:szCs w:val="22"/>
                <w:lang w:eastAsia="en-US"/>
              </w:rPr>
            </w:pPr>
            <w:r w:rsidRPr="00DD748B">
              <w:rPr>
                <w:sz w:val="22"/>
                <w:szCs w:val="22"/>
                <w:lang w:eastAsia="en-US"/>
              </w:rPr>
              <w:t>34.95</w:t>
            </w:r>
          </w:p>
        </w:tc>
        <w:tc>
          <w:tcPr>
            <w:tcW w:w="1060" w:type="dxa"/>
            <w:tcBorders>
              <w:top w:val="nil"/>
              <w:left w:val="nil"/>
              <w:bottom w:val="nil"/>
              <w:right w:val="dotDotDash" w:sz="4" w:space="0" w:color="auto"/>
            </w:tcBorders>
            <w:noWrap/>
            <w:vAlign w:val="bottom"/>
            <w:hideMark/>
          </w:tcPr>
          <w:p w14:paraId="3A7BF5AA" w14:textId="77777777" w:rsidR="00DD748B" w:rsidRPr="00DD748B" w:rsidRDefault="00DD748B" w:rsidP="00DD748B">
            <w:pPr>
              <w:jc w:val="right"/>
              <w:rPr>
                <w:sz w:val="22"/>
                <w:szCs w:val="22"/>
                <w:lang w:eastAsia="en-US"/>
              </w:rPr>
            </w:pPr>
            <w:r w:rsidRPr="00DD748B">
              <w:rPr>
                <w:sz w:val="22"/>
                <w:szCs w:val="22"/>
                <w:lang w:eastAsia="en-US"/>
              </w:rPr>
              <w:t>34.95</w:t>
            </w:r>
          </w:p>
        </w:tc>
        <w:tc>
          <w:tcPr>
            <w:tcW w:w="1060" w:type="dxa"/>
            <w:tcBorders>
              <w:top w:val="nil"/>
              <w:left w:val="nil"/>
              <w:bottom w:val="nil"/>
              <w:right w:val="dotDotDash" w:sz="4" w:space="0" w:color="auto"/>
            </w:tcBorders>
            <w:noWrap/>
            <w:vAlign w:val="bottom"/>
            <w:hideMark/>
          </w:tcPr>
          <w:p w14:paraId="408C48FC" w14:textId="77777777" w:rsidR="00DD748B" w:rsidRPr="00DD748B" w:rsidRDefault="00DD748B" w:rsidP="00DD748B">
            <w:pPr>
              <w:jc w:val="right"/>
              <w:rPr>
                <w:sz w:val="22"/>
                <w:szCs w:val="22"/>
                <w:lang w:eastAsia="en-US"/>
              </w:rPr>
            </w:pPr>
            <w:r w:rsidRPr="00DD748B">
              <w:rPr>
                <w:sz w:val="22"/>
                <w:szCs w:val="22"/>
                <w:lang w:eastAsia="en-US"/>
              </w:rPr>
              <w:t>0.00</w:t>
            </w:r>
          </w:p>
        </w:tc>
        <w:tc>
          <w:tcPr>
            <w:tcW w:w="1060" w:type="dxa"/>
            <w:tcBorders>
              <w:top w:val="nil"/>
              <w:left w:val="nil"/>
              <w:bottom w:val="nil"/>
              <w:right w:val="dotDotDash" w:sz="4" w:space="0" w:color="auto"/>
            </w:tcBorders>
            <w:noWrap/>
            <w:vAlign w:val="bottom"/>
            <w:hideMark/>
          </w:tcPr>
          <w:p w14:paraId="60D8B74C" w14:textId="77777777" w:rsidR="00DD748B" w:rsidRPr="00DD748B" w:rsidRDefault="00DD748B" w:rsidP="00DD748B">
            <w:pPr>
              <w:jc w:val="right"/>
              <w:rPr>
                <w:sz w:val="22"/>
                <w:szCs w:val="22"/>
                <w:lang w:eastAsia="en-US"/>
              </w:rPr>
            </w:pPr>
            <w:r w:rsidRPr="00DD748B">
              <w:rPr>
                <w:sz w:val="22"/>
                <w:szCs w:val="22"/>
                <w:lang w:eastAsia="en-US"/>
              </w:rPr>
              <w:t>10.33</w:t>
            </w:r>
          </w:p>
        </w:tc>
        <w:tc>
          <w:tcPr>
            <w:tcW w:w="1060" w:type="dxa"/>
            <w:tcBorders>
              <w:top w:val="nil"/>
              <w:left w:val="nil"/>
              <w:bottom w:val="nil"/>
              <w:right w:val="dotDotDash" w:sz="4" w:space="0" w:color="auto"/>
            </w:tcBorders>
            <w:noWrap/>
            <w:vAlign w:val="bottom"/>
            <w:hideMark/>
          </w:tcPr>
          <w:p w14:paraId="74FCD0F2" w14:textId="77777777" w:rsidR="00DD748B" w:rsidRPr="00DD748B" w:rsidRDefault="00DD748B" w:rsidP="00DD748B">
            <w:pPr>
              <w:jc w:val="right"/>
              <w:rPr>
                <w:sz w:val="22"/>
                <w:szCs w:val="22"/>
                <w:lang w:eastAsia="en-US"/>
              </w:rPr>
            </w:pPr>
            <w:r w:rsidRPr="00DD748B">
              <w:rPr>
                <w:sz w:val="22"/>
                <w:szCs w:val="22"/>
                <w:lang w:eastAsia="en-US"/>
              </w:rPr>
              <w:t>0.36</w:t>
            </w:r>
          </w:p>
        </w:tc>
        <w:tc>
          <w:tcPr>
            <w:tcW w:w="1060" w:type="dxa"/>
            <w:tcBorders>
              <w:top w:val="nil"/>
              <w:left w:val="nil"/>
              <w:bottom w:val="nil"/>
              <w:right w:val="dotDotDash" w:sz="4" w:space="0" w:color="auto"/>
            </w:tcBorders>
            <w:noWrap/>
            <w:vAlign w:val="bottom"/>
            <w:hideMark/>
          </w:tcPr>
          <w:p w14:paraId="21E8DB29" w14:textId="77777777" w:rsidR="00DD748B" w:rsidRPr="00DD748B" w:rsidRDefault="00DD748B" w:rsidP="00DD748B">
            <w:pPr>
              <w:jc w:val="right"/>
              <w:rPr>
                <w:sz w:val="22"/>
                <w:szCs w:val="22"/>
                <w:lang w:eastAsia="en-US"/>
              </w:rPr>
            </w:pPr>
            <w:r w:rsidRPr="00DD748B">
              <w:rPr>
                <w:sz w:val="22"/>
                <w:szCs w:val="22"/>
                <w:lang w:eastAsia="en-US"/>
              </w:rPr>
              <w:t>33.39</w:t>
            </w:r>
          </w:p>
        </w:tc>
      </w:tr>
      <w:tr w:rsidR="00DD748B" w:rsidRPr="00DD748B" w14:paraId="33014032" w14:textId="77777777" w:rsidTr="00B85886">
        <w:trPr>
          <w:trHeight w:val="288"/>
          <w:jc w:val="center"/>
        </w:trPr>
        <w:tc>
          <w:tcPr>
            <w:tcW w:w="1060" w:type="dxa"/>
            <w:tcBorders>
              <w:top w:val="nil"/>
              <w:left w:val="dotDotDash" w:sz="4" w:space="0" w:color="auto"/>
              <w:bottom w:val="nil"/>
              <w:right w:val="dotDotDash" w:sz="4" w:space="0" w:color="auto"/>
            </w:tcBorders>
            <w:noWrap/>
            <w:vAlign w:val="bottom"/>
            <w:hideMark/>
          </w:tcPr>
          <w:p w14:paraId="307D0006" w14:textId="77777777" w:rsidR="00DD748B" w:rsidRPr="00DD748B" w:rsidRDefault="00DD748B" w:rsidP="00DD748B">
            <w:pPr>
              <w:jc w:val="right"/>
              <w:rPr>
                <w:sz w:val="22"/>
                <w:szCs w:val="22"/>
                <w:lang w:eastAsia="en-US"/>
              </w:rPr>
            </w:pPr>
            <w:r w:rsidRPr="00DD748B">
              <w:rPr>
                <w:sz w:val="22"/>
                <w:szCs w:val="22"/>
                <w:lang w:eastAsia="en-US"/>
              </w:rPr>
              <w:t>9.75</w:t>
            </w:r>
          </w:p>
        </w:tc>
        <w:tc>
          <w:tcPr>
            <w:tcW w:w="1060" w:type="dxa"/>
            <w:tcBorders>
              <w:top w:val="nil"/>
              <w:left w:val="nil"/>
              <w:bottom w:val="nil"/>
              <w:right w:val="dotDotDash" w:sz="4" w:space="0" w:color="auto"/>
            </w:tcBorders>
            <w:noWrap/>
            <w:vAlign w:val="bottom"/>
            <w:hideMark/>
          </w:tcPr>
          <w:p w14:paraId="4676AD23" w14:textId="77777777" w:rsidR="00DD748B" w:rsidRPr="00DD748B" w:rsidRDefault="00DD748B" w:rsidP="00DD748B">
            <w:pPr>
              <w:jc w:val="right"/>
              <w:rPr>
                <w:sz w:val="22"/>
                <w:szCs w:val="22"/>
                <w:lang w:eastAsia="en-US"/>
              </w:rPr>
            </w:pPr>
            <w:r w:rsidRPr="00DD748B">
              <w:rPr>
                <w:sz w:val="22"/>
                <w:szCs w:val="22"/>
                <w:lang w:eastAsia="en-US"/>
              </w:rPr>
              <w:t>0.35</w:t>
            </w:r>
          </w:p>
        </w:tc>
        <w:tc>
          <w:tcPr>
            <w:tcW w:w="1060" w:type="dxa"/>
            <w:tcBorders>
              <w:top w:val="nil"/>
              <w:left w:val="nil"/>
              <w:bottom w:val="nil"/>
              <w:right w:val="dotDotDash" w:sz="4" w:space="0" w:color="auto"/>
            </w:tcBorders>
            <w:noWrap/>
            <w:vAlign w:val="bottom"/>
            <w:hideMark/>
          </w:tcPr>
          <w:p w14:paraId="51DCF214" w14:textId="77777777" w:rsidR="00DD748B" w:rsidRPr="00DD748B" w:rsidRDefault="00DD748B" w:rsidP="00DD748B">
            <w:pPr>
              <w:jc w:val="right"/>
              <w:rPr>
                <w:sz w:val="22"/>
                <w:szCs w:val="22"/>
                <w:lang w:eastAsia="en-US"/>
              </w:rPr>
            </w:pPr>
            <w:r w:rsidRPr="00DD748B">
              <w:rPr>
                <w:sz w:val="22"/>
                <w:szCs w:val="22"/>
                <w:lang w:eastAsia="en-US"/>
              </w:rPr>
              <w:t>34.33</w:t>
            </w:r>
          </w:p>
        </w:tc>
        <w:tc>
          <w:tcPr>
            <w:tcW w:w="1060" w:type="dxa"/>
            <w:tcBorders>
              <w:top w:val="nil"/>
              <w:left w:val="nil"/>
              <w:bottom w:val="nil"/>
              <w:right w:val="dotDotDash" w:sz="4" w:space="0" w:color="auto"/>
            </w:tcBorders>
            <w:noWrap/>
            <w:vAlign w:val="bottom"/>
            <w:hideMark/>
          </w:tcPr>
          <w:p w14:paraId="243FC55B" w14:textId="77777777" w:rsidR="00DD748B" w:rsidRPr="00DD748B" w:rsidRDefault="00DD748B" w:rsidP="00DD748B">
            <w:pPr>
              <w:jc w:val="right"/>
              <w:rPr>
                <w:sz w:val="22"/>
                <w:szCs w:val="22"/>
                <w:lang w:eastAsia="en-US"/>
              </w:rPr>
            </w:pPr>
            <w:r w:rsidRPr="00DD748B">
              <w:rPr>
                <w:sz w:val="22"/>
                <w:szCs w:val="22"/>
                <w:lang w:eastAsia="en-US"/>
              </w:rPr>
              <w:t>34.33</w:t>
            </w:r>
          </w:p>
        </w:tc>
        <w:tc>
          <w:tcPr>
            <w:tcW w:w="1060" w:type="dxa"/>
            <w:tcBorders>
              <w:top w:val="nil"/>
              <w:left w:val="nil"/>
              <w:bottom w:val="nil"/>
              <w:right w:val="dotDotDash" w:sz="4" w:space="0" w:color="auto"/>
            </w:tcBorders>
            <w:noWrap/>
            <w:vAlign w:val="bottom"/>
            <w:hideMark/>
          </w:tcPr>
          <w:p w14:paraId="3D82F09A" w14:textId="77777777" w:rsidR="00DD748B" w:rsidRPr="00DD748B" w:rsidRDefault="00DD748B" w:rsidP="00DD748B">
            <w:pPr>
              <w:jc w:val="right"/>
              <w:rPr>
                <w:sz w:val="22"/>
                <w:szCs w:val="22"/>
                <w:lang w:eastAsia="en-US"/>
              </w:rPr>
            </w:pPr>
            <w:r w:rsidRPr="00DD748B">
              <w:rPr>
                <w:sz w:val="22"/>
                <w:szCs w:val="22"/>
                <w:lang w:eastAsia="en-US"/>
              </w:rPr>
              <w:t>0.00</w:t>
            </w:r>
          </w:p>
        </w:tc>
        <w:tc>
          <w:tcPr>
            <w:tcW w:w="1060" w:type="dxa"/>
            <w:tcBorders>
              <w:top w:val="nil"/>
              <w:left w:val="nil"/>
              <w:bottom w:val="nil"/>
              <w:right w:val="dotDotDash" w:sz="4" w:space="0" w:color="auto"/>
            </w:tcBorders>
            <w:noWrap/>
            <w:vAlign w:val="bottom"/>
            <w:hideMark/>
          </w:tcPr>
          <w:p w14:paraId="635514CB" w14:textId="77777777" w:rsidR="00DD748B" w:rsidRPr="00DD748B" w:rsidRDefault="00DD748B" w:rsidP="00DD748B">
            <w:pPr>
              <w:jc w:val="right"/>
              <w:rPr>
                <w:sz w:val="22"/>
                <w:szCs w:val="22"/>
                <w:lang w:eastAsia="en-US"/>
              </w:rPr>
            </w:pPr>
            <w:r w:rsidRPr="00DD748B">
              <w:rPr>
                <w:sz w:val="22"/>
                <w:szCs w:val="22"/>
                <w:lang w:eastAsia="en-US"/>
              </w:rPr>
              <w:t>9.95</w:t>
            </w:r>
          </w:p>
        </w:tc>
        <w:tc>
          <w:tcPr>
            <w:tcW w:w="1060" w:type="dxa"/>
            <w:tcBorders>
              <w:top w:val="nil"/>
              <w:left w:val="nil"/>
              <w:bottom w:val="nil"/>
              <w:right w:val="dotDotDash" w:sz="4" w:space="0" w:color="auto"/>
            </w:tcBorders>
            <w:noWrap/>
            <w:vAlign w:val="bottom"/>
            <w:hideMark/>
          </w:tcPr>
          <w:p w14:paraId="520B8936" w14:textId="77777777" w:rsidR="00DD748B" w:rsidRPr="00DD748B" w:rsidRDefault="00DD748B" w:rsidP="00DD748B">
            <w:pPr>
              <w:jc w:val="right"/>
              <w:rPr>
                <w:sz w:val="22"/>
                <w:szCs w:val="22"/>
                <w:lang w:eastAsia="en-US"/>
              </w:rPr>
            </w:pPr>
            <w:r w:rsidRPr="00DD748B">
              <w:rPr>
                <w:sz w:val="22"/>
                <w:szCs w:val="22"/>
                <w:lang w:eastAsia="en-US"/>
              </w:rPr>
              <w:t>0.35</w:t>
            </w:r>
          </w:p>
        </w:tc>
        <w:tc>
          <w:tcPr>
            <w:tcW w:w="1060" w:type="dxa"/>
            <w:tcBorders>
              <w:top w:val="nil"/>
              <w:left w:val="nil"/>
              <w:bottom w:val="nil"/>
              <w:right w:val="dotDotDash" w:sz="4" w:space="0" w:color="auto"/>
            </w:tcBorders>
            <w:noWrap/>
            <w:vAlign w:val="bottom"/>
            <w:hideMark/>
          </w:tcPr>
          <w:p w14:paraId="1F9BB1D0" w14:textId="77777777" w:rsidR="00DD748B" w:rsidRPr="00DD748B" w:rsidRDefault="00DD748B" w:rsidP="00DD748B">
            <w:pPr>
              <w:jc w:val="right"/>
              <w:rPr>
                <w:sz w:val="22"/>
                <w:szCs w:val="22"/>
                <w:lang w:eastAsia="en-US"/>
              </w:rPr>
            </w:pPr>
            <w:r w:rsidRPr="00DD748B">
              <w:rPr>
                <w:sz w:val="22"/>
                <w:szCs w:val="22"/>
                <w:lang w:eastAsia="en-US"/>
              </w:rPr>
              <w:t>32.86</w:t>
            </w:r>
          </w:p>
        </w:tc>
      </w:tr>
      <w:tr w:rsidR="00DD748B" w:rsidRPr="00DD748B" w14:paraId="78477539" w14:textId="77777777" w:rsidTr="00B85886">
        <w:trPr>
          <w:trHeight w:val="288"/>
          <w:jc w:val="center"/>
        </w:trPr>
        <w:tc>
          <w:tcPr>
            <w:tcW w:w="1060" w:type="dxa"/>
            <w:tcBorders>
              <w:top w:val="nil"/>
              <w:left w:val="dotDotDash" w:sz="4" w:space="0" w:color="auto"/>
              <w:bottom w:val="nil"/>
              <w:right w:val="dotDotDash" w:sz="4" w:space="0" w:color="auto"/>
            </w:tcBorders>
            <w:noWrap/>
            <w:vAlign w:val="bottom"/>
            <w:hideMark/>
          </w:tcPr>
          <w:p w14:paraId="52088A84" w14:textId="77777777" w:rsidR="00DD748B" w:rsidRPr="00DD748B" w:rsidRDefault="00DD748B" w:rsidP="00DD748B">
            <w:pPr>
              <w:jc w:val="right"/>
              <w:rPr>
                <w:sz w:val="22"/>
                <w:szCs w:val="22"/>
                <w:lang w:eastAsia="en-US"/>
              </w:rPr>
            </w:pPr>
            <w:r w:rsidRPr="00DD748B">
              <w:rPr>
                <w:sz w:val="22"/>
                <w:szCs w:val="22"/>
                <w:lang w:eastAsia="en-US"/>
              </w:rPr>
              <w:t>10.00</w:t>
            </w:r>
          </w:p>
        </w:tc>
        <w:tc>
          <w:tcPr>
            <w:tcW w:w="1060" w:type="dxa"/>
            <w:tcBorders>
              <w:top w:val="nil"/>
              <w:left w:val="nil"/>
              <w:bottom w:val="nil"/>
              <w:right w:val="dotDotDash" w:sz="4" w:space="0" w:color="auto"/>
            </w:tcBorders>
            <w:noWrap/>
            <w:vAlign w:val="bottom"/>
            <w:hideMark/>
          </w:tcPr>
          <w:p w14:paraId="2CB6C751" w14:textId="77777777" w:rsidR="00DD748B" w:rsidRPr="00DD748B" w:rsidRDefault="00DD748B" w:rsidP="00DD748B">
            <w:pPr>
              <w:jc w:val="right"/>
              <w:rPr>
                <w:sz w:val="22"/>
                <w:szCs w:val="22"/>
                <w:lang w:eastAsia="en-US"/>
              </w:rPr>
            </w:pPr>
            <w:r w:rsidRPr="00DD748B">
              <w:rPr>
                <w:sz w:val="22"/>
                <w:szCs w:val="22"/>
                <w:lang w:eastAsia="en-US"/>
              </w:rPr>
              <w:t>0.34</w:t>
            </w:r>
          </w:p>
        </w:tc>
        <w:tc>
          <w:tcPr>
            <w:tcW w:w="1060" w:type="dxa"/>
            <w:tcBorders>
              <w:top w:val="nil"/>
              <w:left w:val="nil"/>
              <w:bottom w:val="nil"/>
              <w:right w:val="dotDotDash" w:sz="4" w:space="0" w:color="auto"/>
            </w:tcBorders>
            <w:noWrap/>
            <w:vAlign w:val="bottom"/>
            <w:hideMark/>
          </w:tcPr>
          <w:p w14:paraId="7B092E56" w14:textId="77777777" w:rsidR="00DD748B" w:rsidRPr="00DD748B" w:rsidRDefault="00DD748B" w:rsidP="00DD748B">
            <w:pPr>
              <w:jc w:val="right"/>
              <w:rPr>
                <w:sz w:val="22"/>
                <w:szCs w:val="22"/>
                <w:lang w:eastAsia="en-US"/>
              </w:rPr>
            </w:pPr>
            <w:r w:rsidRPr="00DD748B">
              <w:rPr>
                <w:sz w:val="22"/>
                <w:szCs w:val="22"/>
                <w:lang w:eastAsia="en-US"/>
              </w:rPr>
              <w:t>33.78</w:t>
            </w:r>
          </w:p>
        </w:tc>
        <w:tc>
          <w:tcPr>
            <w:tcW w:w="1060" w:type="dxa"/>
            <w:tcBorders>
              <w:top w:val="nil"/>
              <w:left w:val="nil"/>
              <w:bottom w:val="nil"/>
              <w:right w:val="dotDotDash" w:sz="4" w:space="0" w:color="auto"/>
            </w:tcBorders>
            <w:noWrap/>
            <w:vAlign w:val="bottom"/>
            <w:hideMark/>
          </w:tcPr>
          <w:p w14:paraId="2A439720" w14:textId="77777777" w:rsidR="00DD748B" w:rsidRPr="00DD748B" w:rsidRDefault="00DD748B" w:rsidP="00DD748B">
            <w:pPr>
              <w:jc w:val="right"/>
              <w:rPr>
                <w:sz w:val="22"/>
                <w:szCs w:val="22"/>
                <w:lang w:eastAsia="en-US"/>
              </w:rPr>
            </w:pPr>
            <w:r w:rsidRPr="00DD748B">
              <w:rPr>
                <w:sz w:val="22"/>
                <w:szCs w:val="22"/>
                <w:lang w:eastAsia="en-US"/>
              </w:rPr>
              <w:t>33.79</w:t>
            </w:r>
          </w:p>
        </w:tc>
        <w:tc>
          <w:tcPr>
            <w:tcW w:w="1060" w:type="dxa"/>
            <w:tcBorders>
              <w:top w:val="nil"/>
              <w:left w:val="nil"/>
              <w:bottom w:val="nil"/>
              <w:right w:val="dotDotDash" w:sz="4" w:space="0" w:color="auto"/>
            </w:tcBorders>
            <w:noWrap/>
            <w:vAlign w:val="bottom"/>
            <w:hideMark/>
          </w:tcPr>
          <w:p w14:paraId="7E096017" w14:textId="77777777" w:rsidR="00DD748B" w:rsidRPr="00DD748B" w:rsidRDefault="00DD748B" w:rsidP="00DD748B">
            <w:pPr>
              <w:jc w:val="right"/>
              <w:rPr>
                <w:sz w:val="22"/>
                <w:szCs w:val="22"/>
                <w:lang w:eastAsia="en-US"/>
              </w:rPr>
            </w:pPr>
            <w:r w:rsidRPr="00DD748B">
              <w:rPr>
                <w:sz w:val="22"/>
                <w:szCs w:val="22"/>
                <w:lang w:eastAsia="en-US"/>
              </w:rPr>
              <w:t>0.00</w:t>
            </w:r>
          </w:p>
        </w:tc>
        <w:tc>
          <w:tcPr>
            <w:tcW w:w="1060" w:type="dxa"/>
            <w:tcBorders>
              <w:top w:val="nil"/>
              <w:left w:val="nil"/>
              <w:bottom w:val="nil"/>
              <w:right w:val="dotDotDash" w:sz="4" w:space="0" w:color="auto"/>
            </w:tcBorders>
            <w:noWrap/>
            <w:vAlign w:val="bottom"/>
            <w:hideMark/>
          </w:tcPr>
          <w:p w14:paraId="48B85EC5" w14:textId="77777777" w:rsidR="00DD748B" w:rsidRPr="00DD748B" w:rsidRDefault="00DD748B" w:rsidP="00DD748B">
            <w:pPr>
              <w:jc w:val="right"/>
              <w:rPr>
                <w:sz w:val="22"/>
                <w:szCs w:val="22"/>
                <w:lang w:eastAsia="en-US"/>
              </w:rPr>
            </w:pPr>
            <w:r w:rsidRPr="00DD748B">
              <w:rPr>
                <w:sz w:val="22"/>
                <w:szCs w:val="22"/>
                <w:lang w:eastAsia="en-US"/>
              </w:rPr>
              <w:t>9.66</w:t>
            </w:r>
          </w:p>
        </w:tc>
        <w:tc>
          <w:tcPr>
            <w:tcW w:w="1060" w:type="dxa"/>
            <w:tcBorders>
              <w:top w:val="nil"/>
              <w:left w:val="nil"/>
              <w:bottom w:val="nil"/>
              <w:right w:val="dotDotDash" w:sz="4" w:space="0" w:color="auto"/>
            </w:tcBorders>
            <w:noWrap/>
            <w:vAlign w:val="bottom"/>
            <w:hideMark/>
          </w:tcPr>
          <w:p w14:paraId="641894B0" w14:textId="77777777" w:rsidR="00DD748B" w:rsidRPr="00DD748B" w:rsidRDefault="00DD748B" w:rsidP="00DD748B">
            <w:pPr>
              <w:jc w:val="right"/>
              <w:rPr>
                <w:sz w:val="22"/>
                <w:szCs w:val="22"/>
                <w:lang w:eastAsia="en-US"/>
              </w:rPr>
            </w:pPr>
            <w:r w:rsidRPr="00DD748B">
              <w:rPr>
                <w:sz w:val="22"/>
                <w:szCs w:val="22"/>
                <w:lang w:eastAsia="en-US"/>
              </w:rPr>
              <w:t>0.34</w:t>
            </w:r>
          </w:p>
        </w:tc>
        <w:tc>
          <w:tcPr>
            <w:tcW w:w="1060" w:type="dxa"/>
            <w:tcBorders>
              <w:top w:val="nil"/>
              <w:left w:val="nil"/>
              <w:bottom w:val="nil"/>
              <w:right w:val="dotDotDash" w:sz="4" w:space="0" w:color="auto"/>
            </w:tcBorders>
            <w:noWrap/>
            <w:vAlign w:val="bottom"/>
            <w:hideMark/>
          </w:tcPr>
          <w:p w14:paraId="1E0D1E13" w14:textId="77777777" w:rsidR="00DD748B" w:rsidRPr="00DD748B" w:rsidRDefault="00DD748B" w:rsidP="00DD748B">
            <w:pPr>
              <w:jc w:val="right"/>
              <w:rPr>
                <w:sz w:val="22"/>
                <w:szCs w:val="22"/>
                <w:lang w:eastAsia="en-US"/>
              </w:rPr>
            </w:pPr>
            <w:r w:rsidRPr="00DD748B">
              <w:rPr>
                <w:sz w:val="22"/>
                <w:szCs w:val="22"/>
                <w:lang w:eastAsia="en-US"/>
              </w:rPr>
              <w:t>32.38</w:t>
            </w:r>
          </w:p>
        </w:tc>
      </w:tr>
      <w:tr w:rsidR="00DD748B" w:rsidRPr="00DD748B" w14:paraId="737BDFD8" w14:textId="77777777" w:rsidTr="00B85886">
        <w:trPr>
          <w:trHeight w:val="288"/>
          <w:jc w:val="center"/>
        </w:trPr>
        <w:tc>
          <w:tcPr>
            <w:tcW w:w="1060" w:type="dxa"/>
            <w:tcBorders>
              <w:top w:val="nil"/>
              <w:left w:val="dotDotDash" w:sz="4" w:space="0" w:color="auto"/>
              <w:bottom w:val="nil"/>
              <w:right w:val="dotDotDash" w:sz="4" w:space="0" w:color="auto"/>
            </w:tcBorders>
            <w:noWrap/>
            <w:vAlign w:val="bottom"/>
            <w:hideMark/>
          </w:tcPr>
          <w:p w14:paraId="6868FFFE" w14:textId="77777777" w:rsidR="00DD748B" w:rsidRPr="00DD748B" w:rsidRDefault="00DD748B" w:rsidP="00DD748B">
            <w:pPr>
              <w:jc w:val="right"/>
              <w:rPr>
                <w:sz w:val="22"/>
                <w:szCs w:val="22"/>
                <w:lang w:eastAsia="en-US"/>
              </w:rPr>
            </w:pPr>
            <w:r w:rsidRPr="00DD748B">
              <w:rPr>
                <w:sz w:val="22"/>
                <w:szCs w:val="22"/>
                <w:lang w:eastAsia="en-US"/>
              </w:rPr>
              <w:t>10.25</w:t>
            </w:r>
          </w:p>
        </w:tc>
        <w:tc>
          <w:tcPr>
            <w:tcW w:w="1060" w:type="dxa"/>
            <w:tcBorders>
              <w:top w:val="nil"/>
              <w:left w:val="nil"/>
              <w:bottom w:val="nil"/>
              <w:right w:val="dotDotDash" w:sz="4" w:space="0" w:color="auto"/>
            </w:tcBorders>
            <w:noWrap/>
            <w:vAlign w:val="bottom"/>
            <w:hideMark/>
          </w:tcPr>
          <w:p w14:paraId="1F31AFE2" w14:textId="77777777" w:rsidR="00DD748B" w:rsidRPr="00DD748B" w:rsidRDefault="00DD748B" w:rsidP="00DD748B">
            <w:pPr>
              <w:jc w:val="right"/>
              <w:rPr>
                <w:sz w:val="22"/>
                <w:szCs w:val="22"/>
                <w:lang w:eastAsia="en-US"/>
              </w:rPr>
            </w:pPr>
            <w:r w:rsidRPr="00DD748B">
              <w:rPr>
                <w:sz w:val="22"/>
                <w:szCs w:val="22"/>
                <w:lang w:eastAsia="en-US"/>
              </w:rPr>
              <w:t>0.33</w:t>
            </w:r>
          </w:p>
        </w:tc>
        <w:tc>
          <w:tcPr>
            <w:tcW w:w="1060" w:type="dxa"/>
            <w:tcBorders>
              <w:top w:val="nil"/>
              <w:left w:val="nil"/>
              <w:bottom w:val="nil"/>
              <w:right w:val="dotDotDash" w:sz="4" w:space="0" w:color="auto"/>
            </w:tcBorders>
            <w:noWrap/>
            <w:vAlign w:val="bottom"/>
            <w:hideMark/>
          </w:tcPr>
          <w:p w14:paraId="50352733" w14:textId="77777777" w:rsidR="00DD748B" w:rsidRPr="00DD748B" w:rsidRDefault="00DD748B" w:rsidP="00DD748B">
            <w:pPr>
              <w:jc w:val="right"/>
              <w:rPr>
                <w:sz w:val="22"/>
                <w:szCs w:val="22"/>
                <w:lang w:eastAsia="en-US"/>
              </w:rPr>
            </w:pPr>
            <w:r w:rsidRPr="00DD748B">
              <w:rPr>
                <w:sz w:val="22"/>
                <w:szCs w:val="22"/>
                <w:lang w:eastAsia="en-US"/>
              </w:rPr>
              <w:t>33.78</w:t>
            </w:r>
          </w:p>
        </w:tc>
        <w:tc>
          <w:tcPr>
            <w:tcW w:w="1060" w:type="dxa"/>
            <w:tcBorders>
              <w:top w:val="nil"/>
              <w:left w:val="nil"/>
              <w:bottom w:val="nil"/>
              <w:right w:val="dotDotDash" w:sz="4" w:space="0" w:color="auto"/>
            </w:tcBorders>
            <w:noWrap/>
            <w:vAlign w:val="bottom"/>
            <w:hideMark/>
          </w:tcPr>
          <w:p w14:paraId="222DAEEA" w14:textId="77777777" w:rsidR="00DD748B" w:rsidRPr="00DD748B" w:rsidRDefault="00DD748B" w:rsidP="00DD748B">
            <w:pPr>
              <w:jc w:val="right"/>
              <w:rPr>
                <w:sz w:val="22"/>
                <w:szCs w:val="22"/>
                <w:lang w:eastAsia="en-US"/>
              </w:rPr>
            </w:pPr>
            <w:r w:rsidRPr="00DD748B">
              <w:rPr>
                <w:sz w:val="22"/>
                <w:szCs w:val="22"/>
                <w:lang w:eastAsia="en-US"/>
              </w:rPr>
              <w:t>33.78</w:t>
            </w:r>
          </w:p>
        </w:tc>
        <w:tc>
          <w:tcPr>
            <w:tcW w:w="1060" w:type="dxa"/>
            <w:tcBorders>
              <w:top w:val="nil"/>
              <w:left w:val="nil"/>
              <w:bottom w:val="nil"/>
              <w:right w:val="dotDotDash" w:sz="4" w:space="0" w:color="auto"/>
            </w:tcBorders>
            <w:noWrap/>
            <w:vAlign w:val="bottom"/>
            <w:hideMark/>
          </w:tcPr>
          <w:p w14:paraId="4D9C0340" w14:textId="77777777" w:rsidR="00DD748B" w:rsidRPr="00DD748B" w:rsidRDefault="00DD748B" w:rsidP="00DD748B">
            <w:pPr>
              <w:jc w:val="right"/>
              <w:rPr>
                <w:sz w:val="22"/>
                <w:szCs w:val="22"/>
                <w:lang w:eastAsia="en-US"/>
              </w:rPr>
            </w:pPr>
            <w:r w:rsidRPr="00DD748B">
              <w:rPr>
                <w:sz w:val="22"/>
                <w:szCs w:val="22"/>
                <w:lang w:eastAsia="en-US"/>
              </w:rPr>
              <w:t>0.00</w:t>
            </w:r>
          </w:p>
        </w:tc>
        <w:tc>
          <w:tcPr>
            <w:tcW w:w="1060" w:type="dxa"/>
            <w:tcBorders>
              <w:top w:val="nil"/>
              <w:left w:val="nil"/>
              <w:bottom w:val="nil"/>
              <w:right w:val="dotDotDash" w:sz="4" w:space="0" w:color="auto"/>
            </w:tcBorders>
            <w:noWrap/>
            <w:vAlign w:val="bottom"/>
            <w:hideMark/>
          </w:tcPr>
          <w:p w14:paraId="75358996" w14:textId="77777777" w:rsidR="00DD748B" w:rsidRPr="00DD748B" w:rsidRDefault="00DD748B" w:rsidP="00DD748B">
            <w:pPr>
              <w:jc w:val="right"/>
              <w:rPr>
                <w:sz w:val="22"/>
                <w:szCs w:val="22"/>
                <w:lang w:eastAsia="en-US"/>
              </w:rPr>
            </w:pPr>
            <w:r w:rsidRPr="00DD748B">
              <w:rPr>
                <w:sz w:val="22"/>
                <w:szCs w:val="22"/>
                <w:lang w:eastAsia="en-US"/>
              </w:rPr>
              <w:t>9.62</w:t>
            </w:r>
          </w:p>
        </w:tc>
        <w:tc>
          <w:tcPr>
            <w:tcW w:w="1060" w:type="dxa"/>
            <w:tcBorders>
              <w:top w:val="nil"/>
              <w:left w:val="nil"/>
              <w:bottom w:val="nil"/>
              <w:right w:val="dotDotDash" w:sz="4" w:space="0" w:color="auto"/>
            </w:tcBorders>
            <w:noWrap/>
            <w:vAlign w:val="bottom"/>
            <w:hideMark/>
          </w:tcPr>
          <w:p w14:paraId="21EC2971" w14:textId="77777777" w:rsidR="00DD748B" w:rsidRPr="00DD748B" w:rsidRDefault="00DD748B" w:rsidP="00DD748B">
            <w:pPr>
              <w:jc w:val="right"/>
              <w:rPr>
                <w:sz w:val="22"/>
                <w:szCs w:val="22"/>
                <w:lang w:eastAsia="en-US"/>
              </w:rPr>
            </w:pPr>
            <w:r w:rsidRPr="00DD748B">
              <w:rPr>
                <w:sz w:val="22"/>
                <w:szCs w:val="22"/>
                <w:lang w:eastAsia="en-US"/>
              </w:rPr>
              <w:t>0.33</w:t>
            </w:r>
          </w:p>
        </w:tc>
        <w:tc>
          <w:tcPr>
            <w:tcW w:w="1060" w:type="dxa"/>
            <w:tcBorders>
              <w:top w:val="nil"/>
              <w:left w:val="nil"/>
              <w:bottom w:val="nil"/>
              <w:right w:val="dotDotDash" w:sz="4" w:space="0" w:color="auto"/>
            </w:tcBorders>
            <w:noWrap/>
            <w:vAlign w:val="bottom"/>
            <w:hideMark/>
          </w:tcPr>
          <w:p w14:paraId="7BFEA7E4" w14:textId="77777777" w:rsidR="00DD748B" w:rsidRPr="00DD748B" w:rsidRDefault="00DD748B" w:rsidP="00DD748B">
            <w:pPr>
              <w:jc w:val="right"/>
              <w:rPr>
                <w:sz w:val="22"/>
                <w:szCs w:val="22"/>
                <w:lang w:eastAsia="en-US"/>
              </w:rPr>
            </w:pPr>
            <w:r w:rsidRPr="00DD748B">
              <w:rPr>
                <w:sz w:val="22"/>
                <w:szCs w:val="22"/>
                <w:lang w:eastAsia="en-US"/>
              </w:rPr>
              <w:t>32.38</w:t>
            </w:r>
          </w:p>
        </w:tc>
      </w:tr>
      <w:tr w:rsidR="00DD748B" w:rsidRPr="00DD748B" w14:paraId="695A7188" w14:textId="77777777" w:rsidTr="00B85886">
        <w:trPr>
          <w:trHeight w:val="288"/>
          <w:jc w:val="center"/>
        </w:trPr>
        <w:tc>
          <w:tcPr>
            <w:tcW w:w="1060" w:type="dxa"/>
            <w:tcBorders>
              <w:top w:val="nil"/>
              <w:left w:val="dotDotDash" w:sz="4" w:space="0" w:color="auto"/>
              <w:bottom w:val="nil"/>
              <w:right w:val="dotDotDash" w:sz="4" w:space="0" w:color="auto"/>
            </w:tcBorders>
            <w:noWrap/>
            <w:vAlign w:val="bottom"/>
            <w:hideMark/>
          </w:tcPr>
          <w:p w14:paraId="724751C9" w14:textId="77777777" w:rsidR="00DD748B" w:rsidRPr="00DD748B" w:rsidRDefault="00DD748B" w:rsidP="00DD748B">
            <w:pPr>
              <w:jc w:val="right"/>
              <w:rPr>
                <w:sz w:val="22"/>
                <w:szCs w:val="22"/>
                <w:lang w:eastAsia="en-US"/>
              </w:rPr>
            </w:pPr>
            <w:r w:rsidRPr="00DD748B">
              <w:rPr>
                <w:sz w:val="22"/>
                <w:szCs w:val="22"/>
                <w:lang w:eastAsia="en-US"/>
              </w:rPr>
              <w:t>10.50</w:t>
            </w:r>
          </w:p>
        </w:tc>
        <w:tc>
          <w:tcPr>
            <w:tcW w:w="1060" w:type="dxa"/>
            <w:tcBorders>
              <w:top w:val="nil"/>
              <w:left w:val="nil"/>
              <w:bottom w:val="nil"/>
              <w:right w:val="dotDotDash" w:sz="4" w:space="0" w:color="auto"/>
            </w:tcBorders>
            <w:noWrap/>
            <w:vAlign w:val="bottom"/>
            <w:hideMark/>
          </w:tcPr>
          <w:p w14:paraId="351970A6" w14:textId="77777777" w:rsidR="00DD748B" w:rsidRPr="00DD748B" w:rsidRDefault="00DD748B" w:rsidP="00DD748B">
            <w:pPr>
              <w:jc w:val="right"/>
              <w:rPr>
                <w:sz w:val="22"/>
                <w:szCs w:val="22"/>
                <w:lang w:eastAsia="en-US"/>
              </w:rPr>
            </w:pPr>
            <w:r w:rsidRPr="00DD748B">
              <w:rPr>
                <w:sz w:val="22"/>
                <w:szCs w:val="22"/>
                <w:lang w:eastAsia="en-US"/>
              </w:rPr>
              <w:t>0.32</w:t>
            </w:r>
          </w:p>
        </w:tc>
        <w:tc>
          <w:tcPr>
            <w:tcW w:w="1060" w:type="dxa"/>
            <w:tcBorders>
              <w:top w:val="nil"/>
              <w:left w:val="nil"/>
              <w:bottom w:val="nil"/>
              <w:right w:val="dotDotDash" w:sz="4" w:space="0" w:color="auto"/>
            </w:tcBorders>
            <w:noWrap/>
            <w:vAlign w:val="bottom"/>
            <w:hideMark/>
          </w:tcPr>
          <w:p w14:paraId="2C03680C" w14:textId="77777777" w:rsidR="00DD748B" w:rsidRPr="00DD748B" w:rsidRDefault="00DD748B" w:rsidP="00DD748B">
            <w:pPr>
              <w:jc w:val="right"/>
              <w:rPr>
                <w:sz w:val="22"/>
                <w:szCs w:val="22"/>
                <w:lang w:eastAsia="en-US"/>
              </w:rPr>
            </w:pPr>
            <w:r w:rsidRPr="00DD748B">
              <w:rPr>
                <w:sz w:val="22"/>
                <w:szCs w:val="22"/>
                <w:lang w:eastAsia="en-US"/>
              </w:rPr>
              <w:t>33.06</w:t>
            </w:r>
          </w:p>
        </w:tc>
        <w:tc>
          <w:tcPr>
            <w:tcW w:w="1060" w:type="dxa"/>
            <w:tcBorders>
              <w:top w:val="nil"/>
              <w:left w:val="nil"/>
              <w:bottom w:val="nil"/>
              <w:right w:val="dotDotDash" w:sz="4" w:space="0" w:color="auto"/>
            </w:tcBorders>
            <w:noWrap/>
            <w:vAlign w:val="bottom"/>
            <w:hideMark/>
          </w:tcPr>
          <w:p w14:paraId="19BB62BD" w14:textId="77777777" w:rsidR="00DD748B" w:rsidRPr="00DD748B" w:rsidRDefault="00DD748B" w:rsidP="00DD748B">
            <w:pPr>
              <w:jc w:val="right"/>
              <w:rPr>
                <w:sz w:val="22"/>
                <w:szCs w:val="22"/>
                <w:lang w:eastAsia="en-US"/>
              </w:rPr>
            </w:pPr>
            <w:r w:rsidRPr="00DD748B">
              <w:rPr>
                <w:sz w:val="22"/>
                <w:szCs w:val="22"/>
                <w:lang w:eastAsia="en-US"/>
              </w:rPr>
              <w:t>33.06</w:t>
            </w:r>
          </w:p>
        </w:tc>
        <w:tc>
          <w:tcPr>
            <w:tcW w:w="1060" w:type="dxa"/>
            <w:tcBorders>
              <w:top w:val="nil"/>
              <w:left w:val="nil"/>
              <w:bottom w:val="nil"/>
              <w:right w:val="dotDotDash" w:sz="4" w:space="0" w:color="auto"/>
            </w:tcBorders>
            <w:noWrap/>
            <w:vAlign w:val="bottom"/>
            <w:hideMark/>
          </w:tcPr>
          <w:p w14:paraId="44C79FFC" w14:textId="77777777" w:rsidR="00DD748B" w:rsidRPr="00DD748B" w:rsidRDefault="00DD748B" w:rsidP="00DD748B">
            <w:pPr>
              <w:jc w:val="right"/>
              <w:rPr>
                <w:sz w:val="22"/>
                <w:szCs w:val="22"/>
                <w:lang w:eastAsia="en-US"/>
              </w:rPr>
            </w:pPr>
            <w:r w:rsidRPr="00DD748B">
              <w:rPr>
                <w:sz w:val="22"/>
                <w:szCs w:val="22"/>
                <w:lang w:eastAsia="en-US"/>
              </w:rPr>
              <w:t>0.00</w:t>
            </w:r>
          </w:p>
        </w:tc>
        <w:tc>
          <w:tcPr>
            <w:tcW w:w="1060" w:type="dxa"/>
            <w:tcBorders>
              <w:top w:val="nil"/>
              <w:left w:val="nil"/>
              <w:bottom w:val="nil"/>
              <w:right w:val="dotDotDash" w:sz="4" w:space="0" w:color="auto"/>
            </w:tcBorders>
            <w:noWrap/>
            <w:vAlign w:val="bottom"/>
            <w:hideMark/>
          </w:tcPr>
          <w:p w14:paraId="395170A5" w14:textId="77777777" w:rsidR="00DD748B" w:rsidRPr="00DD748B" w:rsidRDefault="00DD748B" w:rsidP="00DD748B">
            <w:pPr>
              <w:jc w:val="right"/>
              <w:rPr>
                <w:sz w:val="22"/>
                <w:szCs w:val="22"/>
                <w:lang w:eastAsia="en-US"/>
              </w:rPr>
            </w:pPr>
            <w:r w:rsidRPr="00DD748B">
              <w:rPr>
                <w:sz w:val="22"/>
                <w:szCs w:val="22"/>
                <w:lang w:eastAsia="en-US"/>
              </w:rPr>
              <w:t>9.24</w:t>
            </w:r>
          </w:p>
        </w:tc>
        <w:tc>
          <w:tcPr>
            <w:tcW w:w="1060" w:type="dxa"/>
            <w:tcBorders>
              <w:top w:val="nil"/>
              <w:left w:val="nil"/>
              <w:bottom w:val="nil"/>
              <w:right w:val="dotDotDash" w:sz="4" w:space="0" w:color="auto"/>
            </w:tcBorders>
            <w:noWrap/>
            <w:vAlign w:val="bottom"/>
            <w:hideMark/>
          </w:tcPr>
          <w:p w14:paraId="045B4B94" w14:textId="77777777" w:rsidR="00DD748B" w:rsidRPr="00DD748B" w:rsidRDefault="00DD748B" w:rsidP="00DD748B">
            <w:pPr>
              <w:jc w:val="right"/>
              <w:rPr>
                <w:sz w:val="22"/>
                <w:szCs w:val="22"/>
                <w:lang w:eastAsia="en-US"/>
              </w:rPr>
            </w:pPr>
            <w:r w:rsidRPr="00DD748B">
              <w:rPr>
                <w:sz w:val="22"/>
                <w:szCs w:val="22"/>
                <w:lang w:eastAsia="en-US"/>
              </w:rPr>
              <w:t>0.32</w:t>
            </w:r>
          </w:p>
        </w:tc>
        <w:tc>
          <w:tcPr>
            <w:tcW w:w="1060" w:type="dxa"/>
            <w:tcBorders>
              <w:top w:val="nil"/>
              <w:left w:val="nil"/>
              <w:bottom w:val="nil"/>
              <w:right w:val="dotDotDash" w:sz="4" w:space="0" w:color="auto"/>
            </w:tcBorders>
            <w:noWrap/>
            <w:vAlign w:val="bottom"/>
            <w:hideMark/>
          </w:tcPr>
          <w:p w14:paraId="3D6F13E1" w14:textId="77777777" w:rsidR="00DD748B" w:rsidRPr="00DD748B" w:rsidRDefault="00DD748B" w:rsidP="00DD748B">
            <w:pPr>
              <w:jc w:val="right"/>
              <w:rPr>
                <w:sz w:val="22"/>
                <w:szCs w:val="22"/>
                <w:lang w:eastAsia="en-US"/>
              </w:rPr>
            </w:pPr>
            <w:r w:rsidRPr="00DD748B">
              <w:rPr>
                <w:sz w:val="22"/>
                <w:szCs w:val="22"/>
                <w:lang w:eastAsia="en-US"/>
              </w:rPr>
              <w:t>31.75</w:t>
            </w:r>
          </w:p>
        </w:tc>
      </w:tr>
      <w:tr w:rsidR="00DD748B" w:rsidRPr="00DD748B" w14:paraId="3D8A0041" w14:textId="77777777" w:rsidTr="00B85886">
        <w:trPr>
          <w:trHeight w:val="288"/>
          <w:jc w:val="center"/>
        </w:trPr>
        <w:tc>
          <w:tcPr>
            <w:tcW w:w="1060" w:type="dxa"/>
            <w:tcBorders>
              <w:top w:val="nil"/>
              <w:left w:val="dotDotDash" w:sz="4" w:space="0" w:color="auto"/>
              <w:bottom w:val="nil"/>
              <w:right w:val="dotDotDash" w:sz="4" w:space="0" w:color="auto"/>
            </w:tcBorders>
            <w:noWrap/>
            <w:vAlign w:val="bottom"/>
            <w:hideMark/>
          </w:tcPr>
          <w:p w14:paraId="4DC26398" w14:textId="77777777" w:rsidR="00DD748B" w:rsidRPr="00DD748B" w:rsidRDefault="00DD748B" w:rsidP="00DD748B">
            <w:pPr>
              <w:jc w:val="right"/>
              <w:rPr>
                <w:sz w:val="22"/>
                <w:szCs w:val="22"/>
                <w:lang w:eastAsia="en-US"/>
              </w:rPr>
            </w:pPr>
            <w:r w:rsidRPr="00DD748B">
              <w:rPr>
                <w:sz w:val="22"/>
                <w:szCs w:val="22"/>
                <w:lang w:eastAsia="en-US"/>
              </w:rPr>
              <w:t>10.75</w:t>
            </w:r>
          </w:p>
        </w:tc>
        <w:tc>
          <w:tcPr>
            <w:tcW w:w="1060" w:type="dxa"/>
            <w:tcBorders>
              <w:top w:val="nil"/>
              <w:left w:val="nil"/>
              <w:bottom w:val="nil"/>
              <w:right w:val="dotDotDash" w:sz="4" w:space="0" w:color="auto"/>
            </w:tcBorders>
            <w:noWrap/>
            <w:vAlign w:val="bottom"/>
            <w:hideMark/>
          </w:tcPr>
          <w:p w14:paraId="35739B5B" w14:textId="77777777" w:rsidR="00DD748B" w:rsidRPr="00DD748B" w:rsidRDefault="00DD748B" w:rsidP="00DD748B">
            <w:pPr>
              <w:jc w:val="right"/>
              <w:rPr>
                <w:sz w:val="22"/>
                <w:szCs w:val="22"/>
                <w:lang w:eastAsia="en-US"/>
              </w:rPr>
            </w:pPr>
            <w:r w:rsidRPr="00DD748B">
              <w:rPr>
                <w:sz w:val="22"/>
                <w:szCs w:val="22"/>
                <w:lang w:eastAsia="en-US"/>
              </w:rPr>
              <w:t>0.31</w:t>
            </w:r>
          </w:p>
        </w:tc>
        <w:tc>
          <w:tcPr>
            <w:tcW w:w="1060" w:type="dxa"/>
            <w:tcBorders>
              <w:top w:val="nil"/>
              <w:left w:val="nil"/>
              <w:bottom w:val="nil"/>
              <w:right w:val="dotDotDash" w:sz="4" w:space="0" w:color="auto"/>
            </w:tcBorders>
            <w:noWrap/>
            <w:vAlign w:val="bottom"/>
            <w:hideMark/>
          </w:tcPr>
          <w:p w14:paraId="2F1BC36F" w14:textId="77777777" w:rsidR="00DD748B" w:rsidRPr="00DD748B" w:rsidRDefault="00DD748B" w:rsidP="00DD748B">
            <w:pPr>
              <w:jc w:val="right"/>
              <w:rPr>
                <w:sz w:val="22"/>
                <w:szCs w:val="22"/>
                <w:lang w:eastAsia="en-US"/>
              </w:rPr>
            </w:pPr>
            <w:r w:rsidRPr="00DD748B">
              <w:rPr>
                <w:sz w:val="22"/>
                <w:szCs w:val="22"/>
                <w:lang w:eastAsia="en-US"/>
              </w:rPr>
              <w:t>33.20</w:t>
            </w:r>
          </w:p>
        </w:tc>
        <w:tc>
          <w:tcPr>
            <w:tcW w:w="1060" w:type="dxa"/>
            <w:tcBorders>
              <w:top w:val="nil"/>
              <w:left w:val="nil"/>
              <w:bottom w:val="nil"/>
              <w:right w:val="dotDotDash" w:sz="4" w:space="0" w:color="auto"/>
            </w:tcBorders>
            <w:noWrap/>
            <w:vAlign w:val="bottom"/>
            <w:hideMark/>
          </w:tcPr>
          <w:p w14:paraId="572536D7" w14:textId="77777777" w:rsidR="00DD748B" w:rsidRPr="00DD748B" w:rsidRDefault="00DD748B" w:rsidP="00DD748B">
            <w:pPr>
              <w:jc w:val="right"/>
              <w:rPr>
                <w:sz w:val="22"/>
                <w:szCs w:val="22"/>
                <w:lang w:eastAsia="en-US"/>
              </w:rPr>
            </w:pPr>
            <w:r w:rsidRPr="00DD748B">
              <w:rPr>
                <w:sz w:val="22"/>
                <w:szCs w:val="22"/>
                <w:lang w:eastAsia="en-US"/>
              </w:rPr>
              <w:t>33.20</w:t>
            </w:r>
          </w:p>
        </w:tc>
        <w:tc>
          <w:tcPr>
            <w:tcW w:w="1060" w:type="dxa"/>
            <w:tcBorders>
              <w:top w:val="nil"/>
              <w:left w:val="nil"/>
              <w:bottom w:val="nil"/>
              <w:right w:val="dotDotDash" w:sz="4" w:space="0" w:color="auto"/>
            </w:tcBorders>
            <w:noWrap/>
            <w:vAlign w:val="bottom"/>
            <w:hideMark/>
          </w:tcPr>
          <w:p w14:paraId="49B5B4D1" w14:textId="77777777" w:rsidR="00DD748B" w:rsidRPr="00DD748B" w:rsidRDefault="00DD748B" w:rsidP="00DD748B">
            <w:pPr>
              <w:jc w:val="right"/>
              <w:rPr>
                <w:sz w:val="22"/>
                <w:szCs w:val="22"/>
                <w:lang w:eastAsia="en-US"/>
              </w:rPr>
            </w:pPr>
            <w:r w:rsidRPr="00DD748B">
              <w:rPr>
                <w:sz w:val="22"/>
                <w:szCs w:val="22"/>
                <w:lang w:eastAsia="en-US"/>
              </w:rPr>
              <w:t>0.00</w:t>
            </w:r>
          </w:p>
        </w:tc>
        <w:tc>
          <w:tcPr>
            <w:tcW w:w="1060" w:type="dxa"/>
            <w:tcBorders>
              <w:top w:val="nil"/>
              <w:left w:val="nil"/>
              <w:bottom w:val="nil"/>
              <w:right w:val="dotDotDash" w:sz="4" w:space="0" w:color="auto"/>
            </w:tcBorders>
            <w:noWrap/>
            <w:vAlign w:val="bottom"/>
            <w:hideMark/>
          </w:tcPr>
          <w:p w14:paraId="5AE6802E" w14:textId="77777777" w:rsidR="00DD748B" w:rsidRPr="00DD748B" w:rsidRDefault="00DD748B" w:rsidP="00DD748B">
            <w:pPr>
              <w:jc w:val="right"/>
              <w:rPr>
                <w:sz w:val="22"/>
                <w:szCs w:val="22"/>
                <w:lang w:eastAsia="en-US"/>
              </w:rPr>
            </w:pPr>
            <w:r w:rsidRPr="00DD748B">
              <w:rPr>
                <w:sz w:val="22"/>
                <w:szCs w:val="22"/>
                <w:lang w:eastAsia="en-US"/>
              </w:rPr>
              <w:t>9.31</w:t>
            </w:r>
          </w:p>
        </w:tc>
        <w:tc>
          <w:tcPr>
            <w:tcW w:w="1060" w:type="dxa"/>
            <w:tcBorders>
              <w:top w:val="nil"/>
              <w:left w:val="nil"/>
              <w:bottom w:val="nil"/>
              <w:right w:val="dotDotDash" w:sz="4" w:space="0" w:color="auto"/>
            </w:tcBorders>
            <w:noWrap/>
            <w:vAlign w:val="bottom"/>
            <w:hideMark/>
          </w:tcPr>
          <w:p w14:paraId="57D03EC6" w14:textId="77777777" w:rsidR="00DD748B" w:rsidRPr="00DD748B" w:rsidRDefault="00DD748B" w:rsidP="00DD748B">
            <w:pPr>
              <w:jc w:val="right"/>
              <w:rPr>
                <w:sz w:val="22"/>
                <w:szCs w:val="22"/>
                <w:lang w:eastAsia="en-US"/>
              </w:rPr>
            </w:pPr>
            <w:r w:rsidRPr="00DD748B">
              <w:rPr>
                <w:sz w:val="22"/>
                <w:szCs w:val="22"/>
                <w:lang w:eastAsia="en-US"/>
              </w:rPr>
              <w:t>0.31</w:t>
            </w:r>
          </w:p>
        </w:tc>
        <w:tc>
          <w:tcPr>
            <w:tcW w:w="1060" w:type="dxa"/>
            <w:tcBorders>
              <w:top w:val="nil"/>
              <w:left w:val="nil"/>
              <w:bottom w:val="nil"/>
              <w:right w:val="dotDotDash" w:sz="4" w:space="0" w:color="auto"/>
            </w:tcBorders>
            <w:noWrap/>
            <w:vAlign w:val="bottom"/>
            <w:hideMark/>
          </w:tcPr>
          <w:p w14:paraId="6B051881" w14:textId="77777777" w:rsidR="00DD748B" w:rsidRPr="00DD748B" w:rsidRDefault="00DD748B" w:rsidP="00DD748B">
            <w:pPr>
              <w:jc w:val="right"/>
              <w:rPr>
                <w:sz w:val="22"/>
                <w:szCs w:val="22"/>
                <w:lang w:eastAsia="en-US"/>
              </w:rPr>
            </w:pPr>
            <w:r w:rsidRPr="00DD748B">
              <w:rPr>
                <w:sz w:val="22"/>
                <w:szCs w:val="22"/>
                <w:lang w:eastAsia="en-US"/>
              </w:rPr>
              <w:t>31.87</w:t>
            </w:r>
          </w:p>
        </w:tc>
      </w:tr>
      <w:tr w:rsidR="00DD748B" w:rsidRPr="00DD748B" w14:paraId="2281FBE6" w14:textId="77777777" w:rsidTr="00B85886">
        <w:trPr>
          <w:trHeight w:val="288"/>
          <w:jc w:val="center"/>
        </w:trPr>
        <w:tc>
          <w:tcPr>
            <w:tcW w:w="1060" w:type="dxa"/>
            <w:tcBorders>
              <w:top w:val="nil"/>
              <w:left w:val="dotDotDash" w:sz="4" w:space="0" w:color="auto"/>
              <w:bottom w:val="nil"/>
              <w:right w:val="dotDotDash" w:sz="4" w:space="0" w:color="auto"/>
            </w:tcBorders>
            <w:noWrap/>
            <w:vAlign w:val="bottom"/>
            <w:hideMark/>
          </w:tcPr>
          <w:p w14:paraId="72388CF6" w14:textId="77777777" w:rsidR="00DD748B" w:rsidRPr="00DD748B" w:rsidRDefault="00DD748B" w:rsidP="00DD748B">
            <w:pPr>
              <w:jc w:val="right"/>
              <w:rPr>
                <w:sz w:val="22"/>
                <w:szCs w:val="22"/>
                <w:lang w:eastAsia="en-US"/>
              </w:rPr>
            </w:pPr>
            <w:r w:rsidRPr="00DD748B">
              <w:rPr>
                <w:sz w:val="22"/>
                <w:szCs w:val="22"/>
                <w:lang w:eastAsia="en-US"/>
              </w:rPr>
              <w:t>11.00</w:t>
            </w:r>
          </w:p>
        </w:tc>
        <w:tc>
          <w:tcPr>
            <w:tcW w:w="1060" w:type="dxa"/>
            <w:tcBorders>
              <w:top w:val="nil"/>
              <w:left w:val="nil"/>
              <w:bottom w:val="nil"/>
              <w:right w:val="dotDotDash" w:sz="4" w:space="0" w:color="auto"/>
            </w:tcBorders>
            <w:noWrap/>
            <w:vAlign w:val="bottom"/>
            <w:hideMark/>
          </w:tcPr>
          <w:p w14:paraId="7E84A0EA" w14:textId="77777777" w:rsidR="00DD748B" w:rsidRPr="00DD748B" w:rsidRDefault="00DD748B" w:rsidP="00DD748B">
            <w:pPr>
              <w:jc w:val="right"/>
              <w:rPr>
                <w:sz w:val="22"/>
                <w:szCs w:val="22"/>
                <w:lang w:eastAsia="en-US"/>
              </w:rPr>
            </w:pPr>
            <w:r w:rsidRPr="00DD748B">
              <w:rPr>
                <w:sz w:val="22"/>
                <w:szCs w:val="22"/>
                <w:lang w:eastAsia="en-US"/>
              </w:rPr>
              <w:t>0.30</w:t>
            </w:r>
          </w:p>
        </w:tc>
        <w:tc>
          <w:tcPr>
            <w:tcW w:w="1060" w:type="dxa"/>
            <w:tcBorders>
              <w:top w:val="nil"/>
              <w:left w:val="nil"/>
              <w:bottom w:val="nil"/>
              <w:right w:val="dotDotDash" w:sz="4" w:space="0" w:color="auto"/>
            </w:tcBorders>
            <w:noWrap/>
            <w:vAlign w:val="bottom"/>
            <w:hideMark/>
          </w:tcPr>
          <w:p w14:paraId="411E3269" w14:textId="77777777" w:rsidR="00DD748B" w:rsidRPr="00DD748B" w:rsidRDefault="00DD748B" w:rsidP="00DD748B">
            <w:pPr>
              <w:jc w:val="right"/>
              <w:rPr>
                <w:sz w:val="22"/>
                <w:szCs w:val="22"/>
                <w:lang w:eastAsia="en-US"/>
              </w:rPr>
            </w:pPr>
            <w:r w:rsidRPr="00DD748B">
              <w:rPr>
                <w:sz w:val="22"/>
                <w:szCs w:val="22"/>
                <w:lang w:eastAsia="en-US"/>
              </w:rPr>
              <w:t>32.60</w:t>
            </w:r>
          </w:p>
        </w:tc>
        <w:tc>
          <w:tcPr>
            <w:tcW w:w="1060" w:type="dxa"/>
            <w:tcBorders>
              <w:top w:val="nil"/>
              <w:left w:val="nil"/>
              <w:bottom w:val="nil"/>
              <w:right w:val="dotDotDash" w:sz="4" w:space="0" w:color="auto"/>
            </w:tcBorders>
            <w:noWrap/>
            <w:vAlign w:val="bottom"/>
            <w:hideMark/>
          </w:tcPr>
          <w:p w14:paraId="3E80B44C" w14:textId="77777777" w:rsidR="00DD748B" w:rsidRPr="00DD748B" w:rsidRDefault="00DD748B" w:rsidP="00DD748B">
            <w:pPr>
              <w:jc w:val="right"/>
              <w:rPr>
                <w:sz w:val="22"/>
                <w:szCs w:val="22"/>
                <w:lang w:eastAsia="en-US"/>
              </w:rPr>
            </w:pPr>
            <w:r w:rsidRPr="00DD748B">
              <w:rPr>
                <w:sz w:val="22"/>
                <w:szCs w:val="22"/>
                <w:lang w:eastAsia="en-US"/>
              </w:rPr>
              <w:t>32.60</w:t>
            </w:r>
          </w:p>
        </w:tc>
        <w:tc>
          <w:tcPr>
            <w:tcW w:w="1060" w:type="dxa"/>
            <w:tcBorders>
              <w:top w:val="nil"/>
              <w:left w:val="nil"/>
              <w:bottom w:val="nil"/>
              <w:right w:val="dotDotDash" w:sz="4" w:space="0" w:color="auto"/>
            </w:tcBorders>
            <w:noWrap/>
            <w:vAlign w:val="bottom"/>
            <w:hideMark/>
          </w:tcPr>
          <w:p w14:paraId="6A918C64" w14:textId="77777777" w:rsidR="00DD748B" w:rsidRPr="00DD748B" w:rsidRDefault="00DD748B" w:rsidP="00DD748B">
            <w:pPr>
              <w:jc w:val="right"/>
              <w:rPr>
                <w:sz w:val="22"/>
                <w:szCs w:val="22"/>
                <w:lang w:eastAsia="en-US"/>
              </w:rPr>
            </w:pPr>
            <w:r w:rsidRPr="00DD748B">
              <w:rPr>
                <w:sz w:val="22"/>
                <w:szCs w:val="22"/>
                <w:lang w:eastAsia="en-US"/>
              </w:rPr>
              <w:t>0.00</w:t>
            </w:r>
          </w:p>
        </w:tc>
        <w:tc>
          <w:tcPr>
            <w:tcW w:w="1060" w:type="dxa"/>
            <w:tcBorders>
              <w:top w:val="nil"/>
              <w:left w:val="nil"/>
              <w:bottom w:val="nil"/>
              <w:right w:val="dotDotDash" w:sz="4" w:space="0" w:color="auto"/>
            </w:tcBorders>
            <w:noWrap/>
            <w:vAlign w:val="bottom"/>
            <w:hideMark/>
          </w:tcPr>
          <w:p w14:paraId="6CC3CECA" w14:textId="77777777" w:rsidR="00DD748B" w:rsidRPr="00DD748B" w:rsidRDefault="00DD748B" w:rsidP="00DD748B">
            <w:pPr>
              <w:jc w:val="right"/>
              <w:rPr>
                <w:sz w:val="22"/>
                <w:szCs w:val="22"/>
                <w:lang w:eastAsia="en-US"/>
              </w:rPr>
            </w:pPr>
            <w:r w:rsidRPr="00DD748B">
              <w:rPr>
                <w:sz w:val="22"/>
                <w:szCs w:val="22"/>
                <w:lang w:eastAsia="en-US"/>
              </w:rPr>
              <w:t>8.97</w:t>
            </w:r>
          </w:p>
        </w:tc>
        <w:tc>
          <w:tcPr>
            <w:tcW w:w="1060" w:type="dxa"/>
            <w:tcBorders>
              <w:top w:val="nil"/>
              <w:left w:val="nil"/>
              <w:bottom w:val="nil"/>
              <w:right w:val="dotDotDash" w:sz="4" w:space="0" w:color="auto"/>
            </w:tcBorders>
            <w:noWrap/>
            <w:vAlign w:val="bottom"/>
            <w:hideMark/>
          </w:tcPr>
          <w:p w14:paraId="2EE0FBE4" w14:textId="77777777" w:rsidR="00DD748B" w:rsidRPr="00DD748B" w:rsidRDefault="00DD748B" w:rsidP="00DD748B">
            <w:pPr>
              <w:jc w:val="right"/>
              <w:rPr>
                <w:sz w:val="22"/>
                <w:szCs w:val="22"/>
                <w:lang w:eastAsia="en-US"/>
              </w:rPr>
            </w:pPr>
            <w:r w:rsidRPr="00DD748B">
              <w:rPr>
                <w:sz w:val="22"/>
                <w:szCs w:val="22"/>
                <w:lang w:eastAsia="en-US"/>
              </w:rPr>
              <w:t>0.30</w:t>
            </w:r>
          </w:p>
        </w:tc>
        <w:tc>
          <w:tcPr>
            <w:tcW w:w="1060" w:type="dxa"/>
            <w:tcBorders>
              <w:top w:val="nil"/>
              <w:left w:val="nil"/>
              <w:bottom w:val="nil"/>
              <w:right w:val="dotDotDash" w:sz="4" w:space="0" w:color="auto"/>
            </w:tcBorders>
            <w:noWrap/>
            <w:vAlign w:val="bottom"/>
            <w:hideMark/>
          </w:tcPr>
          <w:p w14:paraId="082C31DF" w14:textId="77777777" w:rsidR="00DD748B" w:rsidRPr="00DD748B" w:rsidRDefault="00DD748B" w:rsidP="00DD748B">
            <w:pPr>
              <w:jc w:val="right"/>
              <w:rPr>
                <w:sz w:val="22"/>
                <w:szCs w:val="22"/>
                <w:lang w:eastAsia="en-US"/>
              </w:rPr>
            </w:pPr>
            <w:r w:rsidRPr="00DD748B">
              <w:rPr>
                <w:sz w:val="22"/>
                <w:szCs w:val="22"/>
                <w:lang w:eastAsia="en-US"/>
              </w:rPr>
              <w:t>31.34</w:t>
            </w:r>
          </w:p>
        </w:tc>
      </w:tr>
      <w:tr w:rsidR="00DD748B" w:rsidRPr="00DD748B" w14:paraId="698774D3" w14:textId="77777777" w:rsidTr="00B85886">
        <w:trPr>
          <w:trHeight w:val="288"/>
          <w:jc w:val="center"/>
        </w:trPr>
        <w:tc>
          <w:tcPr>
            <w:tcW w:w="1060" w:type="dxa"/>
            <w:tcBorders>
              <w:top w:val="nil"/>
              <w:left w:val="dotDotDash" w:sz="4" w:space="0" w:color="auto"/>
              <w:bottom w:val="nil"/>
              <w:right w:val="dotDotDash" w:sz="4" w:space="0" w:color="auto"/>
            </w:tcBorders>
            <w:noWrap/>
            <w:vAlign w:val="bottom"/>
            <w:hideMark/>
          </w:tcPr>
          <w:p w14:paraId="6FA96FC2" w14:textId="77777777" w:rsidR="00DD748B" w:rsidRPr="00DD748B" w:rsidRDefault="00DD748B" w:rsidP="00DD748B">
            <w:pPr>
              <w:jc w:val="right"/>
              <w:rPr>
                <w:sz w:val="22"/>
                <w:szCs w:val="22"/>
                <w:lang w:eastAsia="en-US"/>
              </w:rPr>
            </w:pPr>
            <w:r w:rsidRPr="00DD748B">
              <w:rPr>
                <w:sz w:val="22"/>
                <w:szCs w:val="22"/>
                <w:lang w:eastAsia="en-US"/>
              </w:rPr>
              <w:t>11.25</w:t>
            </w:r>
          </w:p>
        </w:tc>
        <w:tc>
          <w:tcPr>
            <w:tcW w:w="1060" w:type="dxa"/>
            <w:tcBorders>
              <w:top w:val="nil"/>
              <w:left w:val="nil"/>
              <w:bottom w:val="nil"/>
              <w:right w:val="dotDotDash" w:sz="4" w:space="0" w:color="auto"/>
            </w:tcBorders>
            <w:noWrap/>
            <w:vAlign w:val="bottom"/>
            <w:hideMark/>
          </w:tcPr>
          <w:p w14:paraId="52315113" w14:textId="77777777" w:rsidR="00DD748B" w:rsidRPr="00DD748B" w:rsidRDefault="00DD748B" w:rsidP="00DD748B">
            <w:pPr>
              <w:jc w:val="right"/>
              <w:rPr>
                <w:sz w:val="22"/>
                <w:szCs w:val="22"/>
                <w:lang w:eastAsia="en-US"/>
              </w:rPr>
            </w:pPr>
            <w:r w:rsidRPr="00DD748B">
              <w:rPr>
                <w:sz w:val="22"/>
                <w:szCs w:val="22"/>
                <w:lang w:eastAsia="en-US"/>
              </w:rPr>
              <w:t>0.29</w:t>
            </w:r>
          </w:p>
        </w:tc>
        <w:tc>
          <w:tcPr>
            <w:tcW w:w="1060" w:type="dxa"/>
            <w:tcBorders>
              <w:top w:val="nil"/>
              <w:left w:val="nil"/>
              <w:bottom w:val="nil"/>
              <w:right w:val="dotDotDash" w:sz="4" w:space="0" w:color="auto"/>
            </w:tcBorders>
            <w:noWrap/>
            <w:vAlign w:val="bottom"/>
            <w:hideMark/>
          </w:tcPr>
          <w:p w14:paraId="49001972" w14:textId="77777777" w:rsidR="00DD748B" w:rsidRPr="00DD748B" w:rsidRDefault="00DD748B" w:rsidP="00DD748B">
            <w:pPr>
              <w:jc w:val="right"/>
              <w:rPr>
                <w:sz w:val="22"/>
                <w:szCs w:val="22"/>
                <w:lang w:eastAsia="en-US"/>
              </w:rPr>
            </w:pPr>
            <w:r w:rsidRPr="00DD748B">
              <w:rPr>
                <w:sz w:val="22"/>
                <w:szCs w:val="22"/>
                <w:lang w:eastAsia="en-US"/>
              </w:rPr>
              <w:t>32.56</w:t>
            </w:r>
          </w:p>
        </w:tc>
        <w:tc>
          <w:tcPr>
            <w:tcW w:w="1060" w:type="dxa"/>
            <w:tcBorders>
              <w:top w:val="nil"/>
              <w:left w:val="nil"/>
              <w:bottom w:val="nil"/>
              <w:right w:val="dotDotDash" w:sz="4" w:space="0" w:color="auto"/>
            </w:tcBorders>
            <w:noWrap/>
            <w:vAlign w:val="bottom"/>
            <w:hideMark/>
          </w:tcPr>
          <w:p w14:paraId="23DD1890" w14:textId="77777777" w:rsidR="00DD748B" w:rsidRPr="00DD748B" w:rsidRDefault="00DD748B" w:rsidP="00DD748B">
            <w:pPr>
              <w:jc w:val="right"/>
              <w:rPr>
                <w:sz w:val="22"/>
                <w:szCs w:val="22"/>
                <w:lang w:eastAsia="en-US"/>
              </w:rPr>
            </w:pPr>
            <w:r w:rsidRPr="00DD748B">
              <w:rPr>
                <w:sz w:val="22"/>
                <w:szCs w:val="22"/>
                <w:lang w:eastAsia="en-US"/>
              </w:rPr>
              <w:t>32.56</w:t>
            </w:r>
          </w:p>
        </w:tc>
        <w:tc>
          <w:tcPr>
            <w:tcW w:w="1060" w:type="dxa"/>
            <w:tcBorders>
              <w:top w:val="nil"/>
              <w:left w:val="nil"/>
              <w:bottom w:val="nil"/>
              <w:right w:val="dotDotDash" w:sz="4" w:space="0" w:color="auto"/>
            </w:tcBorders>
            <w:noWrap/>
            <w:vAlign w:val="bottom"/>
            <w:hideMark/>
          </w:tcPr>
          <w:p w14:paraId="7404003C" w14:textId="77777777" w:rsidR="00DD748B" w:rsidRPr="00DD748B" w:rsidRDefault="00DD748B" w:rsidP="00DD748B">
            <w:pPr>
              <w:jc w:val="right"/>
              <w:rPr>
                <w:sz w:val="22"/>
                <w:szCs w:val="22"/>
                <w:lang w:eastAsia="en-US"/>
              </w:rPr>
            </w:pPr>
            <w:r w:rsidRPr="00DD748B">
              <w:rPr>
                <w:sz w:val="22"/>
                <w:szCs w:val="22"/>
                <w:lang w:eastAsia="en-US"/>
              </w:rPr>
              <w:t>0.00</w:t>
            </w:r>
          </w:p>
        </w:tc>
        <w:tc>
          <w:tcPr>
            <w:tcW w:w="1060" w:type="dxa"/>
            <w:tcBorders>
              <w:top w:val="nil"/>
              <w:left w:val="nil"/>
              <w:bottom w:val="nil"/>
              <w:right w:val="dotDotDash" w:sz="4" w:space="0" w:color="auto"/>
            </w:tcBorders>
            <w:noWrap/>
            <w:vAlign w:val="bottom"/>
            <w:hideMark/>
          </w:tcPr>
          <w:p w14:paraId="5889F947" w14:textId="77777777" w:rsidR="00DD748B" w:rsidRPr="00DD748B" w:rsidRDefault="00DD748B" w:rsidP="00DD748B">
            <w:pPr>
              <w:jc w:val="right"/>
              <w:rPr>
                <w:sz w:val="22"/>
                <w:szCs w:val="22"/>
                <w:lang w:eastAsia="en-US"/>
              </w:rPr>
            </w:pPr>
            <w:r w:rsidRPr="00DD748B">
              <w:rPr>
                <w:sz w:val="22"/>
                <w:szCs w:val="22"/>
                <w:lang w:eastAsia="en-US"/>
              </w:rPr>
              <w:t>8.96</w:t>
            </w:r>
          </w:p>
        </w:tc>
        <w:tc>
          <w:tcPr>
            <w:tcW w:w="1060" w:type="dxa"/>
            <w:tcBorders>
              <w:top w:val="nil"/>
              <w:left w:val="nil"/>
              <w:bottom w:val="nil"/>
              <w:right w:val="dotDotDash" w:sz="4" w:space="0" w:color="auto"/>
            </w:tcBorders>
            <w:noWrap/>
            <w:vAlign w:val="bottom"/>
            <w:hideMark/>
          </w:tcPr>
          <w:p w14:paraId="402CFFD2" w14:textId="77777777" w:rsidR="00DD748B" w:rsidRPr="00DD748B" w:rsidRDefault="00DD748B" w:rsidP="00DD748B">
            <w:pPr>
              <w:jc w:val="right"/>
              <w:rPr>
                <w:sz w:val="22"/>
                <w:szCs w:val="22"/>
                <w:lang w:eastAsia="en-US"/>
              </w:rPr>
            </w:pPr>
            <w:r w:rsidRPr="00DD748B">
              <w:rPr>
                <w:sz w:val="22"/>
                <w:szCs w:val="22"/>
                <w:lang w:eastAsia="en-US"/>
              </w:rPr>
              <w:t>0.29</w:t>
            </w:r>
          </w:p>
        </w:tc>
        <w:tc>
          <w:tcPr>
            <w:tcW w:w="1060" w:type="dxa"/>
            <w:tcBorders>
              <w:top w:val="nil"/>
              <w:left w:val="nil"/>
              <w:bottom w:val="nil"/>
              <w:right w:val="dotDotDash" w:sz="4" w:space="0" w:color="auto"/>
            </w:tcBorders>
            <w:noWrap/>
            <w:vAlign w:val="bottom"/>
            <w:hideMark/>
          </w:tcPr>
          <w:p w14:paraId="195EEBC4" w14:textId="77777777" w:rsidR="00DD748B" w:rsidRPr="00DD748B" w:rsidRDefault="00DD748B" w:rsidP="00DD748B">
            <w:pPr>
              <w:jc w:val="right"/>
              <w:rPr>
                <w:sz w:val="22"/>
                <w:szCs w:val="22"/>
                <w:lang w:eastAsia="en-US"/>
              </w:rPr>
            </w:pPr>
            <w:r w:rsidRPr="00DD748B">
              <w:rPr>
                <w:sz w:val="22"/>
                <w:szCs w:val="22"/>
                <w:lang w:eastAsia="en-US"/>
              </w:rPr>
              <w:t>31.31</w:t>
            </w:r>
          </w:p>
        </w:tc>
      </w:tr>
      <w:tr w:rsidR="00DD748B" w:rsidRPr="00DD748B" w14:paraId="7696386A" w14:textId="77777777" w:rsidTr="00B85886">
        <w:trPr>
          <w:trHeight w:val="288"/>
          <w:jc w:val="center"/>
        </w:trPr>
        <w:tc>
          <w:tcPr>
            <w:tcW w:w="1060" w:type="dxa"/>
            <w:tcBorders>
              <w:top w:val="nil"/>
              <w:left w:val="dotDotDash" w:sz="4" w:space="0" w:color="auto"/>
              <w:bottom w:val="nil"/>
              <w:right w:val="dotDotDash" w:sz="4" w:space="0" w:color="auto"/>
            </w:tcBorders>
            <w:noWrap/>
            <w:vAlign w:val="bottom"/>
            <w:hideMark/>
          </w:tcPr>
          <w:p w14:paraId="0C99AC74" w14:textId="77777777" w:rsidR="00DD748B" w:rsidRPr="00DD748B" w:rsidRDefault="00DD748B" w:rsidP="00DD748B">
            <w:pPr>
              <w:jc w:val="right"/>
              <w:rPr>
                <w:sz w:val="22"/>
                <w:szCs w:val="22"/>
                <w:lang w:eastAsia="en-US"/>
              </w:rPr>
            </w:pPr>
            <w:r w:rsidRPr="00DD748B">
              <w:rPr>
                <w:sz w:val="22"/>
                <w:szCs w:val="22"/>
                <w:lang w:eastAsia="en-US"/>
              </w:rPr>
              <w:t>11.50</w:t>
            </w:r>
          </w:p>
        </w:tc>
        <w:tc>
          <w:tcPr>
            <w:tcW w:w="1060" w:type="dxa"/>
            <w:tcBorders>
              <w:top w:val="nil"/>
              <w:left w:val="nil"/>
              <w:bottom w:val="nil"/>
              <w:right w:val="dotDotDash" w:sz="4" w:space="0" w:color="auto"/>
            </w:tcBorders>
            <w:noWrap/>
            <w:vAlign w:val="bottom"/>
            <w:hideMark/>
          </w:tcPr>
          <w:p w14:paraId="7E79A3E5" w14:textId="77777777" w:rsidR="00DD748B" w:rsidRPr="00DD748B" w:rsidRDefault="00DD748B" w:rsidP="00DD748B">
            <w:pPr>
              <w:jc w:val="right"/>
              <w:rPr>
                <w:sz w:val="22"/>
                <w:szCs w:val="22"/>
                <w:lang w:eastAsia="en-US"/>
              </w:rPr>
            </w:pPr>
            <w:r w:rsidRPr="00DD748B">
              <w:rPr>
                <w:sz w:val="22"/>
                <w:szCs w:val="22"/>
                <w:lang w:eastAsia="en-US"/>
              </w:rPr>
              <w:t>0.29</w:t>
            </w:r>
          </w:p>
        </w:tc>
        <w:tc>
          <w:tcPr>
            <w:tcW w:w="1060" w:type="dxa"/>
            <w:tcBorders>
              <w:top w:val="nil"/>
              <w:left w:val="nil"/>
              <w:bottom w:val="nil"/>
              <w:right w:val="dotDotDash" w:sz="4" w:space="0" w:color="auto"/>
            </w:tcBorders>
            <w:noWrap/>
            <w:vAlign w:val="bottom"/>
            <w:hideMark/>
          </w:tcPr>
          <w:p w14:paraId="1B918C84" w14:textId="77777777" w:rsidR="00DD748B" w:rsidRPr="00DD748B" w:rsidRDefault="00DD748B" w:rsidP="00DD748B">
            <w:pPr>
              <w:jc w:val="right"/>
              <w:rPr>
                <w:sz w:val="22"/>
                <w:szCs w:val="22"/>
                <w:lang w:eastAsia="en-US"/>
              </w:rPr>
            </w:pPr>
            <w:r w:rsidRPr="00DD748B">
              <w:rPr>
                <w:sz w:val="22"/>
                <w:szCs w:val="22"/>
                <w:lang w:eastAsia="en-US"/>
              </w:rPr>
              <w:t>31.87</w:t>
            </w:r>
          </w:p>
        </w:tc>
        <w:tc>
          <w:tcPr>
            <w:tcW w:w="1060" w:type="dxa"/>
            <w:tcBorders>
              <w:top w:val="nil"/>
              <w:left w:val="nil"/>
              <w:bottom w:val="nil"/>
              <w:right w:val="dotDotDash" w:sz="4" w:space="0" w:color="auto"/>
            </w:tcBorders>
            <w:noWrap/>
            <w:vAlign w:val="bottom"/>
            <w:hideMark/>
          </w:tcPr>
          <w:p w14:paraId="39C87567" w14:textId="77777777" w:rsidR="00DD748B" w:rsidRPr="00DD748B" w:rsidRDefault="00DD748B" w:rsidP="00DD748B">
            <w:pPr>
              <w:jc w:val="right"/>
              <w:rPr>
                <w:sz w:val="22"/>
                <w:szCs w:val="22"/>
                <w:lang w:eastAsia="en-US"/>
              </w:rPr>
            </w:pPr>
            <w:r w:rsidRPr="00DD748B">
              <w:rPr>
                <w:sz w:val="22"/>
                <w:szCs w:val="22"/>
                <w:lang w:eastAsia="en-US"/>
              </w:rPr>
              <w:t>31.87</w:t>
            </w:r>
          </w:p>
        </w:tc>
        <w:tc>
          <w:tcPr>
            <w:tcW w:w="1060" w:type="dxa"/>
            <w:tcBorders>
              <w:top w:val="nil"/>
              <w:left w:val="nil"/>
              <w:bottom w:val="nil"/>
              <w:right w:val="dotDotDash" w:sz="4" w:space="0" w:color="auto"/>
            </w:tcBorders>
            <w:noWrap/>
            <w:vAlign w:val="bottom"/>
            <w:hideMark/>
          </w:tcPr>
          <w:p w14:paraId="5A4CB4E7" w14:textId="77777777" w:rsidR="00DD748B" w:rsidRPr="00DD748B" w:rsidRDefault="00DD748B" w:rsidP="00DD748B">
            <w:pPr>
              <w:jc w:val="right"/>
              <w:rPr>
                <w:sz w:val="22"/>
                <w:szCs w:val="22"/>
                <w:lang w:eastAsia="en-US"/>
              </w:rPr>
            </w:pPr>
            <w:r w:rsidRPr="00DD748B">
              <w:rPr>
                <w:sz w:val="22"/>
                <w:szCs w:val="22"/>
                <w:lang w:eastAsia="en-US"/>
              </w:rPr>
              <w:t>0.00</w:t>
            </w:r>
          </w:p>
        </w:tc>
        <w:tc>
          <w:tcPr>
            <w:tcW w:w="1060" w:type="dxa"/>
            <w:tcBorders>
              <w:top w:val="nil"/>
              <w:left w:val="nil"/>
              <w:bottom w:val="nil"/>
              <w:right w:val="dotDotDash" w:sz="4" w:space="0" w:color="auto"/>
            </w:tcBorders>
            <w:noWrap/>
            <w:vAlign w:val="bottom"/>
            <w:hideMark/>
          </w:tcPr>
          <w:p w14:paraId="4BC4DC82" w14:textId="77777777" w:rsidR="00DD748B" w:rsidRPr="00DD748B" w:rsidRDefault="00DD748B" w:rsidP="00DD748B">
            <w:pPr>
              <w:jc w:val="right"/>
              <w:rPr>
                <w:sz w:val="22"/>
                <w:szCs w:val="22"/>
                <w:lang w:eastAsia="en-US"/>
              </w:rPr>
            </w:pPr>
            <w:r w:rsidRPr="00DD748B">
              <w:rPr>
                <w:sz w:val="22"/>
                <w:szCs w:val="22"/>
                <w:lang w:eastAsia="en-US"/>
              </w:rPr>
              <w:t>8.57</w:t>
            </w:r>
          </w:p>
        </w:tc>
        <w:tc>
          <w:tcPr>
            <w:tcW w:w="1060" w:type="dxa"/>
            <w:tcBorders>
              <w:top w:val="nil"/>
              <w:left w:val="nil"/>
              <w:bottom w:val="nil"/>
              <w:right w:val="dotDotDash" w:sz="4" w:space="0" w:color="auto"/>
            </w:tcBorders>
            <w:noWrap/>
            <w:vAlign w:val="bottom"/>
            <w:hideMark/>
          </w:tcPr>
          <w:p w14:paraId="5A4C31DB" w14:textId="77777777" w:rsidR="00DD748B" w:rsidRPr="00DD748B" w:rsidRDefault="00DD748B" w:rsidP="00DD748B">
            <w:pPr>
              <w:jc w:val="right"/>
              <w:rPr>
                <w:sz w:val="22"/>
                <w:szCs w:val="22"/>
                <w:lang w:eastAsia="en-US"/>
              </w:rPr>
            </w:pPr>
            <w:r w:rsidRPr="00DD748B">
              <w:rPr>
                <w:sz w:val="22"/>
                <w:szCs w:val="22"/>
                <w:lang w:eastAsia="en-US"/>
              </w:rPr>
              <w:t>0.29</w:t>
            </w:r>
          </w:p>
        </w:tc>
        <w:tc>
          <w:tcPr>
            <w:tcW w:w="1060" w:type="dxa"/>
            <w:tcBorders>
              <w:top w:val="nil"/>
              <w:left w:val="nil"/>
              <w:bottom w:val="nil"/>
              <w:right w:val="dotDotDash" w:sz="4" w:space="0" w:color="auto"/>
            </w:tcBorders>
            <w:noWrap/>
            <w:vAlign w:val="bottom"/>
            <w:hideMark/>
          </w:tcPr>
          <w:p w14:paraId="3821751A" w14:textId="77777777" w:rsidR="00DD748B" w:rsidRPr="00DD748B" w:rsidRDefault="00DD748B" w:rsidP="00DD748B">
            <w:pPr>
              <w:jc w:val="right"/>
              <w:rPr>
                <w:sz w:val="22"/>
                <w:szCs w:val="22"/>
                <w:lang w:eastAsia="en-US"/>
              </w:rPr>
            </w:pPr>
            <w:r w:rsidRPr="00DD748B">
              <w:rPr>
                <w:sz w:val="22"/>
                <w:szCs w:val="22"/>
                <w:lang w:eastAsia="en-US"/>
              </w:rPr>
              <w:t>30.69</w:t>
            </w:r>
          </w:p>
        </w:tc>
      </w:tr>
      <w:tr w:rsidR="00DD748B" w:rsidRPr="00DD748B" w14:paraId="74175321" w14:textId="77777777" w:rsidTr="00B85886">
        <w:trPr>
          <w:trHeight w:val="288"/>
          <w:jc w:val="center"/>
        </w:trPr>
        <w:tc>
          <w:tcPr>
            <w:tcW w:w="1060" w:type="dxa"/>
            <w:tcBorders>
              <w:top w:val="nil"/>
              <w:left w:val="dotDotDash" w:sz="4" w:space="0" w:color="auto"/>
              <w:bottom w:val="nil"/>
              <w:right w:val="dotDotDash" w:sz="4" w:space="0" w:color="auto"/>
            </w:tcBorders>
            <w:noWrap/>
            <w:vAlign w:val="bottom"/>
            <w:hideMark/>
          </w:tcPr>
          <w:p w14:paraId="7BFF2FC4" w14:textId="77777777" w:rsidR="00DD748B" w:rsidRPr="00DD748B" w:rsidRDefault="00DD748B" w:rsidP="00DD748B">
            <w:pPr>
              <w:jc w:val="right"/>
              <w:rPr>
                <w:sz w:val="22"/>
                <w:szCs w:val="22"/>
                <w:lang w:eastAsia="en-US"/>
              </w:rPr>
            </w:pPr>
            <w:r w:rsidRPr="00DD748B">
              <w:rPr>
                <w:sz w:val="22"/>
                <w:szCs w:val="22"/>
                <w:lang w:eastAsia="en-US"/>
              </w:rPr>
              <w:t>11.75</w:t>
            </w:r>
          </w:p>
        </w:tc>
        <w:tc>
          <w:tcPr>
            <w:tcW w:w="1060" w:type="dxa"/>
            <w:tcBorders>
              <w:top w:val="nil"/>
              <w:left w:val="nil"/>
              <w:bottom w:val="nil"/>
              <w:right w:val="dotDotDash" w:sz="4" w:space="0" w:color="auto"/>
            </w:tcBorders>
            <w:noWrap/>
            <w:vAlign w:val="bottom"/>
            <w:hideMark/>
          </w:tcPr>
          <w:p w14:paraId="07D87CC0" w14:textId="77777777" w:rsidR="00DD748B" w:rsidRPr="00DD748B" w:rsidRDefault="00DD748B" w:rsidP="00DD748B">
            <w:pPr>
              <w:jc w:val="right"/>
              <w:rPr>
                <w:sz w:val="22"/>
                <w:szCs w:val="22"/>
                <w:lang w:eastAsia="en-US"/>
              </w:rPr>
            </w:pPr>
            <w:r w:rsidRPr="00DD748B">
              <w:rPr>
                <w:sz w:val="22"/>
                <w:szCs w:val="22"/>
                <w:lang w:eastAsia="en-US"/>
              </w:rPr>
              <w:t>0.28</w:t>
            </w:r>
          </w:p>
        </w:tc>
        <w:tc>
          <w:tcPr>
            <w:tcW w:w="1060" w:type="dxa"/>
            <w:tcBorders>
              <w:top w:val="nil"/>
              <w:left w:val="nil"/>
              <w:bottom w:val="nil"/>
              <w:right w:val="dotDotDash" w:sz="4" w:space="0" w:color="auto"/>
            </w:tcBorders>
            <w:noWrap/>
            <w:vAlign w:val="bottom"/>
            <w:hideMark/>
          </w:tcPr>
          <w:p w14:paraId="17367FAF" w14:textId="77777777" w:rsidR="00DD748B" w:rsidRPr="00DD748B" w:rsidRDefault="00DD748B" w:rsidP="00DD748B">
            <w:pPr>
              <w:jc w:val="right"/>
              <w:rPr>
                <w:sz w:val="22"/>
                <w:szCs w:val="22"/>
                <w:lang w:eastAsia="en-US"/>
              </w:rPr>
            </w:pPr>
            <w:r w:rsidRPr="00DD748B">
              <w:rPr>
                <w:sz w:val="22"/>
                <w:szCs w:val="22"/>
                <w:lang w:eastAsia="en-US"/>
              </w:rPr>
              <w:t>32.17</w:t>
            </w:r>
          </w:p>
        </w:tc>
        <w:tc>
          <w:tcPr>
            <w:tcW w:w="1060" w:type="dxa"/>
            <w:tcBorders>
              <w:top w:val="nil"/>
              <w:left w:val="nil"/>
              <w:bottom w:val="nil"/>
              <w:right w:val="dotDotDash" w:sz="4" w:space="0" w:color="auto"/>
            </w:tcBorders>
            <w:noWrap/>
            <w:vAlign w:val="bottom"/>
            <w:hideMark/>
          </w:tcPr>
          <w:p w14:paraId="20CD1D51" w14:textId="77777777" w:rsidR="00DD748B" w:rsidRPr="00DD748B" w:rsidRDefault="00DD748B" w:rsidP="00DD748B">
            <w:pPr>
              <w:jc w:val="right"/>
              <w:rPr>
                <w:sz w:val="22"/>
                <w:szCs w:val="22"/>
                <w:lang w:eastAsia="en-US"/>
              </w:rPr>
            </w:pPr>
            <w:r w:rsidRPr="00DD748B">
              <w:rPr>
                <w:sz w:val="22"/>
                <w:szCs w:val="22"/>
                <w:lang w:eastAsia="en-US"/>
              </w:rPr>
              <w:t>32.17</w:t>
            </w:r>
          </w:p>
        </w:tc>
        <w:tc>
          <w:tcPr>
            <w:tcW w:w="1060" w:type="dxa"/>
            <w:tcBorders>
              <w:top w:val="nil"/>
              <w:left w:val="nil"/>
              <w:bottom w:val="nil"/>
              <w:right w:val="dotDotDash" w:sz="4" w:space="0" w:color="auto"/>
            </w:tcBorders>
            <w:noWrap/>
            <w:vAlign w:val="bottom"/>
            <w:hideMark/>
          </w:tcPr>
          <w:p w14:paraId="77EA5D80" w14:textId="77777777" w:rsidR="00DD748B" w:rsidRPr="00DD748B" w:rsidRDefault="00DD748B" w:rsidP="00DD748B">
            <w:pPr>
              <w:jc w:val="right"/>
              <w:rPr>
                <w:sz w:val="22"/>
                <w:szCs w:val="22"/>
                <w:lang w:eastAsia="en-US"/>
              </w:rPr>
            </w:pPr>
            <w:r w:rsidRPr="00DD748B">
              <w:rPr>
                <w:sz w:val="22"/>
                <w:szCs w:val="22"/>
                <w:lang w:eastAsia="en-US"/>
              </w:rPr>
              <w:t>0.00</w:t>
            </w:r>
          </w:p>
        </w:tc>
        <w:tc>
          <w:tcPr>
            <w:tcW w:w="1060" w:type="dxa"/>
            <w:tcBorders>
              <w:top w:val="nil"/>
              <w:left w:val="nil"/>
              <w:bottom w:val="nil"/>
              <w:right w:val="dotDotDash" w:sz="4" w:space="0" w:color="auto"/>
            </w:tcBorders>
            <w:noWrap/>
            <w:vAlign w:val="bottom"/>
            <w:hideMark/>
          </w:tcPr>
          <w:p w14:paraId="7511F6BA" w14:textId="77777777" w:rsidR="00DD748B" w:rsidRPr="00DD748B" w:rsidRDefault="00DD748B" w:rsidP="00DD748B">
            <w:pPr>
              <w:jc w:val="right"/>
              <w:rPr>
                <w:sz w:val="22"/>
                <w:szCs w:val="22"/>
                <w:lang w:eastAsia="en-US"/>
              </w:rPr>
            </w:pPr>
            <w:r w:rsidRPr="00DD748B">
              <w:rPr>
                <w:sz w:val="22"/>
                <w:szCs w:val="22"/>
                <w:lang w:eastAsia="en-US"/>
              </w:rPr>
              <w:t>8.74</w:t>
            </w:r>
          </w:p>
        </w:tc>
        <w:tc>
          <w:tcPr>
            <w:tcW w:w="1060" w:type="dxa"/>
            <w:tcBorders>
              <w:top w:val="nil"/>
              <w:left w:val="nil"/>
              <w:bottom w:val="nil"/>
              <w:right w:val="dotDotDash" w:sz="4" w:space="0" w:color="auto"/>
            </w:tcBorders>
            <w:noWrap/>
            <w:vAlign w:val="bottom"/>
            <w:hideMark/>
          </w:tcPr>
          <w:p w14:paraId="4D3327E5" w14:textId="77777777" w:rsidR="00DD748B" w:rsidRPr="00DD748B" w:rsidRDefault="00DD748B" w:rsidP="00DD748B">
            <w:pPr>
              <w:jc w:val="right"/>
              <w:rPr>
                <w:sz w:val="22"/>
                <w:szCs w:val="22"/>
                <w:lang w:eastAsia="en-US"/>
              </w:rPr>
            </w:pPr>
            <w:r w:rsidRPr="00DD748B">
              <w:rPr>
                <w:sz w:val="22"/>
                <w:szCs w:val="22"/>
                <w:lang w:eastAsia="en-US"/>
              </w:rPr>
              <w:t>0.28</w:t>
            </w:r>
          </w:p>
        </w:tc>
        <w:tc>
          <w:tcPr>
            <w:tcW w:w="1060" w:type="dxa"/>
            <w:tcBorders>
              <w:top w:val="nil"/>
              <w:left w:val="nil"/>
              <w:bottom w:val="nil"/>
              <w:right w:val="dotDotDash" w:sz="4" w:space="0" w:color="auto"/>
            </w:tcBorders>
            <w:noWrap/>
            <w:vAlign w:val="bottom"/>
            <w:hideMark/>
          </w:tcPr>
          <w:p w14:paraId="3E8E4C71" w14:textId="77777777" w:rsidR="00DD748B" w:rsidRPr="00DD748B" w:rsidRDefault="00DD748B" w:rsidP="00DD748B">
            <w:pPr>
              <w:jc w:val="right"/>
              <w:rPr>
                <w:sz w:val="22"/>
                <w:szCs w:val="22"/>
                <w:lang w:eastAsia="en-US"/>
              </w:rPr>
            </w:pPr>
            <w:r w:rsidRPr="00DD748B">
              <w:rPr>
                <w:sz w:val="22"/>
                <w:szCs w:val="22"/>
                <w:lang w:eastAsia="en-US"/>
              </w:rPr>
              <w:t>30.96</w:t>
            </w:r>
          </w:p>
        </w:tc>
      </w:tr>
      <w:tr w:rsidR="00DD748B" w:rsidRPr="00DD748B" w14:paraId="0D17C226" w14:textId="77777777" w:rsidTr="00B85886">
        <w:trPr>
          <w:trHeight w:val="288"/>
          <w:jc w:val="center"/>
        </w:trPr>
        <w:tc>
          <w:tcPr>
            <w:tcW w:w="1060" w:type="dxa"/>
            <w:tcBorders>
              <w:top w:val="nil"/>
              <w:left w:val="dotDotDash" w:sz="4" w:space="0" w:color="auto"/>
              <w:bottom w:val="nil"/>
              <w:right w:val="dotDotDash" w:sz="4" w:space="0" w:color="auto"/>
            </w:tcBorders>
            <w:noWrap/>
            <w:vAlign w:val="bottom"/>
            <w:hideMark/>
          </w:tcPr>
          <w:p w14:paraId="3DDD0F27" w14:textId="77777777" w:rsidR="00DD748B" w:rsidRPr="00DD748B" w:rsidRDefault="00DD748B" w:rsidP="00DD748B">
            <w:pPr>
              <w:jc w:val="right"/>
              <w:rPr>
                <w:sz w:val="22"/>
                <w:szCs w:val="22"/>
                <w:lang w:eastAsia="en-US"/>
              </w:rPr>
            </w:pPr>
            <w:r w:rsidRPr="00DD748B">
              <w:rPr>
                <w:sz w:val="22"/>
                <w:szCs w:val="22"/>
                <w:lang w:eastAsia="en-US"/>
              </w:rPr>
              <w:t>12.00</w:t>
            </w:r>
          </w:p>
        </w:tc>
        <w:tc>
          <w:tcPr>
            <w:tcW w:w="1060" w:type="dxa"/>
            <w:tcBorders>
              <w:top w:val="nil"/>
              <w:left w:val="nil"/>
              <w:bottom w:val="nil"/>
              <w:right w:val="dotDotDash" w:sz="4" w:space="0" w:color="auto"/>
            </w:tcBorders>
            <w:noWrap/>
            <w:vAlign w:val="bottom"/>
            <w:hideMark/>
          </w:tcPr>
          <w:p w14:paraId="649B0FE0" w14:textId="77777777" w:rsidR="00DD748B" w:rsidRPr="00DD748B" w:rsidRDefault="00DD748B" w:rsidP="00DD748B">
            <w:pPr>
              <w:jc w:val="right"/>
              <w:rPr>
                <w:sz w:val="22"/>
                <w:szCs w:val="22"/>
                <w:lang w:eastAsia="en-US"/>
              </w:rPr>
            </w:pPr>
            <w:r w:rsidRPr="00DD748B">
              <w:rPr>
                <w:sz w:val="22"/>
                <w:szCs w:val="22"/>
                <w:lang w:eastAsia="en-US"/>
              </w:rPr>
              <w:t>0.27</w:t>
            </w:r>
          </w:p>
        </w:tc>
        <w:tc>
          <w:tcPr>
            <w:tcW w:w="1060" w:type="dxa"/>
            <w:tcBorders>
              <w:top w:val="nil"/>
              <w:left w:val="nil"/>
              <w:bottom w:val="nil"/>
              <w:right w:val="dotDotDash" w:sz="4" w:space="0" w:color="auto"/>
            </w:tcBorders>
            <w:noWrap/>
            <w:vAlign w:val="bottom"/>
            <w:hideMark/>
          </w:tcPr>
          <w:p w14:paraId="2BBCF3DF" w14:textId="77777777" w:rsidR="00DD748B" w:rsidRPr="00DD748B" w:rsidRDefault="00DD748B" w:rsidP="00DD748B">
            <w:pPr>
              <w:jc w:val="right"/>
              <w:rPr>
                <w:sz w:val="22"/>
                <w:szCs w:val="22"/>
                <w:lang w:eastAsia="en-US"/>
              </w:rPr>
            </w:pPr>
            <w:r w:rsidRPr="00DD748B">
              <w:rPr>
                <w:sz w:val="22"/>
                <w:szCs w:val="22"/>
                <w:lang w:eastAsia="en-US"/>
              </w:rPr>
              <w:t>33.28</w:t>
            </w:r>
          </w:p>
        </w:tc>
        <w:tc>
          <w:tcPr>
            <w:tcW w:w="1060" w:type="dxa"/>
            <w:tcBorders>
              <w:top w:val="nil"/>
              <w:left w:val="nil"/>
              <w:bottom w:val="nil"/>
              <w:right w:val="dotDotDash" w:sz="4" w:space="0" w:color="auto"/>
            </w:tcBorders>
            <w:noWrap/>
            <w:vAlign w:val="bottom"/>
            <w:hideMark/>
          </w:tcPr>
          <w:p w14:paraId="0AE47048" w14:textId="77777777" w:rsidR="00DD748B" w:rsidRPr="00DD748B" w:rsidRDefault="00DD748B" w:rsidP="00DD748B">
            <w:pPr>
              <w:jc w:val="right"/>
              <w:rPr>
                <w:sz w:val="22"/>
                <w:szCs w:val="22"/>
                <w:lang w:eastAsia="en-US"/>
              </w:rPr>
            </w:pPr>
            <w:r w:rsidRPr="00DD748B">
              <w:rPr>
                <w:sz w:val="22"/>
                <w:szCs w:val="22"/>
                <w:lang w:eastAsia="en-US"/>
              </w:rPr>
              <w:t>33.28</w:t>
            </w:r>
          </w:p>
        </w:tc>
        <w:tc>
          <w:tcPr>
            <w:tcW w:w="1060" w:type="dxa"/>
            <w:tcBorders>
              <w:top w:val="nil"/>
              <w:left w:val="nil"/>
              <w:bottom w:val="nil"/>
              <w:right w:val="dotDotDash" w:sz="4" w:space="0" w:color="auto"/>
            </w:tcBorders>
            <w:noWrap/>
            <w:vAlign w:val="bottom"/>
            <w:hideMark/>
          </w:tcPr>
          <w:p w14:paraId="78B42B75" w14:textId="77777777" w:rsidR="00DD748B" w:rsidRPr="00DD748B" w:rsidRDefault="00DD748B" w:rsidP="00DD748B">
            <w:pPr>
              <w:jc w:val="right"/>
              <w:rPr>
                <w:sz w:val="22"/>
                <w:szCs w:val="22"/>
                <w:lang w:eastAsia="en-US"/>
              </w:rPr>
            </w:pPr>
            <w:r w:rsidRPr="00DD748B">
              <w:rPr>
                <w:sz w:val="22"/>
                <w:szCs w:val="22"/>
                <w:lang w:eastAsia="en-US"/>
              </w:rPr>
              <w:t>0.00</w:t>
            </w:r>
          </w:p>
        </w:tc>
        <w:tc>
          <w:tcPr>
            <w:tcW w:w="1060" w:type="dxa"/>
            <w:tcBorders>
              <w:top w:val="nil"/>
              <w:left w:val="nil"/>
              <w:bottom w:val="nil"/>
              <w:right w:val="dotDotDash" w:sz="4" w:space="0" w:color="auto"/>
            </w:tcBorders>
            <w:noWrap/>
            <w:vAlign w:val="bottom"/>
            <w:hideMark/>
          </w:tcPr>
          <w:p w14:paraId="32F41546" w14:textId="77777777" w:rsidR="00DD748B" w:rsidRPr="00DD748B" w:rsidRDefault="00DD748B" w:rsidP="00DD748B">
            <w:pPr>
              <w:jc w:val="right"/>
              <w:rPr>
                <w:sz w:val="22"/>
                <w:szCs w:val="22"/>
                <w:lang w:eastAsia="en-US"/>
              </w:rPr>
            </w:pPr>
            <w:r w:rsidRPr="00DD748B">
              <w:rPr>
                <w:sz w:val="22"/>
                <w:szCs w:val="22"/>
                <w:lang w:eastAsia="en-US"/>
              </w:rPr>
              <w:t>9.35</w:t>
            </w:r>
          </w:p>
        </w:tc>
        <w:tc>
          <w:tcPr>
            <w:tcW w:w="1060" w:type="dxa"/>
            <w:tcBorders>
              <w:top w:val="nil"/>
              <w:left w:val="nil"/>
              <w:bottom w:val="nil"/>
              <w:right w:val="dotDotDash" w:sz="4" w:space="0" w:color="auto"/>
            </w:tcBorders>
            <w:noWrap/>
            <w:vAlign w:val="bottom"/>
            <w:hideMark/>
          </w:tcPr>
          <w:p w14:paraId="58E0FC50" w14:textId="77777777" w:rsidR="00DD748B" w:rsidRPr="00DD748B" w:rsidRDefault="00DD748B" w:rsidP="00DD748B">
            <w:pPr>
              <w:jc w:val="right"/>
              <w:rPr>
                <w:sz w:val="22"/>
                <w:szCs w:val="22"/>
                <w:lang w:eastAsia="en-US"/>
              </w:rPr>
            </w:pPr>
            <w:r w:rsidRPr="00DD748B">
              <w:rPr>
                <w:sz w:val="22"/>
                <w:szCs w:val="22"/>
                <w:lang w:eastAsia="en-US"/>
              </w:rPr>
              <w:t>0.27</w:t>
            </w:r>
          </w:p>
        </w:tc>
        <w:tc>
          <w:tcPr>
            <w:tcW w:w="1060" w:type="dxa"/>
            <w:tcBorders>
              <w:top w:val="nil"/>
              <w:left w:val="nil"/>
              <w:bottom w:val="nil"/>
              <w:right w:val="dotDotDash" w:sz="4" w:space="0" w:color="auto"/>
            </w:tcBorders>
            <w:noWrap/>
            <w:vAlign w:val="bottom"/>
            <w:hideMark/>
          </w:tcPr>
          <w:p w14:paraId="4A3C79C1" w14:textId="77777777" w:rsidR="00DD748B" w:rsidRPr="00DD748B" w:rsidRDefault="00DD748B" w:rsidP="00DD748B">
            <w:pPr>
              <w:jc w:val="right"/>
              <w:rPr>
                <w:sz w:val="22"/>
                <w:szCs w:val="22"/>
                <w:lang w:eastAsia="en-US"/>
              </w:rPr>
            </w:pPr>
            <w:r w:rsidRPr="00DD748B">
              <w:rPr>
                <w:sz w:val="22"/>
                <w:szCs w:val="22"/>
                <w:lang w:eastAsia="en-US"/>
              </w:rPr>
              <w:t>31.94</w:t>
            </w:r>
          </w:p>
        </w:tc>
      </w:tr>
      <w:tr w:rsidR="00DD748B" w:rsidRPr="00DD748B" w14:paraId="2F9E2B88" w14:textId="77777777" w:rsidTr="00B85886">
        <w:trPr>
          <w:trHeight w:val="288"/>
          <w:jc w:val="center"/>
        </w:trPr>
        <w:tc>
          <w:tcPr>
            <w:tcW w:w="1060" w:type="dxa"/>
            <w:tcBorders>
              <w:top w:val="nil"/>
              <w:left w:val="dotDotDash" w:sz="4" w:space="0" w:color="auto"/>
              <w:bottom w:val="nil"/>
              <w:right w:val="dotDotDash" w:sz="4" w:space="0" w:color="auto"/>
            </w:tcBorders>
            <w:noWrap/>
            <w:vAlign w:val="bottom"/>
            <w:hideMark/>
          </w:tcPr>
          <w:p w14:paraId="637FE7E5" w14:textId="77777777" w:rsidR="00DD748B" w:rsidRPr="00DD748B" w:rsidRDefault="00DD748B" w:rsidP="00DD748B">
            <w:pPr>
              <w:jc w:val="right"/>
              <w:rPr>
                <w:sz w:val="22"/>
                <w:szCs w:val="22"/>
                <w:lang w:eastAsia="en-US"/>
              </w:rPr>
            </w:pPr>
            <w:r w:rsidRPr="00DD748B">
              <w:rPr>
                <w:sz w:val="22"/>
                <w:szCs w:val="22"/>
                <w:lang w:eastAsia="en-US"/>
              </w:rPr>
              <w:t>12.25</w:t>
            </w:r>
          </w:p>
        </w:tc>
        <w:tc>
          <w:tcPr>
            <w:tcW w:w="1060" w:type="dxa"/>
            <w:tcBorders>
              <w:top w:val="nil"/>
              <w:left w:val="nil"/>
              <w:bottom w:val="nil"/>
              <w:right w:val="dotDotDash" w:sz="4" w:space="0" w:color="auto"/>
            </w:tcBorders>
            <w:noWrap/>
            <w:vAlign w:val="bottom"/>
            <w:hideMark/>
          </w:tcPr>
          <w:p w14:paraId="3CF02FF5" w14:textId="77777777" w:rsidR="00DD748B" w:rsidRPr="00DD748B" w:rsidRDefault="00DD748B" w:rsidP="00DD748B">
            <w:pPr>
              <w:jc w:val="right"/>
              <w:rPr>
                <w:sz w:val="22"/>
                <w:szCs w:val="22"/>
                <w:lang w:eastAsia="en-US"/>
              </w:rPr>
            </w:pPr>
            <w:r w:rsidRPr="00DD748B">
              <w:rPr>
                <w:sz w:val="22"/>
                <w:szCs w:val="22"/>
                <w:lang w:eastAsia="en-US"/>
              </w:rPr>
              <w:t>0.26</w:t>
            </w:r>
          </w:p>
        </w:tc>
        <w:tc>
          <w:tcPr>
            <w:tcW w:w="1060" w:type="dxa"/>
            <w:tcBorders>
              <w:top w:val="nil"/>
              <w:left w:val="nil"/>
              <w:bottom w:val="nil"/>
              <w:right w:val="dotDotDash" w:sz="4" w:space="0" w:color="auto"/>
            </w:tcBorders>
            <w:noWrap/>
            <w:vAlign w:val="bottom"/>
            <w:hideMark/>
          </w:tcPr>
          <w:p w14:paraId="656C95D4" w14:textId="77777777" w:rsidR="00DD748B" w:rsidRPr="00DD748B" w:rsidRDefault="00DD748B" w:rsidP="00DD748B">
            <w:pPr>
              <w:jc w:val="right"/>
              <w:rPr>
                <w:sz w:val="22"/>
                <w:szCs w:val="22"/>
                <w:lang w:eastAsia="en-US"/>
              </w:rPr>
            </w:pPr>
            <w:r w:rsidRPr="00DD748B">
              <w:rPr>
                <w:sz w:val="22"/>
                <w:szCs w:val="22"/>
                <w:lang w:eastAsia="en-US"/>
              </w:rPr>
              <w:t>30.66</w:t>
            </w:r>
          </w:p>
        </w:tc>
        <w:tc>
          <w:tcPr>
            <w:tcW w:w="1060" w:type="dxa"/>
            <w:tcBorders>
              <w:top w:val="nil"/>
              <w:left w:val="nil"/>
              <w:bottom w:val="nil"/>
              <w:right w:val="dotDotDash" w:sz="4" w:space="0" w:color="auto"/>
            </w:tcBorders>
            <w:noWrap/>
            <w:vAlign w:val="bottom"/>
            <w:hideMark/>
          </w:tcPr>
          <w:p w14:paraId="11BCDF54" w14:textId="77777777" w:rsidR="00DD748B" w:rsidRPr="00DD748B" w:rsidRDefault="00DD748B" w:rsidP="00DD748B">
            <w:pPr>
              <w:jc w:val="right"/>
              <w:rPr>
                <w:sz w:val="22"/>
                <w:szCs w:val="22"/>
                <w:lang w:eastAsia="en-US"/>
              </w:rPr>
            </w:pPr>
            <w:r w:rsidRPr="00DD748B">
              <w:rPr>
                <w:sz w:val="22"/>
                <w:szCs w:val="22"/>
                <w:lang w:eastAsia="en-US"/>
              </w:rPr>
              <w:t>30.66</w:t>
            </w:r>
          </w:p>
        </w:tc>
        <w:tc>
          <w:tcPr>
            <w:tcW w:w="1060" w:type="dxa"/>
            <w:tcBorders>
              <w:top w:val="nil"/>
              <w:left w:val="nil"/>
              <w:bottom w:val="nil"/>
              <w:right w:val="dotDotDash" w:sz="4" w:space="0" w:color="auto"/>
            </w:tcBorders>
            <w:noWrap/>
            <w:vAlign w:val="bottom"/>
            <w:hideMark/>
          </w:tcPr>
          <w:p w14:paraId="15D04FEB" w14:textId="77777777" w:rsidR="00DD748B" w:rsidRPr="00DD748B" w:rsidRDefault="00DD748B" w:rsidP="00DD748B">
            <w:pPr>
              <w:jc w:val="right"/>
              <w:rPr>
                <w:sz w:val="22"/>
                <w:szCs w:val="22"/>
                <w:lang w:eastAsia="en-US"/>
              </w:rPr>
            </w:pPr>
            <w:r w:rsidRPr="00DD748B">
              <w:rPr>
                <w:sz w:val="22"/>
                <w:szCs w:val="22"/>
                <w:lang w:eastAsia="en-US"/>
              </w:rPr>
              <w:t>0.00</w:t>
            </w:r>
          </w:p>
        </w:tc>
        <w:tc>
          <w:tcPr>
            <w:tcW w:w="1060" w:type="dxa"/>
            <w:tcBorders>
              <w:top w:val="nil"/>
              <w:left w:val="nil"/>
              <w:bottom w:val="nil"/>
              <w:right w:val="dotDotDash" w:sz="4" w:space="0" w:color="auto"/>
            </w:tcBorders>
            <w:noWrap/>
            <w:vAlign w:val="bottom"/>
            <w:hideMark/>
          </w:tcPr>
          <w:p w14:paraId="739698E6" w14:textId="77777777" w:rsidR="00DD748B" w:rsidRPr="00DD748B" w:rsidRDefault="00DD748B" w:rsidP="00DD748B">
            <w:pPr>
              <w:jc w:val="right"/>
              <w:rPr>
                <w:sz w:val="22"/>
                <w:szCs w:val="22"/>
                <w:lang w:eastAsia="en-US"/>
              </w:rPr>
            </w:pPr>
            <w:r w:rsidRPr="00DD748B">
              <w:rPr>
                <w:sz w:val="22"/>
                <w:szCs w:val="22"/>
                <w:lang w:eastAsia="en-US"/>
              </w:rPr>
              <w:t>7.94</w:t>
            </w:r>
          </w:p>
        </w:tc>
        <w:tc>
          <w:tcPr>
            <w:tcW w:w="1060" w:type="dxa"/>
            <w:tcBorders>
              <w:top w:val="nil"/>
              <w:left w:val="nil"/>
              <w:bottom w:val="nil"/>
              <w:right w:val="dotDotDash" w:sz="4" w:space="0" w:color="auto"/>
            </w:tcBorders>
            <w:noWrap/>
            <w:vAlign w:val="bottom"/>
            <w:hideMark/>
          </w:tcPr>
          <w:p w14:paraId="7374A809" w14:textId="77777777" w:rsidR="00DD748B" w:rsidRPr="00DD748B" w:rsidRDefault="00DD748B" w:rsidP="00DD748B">
            <w:pPr>
              <w:jc w:val="right"/>
              <w:rPr>
                <w:sz w:val="22"/>
                <w:szCs w:val="22"/>
                <w:lang w:eastAsia="en-US"/>
              </w:rPr>
            </w:pPr>
            <w:r w:rsidRPr="00DD748B">
              <w:rPr>
                <w:sz w:val="22"/>
                <w:szCs w:val="22"/>
                <w:lang w:eastAsia="en-US"/>
              </w:rPr>
              <w:t>0.26</w:t>
            </w:r>
          </w:p>
        </w:tc>
        <w:tc>
          <w:tcPr>
            <w:tcW w:w="1060" w:type="dxa"/>
            <w:tcBorders>
              <w:top w:val="nil"/>
              <w:left w:val="nil"/>
              <w:bottom w:val="nil"/>
              <w:right w:val="dotDotDash" w:sz="4" w:space="0" w:color="auto"/>
            </w:tcBorders>
            <w:noWrap/>
            <w:vAlign w:val="bottom"/>
            <w:hideMark/>
          </w:tcPr>
          <w:p w14:paraId="5D5F6478" w14:textId="77777777" w:rsidR="00DD748B" w:rsidRPr="00DD748B" w:rsidRDefault="00DD748B" w:rsidP="00DD748B">
            <w:pPr>
              <w:jc w:val="right"/>
              <w:rPr>
                <w:sz w:val="22"/>
                <w:szCs w:val="22"/>
                <w:lang w:eastAsia="en-US"/>
              </w:rPr>
            </w:pPr>
            <w:r w:rsidRPr="00DD748B">
              <w:rPr>
                <w:sz w:val="22"/>
                <w:szCs w:val="22"/>
                <w:lang w:eastAsia="en-US"/>
              </w:rPr>
              <w:t>29.62</w:t>
            </w:r>
          </w:p>
        </w:tc>
      </w:tr>
      <w:tr w:rsidR="00DD748B" w:rsidRPr="00DD748B" w14:paraId="5501D530" w14:textId="77777777" w:rsidTr="00B85886">
        <w:trPr>
          <w:trHeight w:val="288"/>
          <w:jc w:val="center"/>
        </w:trPr>
        <w:tc>
          <w:tcPr>
            <w:tcW w:w="1060" w:type="dxa"/>
            <w:tcBorders>
              <w:top w:val="nil"/>
              <w:left w:val="dotDotDash" w:sz="4" w:space="0" w:color="auto"/>
              <w:bottom w:val="nil"/>
              <w:right w:val="dotDotDash" w:sz="4" w:space="0" w:color="auto"/>
            </w:tcBorders>
            <w:noWrap/>
            <w:vAlign w:val="bottom"/>
            <w:hideMark/>
          </w:tcPr>
          <w:p w14:paraId="61F8D560" w14:textId="77777777" w:rsidR="00DD748B" w:rsidRPr="00DD748B" w:rsidRDefault="00DD748B" w:rsidP="00DD748B">
            <w:pPr>
              <w:jc w:val="right"/>
              <w:rPr>
                <w:sz w:val="22"/>
                <w:szCs w:val="22"/>
                <w:lang w:eastAsia="en-US"/>
              </w:rPr>
            </w:pPr>
            <w:r w:rsidRPr="00DD748B">
              <w:rPr>
                <w:sz w:val="22"/>
                <w:szCs w:val="22"/>
                <w:lang w:eastAsia="en-US"/>
              </w:rPr>
              <w:t>12.50</w:t>
            </w:r>
          </w:p>
        </w:tc>
        <w:tc>
          <w:tcPr>
            <w:tcW w:w="1060" w:type="dxa"/>
            <w:tcBorders>
              <w:top w:val="nil"/>
              <w:left w:val="nil"/>
              <w:bottom w:val="nil"/>
              <w:right w:val="dotDotDash" w:sz="4" w:space="0" w:color="auto"/>
            </w:tcBorders>
            <w:noWrap/>
            <w:vAlign w:val="bottom"/>
            <w:hideMark/>
          </w:tcPr>
          <w:p w14:paraId="221E9CF8" w14:textId="77777777" w:rsidR="00DD748B" w:rsidRPr="00DD748B" w:rsidRDefault="00DD748B" w:rsidP="00DD748B">
            <w:pPr>
              <w:jc w:val="right"/>
              <w:rPr>
                <w:sz w:val="22"/>
                <w:szCs w:val="22"/>
                <w:lang w:eastAsia="en-US"/>
              </w:rPr>
            </w:pPr>
            <w:r w:rsidRPr="00DD748B">
              <w:rPr>
                <w:sz w:val="22"/>
                <w:szCs w:val="22"/>
                <w:lang w:eastAsia="en-US"/>
              </w:rPr>
              <w:t>0.26</w:t>
            </w:r>
          </w:p>
        </w:tc>
        <w:tc>
          <w:tcPr>
            <w:tcW w:w="1060" w:type="dxa"/>
            <w:tcBorders>
              <w:top w:val="nil"/>
              <w:left w:val="nil"/>
              <w:bottom w:val="nil"/>
              <w:right w:val="dotDotDash" w:sz="4" w:space="0" w:color="auto"/>
            </w:tcBorders>
            <w:noWrap/>
            <w:vAlign w:val="bottom"/>
            <w:hideMark/>
          </w:tcPr>
          <w:p w14:paraId="0B788873" w14:textId="77777777" w:rsidR="00DD748B" w:rsidRPr="00DD748B" w:rsidRDefault="00DD748B" w:rsidP="00DD748B">
            <w:pPr>
              <w:jc w:val="right"/>
              <w:rPr>
                <w:sz w:val="22"/>
                <w:szCs w:val="22"/>
                <w:lang w:eastAsia="en-US"/>
              </w:rPr>
            </w:pPr>
            <w:r w:rsidRPr="00DD748B">
              <w:rPr>
                <w:sz w:val="22"/>
                <w:szCs w:val="22"/>
                <w:lang w:eastAsia="en-US"/>
              </w:rPr>
              <w:t>28.89</w:t>
            </w:r>
          </w:p>
        </w:tc>
        <w:tc>
          <w:tcPr>
            <w:tcW w:w="1060" w:type="dxa"/>
            <w:tcBorders>
              <w:top w:val="nil"/>
              <w:left w:val="nil"/>
              <w:bottom w:val="nil"/>
              <w:right w:val="dotDotDash" w:sz="4" w:space="0" w:color="auto"/>
            </w:tcBorders>
            <w:noWrap/>
            <w:vAlign w:val="bottom"/>
            <w:hideMark/>
          </w:tcPr>
          <w:p w14:paraId="2A1759A7" w14:textId="77777777" w:rsidR="00DD748B" w:rsidRPr="00DD748B" w:rsidRDefault="00DD748B" w:rsidP="00DD748B">
            <w:pPr>
              <w:jc w:val="right"/>
              <w:rPr>
                <w:sz w:val="22"/>
                <w:szCs w:val="22"/>
                <w:lang w:eastAsia="en-US"/>
              </w:rPr>
            </w:pPr>
            <w:r w:rsidRPr="00DD748B">
              <w:rPr>
                <w:sz w:val="22"/>
                <w:szCs w:val="22"/>
                <w:lang w:eastAsia="en-US"/>
              </w:rPr>
              <w:t>28.89</w:t>
            </w:r>
          </w:p>
        </w:tc>
        <w:tc>
          <w:tcPr>
            <w:tcW w:w="1060" w:type="dxa"/>
            <w:tcBorders>
              <w:top w:val="nil"/>
              <w:left w:val="nil"/>
              <w:bottom w:val="nil"/>
              <w:right w:val="dotDotDash" w:sz="4" w:space="0" w:color="auto"/>
            </w:tcBorders>
            <w:noWrap/>
            <w:vAlign w:val="bottom"/>
            <w:hideMark/>
          </w:tcPr>
          <w:p w14:paraId="5CD72625" w14:textId="77777777" w:rsidR="00DD748B" w:rsidRPr="00DD748B" w:rsidRDefault="00DD748B" w:rsidP="00DD748B">
            <w:pPr>
              <w:jc w:val="right"/>
              <w:rPr>
                <w:sz w:val="22"/>
                <w:szCs w:val="22"/>
                <w:lang w:eastAsia="en-US"/>
              </w:rPr>
            </w:pPr>
            <w:r w:rsidRPr="00DD748B">
              <w:rPr>
                <w:sz w:val="22"/>
                <w:szCs w:val="22"/>
                <w:lang w:eastAsia="en-US"/>
              </w:rPr>
              <w:t>0.00</w:t>
            </w:r>
          </w:p>
        </w:tc>
        <w:tc>
          <w:tcPr>
            <w:tcW w:w="1060" w:type="dxa"/>
            <w:tcBorders>
              <w:top w:val="nil"/>
              <w:left w:val="nil"/>
              <w:bottom w:val="nil"/>
              <w:right w:val="dotDotDash" w:sz="4" w:space="0" w:color="auto"/>
            </w:tcBorders>
            <w:noWrap/>
            <w:vAlign w:val="bottom"/>
            <w:hideMark/>
          </w:tcPr>
          <w:p w14:paraId="44DF4869" w14:textId="77777777" w:rsidR="00DD748B" w:rsidRPr="00DD748B" w:rsidRDefault="00DD748B" w:rsidP="00DD748B">
            <w:pPr>
              <w:jc w:val="right"/>
              <w:rPr>
                <w:sz w:val="22"/>
                <w:szCs w:val="22"/>
                <w:lang w:eastAsia="en-US"/>
              </w:rPr>
            </w:pPr>
            <w:r w:rsidRPr="00DD748B">
              <w:rPr>
                <w:sz w:val="22"/>
                <w:szCs w:val="22"/>
                <w:lang w:eastAsia="en-US"/>
              </w:rPr>
              <w:t>7.05</w:t>
            </w:r>
          </w:p>
        </w:tc>
        <w:tc>
          <w:tcPr>
            <w:tcW w:w="1060" w:type="dxa"/>
            <w:tcBorders>
              <w:top w:val="nil"/>
              <w:left w:val="nil"/>
              <w:bottom w:val="nil"/>
              <w:right w:val="dotDotDash" w:sz="4" w:space="0" w:color="auto"/>
            </w:tcBorders>
            <w:noWrap/>
            <w:vAlign w:val="bottom"/>
            <w:hideMark/>
          </w:tcPr>
          <w:p w14:paraId="44E9BE5C" w14:textId="77777777" w:rsidR="00DD748B" w:rsidRPr="00DD748B" w:rsidRDefault="00DD748B" w:rsidP="00DD748B">
            <w:pPr>
              <w:jc w:val="right"/>
              <w:rPr>
                <w:sz w:val="22"/>
                <w:szCs w:val="22"/>
                <w:lang w:eastAsia="en-US"/>
              </w:rPr>
            </w:pPr>
            <w:r w:rsidRPr="00DD748B">
              <w:rPr>
                <w:sz w:val="22"/>
                <w:szCs w:val="22"/>
                <w:lang w:eastAsia="en-US"/>
              </w:rPr>
              <w:t>0.26</w:t>
            </w:r>
          </w:p>
        </w:tc>
        <w:tc>
          <w:tcPr>
            <w:tcW w:w="1060" w:type="dxa"/>
            <w:tcBorders>
              <w:top w:val="nil"/>
              <w:left w:val="nil"/>
              <w:bottom w:val="nil"/>
              <w:right w:val="dotDotDash" w:sz="4" w:space="0" w:color="auto"/>
            </w:tcBorders>
            <w:noWrap/>
            <w:vAlign w:val="bottom"/>
            <w:hideMark/>
          </w:tcPr>
          <w:p w14:paraId="56389D92" w14:textId="77777777" w:rsidR="00DD748B" w:rsidRPr="00DD748B" w:rsidRDefault="00DD748B" w:rsidP="00DD748B">
            <w:pPr>
              <w:jc w:val="right"/>
              <w:rPr>
                <w:sz w:val="22"/>
                <w:szCs w:val="22"/>
                <w:lang w:eastAsia="en-US"/>
              </w:rPr>
            </w:pPr>
            <w:r w:rsidRPr="00DD748B">
              <w:rPr>
                <w:sz w:val="22"/>
                <w:szCs w:val="22"/>
                <w:lang w:eastAsia="en-US"/>
              </w:rPr>
              <w:t>28.01</w:t>
            </w:r>
          </w:p>
        </w:tc>
      </w:tr>
      <w:tr w:rsidR="00DD748B" w:rsidRPr="00DD748B" w14:paraId="3AB8A007" w14:textId="77777777" w:rsidTr="00B85886">
        <w:trPr>
          <w:trHeight w:val="288"/>
          <w:jc w:val="center"/>
        </w:trPr>
        <w:tc>
          <w:tcPr>
            <w:tcW w:w="1060" w:type="dxa"/>
            <w:tcBorders>
              <w:top w:val="nil"/>
              <w:left w:val="dotDotDash" w:sz="4" w:space="0" w:color="auto"/>
              <w:bottom w:val="nil"/>
              <w:right w:val="dotDotDash" w:sz="4" w:space="0" w:color="auto"/>
            </w:tcBorders>
            <w:noWrap/>
            <w:vAlign w:val="bottom"/>
            <w:hideMark/>
          </w:tcPr>
          <w:p w14:paraId="425C6289" w14:textId="77777777" w:rsidR="00DD748B" w:rsidRPr="00DD748B" w:rsidRDefault="00DD748B" w:rsidP="00DD748B">
            <w:pPr>
              <w:jc w:val="right"/>
              <w:rPr>
                <w:sz w:val="22"/>
                <w:szCs w:val="22"/>
                <w:lang w:eastAsia="en-US"/>
              </w:rPr>
            </w:pPr>
            <w:r w:rsidRPr="00DD748B">
              <w:rPr>
                <w:sz w:val="22"/>
                <w:szCs w:val="22"/>
                <w:lang w:eastAsia="en-US"/>
              </w:rPr>
              <w:t>12.75</w:t>
            </w:r>
          </w:p>
        </w:tc>
        <w:tc>
          <w:tcPr>
            <w:tcW w:w="1060" w:type="dxa"/>
            <w:tcBorders>
              <w:top w:val="nil"/>
              <w:left w:val="nil"/>
              <w:bottom w:val="nil"/>
              <w:right w:val="dotDotDash" w:sz="4" w:space="0" w:color="auto"/>
            </w:tcBorders>
            <w:noWrap/>
            <w:vAlign w:val="bottom"/>
            <w:hideMark/>
          </w:tcPr>
          <w:p w14:paraId="6D3D0246" w14:textId="77777777" w:rsidR="00DD748B" w:rsidRPr="00DD748B" w:rsidRDefault="00DD748B" w:rsidP="00DD748B">
            <w:pPr>
              <w:jc w:val="right"/>
              <w:rPr>
                <w:sz w:val="22"/>
                <w:szCs w:val="22"/>
                <w:lang w:eastAsia="en-US"/>
              </w:rPr>
            </w:pPr>
            <w:r w:rsidRPr="00DD748B">
              <w:rPr>
                <w:sz w:val="22"/>
                <w:szCs w:val="22"/>
                <w:lang w:eastAsia="en-US"/>
              </w:rPr>
              <w:t>0.25</w:t>
            </w:r>
          </w:p>
        </w:tc>
        <w:tc>
          <w:tcPr>
            <w:tcW w:w="1060" w:type="dxa"/>
            <w:tcBorders>
              <w:top w:val="nil"/>
              <w:left w:val="nil"/>
              <w:bottom w:val="nil"/>
              <w:right w:val="dotDotDash" w:sz="4" w:space="0" w:color="auto"/>
            </w:tcBorders>
            <w:noWrap/>
            <w:vAlign w:val="bottom"/>
            <w:hideMark/>
          </w:tcPr>
          <w:p w14:paraId="588D35D5" w14:textId="77777777" w:rsidR="00DD748B" w:rsidRPr="00DD748B" w:rsidRDefault="00DD748B" w:rsidP="00DD748B">
            <w:pPr>
              <w:jc w:val="right"/>
              <w:rPr>
                <w:sz w:val="22"/>
                <w:szCs w:val="22"/>
                <w:lang w:eastAsia="en-US"/>
              </w:rPr>
            </w:pPr>
            <w:r w:rsidRPr="00DD748B">
              <w:rPr>
                <w:sz w:val="22"/>
                <w:szCs w:val="22"/>
                <w:lang w:eastAsia="en-US"/>
              </w:rPr>
              <w:t>29.43</w:t>
            </w:r>
          </w:p>
        </w:tc>
        <w:tc>
          <w:tcPr>
            <w:tcW w:w="1060" w:type="dxa"/>
            <w:tcBorders>
              <w:top w:val="nil"/>
              <w:left w:val="nil"/>
              <w:bottom w:val="nil"/>
              <w:right w:val="dotDotDash" w:sz="4" w:space="0" w:color="auto"/>
            </w:tcBorders>
            <w:noWrap/>
            <w:vAlign w:val="bottom"/>
            <w:hideMark/>
          </w:tcPr>
          <w:p w14:paraId="3C5716B4" w14:textId="77777777" w:rsidR="00DD748B" w:rsidRPr="00DD748B" w:rsidRDefault="00DD748B" w:rsidP="00DD748B">
            <w:pPr>
              <w:jc w:val="right"/>
              <w:rPr>
                <w:sz w:val="22"/>
                <w:szCs w:val="22"/>
                <w:lang w:eastAsia="en-US"/>
              </w:rPr>
            </w:pPr>
            <w:r w:rsidRPr="00DD748B">
              <w:rPr>
                <w:sz w:val="22"/>
                <w:szCs w:val="22"/>
                <w:lang w:eastAsia="en-US"/>
              </w:rPr>
              <w:t>29.43</w:t>
            </w:r>
          </w:p>
        </w:tc>
        <w:tc>
          <w:tcPr>
            <w:tcW w:w="1060" w:type="dxa"/>
            <w:tcBorders>
              <w:top w:val="nil"/>
              <w:left w:val="nil"/>
              <w:bottom w:val="nil"/>
              <w:right w:val="dotDotDash" w:sz="4" w:space="0" w:color="auto"/>
            </w:tcBorders>
            <w:noWrap/>
            <w:vAlign w:val="bottom"/>
            <w:hideMark/>
          </w:tcPr>
          <w:p w14:paraId="740EC790" w14:textId="77777777" w:rsidR="00DD748B" w:rsidRPr="00DD748B" w:rsidRDefault="00DD748B" w:rsidP="00DD748B">
            <w:pPr>
              <w:jc w:val="right"/>
              <w:rPr>
                <w:sz w:val="22"/>
                <w:szCs w:val="22"/>
                <w:lang w:eastAsia="en-US"/>
              </w:rPr>
            </w:pPr>
            <w:r w:rsidRPr="00DD748B">
              <w:rPr>
                <w:sz w:val="22"/>
                <w:szCs w:val="22"/>
                <w:lang w:eastAsia="en-US"/>
              </w:rPr>
              <w:t>-0.01</w:t>
            </w:r>
          </w:p>
        </w:tc>
        <w:tc>
          <w:tcPr>
            <w:tcW w:w="1060" w:type="dxa"/>
            <w:tcBorders>
              <w:top w:val="nil"/>
              <w:left w:val="nil"/>
              <w:bottom w:val="nil"/>
              <w:right w:val="dotDotDash" w:sz="4" w:space="0" w:color="auto"/>
            </w:tcBorders>
            <w:noWrap/>
            <w:vAlign w:val="bottom"/>
            <w:hideMark/>
          </w:tcPr>
          <w:p w14:paraId="760AC6C9" w14:textId="77777777" w:rsidR="00DD748B" w:rsidRPr="00DD748B" w:rsidRDefault="00DD748B" w:rsidP="00DD748B">
            <w:pPr>
              <w:jc w:val="right"/>
              <w:rPr>
                <w:sz w:val="22"/>
                <w:szCs w:val="22"/>
                <w:lang w:eastAsia="en-US"/>
              </w:rPr>
            </w:pPr>
            <w:r w:rsidRPr="00DD748B">
              <w:rPr>
                <w:sz w:val="22"/>
                <w:szCs w:val="22"/>
                <w:lang w:eastAsia="en-US"/>
              </w:rPr>
              <w:t>7.31</w:t>
            </w:r>
          </w:p>
        </w:tc>
        <w:tc>
          <w:tcPr>
            <w:tcW w:w="1060" w:type="dxa"/>
            <w:tcBorders>
              <w:top w:val="nil"/>
              <w:left w:val="nil"/>
              <w:bottom w:val="nil"/>
              <w:right w:val="dotDotDash" w:sz="4" w:space="0" w:color="auto"/>
            </w:tcBorders>
            <w:noWrap/>
            <w:vAlign w:val="bottom"/>
            <w:hideMark/>
          </w:tcPr>
          <w:p w14:paraId="16790761" w14:textId="77777777" w:rsidR="00DD748B" w:rsidRPr="00DD748B" w:rsidRDefault="00DD748B" w:rsidP="00DD748B">
            <w:pPr>
              <w:jc w:val="right"/>
              <w:rPr>
                <w:sz w:val="22"/>
                <w:szCs w:val="22"/>
                <w:lang w:eastAsia="en-US"/>
              </w:rPr>
            </w:pPr>
            <w:r w:rsidRPr="00DD748B">
              <w:rPr>
                <w:sz w:val="22"/>
                <w:szCs w:val="22"/>
                <w:lang w:eastAsia="en-US"/>
              </w:rPr>
              <w:t>0.25</w:t>
            </w:r>
          </w:p>
        </w:tc>
        <w:tc>
          <w:tcPr>
            <w:tcW w:w="1060" w:type="dxa"/>
            <w:tcBorders>
              <w:top w:val="nil"/>
              <w:left w:val="nil"/>
              <w:bottom w:val="nil"/>
              <w:right w:val="dotDotDash" w:sz="4" w:space="0" w:color="auto"/>
            </w:tcBorders>
            <w:noWrap/>
            <w:vAlign w:val="bottom"/>
            <w:hideMark/>
          </w:tcPr>
          <w:p w14:paraId="3C1CDF8B" w14:textId="77777777" w:rsidR="00DD748B" w:rsidRPr="00DD748B" w:rsidRDefault="00DD748B" w:rsidP="00DD748B">
            <w:pPr>
              <w:jc w:val="right"/>
              <w:rPr>
                <w:sz w:val="22"/>
                <w:szCs w:val="22"/>
                <w:lang w:eastAsia="en-US"/>
              </w:rPr>
            </w:pPr>
            <w:r w:rsidRPr="00DD748B">
              <w:rPr>
                <w:sz w:val="22"/>
                <w:szCs w:val="22"/>
                <w:lang w:eastAsia="en-US"/>
              </w:rPr>
              <w:t>28.51</w:t>
            </w:r>
          </w:p>
        </w:tc>
      </w:tr>
      <w:tr w:rsidR="00DD748B" w:rsidRPr="00DD748B" w14:paraId="6D7479D9" w14:textId="77777777" w:rsidTr="00B85886">
        <w:trPr>
          <w:trHeight w:val="288"/>
          <w:jc w:val="center"/>
        </w:trPr>
        <w:tc>
          <w:tcPr>
            <w:tcW w:w="1060" w:type="dxa"/>
            <w:tcBorders>
              <w:top w:val="nil"/>
              <w:left w:val="dotDotDash" w:sz="4" w:space="0" w:color="auto"/>
              <w:bottom w:val="nil"/>
              <w:right w:val="dotDotDash" w:sz="4" w:space="0" w:color="auto"/>
            </w:tcBorders>
            <w:noWrap/>
            <w:vAlign w:val="bottom"/>
            <w:hideMark/>
          </w:tcPr>
          <w:p w14:paraId="57DFFFCA" w14:textId="77777777" w:rsidR="00DD748B" w:rsidRPr="00DD748B" w:rsidRDefault="00DD748B" w:rsidP="00DD748B">
            <w:pPr>
              <w:jc w:val="right"/>
              <w:rPr>
                <w:sz w:val="22"/>
                <w:szCs w:val="22"/>
                <w:lang w:eastAsia="en-US"/>
              </w:rPr>
            </w:pPr>
            <w:r w:rsidRPr="00DD748B">
              <w:rPr>
                <w:sz w:val="22"/>
                <w:szCs w:val="22"/>
                <w:lang w:eastAsia="en-US"/>
              </w:rPr>
              <w:t>13.00</w:t>
            </w:r>
          </w:p>
        </w:tc>
        <w:tc>
          <w:tcPr>
            <w:tcW w:w="1060" w:type="dxa"/>
            <w:tcBorders>
              <w:top w:val="nil"/>
              <w:left w:val="nil"/>
              <w:bottom w:val="nil"/>
              <w:right w:val="dotDotDash" w:sz="4" w:space="0" w:color="auto"/>
            </w:tcBorders>
            <w:noWrap/>
            <w:vAlign w:val="bottom"/>
            <w:hideMark/>
          </w:tcPr>
          <w:p w14:paraId="4764BAA7" w14:textId="77777777" w:rsidR="00DD748B" w:rsidRPr="00DD748B" w:rsidRDefault="00DD748B" w:rsidP="00DD748B">
            <w:pPr>
              <w:jc w:val="right"/>
              <w:rPr>
                <w:sz w:val="22"/>
                <w:szCs w:val="22"/>
                <w:lang w:eastAsia="en-US"/>
              </w:rPr>
            </w:pPr>
            <w:r w:rsidRPr="00DD748B">
              <w:rPr>
                <w:sz w:val="22"/>
                <w:szCs w:val="22"/>
                <w:lang w:eastAsia="en-US"/>
              </w:rPr>
              <w:t>0.24</w:t>
            </w:r>
          </w:p>
        </w:tc>
        <w:tc>
          <w:tcPr>
            <w:tcW w:w="1060" w:type="dxa"/>
            <w:tcBorders>
              <w:top w:val="nil"/>
              <w:left w:val="nil"/>
              <w:bottom w:val="nil"/>
              <w:right w:val="dotDotDash" w:sz="4" w:space="0" w:color="auto"/>
            </w:tcBorders>
            <w:noWrap/>
            <w:vAlign w:val="bottom"/>
            <w:hideMark/>
          </w:tcPr>
          <w:p w14:paraId="7E598370" w14:textId="77777777" w:rsidR="00DD748B" w:rsidRPr="00DD748B" w:rsidRDefault="00DD748B" w:rsidP="00DD748B">
            <w:pPr>
              <w:jc w:val="right"/>
              <w:rPr>
                <w:sz w:val="22"/>
                <w:szCs w:val="22"/>
                <w:lang w:eastAsia="en-US"/>
              </w:rPr>
            </w:pPr>
            <w:r w:rsidRPr="00DD748B">
              <w:rPr>
                <w:sz w:val="22"/>
                <w:szCs w:val="22"/>
                <w:lang w:eastAsia="en-US"/>
              </w:rPr>
              <w:t>29.49</w:t>
            </w:r>
          </w:p>
        </w:tc>
        <w:tc>
          <w:tcPr>
            <w:tcW w:w="1060" w:type="dxa"/>
            <w:tcBorders>
              <w:top w:val="nil"/>
              <w:left w:val="nil"/>
              <w:bottom w:val="nil"/>
              <w:right w:val="dotDotDash" w:sz="4" w:space="0" w:color="auto"/>
            </w:tcBorders>
            <w:noWrap/>
            <w:vAlign w:val="bottom"/>
            <w:hideMark/>
          </w:tcPr>
          <w:p w14:paraId="4B1459AC" w14:textId="77777777" w:rsidR="00DD748B" w:rsidRPr="00DD748B" w:rsidRDefault="00DD748B" w:rsidP="00DD748B">
            <w:pPr>
              <w:jc w:val="right"/>
              <w:rPr>
                <w:sz w:val="22"/>
                <w:szCs w:val="22"/>
                <w:lang w:eastAsia="en-US"/>
              </w:rPr>
            </w:pPr>
            <w:r w:rsidRPr="00DD748B">
              <w:rPr>
                <w:sz w:val="22"/>
                <w:szCs w:val="22"/>
                <w:lang w:eastAsia="en-US"/>
              </w:rPr>
              <w:t>29.49</w:t>
            </w:r>
          </w:p>
        </w:tc>
        <w:tc>
          <w:tcPr>
            <w:tcW w:w="1060" w:type="dxa"/>
            <w:tcBorders>
              <w:top w:val="nil"/>
              <w:left w:val="nil"/>
              <w:bottom w:val="nil"/>
              <w:right w:val="dotDotDash" w:sz="4" w:space="0" w:color="auto"/>
            </w:tcBorders>
            <w:noWrap/>
            <w:vAlign w:val="bottom"/>
            <w:hideMark/>
          </w:tcPr>
          <w:p w14:paraId="66C0EA3B" w14:textId="77777777" w:rsidR="00DD748B" w:rsidRPr="00DD748B" w:rsidRDefault="00DD748B" w:rsidP="00DD748B">
            <w:pPr>
              <w:jc w:val="right"/>
              <w:rPr>
                <w:sz w:val="22"/>
                <w:szCs w:val="22"/>
                <w:lang w:eastAsia="en-US"/>
              </w:rPr>
            </w:pPr>
            <w:r w:rsidRPr="00DD748B">
              <w:rPr>
                <w:sz w:val="22"/>
                <w:szCs w:val="22"/>
                <w:lang w:eastAsia="en-US"/>
              </w:rPr>
              <w:t>0.00</w:t>
            </w:r>
          </w:p>
        </w:tc>
        <w:tc>
          <w:tcPr>
            <w:tcW w:w="1060" w:type="dxa"/>
            <w:tcBorders>
              <w:top w:val="nil"/>
              <w:left w:val="nil"/>
              <w:bottom w:val="nil"/>
              <w:right w:val="dotDotDash" w:sz="4" w:space="0" w:color="auto"/>
            </w:tcBorders>
            <w:noWrap/>
            <w:vAlign w:val="bottom"/>
            <w:hideMark/>
          </w:tcPr>
          <w:p w14:paraId="11E6D5F8" w14:textId="77777777" w:rsidR="00DD748B" w:rsidRPr="00DD748B" w:rsidRDefault="00DD748B" w:rsidP="00DD748B">
            <w:pPr>
              <w:jc w:val="right"/>
              <w:rPr>
                <w:sz w:val="22"/>
                <w:szCs w:val="22"/>
                <w:lang w:eastAsia="en-US"/>
              </w:rPr>
            </w:pPr>
            <w:r w:rsidRPr="00DD748B">
              <w:rPr>
                <w:sz w:val="22"/>
                <w:szCs w:val="22"/>
                <w:lang w:eastAsia="en-US"/>
              </w:rPr>
              <w:t>7.34</w:t>
            </w:r>
          </w:p>
        </w:tc>
        <w:tc>
          <w:tcPr>
            <w:tcW w:w="1060" w:type="dxa"/>
            <w:tcBorders>
              <w:top w:val="nil"/>
              <w:left w:val="nil"/>
              <w:bottom w:val="nil"/>
              <w:right w:val="dotDotDash" w:sz="4" w:space="0" w:color="auto"/>
            </w:tcBorders>
            <w:noWrap/>
            <w:vAlign w:val="bottom"/>
            <w:hideMark/>
          </w:tcPr>
          <w:p w14:paraId="5FAB3A39" w14:textId="77777777" w:rsidR="00DD748B" w:rsidRPr="00DD748B" w:rsidRDefault="00DD748B" w:rsidP="00DD748B">
            <w:pPr>
              <w:jc w:val="right"/>
              <w:rPr>
                <w:sz w:val="22"/>
                <w:szCs w:val="22"/>
                <w:lang w:eastAsia="en-US"/>
              </w:rPr>
            </w:pPr>
            <w:r w:rsidRPr="00DD748B">
              <w:rPr>
                <w:sz w:val="22"/>
                <w:szCs w:val="22"/>
                <w:lang w:eastAsia="en-US"/>
              </w:rPr>
              <w:t>0.24</w:t>
            </w:r>
          </w:p>
        </w:tc>
        <w:tc>
          <w:tcPr>
            <w:tcW w:w="1060" w:type="dxa"/>
            <w:tcBorders>
              <w:top w:val="nil"/>
              <w:left w:val="nil"/>
              <w:bottom w:val="nil"/>
              <w:right w:val="dotDotDash" w:sz="4" w:space="0" w:color="auto"/>
            </w:tcBorders>
            <w:noWrap/>
            <w:vAlign w:val="bottom"/>
            <w:hideMark/>
          </w:tcPr>
          <w:p w14:paraId="46E58036" w14:textId="77777777" w:rsidR="00DD748B" w:rsidRPr="00DD748B" w:rsidRDefault="00DD748B" w:rsidP="00DD748B">
            <w:pPr>
              <w:jc w:val="right"/>
              <w:rPr>
                <w:sz w:val="22"/>
                <w:szCs w:val="22"/>
                <w:lang w:eastAsia="en-US"/>
              </w:rPr>
            </w:pPr>
            <w:r w:rsidRPr="00DD748B">
              <w:rPr>
                <w:sz w:val="22"/>
                <w:szCs w:val="22"/>
                <w:lang w:eastAsia="en-US"/>
              </w:rPr>
              <w:t>28.57</w:t>
            </w:r>
          </w:p>
        </w:tc>
      </w:tr>
      <w:tr w:rsidR="00DD748B" w:rsidRPr="00DD748B" w14:paraId="25CC281E" w14:textId="77777777" w:rsidTr="00B85886">
        <w:trPr>
          <w:trHeight w:val="288"/>
          <w:jc w:val="center"/>
        </w:trPr>
        <w:tc>
          <w:tcPr>
            <w:tcW w:w="1060" w:type="dxa"/>
            <w:tcBorders>
              <w:top w:val="nil"/>
              <w:left w:val="dotDotDash" w:sz="4" w:space="0" w:color="auto"/>
              <w:bottom w:val="nil"/>
              <w:right w:val="dotDotDash" w:sz="4" w:space="0" w:color="auto"/>
            </w:tcBorders>
            <w:noWrap/>
            <w:vAlign w:val="bottom"/>
            <w:hideMark/>
          </w:tcPr>
          <w:p w14:paraId="287358B1" w14:textId="77777777" w:rsidR="00DD748B" w:rsidRPr="00DD748B" w:rsidRDefault="00DD748B" w:rsidP="00DD748B">
            <w:pPr>
              <w:jc w:val="right"/>
              <w:rPr>
                <w:sz w:val="22"/>
                <w:szCs w:val="22"/>
                <w:lang w:eastAsia="en-US"/>
              </w:rPr>
            </w:pPr>
            <w:r w:rsidRPr="00DD748B">
              <w:rPr>
                <w:sz w:val="22"/>
                <w:szCs w:val="22"/>
                <w:lang w:eastAsia="en-US"/>
              </w:rPr>
              <w:t>13.25</w:t>
            </w:r>
          </w:p>
        </w:tc>
        <w:tc>
          <w:tcPr>
            <w:tcW w:w="1060" w:type="dxa"/>
            <w:tcBorders>
              <w:top w:val="nil"/>
              <w:left w:val="nil"/>
              <w:bottom w:val="nil"/>
              <w:right w:val="dotDotDash" w:sz="4" w:space="0" w:color="auto"/>
            </w:tcBorders>
            <w:noWrap/>
            <w:vAlign w:val="bottom"/>
            <w:hideMark/>
          </w:tcPr>
          <w:p w14:paraId="6C1E56A4" w14:textId="77777777" w:rsidR="00DD748B" w:rsidRPr="00DD748B" w:rsidRDefault="00DD748B" w:rsidP="00DD748B">
            <w:pPr>
              <w:jc w:val="right"/>
              <w:rPr>
                <w:sz w:val="22"/>
                <w:szCs w:val="22"/>
                <w:lang w:eastAsia="en-US"/>
              </w:rPr>
            </w:pPr>
            <w:r w:rsidRPr="00DD748B">
              <w:rPr>
                <w:sz w:val="22"/>
                <w:szCs w:val="22"/>
                <w:lang w:eastAsia="en-US"/>
              </w:rPr>
              <w:t>0.24</w:t>
            </w:r>
          </w:p>
        </w:tc>
        <w:tc>
          <w:tcPr>
            <w:tcW w:w="1060" w:type="dxa"/>
            <w:tcBorders>
              <w:top w:val="nil"/>
              <w:left w:val="nil"/>
              <w:bottom w:val="nil"/>
              <w:right w:val="dotDotDash" w:sz="4" w:space="0" w:color="auto"/>
            </w:tcBorders>
            <w:noWrap/>
            <w:vAlign w:val="bottom"/>
            <w:hideMark/>
          </w:tcPr>
          <w:p w14:paraId="62EEB156" w14:textId="77777777" w:rsidR="00DD748B" w:rsidRPr="00DD748B" w:rsidRDefault="00DD748B" w:rsidP="00DD748B">
            <w:pPr>
              <w:jc w:val="right"/>
              <w:rPr>
                <w:sz w:val="22"/>
                <w:szCs w:val="22"/>
                <w:lang w:eastAsia="en-US"/>
              </w:rPr>
            </w:pPr>
            <w:r w:rsidRPr="00DD748B">
              <w:rPr>
                <w:sz w:val="22"/>
                <w:szCs w:val="22"/>
                <w:lang w:eastAsia="en-US"/>
              </w:rPr>
              <w:t>29.34</w:t>
            </w:r>
          </w:p>
        </w:tc>
        <w:tc>
          <w:tcPr>
            <w:tcW w:w="1060" w:type="dxa"/>
            <w:tcBorders>
              <w:top w:val="nil"/>
              <w:left w:val="nil"/>
              <w:bottom w:val="nil"/>
              <w:right w:val="dotDotDash" w:sz="4" w:space="0" w:color="auto"/>
            </w:tcBorders>
            <w:noWrap/>
            <w:vAlign w:val="bottom"/>
            <w:hideMark/>
          </w:tcPr>
          <w:p w14:paraId="7A160F79" w14:textId="77777777" w:rsidR="00DD748B" w:rsidRPr="00DD748B" w:rsidRDefault="00DD748B" w:rsidP="00DD748B">
            <w:pPr>
              <w:jc w:val="right"/>
              <w:rPr>
                <w:sz w:val="22"/>
                <w:szCs w:val="22"/>
                <w:lang w:eastAsia="en-US"/>
              </w:rPr>
            </w:pPr>
            <w:r w:rsidRPr="00DD748B">
              <w:rPr>
                <w:sz w:val="22"/>
                <w:szCs w:val="22"/>
                <w:lang w:eastAsia="en-US"/>
              </w:rPr>
              <w:t>29.34</w:t>
            </w:r>
          </w:p>
        </w:tc>
        <w:tc>
          <w:tcPr>
            <w:tcW w:w="1060" w:type="dxa"/>
            <w:tcBorders>
              <w:top w:val="nil"/>
              <w:left w:val="nil"/>
              <w:bottom w:val="nil"/>
              <w:right w:val="dotDotDash" w:sz="4" w:space="0" w:color="auto"/>
            </w:tcBorders>
            <w:noWrap/>
            <w:vAlign w:val="bottom"/>
            <w:hideMark/>
          </w:tcPr>
          <w:p w14:paraId="3B5C8FFD" w14:textId="77777777" w:rsidR="00DD748B" w:rsidRPr="00DD748B" w:rsidRDefault="00DD748B" w:rsidP="00DD748B">
            <w:pPr>
              <w:jc w:val="right"/>
              <w:rPr>
                <w:sz w:val="22"/>
                <w:szCs w:val="22"/>
                <w:lang w:eastAsia="en-US"/>
              </w:rPr>
            </w:pPr>
            <w:r w:rsidRPr="00DD748B">
              <w:rPr>
                <w:sz w:val="22"/>
                <w:szCs w:val="22"/>
                <w:lang w:eastAsia="en-US"/>
              </w:rPr>
              <w:t>0.00</w:t>
            </w:r>
          </w:p>
        </w:tc>
        <w:tc>
          <w:tcPr>
            <w:tcW w:w="1060" w:type="dxa"/>
            <w:tcBorders>
              <w:top w:val="nil"/>
              <w:left w:val="nil"/>
              <w:bottom w:val="nil"/>
              <w:right w:val="dotDotDash" w:sz="4" w:space="0" w:color="auto"/>
            </w:tcBorders>
            <w:noWrap/>
            <w:vAlign w:val="bottom"/>
            <w:hideMark/>
          </w:tcPr>
          <w:p w14:paraId="690CC0A3" w14:textId="77777777" w:rsidR="00DD748B" w:rsidRPr="00DD748B" w:rsidRDefault="00DD748B" w:rsidP="00DD748B">
            <w:pPr>
              <w:jc w:val="right"/>
              <w:rPr>
                <w:sz w:val="22"/>
                <w:szCs w:val="22"/>
                <w:lang w:eastAsia="en-US"/>
              </w:rPr>
            </w:pPr>
            <w:r w:rsidRPr="00DD748B">
              <w:rPr>
                <w:sz w:val="22"/>
                <w:szCs w:val="22"/>
                <w:lang w:eastAsia="en-US"/>
              </w:rPr>
              <w:t>7.27</w:t>
            </w:r>
          </w:p>
        </w:tc>
        <w:tc>
          <w:tcPr>
            <w:tcW w:w="1060" w:type="dxa"/>
            <w:tcBorders>
              <w:top w:val="nil"/>
              <w:left w:val="nil"/>
              <w:bottom w:val="nil"/>
              <w:right w:val="dotDotDash" w:sz="4" w:space="0" w:color="auto"/>
            </w:tcBorders>
            <w:noWrap/>
            <w:vAlign w:val="bottom"/>
            <w:hideMark/>
          </w:tcPr>
          <w:p w14:paraId="2947245A" w14:textId="77777777" w:rsidR="00DD748B" w:rsidRPr="00DD748B" w:rsidRDefault="00DD748B" w:rsidP="00DD748B">
            <w:pPr>
              <w:jc w:val="right"/>
              <w:rPr>
                <w:sz w:val="22"/>
                <w:szCs w:val="22"/>
                <w:lang w:eastAsia="en-US"/>
              </w:rPr>
            </w:pPr>
            <w:r w:rsidRPr="00DD748B">
              <w:rPr>
                <w:sz w:val="22"/>
                <w:szCs w:val="22"/>
                <w:lang w:eastAsia="en-US"/>
              </w:rPr>
              <w:t>0.24</w:t>
            </w:r>
          </w:p>
        </w:tc>
        <w:tc>
          <w:tcPr>
            <w:tcW w:w="1060" w:type="dxa"/>
            <w:tcBorders>
              <w:top w:val="nil"/>
              <w:left w:val="nil"/>
              <w:bottom w:val="nil"/>
              <w:right w:val="dotDotDash" w:sz="4" w:space="0" w:color="auto"/>
            </w:tcBorders>
            <w:noWrap/>
            <w:vAlign w:val="bottom"/>
            <w:hideMark/>
          </w:tcPr>
          <w:p w14:paraId="294A6331" w14:textId="77777777" w:rsidR="00DD748B" w:rsidRPr="00DD748B" w:rsidRDefault="00DD748B" w:rsidP="00DD748B">
            <w:pPr>
              <w:jc w:val="right"/>
              <w:rPr>
                <w:sz w:val="22"/>
                <w:szCs w:val="22"/>
                <w:lang w:eastAsia="en-US"/>
              </w:rPr>
            </w:pPr>
            <w:r w:rsidRPr="00DD748B">
              <w:rPr>
                <w:sz w:val="22"/>
                <w:szCs w:val="22"/>
                <w:lang w:eastAsia="en-US"/>
              </w:rPr>
              <w:t>28.43</w:t>
            </w:r>
          </w:p>
        </w:tc>
      </w:tr>
      <w:tr w:rsidR="00DD748B" w:rsidRPr="00DD748B" w14:paraId="1DF8F56E" w14:textId="77777777" w:rsidTr="00B85886">
        <w:trPr>
          <w:trHeight w:val="288"/>
          <w:jc w:val="center"/>
        </w:trPr>
        <w:tc>
          <w:tcPr>
            <w:tcW w:w="1060" w:type="dxa"/>
            <w:tcBorders>
              <w:top w:val="nil"/>
              <w:left w:val="dotDotDash" w:sz="4" w:space="0" w:color="auto"/>
              <w:bottom w:val="nil"/>
              <w:right w:val="dotDotDash" w:sz="4" w:space="0" w:color="auto"/>
            </w:tcBorders>
            <w:noWrap/>
            <w:vAlign w:val="bottom"/>
            <w:hideMark/>
          </w:tcPr>
          <w:p w14:paraId="242BCE28" w14:textId="77777777" w:rsidR="00DD748B" w:rsidRPr="00DD748B" w:rsidRDefault="00DD748B" w:rsidP="00DD748B">
            <w:pPr>
              <w:jc w:val="right"/>
              <w:rPr>
                <w:sz w:val="22"/>
                <w:szCs w:val="22"/>
                <w:lang w:eastAsia="en-US"/>
              </w:rPr>
            </w:pPr>
            <w:r w:rsidRPr="00DD748B">
              <w:rPr>
                <w:sz w:val="22"/>
                <w:szCs w:val="22"/>
                <w:lang w:eastAsia="en-US"/>
              </w:rPr>
              <w:t>13.50</w:t>
            </w:r>
          </w:p>
        </w:tc>
        <w:tc>
          <w:tcPr>
            <w:tcW w:w="1060" w:type="dxa"/>
            <w:tcBorders>
              <w:top w:val="nil"/>
              <w:left w:val="nil"/>
              <w:bottom w:val="nil"/>
              <w:right w:val="dotDotDash" w:sz="4" w:space="0" w:color="auto"/>
            </w:tcBorders>
            <w:noWrap/>
            <w:vAlign w:val="bottom"/>
            <w:hideMark/>
          </w:tcPr>
          <w:p w14:paraId="3F90A468" w14:textId="77777777" w:rsidR="00DD748B" w:rsidRPr="00DD748B" w:rsidRDefault="00DD748B" w:rsidP="00DD748B">
            <w:pPr>
              <w:jc w:val="right"/>
              <w:rPr>
                <w:sz w:val="22"/>
                <w:szCs w:val="22"/>
                <w:lang w:eastAsia="en-US"/>
              </w:rPr>
            </w:pPr>
            <w:r w:rsidRPr="00DD748B">
              <w:rPr>
                <w:sz w:val="22"/>
                <w:szCs w:val="22"/>
                <w:lang w:eastAsia="en-US"/>
              </w:rPr>
              <w:t>0.23</w:t>
            </w:r>
          </w:p>
        </w:tc>
        <w:tc>
          <w:tcPr>
            <w:tcW w:w="1060" w:type="dxa"/>
            <w:tcBorders>
              <w:top w:val="nil"/>
              <w:left w:val="nil"/>
              <w:bottom w:val="nil"/>
              <w:right w:val="dotDotDash" w:sz="4" w:space="0" w:color="auto"/>
            </w:tcBorders>
            <w:noWrap/>
            <w:vAlign w:val="bottom"/>
            <w:hideMark/>
          </w:tcPr>
          <w:p w14:paraId="2AFFF563" w14:textId="77777777" w:rsidR="00DD748B" w:rsidRPr="00DD748B" w:rsidRDefault="00DD748B" w:rsidP="00DD748B">
            <w:pPr>
              <w:jc w:val="right"/>
              <w:rPr>
                <w:sz w:val="22"/>
                <w:szCs w:val="22"/>
                <w:lang w:eastAsia="en-US"/>
              </w:rPr>
            </w:pPr>
            <w:r w:rsidRPr="00DD748B">
              <w:rPr>
                <w:sz w:val="22"/>
                <w:szCs w:val="22"/>
                <w:lang w:eastAsia="en-US"/>
              </w:rPr>
              <w:t>28.30</w:t>
            </w:r>
          </w:p>
        </w:tc>
        <w:tc>
          <w:tcPr>
            <w:tcW w:w="1060" w:type="dxa"/>
            <w:tcBorders>
              <w:top w:val="nil"/>
              <w:left w:val="nil"/>
              <w:bottom w:val="nil"/>
              <w:right w:val="dotDotDash" w:sz="4" w:space="0" w:color="auto"/>
            </w:tcBorders>
            <w:noWrap/>
            <w:vAlign w:val="bottom"/>
            <w:hideMark/>
          </w:tcPr>
          <w:p w14:paraId="38759502" w14:textId="77777777" w:rsidR="00DD748B" w:rsidRPr="00DD748B" w:rsidRDefault="00DD748B" w:rsidP="00DD748B">
            <w:pPr>
              <w:jc w:val="right"/>
              <w:rPr>
                <w:sz w:val="22"/>
                <w:szCs w:val="22"/>
                <w:lang w:eastAsia="en-US"/>
              </w:rPr>
            </w:pPr>
            <w:r w:rsidRPr="00DD748B">
              <w:rPr>
                <w:sz w:val="22"/>
                <w:szCs w:val="22"/>
                <w:lang w:eastAsia="en-US"/>
              </w:rPr>
              <w:t>28.30</w:t>
            </w:r>
          </w:p>
        </w:tc>
        <w:tc>
          <w:tcPr>
            <w:tcW w:w="1060" w:type="dxa"/>
            <w:tcBorders>
              <w:top w:val="nil"/>
              <w:left w:val="nil"/>
              <w:bottom w:val="nil"/>
              <w:right w:val="dotDotDash" w:sz="4" w:space="0" w:color="auto"/>
            </w:tcBorders>
            <w:noWrap/>
            <w:vAlign w:val="bottom"/>
            <w:hideMark/>
          </w:tcPr>
          <w:p w14:paraId="11E2307E" w14:textId="77777777" w:rsidR="00DD748B" w:rsidRPr="00DD748B" w:rsidRDefault="00DD748B" w:rsidP="00DD748B">
            <w:pPr>
              <w:jc w:val="right"/>
              <w:rPr>
                <w:sz w:val="22"/>
                <w:szCs w:val="22"/>
                <w:lang w:eastAsia="en-US"/>
              </w:rPr>
            </w:pPr>
            <w:r w:rsidRPr="00DD748B">
              <w:rPr>
                <w:sz w:val="22"/>
                <w:szCs w:val="22"/>
                <w:lang w:eastAsia="en-US"/>
              </w:rPr>
              <w:t>0.00</w:t>
            </w:r>
          </w:p>
        </w:tc>
        <w:tc>
          <w:tcPr>
            <w:tcW w:w="1060" w:type="dxa"/>
            <w:tcBorders>
              <w:top w:val="nil"/>
              <w:left w:val="nil"/>
              <w:bottom w:val="nil"/>
              <w:right w:val="dotDotDash" w:sz="4" w:space="0" w:color="auto"/>
            </w:tcBorders>
            <w:noWrap/>
            <w:vAlign w:val="bottom"/>
            <w:hideMark/>
          </w:tcPr>
          <w:p w14:paraId="2D6AFF2E" w14:textId="77777777" w:rsidR="00DD748B" w:rsidRPr="00DD748B" w:rsidRDefault="00DD748B" w:rsidP="00DD748B">
            <w:pPr>
              <w:jc w:val="right"/>
              <w:rPr>
                <w:sz w:val="22"/>
                <w:szCs w:val="22"/>
                <w:lang w:eastAsia="en-US"/>
              </w:rPr>
            </w:pPr>
            <w:r w:rsidRPr="00DD748B">
              <w:rPr>
                <w:sz w:val="22"/>
                <w:szCs w:val="22"/>
                <w:lang w:eastAsia="en-US"/>
              </w:rPr>
              <w:t>6.76</w:t>
            </w:r>
          </w:p>
        </w:tc>
        <w:tc>
          <w:tcPr>
            <w:tcW w:w="1060" w:type="dxa"/>
            <w:tcBorders>
              <w:top w:val="nil"/>
              <w:left w:val="nil"/>
              <w:bottom w:val="nil"/>
              <w:right w:val="dotDotDash" w:sz="4" w:space="0" w:color="auto"/>
            </w:tcBorders>
            <w:noWrap/>
            <w:vAlign w:val="bottom"/>
            <w:hideMark/>
          </w:tcPr>
          <w:p w14:paraId="7CCC6465" w14:textId="77777777" w:rsidR="00DD748B" w:rsidRPr="00DD748B" w:rsidRDefault="00DD748B" w:rsidP="00DD748B">
            <w:pPr>
              <w:jc w:val="right"/>
              <w:rPr>
                <w:sz w:val="22"/>
                <w:szCs w:val="22"/>
                <w:lang w:eastAsia="en-US"/>
              </w:rPr>
            </w:pPr>
            <w:r w:rsidRPr="00DD748B">
              <w:rPr>
                <w:sz w:val="22"/>
                <w:szCs w:val="22"/>
                <w:lang w:eastAsia="en-US"/>
              </w:rPr>
              <w:t>0.23</w:t>
            </w:r>
          </w:p>
        </w:tc>
        <w:tc>
          <w:tcPr>
            <w:tcW w:w="1060" w:type="dxa"/>
            <w:tcBorders>
              <w:top w:val="nil"/>
              <w:left w:val="nil"/>
              <w:bottom w:val="nil"/>
              <w:right w:val="dotDotDash" w:sz="4" w:space="0" w:color="auto"/>
            </w:tcBorders>
            <w:noWrap/>
            <w:vAlign w:val="bottom"/>
            <w:hideMark/>
          </w:tcPr>
          <w:p w14:paraId="48346AFB" w14:textId="77777777" w:rsidR="00DD748B" w:rsidRPr="00DD748B" w:rsidRDefault="00DD748B" w:rsidP="00DD748B">
            <w:pPr>
              <w:jc w:val="right"/>
              <w:rPr>
                <w:sz w:val="22"/>
                <w:szCs w:val="22"/>
                <w:lang w:eastAsia="en-US"/>
              </w:rPr>
            </w:pPr>
            <w:r w:rsidRPr="00DD748B">
              <w:rPr>
                <w:sz w:val="22"/>
                <w:szCs w:val="22"/>
                <w:lang w:eastAsia="en-US"/>
              </w:rPr>
              <w:t>27.48</w:t>
            </w:r>
          </w:p>
        </w:tc>
      </w:tr>
      <w:tr w:rsidR="00DD748B" w:rsidRPr="00DD748B" w14:paraId="342EC5D0" w14:textId="77777777" w:rsidTr="00B85886">
        <w:trPr>
          <w:trHeight w:val="288"/>
          <w:jc w:val="center"/>
        </w:trPr>
        <w:tc>
          <w:tcPr>
            <w:tcW w:w="1060" w:type="dxa"/>
            <w:tcBorders>
              <w:top w:val="nil"/>
              <w:left w:val="dotDotDash" w:sz="4" w:space="0" w:color="auto"/>
              <w:bottom w:val="nil"/>
              <w:right w:val="dotDotDash" w:sz="4" w:space="0" w:color="auto"/>
            </w:tcBorders>
            <w:noWrap/>
            <w:vAlign w:val="bottom"/>
            <w:hideMark/>
          </w:tcPr>
          <w:p w14:paraId="72EC330E" w14:textId="77777777" w:rsidR="00DD748B" w:rsidRPr="00DD748B" w:rsidRDefault="00DD748B" w:rsidP="00DD748B">
            <w:pPr>
              <w:jc w:val="right"/>
              <w:rPr>
                <w:sz w:val="22"/>
                <w:szCs w:val="22"/>
                <w:lang w:eastAsia="en-US"/>
              </w:rPr>
            </w:pPr>
            <w:r w:rsidRPr="00DD748B">
              <w:rPr>
                <w:sz w:val="22"/>
                <w:szCs w:val="22"/>
                <w:lang w:eastAsia="en-US"/>
              </w:rPr>
              <w:t>13.75</w:t>
            </w:r>
          </w:p>
        </w:tc>
        <w:tc>
          <w:tcPr>
            <w:tcW w:w="1060" w:type="dxa"/>
            <w:tcBorders>
              <w:top w:val="nil"/>
              <w:left w:val="nil"/>
              <w:bottom w:val="nil"/>
              <w:right w:val="dotDotDash" w:sz="4" w:space="0" w:color="auto"/>
            </w:tcBorders>
            <w:noWrap/>
            <w:vAlign w:val="bottom"/>
            <w:hideMark/>
          </w:tcPr>
          <w:p w14:paraId="6A6FA5D5" w14:textId="77777777" w:rsidR="00DD748B" w:rsidRPr="00DD748B" w:rsidRDefault="00DD748B" w:rsidP="00DD748B">
            <w:pPr>
              <w:jc w:val="right"/>
              <w:rPr>
                <w:sz w:val="22"/>
                <w:szCs w:val="22"/>
                <w:lang w:eastAsia="en-US"/>
              </w:rPr>
            </w:pPr>
            <w:r w:rsidRPr="00DD748B">
              <w:rPr>
                <w:sz w:val="22"/>
                <w:szCs w:val="22"/>
                <w:lang w:eastAsia="en-US"/>
              </w:rPr>
              <w:t>0.22</w:t>
            </w:r>
          </w:p>
        </w:tc>
        <w:tc>
          <w:tcPr>
            <w:tcW w:w="1060" w:type="dxa"/>
            <w:tcBorders>
              <w:top w:val="nil"/>
              <w:left w:val="nil"/>
              <w:bottom w:val="nil"/>
              <w:right w:val="dotDotDash" w:sz="4" w:space="0" w:color="auto"/>
            </w:tcBorders>
            <w:noWrap/>
            <w:vAlign w:val="bottom"/>
            <w:hideMark/>
          </w:tcPr>
          <w:p w14:paraId="5839BF0F" w14:textId="77777777" w:rsidR="00DD748B" w:rsidRPr="00DD748B" w:rsidRDefault="00DD748B" w:rsidP="00DD748B">
            <w:pPr>
              <w:jc w:val="right"/>
              <w:rPr>
                <w:sz w:val="22"/>
                <w:szCs w:val="22"/>
                <w:lang w:eastAsia="en-US"/>
              </w:rPr>
            </w:pPr>
            <w:r w:rsidRPr="00DD748B">
              <w:rPr>
                <w:sz w:val="22"/>
                <w:szCs w:val="22"/>
                <w:lang w:eastAsia="en-US"/>
              </w:rPr>
              <w:t>28.85</w:t>
            </w:r>
          </w:p>
        </w:tc>
        <w:tc>
          <w:tcPr>
            <w:tcW w:w="1060" w:type="dxa"/>
            <w:tcBorders>
              <w:top w:val="nil"/>
              <w:left w:val="nil"/>
              <w:bottom w:val="nil"/>
              <w:right w:val="dotDotDash" w:sz="4" w:space="0" w:color="auto"/>
            </w:tcBorders>
            <w:noWrap/>
            <w:vAlign w:val="bottom"/>
            <w:hideMark/>
          </w:tcPr>
          <w:p w14:paraId="3A6384C1" w14:textId="77777777" w:rsidR="00DD748B" w:rsidRPr="00DD748B" w:rsidRDefault="00DD748B" w:rsidP="00DD748B">
            <w:pPr>
              <w:jc w:val="right"/>
              <w:rPr>
                <w:sz w:val="22"/>
                <w:szCs w:val="22"/>
                <w:lang w:eastAsia="en-US"/>
              </w:rPr>
            </w:pPr>
            <w:r w:rsidRPr="00DD748B">
              <w:rPr>
                <w:sz w:val="22"/>
                <w:szCs w:val="22"/>
                <w:lang w:eastAsia="en-US"/>
              </w:rPr>
              <w:t>28.85</w:t>
            </w:r>
          </w:p>
        </w:tc>
        <w:tc>
          <w:tcPr>
            <w:tcW w:w="1060" w:type="dxa"/>
            <w:tcBorders>
              <w:top w:val="nil"/>
              <w:left w:val="nil"/>
              <w:bottom w:val="nil"/>
              <w:right w:val="dotDotDash" w:sz="4" w:space="0" w:color="auto"/>
            </w:tcBorders>
            <w:noWrap/>
            <w:vAlign w:val="bottom"/>
            <w:hideMark/>
          </w:tcPr>
          <w:p w14:paraId="16E8C5F2" w14:textId="77777777" w:rsidR="00DD748B" w:rsidRPr="00DD748B" w:rsidRDefault="00DD748B" w:rsidP="00DD748B">
            <w:pPr>
              <w:jc w:val="right"/>
              <w:rPr>
                <w:sz w:val="22"/>
                <w:szCs w:val="22"/>
                <w:lang w:eastAsia="en-US"/>
              </w:rPr>
            </w:pPr>
            <w:r w:rsidRPr="00DD748B">
              <w:rPr>
                <w:sz w:val="22"/>
                <w:szCs w:val="22"/>
                <w:lang w:eastAsia="en-US"/>
              </w:rPr>
              <w:t>0.00</w:t>
            </w:r>
          </w:p>
        </w:tc>
        <w:tc>
          <w:tcPr>
            <w:tcW w:w="1060" w:type="dxa"/>
            <w:tcBorders>
              <w:top w:val="nil"/>
              <w:left w:val="nil"/>
              <w:bottom w:val="nil"/>
              <w:right w:val="dotDotDash" w:sz="4" w:space="0" w:color="auto"/>
            </w:tcBorders>
            <w:noWrap/>
            <w:vAlign w:val="bottom"/>
            <w:hideMark/>
          </w:tcPr>
          <w:p w14:paraId="7AFE829E" w14:textId="77777777" w:rsidR="00DD748B" w:rsidRPr="00DD748B" w:rsidRDefault="00DD748B" w:rsidP="00DD748B">
            <w:pPr>
              <w:jc w:val="right"/>
              <w:rPr>
                <w:sz w:val="22"/>
                <w:szCs w:val="22"/>
                <w:lang w:eastAsia="en-US"/>
              </w:rPr>
            </w:pPr>
            <w:r w:rsidRPr="00DD748B">
              <w:rPr>
                <w:sz w:val="22"/>
                <w:szCs w:val="22"/>
                <w:lang w:eastAsia="en-US"/>
              </w:rPr>
              <w:t>7.02</w:t>
            </w:r>
          </w:p>
        </w:tc>
        <w:tc>
          <w:tcPr>
            <w:tcW w:w="1060" w:type="dxa"/>
            <w:tcBorders>
              <w:top w:val="nil"/>
              <w:left w:val="nil"/>
              <w:bottom w:val="nil"/>
              <w:right w:val="dotDotDash" w:sz="4" w:space="0" w:color="auto"/>
            </w:tcBorders>
            <w:noWrap/>
            <w:vAlign w:val="bottom"/>
            <w:hideMark/>
          </w:tcPr>
          <w:p w14:paraId="10E5DFF6" w14:textId="77777777" w:rsidR="00DD748B" w:rsidRPr="00DD748B" w:rsidRDefault="00DD748B" w:rsidP="00DD748B">
            <w:pPr>
              <w:jc w:val="right"/>
              <w:rPr>
                <w:sz w:val="22"/>
                <w:szCs w:val="22"/>
                <w:lang w:eastAsia="en-US"/>
              </w:rPr>
            </w:pPr>
            <w:r w:rsidRPr="00DD748B">
              <w:rPr>
                <w:sz w:val="22"/>
                <w:szCs w:val="22"/>
                <w:lang w:eastAsia="en-US"/>
              </w:rPr>
              <w:t>0.22</w:t>
            </w:r>
          </w:p>
        </w:tc>
        <w:tc>
          <w:tcPr>
            <w:tcW w:w="1060" w:type="dxa"/>
            <w:tcBorders>
              <w:top w:val="nil"/>
              <w:left w:val="nil"/>
              <w:bottom w:val="nil"/>
              <w:right w:val="dotDotDash" w:sz="4" w:space="0" w:color="auto"/>
            </w:tcBorders>
            <w:noWrap/>
            <w:vAlign w:val="bottom"/>
            <w:hideMark/>
          </w:tcPr>
          <w:p w14:paraId="5DCD9DE2" w14:textId="77777777" w:rsidR="00DD748B" w:rsidRPr="00DD748B" w:rsidRDefault="00DD748B" w:rsidP="00DD748B">
            <w:pPr>
              <w:jc w:val="right"/>
              <w:rPr>
                <w:sz w:val="22"/>
                <w:szCs w:val="22"/>
                <w:lang w:eastAsia="en-US"/>
              </w:rPr>
            </w:pPr>
            <w:r w:rsidRPr="00DD748B">
              <w:rPr>
                <w:sz w:val="22"/>
                <w:szCs w:val="22"/>
                <w:lang w:eastAsia="en-US"/>
              </w:rPr>
              <w:t>27.99</w:t>
            </w:r>
          </w:p>
        </w:tc>
      </w:tr>
      <w:tr w:rsidR="00DD748B" w:rsidRPr="00DD748B" w14:paraId="04560FC1" w14:textId="77777777" w:rsidTr="00B85886">
        <w:trPr>
          <w:trHeight w:val="288"/>
          <w:jc w:val="center"/>
        </w:trPr>
        <w:tc>
          <w:tcPr>
            <w:tcW w:w="1060" w:type="dxa"/>
            <w:tcBorders>
              <w:top w:val="nil"/>
              <w:left w:val="dotDotDash" w:sz="4" w:space="0" w:color="auto"/>
              <w:bottom w:val="nil"/>
              <w:right w:val="dotDotDash" w:sz="4" w:space="0" w:color="auto"/>
            </w:tcBorders>
            <w:noWrap/>
            <w:vAlign w:val="bottom"/>
            <w:hideMark/>
          </w:tcPr>
          <w:p w14:paraId="016786D2" w14:textId="77777777" w:rsidR="00DD748B" w:rsidRPr="00DD748B" w:rsidRDefault="00DD748B" w:rsidP="00DD748B">
            <w:pPr>
              <w:jc w:val="right"/>
              <w:rPr>
                <w:sz w:val="22"/>
                <w:szCs w:val="22"/>
                <w:lang w:eastAsia="en-US"/>
              </w:rPr>
            </w:pPr>
            <w:r w:rsidRPr="00DD748B">
              <w:rPr>
                <w:sz w:val="22"/>
                <w:szCs w:val="22"/>
                <w:lang w:eastAsia="en-US"/>
              </w:rPr>
              <w:t>14.00</w:t>
            </w:r>
          </w:p>
        </w:tc>
        <w:tc>
          <w:tcPr>
            <w:tcW w:w="1060" w:type="dxa"/>
            <w:tcBorders>
              <w:top w:val="nil"/>
              <w:left w:val="nil"/>
              <w:bottom w:val="nil"/>
              <w:right w:val="dotDotDash" w:sz="4" w:space="0" w:color="auto"/>
            </w:tcBorders>
            <w:noWrap/>
            <w:vAlign w:val="bottom"/>
            <w:hideMark/>
          </w:tcPr>
          <w:p w14:paraId="7BABD9FC" w14:textId="77777777" w:rsidR="00DD748B" w:rsidRPr="00DD748B" w:rsidRDefault="00DD748B" w:rsidP="00DD748B">
            <w:pPr>
              <w:jc w:val="right"/>
              <w:rPr>
                <w:sz w:val="22"/>
                <w:szCs w:val="22"/>
                <w:lang w:eastAsia="en-US"/>
              </w:rPr>
            </w:pPr>
            <w:r w:rsidRPr="00DD748B">
              <w:rPr>
                <w:sz w:val="22"/>
                <w:szCs w:val="22"/>
                <w:lang w:eastAsia="en-US"/>
              </w:rPr>
              <w:t>0.22</w:t>
            </w:r>
          </w:p>
        </w:tc>
        <w:tc>
          <w:tcPr>
            <w:tcW w:w="1060" w:type="dxa"/>
            <w:tcBorders>
              <w:top w:val="nil"/>
              <w:left w:val="nil"/>
              <w:bottom w:val="nil"/>
              <w:right w:val="dotDotDash" w:sz="4" w:space="0" w:color="auto"/>
            </w:tcBorders>
            <w:noWrap/>
            <w:vAlign w:val="bottom"/>
            <w:hideMark/>
          </w:tcPr>
          <w:p w14:paraId="0AD6A57E" w14:textId="77777777" w:rsidR="00DD748B" w:rsidRPr="00DD748B" w:rsidRDefault="00DD748B" w:rsidP="00DD748B">
            <w:pPr>
              <w:jc w:val="right"/>
              <w:rPr>
                <w:sz w:val="22"/>
                <w:szCs w:val="22"/>
                <w:lang w:eastAsia="en-US"/>
              </w:rPr>
            </w:pPr>
            <w:r w:rsidRPr="00DD748B">
              <w:rPr>
                <w:sz w:val="22"/>
                <w:szCs w:val="22"/>
                <w:lang w:eastAsia="en-US"/>
              </w:rPr>
              <w:t>28.46</w:t>
            </w:r>
          </w:p>
        </w:tc>
        <w:tc>
          <w:tcPr>
            <w:tcW w:w="1060" w:type="dxa"/>
            <w:tcBorders>
              <w:top w:val="nil"/>
              <w:left w:val="nil"/>
              <w:bottom w:val="nil"/>
              <w:right w:val="dotDotDash" w:sz="4" w:space="0" w:color="auto"/>
            </w:tcBorders>
            <w:noWrap/>
            <w:vAlign w:val="bottom"/>
            <w:hideMark/>
          </w:tcPr>
          <w:p w14:paraId="6797850C" w14:textId="77777777" w:rsidR="00DD748B" w:rsidRPr="00DD748B" w:rsidRDefault="00DD748B" w:rsidP="00DD748B">
            <w:pPr>
              <w:jc w:val="right"/>
              <w:rPr>
                <w:sz w:val="22"/>
                <w:szCs w:val="22"/>
                <w:lang w:eastAsia="en-US"/>
              </w:rPr>
            </w:pPr>
            <w:r w:rsidRPr="00DD748B">
              <w:rPr>
                <w:sz w:val="22"/>
                <w:szCs w:val="22"/>
                <w:lang w:eastAsia="en-US"/>
              </w:rPr>
              <w:t>28.46</w:t>
            </w:r>
          </w:p>
        </w:tc>
        <w:tc>
          <w:tcPr>
            <w:tcW w:w="1060" w:type="dxa"/>
            <w:tcBorders>
              <w:top w:val="nil"/>
              <w:left w:val="nil"/>
              <w:bottom w:val="nil"/>
              <w:right w:val="dotDotDash" w:sz="4" w:space="0" w:color="auto"/>
            </w:tcBorders>
            <w:noWrap/>
            <w:vAlign w:val="bottom"/>
            <w:hideMark/>
          </w:tcPr>
          <w:p w14:paraId="3AD818FE" w14:textId="77777777" w:rsidR="00DD748B" w:rsidRPr="00DD748B" w:rsidRDefault="00DD748B" w:rsidP="00DD748B">
            <w:pPr>
              <w:jc w:val="right"/>
              <w:rPr>
                <w:sz w:val="22"/>
                <w:szCs w:val="22"/>
                <w:lang w:eastAsia="en-US"/>
              </w:rPr>
            </w:pPr>
            <w:r w:rsidRPr="00DD748B">
              <w:rPr>
                <w:sz w:val="22"/>
                <w:szCs w:val="22"/>
                <w:lang w:eastAsia="en-US"/>
              </w:rPr>
              <w:t>0.00</w:t>
            </w:r>
          </w:p>
        </w:tc>
        <w:tc>
          <w:tcPr>
            <w:tcW w:w="1060" w:type="dxa"/>
            <w:tcBorders>
              <w:top w:val="nil"/>
              <w:left w:val="nil"/>
              <w:bottom w:val="nil"/>
              <w:right w:val="dotDotDash" w:sz="4" w:space="0" w:color="auto"/>
            </w:tcBorders>
            <w:noWrap/>
            <w:vAlign w:val="bottom"/>
            <w:hideMark/>
          </w:tcPr>
          <w:p w14:paraId="0F4396E0" w14:textId="77777777" w:rsidR="00DD748B" w:rsidRPr="00DD748B" w:rsidRDefault="00DD748B" w:rsidP="00DD748B">
            <w:pPr>
              <w:jc w:val="right"/>
              <w:rPr>
                <w:sz w:val="22"/>
                <w:szCs w:val="22"/>
                <w:lang w:eastAsia="en-US"/>
              </w:rPr>
            </w:pPr>
            <w:r w:rsidRPr="00DD748B">
              <w:rPr>
                <w:sz w:val="22"/>
                <w:szCs w:val="22"/>
                <w:lang w:eastAsia="en-US"/>
              </w:rPr>
              <w:t>6.81</w:t>
            </w:r>
          </w:p>
        </w:tc>
        <w:tc>
          <w:tcPr>
            <w:tcW w:w="1060" w:type="dxa"/>
            <w:tcBorders>
              <w:top w:val="nil"/>
              <w:left w:val="nil"/>
              <w:bottom w:val="nil"/>
              <w:right w:val="dotDotDash" w:sz="4" w:space="0" w:color="auto"/>
            </w:tcBorders>
            <w:noWrap/>
            <w:vAlign w:val="bottom"/>
            <w:hideMark/>
          </w:tcPr>
          <w:p w14:paraId="2EFFD79B" w14:textId="77777777" w:rsidR="00DD748B" w:rsidRPr="00DD748B" w:rsidRDefault="00DD748B" w:rsidP="00DD748B">
            <w:pPr>
              <w:jc w:val="right"/>
              <w:rPr>
                <w:sz w:val="22"/>
                <w:szCs w:val="22"/>
                <w:lang w:eastAsia="en-US"/>
              </w:rPr>
            </w:pPr>
            <w:r w:rsidRPr="00DD748B">
              <w:rPr>
                <w:sz w:val="22"/>
                <w:szCs w:val="22"/>
                <w:lang w:eastAsia="en-US"/>
              </w:rPr>
              <w:t>0.22</w:t>
            </w:r>
          </w:p>
        </w:tc>
        <w:tc>
          <w:tcPr>
            <w:tcW w:w="1060" w:type="dxa"/>
            <w:tcBorders>
              <w:top w:val="nil"/>
              <w:left w:val="nil"/>
              <w:bottom w:val="nil"/>
              <w:right w:val="dotDotDash" w:sz="4" w:space="0" w:color="auto"/>
            </w:tcBorders>
            <w:noWrap/>
            <w:vAlign w:val="bottom"/>
            <w:hideMark/>
          </w:tcPr>
          <w:p w14:paraId="27FF330C" w14:textId="77777777" w:rsidR="00DD748B" w:rsidRPr="00DD748B" w:rsidRDefault="00DD748B" w:rsidP="00DD748B">
            <w:pPr>
              <w:jc w:val="right"/>
              <w:rPr>
                <w:sz w:val="22"/>
                <w:szCs w:val="22"/>
                <w:lang w:eastAsia="en-US"/>
              </w:rPr>
            </w:pPr>
            <w:r w:rsidRPr="00DD748B">
              <w:rPr>
                <w:sz w:val="22"/>
                <w:szCs w:val="22"/>
                <w:lang w:eastAsia="en-US"/>
              </w:rPr>
              <w:t>27.63</w:t>
            </w:r>
          </w:p>
        </w:tc>
      </w:tr>
      <w:tr w:rsidR="00DD748B" w:rsidRPr="00DD748B" w14:paraId="1D0CC7BF" w14:textId="77777777" w:rsidTr="00B85886">
        <w:trPr>
          <w:trHeight w:val="288"/>
          <w:jc w:val="center"/>
        </w:trPr>
        <w:tc>
          <w:tcPr>
            <w:tcW w:w="1060" w:type="dxa"/>
            <w:tcBorders>
              <w:top w:val="nil"/>
              <w:left w:val="dotDotDash" w:sz="4" w:space="0" w:color="auto"/>
              <w:bottom w:val="nil"/>
              <w:right w:val="dotDotDash" w:sz="4" w:space="0" w:color="auto"/>
            </w:tcBorders>
            <w:noWrap/>
            <w:vAlign w:val="bottom"/>
            <w:hideMark/>
          </w:tcPr>
          <w:p w14:paraId="74A72205" w14:textId="77777777" w:rsidR="00DD748B" w:rsidRPr="00DD748B" w:rsidRDefault="00DD748B" w:rsidP="00DD748B">
            <w:pPr>
              <w:jc w:val="right"/>
              <w:rPr>
                <w:sz w:val="22"/>
                <w:szCs w:val="22"/>
                <w:lang w:eastAsia="en-US"/>
              </w:rPr>
            </w:pPr>
            <w:r w:rsidRPr="00DD748B">
              <w:rPr>
                <w:sz w:val="22"/>
                <w:szCs w:val="22"/>
                <w:lang w:eastAsia="en-US"/>
              </w:rPr>
              <w:t>14.25</w:t>
            </w:r>
          </w:p>
        </w:tc>
        <w:tc>
          <w:tcPr>
            <w:tcW w:w="1060" w:type="dxa"/>
            <w:tcBorders>
              <w:top w:val="nil"/>
              <w:left w:val="nil"/>
              <w:bottom w:val="nil"/>
              <w:right w:val="dotDotDash" w:sz="4" w:space="0" w:color="auto"/>
            </w:tcBorders>
            <w:noWrap/>
            <w:vAlign w:val="bottom"/>
            <w:hideMark/>
          </w:tcPr>
          <w:p w14:paraId="4AD121E3" w14:textId="77777777" w:rsidR="00DD748B" w:rsidRPr="00DD748B" w:rsidRDefault="00DD748B" w:rsidP="00DD748B">
            <w:pPr>
              <w:jc w:val="right"/>
              <w:rPr>
                <w:sz w:val="22"/>
                <w:szCs w:val="22"/>
                <w:lang w:eastAsia="en-US"/>
              </w:rPr>
            </w:pPr>
            <w:r w:rsidRPr="00DD748B">
              <w:rPr>
                <w:sz w:val="22"/>
                <w:szCs w:val="22"/>
                <w:lang w:eastAsia="en-US"/>
              </w:rPr>
              <w:t>0.21</w:t>
            </w:r>
          </w:p>
        </w:tc>
        <w:tc>
          <w:tcPr>
            <w:tcW w:w="1060" w:type="dxa"/>
            <w:tcBorders>
              <w:top w:val="nil"/>
              <w:left w:val="nil"/>
              <w:bottom w:val="nil"/>
              <w:right w:val="dotDotDash" w:sz="4" w:space="0" w:color="auto"/>
            </w:tcBorders>
            <w:noWrap/>
            <w:vAlign w:val="bottom"/>
            <w:hideMark/>
          </w:tcPr>
          <w:p w14:paraId="540DD5E8" w14:textId="77777777" w:rsidR="00DD748B" w:rsidRPr="00DD748B" w:rsidRDefault="00DD748B" w:rsidP="00DD748B">
            <w:pPr>
              <w:jc w:val="right"/>
              <w:rPr>
                <w:sz w:val="22"/>
                <w:szCs w:val="22"/>
                <w:lang w:eastAsia="en-US"/>
              </w:rPr>
            </w:pPr>
            <w:r w:rsidRPr="00DD748B">
              <w:rPr>
                <w:sz w:val="22"/>
                <w:szCs w:val="22"/>
                <w:lang w:eastAsia="en-US"/>
              </w:rPr>
              <w:t>26.92</w:t>
            </w:r>
          </w:p>
        </w:tc>
        <w:tc>
          <w:tcPr>
            <w:tcW w:w="1060" w:type="dxa"/>
            <w:tcBorders>
              <w:top w:val="nil"/>
              <w:left w:val="nil"/>
              <w:bottom w:val="nil"/>
              <w:right w:val="dotDotDash" w:sz="4" w:space="0" w:color="auto"/>
            </w:tcBorders>
            <w:noWrap/>
            <w:vAlign w:val="bottom"/>
            <w:hideMark/>
          </w:tcPr>
          <w:p w14:paraId="31D41A52" w14:textId="77777777" w:rsidR="00DD748B" w:rsidRPr="00DD748B" w:rsidRDefault="00DD748B" w:rsidP="00DD748B">
            <w:pPr>
              <w:jc w:val="right"/>
              <w:rPr>
                <w:sz w:val="22"/>
                <w:szCs w:val="22"/>
                <w:lang w:eastAsia="en-US"/>
              </w:rPr>
            </w:pPr>
            <w:r w:rsidRPr="00DD748B">
              <w:rPr>
                <w:sz w:val="22"/>
                <w:szCs w:val="22"/>
                <w:lang w:eastAsia="en-US"/>
              </w:rPr>
              <w:t>26.92</w:t>
            </w:r>
          </w:p>
        </w:tc>
        <w:tc>
          <w:tcPr>
            <w:tcW w:w="1060" w:type="dxa"/>
            <w:tcBorders>
              <w:top w:val="nil"/>
              <w:left w:val="nil"/>
              <w:bottom w:val="nil"/>
              <w:right w:val="dotDotDash" w:sz="4" w:space="0" w:color="auto"/>
            </w:tcBorders>
            <w:noWrap/>
            <w:vAlign w:val="bottom"/>
            <w:hideMark/>
          </w:tcPr>
          <w:p w14:paraId="31028AFD" w14:textId="77777777" w:rsidR="00DD748B" w:rsidRPr="00DD748B" w:rsidRDefault="00DD748B" w:rsidP="00DD748B">
            <w:pPr>
              <w:jc w:val="right"/>
              <w:rPr>
                <w:sz w:val="22"/>
                <w:szCs w:val="22"/>
                <w:lang w:eastAsia="en-US"/>
              </w:rPr>
            </w:pPr>
            <w:r w:rsidRPr="00DD748B">
              <w:rPr>
                <w:sz w:val="22"/>
                <w:szCs w:val="22"/>
                <w:lang w:eastAsia="en-US"/>
              </w:rPr>
              <w:t>0.00</w:t>
            </w:r>
          </w:p>
        </w:tc>
        <w:tc>
          <w:tcPr>
            <w:tcW w:w="1060" w:type="dxa"/>
            <w:tcBorders>
              <w:top w:val="nil"/>
              <w:left w:val="nil"/>
              <w:bottom w:val="nil"/>
              <w:right w:val="dotDotDash" w:sz="4" w:space="0" w:color="auto"/>
            </w:tcBorders>
            <w:noWrap/>
            <w:vAlign w:val="bottom"/>
            <w:hideMark/>
          </w:tcPr>
          <w:p w14:paraId="499AE586" w14:textId="77777777" w:rsidR="00DD748B" w:rsidRPr="00DD748B" w:rsidRDefault="00DD748B" w:rsidP="00DD748B">
            <w:pPr>
              <w:jc w:val="right"/>
              <w:rPr>
                <w:sz w:val="22"/>
                <w:szCs w:val="22"/>
                <w:lang w:eastAsia="en-US"/>
              </w:rPr>
            </w:pPr>
            <w:r w:rsidRPr="00DD748B">
              <w:rPr>
                <w:sz w:val="22"/>
                <w:szCs w:val="22"/>
                <w:lang w:eastAsia="en-US"/>
              </w:rPr>
              <w:t>6.11</w:t>
            </w:r>
          </w:p>
        </w:tc>
        <w:tc>
          <w:tcPr>
            <w:tcW w:w="1060" w:type="dxa"/>
            <w:tcBorders>
              <w:top w:val="nil"/>
              <w:left w:val="nil"/>
              <w:bottom w:val="nil"/>
              <w:right w:val="dotDotDash" w:sz="4" w:space="0" w:color="auto"/>
            </w:tcBorders>
            <w:noWrap/>
            <w:vAlign w:val="bottom"/>
            <w:hideMark/>
          </w:tcPr>
          <w:p w14:paraId="566428CF" w14:textId="77777777" w:rsidR="00DD748B" w:rsidRPr="00DD748B" w:rsidRDefault="00DD748B" w:rsidP="00DD748B">
            <w:pPr>
              <w:jc w:val="right"/>
              <w:rPr>
                <w:sz w:val="22"/>
                <w:szCs w:val="22"/>
                <w:lang w:eastAsia="en-US"/>
              </w:rPr>
            </w:pPr>
            <w:r w:rsidRPr="00DD748B">
              <w:rPr>
                <w:sz w:val="22"/>
                <w:szCs w:val="22"/>
                <w:lang w:eastAsia="en-US"/>
              </w:rPr>
              <w:t>0.21</w:t>
            </w:r>
          </w:p>
        </w:tc>
        <w:tc>
          <w:tcPr>
            <w:tcW w:w="1060" w:type="dxa"/>
            <w:tcBorders>
              <w:top w:val="nil"/>
              <w:left w:val="nil"/>
              <w:bottom w:val="nil"/>
              <w:right w:val="dotDotDash" w:sz="4" w:space="0" w:color="auto"/>
            </w:tcBorders>
            <w:noWrap/>
            <w:vAlign w:val="bottom"/>
            <w:hideMark/>
          </w:tcPr>
          <w:p w14:paraId="5B7E72F3" w14:textId="77777777" w:rsidR="00DD748B" w:rsidRPr="00DD748B" w:rsidRDefault="00DD748B" w:rsidP="00DD748B">
            <w:pPr>
              <w:jc w:val="right"/>
              <w:rPr>
                <w:sz w:val="22"/>
                <w:szCs w:val="22"/>
                <w:lang w:eastAsia="en-US"/>
              </w:rPr>
            </w:pPr>
            <w:r w:rsidRPr="00DD748B">
              <w:rPr>
                <w:sz w:val="22"/>
                <w:szCs w:val="22"/>
                <w:lang w:eastAsia="en-US"/>
              </w:rPr>
              <w:t>26.22</w:t>
            </w:r>
          </w:p>
        </w:tc>
      </w:tr>
      <w:tr w:rsidR="00DD748B" w:rsidRPr="00DD748B" w14:paraId="0C1E53EB" w14:textId="77777777" w:rsidTr="00B85886">
        <w:trPr>
          <w:trHeight w:val="288"/>
          <w:jc w:val="center"/>
        </w:trPr>
        <w:tc>
          <w:tcPr>
            <w:tcW w:w="1060" w:type="dxa"/>
            <w:tcBorders>
              <w:top w:val="nil"/>
              <w:left w:val="dotDotDash" w:sz="4" w:space="0" w:color="auto"/>
              <w:bottom w:val="nil"/>
              <w:right w:val="dotDotDash" w:sz="4" w:space="0" w:color="auto"/>
            </w:tcBorders>
            <w:noWrap/>
            <w:vAlign w:val="bottom"/>
            <w:hideMark/>
          </w:tcPr>
          <w:p w14:paraId="0E579A58" w14:textId="77777777" w:rsidR="00DD748B" w:rsidRPr="00DD748B" w:rsidRDefault="00DD748B" w:rsidP="00DD748B">
            <w:pPr>
              <w:jc w:val="right"/>
              <w:rPr>
                <w:sz w:val="22"/>
                <w:szCs w:val="22"/>
                <w:lang w:eastAsia="en-US"/>
              </w:rPr>
            </w:pPr>
            <w:r w:rsidRPr="00DD748B">
              <w:rPr>
                <w:sz w:val="22"/>
                <w:szCs w:val="22"/>
                <w:lang w:eastAsia="en-US"/>
              </w:rPr>
              <w:t>14.50</w:t>
            </w:r>
          </w:p>
        </w:tc>
        <w:tc>
          <w:tcPr>
            <w:tcW w:w="1060" w:type="dxa"/>
            <w:tcBorders>
              <w:top w:val="nil"/>
              <w:left w:val="nil"/>
              <w:bottom w:val="nil"/>
              <w:right w:val="dotDotDash" w:sz="4" w:space="0" w:color="auto"/>
            </w:tcBorders>
            <w:noWrap/>
            <w:vAlign w:val="bottom"/>
            <w:hideMark/>
          </w:tcPr>
          <w:p w14:paraId="51C8DF09" w14:textId="77777777" w:rsidR="00DD748B" w:rsidRPr="00DD748B" w:rsidRDefault="00DD748B" w:rsidP="00DD748B">
            <w:pPr>
              <w:jc w:val="right"/>
              <w:rPr>
                <w:sz w:val="22"/>
                <w:szCs w:val="22"/>
                <w:lang w:eastAsia="en-US"/>
              </w:rPr>
            </w:pPr>
            <w:r w:rsidRPr="00DD748B">
              <w:rPr>
                <w:sz w:val="22"/>
                <w:szCs w:val="22"/>
                <w:lang w:eastAsia="en-US"/>
              </w:rPr>
              <w:t>0.21</w:t>
            </w:r>
          </w:p>
        </w:tc>
        <w:tc>
          <w:tcPr>
            <w:tcW w:w="1060" w:type="dxa"/>
            <w:tcBorders>
              <w:top w:val="nil"/>
              <w:left w:val="nil"/>
              <w:bottom w:val="nil"/>
              <w:right w:val="dotDotDash" w:sz="4" w:space="0" w:color="auto"/>
            </w:tcBorders>
            <w:noWrap/>
            <w:vAlign w:val="bottom"/>
            <w:hideMark/>
          </w:tcPr>
          <w:p w14:paraId="22213789" w14:textId="77777777" w:rsidR="00DD748B" w:rsidRPr="00DD748B" w:rsidRDefault="00DD748B" w:rsidP="00DD748B">
            <w:pPr>
              <w:jc w:val="right"/>
              <w:rPr>
                <w:sz w:val="22"/>
                <w:szCs w:val="22"/>
                <w:lang w:eastAsia="en-US"/>
              </w:rPr>
            </w:pPr>
            <w:r w:rsidRPr="00DD748B">
              <w:rPr>
                <w:sz w:val="22"/>
                <w:szCs w:val="22"/>
                <w:lang w:eastAsia="en-US"/>
              </w:rPr>
              <w:t>26.95</w:t>
            </w:r>
          </w:p>
        </w:tc>
        <w:tc>
          <w:tcPr>
            <w:tcW w:w="1060" w:type="dxa"/>
            <w:tcBorders>
              <w:top w:val="nil"/>
              <w:left w:val="nil"/>
              <w:bottom w:val="nil"/>
              <w:right w:val="dotDotDash" w:sz="4" w:space="0" w:color="auto"/>
            </w:tcBorders>
            <w:noWrap/>
            <w:vAlign w:val="bottom"/>
            <w:hideMark/>
          </w:tcPr>
          <w:p w14:paraId="6F5C3F62" w14:textId="77777777" w:rsidR="00DD748B" w:rsidRPr="00DD748B" w:rsidRDefault="00DD748B" w:rsidP="00DD748B">
            <w:pPr>
              <w:jc w:val="right"/>
              <w:rPr>
                <w:sz w:val="22"/>
                <w:szCs w:val="22"/>
                <w:lang w:eastAsia="en-US"/>
              </w:rPr>
            </w:pPr>
            <w:r w:rsidRPr="00DD748B">
              <w:rPr>
                <w:sz w:val="22"/>
                <w:szCs w:val="22"/>
                <w:lang w:eastAsia="en-US"/>
              </w:rPr>
              <w:t>26.95</w:t>
            </w:r>
          </w:p>
        </w:tc>
        <w:tc>
          <w:tcPr>
            <w:tcW w:w="1060" w:type="dxa"/>
            <w:tcBorders>
              <w:top w:val="nil"/>
              <w:left w:val="nil"/>
              <w:bottom w:val="nil"/>
              <w:right w:val="dotDotDash" w:sz="4" w:space="0" w:color="auto"/>
            </w:tcBorders>
            <w:noWrap/>
            <w:vAlign w:val="bottom"/>
            <w:hideMark/>
          </w:tcPr>
          <w:p w14:paraId="40F890C8" w14:textId="77777777" w:rsidR="00DD748B" w:rsidRPr="00DD748B" w:rsidRDefault="00DD748B" w:rsidP="00DD748B">
            <w:pPr>
              <w:jc w:val="right"/>
              <w:rPr>
                <w:sz w:val="22"/>
                <w:szCs w:val="22"/>
                <w:lang w:eastAsia="en-US"/>
              </w:rPr>
            </w:pPr>
            <w:r w:rsidRPr="00DD748B">
              <w:rPr>
                <w:sz w:val="22"/>
                <w:szCs w:val="22"/>
                <w:lang w:eastAsia="en-US"/>
              </w:rPr>
              <w:t>0.00</w:t>
            </w:r>
          </w:p>
        </w:tc>
        <w:tc>
          <w:tcPr>
            <w:tcW w:w="1060" w:type="dxa"/>
            <w:tcBorders>
              <w:top w:val="nil"/>
              <w:left w:val="nil"/>
              <w:bottom w:val="nil"/>
              <w:right w:val="dotDotDash" w:sz="4" w:space="0" w:color="auto"/>
            </w:tcBorders>
            <w:noWrap/>
            <w:vAlign w:val="bottom"/>
            <w:hideMark/>
          </w:tcPr>
          <w:p w14:paraId="1AD71E01" w14:textId="77777777" w:rsidR="00DD748B" w:rsidRPr="00DD748B" w:rsidRDefault="00DD748B" w:rsidP="00DD748B">
            <w:pPr>
              <w:jc w:val="right"/>
              <w:rPr>
                <w:sz w:val="22"/>
                <w:szCs w:val="22"/>
                <w:lang w:eastAsia="en-US"/>
              </w:rPr>
            </w:pPr>
            <w:r w:rsidRPr="00DD748B">
              <w:rPr>
                <w:sz w:val="22"/>
                <w:szCs w:val="22"/>
                <w:lang w:eastAsia="en-US"/>
              </w:rPr>
              <w:t>6.12</w:t>
            </w:r>
          </w:p>
        </w:tc>
        <w:tc>
          <w:tcPr>
            <w:tcW w:w="1060" w:type="dxa"/>
            <w:tcBorders>
              <w:top w:val="nil"/>
              <w:left w:val="nil"/>
              <w:bottom w:val="nil"/>
              <w:right w:val="dotDotDash" w:sz="4" w:space="0" w:color="auto"/>
            </w:tcBorders>
            <w:noWrap/>
            <w:vAlign w:val="bottom"/>
            <w:hideMark/>
          </w:tcPr>
          <w:p w14:paraId="49A6BB91" w14:textId="77777777" w:rsidR="00DD748B" w:rsidRPr="00DD748B" w:rsidRDefault="00DD748B" w:rsidP="00DD748B">
            <w:pPr>
              <w:jc w:val="right"/>
              <w:rPr>
                <w:sz w:val="22"/>
                <w:szCs w:val="22"/>
                <w:lang w:eastAsia="en-US"/>
              </w:rPr>
            </w:pPr>
            <w:r w:rsidRPr="00DD748B">
              <w:rPr>
                <w:sz w:val="22"/>
                <w:szCs w:val="22"/>
                <w:lang w:eastAsia="en-US"/>
              </w:rPr>
              <w:t>0.21</w:t>
            </w:r>
          </w:p>
        </w:tc>
        <w:tc>
          <w:tcPr>
            <w:tcW w:w="1060" w:type="dxa"/>
            <w:tcBorders>
              <w:top w:val="nil"/>
              <w:left w:val="nil"/>
              <w:bottom w:val="nil"/>
              <w:right w:val="dotDotDash" w:sz="4" w:space="0" w:color="auto"/>
            </w:tcBorders>
            <w:noWrap/>
            <w:vAlign w:val="bottom"/>
            <w:hideMark/>
          </w:tcPr>
          <w:p w14:paraId="1C769427" w14:textId="77777777" w:rsidR="00DD748B" w:rsidRPr="00DD748B" w:rsidRDefault="00DD748B" w:rsidP="00DD748B">
            <w:pPr>
              <w:jc w:val="right"/>
              <w:rPr>
                <w:sz w:val="22"/>
                <w:szCs w:val="22"/>
                <w:lang w:eastAsia="en-US"/>
              </w:rPr>
            </w:pPr>
            <w:r w:rsidRPr="00DD748B">
              <w:rPr>
                <w:sz w:val="22"/>
                <w:szCs w:val="22"/>
                <w:lang w:eastAsia="en-US"/>
              </w:rPr>
              <w:t>26.25</w:t>
            </w:r>
          </w:p>
        </w:tc>
      </w:tr>
      <w:tr w:rsidR="00DD748B" w:rsidRPr="00DD748B" w14:paraId="53F2401B" w14:textId="77777777" w:rsidTr="00B85886">
        <w:trPr>
          <w:trHeight w:val="288"/>
          <w:jc w:val="center"/>
        </w:trPr>
        <w:tc>
          <w:tcPr>
            <w:tcW w:w="1060" w:type="dxa"/>
            <w:tcBorders>
              <w:top w:val="nil"/>
              <w:left w:val="dotDotDash" w:sz="4" w:space="0" w:color="auto"/>
              <w:bottom w:val="nil"/>
              <w:right w:val="dotDotDash" w:sz="4" w:space="0" w:color="auto"/>
            </w:tcBorders>
            <w:noWrap/>
            <w:vAlign w:val="bottom"/>
            <w:hideMark/>
          </w:tcPr>
          <w:p w14:paraId="0286173F" w14:textId="77777777" w:rsidR="00DD748B" w:rsidRPr="00DD748B" w:rsidRDefault="00DD748B" w:rsidP="00DD748B">
            <w:pPr>
              <w:jc w:val="right"/>
              <w:rPr>
                <w:sz w:val="22"/>
                <w:szCs w:val="22"/>
                <w:lang w:eastAsia="en-US"/>
              </w:rPr>
            </w:pPr>
            <w:r w:rsidRPr="00DD748B">
              <w:rPr>
                <w:sz w:val="22"/>
                <w:szCs w:val="22"/>
                <w:lang w:eastAsia="en-US"/>
              </w:rPr>
              <w:t>14.75</w:t>
            </w:r>
          </w:p>
        </w:tc>
        <w:tc>
          <w:tcPr>
            <w:tcW w:w="1060" w:type="dxa"/>
            <w:tcBorders>
              <w:top w:val="nil"/>
              <w:left w:val="nil"/>
              <w:bottom w:val="nil"/>
              <w:right w:val="dotDotDash" w:sz="4" w:space="0" w:color="auto"/>
            </w:tcBorders>
            <w:noWrap/>
            <w:vAlign w:val="bottom"/>
            <w:hideMark/>
          </w:tcPr>
          <w:p w14:paraId="6D367A31" w14:textId="77777777" w:rsidR="00DD748B" w:rsidRPr="00DD748B" w:rsidRDefault="00DD748B" w:rsidP="00DD748B">
            <w:pPr>
              <w:jc w:val="right"/>
              <w:rPr>
                <w:sz w:val="22"/>
                <w:szCs w:val="22"/>
                <w:lang w:eastAsia="en-US"/>
              </w:rPr>
            </w:pPr>
            <w:r w:rsidRPr="00DD748B">
              <w:rPr>
                <w:sz w:val="22"/>
                <w:szCs w:val="22"/>
                <w:lang w:eastAsia="en-US"/>
              </w:rPr>
              <w:t>0.20</w:t>
            </w:r>
          </w:p>
        </w:tc>
        <w:tc>
          <w:tcPr>
            <w:tcW w:w="1060" w:type="dxa"/>
            <w:tcBorders>
              <w:top w:val="nil"/>
              <w:left w:val="nil"/>
              <w:bottom w:val="nil"/>
              <w:right w:val="dotDotDash" w:sz="4" w:space="0" w:color="auto"/>
            </w:tcBorders>
            <w:noWrap/>
            <w:vAlign w:val="bottom"/>
            <w:hideMark/>
          </w:tcPr>
          <w:p w14:paraId="5DFA8D62" w14:textId="77777777" w:rsidR="00DD748B" w:rsidRPr="00DD748B" w:rsidRDefault="00DD748B" w:rsidP="00DD748B">
            <w:pPr>
              <w:jc w:val="right"/>
              <w:rPr>
                <w:sz w:val="22"/>
                <w:szCs w:val="22"/>
                <w:lang w:eastAsia="en-US"/>
              </w:rPr>
            </w:pPr>
            <w:r w:rsidRPr="00DD748B">
              <w:rPr>
                <w:sz w:val="22"/>
                <w:szCs w:val="22"/>
                <w:lang w:eastAsia="en-US"/>
              </w:rPr>
              <w:t>27.14</w:t>
            </w:r>
          </w:p>
        </w:tc>
        <w:tc>
          <w:tcPr>
            <w:tcW w:w="1060" w:type="dxa"/>
            <w:tcBorders>
              <w:top w:val="nil"/>
              <w:left w:val="nil"/>
              <w:bottom w:val="nil"/>
              <w:right w:val="dotDotDash" w:sz="4" w:space="0" w:color="auto"/>
            </w:tcBorders>
            <w:noWrap/>
            <w:vAlign w:val="bottom"/>
            <w:hideMark/>
          </w:tcPr>
          <w:p w14:paraId="700EC270" w14:textId="77777777" w:rsidR="00DD748B" w:rsidRPr="00DD748B" w:rsidRDefault="00DD748B" w:rsidP="00DD748B">
            <w:pPr>
              <w:jc w:val="right"/>
              <w:rPr>
                <w:sz w:val="22"/>
                <w:szCs w:val="22"/>
                <w:lang w:eastAsia="en-US"/>
              </w:rPr>
            </w:pPr>
            <w:r w:rsidRPr="00DD748B">
              <w:rPr>
                <w:sz w:val="22"/>
                <w:szCs w:val="22"/>
                <w:lang w:eastAsia="en-US"/>
              </w:rPr>
              <w:t>27.14</w:t>
            </w:r>
          </w:p>
        </w:tc>
        <w:tc>
          <w:tcPr>
            <w:tcW w:w="1060" w:type="dxa"/>
            <w:tcBorders>
              <w:top w:val="nil"/>
              <w:left w:val="nil"/>
              <w:bottom w:val="nil"/>
              <w:right w:val="dotDotDash" w:sz="4" w:space="0" w:color="auto"/>
            </w:tcBorders>
            <w:noWrap/>
            <w:vAlign w:val="bottom"/>
            <w:hideMark/>
          </w:tcPr>
          <w:p w14:paraId="01463ABA" w14:textId="77777777" w:rsidR="00DD748B" w:rsidRPr="00DD748B" w:rsidRDefault="00DD748B" w:rsidP="00DD748B">
            <w:pPr>
              <w:jc w:val="right"/>
              <w:rPr>
                <w:sz w:val="22"/>
                <w:szCs w:val="22"/>
                <w:lang w:eastAsia="en-US"/>
              </w:rPr>
            </w:pPr>
            <w:r w:rsidRPr="00DD748B">
              <w:rPr>
                <w:sz w:val="22"/>
                <w:szCs w:val="22"/>
                <w:lang w:eastAsia="en-US"/>
              </w:rPr>
              <w:t>0.00</w:t>
            </w:r>
          </w:p>
        </w:tc>
        <w:tc>
          <w:tcPr>
            <w:tcW w:w="1060" w:type="dxa"/>
            <w:tcBorders>
              <w:top w:val="nil"/>
              <w:left w:val="nil"/>
              <w:bottom w:val="nil"/>
              <w:right w:val="dotDotDash" w:sz="4" w:space="0" w:color="auto"/>
            </w:tcBorders>
            <w:noWrap/>
            <w:vAlign w:val="bottom"/>
            <w:hideMark/>
          </w:tcPr>
          <w:p w14:paraId="7E47A4BE" w14:textId="77777777" w:rsidR="00DD748B" w:rsidRPr="00DD748B" w:rsidRDefault="00DD748B" w:rsidP="00DD748B">
            <w:pPr>
              <w:jc w:val="right"/>
              <w:rPr>
                <w:sz w:val="22"/>
                <w:szCs w:val="22"/>
                <w:lang w:eastAsia="en-US"/>
              </w:rPr>
            </w:pPr>
            <w:r w:rsidRPr="00DD748B">
              <w:rPr>
                <w:sz w:val="22"/>
                <w:szCs w:val="22"/>
                <w:lang w:eastAsia="en-US"/>
              </w:rPr>
              <w:t>6.20</w:t>
            </w:r>
          </w:p>
        </w:tc>
        <w:tc>
          <w:tcPr>
            <w:tcW w:w="1060" w:type="dxa"/>
            <w:tcBorders>
              <w:top w:val="nil"/>
              <w:left w:val="nil"/>
              <w:bottom w:val="nil"/>
              <w:right w:val="dotDotDash" w:sz="4" w:space="0" w:color="auto"/>
            </w:tcBorders>
            <w:noWrap/>
            <w:vAlign w:val="bottom"/>
            <w:hideMark/>
          </w:tcPr>
          <w:p w14:paraId="1D880F8D" w14:textId="77777777" w:rsidR="00DD748B" w:rsidRPr="00DD748B" w:rsidRDefault="00DD748B" w:rsidP="00DD748B">
            <w:pPr>
              <w:jc w:val="right"/>
              <w:rPr>
                <w:sz w:val="22"/>
                <w:szCs w:val="22"/>
                <w:lang w:eastAsia="en-US"/>
              </w:rPr>
            </w:pPr>
            <w:r w:rsidRPr="00DD748B">
              <w:rPr>
                <w:sz w:val="22"/>
                <w:szCs w:val="22"/>
                <w:lang w:eastAsia="en-US"/>
              </w:rPr>
              <w:t>0.20</w:t>
            </w:r>
          </w:p>
        </w:tc>
        <w:tc>
          <w:tcPr>
            <w:tcW w:w="1060" w:type="dxa"/>
            <w:tcBorders>
              <w:top w:val="nil"/>
              <w:left w:val="nil"/>
              <w:bottom w:val="nil"/>
              <w:right w:val="dotDotDash" w:sz="4" w:space="0" w:color="auto"/>
            </w:tcBorders>
            <w:noWrap/>
            <w:vAlign w:val="bottom"/>
            <w:hideMark/>
          </w:tcPr>
          <w:p w14:paraId="07C96347" w14:textId="77777777" w:rsidR="00DD748B" w:rsidRPr="00DD748B" w:rsidRDefault="00DD748B" w:rsidP="00DD748B">
            <w:pPr>
              <w:jc w:val="right"/>
              <w:rPr>
                <w:sz w:val="22"/>
                <w:szCs w:val="22"/>
                <w:lang w:eastAsia="en-US"/>
              </w:rPr>
            </w:pPr>
            <w:r w:rsidRPr="00DD748B">
              <w:rPr>
                <w:sz w:val="22"/>
                <w:szCs w:val="22"/>
                <w:lang w:eastAsia="en-US"/>
              </w:rPr>
              <w:t>26.42</w:t>
            </w:r>
          </w:p>
        </w:tc>
      </w:tr>
      <w:tr w:rsidR="00DD748B" w:rsidRPr="00DD748B" w14:paraId="46BED16C" w14:textId="77777777" w:rsidTr="00B85886">
        <w:trPr>
          <w:trHeight w:val="288"/>
          <w:jc w:val="center"/>
        </w:trPr>
        <w:tc>
          <w:tcPr>
            <w:tcW w:w="1060" w:type="dxa"/>
            <w:tcBorders>
              <w:top w:val="nil"/>
              <w:left w:val="dotDotDash" w:sz="4" w:space="0" w:color="auto"/>
              <w:bottom w:val="dotDotDash" w:sz="4" w:space="0" w:color="auto"/>
              <w:right w:val="dotDotDash" w:sz="4" w:space="0" w:color="auto"/>
            </w:tcBorders>
            <w:noWrap/>
            <w:vAlign w:val="bottom"/>
            <w:hideMark/>
          </w:tcPr>
          <w:p w14:paraId="0F92372F" w14:textId="77777777" w:rsidR="00DD748B" w:rsidRPr="00DD748B" w:rsidRDefault="00DD748B" w:rsidP="00DD748B">
            <w:pPr>
              <w:jc w:val="right"/>
              <w:rPr>
                <w:sz w:val="22"/>
                <w:szCs w:val="22"/>
                <w:lang w:eastAsia="en-US"/>
              </w:rPr>
            </w:pPr>
            <w:r w:rsidRPr="00DD748B">
              <w:rPr>
                <w:sz w:val="22"/>
                <w:szCs w:val="22"/>
                <w:lang w:eastAsia="en-US"/>
              </w:rPr>
              <w:t>15.00</w:t>
            </w:r>
          </w:p>
        </w:tc>
        <w:tc>
          <w:tcPr>
            <w:tcW w:w="1060" w:type="dxa"/>
            <w:tcBorders>
              <w:top w:val="nil"/>
              <w:left w:val="nil"/>
              <w:bottom w:val="dotDotDash" w:sz="4" w:space="0" w:color="auto"/>
              <w:right w:val="dotDotDash" w:sz="4" w:space="0" w:color="auto"/>
            </w:tcBorders>
            <w:noWrap/>
            <w:vAlign w:val="bottom"/>
            <w:hideMark/>
          </w:tcPr>
          <w:p w14:paraId="775BC4B6" w14:textId="77777777" w:rsidR="00DD748B" w:rsidRPr="00DD748B" w:rsidRDefault="00DD748B" w:rsidP="00DD748B">
            <w:pPr>
              <w:jc w:val="right"/>
              <w:rPr>
                <w:sz w:val="22"/>
                <w:szCs w:val="22"/>
                <w:lang w:eastAsia="en-US"/>
              </w:rPr>
            </w:pPr>
            <w:r w:rsidRPr="00DD748B">
              <w:rPr>
                <w:sz w:val="22"/>
                <w:szCs w:val="22"/>
                <w:lang w:eastAsia="en-US"/>
              </w:rPr>
              <w:t>0.20</w:t>
            </w:r>
          </w:p>
        </w:tc>
        <w:tc>
          <w:tcPr>
            <w:tcW w:w="1060" w:type="dxa"/>
            <w:tcBorders>
              <w:top w:val="nil"/>
              <w:left w:val="nil"/>
              <w:bottom w:val="dotDotDash" w:sz="4" w:space="0" w:color="auto"/>
              <w:right w:val="dotDotDash" w:sz="4" w:space="0" w:color="auto"/>
            </w:tcBorders>
            <w:noWrap/>
            <w:vAlign w:val="bottom"/>
            <w:hideMark/>
          </w:tcPr>
          <w:p w14:paraId="169674A1" w14:textId="77777777" w:rsidR="00DD748B" w:rsidRPr="00DD748B" w:rsidRDefault="00DD748B" w:rsidP="00DD748B">
            <w:pPr>
              <w:jc w:val="right"/>
              <w:rPr>
                <w:sz w:val="22"/>
                <w:szCs w:val="22"/>
                <w:lang w:eastAsia="en-US"/>
              </w:rPr>
            </w:pPr>
            <w:r w:rsidRPr="00DD748B">
              <w:rPr>
                <w:sz w:val="22"/>
                <w:szCs w:val="22"/>
                <w:lang w:eastAsia="en-US"/>
              </w:rPr>
              <w:t>26.20</w:t>
            </w:r>
          </w:p>
        </w:tc>
        <w:tc>
          <w:tcPr>
            <w:tcW w:w="1060" w:type="dxa"/>
            <w:tcBorders>
              <w:top w:val="nil"/>
              <w:left w:val="nil"/>
              <w:bottom w:val="dotDotDash" w:sz="4" w:space="0" w:color="auto"/>
              <w:right w:val="dotDotDash" w:sz="4" w:space="0" w:color="auto"/>
            </w:tcBorders>
            <w:noWrap/>
            <w:vAlign w:val="bottom"/>
            <w:hideMark/>
          </w:tcPr>
          <w:p w14:paraId="2504F75E" w14:textId="77777777" w:rsidR="00DD748B" w:rsidRPr="00DD748B" w:rsidRDefault="00DD748B" w:rsidP="00DD748B">
            <w:pPr>
              <w:jc w:val="right"/>
              <w:rPr>
                <w:sz w:val="22"/>
                <w:szCs w:val="22"/>
                <w:lang w:eastAsia="en-US"/>
              </w:rPr>
            </w:pPr>
            <w:r w:rsidRPr="00DD748B">
              <w:rPr>
                <w:sz w:val="22"/>
                <w:szCs w:val="22"/>
                <w:lang w:eastAsia="en-US"/>
              </w:rPr>
              <w:t>26.20</w:t>
            </w:r>
          </w:p>
        </w:tc>
        <w:tc>
          <w:tcPr>
            <w:tcW w:w="1060" w:type="dxa"/>
            <w:tcBorders>
              <w:top w:val="nil"/>
              <w:left w:val="nil"/>
              <w:bottom w:val="dotDotDash" w:sz="4" w:space="0" w:color="auto"/>
              <w:right w:val="dotDotDash" w:sz="4" w:space="0" w:color="auto"/>
            </w:tcBorders>
            <w:noWrap/>
            <w:vAlign w:val="bottom"/>
            <w:hideMark/>
          </w:tcPr>
          <w:p w14:paraId="4A929170" w14:textId="77777777" w:rsidR="00DD748B" w:rsidRPr="00DD748B" w:rsidRDefault="00DD748B" w:rsidP="00DD748B">
            <w:pPr>
              <w:jc w:val="right"/>
              <w:rPr>
                <w:sz w:val="22"/>
                <w:szCs w:val="22"/>
                <w:lang w:eastAsia="en-US"/>
              </w:rPr>
            </w:pPr>
            <w:r w:rsidRPr="00DD748B">
              <w:rPr>
                <w:sz w:val="22"/>
                <w:szCs w:val="22"/>
                <w:lang w:eastAsia="en-US"/>
              </w:rPr>
              <w:t>0.00</w:t>
            </w:r>
          </w:p>
        </w:tc>
        <w:tc>
          <w:tcPr>
            <w:tcW w:w="1060" w:type="dxa"/>
            <w:tcBorders>
              <w:top w:val="nil"/>
              <w:left w:val="nil"/>
              <w:bottom w:val="dotDotDash" w:sz="4" w:space="0" w:color="auto"/>
              <w:right w:val="dotDotDash" w:sz="4" w:space="0" w:color="auto"/>
            </w:tcBorders>
            <w:noWrap/>
            <w:vAlign w:val="bottom"/>
            <w:hideMark/>
          </w:tcPr>
          <w:p w14:paraId="73E249AE" w14:textId="77777777" w:rsidR="00DD748B" w:rsidRPr="00DD748B" w:rsidRDefault="00DD748B" w:rsidP="00DD748B">
            <w:pPr>
              <w:jc w:val="right"/>
              <w:rPr>
                <w:sz w:val="22"/>
                <w:szCs w:val="22"/>
                <w:lang w:eastAsia="en-US"/>
              </w:rPr>
            </w:pPr>
            <w:r w:rsidRPr="00DD748B">
              <w:rPr>
                <w:sz w:val="22"/>
                <w:szCs w:val="22"/>
                <w:lang w:eastAsia="en-US"/>
              </w:rPr>
              <w:t>5.80</w:t>
            </w:r>
          </w:p>
        </w:tc>
        <w:tc>
          <w:tcPr>
            <w:tcW w:w="1060" w:type="dxa"/>
            <w:tcBorders>
              <w:top w:val="nil"/>
              <w:left w:val="nil"/>
              <w:bottom w:val="dotDotDash" w:sz="4" w:space="0" w:color="auto"/>
              <w:right w:val="dotDotDash" w:sz="4" w:space="0" w:color="auto"/>
            </w:tcBorders>
            <w:noWrap/>
            <w:vAlign w:val="bottom"/>
            <w:hideMark/>
          </w:tcPr>
          <w:p w14:paraId="4B3189CD" w14:textId="77777777" w:rsidR="00DD748B" w:rsidRPr="00DD748B" w:rsidRDefault="00DD748B" w:rsidP="00DD748B">
            <w:pPr>
              <w:jc w:val="right"/>
              <w:rPr>
                <w:sz w:val="22"/>
                <w:szCs w:val="22"/>
                <w:lang w:eastAsia="en-US"/>
              </w:rPr>
            </w:pPr>
            <w:r w:rsidRPr="00DD748B">
              <w:rPr>
                <w:sz w:val="22"/>
                <w:szCs w:val="22"/>
                <w:lang w:eastAsia="en-US"/>
              </w:rPr>
              <w:t>0.20</w:t>
            </w:r>
          </w:p>
        </w:tc>
        <w:tc>
          <w:tcPr>
            <w:tcW w:w="1060" w:type="dxa"/>
            <w:tcBorders>
              <w:top w:val="nil"/>
              <w:left w:val="nil"/>
              <w:bottom w:val="dotDotDash" w:sz="4" w:space="0" w:color="auto"/>
              <w:right w:val="dotDotDash" w:sz="4" w:space="0" w:color="auto"/>
            </w:tcBorders>
            <w:noWrap/>
            <w:vAlign w:val="bottom"/>
            <w:hideMark/>
          </w:tcPr>
          <w:p w14:paraId="46806566" w14:textId="77777777" w:rsidR="00DD748B" w:rsidRPr="00DD748B" w:rsidRDefault="00DD748B" w:rsidP="00DD748B">
            <w:pPr>
              <w:jc w:val="right"/>
              <w:rPr>
                <w:sz w:val="22"/>
                <w:szCs w:val="22"/>
                <w:lang w:eastAsia="en-US"/>
              </w:rPr>
            </w:pPr>
            <w:r w:rsidRPr="00DD748B">
              <w:rPr>
                <w:sz w:val="22"/>
                <w:szCs w:val="22"/>
                <w:lang w:eastAsia="en-US"/>
              </w:rPr>
              <w:t>25.55</w:t>
            </w:r>
          </w:p>
        </w:tc>
      </w:tr>
    </w:tbl>
    <w:p w14:paraId="6A568B6B" w14:textId="77777777" w:rsidR="00DC230B" w:rsidRPr="00B85886" w:rsidRDefault="00DC230B" w:rsidP="00A76BD7">
      <w:pPr>
        <w:jc w:val="center"/>
        <w:rPr>
          <w:b/>
          <w:bCs/>
          <w:sz w:val="24"/>
          <w:szCs w:val="24"/>
        </w:rPr>
      </w:pPr>
    </w:p>
    <w:p w14:paraId="5F255434" w14:textId="59C5AD51" w:rsidR="00A76BD7" w:rsidRPr="00B85886" w:rsidRDefault="00A578CB" w:rsidP="00A76BD7">
      <w:pPr>
        <w:jc w:val="center"/>
        <w:rPr>
          <w:b/>
          <w:bCs/>
          <w:sz w:val="24"/>
          <w:szCs w:val="24"/>
        </w:rPr>
      </w:pPr>
      <w:r>
        <w:rPr>
          <w:b/>
          <w:bCs/>
          <w:sz w:val="24"/>
          <w:szCs w:val="24"/>
        </w:rPr>
        <w:t>Table</w:t>
      </w:r>
      <w:r w:rsidR="00A76BD7" w:rsidRPr="00B85886">
        <w:rPr>
          <w:b/>
          <w:bCs/>
          <w:sz w:val="24"/>
          <w:szCs w:val="24"/>
        </w:rPr>
        <w:t xml:space="preserve"> 4.1.4 Eigen - MUSIC ULA/ULA DoA SNR vs. Accuracy Simulation </w:t>
      </w:r>
      <w:r>
        <w:rPr>
          <w:b/>
          <w:bCs/>
          <w:sz w:val="24"/>
          <w:szCs w:val="24"/>
        </w:rPr>
        <w:t>Data</w:t>
      </w:r>
    </w:p>
    <w:p w14:paraId="361C4940" w14:textId="77777777" w:rsidR="00A76BD7" w:rsidRPr="00B85886" w:rsidRDefault="00A76BD7" w:rsidP="00A76BD7">
      <w:pPr>
        <w:jc w:val="center"/>
        <w:rPr>
          <w:b/>
          <w:bCs/>
          <w:sz w:val="24"/>
          <w:szCs w:val="24"/>
        </w:rPr>
      </w:pPr>
      <w:r w:rsidRPr="00B85886">
        <w:rPr>
          <w:b/>
          <w:bCs/>
          <w:sz w:val="24"/>
          <w:szCs w:val="24"/>
        </w:rPr>
        <w:t>SNR: -15:15dB; Snapshots: 32, 768; Freq: 2.4GHz, Trials: 250; Single Moving Source;</w:t>
      </w:r>
    </w:p>
    <w:p w14:paraId="7632E77A" w14:textId="77777777" w:rsidR="00A76BD7" w:rsidRPr="00B85886" w:rsidRDefault="00A76BD7" w:rsidP="00A76BD7">
      <w:pPr>
        <w:jc w:val="center"/>
        <w:rPr>
          <w:b/>
          <w:bCs/>
          <w:sz w:val="24"/>
          <w:szCs w:val="24"/>
        </w:rPr>
      </w:pPr>
      <w:r w:rsidRPr="00B85886">
        <w:rPr>
          <w:b/>
          <w:bCs/>
          <w:sz w:val="24"/>
          <w:szCs w:val="24"/>
        </w:rPr>
        <w:t>Azimuth: 40ᵒ:80ᵒ; Elevation: 20ᵒ:60ᵒ</w:t>
      </w:r>
    </w:p>
    <w:tbl>
      <w:tblPr>
        <w:tblW w:w="8480" w:type="dxa"/>
        <w:jc w:val="center"/>
        <w:tblLook w:val="04A0" w:firstRow="1" w:lastRow="0" w:firstColumn="1" w:lastColumn="0" w:noHBand="0" w:noVBand="1"/>
      </w:tblPr>
      <w:tblGrid>
        <w:gridCol w:w="1060"/>
        <w:gridCol w:w="1060"/>
        <w:gridCol w:w="1060"/>
        <w:gridCol w:w="1133"/>
        <w:gridCol w:w="1060"/>
        <w:gridCol w:w="1060"/>
        <w:gridCol w:w="1060"/>
        <w:gridCol w:w="1060"/>
      </w:tblGrid>
      <w:tr w:rsidR="00A578CB" w:rsidRPr="00A578CB" w14:paraId="497AF1AF" w14:textId="77777777" w:rsidTr="00A578CB">
        <w:trPr>
          <w:trHeight w:val="828"/>
          <w:jc w:val="center"/>
        </w:trPr>
        <w:tc>
          <w:tcPr>
            <w:tcW w:w="1060" w:type="dxa"/>
            <w:tcBorders>
              <w:top w:val="dotDotDash" w:sz="4" w:space="0" w:color="auto"/>
              <w:left w:val="dotDotDash" w:sz="4" w:space="0" w:color="auto"/>
              <w:bottom w:val="dotDotDash" w:sz="4" w:space="0" w:color="auto"/>
              <w:right w:val="dotDotDash" w:sz="4" w:space="0" w:color="auto"/>
            </w:tcBorders>
            <w:shd w:val="clear" w:color="000000" w:fill="153D64"/>
            <w:vAlign w:val="center"/>
            <w:hideMark/>
          </w:tcPr>
          <w:p w14:paraId="481F0AC3" w14:textId="77777777" w:rsidR="00A578CB" w:rsidRPr="00A578CB" w:rsidRDefault="00A578CB" w:rsidP="00A578CB">
            <w:pPr>
              <w:jc w:val="center"/>
              <w:rPr>
                <w:color w:val="FFFFFF"/>
                <w:sz w:val="22"/>
                <w:szCs w:val="22"/>
                <w:lang w:eastAsia="en-US"/>
              </w:rPr>
            </w:pPr>
            <w:r w:rsidRPr="00A578CB">
              <w:rPr>
                <w:color w:val="FFFFFF"/>
                <w:sz w:val="22"/>
                <w:szCs w:val="22"/>
                <w:lang w:eastAsia="en-US"/>
              </w:rPr>
              <w:t>SNR (dB)</w:t>
            </w:r>
          </w:p>
        </w:tc>
        <w:tc>
          <w:tcPr>
            <w:tcW w:w="1060" w:type="dxa"/>
            <w:tcBorders>
              <w:top w:val="dotDotDash" w:sz="4" w:space="0" w:color="auto"/>
              <w:left w:val="nil"/>
              <w:bottom w:val="dotDotDash" w:sz="4" w:space="0" w:color="auto"/>
              <w:right w:val="dotDotDash" w:sz="4" w:space="0" w:color="auto"/>
            </w:tcBorders>
            <w:shd w:val="clear" w:color="000000" w:fill="153D64"/>
            <w:vAlign w:val="center"/>
            <w:hideMark/>
          </w:tcPr>
          <w:p w14:paraId="69ECBC78" w14:textId="77777777" w:rsidR="00A578CB" w:rsidRPr="00A578CB" w:rsidRDefault="00A578CB" w:rsidP="00A578CB">
            <w:pPr>
              <w:jc w:val="center"/>
              <w:rPr>
                <w:color w:val="FFFFFF"/>
                <w:sz w:val="22"/>
                <w:szCs w:val="22"/>
                <w:lang w:eastAsia="en-US"/>
              </w:rPr>
            </w:pPr>
            <w:r w:rsidRPr="00A578CB">
              <w:rPr>
                <w:color w:val="FFFFFF"/>
                <w:sz w:val="22"/>
                <w:szCs w:val="22"/>
                <w:lang w:eastAsia="en-US"/>
              </w:rPr>
              <w:t>Elevation RMSE (ᵒ)</w:t>
            </w:r>
          </w:p>
        </w:tc>
        <w:tc>
          <w:tcPr>
            <w:tcW w:w="1060" w:type="dxa"/>
            <w:tcBorders>
              <w:top w:val="dotDotDash" w:sz="4" w:space="0" w:color="auto"/>
              <w:left w:val="nil"/>
              <w:bottom w:val="dotDotDash" w:sz="4" w:space="0" w:color="auto"/>
              <w:right w:val="dotDotDash" w:sz="4" w:space="0" w:color="auto"/>
            </w:tcBorders>
            <w:shd w:val="clear" w:color="000000" w:fill="153D64"/>
            <w:vAlign w:val="center"/>
            <w:hideMark/>
          </w:tcPr>
          <w:p w14:paraId="3A073B6F" w14:textId="77777777" w:rsidR="00A578CB" w:rsidRPr="00A578CB" w:rsidRDefault="00A578CB" w:rsidP="00A578CB">
            <w:pPr>
              <w:jc w:val="center"/>
              <w:rPr>
                <w:color w:val="FFFFFF"/>
                <w:sz w:val="22"/>
                <w:szCs w:val="22"/>
                <w:lang w:eastAsia="en-US"/>
              </w:rPr>
            </w:pPr>
            <w:r w:rsidRPr="00A578CB">
              <w:rPr>
                <w:color w:val="FFFFFF"/>
                <w:sz w:val="22"/>
                <w:szCs w:val="22"/>
                <w:lang w:eastAsia="en-US"/>
              </w:rPr>
              <w:t>Azimuth RMSE (ᵒ)</w:t>
            </w:r>
          </w:p>
        </w:tc>
        <w:tc>
          <w:tcPr>
            <w:tcW w:w="1060" w:type="dxa"/>
            <w:tcBorders>
              <w:top w:val="dotDotDash" w:sz="4" w:space="0" w:color="auto"/>
              <w:left w:val="nil"/>
              <w:bottom w:val="dotDotDash" w:sz="4" w:space="0" w:color="auto"/>
              <w:right w:val="dotDotDash" w:sz="4" w:space="0" w:color="auto"/>
            </w:tcBorders>
            <w:shd w:val="clear" w:color="000000" w:fill="153D64"/>
            <w:vAlign w:val="center"/>
            <w:hideMark/>
          </w:tcPr>
          <w:p w14:paraId="427FE41F" w14:textId="77777777" w:rsidR="00A578CB" w:rsidRPr="00A578CB" w:rsidRDefault="00A578CB" w:rsidP="00A578CB">
            <w:pPr>
              <w:jc w:val="center"/>
              <w:rPr>
                <w:color w:val="FFFFFF"/>
                <w:sz w:val="22"/>
                <w:szCs w:val="22"/>
                <w:lang w:eastAsia="en-US"/>
              </w:rPr>
            </w:pPr>
            <w:r w:rsidRPr="00A578CB">
              <w:rPr>
                <w:color w:val="FFFFFF"/>
                <w:sz w:val="22"/>
                <w:szCs w:val="22"/>
                <w:lang w:eastAsia="en-US"/>
              </w:rPr>
              <w:t>Combined RMSE (ᵒ)</w:t>
            </w:r>
          </w:p>
        </w:tc>
        <w:tc>
          <w:tcPr>
            <w:tcW w:w="1060" w:type="dxa"/>
            <w:tcBorders>
              <w:top w:val="dotDotDash" w:sz="4" w:space="0" w:color="auto"/>
              <w:left w:val="nil"/>
              <w:bottom w:val="dotDotDash" w:sz="4" w:space="0" w:color="auto"/>
              <w:right w:val="dotDotDash" w:sz="4" w:space="0" w:color="auto"/>
            </w:tcBorders>
            <w:shd w:val="clear" w:color="000000" w:fill="153D64"/>
            <w:vAlign w:val="center"/>
            <w:hideMark/>
          </w:tcPr>
          <w:p w14:paraId="3F5F4816" w14:textId="77777777" w:rsidR="00A578CB" w:rsidRPr="00A578CB" w:rsidRDefault="00A578CB" w:rsidP="00A578CB">
            <w:pPr>
              <w:jc w:val="center"/>
              <w:rPr>
                <w:color w:val="FFFFFF"/>
                <w:sz w:val="22"/>
                <w:szCs w:val="22"/>
                <w:lang w:eastAsia="en-US"/>
              </w:rPr>
            </w:pPr>
            <w:r w:rsidRPr="00A578CB">
              <w:rPr>
                <w:color w:val="FFFFFF"/>
                <w:sz w:val="22"/>
                <w:szCs w:val="22"/>
                <w:lang w:eastAsia="en-US"/>
              </w:rPr>
              <w:t>Elevation Bias (ᵒ)</w:t>
            </w:r>
          </w:p>
        </w:tc>
        <w:tc>
          <w:tcPr>
            <w:tcW w:w="1060" w:type="dxa"/>
            <w:tcBorders>
              <w:top w:val="dotDotDash" w:sz="4" w:space="0" w:color="auto"/>
              <w:left w:val="nil"/>
              <w:bottom w:val="dotDotDash" w:sz="4" w:space="0" w:color="auto"/>
              <w:right w:val="dotDotDash" w:sz="4" w:space="0" w:color="auto"/>
            </w:tcBorders>
            <w:shd w:val="clear" w:color="000000" w:fill="153D64"/>
            <w:vAlign w:val="center"/>
            <w:hideMark/>
          </w:tcPr>
          <w:p w14:paraId="455D5121" w14:textId="77777777" w:rsidR="00A578CB" w:rsidRPr="00A578CB" w:rsidRDefault="00A578CB" w:rsidP="00A578CB">
            <w:pPr>
              <w:jc w:val="center"/>
              <w:rPr>
                <w:color w:val="FFFFFF"/>
                <w:sz w:val="22"/>
                <w:szCs w:val="22"/>
                <w:lang w:eastAsia="en-US"/>
              </w:rPr>
            </w:pPr>
            <w:r w:rsidRPr="00A578CB">
              <w:rPr>
                <w:color w:val="FFFFFF"/>
                <w:sz w:val="22"/>
                <w:szCs w:val="22"/>
                <w:lang w:eastAsia="en-US"/>
              </w:rPr>
              <w:t>Azimuth Bias (ᵒ)</w:t>
            </w:r>
          </w:p>
        </w:tc>
        <w:tc>
          <w:tcPr>
            <w:tcW w:w="1060" w:type="dxa"/>
            <w:tcBorders>
              <w:top w:val="dotDotDash" w:sz="4" w:space="0" w:color="auto"/>
              <w:left w:val="nil"/>
              <w:bottom w:val="dotDotDash" w:sz="4" w:space="0" w:color="auto"/>
              <w:right w:val="dotDotDash" w:sz="4" w:space="0" w:color="auto"/>
            </w:tcBorders>
            <w:shd w:val="clear" w:color="000000" w:fill="153D64"/>
            <w:vAlign w:val="center"/>
            <w:hideMark/>
          </w:tcPr>
          <w:p w14:paraId="27FE305D" w14:textId="77777777" w:rsidR="00A578CB" w:rsidRPr="00A578CB" w:rsidRDefault="00A578CB" w:rsidP="00A578CB">
            <w:pPr>
              <w:jc w:val="center"/>
              <w:rPr>
                <w:color w:val="FFFFFF"/>
                <w:sz w:val="22"/>
                <w:szCs w:val="22"/>
                <w:lang w:eastAsia="en-US"/>
              </w:rPr>
            </w:pPr>
            <w:r w:rsidRPr="00A578CB">
              <w:rPr>
                <w:color w:val="FFFFFF"/>
                <w:sz w:val="22"/>
                <w:szCs w:val="22"/>
                <w:lang w:eastAsia="en-US"/>
              </w:rPr>
              <w:t>Elevation Std Dev (ᵒ)</w:t>
            </w:r>
          </w:p>
        </w:tc>
        <w:tc>
          <w:tcPr>
            <w:tcW w:w="1060" w:type="dxa"/>
            <w:tcBorders>
              <w:top w:val="dotDotDash" w:sz="4" w:space="0" w:color="auto"/>
              <w:left w:val="nil"/>
              <w:bottom w:val="dotDotDash" w:sz="4" w:space="0" w:color="auto"/>
              <w:right w:val="dotDotDash" w:sz="4" w:space="0" w:color="auto"/>
            </w:tcBorders>
            <w:shd w:val="clear" w:color="000000" w:fill="153D64"/>
            <w:vAlign w:val="center"/>
            <w:hideMark/>
          </w:tcPr>
          <w:p w14:paraId="5D921D4D" w14:textId="77777777" w:rsidR="00A578CB" w:rsidRPr="00A578CB" w:rsidRDefault="00A578CB" w:rsidP="00A578CB">
            <w:pPr>
              <w:jc w:val="center"/>
              <w:rPr>
                <w:color w:val="FFFFFF"/>
                <w:sz w:val="22"/>
                <w:szCs w:val="22"/>
                <w:lang w:eastAsia="en-US"/>
              </w:rPr>
            </w:pPr>
            <w:r w:rsidRPr="00A578CB">
              <w:rPr>
                <w:color w:val="FFFFFF"/>
                <w:sz w:val="22"/>
                <w:szCs w:val="22"/>
                <w:lang w:eastAsia="en-US"/>
              </w:rPr>
              <w:t>Azimuth Std Dev (ᵒ)</w:t>
            </w:r>
          </w:p>
        </w:tc>
      </w:tr>
      <w:tr w:rsidR="00A578CB" w:rsidRPr="00A578CB" w14:paraId="3F7E6124" w14:textId="77777777" w:rsidTr="00A578CB">
        <w:trPr>
          <w:trHeight w:val="288"/>
          <w:jc w:val="center"/>
        </w:trPr>
        <w:tc>
          <w:tcPr>
            <w:tcW w:w="1060" w:type="dxa"/>
            <w:tcBorders>
              <w:top w:val="nil"/>
              <w:left w:val="dotDotDash" w:sz="4" w:space="0" w:color="auto"/>
              <w:bottom w:val="dotDotDash" w:sz="4" w:space="0" w:color="auto"/>
              <w:right w:val="dotDotDash" w:sz="4" w:space="0" w:color="auto"/>
            </w:tcBorders>
            <w:noWrap/>
            <w:vAlign w:val="bottom"/>
            <w:hideMark/>
          </w:tcPr>
          <w:p w14:paraId="0C9690D5" w14:textId="77777777" w:rsidR="00A578CB" w:rsidRPr="00A578CB" w:rsidRDefault="00A578CB" w:rsidP="00A578CB">
            <w:pPr>
              <w:jc w:val="right"/>
              <w:rPr>
                <w:sz w:val="22"/>
                <w:szCs w:val="22"/>
                <w:lang w:eastAsia="en-US"/>
              </w:rPr>
            </w:pPr>
            <w:r w:rsidRPr="00A578CB">
              <w:rPr>
                <w:sz w:val="22"/>
                <w:szCs w:val="22"/>
                <w:lang w:eastAsia="en-US"/>
              </w:rPr>
              <w:t>-15.00</w:t>
            </w:r>
          </w:p>
        </w:tc>
        <w:tc>
          <w:tcPr>
            <w:tcW w:w="1060" w:type="dxa"/>
            <w:tcBorders>
              <w:top w:val="nil"/>
              <w:left w:val="nil"/>
              <w:bottom w:val="dotDotDash" w:sz="4" w:space="0" w:color="auto"/>
              <w:right w:val="dotDotDash" w:sz="4" w:space="0" w:color="auto"/>
            </w:tcBorders>
            <w:noWrap/>
            <w:vAlign w:val="bottom"/>
            <w:hideMark/>
          </w:tcPr>
          <w:p w14:paraId="073EEF15" w14:textId="77777777" w:rsidR="00A578CB" w:rsidRPr="00A578CB" w:rsidRDefault="00A578CB" w:rsidP="00A578CB">
            <w:pPr>
              <w:jc w:val="right"/>
              <w:rPr>
                <w:sz w:val="22"/>
                <w:szCs w:val="22"/>
                <w:lang w:eastAsia="en-US"/>
              </w:rPr>
            </w:pPr>
            <w:r w:rsidRPr="00A578CB">
              <w:rPr>
                <w:sz w:val="22"/>
                <w:szCs w:val="22"/>
                <w:lang w:eastAsia="en-US"/>
              </w:rPr>
              <w:t>53.94</w:t>
            </w:r>
          </w:p>
        </w:tc>
        <w:tc>
          <w:tcPr>
            <w:tcW w:w="1060" w:type="dxa"/>
            <w:tcBorders>
              <w:top w:val="nil"/>
              <w:left w:val="nil"/>
              <w:bottom w:val="dotDotDash" w:sz="4" w:space="0" w:color="auto"/>
              <w:right w:val="dotDotDash" w:sz="4" w:space="0" w:color="auto"/>
            </w:tcBorders>
            <w:noWrap/>
            <w:vAlign w:val="bottom"/>
            <w:hideMark/>
          </w:tcPr>
          <w:p w14:paraId="1466B8D8" w14:textId="77777777" w:rsidR="00A578CB" w:rsidRPr="00A578CB" w:rsidRDefault="00A578CB" w:rsidP="00A578CB">
            <w:pPr>
              <w:jc w:val="right"/>
              <w:rPr>
                <w:sz w:val="22"/>
                <w:szCs w:val="22"/>
                <w:lang w:eastAsia="en-US"/>
              </w:rPr>
            </w:pPr>
            <w:r w:rsidRPr="00A578CB">
              <w:rPr>
                <w:sz w:val="22"/>
                <w:szCs w:val="22"/>
                <w:lang w:eastAsia="en-US"/>
              </w:rPr>
              <w:t>66.77</w:t>
            </w:r>
          </w:p>
        </w:tc>
        <w:tc>
          <w:tcPr>
            <w:tcW w:w="1060" w:type="dxa"/>
            <w:tcBorders>
              <w:top w:val="nil"/>
              <w:left w:val="nil"/>
              <w:bottom w:val="dotDotDash" w:sz="4" w:space="0" w:color="auto"/>
              <w:right w:val="dotDotDash" w:sz="4" w:space="0" w:color="auto"/>
            </w:tcBorders>
            <w:noWrap/>
            <w:vAlign w:val="bottom"/>
            <w:hideMark/>
          </w:tcPr>
          <w:p w14:paraId="43CE037F" w14:textId="77777777" w:rsidR="00A578CB" w:rsidRPr="00A578CB" w:rsidRDefault="00A578CB" w:rsidP="00A578CB">
            <w:pPr>
              <w:jc w:val="right"/>
              <w:rPr>
                <w:sz w:val="22"/>
                <w:szCs w:val="22"/>
                <w:lang w:eastAsia="en-US"/>
              </w:rPr>
            </w:pPr>
            <w:r w:rsidRPr="00A578CB">
              <w:rPr>
                <w:sz w:val="22"/>
                <w:szCs w:val="22"/>
                <w:lang w:eastAsia="en-US"/>
              </w:rPr>
              <w:t>85.84</w:t>
            </w:r>
          </w:p>
        </w:tc>
        <w:tc>
          <w:tcPr>
            <w:tcW w:w="1060" w:type="dxa"/>
            <w:tcBorders>
              <w:top w:val="nil"/>
              <w:left w:val="nil"/>
              <w:bottom w:val="dotDotDash" w:sz="4" w:space="0" w:color="auto"/>
              <w:right w:val="dotDotDash" w:sz="4" w:space="0" w:color="auto"/>
            </w:tcBorders>
            <w:noWrap/>
            <w:vAlign w:val="bottom"/>
            <w:hideMark/>
          </w:tcPr>
          <w:p w14:paraId="5168EE7C" w14:textId="77777777" w:rsidR="00A578CB" w:rsidRPr="00A578CB" w:rsidRDefault="00A578CB" w:rsidP="00A578CB">
            <w:pPr>
              <w:jc w:val="right"/>
              <w:rPr>
                <w:sz w:val="22"/>
                <w:szCs w:val="22"/>
                <w:lang w:eastAsia="en-US"/>
              </w:rPr>
            </w:pPr>
            <w:r w:rsidRPr="00A578CB">
              <w:rPr>
                <w:sz w:val="22"/>
                <w:szCs w:val="22"/>
                <w:lang w:eastAsia="en-US"/>
              </w:rPr>
              <w:t>32.08</w:t>
            </w:r>
          </w:p>
        </w:tc>
        <w:tc>
          <w:tcPr>
            <w:tcW w:w="1060" w:type="dxa"/>
            <w:tcBorders>
              <w:top w:val="nil"/>
              <w:left w:val="nil"/>
              <w:bottom w:val="dotDotDash" w:sz="4" w:space="0" w:color="auto"/>
              <w:right w:val="dotDotDash" w:sz="4" w:space="0" w:color="auto"/>
            </w:tcBorders>
            <w:noWrap/>
            <w:vAlign w:val="bottom"/>
            <w:hideMark/>
          </w:tcPr>
          <w:p w14:paraId="4191F299" w14:textId="77777777" w:rsidR="00A578CB" w:rsidRPr="00A578CB" w:rsidRDefault="00A578CB" w:rsidP="00A578CB">
            <w:pPr>
              <w:jc w:val="right"/>
              <w:rPr>
                <w:sz w:val="22"/>
                <w:szCs w:val="22"/>
                <w:lang w:eastAsia="en-US"/>
              </w:rPr>
            </w:pPr>
            <w:r w:rsidRPr="00A578CB">
              <w:rPr>
                <w:sz w:val="22"/>
                <w:szCs w:val="22"/>
                <w:lang w:eastAsia="en-US"/>
              </w:rPr>
              <w:t>-44.46</w:t>
            </w:r>
          </w:p>
        </w:tc>
        <w:tc>
          <w:tcPr>
            <w:tcW w:w="1060" w:type="dxa"/>
            <w:tcBorders>
              <w:top w:val="nil"/>
              <w:left w:val="nil"/>
              <w:bottom w:val="dotDotDash" w:sz="4" w:space="0" w:color="auto"/>
              <w:right w:val="dotDotDash" w:sz="4" w:space="0" w:color="auto"/>
            </w:tcBorders>
            <w:noWrap/>
            <w:vAlign w:val="bottom"/>
            <w:hideMark/>
          </w:tcPr>
          <w:p w14:paraId="1714B279" w14:textId="77777777" w:rsidR="00A578CB" w:rsidRPr="00A578CB" w:rsidRDefault="00A578CB" w:rsidP="00A578CB">
            <w:pPr>
              <w:jc w:val="right"/>
              <w:rPr>
                <w:sz w:val="22"/>
                <w:szCs w:val="22"/>
                <w:lang w:eastAsia="en-US"/>
              </w:rPr>
            </w:pPr>
            <w:r w:rsidRPr="00A578CB">
              <w:rPr>
                <w:sz w:val="22"/>
                <w:szCs w:val="22"/>
                <w:lang w:eastAsia="en-US"/>
              </w:rPr>
              <w:t>43.36</w:t>
            </w:r>
          </w:p>
        </w:tc>
        <w:tc>
          <w:tcPr>
            <w:tcW w:w="1060" w:type="dxa"/>
            <w:tcBorders>
              <w:top w:val="nil"/>
              <w:left w:val="nil"/>
              <w:bottom w:val="dotDotDash" w:sz="4" w:space="0" w:color="auto"/>
              <w:right w:val="dotDotDash" w:sz="4" w:space="0" w:color="auto"/>
            </w:tcBorders>
            <w:noWrap/>
            <w:vAlign w:val="bottom"/>
            <w:hideMark/>
          </w:tcPr>
          <w:p w14:paraId="100F8C19" w14:textId="77777777" w:rsidR="00A578CB" w:rsidRPr="00A578CB" w:rsidRDefault="00A578CB" w:rsidP="00A578CB">
            <w:pPr>
              <w:jc w:val="right"/>
              <w:rPr>
                <w:sz w:val="22"/>
                <w:szCs w:val="22"/>
                <w:lang w:eastAsia="en-US"/>
              </w:rPr>
            </w:pPr>
            <w:r w:rsidRPr="00A578CB">
              <w:rPr>
                <w:sz w:val="22"/>
                <w:szCs w:val="22"/>
                <w:lang w:eastAsia="en-US"/>
              </w:rPr>
              <w:t>49.82</w:t>
            </w:r>
          </w:p>
        </w:tc>
      </w:tr>
      <w:tr w:rsidR="00A578CB" w:rsidRPr="00A578CB" w14:paraId="07D785A3" w14:textId="77777777" w:rsidTr="00A578CB">
        <w:trPr>
          <w:trHeight w:val="288"/>
          <w:jc w:val="center"/>
        </w:trPr>
        <w:tc>
          <w:tcPr>
            <w:tcW w:w="1060" w:type="dxa"/>
            <w:tcBorders>
              <w:top w:val="nil"/>
              <w:left w:val="dotDotDash" w:sz="4" w:space="0" w:color="auto"/>
              <w:bottom w:val="dotDotDash" w:sz="4" w:space="0" w:color="auto"/>
              <w:right w:val="dotDotDash" w:sz="4" w:space="0" w:color="auto"/>
            </w:tcBorders>
            <w:noWrap/>
            <w:vAlign w:val="bottom"/>
            <w:hideMark/>
          </w:tcPr>
          <w:p w14:paraId="6E61758C" w14:textId="77777777" w:rsidR="00A578CB" w:rsidRPr="00A578CB" w:rsidRDefault="00A578CB" w:rsidP="00A578CB">
            <w:pPr>
              <w:jc w:val="right"/>
              <w:rPr>
                <w:sz w:val="22"/>
                <w:szCs w:val="22"/>
                <w:lang w:eastAsia="en-US"/>
              </w:rPr>
            </w:pPr>
            <w:r w:rsidRPr="00A578CB">
              <w:rPr>
                <w:sz w:val="22"/>
                <w:szCs w:val="22"/>
                <w:lang w:eastAsia="en-US"/>
              </w:rPr>
              <w:t>-14.75</w:t>
            </w:r>
          </w:p>
        </w:tc>
        <w:tc>
          <w:tcPr>
            <w:tcW w:w="1060" w:type="dxa"/>
            <w:tcBorders>
              <w:top w:val="nil"/>
              <w:left w:val="nil"/>
              <w:bottom w:val="dotDotDash" w:sz="4" w:space="0" w:color="auto"/>
              <w:right w:val="dotDotDash" w:sz="4" w:space="0" w:color="auto"/>
            </w:tcBorders>
            <w:noWrap/>
            <w:vAlign w:val="bottom"/>
            <w:hideMark/>
          </w:tcPr>
          <w:p w14:paraId="2BE7630A" w14:textId="77777777" w:rsidR="00A578CB" w:rsidRPr="00A578CB" w:rsidRDefault="00A578CB" w:rsidP="00A578CB">
            <w:pPr>
              <w:jc w:val="right"/>
              <w:rPr>
                <w:sz w:val="22"/>
                <w:szCs w:val="22"/>
                <w:lang w:eastAsia="en-US"/>
              </w:rPr>
            </w:pPr>
            <w:r w:rsidRPr="00A578CB">
              <w:rPr>
                <w:sz w:val="22"/>
                <w:szCs w:val="22"/>
                <w:lang w:eastAsia="en-US"/>
              </w:rPr>
              <w:t>53.52</w:t>
            </w:r>
          </w:p>
        </w:tc>
        <w:tc>
          <w:tcPr>
            <w:tcW w:w="1060" w:type="dxa"/>
            <w:tcBorders>
              <w:top w:val="nil"/>
              <w:left w:val="nil"/>
              <w:bottom w:val="dotDotDash" w:sz="4" w:space="0" w:color="auto"/>
              <w:right w:val="dotDotDash" w:sz="4" w:space="0" w:color="auto"/>
            </w:tcBorders>
            <w:noWrap/>
            <w:vAlign w:val="bottom"/>
            <w:hideMark/>
          </w:tcPr>
          <w:p w14:paraId="66CF2EC1" w14:textId="77777777" w:rsidR="00A578CB" w:rsidRPr="00A578CB" w:rsidRDefault="00A578CB" w:rsidP="00A578CB">
            <w:pPr>
              <w:jc w:val="right"/>
              <w:rPr>
                <w:sz w:val="22"/>
                <w:szCs w:val="22"/>
                <w:lang w:eastAsia="en-US"/>
              </w:rPr>
            </w:pPr>
            <w:r w:rsidRPr="00A578CB">
              <w:rPr>
                <w:sz w:val="22"/>
                <w:szCs w:val="22"/>
                <w:lang w:eastAsia="en-US"/>
              </w:rPr>
              <w:t>65.62</w:t>
            </w:r>
          </w:p>
        </w:tc>
        <w:tc>
          <w:tcPr>
            <w:tcW w:w="1060" w:type="dxa"/>
            <w:tcBorders>
              <w:top w:val="nil"/>
              <w:left w:val="nil"/>
              <w:bottom w:val="dotDotDash" w:sz="4" w:space="0" w:color="auto"/>
              <w:right w:val="dotDotDash" w:sz="4" w:space="0" w:color="auto"/>
            </w:tcBorders>
            <w:noWrap/>
            <w:vAlign w:val="bottom"/>
            <w:hideMark/>
          </w:tcPr>
          <w:p w14:paraId="35417DD4" w14:textId="77777777" w:rsidR="00A578CB" w:rsidRPr="00A578CB" w:rsidRDefault="00A578CB" w:rsidP="00A578CB">
            <w:pPr>
              <w:jc w:val="right"/>
              <w:rPr>
                <w:sz w:val="22"/>
                <w:szCs w:val="22"/>
                <w:lang w:eastAsia="en-US"/>
              </w:rPr>
            </w:pPr>
            <w:r w:rsidRPr="00A578CB">
              <w:rPr>
                <w:sz w:val="22"/>
                <w:szCs w:val="22"/>
                <w:lang w:eastAsia="en-US"/>
              </w:rPr>
              <w:t>84.68</w:t>
            </w:r>
          </w:p>
        </w:tc>
        <w:tc>
          <w:tcPr>
            <w:tcW w:w="1060" w:type="dxa"/>
            <w:tcBorders>
              <w:top w:val="nil"/>
              <w:left w:val="nil"/>
              <w:bottom w:val="dotDotDash" w:sz="4" w:space="0" w:color="auto"/>
              <w:right w:val="dotDotDash" w:sz="4" w:space="0" w:color="auto"/>
            </w:tcBorders>
            <w:noWrap/>
            <w:vAlign w:val="bottom"/>
            <w:hideMark/>
          </w:tcPr>
          <w:p w14:paraId="2C84EE15" w14:textId="77777777" w:rsidR="00A578CB" w:rsidRPr="00A578CB" w:rsidRDefault="00A578CB" w:rsidP="00A578CB">
            <w:pPr>
              <w:jc w:val="right"/>
              <w:rPr>
                <w:sz w:val="22"/>
                <w:szCs w:val="22"/>
                <w:lang w:eastAsia="en-US"/>
              </w:rPr>
            </w:pPr>
            <w:r w:rsidRPr="00A578CB">
              <w:rPr>
                <w:sz w:val="22"/>
                <w:szCs w:val="22"/>
                <w:lang w:eastAsia="en-US"/>
              </w:rPr>
              <w:t>31.30</w:t>
            </w:r>
          </w:p>
        </w:tc>
        <w:tc>
          <w:tcPr>
            <w:tcW w:w="1060" w:type="dxa"/>
            <w:tcBorders>
              <w:top w:val="nil"/>
              <w:left w:val="nil"/>
              <w:bottom w:val="dotDotDash" w:sz="4" w:space="0" w:color="auto"/>
              <w:right w:val="dotDotDash" w:sz="4" w:space="0" w:color="auto"/>
            </w:tcBorders>
            <w:noWrap/>
            <w:vAlign w:val="bottom"/>
            <w:hideMark/>
          </w:tcPr>
          <w:p w14:paraId="02AE5AB9" w14:textId="77777777" w:rsidR="00A578CB" w:rsidRPr="00A578CB" w:rsidRDefault="00A578CB" w:rsidP="00A578CB">
            <w:pPr>
              <w:jc w:val="right"/>
              <w:rPr>
                <w:sz w:val="22"/>
                <w:szCs w:val="22"/>
                <w:lang w:eastAsia="en-US"/>
              </w:rPr>
            </w:pPr>
            <w:r w:rsidRPr="00A578CB">
              <w:rPr>
                <w:sz w:val="22"/>
                <w:szCs w:val="22"/>
                <w:lang w:eastAsia="en-US"/>
              </w:rPr>
              <w:t>-43.16</w:t>
            </w:r>
          </w:p>
        </w:tc>
        <w:tc>
          <w:tcPr>
            <w:tcW w:w="1060" w:type="dxa"/>
            <w:tcBorders>
              <w:top w:val="nil"/>
              <w:left w:val="nil"/>
              <w:bottom w:val="dotDotDash" w:sz="4" w:space="0" w:color="auto"/>
              <w:right w:val="dotDotDash" w:sz="4" w:space="0" w:color="auto"/>
            </w:tcBorders>
            <w:noWrap/>
            <w:vAlign w:val="bottom"/>
            <w:hideMark/>
          </w:tcPr>
          <w:p w14:paraId="75DB1C6F" w14:textId="77777777" w:rsidR="00A578CB" w:rsidRPr="00A578CB" w:rsidRDefault="00A578CB" w:rsidP="00A578CB">
            <w:pPr>
              <w:jc w:val="right"/>
              <w:rPr>
                <w:sz w:val="22"/>
                <w:szCs w:val="22"/>
                <w:lang w:eastAsia="en-US"/>
              </w:rPr>
            </w:pPr>
            <w:r w:rsidRPr="00A578CB">
              <w:rPr>
                <w:sz w:val="22"/>
                <w:szCs w:val="22"/>
                <w:lang w:eastAsia="en-US"/>
              </w:rPr>
              <w:t>43.41</w:t>
            </w:r>
          </w:p>
        </w:tc>
        <w:tc>
          <w:tcPr>
            <w:tcW w:w="1060" w:type="dxa"/>
            <w:tcBorders>
              <w:top w:val="nil"/>
              <w:left w:val="nil"/>
              <w:bottom w:val="dotDotDash" w:sz="4" w:space="0" w:color="auto"/>
              <w:right w:val="dotDotDash" w:sz="4" w:space="0" w:color="auto"/>
            </w:tcBorders>
            <w:noWrap/>
            <w:vAlign w:val="bottom"/>
            <w:hideMark/>
          </w:tcPr>
          <w:p w14:paraId="71DEB520" w14:textId="77777777" w:rsidR="00A578CB" w:rsidRPr="00A578CB" w:rsidRDefault="00A578CB" w:rsidP="00A578CB">
            <w:pPr>
              <w:jc w:val="right"/>
              <w:rPr>
                <w:sz w:val="22"/>
                <w:szCs w:val="22"/>
                <w:lang w:eastAsia="en-US"/>
              </w:rPr>
            </w:pPr>
            <w:r w:rsidRPr="00A578CB">
              <w:rPr>
                <w:sz w:val="22"/>
                <w:szCs w:val="22"/>
                <w:lang w:eastAsia="en-US"/>
              </w:rPr>
              <w:t>49.43</w:t>
            </w:r>
          </w:p>
        </w:tc>
      </w:tr>
      <w:tr w:rsidR="00A578CB" w:rsidRPr="00A578CB" w14:paraId="4297F391" w14:textId="77777777" w:rsidTr="00A578CB">
        <w:trPr>
          <w:trHeight w:val="288"/>
          <w:jc w:val="center"/>
        </w:trPr>
        <w:tc>
          <w:tcPr>
            <w:tcW w:w="1060" w:type="dxa"/>
            <w:tcBorders>
              <w:top w:val="nil"/>
              <w:left w:val="dotDotDash" w:sz="4" w:space="0" w:color="auto"/>
              <w:bottom w:val="dotDotDash" w:sz="4" w:space="0" w:color="auto"/>
              <w:right w:val="dotDotDash" w:sz="4" w:space="0" w:color="auto"/>
            </w:tcBorders>
            <w:noWrap/>
            <w:vAlign w:val="bottom"/>
            <w:hideMark/>
          </w:tcPr>
          <w:p w14:paraId="722E7F2D" w14:textId="77777777" w:rsidR="00A578CB" w:rsidRPr="00A578CB" w:rsidRDefault="00A578CB" w:rsidP="00A578CB">
            <w:pPr>
              <w:jc w:val="right"/>
              <w:rPr>
                <w:sz w:val="22"/>
                <w:szCs w:val="22"/>
                <w:lang w:eastAsia="en-US"/>
              </w:rPr>
            </w:pPr>
            <w:r w:rsidRPr="00A578CB">
              <w:rPr>
                <w:sz w:val="22"/>
                <w:szCs w:val="22"/>
                <w:lang w:eastAsia="en-US"/>
              </w:rPr>
              <w:t>-14.50</w:t>
            </w:r>
          </w:p>
        </w:tc>
        <w:tc>
          <w:tcPr>
            <w:tcW w:w="1060" w:type="dxa"/>
            <w:tcBorders>
              <w:top w:val="nil"/>
              <w:left w:val="nil"/>
              <w:bottom w:val="dotDotDash" w:sz="4" w:space="0" w:color="auto"/>
              <w:right w:val="dotDotDash" w:sz="4" w:space="0" w:color="auto"/>
            </w:tcBorders>
            <w:noWrap/>
            <w:vAlign w:val="bottom"/>
            <w:hideMark/>
          </w:tcPr>
          <w:p w14:paraId="7CD1CDB1" w14:textId="77777777" w:rsidR="00A578CB" w:rsidRPr="00A578CB" w:rsidRDefault="00A578CB" w:rsidP="00A578CB">
            <w:pPr>
              <w:jc w:val="right"/>
              <w:rPr>
                <w:sz w:val="22"/>
                <w:szCs w:val="22"/>
                <w:lang w:eastAsia="en-US"/>
              </w:rPr>
            </w:pPr>
            <w:r w:rsidRPr="00A578CB">
              <w:rPr>
                <w:sz w:val="22"/>
                <w:szCs w:val="22"/>
                <w:lang w:eastAsia="en-US"/>
              </w:rPr>
              <w:t>52.15</w:t>
            </w:r>
          </w:p>
        </w:tc>
        <w:tc>
          <w:tcPr>
            <w:tcW w:w="1060" w:type="dxa"/>
            <w:tcBorders>
              <w:top w:val="nil"/>
              <w:left w:val="nil"/>
              <w:bottom w:val="dotDotDash" w:sz="4" w:space="0" w:color="auto"/>
              <w:right w:val="dotDotDash" w:sz="4" w:space="0" w:color="auto"/>
            </w:tcBorders>
            <w:noWrap/>
            <w:vAlign w:val="bottom"/>
            <w:hideMark/>
          </w:tcPr>
          <w:p w14:paraId="17CCF252" w14:textId="77777777" w:rsidR="00A578CB" w:rsidRPr="00A578CB" w:rsidRDefault="00A578CB" w:rsidP="00A578CB">
            <w:pPr>
              <w:jc w:val="right"/>
              <w:rPr>
                <w:sz w:val="22"/>
                <w:szCs w:val="22"/>
                <w:lang w:eastAsia="en-US"/>
              </w:rPr>
            </w:pPr>
            <w:r w:rsidRPr="00A578CB">
              <w:rPr>
                <w:sz w:val="22"/>
                <w:szCs w:val="22"/>
                <w:lang w:eastAsia="en-US"/>
              </w:rPr>
              <w:t>65.05</w:t>
            </w:r>
          </w:p>
        </w:tc>
        <w:tc>
          <w:tcPr>
            <w:tcW w:w="1060" w:type="dxa"/>
            <w:tcBorders>
              <w:top w:val="nil"/>
              <w:left w:val="nil"/>
              <w:bottom w:val="dotDotDash" w:sz="4" w:space="0" w:color="auto"/>
              <w:right w:val="dotDotDash" w:sz="4" w:space="0" w:color="auto"/>
            </w:tcBorders>
            <w:noWrap/>
            <w:vAlign w:val="bottom"/>
            <w:hideMark/>
          </w:tcPr>
          <w:p w14:paraId="2C78E05F" w14:textId="77777777" w:rsidR="00A578CB" w:rsidRPr="00A578CB" w:rsidRDefault="00A578CB" w:rsidP="00A578CB">
            <w:pPr>
              <w:jc w:val="right"/>
              <w:rPr>
                <w:sz w:val="22"/>
                <w:szCs w:val="22"/>
                <w:lang w:eastAsia="en-US"/>
              </w:rPr>
            </w:pPr>
            <w:r w:rsidRPr="00A578CB">
              <w:rPr>
                <w:sz w:val="22"/>
                <w:szCs w:val="22"/>
                <w:lang w:eastAsia="en-US"/>
              </w:rPr>
              <w:t>83.37</w:t>
            </w:r>
          </w:p>
        </w:tc>
        <w:tc>
          <w:tcPr>
            <w:tcW w:w="1060" w:type="dxa"/>
            <w:tcBorders>
              <w:top w:val="nil"/>
              <w:left w:val="nil"/>
              <w:bottom w:val="dotDotDash" w:sz="4" w:space="0" w:color="auto"/>
              <w:right w:val="dotDotDash" w:sz="4" w:space="0" w:color="auto"/>
            </w:tcBorders>
            <w:noWrap/>
            <w:vAlign w:val="bottom"/>
            <w:hideMark/>
          </w:tcPr>
          <w:p w14:paraId="34447946" w14:textId="77777777" w:rsidR="00A578CB" w:rsidRPr="00A578CB" w:rsidRDefault="00A578CB" w:rsidP="00A578CB">
            <w:pPr>
              <w:jc w:val="right"/>
              <w:rPr>
                <w:sz w:val="22"/>
                <w:szCs w:val="22"/>
                <w:lang w:eastAsia="en-US"/>
              </w:rPr>
            </w:pPr>
            <w:r w:rsidRPr="00A578CB">
              <w:rPr>
                <w:sz w:val="22"/>
                <w:szCs w:val="22"/>
                <w:lang w:eastAsia="en-US"/>
              </w:rPr>
              <w:t>29.91</w:t>
            </w:r>
          </w:p>
        </w:tc>
        <w:tc>
          <w:tcPr>
            <w:tcW w:w="1060" w:type="dxa"/>
            <w:tcBorders>
              <w:top w:val="nil"/>
              <w:left w:val="nil"/>
              <w:bottom w:val="dotDotDash" w:sz="4" w:space="0" w:color="auto"/>
              <w:right w:val="dotDotDash" w:sz="4" w:space="0" w:color="auto"/>
            </w:tcBorders>
            <w:noWrap/>
            <w:vAlign w:val="bottom"/>
            <w:hideMark/>
          </w:tcPr>
          <w:p w14:paraId="41ED4753" w14:textId="77777777" w:rsidR="00A578CB" w:rsidRPr="00A578CB" w:rsidRDefault="00A578CB" w:rsidP="00A578CB">
            <w:pPr>
              <w:jc w:val="right"/>
              <w:rPr>
                <w:sz w:val="22"/>
                <w:szCs w:val="22"/>
                <w:lang w:eastAsia="en-US"/>
              </w:rPr>
            </w:pPr>
            <w:r w:rsidRPr="00A578CB">
              <w:rPr>
                <w:sz w:val="22"/>
                <w:szCs w:val="22"/>
                <w:lang w:eastAsia="en-US"/>
              </w:rPr>
              <w:t>-42.17</w:t>
            </w:r>
          </w:p>
        </w:tc>
        <w:tc>
          <w:tcPr>
            <w:tcW w:w="1060" w:type="dxa"/>
            <w:tcBorders>
              <w:top w:val="nil"/>
              <w:left w:val="nil"/>
              <w:bottom w:val="dotDotDash" w:sz="4" w:space="0" w:color="auto"/>
              <w:right w:val="dotDotDash" w:sz="4" w:space="0" w:color="auto"/>
            </w:tcBorders>
            <w:noWrap/>
            <w:vAlign w:val="bottom"/>
            <w:hideMark/>
          </w:tcPr>
          <w:p w14:paraId="46D60D46" w14:textId="77777777" w:rsidR="00A578CB" w:rsidRPr="00A578CB" w:rsidRDefault="00A578CB" w:rsidP="00A578CB">
            <w:pPr>
              <w:jc w:val="right"/>
              <w:rPr>
                <w:sz w:val="22"/>
                <w:szCs w:val="22"/>
                <w:lang w:eastAsia="en-US"/>
              </w:rPr>
            </w:pPr>
            <w:r w:rsidRPr="00A578CB">
              <w:rPr>
                <w:sz w:val="22"/>
                <w:szCs w:val="22"/>
                <w:lang w:eastAsia="en-US"/>
              </w:rPr>
              <w:t>42.73</w:t>
            </w:r>
          </w:p>
        </w:tc>
        <w:tc>
          <w:tcPr>
            <w:tcW w:w="1060" w:type="dxa"/>
            <w:tcBorders>
              <w:top w:val="nil"/>
              <w:left w:val="nil"/>
              <w:bottom w:val="dotDotDash" w:sz="4" w:space="0" w:color="auto"/>
              <w:right w:val="dotDotDash" w:sz="4" w:space="0" w:color="auto"/>
            </w:tcBorders>
            <w:noWrap/>
            <w:vAlign w:val="bottom"/>
            <w:hideMark/>
          </w:tcPr>
          <w:p w14:paraId="1CC81345" w14:textId="77777777" w:rsidR="00A578CB" w:rsidRPr="00A578CB" w:rsidRDefault="00A578CB" w:rsidP="00A578CB">
            <w:pPr>
              <w:jc w:val="right"/>
              <w:rPr>
                <w:sz w:val="22"/>
                <w:szCs w:val="22"/>
                <w:lang w:eastAsia="en-US"/>
              </w:rPr>
            </w:pPr>
            <w:r w:rsidRPr="00A578CB">
              <w:rPr>
                <w:sz w:val="22"/>
                <w:szCs w:val="22"/>
                <w:lang w:eastAsia="en-US"/>
              </w:rPr>
              <w:t>49.53</w:t>
            </w:r>
          </w:p>
        </w:tc>
      </w:tr>
      <w:tr w:rsidR="00A578CB" w:rsidRPr="00A578CB" w14:paraId="2E215E62" w14:textId="77777777" w:rsidTr="00A578CB">
        <w:trPr>
          <w:trHeight w:val="288"/>
          <w:jc w:val="center"/>
        </w:trPr>
        <w:tc>
          <w:tcPr>
            <w:tcW w:w="1060" w:type="dxa"/>
            <w:tcBorders>
              <w:top w:val="nil"/>
              <w:left w:val="dotDotDash" w:sz="4" w:space="0" w:color="auto"/>
              <w:bottom w:val="dotDotDash" w:sz="4" w:space="0" w:color="auto"/>
              <w:right w:val="dotDotDash" w:sz="4" w:space="0" w:color="auto"/>
            </w:tcBorders>
            <w:noWrap/>
            <w:vAlign w:val="bottom"/>
            <w:hideMark/>
          </w:tcPr>
          <w:p w14:paraId="5A67CFAD" w14:textId="77777777" w:rsidR="00A578CB" w:rsidRPr="00A578CB" w:rsidRDefault="00A578CB" w:rsidP="00A578CB">
            <w:pPr>
              <w:jc w:val="right"/>
              <w:rPr>
                <w:sz w:val="22"/>
                <w:szCs w:val="22"/>
                <w:lang w:eastAsia="en-US"/>
              </w:rPr>
            </w:pPr>
            <w:r w:rsidRPr="00A578CB">
              <w:rPr>
                <w:sz w:val="22"/>
                <w:szCs w:val="22"/>
                <w:lang w:eastAsia="en-US"/>
              </w:rPr>
              <w:t>-14.25</w:t>
            </w:r>
          </w:p>
        </w:tc>
        <w:tc>
          <w:tcPr>
            <w:tcW w:w="1060" w:type="dxa"/>
            <w:tcBorders>
              <w:top w:val="nil"/>
              <w:left w:val="nil"/>
              <w:bottom w:val="dotDotDash" w:sz="4" w:space="0" w:color="auto"/>
              <w:right w:val="dotDotDash" w:sz="4" w:space="0" w:color="auto"/>
            </w:tcBorders>
            <w:noWrap/>
            <w:vAlign w:val="bottom"/>
            <w:hideMark/>
          </w:tcPr>
          <w:p w14:paraId="5B96FD0F" w14:textId="77777777" w:rsidR="00A578CB" w:rsidRPr="00A578CB" w:rsidRDefault="00A578CB" w:rsidP="00A578CB">
            <w:pPr>
              <w:jc w:val="right"/>
              <w:rPr>
                <w:sz w:val="22"/>
                <w:szCs w:val="22"/>
                <w:lang w:eastAsia="en-US"/>
              </w:rPr>
            </w:pPr>
            <w:r w:rsidRPr="00A578CB">
              <w:rPr>
                <w:sz w:val="22"/>
                <w:szCs w:val="22"/>
                <w:lang w:eastAsia="en-US"/>
              </w:rPr>
              <w:t>50.60</w:t>
            </w:r>
          </w:p>
        </w:tc>
        <w:tc>
          <w:tcPr>
            <w:tcW w:w="1060" w:type="dxa"/>
            <w:tcBorders>
              <w:top w:val="nil"/>
              <w:left w:val="nil"/>
              <w:bottom w:val="dotDotDash" w:sz="4" w:space="0" w:color="auto"/>
              <w:right w:val="dotDotDash" w:sz="4" w:space="0" w:color="auto"/>
            </w:tcBorders>
            <w:noWrap/>
            <w:vAlign w:val="bottom"/>
            <w:hideMark/>
          </w:tcPr>
          <w:p w14:paraId="4A7700CA" w14:textId="77777777" w:rsidR="00A578CB" w:rsidRPr="00A578CB" w:rsidRDefault="00A578CB" w:rsidP="00A578CB">
            <w:pPr>
              <w:jc w:val="right"/>
              <w:rPr>
                <w:sz w:val="22"/>
                <w:szCs w:val="22"/>
                <w:lang w:eastAsia="en-US"/>
              </w:rPr>
            </w:pPr>
            <w:r w:rsidRPr="00A578CB">
              <w:rPr>
                <w:sz w:val="22"/>
                <w:szCs w:val="22"/>
                <w:lang w:eastAsia="en-US"/>
              </w:rPr>
              <w:t>64.87</w:t>
            </w:r>
          </w:p>
        </w:tc>
        <w:tc>
          <w:tcPr>
            <w:tcW w:w="1060" w:type="dxa"/>
            <w:tcBorders>
              <w:top w:val="nil"/>
              <w:left w:val="nil"/>
              <w:bottom w:val="dotDotDash" w:sz="4" w:space="0" w:color="auto"/>
              <w:right w:val="dotDotDash" w:sz="4" w:space="0" w:color="auto"/>
            </w:tcBorders>
            <w:noWrap/>
            <w:vAlign w:val="bottom"/>
            <w:hideMark/>
          </w:tcPr>
          <w:p w14:paraId="52662524" w14:textId="77777777" w:rsidR="00A578CB" w:rsidRPr="00A578CB" w:rsidRDefault="00A578CB" w:rsidP="00A578CB">
            <w:pPr>
              <w:jc w:val="right"/>
              <w:rPr>
                <w:sz w:val="22"/>
                <w:szCs w:val="22"/>
                <w:lang w:eastAsia="en-US"/>
              </w:rPr>
            </w:pPr>
            <w:r w:rsidRPr="00A578CB">
              <w:rPr>
                <w:sz w:val="22"/>
                <w:szCs w:val="22"/>
                <w:lang w:eastAsia="en-US"/>
              </w:rPr>
              <w:t>82.28</w:t>
            </w:r>
          </w:p>
        </w:tc>
        <w:tc>
          <w:tcPr>
            <w:tcW w:w="1060" w:type="dxa"/>
            <w:tcBorders>
              <w:top w:val="nil"/>
              <w:left w:val="nil"/>
              <w:bottom w:val="dotDotDash" w:sz="4" w:space="0" w:color="auto"/>
              <w:right w:val="dotDotDash" w:sz="4" w:space="0" w:color="auto"/>
            </w:tcBorders>
            <w:noWrap/>
            <w:vAlign w:val="bottom"/>
            <w:hideMark/>
          </w:tcPr>
          <w:p w14:paraId="33ABB52A" w14:textId="77777777" w:rsidR="00A578CB" w:rsidRPr="00A578CB" w:rsidRDefault="00A578CB" w:rsidP="00A578CB">
            <w:pPr>
              <w:jc w:val="right"/>
              <w:rPr>
                <w:sz w:val="22"/>
                <w:szCs w:val="22"/>
                <w:lang w:eastAsia="en-US"/>
              </w:rPr>
            </w:pPr>
            <w:r w:rsidRPr="00A578CB">
              <w:rPr>
                <w:sz w:val="22"/>
                <w:szCs w:val="22"/>
                <w:lang w:eastAsia="en-US"/>
              </w:rPr>
              <w:t>27.79</w:t>
            </w:r>
          </w:p>
        </w:tc>
        <w:tc>
          <w:tcPr>
            <w:tcW w:w="1060" w:type="dxa"/>
            <w:tcBorders>
              <w:top w:val="nil"/>
              <w:left w:val="nil"/>
              <w:bottom w:val="dotDotDash" w:sz="4" w:space="0" w:color="auto"/>
              <w:right w:val="dotDotDash" w:sz="4" w:space="0" w:color="auto"/>
            </w:tcBorders>
            <w:noWrap/>
            <w:vAlign w:val="bottom"/>
            <w:hideMark/>
          </w:tcPr>
          <w:p w14:paraId="5D51D2FD" w14:textId="77777777" w:rsidR="00A578CB" w:rsidRPr="00A578CB" w:rsidRDefault="00A578CB" w:rsidP="00A578CB">
            <w:pPr>
              <w:jc w:val="right"/>
              <w:rPr>
                <w:sz w:val="22"/>
                <w:szCs w:val="22"/>
                <w:lang w:eastAsia="en-US"/>
              </w:rPr>
            </w:pPr>
            <w:r w:rsidRPr="00A578CB">
              <w:rPr>
                <w:sz w:val="22"/>
                <w:szCs w:val="22"/>
                <w:lang w:eastAsia="en-US"/>
              </w:rPr>
              <w:t>-41.04</w:t>
            </w:r>
          </w:p>
        </w:tc>
        <w:tc>
          <w:tcPr>
            <w:tcW w:w="1060" w:type="dxa"/>
            <w:tcBorders>
              <w:top w:val="nil"/>
              <w:left w:val="nil"/>
              <w:bottom w:val="dotDotDash" w:sz="4" w:space="0" w:color="auto"/>
              <w:right w:val="dotDotDash" w:sz="4" w:space="0" w:color="auto"/>
            </w:tcBorders>
            <w:noWrap/>
            <w:vAlign w:val="bottom"/>
            <w:hideMark/>
          </w:tcPr>
          <w:p w14:paraId="27181FBC" w14:textId="77777777" w:rsidR="00A578CB" w:rsidRPr="00A578CB" w:rsidRDefault="00A578CB" w:rsidP="00A578CB">
            <w:pPr>
              <w:jc w:val="right"/>
              <w:rPr>
                <w:sz w:val="22"/>
                <w:szCs w:val="22"/>
                <w:lang w:eastAsia="en-US"/>
              </w:rPr>
            </w:pPr>
            <w:r w:rsidRPr="00A578CB">
              <w:rPr>
                <w:sz w:val="22"/>
                <w:szCs w:val="22"/>
                <w:lang w:eastAsia="en-US"/>
              </w:rPr>
              <w:t>42.29</w:t>
            </w:r>
          </w:p>
        </w:tc>
        <w:tc>
          <w:tcPr>
            <w:tcW w:w="1060" w:type="dxa"/>
            <w:tcBorders>
              <w:top w:val="nil"/>
              <w:left w:val="nil"/>
              <w:bottom w:val="dotDotDash" w:sz="4" w:space="0" w:color="auto"/>
              <w:right w:val="dotDotDash" w:sz="4" w:space="0" w:color="auto"/>
            </w:tcBorders>
            <w:noWrap/>
            <w:vAlign w:val="bottom"/>
            <w:hideMark/>
          </w:tcPr>
          <w:p w14:paraId="63863162" w14:textId="77777777" w:rsidR="00A578CB" w:rsidRPr="00A578CB" w:rsidRDefault="00A578CB" w:rsidP="00A578CB">
            <w:pPr>
              <w:jc w:val="right"/>
              <w:rPr>
                <w:sz w:val="22"/>
                <w:szCs w:val="22"/>
                <w:lang w:eastAsia="en-US"/>
              </w:rPr>
            </w:pPr>
            <w:r w:rsidRPr="00A578CB">
              <w:rPr>
                <w:sz w:val="22"/>
                <w:szCs w:val="22"/>
                <w:lang w:eastAsia="en-US"/>
              </w:rPr>
              <w:t>50.25</w:t>
            </w:r>
          </w:p>
        </w:tc>
      </w:tr>
      <w:tr w:rsidR="00A578CB" w:rsidRPr="00A578CB" w14:paraId="7B9CB622" w14:textId="77777777" w:rsidTr="00A578CB">
        <w:trPr>
          <w:trHeight w:val="288"/>
          <w:jc w:val="center"/>
        </w:trPr>
        <w:tc>
          <w:tcPr>
            <w:tcW w:w="1060" w:type="dxa"/>
            <w:tcBorders>
              <w:top w:val="nil"/>
              <w:left w:val="dotDotDash" w:sz="4" w:space="0" w:color="auto"/>
              <w:bottom w:val="dotDotDash" w:sz="4" w:space="0" w:color="auto"/>
              <w:right w:val="dotDotDash" w:sz="4" w:space="0" w:color="auto"/>
            </w:tcBorders>
            <w:noWrap/>
            <w:vAlign w:val="bottom"/>
            <w:hideMark/>
          </w:tcPr>
          <w:p w14:paraId="512EB103" w14:textId="77777777" w:rsidR="00A578CB" w:rsidRPr="00A578CB" w:rsidRDefault="00A578CB" w:rsidP="00A578CB">
            <w:pPr>
              <w:jc w:val="right"/>
              <w:rPr>
                <w:sz w:val="22"/>
                <w:szCs w:val="22"/>
                <w:lang w:eastAsia="en-US"/>
              </w:rPr>
            </w:pPr>
            <w:r w:rsidRPr="00A578CB">
              <w:rPr>
                <w:sz w:val="22"/>
                <w:szCs w:val="22"/>
                <w:lang w:eastAsia="en-US"/>
              </w:rPr>
              <w:t>-14.00</w:t>
            </w:r>
          </w:p>
        </w:tc>
        <w:tc>
          <w:tcPr>
            <w:tcW w:w="1060" w:type="dxa"/>
            <w:tcBorders>
              <w:top w:val="nil"/>
              <w:left w:val="nil"/>
              <w:bottom w:val="dotDotDash" w:sz="4" w:space="0" w:color="auto"/>
              <w:right w:val="dotDotDash" w:sz="4" w:space="0" w:color="auto"/>
            </w:tcBorders>
            <w:noWrap/>
            <w:vAlign w:val="bottom"/>
            <w:hideMark/>
          </w:tcPr>
          <w:p w14:paraId="0749B103" w14:textId="77777777" w:rsidR="00A578CB" w:rsidRPr="00A578CB" w:rsidRDefault="00A578CB" w:rsidP="00A578CB">
            <w:pPr>
              <w:jc w:val="right"/>
              <w:rPr>
                <w:sz w:val="22"/>
                <w:szCs w:val="22"/>
                <w:lang w:eastAsia="en-US"/>
              </w:rPr>
            </w:pPr>
            <w:r w:rsidRPr="00A578CB">
              <w:rPr>
                <w:sz w:val="22"/>
                <w:szCs w:val="22"/>
                <w:lang w:eastAsia="en-US"/>
              </w:rPr>
              <w:t>50.38</w:t>
            </w:r>
          </w:p>
        </w:tc>
        <w:tc>
          <w:tcPr>
            <w:tcW w:w="1060" w:type="dxa"/>
            <w:tcBorders>
              <w:top w:val="nil"/>
              <w:left w:val="nil"/>
              <w:bottom w:val="dotDotDash" w:sz="4" w:space="0" w:color="auto"/>
              <w:right w:val="dotDotDash" w:sz="4" w:space="0" w:color="auto"/>
            </w:tcBorders>
            <w:noWrap/>
            <w:vAlign w:val="bottom"/>
            <w:hideMark/>
          </w:tcPr>
          <w:p w14:paraId="3118694D" w14:textId="77777777" w:rsidR="00A578CB" w:rsidRPr="00A578CB" w:rsidRDefault="00A578CB" w:rsidP="00A578CB">
            <w:pPr>
              <w:jc w:val="right"/>
              <w:rPr>
                <w:sz w:val="22"/>
                <w:szCs w:val="22"/>
                <w:lang w:eastAsia="en-US"/>
              </w:rPr>
            </w:pPr>
            <w:r w:rsidRPr="00A578CB">
              <w:rPr>
                <w:sz w:val="22"/>
                <w:szCs w:val="22"/>
                <w:lang w:eastAsia="en-US"/>
              </w:rPr>
              <w:t>63.79</w:t>
            </w:r>
          </w:p>
        </w:tc>
        <w:tc>
          <w:tcPr>
            <w:tcW w:w="1060" w:type="dxa"/>
            <w:tcBorders>
              <w:top w:val="nil"/>
              <w:left w:val="nil"/>
              <w:bottom w:val="dotDotDash" w:sz="4" w:space="0" w:color="auto"/>
              <w:right w:val="dotDotDash" w:sz="4" w:space="0" w:color="auto"/>
            </w:tcBorders>
            <w:noWrap/>
            <w:vAlign w:val="bottom"/>
            <w:hideMark/>
          </w:tcPr>
          <w:p w14:paraId="108C8512" w14:textId="77777777" w:rsidR="00A578CB" w:rsidRPr="00A578CB" w:rsidRDefault="00A578CB" w:rsidP="00A578CB">
            <w:pPr>
              <w:jc w:val="right"/>
              <w:rPr>
                <w:sz w:val="22"/>
                <w:szCs w:val="22"/>
                <w:lang w:eastAsia="en-US"/>
              </w:rPr>
            </w:pPr>
            <w:r w:rsidRPr="00A578CB">
              <w:rPr>
                <w:sz w:val="22"/>
                <w:szCs w:val="22"/>
                <w:lang w:eastAsia="en-US"/>
              </w:rPr>
              <w:t>81.28</w:t>
            </w:r>
          </w:p>
        </w:tc>
        <w:tc>
          <w:tcPr>
            <w:tcW w:w="1060" w:type="dxa"/>
            <w:tcBorders>
              <w:top w:val="nil"/>
              <w:left w:val="nil"/>
              <w:bottom w:val="dotDotDash" w:sz="4" w:space="0" w:color="auto"/>
              <w:right w:val="dotDotDash" w:sz="4" w:space="0" w:color="auto"/>
            </w:tcBorders>
            <w:noWrap/>
            <w:vAlign w:val="bottom"/>
            <w:hideMark/>
          </w:tcPr>
          <w:p w14:paraId="79D9ABB3" w14:textId="77777777" w:rsidR="00A578CB" w:rsidRPr="00A578CB" w:rsidRDefault="00A578CB" w:rsidP="00A578CB">
            <w:pPr>
              <w:jc w:val="right"/>
              <w:rPr>
                <w:sz w:val="22"/>
                <w:szCs w:val="22"/>
                <w:lang w:eastAsia="en-US"/>
              </w:rPr>
            </w:pPr>
            <w:r w:rsidRPr="00A578CB">
              <w:rPr>
                <w:sz w:val="22"/>
                <w:szCs w:val="22"/>
                <w:lang w:eastAsia="en-US"/>
              </w:rPr>
              <w:t>27.24</w:t>
            </w:r>
          </w:p>
        </w:tc>
        <w:tc>
          <w:tcPr>
            <w:tcW w:w="1060" w:type="dxa"/>
            <w:tcBorders>
              <w:top w:val="nil"/>
              <w:left w:val="nil"/>
              <w:bottom w:val="dotDotDash" w:sz="4" w:space="0" w:color="auto"/>
              <w:right w:val="dotDotDash" w:sz="4" w:space="0" w:color="auto"/>
            </w:tcBorders>
            <w:noWrap/>
            <w:vAlign w:val="bottom"/>
            <w:hideMark/>
          </w:tcPr>
          <w:p w14:paraId="2E9CD9A8" w14:textId="77777777" w:rsidR="00A578CB" w:rsidRPr="00A578CB" w:rsidRDefault="00A578CB" w:rsidP="00A578CB">
            <w:pPr>
              <w:jc w:val="right"/>
              <w:rPr>
                <w:sz w:val="22"/>
                <w:szCs w:val="22"/>
                <w:lang w:eastAsia="en-US"/>
              </w:rPr>
            </w:pPr>
            <w:r w:rsidRPr="00A578CB">
              <w:rPr>
                <w:sz w:val="22"/>
                <w:szCs w:val="22"/>
                <w:lang w:eastAsia="en-US"/>
              </w:rPr>
              <w:t>-39.53</w:t>
            </w:r>
          </w:p>
        </w:tc>
        <w:tc>
          <w:tcPr>
            <w:tcW w:w="1060" w:type="dxa"/>
            <w:tcBorders>
              <w:top w:val="nil"/>
              <w:left w:val="nil"/>
              <w:bottom w:val="dotDotDash" w:sz="4" w:space="0" w:color="auto"/>
              <w:right w:val="dotDotDash" w:sz="4" w:space="0" w:color="auto"/>
            </w:tcBorders>
            <w:noWrap/>
            <w:vAlign w:val="bottom"/>
            <w:hideMark/>
          </w:tcPr>
          <w:p w14:paraId="5256BD99" w14:textId="77777777" w:rsidR="00A578CB" w:rsidRPr="00A578CB" w:rsidRDefault="00A578CB" w:rsidP="00A578CB">
            <w:pPr>
              <w:jc w:val="right"/>
              <w:rPr>
                <w:sz w:val="22"/>
                <w:szCs w:val="22"/>
                <w:lang w:eastAsia="en-US"/>
              </w:rPr>
            </w:pPr>
            <w:r w:rsidRPr="00A578CB">
              <w:rPr>
                <w:sz w:val="22"/>
                <w:szCs w:val="22"/>
                <w:lang w:eastAsia="en-US"/>
              </w:rPr>
              <w:t>42.38</w:t>
            </w:r>
          </w:p>
        </w:tc>
        <w:tc>
          <w:tcPr>
            <w:tcW w:w="1060" w:type="dxa"/>
            <w:tcBorders>
              <w:top w:val="nil"/>
              <w:left w:val="nil"/>
              <w:bottom w:val="dotDotDash" w:sz="4" w:space="0" w:color="auto"/>
              <w:right w:val="dotDotDash" w:sz="4" w:space="0" w:color="auto"/>
            </w:tcBorders>
            <w:noWrap/>
            <w:vAlign w:val="bottom"/>
            <w:hideMark/>
          </w:tcPr>
          <w:p w14:paraId="64B47FEE" w14:textId="77777777" w:rsidR="00A578CB" w:rsidRPr="00A578CB" w:rsidRDefault="00A578CB" w:rsidP="00A578CB">
            <w:pPr>
              <w:jc w:val="right"/>
              <w:rPr>
                <w:sz w:val="22"/>
                <w:szCs w:val="22"/>
                <w:lang w:eastAsia="en-US"/>
              </w:rPr>
            </w:pPr>
            <w:r w:rsidRPr="00A578CB">
              <w:rPr>
                <w:sz w:val="22"/>
                <w:szCs w:val="22"/>
                <w:lang w:eastAsia="en-US"/>
              </w:rPr>
              <w:t>50.06</w:t>
            </w:r>
          </w:p>
        </w:tc>
      </w:tr>
      <w:tr w:rsidR="00A578CB" w:rsidRPr="00A578CB" w14:paraId="1806A326" w14:textId="77777777" w:rsidTr="00A578CB">
        <w:trPr>
          <w:trHeight w:val="288"/>
          <w:jc w:val="center"/>
        </w:trPr>
        <w:tc>
          <w:tcPr>
            <w:tcW w:w="1060" w:type="dxa"/>
            <w:tcBorders>
              <w:top w:val="nil"/>
              <w:left w:val="dotDotDash" w:sz="4" w:space="0" w:color="auto"/>
              <w:bottom w:val="dotDotDash" w:sz="4" w:space="0" w:color="auto"/>
              <w:right w:val="dotDotDash" w:sz="4" w:space="0" w:color="auto"/>
            </w:tcBorders>
            <w:noWrap/>
            <w:vAlign w:val="bottom"/>
            <w:hideMark/>
          </w:tcPr>
          <w:p w14:paraId="46042D0A" w14:textId="77777777" w:rsidR="00A578CB" w:rsidRPr="00A578CB" w:rsidRDefault="00A578CB" w:rsidP="00A578CB">
            <w:pPr>
              <w:jc w:val="right"/>
              <w:rPr>
                <w:sz w:val="22"/>
                <w:szCs w:val="22"/>
                <w:lang w:eastAsia="en-US"/>
              </w:rPr>
            </w:pPr>
            <w:r w:rsidRPr="00A578CB">
              <w:rPr>
                <w:sz w:val="22"/>
                <w:szCs w:val="22"/>
                <w:lang w:eastAsia="en-US"/>
              </w:rPr>
              <w:t>-13.75</w:t>
            </w:r>
          </w:p>
        </w:tc>
        <w:tc>
          <w:tcPr>
            <w:tcW w:w="1060" w:type="dxa"/>
            <w:tcBorders>
              <w:top w:val="nil"/>
              <w:left w:val="nil"/>
              <w:bottom w:val="dotDotDash" w:sz="4" w:space="0" w:color="auto"/>
              <w:right w:val="dotDotDash" w:sz="4" w:space="0" w:color="auto"/>
            </w:tcBorders>
            <w:noWrap/>
            <w:vAlign w:val="bottom"/>
            <w:hideMark/>
          </w:tcPr>
          <w:p w14:paraId="2940A7AF" w14:textId="77777777" w:rsidR="00A578CB" w:rsidRPr="00A578CB" w:rsidRDefault="00A578CB" w:rsidP="00A578CB">
            <w:pPr>
              <w:jc w:val="right"/>
              <w:rPr>
                <w:sz w:val="22"/>
                <w:szCs w:val="22"/>
                <w:lang w:eastAsia="en-US"/>
              </w:rPr>
            </w:pPr>
            <w:r w:rsidRPr="00A578CB">
              <w:rPr>
                <w:sz w:val="22"/>
                <w:szCs w:val="22"/>
                <w:lang w:eastAsia="en-US"/>
              </w:rPr>
              <w:t>48.90</w:t>
            </w:r>
          </w:p>
        </w:tc>
        <w:tc>
          <w:tcPr>
            <w:tcW w:w="1060" w:type="dxa"/>
            <w:tcBorders>
              <w:top w:val="nil"/>
              <w:left w:val="nil"/>
              <w:bottom w:val="dotDotDash" w:sz="4" w:space="0" w:color="auto"/>
              <w:right w:val="dotDotDash" w:sz="4" w:space="0" w:color="auto"/>
            </w:tcBorders>
            <w:noWrap/>
            <w:vAlign w:val="bottom"/>
            <w:hideMark/>
          </w:tcPr>
          <w:p w14:paraId="306DB041" w14:textId="77777777" w:rsidR="00A578CB" w:rsidRPr="00A578CB" w:rsidRDefault="00A578CB" w:rsidP="00A578CB">
            <w:pPr>
              <w:jc w:val="right"/>
              <w:rPr>
                <w:sz w:val="22"/>
                <w:szCs w:val="22"/>
                <w:lang w:eastAsia="en-US"/>
              </w:rPr>
            </w:pPr>
            <w:r w:rsidRPr="00A578CB">
              <w:rPr>
                <w:sz w:val="22"/>
                <w:szCs w:val="22"/>
                <w:lang w:eastAsia="en-US"/>
              </w:rPr>
              <w:t>64.12</w:t>
            </w:r>
          </w:p>
        </w:tc>
        <w:tc>
          <w:tcPr>
            <w:tcW w:w="1060" w:type="dxa"/>
            <w:tcBorders>
              <w:top w:val="nil"/>
              <w:left w:val="nil"/>
              <w:bottom w:val="dotDotDash" w:sz="4" w:space="0" w:color="auto"/>
              <w:right w:val="dotDotDash" w:sz="4" w:space="0" w:color="auto"/>
            </w:tcBorders>
            <w:noWrap/>
            <w:vAlign w:val="bottom"/>
            <w:hideMark/>
          </w:tcPr>
          <w:p w14:paraId="7B0F729E" w14:textId="77777777" w:rsidR="00A578CB" w:rsidRPr="00A578CB" w:rsidRDefault="00A578CB" w:rsidP="00A578CB">
            <w:pPr>
              <w:jc w:val="right"/>
              <w:rPr>
                <w:sz w:val="22"/>
                <w:szCs w:val="22"/>
                <w:lang w:eastAsia="en-US"/>
              </w:rPr>
            </w:pPr>
            <w:r w:rsidRPr="00A578CB">
              <w:rPr>
                <w:sz w:val="22"/>
                <w:szCs w:val="22"/>
                <w:lang w:eastAsia="en-US"/>
              </w:rPr>
              <w:t>80.64</w:t>
            </w:r>
          </w:p>
        </w:tc>
        <w:tc>
          <w:tcPr>
            <w:tcW w:w="1060" w:type="dxa"/>
            <w:tcBorders>
              <w:top w:val="nil"/>
              <w:left w:val="nil"/>
              <w:bottom w:val="dotDotDash" w:sz="4" w:space="0" w:color="auto"/>
              <w:right w:val="dotDotDash" w:sz="4" w:space="0" w:color="auto"/>
            </w:tcBorders>
            <w:noWrap/>
            <w:vAlign w:val="bottom"/>
            <w:hideMark/>
          </w:tcPr>
          <w:p w14:paraId="1AAD22C5" w14:textId="77777777" w:rsidR="00A578CB" w:rsidRPr="00A578CB" w:rsidRDefault="00A578CB" w:rsidP="00A578CB">
            <w:pPr>
              <w:jc w:val="right"/>
              <w:rPr>
                <w:sz w:val="22"/>
                <w:szCs w:val="22"/>
                <w:lang w:eastAsia="en-US"/>
              </w:rPr>
            </w:pPr>
            <w:r w:rsidRPr="00A578CB">
              <w:rPr>
                <w:sz w:val="22"/>
                <w:szCs w:val="22"/>
                <w:lang w:eastAsia="en-US"/>
              </w:rPr>
              <w:t>25.55</w:t>
            </w:r>
          </w:p>
        </w:tc>
        <w:tc>
          <w:tcPr>
            <w:tcW w:w="1060" w:type="dxa"/>
            <w:tcBorders>
              <w:top w:val="nil"/>
              <w:left w:val="nil"/>
              <w:bottom w:val="dotDotDash" w:sz="4" w:space="0" w:color="auto"/>
              <w:right w:val="dotDotDash" w:sz="4" w:space="0" w:color="auto"/>
            </w:tcBorders>
            <w:noWrap/>
            <w:vAlign w:val="bottom"/>
            <w:hideMark/>
          </w:tcPr>
          <w:p w14:paraId="7F1B8D58" w14:textId="77777777" w:rsidR="00A578CB" w:rsidRPr="00A578CB" w:rsidRDefault="00A578CB" w:rsidP="00A578CB">
            <w:pPr>
              <w:jc w:val="right"/>
              <w:rPr>
                <w:sz w:val="22"/>
                <w:szCs w:val="22"/>
                <w:lang w:eastAsia="en-US"/>
              </w:rPr>
            </w:pPr>
            <w:r w:rsidRPr="00A578CB">
              <w:rPr>
                <w:sz w:val="22"/>
                <w:szCs w:val="22"/>
                <w:lang w:eastAsia="en-US"/>
              </w:rPr>
              <w:t>-39.11</w:t>
            </w:r>
          </w:p>
        </w:tc>
        <w:tc>
          <w:tcPr>
            <w:tcW w:w="1060" w:type="dxa"/>
            <w:tcBorders>
              <w:top w:val="nil"/>
              <w:left w:val="nil"/>
              <w:bottom w:val="dotDotDash" w:sz="4" w:space="0" w:color="auto"/>
              <w:right w:val="dotDotDash" w:sz="4" w:space="0" w:color="auto"/>
            </w:tcBorders>
            <w:noWrap/>
            <w:vAlign w:val="bottom"/>
            <w:hideMark/>
          </w:tcPr>
          <w:p w14:paraId="5F0A687F" w14:textId="77777777" w:rsidR="00A578CB" w:rsidRPr="00A578CB" w:rsidRDefault="00A578CB" w:rsidP="00A578CB">
            <w:pPr>
              <w:jc w:val="right"/>
              <w:rPr>
                <w:sz w:val="22"/>
                <w:szCs w:val="22"/>
                <w:lang w:eastAsia="en-US"/>
              </w:rPr>
            </w:pPr>
            <w:r w:rsidRPr="00A578CB">
              <w:rPr>
                <w:sz w:val="22"/>
                <w:szCs w:val="22"/>
                <w:lang w:eastAsia="en-US"/>
              </w:rPr>
              <w:t>41.70</w:t>
            </w:r>
          </w:p>
        </w:tc>
        <w:tc>
          <w:tcPr>
            <w:tcW w:w="1060" w:type="dxa"/>
            <w:tcBorders>
              <w:top w:val="nil"/>
              <w:left w:val="nil"/>
              <w:bottom w:val="dotDotDash" w:sz="4" w:space="0" w:color="auto"/>
              <w:right w:val="dotDotDash" w:sz="4" w:space="0" w:color="auto"/>
            </w:tcBorders>
            <w:noWrap/>
            <w:vAlign w:val="bottom"/>
            <w:hideMark/>
          </w:tcPr>
          <w:p w14:paraId="2D57AFF9" w14:textId="77777777" w:rsidR="00A578CB" w:rsidRPr="00A578CB" w:rsidRDefault="00A578CB" w:rsidP="00A578CB">
            <w:pPr>
              <w:jc w:val="right"/>
              <w:rPr>
                <w:sz w:val="22"/>
                <w:szCs w:val="22"/>
                <w:lang w:eastAsia="en-US"/>
              </w:rPr>
            </w:pPr>
            <w:r w:rsidRPr="00A578CB">
              <w:rPr>
                <w:sz w:val="22"/>
                <w:szCs w:val="22"/>
                <w:lang w:eastAsia="en-US"/>
              </w:rPr>
              <w:t>50.82</w:t>
            </w:r>
          </w:p>
        </w:tc>
      </w:tr>
      <w:tr w:rsidR="00A578CB" w:rsidRPr="00A578CB" w14:paraId="0E6C20DF" w14:textId="77777777" w:rsidTr="00A578CB">
        <w:trPr>
          <w:trHeight w:val="288"/>
          <w:jc w:val="center"/>
        </w:trPr>
        <w:tc>
          <w:tcPr>
            <w:tcW w:w="1060" w:type="dxa"/>
            <w:tcBorders>
              <w:top w:val="nil"/>
              <w:left w:val="dotDotDash" w:sz="4" w:space="0" w:color="auto"/>
              <w:bottom w:val="dotDotDash" w:sz="4" w:space="0" w:color="auto"/>
              <w:right w:val="dotDotDash" w:sz="4" w:space="0" w:color="auto"/>
            </w:tcBorders>
            <w:noWrap/>
            <w:vAlign w:val="bottom"/>
            <w:hideMark/>
          </w:tcPr>
          <w:p w14:paraId="51ADAB6A" w14:textId="77777777" w:rsidR="00A578CB" w:rsidRPr="00A578CB" w:rsidRDefault="00A578CB" w:rsidP="00A578CB">
            <w:pPr>
              <w:jc w:val="right"/>
              <w:rPr>
                <w:sz w:val="22"/>
                <w:szCs w:val="22"/>
                <w:lang w:eastAsia="en-US"/>
              </w:rPr>
            </w:pPr>
            <w:r w:rsidRPr="00A578CB">
              <w:rPr>
                <w:sz w:val="22"/>
                <w:szCs w:val="22"/>
                <w:lang w:eastAsia="en-US"/>
              </w:rPr>
              <w:t>-13.50</w:t>
            </w:r>
          </w:p>
        </w:tc>
        <w:tc>
          <w:tcPr>
            <w:tcW w:w="1060" w:type="dxa"/>
            <w:tcBorders>
              <w:top w:val="nil"/>
              <w:left w:val="nil"/>
              <w:bottom w:val="dotDotDash" w:sz="4" w:space="0" w:color="auto"/>
              <w:right w:val="dotDotDash" w:sz="4" w:space="0" w:color="auto"/>
            </w:tcBorders>
            <w:noWrap/>
            <w:vAlign w:val="bottom"/>
            <w:hideMark/>
          </w:tcPr>
          <w:p w14:paraId="0E95EDB5" w14:textId="77777777" w:rsidR="00A578CB" w:rsidRPr="00A578CB" w:rsidRDefault="00A578CB" w:rsidP="00A578CB">
            <w:pPr>
              <w:jc w:val="right"/>
              <w:rPr>
                <w:sz w:val="22"/>
                <w:szCs w:val="22"/>
                <w:lang w:eastAsia="en-US"/>
              </w:rPr>
            </w:pPr>
            <w:r w:rsidRPr="00A578CB">
              <w:rPr>
                <w:sz w:val="22"/>
                <w:szCs w:val="22"/>
                <w:lang w:eastAsia="en-US"/>
              </w:rPr>
              <w:t>48.70</w:t>
            </w:r>
          </w:p>
        </w:tc>
        <w:tc>
          <w:tcPr>
            <w:tcW w:w="1060" w:type="dxa"/>
            <w:tcBorders>
              <w:top w:val="nil"/>
              <w:left w:val="nil"/>
              <w:bottom w:val="dotDotDash" w:sz="4" w:space="0" w:color="auto"/>
              <w:right w:val="dotDotDash" w:sz="4" w:space="0" w:color="auto"/>
            </w:tcBorders>
            <w:noWrap/>
            <w:vAlign w:val="bottom"/>
            <w:hideMark/>
          </w:tcPr>
          <w:p w14:paraId="28CCF752" w14:textId="77777777" w:rsidR="00A578CB" w:rsidRPr="00A578CB" w:rsidRDefault="00A578CB" w:rsidP="00A578CB">
            <w:pPr>
              <w:jc w:val="right"/>
              <w:rPr>
                <w:sz w:val="22"/>
                <w:szCs w:val="22"/>
                <w:lang w:eastAsia="en-US"/>
              </w:rPr>
            </w:pPr>
            <w:r w:rsidRPr="00A578CB">
              <w:rPr>
                <w:sz w:val="22"/>
                <w:szCs w:val="22"/>
                <w:lang w:eastAsia="en-US"/>
              </w:rPr>
              <w:t>63.83</w:t>
            </w:r>
          </w:p>
        </w:tc>
        <w:tc>
          <w:tcPr>
            <w:tcW w:w="1060" w:type="dxa"/>
            <w:tcBorders>
              <w:top w:val="nil"/>
              <w:left w:val="nil"/>
              <w:bottom w:val="dotDotDash" w:sz="4" w:space="0" w:color="auto"/>
              <w:right w:val="dotDotDash" w:sz="4" w:space="0" w:color="auto"/>
            </w:tcBorders>
            <w:noWrap/>
            <w:vAlign w:val="bottom"/>
            <w:hideMark/>
          </w:tcPr>
          <w:p w14:paraId="5A38D1F7" w14:textId="77777777" w:rsidR="00A578CB" w:rsidRPr="00A578CB" w:rsidRDefault="00A578CB" w:rsidP="00A578CB">
            <w:pPr>
              <w:jc w:val="right"/>
              <w:rPr>
                <w:sz w:val="22"/>
                <w:szCs w:val="22"/>
                <w:lang w:eastAsia="en-US"/>
              </w:rPr>
            </w:pPr>
            <w:r w:rsidRPr="00A578CB">
              <w:rPr>
                <w:sz w:val="22"/>
                <w:szCs w:val="22"/>
                <w:lang w:eastAsia="en-US"/>
              </w:rPr>
              <w:t>80.29</w:t>
            </w:r>
          </w:p>
        </w:tc>
        <w:tc>
          <w:tcPr>
            <w:tcW w:w="1060" w:type="dxa"/>
            <w:tcBorders>
              <w:top w:val="nil"/>
              <w:left w:val="nil"/>
              <w:bottom w:val="dotDotDash" w:sz="4" w:space="0" w:color="auto"/>
              <w:right w:val="dotDotDash" w:sz="4" w:space="0" w:color="auto"/>
            </w:tcBorders>
            <w:noWrap/>
            <w:vAlign w:val="bottom"/>
            <w:hideMark/>
          </w:tcPr>
          <w:p w14:paraId="50DBCE04" w14:textId="77777777" w:rsidR="00A578CB" w:rsidRPr="00A578CB" w:rsidRDefault="00A578CB" w:rsidP="00A578CB">
            <w:pPr>
              <w:jc w:val="right"/>
              <w:rPr>
                <w:sz w:val="22"/>
                <w:szCs w:val="22"/>
                <w:lang w:eastAsia="en-US"/>
              </w:rPr>
            </w:pPr>
            <w:r w:rsidRPr="00A578CB">
              <w:rPr>
                <w:sz w:val="22"/>
                <w:szCs w:val="22"/>
                <w:lang w:eastAsia="en-US"/>
              </w:rPr>
              <w:t>24.89</w:t>
            </w:r>
          </w:p>
        </w:tc>
        <w:tc>
          <w:tcPr>
            <w:tcW w:w="1060" w:type="dxa"/>
            <w:tcBorders>
              <w:top w:val="nil"/>
              <w:left w:val="nil"/>
              <w:bottom w:val="dotDotDash" w:sz="4" w:space="0" w:color="auto"/>
              <w:right w:val="dotDotDash" w:sz="4" w:space="0" w:color="auto"/>
            </w:tcBorders>
            <w:noWrap/>
            <w:vAlign w:val="bottom"/>
            <w:hideMark/>
          </w:tcPr>
          <w:p w14:paraId="1B7B4EC4" w14:textId="77777777" w:rsidR="00A578CB" w:rsidRPr="00A578CB" w:rsidRDefault="00A578CB" w:rsidP="00A578CB">
            <w:pPr>
              <w:jc w:val="right"/>
              <w:rPr>
                <w:sz w:val="22"/>
                <w:szCs w:val="22"/>
                <w:lang w:eastAsia="en-US"/>
              </w:rPr>
            </w:pPr>
            <w:r w:rsidRPr="00A578CB">
              <w:rPr>
                <w:sz w:val="22"/>
                <w:szCs w:val="22"/>
                <w:lang w:eastAsia="en-US"/>
              </w:rPr>
              <w:t>-38.10</w:t>
            </w:r>
          </w:p>
        </w:tc>
        <w:tc>
          <w:tcPr>
            <w:tcW w:w="1060" w:type="dxa"/>
            <w:tcBorders>
              <w:top w:val="nil"/>
              <w:left w:val="nil"/>
              <w:bottom w:val="dotDotDash" w:sz="4" w:space="0" w:color="auto"/>
              <w:right w:val="dotDotDash" w:sz="4" w:space="0" w:color="auto"/>
            </w:tcBorders>
            <w:noWrap/>
            <w:vAlign w:val="bottom"/>
            <w:hideMark/>
          </w:tcPr>
          <w:p w14:paraId="64896A7A" w14:textId="77777777" w:rsidR="00A578CB" w:rsidRPr="00A578CB" w:rsidRDefault="00A578CB" w:rsidP="00A578CB">
            <w:pPr>
              <w:jc w:val="right"/>
              <w:rPr>
                <w:sz w:val="22"/>
                <w:szCs w:val="22"/>
                <w:lang w:eastAsia="en-US"/>
              </w:rPr>
            </w:pPr>
            <w:r w:rsidRPr="00A578CB">
              <w:rPr>
                <w:sz w:val="22"/>
                <w:szCs w:val="22"/>
                <w:lang w:eastAsia="en-US"/>
              </w:rPr>
              <w:t>41.86</w:t>
            </w:r>
          </w:p>
        </w:tc>
        <w:tc>
          <w:tcPr>
            <w:tcW w:w="1060" w:type="dxa"/>
            <w:tcBorders>
              <w:top w:val="nil"/>
              <w:left w:val="nil"/>
              <w:bottom w:val="dotDotDash" w:sz="4" w:space="0" w:color="auto"/>
              <w:right w:val="dotDotDash" w:sz="4" w:space="0" w:color="auto"/>
            </w:tcBorders>
            <w:noWrap/>
            <w:vAlign w:val="bottom"/>
            <w:hideMark/>
          </w:tcPr>
          <w:p w14:paraId="06C6A9C8" w14:textId="77777777" w:rsidR="00A578CB" w:rsidRPr="00A578CB" w:rsidRDefault="00A578CB" w:rsidP="00A578CB">
            <w:pPr>
              <w:jc w:val="right"/>
              <w:rPr>
                <w:sz w:val="22"/>
                <w:szCs w:val="22"/>
                <w:lang w:eastAsia="en-US"/>
              </w:rPr>
            </w:pPr>
            <w:r w:rsidRPr="00A578CB">
              <w:rPr>
                <w:sz w:val="22"/>
                <w:szCs w:val="22"/>
                <w:lang w:eastAsia="en-US"/>
              </w:rPr>
              <w:t>51.22</w:t>
            </w:r>
          </w:p>
        </w:tc>
      </w:tr>
      <w:tr w:rsidR="00A578CB" w:rsidRPr="00A578CB" w14:paraId="7BF3757B" w14:textId="77777777" w:rsidTr="00A578CB">
        <w:trPr>
          <w:trHeight w:val="288"/>
          <w:jc w:val="center"/>
        </w:trPr>
        <w:tc>
          <w:tcPr>
            <w:tcW w:w="1060" w:type="dxa"/>
            <w:tcBorders>
              <w:top w:val="nil"/>
              <w:left w:val="dotDotDash" w:sz="4" w:space="0" w:color="auto"/>
              <w:bottom w:val="dotDotDash" w:sz="4" w:space="0" w:color="auto"/>
              <w:right w:val="dotDotDash" w:sz="4" w:space="0" w:color="auto"/>
            </w:tcBorders>
            <w:noWrap/>
            <w:vAlign w:val="bottom"/>
            <w:hideMark/>
          </w:tcPr>
          <w:p w14:paraId="6535BBDD" w14:textId="77777777" w:rsidR="00A578CB" w:rsidRPr="00A578CB" w:rsidRDefault="00A578CB" w:rsidP="00A578CB">
            <w:pPr>
              <w:jc w:val="right"/>
              <w:rPr>
                <w:sz w:val="22"/>
                <w:szCs w:val="22"/>
                <w:lang w:eastAsia="en-US"/>
              </w:rPr>
            </w:pPr>
            <w:r w:rsidRPr="00A578CB">
              <w:rPr>
                <w:sz w:val="22"/>
                <w:szCs w:val="22"/>
                <w:lang w:eastAsia="en-US"/>
              </w:rPr>
              <w:t>-13.25</w:t>
            </w:r>
          </w:p>
        </w:tc>
        <w:tc>
          <w:tcPr>
            <w:tcW w:w="1060" w:type="dxa"/>
            <w:tcBorders>
              <w:top w:val="nil"/>
              <w:left w:val="nil"/>
              <w:bottom w:val="dotDotDash" w:sz="4" w:space="0" w:color="auto"/>
              <w:right w:val="dotDotDash" w:sz="4" w:space="0" w:color="auto"/>
            </w:tcBorders>
            <w:noWrap/>
            <w:vAlign w:val="bottom"/>
            <w:hideMark/>
          </w:tcPr>
          <w:p w14:paraId="5974F79B" w14:textId="77777777" w:rsidR="00A578CB" w:rsidRPr="00A578CB" w:rsidRDefault="00A578CB" w:rsidP="00A578CB">
            <w:pPr>
              <w:jc w:val="right"/>
              <w:rPr>
                <w:sz w:val="22"/>
                <w:szCs w:val="22"/>
                <w:lang w:eastAsia="en-US"/>
              </w:rPr>
            </w:pPr>
            <w:r w:rsidRPr="00A578CB">
              <w:rPr>
                <w:sz w:val="22"/>
                <w:szCs w:val="22"/>
                <w:lang w:eastAsia="en-US"/>
              </w:rPr>
              <w:t>46.47</w:t>
            </w:r>
          </w:p>
        </w:tc>
        <w:tc>
          <w:tcPr>
            <w:tcW w:w="1060" w:type="dxa"/>
            <w:tcBorders>
              <w:top w:val="nil"/>
              <w:left w:val="nil"/>
              <w:bottom w:val="dotDotDash" w:sz="4" w:space="0" w:color="auto"/>
              <w:right w:val="dotDotDash" w:sz="4" w:space="0" w:color="auto"/>
            </w:tcBorders>
            <w:noWrap/>
            <w:vAlign w:val="bottom"/>
            <w:hideMark/>
          </w:tcPr>
          <w:p w14:paraId="774BEBD8" w14:textId="77777777" w:rsidR="00A578CB" w:rsidRPr="00A578CB" w:rsidRDefault="00A578CB" w:rsidP="00A578CB">
            <w:pPr>
              <w:jc w:val="right"/>
              <w:rPr>
                <w:sz w:val="22"/>
                <w:szCs w:val="22"/>
                <w:lang w:eastAsia="en-US"/>
              </w:rPr>
            </w:pPr>
            <w:r w:rsidRPr="00A578CB">
              <w:rPr>
                <w:sz w:val="22"/>
                <w:szCs w:val="22"/>
                <w:lang w:eastAsia="en-US"/>
              </w:rPr>
              <w:t>61.56</w:t>
            </w:r>
          </w:p>
        </w:tc>
        <w:tc>
          <w:tcPr>
            <w:tcW w:w="1060" w:type="dxa"/>
            <w:tcBorders>
              <w:top w:val="nil"/>
              <w:left w:val="nil"/>
              <w:bottom w:val="dotDotDash" w:sz="4" w:space="0" w:color="auto"/>
              <w:right w:val="dotDotDash" w:sz="4" w:space="0" w:color="auto"/>
            </w:tcBorders>
            <w:noWrap/>
            <w:vAlign w:val="bottom"/>
            <w:hideMark/>
          </w:tcPr>
          <w:p w14:paraId="36A3A4F2" w14:textId="77777777" w:rsidR="00A578CB" w:rsidRPr="00A578CB" w:rsidRDefault="00A578CB" w:rsidP="00A578CB">
            <w:pPr>
              <w:jc w:val="right"/>
              <w:rPr>
                <w:sz w:val="22"/>
                <w:szCs w:val="22"/>
                <w:lang w:eastAsia="en-US"/>
              </w:rPr>
            </w:pPr>
            <w:r w:rsidRPr="00A578CB">
              <w:rPr>
                <w:sz w:val="22"/>
                <w:szCs w:val="22"/>
                <w:lang w:eastAsia="en-US"/>
              </w:rPr>
              <w:t>77.13</w:t>
            </w:r>
          </w:p>
        </w:tc>
        <w:tc>
          <w:tcPr>
            <w:tcW w:w="1060" w:type="dxa"/>
            <w:tcBorders>
              <w:top w:val="nil"/>
              <w:left w:val="nil"/>
              <w:bottom w:val="dotDotDash" w:sz="4" w:space="0" w:color="auto"/>
              <w:right w:val="dotDotDash" w:sz="4" w:space="0" w:color="auto"/>
            </w:tcBorders>
            <w:noWrap/>
            <w:vAlign w:val="bottom"/>
            <w:hideMark/>
          </w:tcPr>
          <w:p w14:paraId="3EFBABE9" w14:textId="77777777" w:rsidR="00A578CB" w:rsidRPr="00A578CB" w:rsidRDefault="00A578CB" w:rsidP="00A578CB">
            <w:pPr>
              <w:jc w:val="right"/>
              <w:rPr>
                <w:sz w:val="22"/>
                <w:szCs w:val="22"/>
                <w:lang w:eastAsia="en-US"/>
              </w:rPr>
            </w:pPr>
            <w:r w:rsidRPr="00A578CB">
              <w:rPr>
                <w:sz w:val="22"/>
                <w:szCs w:val="22"/>
                <w:lang w:eastAsia="en-US"/>
              </w:rPr>
              <w:t>22.64</w:t>
            </w:r>
          </w:p>
        </w:tc>
        <w:tc>
          <w:tcPr>
            <w:tcW w:w="1060" w:type="dxa"/>
            <w:tcBorders>
              <w:top w:val="nil"/>
              <w:left w:val="nil"/>
              <w:bottom w:val="dotDotDash" w:sz="4" w:space="0" w:color="auto"/>
              <w:right w:val="dotDotDash" w:sz="4" w:space="0" w:color="auto"/>
            </w:tcBorders>
            <w:noWrap/>
            <w:vAlign w:val="bottom"/>
            <w:hideMark/>
          </w:tcPr>
          <w:p w14:paraId="57FED4DF" w14:textId="77777777" w:rsidR="00A578CB" w:rsidRPr="00A578CB" w:rsidRDefault="00A578CB" w:rsidP="00A578CB">
            <w:pPr>
              <w:jc w:val="right"/>
              <w:rPr>
                <w:sz w:val="22"/>
                <w:szCs w:val="22"/>
                <w:lang w:eastAsia="en-US"/>
              </w:rPr>
            </w:pPr>
            <w:r w:rsidRPr="00A578CB">
              <w:rPr>
                <w:sz w:val="22"/>
                <w:szCs w:val="22"/>
                <w:lang w:eastAsia="en-US"/>
              </w:rPr>
              <w:t>-35.49</w:t>
            </w:r>
          </w:p>
        </w:tc>
        <w:tc>
          <w:tcPr>
            <w:tcW w:w="1060" w:type="dxa"/>
            <w:tcBorders>
              <w:top w:val="nil"/>
              <w:left w:val="nil"/>
              <w:bottom w:val="dotDotDash" w:sz="4" w:space="0" w:color="auto"/>
              <w:right w:val="dotDotDash" w:sz="4" w:space="0" w:color="auto"/>
            </w:tcBorders>
            <w:noWrap/>
            <w:vAlign w:val="bottom"/>
            <w:hideMark/>
          </w:tcPr>
          <w:p w14:paraId="663956EF" w14:textId="77777777" w:rsidR="00A578CB" w:rsidRPr="00A578CB" w:rsidRDefault="00A578CB" w:rsidP="00A578CB">
            <w:pPr>
              <w:jc w:val="right"/>
              <w:rPr>
                <w:sz w:val="22"/>
                <w:szCs w:val="22"/>
                <w:lang w:eastAsia="en-US"/>
              </w:rPr>
            </w:pPr>
            <w:r w:rsidRPr="00A578CB">
              <w:rPr>
                <w:sz w:val="22"/>
                <w:szCs w:val="22"/>
                <w:lang w:eastAsia="en-US"/>
              </w:rPr>
              <w:t>40.58</w:t>
            </w:r>
          </w:p>
        </w:tc>
        <w:tc>
          <w:tcPr>
            <w:tcW w:w="1060" w:type="dxa"/>
            <w:tcBorders>
              <w:top w:val="nil"/>
              <w:left w:val="nil"/>
              <w:bottom w:val="dotDotDash" w:sz="4" w:space="0" w:color="auto"/>
              <w:right w:val="dotDotDash" w:sz="4" w:space="0" w:color="auto"/>
            </w:tcBorders>
            <w:noWrap/>
            <w:vAlign w:val="bottom"/>
            <w:hideMark/>
          </w:tcPr>
          <w:p w14:paraId="40C90C8E" w14:textId="77777777" w:rsidR="00A578CB" w:rsidRPr="00A578CB" w:rsidRDefault="00A578CB" w:rsidP="00A578CB">
            <w:pPr>
              <w:jc w:val="right"/>
              <w:rPr>
                <w:sz w:val="22"/>
                <w:szCs w:val="22"/>
                <w:lang w:eastAsia="en-US"/>
              </w:rPr>
            </w:pPr>
            <w:r w:rsidRPr="00A578CB">
              <w:rPr>
                <w:sz w:val="22"/>
                <w:szCs w:val="22"/>
                <w:lang w:eastAsia="en-US"/>
              </w:rPr>
              <w:t>50.30</w:t>
            </w:r>
          </w:p>
        </w:tc>
      </w:tr>
      <w:tr w:rsidR="00A578CB" w:rsidRPr="00A578CB" w14:paraId="38B42652" w14:textId="77777777" w:rsidTr="00A578CB">
        <w:trPr>
          <w:trHeight w:val="288"/>
          <w:jc w:val="center"/>
        </w:trPr>
        <w:tc>
          <w:tcPr>
            <w:tcW w:w="1060" w:type="dxa"/>
            <w:tcBorders>
              <w:top w:val="nil"/>
              <w:left w:val="dotDotDash" w:sz="4" w:space="0" w:color="auto"/>
              <w:bottom w:val="dotDotDash" w:sz="4" w:space="0" w:color="auto"/>
              <w:right w:val="dotDotDash" w:sz="4" w:space="0" w:color="auto"/>
            </w:tcBorders>
            <w:noWrap/>
            <w:vAlign w:val="bottom"/>
            <w:hideMark/>
          </w:tcPr>
          <w:p w14:paraId="45EEDDFA" w14:textId="77777777" w:rsidR="00A578CB" w:rsidRPr="00A578CB" w:rsidRDefault="00A578CB" w:rsidP="00A578CB">
            <w:pPr>
              <w:jc w:val="right"/>
              <w:rPr>
                <w:sz w:val="22"/>
                <w:szCs w:val="22"/>
                <w:lang w:eastAsia="en-US"/>
              </w:rPr>
            </w:pPr>
            <w:r w:rsidRPr="00A578CB">
              <w:rPr>
                <w:sz w:val="22"/>
                <w:szCs w:val="22"/>
                <w:lang w:eastAsia="en-US"/>
              </w:rPr>
              <w:t>-13.00</w:t>
            </w:r>
          </w:p>
        </w:tc>
        <w:tc>
          <w:tcPr>
            <w:tcW w:w="1060" w:type="dxa"/>
            <w:tcBorders>
              <w:top w:val="nil"/>
              <w:left w:val="nil"/>
              <w:bottom w:val="dotDotDash" w:sz="4" w:space="0" w:color="auto"/>
              <w:right w:val="dotDotDash" w:sz="4" w:space="0" w:color="auto"/>
            </w:tcBorders>
            <w:noWrap/>
            <w:vAlign w:val="bottom"/>
            <w:hideMark/>
          </w:tcPr>
          <w:p w14:paraId="77C6A80B" w14:textId="77777777" w:rsidR="00A578CB" w:rsidRPr="00A578CB" w:rsidRDefault="00A578CB" w:rsidP="00A578CB">
            <w:pPr>
              <w:jc w:val="right"/>
              <w:rPr>
                <w:sz w:val="22"/>
                <w:szCs w:val="22"/>
                <w:lang w:eastAsia="en-US"/>
              </w:rPr>
            </w:pPr>
            <w:r w:rsidRPr="00A578CB">
              <w:rPr>
                <w:sz w:val="22"/>
                <w:szCs w:val="22"/>
                <w:lang w:eastAsia="en-US"/>
              </w:rPr>
              <w:t>45.71</w:t>
            </w:r>
          </w:p>
        </w:tc>
        <w:tc>
          <w:tcPr>
            <w:tcW w:w="1060" w:type="dxa"/>
            <w:tcBorders>
              <w:top w:val="nil"/>
              <w:left w:val="nil"/>
              <w:bottom w:val="dotDotDash" w:sz="4" w:space="0" w:color="auto"/>
              <w:right w:val="dotDotDash" w:sz="4" w:space="0" w:color="auto"/>
            </w:tcBorders>
            <w:noWrap/>
            <w:vAlign w:val="bottom"/>
            <w:hideMark/>
          </w:tcPr>
          <w:p w14:paraId="1B29A13D" w14:textId="77777777" w:rsidR="00A578CB" w:rsidRPr="00A578CB" w:rsidRDefault="00A578CB" w:rsidP="00A578CB">
            <w:pPr>
              <w:jc w:val="right"/>
              <w:rPr>
                <w:sz w:val="22"/>
                <w:szCs w:val="22"/>
                <w:lang w:eastAsia="en-US"/>
              </w:rPr>
            </w:pPr>
            <w:r w:rsidRPr="00A578CB">
              <w:rPr>
                <w:sz w:val="22"/>
                <w:szCs w:val="22"/>
                <w:lang w:eastAsia="en-US"/>
              </w:rPr>
              <w:t>61.89</w:t>
            </w:r>
          </w:p>
        </w:tc>
        <w:tc>
          <w:tcPr>
            <w:tcW w:w="1060" w:type="dxa"/>
            <w:tcBorders>
              <w:top w:val="nil"/>
              <w:left w:val="nil"/>
              <w:bottom w:val="dotDotDash" w:sz="4" w:space="0" w:color="auto"/>
              <w:right w:val="dotDotDash" w:sz="4" w:space="0" w:color="auto"/>
            </w:tcBorders>
            <w:noWrap/>
            <w:vAlign w:val="bottom"/>
            <w:hideMark/>
          </w:tcPr>
          <w:p w14:paraId="271B62B9" w14:textId="77777777" w:rsidR="00A578CB" w:rsidRPr="00A578CB" w:rsidRDefault="00A578CB" w:rsidP="00A578CB">
            <w:pPr>
              <w:jc w:val="right"/>
              <w:rPr>
                <w:sz w:val="22"/>
                <w:szCs w:val="22"/>
                <w:lang w:eastAsia="en-US"/>
              </w:rPr>
            </w:pPr>
            <w:r w:rsidRPr="00A578CB">
              <w:rPr>
                <w:sz w:val="22"/>
                <w:szCs w:val="22"/>
                <w:lang w:eastAsia="en-US"/>
              </w:rPr>
              <w:t>76.94</w:t>
            </w:r>
          </w:p>
        </w:tc>
        <w:tc>
          <w:tcPr>
            <w:tcW w:w="1060" w:type="dxa"/>
            <w:tcBorders>
              <w:top w:val="nil"/>
              <w:left w:val="nil"/>
              <w:bottom w:val="dotDotDash" w:sz="4" w:space="0" w:color="auto"/>
              <w:right w:val="dotDotDash" w:sz="4" w:space="0" w:color="auto"/>
            </w:tcBorders>
            <w:noWrap/>
            <w:vAlign w:val="bottom"/>
            <w:hideMark/>
          </w:tcPr>
          <w:p w14:paraId="60A72A92" w14:textId="77777777" w:rsidR="00A578CB" w:rsidRPr="00A578CB" w:rsidRDefault="00A578CB" w:rsidP="00A578CB">
            <w:pPr>
              <w:jc w:val="right"/>
              <w:rPr>
                <w:sz w:val="22"/>
                <w:szCs w:val="22"/>
                <w:lang w:eastAsia="en-US"/>
              </w:rPr>
            </w:pPr>
            <w:r w:rsidRPr="00A578CB">
              <w:rPr>
                <w:sz w:val="22"/>
                <w:szCs w:val="22"/>
                <w:lang w:eastAsia="en-US"/>
              </w:rPr>
              <w:t>21.21</w:t>
            </w:r>
          </w:p>
        </w:tc>
        <w:tc>
          <w:tcPr>
            <w:tcW w:w="1060" w:type="dxa"/>
            <w:tcBorders>
              <w:top w:val="nil"/>
              <w:left w:val="nil"/>
              <w:bottom w:val="dotDotDash" w:sz="4" w:space="0" w:color="auto"/>
              <w:right w:val="dotDotDash" w:sz="4" w:space="0" w:color="auto"/>
            </w:tcBorders>
            <w:noWrap/>
            <w:vAlign w:val="bottom"/>
            <w:hideMark/>
          </w:tcPr>
          <w:p w14:paraId="08191B4D" w14:textId="77777777" w:rsidR="00A578CB" w:rsidRPr="00A578CB" w:rsidRDefault="00A578CB" w:rsidP="00A578CB">
            <w:pPr>
              <w:jc w:val="right"/>
              <w:rPr>
                <w:sz w:val="22"/>
                <w:szCs w:val="22"/>
                <w:lang w:eastAsia="en-US"/>
              </w:rPr>
            </w:pPr>
            <w:r w:rsidRPr="00A578CB">
              <w:rPr>
                <w:sz w:val="22"/>
                <w:szCs w:val="22"/>
                <w:lang w:eastAsia="en-US"/>
              </w:rPr>
              <w:t>-35.32</w:t>
            </w:r>
          </w:p>
        </w:tc>
        <w:tc>
          <w:tcPr>
            <w:tcW w:w="1060" w:type="dxa"/>
            <w:tcBorders>
              <w:top w:val="nil"/>
              <w:left w:val="nil"/>
              <w:bottom w:val="dotDotDash" w:sz="4" w:space="0" w:color="auto"/>
              <w:right w:val="dotDotDash" w:sz="4" w:space="0" w:color="auto"/>
            </w:tcBorders>
            <w:noWrap/>
            <w:vAlign w:val="bottom"/>
            <w:hideMark/>
          </w:tcPr>
          <w:p w14:paraId="463920E7" w14:textId="77777777" w:rsidR="00A578CB" w:rsidRPr="00A578CB" w:rsidRDefault="00A578CB" w:rsidP="00A578CB">
            <w:pPr>
              <w:jc w:val="right"/>
              <w:rPr>
                <w:sz w:val="22"/>
                <w:szCs w:val="22"/>
                <w:lang w:eastAsia="en-US"/>
              </w:rPr>
            </w:pPr>
            <w:r w:rsidRPr="00A578CB">
              <w:rPr>
                <w:sz w:val="22"/>
                <w:szCs w:val="22"/>
                <w:lang w:eastAsia="en-US"/>
              </w:rPr>
              <w:t>40.49</w:t>
            </w:r>
          </w:p>
        </w:tc>
        <w:tc>
          <w:tcPr>
            <w:tcW w:w="1060" w:type="dxa"/>
            <w:tcBorders>
              <w:top w:val="nil"/>
              <w:left w:val="nil"/>
              <w:bottom w:val="dotDotDash" w:sz="4" w:space="0" w:color="auto"/>
              <w:right w:val="dotDotDash" w:sz="4" w:space="0" w:color="auto"/>
            </w:tcBorders>
            <w:noWrap/>
            <w:vAlign w:val="bottom"/>
            <w:hideMark/>
          </w:tcPr>
          <w:p w14:paraId="18B02625" w14:textId="77777777" w:rsidR="00A578CB" w:rsidRPr="00A578CB" w:rsidRDefault="00A578CB" w:rsidP="00A578CB">
            <w:pPr>
              <w:jc w:val="right"/>
              <w:rPr>
                <w:sz w:val="22"/>
                <w:szCs w:val="22"/>
                <w:lang w:eastAsia="en-US"/>
              </w:rPr>
            </w:pPr>
            <w:r w:rsidRPr="00A578CB">
              <w:rPr>
                <w:sz w:val="22"/>
                <w:szCs w:val="22"/>
                <w:lang w:eastAsia="en-US"/>
              </w:rPr>
              <w:t>50.82</w:t>
            </w:r>
          </w:p>
        </w:tc>
      </w:tr>
      <w:tr w:rsidR="00A578CB" w:rsidRPr="00A578CB" w14:paraId="531FD075" w14:textId="77777777" w:rsidTr="00A578CB">
        <w:trPr>
          <w:trHeight w:val="288"/>
          <w:jc w:val="center"/>
        </w:trPr>
        <w:tc>
          <w:tcPr>
            <w:tcW w:w="1060" w:type="dxa"/>
            <w:tcBorders>
              <w:top w:val="nil"/>
              <w:left w:val="dotDotDash" w:sz="4" w:space="0" w:color="auto"/>
              <w:bottom w:val="dotDotDash" w:sz="4" w:space="0" w:color="auto"/>
              <w:right w:val="dotDotDash" w:sz="4" w:space="0" w:color="auto"/>
            </w:tcBorders>
            <w:noWrap/>
            <w:vAlign w:val="bottom"/>
            <w:hideMark/>
          </w:tcPr>
          <w:p w14:paraId="722ED933" w14:textId="77777777" w:rsidR="00A578CB" w:rsidRPr="00A578CB" w:rsidRDefault="00A578CB" w:rsidP="00A578CB">
            <w:pPr>
              <w:jc w:val="right"/>
              <w:rPr>
                <w:sz w:val="22"/>
                <w:szCs w:val="22"/>
                <w:lang w:eastAsia="en-US"/>
              </w:rPr>
            </w:pPr>
            <w:r w:rsidRPr="00A578CB">
              <w:rPr>
                <w:sz w:val="22"/>
                <w:szCs w:val="22"/>
                <w:lang w:eastAsia="en-US"/>
              </w:rPr>
              <w:t>-12.75</w:t>
            </w:r>
          </w:p>
        </w:tc>
        <w:tc>
          <w:tcPr>
            <w:tcW w:w="1060" w:type="dxa"/>
            <w:tcBorders>
              <w:top w:val="nil"/>
              <w:left w:val="nil"/>
              <w:bottom w:val="dotDotDash" w:sz="4" w:space="0" w:color="auto"/>
              <w:right w:val="dotDotDash" w:sz="4" w:space="0" w:color="auto"/>
            </w:tcBorders>
            <w:noWrap/>
            <w:vAlign w:val="bottom"/>
            <w:hideMark/>
          </w:tcPr>
          <w:p w14:paraId="0A4F6953" w14:textId="77777777" w:rsidR="00A578CB" w:rsidRPr="00A578CB" w:rsidRDefault="00A578CB" w:rsidP="00A578CB">
            <w:pPr>
              <w:jc w:val="right"/>
              <w:rPr>
                <w:sz w:val="22"/>
                <w:szCs w:val="22"/>
                <w:lang w:eastAsia="en-US"/>
              </w:rPr>
            </w:pPr>
            <w:r w:rsidRPr="00A578CB">
              <w:rPr>
                <w:sz w:val="22"/>
                <w:szCs w:val="22"/>
                <w:lang w:eastAsia="en-US"/>
              </w:rPr>
              <w:t>44.68</w:t>
            </w:r>
          </w:p>
        </w:tc>
        <w:tc>
          <w:tcPr>
            <w:tcW w:w="1060" w:type="dxa"/>
            <w:tcBorders>
              <w:top w:val="nil"/>
              <w:left w:val="nil"/>
              <w:bottom w:val="dotDotDash" w:sz="4" w:space="0" w:color="auto"/>
              <w:right w:val="dotDotDash" w:sz="4" w:space="0" w:color="auto"/>
            </w:tcBorders>
            <w:noWrap/>
            <w:vAlign w:val="bottom"/>
            <w:hideMark/>
          </w:tcPr>
          <w:p w14:paraId="238848EE" w14:textId="77777777" w:rsidR="00A578CB" w:rsidRPr="00A578CB" w:rsidRDefault="00A578CB" w:rsidP="00A578CB">
            <w:pPr>
              <w:jc w:val="right"/>
              <w:rPr>
                <w:sz w:val="22"/>
                <w:szCs w:val="22"/>
                <w:lang w:eastAsia="en-US"/>
              </w:rPr>
            </w:pPr>
            <w:r w:rsidRPr="00A578CB">
              <w:rPr>
                <w:sz w:val="22"/>
                <w:szCs w:val="22"/>
                <w:lang w:eastAsia="en-US"/>
              </w:rPr>
              <w:t>60.25</w:t>
            </w:r>
          </w:p>
        </w:tc>
        <w:tc>
          <w:tcPr>
            <w:tcW w:w="1060" w:type="dxa"/>
            <w:tcBorders>
              <w:top w:val="nil"/>
              <w:left w:val="nil"/>
              <w:bottom w:val="dotDotDash" w:sz="4" w:space="0" w:color="auto"/>
              <w:right w:val="dotDotDash" w:sz="4" w:space="0" w:color="auto"/>
            </w:tcBorders>
            <w:noWrap/>
            <w:vAlign w:val="bottom"/>
            <w:hideMark/>
          </w:tcPr>
          <w:p w14:paraId="3E6299A5" w14:textId="77777777" w:rsidR="00A578CB" w:rsidRPr="00A578CB" w:rsidRDefault="00A578CB" w:rsidP="00A578CB">
            <w:pPr>
              <w:jc w:val="right"/>
              <w:rPr>
                <w:sz w:val="22"/>
                <w:szCs w:val="22"/>
                <w:lang w:eastAsia="en-US"/>
              </w:rPr>
            </w:pPr>
            <w:r w:rsidRPr="00A578CB">
              <w:rPr>
                <w:sz w:val="22"/>
                <w:szCs w:val="22"/>
                <w:lang w:eastAsia="en-US"/>
              </w:rPr>
              <w:t>75.01</w:t>
            </w:r>
          </w:p>
        </w:tc>
        <w:tc>
          <w:tcPr>
            <w:tcW w:w="1060" w:type="dxa"/>
            <w:tcBorders>
              <w:top w:val="nil"/>
              <w:left w:val="nil"/>
              <w:bottom w:val="dotDotDash" w:sz="4" w:space="0" w:color="auto"/>
              <w:right w:val="dotDotDash" w:sz="4" w:space="0" w:color="auto"/>
            </w:tcBorders>
            <w:noWrap/>
            <w:vAlign w:val="bottom"/>
            <w:hideMark/>
          </w:tcPr>
          <w:p w14:paraId="67AD17D8" w14:textId="77777777" w:rsidR="00A578CB" w:rsidRPr="00A578CB" w:rsidRDefault="00A578CB" w:rsidP="00A578CB">
            <w:pPr>
              <w:jc w:val="right"/>
              <w:rPr>
                <w:sz w:val="22"/>
                <w:szCs w:val="22"/>
                <w:lang w:eastAsia="en-US"/>
              </w:rPr>
            </w:pPr>
            <w:r w:rsidRPr="00A578CB">
              <w:rPr>
                <w:sz w:val="22"/>
                <w:szCs w:val="22"/>
                <w:lang w:eastAsia="en-US"/>
              </w:rPr>
              <w:t>20.42</w:t>
            </w:r>
          </w:p>
        </w:tc>
        <w:tc>
          <w:tcPr>
            <w:tcW w:w="1060" w:type="dxa"/>
            <w:tcBorders>
              <w:top w:val="nil"/>
              <w:left w:val="nil"/>
              <w:bottom w:val="dotDotDash" w:sz="4" w:space="0" w:color="auto"/>
              <w:right w:val="dotDotDash" w:sz="4" w:space="0" w:color="auto"/>
            </w:tcBorders>
            <w:noWrap/>
            <w:vAlign w:val="bottom"/>
            <w:hideMark/>
          </w:tcPr>
          <w:p w14:paraId="7678AF8E" w14:textId="77777777" w:rsidR="00A578CB" w:rsidRPr="00A578CB" w:rsidRDefault="00A578CB" w:rsidP="00A578CB">
            <w:pPr>
              <w:jc w:val="right"/>
              <w:rPr>
                <w:sz w:val="22"/>
                <w:szCs w:val="22"/>
                <w:lang w:eastAsia="en-US"/>
              </w:rPr>
            </w:pPr>
            <w:r w:rsidRPr="00A578CB">
              <w:rPr>
                <w:sz w:val="22"/>
                <w:szCs w:val="22"/>
                <w:lang w:eastAsia="en-US"/>
              </w:rPr>
              <w:t>-33.12</w:t>
            </w:r>
          </w:p>
        </w:tc>
        <w:tc>
          <w:tcPr>
            <w:tcW w:w="1060" w:type="dxa"/>
            <w:tcBorders>
              <w:top w:val="nil"/>
              <w:left w:val="nil"/>
              <w:bottom w:val="dotDotDash" w:sz="4" w:space="0" w:color="auto"/>
              <w:right w:val="dotDotDash" w:sz="4" w:space="0" w:color="auto"/>
            </w:tcBorders>
            <w:noWrap/>
            <w:vAlign w:val="bottom"/>
            <w:hideMark/>
          </w:tcPr>
          <w:p w14:paraId="0EF3BE9E" w14:textId="77777777" w:rsidR="00A578CB" w:rsidRPr="00A578CB" w:rsidRDefault="00A578CB" w:rsidP="00A578CB">
            <w:pPr>
              <w:jc w:val="right"/>
              <w:rPr>
                <w:sz w:val="22"/>
                <w:szCs w:val="22"/>
                <w:lang w:eastAsia="en-US"/>
              </w:rPr>
            </w:pPr>
            <w:r w:rsidRPr="00A578CB">
              <w:rPr>
                <w:sz w:val="22"/>
                <w:szCs w:val="22"/>
                <w:lang w:eastAsia="en-US"/>
              </w:rPr>
              <w:t>39.74</w:t>
            </w:r>
          </w:p>
        </w:tc>
        <w:tc>
          <w:tcPr>
            <w:tcW w:w="1060" w:type="dxa"/>
            <w:tcBorders>
              <w:top w:val="nil"/>
              <w:left w:val="nil"/>
              <w:bottom w:val="dotDotDash" w:sz="4" w:space="0" w:color="auto"/>
              <w:right w:val="dotDotDash" w:sz="4" w:space="0" w:color="auto"/>
            </w:tcBorders>
            <w:noWrap/>
            <w:vAlign w:val="bottom"/>
            <w:hideMark/>
          </w:tcPr>
          <w:p w14:paraId="37E479C2" w14:textId="77777777" w:rsidR="00A578CB" w:rsidRPr="00A578CB" w:rsidRDefault="00A578CB" w:rsidP="00A578CB">
            <w:pPr>
              <w:jc w:val="right"/>
              <w:rPr>
                <w:sz w:val="22"/>
                <w:szCs w:val="22"/>
                <w:lang w:eastAsia="en-US"/>
              </w:rPr>
            </w:pPr>
            <w:r w:rsidRPr="00A578CB">
              <w:rPr>
                <w:sz w:val="22"/>
                <w:szCs w:val="22"/>
                <w:lang w:eastAsia="en-US"/>
              </w:rPr>
              <w:t>50.34</w:t>
            </w:r>
          </w:p>
        </w:tc>
      </w:tr>
      <w:tr w:rsidR="00A578CB" w:rsidRPr="00A578CB" w14:paraId="6FC568FF" w14:textId="77777777" w:rsidTr="00A578CB">
        <w:trPr>
          <w:trHeight w:val="288"/>
          <w:jc w:val="center"/>
        </w:trPr>
        <w:tc>
          <w:tcPr>
            <w:tcW w:w="1060" w:type="dxa"/>
            <w:tcBorders>
              <w:top w:val="nil"/>
              <w:left w:val="dotDotDash" w:sz="4" w:space="0" w:color="auto"/>
              <w:bottom w:val="dotDotDash" w:sz="4" w:space="0" w:color="auto"/>
              <w:right w:val="dotDotDash" w:sz="4" w:space="0" w:color="auto"/>
            </w:tcBorders>
            <w:noWrap/>
            <w:vAlign w:val="bottom"/>
            <w:hideMark/>
          </w:tcPr>
          <w:p w14:paraId="068CEF33" w14:textId="77777777" w:rsidR="00A578CB" w:rsidRPr="00A578CB" w:rsidRDefault="00A578CB" w:rsidP="00A578CB">
            <w:pPr>
              <w:jc w:val="right"/>
              <w:rPr>
                <w:sz w:val="22"/>
                <w:szCs w:val="22"/>
                <w:lang w:eastAsia="en-US"/>
              </w:rPr>
            </w:pPr>
            <w:r w:rsidRPr="00A578CB">
              <w:rPr>
                <w:sz w:val="22"/>
                <w:szCs w:val="22"/>
                <w:lang w:eastAsia="en-US"/>
              </w:rPr>
              <w:t>-12.50</w:t>
            </w:r>
          </w:p>
        </w:tc>
        <w:tc>
          <w:tcPr>
            <w:tcW w:w="1060" w:type="dxa"/>
            <w:tcBorders>
              <w:top w:val="nil"/>
              <w:left w:val="nil"/>
              <w:bottom w:val="dotDotDash" w:sz="4" w:space="0" w:color="auto"/>
              <w:right w:val="dotDotDash" w:sz="4" w:space="0" w:color="auto"/>
            </w:tcBorders>
            <w:noWrap/>
            <w:vAlign w:val="bottom"/>
            <w:hideMark/>
          </w:tcPr>
          <w:p w14:paraId="67C13112" w14:textId="77777777" w:rsidR="00A578CB" w:rsidRPr="00A578CB" w:rsidRDefault="00A578CB" w:rsidP="00A578CB">
            <w:pPr>
              <w:jc w:val="right"/>
              <w:rPr>
                <w:sz w:val="22"/>
                <w:szCs w:val="22"/>
                <w:lang w:eastAsia="en-US"/>
              </w:rPr>
            </w:pPr>
            <w:r w:rsidRPr="00A578CB">
              <w:rPr>
                <w:sz w:val="22"/>
                <w:szCs w:val="22"/>
                <w:lang w:eastAsia="en-US"/>
              </w:rPr>
              <w:t>43.04</w:t>
            </w:r>
          </w:p>
        </w:tc>
        <w:tc>
          <w:tcPr>
            <w:tcW w:w="1060" w:type="dxa"/>
            <w:tcBorders>
              <w:top w:val="nil"/>
              <w:left w:val="nil"/>
              <w:bottom w:val="dotDotDash" w:sz="4" w:space="0" w:color="auto"/>
              <w:right w:val="dotDotDash" w:sz="4" w:space="0" w:color="auto"/>
            </w:tcBorders>
            <w:noWrap/>
            <w:vAlign w:val="bottom"/>
            <w:hideMark/>
          </w:tcPr>
          <w:p w14:paraId="79846C8E" w14:textId="77777777" w:rsidR="00A578CB" w:rsidRPr="00A578CB" w:rsidRDefault="00A578CB" w:rsidP="00A578CB">
            <w:pPr>
              <w:jc w:val="right"/>
              <w:rPr>
                <w:sz w:val="22"/>
                <w:szCs w:val="22"/>
                <w:lang w:eastAsia="en-US"/>
              </w:rPr>
            </w:pPr>
            <w:r w:rsidRPr="00A578CB">
              <w:rPr>
                <w:sz w:val="22"/>
                <w:szCs w:val="22"/>
                <w:lang w:eastAsia="en-US"/>
              </w:rPr>
              <w:t>59.16</w:t>
            </w:r>
          </w:p>
        </w:tc>
        <w:tc>
          <w:tcPr>
            <w:tcW w:w="1060" w:type="dxa"/>
            <w:tcBorders>
              <w:top w:val="nil"/>
              <w:left w:val="nil"/>
              <w:bottom w:val="dotDotDash" w:sz="4" w:space="0" w:color="auto"/>
              <w:right w:val="dotDotDash" w:sz="4" w:space="0" w:color="auto"/>
            </w:tcBorders>
            <w:noWrap/>
            <w:vAlign w:val="bottom"/>
            <w:hideMark/>
          </w:tcPr>
          <w:p w14:paraId="68458ECD" w14:textId="77777777" w:rsidR="00A578CB" w:rsidRPr="00A578CB" w:rsidRDefault="00A578CB" w:rsidP="00A578CB">
            <w:pPr>
              <w:jc w:val="right"/>
              <w:rPr>
                <w:sz w:val="22"/>
                <w:szCs w:val="22"/>
                <w:lang w:eastAsia="en-US"/>
              </w:rPr>
            </w:pPr>
            <w:r w:rsidRPr="00A578CB">
              <w:rPr>
                <w:sz w:val="22"/>
                <w:szCs w:val="22"/>
                <w:lang w:eastAsia="en-US"/>
              </w:rPr>
              <w:t>73.16</w:t>
            </w:r>
          </w:p>
        </w:tc>
        <w:tc>
          <w:tcPr>
            <w:tcW w:w="1060" w:type="dxa"/>
            <w:tcBorders>
              <w:top w:val="nil"/>
              <w:left w:val="nil"/>
              <w:bottom w:val="dotDotDash" w:sz="4" w:space="0" w:color="auto"/>
              <w:right w:val="dotDotDash" w:sz="4" w:space="0" w:color="auto"/>
            </w:tcBorders>
            <w:noWrap/>
            <w:vAlign w:val="bottom"/>
            <w:hideMark/>
          </w:tcPr>
          <w:p w14:paraId="4F843B31" w14:textId="77777777" w:rsidR="00A578CB" w:rsidRPr="00A578CB" w:rsidRDefault="00A578CB" w:rsidP="00A578CB">
            <w:pPr>
              <w:jc w:val="right"/>
              <w:rPr>
                <w:sz w:val="22"/>
                <w:szCs w:val="22"/>
                <w:lang w:eastAsia="en-US"/>
              </w:rPr>
            </w:pPr>
            <w:r w:rsidRPr="00A578CB">
              <w:rPr>
                <w:sz w:val="22"/>
                <w:szCs w:val="22"/>
                <w:lang w:eastAsia="en-US"/>
              </w:rPr>
              <w:t>18.64</w:t>
            </w:r>
          </w:p>
        </w:tc>
        <w:tc>
          <w:tcPr>
            <w:tcW w:w="1060" w:type="dxa"/>
            <w:tcBorders>
              <w:top w:val="nil"/>
              <w:left w:val="nil"/>
              <w:bottom w:val="dotDotDash" w:sz="4" w:space="0" w:color="auto"/>
              <w:right w:val="dotDotDash" w:sz="4" w:space="0" w:color="auto"/>
            </w:tcBorders>
            <w:noWrap/>
            <w:vAlign w:val="bottom"/>
            <w:hideMark/>
          </w:tcPr>
          <w:p w14:paraId="1EDFB626" w14:textId="77777777" w:rsidR="00A578CB" w:rsidRPr="00A578CB" w:rsidRDefault="00A578CB" w:rsidP="00A578CB">
            <w:pPr>
              <w:jc w:val="right"/>
              <w:rPr>
                <w:sz w:val="22"/>
                <w:szCs w:val="22"/>
                <w:lang w:eastAsia="en-US"/>
              </w:rPr>
            </w:pPr>
            <w:r w:rsidRPr="00A578CB">
              <w:rPr>
                <w:sz w:val="22"/>
                <w:szCs w:val="22"/>
                <w:lang w:eastAsia="en-US"/>
              </w:rPr>
              <w:t>-31.62</w:t>
            </w:r>
          </w:p>
        </w:tc>
        <w:tc>
          <w:tcPr>
            <w:tcW w:w="1060" w:type="dxa"/>
            <w:tcBorders>
              <w:top w:val="nil"/>
              <w:left w:val="nil"/>
              <w:bottom w:val="dotDotDash" w:sz="4" w:space="0" w:color="auto"/>
              <w:right w:val="dotDotDash" w:sz="4" w:space="0" w:color="auto"/>
            </w:tcBorders>
            <w:noWrap/>
            <w:vAlign w:val="bottom"/>
            <w:hideMark/>
          </w:tcPr>
          <w:p w14:paraId="075B8023" w14:textId="77777777" w:rsidR="00A578CB" w:rsidRPr="00A578CB" w:rsidRDefault="00A578CB" w:rsidP="00A578CB">
            <w:pPr>
              <w:jc w:val="right"/>
              <w:rPr>
                <w:sz w:val="22"/>
                <w:szCs w:val="22"/>
                <w:lang w:eastAsia="en-US"/>
              </w:rPr>
            </w:pPr>
            <w:r w:rsidRPr="00A578CB">
              <w:rPr>
                <w:sz w:val="22"/>
                <w:szCs w:val="22"/>
                <w:lang w:eastAsia="en-US"/>
              </w:rPr>
              <w:t>38.79</w:t>
            </w:r>
          </w:p>
        </w:tc>
        <w:tc>
          <w:tcPr>
            <w:tcW w:w="1060" w:type="dxa"/>
            <w:tcBorders>
              <w:top w:val="nil"/>
              <w:left w:val="nil"/>
              <w:bottom w:val="dotDotDash" w:sz="4" w:space="0" w:color="auto"/>
              <w:right w:val="dotDotDash" w:sz="4" w:space="0" w:color="auto"/>
            </w:tcBorders>
            <w:noWrap/>
            <w:vAlign w:val="bottom"/>
            <w:hideMark/>
          </w:tcPr>
          <w:p w14:paraId="5C4F7842" w14:textId="77777777" w:rsidR="00A578CB" w:rsidRPr="00A578CB" w:rsidRDefault="00A578CB" w:rsidP="00A578CB">
            <w:pPr>
              <w:jc w:val="right"/>
              <w:rPr>
                <w:sz w:val="22"/>
                <w:szCs w:val="22"/>
                <w:lang w:eastAsia="en-US"/>
              </w:rPr>
            </w:pPr>
            <w:r w:rsidRPr="00A578CB">
              <w:rPr>
                <w:sz w:val="22"/>
                <w:szCs w:val="22"/>
                <w:lang w:eastAsia="en-US"/>
              </w:rPr>
              <w:t>50.00</w:t>
            </w:r>
          </w:p>
        </w:tc>
      </w:tr>
      <w:tr w:rsidR="00A578CB" w:rsidRPr="00A578CB" w14:paraId="7414275A" w14:textId="77777777" w:rsidTr="00A578CB">
        <w:trPr>
          <w:trHeight w:val="288"/>
          <w:jc w:val="center"/>
        </w:trPr>
        <w:tc>
          <w:tcPr>
            <w:tcW w:w="1060" w:type="dxa"/>
            <w:tcBorders>
              <w:top w:val="nil"/>
              <w:left w:val="dotDotDash" w:sz="4" w:space="0" w:color="auto"/>
              <w:bottom w:val="dotDotDash" w:sz="4" w:space="0" w:color="auto"/>
              <w:right w:val="dotDotDash" w:sz="4" w:space="0" w:color="auto"/>
            </w:tcBorders>
            <w:noWrap/>
            <w:vAlign w:val="bottom"/>
            <w:hideMark/>
          </w:tcPr>
          <w:p w14:paraId="0359E37F" w14:textId="77777777" w:rsidR="00A578CB" w:rsidRPr="00A578CB" w:rsidRDefault="00A578CB" w:rsidP="00A578CB">
            <w:pPr>
              <w:jc w:val="right"/>
              <w:rPr>
                <w:sz w:val="22"/>
                <w:szCs w:val="22"/>
                <w:lang w:eastAsia="en-US"/>
              </w:rPr>
            </w:pPr>
            <w:r w:rsidRPr="00A578CB">
              <w:rPr>
                <w:sz w:val="22"/>
                <w:szCs w:val="22"/>
                <w:lang w:eastAsia="en-US"/>
              </w:rPr>
              <w:t>-12.25</w:t>
            </w:r>
          </w:p>
        </w:tc>
        <w:tc>
          <w:tcPr>
            <w:tcW w:w="1060" w:type="dxa"/>
            <w:tcBorders>
              <w:top w:val="nil"/>
              <w:left w:val="nil"/>
              <w:bottom w:val="dotDotDash" w:sz="4" w:space="0" w:color="auto"/>
              <w:right w:val="dotDotDash" w:sz="4" w:space="0" w:color="auto"/>
            </w:tcBorders>
            <w:noWrap/>
            <w:vAlign w:val="bottom"/>
            <w:hideMark/>
          </w:tcPr>
          <w:p w14:paraId="2A791F22" w14:textId="77777777" w:rsidR="00A578CB" w:rsidRPr="00A578CB" w:rsidRDefault="00A578CB" w:rsidP="00A578CB">
            <w:pPr>
              <w:jc w:val="right"/>
              <w:rPr>
                <w:sz w:val="22"/>
                <w:szCs w:val="22"/>
                <w:lang w:eastAsia="en-US"/>
              </w:rPr>
            </w:pPr>
            <w:r w:rsidRPr="00A578CB">
              <w:rPr>
                <w:sz w:val="22"/>
                <w:szCs w:val="22"/>
                <w:lang w:eastAsia="en-US"/>
              </w:rPr>
              <w:t>41.16</w:t>
            </w:r>
          </w:p>
        </w:tc>
        <w:tc>
          <w:tcPr>
            <w:tcW w:w="1060" w:type="dxa"/>
            <w:tcBorders>
              <w:top w:val="nil"/>
              <w:left w:val="nil"/>
              <w:bottom w:val="dotDotDash" w:sz="4" w:space="0" w:color="auto"/>
              <w:right w:val="dotDotDash" w:sz="4" w:space="0" w:color="auto"/>
            </w:tcBorders>
            <w:noWrap/>
            <w:vAlign w:val="bottom"/>
            <w:hideMark/>
          </w:tcPr>
          <w:p w14:paraId="03AC2456" w14:textId="77777777" w:rsidR="00A578CB" w:rsidRPr="00A578CB" w:rsidRDefault="00A578CB" w:rsidP="00A578CB">
            <w:pPr>
              <w:jc w:val="right"/>
              <w:rPr>
                <w:sz w:val="22"/>
                <w:szCs w:val="22"/>
                <w:lang w:eastAsia="en-US"/>
              </w:rPr>
            </w:pPr>
            <w:r w:rsidRPr="00A578CB">
              <w:rPr>
                <w:sz w:val="22"/>
                <w:szCs w:val="22"/>
                <w:lang w:eastAsia="en-US"/>
              </w:rPr>
              <w:t>58.96</w:t>
            </w:r>
          </w:p>
        </w:tc>
        <w:tc>
          <w:tcPr>
            <w:tcW w:w="1060" w:type="dxa"/>
            <w:tcBorders>
              <w:top w:val="nil"/>
              <w:left w:val="nil"/>
              <w:bottom w:val="dotDotDash" w:sz="4" w:space="0" w:color="auto"/>
              <w:right w:val="dotDotDash" w:sz="4" w:space="0" w:color="auto"/>
            </w:tcBorders>
            <w:noWrap/>
            <w:vAlign w:val="bottom"/>
            <w:hideMark/>
          </w:tcPr>
          <w:p w14:paraId="7DFAA791" w14:textId="77777777" w:rsidR="00A578CB" w:rsidRPr="00A578CB" w:rsidRDefault="00A578CB" w:rsidP="00A578CB">
            <w:pPr>
              <w:jc w:val="right"/>
              <w:rPr>
                <w:sz w:val="22"/>
                <w:szCs w:val="22"/>
                <w:lang w:eastAsia="en-US"/>
              </w:rPr>
            </w:pPr>
            <w:r w:rsidRPr="00A578CB">
              <w:rPr>
                <w:sz w:val="22"/>
                <w:szCs w:val="22"/>
                <w:lang w:eastAsia="en-US"/>
              </w:rPr>
              <w:t>71.91</w:t>
            </w:r>
          </w:p>
        </w:tc>
        <w:tc>
          <w:tcPr>
            <w:tcW w:w="1060" w:type="dxa"/>
            <w:tcBorders>
              <w:top w:val="nil"/>
              <w:left w:val="nil"/>
              <w:bottom w:val="dotDotDash" w:sz="4" w:space="0" w:color="auto"/>
              <w:right w:val="dotDotDash" w:sz="4" w:space="0" w:color="auto"/>
            </w:tcBorders>
            <w:noWrap/>
            <w:vAlign w:val="bottom"/>
            <w:hideMark/>
          </w:tcPr>
          <w:p w14:paraId="13FB6BF3" w14:textId="77777777" w:rsidR="00A578CB" w:rsidRPr="00A578CB" w:rsidRDefault="00A578CB" w:rsidP="00A578CB">
            <w:pPr>
              <w:jc w:val="right"/>
              <w:rPr>
                <w:sz w:val="22"/>
                <w:szCs w:val="22"/>
                <w:lang w:eastAsia="en-US"/>
              </w:rPr>
            </w:pPr>
            <w:r w:rsidRPr="00A578CB">
              <w:rPr>
                <w:sz w:val="22"/>
                <w:szCs w:val="22"/>
                <w:lang w:eastAsia="en-US"/>
              </w:rPr>
              <w:t>17.10</w:t>
            </w:r>
          </w:p>
        </w:tc>
        <w:tc>
          <w:tcPr>
            <w:tcW w:w="1060" w:type="dxa"/>
            <w:tcBorders>
              <w:top w:val="nil"/>
              <w:left w:val="nil"/>
              <w:bottom w:val="dotDotDash" w:sz="4" w:space="0" w:color="auto"/>
              <w:right w:val="dotDotDash" w:sz="4" w:space="0" w:color="auto"/>
            </w:tcBorders>
            <w:noWrap/>
            <w:vAlign w:val="bottom"/>
            <w:hideMark/>
          </w:tcPr>
          <w:p w14:paraId="2F690FF0" w14:textId="77777777" w:rsidR="00A578CB" w:rsidRPr="00A578CB" w:rsidRDefault="00A578CB" w:rsidP="00A578CB">
            <w:pPr>
              <w:jc w:val="right"/>
              <w:rPr>
                <w:sz w:val="22"/>
                <w:szCs w:val="22"/>
                <w:lang w:eastAsia="en-US"/>
              </w:rPr>
            </w:pPr>
            <w:r w:rsidRPr="00A578CB">
              <w:rPr>
                <w:sz w:val="22"/>
                <w:szCs w:val="22"/>
                <w:lang w:eastAsia="en-US"/>
              </w:rPr>
              <w:t>-30.47</w:t>
            </w:r>
          </w:p>
        </w:tc>
        <w:tc>
          <w:tcPr>
            <w:tcW w:w="1060" w:type="dxa"/>
            <w:tcBorders>
              <w:top w:val="nil"/>
              <w:left w:val="nil"/>
              <w:bottom w:val="dotDotDash" w:sz="4" w:space="0" w:color="auto"/>
              <w:right w:val="dotDotDash" w:sz="4" w:space="0" w:color="auto"/>
            </w:tcBorders>
            <w:noWrap/>
            <w:vAlign w:val="bottom"/>
            <w:hideMark/>
          </w:tcPr>
          <w:p w14:paraId="6C9528AD" w14:textId="77777777" w:rsidR="00A578CB" w:rsidRPr="00A578CB" w:rsidRDefault="00A578CB" w:rsidP="00A578CB">
            <w:pPr>
              <w:jc w:val="right"/>
              <w:rPr>
                <w:sz w:val="22"/>
                <w:szCs w:val="22"/>
                <w:lang w:eastAsia="en-US"/>
              </w:rPr>
            </w:pPr>
            <w:r w:rsidRPr="00A578CB">
              <w:rPr>
                <w:sz w:val="22"/>
                <w:szCs w:val="22"/>
                <w:lang w:eastAsia="en-US"/>
              </w:rPr>
              <w:t>37.45</w:t>
            </w:r>
          </w:p>
        </w:tc>
        <w:tc>
          <w:tcPr>
            <w:tcW w:w="1060" w:type="dxa"/>
            <w:tcBorders>
              <w:top w:val="nil"/>
              <w:left w:val="nil"/>
              <w:bottom w:val="dotDotDash" w:sz="4" w:space="0" w:color="auto"/>
              <w:right w:val="dotDotDash" w:sz="4" w:space="0" w:color="auto"/>
            </w:tcBorders>
            <w:noWrap/>
            <w:vAlign w:val="bottom"/>
            <w:hideMark/>
          </w:tcPr>
          <w:p w14:paraId="3146616C" w14:textId="77777777" w:rsidR="00A578CB" w:rsidRPr="00A578CB" w:rsidRDefault="00A578CB" w:rsidP="00A578CB">
            <w:pPr>
              <w:jc w:val="right"/>
              <w:rPr>
                <w:sz w:val="22"/>
                <w:szCs w:val="22"/>
                <w:lang w:eastAsia="en-US"/>
              </w:rPr>
            </w:pPr>
            <w:r w:rsidRPr="00A578CB">
              <w:rPr>
                <w:sz w:val="22"/>
                <w:szCs w:val="22"/>
                <w:lang w:eastAsia="en-US"/>
              </w:rPr>
              <w:t>50.48</w:t>
            </w:r>
          </w:p>
        </w:tc>
      </w:tr>
      <w:tr w:rsidR="00A578CB" w:rsidRPr="00A578CB" w14:paraId="5477DED9" w14:textId="77777777" w:rsidTr="00A578CB">
        <w:trPr>
          <w:trHeight w:val="288"/>
          <w:jc w:val="center"/>
        </w:trPr>
        <w:tc>
          <w:tcPr>
            <w:tcW w:w="1060" w:type="dxa"/>
            <w:tcBorders>
              <w:top w:val="nil"/>
              <w:left w:val="dotDotDash" w:sz="4" w:space="0" w:color="auto"/>
              <w:bottom w:val="dotDotDash" w:sz="4" w:space="0" w:color="auto"/>
              <w:right w:val="dotDotDash" w:sz="4" w:space="0" w:color="auto"/>
            </w:tcBorders>
            <w:noWrap/>
            <w:vAlign w:val="bottom"/>
            <w:hideMark/>
          </w:tcPr>
          <w:p w14:paraId="44368D99" w14:textId="77777777" w:rsidR="00A578CB" w:rsidRPr="00A578CB" w:rsidRDefault="00A578CB" w:rsidP="00A578CB">
            <w:pPr>
              <w:jc w:val="right"/>
              <w:rPr>
                <w:sz w:val="22"/>
                <w:szCs w:val="22"/>
                <w:lang w:eastAsia="en-US"/>
              </w:rPr>
            </w:pPr>
            <w:r w:rsidRPr="00A578CB">
              <w:rPr>
                <w:sz w:val="22"/>
                <w:szCs w:val="22"/>
                <w:lang w:eastAsia="en-US"/>
              </w:rPr>
              <w:t>-12.00</w:t>
            </w:r>
          </w:p>
        </w:tc>
        <w:tc>
          <w:tcPr>
            <w:tcW w:w="1060" w:type="dxa"/>
            <w:tcBorders>
              <w:top w:val="nil"/>
              <w:left w:val="nil"/>
              <w:bottom w:val="dotDotDash" w:sz="4" w:space="0" w:color="auto"/>
              <w:right w:val="dotDotDash" w:sz="4" w:space="0" w:color="auto"/>
            </w:tcBorders>
            <w:noWrap/>
            <w:vAlign w:val="bottom"/>
            <w:hideMark/>
          </w:tcPr>
          <w:p w14:paraId="7BE3019E" w14:textId="77777777" w:rsidR="00A578CB" w:rsidRPr="00A578CB" w:rsidRDefault="00A578CB" w:rsidP="00A578CB">
            <w:pPr>
              <w:jc w:val="right"/>
              <w:rPr>
                <w:sz w:val="22"/>
                <w:szCs w:val="22"/>
                <w:lang w:eastAsia="en-US"/>
              </w:rPr>
            </w:pPr>
            <w:r w:rsidRPr="00A578CB">
              <w:rPr>
                <w:sz w:val="22"/>
                <w:szCs w:val="22"/>
                <w:lang w:eastAsia="en-US"/>
              </w:rPr>
              <w:t>40.07</w:t>
            </w:r>
          </w:p>
        </w:tc>
        <w:tc>
          <w:tcPr>
            <w:tcW w:w="1060" w:type="dxa"/>
            <w:tcBorders>
              <w:top w:val="nil"/>
              <w:left w:val="nil"/>
              <w:bottom w:val="dotDotDash" w:sz="4" w:space="0" w:color="auto"/>
              <w:right w:val="dotDotDash" w:sz="4" w:space="0" w:color="auto"/>
            </w:tcBorders>
            <w:noWrap/>
            <w:vAlign w:val="bottom"/>
            <w:hideMark/>
          </w:tcPr>
          <w:p w14:paraId="4EC1FED6" w14:textId="77777777" w:rsidR="00A578CB" w:rsidRPr="00A578CB" w:rsidRDefault="00A578CB" w:rsidP="00A578CB">
            <w:pPr>
              <w:jc w:val="right"/>
              <w:rPr>
                <w:sz w:val="22"/>
                <w:szCs w:val="22"/>
                <w:lang w:eastAsia="en-US"/>
              </w:rPr>
            </w:pPr>
            <w:r w:rsidRPr="00A578CB">
              <w:rPr>
                <w:sz w:val="22"/>
                <w:szCs w:val="22"/>
                <w:lang w:eastAsia="en-US"/>
              </w:rPr>
              <w:t>58.01</w:t>
            </w:r>
          </w:p>
        </w:tc>
        <w:tc>
          <w:tcPr>
            <w:tcW w:w="1060" w:type="dxa"/>
            <w:tcBorders>
              <w:top w:val="nil"/>
              <w:left w:val="nil"/>
              <w:bottom w:val="dotDotDash" w:sz="4" w:space="0" w:color="auto"/>
              <w:right w:val="dotDotDash" w:sz="4" w:space="0" w:color="auto"/>
            </w:tcBorders>
            <w:noWrap/>
            <w:vAlign w:val="bottom"/>
            <w:hideMark/>
          </w:tcPr>
          <w:p w14:paraId="035A3C13" w14:textId="77777777" w:rsidR="00A578CB" w:rsidRPr="00A578CB" w:rsidRDefault="00A578CB" w:rsidP="00A578CB">
            <w:pPr>
              <w:jc w:val="right"/>
              <w:rPr>
                <w:sz w:val="22"/>
                <w:szCs w:val="22"/>
                <w:lang w:eastAsia="en-US"/>
              </w:rPr>
            </w:pPr>
            <w:r w:rsidRPr="00A578CB">
              <w:rPr>
                <w:sz w:val="22"/>
                <w:szCs w:val="22"/>
                <w:lang w:eastAsia="en-US"/>
              </w:rPr>
              <w:t>70.51</w:t>
            </w:r>
          </w:p>
        </w:tc>
        <w:tc>
          <w:tcPr>
            <w:tcW w:w="1060" w:type="dxa"/>
            <w:tcBorders>
              <w:top w:val="nil"/>
              <w:left w:val="nil"/>
              <w:bottom w:val="dotDotDash" w:sz="4" w:space="0" w:color="auto"/>
              <w:right w:val="dotDotDash" w:sz="4" w:space="0" w:color="auto"/>
            </w:tcBorders>
            <w:noWrap/>
            <w:vAlign w:val="bottom"/>
            <w:hideMark/>
          </w:tcPr>
          <w:p w14:paraId="37BF60B2" w14:textId="77777777" w:rsidR="00A578CB" w:rsidRPr="00A578CB" w:rsidRDefault="00A578CB" w:rsidP="00A578CB">
            <w:pPr>
              <w:jc w:val="right"/>
              <w:rPr>
                <w:sz w:val="22"/>
                <w:szCs w:val="22"/>
                <w:lang w:eastAsia="en-US"/>
              </w:rPr>
            </w:pPr>
            <w:r w:rsidRPr="00A578CB">
              <w:rPr>
                <w:sz w:val="22"/>
                <w:szCs w:val="22"/>
                <w:lang w:eastAsia="en-US"/>
              </w:rPr>
              <w:t>15.72</w:t>
            </w:r>
          </w:p>
        </w:tc>
        <w:tc>
          <w:tcPr>
            <w:tcW w:w="1060" w:type="dxa"/>
            <w:tcBorders>
              <w:top w:val="nil"/>
              <w:left w:val="nil"/>
              <w:bottom w:val="dotDotDash" w:sz="4" w:space="0" w:color="auto"/>
              <w:right w:val="dotDotDash" w:sz="4" w:space="0" w:color="auto"/>
            </w:tcBorders>
            <w:noWrap/>
            <w:vAlign w:val="bottom"/>
            <w:hideMark/>
          </w:tcPr>
          <w:p w14:paraId="43ED648E" w14:textId="77777777" w:rsidR="00A578CB" w:rsidRPr="00A578CB" w:rsidRDefault="00A578CB" w:rsidP="00A578CB">
            <w:pPr>
              <w:jc w:val="right"/>
              <w:rPr>
                <w:sz w:val="22"/>
                <w:szCs w:val="22"/>
                <w:lang w:eastAsia="en-US"/>
              </w:rPr>
            </w:pPr>
            <w:r w:rsidRPr="00A578CB">
              <w:rPr>
                <w:sz w:val="22"/>
                <w:szCs w:val="22"/>
                <w:lang w:eastAsia="en-US"/>
              </w:rPr>
              <w:t>-28.83</w:t>
            </w:r>
          </w:p>
        </w:tc>
        <w:tc>
          <w:tcPr>
            <w:tcW w:w="1060" w:type="dxa"/>
            <w:tcBorders>
              <w:top w:val="nil"/>
              <w:left w:val="nil"/>
              <w:bottom w:val="dotDotDash" w:sz="4" w:space="0" w:color="auto"/>
              <w:right w:val="dotDotDash" w:sz="4" w:space="0" w:color="auto"/>
            </w:tcBorders>
            <w:noWrap/>
            <w:vAlign w:val="bottom"/>
            <w:hideMark/>
          </w:tcPr>
          <w:p w14:paraId="053777E7" w14:textId="77777777" w:rsidR="00A578CB" w:rsidRPr="00A578CB" w:rsidRDefault="00A578CB" w:rsidP="00A578CB">
            <w:pPr>
              <w:jc w:val="right"/>
              <w:rPr>
                <w:sz w:val="22"/>
                <w:szCs w:val="22"/>
                <w:lang w:eastAsia="en-US"/>
              </w:rPr>
            </w:pPr>
            <w:r w:rsidRPr="00A578CB">
              <w:rPr>
                <w:sz w:val="22"/>
                <w:szCs w:val="22"/>
                <w:lang w:eastAsia="en-US"/>
              </w:rPr>
              <w:t>36.86</w:t>
            </w:r>
          </w:p>
        </w:tc>
        <w:tc>
          <w:tcPr>
            <w:tcW w:w="1060" w:type="dxa"/>
            <w:tcBorders>
              <w:top w:val="nil"/>
              <w:left w:val="nil"/>
              <w:bottom w:val="dotDotDash" w:sz="4" w:space="0" w:color="auto"/>
              <w:right w:val="dotDotDash" w:sz="4" w:space="0" w:color="auto"/>
            </w:tcBorders>
            <w:noWrap/>
            <w:vAlign w:val="bottom"/>
            <w:hideMark/>
          </w:tcPr>
          <w:p w14:paraId="3BFF8401" w14:textId="77777777" w:rsidR="00A578CB" w:rsidRPr="00A578CB" w:rsidRDefault="00A578CB" w:rsidP="00A578CB">
            <w:pPr>
              <w:jc w:val="right"/>
              <w:rPr>
                <w:sz w:val="22"/>
                <w:szCs w:val="22"/>
                <w:lang w:eastAsia="en-US"/>
              </w:rPr>
            </w:pPr>
            <w:r w:rsidRPr="00A578CB">
              <w:rPr>
                <w:sz w:val="22"/>
                <w:szCs w:val="22"/>
                <w:lang w:eastAsia="en-US"/>
              </w:rPr>
              <w:t>50.35</w:t>
            </w:r>
          </w:p>
        </w:tc>
      </w:tr>
      <w:tr w:rsidR="00A578CB" w:rsidRPr="00A578CB" w14:paraId="76851EC6" w14:textId="77777777" w:rsidTr="00A578CB">
        <w:trPr>
          <w:trHeight w:val="288"/>
          <w:jc w:val="center"/>
        </w:trPr>
        <w:tc>
          <w:tcPr>
            <w:tcW w:w="1060" w:type="dxa"/>
            <w:tcBorders>
              <w:top w:val="nil"/>
              <w:left w:val="dotDotDash" w:sz="4" w:space="0" w:color="auto"/>
              <w:bottom w:val="dotDotDash" w:sz="4" w:space="0" w:color="auto"/>
              <w:right w:val="dotDotDash" w:sz="4" w:space="0" w:color="auto"/>
            </w:tcBorders>
            <w:noWrap/>
            <w:vAlign w:val="bottom"/>
            <w:hideMark/>
          </w:tcPr>
          <w:p w14:paraId="15AD056C" w14:textId="77777777" w:rsidR="00A578CB" w:rsidRPr="00A578CB" w:rsidRDefault="00A578CB" w:rsidP="00A578CB">
            <w:pPr>
              <w:jc w:val="right"/>
              <w:rPr>
                <w:sz w:val="22"/>
                <w:szCs w:val="22"/>
                <w:lang w:eastAsia="en-US"/>
              </w:rPr>
            </w:pPr>
            <w:r w:rsidRPr="00A578CB">
              <w:rPr>
                <w:sz w:val="22"/>
                <w:szCs w:val="22"/>
                <w:lang w:eastAsia="en-US"/>
              </w:rPr>
              <w:t>-11.75</w:t>
            </w:r>
          </w:p>
        </w:tc>
        <w:tc>
          <w:tcPr>
            <w:tcW w:w="1060" w:type="dxa"/>
            <w:tcBorders>
              <w:top w:val="nil"/>
              <w:left w:val="nil"/>
              <w:bottom w:val="dotDotDash" w:sz="4" w:space="0" w:color="auto"/>
              <w:right w:val="dotDotDash" w:sz="4" w:space="0" w:color="auto"/>
            </w:tcBorders>
            <w:noWrap/>
            <w:vAlign w:val="bottom"/>
            <w:hideMark/>
          </w:tcPr>
          <w:p w14:paraId="29B5CADD" w14:textId="77777777" w:rsidR="00A578CB" w:rsidRPr="00A578CB" w:rsidRDefault="00A578CB" w:rsidP="00A578CB">
            <w:pPr>
              <w:jc w:val="right"/>
              <w:rPr>
                <w:sz w:val="22"/>
                <w:szCs w:val="22"/>
                <w:lang w:eastAsia="en-US"/>
              </w:rPr>
            </w:pPr>
            <w:r w:rsidRPr="00A578CB">
              <w:rPr>
                <w:sz w:val="22"/>
                <w:szCs w:val="22"/>
                <w:lang w:eastAsia="en-US"/>
              </w:rPr>
              <w:t>38.74</w:t>
            </w:r>
          </w:p>
        </w:tc>
        <w:tc>
          <w:tcPr>
            <w:tcW w:w="1060" w:type="dxa"/>
            <w:tcBorders>
              <w:top w:val="nil"/>
              <w:left w:val="nil"/>
              <w:bottom w:val="dotDotDash" w:sz="4" w:space="0" w:color="auto"/>
              <w:right w:val="dotDotDash" w:sz="4" w:space="0" w:color="auto"/>
            </w:tcBorders>
            <w:noWrap/>
            <w:vAlign w:val="bottom"/>
            <w:hideMark/>
          </w:tcPr>
          <w:p w14:paraId="3E3456D4" w14:textId="77777777" w:rsidR="00A578CB" w:rsidRPr="00A578CB" w:rsidRDefault="00A578CB" w:rsidP="00A578CB">
            <w:pPr>
              <w:jc w:val="right"/>
              <w:rPr>
                <w:sz w:val="22"/>
                <w:szCs w:val="22"/>
                <w:lang w:eastAsia="en-US"/>
              </w:rPr>
            </w:pPr>
            <w:r w:rsidRPr="00A578CB">
              <w:rPr>
                <w:sz w:val="22"/>
                <w:szCs w:val="22"/>
                <w:lang w:eastAsia="en-US"/>
              </w:rPr>
              <w:t>56.71</w:t>
            </w:r>
          </w:p>
        </w:tc>
        <w:tc>
          <w:tcPr>
            <w:tcW w:w="1060" w:type="dxa"/>
            <w:tcBorders>
              <w:top w:val="nil"/>
              <w:left w:val="nil"/>
              <w:bottom w:val="dotDotDash" w:sz="4" w:space="0" w:color="auto"/>
              <w:right w:val="dotDotDash" w:sz="4" w:space="0" w:color="auto"/>
            </w:tcBorders>
            <w:noWrap/>
            <w:vAlign w:val="bottom"/>
            <w:hideMark/>
          </w:tcPr>
          <w:p w14:paraId="78F3D4FC" w14:textId="77777777" w:rsidR="00A578CB" w:rsidRPr="00A578CB" w:rsidRDefault="00A578CB" w:rsidP="00A578CB">
            <w:pPr>
              <w:jc w:val="right"/>
              <w:rPr>
                <w:sz w:val="22"/>
                <w:szCs w:val="22"/>
                <w:lang w:eastAsia="en-US"/>
              </w:rPr>
            </w:pPr>
            <w:r w:rsidRPr="00A578CB">
              <w:rPr>
                <w:sz w:val="22"/>
                <w:szCs w:val="22"/>
                <w:lang w:eastAsia="en-US"/>
              </w:rPr>
              <w:t>68.68</w:t>
            </w:r>
          </w:p>
        </w:tc>
        <w:tc>
          <w:tcPr>
            <w:tcW w:w="1060" w:type="dxa"/>
            <w:tcBorders>
              <w:top w:val="nil"/>
              <w:left w:val="nil"/>
              <w:bottom w:val="dotDotDash" w:sz="4" w:space="0" w:color="auto"/>
              <w:right w:val="dotDotDash" w:sz="4" w:space="0" w:color="auto"/>
            </w:tcBorders>
            <w:noWrap/>
            <w:vAlign w:val="bottom"/>
            <w:hideMark/>
          </w:tcPr>
          <w:p w14:paraId="3D3EBCCF" w14:textId="77777777" w:rsidR="00A578CB" w:rsidRPr="00A578CB" w:rsidRDefault="00A578CB" w:rsidP="00A578CB">
            <w:pPr>
              <w:jc w:val="right"/>
              <w:rPr>
                <w:sz w:val="22"/>
                <w:szCs w:val="22"/>
                <w:lang w:eastAsia="en-US"/>
              </w:rPr>
            </w:pPr>
            <w:r w:rsidRPr="00A578CB">
              <w:rPr>
                <w:sz w:val="22"/>
                <w:szCs w:val="22"/>
                <w:lang w:eastAsia="en-US"/>
              </w:rPr>
              <w:t>14.39</w:t>
            </w:r>
          </w:p>
        </w:tc>
        <w:tc>
          <w:tcPr>
            <w:tcW w:w="1060" w:type="dxa"/>
            <w:tcBorders>
              <w:top w:val="nil"/>
              <w:left w:val="nil"/>
              <w:bottom w:val="dotDotDash" w:sz="4" w:space="0" w:color="auto"/>
              <w:right w:val="dotDotDash" w:sz="4" w:space="0" w:color="auto"/>
            </w:tcBorders>
            <w:noWrap/>
            <w:vAlign w:val="bottom"/>
            <w:hideMark/>
          </w:tcPr>
          <w:p w14:paraId="2ADE3561" w14:textId="77777777" w:rsidR="00A578CB" w:rsidRPr="00A578CB" w:rsidRDefault="00A578CB" w:rsidP="00A578CB">
            <w:pPr>
              <w:jc w:val="right"/>
              <w:rPr>
                <w:sz w:val="22"/>
                <w:szCs w:val="22"/>
                <w:lang w:eastAsia="en-US"/>
              </w:rPr>
            </w:pPr>
            <w:r w:rsidRPr="00A578CB">
              <w:rPr>
                <w:sz w:val="22"/>
                <w:szCs w:val="22"/>
                <w:lang w:eastAsia="en-US"/>
              </w:rPr>
              <w:t>-26.83</w:t>
            </w:r>
          </w:p>
        </w:tc>
        <w:tc>
          <w:tcPr>
            <w:tcW w:w="1060" w:type="dxa"/>
            <w:tcBorders>
              <w:top w:val="nil"/>
              <w:left w:val="nil"/>
              <w:bottom w:val="dotDotDash" w:sz="4" w:space="0" w:color="auto"/>
              <w:right w:val="dotDotDash" w:sz="4" w:space="0" w:color="auto"/>
            </w:tcBorders>
            <w:noWrap/>
            <w:vAlign w:val="bottom"/>
            <w:hideMark/>
          </w:tcPr>
          <w:p w14:paraId="29B29E76" w14:textId="77777777" w:rsidR="00A578CB" w:rsidRPr="00A578CB" w:rsidRDefault="00A578CB" w:rsidP="00A578CB">
            <w:pPr>
              <w:jc w:val="right"/>
              <w:rPr>
                <w:sz w:val="22"/>
                <w:szCs w:val="22"/>
                <w:lang w:eastAsia="en-US"/>
              </w:rPr>
            </w:pPr>
            <w:r w:rsidRPr="00A578CB">
              <w:rPr>
                <w:sz w:val="22"/>
                <w:szCs w:val="22"/>
                <w:lang w:eastAsia="en-US"/>
              </w:rPr>
              <w:t>35.97</w:t>
            </w:r>
          </w:p>
        </w:tc>
        <w:tc>
          <w:tcPr>
            <w:tcW w:w="1060" w:type="dxa"/>
            <w:tcBorders>
              <w:top w:val="nil"/>
              <w:left w:val="nil"/>
              <w:bottom w:val="dotDotDash" w:sz="4" w:space="0" w:color="auto"/>
              <w:right w:val="dotDotDash" w:sz="4" w:space="0" w:color="auto"/>
            </w:tcBorders>
            <w:noWrap/>
            <w:vAlign w:val="bottom"/>
            <w:hideMark/>
          </w:tcPr>
          <w:p w14:paraId="4475CEA3" w14:textId="77777777" w:rsidR="00A578CB" w:rsidRPr="00A578CB" w:rsidRDefault="00A578CB" w:rsidP="00A578CB">
            <w:pPr>
              <w:jc w:val="right"/>
              <w:rPr>
                <w:sz w:val="22"/>
                <w:szCs w:val="22"/>
                <w:lang w:eastAsia="en-US"/>
              </w:rPr>
            </w:pPr>
            <w:r w:rsidRPr="00A578CB">
              <w:rPr>
                <w:sz w:val="22"/>
                <w:szCs w:val="22"/>
                <w:lang w:eastAsia="en-US"/>
              </w:rPr>
              <w:t>49.96</w:t>
            </w:r>
          </w:p>
        </w:tc>
      </w:tr>
      <w:tr w:rsidR="00A578CB" w:rsidRPr="00A578CB" w14:paraId="40A7F0CD" w14:textId="77777777" w:rsidTr="00A578CB">
        <w:trPr>
          <w:trHeight w:val="288"/>
          <w:jc w:val="center"/>
        </w:trPr>
        <w:tc>
          <w:tcPr>
            <w:tcW w:w="1060" w:type="dxa"/>
            <w:tcBorders>
              <w:top w:val="nil"/>
              <w:left w:val="dotDotDash" w:sz="4" w:space="0" w:color="auto"/>
              <w:bottom w:val="dotDotDash" w:sz="4" w:space="0" w:color="auto"/>
              <w:right w:val="dotDotDash" w:sz="4" w:space="0" w:color="auto"/>
            </w:tcBorders>
            <w:noWrap/>
            <w:vAlign w:val="bottom"/>
            <w:hideMark/>
          </w:tcPr>
          <w:p w14:paraId="6BFA90C8" w14:textId="77777777" w:rsidR="00A578CB" w:rsidRPr="00A578CB" w:rsidRDefault="00A578CB" w:rsidP="00A578CB">
            <w:pPr>
              <w:jc w:val="right"/>
              <w:rPr>
                <w:sz w:val="22"/>
                <w:szCs w:val="22"/>
                <w:lang w:eastAsia="en-US"/>
              </w:rPr>
            </w:pPr>
            <w:r w:rsidRPr="00A578CB">
              <w:rPr>
                <w:sz w:val="22"/>
                <w:szCs w:val="22"/>
                <w:lang w:eastAsia="en-US"/>
              </w:rPr>
              <w:t>-11.50</w:t>
            </w:r>
          </w:p>
        </w:tc>
        <w:tc>
          <w:tcPr>
            <w:tcW w:w="1060" w:type="dxa"/>
            <w:tcBorders>
              <w:top w:val="nil"/>
              <w:left w:val="nil"/>
              <w:bottom w:val="dotDotDash" w:sz="4" w:space="0" w:color="auto"/>
              <w:right w:val="dotDotDash" w:sz="4" w:space="0" w:color="auto"/>
            </w:tcBorders>
            <w:noWrap/>
            <w:vAlign w:val="bottom"/>
            <w:hideMark/>
          </w:tcPr>
          <w:p w14:paraId="0691366E" w14:textId="77777777" w:rsidR="00A578CB" w:rsidRPr="00A578CB" w:rsidRDefault="00A578CB" w:rsidP="00A578CB">
            <w:pPr>
              <w:jc w:val="right"/>
              <w:rPr>
                <w:sz w:val="22"/>
                <w:szCs w:val="22"/>
                <w:lang w:eastAsia="en-US"/>
              </w:rPr>
            </w:pPr>
            <w:r w:rsidRPr="00A578CB">
              <w:rPr>
                <w:sz w:val="22"/>
                <w:szCs w:val="22"/>
                <w:lang w:eastAsia="en-US"/>
              </w:rPr>
              <w:t>36.62</w:t>
            </w:r>
          </w:p>
        </w:tc>
        <w:tc>
          <w:tcPr>
            <w:tcW w:w="1060" w:type="dxa"/>
            <w:tcBorders>
              <w:top w:val="nil"/>
              <w:left w:val="nil"/>
              <w:bottom w:val="dotDotDash" w:sz="4" w:space="0" w:color="auto"/>
              <w:right w:val="dotDotDash" w:sz="4" w:space="0" w:color="auto"/>
            </w:tcBorders>
            <w:noWrap/>
            <w:vAlign w:val="bottom"/>
            <w:hideMark/>
          </w:tcPr>
          <w:p w14:paraId="0BE1D17C" w14:textId="77777777" w:rsidR="00A578CB" w:rsidRPr="00A578CB" w:rsidRDefault="00A578CB" w:rsidP="00A578CB">
            <w:pPr>
              <w:jc w:val="right"/>
              <w:rPr>
                <w:sz w:val="22"/>
                <w:szCs w:val="22"/>
                <w:lang w:eastAsia="en-US"/>
              </w:rPr>
            </w:pPr>
            <w:r w:rsidRPr="00A578CB">
              <w:rPr>
                <w:sz w:val="22"/>
                <w:szCs w:val="22"/>
                <w:lang w:eastAsia="en-US"/>
              </w:rPr>
              <w:t>55.25</w:t>
            </w:r>
          </w:p>
        </w:tc>
        <w:tc>
          <w:tcPr>
            <w:tcW w:w="1060" w:type="dxa"/>
            <w:tcBorders>
              <w:top w:val="nil"/>
              <w:left w:val="nil"/>
              <w:bottom w:val="dotDotDash" w:sz="4" w:space="0" w:color="auto"/>
              <w:right w:val="dotDotDash" w:sz="4" w:space="0" w:color="auto"/>
            </w:tcBorders>
            <w:noWrap/>
            <w:vAlign w:val="bottom"/>
            <w:hideMark/>
          </w:tcPr>
          <w:p w14:paraId="712E4C60" w14:textId="77777777" w:rsidR="00A578CB" w:rsidRPr="00A578CB" w:rsidRDefault="00A578CB" w:rsidP="00A578CB">
            <w:pPr>
              <w:jc w:val="right"/>
              <w:rPr>
                <w:sz w:val="22"/>
                <w:szCs w:val="22"/>
                <w:lang w:eastAsia="en-US"/>
              </w:rPr>
            </w:pPr>
            <w:r w:rsidRPr="00A578CB">
              <w:rPr>
                <w:sz w:val="22"/>
                <w:szCs w:val="22"/>
                <w:lang w:eastAsia="en-US"/>
              </w:rPr>
              <w:t>66.29</w:t>
            </w:r>
          </w:p>
        </w:tc>
        <w:tc>
          <w:tcPr>
            <w:tcW w:w="1060" w:type="dxa"/>
            <w:tcBorders>
              <w:top w:val="nil"/>
              <w:left w:val="nil"/>
              <w:bottom w:val="dotDotDash" w:sz="4" w:space="0" w:color="auto"/>
              <w:right w:val="dotDotDash" w:sz="4" w:space="0" w:color="auto"/>
            </w:tcBorders>
            <w:noWrap/>
            <w:vAlign w:val="bottom"/>
            <w:hideMark/>
          </w:tcPr>
          <w:p w14:paraId="1834DFE9" w14:textId="77777777" w:rsidR="00A578CB" w:rsidRPr="00A578CB" w:rsidRDefault="00A578CB" w:rsidP="00A578CB">
            <w:pPr>
              <w:jc w:val="right"/>
              <w:rPr>
                <w:sz w:val="22"/>
                <w:szCs w:val="22"/>
                <w:lang w:eastAsia="en-US"/>
              </w:rPr>
            </w:pPr>
            <w:r w:rsidRPr="00A578CB">
              <w:rPr>
                <w:sz w:val="22"/>
                <w:szCs w:val="22"/>
                <w:lang w:eastAsia="en-US"/>
              </w:rPr>
              <w:t>12.77</w:t>
            </w:r>
          </w:p>
        </w:tc>
        <w:tc>
          <w:tcPr>
            <w:tcW w:w="1060" w:type="dxa"/>
            <w:tcBorders>
              <w:top w:val="nil"/>
              <w:left w:val="nil"/>
              <w:bottom w:val="dotDotDash" w:sz="4" w:space="0" w:color="auto"/>
              <w:right w:val="dotDotDash" w:sz="4" w:space="0" w:color="auto"/>
            </w:tcBorders>
            <w:noWrap/>
            <w:vAlign w:val="bottom"/>
            <w:hideMark/>
          </w:tcPr>
          <w:p w14:paraId="3F7EA9D0" w14:textId="77777777" w:rsidR="00A578CB" w:rsidRPr="00A578CB" w:rsidRDefault="00A578CB" w:rsidP="00A578CB">
            <w:pPr>
              <w:jc w:val="right"/>
              <w:rPr>
                <w:sz w:val="22"/>
                <w:szCs w:val="22"/>
                <w:lang w:eastAsia="en-US"/>
              </w:rPr>
            </w:pPr>
            <w:r w:rsidRPr="00A578CB">
              <w:rPr>
                <w:sz w:val="22"/>
                <w:szCs w:val="22"/>
                <w:lang w:eastAsia="en-US"/>
              </w:rPr>
              <w:t>-25.49</w:t>
            </w:r>
          </w:p>
        </w:tc>
        <w:tc>
          <w:tcPr>
            <w:tcW w:w="1060" w:type="dxa"/>
            <w:tcBorders>
              <w:top w:val="nil"/>
              <w:left w:val="nil"/>
              <w:bottom w:val="dotDotDash" w:sz="4" w:space="0" w:color="auto"/>
              <w:right w:val="dotDotDash" w:sz="4" w:space="0" w:color="auto"/>
            </w:tcBorders>
            <w:noWrap/>
            <w:vAlign w:val="bottom"/>
            <w:hideMark/>
          </w:tcPr>
          <w:p w14:paraId="794564EE" w14:textId="77777777" w:rsidR="00A578CB" w:rsidRPr="00A578CB" w:rsidRDefault="00A578CB" w:rsidP="00A578CB">
            <w:pPr>
              <w:jc w:val="right"/>
              <w:rPr>
                <w:sz w:val="22"/>
                <w:szCs w:val="22"/>
                <w:lang w:eastAsia="en-US"/>
              </w:rPr>
            </w:pPr>
            <w:r w:rsidRPr="00A578CB">
              <w:rPr>
                <w:sz w:val="22"/>
                <w:szCs w:val="22"/>
                <w:lang w:eastAsia="en-US"/>
              </w:rPr>
              <w:t>34.32</w:t>
            </w:r>
          </w:p>
        </w:tc>
        <w:tc>
          <w:tcPr>
            <w:tcW w:w="1060" w:type="dxa"/>
            <w:tcBorders>
              <w:top w:val="nil"/>
              <w:left w:val="nil"/>
              <w:bottom w:val="dotDotDash" w:sz="4" w:space="0" w:color="auto"/>
              <w:right w:val="dotDotDash" w:sz="4" w:space="0" w:color="auto"/>
            </w:tcBorders>
            <w:noWrap/>
            <w:vAlign w:val="bottom"/>
            <w:hideMark/>
          </w:tcPr>
          <w:p w14:paraId="763DEC87" w14:textId="77777777" w:rsidR="00A578CB" w:rsidRPr="00A578CB" w:rsidRDefault="00A578CB" w:rsidP="00A578CB">
            <w:pPr>
              <w:jc w:val="right"/>
              <w:rPr>
                <w:sz w:val="22"/>
                <w:szCs w:val="22"/>
                <w:lang w:eastAsia="en-US"/>
              </w:rPr>
            </w:pPr>
            <w:r w:rsidRPr="00A578CB">
              <w:rPr>
                <w:sz w:val="22"/>
                <w:szCs w:val="22"/>
                <w:lang w:eastAsia="en-US"/>
              </w:rPr>
              <w:t>49.03</w:t>
            </w:r>
          </w:p>
        </w:tc>
      </w:tr>
      <w:tr w:rsidR="00A578CB" w:rsidRPr="00A578CB" w14:paraId="1D6AAB81" w14:textId="77777777" w:rsidTr="00A578CB">
        <w:trPr>
          <w:trHeight w:val="288"/>
          <w:jc w:val="center"/>
        </w:trPr>
        <w:tc>
          <w:tcPr>
            <w:tcW w:w="1060" w:type="dxa"/>
            <w:tcBorders>
              <w:top w:val="nil"/>
              <w:left w:val="dotDotDash" w:sz="4" w:space="0" w:color="auto"/>
              <w:bottom w:val="dotDotDash" w:sz="4" w:space="0" w:color="auto"/>
              <w:right w:val="dotDotDash" w:sz="4" w:space="0" w:color="auto"/>
            </w:tcBorders>
            <w:noWrap/>
            <w:vAlign w:val="bottom"/>
            <w:hideMark/>
          </w:tcPr>
          <w:p w14:paraId="05CDC8C2" w14:textId="77777777" w:rsidR="00A578CB" w:rsidRPr="00A578CB" w:rsidRDefault="00A578CB" w:rsidP="00A578CB">
            <w:pPr>
              <w:jc w:val="right"/>
              <w:rPr>
                <w:sz w:val="22"/>
                <w:szCs w:val="22"/>
                <w:lang w:eastAsia="en-US"/>
              </w:rPr>
            </w:pPr>
            <w:r w:rsidRPr="00A578CB">
              <w:rPr>
                <w:sz w:val="22"/>
                <w:szCs w:val="22"/>
                <w:lang w:eastAsia="en-US"/>
              </w:rPr>
              <w:lastRenderedPageBreak/>
              <w:t>-11.25</w:t>
            </w:r>
          </w:p>
        </w:tc>
        <w:tc>
          <w:tcPr>
            <w:tcW w:w="1060" w:type="dxa"/>
            <w:tcBorders>
              <w:top w:val="nil"/>
              <w:left w:val="nil"/>
              <w:bottom w:val="dotDotDash" w:sz="4" w:space="0" w:color="auto"/>
              <w:right w:val="dotDotDash" w:sz="4" w:space="0" w:color="auto"/>
            </w:tcBorders>
            <w:noWrap/>
            <w:vAlign w:val="bottom"/>
            <w:hideMark/>
          </w:tcPr>
          <w:p w14:paraId="429B7D9D" w14:textId="77777777" w:rsidR="00A578CB" w:rsidRPr="00A578CB" w:rsidRDefault="00A578CB" w:rsidP="00A578CB">
            <w:pPr>
              <w:jc w:val="right"/>
              <w:rPr>
                <w:sz w:val="22"/>
                <w:szCs w:val="22"/>
                <w:lang w:eastAsia="en-US"/>
              </w:rPr>
            </w:pPr>
            <w:r w:rsidRPr="00A578CB">
              <w:rPr>
                <w:sz w:val="22"/>
                <w:szCs w:val="22"/>
                <w:lang w:eastAsia="en-US"/>
              </w:rPr>
              <w:t>35.66</w:t>
            </w:r>
          </w:p>
        </w:tc>
        <w:tc>
          <w:tcPr>
            <w:tcW w:w="1060" w:type="dxa"/>
            <w:tcBorders>
              <w:top w:val="nil"/>
              <w:left w:val="nil"/>
              <w:bottom w:val="dotDotDash" w:sz="4" w:space="0" w:color="auto"/>
              <w:right w:val="dotDotDash" w:sz="4" w:space="0" w:color="auto"/>
            </w:tcBorders>
            <w:noWrap/>
            <w:vAlign w:val="bottom"/>
            <w:hideMark/>
          </w:tcPr>
          <w:p w14:paraId="622EC048" w14:textId="77777777" w:rsidR="00A578CB" w:rsidRPr="00A578CB" w:rsidRDefault="00A578CB" w:rsidP="00A578CB">
            <w:pPr>
              <w:jc w:val="right"/>
              <w:rPr>
                <w:sz w:val="22"/>
                <w:szCs w:val="22"/>
                <w:lang w:eastAsia="en-US"/>
              </w:rPr>
            </w:pPr>
            <w:r w:rsidRPr="00A578CB">
              <w:rPr>
                <w:sz w:val="22"/>
                <w:szCs w:val="22"/>
                <w:lang w:eastAsia="en-US"/>
              </w:rPr>
              <w:t>54.08</w:t>
            </w:r>
          </w:p>
        </w:tc>
        <w:tc>
          <w:tcPr>
            <w:tcW w:w="1060" w:type="dxa"/>
            <w:tcBorders>
              <w:top w:val="nil"/>
              <w:left w:val="nil"/>
              <w:bottom w:val="dotDotDash" w:sz="4" w:space="0" w:color="auto"/>
              <w:right w:val="dotDotDash" w:sz="4" w:space="0" w:color="auto"/>
            </w:tcBorders>
            <w:noWrap/>
            <w:vAlign w:val="bottom"/>
            <w:hideMark/>
          </w:tcPr>
          <w:p w14:paraId="3693789A" w14:textId="77777777" w:rsidR="00A578CB" w:rsidRPr="00A578CB" w:rsidRDefault="00A578CB" w:rsidP="00A578CB">
            <w:pPr>
              <w:jc w:val="right"/>
              <w:rPr>
                <w:sz w:val="22"/>
                <w:szCs w:val="22"/>
                <w:lang w:eastAsia="en-US"/>
              </w:rPr>
            </w:pPr>
            <w:r w:rsidRPr="00A578CB">
              <w:rPr>
                <w:sz w:val="22"/>
                <w:szCs w:val="22"/>
                <w:lang w:eastAsia="en-US"/>
              </w:rPr>
              <w:t>64.77</w:t>
            </w:r>
          </w:p>
        </w:tc>
        <w:tc>
          <w:tcPr>
            <w:tcW w:w="1060" w:type="dxa"/>
            <w:tcBorders>
              <w:top w:val="nil"/>
              <w:left w:val="nil"/>
              <w:bottom w:val="dotDotDash" w:sz="4" w:space="0" w:color="auto"/>
              <w:right w:val="dotDotDash" w:sz="4" w:space="0" w:color="auto"/>
            </w:tcBorders>
            <w:noWrap/>
            <w:vAlign w:val="bottom"/>
            <w:hideMark/>
          </w:tcPr>
          <w:p w14:paraId="52867BBE" w14:textId="77777777" w:rsidR="00A578CB" w:rsidRPr="00A578CB" w:rsidRDefault="00A578CB" w:rsidP="00A578CB">
            <w:pPr>
              <w:jc w:val="right"/>
              <w:rPr>
                <w:sz w:val="22"/>
                <w:szCs w:val="22"/>
                <w:lang w:eastAsia="en-US"/>
              </w:rPr>
            </w:pPr>
            <w:r w:rsidRPr="00A578CB">
              <w:rPr>
                <w:sz w:val="22"/>
                <w:szCs w:val="22"/>
                <w:lang w:eastAsia="en-US"/>
              </w:rPr>
              <w:t>11.71</w:t>
            </w:r>
          </w:p>
        </w:tc>
        <w:tc>
          <w:tcPr>
            <w:tcW w:w="1060" w:type="dxa"/>
            <w:tcBorders>
              <w:top w:val="nil"/>
              <w:left w:val="nil"/>
              <w:bottom w:val="dotDotDash" w:sz="4" w:space="0" w:color="auto"/>
              <w:right w:val="dotDotDash" w:sz="4" w:space="0" w:color="auto"/>
            </w:tcBorders>
            <w:noWrap/>
            <w:vAlign w:val="bottom"/>
            <w:hideMark/>
          </w:tcPr>
          <w:p w14:paraId="0C461306" w14:textId="77777777" w:rsidR="00A578CB" w:rsidRPr="00A578CB" w:rsidRDefault="00A578CB" w:rsidP="00A578CB">
            <w:pPr>
              <w:jc w:val="right"/>
              <w:rPr>
                <w:sz w:val="22"/>
                <w:szCs w:val="22"/>
                <w:lang w:eastAsia="en-US"/>
              </w:rPr>
            </w:pPr>
            <w:r w:rsidRPr="00A578CB">
              <w:rPr>
                <w:sz w:val="22"/>
                <w:szCs w:val="22"/>
                <w:lang w:eastAsia="en-US"/>
              </w:rPr>
              <w:t>-23.87</w:t>
            </w:r>
          </w:p>
        </w:tc>
        <w:tc>
          <w:tcPr>
            <w:tcW w:w="1060" w:type="dxa"/>
            <w:tcBorders>
              <w:top w:val="nil"/>
              <w:left w:val="nil"/>
              <w:bottom w:val="dotDotDash" w:sz="4" w:space="0" w:color="auto"/>
              <w:right w:val="dotDotDash" w:sz="4" w:space="0" w:color="auto"/>
            </w:tcBorders>
            <w:noWrap/>
            <w:vAlign w:val="bottom"/>
            <w:hideMark/>
          </w:tcPr>
          <w:p w14:paraId="77548F57" w14:textId="77777777" w:rsidR="00A578CB" w:rsidRPr="00A578CB" w:rsidRDefault="00A578CB" w:rsidP="00A578CB">
            <w:pPr>
              <w:jc w:val="right"/>
              <w:rPr>
                <w:sz w:val="22"/>
                <w:szCs w:val="22"/>
                <w:lang w:eastAsia="en-US"/>
              </w:rPr>
            </w:pPr>
            <w:r w:rsidRPr="00A578CB">
              <w:rPr>
                <w:sz w:val="22"/>
                <w:szCs w:val="22"/>
                <w:lang w:eastAsia="en-US"/>
              </w:rPr>
              <w:t>33.68</w:t>
            </w:r>
          </w:p>
        </w:tc>
        <w:tc>
          <w:tcPr>
            <w:tcW w:w="1060" w:type="dxa"/>
            <w:tcBorders>
              <w:top w:val="nil"/>
              <w:left w:val="nil"/>
              <w:bottom w:val="dotDotDash" w:sz="4" w:space="0" w:color="auto"/>
              <w:right w:val="dotDotDash" w:sz="4" w:space="0" w:color="auto"/>
            </w:tcBorders>
            <w:noWrap/>
            <w:vAlign w:val="bottom"/>
            <w:hideMark/>
          </w:tcPr>
          <w:p w14:paraId="020BE55C" w14:textId="77777777" w:rsidR="00A578CB" w:rsidRPr="00A578CB" w:rsidRDefault="00A578CB" w:rsidP="00A578CB">
            <w:pPr>
              <w:jc w:val="right"/>
              <w:rPr>
                <w:sz w:val="22"/>
                <w:szCs w:val="22"/>
                <w:lang w:eastAsia="en-US"/>
              </w:rPr>
            </w:pPr>
            <w:r w:rsidRPr="00A578CB">
              <w:rPr>
                <w:sz w:val="22"/>
                <w:szCs w:val="22"/>
                <w:lang w:eastAsia="en-US"/>
              </w:rPr>
              <w:t>48.53</w:t>
            </w:r>
          </w:p>
        </w:tc>
      </w:tr>
      <w:tr w:rsidR="00A578CB" w:rsidRPr="00A578CB" w14:paraId="6FF920AD" w14:textId="77777777" w:rsidTr="00A578CB">
        <w:trPr>
          <w:trHeight w:val="288"/>
          <w:jc w:val="center"/>
        </w:trPr>
        <w:tc>
          <w:tcPr>
            <w:tcW w:w="1060" w:type="dxa"/>
            <w:tcBorders>
              <w:top w:val="nil"/>
              <w:left w:val="dotDotDash" w:sz="4" w:space="0" w:color="auto"/>
              <w:bottom w:val="dotDotDash" w:sz="4" w:space="0" w:color="auto"/>
              <w:right w:val="dotDotDash" w:sz="4" w:space="0" w:color="auto"/>
            </w:tcBorders>
            <w:noWrap/>
            <w:vAlign w:val="bottom"/>
            <w:hideMark/>
          </w:tcPr>
          <w:p w14:paraId="2042265F" w14:textId="77777777" w:rsidR="00A578CB" w:rsidRPr="00A578CB" w:rsidRDefault="00A578CB" w:rsidP="00A578CB">
            <w:pPr>
              <w:jc w:val="right"/>
              <w:rPr>
                <w:sz w:val="22"/>
                <w:szCs w:val="22"/>
                <w:lang w:eastAsia="en-US"/>
              </w:rPr>
            </w:pPr>
            <w:r w:rsidRPr="00A578CB">
              <w:rPr>
                <w:sz w:val="22"/>
                <w:szCs w:val="22"/>
                <w:lang w:eastAsia="en-US"/>
              </w:rPr>
              <w:t>-11.00</w:t>
            </w:r>
          </w:p>
        </w:tc>
        <w:tc>
          <w:tcPr>
            <w:tcW w:w="1060" w:type="dxa"/>
            <w:tcBorders>
              <w:top w:val="nil"/>
              <w:left w:val="nil"/>
              <w:bottom w:val="dotDotDash" w:sz="4" w:space="0" w:color="auto"/>
              <w:right w:val="dotDotDash" w:sz="4" w:space="0" w:color="auto"/>
            </w:tcBorders>
            <w:noWrap/>
            <w:vAlign w:val="bottom"/>
            <w:hideMark/>
          </w:tcPr>
          <w:p w14:paraId="24C6BEF7" w14:textId="77777777" w:rsidR="00A578CB" w:rsidRPr="00A578CB" w:rsidRDefault="00A578CB" w:rsidP="00A578CB">
            <w:pPr>
              <w:jc w:val="right"/>
              <w:rPr>
                <w:sz w:val="22"/>
                <w:szCs w:val="22"/>
                <w:lang w:eastAsia="en-US"/>
              </w:rPr>
            </w:pPr>
            <w:r w:rsidRPr="00A578CB">
              <w:rPr>
                <w:sz w:val="22"/>
                <w:szCs w:val="22"/>
                <w:lang w:eastAsia="en-US"/>
              </w:rPr>
              <w:t>33.33</w:t>
            </w:r>
          </w:p>
        </w:tc>
        <w:tc>
          <w:tcPr>
            <w:tcW w:w="1060" w:type="dxa"/>
            <w:tcBorders>
              <w:top w:val="nil"/>
              <w:left w:val="nil"/>
              <w:bottom w:val="dotDotDash" w:sz="4" w:space="0" w:color="auto"/>
              <w:right w:val="dotDotDash" w:sz="4" w:space="0" w:color="auto"/>
            </w:tcBorders>
            <w:noWrap/>
            <w:vAlign w:val="bottom"/>
            <w:hideMark/>
          </w:tcPr>
          <w:p w14:paraId="7798C2E6" w14:textId="77777777" w:rsidR="00A578CB" w:rsidRPr="00A578CB" w:rsidRDefault="00A578CB" w:rsidP="00A578CB">
            <w:pPr>
              <w:jc w:val="right"/>
              <w:rPr>
                <w:sz w:val="22"/>
                <w:szCs w:val="22"/>
                <w:lang w:eastAsia="en-US"/>
              </w:rPr>
            </w:pPr>
            <w:r w:rsidRPr="00A578CB">
              <w:rPr>
                <w:sz w:val="22"/>
                <w:szCs w:val="22"/>
                <w:lang w:eastAsia="en-US"/>
              </w:rPr>
              <w:t>54.33</w:t>
            </w:r>
          </w:p>
        </w:tc>
        <w:tc>
          <w:tcPr>
            <w:tcW w:w="1060" w:type="dxa"/>
            <w:tcBorders>
              <w:top w:val="nil"/>
              <w:left w:val="nil"/>
              <w:bottom w:val="dotDotDash" w:sz="4" w:space="0" w:color="auto"/>
              <w:right w:val="dotDotDash" w:sz="4" w:space="0" w:color="auto"/>
            </w:tcBorders>
            <w:noWrap/>
            <w:vAlign w:val="bottom"/>
            <w:hideMark/>
          </w:tcPr>
          <w:p w14:paraId="3A79E219" w14:textId="77777777" w:rsidR="00A578CB" w:rsidRPr="00A578CB" w:rsidRDefault="00A578CB" w:rsidP="00A578CB">
            <w:pPr>
              <w:jc w:val="right"/>
              <w:rPr>
                <w:sz w:val="22"/>
                <w:szCs w:val="22"/>
                <w:lang w:eastAsia="en-US"/>
              </w:rPr>
            </w:pPr>
            <w:r w:rsidRPr="00A578CB">
              <w:rPr>
                <w:sz w:val="22"/>
                <w:szCs w:val="22"/>
                <w:lang w:eastAsia="en-US"/>
              </w:rPr>
              <w:t>63.74</w:t>
            </w:r>
          </w:p>
        </w:tc>
        <w:tc>
          <w:tcPr>
            <w:tcW w:w="1060" w:type="dxa"/>
            <w:tcBorders>
              <w:top w:val="nil"/>
              <w:left w:val="nil"/>
              <w:bottom w:val="dotDotDash" w:sz="4" w:space="0" w:color="auto"/>
              <w:right w:val="dotDotDash" w:sz="4" w:space="0" w:color="auto"/>
            </w:tcBorders>
            <w:noWrap/>
            <w:vAlign w:val="bottom"/>
            <w:hideMark/>
          </w:tcPr>
          <w:p w14:paraId="70E3AC53" w14:textId="77777777" w:rsidR="00A578CB" w:rsidRPr="00A578CB" w:rsidRDefault="00A578CB" w:rsidP="00A578CB">
            <w:pPr>
              <w:jc w:val="right"/>
              <w:rPr>
                <w:sz w:val="22"/>
                <w:szCs w:val="22"/>
                <w:lang w:eastAsia="en-US"/>
              </w:rPr>
            </w:pPr>
            <w:r w:rsidRPr="00A578CB">
              <w:rPr>
                <w:sz w:val="22"/>
                <w:szCs w:val="22"/>
                <w:lang w:eastAsia="en-US"/>
              </w:rPr>
              <w:t>10.03</w:t>
            </w:r>
          </w:p>
        </w:tc>
        <w:tc>
          <w:tcPr>
            <w:tcW w:w="1060" w:type="dxa"/>
            <w:tcBorders>
              <w:top w:val="nil"/>
              <w:left w:val="nil"/>
              <w:bottom w:val="dotDotDash" w:sz="4" w:space="0" w:color="auto"/>
              <w:right w:val="dotDotDash" w:sz="4" w:space="0" w:color="auto"/>
            </w:tcBorders>
            <w:noWrap/>
            <w:vAlign w:val="bottom"/>
            <w:hideMark/>
          </w:tcPr>
          <w:p w14:paraId="6956E4C9" w14:textId="77777777" w:rsidR="00A578CB" w:rsidRPr="00A578CB" w:rsidRDefault="00A578CB" w:rsidP="00A578CB">
            <w:pPr>
              <w:jc w:val="right"/>
              <w:rPr>
                <w:sz w:val="22"/>
                <w:szCs w:val="22"/>
                <w:lang w:eastAsia="en-US"/>
              </w:rPr>
            </w:pPr>
            <w:r w:rsidRPr="00A578CB">
              <w:rPr>
                <w:sz w:val="22"/>
                <w:szCs w:val="22"/>
                <w:lang w:eastAsia="en-US"/>
              </w:rPr>
              <w:t>-23.30</w:t>
            </w:r>
          </w:p>
        </w:tc>
        <w:tc>
          <w:tcPr>
            <w:tcW w:w="1060" w:type="dxa"/>
            <w:tcBorders>
              <w:top w:val="nil"/>
              <w:left w:val="nil"/>
              <w:bottom w:val="dotDotDash" w:sz="4" w:space="0" w:color="auto"/>
              <w:right w:val="dotDotDash" w:sz="4" w:space="0" w:color="auto"/>
            </w:tcBorders>
            <w:noWrap/>
            <w:vAlign w:val="bottom"/>
            <w:hideMark/>
          </w:tcPr>
          <w:p w14:paraId="4593DDF1" w14:textId="77777777" w:rsidR="00A578CB" w:rsidRPr="00A578CB" w:rsidRDefault="00A578CB" w:rsidP="00A578CB">
            <w:pPr>
              <w:jc w:val="right"/>
              <w:rPr>
                <w:sz w:val="22"/>
                <w:szCs w:val="22"/>
                <w:lang w:eastAsia="en-US"/>
              </w:rPr>
            </w:pPr>
            <w:r w:rsidRPr="00A578CB">
              <w:rPr>
                <w:sz w:val="22"/>
                <w:szCs w:val="22"/>
                <w:lang w:eastAsia="en-US"/>
              </w:rPr>
              <w:t>31.78</w:t>
            </w:r>
          </w:p>
        </w:tc>
        <w:tc>
          <w:tcPr>
            <w:tcW w:w="1060" w:type="dxa"/>
            <w:tcBorders>
              <w:top w:val="nil"/>
              <w:left w:val="nil"/>
              <w:bottom w:val="dotDotDash" w:sz="4" w:space="0" w:color="auto"/>
              <w:right w:val="dotDotDash" w:sz="4" w:space="0" w:color="auto"/>
            </w:tcBorders>
            <w:noWrap/>
            <w:vAlign w:val="bottom"/>
            <w:hideMark/>
          </w:tcPr>
          <w:p w14:paraId="54B6481B" w14:textId="77777777" w:rsidR="00A578CB" w:rsidRPr="00A578CB" w:rsidRDefault="00A578CB" w:rsidP="00A578CB">
            <w:pPr>
              <w:jc w:val="right"/>
              <w:rPr>
                <w:sz w:val="22"/>
                <w:szCs w:val="22"/>
                <w:lang w:eastAsia="en-US"/>
              </w:rPr>
            </w:pPr>
            <w:r w:rsidRPr="00A578CB">
              <w:rPr>
                <w:sz w:val="22"/>
                <w:szCs w:val="22"/>
                <w:lang w:eastAsia="en-US"/>
              </w:rPr>
              <w:t>49.08</w:t>
            </w:r>
          </w:p>
        </w:tc>
      </w:tr>
      <w:tr w:rsidR="00A578CB" w:rsidRPr="00A578CB" w14:paraId="2857F54D" w14:textId="77777777" w:rsidTr="00A578CB">
        <w:trPr>
          <w:trHeight w:val="288"/>
          <w:jc w:val="center"/>
        </w:trPr>
        <w:tc>
          <w:tcPr>
            <w:tcW w:w="1060" w:type="dxa"/>
            <w:tcBorders>
              <w:top w:val="nil"/>
              <w:left w:val="dotDotDash" w:sz="4" w:space="0" w:color="auto"/>
              <w:bottom w:val="dotDotDash" w:sz="4" w:space="0" w:color="auto"/>
              <w:right w:val="dotDotDash" w:sz="4" w:space="0" w:color="auto"/>
            </w:tcBorders>
            <w:noWrap/>
            <w:vAlign w:val="bottom"/>
            <w:hideMark/>
          </w:tcPr>
          <w:p w14:paraId="43678A21" w14:textId="77777777" w:rsidR="00A578CB" w:rsidRPr="00A578CB" w:rsidRDefault="00A578CB" w:rsidP="00A578CB">
            <w:pPr>
              <w:jc w:val="right"/>
              <w:rPr>
                <w:sz w:val="22"/>
                <w:szCs w:val="22"/>
                <w:lang w:eastAsia="en-US"/>
              </w:rPr>
            </w:pPr>
            <w:r w:rsidRPr="00A578CB">
              <w:rPr>
                <w:sz w:val="22"/>
                <w:szCs w:val="22"/>
                <w:lang w:eastAsia="en-US"/>
              </w:rPr>
              <w:t>-10.75</w:t>
            </w:r>
          </w:p>
        </w:tc>
        <w:tc>
          <w:tcPr>
            <w:tcW w:w="1060" w:type="dxa"/>
            <w:tcBorders>
              <w:top w:val="nil"/>
              <w:left w:val="nil"/>
              <w:bottom w:val="dotDotDash" w:sz="4" w:space="0" w:color="auto"/>
              <w:right w:val="dotDotDash" w:sz="4" w:space="0" w:color="auto"/>
            </w:tcBorders>
            <w:noWrap/>
            <w:vAlign w:val="bottom"/>
            <w:hideMark/>
          </w:tcPr>
          <w:p w14:paraId="762AE26F" w14:textId="77777777" w:rsidR="00A578CB" w:rsidRPr="00A578CB" w:rsidRDefault="00A578CB" w:rsidP="00A578CB">
            <w:pPr>
              <w:jc w:val="right"/>
              <w:rPr>
                <w:sz w:val="22"/>
                <w:szCs w:val="22"/>
                <w:lang w:eastAsia="en-US"/>
              </w:rPr>
            </w:pPr>
            <w:r w:rsidRPr="00A578CB">
              <w:rPr>
                <w:sz w:val="22"/>
                <w:szCs w:val="22"/>
                <w:lang w:eastAsia="en-US"/>
              </w:rPr>
              <w:t>31.73</w:t>
            </w:r>
          </w:p>
        </w:tc>
        <w:tc>
          <w:tcPr>
            <w:tcW w:w="1060" w:type="dxa"/>
            <w:tcBorders>
              <w:top w:val="nil"/>
              <w:left w:val="nil"/>
              <w:bottom w:val="dotDotDash" w:sz="4" w:space="0" w:color="auto"/>
              <w:right w:val="dotDotDash" w:sz="4" w:space="0" w:color="auto"/>
            </w:tcBorders>
            <w:noWrap/>
            <w:vAlign w:val="bottom"/>
            <w:hideMark/>
          </w:tcPr>
          <w:p w14:paraId="663DC358" w14:textId="77777777" w:rsidR="00A578CB" w:rsidRPr="00A578CB" w:rsidRDefault="00A578CB" w:rsidP="00A578CB">
            <w:pPr>
              <w:jc w:val="right"/>
              <w:rPr>
                <w:sz w:val="22"/>
                <w:szCs w:val="22"/>
                <w:lang w:eastAsia="en-US"/>
              </w:rPr>
            </w:pPr>
            <w:r w:rsidRPr="00A578CB">
              <w:rPr>
                <w:sz w:val="22"/>
                <w:szCs w:val="22"/>
                <w:lang w:eastAsia="en-US"/>
              </w:rPr>
              <w:t>52.21</w:t>
            </w:r>
          </w:p>
        </w:tc>
        <w:tc>
          <w:tcPr>
            <w:tcW w:w="1060" w:type="dxa"/>
            <w:tcBorders>
              <w:top w:val="nil"/>
              <w:left w:val="nil"/>
              <w:bottom w:val="dotDotDash" w:sz="4" w:space="0" w:color="auto"/>
              <w:right w:val="dotDotDash" w:sz="4" w:space="0" w:color="auto"/>
            </w:tcBorders>
            <w:noWrap/>
            <w:vAlign w:val="bottom"/>
            <w:hideMark/>
          </w:tcPr>
          <w:p w14:paraId="6A7BED18" w14:textId="77777777" w:rsidR="00A578CB" w:rsidRPr="00A578CB" w:rsidRDefault="00A578CB" w:rsidP="00A578CB">
            <w:pPr>
              <w:jc w:val="right"/>
              <w:rPr>
                <w:sz w:val="22"/>
                <w:szCs w:val="22"/>
                <w:lang w:eastAsia="en-US"/>
              </w:rPr>
            </w:pPr>
            <w:r w:rsidRPr="00A578CB">
              <w:rPr>
                <w:sz w:val="22"/>
                <w:szCs w:val="22"/>
                <w:lang w:eastAsia="en-US"/>
              </w:rPr>
              <w:t>61.10</w:t>
            </w:r>
          </w:p>
        </w:tc>
        <w:tc>
          <w:tcPr>
            <w:tcW w:w="1060" w:type="dxa"/>
            <w:tcBorders>
              <w:top w:val="nil"/>
              <w:left w:val="nil"/>
              <w:bottom w:val="dotDotDash" w:sz="4" w:space="0" w:color="auto"/>
              <w:right w:val="dotDotDash" w:sz="4" w:space="0" w:color="auto"/>
            </w:tcBorders>
            <w:noWrap/>
            <w:vAlign w:val="bottom"/>
            <w:hideMark/>
          </w:tcPr>
          <w:p w14:paraId="2F43A1AA" w14:textId="77777777" w:rsidR="00A578CB" w:rsidRPr="00A578CB" w:rsidRDefault="00A578CB" w:rsidP="00A578CB">
            <w:pPr>
              <w:jc w:val="right"/>
              <w:rPr>
                <w:sz w:val="22"/>
                <w:szCs w:val="22"/>
                <w:lang w:eastAsia="en-US"/>
              </w:rPr>
            </w:pPr>
            <w:r w:rsidRPr="00A578CB">
              <w:rPr>
                <w:sz w:val="22"/>
                <w:szCs w:val="22"/>
                <w:lang w:eastAsia="en-US"/>
              </w:rPr>
              <w:t>9.03</w:t>
            </w:r>
          </w:p>
        </w:tc>
        <w:tc>
          <w:tcPr>
            <w:tcW w:w="1060" w:type="dxa"/>
            <w:tcBorders>
              <w:top w:val="nil"/>
              <w:left w:val="nil"/>
              <w:bottom w:val="dotDotDash" w:sz="4" w:space="0" w:color="auto"/>
              <w:right w:val="dotDotDash" w:sz="4" w:space="0" w:color="auto"/>
            </w:tcBorders>
            <w:noWrap/>
            <w:vAlign w:val="bottom"/>
            <w:hideMark/>
          </w:tcPr>
          <w:p w14:paraId="509DB878" w14:textId="77777777" w:rsidR="00A578CB" w:rsidRPr="00A578CB" w:rsidRDefault="00A578CB" w:rsidP="00A578CB">
            <w:pPr>
              <w:jc w:val="right"/>
              <w:rPr>
                <w:sz w:val="22"/>
                <w:szCs w:val="22"/>
                <w:lang w:eastAsia="en-US"/>
              </w:rPr>
            </w:pPr>
            <w:r w:rsidRPr="00A578CB">
              <w:rPr>
                <w:sz w:val="22"/>
                <w:szCs w:val="22"/>
                <w:lang w:eastAsia="en-US"/>
              </w:rPr>
              <w:t>-21.43</w:t>
            </w:r>
          </w:p>
        </w:tc>
        <w:tc>
          <w:tcPr>
            <w:tcW w:w="1060" w:type="dxa"/>
            <w:tcBorders>
              <w:top w:val="nil"/>
              <w:left w:val="nil"/>
              <w:bottom w:val="dotDotDash" w:sz="4" w:space="0" w:color="auto"/>
              <w:right w:val="dotDotDash" w:sz="4" w:space="0" w:color="auto"/>
            </w:tcBorders>
            <w:noWrap/>
            <w:vAlign w:val="bottom"/>
            <w:hideMark/>
          </w:tcPr>
          <w:p w14:paraId="4DBAB8E5" w14:textId="77777777" w:rsidR="00A578CB" w:rsidRPr="00A578CB" w:rsidRDefault="00A578CB" w:rsidP="00A578CB">
            <w:pPr>
              <w:jc w:val="right"/>
              <w:rPr>
                <w:sz w:val="22"/>
                <w:szCs w:val="22"/>
                <w:lang w:eastAsia="en-US"/>
              </w:rPr>
            </w:pPr>
            <w:r w:rsidRPr="00A578CB">
              <w:rPr>
                <w:sz w:val="22"/>
                <w:szCs w:val="22"/>
                <w:lang w:eastAsia="en-US"/>
              </w:rPr>
              <w:t>30.42</w:t>
            </w:r>
          </w:p>
        </w:tc>
        <w:tc>
          <w:tcPr>
            <w:tcW w:w="1060" w:type="dxa"/>
            <w:tcBorders>
              <w:top w:val="nil"/>
              <w:left w:val="nil"/>
              <w:bottom w:val="dotDotDash" w:sz="4" w:space="0" w:color="auto"/>
              <w:right w:val="dotDotDash" w:sz="4" w:space="0" w:color="auto"/>
            </w:tcBorders>
            <w:noWrap/>
            <w:vAlign w:val="bottom"/>
            <w:hideMark/>
          </w:tcPr>
          <w:p w14:paraId="0F541936" w14:textId="77777777" w:rsidR="00A578CB" w:rsidRPr="00A578CB" w:rsidRDefault="00A578CB" w:rsidP="00A578CB">
            <w:pPr>
              <w:jc w:val="right"/>
              <w:rPr>
                <w:sz w:val="22"/>
                <w:szCs w:val="22"/>
                <w:lang w:eastAsia="en-US"/>
              </w:rPr>
            </w:pPr>
            <w:r w:rsidRPr="00A578CB">
              <w:rPr>
                <w:sz w:val="22"/>
                <w:szCs w:val="22"/>
                <w:lang w:eastAsia="en-US"/>
              </w:rPr>
              <w:t>47.61</w:t>
            </w:r>
          </w:p>
        </w:tc>
      </w:tr>
      <w:tr w:rsidR="00A578CB" w:rsidRPr="00A578CB" w14:paraId="057E4DD9" w14:textId="77777777" w:rsidTr="00A578CB">
        <w:trPr>
          <w:trHeight w:val="288"/>
          <w:jc w:val="center"/>
        </w:trPr>
        <w:tc>
          <w:tcPr>
            <w:tcW w:w="1060" w:type="dxa"/>
            <w:tcBorders>
              <w:top w:val="nil"/>
              <w:left w:val="dotDotDash" w:sz="4" w:space="0" w:color="auto"/>
              <w:bottom w:val="dotDotDash" w:sz="4" w:space="0" w:color="auto"/>
              <w:right w:val="dotDotDash" w:sz="4" w:space="0" w:color="auto"/>
            </w:tcBorders>
            <w:noWrap/>
            <w:vAlign w:val="bottom"/>
            <w:hideMark/>
          </w:tcPr>
          <w:p w14:paraId="516A45CA" w14:textId="77777777" w:rsidR="00A578CB" w:rsidRPr="00A578CB" w:rsidRDefault="00A578CB" w:rsidP="00A578CB">
            <w:pPr>
              <w:jc w:val="right"/>
              <w:rPr>
                <w:sz w:val="22"/>
                <w:szCs w:val="22"/>
                <w:lang w:eastAsia="en-US"/>
              </w:rPr>
            </w:pPr>
            <w:r w:rsidRPr="00A578CB">
              <w:rPr>
                <w:sz w:val="22"/>
                <w:szCs w:val="22"/>
                <w:lang w:eastAsia="en-US"/>
              </w:rPr>
              <w:t>-10.50</w:t>
            </w:r>
          </w:p>
        </w:tc>
        <w:tc>
          <w:tcPr>
            <w:tcW w:w="1060" w:type="dxa"/>
            <w:tcBorders>
              <w:top w:val="nil"/>
              <w:left w:val="nil"/>
              <w:bottom w:val="dotDotDash" w:sz="4" w:space="0" w:color="auto"/>
              <w:right w:val="dotDotDash" w:sz="4" w:space="0" w:color="auto"/>
            </w:tcBorders>
            <w:noWrap/>
            <w:vAlign w:val="bottom"/>
            <w:hideMark/>
          </w:tcPr>
          <w:p w14:paraId="750446C6" w14:textId="77777777" w:rsidR="00A578CB" w:rsidRPr="00A578CB" w:rsidRDefault="00A578CB" w:rsidP="00A578CB">
            <w:pPr>
              <w:jc w:val="right"/>
              <w:rPr>
                <w:sz w:val="22"/>
                <w:szCs w:val="22"/>
                <w:lang w:eastAsia="en-US"/>
              </w:rPr>
            </w:pPr>
            <w:r w:rsidRPr="00A578CB">
              <w:rPr>
                <w:sz w:val="22"/>
                <w:szCs w:val="22"/>
                <w:lang w:eastAsia="en-US"/>
              </w:rPr>
              <w:t>30.20</w:t>
            </w:r>
          </w:p>
        </w:tc>
        <w:tc>
          <w:tcPr>
            <w:tcW w:w="1060" w:type="dxa"/>
            <w:tcBorders>
              <w:top w:val="nil"/>
              <w:left w:val="nil"/>
              <w:bottom w:val="dotDotDash" w:sz="4" w:space="0" w:color="auto"/>
              <w:right w:val="dotDotDash" w:sz="4" w:space="0" w:color="auto"/>
            </w:tcBorders>
            <w:noWrap/>
            <w:vAlign w:val="bottom"/>
            <w:hideMark/>
          </w:tcPr>
          <w:p w14:paraId="401C0574" w14:textId="77777777" w:rsidR="00A578CB" w:rsidRPr="00A578CB" w:rsidRDefault="00A578CB" w:rsidP="00A578CB">
            <w:pPr>
              <w:jc w:val="right"/>
              <w:rPr>
                <w:sz w:val="22"/>
                <w:szCs w:val="22"/>
                <w:lang w:eastAsia="en-US"/>
              </w:rPr>
            </w:pPr>
            <w:r w:rsidRPr="00A578CB">
              <w:rPr>
                <w:sz w:val="22"/>
                <w:szCs w:val="22"/>
                <w:lang w:eastAsia="en-US"/>
              </w:rPr>
              <w:t>51.05</w:t>
            </w:r>
          </w:p>
        </w:tc>
        <w:tc>
          <w:tcPr>
            <w:tcW w:w="1060" w:type="dxa"/>
            <w:tcBorders>
              <w:top w:val="nil"/>
              <w:left w:val="nil"/>
              <w:bottom w:val="dotDotDash" w:sz="4" w:space="0" w:color="auto"/>
              <w:right w:val="dotDotDash" w:sz="4" w:space="0" w:color="auto"/>
            </w:tcBorders>
            <w:noWrap/>
            <w:vAlign w:val="bottom"/>
            <w:hideMark/>
          </w:tcPr>
          <w:p w14:paraId="0E09FFCC" w14:textId="77777777" w:rsidR="00A578CB" w:rsidRPr="00A578CB" w:rsidRDefault="00A578CB" w:rsidP="00A578CB">
            <w:pPr>
              <w:jc w:val="right"/>
              <w:rPr>
                <w:sz w:val="22"/>
                <w:szCs w:val="22"/>
                <w:lang w:eastAsia="en-US"/>
              </w:rPr>
            </w:pPr>
            <w:r w:rsidRPr="00A578CB">
              <w:rPr>
                <w:sz w:val="22"/>
                <w:szCs w:val="22"/>
                <w:lang w:eastAsia="en-US"/>
              </w:rPr>
              <w:t>59.31</w:t>
            </w:r>
          </w:p>
        </w:tc>
        <w:tc>
          <w:tcPr>
            <w:tcW w:w="1060" w:type="dxa"/>
            <w:tcBorders>
              <w:top w:val="nil"/>
              <w:left w:val="nil"/>
              <w:bottom w:val="dotDotDash" w:sz="4" w:space="0" w:color="auto"/>
              <w:right w:val="dotDotDash" w:sz="4" w:space="0" w:color="auto"/>
            </w:tcBorders>
            <w:noWrap/>
            <w:vAlign w:val="bottom"/>
            <w:hideMark/>
          </w:tcPr>
          <w:p w14:paraId="30A6E19E" w14:textId="77777777" w:rsidR="00A578CB" w:rsidRPr="00A578CB" w:rsidRDefault="00A578CB" w:rsidP="00A578CB">
            <w:pPr>
              <w:jc w:val="right"/>
              <w:rPr>
                <w:sz w:val="22"/>
                <w:szCs w:val="22"/>
                <w:lang w:eastAsia="en-US"/>
              </w:rPr>
            </w:pPr>
            <w:r w:rsidRPr="00A578CB">
              <w:rPr>
                <w:sz w:val="22"/>
                <w:szCs w:val="22"/>
                <w:lang w:eastAsia="en-US"/>
              </w:rPr>
              <w:t>7.70</w:t>
            </w:r>
          </w:p>
        </w:tc>
        <w:tc>
          <w:tcPr>
            <w:tcW w:w="1060" w:type="dxa"/>
            <w:tcBorders>
              <w:top w:val="nil"/>
              <w:left w:val="nil"/>
              <w:bottom w:val="dotDotDash" w:sz="4" w:space="0" w:color="auto"/>
              <w:right w:val="dotDotDash" w:sz="4" w:space="0" w:color="auto"/>
            </w:tcBorders>
            <w:noWrap/>
            <w:vAlign w:val="bottom"/>
            <w:hideMark/>
          </w:tcPr>
          <w:p w14:paraId="0D2A4032" w14:textId="77777777" w:rsidR="00A578CB" w:rsidRPr="00A578CB" w:rsidRDefault="00A578CB" w:rsidP="00A578CB">
            <w:pPr>
              <w:jc w:val="right"/>
              <w:rPr>
                <w:sz w:val="22"/>
                <w:szCs w:val="22"/>
                <w:lang w:eastAsia="en-US"/>
              </w:rPr>
            </w:pPr>
            <w:r w:rsidRPr="00A578CB">
              <w:rPr>
                <w:sz w:val="22"/>
                <w:szCs w:val="22"/>
                <w:lang w:eastAsia="en-US"/>
              </w:rPr>
              <w:t>-20.01</w:t>
            </w:r>
          </w:p>
        </w:tc>
        <w:tc>
          <w:tcPr>
            <w:tcW w:w="1060" w:type="dxa"/>
            <w:tcBorders>
              <w:top w:val="nil"/>
              <w:left w:val="nil"/>
              <w:bottom w:val="dotDotDash" w:sz="4" w:space="0" w:color="auto"/>
              <w:right w:val="dotDotDash" w:sz="4" w:space="0" w:color="auto"/>
            </w:tcBorders>
            <w:noWrap/>
            <w:vAlign w:val="bottom"/>
            <w:hideMark/>
          </w:tcPr>
          <w:p w14:paraId="28ED70D1" w14:textId="77777777" w:rsidR="00A578CB" w:rsidRPr="00A578CB" w:rsidRDefault="00A578CB" w:rsidP="00A578CB">
            <w:pPr>
              <w:jc w:val="right"/>
              <w:rPr>
                <w:sz w:val="22"/>
                <w:szCs w:val="22"/>
                <w:lang w:eastAsia="en-US"/>
              </w:rPr>
            </w:pPr>
            <w:r w:rsidRPr="00A578CB">
              <w:rPr>
                <w:sz w:val="22"/>
                <w:szCs w:val="22"/>
                <w:lang w:eastAsia="en-US"/>
              </w:rPr>
              <w:t>29.20</w:t>
            </w:r>
          </w:p>
        </w:tc>
        <w:tc>
          <w:tcPr>
            <w:tcW w:w="1060" w:type="dxa"/>
            <w:tcBorders>
              <w:top w:val="nil"/>
              <w:left w:val="nil"/>
              <w:bottom w:val="dotDotDash" w:sz="4" w:space="0" w:color="auto"/>
              <w:right w:val="dotDotDash" w:sz="4" w:space="0" w:color="auto"/>
            </w:tcBorders>
            <w:noWrap/>
            <w:vAlign w:val="bottom"/>
            <w:hideMark/>
          </w:tcPr>
          <w:p w14:paraId="380DD3AC" w14:textId="77777777" w:rsidR="00A578CB" w:rsidRPr="00A578CB" w:rsidRDefault="00A578CB" w:rsidP="00A578CB">
            <w:pPr>
              <w:jc w:val="right"/>
              <w:rPr>
                <w:sz w:val="22"/>
                <w:szCs w:val="22"/>
                <w:lang w:eastAsia="en-US"/>
              </w:rPr>
            </w:pPr>
            <w:r w:rsidRPr="00A578CB">
              <w:rPr>
                <w:sz w:val="22"/>
                <w:szCs w:val="22"/>
                <w:lang w:eastAsia="en-US"/>
              </w:rPr>
              <w:t>46.96</w:t>
            </w:r>
          </w:p>
        </w:tc>
      </w:tr>
      <w:tr w:rsidR="00A578CB" w:rsidRPr="00A578CB" w14:paraId="10A3ED91" w14:textId="77777777" w:rsidTr="00A578CB">
        <w:trPr>
          <w:trHeight w:val="288"/>
          <w:jc w:val="center"/>
        </w:trPr>
        <w:tc>
          <w:tcPr>
            <w:tcW w:w="1060" w:type="dxa"/>
            <w:tcBorders>
              <w:top w:val="nil"/>
              <w:left w:val="dotDotDash" w:sz="4" w:space="0" w:color="auto"/>
              <w:bottom w:val="dotDotDash" w:sz="4" w:space="0" w:color="auto"/>
              <w:right w:val="dotDotDash" w:sz="4" w:space="0" w:color="auto"/>
            </w:tcBorders>
            <w:noWrap/>
            <w:vAlign w:val="bottom"/>
            <w:hideMark/>
          </w:tcPr>
          <w:p w14:paraId="597D2192" w14:textId="77777777" w:rsidR="00A578CB" w:rsidRPr="00A578CB" w:rsidRDefault="00A578CB" w:rsidP="00A578CB">
            <w:pPr>
              <w:jc w:val="right"/>
              <w:rPr>
                <w:sz w:val="22"/>
                <w:szCs w:val="22"/>
                <w:lang w:eastAsia="en-US"/>
              </w:rPr>
            </w:pPr>
            <w:r w:rsidRPr="00A578CB">
              <w:rPr>
                <w:sz w:val="22"/>
                <w:szCs w:val="22"/>
                <w:lang w:eastAsia="en-US"/>
              </w:rPr>
              <w:t>-10.25</w:t>
            </w:r>
          </w:p>
        </w:tc>
        <w:tc>
          <w:tcPr>
            <w:tcW w:w="1060" w:type="dxa"/>
            <w:tcBorders>
              <w:top w:val="nil"/>
              <w:left w:val="nil"/>
              <w:bottom w:val="dotDotDash" w:sz="4" w:space="0" w:color="auto"/>
              <w:right w:val="dotDotDash" w:sz="4" w:space="0" w:color="auto"/>
            </w:tcBorders>
            <w:noWrap/>
            <w:vAlign w:val="bottom"/>
            <w:hideMark/>
          </w:tcPr>
          <w:p w14:paraId="307DD088" w14:textId="77777777" w:rsidR="00A578CB" w:rsidRPr="00A578CB" w:rsidRDefault="00A578CB" w:rsidP="00A578CB">
            <w:pPr>
              <w:jc w:val="right"/>
              <w:rPr>
                <w:sz w:val="22"/>
                <w:szCs w:val="22"/>
                <w:lang w:eastAsia="en-US"/>
              </w:rPr>
            </w:pPr>
            <w:r w:rsidRPr="00A578CB">
              <w:rPr>
                <w:sz w:val="22"/>
                <w:szCs w:val="22"/>
                <w:lang w:eastAsia="en-US"/>
              </w:rPr>
              <w:t>28.13</w:t>
            </w:r>
          </w:p>
        </w:tc>
        <w:tc>
          <w:tcPr>
            <w:tcW w:w="1060" w:type="dxa"/>
            <w:tcBorders>
              <w:top w:val="nil"/>
              <w:left w:val="nil"/>
              <w:bottom w:val="dotDotDash" w:sz="4" w:space="0" w:color="auto"/>
              <w:right w:val="dotDotDash" w:sz="4" w:space="0" w:color="auto"/>
            </w:tcBorders>
            <w:noWrap/>
            <w:vAlign w:val="bottom"/>
            <w:hideMark/>
          </w:tcPr>
          <w:p w14:paraId="65B5B9DC" w14:textId="77777777" w:rsidR="00A578CB" w:rsidRPr="00A578CB" w:rsidRDefault="00A578CB" w:rsidP="00A578CB">
            <w:pPr>
              <w:jc w:val="right"/>
              <w:rPr>
                <w:sz w:val="22"/>
                <w:szCs w:val="22"/>
                <w:lang w:eastAsia="en-US"/>
              </w:rPr>
            </w:pPr>
            <w:r w:rsidRPr="00A578CB">
              <w:rPr>
                <w:sz w:val="22"/>
                <w:szCs w:val="22"/>
                <w:lang w:eastAsia="en-US"/>
              </w:rPr>
              <w:t>50.11</w:t>
            </w:r>
          </w:p>
        </w:tc>
        <w:tc>
          <w:tcPr>
            <w:tcW w:w="1060" w:type="dxa"/>
            <w:tcBorders>
              <w:top w:val="nil"/>
              <w:left w:val="nil"/>
              <w:bottom w:val="dotDotDash" w:sz="4" w:space="0" w:color="auto"/>
              <w:right w:val="dotDotDash" w:sz="4" w:space="0" w:color="auto"/>
            </w:tcBorders>
            <w:noWrap/>
            <w:vAlign w:val="bottom"/>
            <w:hideMark/>
          </w:tcPr>
          <w:p w14:paraId="07A81F91" w14:textId="77777777" w:rsidR="00A578CB" w:rsidRPr="00A578CB" w:rsidRDefault="00A578CB" w:rsidP="00A578CB">
            <w:pPr>
              <w:jc w:val="right"/>
              <w:rPr>
                <w:sz w:val="22"/>
                <w:szCs w:val="22"/>
                <w:lang w:eastAsia="en-US"/>
              </w:rPr>
            </w:pPr>
            <w:r w:rsidRPr="00A578CB">
              <w:rPr>
                <w:sz w:val="22"/>
                <w:szCs w:val="22"/>
                <w:lang w:eastAsia="en-US"/>
              </w:rPr>
              <w:t>57.47</w:t>
            </w:r>
          </w:p>
        </w:tc>
        <w:tc>
          <w:tcPr>
            <w:tcW w:w="1060" w:type="dxa"/>
            <w:tcBorders>
              <w:top w:val="nil"/>
              <w:left w:val="nil"/>
              <w:bottom w:val="dotDotDash" w:sz="4" w:space="0" w:color="auto"/>
              <w:right w:val="dotDotDash" w:sz="4" w:space="0" w:color="auto"/>
            </w:tcBorders>
            <w:noWrap/>
            <w:vAlign w:val="bottom"/>
            <w:hideMark/>
          </w:tcPr>
          <w:p w14:paraId="57CFADB4" w14:textId="77777777" w:rsidR="00A578CB" w:rsidRPr="00A578CB" w:rsidRDefault="00A578CB" w:rsidP="00A578CB">
            <w:pPr>
              <w:jc w:val="right"/>
              <w:rPr>
                <w:sz w:val="22"/>
                <w:szCs w:val="22"/>
                <w:lang w:eastAsia="en-US"/>
              </w:rPr>
            </w:pPr>
            <w:r w:rsidRPr="00A578CB">
              <w:rPr>
                <w:sz w:val="22"/>
                <w:szCs w:val="22"/>
                <w:lang w:eastAsia="en-US"/>
              </w:rPr>
              <w:t>6.32</w:t>
            </w:r>
          </w:p>
        </w:tc>
        <w:tc>
          <w:tcPr>
            <w:tcW w:w="1060" w:type="dxa"/>
            <w:tcBorders>
              <w:top w:val="nil"/>
              <w:left w:val="nil"/>
              <w:bottom w:val="dotDotDash" w:sz="4" w:space="0" w:color="auto"/>
              <w:right w:val="dotDotDash" w:sz="4" w:space="0" w:color="auto"/>
            </w:tcBorders>
            <w:noWrap/>
            <w:vAlign w:val="bottom"/>
            <w:hideMark/>
          </w:tcPr>
          <w:p w14:paraId="5547BCCA" w14:textId="77777777" w:rsidR="00A578CB" w:rsidRPr="00A578CB" w:rsidRDefault="00A578CB" w:rsidP="00A578CB">
            <w:pPr>
              <w:jc w:val="right"/>
              <w:rPr>
                <w:sz w:val="22"/>
                <w:szCs w:val="22"/>
                <w:lang w:eastAsia="en-US"/>
              </w:rPr>
            </w:pPr>
            <w:r w:rsidRPr="00A578CB">
              <w:rPr>
                <w:sz w:val="22"/>
                <w:szCs w:val="22"/>
                <w:lang w:eastAsia="en-US"/>
              </w:rPr>
              <w:t>-18.93</w:t>
            </w:r>
          </w:p>
        </w:tc>
        <w:tc>
          <w:tcPr>
            <w:tcW w:w="1060" w:type="dxa"/>
            <w:tcBorders>
              <w:top w:val="nil"/>
              <w:left w:val="nil"/>
              <w:bottom w:val="dotDotDash" w:sz="4" w:space="0" w:color="auto"/>
              <w:right w:val="dotDotDash" w:sz="4" w:space="0" w:color="auto"/>
            </w:tcBorders>
            <w:noWrap/>
            <w:vAlign w:val="bottom"/>
            <w:hideMark/>
          </w:tcPr>
          <w:p w14:paraId="3C226886" w14:textId="77777777" w:rsidR="00A578CB" w:rsidRPr="00A578CB" w:rsidRDefault="00A578CB" w:rsidP="00A578CB">
            <w:pPr>
              <w:jc w:val="right"/>
              <w:rPr>
                <w:sz w:val="22"/>
                <w:szCs w:val="22"/>
                <w:lang w:eastAsia="en-US"/>
              </w:rPr>
            </w:pPr>
            <w:r w:rsidRPr="00A578CB">
              <w:rPr>
                <w:sz w:val="22"/>
                <w:szCs w:val="22"/>
                <w:lang w:eastAsia="en-US"/>
              </w:rPr>
              <w:t>27.41</w:t>
            </w:r>
          </w:p>
        </w:tc>
        <w:tc>
          <w:tcPr>
            <w:tcW w:w="1060" w:type="dxa"/>
            <w:tcBorders>
              <w:top w:val="nil"/>
              <w:left w:val="nil"/>
              <w:bottom w:val="dotDotDash" w:sz="4" w:space="0" w:color="auto"/>
              <w:right w:val="dotDotDash" w:sz="4" w:space="0" w:color="auto"/>
            </w:tcBorders>
            <w:noWrap/>
            <w:vAlign w:val="bottom"/>
            <w:hideMark/>
          </w:tcPr>
          <w:p w14:paraId="0F10C00A" w14:textId="77777777" w:rsidR="00A578CB" w:rsidRPr="00A578CB" w:rsidRDefault="00A578CB" w:rsidP="00A578CB">
            <w:pPr>
              <w:jc w:val="right"/>
              <w:rPr>
                <w:sz w:val="22"/>
                <w:szCs w:val="22"/>
                <w:lang w:eastAsia="en-US"/>
              </w:rPr>
            </w:pPr>
            <w:r w:rsidRPr="00A578CB">
              <w:rPr>
                <w:sz w:val="22"/>
                <w:szCs w:val="22"/>
                <w:lang w:eastAsia="en-US"/>
              </w:rPr>
              <w:t>46.40</w:t>
            </w:r>
          </w:p>
        </w:tc>
      </w:tr>
      <w:tr w:rsidR="00A578CB" w:rsidRPr="00A578CB" w14:paraId="164E4879" w14:textId="77777777" w:rsidTr="00A578CB">
        <w:trPr>
          <w:trHeight w:val="288"/>
          <w:jc w:val="center"/>
        </w:trPr>
        <w:tc>
          <w:tcPr>
            <w:tcW w:w="1060" w:type="dxa"/>
            <w:tcBorders>
              <w:top w:val="nil"/>
              <w:left w:val="dotDotDash" w:sz="4" w:space="0" w:color="auto"/>
              <w:bottom w:val="dotDotDash" w:sz="4" w:space="0" w:color="auto"/>
              <w:right w:val="dotDotDash" w:sz="4" w:space="0" w:color="auto"/>
            </w:tcBorders>
            <w:noWrap/>
            <w:vAlign w:val="bottom"/>
            <w:hideMark/>
          </w:tcPr>
          <w:p w14:paraId="7BDD9469" w14:textId="77777777" w:rsidR="00A578CB" w:rsidRPr="00A578CB" w:rsidRDefault="00A578CB" w:rsidP="00A578CB">
            <w:pPr>
              <w:jc w:val="right"/>
              <w:rPr>
                <w:sz w:val="22"/>
                <w:szCs w:val="22"/>
                <w:lang w:eastAsia="en-US"/>
              </w:rPr>
            </w:pPr>
            <w:r w:rsidRPr="00A578CB">
              <w:rPr>
                <w:sz w:val="22"/>
                <w:szCs w:val="22"/>
                <w:lang w:eastAsia="en-US"/>
              </w:rPr>
              <w:t>-10.00</w:t>
            </w:r>
          </w:p>
        </w:tc>
        <w:tc>
          <w:tcPr>
            <w:tcW w:w="1060" w:type="dxa"/>
            <w:tcBorders>
              <w:top w:val="nil"/>
              <w:left w:val="nil"/>
              <w:bottom w:val="dotDotDash" w:sz="4" w:space="0" w:color="auto"/>
              <w:right w:val="dotDotDash" w:sz="4" w:space="0" w:color="auto"/>
            </w:tcBorders>
            <w:noWrap/>
            <w:vAlign w:val="bottom"/>
            <w:hideMark/>
          </w:tcPr>
          <w:p w14:paraId="7E937DF2" w14:textId="77777777" w:rsidR="00A578CB" w:rsidRPr="00A578CB" w:rsidRDefault="00A578CB" w:rsidP="00A578CB">
            <w:pPr>
              <w:jc w:val="right"/>
              <w:rPr>
                <w:sz w:val="22"/>
                <w:szCs w:val="22"/>
                <w:lang w:eastAsia="en-US"/>
              </w:rPr>
            </w:pPr>
            <w:r w:rsidRPr="00A578CB">
              <w:rPr>
                <w:sz w:val="22"/>
                <w:szCs w:val="22"/>
                <w:lang w:eastAsia="en-US"/>
              </w:rPr>
              <w:t>26.90</w:t>
            </w:r>
          </w:p>
        </w:tc>
        <w:tc>
          <w:tcPr>
            <w:tcW w:w="1060" w:type="dxa"/>
            <w:tcBorders>
              <w:top w:val="nil"/>
              <w:left w:val="nil"/>
              <w:bottom w:val="dotDotDash" w:sz="4" w:space="0" w:color="auto"/>
              <w:right w:val="dotDotDash" w:sz="4" w:space="0" w:color="auto"/>
            </w:tcBorders>
            <w:noWrap/>
            <w:vAlign w:val="bottom"/>
            <w:hideMark/>
          </w:tcPr>
          <w:p w14:paraId="7B53AC37" w14:textId="77777777" w:rsidR="00A578CB" w:rsidRPr="00A578CB" w:rsidRDefault="00A578CB" w:rsidP="00A578CB">
            <w:pPr>
              <w:jc w:val="right"/>
              <w:rPr>
                <w:sz w:val="22"/>
                <w:szCs w:val="22"/>
                <w:lang w:eastAsia="en-US"/>
              </w:rPr>
            </w:pPr>
            <w:r w:rsidRPr="00A578CB">
              <w:rPr>
                <w:sz w:val="22"/>
                <w:szCs w:val="22"/>
                <w:lang w:eastAsia="en-US"/>
              </w:rPr>
              <w:t>48.29</w:t>
            </w:r>
          </w:p>
        </w:tc>
        <w:tc>
          <w:tcPr>
            <w:tcW w:w="1060" w:type="dxa"/>
            <w:tcBorders>
              <w:top w:val="nil"/>
              <w:left w:val="nil"/>
              <w:bottom w:val="dotDotDash" w:sz="4" w:space="0" w:color="auto"/>
              <w:right w:val="dotDotDash" w:sz="4" w:space="0" w:color="auto"/>
            </w:tcBorders>
            <w:noWrap/>
            <w:vAlign w:val="bottom"/>
            <w:hideMark/>
          </w:tcPr>
          <w:p w14:paraId="5402AB32" w14:textId="77777777" w:rsidR="00A578CB" w:rsidRPr="00A578CB" w:rsidRDefault="00A578CB" w:rsidP="00A578CB">
            <w:pPr>
              <w:jc w:val="right"/>
              <w:rPr>
                <w:sz w:val="22"/>
                <w:szCs w:val="22"/>
                <w:lang w:eastAsia="en-US"/>
              </w:rPr>
            </w:pPr>
            <w:r w:rsidRPr="00A578CB">
              <w:rPr>
                <w:sz w:val="22"/>
                <w:szCs w:val="22"/>
                <w:lang w:eastAsia="en-US"/>
              </w:rPr>
              <w:t>55.27</w:t>
            </w:r>
          </w:p>
        </w:tc>
        <w:tc>
          <w:tcPr>
            <w:tcW w:w="1060" w:type="dxa"/>
            <w:tcBorders>
              <w:top w:val="nil"/>
              <w:left w:val="nil"/>
              <w:bottom w:val="dotDotDash" w:sz="4" w:space="0" w:color="auto"/>
              <w:right w:val="dotDotDash" w:sz="4" w:space="0" w:color="auto"/>
            </w:tcBorders>
            <w:noWrap/>
            <w:vAlign w:val="bottom"/>
            <w:hideMark/>
          </w:tcPr>
          <w:p w14:paraId="056E88B1" w14:textId="77777777" w:rsidR="00A578CB" w:rsidRPr="00A578CB" w:rsidRDefault="00A578CB" w:rsidP="00A578CB">
            <w:pPr>
              <w:jc w:val="right"/>
              <w:rPr>
                <w:sz w:val="22"/>
                <w:szCs w:val="22"/>
                <w:lang w:eastAsia="en-US"/>
              </w:rPr>
            </w:pPr>
            <w:r w:rsidRPr="00A578CB">
              <w:rPr>
                <w:sz w:val="22"/>
                <w:szCs w:val="22"/>
                <w:lang w:eastAsia="en-US"/>
              </w:rPr>
              <w:t>5.64</w:t>
            </w:r>
          </w:p>
        </w:tc>
        <w:tc>
          <w:tcPr>
            <w:tcW w:w="1060" w:type="dxa"/>
            <w:tcBorders>
              <w:top w:val="nil"/>
              <w:left w:val="nil"/>
              <w:bottom w:val="dotDotDash" w:sz="4" w:space="0" w:color="auto"/>
              <w:right w:val="dotDotDash" w:sz="4" w:space="0" w:color="auto"/>
            </w:tcBorders>
            <w:noWrap/>
            <w:vAlign w:val="bottom"/>
            <w:hideMark/>
          </w:tcPr>
          <w:p w14:paraId="7C7E9483" w14:textId="77777777" w:rsidR="00A578CB" w:rsidRPr="00A578CB" w:rsidRDefault="00A578CB" w:rsidP="00A578CB">
            <w:pPr>
              <w:jc w:val="right"/>
              <w:rPr>
                <w:sz w:val="22"/>
                <w:szCs w:val="22"/>
                <w:lang w:eastAsia="en-US"/>
              </w:rPr>
            </w:pPr>
            <w:r w:rsidRPr="00A578CB">
              <w:rPr>
                <w:sz w:val="22"/>
                <w:szCs w:val="22"/>
                <w:lang w:eastAsia="en-US"/>
              </w:rPr>
              <w:t>-17.20</w:t>
            </w:r>
          </w:p>
        </w:tc>
        <w:tc>
          <w:tcPr>
            <w:tcW w:w="1060" w:type="dxa"/>
            <w:tcBorders>
              <w:top w:val="nil"/>
              <w:left w:val="nil"/>
              <w:bottom w:val="dotDotDash" w:sz="4" w:space="0" w:color="auto"/>
              <w:right w:val="dotDotDash" w:sz="4" w:space="0" w:color="auto"/>
            </w:tcBorders>
            <w:noWrap/>
            <w:vAlign w:val="bottom"/>
            <w:hideMark/>
          </w:tcPr>
          <w:p w14:paraId="1F1457DC" w14:textId="77777777" w:rsidR="00A578CB" w:rsidRPr="00A578CB" w:rsidRDefault="00A578CB" w:rsidP="00A578CB">
            <w:pPr>
              <w:jc w:val="right"/>
              <w:rPr>
                <w:sz w:val="22"/>
                <w:szCs w:val="22"/>
                <w:lang w:eastAsia="en-US"/>
              </w:rPr>
            </w:pPr>
            <w:r w:rsidRPr="00A578CB">
              <w:rPr>
                <w:sz w:val="22"/>
                <w:szCs w:val="22"/>
                <w:lang w:eastAsia="en-US"/>
              </w:rPr>
              <w:t>26.30</w:t>
            </w:r>
          </w:p>
        </w:tc>
        <w:tc>
          <w:tcPr>
            <w:tcW w:w="1060" w:type="dxa"/>
            <w:tcBorders>
              <w:top w:val="nil"/>
              <w:left w:val="nil"/>
              <w:bottom w:val="dotDotDash" w:sz="4" w:space="0" w:color="auto"/>
              <w:right w:val="dotDotDash" w:sz="4" w:space="0" w:color="auto"/>
            </w:tcBorders>
            <w:noWrap/>
            <w:vAlign w:val="bottom"/>
            <w:hideMark/>
          </w:tcPr>
          <w:p w14:paraId="6A7B468C" w14:textId="77777777" w:rsidR="00A578CB" w:rsidRPr="00A578CB" w:rsidRDefault="00A578CB" w:rsidP="00A578CB">
            <w:pPr>
              <w:jc w:val="right"/>
              <w:rPr>
                <w:sz w:val="22"/>
                <w:szCs w:val="22"/>
                <w:lang w:eastAsia="en-US"/>
              </w:rPr>
            </w:pPr>
            <w:r w:rsidRPr="00A578CB">
              <w:rPr>
                <w:sz w:val="22"/>
                <w:szCs w:val="22"/>
                <w:lang w:eastAsia="en-US"/>
              </w:rPr>
              <w:t>45.12</w:t>
            </w:r>
          </w:p>
        </w:tc>
      </w:tr>
      <w:tr w:rsidR="00A578CB" w:rsidRPr="00A578CB" w14:paraId="11FCAEB0" w14:textId="77777777" w:rsidTr="00A578CB">
        <w:trPr>
          <w:trHeight w:val="288"/>
          <w:jc w:val="center"/>
        </w:trPr>
        <w:tc>
          <w:tcPr>
            <w:tcW w:w="1060" w:type="dxa"/>
            <w:tcBorders>
              <w:top w:val="nil"/>
              <w:left w:val="dotDotDash" w:sz="4" w:space="0" w:color="auto"/>
              <w:bottom w:val="dotDotDash" w:sz="4" w:space="0" w:color="auto"/>
              <w:right w:val="dotDotDash" w:sz="4" w:space="0" w:color="auto"/>
            </w:tcBorders>
            <w:noWrap/>
            <w:vAlign w:val="bottom"/>
            <w:hideMark/>
          </w:tcPr>
          <w:p w14:paraId="543EF4BD" w14:textId="77777777" w:rsidR="00A578CB" w:rsidRPr="00A578CB" w:rsidRDefault="00A578CB" w:rsidP="00A578CB">
            <w:pPr>
              <w:jc w:val="right"/>
              <w:rPr>
                <w:sz w:val="22"/>
                <w:szCs w:val="22"/>
                <w:lang w:eastAsia="en-US"/>
              </w:rPr>
            </w:pPr>
            <w:r w:rsidRPr="00A578CB">
              <w:rPr>
                <w:sz w:val="22"/>
                <w:szCs w:val="22"/>
                <w:lang w:eastAsia="en-US"/>
              </w:rPr>
              <w:t>-9.75</w:t>
            </w:r>
          </w:p>
        </w:tc>
        <w:tc>
          <w:tcPr>
            <w:tcW w:w="1060" w:type="dxa"/>
            <w:tcBorders>
              <w:top w:val="nil"/>
              <w:left w:val="nil"/>
              <w:bottom w:val="dotDotDash" w:sz="4" w:space="0" w:color="auto"/>
              <w:right w:val="dotDotDash" w:sz="4" w:space="0" w:color="auto"/>
            </w:tcBorders>
            <w:noWrap/>
            <w:vAlign w:val="bottom"/>
            <w:hideMark/>
          </w:tcPr>
          <w:p w14:paraId="0E3FEC00" w14:textId="77777777" w:rsidR="00A578CB" w:rsidRPr="00A578CB" w:rsidRDefault="00A578CB" w:rsidP="00A578CB">
            <w:pPr>
              <w:jc w:val="right"/>
              <w:rPr>
                <w:sz w:val="22"/>
                <w:szCs w:val="22"/>
                <w:lang w:eastAsia="en-US"/>
              </w:rPr>
            </w:pPr>
            <w:r w:rsidRPr="00A578CB">
              <w:rPr>
                <w:sz w:val="22"/>
                <w:szCs w:val="22"/>
                <w:lang w:eastAsia="en-US"/>
              </w:rPr>
              <w:t>24.43</w:t>
            </w:r>
          </w:p>
        </w:tc>
        <w:tc>
          <w:tcPr>
            <w:tcW w:w="1060" w:type="dxa"/>
            <w:tcBorders>
              <w:top w:val="nil"/>
              <w:left w:val="nil"/>
              <w:bottom w:val="dotDotDash" w:sz="4" w:space="0" w:color="auto"/>
              <w:right w:val="dotDotDash" w:sz="4" w:space="0" w:color="auto"/>
            </w:tcBorders>
            <w:noWrap/>
            <w:vAlign w:val="bottom"/>
            <w:hideMark/>
          </w:tcPr>
          <w:p w14:paraId="454D80B6" w14:textId="77777777" w:rsidR="00A578CB" w:rsidRPr="00A578CB" w:rsidRDefault="00A578CB" w:rsidP="00A578CB">
            <w:pPr>
              <w:jc w:val="right"/>
              <w:rPr>
                <w:sz w:val="22"/>
                <w:szCs w:val="22"/>
                <w:lang w:eastAsia="en-US"/>
              </w:rPr>
            </w:pPr>
            <w:r w:rsidRPr="00A578CB">
              <w:rPr>
                <w:sz w:val="22"/>
                <w:szCs w:val="22"/>
                <w:lang w:eastAsia="en-US"/>
              </w:rPr>
              <w:t>46.26</w:t>
            </w:r>
          </w:p>
        </w:tc>
        <w:tc>
          <w:tcPr>
            <w:tcW w:w="1060" w:type="dxa"/>
            <w:tcBorders>
              <w:top w:val="nil"/>
              <w:left w:val="nil"/>
              <w:bottom w:val="dotDotDash" w:sz="4" w:space="0" w:color="auto"/>
              <w:right w:val="dotDotDash" w:sz="4" w:space="0" w:color="auto"/>
            </w:tcBorders>
            <w:noWrap/>
            <w:vAlign w:val="bottom"/>
            <w:hideMark/>
          </w:tcPr>
          <w:p w14:paraId="494F8F3F" w14:textId="77777777" w:rsidR="00A578CB" w:rsidRPr="00A578CB" w:rsidRDefault="00A578CB" w:rsidP="00A578CB">
            <w:pPr>
              <w:jc w:val="right"/>
              <w:rPr>
                <w:sz w:val="22"/>
                <w:szCs w:val="22"/>
                <w:lang w:eastAsia="en-US"/>
              </w:rPr>
            </w:pPr>
            <w:r w:rsidRPr="00A578CB">
              <w:rPr>
                <w:sz w:val="22"/>
                <w:szCs w:val="22"/>
                <w:lang w:eastAsia="en-US"/>
              </w:rPr>
              <w:t>52.31</w:t>
            </w:r>
          </w:p>
        </w:tc>
        <w:tc>
          <w:tcPr>
            <w:tcW w:w="1060" w:type="dxa"/>
            <w:tcBorders>
              <w:top w:val="nil"/>
              <w:left w:val="nil"/>
              <w:bottom w:val="dotDotDash" w:sz="4" w:space="0" w:color="auto"/>
              <w:right w:val="dotDotDash" w:sz="4" w:space="0" w:color="auto"/>
            </w:tcBorders>
            <w:noWrap/>
            <w:vAlign w:val="bottom"/>
            <w:hideMark/>
          </w:tcPr>
          <w:p w14:paraId="0C374885" w14:textId="77777777" w:rsidR="00A578CB" w:rsidRPr="00A578CB" w:rsidRDefault="00A578CB" w:rsidP="00A578CB">
            <w:pPr>
              <w:jc w:val="right"/>
              <w:rPr>
                <w:sz w:val="22"/>
                <w:szCs w:val="22"/>
                <w:lang w:eastAsia="en-US"/>
              </w:rPr>
            </w:pPr>
            <w:r w:rsidRPr="00A578CB">
              <w:rPr>
                <w:sz w:val="22"/>
                <w:szCs w:val="22"/>
                <w:lang w:eastAsia="en-US"/>
              </w:rPr>
              <w:t>4.64</w:t>
            </w:r>
          </w:p>
        </w:tc>
        <w:tc>
          <w:tcPr>
            <w:tcW w:w="1060" w:type="dxa"/>
            <w:tcBorders>
              <w:top w:val="nil"/>
              <w:left w:val="nil"/>
              <w:bottom w:val="dotDotDash" w:sz="4" w:space="0" w:color="auto"/>
              <w:right w:val="dotDotDash" w:sz="4" w:space="0" w:color="auto"/>
            </w:tcBorders>
            <w:noWrap/>
            <w:vAlign w:val="bottom"/>
            <w:hideMark/>
          </w:tcPr>
          <w:p w14:paraId="3FE5C79F" w14:textId="77777777" w:rsidR="00A578CB" w:rsidRPr="00A578CB" w:rsidRDefault="00A578CB" w:rsidP="00A578CB">
            <w:pPr>
              <w:jc w:val="right"/>
              <w:rPr>
                <w:sz w:val="22"/>
                <w:szCs w:val="22"/>
                <w:lang w:eastAsia="en-US"/>
              </w:rPr>
            </w:pPr>
            <w:r w:rsidRPr="00A578CB">
              <w:rPr>
                <w:sz w:val="22"/>
                <w:szCs w:val="22"/>
                <w:lang w:eastAsia="en-US"/>
              </w:rPr>
              <w:t>-15.51</w:t>
            </w:r>
          </w:p>
        </w:tc>
        <w:tc>
          <w:tcPr>
            <w:tcW w:w="1060" w:type="dxa"/>
            <w:tcBorders>
              <w:top w:val="nil"/>
              <w:left w:val="nil"/>
              <w:bottom w:val="dotDotDash" w:sz="4" w:space="0" w:color="auto"/>
              <w:right w:val="dotDotDash" w:sz="4" w:space="0" w:color="auto"/>
            </w:tcBorders>
            <w:noWrap/>
            <w:vAlign w:val="bottom"/>
            <w:hideMark/>
          </w:tcPr>
          <w:p w14:paraId="6D27E62A" w14:textId="77777777" w:rsidR="00A578CB" w:rsidRPr="00A578CB" w:rsidRDefault="00A578CB" w:rsidP="00A578CB">
            <w:pPr>
              <w:jc w:val="right"/>
              <w:rPr>
                <w:sz w:val="22"/>
                <w:szCs w:val="22"/>
                <w:lang w:eastAsia="en-US"/>
              </w:rPr>
            </w:pPr>
            <w:r w:rsidRPr="00A578CB">
              <w:rPr>
                <w:sz w:val="22"/>
                <w:szCs w:val="22"/>
                <w:lang w:eastAsia="en-US"/>
              </w:rPr>
              <w:t>23.99</w:t>
            </w:r>
          </w:p>
        </w:tc>
        <w:tc>
          <w:tcPr>
            <w:tcW w:w="1060" w:type="dxa"/>
            <w:tcBorders>
              <w:top w:val="nil"/>
              <w:left w:val="nil"/>
              <w:bottom w:val="dotDotDash" w:sz="4" w:space="0" w:color="auto"/>
              <w:right w:val="dotDotDash" w:sz="4" w:space="0" w:color="auto"/>
            </w:tcBorders>
            <w:noWrap/>
            <w:vAlign w:val="bottom"/>
            <w:hideMark/>
          </w:tcPr>
          <w:p w14:paraId="2EB5DD6F" w14:textId="77777777" w:rsidR="00A578CB" w:rsidRPr="00A578CB" w:rsidRDefault="00A578CB" w:rsidP="00A578CB">
            <w:pPr>
              <w:jc w:val="right"/>
              <w:rPr>
                <w:sz w:val="22"/>
                <w:szCs w:val="22"/>
                <w:lang w:eastAsia="en-US"/>
              </w:rPr>
            </w:pPr>
            <w:r w:rsidRPr="00A578CB">
              <w:rPr>
                <w:sz w:val="22"/>
                <w:szCs w:val="22"/>
                <w:lang w:eastAsia="en-US"/>
              </w:rPr>
              <w:t>43.58</w:t>
            </w:r>
          </w:p>
        </w:tc>
      </w:tr>
      <w:tr w:rsidR="00A578CB" w:rsidRPr="00A578CB" w14:paraId="269F3553" w14:textId="77777777" w:rsidTr="00A578CB">
        <w:trPr>
          <w:trHeight w:val="288"/>
          <w:jc w:val="center"/>
        </w:trPr>
        <w:tc>
          <w:tcPr>
            <w:tcW w:w="1060" w:type="dxa"/>
            <w:tcBorders>
              <w:top w:val="nil"/>
              <w:left w:val="dotDotDash" w:sz="4" w:space="0" w:color="auto"/>
              <w:bottom w:val="dotDotDash" w:sz="4" w:space="0" w:color="auto"/>
              <w:right w:val="dotDotDash" w:sz="4" w:space="0" w:color="auto"/>
            </w:tcBorders>
            <w:noWrap/>
            <w:vAlign w:val="bottom"/>
            <w:hideMark/>
          </w:tcPr>
          <w:p w14:paraId="25C654BB" w14:textId="77777777" w:rsidR="00A578CB" w:rsidRPr="00A578CB" w:rsidRDefault="00A578CB" w:rsidP="00A578CB">
            <w:pPr>
              <w:jc w:val="right"/>
              <w:rPr>
                <w:sz w:val="22"/>
                <w:szCs w:val="22"/>
                <w:lang w:eastAsia="en-US"/>
              </w:rPr>
            </w:pPr>
            <w:r w:rsidRPr="00A578CB">
              <w:rPr>
                <w:sz w:val="22"/>
                <w:szCs w:val="22"/>
                <w:lang w:eastAsia="en-US"/>
              </w:rPr>
              <w:t>-9.50</w:t>
            </w:r>
          </w:p>
        </w:tc>
        <w:tc>
          <w:tcPr>
            <w:tcW w:w="1060" w:type="dxa"/>
            <w:tcBorders>
              <w:top w:val="nil"/>
              <w:left w:val="nil"/>
              <w:bottom w:val="dotDotDash" w:sz="4" w:space="0" w:color="auto"/>
              <w:right w:val="dotDotDash" w:sz="4" w:space="0" w:color="auto"/>
            </w:tcBorders>
            <w:noWrap/>
            <w:vAlign w:val="bottom"/>
            <w:hideMark/>
          </w:tcPr>
          <w:p w14:paraId="44AD45A7" w14:textId="77777777" w:rsidR="00A578CB" w:rsidRPr="00A578CB" w:rsidRDefault="00A578CB" w:rsidP="00A578CB">
            <w:pPr>
              <w:jc w:val="right"/>
              <w:rPr>
                <w:sz w:val="22"/>
                <w:szCs w:val="22"/>
                <w:lang w:eastAsia="en-US"/>
              </w:rPr>
            </w:pPr>
            <w:r w:rsidRPr="00A578CB">
              <w:rPr>
                <w:sz w:val="22"/>
                <w:szCs w:val="22"/>
                <w:lang w:eastAsia="en-US"/>
              </w:rPr>
              <w:t>22.36</w:t>
            </w:r>
          </w:p>
        </w:tc>
        <w:tc>
          <w:tcPr>
            <w:tcW w:w="1060" w:type="dxa"/>
            <w:tcBorders>
              <w:top w:val="nil"/>
              <w:left w:val="nil"/>
              <w:bottom w:val="dotDotDash" w:sz="4" w:space="0" w:color="auto"/>
              <w:right w:val="dotDotDash" w:sz="4" w:space="0" w:color="auto"/>
            </w:tcBorders>
            <w:noWrap/>
            <w:vAlign w:val="bottom"/>
            <w:hideMark/>
          </w:tcPr>
          <w:p w14:paraId="4655E897" w14:textId="77777777" w:rsidR="00A578CB" w:rsidRPr="00A578CB" w:rsidRDefault="00A578CB" w:rsidP="00A578CB">
            <w:pPr>
              <w:jc w:val="right"/>
              <w:rPr>
                <w:sz w:val="22"/>
                <w:szCs w:val="22"/>
                <w:lang w:eastAsia="en-US"/>
              </w:rPr>
            </w:pPr>
            <w:r w:rsidRPr="00A578CB">
              <w:rPr>
                <w:sz w:val="22"/>
                <w:szCs w:val="22"/>
                <w:lang w:eastAsia="en-US"/>
              </w:rPr>
              <w:t>45.55</w:t>
            </w:r>
          </w:p>
        </w:tc>
        <w:tc>
          <w:tcPr>
            <w:tcW w:w="1060" w:type="dxa"/>
            <w:tcBorders>
              <w:top w:val="nil"/>
              <w:left w:val="nil"/>
              <w:bottom w:val="dotDotDash" w:sz="4" w:space="0" w:color="auto"/>
              <w:right w:val="dotDotDash" w:sz="4" w:space="0" w:color="auto"/>
            </w:tcBorders>
            <w:noWrap/>
            <w:vAlign w:val="bottom"/>
            <w:hideMark/>
          </w:tcPr>
          <w:p w14:paraId="68C8C949" w14:textId="77777777" w:rsidR="00A578CB" w:rsidRPr="00A578CB" w:rsidRDefault="00A578CB" w:rsidP="00A578CB">
            <w:pPr>
              <w:jc w:val="right"/>
              <w:rPr>
                <w:sz w:val="22"/>
                <w:szCs w:val="22"/>
                <w:lang w:eastAsia="en-US"/>
              </w:rPr>
            </w:pPr>
            <w:r w:rsidRPr="00A578CB">
              <w:rPr>
                <w:sz w:val="22"/>
                <w:szCs w:val="22"/>
                <w:lang w:eastAsia="en-US"/>
              </w:rPr>
              <w:t>50.74</w:t>
            </w:r>
          </w:p>
        </w:tc>
        <w:tc>
          <w:tcPr>
            <w:tcW w:w="1060" w:type="dxa"/>
            <w:tcBorders>
              <w:top w:val="nil"/>
              <w:left w:val="nil"/>
              <w:bottom w:val="dotDotDash" w:sz="4" w:space="0" w:color="auto"/>
              <w:right w:val="dotDotDash" w:sz="4" w:space="0" w:color="auto"/>
            </w:tcBorders>
            <w:noWrap/>
            <w:vAlign w:val="bottom"/>
            <w:hideMark/>
          </w:tcPr>
          <w:p w14:paraId="79DEECF4" w14:textId="77777777" w:rsidR="00A578CB" w:rsidRPr="00A578CB" w:rsidRDefault="00A578CB" w:rsidP="00A578CB">
            <w:pPr>
              <w:jc w:val="right"/>
              <w:rPr>
                <w:sz w:val="22"/>
                <w:szCs w:val="22"/>
                <w:lang w:eastAsia="en-US"/>
              </w:rPr>
            </w:pPr>
            <w:r w:rsidRPr="00A578CB">
              <w:rPr>
                <w:sz w:val="22"/>
                <w:szCs w:val="22"/>
                <w:lang w:eastAsia="en-US"/>
              </w:rPr>
              <w:t>3.59</w:t>
            </w:r>
          </w:p>
        </w:tc>
        <w:tc>
          <w:tcPr>
            <w:tcW w:w="1060" w:type="dxa"/>
            <w:tcBorders>
              <w:top w:val="nil"/>
              <w:left w:val="nil"/>
              <w:bottom w:val="dotDotDash" w:sz="4" w:space="0" w:color="auto"/>
              <w:right w:val="dotDotDash" w:sz="4" w:space="0" w:color="auto"/>
            </w:tcBorders>
            <w:noWrap/>
            <w:vAlign w:val="bottom"/>
            <w:hideMark/>
          </w:tcPr>
          <w:p w14:paraId="78353B02" w14:textId="77777777" w:rsidR="00A578CB" w:rsidRPr="00A578CB" w:rsidRDefault="00A578CB" w:rsidP="00A578CB">
            <w:pPr>
              <w:jc w:val="right"/>
              <w:rPr>
                <w:sz w:val="22"/>
                <w:szCs w:val="22"/>
                <w:lang w:eastAsia="en-US"/>
              </w:rPr>
            </w:pPr>
            <w:r w:rsidRPr="00A578CB">
              <w:rPr>
                <w:sz w:val="22"/>
                <w:szCs w:val="22"/>
                <w:lang w:eastAsia="en-US"/>
              </w:rPr>
              <w:t>-14.84</w:t>
            </w:r>
          </w:p>
        </w:tc>
        <w:tc>
          <w:tcPr>
            <w:tcW w:w="1060" w:type="dxa"/>
            <w:tcBorders>
              <w:top w:val="nil"/>
              <w:left w:val="nil"/>
              <w:bottom w:val="dotDotDash" w:sz="4" w:space="0" w:color="auto"/>
              <w:right w:val="dotDotDash" w:sz="4" w:space="0" w:color="auto"/>
            </w:tcBorders>
            <w:noWrap/>
            <w:vAlign w:val="bottom"/>
            <w:hideMark/>
          </w:tcPr>
          <w:p w14:paraId="2D25AAFF" w14:textId="77777777" w:rsidR="00A578CB" w:rsidRPr="00A578CB" w:rsidRDefault="00A578CB" w:rsidP="00A578CB">
            <w:pPr>
              <w:jc w:val="right"/>
              <w:rPr>
                <w:sz w:val="22"/>
                <w:szCs w:val="22"/>
                <w:lang w:eastAsia="en-US"/>
              </w:rPr>
            </w:pPr>
            <w:r w:rsidRPr="00A578CB">
              <w:rPr>
                <w:sz w:val="22"/>
                <w:szCs w:val="22"/>
                <w:lang w:eastAsia="en-US"/>
              </w:rPr>
              <w:t>22.07</w:t>
            </w:r>
          </w:p>
        </w:tc>
        <w:tc>
          <w:tcPr>
            <w:tcW w:w="1060" w:type="dxa"/>
            <w:tcBorders>
              <w:top w:val="nil"/>
              <w:left w:val="nil"/>
              <w:bottom w:val="dotDotDash" w:sz="4" w:space="0" w:color="auto"/>
              <w:right w:val="dotDotDash" w:sz="4" w:space="0" w:color="auto"/>
            </w:tcBorders>
            <w:noWrap/>
            <w:vAlign w:val="bottom"/>
            <w:hideMark/>
          </w:tcPr>
          <w:p w14:paraId="191DC870" w14:textId="77777777" w:rsidR="00A578CB" w:rsidRPr="00A578CB" w:rsidRDefault="00A578CB" w:rsidP="00A578CB">
            <w:pPr>
              <w:jc w:val="right"/>
              <w:rPr>
                <w:sz w:val="22"/>
                <w:szCs w:val="22"/>
                <w:lang w:eastAsia="en-US"/>
              </w:rPr>
            </w:pPr>
            <w:r w:rsidRPr="00A578CB">
              <w:rPr>
                <w:sz w:val="22"/>
                <w:szCs w:val="22"/>
                <w:lang w:eastAsia="en-US"/>
              </w:rPr>
              <w:t>43.06</w:t>
            </w:r>
          </w:p>
        </w:tc>
      </w:tr>
      <w:tr w:rsidR="00A578CB" w:rsidRPr="00A578CB" w14:paraId="7EC4A9D5" w14:textId="77777777" w:rsidTr="00A578CB">
        <w:trPr>
          <w:trHeight w:val="288"/>
          <w:jc w:val="center"/>
        </w:trPr>
        <w:tc>
          <w:tcPr>
            <w:tcW w:w="1060" w:type="dxa"/>
            <w:tcBorders>
              <w:top w:val="nil"/>
              <w:left w:val="dotDotDash" w:sz="4" w:space="0" w:color="auto"/>
              <w:bottom w:val="dotDotDash" w:sz="4" w:space="0" w:color="auto"/>
              <w:right w:val="dotDotDash" w:sz="4" w:space="0" w:color="auto"/>
            </w:tcBorders>
            <w:noWrap/>
            <w:vAlign w:val="bottom"/>
            <w:hideMark/>
          </w:tcPr>
          <w:p w14:paraId="44CD7350" w14:textId="77777777" w:rsidR="00A578CB" w:rsidRPr="00A578CB" w:rsidRDefault="00A578CB" w:rsidP="00A578CB">
            <w:pPr>
              <w:jc w:val="right"/>
              <w:rPr>
                <w:sz w:val="22"/>
                <w:szCs w:val="22"/>
                <w:lang w:eastAsia="en-US"/>
              </w:rPr>
            </w:pPr>
            <w:r w:rsidRPr="00A578CB">
              <w:rPr>
                <w:sz w:val="22"/>
                <w:szCs w:val="22"/>
                <w:lang w:eastAsia="en-US"/>
              </w:rPr>
              <w:t>-9.25</w:t>
            </w:r>
          </w:p>
        </w:tc>
        <w:tc>
          <w:tcPr>
            <w:tcW w:w="1060" w:type="dxa"/>
            <w:tcBorders>
              <w:top w:val="nil"/>
              <w:left w:val="nil"/>
              <w:bottom w:val="dotDotDash" w:sz="4" w:space="0" w:color="auto"/>
              <w:right w:val="dotDotDash" w:sz="4" w:space="0" w:color="auto"/>
            </w:tcBorders>
            <w:noWrap/>
            <w:vAlign w:val="bottom"/>
            <w:hideMark/>
          </w:tcPr>
          <w:p w14:paraId="18CDACD1" w14:textId="77777777" w:rsidR="00A578CB" w:rsidRPr="00A578CB" w:rsidRDefault="00A578CB" w:rsidP="00A578CB">
            <w:pPr>
              <w:jc w:val="right"/>
              <w:rPr>
                <w:sz w:val="22"/>
                <w:szCs w:val="22"/>
                <w:lang w:eastAsia="en-US"/>
              </w:rPr>
            </w:pPr>
            <w:r w:rsidRPr="00A578CB">
              <w:rPr>
                <w:sz w:val="22"/>
                <w:szCs w:val="22"/>
                <w:lang w:eastAsia="en-US"/>
              </w:rPr>
              <w:t>21.77</w:t>
            </w:r>
          </w:p>
        </w:tc>
        <w:tc>
          <w:tcPr>
            <w:tcW w:w="1060" w:type="dxa"/>
            <w:tcBorders>
              <w:top w:val="nil"/>
              <w:left w:val="nil"/>
              <w:bottom w:val="dotDotDash" w:sz="4" w:space="0" w:color="auto"/>
              <w:right w:val="dotDotDash" w:sz="4" w:space="0" w:color="auto"/>
            </w:tcBorders>
            <w:noWrap/>
            <w:vAlign w:val="bottom"/>
            <w:hideMark/>
          </w:tcPr>
          <w:p w14:paraId="256B7EDB" w14:textId="77777777" w:rsidR="00A578CB" w:rsidRPr="00A578CB" w:rsidRDefault="00A578CB" w:rsidP="00A578CB">
            <w:pPr>
              <w:jc w:val="right"/>
              <w:rPr>
                <w:sz w:val="22"/>
                <w:szCs w:val="22"/>
                <w:lang w:eastAsia="en-US"/>
              </w:rPr>
            </w:pPr>
            <w:r w:rsidRPr="00A578CB">
              <w:rPr>
                <w:sz w:val="22"/>
                <w:szCs w:val="22"/>
                <w:lang w:eastAsia="en-US"/>
              </w:rPr>
              <w:t>45.14</w:t>
            </w:r>
          </w:p>
        </w:tc>
        <w:tc>
          <w:tcPr>
            <w:tcW w:w="1060" w:type="dxa"/>
            <w:tcBorders>
              <w:top w:val="nil"/>
              <w:left w:val="nil"/>
              <w:bottom w:val="dotDotDash" w:sz="4" w:space="0" w:color="auto"/>
              <w:right w:val="dotDotDash" w:sz="4" w:space="0" w:color="auto"/>
            </w:tcBorders>
            <w:noWrap/>
            <w:vAlign w:val="bottom"/>
            <w:hideMark/>
          </w:tcPr>
          <w:p w14:paraId="27EE627D" w14:textId="77777777" w:rsidR="00A578CB" w:rsidRPr="00A578CB" w:rsidRDefault="00A578CB" w:rsidP="00A578CB">
            <w:pPr>
              <w:jc w:val="right"/>
              <w:rPr>
                <w:sz w:val="22"/>
                <w:szCs w:val="22"/>
                <w:lang w:eastAsia="en-US"/>
              </w:rPr>
            </w:pPr>
            <w:r w:rsidRPr="00A578CB">
              <w:rPr>
                <w:sz w:val="22"/>
                <w:szCs w:val="22"/>
                <w:lang w:eastAsia="en-US"/>
              </w:rPr>
              <w:t>50.12</w:t>
            </w:r>
          </w:p>
        </w:tc>
        <w:tc>
          <w:tcPr>
            <w:tcW w:w="1060" w:type="dxa"/>
            <w:tcBorders>
              <w:top w:val="nil"/>
              <w:left w:val="nil"/>
              <w:bottom w:val="dotDotDash" w:sz="4" w:space="0" w:color="auto"/>
              <w:right w:val="dotDotDash" w:sz="4" w:space="0" w:color="auto"/>
            </w:tcBorders>
            <w:noWrap/>
            <w:vAlign w:val="bottom"/>
            <w:hideMark/>
          </w:tcPr>
          <w:p w14:paraId="7F452175" w14:textId="77777777" w:rsidR="00A578CB" w:rsidRPr="00A578CB" w:rsidRDefault="00A578CB" w:rsidP="00A578CB">
            <w:pPr>
              <w:jc w:val="right"/>
              <w:rPr>
                <w:sz w:val="22"/>
                <w:szCs w:val="22"/>
                <w:lang w:eastAsia="en-US"/>
              </w:rPr>
            </w:pPr>
            <w:r w:rsidRPr="00A578CB">
              <w:rPr>
                <w:sz w:val="22"/>
                <w:szCs w:val="22"/>
                <w:lang w:eastAsia="en-US"/>
              </w:rPr>
              <w:t>3.34</w:t>
            </w:r>
          </w:p>
        </w:tc>
        <w:tc>
          <w:tcPr>
            <w:tcW w:w="1060" w:type="dxa"/>
            <w:tcBorders>
              <w:top w:val="nil"/>
              <w:left w:val="nil"/>
              <w:bottom w:val="dotDotDash" w:sz="4" w:space="0" w:color="auto"/>
              <w:right w:val="dotDotDash" w:sz="4" w:space="0" w:color="auto"/>
            </w:tcBorders>
            <w:noWrap/>
            <w:vAlign w:val="bottom"/>
            <w:hideMark/>
          </w:tcPr>
          <w:p w14:paraId="1A2193B8" w14:textId="77777777" w:rsidR="00A578CB" w:rsidRPr="00A578CB" w:rsidRDefault="00A578CB" w:rsidP="00A578CB">
            <w:pPr>
              <w:jc w:val="right"/>
              <w:rPr>
                <w:sz w:val="22"/>
                <w:szCs w:val="22"/>
                <w:lang w:eastAsia="en-US"/>
              </w:rPr>
            </w:pPr>
            <w:r w:rsidRPr="00A578CB">
              <w:rPr>
                <w:sz w:val="22"/>
                <w:szCs w:val="22"/>
                <w:lang w:eastAsia="en-US"/>
              </w:rPr>
              <w:t>-14.18</w:t>
            </w:r>
          </w:p>
        </w:tc>
        <w:tc>
          <w:tcPr>
            <w:tcW w:w="1060" w:type="dxa"/>
            <w:tcBorders>
              <w:top w:val="nil"/>
              <w:left w:val="nil"/>
              <w:bottom w:val="dotDotDash" w:sz="4" w:space="0" w:color="auto"/>
              <w:right w:val="dotDotDash" w:sz="4" w:space="0" w:color="auto"/>
            </w:tcBorders>
            <w:noWrap/>
            <w:vAlign w:val="bottom"/>
            <w:hideMark/>
          </w:tcPr>
          <w:p w14:paraId="152CCA65" w14:textId="77777777" w:rsidR="00A578CB" w:rsidRPr="00A578CB" w:rsidRDefault="00A578CB" w:rsidP="00A578CB">
            <w:pPr>
              <w:jc w:val="right"/>
              <w:rPr>
                <w:sz w:val="22"/>
                <w:szCs w:val="22"/>
                <w:lang w:eastAsia="en-US"/>
              </w:rPr>
            </w:pPr>
            <w:r w:rsidRPr="00A578CB">
              <w:rPr>
                <w:sz w:val="22"/>
                <w:szCs w:val="22"/>
                <w:lang w:eastAsia="en-US"/>
              </w:rPr>
              <w:t>21.51</w:t>
            </w:r>
          </w:p>
        </w:tc>
        <w:tc>
          <w:tcPr>
            <w:tcW w:w="1060" w:type="dxa"/>
            <w:tcBorders>
              <w:top w:val="nil"/>
              <w:left w:val="nil"/>
              <w:bottom w:val="dotDotDash" w:sz="4" w:space="0" w:color="auto"/>
              <w:right w:val="dotDotDash" w:sz="4" w:space="0" w:color="auto"/>
            </w:tcBorders>
            <w:noWrap/>
            <w:vAlign w:val="bottom"/>
            <w:hideMark/>
          </w:tcPr>
          <w:p w14:paraId="725D4248" w14:textId="77777777" w:rsidR="00A578CB" w:rsidRPr="00A578CB" w:rsidRDefault="00A578CB" w:rsidP="00A578CB">
            <w:pPr>
              <w:jc w:val="right"/>
              <w:rPr>
                <w:sz w:val="22"/>
                <w:szCs w:val="22"/>
                <w:lang w:eastAsia="en-US"/>
              </w:rPr>
            </w:pPr>
            <w:r w:rsidRPr="00A578CB">
              <w:rPr>
                <w:sz w:val="22"/>
                <w:szCs w:val="22"/>
                <w:lang w:eastAsia="en-US"/>
              </w:rPr>
              <w:t>42.86</w:t>
            </w:r>
          </w:p>
        </w:tc>
      </w:tr>
      <w:tr w:rsidR="00A578CB" w:rsidRPr="00A578CB" w14:paraId="557F11EA" w14:textId="77777777" w:rsidTr="00A578CB">
        <w:trPr>
          <w:trHeight w:val="288"/>
          <w:jc w:val="center"/>
        </w:trPr>
        <w:tc>
          <w:tcPr>
            <w:tcW w:w="1060" w:type="dxa"/>
            <w:tcBorders>
              <w:top w:val="nil"/>
              <w:left w:val="dotDotDash" w:sz="4" w:space="0" w:color="auto"/>
              <w:bottom w:val="dotDotDash" w:sz="4" w:space="0" w:color="auto"/>
              <w:right w:val="dotDotDash" w:sz="4" w:space="0" w:color="auto"/>
            </w:tcBorders>
            <w:noWrap/>
            <w:vAlign w:val="bottom"/>
            <w:hideMark/>
          </w:tcPr>
          <w:p w14:paraId="59B43CF3" w14:textId="77777777" w:rsidR="00A578CB" w:rsidRPr="00A578CB" w:rsidRDefault="00A578CB" w:rsidP="00A578CB">
            <w:pPr>
              <w:jc w:val="right"/>
              <w:rPr>
                <w:sz w:val="22"/>
                <w:szCs w:val="22"/>
                <w:lang w:eastAsia="en-US"/>
              </w:rPr>
            </w:pPr>
            <w:r w:rsidRPr="00A578CB">
              <w:rPr>
                <w:sz w:val="22"/>
                <w:szCs w:val="22"/>
                <w:lang w:eastAsia="en-US"/>
              </w:rPr>
              <w:t>-9.00</w:t>
            </w:r>
          </w:p>
        </w:tc>
        <w:tc>
          <w:tcPr>
            <w:tcW w:w="1060" w:type="dxa"/>
            <w:tcBorders>
              <w:top w:val="nil"/>
              <w:left w:val="nil"/>
              <w:bottom w:val="dotDotDash" w:sz="4" w:space="0" w:color="auto"/>
              <w:right w:val="dotDotDash" w:sz="4" w:space="0" w:color="auto"/>
            </w:tcBorders>
            <w:noWrap/>
            <w:vAlign w:val="bottom"/>
            <w:hideMark/>
          </w:tcPr>
          <w:p w14:paraId="729317C2" w14:textId="77777777" w:rsidR="00A578CB" w:rsidRPr="00A578CB" w:rsidRDefault="00A578CB" w:rsidP="00A578CB">
            <w:pPr>
              <w:jc w:val="right"/>
              <w:rPr>
                <w:sz w:val="22"/>
                <w:szCs w:val="22"/>
                <w:lang w:eastAsia="en-US"/>
              </w:rPr>
            </w:pPr>
            <w:r w:rsidRPr="00A578CB">
              <w:rPr>
                <w:sz w:val="22"/>
                <w:szCs w:val="22"/>
                <w:lang w:eastAsia="en-US"/>
              </w:rPr>
              <w:t>19.45</w:t>
            </w:r>
          </w:p>
        </w:tc>
        <w:tc>
          <w:tcPr>
            <w:tcW w:w="1060" w:type="dxa"/>
            <w:tcBorders>
              <w:top w:val="nil"/>
              <w:left w:val="nil"/>
              <w:bottom w:val="dotDotDash" w:sz="4" w:space="0" w:color="auto"/>
              <w:right w:val="dotDotDash" w:sz="4" w:space="0" w:color="auto"/>
            </w:tcBorders>
            <w:noWrap/>
            <w:vAlign w:val="bottom"/>
            <w:hideMark/>
          </w:tcPr>
          <w:p w14:paraId="10035362" w14:textId="77777777" w:rsidR="00A578CB" w:rsidRPr="00A578CB" w:rsidRDefault="00A578CB" w:rsidP="00A578CB">
            <w:pPr>
              <w:jc w:val="right"/>
              <w:rPr>
                <w:sz w:val="22"/>
                <w:szCs w:val="22"/>
                <w:lang w:eastAsia="en-US"/>
              </w:rPr>
            </w:pPr>
            <w:r w:rsidRPr="00A578CB">
              <w:rPr>
                <w:sz w:val="22"/>
                <w:szCs w:val="22"/>
                <w:lang w:eastAsia="en-US"/>
              </w:rPr>
              <w:t>43.07</w:t>
            </w:r>
          </w:p>
        </w:tc>
        <w:tc>
          <w:tcPr>
            <w:tcW w:w="1060" w:type="dxa"/>
            <w:tcBorders>
              <w:top w:val="nil"/>
              <w:left w:val="nil"/>
              <w:bottom w:val="dotDotDash" w:sz="4" w:space="0" w:color="auto"/>
              <w:right w:val="dotDotDash" w:sz="4" w:space="0" w:color="auto"/>
            </w:tcBorders>
            <w:noWrap/>
            <w:vAlign w:val="bottom"/>
            <w:hideMark/>
          </w:tcPr>
          <w:p w14:paraId="6AA28B46" w14:textId="77777777" w:rsidR="00A578CB" w:rsidRPr="00A578CB" w:rsidRDefault="00A578CB" w:rsidP="00A578CB">
            <w:pPr>
              <w:jc w:val="right"/>
              <w:rPr>
                <w:sz w:val="22"/>
                <w:szCs w:val="22"/>
                <w:lang w:eastAsia="en-US"/>
              </w:rPr>
            </w:pPr>
            <w:r w:rsidRPr="00A578CB">
              <w:rPr>
                <w:sz w:val="22"/>
                <w:szCs w:val="22"/>
                <w:lang w:eastAsia="en-US"/>
              </w:rPr>
              <w:t>47.26</w:t>
            </w:r>
          </w:p>
        </w:tc>
        <w:tc>
          <w:tcPr>
            <w:tcW w:w="1060" w:type="dxa"/>
            <w:tcBorders>
              <w:top w:val="nil"/>
              <w:left w:val="nil"/>
              <w:bottom w:val="dotDotDash" w:sz="4" w:space="0" w:color="auto"/>
              <w:right w:val="dotDotDash" w:sz="4" w:space="0" w:color="auto"/>
            </w:tcBorders>
            <w:noWrap/>
            <w:vAlign w:val="bottom"/>
            <w:hideMark/>
          </w:tcPr>
          <w:p w14:paraId="78C5F0DD" w14:textId="77777777" w:rsidR="00A578CB" w:rsidRPr="00A578CB" w:rsidRDefault="00A578CB" w:rsidP="00A578CB">
            <w:pPr>
              <w:jc w:val="right"/>
              <w:rPr>
                <w:sz w:val="22"/>
                <w:szCs w:val="22"/>
                <w:lang w:eastAsia="en-US"/>
              </w:rPr>
            </w:pPr>
            <w:r w:rsidRPr="00A578CB">
              <w:rPr>
                <w:sz w:val="22"/>
                <w:szCs w:val="22"/>
                <w:lang w:eastAsia="en-US"/>
              </w:rPr>
              <w:t>2.60</w:t>
            </w:r>
          </w:p>
        </w:tc>
        <w:tc>
          <w:tcPr>
            <w:tcW w:w="1060" w:type="dxa"/>
            <w:tcBorders>
              <w:top w:val="nil"/>
              <w:left w:val="nil"/>
              <w:bottom w:val="dotDotDash" w:sz="4" w:space="0" w:color="auto"/>
              <w:right w:val="dotDotDash" w:sz="4" w:space="0" w:color="auto"/>
            </w:tcBorders>
            <w:noWrap/>
            <w:vAlign w:val="bottom"/>
            <w:hideMark/>
          </w:tcPr>
          <w:p w14:paraId="5CB658D3" w14:textId="77777777" w:rsidR="00A578CB" w:rsidRPr="00A578CB" w:rsidRDefault="00A578CB" w:rsidP="00A578CB">
            <w:pPr>
              <w:jc w:val="right"/>
              <w:rPr>
                <w:sz w:val="22"/>
                <w:szCs w:val="22"/>
                <w:lang w:eastAsia="en-US"/>
              </w:rPr>
            </w:pPr>
            <w:r w:rsidRPr="00A578CB">
              <w:rPr>
                <w:sz w:val="22"/>
                <w:szCs w:val="22"/>
                <w:lang w:eastAsia="en-US"/>
              </w:rPr>
              <w:t>-12.75</w:t>
            </w:r>
          </w:p>
        </w:tc>
        <w:tc>
          <w:tcPr>
            <w:tcW w:w="1060" w:type="dxa"/>
            <w:tcBorders>
              <w:top w:val="nil"/>
              <w:left w:val="nil"/>
              <w:bottom w:val="dotDotDash" w:sz="4" w:space="0" w:color="auto"/>
              <w:right w:val="dotDotDash" w:sz="4" w:space="0" w:color="auto"/>
            </w:tcBorders>
            <w:noWrap/>
            <w:vAlign w:val="bottom"/>
            <w:hideMark/>
          </w:tcPr>
          <w:p w14:paraId="5A7A914F" w14:textId="77777777" w:rsidR="00A578CB" w:rsidRPr="00A578CB" w:rsidRDefault="00A578CB" w:rsidP="00A578CB">
            <w:pPr>
              <w:jc w:val="right"/>
              <w:rPr>
                <w:sz w:val="22"/>
                <w:szCs w:val="22"/>
                <w:lang w:eastAsia="en-US"/>
              </w:rPr>
            </w:pPr>
            <w:r w:rsidRPr="00A578CB">
              <w:rPr>
                <w:sz w:val="22"/>
                <w:szCs w:val="22"/>
                <w:lang w:eastAsia="en-US"/>
              </w:rPr>
              <w:t>19.28</w:t>
            </w:r>
          </w:p>
        </w:tc>
        <w:tc>
          <w:tcPr>
            <w:tcW w:w="1060" w:type="dxa"/>
            <w:tcBorders>
              <w:top w:val="nil"/>
              <w:left w:val="nil"/>
              <w:bottom w:val="dotDotDash" w:sz="4" w:space="0" w:color="auto"/>
              <w:right w:val="dotDotDash" w:sz="4" w:space="0" w:color="auto"/>
            </w:tcBorders>
            <w:noWrap/>
            <w:vAlign w:val="bottom"/>
            <w:hideMark/>
          </w:tcPr>
          <w:p w14:paraId="2B256ACD" w14:textId="77777777" w:rsidR="00A578CB" w:rsidRPr="00A578CB" w:rsidRDefault="00A578CB" w:rsidP="00A578CB">
            <w:pPr>
              <w:jc w:val="right"/>
              <w:rPr>
                <w:sz w:val="22"/>
                <w:szCs w:val="22"/>
                <w:lang w:eastAsia="en-US"/>
              </w:rPr>
            </w:pPr>
            <w:r w:rsidRPr="00A578CB">
              <w:rPr>
                <w:sz w:val="22"/>
                <w:szCs w:val="22"/>
                <w:lang w:eastAsia="en-US"/>
              </w:rPr>
              <w:t>41.15</w:t>
            </w:r>
          </w:p>
        </w:tc>
      </w:tr>
      <w:tr w:rsidR="00A578CB" w:rsidRPr="00A578CB" w14:paraId="57C9D0EE" w14:textId="77777777" w:rsidTr="00A578CB">
        <w:trPr>
          <w:trHeight w:val="288"/>
          <w:jc w:val="center"/>
        </w:trPr>
        <w:tc>
          <w:tcPr>
            <w:tcW w:w="1060" w:type="dxa"/>
            <w:tcBorders>
              <w:top w:val="nil"/>
              <w:left w:val="dotDotDash" w:sz="4" w:space="0" w:color="auto"/>
              <w:bottom w:val="dotDotDash" w:sz="4" w:space="0" w:color="auto"/>
              <w:right w:val="dotDotDash" w:sz="4" w:space="0" w:color="auto"/>
            </w:tcBorders>
            <w:noWrap/>
            <w:vAlign w:val="bottom"/>
            <w:hideMark/>
          </w:tcPr>
          <w:p w14:paraId="06DF16E0" w14:textId="77777777" w:rsidR="00A578CB" w:rsidRPr="00A578CB" w:rsidRDefault="00A578CB" w:rsidP="00A578CB">
            <w:pPr>
              <w:jc w:val="right"/>
              <w:rPr>
                <w:sz w:val="22"/>
                <w:szCs w:val="22"/>
                <w:lang w:eastAsia="en-US"/>
              </w:rPr>
            </w:pPr>
            <w:r w:rsidRPr="00A578CB">
              <w:rPr>
                <w:sz w:val="22"/>
                <w:szCs w:val="22"/>
                <w:lang w:eastAsia="en-US"/>
              </w:rPr>
              <w:t>-8.75</w:t>
            </w:r>
          </w:p>
        </w:tc>
        <w:tc>
          <w:tcPr>
            <w:tcW w:w="1060" w:type="dxa"/>
            <w:tcBorders>
              <w:top w:val="nil"/>
              <w:left w:val="nil"/>
              <w:bottom w:val="dotDotDash" w:sz="4" w:space="0" w:color="auto"/>
              <w:right w:val="dotDotDash" w:sz="4" w:space="0" w:color="auto"/>
            </w:tcBorders>
            <w:noWrap/>
            <w:vAlign w:val="bottom"/>
            <w:hideMark/>
          </w:tcPr>
          <w:p w14:paraId="377D5330" w14:textId="77777777" w:rsidR="00A578CB" w:rsidRPr="00A578CB" w:rsidRDefault="00A578CB" w:rsidP="00A578CB">
            <w:pPr>
              <w:jc w:val="right"/>
              <w:rPr>
                <w:sz w:val="22"/>
                <w:szCs w:val="22"/>
                <w:lang w:eastAsia="en-US"/>
              </w:rPr>
            </w:pPr>
            <w:r w:rsidRPr="00A578CB">
              <w:rPr>
                <w:sz w:val="22"/>
                <w:szCs w:val="22"/>
                <w:lang w:eastAsia="en-US"/>
              </w:rPr>
              <w:t>17.52</w:t>
            </w:r>
          </w:p>
        </w:tc>
        <w:tc>
          <w:tcPr>
            <w:tcW w:w="1060" w:type="dxa"/>
            <w:tcBorders>
              <w:top w:val="nil"/>
              <w:left w:val="nil"/>
              <w:bottom w:val="dotDotDash" w:sz="4" w:space="0" w:color="auto"/>
              <w:right w:val="dotDotDash" w:sz="4" w:space="0" w:color="auto"/>
            </w:tcBorders>
            <w:noWrap/>
            <w:vAlign w:val="bottom"/>
            <w:hideMark/>
          </w:tcPr>
          <w:p w14:paraId="5DED1AAC" w14:textId="77777777" w:rsidR="00A578CB" w:rsidRPr="00A578CB" w:rsidRDefault="00A578CB" w:rsidP="00A578CB">
            <w:pPr>
              <w:jc w:val="right"/>
              <w:rPr>
                <w:sz w:val="22"/>
                <w:szCs w:val="22"/>
                <w:lang w:eastAsia="en-US"/>
              </w:rPr>
            </w:pPr>
            <w:r w:rsidRPr="00A578CB">
              <w:rPr>
                <w:sz w:val="22"/>
                <w:szCs w:val="22"/>
                <w:lang w:eastAsia="en-US"/>
              </w:rPr>
              <w:t>42.84</w:t>
            </w:r>
          </w:p>
        </w:tc>
        <w:tc>
          <w:tcPr>
            <w:tcW w:w="1060" w:type="dxa"/>
            <w:tcBorders>
              <w:top w:val="nil"/>
              <w:left w:val="nil"/>
              <w:bottom w:val="dotDotDash" w:sz="4" w:space="0" w:color="auto"/>
              <w:right w:val="dotDotDash" w:sz="4" w:space="0" w:color="auto"/>
            </w:tcBorders>
            <w:noWrap/>
            <w:vAlign w:val="bottom"/>
            <w:hideMark/>
          </w:tcPr>
          <w:p w14:paraId="6C252833" w14:textId="77777777" w:rsidR="00A578CB" w:rsidRPr="00A578CB" w:rsidRDefault="00A578CB" w:rsidP="00A578CB">
            <w:pPr>
              <w:jc w:val="right"/>
              <w:rPr>
                <w:sz w:val="22"/>
                <w:szCs w:val="22"/>
                <w:lang w:eastAsia="en-US"/>
              </w:rPr>
            </w:pPr>
            <w:r w:rsidRPr="00A578CB">
              <w:rPr>
                <w:sz w:val="22"/>
                <w:szCs w:val="22"/>
                <w:lang w:eastAsia="en-US"/>
              </w:rPr>
              <w:t>46.28</w:t>
            </w:r>
          </w:p>
        </w:tc>
        <w:tc>
          <w:tcPr>
            <w:tcW w:w="1060" w:type="dxa"/>
            <w:tcBorders>
              <w:top w:val="nil"/>
              <w:left w:val="nil"/>
              <w:bottom w:val="dotDotDash" w:sz="4" w:space="0" w:color="auto"/>
              <w:right w:val="dotDotDash" w:sz="4" w:space="0" w:color="auto"/>
            </w:tcBorders>
            <w:noWrap/>
            <w:vAlign w:val="bottom"/>
            <w:hideMark/>
          </w:tcPr>
          <w:p w14:paraId="6884260F" w14:textId="77777777" w:rsidR="00A578CB" w:rsidRPr="00A578CB" w:rsidRDefault="00A578CB" w:rsidP="00A578CB">
            <w:pPr>
              <w:jc w:val="right"/>
              <w:rPr>
                <w:sz w:val="22"/>
                <w:szCs w:val="22"/>
                <w:lang w:eastAsia="en-US"/>
              </w:rPr>
            </w:pPr>
            <w:r w:rsidRPr="00A578CB">
              <w:rPr>
                <w:sz w:val="22"/>
                <w:szCs w:val="22"/>
                <w:lang w:eastAsia="en-US"/>
              </w:rPr>
              <w:t>1.95</w:t>
            </w:r>
          </w:p>
        </w:tc>
        <w:tc>
          <w:tcPr>
            <w:tcW w:w="1060" w:type="dxa"/>
            <w:tcBorders>
              <w:top w:val="nil"/>
              <w:left w:val="nil"/>
              <w:bottom w:val="dotDotDash" w:sz="4" w:space="0" w:color="auto"/>
              <w:right w:val="dotDotDash" w:sz="4" w:space="0" w:color="auto"/>
            </w:tcBorders>
            <w:noWrap/>
            <w:vAlign w:val="bottom"/>
            <w:hideMark/>
          </w:tcPr>
          <w:p w14:paraId="30B4FF44" w14:textId="77777777" w:rsidR="00A578CB" w:rsidRPr="00A578CB" w:rsidRDefault="00A578CB" w:rsidP="00A578CB">
            <w:pPr>
              <w:jc w:val="right"/>
              <w:rPr>
                <w:sz w:val="22"/>
                <w:szCs w:val="22"/>
                <w:lang w:eastAsia="en-US"/>
              </w:rPr>
            </w:pPr>
            <w:r w:rsidRPr="00A578CB">
              <w:rPr>
                <w:sz w:val="22"/>
                <w:szCs w:val="22"/>
                <w:lang w:eastAsia="en-US"/>
              </w:rPr>
              <w:t>-12.56</w:t>
            </w:r>
          </w:p>
        </w:tc>
        <w:tc>
          <w:tcPr>
            <w:tcW w:w="1060" w:type="dxa"/>
            <w:tcBorders>
              <w:top w:val="nil"/>
              <w:left w:val="nil"/>
              <w:bottom w:val="dotDotDash" w:sz="4" w:space="0" w:color="auto"/>
              <w:right w:val="dotDotDash" w:sz="4" w:space="0" w:color="auto"/>
            </w:tcBorders>
            <w:noWrap/>
            <w:vAlign w:val="bottom"/>
            <w:hideMark/>
          </w:tcPr>
          <w:p w14:paraId="2AB1AA2C" w14:textId="77777777" w:rsidR="00A578CB" w:rsidRPr="00A578CB" w:rsidRDefault="00A578CB" w:rsidP="00A578CB">
            <w:pPr>
              <w:jc w:val="right"/>
              <w:rPr>
                <w:sz w:val="22"/>
                <w:szCs w:val="22"/>
                <w:lang w:eastAsia="en-US"/>
              </w:rPr>
            </w:pPr>
            <w:r w:rsidRPr="00A578CB">
              <w:rPr>
                <w:sz w:val="22"/>
                <w:szCs w:val="22"/>
                <w:lang w:eastAsia="en-US"/>
              </w:rPr>
              <w:t>17.41</w:t>
            </w:r>
          </w:p>
        </w:tc>
        <w:tc>
          <w:tcPr>
            <w:tcW w:w="1060" w:type="dxa"/>
            <w:tcBorders>
              <w:top w:val="nil"/>
              <w:left w:val="nil"/>
              <w:bottom w:val="dotDotDash" w:sz="4" w:space="0" w:color="auto"/>
              <w:right w:val="dotDotDash" w:sz="4" w:space="0" w:color="auto"/>
            </w:tcBorders>
            <w:noWrap/>
            <w:vAlign w:val="bottom"/>
            <w:hideMark/>
          </w:tcPr>
          <w:p w14:paraId="7CDA24FC" w14:textId="77777777" w:rsidR="00A578CB" w:rsidRPr="00A578CB" w:rsidRDefault="00A578CB" w:rsidP="00A578CB">
            <w:pPr>
              <w:jc w:val="right"/>
              <w:rPr>
                <w:sz w:val="22"/>
                <w:szCs w:val="22"/>
                <w:lang w:eastAsia="en-US"/>
              </w:rPr>
            </w:pPr>
            <w:r w:rsidRPr="00A578CB">
              <w:rPr>
                <w:sz w:val="22"/>
                <w:szCs w:val="22"/>
                <w:lang w:eastAsia="en-US"/>
              </w:rPr>
              <w:t>40.96</w:t>
            </w:r>
          </w:p>
        </w:tc>
      </w:tr>
      <w:tr w:rsidR="00A578CB" w:rsidRPr="00A578CB" w14:paraId="735ACEAC" w14:textId="77777777" w:rsidTr="00A578CB">
        <w:trPr>
          <w:trHeight w:val="288"/>
          <w:jc w:val="center"/>
        </w:trPr>
        <w:tc>
          <w:tcPr>
            <w:tcW w:w="1060" w:type="dxa"/>
            <w:tcBorders>
              <w:top w:val="nil"/>
              <w:left w:val="dotDotDash" w:sz="4" w:space="0" w:color="auto"/>
              <w:bottom w:val="dotDotDash" w:sz="4" w:space="0" w:color="auto"/>
              <w:right w:val="dotDotDash" w:sz="4" w:space="0" w:color="auto"/>
            </w:tcBorders>
            <w:noWrap/>
            <w:vAlign w:val="bottom"/>
            <w:hideMark/>
          </w:tcPr>
          <w:p w14:paraId="74611E30" w14:textId="77777777" w:rsidR="00A578CB" w:rsidRPr="00A578CB" w:rsidRDefault="00A578CB" w:rsidP="00A578CB">
            <w:pPr>
              <w:jc w:val="right"/>
              <w:rPr>
                <w:sz w:val="22"/>
                <w:szCs w:val="22"/>
                <w:lang w:eastAsia="en-US"/>
              </w:rPr>
            </w:pPr>
            <w:r w:rsidRPr="00A578CB">
              <w:rPr>
                <w:sz w:val="22"/>
                <w:szCs w:val="22"/>
                <w:lang w:eastAsia="en-US"/>
              </w:rPr>
              <w:t>-8.50</w:t>
            </w:r>
          </w:p>
        </w:tc>
        <w:tc>
          <w:tcPr>
            <w:tcW w:w="1060" w:type="dxa"/>
            <w:tcBorders>
              <w:top w:val="nil"/>
              <w:left w:val="nil"/>
              <w:bottom w:val="dotDotDash" w:sz="4" w:space="0" w:color="auto"/>
              <w:right w:val="dotDotDash" w:sz="4" w:space="0" w:color="auto"/>
            </w:tcBorders>
            <w:noWrap/>
            <w:vAlign w:val="bottom"/>
            <w:hideMark/>
          </w:tcPr>
          <w:p w14:paraId="4CD00E93" w14:textId="77777777" w:rsidR="00A578CB" w:rsidRPr="00A578CB" w:rsidRDefault="00A578CB" w:rsidP="00A578CB">
            <w:pPr>
              <w:jc w:val="right"/>
              <w:rPr>
                <w:sz w:val="22"/>
                <w:szCs w:val="22"/>
                <w:lang w:eastAsia="en-US"/>
              </w:rPr>
            </w:pPr>
            <w:r w:rsidRPr="00A578CB">
              <w:rPr>
                <w:sz w:val="22"/>
                <w:szCs w:val="22"/>
                <w:lang w:eastAsia="en-US"/>
              </w:rPr>
              <w:t>15.69</w:t>
            </w:r>
          </w:p>
        </w:tc>
        <w:tc>
          <w:tcPr>
            <w:tcW w:w="1060" w:type="dxa"/>
            <w:tcBorders>
              <w:top w:val="nil"/>
              <w:left w:val="nil"/>
              <w:bottom w:val="dotDotDash" w:sz="4" w:space="0" w:color="auto"/>
              <w:right w:val="dotDotDash" w:sz="4" w:space="0" w:color="auto"/>
            </w:tcBorders>
            <w:noWrap/>
            <w:vAlign w:val="bottom"/>
            <w:hideMark/>
          </w:tcPr>
          <w:p w14:paraId="64CBF00C" w14:textId="77777777" w:rsidR="00A578CB" w:rsidRPr="00A578CB" w:rsidRDefault="00A578CB" w:rsidP="00A578CB">
            <w:pPr>
              <w:jc w:val="right"/>
              <w:rPr>
                <w:sz w:val="22"/>
                <w:szCs w:val="22"/>
                <w:lang w:eastAsia="en-US"/>
              </w:rPr>
            </w:pPr>
            <w:r w:rsidRPr="00A578CB">
              <w:rPr>
                <w:sz w:val="22"/>
                <w:szCs w:val="22"/>
                <w:lang w:eastAsia="en-US"/>
              </w:rPr>
              <w:t>41.68</w:t>
            </w:r>
          </w:p>
        </w:tc>
        <w:tc>
          <w:tcPr>
            <w:tcW w:w="1060" w:type="dxa"/>
            <w:tcBorders>
              <w:top w:val="nil"/>
              <w:left w:val="nil"/>
              <w:bottom w:val="dotDotDash" w:sz="4" w:space="0" w:color="auto"/>
              <w:right w:val="dotDotDash" w:sz="4" w:space="0" w:color="auto"/>
            </w:tcBorders>
            <w:noWrap/>
            <w:vAlign w:val="bottom"/>
            <w:hideMark/>
          </w:tcPr>
          <w:p w14:paraId="7EC4E39B" w14:textId="77777777" w:rsidR="00A578CB" w:rsidRPr="00A578CB" w:rsidRDefault="00A578CB" w:rsidP="00A578CB">
            <w:pPr>
              <w:jc w:val="right"/>
              <w:rPr>
                <w:sz w:val="22"/>
                <w:szCs w:val="22"/>
                <w:lang w:eastAsia="en-US"/>
              </w:rPr>
            </w:pPr>
            <w:r w:rsidRPr="00A578CB">
              <w:rPr>
                <w:sz w:val="22"/>
                <w:szCs w:val="22"/>
                <w:lang w:eastAsia="en-US"/>
              </w:rPr>
              <w:t>44.54</w:t>
            </w:r>
          </w:p>
        </w:tc>
        <w:tc>
          <w:tcPr>
            <w:tcW w:w="1060" w:type="dxa"/>
            <w:tcBorders>
              <w:top w:val="nil"/>
              <w:left w:val="nil"/>
              <w:bottom w:val="dotDotDash" w:sz="4" w:space="0" w:color="auto"/>
              <w:right w:val="dotDotDash" w:sz="4" w:space="0" w:color="auto"/>
            </w:tcBorders>
            <w:noWrap/>
            <w:vAlign w:val="bottom"/>
            <w:hideMark/>
          </w:tcPr>
          <w:p w14:paraId="625CBD0C" w14:textId="77777777" w:rsidR="00A578CB" w:rsidRPr="00A578CB" w:rsidRDefault="00A578CB" w:rsidP="00A578CB">
            <w:pPr>
              <w:jc w:val="right"/>
              <w:rPr>
                <w:sz w:val="22"/>
                <w:szCs w:val="22"/>
                <w:lang w:eastAsia="en-US"/>
              </w:rPr>
            </w:pPr>
            <w:r w:rsidRPr="00A578CB">
              <w:rPr>
                <w:sz w:val="22"/>
                <w:szCs w:val="22"/>
                <w:lang w:eastAsia="en-US"/>
              </w:rPr>
              <w:t>1.48</w:t>
            </w:r>
          </w:p>
        </w:tc>
        <w:tc>
          <w:tcPr>
            <w:tcW w:w="1060" w:type="dxa"/>
            <w:tcBorders>
              <w:top w:val="nil"/>
              <w:left w:val="nil"/>
              <w:bottom w:val="dotDotDash" w:sz="4" w:space="0" w:color="auto"/>
              <w:right w:val="dotDotDash" w:sz="4" w:space="0" w:color="auto"/>
            </w:tcBorders>
            <w:noWrap/>
            <w:vAlign w:val="bottom"/>
            <w:hideMark/>
          </w:tcPr>
          <w:p w14:paraId="1ACD6C6C" w14:textId="77777777" w:rsidR="00A578CB" w:rsidRPr="00A578CB" w:rsidRDefault="00A578CB" w:rsidP="00A578CB">
            <w:pPr>
              <w:jc w:val="right"/>
              <w:rPr>
                <w:sz w:val="22"/>
                <w:szCs w:val="22"/>
                <w:lang w:eastAsia="en-US"/>
              </w:rPr>
            </w:pPr>
            <w:r w:rsidRPr="00A578CB">
              <w:rPr>
                <w:sz w:val="22"/>
                <w:szCs w:val="22"/>
                <w:lang w:eastAsia="en-US"/>
              </w:rPr>
              <w:t>-11.77</w:t>
            </w:r>
          </w:p>
        </w:tc>
        <w:tc>
          <w:tcPr>
            <w:tcW w:w="1060" w:type="dxa"/>
            <w:tcBorders>
              <w:top w:val="nil"/>
              <w:left w:val="nil"/>
              <w:bottom w:val="dotDotDash" w:sz="4" w:space="0" w:color="auto"/>
              <w:right w:val="dotDotDash" w:sz="4" w:space="0" w:color="auto"/>
            </w:tcBorders>
            <w:noWrap/>
            <w:vAlign w:val="bottom"/>
            <w:hideMark/>
          </w:tcPr>
          <w:p w14:paraId="55C536C3" w14:textId="77777777" w:rsidR="00A578CB" w:rsidRPr="00A578CB" w:rsidRDefault="00A578CB" w:rsidP="00A578CB">
            <w:pPr>
              <w:jc w:val="right"/>
              <w:rPr>
                <w:sz w:val="22"/>
                <w:szCs w:val="22"/>
                <w:lang w:eastAsia="en-US"/>
              </w:rPr>
            </w:pPr>
            <w:r w:rsidRPr="00A578CB">
              <w:rPr>
                <w:sz w:val="22"/>
                <w:szCs w:val="22"/>
                <w:lang w:eastAsia="en-US"/>
              </w:rPr>
              <w:t>15.62</w:t>
            </w:r>
          </w:p>
        </w:tc>
        <w:tc>
          <w:tcPr>
            <w:tcW w:w="1060" w:type="dxa"/>
            <w:tcBorders>
              <w:top w:val="nil"/>
              <w:left w:val="nil"/>
              <w:bottom w:val="dotDotDash" w:sz="4" w:space="0" w:color="auto"/>
              <w:right w:val="dotDotDash" w:sz="4" w:space="0" w:color="auto"/>
            </w:tcBorders>
            <w:noWrap/>
            <w:vAlign w:val="bottom"/>
            <w:hideMark/>
          </w:tcPr>
          <w:p w14:paraId="09D2B447" w14:textId="77777777" w:rsidR="00A578CB" w:rsidRPr="00A578CB" w:rsidRDefault="00A578CB" w:rsidP="00A578CB">
            <w:pPr>
              <w:jc w:val="right"/>
              <w:rPr>
                <w:sz w:val="22"/>
                <w:szCs w:val="22"/>
                <w:lang w:eastAsia="en-US"/>
              </w:rPr>
            </w:pPr>
            <w:r w:rsidRPr="00A578CB">
              <w:rPr>
                <w:sz w:val="22"/>
                <w:szCs w:val="22"/>
                <w:lang w:eastAsia="en-US"/>
              </w:rPr>
              <w:t>39.99</w:t>
            </w:r>
          </w:p>
        </w:tc>
      </w:tr>
      <w:tr w:rsidR="00A578CB" w:rsidRPr="00A578CB" w14:paraId="4E2A1985" w14:textId="77777777" w:rsidTr="00A578CB">
        <w:trPr>
          <w:trHeight w:val="288"/>
          <w:jc w:val="center"/>
        </w:trPr>
        <w:tc>
          <w:tcPr>
            <w:tcW w:w="1060" w:type="dxa"/>
            <w:tcBorders>
              <w:top w:val="nil"/>
              <w:left w:val="dotDotDash" w:sz="4" w:space="0" w:color="auto"/>
              <w:bottom w:val="dotDotDash" w:sz="4" w:space="0" w:color="auto"/>
              <w:right w:val="dotDotDash" w:sz="4" w:space="0" w:color="auto"/>
            </w:tcBorders>
            <w:noWrap/>
            <w:vAlign w:val="bottom"/>
            <w:hideMark/>
          </w:tcPr>
          <w:p w14:paraId="7DB7963D" w14:textId="77777777" w:rsidR="00A578CB" w:rsidRPr="00A578CB" w:rsidRDefault="00A578CB" w:rsidP="00A578CB">
            <w:pPr>
              <w:jc w:val="right"/>
              <w:rPr>
                <w:sz w:val="22"/>
                <w:szCs w:val="22"/>
                <w:lang w:eastAsia="en-US"/>
              </w:rPr>
            </w:pPr>
            <w:r w:rsidRPr="00A578CB">
              <w:rPr>
                <w:sz w:val="22"/>
                <w:szCs w:val="22"/>
                <w:lang w:eastAsia="en-US"/>
              </w:rPr>
              <w:t>-8.25</w:t>
            </w:r>
          </w:p>
        </w:tc>
        <w:tc>
          <w:tcPr>
            <w:tcW w:w="1060" w:type="dxa"/>
            <w:tcBorders>
              <w:top w:val="nil"/>
              <w:left w:val="nil"/>
              <w:bottom w:val="dotDotDash" w:sz="4" w:space="0" w:color="auto"/>
              <w:right w:val="dotDotDash" w:sz="4" w:space="0" w:color="auto"/>
            </w:tcBorders>
            <w:noWrap/>
            <w:vAlign w:val="bottom"/>
            <w:hideMark/>
          </w:tcPr>
          <w:p w14:paraId="070BA8CF" w14:textId="77777777" w:rsidR="00A578CB" w:rsidRPr="00A578CB" w:rsidRDefault="00A578CB" w:rsidP="00A578CB">
            <w:pPr>
              <w:jc w:val="right"/>
              <w:rPr>
                <w:sz w:val="22"/>
                <w:szCs w:val="22"/>
                <w:lang w:eastAsia="en-US"/>
              </w:rPr>
            </w:pPr>
            <w:r w:rsidRPr="00A578CB">
              <w:rPr>
                <w:sz w:val="22"/>
                <w:szCs w:val="22"/>
                <w:lang w:eastAsia="en-US"/>
              </w:rPr>
              <w:t>15.11</w:t>
            </w:r>
          </w:p>
        </w:tc>
        <w:tc>
          <w:tcPr>
            <w:tcW w:w="1060" w:type="dxa"/>
            <w:tcBorders>
              <w:top w:val="nil"/>
              <w:left w:val="nil"/>
              <w:bottom w:val="dotDotDash" w:sz="4" w:space="0" w:color="auto"/>
              <w:right w:val="dotDotDash" w:sz="4" w:space="0" w:color="auto"/>
            </w:tcBorders>
            <w:noWrap/>
            <w:vAlign w:val="bottom"/>
            <w:hideMark/>
          </w:tcPr>
          <w:p w14:paraId="6557D068" w14:textId="77777777" w:rsidR="00A578CB" w:rsidRPr="00A578CB" w:rsidRDefault="00A578CB" w:rsidP="00A578CB">
            <w:pPr>
              <w:jc w:val="right"/>
              <w:rPr>
                <w:sz w:val="22"/>
                <w:szCs w:val="22"/>
                <w:lang w:eastAsia="en-US"/>
              </w:rPr>
            </w:pPr>
            <w:r w:rsidRPr="00A578CB">
              <w:rPr>
                <w:sz w:val="22"/>
                <w:szCs w:val="22"/>
                <w:lang w:eastAsia="en-US"/>
              </w:rPr>
              <w:t>39.52</w:t>
            </w:r>
          </w:p>
        </w:tc>
        <w:tc>
          <w:tcPr>
            <w:tcW w:w="1060" w:type="dxa"/>
            <w:tcBorders>
              <w:top w:val="nil"/>
              <w:left w:val="nil"/>
              <w:bottom w:val="dotDotDash" w:sz="4" w:space="0" w:color="auto"/>
              <w:right w:val="dotDotDash" w:sz="4" w:space="0" w:color="auto"/>
            </w:tcBorders>
            <w:noWrap/>
            <w:vAlign w:val="bottom"/>
            <w:hideMark/>
          </w:tcPr>
          <w:p w14:paraId="74E3235C" w14:textId="77777777" w:rsidR="00A578CB" w:rsidRPr="00A578CB" w:rsidRDefault="00A578CB" w:rsidP="00A578CB">
            <w:pPr>
              <w:jc w:val="right"/>
              <w:rPr>
                <w:sz w:val="22"/>
                <w:szCs w:val="22"/>
                <w:lang w:eastAsia="en-US"/>
              </w:rPr>
            </w:pPr>
            <w:r w:rsidRPr="00A578CB">
              <w:rPr>
                <w:sz w:val="22"/>
                <w:szCs w:val="22"/>
                <w:lang w:eastAsia="en-US"/>
              </w:rPr>
              <w:t>42.31</w:t>
            </w:r>
          </w:p>
        </w:tc>
        <w:tc>
          <w:tcPr>
            <w:tcW w:w="1060" w:type="dxa"/>
            <w:tcBorders>
              <w:top w:val="nil"/>
              <w:left w:val="nil"/>
              <w:bottom w:val="dotDotDash" w:sz="4" w:space="0" w:color="auto"/>
              <w:right w:val="dotDotDash" w:sz="4" w:space="0" w:color="auto"/>
            </w:tcBorders>
            <w:noWrap/>
            <w:vAlign w:val="bottom"/>
            <w:hideMark/>
          </w:tcPr>
          <w:p w14:paraId="48D06ABF" w14:textId="77777777" w:rsidR="00A578CB" w:rsidRPr="00A578CB" w:rsidRDefault="00A578CB" w:rsidP="00A578CB">
            <w:pPr>
              <w:jc w:val="right"/>
              <w:rPr>
                <w:sz w:val="22"/>
                <w:szCs w:val="22"/>
                <w:lang w:eastAsia="en-US"/>
              </w:rPr>
            </w:pPr>
            <w:r w:rsidRPr="00A578CB">
              <w:rPr>
                <w:sz w:val="22"/>
                <w:szCs w:val="22"/>
                <w:lang w:eastAsia="en-US"/>
              </w:rPr>
              <w:t>1.26</w:t>
            </w:r>
          </w:p>
        </w:tc>
        <w:tc>
          <w:tcPr>
            <w:tcW w:w="1060" w:type="dxa"/>
            <w:tcBorders>
              <w:top w:val="nil"/>
              <w:left w:val="nil"/>
              <w:bottom w:val="dotDotDash" w:sz="4" w:space="0" w:color="auto"/>
              <w:right w:val="dotDotDash" w:sz="4" w:space="0" w:color="auto"/>
            </w:tcBorders>
            <w:noWrap/>
            <w:vAlign w:val="bottom"/>
            <w:hideMark/>
          </w:tcPr>
          <w:p w14:paraId="7E9BF1A2" w14:textId="77777777" w:rsidR="00A578CB" w:rsidRPr="00A578CB" w:rsidRDefault="00A578CB" w:rsidP="00A578CB">
            <w:pPr>
              <w:jc w:val="right"/>
              <w:rPr>
                <w:sz w:val="22"/>
                <w:szCs w:val="22"/>
                <w:lang w:eastAsia="en-US"/>
              </w:rPr>
            </w:pPr>
            <w:r w:rsidRPr="00A578CB">
              <w:rPr>
                <w:sz w:val="22"/>
                <w:szCs w:val="22"/>
                <w:lang w:eastAsia="en-US"/>
              </w:rPr>
              <w:t>-10.38</w:t>
            </w:r>
          </w:p>
        </w:tc>
        <w:tc>
          <w:tcPr>
            <w:tcW w:w="1060" w:type="dxa"/>
            <w:tcBorders>
              <w:top w:val="nil"/>
              <w:left w:val="nil"/>
              <w:bottom w:val="dotDotDash" w:sz="4" w:space="0" w:color="auto"/>
              <w:right w:val="dotDotDash" w:sz="4" w:space="0" w:color="auto"/>
            </w:tcBorders>
            <w:noWrap/>
            <w:vAlign w:val="bottom"/>
            <w:hideMark/>
          </w:tcPr>
          <w:p w14:paraId="3F91C24C" w14:textId="77777777" w:rsidR="00A578CB" w:rsidRPr="00A578CB" w:rsidRDefault="00A578CB" w:rsidP="00A578CB">
            <w:pPr>
              <w:jc w:val="right"/>
              <w:rPr>
                <w:sz w:val="22"/>
                <w:szCs w:val="22"/>
                <w:lang w:eastAsia="en-US"/>
              </w:rPr>
            </w:pPr>
            <w:r w:rsidRPr="00A578CB">
              <w:rPr>
                <w:sz w:val="22"/>
                <w:szCs w:val="22"/>
                <w:lang w:eastAsia="en-US"/>
              </w:rPr>
              <w:t>15.06</w:t>
            </w:r>
          </w:p>
        </w:tc>
        <w:tc>
          <w:tcPr>
            <w:tcW w:w="1060" w:type="dxa"/>
            <w:tcBorders>
              <w:top w:val="nil"/>
              <w:left w:val="nil"/>
              <w:bottom w:val="dotDotDash" w:sz="4" w:space="0" w:color="auto"/>
              <w:right w:val="dotDotDash" w:sz="4" w:space="0" w:color="auto"/>
            </w:tcBorders>
            <w:noWrap/>
            <w:vAlign w:val="bottom"/>
            <w:hideMark/>
          </w:tcPr>
          <w:p w14:paraId="55D7AD8F" w14:textId="77777777" w:rsidR="00A578CB" w:rsidRPr="00A578CB" w:rsidRDefault="00A578CB" w:rsidP="00A578CB">
            <w:pPr>
              <w:jc w:val="right"/>
              <w:rPr>
                <w:sz w:val="22"/>
                <w:szCs w:val="22"/>
                <w:lang w:eastAsia="en-US"/>
              </w:rPr>
            </w:pPr>
            <w:r w:rsidRPr="00A578CB">
              <w:rPr>
                <w:sz w:val="22"/>
                <w:szCs w:val="22"/>
                <w:lang w:eastAsia="en-US"/>
              </w:rPr>
              <w:t>38.13</w:t>
            </w:r>
          </w:p>
        </w:tc>
      </w:tr>
      <w:tr w:rsidR="00A578CB" w:rsidRPr="00A578CB" w14:paraId="0874101B" w14:textId="77777777" w:rsidTr="00A578CB">
        <w:trPr>
          <w:trHeight w:val="288"/>
          <w:jc w:val="center"/>
        </w:trPr>
        <w:tc>
          <w:tcPr>
            <w:tcW w:w="1060" w:type="dxa"/>
            <w:tcBorders>
              <w:top w:val="nil"/>
              <w:left w:val="dotDotDash" w:sz="4" w:space="0" w:color="auto"/>
              <w:bottom w:val="dotDotDash" w:sz="4" w:space="0" w:color="auto"/>
              <w:right w:val="dotDotDash" w:sz="4" w:space="0" w:color="auto"/>
            </w:tcBorders>
            <w:noWrap/>
            <w:vAlign w:val="bottom"/>
            <w:hideMark/>
          </w:tcPr>
          <w:p w14:paraId="4021E399" w14:textId="77777777" w:rsidR="00A578CB" w:rsidRPr="00A578CB" w:rsidRDefault="00A578CB" w:rsidP="00A578CB">
            <w:pPr>
              <w:jc w:val="right"/>
              <w:rPr>
                <w:sz w:val="22"/>
                <w:szCs w:val="22"/>
                <w:lang w:eastAsia="en-US"/>
              </w:rPr>
            </w:pPr>
            <w:r w:rsidRPr="00A578CB">
              <w:rPr>
                <w:sz w:val="22"/>
                <w:szCs w:val="22"/>
                <w:lang w:eastAsia="en-US"/>
              </w:rPr>
              <w:t>-8.00</w:t>
            </w:r>
          </w:p>
        </w:tc>
        <w:tc>
          <w:tcPr>
            <w:tcW w:w="1060" w:type="dxa"/>
            <w:tcBorders>
              <w:top w:val="nil"/>
              <w:left w:val="nil"/>
              <w:bottom w:val="dotDotDash" w:sz="4" w:space="0" w:color="auto"/>
              <w:right w:val="dotDotDash" w:sz="4" w:space="0" w:color="auto"/>
            </w:tcBorders>
            <w:noWrap/>
            <w:vAlign w:val="bottom"/>
            <w:hideMark/>
          </w:tcPr>
          <w:p w14:paraId="6F254E14" w14:textId="77777777" w:rsidR="00A578CB" w:rsidRPr="00A578CB" w:rsidRDefault="00A578CB" w:rsidP="00A578CB">
            <w:pPr>
              <w:jc w:val="right"/>
              <w:rPr>
                <w:sz w:val="22"/>
                <w:szCs w:val="22"/>
                <w:lang w:eastAsia="en-US"/>
              </w:rPr>
            </w:pPr>
            <w:r w:rsidRPr="00A578CB">
              <w:rPr>
                <w:sz w:val="22"/>
                <w:szCs w:val="22"/>
                <w:lang w:eastAsia="en-US"/>
              </w:rPr>
              <w:t>12.66</w:t>
            </w:r>
          </w:p>
        </w:tc>
        <w:tc>
          <w:tcPr>
            <w:tcW w:w="1060" w:type="dxa"/>
            <w:tcBorders>
              <w:top w:val="nil"/>
              <w:left w:val="nil"/>
              <w:bottom w:val="dotDotDash" w:sz="4" w:space="0" w:color="auto"/>
              <w:right w:val="dotDotDash" w:sz="4" w:space="0" w:color="auto"/>
            </w:tcBorders>
            <w:noWrap/>
            <w:vAlign w:val="bottom"/>
            <w:hideMark/>
          </w:tcPr>
          <w:p w14:paraId="05314BE2" w14:textId="77777777" w:rsidR="00A578CB" w:rsidRPr="00A578CB" w:rsidRDefault="00A578CB" w:rsidP="00A578CB">
            <w:pPr>
              <w:jc w:val="right"/>
              <w:rPr>
                <w:sz w:val="22"/>
                <w:szCs w:val="22"/>
                <w:lang w:eastAsia="en-US"/>
              </w:rPr>
            </w:pPr>
            <w:r w:rsidRPr="00A578CB">
              <w:rPr>
                <w:sz w:val="22"/>
                <w:szCs w:val="22"/>
                <w:lang w:eastAsia="en-US"/>
              </w:rPr>
              <w:t>38.46</w:t>
            </w:r>
          </w:p>
        </w:tc>
        <w:tc>
          <w:tcPr>
            <w:tcW w:w="1060" w:type="dxa"/>
            <w:tcBorders>
              <w:top w:val="nil"/>
              <w:left w:val="nil"/>
              <w:bottom w:val="dotDotDash" w:sz="4" w:space="0" w:color="auto"/>
              <w:right w:val="dotDotDash" w:sz="4" w:space="0" w:color="auto"/>
            </w:tcBorders>
            <w:noWrap/>
            <w:vAlign w:val="bottom"/>
            <w:hideMark/>
          </w:tcPr>
          <w:p w14:paraId="4F38BEE5" w14:textId="77777777" w:rsidR="00A578CB" w:rsidRPr="00A578CB" w:rsidRDefault="00A578CB" w:rsidP="00A578CB">
            <w:pPr>
              <w:jc w:val="right"/>
              <w:rPr>
                <w:sz w:val="22"/>
                <w:szCs w:val="22"/>
                <w:lang w:eastAsia="en-US"/>
              </w:rPr>
            </w:pPr>
            <w:r w:rsidRPr="00A578CB">
              <w:rPr>
                <w:sz w:val="22"/>
                <w:szCs w:val="22"/>
                <w:lang w:eastAsia="en-US"/>
              </w:rPr>
              <w:t>40.49</w:t>
            </w:r>
          </w:p>
        </w:tc>
        <w:tc>
          <w:tcPr>
            <w:tcW w:w="1060" w:type="dxa"/>
            <w:tcBorders>
              <w:top w:val="nil"/>
              <w:left w:val="nil"/>
              <w:bottom w:val="dotDotDash" w:sz="4" w:space="0" w:color="auto"/>
              <w:right w:val="dotDotDash" w:sz="4" w:space="0" w:color="auto"/>
            </w:tcBorders>
            <w:noWrap/>
            <w:vAlign w:val="bottom"/>
            <w:hideMark/>
          </w:tcPr>
          <w:p w14:paraId="4F002DF5" w14:textId="77777777" w:rsidR="00A578CB" w:rsidRPr="00A578CB" w:rsidRDefault="00A578CB" w:rsidP="00A578CB">
            <w:pPr>
              <w:jc w:val="right"/>
              <w:rPr>
                <w:sz w:val="22"/>
                <w:szCs w:val="22"/>
                <w:lang w:eastAsia="en-US"/>
              </w:rPr>
            </w:pPr>
            <w:r w:rsidRPr="00A578CB">
              <w:rPr>
                <w:sz w:val="22"/>
                <w:szCs w:val="22"/>
                <w:lang w:eastAsia="en-US"/>
              </w:rPr>
              <w:t>0.90</w:t>
            </w:r>
          </w:p>
        </w:tc>
        <w:tc>
          <w:tcPr>
            <w:tcW w:w="1060" w:type="dxa"/>
            <w:tcBorders>
              <w:top w:val="nil"/>
              <w:left w:val="nil"/>
              <w:bottom w:val="dotDotDash" w:sz="4" w:space="0" w:color="auto"/>
              <w:right w:val="dotDotDash" w:sz="4" w:space="0" w:color="auto"/>
            </w:tcBorders>
            <w:noWrap/>
            <w:vAlign w:val="bottom"/>
            <w:hideMark/>
          </w:tcPr>
          <w:p w14:paraId="54EFF6E1" w14:textId="77777777" w:rsidR="00A578CB" w:rsidRPr="00A578CB" w:rsidRDefault="00A578CB" w:rsidP="00A578CB">
            <w:pPr>
              <w:jc w:val="right"/>
              <w:rPr>
                <w:sz w:val="22"/>
                <w:szCs w:val="22"/>
                <w:lang w:eastAsia="en-US"/>
              </w:rPr>
            </w:pPr>
            <w:r w:rsidRPr="00A578CB">
              <w:rPr>
                <w:sz w:val="22"/>
                <w:szCs w:val="22"/>
                <w:lang w:eastAsia="en-US"/>
              </w:rPr>
              <w:t>-9.81</w:t>
            </w:r>
          </w:p>
        </w:tc>
        <w:tc>
          <w:tcPr>
            <w:tcW w:w="1060" w:type="dxa"/>
            <w:tcBorders>
              <w:top w:val="nil"/>
              <w:left w:val="nil"/>
              <w:bottom w:val="dotDotDash" w:sz="4" w:space="0" w:color="auto"/>
              <w:right w:val="dotDotDash" w:sz="4" w:space="0" w:color="auto"/>
            </w:tcBorders>
            <w:noWrap/>
            <w:vAlign w:val="bottom"/>
            <w:hideMark/>
          </w:tcPr>
          <w:p w14:paraId="14DEFEA4" w14:textId="77777777" w:rsidR="00A578CB" w:rsidRPr="00A578CB" w:rsidRDefault="00A578CB" w:rsidP="00A578CB">
            <w:pPr>
              <w:jc w:val="right"/>
              <w:rPr>
                <w:sz w:val="22"/>
                <w:szCs w:val="22"/>
                <w:lang w:eastAsia="en-US"/>
              </w:rPr>
            </w:pPr>
            <w:r w:rsidRPr="00A578CB">
              <w:rPr>
                <w:sz w:val="22"/>
                <w:szCs w:val="22"/>
                <w:lang w:eastAsia="en-US"/>
              </w:rPr>
              <w:t>12.63</w:t>
            </w:r>
          </w:p>
        </w:tc>
        <w:tc>
          <w:tcPr>
            <w:tcW w:w="1060" w:type="dxa"/>
            <w:tcBorders>
              <w:top w:val="nil"/>
              <w:left w:val="nil"/>
              <w:bottom w:val="dotDotDash" w:sz="4" w:space="0" w:color="auto"/>
              <w:right w:val="dotDotDash" w:sz="4" w:space="0" w:color="auto"/>
            </w:tcBorders>
            <w:noWrap/>
            <w:vAlign w:val="bottom"/>
            <w:hideMark/>
          </w:tcPr>
          <w:p w14:paraId="49DB9871" w14:textId="77777777" w:rsidR="00A578CB" w:rsidRPr="00A578CB" w:rsidRDefault="00A578CB" w:rsidP="00A578CB">
            <w:pPr>
              <w:jc w:val="right"/>
              <w:rPr>
                <w:sz w:val="22"/>
                <w:szCs w:val="22"/>
                <w:lang w:eastAsia="en-US"/>
              </w:rPr>
            </w:pPr>
            <w:r w:rsidRPr="00A578CB">
              <w:rPr>
                <w:sz w:val="22"/>
                <w:szCs w:val="22"/>
                <w:lang w:eastAsia="en-US"/>
              </w:rPr>
              <w:t>37.19</w:t>
            </w:r>
          </w:p>
        </w:tc>
      </w:tr>
      <w:tr w:rsidR="00A578CB" w:rsidRPr="00A578CB" w14:paraId="17642863" w14:textId="77777777" w:rsidTr="00A578CB">
        <w:trPr>
          <w:trHeight w:val="288"/>
          <w:jc w:val="center"/>
        </w:trPr>
        <w:tc>
          <w:tcPr>
            <w:tcW w:w="1060" w:type="dxa"/>
            <w:tcBorders>
              <w:top w:val="nil"/>
              <w:left w:val="dotDotDash" w:sz="4" w:space="0" w:color="auto"/>
              <w:bottom w:val="dotDotDash" w:sz="4" w:space="0" w:color="auto"/>
              <w:right w:val="dotDotDash" w:sz="4" w:space="0" w:color="auto"/>
            </w:tcBorders>
            <w:noWrap/>
            <w:vAlign w:val="bottom"/>
            <w:hideMark/>
          </w:tcPr>
          <w:p w14:paraId="679A823F" w14:textId="77777777" w:rsidR="00A578CB" w:rsidRPr="00A578CB" w:rsidRDefault="00A578CB" w:rsidP="00A578CB">
            <w:pPr>
              <w:jc w:val="right"/>
              <w:rPr>
                <w:sz w:val="22"/>
                <w:szCs w:val="22"/>
                <w:lang w:eastAsia="en-US"/>
              </w:rPr>
            </w:pPr>
            <w:r w:rsidRPr="00A578CB">
              <w:rPr>
                <w:sz w:val="22"/>
                <w:szCs w:val="22"/>
                <w:lang w:eastAsia="en-US"/>
              </w:rPr>
              <w:t>-7.75</w:t>
            </w:r>
          </w:p>
        </w:tc>
        <w:tc>
          <w:tcPr>
            <w:tcW w:w="1060" w:type="dxa"/>
            <w:tcBorders>
              <w:top w:val="nil"/>
              <w:left w:val="nil"/>
              <w:bottom w:val="dotDotDash" w:sz="4" w:space="0" w:color="auto"/>
              <w:right w:val="dotDotDash" w:sz="4" w:space="0" w:color="auto"/>
            </w:tcBorders>
            <w:noWrap/>
            <w:vAlign w:val="bottom"/>
            <w:hideMark/>
          </w:tcPr>
          <w:p w14:paraId="2D838BB2" w14:textId="77777777" w:rsidR="00A578CB" w:rsidRPr="00A578CB" w:rsidRDefault="00A578CB" w:rsidP="00A578CB">
            <w:pPr>
              <w:jc w:val="right"/>
              <w:rPr>
                <w:sz w:val="22"/>
                <w:szCs w:val="22"/>
                <w:lang w:eastAsia="en-US"/>
              </w:rPr>
            </w:pPr>
            <w:r w:rsidRPr="00A578CB">
              <w:rPr>
                <w:sz w:val="22"/>
                <w:szCs w:val="22"/>
                <w:lang w:eastAsia="en-US"/>
              </w:rPr>
              <w:t>13.35</w:t>
            </w:r>
          </w:p>
        </w:tc>
        <w:tc>
          <w:tcPr>
            <w:tcW w:w="1060" w:type="dxa"/>
            <w:tcBorders>
              <w:top w:val="nil"/>
              <w:left w:val="nil"/>
              <w:bottom w:val="dotDotDash" w:sz="4" w:space="0" w:color="auto"/>
              <w:right w:val="dotDotDash" w:sz="4" w:space="0" w:color="auto"/>
            </w:tcBorders>
            <w:noWrap/>
            <w:vAlign w:val="bottom"/>
            <w:hideMark/>
          </w:tcPr>
          <w:p w14:paraId="2A92F937" w14:textId="77777777" w:rsidR="00A578CB" w:rsidRPr="00A578CB" w:rsidRDefault="00A578CB" w:rsidP="00A578CB">
            <w:pPr>
              <w:jc w:val="right"/>
              <w:rPr>
                <w:sz w:val="22"/>
                <w:szCs w:val="22"/>
                <w:lang w:eastAsia="en-US"/>
              </w:rPr>
            </w:pPr>
            <w:r w:rsidRPr="00A578CB">
              <w:rPr>
                <w:sz w:val="22"/>
                <w:szCs w:val="22"/>
                <w:lang w:eastAsia="en-US"/>
              </w:rPr>
              <w:t>35.93</w:t>
            </w:r>
          </w:p>
        </w:tc>
        <w:tc>
          <w:tcPr>
            <w:tcW w:w="1060" w:type="dxa"/>
            <w:tcBorders>
              <w:top w:val="nil"/>
              <w:left w:val="nil"/>
              <w:bottom w:val="dotDotDash" w:sz="4" w:space="0" w:color="auto"/>
              <w:right w:val="dotDotDash" w:sz="4" w:space="0" w:color="auto"/>
            </w:tcBorders>
            <w:noWrap/>
            <w:vAlign w:val="bottom"/>
            <w:hideMark/>
          </w:tcPr>
          <w:p w14:paraId="636F8CBE" w14:textId="77777777" w:rsidR="00A578CB" w:rsidRPr="00A578CB" w:rsidRDefault="00A578CB" w:rsidP="00A578CB">
            <w:pPr>
              <w:jc w:val="right"/>
              <w:rPr>
                <w:sz w:val="22"/>
                <w:szCs w:val="22"/>
                <w:lang w:eastAsia="en-US"/>
              </w:rPr>
            </w:pPr>
            <w:r w:rsidRPr="00A578CB">
              <w:rPr>
                <w:sz w:val="22"/>
                <w:szCs w:val="22"/>
                <w:lang w:eastAsia="en-US"/>
              </w:rPr>
              <w:t>38.34</w:t>
            </w:r>
          </w:p>
        </w:tc>
        <w:tc>
          <w:tcPr>
            <w:tcW w:w="1060" w:type="dxa"/>
            <w:tcBorders>
              <w:top w:val="nil"/>
              <w:left w:val="nil"/>
              <w:bottom w:val="dotDotDash" w:sz="4" w:space="0" w:color="auto"/>
              <w:right w:val="dotDotDash" w:sz="4" w:space="0" w:color="auto"/>
            </w:tcBorders>
            <w:noWrap/>
            <w:vAlign w:val="bottom"/>
            <w:hideMark/>
          </w:tcPr>
          <w:p w14:paraId="49774617" w14:textId="77777777" w:rsidR="00A578CB" w:rsidRPr="00A578CB" w:rsidRDefault="00A578CB" w:rsidP="00A578CB">
            <w:pPr>
              <w:jc w:val="right"/>
              <w:rPr>
                <w:sz w:val="22"/>
                <w:szCs w:val="22"/>
                <w:lang w:eastAsia="en-US"/>
              </w:rPr>
            </w:pPr>
            <w:r w:rsidRPr="00A578CB">
              <w:rPr>
                <w:sz w:val="22"/>
                <w:szCs w:val="22"/>
                <w:lang w:eastAsia="en-US"/>
              </w:rPr>
              <w:t>0.92</w:t>
            </w:r>
          </w:p>
        </w:tc>
        <w:tc>
          <w:tcPr>
            <w:tcW w:w="1060" w:type="dxa"/>
            <w:tcBorders>
              <w:top w:val="nil"/>
              <w:left w:val="nil"/>
              <w:bottom w:val="dotDotDash" w:sz="4" w:space="0" w:color="auto"/>
              <w:right w:val="dotDotDash" w:sz="4" w:space="0" w:color="auto"/>
            </w:tcBorders>
            <w:noWrap/>
            <w:vAlign w:val="bottom"/>
            <w:hideMark/>
          </w:tcPr>
          <w:p w14:paraId="7FC8BDDD" w14:textId="77777777" w:rsidR="00A578CB" w:rsidRPr="00A578CB" w:rsidRDefault="00A578CB" w:rsidP="00A578CB">
            <w:pPr>
              <w:jc w:val="right"/>
              <w:rPr>
                <w:sz w:val="22"/>
                <w:szCs w:val="22"/>
                <w:lang w:eastAsia="en-US"/>
              </w:rPr>
            </w:pPr>
            <w:r w:rsidRPr="00A578CB">
              <w:rPr>
                <w:sz w:val="22"/>
                <w:szCs w:val="22"/>
                <w:lang w:eastAsia="en-US"/>
              </w:rPr>
              <w:t>-8.46</w:t>
            </w:r>
          </w:p>
        </w:tc>
        <w:tc>
          <w:tcPr>
            <w:tcW w:w="1060" w:type="dxa"/>
            <w:tcBorders>
              <w:top w:val="nil"/>
              <w:left w:val="nil"/>
              <w:bottom w:val="dotDotDash" w:sz="4" w:space="0" w:color="auto"/>
              <w:right w:val="dotDotDash" w:sz="4" w:space="0" w:color="auto"/>
            </w:tcBorders>
            <w:noWrap/>
            <w:vAlign w:val="bottom"/>
            <w:hideMark/>
          </w:tcPr>
          <w:p w14:paraId="5328BB80" w14:textId="77777777" w:rsidR="00A578CB" w:rsidRPr="00A578CB" w:rsidRDefault="00A578CB" w:rsidP="00A578CB">
            <w:pPr>
              <w:jc w:val="right"/>
              <w:rPr>
                <w:sz w:val="22"/>
                <w:szCs w:val="22"/>
                <w:lang w:eastAsia="en-US"/>
              </w:rPr>
            </w:pPr>
            <w:r w:rsidRPr="00A578CB">
              <w:rPr>
                <w:sz w:val="22"/>
                <w:szCs w:val="22"/>
                <w:lang w:eastAsia="en-US"/>
              </w:rPr>
              <w:t>13.32</w:t>
            </w:r>
          </w:p>
        </w:tc>
        <w:tc>
          <w:tcPr>
            <w:tcW w:w="1060" w:type="dxa"/>
            <w:tcBorders>
              <w:top w:val="nil"/>
              <w:left w:val="nil"/>
              <w:bottom w:val="dotDotDash" w:sz="4" w:space="0" w:color="auto"/>
              <w:right w:val="dotDotDash" w:sz="4" w:space="0" w:color="auto"/>
            </w:tcBorders>
            <w:noWrap/>
            <w:vAlign w:val="bottom"/>
            <w:hideMark/>
          </w:tcPr>
          <w:p w14:paraId="5CADECD9" w14:textId="77777777" w:rsidR="00A578CB" w:rsidRPr="00A578CB" w:rsidRDefault="00A578CB" w:rsidP="00A578CB">
            <w:pPr>
              <w:jc w:val="right"/>
              <w:rPr>
                <w:sz w:val="22"/>
                <w:szCs w:val="22"/>
                <w:lang w:eastAsia="en-US"/>
              </w:rPr>
            </w:pPr>
            <w:r w:rsidRPr="00A578CB">
              <w:rPr>
                <w:sz w:val="22"/>
                <w:szCs w:val="22"/>
                <w:lang w:eastAsia="en-US"/>
              </w:rPr>
              <w:t>34.93</w:t>
            </w:r>
          </w:p>
        </w:tc>
      </w:tr>
      <w:tr w:rsidR="00A578CB" w:rsidRPr="00A578CB" w14:paraId="1E58A5AA" w14:textId="77777777" w:rsidTr="00A578CB">
        <w:trPr>
          <w:trHeight w:val="288"/>
          <w:jc w:val="center"/>
        </w:trPr>
        <w:tc>
          <w:tcPr>
            <w:tcW w:w="1060" w:type="dxa"/>
            <w:tcBorders>
              <w:top w:val="nil"/>
              <w:left w:val="dotDotDash" w:sz="4" w:space="0" w:color="auto"/>
              <w:bottom w:val="dotDotDash" w:sz="4" w:space="0" w:color="auto"/>
              <w:right w:val="dotDotDash" w:sz="4" w:space="0" w:color="auto"/>
            </w:tcBorders>
            <w:noWrap/>
            <w:vAlign w:val="bottom"/>
            <w:hideMark/>
          </w:tcPr>
          <w:p w14:paraId="786E127D" w14:textId="77777777" w:rsidR="00A578CB" w:rsidRPr="00A578CB" w:rsidRDefault="00A578CB" w:rsidP="00A578CB">
            <w:pPr>
              <w:jc w:val="right"/>
              <w:rPr>
                <w:sz w:val="22"/>
                <w:szCs w:val="22"/>
                <w:lang w:eastAsia="en-US"/>
              </w:rPr>
            </w:pPr>
            <w:r w:rsidRPr="00A578CB">
              <w:rPr>
                <w:sz w:val="22"/>
                <w:szCs w:val="22"/>
                <w:lang w:eastAsia="en-US"/>
              </w:rPr>
              <w:t>-7.50</w:t>
            </w:r>
          </w:p>
        </w:tc>
        <w:tc>
          <w:tcPr>
            <w:tcW w:w="1060" w:type="dxa"/>
            <w:tcBorders>
              <w:top w:val="nil"/>
              <w:left w:val="nil"/>
              <w:bottom w:val="dotDotDash" w:sz="4" w:space="0" w:color="auto"/>
              <w:right w:val="dotDotDash" w:sz="4" w:space="0" w:color="auto"/>
            </w:tcBorders>
            <w:noWrap/>
            <w:vAlign w:val="bottom"/>
            <w:hideMark/>
          </w:tcPr>
          <w:p w14:paraId="31C82BEA" w14:textId="77777777" w:rsidR="00A578CB" w:rsidRPr="00A578CB" w:rsidRDefault="00A578CB" w:rsidP="00A578CB">
            <w:pPr>
              <w:jc w:val="right"/>
              <w:rPr>
                <w:sz w:val="22"/>
                <w:szCs w:val="22"/>
                <w:lang w:eastAsia="en-US"/>
              </w:rPr>
            </w:pPr>
            <w:r w:rsidRPr="00A578CB">
              <w:rPr>
                <w:sz w:val="22"/>
                <w:szCs w:val="22"/>
                <w:lang w:eastAsia="en-US"/>
              </w:rPr>
              <w:t>11.83</w:t>
            </w:r>
          </w:p>
        </w:tc>
        <w:tc>
          <w:tcPr>
            <w:tcW w:w="1060" w:type="dxa"/>
            <w:tcBorders>
              <w:top w:val="nil"/>
              <w:left w:val="nil"/>
              <w:bottom w:val="dotDotDash" w:sz="4" w:space="0" w:color="auto"/>
              <w:right w:val="dotDotDash" w:sz="4" w:space="0" w:color="auto"/>
            </w:tcBorders>
            <w:noWrap/>
            <w:vAlign w:val="bottom"/>
            <w:hideMark/>
          </w:tcPr>
          <w:p w14:paraId="67497610" w14:textId="77777777" w:rsidR="00A578CB" w:rsidRPr="00A578CB" w:rsidRDefault="00A578CB" w:rsidP="00A578CB">
            <w:pPr>
              <w:jc w:val="right"/>
              <w:rPr>
                <w:sz w:val="22"/>
                <w:szCs w:val="22"/>
                <w:lang w:eastAsia="en-US"/>
              </w:rPr>
            </w:pPr>
            <w:r w:rsidRPr="00A578CB">
              <w:rPr>
                <w:sz w:val="22"/>
                <w:szCs w:val="22"/>
                <w:lang w:eastAsia="en-US"/>
              </w:rPr>
              <w:t>37.34</w:t>
            </w:r>
          </w:p>
        </w:tc>
        <w:tc>
          <w:tcPr>
            <w:tcW w:w="1060" w:type="dxa"/>
            <w:tcBorders>
              <w:top w:val="nil"/>
              <w:left w:val="nil"/>
              <w:bottom w:val="dotDotDash" w:sz="4" w:space="0" w:color="auto"/>
              <w:right w:val="dotDotDash" w:sz="4" w:space="0" w:color="auto"/>
            </w:tcBorders>
            <w:noWrap/>
            <w:vAlign w:val="bottom"/>
            <w:hideMark/>
          </w:tcPr>
          <w:p w14:paraId="08433DA6" w14:textId="77777777" w:rsidR="00A578CB" w:rsidRPr="00A578CB" w:rsidRDefault="00A578CB" w:rsidP="00A578CB">
            <w:pPr>
              <w:jc w:val="right"/>
              <w:rPr>
                <w:sz w:val="22"/>
                <w:szCs w:val="22"/>
                <w:lang w:eastAsia="en-US"/>
              </w:rPr>
            </w:pPr>
            <w:r w:rsidRPr="00A578CB">
              <w:rPr>
                <w:sz w:val="22"/>
                <w:szCs w:val="22"/>
                <w:lang w:eastAsia="en-US"/>
              </w:rPr>
              <w:t>39.17</w:t>
            </w:r>
          </w:p>
        </w:tc>
        <w:tc>
          <w:tcPr>
            <w:tcW w:w="1060" w:type="dxa"/>
            <w:tcBorders>
              <w:top w:val="nil"/>
              <w:left w:val="nil"/>
              <w:bottom w:val="dotDotDash" w:sz="4" w:space="0" w:color="auto"/>
              <w:right w:val="dotDotDash" w:sz="4" w:space="0" w:color="auto"/>
            </w:tcBorders>
            <w:noWrap/>
            <w:vAlign w:val="bottom"/>
            <w:hideMark/>
          </w:tcPr>
          <w:p w14:paraId="16A0CA1F" w14:textId="77777777" w:rsidR="00A578CB" w:rsidRPr="00A578CB" w:rsidRDefault="00A578CB" w:rsidP="00A578CB">
            <w:pPr>
              <w:jc w:val="right"/>
              <w:rPr>
                <w:sz w:val="22"/>
                <w:szCs w:val="22"/>
                <w:lang w:eastAsia="en-US"/>
              </w:rPr>
            </w:pPr>
            <w:r w:rsidRPr="00A578CB">
              <w:rPr>
                <w:sz w:val="22"/>
                <w:szCs w:val="22"/>
                <w:lang w:eastAsia="en-US"/>
              </w:rPr>
              <w:t>0.72</w:t>
            </w:r>
          </w:p>
        </w:tc>
        <w:tc>
          <w:tcPr>
            <w:tcW w:w="1060" w:type="dxa"/>
            <w:tcBorders>
              <w:top w:val="nil"/>
              <w:left w:val="nil"/>
              <w:bottom w:val="dotDotDash" w:sz="4" w:space="0" w:color="auto"/>
              <w:right w:val="dotDotDash" w:sz="4" w:space="0" w:color="auto"/>
            </w:tcBorders>
            <w:noWrap/>
            <w:vAlign w:val="bottom"/>
            <w:hideMark/>
          </w:tcPr>
          <w:p w14:paraId="3176BF4F" w14:textId="77777777" w:rsidR="00A578CB" w:rsidRPr="00A578CB" w:rsidRDefault="00A578CB" w:rsidP="00A578CB">
            <w:pPr>
              <w:jc w:val="right"/>
              <w:rPr>
                <w:sz w:val="22"/>
                <w:szCs w:val="22"/>
                <w:lang w:eastAsia="en-US"/>
              </w:rPr>
            </w:pPr>
            <w:r w:rsidRPr="00A578CB">
              <w:rPr>
                <w:sz w:val="22"/>
                <w:szCs w:val="22"/>
                <w:lang w:eastAsia="en-US"/>
              </w:rPr>
              <w:t>-9.03</w:t>
            </w:r>
          </w:p>
        </w:tc>
        <w:tc>
          <w:tcPr>
            <w:tcW w:w="1060" w:type="dxa"/>
            <w:tcBorders>
              <w:top w:val="nil"/>
              <w:left w:val="nil"/>
              <w:bottom w:val="dotDotDash" w:sz="4" w:space="0" w:color="auto"/>
              <w:right w:val="dotDotDash" w:sz="4" w:space="0" w:color="auto"/>
            </w:tcBorders>
            <w:noWrap/>
            <w:vAlign w:val="bottom"/>
            <w:hideMark/>
          </w:tcPr>
          <w:p w14:paraId="33960E72" w14:textId="77777777" w:rsidR="00A578CB" w:rsidRPr="00A578CB" w:rsidRDefault="00A578CB" w:rsidP="00A578CB">
            <w:pPr>
              <w:jc w:val="right"/>
              <w:rPr>
                <w:sz w:val="22"/>
                <w:szCs w:val="22"/>
                <w:lang w:eastAsia="en-US"/>
              </w:rPr>
            </w:pPr>
            <w:r w:rsidRPr="00A578CB">
              <w:rPr>
                <w:sz w:val="22"/>
                <w:szCs w:val="22"/>
                <w:lang w:eastAsia="en-US"/>
              </w:rPr>
              <w:t>11.81</w:t>
            </w:r>
          </w:p>
        </w:tc>
        <w:tc>
          <w:tcPr>
            <w:tcW w:w="1060" w:type="dxa"/>
            <w:tcBorders>
              <w:top w:val="nil"/>
              <w:left w:val="nil"/>
              <w:bottom w:val="dotDotDash" w:sz="4" w:space="0" w:color="auto"/>
              <w:right w:val="dotDotDash" w:sz="4" w:space="0" w:color="auto"/>
            </w:tcBorders>
            <w:noWrap/>
            <w:vAlign w:val="bottom"/>
            <w:hideMark/>
          </w:tcPr>
          <w:p w14:paraId="1EB4EF9A" w14:textId="77777777" w:rsidR="00A578CB" w:rsidRPr="00A578CB" w:rsidRDefault="00A578CB" w:rsidP="00A578CB">
            <w:pPr>
              <w:jc w:val="right"/>
              <w:rPr>
                <w:sz w:val="22"/>
                <w:szCs w:val="22"/>
                <w:lang w:eastAsia="en-US"/>
              </w:rPr>
            </w:pPr>
            <w:r w:rsidRPr="00A578CB">
              <w:rPr>
                <w:sz w:val="22"/>
                <w:szCs w:val="22"/>
                <w:lang w:eastAsia="en-US"/>
              </w:rPr>
              <w:t>36.24</w:t>
            </w:r>
          </w:p>
        </w:tc>
      </w:tr>
      <w:tr w:rsidR="00A578CB" w:rsidRPr="00A578CB" w14:paraId="1061F102" w14:textId="77777777" w:rsidTr="00A578CB">
        <w:trPr>
          <w:trHeight w:val="288"/>
          <w:jc w:val="center"/>
        </w:trPr>
        <w:tc>
          <w:tcPr>
            <w:tcW w:w="1060" w:type="dxa"/>
            <w:tcBorders>
              <w:top w:val="nil"/>
              <w:left w:val="dotDotDash" w:sz="4" w:space="0" w:color="auto"/>
              <w:bottom w:val="dotDotDash" w:sz="4" w:space="0" w:color="auto"/>
              <w:right w:val="dotDotDash" w:sz="4" w:space="0" w:color="auto"/>
            </w:tcBorders>
            <w:noWrap/>
            <w:vAlign w:val="bottom"/>
            <w:hideMark/>
          </w:tcPr>
          <w:p w14:paraId="49D81F82" w14:textId="77777777" w:rsidR="00A578CB" w:rsidRPr="00A578CB" w:rsidRDefault="00A578CB" w:rsidP="00A578CB">
            <w:pPr>
              <w:jc w:val="right"/>
              <w:rPr>
                <w:sz w:val="22"/>
                <w:szCs w:val="22"/>
                <w:lang w:eastAsia="en-US"/>
              </w:rPr>
            </w:pPr>
            <w:r w:rsidRPr="00A578CB">
              <w:rPr>
                <w:sz w:val="22"/>
                <w:szCs w:val="22"/>
                <w:lang w:eastAsia="en-US"/>
              </w:rPr>
              <w:t>-7.25</w:t>
            </w:r>
          </w:p>
        </w:tc>
        <w:tc>
          <w:tcPr>
            <w:tcW w:w="1060" w:type="dxa"/>
            <w:tcBorders>
              <w:top w:val="nil"/>
              <w:left w:val="nil"/>
              <w:bottom w:val="dotDotDash" w:sz="4" w:space="0" w:color="auto"/>
              <w:right w:val="dotDotDash" w:sz="4" w:space="0" w:color="auto"/>
            </w:tcBorders>
            <w:noWrap/>
            <w:vAlign w:val="bottom"/>
            <w:hideMark/>
          </w:tcPr>
          <w:p w14:paraId="033D9346" w14:textId="77777777" w:rsidR="00A578CB" w:rsidRPr="00A578CB" w:rsidRDefault="00A578CB" w:rsidP="00A578CB">
            <w:pPr>
              <w:jc w:val="right"/>
              <w:rPr>
                <w:sz w:val="22"/>
                <w:szCs w:val="22"/>
                <w:lang w:eastAsia="en-US"/>
              </w:rPr>
            </w:pPr>
            <w:r w:rsidRPr="00A578CB">
              <w:rPr>
                <w:sz w:val="22"/>
                <w:szCs w:val="22"/>
                <w:lang w:eastAsia="en-US"/>
              </w:rPr>
              <w:t>10.56</w:t>
            </w:r>
          </w:p>
        </w:tc>
        <w:tc>
          <w:tcPr>
            <w:tcW w:w="1060" w:type="dxa"/>
            <w:tcBorders>
              <w:top w:val="nil"/>
              <w:left w:val="nil"/>
              <w:bottom w:val="dotDotDash" w:sz="4" w:space="0" w:color="auto"/>
              <w:right w:val="dotDotDash" w:sz="4" w:space="0" w:color="auto"/>
            </w:tcBorders>
            <w:noWrap/>
            <w:vAlign w:val="bottom"/>
            <w:hideMark/>
          </w:tcPr>
          <w:p w14:paraId="6C479E1F" w14:textId="77777777" w:rsidR="00A578CB" w:rsidRPr="00A578CB" w:rsidRDefault="00A578CB" w:rsidP="00A578CB">
            <w:pPr>
              <w:jc w:val="right"/>
              <w:rPr>
                <w:sz w:val="22"/>
                <w:szCs w:val="22"/>
                <w:lang w:eastAsia="en-US"/>
              </w:rPr>
            </w:pPr>
            <w:r w:rsidRPr="00A578CB">
              <w:rPr>
                <w:sz w:val="22"/>
                <w:szCs w:val="22"/>
                <w:lang w:eastAsia="en-US"/>
              </w:rPr>
              <w:t>36.90</w:t>
            </w:r>
          </w:p>
        </w:tc>
        <w:tc>
          <w:tcPr>
            <w:tcW w:w="1060" w:type="dxa"/>
            <w:tcBorders>
              <w:top w:val="nil"/>
              <w:left w:val="nil"/>
              <w:bottom w:val="dotDotDash" w:sz="4" w:space="0" w:color="auto"/>
              <w:right w:val="dotDotDash" w:sz="4" w:space="0" w:color="auto"/>
            </w:tcBorders>
            <w:noWrap/>
            <w:vAlign w:val="bottom"/>
            <w:hideMark/>
          </w:tcPr>
          <w:p w14:paraId="128A0639" w14:textId="77777777" w:rsidR="00A578CB" w:rsidRPr="00A578CB" w:rsidRDefault="00A578CB" w:rsidP="00A578CB">
            <w:pPr>
              <w:jc w:val="right"/>
              <w:rPr>
                <w:sz w:val="22"/>
                <w:szCs w:val="22"/>
                <w:lang w:eastAsia="en-US"/>
              </w:rPr>
            </w:pPr>
            <w:r w:rsidRPr="00A578CB">
              <w:rPr>
                <w:sz w:val="22"/>
                <w:szCs w:val="22"/>
                <w:lang w:eastAsia="en-US"/>
              </w:rPr>
              <w:t>38.38</w:t>
            </w:r>
          </w:p>
        </w:tc>
        <w:tc>
          <w:tcPr>
            <w:tcW w:w="1060" w:type="dxa"/>
            <w:tcBorders>
              <w:top w:val="nil"/>
              <w:left w:val="nil"/>
              <w:bottom w:val="dotDotDash" w:sz="4" w:space="0" w:color="auto"/>
              <w:right w:val="dotDotDash" w:sz="4" w:space="0" w:color="auto"/>
            </w:tcBorders>
            <w:noWrap/>
            <w:vAlign w:val="bottom"/>
            <w:hideMark/>
          </w:tcPr>
          <w:p w14:paraId="541D85F5" w14:textId="77777777" w:rsidR="00A578CB" w:rsidRPr="00A578CB" w:rsidRDefault="00A578CB" w:rsidP="00A578CB">
            <w:pPr>
              <w:jc w:val="right"/>
              <w:rPr>
                <w:sz w:val="22"/>
                <w:szCs w:val="22"/>
                <w:lang w:eastAsia="en-US"/>
              </w:rPr>
            </w:pPr>
            <w:r w:rsidRPr="00A578CB">
              <w:rPr>
                <w:sz w:val="22"/>
                <w:szCs w:val="22"/>
                <w:lang w:eastAsia="en-US"/>
              </w:rPr>
              <w:t>0.44</w:t>
            </w:r>
          </w:p>
        </w:tc>
        <w:tc>
          <w:tcPr>
            <w:tcW w:w="1060" w:type="dxa"/>
            <w:tcBorders>
              <w:top w:val="nil"/>
              <w:left w:val="nil"/>
              <w:bottom w:val="dotDotDash" w:sz="4" w:space="0" w:color="auto"/>
              <w:right w:val="dotDotDash" w:sz="4" w:space="0" w:color="auto"/>
            </w:tcBorders>
            <w:noWrap/>
            <w:vAlign w:val="bottom"/>
            <w:hideMark/>
          </w:tcPr>
          <w:p w14:paraId="0BA8EC43" w14:textId="77777777" w:rsidR="00A578CB" w:rsidRPr="00A578CB" w:rsidRDefault="00A578CB" w:rsidP="00A578CB">
            <w:pPr>
              <w:jc w:val="right"/>
              <w:rPr>
                <w:sz w:val="22"/>
                <w:szCs w:val="22"/>
                <w:lang w:eastAsia="en-US"/>
              </w:rPr>
            </w:pPr>
            <w:r w:rsidRPr="00A578CB">
              <w:rPr>
                <w:sz w:val="22"/>
                <w:szCs w:val="22"/>
                <w:lang w:eastAsia="en-US"/>
              </w:rPr>
              <w:t>-8.83</w:t>
            </w:r>
          </w:p>
        </w:tc>
        <w:tc>
          <w:tcPr>
            <w:tcW w:w="1060" w:type="dxa"/>
            <w:tcBorders>
              <w:top w:val="nil"/>
              <w:left w:val="nil"/>
              <w:bottom w:val="dotDotDash" w:sz="4" w:space="0" w:color="auto"/>
              <w:right w:val="dotDotDash" w:sz="4" w:space="0" w:color="auto"/>
            </w:tcBorders>
            <w:noWrap/>
            <w:vAlign w:val="bottom"/>
            <w:hideMark/>
          </w:tcPr>
          <w:p w14:paraId="6A7C7B29" w14:textId="77777777" w:rsidR="00A578CB" w:rsidRPr="00A578CB" w:rsidRDefault="00A578CB" w:rsidP="00A578CB">
            <w:pPr>
              <w:jc w:val="right"/>
              <w:rPr>
                <w:sz w:val="22"/>
                <w:szCs w:val="22"/>
                <w:lang w:eastAsia="en-US"/>
              </w:rPr>
            </w:pPr>
            <w:r w:rsidRPr="00A578CB">
              <w:rPr>
                <w:sz w:val="22"/>
                <w:szCs w:val="22"/>
                <w:lang w:eastAsia="en-US"/>
              </w:rPr>
              <w:t>10.55</w:t>
            </w:r>
          </w:p>
        </w:tc>
        <w:tc>
          <w:tcPr>
            <w:tcW w:w="1060" w:type="dxa"/>
            <w:tcBorders>
              <w:top w:val="nil"/>
              <w:left w:val="nil"/>
              <w:bottom w:val="dotDotDash" w:sz="4" w:space="0" w:color="auto"/>
              <w:right w:val="dotDotDash" w:sz="4" w:space="0" w:color="auto"/>
            </w:tcBorders>
            <w:noWrap/>
            <w:vAlign w:val="bottom"/>
            <w:hideMark/>
          </w:tcPr>
          <w:p w14:paraId="448DD645" w14:textId="77777777" w:rsidR="00A578CB" w:rsidRPr="00A578CB" w:rsidRDefault="00A578CB" w:rsidP="00A578CB">
            <w:pPr>
              <w:jc w:val="right"/>
              <w:rPr>
                <w:sz w:val="22"/>
                <w:szCs w:val="22"/>
                <w:lang w:eastAsia="en-US"/>
              </w:rPr>
            </w:pPr>
            <w:r w:rsidRPr="00A578CB">
              <w:rPr>
                <w:sz w:val="22"/>
                <w:szCs w:val="22"/>
                <w:lang w:eastAsia="en-US"/>
              </w:rPr>
              <w:t>35.83</w:t>
            </w:r>
          </w:p>
        </w:tc>
      </w:tr>
      <w:tr w:rsidR="00A578CB" w:rsidRPr="00A578CB" w14:paraId="59CC1944" w14:textId="77777777" w:rsidTr="00A578CB">
        <w:trPr>
          <w:trHeight w:val="288"/>
          <w:jc w:val="center"/>
        </w:trPr>
        <w:tc>
          <w:tcPr>
            <w:tcW w:w="1060" w:type="dxa"/>
            <w:tcBorders>
              <w:top w:val="nil"/>
              <w:left w:val="dotDotDash" w:sz="4" w:space="0" w:color="auto"/>
              <w:bottom w:val="dotDotDash" w:sz="4" w:space="0" w:color="auto"/>
              <w:right w:val="dotDotDash" w:sz="4" w:space="0" w:color="auto"/>
            </w:tcBorders>
            <w:noWrap/>
            <w:vAlign w:val="bottom"/>
            <w:hideMark/>
          </w:tcPr>
          <w:p w14:paraId="18678856" w14:textId="77777777" w:rsidR="00A578CB" w:rsidRPr="00A578CB" w:rsidRDefault="00A578CB" w:rsidP="00A578CB">
            <w:pPr>
              <w:jc w:val="right"/>
              <w:rPr>
                <w:sz w:val="22"/>
                <w:szCs w:val="22"/>
                <w:lang w:eastAsia="en-US"/>
              </w:rPr>
            </w:pPr>
            <w:r w:rsidRPr="00A578CB">
              <w:rPr>
                <w:sz w:val="22"/>
                <w:szCs w:val="22"/>
                <w:lang w:eastAsia="en-US"/>
              </w:rPr>
              <w:t>-7.00</w:t>
            </w:r>
          </w:p>
        </w:tc>
        <w:tc>
          <w:tcPr>
            <w:tcW w:w="1060" w:type="dxa"/>
            <w:tcBorders>
              <w:top w:val="nil"/>
              <w:left w:val="nil"/>
              <w:bottom w:val="dotDotDash" w:sz="4" w:space="0" w:color="auto"/>
              <w:right w:val="dotDotDash" w:sz="4" w:space="0" w:color="auto"/>
            </w:tcBorders>
            <w:noWrap/>
            <w:vAlign w:val="bottom"/>
            <w:hideMark/>
          </w:tcPr>
          <w:p w14:paraId="56E5FDF8" w14:textId="77777777" w:rsidR="00A578CB" w:rsidRPr="00A578CB" w:rsidRDefault="00A578CB" w:rsidP="00A578CB">
            <w:pPr>
              <w:jc w:val="right"/>
              <w:rPr>
                <w:sz w:val="22"/>
                <w:szCs w:val="22"/>
                <w:lang w:eastAsia="en-US"/>
              </w:rPr>
            </w:pPr>
            <w:r w:rsidRPr="00A578CB">
              <w:rPr>
                <w:sz w:val="22"/>
                <w:szCs w:val="22"/>
                <w:lang w:eastAsia="en-US"/>
              </w:rPr>
              <w:t>8.87</w:t>
            </w:r>
          </w:p>
        </w:tc>
        <w:tc>
          <w:tcPr>
            <w:tcW w:w="1060" w:type="dxa"/>
            <w:tcBorders>
              <w:top w:val="nil"/>
              <w:left w:val="nil"/>
              <w:bottom w:val="dotDotDash" w:sz="4" w:space="0" w:color="auto"/>
              <w:right w:val="dotDotDash" w:sz="4" w:space="0" w:color="auto"/>
            </w:tcBorders>
            <w:noWrap/>
            <w:vAlign w:val="bottom"/>
            <w:hideMark/>
          </w:tcPr>
          <w:p w14:paraId="504CEBCF" w14:textId="77777777" w:rsidR="00A578CB" w:rsidRPr="00A578CB" w:rsidRDefault="00A578CB" w:rsidP="00A578CB">
            <w:pPr>
              <w:jc w:val="right"/>
              <w:rPr>
                <w:sz w:val="22"/>
                <w:szCs w:val="22"/>
                <w:lang w:eastAsia="en-US"/>
              </w:rPr>
            </w:pPr>
            <w:r w:rsidRPr="00A578CB">
              <w:rPr>
                <w:sz w:val="22"/>
                <w:szCs w:val="22"/>
                <w:lang w:eastAsia="en-US"/>
              </w:rPr>
              <w:t>34.59</w:t>
            </w:r>
          </w:p>
        </w:tc>
        <w:tc>
          <w:tcPr>
            <w:tcW w:w="1060" w:type="dxa"/>
            <w:tcBorders>
              <w:top w:val="nil"/>
              <w:left w:val="nil"/>
              <w:bottom w:val="dotDotDash" w:sz="4" w:space="0" w:color="auto"/>
              <w:right w:val="dotDotDash" w:sz="4" w:space="0" w:color="auto"/>
            </w:tcBorders>
            <w:noWrap/>
            <w:vAlign w:val="bottom"/>
            <w:hideMark/>
          </w:tcPr>
          <w:p w14:paraId="31FF4070" w14:textId="77777777" w:rsidR="00A578CB" w:rsidRPr="00A578CB" w:rsidRDefault="00A578CB" w:rsidP="00A578CB">
            <w:pPr>
              <w:jc w:val="right"/>
              <w:rPr>
                <w:sz w:val="22"/>
                <w:szCs w:val="22"/>
                <w:lang w:eastAsia="en-US"/>
              </w:rPr>
            </w:pPr>
            <w:r w:rsidRPr="00A578CB">
              <w:rPr>
                <w:sz w:val="22"/>
                <w:szCs w:val="22"/>
                <w:lang w:eastAsia="en-US"/>
              </w:rPr>
              <w:t>35.70</w:t>
            </w:r>
          </w:p>
        </w:tc>
        <w:tc>
          <w:tcPr>
            <w:tcW w:w="1060" w:type="dxa"/>
            <w:tcBorders>
              <w:top w:val="nil"/>
              <w:left w:val="nil"/>
              <w:bottom w:val="dotDotDash" w:sz="4" w:space="0" w:color="auto"/>
              <w:right w:val="dotDotDash" w:sz="4" w:space="0" w:color="auto"/>
            </w:tcBorders>
            <w:noWrap/>
            <w:vAlign w:val="bottom"/>
            <w:hideMark/>
          </w:tcPr>
          <w:p w14:paraId="2857D32B" w14:textId="77777777" w:rsidR="00A578CB" w:rsidRPr="00A578CB" w:rsidRDefault="00A578CB" w:rsidP="00A578CB">
            <w:pPr>
              <w:jc w:val="right"/>
              <w:rPr>
                <w:sz w:val="22"/>
                <w:szCs w:val="22"/>
                <w:lang w:eastAsia="en-US"/>
              </w:rPr>
            </w:pPr>
            <w:r w:rsidRPr="00A578CB">
              <w:rPr>
                <w:sz w:val="22"/>
                <w:szCs w:val="22"/>
                <w:lang w:eastAsia="en-US"/>
              </w:rPr>
              <w:t>0.32</w:t>
            </w:r>
          </w:p>
        </w:tc>
        <w:tc>
          <w:tcPr>
            <w:tcW w:w="1060" w:type="dxa"/>
            <w:tcBorders>
              <w:top w:val="nil"/>
              <w:left w:val="nil"/>
              <w:bottom w:val="dotDotDash" w:sz="4" w:space="0" w:color="auto"/>
              <w:right w:val="dotDotDash" w:sz="4" w:space="0" w:color="auto"/>
            </w:tcBorders>
            <w:noWrap/>
            <w:vAlign w:val="bottom"/>
            <w:hideMark/>
          </w:tcPr>
          <w:p w14:paraId="4C4CE13A" w14:textId="77777777" w:rsidR="00A578CB" w:rsidRPr="00A578CB" w:rsidRDefault="00A578CB" w:rsidP="00A578CB">
            <w:pPr>
              <w:jc w:val="right"/>
              <w:rPr>
                <w:sz w:val="22"/>
                <w:szCs w:val="22"/>
                <w:lang w:eastAsia="en-US"/>
              </w:rPr>
            </w:pPr>
            <w:r w:rsidRPr="00A578CB">
              <w:rPr>
                <w:sz w:val="22"/>
                <w:szCs w:val="22"/>
                <w:lang w:eastAsia="en-US"/>
              </w:rPr>
              <w:t>-7.72</w:t>
            </w:r>
          </w:p>
        </w:tc>
        <w:tc>
          <w:tcPr>
            <w:tcW w:w="1060" w:type="dxa"/>
            <w:tcBorders>
              <w:top w:val="nil"/>
              <w:left w:val="nil"/>
              <w:bottom w:val="dotDotDash" w:sz="4" w:space="0" w:color="auto"/>
              <w:right w:val="dotDotDash" w:sz="4" w:space="0" w:color="auto"/>
            </w:tcBorders>
            <w:noWrap/>
            <w:vAlign w:val="bottom"/>
            <w:hideMark/>
          </w:tcPr>
          <w:p w14:paraId="3C694849" w14:textId="77777777" w:rsidR="00A578CB" w:rsidRPr="00A578CB" w:rsidRDefault="00A578CB" w:rsidP="00A578CB">
            <w:pPr>
              <w:jc w:val="right"/>
              <w:rPr>
                <w:sz w:val="22"/>
                <w:szCs w:val="22"/>
                <w:lang w:eastAsia="en-US"/>
              </w:rPr>
            </w:pPr>
            <w:r w:rsidRPr="00A578CB">
              <w:rPr>
                <w:sz w:val="22"/>
                <w:szCs w:val="22"/>
                <w:lang w:eastAsia="en-US"/>
              </w:rPr>
              <w:t>8.86</w:t>
            </w:r>
          </w:p>
        </w:tc>
        <w:tc>
          <w:tcPr>
            <w:tcW w:w="1060" w:type="dxa"/>
            <w:tcBorders>
              <w:top w:val="nil"/>
              <w:left w:val="nil"/>
              <w:bottom w:val="dotDotDash" w:sz="4" w:space="0" w:color="auto"/>
              <w:right w:val="dotDotDash" w:sz="4" w:space="0" w:color="auto"/>
            </w:tcBorders>
            <w:noWrap/>
            <w:vAlign w:val="bottom"/>
            <w:hideMark/>
          </w:tcPr>
          <w:p w14:paraId="2E06E6AC" w14:textId="77777777" w:rsidR="00A578CB" w:rsidRPr="00A578CB" w:rsidRDefault="00A578CB" w:rsidP="00A578CB">
            <w:pPr>
              <w:jc w:val="right"/>
              <w:rPr>
                <w:sz w:val="22"/>
                <w:szCs w:val="22"/>
                <w:lang w:eastAsia="en-US"/>
              </w:rPr>
            </w:pPr>
            <w:r w:rsidRPr="00A578CB">
              <w:rPr>
                <w:sz w:val="22"/>
                <w:szCs w:val="22"/>
                <w:lang w:eastAsia="en-US"/>
              </w:rPr>
              <w:t>33.71</w:t>
            </w:r>
          </w:p>
        </w:tc>
      </w:tr>
      <w:tr w:rsidR="00A578CB" w:rsidRPr="00A578CB" w14:paraId="1CE2A97C" w14:textId="77777777" w:rsidTr="00A578CB">
        <w:trPr>
          <w:trHeight w:val="288"/>
          <w:jc w:val="center"/>
        </w:trPr>
        <w:tc>
          <w:tcPr>
            <w:tcW w:w="1060" w:type="dxa"/>
            <w:tcBorders>
              <w:top w:val="nil"/>
              <w:left w:val="dotDotDash" w:sz="4" w:space="0" w:color="auto"/>
              <w:bottom w:val="dotDotDash" w:sz="4" w:space="0" w:color="auto"/>
              <w:right w:val="dotDotDash" w:sz="4" w:space="0" w:color="auto"/>
            </w:tcBorders>
            <w:noWrap/>
            <w:vAlign w:val="bottom"/>
            <w:hideMark/>
          </w:tcPr>
          <w:p w14:paraId="05F23C2B" w14:textId="77777777" w:rsidR="00A578CB" w:rsidRPr="00A578CB" w:rsidRDefault="00A578CB" w:rsidP="00A578CB">
            <w:pPr>
              <w:jc w:val="right"/>
              <w:rPr>
                <w:sz w:val="22"/>
                <w:szCs w:val="22"/>
                <w:lang w:eastAsia="en-US"/>
              </w:rPr>
            </w:pPr>
            <w:r w:rsidRPr="00A578CB">
              <w:rPr>
                <w:sz w:val="22"/>
                <w:szCs w:val="22"/>
                <w:lang w:eastAsia="en-US"/>
              </w:rPr>
              <w:t>-6.75</w:t>
            </w:r>
          </w:p>
        </w:tc>
        <w:tc>
          <w:tcPr>
            <w:tcW w:w="1060" w:type="dxa"/>
            <w:tcBorders>
              <w:top w:val="nil"/>
              <w:left w:val="nil"/>
              <w:bottom w:val="dotDotDash" w:sz="4" w:space="0" w:color="auto"/>
              <w:right w:val="dotDotDash" w:sz="4" w:space="0" w:color="auto"/>
            </w:tcBorders>
            <w:noWrap/>
            <w:vAlign w:val="bottom"/>
            <w:hideMark/>
          </w:tcPr>
          <w:p w14:paraId="38FAF7C4" w14:textId="77777777" w:rsidR="00A578CB" w:rsidRPr="00A578CB" w:rsidRDefault="00A578CB" w:rsidP="00A578CB">
            <w:pPr>
              <w:jc w:val="right"/>
              <w:rPr>
                <w:sz w:val="22"/>
                <w:szCs w:val="22"/>
                <w:lang w:eastAsia="en-US"/>
              </w:rPr>
            </w:pPr>
            <w:r w:rsidRPr="00A578CB">
              <w:rPr>
                <w:sz w:val="22"/>
                <w:szCs w:val="22"/>
                <w:lang w:eastAsia="en-US"/>
              </w:rPr>
              <w:t>7.94</w:t>
            </w:r>
          </w:p>
        </w:tc>
        <w:tc>
          <w:tcPr>
            <w:tcW w:w="1060" w:type="dxa"/>
            <w:tcBorders>
              <w:top w:val="nil"/>
              <w:left w:val="nil"/>
              <w:bottom w:val="dotDotDash" w:sz="4" w:space="0" w:color="auto"/>
              <w:right w:val="dotDotDash" w:sz="4" w:space="0" w:color="auto"/>
            </w:tcBorders>
            <w:noWrap/>
            <w:vAlign w:val="bottom"/>
            <w:hideMark/>
          </w:tcPr>
          <w:p w14:paraId="0EFFF23F" w14:textId="77777777" w:rsidR="00A578CB" w:rsidRPr="00A578CB" w:rsidRDefault="00A578CB" w:rsidP="00A578CB">
            <w:pPr>
              <w:jc w:val="right"/>
              <w:rPr>
                <w:sz w:val="22"/>
                <w:szCs w:val="22"/>
                <w:lang w:eastAsia="en-US"/>
              </w:rPr>
            </w:pPr>
            <w:r w:rsidRPr="00A578CB">
              <w:rPr>
                <w:sz w:val="22"/>
                <w:szCs w:val="22"/>
                <w:lang w:eastAsia="en-US"/>
              </w:rPr>
              <w:t>34.69</w:t>
            </w:r>
          </w:p>
        </w:tc>
        <w:tc>
          <w:tcPr>
            <w:tcW w:w="1060" w:type="dxa"/>
            <w:tcBorders>
              <w:top w:val="nil"/>
              <w:left w:val="nil"/>
              <w:bottom w:val="dotDotDash" w:sz="4" w:space="0" w:color="auto"/>
              <w:right w:val="dotDotDash" w:sz="4" w:space="0" w:color="auto"/>
            </w:tcBorders>
            <w:noWrap/>
            <w:vAlign w:val="bottom"/>
            <w:hideMark/>
          </w:tcPr>
          <w:p w14:paraId="0BFD1EC6" w14:textId="77777777" w:rsidR="00A578CB" w:rsidRPr="00A578CB" w:rsidRDefault="00A578CB" w:rsidP="00A578CB">
            <w:pPr>
              <w:jc w:val="right"/>
              <w:rPr>
                <w:sz w:val="22"/>
                <w:szCs w:val="22"/>
                <w:lang w:eastAsia="en-US"/>
              </w:rPr>
            </w:pPr>
            <w:r w:rsidRPr="00A578CB">
              <w:rPr>
                <w:sz w:val="22"/>
                <w:szCs w:val="22"/>
                <w:lang w:eastAsia="en-US"/>
              </w:rPr>
              <w:t>35.59</w:t>
            </w:r>
          </w:p>
        </w:tc>
        <w:tc>
          <w:tcPr>
            <w:tcW w:w="1060" w:type="dxa"/>
            <w:tcBorders>
              <w:top w:val="nil"/>
              <w:left w:val="nil"/>
              <w:bottom w:val="dotDotDash" w:sz="4" w:space="0" w:color="auto"/>
              <w:right w:val="dotDotDash" w:sz="4" w:space="0" w:color="auto"/>
            </w:tcBorders>
            <w:noWrap/>
            <w:vAlign w:val="bottom"/>
            <w:hideMark/>
          </w:tcPr>
          <w:p w14:paraId="08925B23" w14:textId="77777777" w:rsidR="00A578CB" w:rsidRPr="00A578CB" w:rsidRDefault="00A578CB" w:rsidP="00A578CB">
            <w:pPr>
              <w:jc w:val="right"/>
              <w:rPr>
                <w:sz w:val="22"/>
                <w:szCs w:val="22"/>
                <w:lang w:eastAsia="en-US"/>
              </w:rPr>
            </w:pPr>
            <w:r w:rsidRPr="00A578CB">
              <w:rPr>
                <w:sz w:val="22"/>
                <w:szCs w:val="22"/>
                <w:lang w:eastAsia="en-US"/>
              </w:rPr>
              <w:t>0.26</w:t>
            </w:r>
          </w:p>
        </w:tc>
        <w:tc>
          <w:tcPr>
            <w:tcW w:w="1060" w:type="dxa"/>
            <w:tcBorders>
              <w:top w:val="nil"/>
              <w:left w:val="nil"/>
              <w:bottom w:val="dotDotDash" w:sz="4" w:space="0" w:color="auto"/>
              <w:right w:val="dotDotDash" w:sz="4" w:space="0" w:color="auto"/>
            </w:tcBorders>
            <w:noWrap/>
            <w:vAlign w:val="bottom"/>
            <w:hideMark/>
          </w:tcPr>
          <w:p w14:paraId="71BF12F2" w14:textId="77777777" w:rsidR="00A578CB" w:rsidRPr="00A578CB" w:rsidRDefault="00A578CB" w:rsidP="00A578CB">
            <w:pPr>
              <w:jc w:val="right"/>
              <w:rPr>
                <w:sz w:val="22"/>
                <w:szCs w:val="22"/>
                <w:lang w:eastAsia="en-US"/>
              </w:rPr>
            </w:pPr>
            <w:r w:rsidRPr="00A578CB">
              <w:rPr>
                <w:sz w:val="22"/>
                <w:szCs w:val="22"/>
                <w:lang w:eastAsia="en-US"/>
              </w:rPr>
              <w:t>-7.74</w:t>
            </w:r>
          </w:p>
        </w:tc>
        <w:tc>
          <w:tcPr>
            <w:tcW w:w="1060" w:type="dxa"/>
            <w:tcBorders>
              <w:top w:val="nil"/>
              <w:left w:val="nil"/>
              <w:bottom w:val="dotDotDash" w:sz="4" w:space="0" w:color="auto"/>
              <w:right w:val="dotDotDash" w:sz="4" w:space="0" w:color="auto"/>
            </w:tcBorders>
            <w:noWrap/>
            <w:vAlign w:val="bottom"/>
            <w:hideMark/>
          </w:tcPr>
          <w:p w14:paraId="4A46C7D2" w14:textId="77777777" w:rsidR="00A578CB" w:rsidRPr="00A578CB" w:rsidRDefault="00A578CB" w:rsidP="00A578CB">
            <w:pPr>
              <w:jc w:val="right"/>
              <w:rPr>
                <w:sz w:val="22"/>
                <w:szCs w:val="22"/>
                <w:lang w:eastAsia="en-US"/>
              </w:rPr>
            </w:pPr>
            <w:r w:rsidRPr="00A578CB">
              <w:rPr>
                <w:sz w:val="22"/>
                <w:szCs w:val="22"/>
                <w:lang w:eastAsia="en-US"/>
              </w:rPr>
              <w:t>7.94</w:t>
            </w:r>
          </w:p>
        </w:tc>
        <w:tc>
          <w:tcPr>
            <w:tcW w:w="1060" w:type="dxa"/>
            <w:tcBorders>
              <w:top w:val="nil"/>
              <w:left w:val="nil"/>
              <w:bottom w:val="dotDotDash" w:sz="4" w:space="0" w:color="auto"/>
              <w:right w:val="dotDotDash" w:sz="4" w:space="0" w:color="auto"/>
            </w:tcBorders>
            <w:noWrap/>
            <w:vAlign w:val="bottom"/>
            <w:hideMark/>
          </w:tcPr>
          <w:p w14:paraId="186CB183" w14:textId="77777777" w:rsidR="00A578CB" w:rsidRPr="00A578CB" w:rsidRDefault="00A578CB" w:rsidP="00A578CB">
            <w:pPr>
              <w:jc w:val="right"/>
              <w:rPr>
                <w:sz w:val="22"/>
                <w:szCs w:val="22"/>
                <w:lang w:eastAsia="en-US"/>
              </w:rPr>
            </w:pPr>
            <w:r w:rsidRPr="00A578CB">
              <w:rPr>
                <w:sz w:val="22"/>
                <w:szCs w:val="22"/>
                <w:lang w:eastAsia="en-US"/>
              </w:rPr>
              <w:t>33.82</w:t>
            </w:r>
          </w:p>
        </w:tc>
      </w:tr>
      <w:tr w:rsidR="00A578CB" w:rsidRPr="00A578CB" w14:paraId="06EF1A6B" w14:textId="77777777" w:rsidTr="00A578CB">
        <w:trPr>
          <w:trHeight w:val="288"/>
          <w:jc w:val="center"/>
        </w:trPr>
        <w:tc>
          <w:tcPr>
            <w:tcW w:w="1060" w:type="dxa"/>
            <w:tcBorders>
              <w:top w:val="nil"/>
              <w:left w:val="dotDotDash" w:sz="4" w:space="0" w:color="auto"/>
              <w:bottom w:val="dotDotDash" w:sz="4" w:space="0" w:color="auto"/>
              <w:right w:val="dotDotDash" w:sz="4" w:space="0" w:color="auto"/>
            </w:tcBorders>
            <w:noWrap/>
            <w:vAlign w:val="bottom"/>
            <w:hideMark/>
          </w:tcPr>
          <w:p w14:paraId="3E8CCB0B" w14:textId="77777777" w:rsidR="00A578CB" w:rsidRPr="00A578CB" w:rsidRDefault="00A578CB" w:rsidP="00A578CB">
            <w:pPr>
              <w:jc w:val="right"/>
              <w:rPr>
                <w:sz w:val="22"/>
                <w:szCs w:val="22"/>
                <w:lang w:eastAsia="en-US"/>
              </w:rPr>
            </w:pPr>
            <w:r w:rsidRPr="00A578CB">
              <w:rPr>
                <w:sz w:val="22"/>
                <w:szCs w:val="22"/>
                <w:lang w:eastAsia="en-US"/>
              </w:rPr>
              <w:t>-6.50</w:t>
            </w:r>
          </w:p>
        </w:tc>
        <w:tc>
          <w:tcPr>
            <w:tcW w:w="1060" w:type="dxa"/>
            <w:tcBorders>
              <w:top w:val="nil"/>
              <w:left w:val="nil"/>
              <w:bottom w:val="dotDotDash" w:sz="4" w:space="0" w:color="auto"/>
              <w:right w:val="dotDotDash" w:sz="4" w:space="0" w:color="auto"/>
            </w:tcBorders>
            <w:noWrap/>
            <w:vAlign w:val="bottom"/>
            <w:hideMark/>
          </w:tcPr>
          <w:p w14:paraId="3A564C66" w14:textId="77777777" w:rsidR="00A578CB" w:rsidRPr="00A578CB" w:rsidRDefault="00A578CB" w:rsidP="00A578CB">
            <w:pPr>
              <w:jc w:val="right"/>
              <w:rPr>
                <w:sz w:val="22"/>
                <w:szCs w:val="22"/>
                <w:lang w:eastAsia="en-US"/>
              </w:rPr>
            </w:pPr>
            <w:r w:rsidRPr="00A578CB">
              <w:rPr>
                <w:sz w:val="22"/>
                <w:szCs w:val="22"/>
                <w:lang w:eastAsia="en-US"/>
              </w:rPr>
              <w:t>7.36</w:t>
            </w:r>
          </w:p>
        </w:tc>
        <w:tc>
          <w:tcPr>
            <w:tcW w:w="1060" w:type="dxa"/>
            <w:tcBorders>
              <w:top w:val="nil"/>
              <w:left w:val="nil"/>
              <w:bottom w:val="dotDotDash" w:sz="4" w:space="0" w:color="auto"/>
              <w:right w:val="dotDotDash" w:sz="4" w:space="0" w:color="auto"/>
            </w:tcBorders>
            <w:noWrap/>
            <w:vAlign w:val="bottom"/>
            <w:hideMark/>
          </w:tcPr>
          <w:p w14:paraId="1BBDB202" w14:textId="77777777" w:rsidR="00A578CB" w:rsidRPr="00A578CB" w:rsidRDefault="00A578CB" w:rsidP="00A578CB">
            <w:pPr>
              <w:jc w:val="right"/>
              <w:rPr>
                <w:sz w:val="22"/>
                <w:szCs w:val="22"/>
                <w:lang w:eastAsia="en-US"/>
              </w:rPr>
            </w:pPr>
            <w:r w:rsidRPr="00A578CB">
              <w:rPr>
                <w:sz w:val="22"/>
                <w:szCs w:val="22"/>
                <w:lang w:eastAsia="en-US"/>
              </w:rPr>
              <w:t>32.06</w:t>
            </w:r>
          </w:p>
        </w:tc>
        <w:tc>
          <w:tcPr>
            <w:tcW w:w="1060" w:type="dxa"/>
            <w:tcBorders>
              <w:top w:val="nil"/>
              <w:left w:val="nil"/>
              <w:bottom w:val="dotDotDash" w:sz="4" w:space="0" w:color="auto"/>
              <w:right w:val="dotDotDash" w:sz="4" w:space="0" w:color="auto"/>
            </w:tcBorders>
            <w:noWrap/>
            <w:vAlign w:val="bottom"/>
            <w:hideMark/>
          </w:tcPr>
          <w:p w14:paraId="5762BF1B" w14:textId="77777777" w:rsidR="00A578CB" w:rsidRPr="00A578CB" w:rsidRDefault="00A578CB" w:rsidP="00A578CB">
            <w:pPr>
              <w:jc w:val="right"/>
              <w:rPr>
                <w:sz w:val="22"/>
                <w:szCs w:val="22"/>
                <w:lang w:eastAsia="en-US"/>
              </w:rPr>
            </w:pPr>
            <w:r w:rsidRPr="00A578CB">
              <w:rPr>
                <w:sz w:val="22"/>
                <w:szCs w:val="22"/>
                <w:lang w:eastAsia="en-US"/>
              </w:rPr>
              <w:t>32.89</w:t>
            </w:r>
          </w:p>
        </w:tc>
        <w:tc>
          <w:tcPr>
            <w:tcW w:w="1060" w:type="dxa"/>
            <w:tcBorders>
              <w:top w:val="nil"/>
              <w:left w:val="nil"/>
              <w:bottom w:val="dotDotDash" w:sz="4" w:space="0" w:color="auto"/>
              <w:right w:val="dotDotDash" w:sz="4" w:space="0" w:color="auto"/>
            </w:tcBorders>
            <w:noWrap/>
            <w:vAlign w:val="bottom"/>
            <w:hideMark/>
          </w:tcPr>
          <w:p w14:paraId="024A5A7C" w14:textId="77777777" w:rsidR="00A578CB" w:rsidRPr="00A578CB" w:rsidRDefault="00A578CB" w:rsidP="00A578CB">
            <w:pPr>
              <w:jc w:val="right"/>
              <w:rPr>
                <w:sz w:val="22"/>
                <w:szCs w:val="22"/>
                <w:lang w:eastAsia="en-US"/>
              </w:rPr>
            </w:pPr>
            <w:r w:rsidRPr="00A578CB">
              <w:rPr>
                <w:sz w:val="22"/>
                <w:szCs w:val="22"/>
                <w:lang w:eastAsia="en-US"/>
              </w:rPr>
              <w:t>0.11</w:t>
            </w:r>
          </w:p>
        </w:tc>
        <w:tc>
          <w:tcPr>
            <w:tcW w:w="1060" w:type="dxa"/>
            <w:tcBorders>
              <w:top w:val="nil"/>
              <w:left w:val="nil"/>
              <w:bottom w:val="dotDotDash" w:sz="4" w:space="0" w:color="auto"/>
              <w:right w:val="dotDotDash" w:sz="4" w:space="0" w:color="auto"/>
            </w:tcBorders>
            <w:noWrap/>
            <w:vAlign w:val="bottom"/>
            <w:hideMark/>
          </w:tcPr>
          <w:p w14:paraId="797DFB32" w14:textId="77777777" w:rsidR="00A578CB" w:rsidRPr="00A578CB" w:rsidRDefault="00A578CB" w:rsidP="00A578CB">
            <w:pPr>
              <w:jc w:val="right"/>
              <w:rPr>
                <w:sz w:val="22"/>
                <w:szCs w:val="22"/>
                <w:lang w:eastAsia="en-US"/>
              </w:rPr>
            </w:pPr>
            <w:r w:rsidRPr="00A578CB">
              <w:rPr>
                <w:sz w:val="22"/>
                <w:szCs w:val="22"/>
                <w:lang w:eastAsia="en-US"/>
              </w:rPr>
              <w:t>-6.57</w:t>
            </w:r>
          </w:p>
        </w:tc>
        <w:tc>
          <w:tcPr>
            <w:tcW w:w="1060" w:type="dxa"/>
            <w:tcBorders>
              <w:top w:val="nil"/>
              <w:left w:val="nil"/>
              <w:bottom w:val="dotDotDash" w:sz="4" w:space="0" w:color="auto"/>
              <w:right w:val="dotDotDash" w:sz="4" w:space="0" w:color="auto"/>
            </w:tcBorders>
            <w:noWrap/>
            <w:vAlign w:val="bottom"/>
            <w:hideMark/>
          </w:tcPr>
          <w:p w14:paraId="711A9730" w14:textId="77777777" w:rsidR="00A578CB" w:rsidRPr="00A578CB" w:rsidRDefault="00A578CB" w:rsidP="00A578CB">
            <w:pPr>
              <w:jc w:val="right"/>
              <w:rPr>
                <w:sz w:val="22"/>
                <w:szCs w:val="22"/>
                <w:lang w:eastAsia="en-US"/>
              </w:rPr>
            </w:pPr>
            <w:r w:rsidRPr="00A578CB">
              <w:rPr>
                <w:sz w:val="22"/>
                <w:szCs w:val="22"/>
                <w:lang w:eastAsia="en-US"/>
              </w:rPr>
              <w:t>7.36</w:t>
            </w:r>
          </w:p>
        </w:tc>
        <w:tc>
          <w:tcPr>
            <w:tcW w:w="1060" w:type="dxa"/>
            <w:tcBorders>
              <w:top w:val="nil"/>
              <w:left w:val="nil"/>
              <w:bottom w:val="dotDotDash" w:sz="4" w:space="0" w:color="auto"/>
              <w:right w:val="dotDotDash" w:sz="4" w:space="0" w:color="auto"/>
            </w:tcBorders>
            <w:noWrap/>
            <w:vAlign w:val="bottom"/>
            <w:hideMark/>
          </w:tcPr>
          <w:p w14:paraId="2426FE1B" w14:textId="77777777" w:rsidR="00A578CB" w:rsidRPr="00A578CB" w:rsidRDefault="00A578CB" w:rsidP="00A578CB">
            <w:pPr>
              <w:jc w:val="right"/>
              <w:rPr>
                <w:sz w:val="22"/>
                <w:szCs w:val="22"/>
                <w:lang w:eastAsia="en-US"/>
              </w:rPr>
            </w:pPr>
            <w:r w:rsidRPr="00A578CB">
              <w:rPr>
                <w:sz w:val="22"/>
                <w:szCs w:val="22"/>
                <w:lang w:eastAsia="en-US"/>
              </w:rPr>
              <w:t>31.38</w:t>
            </w:r>
          </w:p>
        </w:tc>
      </w:tr>
      <w:tr w:rsidR="00A578CB" w:rsidRPr="00A578CB" w14:paraId="6DF97F62" w14:textId="77777777" w:rsidTr="00A578CB">
        <w:trPr>
          <w:trHeight w:val="288"/>
          <w:jc w:val="center"/>
        </w:trPr>
        <w:tc>
          <w:tcPr>
            <w:tcW w:w="1060" w:type="dxa"/>
            <w:tcBorders>
              <w:top w:val="nil"/>
              <w:left w:val="dotDotDash" w:sz="4" w:space="0" w:color="auto"/>
              <w:bottom w:val="dotDotDash" w:sz="4" w:space="0" w:color="auto"/>
              <w:right w:val="dotDotDash" w:sz="4" w:space="0" w:color="auto"/>
            </w:tcBorders>
            <w:noWrap/>
            <w:vAlign w:val="bottom"/>
            <w:hideMark/>
          </w:tcPr>
          <w:p w14:paraId="1DD52EB9" w14:textId="77777777" w:rsidR="00A578CB" w:rsidRPr="00A578CB" w:rsidRDefault="00A578CB" w:rsidP="00A578CB">
            <w:pPr>
              <w:jc w:val="right"/>
              <w:rPr>
                <w:sz w:val="22"/>
                <w:szCs w:val="22"/>
                <w:lang w:eastAsia="en-US"/>
              </w:rPr>
            </w:pPr>
            <w:r w:rsidRPr="00A578CB">
              <w:rPr>
                <w:sz w:val="22"/>
                <w:szCs w:val="22"/>
                <w:lang w:eastAsia="en-US"/>
              </w:rPr>
              <w:t>-6.25</w:t>
            </w:r>
          </w:p>
        </w:tc>
        <w:tc>
          <w:tcPr>
            <w:tcW w:w="1060" w:type="dxa"/>
            <w:tcBorders>
              <w:top w:val="nil"/>
              <w:left w:val="nil"/>
              <w:bottom w:val="dotDotDash" w:sz="4" w:space="0" w:color="auto"/>
              <w:right w:val="dotDotDash" w:sz="4" w:space="0" w:color="auto"/>
            </w:tcBorders>
            <w:noWrap/>
            <w:vAlign w:val="bottom"/>
            <w:hideMark/>
          </w:tcPr>
          <w:p w14:paraId="166E3D5C" w14:textId="77777777" w:rsidR="00A578CB" w:rsidRPr="00A578CB" w:rsidRDefault="00A578CB" w:rsidP="00A578CB">
            <w:pPr>
              <w:jc w:val="right"/>
              <w:rPr>
                <w:sz w:val="22"/>
                <w:szCs w:val="22"/>
                <w:lang w:eastAsia="en-US"/>
              </w:rPr>
            </w:pPr>
            <w:r w:rsidRPr="00A578CB">
              <w:rPr>
                <w:sz w:val="22"/>
                <w:szCs w:val="22"/>
                <w:lang w:eastAsia="en-US"/>
              </w:rPr>
              <w:t>8.28</w:t>
            </w:r>
          </w:p>
        </w:tc>
        <w:tc>
          <w:tcPr>
            <w:tcW w:w="1060" w:type="dxa"/>
            <w:tcBorders>
              <w:top w:val="nil"/>
              <w:left w:val="nil"/>
              <w:bottom w:val="dotDotDash" w:sz="4" w:space="0" w:color="auto"/>
              <w:right w:val="dotDotDash" w:sz="4" w:space="0" w:color="auto"/>
            </w:tcBorders>
            <w:noWrap/>
            <w:vAlign w:val="bottom"/>
            <w:hideMark/>
          </w:tcPr>
          <w:p w14:paraId="1E34B735" w14:textId="77777777" w:rsidR="00A578CB" w:rsidRPr="00A578CB" w:rsidRDefault="00A578CB" w:rsidP="00A578CB">
            <w:pPr>
              <w:jc w:val="right"/>
              <w:rPr>
                <w:sz w:val="22"/>
                <w:szCs w:val="22"/>
                <w:lang w:eastAsia="en-US"/>
              </w:rPr>
            </w:pPr>
            <w:r w:rsidRPr="00A578CB">
              <w:rPr>
                <w:sz w:val="22"/>
                <w:szCs w:val="22"/>
                <w:lang w:eastAsia="en-US"/>
              </w:rPr>
              <w:t>31.24</w:t>
            </w:r>
          </w:p>
        </w:tc>
        <w:tc>
          <w:tcPr>
            <w:tcW w:w="1060" w:type="dxa"/>
            <w:tcBorders>
              <w:top w:val="nil"/>
              <w:left w:val="nil"/>
              <w:bottom w:val="dotDotDash" w:sz="4" w:space="0" w:color="auto"/>
              <w:right w:val="dotDotDash" w:sz="4" w:space="0" w:color="auto"/>
            </w:tcBorders>
            <w:noWrap/>
            <w:vAlign w:val="bottom"/>
            <w:hideMark/>
          </w:tcPr>
          <w:p w14:paraId="67653C5A" w14:textId="77777777" w:rsidR="00A578CB" w:rsidRPr="00A578CB" w:rsidRDefault="00A578CB" w:rsidP="00A578CB">
            <w:pPr>
              <w:jc w:val="right"/>
              <w:rPr>
                <w:sz w:val="22"/>
                <w:szCs w:val="22"/>
                <w:lang w:eastAsia="en-US"/>
              </w:rPr>
            </w:pPr>
            <w:r w:rsidRPr="00A578CB">
              <w:rPr>
                <w:sz w:val="22"/>
                <w:szCs w:val="22"/>
                <w:lang w:eastAsia="en-US"/>
              </w:rPr>
              <w:t>32.32</w:t>
            </w:r>
          </w:p>
        </w:tc>
        <w:tc>
          <w:tcPr>
            <w:tcW w:w="1060" w:type="dxa"/>
            <w:tcBorders>
              <w:top w:val="nil"/>
              <w:left w:val="nil"/>
              <w:bottom w:val="dotDotDash" w:sz="4" w:space="0" w:color="auto"/>
              <w:right w:val="dotDotDash" w:sz="4" w:space="0" w:color="auto"/>
            </w:tcBorders>
            <w:noWrap/>
            <w:vAlign w:val="bottom"/>
            <w:hideMark/>
          </w:tcPr>
          <w:p w14:paraId="31C92934" w14:textId="77777777" w:rsidR="00A578CB" w:rsidRPr="00A578CB" w:rsidRDefault="00A578CB" w:rsidP="00A578CB">
            <w:pPr>
              <w:jc w:val="right"/>
              <w:rPr>
                <w:sz w:val="22"/>
                <w:szCs w:val="22"/>
                <w:lang w:eastAsia="en-US"/>
              </w:rPr>
            </w:pPr>
            <w:r w:rsidRPr="00A578CB">
              <w:rPr>
                <w:sz w:val="22"/>
                <w:szCs w:val="22"/>
                <w:lang w:eastAsia="en-US"/>
              </w:rPr>
              <w:t>0.25</w:t>
            </w:r>
          </w:p>
        </w:tc>
        <w:tc>
          <w:tcPr>
            <w:tcW w:w="1060" w:type="dxa"/>
            <w:tcBorders>
              <w:top w:val="nil"/>
              <w:left w:val="nil"/>
              <w:bottom w:val="dotDotDash" w:sz="4" w:space="0" w:color="auto"/>
              <w:right w:val="dotDotDash" w:sz="4" w:space="0" w:color="auto"/>
            </w:tcBorders>
            <w:noWrap/>
            <w:vAlign w:val="bottom"/>
            <w:hideMark/>
          </w:tcPr>
          <w:p w14:paraId="0D3E87EF" w14:textId="77777777" w:rsidR="00A578CB" w:rsidRPr="00A578CB" w:rsidRDefault="00A578CB" w:rsidP="00A578CB">
            <w:pPr>
              <w:jc w:val="right"/>
              <w:rPr>
                <w:sz w:val="22"/>
                <w:szCs w:val="22"/>
                <w:lang w:eastAsia="en-US"/>
              </w:rPr>
            </w:pPr>
            <w:r w:rsidRPr="00A578CB">
              <w:rPr>
                <w:sz w:val="22"/>
                <w:szCs w:val="22"/>
                <w:lang w:eastAsia="en-US"/>
              </w:rPr>
              <w:t>-6.22</w:t>
            </w:r>
          </w:p>
        </w:tc>
        <w:tc>
          <w:tcPr>
            <w:tcW w:w="1060" w:type="dxa"/>
            <w:tcBorders>
              <w:top w:val="nil"/>
              <w:left w:val="nil"/>
              <w:bottom w:val="dotDotDash" w:sz="4" w:space="0" w:color="auto"/>
              <w:right w:val="dotDotDash" w:sz="4" w:space="0" w:color="auto"/>
            </w:tcBorders>
            <w:noWrap/>
            <w:vAlign w:val="bottom"/>
            <w:hideMark/>
          </w:tcPr>
          <w:p w14:paraId="32F19FB6" w14:textId="77777777" w:rsidR="00A578CB" w:rsidRPr="00A578CB" w:rsidRDefault="00A578CB" w:rsidP="00A578CB">
            <w:pPr>
              <w:jc w:val="right"/>
              <w:rPr>
                <w:sz w:val="22"/>
                <w:szCs w:val="22"/>
                <w:lang w:eastAsia="en-US"/>
              </w:rPr>
            </w:pPr>
            <w:r w:rsidRPr="00A578CB">
              <w:rPr>
                <w:sz w:val="22"/>
                <w:szCs w:val="22"/>
                <w:lang w:eastAsia="en-US"/>
              </w:rPr>
              <w:t>8.28</w:t>
            </w:r>
          </w:p>
        </w:tc>
        <w:tc>
          <w:tcPr>
            <w:tcW w:w="1060" w:type="dxa"/>
            <w:tcBorders>
              <w:top w:val="nil"/>
              <w:left w:val="nil"/>
              <w:bottom w:val="dotDotDash" w:sz="4" w:space="0" w:color="auto"/>
              <w:right w:val="dotDotDash" w:sz="4" w:space="0" w:color="auto"/>
            </w:tcBorders>
            <w:noWrap/>
            <w:vAlign w:val="bottom"/>
            <w:hideMark/>
          </w:tcPr>
          <w:p w14:paraId="7A88D252" w14:textId="77777777" w:rsidR="00A578CB" w:rsidRPr="00A578CB" w:rsidRDefault="00A578CB" w:rsidP="00A578CB">
            <w:pPr>
              <w:jc w:val="right"/>
              <w:rPr>
                <w:sz w:val="22"/>
                <w:szCs w:val="22"/>
                <w:lang w:eastAsia="en-US"/>
              </w:rPr>
            </w:pPr>
            <w:r w:rsidRPr="00A578CB">
              <w:rPr>
                <w:sz w:val="22"/>
                <w:szCs w:val="22"/>
                <w:lang w:eastAsia="en-US"/>
              </w:rPr>
              <w:t>30.62</w:t>
            </w:r>
          </w:p>
        </w:tc>
      </w:tr>
      <w:tr w:rsidR="00A578CB" w:rsidRPr="00A578CB" w14:paraId="3F376DE3" w14:textId="77777777" w:rsidTr="00A578CB">
        <w:trPr>
          <w:trHeight w:val="288"/>
          <w:jc w:val="center"/>
        </w:trPr>
        <w:tc>
          <w:tcPr>
            <w:tcW w:w="1060" w:type="dxa"/>
            <w:tcBorders>
              <w:top w:val="nil"/>
              <w:left w:val="dotDotDash" w:sz="4" w:space="0" w:color="auto"/>
              <w:bottom w:val="dotDotDash" w:sz="4" w:space="0" w:color="auto"/>
              <w:right w:val="dotDotDash" w:sz="4" w:space="0" w:color="auto"/>
            </w:tcBorders>
            <w:noWrap/>
            <w:vAlign w:val="bottom"/>
            <w:hideMark/>
          </w:tcPr>
          <w:p w14:paraId="1798CC83" w14:textId="77777777" w:rsidR="00A578CB" w:rsidRPr="00A578CB" w:rsidRDefault="00A578CB" w:rsidP="00A578CB">
            <w:pPr>
              <w:jc w:val="right"/>
              <w:rPr>
                <w:sz w:val="22"/>
                <w:szCs w:val="22"/>
                <w:lang w:eastAsia="en-US"/>
              </w:rPr>
            </w:pPr>
            <w:r w:rsidRPr="00A578CB">
              <w:rPr>
                <w:sz w:val="22"/>
                <w:szCs w:val="22"/>
                <w:lang w:eastAsia="en-US"/>
              </w:rPr>
              <w:t>-6.00</w:t>
            </w:r>
          </w:p>
        </w:tc>
        <w:tc>
          <w:tcPr>
            <w:tcW w:w="1060" w:type="dxa"/>
            <w:tcBorders>
              <w:top w:val="nil"/>
              <w:left w:val="nil"/>
              <w:bottom w:val="dotDotDash" w:sz="4" w:space="0" w:color="auto"/>
              <w:right w:val="dotDotDash" w:sz="4" w:space="0" w:color="auto"/>
            </w:tcBorders>
            <w:noWrap/>
            <w:vAlign w:val="bottom"/>
            <w:hideMark/>
          </w:tcPr>
          <w:p w14:paraId="5BEA8572" w14:textId="77777777" w:rsidR="00A578CB" w:rsidRPr="00A578CB" w:rsidRDefault="00A578CB" w:rsidP="00A578CB">
            <w:pPr>
              <w:jc w:val="right"/>
              <w:rPr>
                <w:sz w:val="22"/>
                <w:szCs w:val="22"/>
                <w:lang w:eastAsia="en-US"/>
              </w:rPr>
            </w:pPr>
            <w:r w:rsidRPr="00A578CB">
              <w:rPr>
                <w:sz w:val="22"/>
                <w:szCs w:val="22"/>
                <w:lang w:eastAsia="en-US"/>
              </w:rPr>
              <w:t>4.94</w:t>
            </w:r>
          </w:p>
        </w:tc>
        <w:tc>
          <w:tcPr>
            <w:tcW w:w="1060" w:type="dxa"/>
            <w:tcBorders>
              <w:top w:val="nil"/>
              <w:left w:val="nil"/>
              <w:bottom w:val="dotDotDash" w:sz="4" w:space="0" w:color="auto"/>
              <w:right w:val="dotDotDash" w:sz="4" w:space="0" w:color="auto"/>
            </w:tcBorders>
            <w:noWrap/>
            <w:vAlign w:val="bottom"/>
            <w:hideMark/>
          </w:tcPr>
          <w:p w14:paraId="4F0E47AC" w14:textId="77777777" w:rsidR="00A578CB" w:rsidRPr="00A578CB" w:rsidRDefault="00A578CB" w:rsidP="00A578CB">
            <w:pPr>
              <w:jc w:val="right"/>
              <w:rPr>
                <w:sz w:val="22"/>
                <w:szCs w:val="22"/>
                <w:lang w:eastAsia="en-US"/>
              </w:rPr>
            </w:pPr>
            <w:r w:rsidRPr="00A578CB">
              <w:rPr>
                <w:sz w:val="22"/>
                <w:szCs w:val="22"/>
                <w:lang w:eastAsia="en-US"/>
              </w:rPr>
              <w:t>31.17</w:t>
            </w:r>
          </w:p>
        </w:tc>
        <w:tc>
          <w:tcPr>
            <w:tcW w:w="1060" w:type="dxa"/>
            <w:tcBorders>
              <w:top w:val="nil"/>
              <w:left w:val="nil"/>
              <w:bottom w:val="dotDotDash" w:sz="4" w:space="0" w:color="auto"/>
              <w:right w:val="dotDotDash" w:sz="4" w:space="0" w:color="auto"/>
            </w:tcBorders>
            <w:noWrap/>
            <w:vAlign w:val="bottom"/>
            <w:hideMark/>
          </w:tcPr>
          <w:p w14:paraId="71E0627B" w14:textId="77777777" w:rsidR="00A578CB" w:rsidRPr="00A578CB" w:rsidRDefault="00A578CB" w:rsidP="00A578CB">
            <w:pPr>
              <w:jc w:val="right"/>
              <w:rPr>
                <w:sz w:val="22"/>
                <w:szCs w:val="22"/>
                <w:lang w:eastAsia="en-US"/>
              </w:rPr>
            </w:pPr>
            <w:r w:rsidRPr="00A578CB">
              <w:rPr>
                <w:sz w:val="22"/>
                <w:szCs w:val="22"/>
                <w:lang w:eastAsia="en-US"/>
              </w:rPr>
              <w:t>31.56</w:t>
            </w:r>
          </w:p>
        </w:tc>
        <w:tc>
          <w:tcPr>
            <w:tcW w:w="1060" w:type="dxa"/>
            <w:tcBorders>
              <w:top w:val="nil"/>
              <w:left w:val="nil"/>
              <w:bottom w:val="dotDotDash" w:sz="4" w:space="0" w:color="auto"/>
              <w:right w:val="dotDotDash" w:sz="4" w:space="0" w:color="auto"/>
            </w:tcBorders>
            <w:noWrap/>
            <w:vAlign w:val="bottom"/>
            <w:hideMark/>
          </w:tcPr>
          <w:p w14:paraId="482EF016" w14:textId="77777777" w:rsidR="00A578CB" w:rsidRPr="00A578CB" w:rsidRDefault="00A578CB" w:rsidP="00A578CB">
            <w:pPr>
              <w:jc w:val="right"/>
              <w:rPr>
                <w:sz w:val="22"/>
                <w:szCs w:val="22"/>
                <w:lang w:eastAsia="en-US"/>
              </w:rPr>
            </w:pPr>
            <w:r w:rsidRPr="00A578CB">
              <w:rPr>
                <w:sz w:val="22"/>
                <w:szCs w:val="22"/>
                <w:lang w:eastAsia="en-US"/>
              </w:rPr>
              <w:t>-0.03</w:t>
            </w:r>
          </w:p>
        </w:tc>
        <w:tc>
          <w:tcPr>
            <w:tcW w:w="1060" w:type="dxa"/>
            <w:tcBorders>
              <w:top w:val="nil"/>
              <w:left w:val="nil"/>
              <w:bottom w:val="dotDotDash" w:sz="4" w:space="0" w:color="auto"/>
              <w:right w:val="dotDotDash" w:sz="4" w:space="0" w:color="auto"/>
            </w:tcBorders>
            <w:noWrap/>
            <w:vAlign w:val="bottom"/>
            <w:hideMark/>
          </w:tcPr>
          <w:p w14:paraId="4BBD48F1" w14:textId="77777777" w:rsidR="00A578CB" w:rsidRPr="00A578CB" w:rsidRDefault="00A578CB" w:rsidP="00A578CB">
            <w:pPr>
              <w:jc w:val="right"/>
              <w:rPr>
                <w:sz w:val="22"/>
                <w:szCs w:val="22"/>
                <w:lang w:eastAsia="en-US"/>
              </w:rPr>
            </w:pPr>
            <w:r w:rsidRPr="00A578CB">
              <w:rPr>
                <w:sz w:val="22"/>
                <w:szCs w:val="22"/>
                <w:lang w:eastAsia="en-US"/>
              </w:rPr>
              <w:t>-6.15</w:t>
            </w:r>
          </w:p>
        </w:tc>
        <w:tc>
          <w:tcPr>
            <w:tcW w:w="1060" w:type="dxa"/>
            <w:tcBorders>
              <w:top w:val="nil"/>
              <w:left w:val="nil"/>
              <w:bottom w:val="dotDotDash" w:sz="4" w:space="0" w:color="auto"/>
              <w:right w:val="dotDotDash" w:sz="4" w:space="0" w:color="auto"/>
            </w:tcBorders>
            <w:noWrap/>
            <w:vAlign w:val="bottom"/>
            <w:hideMark/>
          </w:tcPr>
          <w:p w14:paraId="37A4344C" w14:textId="77777777" w:rsidR="00A578CB" w:rsidRPr="00A578CB" w:rsidRDefault="00A578CB" w:rsidP="00A578CB">
            <w:pPr>
              <w:jc w:val="right"/>
              <w:rPr>
                <w:sz w:val="22"/>
                <w:szCs w:val="22"/>
                <w:lang w:eastAsia="en-US"/>
              </w:rPr>
            </w:pPr>
            <w:r w:rsidRPr="00A578CB">
              <w:rPr>
                <w:sz w:val="22"/>
                <w:szCs w:val="22"/>
                <w:lang w:eastAsia="en-US"/>
              </w:rPr>
              <w:t>4.94</w:t>
            </w:r>
          </w:p>
        </w:tc>
        <w:tc>
          <w:tcPr>
            <w:tcW w:w="1060" w:type="dxa"/>
            <w:tcBorders>
              <w:top w:val="nil"/>
              <w:left w:val="nil"/>
              <w:bottom w:val="dotDotDash" w:sz="4" w:space="0" w:color="auto"/>
              <w:right w:val="dotDotDash" w:sz="4" w:space="0" w:color="auto"/>
            </w:tcBorders>
            <w:noWrap/>
            <w:vAlign w:val="bottom"/>
            <w:hideMark/>
          </w:tcPr>
          <w:p w14:paraId="31770CEB" w14:textId="77777777" w:rsidR="00A578CB" w:rsidRPr="00A578CB" w:rsidRDefault="00A578CB" w:rsidP="00A578CB">
            <w:pPr>
              <w:jc w:val="right"/>
              <w:rPr>
                <w:sz w:val="22"/>
                <w:szCs w:val="22"/>
                <w:lang w:eastAsia="en-US"/>
              </w:rPr>
            </w:pPr>
            <w:r w:rsidRPr="00A578CB">
              <w:rPr>
                <w:sz w:val="22"/>
                <w:szCs w:val="22"/>
                <w:lang w:eastAsia="en-US"/>
              </w:rPr>
              <w:t>30.56</w:t>
            </w:r>
          </w:p>
        </w:tc>
      </w:tr>
      <w:tr w:rsidR="00A578CB" w:rsidRPr="00A578CB" w14:paraId="5795C831" w14:textId="77777777" w:rsidTr="00A578CB">
        <w:trPr>
          <w:trHeight w:val="288"/>
          <w:jc w:val="center"/>
        </w:trPr>
        <w:tc>
          <w:tcPr>
            <w:tcW w:w="1060" w:type="dxa"/>
            <w:tcBorders>
              <w:top w:val="nil"/>
              <w:left w:val="dotDotDash" w:sz="4" w:space="0" w:color="auto"/>
              <w:bottom w:val="dotDotDash" w:sz="4" w:space="0" w:color="auto"/>
              <w:right w:val="dotDotDash" w:sz="4" w:space="0" w:color="auto"/>
            </w:tcBorders>
            <w:noWrap/>
            <w:vAlign w:val="bottom"/>
            <w:hideMark/>
          </w:tcPr>
          <w:p w14:paraId="4C7F6120" w14:textId="77777777" w:rsidR="00A578CB" w:rsidRPr="00A578CB" w:rsidRDefault="00A578CB" w:rsidP="00A578CB">
            <w:pPr>
              <w:jc w:val="right"/>
              <w:rPr>
                <w:sz w:val="22"/>
                <w:szCs w:val="22"/>
                <w:lang w:eastAsia="en-US"/>
              </w:rPr>
            </w:pPr>
            <w:r w:rsidRPr="00A578CB">
              <w:rPr>
                <w:sz w:val="22"/>
                <w:szCs w:val="22"/>
                <w:lang w:eastAsia="en-US"/>
              </w:rPr>
              <w:t>-5.75</w:t>
            </w:r>
          </w:p>
        </w:tc>
        <w:tc>
          <w:tcPr>
            <w:tcW w:w="1060" w:type="dxa"/>
            <w:tcBorders>
              <w:top w:val="nil"/>
              <w:left w:val="nil"/>
              <w:bottom w:val="dotDotDash" w:sz="4" w:space="0" w:color="auto"/>
              <w:right w:val="dotDotDash" w:sz="4" w:space="0" w:color="auto"/>
            </w:tcBorders>
            <w:noWrap/>
            <w:vAlign w:val="bottom"/>
            <w:hideMark/>
          </w:tcPr>
          <w:p w14:paraId="4DBDE34A" w14:textId="77777777" w:rsidR="00A578CB" w:rsidRPr="00A578CB" w:rsidRDefault="00A578CB" w:rsidP="00A578CB">
            <w:pPr>
              <w:jc w:val="right"/>
              <w:rPr>
                <w:sz w:val="22"/>
                <w:szCs w:val="22"/>
                <w:lang w:eastAsia="en-US"/>
              </w:rPr>
            </w:pPr>
            <w:r w:rsidRPr="00A578CB">
              <w:rPr>
                <w:sz w:val="22"/>
                <w:szCs w:val="22"/>
                <w:lang w:eastAsia="en-US"/>
              </w:rPr>
              <w:t>5.79</w:t>
            </w:r>
          </w:p>
        </w:tc>
        <w:tc>
          <w:tcPr>
            <w:tcW w:w="1060" w:type="dxa"/>
            <w:tcBorders>
              <w:top w:val="nil"/>
              <w:left w:val="nil"/>
              <w:bottom w:val="dotDotDash" w:sz="4" w:space="0" w:color="auto"/>
              <w:right w:val="dotDotDash" w:sz="4" w:space="0" w:color="auto"/>
            </w:tcBorders>
            <w:noWrap/>
            <w:vAlign w:val="bottom"/>
            <w:hideMark/>
          </w:tcPr>
          <w:p w14:paraId="08C55F7C" w14:textId="77777777" w:rsidR="00A578CB" w:rsidRPr="00A578CB" w:rsidRDefault="00A578CB" w:rsidP="00A578CB">
            <w:pPr>
              <w:jc w:val="right"/>
              <w:rPr>
                <w:sz w:val="22"/>
                <w:szCs w:val="22"/>
                <w:lang w:eastAsia="en-US"/>
              </w:rPr>
            </w:pPr>
            <w:r w:rsidRPr="00A578CB">
              <w:rPr>
                <w:sz w:val="22"/>
                <w:szCs w:val="22"/>
                <w:lang w:eastAsia="en-US"/>
              </w:rPr>
              <w:t>30.79</w:t>
            </w:r>
          </w:p>
        </w:tc>
        <w:tc>
          <w:tcPr>
            <w:tcW w:w="1060" w:type="dxa"/>
            <w:tcBorders>
              <w:top w:val="nil"/>
              <w:left w:val="nil"/>
              <w:bottom w:val="dotDotDash" w:sz="4" w:space="0" w:color="auto"/>
              <w:right w:val="dotDotDash" w:sz="4" w:space="0" w:color="auto"/>
            </w:tcBorders>
            <w:noWrap/>
            <w:vAlign w:val="bottom"/>
            <w:hideMark/>
          </w:tcPr>
          <w:p w14:paraId="16ECC41C" w14:textId="77777777" w:rsidR="00A578CB" w:rsidRPr="00A578CB" w:rsidRDefault="00A578CB" w:rsidP="00A578CB">
            <w:pPr>
              <w:jc w:val="right"/>
              <w:rPr>
                <w:sz w:val="22"/>
                <w:szCs w:val="22"/>
                <w:lang w:eastAsia="en-US"/>
              </w:rPr>
            </w:pPr>
            <w:r w:rsidRPr="00A578CB">
              <w:rPr>
                <w:sz w:val="22"/>
                <w:szCs w:val="22"/>
                <w:lang w:eastAsia="en-US"/>
              </w:rPr>
              <w:t>31.33</w:t>
            </w:r>
          </w:p>
        </w:tc>
        <w:tc>
          <w:tcPr>
            <w:tcW w:w="1060" w:type="dxa"/>
            <w:tcBorders>
              <w:top w:val="nil"/>
              <w:left w:val="nil"/>
              <w:bottom w:val="dotDotDash" w:sz="4" w:space="0" w:color="auto"/>
              <w:right w:val="dotDotDash" w:sz="4" w:space="0" w:color="auto"/>
            </w:tcBorders>
            <w:noWrap/>
            <w:vAlign w:val="bottom"/>
            <w:hideMark/>
          </w:tcPr>
          <w:p w14:paraId="142C1228" w14:textId="77777777" w:rsidR="00A578CB" w:rsidRPr="00A578CB" w:rsidRDefault="00A578CB" w:rsidP="00A578CB">
            <w:pPr>
              <w:jc w:val="right"/>
              <w:rPr>
                <w:sz w:val="22"/>
                <w:szCs w:val="22"/>
                <w:lang w:eastAsia="en-US"/>
              </w:rPr>
            </w:pPr>
            <w:r w:rsidRPr="00A578CB">
              <w:rPr>
                <w:sz w:val="22"/>
                <w:szCs w:val="22"/>
                <w:lang w:eastAsia="en-US"/>
              </w:rPr>
              <w:t>0.03</w:t>
            </w:r>
          </w:p>
        </w:tc>
        <w:tc>
          <w:tcPr>
            <w:tcW w:w="1060" w:type="dxa"/>
            <w:tcBorders>
              <w:top w:val="nil"/>
              <w:left w:val="nil"/>
              <w:bottom w:val="dotDotDash" w:sz="4" w:space="0" w:color="auto"/>
              <w:right w:val="dotDotDash" w:sz="4" w:space="0" w:color="auto"/>
            </w:tcBorders>
            <w:noWrap/>
            <w:vAlign w:val="bottom"/>
            <w:hideMark/>
          </w:tcPr>
          <w:p w14:paraId="79C153E8" w14:textId="77777777" w:rsidR="00A578CB" w:rsidRPr="00A578CB" w:rsidRDefault="00A578CB" w:rsidP="00A578CB">
            <w:pPr>
              <w:jc w:val="right"/>
              <w:rPr>
                <w:sz w:val="22"/>
                <w:szCs w:val="22"/>
                <w:lang w:eastAsia="en-US"/>
              </w:rPr>
            </w:pPr>
            <w:r w:rsidRPr="00A578CB">
              <w:rPr>
                <w:sz w:val="22"/>
                <w:szCs w:val="22"/>
                <w:lang w:eastAsia="en-US"/>
              </w:rPr>
              <w:t>-6.00</w:t>
            </w:r>
          </w:p>
        </w:tc>
        <w:tc>
          <w:tcPr>
            <w:tcW w:w="1060" w:type="dxa"/>
            <w:tcBorders>
              <w:top w:val="nil"/>
              <w:left w:val="nil"/>
              <w:bottom w:val="dotDotDash" w:sz="4" w:space="0" w:color="auto"/>
              <w:right w:val="dotDotDash" w:sz="4" w:space="0" w:color="auto"/>
            </w:tcBorders>
            <w:noWrap/>
            <w:vAlign w:val="bottom"/>
            <w:hideMark/>
          </w:tcPr>
          <w:p w14:paraId="08BCE126" w14:textId="77777777" w:rsidR="00A578CB" w:rsidRPr="00A578CB" w:rsidRDefault="00A578CB" w:rsidP="00A578CB">
            <w:pPr>
              <w:jc w:val="right"/>
              <w:rPr>
                <w:sz w:val="22"/>
                <w:szCs w:val="22"/>
                <w:lang w:eastAsia="en-US"/>
              </w:rPr>
            </w:pPr>
            <w:r w:rsidRPr="00A578CB">
              <w:rPr>
                <w:sz w:val="22"/>
                <w:szCs w:val="22"/>
                <w:lang w:eastAsia="en-US"/>
              </w:rPr>
              <w:t>5.79</w:t>
            </w:r>
          </w:p>
        </w:tc>
        <w:tc>
          <w:tcPr>
            <w:tcW w:w="1060" w:type="dxa"/>
            <w:tcBorders>
              <w:top w:val="nil"/>
              <w:left w:val="nil"/>
              <w:bottom w:val="dotDotDash" w:sz="4" w:space="0" w:color="auto"/>
              <w:right w:val="dotDotDash" w:sz="4" w:space="0" w:color="auto"/>
            </w:tcBorders>
            <w:noWrap/>
            <w:vAlign w:val="bottom"/>
            <w:hideMark/>
          </w:tcPr>
          <w:p w14:paraId="511617A4" w14:textId="77777777" w:rsidR="00A578CB" w:rsidRPr="00A578CB" w:rsidRDefault="00A578CB" w:rsidP="00A578CB">
            <w:pPr>
              <w:jc w:val="right"/>
              <w:rPr>
                <w:sz w:val="22"/>
                <w:szCs w:val="22"/>
                <w:lang w:eastAsia="en-US"/>
              </w:rPr>
            </w:pPr>
            <w:r w:rsidRPr="00A578CB">
              <w:rPr>
                <w:sz w:val="22"/>
                <w:szCs w:val="22"/>
                <w:lang w:eastAsia="en-US"/>
              </w:rPr>
              <w:t>30.21</w:t>
            </w:r>
          </w:p>
        </w:tc>
      </w:tr>
      <w:tr w:rsidR="00A578CB" w:rsidRPr="00A578CB" w14:paraId="12132748" w14:textId="77777777" w:rsidTr="00A578CB">
        <w:trPr>
          <w:trHeight w:val="288"/>
          <w:jc w:val="center"/>
        </w:trPr>
        <w:tc>
          <w:tcPr>
            <w:tcW w:w="1060" w:type="dxa"/>
            <w:tcBorders>
              <w:top w:val="nil"/>
              <w:left w:val="dotDotDash" w:sz="4" w:space="0" w:color="auto"/>
              <w:bottom w:val="dotDotDash" w:sz="4" w:space="0" w:color="auto"/>
              <w:right w:val="dotDotDash" w:sz="4" w:space="0" w:color="auto"/>
            </w:tcBorders>
            <w:noWrap/>
            <w:vAlign w:val="bottom"/>
            <w:hideMark/>
          </w:tcPr>
          <w:p w14:paraId="282DE2EF" w14:textId="77777777" w:rsidR="00A578CB" w:rsidRPr="00A578CB" w:rsidRDefault="00A578CB" w:rsidP="00A578CB">
            <w:pPr>
              <w:jc w:val="right"/>
              <w:rPr>
                <w:sz w:val="22"/>
                <w:szCs w:val="22"/>
                <w:lang w:eastAsia="en-US"/>
              </w:rPr>
            </w:pPr>
            <w:r w:rsidRPr="00A578CB">
              <w:rPr>
                <w:sz w:val="22"/>
                <w:szCs w:val="22"/>
                <w:lang w:eastAsia="en-US"/>
              </w:rPr>
              <w:t>-5.50</w:t>
            </w:r>
          </w:p>
        </w:tc>
        <w:tc>
          <w:tcPr>
            <w:tcW w:w="1060" w:type="dxa"/>
            <w:tcBorders>
              <w:top w:val="nil"/>
              <w:left w:val="nil"/>
              <w:bottom w:val="dotDotDash" w:sz="4" w:space="0" w:color="auto"/>
              <w:right w:val="dotDotDash" w:sz="4" w:space="0" w:color="auto"/>
            </w:tcBorders>
            <w:noWrap/>
            <w:vAlign w:val="bottom"/>
            <w:hideMark/>
          </w:tcPr>
          <w:p w14:paraId="0367AA38" w14:textId="77777777" w:rsidR="00A578CB" w:rsidRPr="00A578CB" w:rsidRDefault="00A578CB" w:rsidP="00A578CB">
            <w:pPr>
              <w:jc w:val="right"/>
              <w:rPr>
                <w:sz w:val="22"/>
                <w:szCs w:val="22"/>
                <w:lang w:eastAsia="en-US"/>
              </w:rPr>
            </w:pPr>
            <w:r w:rsidRPr="00A578CB">
              <w:rPr>
                <w:sz w:val="22"/>
                <w:szCs w:val="22"/>
                <w:lang w:eastAsia="en-US"/>
              </w:rPr>
              <w:t>4.40</w:t>
            </w:r>
          </w:p>
        </w:tc>
        <w:tc>
          <w:tcPr>
            <w:tcW w:w="1060" w:type="dxa"/>
            <w:tcBorders>
              <w:top w:val="nil"/>
              <w:left w:val="nil"/>
              <w:bottom w:val="dotDotDash" w:sz="4" w:space="0" w:color="auto"/>
              <w:right w:val="dotDotDash" w:sz="4" w:space="0" w:color="auto"/>
            </w:tcBorders>
            <w:noWrap/>
            <w:vAlign w:val="bottom"/>
            <w:hideMark/>
          </w:tcPr>
          <w:p w14:paraId="3AF9CD15" w14:textId="77777777" w:rsidR="00A578CB" w:rsidRPr="00A578CB" w:rsidRDefault="00A578CB" w:rsidP="00A578CB">
            <w:pPr>
              <w:jc w:val="right"/>
              <w:rPr>
                <w:sz w:val="22"/>
                <w:szCs w:val="22"/>
                <w:lang w:eastAsia="en-US"/>
              </w:rPr>
            </w:pPr>
            <w:r w:rsidRPr="00A578CB">
              <w:rPr>
                <w:sz w:val="22"/>
                <w:szCs w:val="22"/>
                <w:lang w:eastAsia="en-US"/>
              </w:rPr>
              <w:t>29.65</w:t>
            </w:r>
          </w:p>
        </w:tc>
        <w:tc>
          <w:tcPr>
            <w:tcW w:w="1060" w:type="dxa"/>
            <w:tcBorders>
              <w:top w:val="nil"/>
              <w:left w:val="nil"/>
              <w:bottom w:val="dotDotDash" w:sz="4" w:space="0" w:color="auto"/>
              <w:right w:val="dotDotDash" w:sz="4" w:space="0" w:color="auto"/>
            </w:tcBorders>
            <w:noWrap/>
            <w:vAlign w:val="bottom"/>
            <w:hideMark/>
          </w:tcPr>
          <w:p w14:paraId="1C3D74F3" w14:textId="77777777" w:rsidR="00A578CB" w:rsidRPr="00A578CB" w:rsidRDefault="00A578CB" w:rsidP="00A578CB">
            <w:pPr>
              <w:jc w:val="right"/>
              <w:rPr>
                <w:sz w:val="22"/>
                <w:szCs w:val="22"/>
                <w:lang w:eastAsia="en-US"/>
              </w:rPr>
            </w:pPr>
            <w:r w:rsidRPr="00A578CB">
              <w:rPr>
                <w:sz w:val="22"/>
                <w:szCs w:val="22"/>
                <w:lang w:eastAsia="en-US"/>
              </w:rPr>
              <w:t>29.98</w:t>
            </w:r>
          </w:p>
        </w:tc>
        <w:tc>
          <w:tcPr>
            <w:tcW w:w="1060" w:type="dxa"/>
            <w:tcBorders>
              <w:top w:val="nil"/>
              <w:left w:val="nil"/>
              <w:bottom w:val="dotDotDash" w:sz="4" w:space="0" w:color="auto"/>
              <w:right w:val="dotDotDash" w:sz="4" w:space="0" w:color="auto"/>
            </w:tcBorders>
            <w:noWrap/>
            <w:vAlign w:val="bottom"/>
            <w:hideMark/>
          </w:tcPr>
          <w:p w14:paraId="7CBC4B57" w14:textId="77777777" w:rsidR="00A578CB" w:rsidRPr="00A578CB" w:rsidRDefault="00A578CB" w:rsidP="00A578CB">
            <w:pPr>
              <w:jc w:val="right"/>
              <w:rPr>
                <w:sz w:val="22"/>
                <w:szCs w:val="22"/>
                <w:lang w:eastAsia="en-US"/>
              </w:rPr>
            </w:pPr>
            <w:r w:rsidRPr="00A578CB">
              <w:rPr>
                <w:sz w:val="22"/>
                <w:szCs w:val="22"/>
                <w:lang w:eastAsia="en-US"/>
              </w:rPr>
              <w:t>-0.02</w:t>
            </w:r>
          </w:p>
        </w:tc>
        <w:tc>
          <w:tcPr>
            <w:tcW w:w="1060" w:type="dxa"/>
            <w:tcBorders>
              <w:top w:val="nil"/>
              <w:left w:val="nil"/>
              <w:bottom w:val="dotDotDash" w:sz="4" w:space="0" w:color="auto"/>
              <w:right w:val="dotDotDash" w:sz="4" w:space="0" w:color="auto"/>
            </w:tcBorders>
            <w:noWrap/>
            <w:vAlign w:val="bottom"/>
            <w:hideMark/>
          </w:tcPr>
          <w:p w14:paraId="5EA34A3B" w14:textId="77777777" w:rsidR="00A578CB" w:rsidRPr="00A578CB" w:rsidRDefault="00A578CB" w:rsidP="00A578CB">
            <w:pPr>
              <w:jc w:val="right"/>
              <w:rPr>
                <w:sz w:val="22"/>
                <w:szCs w:val="22"/>
                <w:lang w:eastAsia="en-US"/>
              </w:rPr>
            </w:pPr>
            <w:r w:rsidRPr="00A578CB">
              <w:rPr>
                <w:sz w:val="22"/>
                <w:szCs w:val="22"/>
                <w:lang w:eastAsia="en-US"/>
              </w:rPr>
              <w:t>-5.49</w:t>
            </w:r>
          </w:p>
        </w:tc>
        <w:tc>
          <w:tcPr>
            <w:tcW w:w="1060" w:type="dxa"/>
            <w:tcBorders>
              <w:top w:val="nil"/>
              <w:left w:val="nil"/>
              <w:bottom w:val="dotDotDash" w:sz="4" w:space="0" w:color="auto"/>
              <w:right w:val="dotDotDash" w:sz="4" w:space="0" w:color="auto"/>
            </w:tcBorders>
            <w:noWrap/>
            <w:vAlign w:val="bottom"/>
            <w:hideMark/>
          </w:tcPr>
          <w:p w14:paraId="39639C90" w14:textId="77777777" w:rsidR="00A578CB" w:rsidRPr="00A578CB" w:rsidRDefault="00A578CB" w:rsidP="00A578CB">
            <w:pPr>
              <w:jc w:val="right"/>
              <w:rPr>
                <w:sz w:val="22"/>
                <w:szCs w:val="22"/>
                <w:lang w:eastAsia="en-US"/>
              </w:rPr>
            </w:pPr>
            <w:r w:rsidRPr="00A578CB">
              <w:rPr>
                <w:sz w:val="22"/>
                <w:szCs w:val="22"/>
                <w:lang w:eastAsia="en-US"/>
              </w:rPr>
              <w:t>4.40</w:t>
            </w:r>
          </w:p>
        </w:tc>
        <w:tc>
          <w:tcPr>
            <w:tcW w:w="1060" w:type="dxa"/>
            <w:tcBorders>
              <w:top w:val="nil"/>
              <w:left w:val="nil"/>
              <w:bottom w:val="dotDotDash" w:sz="4" w:space="0" w:color="auto"/>
              <w:right w:val="dotDotDash" w:sz="4" w:space="0" w:color="auto"/>
            </w:tcBorders>
            <w:noWrap/>
            <w:vAlign w:val="bottom"/>
            <w:hideMark/>
          </w:tcPr>
          <w:p w14:paraId="3D7A2611" w14:textId="77777777" w:rsidR="00A578CB" w:rsidRPr="00A578CB" w:rsidRDefault="00A578CB" w:rsidP="00A578CB">
            <w:pPr>
              <w:jc w:val="right"/>
              <w:rPr>
                <w:sz w:val="22"/>
                <w:szCs w:val="22"/>
                <w:lang w:eastAsia="en-US"/>
              </w:rPr>
            </w:pPr>
            <w:r w:rsidRPr="00A578CB">
              <w:rPr>
                <w:sz w:val="22"/>
                <w:szCs w:val="22"/>
                <w:lang w:eastAsia="en-US"/>
              </w:rPr>
              <w:t>29.14</w:t>
            </w:r>
          </w:p>
        </w:tc>
      </w:tr>
      <w:tr w:rsidR="00A578CB" w:rsidRPr="00A578CB" w14:paraId="29DDBBB4" w14:textId="77777777" w:rsidTr="00A578CB">
        <w:trPr>
          <w:trHeight w:val="288"/>
          <w:jc w:val="center"/>
        </w:trPr>
        <w:tc>
          <w:tcPr>
            <w:tcW w:w="1060" w:type="dxa"/>
            <w:tcBorders>
              <w:top w:val="nil"/>
              <w:left w:val="dotDotDash" w:sz="4" w:space="0" w:color="auto"/>
              <w:bottom w:val="dotDotDash" w:sz="4" w:space="0" w:color="auto"/>
              <w:right w:val="dotDotDash" w:sz="4" w:space="0" w:color="auto"/>
            </w:tcBorders>
            <w:noWrap/>
            <w:vAlign w:val="bottom"/>
            <w:hideMark/>
          </w:tcPr>
          <w:p w14:paraId="03D6A51D" w14:textId="77777777" w:rsidR="00A578CB" w:rsidRPr="00A578CB" w:rsidRDefault="00A578CB" w:rsidP="00A578CB">
            <w:pPr>
              <w:jc w:val="right"/>
              <w:rPr>
                <w:sz w:val="22"/>
                <w:szCs w:val="22"/>
                <w:lang w:eastAsia="en-US"/>
              </w:rPr>
            </w:pPr>
            <w:r w:rsidRPr="00A578CB">
              <w:rPr>
                <w:sz w:val="22"/>
                <w:szCs w:val="22"/>
                <w:lang w:eastAsia="en-US"/>
              </w:rPr>
              <w:t>-5.25</w:t>
            </w:r>
          </w:p>
        </w:tc>
        <w:tc>
          <w:tcPr>
            <w:tcW w:w="1060" w:type="dxa"/>
            <w:tcBorders>
              <w:top w:val="nil"/>
              <w:left w:val="nil"/>
              <w:bottom w:val="dotDotDash" w:sz="4" w:space="0" w:color="auto"/>
              <w:right w:val="dotDotDash" w:sz="4" w:space="0" w:color="auto"/>
            </w:tcBorders>
            <w:noWrap/>
            <w:vAlign w:val="bottom"/>
            <w:hideMark/>
          </w:tcPr>
          <w:p w14:paraId="5C89069A" w14:textId="77777777" w:rsidR="00A578CB" w:rsidRPr="00A578CB" w:rsidRDefault="00A578CB" w:rsidP="00A578CB">
            <w:pPr>
              <w:jc w:val="right"/>
              <w:rPr>
                <w:sz w:val="22"/>
                <w:szCs w:val="22"/>
                <w:lang w:eastAsia="en-US"/>
              </w:rPr>
            </w:pPr>
            <w:r w:rsidRPr="00A578CB">
              <w:rPr>
                <w:sz w:val="22"/>
                <w:szCs w:val="22"/>
                <w:lang w:eastAsia="en-US"/>
              </w:rPr>
              <w:t>3.40</w:t>
            </w:r>
          </w:p>
        </w:tc>
        <w:tc>
          <w:tcPr>
            <w:tcW w:w="1060" w:type="dxa"/>
            <w:tcBorders>
              <w:top w:val="nil"/>
              <w:left w:val="nil"/>
              <w:bottom w:val="dotDotDash" w:sz="4" w:space="0" w:color="auto"/>
              <w:right w:val="dotDotDash" w:sz="4" w:space="0" w:color="auto"/>
            </w:tcBorders>
            <w:noWrap/>
            <w:vAlign w:val="bottom"/>
            <w:hideMark/>
          </w:tcPr>
          <w:p w14:paraId="0FCF1D36" w14:textId="77777777" w:rsidR="00A578CB" w:rsidRPr="00A578CB" w:rsidRDefault="00A578CB" w:rsidP="00A578CB">
            <w:pPr>
              <w:jc w:val="right"/>
              <w:rPr>
                <w:sz w:val="22"/>
                <w:szCs w:val="22"/>
                <w:lang w:eastAsia="en-US"/>
              </w:rPr>
            </w:pPr>
            <w:r w:rsidRPr="00A578CB">
              <w:rPr>
                <w:sz w:val="22"/>
                <w:szCs w:val="22"/>
                <w:lang w:eastAsia="en-US"/>
              </w:rPr>
              <w:t>28.51</w:t>
            </w:r>
          </w:p>
        </w:tc>
        <w:tc>
          <w:tcPr>
            <w:tcW w:w="1060" w:type="dxa"/>
            <w:tcBorders>
              <w:top w:val="nil"/>
              <w:left w:val="nil"/>
              <w:bottom w:val="dotDotDash" w:sz="4" w:space="0" w:color="auto"/>
              <w:right w:val="dotDotDash" w:sz="4" w:space="0" w:color="auto"/>
            </w:tcBorders>
            <w:noWrap/>
            <w:vAlign w:val="bottom"/>
            <w:hideMark/>
          </w:tcPr>
          <w:p w14:paraId="17A05D3D" w14:textId="77777777" w:rsidR="00A578CB" w:rsidRPr="00A578CB" w:rsidRDefault="00A578CB" w:rsidP="00A578CB">
            <w:pPr>
              <w:jc w:val="right"/>
              <w:rPr>
                <w:sz w:val="22"/>
                <w:szCs w:val="22"/>
                <w:lang w:eastAsia="en-US"/>
              </w:rPr>
            </w:pPr>
            <w:r w:rsidRPr="00A578CB">
              <w:rPr>
                <w:sz w:val="22"/>
                <w:szCs w:val="22"/>
                <w:lang w:eastAsia="en-US"/>
              </w:rPr>
              <w:t>28.72</w:t>
            </w:r>
          </w:p>
        </w:tc>
        <w:tc>
          <w:tcPr>
            <w:tcW w:w="1060" w:type="dxa"/>
            <w:tcBorders>
              <w:top w:val="nil"/>
              <w:left w:val="nil"/>
              <w:bottom w:val="dotDotDash" w:sz="4" w:space="0" w:color="auto"/>
              <w:right w:val="dotDotDash" w:sz="4" w:space="0" w:color="auto"/>
            </w:tcBorders>
            <w:noWrap/>
            <w:vAlign w:val="bottom"/>
            <w:hideMark/>
          </w:tcPr>
          <w:p w14:paraId="7E259E9C" w14:textId="77777777" w:rsidR="00A578CB" w:rsidRPr="00A578CB" w:rsidRDefault="00A578CB" w:rsidP="00A578CB">
            <w:pPr>
              <w:jc w:val="right"/>
              <w:rPr>
                <w:sz w:val="22"/>
                <w:szCs w:val="22"/>
                <w:lang w:eastAsia="en-US"/>
              </w:rPr>
            </w:pPr>
            <w:r w:rsidRPr="00A578CB">
              <w:rPr>
                <w:sz w:val="22"/>
                <w:szCs w:val="22"/>
                <w:lang w:eastAsia="en-US"/>
              </w:rPr>
              <w:t>-0.02</w:t>
            </w:r>
          </w:p>
        </w:tc>
        <w:tc>
          <w:tcPr>
            <w:tcW w:w="1060" w:type="dxa"/>
            <w:tcBorders>
              <w:top w:val="nil"/>
              <w:left w:val="nil"/>
              <w:bottom w:val="dotDotDash" w:sz="4" w:space="0" w:color="auto"/>
              <w:right w:val="dotDotDash" w:sz="4" w:space="0" w:color="auto"/>
            </w:tcBorders>
            <w:noWrap/>
            <w:vAlign w:val="bottom"/>
            <w:hideMark/>
          </w:tcPr>
          <w:p w14:paraId="0442C262" w14:textId="77777777" w:rsidR="00A578CB" w:rsidRPr="00A578CB" w:rsidRDefault="00A578CB" w:rsidP="00A578CB">
            <w:pPr>
              <w:jc w:val="right"/>
              <w:rPr>
                <w:sz w:val="22"/>
                <w:szCs w:val="22"/>
                <w:lang w:eastAsia="en-US"/>
              </w:rPr>
            </w:pPr>
            <w:r w:rsidRPr="00A578CB">
              <w:rPr>
                <w:sz w:val="22"/>
                <w:szCs w:val="22"/>
                <w:lang w:eastAsia="en-US"/>
              </w:rPr>
              <w:t>-5.05</w:t>
            </w:r>
          </w:p>
        </w:tc>
        <w:tc>
          <w:tcPr>
            <w:tcW w:w="1060" w:type="dxa"/>
            <w:tcBorders>
              <w:top w:val="nil"/>
              <w:left w:val="nil"/>
              <w:bottom w:val="dotDotDash" w:sz="4" w:space="0" w:color="auto"/>
              <w:right w:val="dotDotDash" w:sz="4" w:space="0" w:color="auto"/>
            </w:tcBorders>
            <w:noWrap/>
            <w:vAlign w:val="bottom"/>
            <w:hideMark/>
          </w:tcPr>
          <w:p w14:paraId="1027D8E2" w14:textId="77777777" w:rsidR="00A578CB" w:rsidRPr="00A578CB" w:rsidRDefault="00A578CB" w:rsidP="00A578CB">
            <w:pPr>
              <w:jc w:val="right"/>
              <w:rPr>
                <w:sz w:val="22"/>
                <w:szCs w:val="22"/>
                <w:lang w:eastAsia="en-US"/>
              </w:rPr>
            </w:pPr>
            <w:r w:rsidRPr="00A578CB">
              <w:rPr>
                <w:sz w:val="22"/>
                <w:szCs w:val="22"/>
                <w:lang w:eastAsia="en-US"/>
              </w:rPr>
              <w:t>3.40</w:t>
            </w:r>
          </w:p>
        </w:tc>
        <w:tc>
          <w:tcPr>
            <w:tcW w:w="1060" w:type="dxa"/>
            <w:tcBorders>
              <w:top w:val="nil"/>
              <w:left w:val="nil"/>
              <w:bottom w:val="dotDotDash" w:sz="4" w:space="0" w:color="auto"/>
              <w:right w:val="dotDotDash" w:sz="4" w:space="0" w:color="auto"/>
            </w:tcBorders>
            <w:noWrap/>
            <w:vAlign w:val="bottom"/>
            <w:hideMark/>
          </w:tcPr>
          <w:p w14:paraId="63B8212E" w14:textId="77777777" w:rsidR="00A578CB" w:rsidRPr="00A578CB" w:rsidRDefault="00A578CB" w:rsidP="00A578CB">
            <w:pPr>
              <w:jc w:val="right"/>
              <w:rPr>
                <w:sz w:val="22"/>
                <w:szCs w:val="22"/>
                <w:lang w:eastAsia="en-US"/>
              </w:rPr>
            </w:pPr>
            <w:r w:rsidRPr="00A578CB">
              <w:rPr>
                <w:sz w:val="22"/>
                <w:szCs w:val="22"/>
                <w:lang w:eastAsia="en-US"/>
              </w:rPr>
              <w:t>28.06</w:t>
            </w:r>
          </w:p>
        </w:tc>
      </w:tr>
      <w:tr w:rsidR="00A578CB" w:rsidRPr="00A578CB" w14:paraId="7B82BBB8" w14:textId="77777777" w:rsidTr="00A578CB">
        <w:trPr>
          <w:trHeight w:val="288"/>
          <w:jc w:val="center"/>
        </w:trPr>
        <w:tc>
          <w:tcPr>
            <w:tcW w:w="1060" w:type="dxa"/>
            <w:tcBorders>
              <w:top w:val="nil"/>
              <w:left w:val="dotDotDash" w:sz="4" w:space="0" w:color="auto"/>
              <w:bottom w:val="dotDotDash" w:sz="4" w:space="0" w:color="auto"/>
              <w:right w:val="dotDotDash" w:sz="4" w:space="0" w:color="auto"/>
            </w:tcBorders>
            <w:noWrap/>
            <w:vAlign w:val="bottom"/>
            <w:hideMark/>
          </w:tcPr>
          <w:p w14:paraId="3A76A1A3" w14:textId="77777777" w:rsidR="00A578CB" w:rsidRPr="00A578CB" w:rsidRDefault="00A578CB" w:rsidP="00A578CB">
            <w:pPr>
              <w:jc w:val="right"/>
              <w:rPr>
                <w:sz w:val="22"/>
                <w:szCs w:val="22"/>
                <w:lang w:eastAsia="en-US"/>
              </w:rPr>
            </w:pPr>
            <w:r w:rsidRPr="00A578CB">
              <w:rPr>
                <w:sz w:val="22"/>
                <w:szCs w:val="22"/>
                <w:lang w:eastAsia="en-US"/>
              </w:rPr>
              <w:t>-5.00</w:t>
            </w:r>
          </w:p>
        </w:tc>
        <w:tc>
          <w:tcPr>
            <w:tcW w:w="1060" w:type="dxa"/>
            <w:tcBorders>
              <w:top w:val="nil"/>
              <w:left w:val="nil"/>
              <w:bottom w:val="dotDotDash" w:sz="4" w:space="0" w:color="auto"/>
              <w:right w:val="dotDotDash" w:sz="4" w:space="0" w:color="auto"/>
            </w:tcBorders>
            <w:noWrap/>
            <w:vAlign w:val="bottom"/>
            <w:hideMark/>
          </w:tcPr>
          <w:p w14:paraId="7423BB5C" w14:textId="77777777" w:rsidR="00A578CB" w:rsidRPr="00A578CB" w:rsidRDefault="00A578CB" w:rsidP="00A578CB">
            <w:pPr>
              <w:jc w:val="right"/>
              <w:rPr>
                <w:sz w:val="22"/>
                <w:szCs w:val="22"/>
                <w:lang w:eastAsia="en-US"/>
              </w:rPr>
            </w:pPr>
            <w:r w:rsidRPr="00A578CB">
              <w:rPr>
                <w:sz w:val="22"/>
                <w:szCs w:val="22"/>
                <w:lang w:eastAsia="en-US"/>
              </w:rPr>
              <w:t>4.22</w:t>
            </w:r>
          </w:p>
        </w:tc>
        <w:tc>
          <w:tcPr>
            <w:tcW w:w="1060" w:type="dxa"/>
            <w:tcBorders>
              <w:top w:val="nil"/>
              <w:left w:val="nil"/>
              <w:bottom w:val="dotDotDash" w:sz="4" w:space="0" w:color="auto"/>
              <w:right w:val="dotDotDash" w:sz="4" w:space="0" w:color="auto"/>
            </w:tcBorders>
            <w:noWrap/>
            <w:vAlign w:val="bottom"/>
            <w:hideMark/>
          </w:tcPr>
          <w:p w14:paraId="19D7ADC3" w14:textId="77777777" w:rsidR="00A578CB" w:rsidRPr="00A578CB" w:rsidRDefault="00A578CB" w:rsidP="00A578CB">
            <w:pPr>
              <w:jc w:val="right"/>
              <w:rPr>
                <w:sz w:val="22"/>
                <w:szCs w:val="22"/>
                <w:lang w:eastAsia="en-US"/>
              </w:rPr>
            </w:pPr>
            <w:r w:rsidRPr="00A578CB">
              <w:rPr>
                <w:sz w:val="22"/>
                <w:szCs w:val="22"/>
                <w:lang w:eastAsia="en-US"/>
              </w:rPr>
              <w:t>27.06</w:t>
            </w:r>
          </w:p>
        </w:tc>
        <w:tc>
          <w:tcPr>
            <w:tcW w:w="1060" w:type="dxa"/>
            <w:tcBorders>
              <w:top w:val="nil"/>
              <w:left w:val="nil"/>
              <w:bottom w:val="dotDotDash" w:sz="4" w:space="0" w:color="auto"/>
              <w:right w:val="dotDotDash" w:sz="4" w:space="0" w:color="auto"/>
            </w:tcBorders>
            <w:noWrap/>
            <w:vAlign w:val="bottom"/>
            <w:hideMark/>
          </w:tcPr>
          <w:p w14:paraId="0231D6B4" w14:textId="77777777" w:rsidR="00A578CB" w:rsidRPr="00A578CB" w:rsidRDefault="00A578CB" w:rsidP="00A578CB">
            <w:pPr>
              <w:jc w:val="right"/>
              <w:rPr>
                <w:sz w:val="22"/>
                <w:szCs w:val="22"/>
                <w:lang w:eastAsia="en-US"/>
              </w:rPr>
            </w:pPr>
            <w:r w:rsidRPr="00A578CB">
              <w:rPr>
                <w:sz w:val="22"/>
                <w:szCs w:val="22"/>
                <w:lang w:eastAsia="en-US"/>
              </w:rPr>
              <w:t>27.39</w:t>
            </w:r>
          </w:p>
        </w:tc>
        <w:tc>
          <w:tcPr>
            <w:tcW w:w="1060" w:type="dxa"/>
            <w:tcBorders>
              <w:top w:val="nil"/>
              <w:left w:val="nil"/>
              <w:bottom w:val="dotDotDash" w:sz="4" w:space="0" w:color="auto"/>
              <w:right w:val="dotDotDash" w:sz="4" w:space="0" w:color="auto"/>
            </w:tcBorders>
            <w:noWrap/>
            <w:vAlign w:val="bottom"/>
            <w:hideMark/>
          </w:tcPr>
          <w:p w14:paraId="4D066818" w14:textId="77777777" w:rsidR="00A578CB" w:rsidRPr="00A578CB" w:rsidRDefault="00A578CB" w:rsidP="00A578CB">
            <w:pPr>
              <w:jc w:val="right"/>
              <w:rPr>
                <w:sz w:val="22"/>
                <w:szCs w:val="22"/>
                <w:lang w:eastAsia="en-US"/>
              </w:rPr>
            </w:pPr>
            <w:r w:rsidRPr="00A578CB">
              <w:rPr>
                <w:sz w:val="22"/>
                <w:szCs w:val="22"/>
                <w:lang w:eastAsia="en-US"/>
              </w:rPr>
              <w:t>0.01</w:t>
            </w:r>
          </w:p>
        </w:tc>
        <w:tc>
          <w:tcPr>
            <w:tcW w:w="1060" w:type="dxa"/>
            <w:tcBorders>
              <w:top w:val="nil"/>
              <w:left w:val="nil"/>
              <w:bottom w:val="dotDotDash" w:sz="4" w:space="0" w:color="auto"/>
              <w:right w:val="dotDotDash" w:sz="4" w:space="0" w:color="auto"/>
            </w:tcBorders>
            <w:noWrap/>
            <w:vAlign w:val="bottom"/>
            <w:hideMark/>
          </w:tcPr>
          <w:p w14:paraId="09D43D1C" w14:textId="77777777" w:rsidR="00A578CB" w:rsidRPr="00A578CB" w:rsidRDefault="00A578CB" w:rsidP="00A578CB">
            <w:pPr>
              <w:jc w:val="right"/>
              <w:rPr>
                <w:sz w:val="22"/>
                <w:szCs w:val="22"/>
                <w:lang w:eastAsia="en-US"/>
              </w:rPr>
            </w:pPr>
            <w:r w:rsidRPr="00A578CB">
              <w:rPr>
                <w:sz w:val="22"/>
                <w:szCs w:val="22"/>
                <w:lang w:eastAsia="en-US"/>
              </w:rPr>
              <w:t>-4.55</w:t>
            </w:r>
          </w:p>
        </w:tc>
        <w:tc>
          <w:tcPr>
            <w:tcW w:w="1060" w:type="dxa"/>
            <w:tcBorders>
              <w:top w:val="nil"/>
              <w:left w:val="nil"/>
              <w:bottom w:val="dotDotDash" w:sz="4" w:space="0" w:color="auto"/>
              <w:right w:val="dotDotDash" w:sz="4" w:space="0" w:color="auto"/>
            </w:tcBorders>
            <w:noWrap/>
            <w:vAlign w:val="bottom"/>
            <w:hideMark/>
          </w:tcPr>
          <w:p w14:paraId="2E39243A" w14:textId="77777777" w:rsidR="00A578CB" w:rsidRPr="00A578CB" w:rsidRDefault="00A578CB" w:rsidP="00A578CB">
            <w:pPr>
              <w:jc w:val="right"/>
              <w:rPr>
                <w:sz w:val="22"/>
                <w:szCs w:val="22"/>
                <w:lang w:eastAsia="en-US"/>
              </w:rPr>
            </w:pPr>
            <w:r w:rsidRPr="00A578CB">
              <w:rPr>
                <w:sz w:val="22"/>
                <w:szCs w:val="22"/>
                <w:lang w:eastAsia="en-US"/>
              </w:rPr>
              <w:t>4.22</w:t>
            </w:r>
          </w:p>
        </w:tc>
        <w:tc>
          <w:tcPr>
            <w:tcW w:w="1060" w:type="dxa"/>
            <w:tcBorders>
              <w:top w:val="nil"/>
              <w:left w:val="nil"/>
              <w:bottom w:val="dotDotDash" w:sz="4" w:space="0" w:color="auto"/>
              <w:right w:val="dotDotDash" w:sz="4" w:space="0" w:color="auto"/>
            </w:tcBorders>
            <w:noWrap/>
            <w:vAlign w:val="bottom"/>
            <w:hideMark/>
          </w:tcPr>
          <w:p w14:paraId="612FA2BB" w14:textId="77777777" w:rsidR="00A578CB" w:rsidRPr="00A578CB" w:rsidRDefault="00A578CB" w:rsidP="00A578CB">
            <w:pPr>
              <w:jc w:val="right"/>
              <w:rPr>
                <w:sz w:val="22"/>
                <w:szCs w:val="22"/>
                <w:lang w:eastAsia="en-US"/>
              </w:rPr>
            </w:pPr>
            <w:r w:rsidRPr="00A578CB">
              <w:rPr>
                <w:sz w:val="22"/>
                <w:szCs w:val="22"/>
                <w:lang w:eastAsia="en-US"/>
              </w:rPr>
              <w:t>26.68</w:t>
            </w:r>
          </w:p>
        </w:tc>
      </w:tr>
      <w:tr w:rsidR="00A578CB" w:rsidRPr="00A578CB" w14:paraId="3661E488" w14:textId="77777777" w:rsidTr="00A578CB">
        <w:trPr>
          <w:trHeight w:val="288"/>
          <w:jc w:val="center"/>
        </w:trPr>
        <w:tc>
          <w:tcPr>
            <w:tcW w:w="1060" w:type="dxa"/>
            <w:tcBorders>
              <w:top w:val="nil"/>
              <w:left w:val="dotDotDash" w:sz="4" w:space="0" w:color="auto"/>
              <w:bottom w:val="dotDotDash" w:sz="4" w:space="0" w:color="auto"/>
              <w:right w:val="dotDotDash" w:sz="4" w:space="0" w:color="auto"/>
            </w:tcBorders>
            <w:noWrap/>
            <w:vAlign w:val="bottom"/>
            <w:hideMark/>
          </w:tcPr>
          <w:p w14:paraId="61686F3D" w14:textId="77777777" w:rsidR="00A578CB" w:rsidRPr="00A578CB" w:rsidRDefault="00A578CB" w:rsidP="00A578CB">
            <w:pPr>
              <w:jc w:val="right"/>
              <w:rPr>
                <w:sz w:val="22"/>
                <w:szCs w:val="22"/>
                <w:lang w:eastAsia="en-US"/>
              </w:rPr>
            </w:pPr>
            <w:r w:rsidRPr="00A578CB">
              <w:rPr>
                <w:sz w:val="22"/>
                <w:szCs w:val="22"/>
                <w:lang w:eastAsia="en-US"/>
              </w:rPr>
              <w:t>-4.75</w:t>
            </w:r>
          </w:p>
        </w:tc>
        <w:tc>
          <w:tcPr>
            <w:tcW w:w="1060" w:type="dxa"/>
            <w:tcBorders>
              <w:top w:val="nil"/>
              <w:left w:val="nil"/>
              <w:bottom w:val="dotDotDash" w:sz="4" w:space="0" w:color="auto"/>
              <w:right w:val="dotDotDash" w:sz="4" w:space="0" w:color="auto"/>
            </w:tcBorders>
            <w:noWrap/>
            <w:vAlign w:val="bottom"/>
            <w:hideMark/>
          </w:tcPr>
          <w:p w14:paraId="7E80587D" w14:textId="77777777" w:rsidR="00A578CB" w:rsidRPr="00A578CB" w:rsidRDefault="00A578CB" w:rsidP="00A578CB">
            <w:pPr>
              <w:jc w:val="right"/>
              <w:rPr>
                <w:sz w:val="22"/>
                <w:szCs w:val="22"/>
                <w:lang w:eastAsia="en-US"/>
              </w:rPr>
            </w:pPr>
            <w:r w:rsidRPr="00A578CB">
              <w:rPr>
                <w:sz w:val="22"/>
                <w:szCs w:val="22"/>
                <w:lang w:eastAsia="en-US"/>
              </w:rPr>
              <w:t>4.24</w:t>
            </w:r>
          </w:p>
        </w:tc>
        <w:tc>
          <w:tcPr>
            <w:tcW w:w="1060" w:type="dxa"/>
            <w:tcBorders>
              <w:top w:val="nil"/>
              <w:left w:val="nil"/>
              <w:bottom w:val="dotDotDash" w:sz="4" w:space="0" w:color="auto"/>
              <w:right w:val="dotDotDash" w:sz="4" w:space="0" w:color="auto"/>
            </w:tcBorders>
            <w:noWrap/>
            <w:vAlign w:val="bottom"/>
            <w:hideMark/>
          </w:tcPr>
          <w:p w14:paraId="1CCFB1BE" w14:textId="77777777" w:rsidR="00A578CB" w:rsidRPr="00A578CB" w:rsidRDefault="00A578CB" w:rsidP="00A578CB">
            <w:pPr>
              <w:jc w:val="right"/>
              <w:rPr>
                <w:sz w:val="22"/>
                <w:szCs w:val="22"/>
                <w:lang w:eastAsia="en-US"/>
              </w:rPr>
            </w:pPr>
            <w:r w:rsidRPr="00A578CB">
              <w:rPr>
                <w:sz w:val="22"/>
                <w:szCs w:val="22"/>
                <w:lang w:eastAsia="en-US"/>
              </w:rPr>
              <w:t>26.82</w:t>
            </w:r>
          </w:p>
        </w:tc>
        <w:tc>
          <w:tcPr>
            <w:tcW w:w="1060" w:type="dxa"/>
            <w:tcBorders>
              <w:top w:val="nil"/>
              <w:left w:val="nil"/>
              <w:bottom w:val="dotDotDash" w:sz="4" w:space="0" w:color="auto"/>
              <w:right w:val="dotDotDash" w:sz="4" w:space="0" w:color="auto"/>
            </w:tcBorders>
            <w:noWrap/>
            <w:vAlign w:val="bottom"/>
            <w:hideMark/>
          </w:tcPr>
          <w:p w14:paraId="66E28317" w14:textId="77777777" w:rsidR="00A578CB" w:rsidRPr="00A578CB" w:rsidRDefault="00A578CB" w:rsidP="00A578CB">
            <w:pPr>
              <w:jc w:val="right"/>
              <w:rPr>
                <w:sz w:val="22"/>
                <w:szCs w:val="22"/>
                <w:lang w:eastAsia="en-US"/>
              </w:rPr>
            </w:pPr>
            <w:r w:rsidRPr="00A578CB">
              <w:rPr>
                <w:sz w:val="22"/>
                <w:szCs w:val="22"/>
                <w:lang w:eastAsia="en-US"/>
              </w:rPr>
              <w:t>27.15</w:t>
            </w:r>
          </w:p>
        </w:tc>
        <w:tc>
          <w:tcPr>
            <w:tcW w:w="1060" w:type="dxa"/>
            <w:tcBorders>
              <w:top w:val="nil"/>
              <w:left w:val="nil"/>
              <w:bottom w:val="dotDotDash" w:sz="4" w:space="0" w:color="auto"/>
              <w:right w:val="dotDotDash" w:sz="4" w:space="0" w:color="auto"/>
            </w:tcBorders>
            <w:noWrap/>
            <w:vAlign w:val="bottom"/>
            <w:hideMark/>
          </w:tcPr>
          <w:p w14:paraId="1ACBE49F" w14:textId="77777777" w:rsidR="00A578CB" w:rsidRPr="00A578CB" w:rsidRDefault="00A578CB" w:rsidP="00A578CB">
            <w:pPr>
              <w:jc w:val="right"/>
              <w:rPr>
                <w:sz w:val="22"/>
                <w:szCs w:val="22"/>
                <w:lang w:eastAsia="en-US"/>
              </w:rPr>
            </w:pPr>
            <w:r w:rsidRPr="00A578CB">
              <w:rPr>
                <w:sz w:val="22"/>
                <w:szCs w:val="22"/>
                <w:lang w:eastAsia="en-US"/>
              </w:rPr>
              <w:t>-0.05</w:t>
            </w:r>
          </w:p>
        </w:tc>
        <w:tc>
          <w:tcPr>
            <w:tcW w:w="1060" w:type="dxa"/>
            <w:tcBorders>
              <w:top w:val="nil"/>
              <w:left w:val="nil"/>
              <w:bottom w:val="dotDotDash" w:sz="4" w:space="0" w:color="auto"/>
              <w:right w:val="dotDotDash" w:sz="4" w:space="0" w:color="auto"/>
            </w:tcBorders>
            <w:noWrap/>
            <w:vAlign w:val="bottom"/>
            <w:hideMark/>
          </w:tcPr>
          <w:p w14:paraId="1B0E6462" w14:textId="77777777" w:rsidR="00A578CB" w:rsidRPr="00A578CB" w:rsidRDefault="00A578CB" w:rsidP="00A578CB">
            <w:pPr>
              <w:jc w:val="right"/>
              <w:rPr>
                <w:sz w:val="22"/>
                <w:szCs w:val="22"/>
                <w:lang w:eastAsia="en-US"/>
              </w:rPr>
            </w:pPr>
            <w:r w:rsidRPr="00A578CB">
              <w:rPr>
                <w:sz w:val="22"/>
                <w:szCs w:val="22"/>
                <w:lang w:eastAsia="en-US"/>
              </w:rPr>
              <w:t>-4.44</w:t>
            </w:r>
          </w:p>
        </w:tc>
        <w:tc>
          <w:tcPr>
            <w:tcW w:w="1060" w:type="dxa"/>
            <w:tcBorders>
              <w:top w:val="nil"/>
              <w:left w:val="nil"/>
              <w:bottom w:val="dotDotDash" w:sz="4" w:space="0" w:color="auto"/>
              <w:right w:val="dotDotDash" w:sz="4" w:space="0" w:color="auto"/>
            </w:tcBorders>
            <w:noWrap/>
            <w:vAlign w:val="bottom"/>
            <w:hideMark/>
          </w:tcPr>
          <w:p w14:paraId="122DB50F" w14:textId="77777777" w:rsidR="00A578CB" w:rsidRPr="00A578CB" w:rsidRDefault="00A578CB" w:rsidP="00A578CB">
            <w:pPr>
              <w:jc w:val="right"/>
              <w:rPr>
                <w:sz w:val="22"/>
                <w:szCs w:val="22"/>
                <w:lang w:eastAsia="en-US"/>
              </w:rPr>
            </w:pPr>
            <w:r w:rsidRPr="00A578CB">
              <w:rPr>
                <w:sz w:val="22"/>
                <w:szCs w:val="22"/>
                <w:lang w:eastAsia="en-US"/>
              </w:rPr>
              <w:t>4.24</w:t>
            </w:r>
          </w:p>
        </w:tc>
        <w:tc>
          <w:tcPr>
            <w:tcW w:w="1060" w:type="dxa"/>
            <w:tcBorders>
              <w:top w:val="nil"/>
              <w:left w:val="nil"/>
              <w:bottom w:val="dotDotDash" w:sz="4" w:space="0" w:color="auto"/>
              <w:right w:val="dotDotDash" w:sz="4" w:space="0" w:color="auto"/>
            </w:tcBorders>
            <w:noWrap/>
            <w:vAlign w:val="bottom"/>
            <w:hideMark/>
          </w:tcPr>
          <w:p w14:paraId="7E87AF6D" w14:textId="77777777" w:rsidR="00A578CB" w:rsidRPr="00A578CB" w:rsidRDefault="00A578CB" w:rsidP="00A578CB">
            <w:pPr>
              <w:jc w:val="right"/>
              <w:rPr>
                <w:sz w:val="22"/>
                <w:szCs w:val="22"/>
                <w:lang w:eastAsia="en-US"/>
              </w:rPr>
            </w:pPr>
            <w:r w:rsidRPr="00A578CB">
              <w:rPr>
                <w:sz w:val="22"/>
                <w:szCs w:val="22"/>
                <w:lang w:eastAsia="en-US"/>
              </w:rPr>
              <w:t>26.45</w:t>
            </w:r>
          </w:p>
        </w:tc>
      </w:tr>
      <w:tr w:rsidR="00A578CB" w:rsidRPr="00A578CB" w14:paraId="0C504BFE" w14:textId="77777777" w:rsidTr="00A578CB">
        <w:trPr>
          <w:trHeight w:val="288"/>
          <w:jc w:val="center"/>
        </w:trPr>
        <w:tc>
          <w:tcPr>
            <w:tcW w:w="1060" w:type="dxa"/>
            <w:tcBorders>
              <w:top w:val="nil"/>
              <w:left w:val="dotDotDash" w:sz="4" w:space="0" w:color="auto"/>
              <w:bottom w:val="dotDotDash" w:sz="4" w:space="0" w:color="auto"/>
              <w:right w:val="dotDotDash" w:sz="4" w:space="0" w:color="auto"/>
            </w:tcBorders>
            <w:noWrap/>
            <w:vAlign w:val="bottom"/>
            <w:hideMark/>
          </w:tcPr>
          <w:p w14:paraId="6488F9AA" w14:textId="77777777" w:rsidR="00A578CB" w:rsidRPr="00A578CB" w:rsidRDefault="00A578CB" w:rsidP="00A578CB">
            <w:pPr>
              <w:jc w:val="right"/>
              <w:rPr>
                <w:sz w:val="22"/>
                <w:szCs w:val="22"/>
                <w:lang w:eastAsia="en-US"/>
              </w:rPr>
            </w:pPr>
            <w:r w:rsidRPr="00A578CB">
              <w:rPr>
                <w:sz w:val="22"/>
                <w:szCs w:val="22"/>
                <w:lang w:eastAsia="en-US"/>
              </w:rPr>
              <w:t>-4.50</w:t>
            </w:r>
          </w:p>
        </w:tc>
        <w:tc>
          <w:tcPr>
            <w:tcW w:w="1060" w:type="dxa"/>
            <w:tcBorders>
              <w:top w:val="nil"/>
              <w:left w:val="nil"/>
              <w:bottom w:val="dotDotDash" w:sz="4" w:space="0" w:color="auto"/>
              <w:right w:val="dotDotDash" w:sz="4" w:space="0" w:color="auto"/>
            </w:tcBorders>
            <w:noWrap/>
            <w:vAlign w:val="bottom"/>
            <w:hideMark/>
          </w:tcPr>
          <w:p w14:paraId="75DEDACD" w14:textId="77777777" w:rsidR="00A578CB" w:rsidRPr="00A578CB" w:rsidRDefault="00A578CB" w:rsidP="00A578CB">
            <w:pPr>
              <w:jc w:val="right"/>
              <w:rPr>
                <w:sz w:val="22"/>
                <w:szCs w:val="22"/>
                <w:lang w:eastAsia="en-US"/>
              </w:rPr>
            </w:pPr>
            <w:r w:rsidRPr="00A578CB">
              <w:rPr>
                <w:sz w:val="22"/>
                <w:szCs w:val="22"/>
                <w:lang w:eastAsia="en-US"/>
              </w:rPr>
              <w:t>2.33</w:t>
            </w:r>
          </w:p>
        </w:tc>
        <w:tc>
          <w:tcPr>
            <w:tcW w:w="1060" w:type="dxa"/>
            <w:tcBorders>
              <w:top w:val="nil"/>
              <w:left w:val="nil"/>
              <w:bottom w:val="dotDotDash" w:sz="4" w:space="0" w:color="auto"/>
              <w:right w:val="dotDotDash" w:sz="4" w:space="0" w:color="auto"/>
            </w:tcBorders>
            <w:noWrap/>
            <w:vAlign w:val="bottom"/>
            <w:hideMark/>
          </w:tcPr>
          <w:p w14:paraId="017CE7D5" w14:textId="77777777" w:rsidR="00A578CB" w:rsidRPr="00A578CB" w:rsidRDefault="00A578CB" w:rsidP="00A578CB">
            <w:pPr>
              <w:jc w:val="right"/>
              <w:rPr>
                <w:sz w:val="22"/>
                <w:szCs w:val="22"/>
                <w:lang w:eastAsia="en-US"/>
              </w:rPr>
            </w:pPr>
            <w:r w:rsidRPr="00A578CB">
              <w:rPr>
                <w:sz w:val="22"/>
                <w:szCs w:val="22"/>
                <w:lang w:eastAsia="en-US"/>
              </w:rPr>
              <w:t>24.56</w:t>
            </w:r>
          </w:p>
        </w:tc>
        <w:tc>
          <w:tcPr>
            <w:tcW w:w="1060" w:type="dxa"/>
            <w:tcBorders>
              <w:top w:val="nil"/>
              <w:left w:val="nil"/>
              <w:bottom w:val="dotDotDash" w:sz="4" w:space="0" w:color="auto"/>
              <w:right w:val="dotDotDash" w:sz="4" w:space="0" w:color="auto"/>
            </w:tcBorders>
            <w:noWrap/>
            <w:vAlign w:val="bottom"/>
            <w:hideMark/>
          </w:tcPr>
          <w:p w14:paraId="2FD68583" w14:textId="77777777" w:rsidR="00A578CB" w:rsidRPr="00A578CB" w:rsidRDefault="00A578CB" w:rsidP="00A578CB">
            <w:pPr>
              <w:jc w:val="right"/>
              <w:rPr>
                <w:sz w:val="22"/>
                <w:szCs w:val="22"/>
                <w:lang w:eastAsia="en-US"/>
              </w:rPr>
            </w:pPr>
            <w:r w:rsidRPr="00A578CB">
              <w:rPr>
                <w:sz w:val="22"/>
                <w:szCs w:val="22"/>
                <w:lang w:eastAsia="en-US"/>
              </w:rPr>
              <w:t>24.67</w:t>
            </w:r>
          </w:p>
        </w:tc>
        <w:tc>
          <w:tcPr>
            <w:tcW w:w="1060" w:type="dxa"/>
            <w:tcBorders>
              <w:top w:val="nil"/>
              <w:left w:val="nil"/>
              <w:bottom w:val="dotDotDash" w:sz="4" w:space="0" w:color="auto"/>
              <w:right w:val="dotDotDash" w:sz="4" w:space="0" w:color="auto"/>
            </w:tcBorders>
            <w:noWrap/>
            <w:vAlign w:val="bottom"/>
            <w:hideMark/>
          </w:tcPr>
          <w:p w14:paraId="53CCAFBB" w14:textId="77777777" w:rsidR="00A578CB" w:rsidRPr="00A578CB" w:rsidRDefault="00A578CB" w:rsidP="00A578CB">
            <w:pPr>
              <w:jc w:val="right"/>
              <w:rPr>
                <w:sz w:val="22"/>
                <w:szCs w:val="22"/>
                <w:lang w:eastAsia="en-US"/>
              </w:rPr>
            </w:pPr>
            <w:r w:rsidRPr="00A578CB">
              <w:rPr>
                <w:sz w:val="22"/>
                <w:szCs w:val="22"/>
                <w:lang w:eastAsia="en-US"/>
              </w:rPr>
              <w:t>-0.08</w:t>
            </w:r>
          </w:p>
        </w:tc>
        <w:tc>
          <w:tcPr>
            <w:tcW w:w="1060" w:type="dxa"/>
            <w:tcBorders>
              <w:top w:val="nil"/>
              <w:left w:val="nil"/>
              <w:bottom w:val="dotDotDash" w:sz="4" w:space="0" w:color="auto"/>
              <w:right w:val="dotDotDash" w:sz="4" w:space="0" w:color="auto"/>
            </w:tcBorders>
            <w:noWrap/>
            <w:vAlign w:val="bottom"/>
            <w:hideMark/>
          </w:tcPr>
          <w:p w14:paraId="6E7E86AA" w14:textId="77777777" w:rsidR="00A578CB" w:rsidRPr="00A578CB" w:rsidRDefault="00A578CB" w:rsidP="00A578CB">
            <w:pPr>
              <w:jc w:val="right"/>
              <w:rPr>
                <w:sz w:val="22"/>
                <w:szCs w:val="22"/>
                <w:lang w:eastAsia="en-US"/>
              </w:rPr>
            </w:pPr>
            <w:r w:rsidRPr="00A578CB">
              <w:rPr>
                <w:sz w:val="22"/>
                <w:szCs w:val="22"/>
                <w:lang w:eastAsia="en-US"/>
              </w:rPr>
              <w:t>-3.71</w:t>
            </w:r>
          </w:p>
        </w:tc>
        <w:tc>
          <w:tcPr>
            <w:tcW w:w="1060" w:type="dxa"/>
            <w:tcBorders>
              <w:top w:val="nil"/>
              <w:left w:val="nil"/>
              <w:bottom w:val="dotDotDash" w:sz="4" w:space="0" w:color="auto"/>
              <w:right w:val="dotDotDash" w:sz="4" w:space="0" w:color="auto"/>
            </w:tcBorders>
            <w:noWrap/>
            <w:vAlign w:val="bottom"/>
            <w:hideMark/>
          </w:tcPr>
          <w:p w14:paraId="0701154F" w14:textId="77777777" w:rsidR="00A578CB" w:rsidRPr="00A578CB" w:rsidRDefault="00A578CB" w:rsidP="00A578CB">
            <w:pPr>
              <w:jc w:val="right"/>
              <w:rPr>
                <w:sz w:val="22"/>
                <w:szCs w:val="22"/>
                <w:lang w:eastAsia="en-US"/>
              </w:rPr>
            </w:pPr>
            <w:r w:rsidRPr="00A578CB">
              <w:rPr>
                <w:sz w:val="22"/>
                <w:szCs w:val="22"/>
                <w:lang w:eastAsia="en-US"/>
              </w:rPr>
              <w:t>2.33</w:t>
            </w:r>
          </w:p>
        </w:tc>
        <w:tc>
          <w:tcPr>
            <w:tcW w:w="1060" w:type="dxa"/>
            <w:tcBorders>
              <w:top w:val="nil"/>
              <w:left w:val="nil"/>
              <w:bottom w:val="dotDotDash" w:sz="4" w:space="0" w:color="auto"/>
              <w:right w:val="dotDotDash" w:sz="4" w:space="0" w:color="auto"/>
            </w:tcBorders>
            <w:noWrap/>
            <w:vAlign w:val="bottom"/>
            <w:hideMark/>
          </w:tcPr>
          <w:p w14:paraId="4F9B1A64" w14:textId="77777777" w:rsidR="00A578CB" w:rsidRPr="00A578CB" w:rsidRDefault="00A578CB" w:rsidP="00A578CB">
            <w:pPr>
              <w:jc w:val="right"/>
              <w:rPr>
                <w:sz w:val="22"/>
                <w:szCs w:val="22"/>
                <w:lang w:eastAsia="en-US"/>
              </w:rPr>
            </w:pPr>
            <w:r w:rsidRPr="00A578CB">
              <w:rPr>
                <w:sz w:val="22"/>
                <w:szCs w:val="22"/>
                <w:lang w:eastAsia="en-US"/>
              </w:rPr>
              <w:t>24.28</w:t>
            </w:r>
          </w:p>
        </w:tc>
      </w:tr>
      <w:tr w:rsidR="00A578CB" w:rsidRPr="00A578CB" w14:paraId="20614066" w14:textId="77777777" w:rsidTr="00A578CB">
        <w:trPr>
          <w:trHeight w:val="288"/>
          <w:jc w:val="center"/>
        </w:trPr>
        <w:tc>
          <w:tcPr>
            <w:tcW w:w="1060" w:type="dxa"/>
            <w:tcBorders>
              <w:top w:val="nil"/>
              <w:left w:val="dotDotDash" w:sz="4" w:space="0" w:color="auto"/>
              <w:bottom w:val="dotDotDash" w:sz="4" w:space="0" w:color="auto"/>
              <w:right w:val="dotDotDash" w:sz="4" w:space="0" w:color="auto"/>
            </w:tcBorders>
            <w:noWrap/>
            <w:vAlign w:val="bottom"/>
            <w:hideMark/>
          </w:tcPr>
          <w:p w14:paraId="7F8004B2" w14:textId="77777777" w:rsidR="00A578CB" w:rsidRPr="00A578CB" w:rsidRDefault="00A578CB" w:rsidP="00A578CB">
            <w:pPr>
              <w:jc w:val="right"/>
              <w:rPr>
                <w:sz w:val="22"/>
                <w:szCs w:val="22"/>
                <w:lang w:eastAsia="en-US"/>
              </w:rPr>
            </w:pPr>
            <w:r w:rsidRPr="00A578CB">
              <w:rPr>
                <w:sz w:val="22"/>
                <w:szCs w:val="22"/>
                <w:lang w:eastAsia="en-US"/>
              </w:rPr>
              <w:t>-4.25</w:t>
            </w:r>
          </w:p>
        </w:tc>
        <w:tc>
          <w:tcPr>
            <w:tcW w:w="1060" w:type="dxa"/>
            <w:tcBorders>
              <w:top w:val="nil"/>
              <w:left w:val="nil"/>
              <w:bottom w:val="dotDotDash" w:sz="4" w:space="0" w:color="auto"/>
              <w:right w:val="dotDotDash" w:sz="4" w:space="0" w:color="auto"/>
            </w:tcBorders>
            <w:noWrap/>
            <w:vAlign w:val="bottom"/>
            <w:hideMark/>
          </w:tcPr>
          <w:p w14:paraId="6D410E0F" w14:textId="77777777" w:rsidR="00A578CB" w:rsidRPr="00A578CB" w:rsidRDefault="00A578CB" w:rsidP="00A578CB">
            <w:pPr>
              <w:jc w:val="right"/>
              <w:rPr>
                <w:sz w:val="22"/>
                <w:szCs w:val="22"/>
                <w:lang w:eastAsia="en-US"/>
              </w:rPr>
            </w:pPr>
            <w:r w:rsidRPr="00A578CB">
              <w:rPr>
                <w:sz w:val="22"/>
                <w:szCs w:val="22"/>
                <w:lang w:eastAsia="en-US"/>
              </w:rPr>
              <w:t>2.21</w:t>
            </w:r>
          </w:p>
        </w:tc>
        <w:tc>
          <w:tcPr>
            <w:tcW w:w="1060" w:type="dxa"/>
            <w:tcBorders>
              <w:top w:val="nil"/>
              <w:left w:val="nil"/>
              <w:bottom w:val="dotDotDash" w:sz="4" w:space="0" w:color="auto"/>
              <w:right w:val="dotDotDash" w:sz="4" w:space="0" w:color="auto"/>
            </w:tcBorders>
            <w:noWrap/>
            <w:vAlign w:val="bottom"/>
            <w:hideMark/>
          </w:tcPr>
          <w:p w14:paraId="73C536C7" w14:textId="77777777" w:rsidR="00A578CB" w:rsidRPr="00A578CB" w:rsidRDefault="00A578CB" w:rsidP="00A578CB">
            <w:pPr>
              <w:jc w:val="right"/>
              <w:rPr>
                <w:sz w:val="22"/>
                <w:szCs w:val="22"/>
                <w:lang w:eastAsia="en-US"/>
              </w:rPr>
            </w:pPr>
            <w:r w:rsidRPr="00A578CB">
              <w:rPr>
                <w:sz w:val="22"/>
                <w:szCs w:val="22"/>
                <w:lang w:eastAsia="en-US"/>
              </w:rPr>
              <w:t>24.11</w:t>
            </w:r>
          </w:p>
        </w:tc>
        <w:tc>
          <w:tcPr>
            <w:tcW w:w="1060" w:type="dxa"/>
            <w:tcBorders>
              <w:top w:val="nil"/>
              <w:left w:val="nil"/>
              <w:bottom w:val="dotDotDash" w:sz="4" w:space="0" w:color="auto"/>
              <w:right w:val="dotDotDash" w:sz="4" w:space="0" w:color="auto"/>
            </w:tcBorders>
            <w:noWrap/>
            <w:vAlign w:val="bottom"/>
            <w:hideMark/>
          </w:tcPr>
          <w:p w14:paraId="6FD36EB2" w14:textId="77777777" w:rsidR="00A578CB" w:rsidRPr="00A578CB" w:rsidRDefault="00A578CB" w:rsidP="00A578CB">
            <w:pPr>
              <w:jc w:val="right"/>
              <w:rPr>
                <w:sz w:val="22"/>
                <w:szCs w:val="22"/>
                <w:lang w:eastAsia="en-US"/>
              </w:rPr>
            </w:pPr>
            <w:r w:rsidRPr="00A578CB">
              <w:rPr>
                <w:sz w:val="22"/>
                <w:szCs w:val="22"/>
                <w:lang w:eastAsia="en-US"/>
              </w:rPr>
              <w:t>24.21</w:t>
            </w:r>
          </w:p>
        </w:tc>
        <w:tc>
          <w:tcPr>
            <w:tcW w:w="1060" w:type="dxa"/>
            <w:tcBorders>
              <w:top w:val="nil"/>
              <w:left w:val="nil"/>
              <w:bottom w:val="dotDotDash" w:sz="4" w:space="0" w:color="auto"/>
              <w:right w:val="dotDotDash" w:sz="4" w:space="0" w:color="auto"/>
            </w:tcBorders>
            <w:noWrap/>
            <w:vAlign w:val="bottom"/>
            <w:hideMark/>
          </w:tcPr>
          <w:p w14:paraId="1D4A8CFD" w14:textId="77777777" w:rsidR="00A578CB" w:rsidRPr="00A578CB" w:rsidRDefault="00A578CB" w:rsidP="00A578CB">
            <w:pPr>
              <w:jc w:val="right"/>
              <w:rPr>
                <w:sz w:val="22"/>
                <w:szCs w:val="22"/>
                <w:lang w:eastAsia="en-US"/>
              </w:rPr>
            </w:pPr>
            <w:r w:rsidRPr="00A578CB">
              <w:rPr>
                <w:sz w:val="22"/>
                <w:szCs w:val="22"/>
                <w:lang w:eastAsia="en-US"/>
              </w:rPr>
              <w:t>-0.09</w:t>
            </w:r>
          </w:p>
        </w:tc>
        <w:tc>
          <w:tcPr>
            <w:tcW w:w="1060" w:type="dxa"/>
            <w:tcBorders>
              <w:top w:val="nil"/>
              <w:left w:val="nil"/>
              <w:bottom w:val="dotDotDash" w:sz="4" w:space="0" w:color="auto"/>
              <w:right w:val="dotDotDash" w:sz="4" w:space="0" w:color="auto"/>
            </w:tcBorders>
            <w:noWrap/>
            <w:vAlign w:val="bottom"/>
            <w:hideMark/>
          </w:tcPr>
          <w:p w14:paraId="500F9628" w14:textId="77777777" w:rsidR="00A578CB" w:rsidRPr="00A578CB" w:rsidRDefault="00A578CB" w:rsidP="00A578CB">
            <w:pPr>
              <w:jc w:val="right"/>
              <w:rPr>
                <w:sz w:val="22"/>
                <w:szCs w:val="22"/>
                <w:lang w:eastAsia="en-US"/>
              </w:rPr>
            </w:pPr>
            <w:r w:rsidRPr="00A578CB">
              <w:rPr>
                <w:sz w:val="22"/>
                <w:szCs w:val="22"/>
                <w:lang w:eastAsia="en-US"/>
              </w:rPr>
              <w:t>-3.58</w:t>
            </w:r>
          </w:p>
        </w:tc>
        <w:tc>
          <w:tcPr>
            <w:tcW w:w="1060" w:type="dxa"/>
            <w:tcBorders>
              <w:top w:val="nil"/>
              <w:left w:val="nil"/>
              <w:bottom w:val="dotDotDash" w:sz="4" w:space="0" w:color="auto"/>
              <w:right w:val="dotDotDash" w:sz="4" w:space="0" w:color="auto"/>
            </w:tcBorders>
            <w:noWrap/>
            <w:vAlign w:val="bottom"/>
            <w:hideMark/>
          </w:tcPr>
          <w:p w14:paraId="01006AFB" w14:textId="77777777" w:rsidR="00A578CB" w:rsidRPr="00A578CB" w:rsidRDefault="00A578CB" w:rsidP="00A578CB">
            <w:pPr>
              <w:jc w:val="right"/>
              <w:rPr>
                <w:sz w:val="22"/>
                <w:szCs w:val="22"/>
                <w:lang w:eastAsia="en-US"/>
              </w:rPr>
            </w:pPr>
            <w:r w:rsidRPr="00A578CB">
              <w:rPr>
                <w:sz w:val="22"/>
                <w:szCs w:val="22"/>
                <w:lang w:eastAsia="en-US"/>
              </w:rPr>
              <w:t>2.21</w:t>
            </w:r>
          </w:p>
        </w:tc>
        <w:tc>
          <w:tcPr>
            <w:tcW w:w="1060" w:type="dxa"/>
            <w:tcBorders>
              <w:top w:val="nil"/>
              <w:left w:val="nil"/>
              <w:bottom w:val="dotDotDash" w:sz="4" w:space="0" w:color="auto"/>
              <w:right w:val="dotDotDash" w:sz="4" w:space="0" w:color="auto"/>
            </w:tcBorders>
            <w:noWrap/>
            <w:vAlign w:val="bottom"/>
            <w:hideMark/>
          </w:tcPr>
          <w:p w14:paraId="0814C89F" w14:textId="77777777" w:rsidR="00A578CB" w:rsidRPr="00A578CB" w:rsidRDefault="00A578CB" w:rsidP="00A578CB">
            <w:pPr>
              <w:jc w:val="right"/>
              <w:rPr>
                <w:sz w:val="22"/>
                <w:szCs w:val="22"/>
                <w:lang w:eastAsia="en-US"/>
              </w:rPr>
            </w:pPr>
            <w:r w:rsidRPr="00A578CB">
              <w:rPr>
                <w:sz w:val="22"/>
                <w:szCs w:val="22"/>
                <w:lang w:eastAsia="en-US"/>
              </w:rPr>
              <w:t>23.85</w:t>
            </w:r>
          </w:p>
        </w:tc>
      </w:tr>
      <w:tr w:rsidR="00A578CB" w:rsidRPr="00A578CB" w14:paraId="2DC4F039" w14:textId="77777777" w:rsidTr="00A578CB">
        <w:trPr>
          <w:trHeight w:val="288"/>
          <w:jc w:val="center"/>
        </w:trPr>
        <w:tc>
          <w:tcPr>
            <w:tcW w:w="1060" w:type="dxa"/>
            <w:tcBorders>
              <w:top w:val="nil"/>
              <w:left w:val="dotDotDash" w:sz="4" w:space="0" w:color="auto"/>
              <w:bottom w:val="dotDotDash" w:sz="4" w:space="0" w:color="auto"/>
              <w:right w:val="dotDotDash" w:sz="4" w:space="0" w:color="auto"/>
            </w:tcBorders>
            <w:noWrap/>
            <w:vAlign w:val="bottom"/>
            <w:hideMark/>
          </w:tcPr>
          <w:p w14:paraId="4DF056B8" w14:textId="77777777" w:rsidR="00A578CB" w:rsidRPr="00A578CB" w:rsidRDefault="00A578CB" w:rsidP="00A578CB">
            <w:pPr>
              <w:jc w:val="right"/>
              <w:rPr>
                <w:sz w:val="22"/>
                <w:szCs w:val="22"/>
                <w:lang w:eastAsia="en-US"/>
              </w:rPr>
            </w:pPr>
            <w:r w:rsidRPr="00A578CB">
              <w:rPr>
                <w:sz w:val="22"/>
                <w:szCs w:val="22"/>
                <w:lang w:eastAsia="en-US"/>
              </w:rPr>
              <w:t>-4.00</w:t>
            </w:r>
          </w:p>
        </w:tc>
        <w:tc>
          <w:tcPr>
            <w:tcW w:w="1060" w:type="dxa"/>
            <w:tcBorders>
              <w:top w:val="nil"/>
              <w:left w:val="nil"/>
              <w:bottom w:val="dotDotDash" w:sz="4" w:space="0" w:color="auto"/>
              <w:right w:val="dotDotDash" w:sz="4" w:space="0" w:color="auto"/>
            </w:tcBorders>
            <w:noWrap/>
            <w:vAlign w:val="bottom"/>
            <w:hideMark/>
          </w:tcPr>
          <w:p w14:paraId="183BA1E2" w14:textId="77777777" w:rsidR="00A578CB" w:rsidRPr="00A578CB" w:rsidRDefault="00A578CB" w:rsidP="00A578CB">
            <w:pPr>
              <w:jc w:val="right"/>
              <w:rPr>
                <w:sz w:val="22"/>
                <w:szCs w:val="22"/>
                <w:lang w:eastAsia="en-US"/>
              </w:rPr>
            </w:pPr>
            <w:r w:rsidRPr="00A578CB">
              <w:rPr>
                <w:sz w:val="22"/>
                <w:szCs w:val="22"/>
                <w:lang w:eastAsia="en-US"/>
              </w:rPr>
              <w:t>2.13</w:t>
            </w:r>
          </w:p>
        </w:tc>
        <w:tc>
          <w:tcPr>
            <w:tcW w:w="1060" w:type="dxa"/>
            <w:tcBorders>
              <w:top w:val="nil"/>
              <w:left w:val="nil"/>
              <w:bottom w:val="dotDotDash" w:sz="4" w:space="0" w:color="auto"/>
              <w:right w:val="dotDotDash" w:sz="4" w:space="0" w:color="auto"/>
            </w:tcBorders>
            <w:noWrap/>
            <w:vAlign w:val="bottom"/>
            <w:hideMark/>
          </w:tcPr>
          <w:p w14:paraId="42BE0C68" w14:textId="77777777" w:rsidR="00A578CB" w:rsidRPr="00A578CB" w:rsidRDefault="00A578CB" w:rsidP="00A578CB">
            <w:pPr>
              <w:jc w:val="right"/>
              <w:rPr>
                <w:sz w:val="22"/>
                <w:szCs w:val="22"/>
                <w:lang w:eastAsia="en-US"/>
              </w:rPr>
            </w:pPr>
            <w:r w:rsidRPr="00A578CB">
              <w:rPr>
                <w:sz w:val="22"/>
                <w:szCs w:val="22"/>
                <w:lang w:eastAsia="en-US"/>
              </w:rPr>
              <w:t>24.00</w:t>
            </w:r>
          </w:p>
        </w:tc>
        <w:tc>
          <w:tcPr>
            <w:tcW w:w="1060" w:type="dxa"/>
            <w:tcBorders>
              <w:top w:val="nil"/>
              <w:left w:val="nil"/>
              <w:bottom w:val="dotDotDash" w:sz="4" w:space="0" w:color="auto"/>
              <w:right w:val="dotDotDash" w:sz="4" w:space="0" w:color="auto"/>
            </w:tcBorders>
            <w:noWrap/>
            <w:vAlign w:val="bottom"/>
            <w:hideMark/>
          </w:tcPr>
          <w:p w14:paraId="0FEEB931" w14:textId="77777777" w:rsidR="00A578CB" w:rsidRPr="00A578CB" w:rsidRDefault="00A578CB" w:rsidP="00A578CB">
            <w:pPr>
              <w:jc w:val="right"/>
              <w:rPr>
                <w:sz w:val="22"/>
                <w:szCs w:val="22"/>
                <w:lang w:eastAsia="en-US"/>
              </w:rPr>
            </w:pPr>
            <w:r w:rsidRPr="00A578CB">
              <w:rPr>
                <w:sz w:val="22"/>
                <w:szCs w:val="22"/>
                <w:lang w:eastAsia="en-US"/>
              </w:rPr>
              <w:t>24.10</w:t>
            </w:r>
          </w:p>
        </w:tc>
        <w:tc>
          <w:tcPr>
            <w:tcW w:w="1060" w:type="dxa"/>
            <w:tcBorders>
              <w:top w:val="nil"/>
              <w:left w:val="nil"/>
              <w:bottom w:val="dotDotDash" w:sz="4" w:space="0" w:color="auto"/>
              <w:right w:val="dotDotDash" w:sz="4" w:space="0" w:color="auto"/>
            </w:tcBorders>
            <w:noWrap/>
            <w:vAlign w:val="bottom"/>
            <w:hideMark/>
          </w:tcPr>
          <w:p w14:paraId="5443443F" w14:textId="77777777" w:rsidR="00A578CB" w:rsidRPr="00A578CB" w:rsidRDefault="00A578CB" w:rsidP="00A578CB">
            <w:pPr>
              <w:jc w:val="right"/>
              <w:rPr>
                <w:sz w:val="22"/>
                <w:szCs w:val="22"/>
                <w:lang w:eastAsia="en-US"/>
              </w:rPr>
            </w:pPr>
            <w:r w:rsidRPr="00A578CB">
              <w:rPr>
                <w:sz w:val="22"/>
                <w:szCs w:val="22"/>
                <w:lang w:eastAsia="en-US"/>
              </w:rPr>
              <w:t>-0.07</w:t>
            </w:r>
          </w:p>
        </w:tc>
        <w:tc>
          <w:tcPr>
            <w:tcW w:w="1060" w:type="dxa"/>
            <w:tcBorders>
              <w:top w:val="nil"/>
              <w:left w:val="nil"/>
              <w:bottom w:val="dotDotDash" w:sz="4" w:space="0" w:color="auto"/>
              <w:right w:val="dotDotDash" w:sz="4" w:space="0" w:color="auto"/>
            </w:tcBorders>
            <w:noWrap/>
            <w:vAlign w:val="bottom"/>
            <w:hideMark/>
          </w:tcPr>
          <w:p w14:paraId="339E0E9D" w14:textId="77777777" w:rsidR="00A578CB" w:rsidRPr="00A578CB" w:rsidRDefault="00A578CB" w:rsidP="00A578CB">
            <w:pPr>
              <w:jc w:val="right"/>
              <w:rPr>
                <w:sz w:val="22"/>
                <w:szCs w:val="22"/>
                <w:lang w:eastAsia="en-US"/>
              </w:rPr>
            </w:pPr>
            <w:r w:rsidRPr="00A578CB">
              <w:rPr>
                <w:sz w:val="22"/>
                <w:szCs w:val="22"/>
                <w:lang w:eastAsia="en-US"/>
              </w:rPr>
              <w:t>-3.55</w:t>
            </w:r>
          </w:p>
        </w:tc>
        <w:tc>
          <w:tcPr>
            <w:tcW w:w="1060" w:type="dxa"/>
            <w:tcBorders>
              <w:top w:val="nil"/>
              <w:left w:val="nil"/>
              <w:bottom w:val="dotDotDash" w:sz="4" w:space="0" w:color="auto"/>
              <w:right w:val="dotDotDash" w:sz="4" w:space="0" w:color="auto"/>
            </w:tcBorders>
            <w:noWrap/>
            <w:vAlign w:val="bottom"/>
            <w:hideMark/>
          </w:tcPr>
          <w:p w14:paraId="51A35BD3" w14:textId="77777777" w:rsidR="00A578CB" w:rsidRPr="00A578CB" w:rsidRDefault="00A578CB" w:rsidP="00A578CB">
            <w:pPr>
              <w:jc w:val="right"/>
              <w:rPr>
                <w:sz w:val="22"/>
                <w:szCs w:val="22"/>
                <w:lang w:eastAsia="en-US"/>
              </w:rPr>
            </w:pPr>
            <w:r w:rsidRPr="00A578CB">
              <w:rPr>
                <w:sz w:val="22"/>
                <w:szCs w:val="22"/>
                <w:lang w:eastAsia="en-US"/>
              </w:rPr>
              <w:t>2.13</w:t>
            </w:r>
          </w:p>
        </w:tc>
        <w:tc>
          <w:tcPr>
            <w:tcW w:w="1060" w:type="dxa"/>
            <w:tcBorders>
              <w:top w:val="nil"/>
              <w:left w:val="nil"/>
              <w:bottom w:val="dotDotDash" w:sz="4" w:space="0" w:color="auto"/>
              <w:right w:val="dotDotDash" w:sz="4" w:space="0" w:color="auto"/>
            </w:tcBorders>
            <w:noWrap/>
            <w:vAlign w:val="bottom"/>
            <w:hideMark/>
          </w:tcPr>
          <w:p w14:paraId="03068FBD" w14:textId="77777777" w:rsidR="00A578CB" w:rsidRPr="00A578CB" w:rsidRDefault="00A578CB" w:rsidP="00A578CB">
            <w:pPr>
              <w:jc w:val="right"/>
              <w:rPr>
                <w:sz w:val="22"/>
                <w:szCs w:val="22"/>
                <w:lang w:eastAsia="en-US"/>
              </w:rPr>
            </w:pPr>
            <w:r w:rsidRPr="00A578CB">
              <w:rPr>
                <w:sz w:val="22"/>
                <w:szCs w:val="22"/>
                <w:lang w:eastAsia="en-US"/>
              </w:rPr>
              <w:t>23.74</w:t>
            </w:r>
          </w:p>
        </w:tc>
      </w:tr>
      <w:tr w:rsidR="00A578CB" w:rsidRPr="00A578CB" w14:paraId="711518A5" w14:textId="77777777" w:rsidTr="00A578CB">
        <w:trPr>
          <w:trHeight w:val="288"/>
          <w:jc w:val="center"/>
        </w:trPr>
        <w:tc>
          <w:tcPr>
            <w:tcW w:w="1060" w:type="dxa"/>
            <w:tcBorders>
              <w:top w:val="nil"/>
              <w:left w:val="dotDotDash" w:sz="4" w:space="0" w:color="auto"/>
              <w:bottom w:val="dotDotDash" w:sz="4" w:space="0" w:color="auto"/>
              <w:right w:val="dotDotDash" w:sz="4" w:space="0" w:color="auto"/>
            </w:tcBorders>
            <w:noWrap/>
            <w:vAlign w:val="bottom"/>
            <w:hideMark/>
          </w:tcPr>
          <w:p w14:paraId="774074C7" w14:textId="77777777" w:rsidR="00A578CB" w:rsidRPr="00A578CB" w:rsidRDefault="00A578CB" w:rsidP="00A578CB">
            <w:pPr>
              <w:jc w:val="right"/>
              <w:rPr>
                <w:sz w:val="22"/>
                <w:szCs w:val="22"/>
                <w:lang w:eastAsia="en-US"/>
              </w:rPr>
            </w:pPr>
            <w:r w:rsidRPr="00A578CB">
              <w:rPr>
                <w:sz w:val="22"/>
                <w:szCs w:val="22"/>
                <w:lang w:eastAsia="en-US"/>
              </w:rPr>
              <w:t>-3.75</w:t>
            </w:r>
          </w:p>
        </w:tc>
        <w:tc>
          <w:tcPr>
            <w:tcW w:w="1060" w:type="dxa"/>
            <w:tcBorders>
              <w:top w:val="nil"/>
              <w:left w:val="nil"/>
              <w:bottom w:val="dotDotDash" w:sz="4" w:space="0" w:color="auto"/>
              <w:right w:val="dotDotDash" w:sz="4" w:space="0" w:color="auto"/>
            </w:tcBorders>
            <w:noWrap/>
            <w:vAlign w:val="bottom"/>
            <w:hideMark/>
          </w:tcPr>
          <w:p w14:paraId="7ECCDE5D" w14:textId="77777777" w:rsidR="00A578CB" w:rsidRPr="00A578CB" w:rsidRDefault="00A578CB" w:rsidP="00A578CB">
            <w:pPr>
              <w:jc w:val="right"/>
              <w:rPr>
                <w:sz w:val="22"/>
                <w:szCs w:val="22"/>
                <w:lang w:eastAsia="en-US"/>
              </w:rPr>
            </w:pPr>
            <w:r w:rsidRPr="00A578CB">
              <w:rPr>
                <w:sz w:val="22"/>
                <w:szCs w:val="22"/>
                <w:lang w:eastAsia="en-US"/>
              </w:rPr>
              <w:t>2.06</w:t>
            </w:r>
          </w:p>
        </w:tc>
        <w:tc>
          <w:tcPr>
            <w:tcW w:w="1060" w:type="dxa"/>
            <w:tcBorders>
              <w:top w:val="nil"/>
              <w:left w:val="nil"/>
              <w:bottom w:val="dotDotDash" w:sz="4" w:space="0" w:color="auto"/>
              <w:right w:val="dotDotDash" w:sz="4" w:space="0" w:color="auto"/>
            </w:tcBorders>
            <w:noWrap/>
            <w:vAlign w:val="bottom"/>
            <w:hideMark/>
          </w:tcPr>
          <w:p w14:paraId="147BA188" w14:textId="77777777" w:rsidR="00A578CB" w:rsidRPr="00A578CB" w:rsidRDefault="00A578CB" w:rsidP="00A578CB">
            <w:pPr>
              <w:jc w:val="right"/>
              <w:rPr>
                <w:sz w:val="22"/>
                <w:szCs w:val="22"/>
                <w:lang w:eastAsia="en-US"/>
              </w:rPr>
            </w:pPr>
            <w:r w:rsidRPr="00A578CB">
              <w:rPr>
                <w:sz w:val="22"/>
                <w:szCs w:val="22"/>
                <w:lang w:eastAsia="en-US"/>
              </w:rPr>
              <w:t>23.25</w:t>
            </w:r>
          </w:p>
        </w:tc>
        <w:tc>
          <w:tcPr>
            <w:tcW w:w="1060" w:type="dxa"/>
            <w:tcBorders>
              <w:top w:val="nil"/>
              <w:left w:val="nil"/>
              <w:bottom w:val="dotDotDash" w:sz="4" w:space="0" w:color="auto"/>
              <w:right w:val="dotDotDash" w:sz="4" w:space="0" w:color="auto"/>
            </w:tcBorders>
            <w:noWrap/>
            <w:vAlign w:val="bottom"/>
            <w:hideMark/>
          </w:tcPr>
          <w:p w14:paraId="65F088BD" w14:textId="77777777" w:rsidR="00A578CB" w:rsidRPr="00A578CB" w:rsidRDefault="00A578CB" w:rsidP="00A578CB">
            <w:pPr>
              <w:jc w:val="right"/>
              <w:rPr>
                <w:sz w:val="22"/>
                <w:szCs w:val="22"/>
                <w:lang w:eastAsia="en-US"/>
              </w:rPr>
            </w:pPr>
            <w:r w:rsidRPr="00A578CB">
              <w:rPr>
                <w:sz w:val="22"/>
                <w:szCs w:val="22"/>
                <w:lang w:eastAsia="en-US"/>
              </w:rPr>
              <w:t>23.34</w:t>
            </w:r>
          </w:p>
        </w:tc>
        <w:tc>
          <w:tcPr>
            <w:tcW w:w="1060" w:type="dxa"/>
            <w:tcBorders>
              <w:top w:val="nil"/>
              <w:left w:val="nil"/>
              <w:bottom w:val="dotDotDash" w:sz="4" w:space="0" w:color="auto"/>
              <w:right w:val="dotDotDash" w:sz="4" w:space="0" w:color="auto"/>
            </w:tcBorders>
            <w:noWrap/>
            <w:vAlign w:val="bottom"/>
            <w:hideMark/>
          </w:tcPr>
          <w:p w14:paraId="57BAAC8D" w14:textId="77777777" w:rsidR="00A578CB" w:rsidRPr="00A578CB" w:rsidRDefault="00A578CB" w:rsidP="00A578CB">
            <w:pPr>
              <w:jc w:val="right"/>
              <w:rPr>
                <w:sz w:val="22"/>
                <w:szCs w:val="22"/>
                <w:lang w:eastAsia="en-US"/>
              </w:rPr>
            </w:pPr>
            <w:r w:rsidRPr="00A578CB">
              <w:rPr>
                <w:sz w:val="22"/>
                <w:szCs w:val="22"/>
                <w:lang w:eastAsia="en-US"/>
              </w:rPr>
              <w:t>-0.06</w:t>
            </w:r>
          </w:p>
        </w:tc>
        <w:tc>
          <w:tcPr>
            <w:tcW w:w="1060" w:type="dxa"/>
            <w:tcBorders>
              <w:top w:val="nil"/>
              <w:left w:val="nil"/>
              <w:bottom w:val="dotDotDash" w:sz="4" w:space="0" w:color="auto"/>
              <w:right w:val="dotDotDash" w:sz="4" w:space="0" w:color="auto"/>
            </w:tcBorders>
            <w:noWrap/>
            <w:vAlign w:val="bottom"/>
            <w:hideMark/>
          </w:tcPr>
          <w:p w14:paraId="2F7A7AA9" w14:textId="77777777" w:rsidR="00A578CB" w:rsidRPr="00A578CB" w:rsidRDefault="00A578CB" w:rsidP="00A578CB">
            <w:pPr>
              <w:jc w:val="right"/>
              <w:rPr>
                <w:sz w:val="22"/>
                <w:szCs w:val="22"/>
                <w:lang w:eastAsia="en-US"/>
              </w:rPr>
            </w:pPr>
            <w:r w:rsidRPr="00A578CB">
              <w:rPr>
                <w:sz w:val="22"/>
                <w:szCs w:val="22"/>
                <w:lang w:eastAsia="en-US"/>
              </w:rPr>
              <w:t>-3.34</w:t>
            </w:r>
          </w:p>
        </w:tc>
        <w:tc>
          <w:tcPr>
            <w:tcW w:w="1060" w:type="dxa"/>
            <w:tcBorders>
              <w:top w:val="nil"/>
              <w:left w:val="nil"/>
              <w:bottom w:val="dotDotDash" w:sz="4" w:space="0" w:color="auto"/>
              <w:right w:val="dotDotDash" w:sz="4" w:space="0" w:color="auto"/>
            </w:tcBorders>
            <w:noWrap/>
            <w:vAlign w:val="bottom"/>
            <w:hideMark/>
          </w:tcPr>
          <w:p w14:paraId="08C06C48" w14:textId="77777777" w:rsidR="00A578CB" w:rsidRPr="00A578CB" w:rsidRDefault="00A578CB" w:rsidP="00A578CB">
            <w:pPr>
              <w:jc w:val="right"/>
              <w:rPr>
                <w:sz w:val="22"/>
                <w:szCs w:val="22"/>
                <w:lang w:eastAsia="en-US"/>
              </w:rPr>
            </w:pPr>
            <w:r w:rsidRPr="00A578CB">
              <w:rPr>
                <w:sz w:val="22"/>
                <w:szCs w:val="22"/>
                <w:lang w:eastAsia="en-US"/>
              </w:rPr>
              <w:t>2.06</w:t>
            </w:r>
          </w:p>
        </w:tc>
        <w:tc>
          <w:tcPr>
            <w:tcW w:w="1060" w:type="dxa"/>
            <w:tcBorders>
              <w:top w:val="nil"/>
              <w:left w:val="nil"/>
              <w:bottom w:val="dotDotDash" w:sz="4" w:space="0" w:color="auto"/>
              <w:right w:val="dotDotDash" w:sz="4" w:space="0" w:color="auto"/>
            </w:tcBorders>
            <w:noWrap/>
            <w:vAlign w:val="bottom"/>
            <w:hideMark/>
          </w:tcPr>
          <w:p w14:paraId="5906B330" w14:textId="77777777" w:rsidR="00A578CB" w:rsidRPr="00A578CB" w:rsidRDefault="00A578CB" w:rsidP="00A578CB">
            <w:pPr>
              <w:jc w:val="right"/>
              <w:rPr>
                <w:sz w:val="22"/>
                <w:szCs w:val="22"/>
                <w:lang w:eastAsia="en-US"/>
              </w:rPr>
            </w:pPr>
            <w:r w:rsidRPr="00A578CB">
              <w:rPr>
                <w:sz w:val="22"/>
                <w:szCs w:val="22"/>
                <w:lang w:eastAsia="en-US"/>
              </w:rPr>
              <w:t>23.01</w:t>
            </w:r>
          </w:p>
        </w:tc>
      </w:tr>
      <w:tr w:rsidR="00A578CB" w:rsidRPr="00A578CB" w14:paraId="6F3AD20B" w14:textId="77777777" w:rsidTr="00A578CB">
        <w:trPr>
          <w:trHeight w:val="288"/>
          <w:jc w:val="center"/>
        </w:trPr>
        <w:tc>
          <w:tcPr>
            <w:tcW w:w="1060" w:type="dxa"/>
            <w:tcBorders>
              <w:top w:val="nil"/>
              <w:left w:val="dotDotDash" w:sz="4" w:space="0" w:color="auto"/>
              <w:bottom w:val="dotDotDash" w:sz="4" w:space="0" w:color="auto"/>
              <w:right w:val="dotDotDash" w:sz="4" w:space="0" w:color="auto"/>
            </w:tcBorders>
            <w:noWrap/>
            <w:vAlign w:val="bottom"/>
            <w:hideMark/>
          </w:tcPr>
          <w:p w14:paraId="515F5479" w14:textId="77777777" w:rsidR="00A578CB" w:rsidRPr="00A578CB" w:rsidRDefault="00A578CB" w:rsidP="00A578CB">
            <w:pPr>
              <w:jc w:val="right"/>
              <w:rPr>
                <w:sz w:val="22"/>
                <w:szCs w:val="22"/>
                <w:lang w:eastAsia="en-US"/>
              </w:rPr>
            </w:pPr>
            <w:r w:rsidRPr="00A578CB">
              <w:rPr>
                <w:sz w:val="22"/>
                <w:szCs w:val="22"/>
                <w:lang w:eastAsia="en-US"/>
              </w:rPr>
              <w:t>-3.50</w:t>
            </w:r>
          </w:p>
        </w:tc>
        <w:tc>
          <w:tcPr>
            <w:tcW w:w="1060" w:type="dxa"/>
            <w:tcBorders>
              <w:top w:val="nil"/>
              <w:left w:val="nil"/>
              <w:bottom w:val="dotDotDash" w:sz="4" w:space="0" w:color="auto"/>
              <w:right w:val="dotDotDash" w:sz="4" w:space="0" w:color="auto"/>
            </w:tcBorders>
            <w:noWrap/>
            <w:vAlign w:val="bottom"/>
            <w:hideMark/>
          </w:tcPr>
          <w:p w14:paraId="51387A67" w14:textId="77777777" w:rsidR="00A578CB" w:rsidRPr="00A578CB" w:rsidRDefault="00A578CB" w:rsidP="00A578CB">
            <w:pPr>
              <w:jc w:val="right"/>
              <w:rPr>
                <w:sz w:val="22"/>
                <w:szCs w:val="22"/>
                <w:lang w:eastAsia="en-US"/>
              </w:rPr>
            </w:pPr>
            <w:r w:rsidRPr="00A578CB">
              <w:rPr>
                <w:sz w:val="22"/>
                <w:szCs w:val="22"/>
                <w:lang w:eastAsia="en-US"/>
              </w:rPr>
              <w:t>2.50</w:t>
            </w:r>
          </w:p>
        </w:tc>
        <w:tc>
          <w:tcPr>
            <w:tcW w:w="1060" w:type="dxa"/>
            <w:tcBorders>
              <w:top w:val="nil"/>
              <w:left w:val="nil"/>
              <w:bottom w:val="dotDotDash" w:sz="4" w:space="0" w:color="auto"/>
              <w:right w:val="dotDotDash" w:sz="4" w:space="0" w:color="auto"/>
            </w:tcBorders>
            <w:noWrap/>
            <w:vAlign w:val="bottom"/>
            <w:hideMark/>
          </w:tcPr>
          <w:p w14:paraId="7EBC9017" w14:textId="77777777" w:rsidR="00A578CB" w:rsidRPr="00A578CB" w:rsidRDefault="00A578CB" w:rsidP="00A578CB">
            <w:pPr>
              <w:jc w:val="right"/>
              <w:rPr>
                <w:sz w:val="22"/>
                <w:szCs w:val="22"/>
                <w:lang w:eastAsia="en-US"/>
              </w:rPr>
            </w:pPr>
            <w:r w:rsidRPr="00A578CB">
              <w:rPr>
                <w:sz w:val="22"/>
                <w:szCs w:val="22"/>
                <w:lang w:eastAsia="en-US"/>
              </w:rPr>
              <w:t>21.07</w:t>
            </w:r>
          </w:p>
        </w:tc>
        <w:tc>
          <w:tcPr>
            <w:tcW w:w="1060" w:type="dxa"/>
            <w:tcBorders>
              <w:top w:val="nil"/>
              <w:left w:val="nil"/>
              <w:bottom w:val="dotDotDash" w:sz="4" w:space="0" w:color="auto"/>
              <w:right w:val="dotDotDash" w:sz="4" w:space="0" w:color="auto"/>
            </w:tcBorders>
            <w:noWrap/>
            <w:vAlign w:val="bottom"/>
            <w:hideMark/>
          </w:tcPr>
          <w:p w14:paraId="22F0B7EC" w14:textId="77777777" w:rsidR="00A578CB" w:rsidRPr="00A578CB" w:rsidRDefault="00A578CB" w:rsidP="00A578CB">
            <w:pPr>
              <w:jc w:val="right"/>
              <w:rPr>
                <w:sz w:val="22"/>
                <w:szCs w:val="22"/>
                <w:lang w:eastAsia="en-US"/>
              </w:rPr>
            </w:pPr>
            <w:r w:rsidRPr="00A578CB">
              <w:rPr>
                <w:sz w:val="22"/>
                <w:szCs w:val="22"/>
                <w:lang w:eastAsia="en-US"/>
              </w:rPr>
              <w:t>21.22</w:t>
            </w:r>
          </w:p>
        </w:tc>
        <w:tc>
          <w:tcPr>
            <w:tcW w:w="1060" w:type="dxa"/>
            <w:tcBorders>
              <w:top w:val="nil"/>
              <w:left w:val="nil"/>
              <w:bottom w:val="dotDotDash" w:sz="4" w:space="0" w:color="auto"/>
              <w:right w:val="dotDotDash" w:sz="4" w:space="0" w:color="auto"/>
            </w:tcBorders>
            <w:noWrap/>
            <w:vAlign w:val="bottom"/>
            <w:hideMark/>
          </w:tcPr>
          <w:p w14:paraId="07CC8C10" w14:textId="77777777" w:rsidR="00A578CB" w:rsidRPr="00A578CB" w:rsidRDefault="00A578CB" w:rsidP="00A578CB">
            <w:pPr>
              <w:jc w:val="right"/>
              <w:rPr>
                <w:sz w:val="22"/>
                <w:szCs w:val="22"/>
                <w:lang w:eastAsia="en-US"/>
              </w:rPr>
            </w:pPr>
            <w:r w:rsidRPr="00A578CB">
              <w:rPr>
                <w:sz w:val="22"/>
                <w:szCs w:val="22"/>
                <w:lang w:eastAsia="en-US"/>
              </w:rPr>
              <w:t>0.00</w:t>
            </w:r>
          </w:p>
        </w:tc>
        <w:tc>
          <w:tcPr>
            <w:tcW w:w="1060" w:type="dxa"/>
            <w:tcBorders>
              <w:top w:val="nil"/>
              <w:left w:val="nil"/>
              <w:bottom w:val="dotDotDash" w:sz="4" w:space="0" w:color="auto"/>
              <w:right w:val="dotDotDash" w:sz="4" w:space="0" w:color="auto"/>
            </w:tcBorders>
            <w:noWrap/>
            <w:vAlign w:val="bottom"/>
            <w:hideMark/>
          </w:tcPr>
          <w:p w14:paraId="4D26058C" w14:textId="77777777" w:rsidR="00A578CB" w:rsidRPr="00A578CB" w:rsidRDefault="00A578CB" w:rsidP="00A578CB">
            <w:pPr>
              <w:jc w:val="right"/>
              <w:rPr>
                <w:sz w:val="22"/>
                <w:szCs w:val="22"/>
                <w:lang w:eastAsia="en-US"/>
              </w:rPr>
            </w:pPr>
            <w:r w:rsidRPr="00A578CB">
              <w:rPr>
                <w:sz w:val="22"/>
                <w:szCs w:val="22"/>
                <w:lang w:eastAsia="en-US"/>
              </w:rPr>
              <w:t>-2.73</w:t>
            </w:r>
          </w:p>
        </w:tc>
        <w:tc>
          <w:tcPr>
            <w:tcW w:w="1060" w:type="dxa"/>
            <w:tcBorders>
              <w:top w:val="nil"/>
              <w:left w:val="nil"/>
              <w:bottom w:val="dotDotDash" w:sz="4" w:space="0" w:color="auto"/>
              <w:right w:val="dotDotDash" w:sz="4" w:space="0" w:color="auto"/>
            </w:tcBorders>
            <w:noWrap/>
            <w:vAlign w:val="bottom"/>
            <w:hideMark/>
          </w:tcPr>
          <w:p w14:paraId="46AFAD7E" w14:textId="77777777" w:rsidR="00A578CB" w:rsidRPr="00A578CB" w:rsidRDefault="00A578CB" w:rsidP="00A578CB">
            <w:pPr>
              <w:jc w:val="right"/>
              <w:rPr>
                <w:sz w:val="22"/>
                <w:szCs w:val="22"/>
                <w:lang w:eastAsia="en-US"/>
              </w:rPr>
            </w:pPr>
            <w:r w:rsidRPr="00A578CB">
              <w:rPr>
                <w:sz w:val="22"/>
                <w:szCs w:val="22"/>
                <w:lang w:eastAsia="en-US"/>
              </w:rPr>
              <w:t>2.50</w:t>
            </w:r>
          </w:p>
        </w:tc>
        <w:tc>
          <w:tcPr>
            <w:tcW w:w="1060" w:type="dxa"/>
            <w:tcBorders>
              <w:top w:val="nil"/>
              <w:left w:val="nil"/>
              <w:bottom w:val="dotDotDash" w:sz="4" w:space="0" w:color="auto"/>
              <w:right w:val="dotDotDash" w:sz="4" w:space="0" w:color="auto"/>
            </w:tcBorders>
            <w:noWrap/>
            <w:vAlign w:val="bottom"/>
            <w:hideMark/>
          </w:tcPr>
          <w:p w14:paraId="5C9F883F" w14:textId="77777777" w:rsidR="00A578CB" w:rsidRPr="00A578CB" w:rsidRDefault="00A578CB" w:rsidP="00A578CB">
            <w:pPr>
              <w:jc w:val="right"/>
              <w:rPr>
                <w:sz w:val="22"/>
                <w:szCs w:val="22"/>
                <w:lang w:eastAsia="en-US"/>
              </w:rPr>
            </w:pPr>
            <w:r w:rsidRPr="00A578CB">
              <w:rPr>
                <w:sz w:val="22"/>
                <w:szCs w:val="22"/>
                <w:lang w:eastAsia="en-US"/>
              </w:rPr>
              <w:t>20.89</w:t>
            </w:r>
          </w:p>
        </w:tc>
      </w:tr>
      <w:tr w:rsidR="00A578CB" w:rsidRPr="00A578CB" w14:paraId="0847E839" w14:textId="77777777" w:rsidTr="00A578CB">
        <w:trPr>
          <w:trHeight w:val="288"/>
          <w:jc w:val="center"/>
        </w:trPr>
        <w:tc>
          <w:tcPr>
            <w:tcW w:w="1060" w:type="dxa"/>
            <w:tcBorders>
              <w:top w:val="nil"/>
              <w:left w:val="dotDotDash" w:sz="4" w:space="0" w:color="auto"/>
              <w:bottom w:val="dotDotDash" w:sz="4" w:space="0" w:color="auto"/>
              <w:right w:val="dotDotDash" w:sz="4" w:space="0" w:color="auto"/>
            </w:tcBorders>
            <w:noWrap/>
            <w:vAlign w:val="bottom"/>
            <w:hideMark/>
          </w:tcPr>
          <w:p w14:paraId="3E98E52F" w14:textId="77777777" w:rsidR="00A578CB" w:rsidRPr="00A578CB" w:rsidRDefault="00A578CB" w:rsidP="00A578CB">
            <w:pPr>
              <w:jc w:val="right"/>
              <w:rPr>
                <w:sz w:val="22"/>
                <w:szCs w:val="22"/>
                <w:lang w:eastAsia="en-US"/>
              </w:rPr>
            </w:pPr>
            <w:r w:rsidRPr="00A578CB">
              <w:rPr>
                <w:sz w:val="22"/>
                <w:szCs w:val="22"/>
                <w:lang w:eastAsia="en-US"/>
              </w:rPr>
              <w:t>-3.25</w:t>
            </w:r>
          </w:p>
        </w:tc>
        <w:tc>
          <w:tcPr>
            <w:tcW w:w="1060" w:type="dxa"/>
            <w:tcBorders>
              <w:top w:val="nil"/>
              <w:left w:val="nil"/>
              <w:bottom w:val="dotDotDash" w:sz="4" w:space="0" w:color="auto"/>
              <w:right w:val="dotDotDash" w:sz="4" w:space="0" w:color="auto"/>
            </w:tcBorders>
            <w:noWrap/>
            <w:vAlign w:val="bottom"/>
            <w:hideMark/>
          </w:tcPr>
          <w:p w14:paraId="0A9D1937" w14:textId="77777777" w:rsidR="00A578CB" w:rsidRPr="00A578CB" w:rsidRDefault="00A578CB" w:rsidP="00A578CB">
            <w:pPr>
              <w:jc w:val="right"/>
              <w:rPr>
                <w:sz w:val="22"/>
                <w:szCs w:val="22"/>
                <w:lang w:eastAsia="en-US"/>
              </w:rPr>
            </w:pPr>
            <w:r w:rsidRPr="00A578CB">
              <w:rPr>
                <w:sz w:val="22"/>
                <w:szCs w:val="22"/>
                <w:lang w:eastAsia="en-US"/>
              </w:rPr>
              <w:t>1.93</w:t>
            </w:r>
          </w:p>
        </w:tc>
        <w:tc>
          <w:tcPr>
            <w:tcW w:w="1060" w:type="dxa"/>
            <w:tcBorders>
              <w:top w:val="nil"/>
              <w:left w:val="nil"/>
              <w:bottom w:val="dotDotDash" w:sz="4" w:space="0" w:color="auto"/>
              <w:right w:val="dotDotDash" w:sz="4" w:space="0" w:color="auto"/>
            </w:tcBorders>
            <w:noWrap/>
            <w:vAlign w:val="bottom"/>
            <w:hideMark/>
          </w:tcPr>
          <w:p w14:paraId="47DCFDFD" w14:textId="77777777" w:rsidR="00A578CB" w:rsidRPr="00A578CB" w:rsidRDefault="00A578CB" w:rsidP="00A578CB">
            <w:pPr>
              <w:jc w:val="right"/>
              <w:rPr>
                <w:sz w:val="22"/>
                <w:szCs w:val="22"/>
                <w:lang w:eastAsia="en-US"/>
              </w:rPr>
            </w:pPr>
            <w:r w:rsidRPr="00A578CB">
              <w:rPr>
                <w:sz w:val="22"/>
                <w:szCs w:val="22"/>
                <w:lang w:eastAsia="en-US"/>
              </w:rPr>
              <w:t>19.27</w:t>
            </w:r>
          </w:p>
        </w:tc>
        <w:tc>
          <w:tcPr>
            <w:tcW w:w="1060" w:type="dxa"/>
            <w:tcBorders>
              <w:top w:val="nil"/>
              <w:left w:val="nil"/>
              <w:bottom w:val="dotDotDash" w:sz="4" w:space="0" w:color="auto"/>
              <w:right w:val="dotDotDash" w:sz="4" w:space="0" w:color="auto"/>
            </w:tcBorders>
            <w:noWrap/>
            <w:vAlign w:val="bottom"/>
            <w:hideMark/>
          </w:tcPr>
          <w:p w14:paraId="0408B6CB" w14:textId="77777777" w:rsidR="00A578CB" w:rsidRPr="00A578CB" w:rsidRDefault="00A578CB" w:rsidP="00A578CB">
            <w:pPr>
              <w:jc w:val="right"/>
              <w:rPr>
                <w:sz w:val="22"/>
                <w:szCs w:val="22"/>
                <w:lang w:eastAsia="en-US"/>
              </w:rPr>
            </w:pPr>
            <w:r w:rsidRPr="00A578CB">
              <w:rPr>
                <w:sz w:val="22"/>
                <w:szCs w:val="22"/>
                <w:lang w:eastAsia="en-US"/>
              </w:rPr>
              <w:t>19.37</w:t>
            </w:r>
          </w:p>
        </w:tc>
        <w:tc>
          <w:tcPr>
            <w:tcW w:w="1060" w:type="dxa"/>
            <w:tcBorders>
              <w:top w:val="nil"/>
              <w:left w:val="nil"/>
              <w:bottom w:val="dotDotDash" w:sz="4" w:space="0" w:color="auto"/>
              <w:right w:val="dotDotDash" w:sz="4" w:space="0" w:color="auto"/>
            </w:tcBorders>
            <w:noWrap/>
            <w:vAlign w:val="bottom"/>
            <w:hideMark/>
          </w:tcPr>
          <w:p w14:paraId="5D594217" w14:textId="77777777" w:rsidR="00A578CB" w:rsidRPr="00A578CB" w:rsidRDefault="00A578CB" w:rsidP="00A578CB">
            <w:pPr>
              <w:jc w:val="right"/>
              <w:rPr>
                <w:sz w:val="22"/>
                <w:szCs w:val="22"/>
                <w:lang w:eastAsia="en-US"/>
              </w:rPr>
            </w:pPr>
            <w:r w:rsidRPr="00A578CB">
              <w:rPr>
                <w:sz w:val="22"/>
                <w:szCs w:val="22"/>
                <w:lang w:eastAsia="en-US"/>
              </w:rPr>
              <w:t>-0.07</w:t>
            </w:r>
          </w:p>
        </w:tc>
        <w:tc>
          <w:tcPr>
            <w:tcW w:w="1060" w:type="dxa"/>
            <w:tcBorders>
              <w:top w:val="nil"/>
              <w:left w:val="nil"/>
              <w:bottom w:val="dotDotDash" w:sz="4" w:space="0" w:color="auto"/>
              <w:right w:val="dotDotDash" w:sz="4" w:space="0" w:color="auto"/>
            </w:tcBorders>
            <w:noWrap/>
            <w:vAlign w:val="bottom"/>
            <w:hideMark/>
          </w:tcPr>
          <w:p w14:paraId="44495CF9" w14:textId="77777777" w:rsidR="00A578CB" w:rsidRPr="00A578CB" w:rsidRDefault="00A578CB" w:rsidP="00A578CB">
            <w:pPr>
              <w:jc w:val="right"/>
              <w:rPr>
                <w:sz w:val="22"/>
                <w:szCs w:val="22"/>
                <w:lang w:eastAsia="en-US"/>
              </w:rPr>
            </w:pPr>
            <w:r w:rsidRPr="00A578CB">
              <w:rPr>
                <w:sz w:val="22"/>
                <w:szCs w:val="22"/>
                <w:lang w:eastAsia="en-US"/>
              </w:rPr>
              <w:t>-2.24</w:t>
            </w:r>
          </w:p>
        </w:tc>
        <w:tc>
          <w:tcPr>
            <w:tcW w:w="1060" w:type="dxa"/>
            <w:tcBorders>
              <w:top w:val="nil"/>
              <w:left w:val="nil"/>
              <w:bottom w:val="dotDotDash" w:sz="4" w:space="0" w:color="auto"/>
              <w:right w:val="dotDotDash" w:sz="4" w:space="0" w:color="auto"/>
            </w:tcBorders>
            <w:noWrap/>
            <w:vAlign w:val="bottom"/>
            <w:hideMark/>
          </w:tcPr>
          <w:p w14:paraId="4D809685" w14:textId="77777777" w:rsidR="00A578CB" w:rsidRPr="00A578CB" w:rsidRDefault="00A578CB" w:rsidP="00A578CB">
            <w:pPr>
              <w:jc w:val="right"/>
              <w:rPr>
                <w:sz w:val="22"/>
                <w:szCs w:val="22"/>
                <w:lang w:eastAsia="en-US"/>
              </w:rPr>
            </w:pPr>
            <w:r w:rsidRPr="00A578CB">
              <w:rPr>
                <w:sz w:val="22"/>
                <w:szCs w:val="22"/>
                <w:lang w:eastAsia="en-US"/>
              </w:rPr>
              <w:t>1.93</w:t>
            </w:r>
          </w:p>
        </w:tc>
        <w:tc>
          <w:tcPr>
            <w:tcW w:w="1060" w:type="dxa"/>
            <w:tcBorders>
              <w:top w:val="nil"/>
              <w:left w:val="nil"/>
              <w:bottom w:val="dotDotDash" w:sz="4" w:space="0" w:color="auto"/>
              <w:right w:val="dotDotDash" w:sz="4" w:space="0" w:color="auto"/>
            </w:tcBorders>
            <w:noWrap/>
            <w:vAlign w:val="bottom"/>
            <w:hideMark/>
          </w:tcPr>
          <w:p w14:paraId="591B52E4" w14:textId="77777777" w:rsidR="00A578CB" w:rsidRPr="00A578CB" w:rsidRDefault="00A578CB" w:rsidP="00A578CB">
            <w:pPr>
              <w:jc w:val="right"/>
              <w:rPr>
                <w:sz w:val="22"/>
                <w:szCs w:val="22"/>
                <w:lang w:eastAsia="en-US"/>
              </w:rPr>
            </w:pPr>
            <w:r w:rsidRPr="00A578CB">
              <w:rPr>
                <w:sz w:val="22"/>
                <w:szCs w:val="22"/>
                <w:lang w:eastAsia="en-US"/>
              </w:rPr>
              <w:t>19.14</w:t>
            </w:r>
          </w:p>
        </w:tc>
      </w:tr>
      <w:tr w:rsidR="00A578CB" w:rsidRPr="00A578CB" w14:paraId="1444244A" w14:textId="77777777" w:rsidTr="00A578CB">
        <w:trPr>
          <w:trHeight w:val="288"/>
          <w:jc w:val="center"/>
        </w:trPr>
        <w:tc>
          <w:tcPr>
            <w:tcW w:w="1060" w:type="dxa"/>
            <w:tcBorders>
              <w:top w:val="nil"/>
              <w:left w:val="dotDotDash" w:sz="4" w:space="0" w:color="auto"/>
              <w:bottom w:val="dotDotDash" w:sz="4" w:space="0" w:color="auto"/>
              <w:right w:val="dotDotDash" w:sz="4" w:space="0" w:color="auto"/>
            </w:tcBorders>
            <w:noWrap/>
            <w:vAlign w:val="bottom"/>
            <w:hideMark/>
          </w:tcPr>
          <w:p w14:paraId="49A47BB1" w14:textId="77777777" w:rsidR="00A578CB" w:rsidRPr="00A578CB" w:rsidRDefault="00A578CB" w:rsidP="00A578CB">
            <w:pPr>
              <w:jc w:val="right"/>
              <w:rPr>
                <w:sz w:val="22"/>
                <w:szCs w:val="22"/>
                <w:lang w:eastAsia="en-US"/>
              </w:rPr>
            </w:pPr>
            <w:r w:rsidRPr="00A578CB">
              <w:rPr>
                <w:sz w:val="22"/>
                <w:szCs w:val="22"/>
                <w:lang w:eastAsia="en-US"/>
              </w:rPr>
              <w:t>-3.00</w:t>
            </w:r>
          </w:p>
        </w:tc>
        <w:tc>
          <w:tcPr>
            <w:tcW w:w="1060" w:type="dxa"/>
            <w:tcBorders>
              <w:top w:val="nil"/>
              <w:left w:val="nil"/>
              <w:bottom w:val="dotDotDash" w:sz="4" w:space="0" w:color="auto"/>
              <w:right w:val="dotDotDash" w:sz="4" w:space="0" w:color="auto"/>
            </w:tcBorders>
            <w:noWrap/>
            <w:vAlign w:val="bottom"/>
            <w:hideMark/>
          </w:tcPr>
          <w:p w14:paraId="462A1CDA" w14:textId="77777777" w:rsidR="00A578CB" w:rsidRPr="00A578CB" w:rsidRDefault="00A578CB" w:rsidP="00A578CB">
            <w:pPr>
              <w:jc w:val="right"/>
              <w:rPr>
                <w:sz w:val="22"/>
                <w:szCs w:val="22"/>
                <w:lang w:eastAsia="en-US"/>
              </w:rPr>
            </w:pPr>
            <w:r w:rsidRPr="00A578CB">
              <w:rPr>
                <w:sz w:val="22"/>
                <w:szCs w:val="22"/>
                <w:lang w:eastAsia="en-US"/>
              </w:rPr>
              <w:t>1.81</w:t>
            </w:r>
          </w:p>
        </w:tc>
        <w:tc>
          <w:tcPr>
            <w:tcW w:w="1060" w:type="dxa"/>
            <w:tcBorders>
              <w:top w:val="nil"/>
              <w:left w:val="nil"/>
              <w:bottom w:val="dotDotDash" w:sz="4" w:space="0" w:color="auto"/>
              <w:right w:val="dotDotDash" w:sz="4" w:space="0" w:color="auto"/>
            </w:tcBorders>
            <w:noWrap/>
            <w:vAlign w:val="bottom"/>
            <w:hideMark/>
          </w:tcPr>
          <w:p w14:paraId="58A1B215" w14:textId="77777777" w:rsidR="00A578CB" w:rsidRPr="00A578CB" w:rsidRDefault="00A578CB" w:rsidP="00A578CB">
            <w:pPr>
              <w:jc w:val="right"/>
              <w:rPr>
                <w:sz w:val="22"/>
                <w:szCs w:val="22"/>
                <w:lang w:eastAsia="en-US"/>
              </w:rPr>
            </w:pPr>
            <w:r w:rsidRPr="00A578CB">
              <w:rPr>
                <w:sz w:val="22"/>
                <w:szCs w:val="22"/>
                <w:lang w:eastAsia="en-US"/>
              </w:rPr>
              <w:t>19.23</w:t>
            </w:r>
          </w:p>
        </w:tc>
        <w:tc>
          <w:tcPr>
            <w:tcW w:w="1060" w:type="dxa"/>
            <w:tcBorders>
              <w:top w:val="nil"/>
              <w:left w:val="nil"/>
              <w:bottom w:val="dotDotDash" w:sz="4" w:space="0" w:color="auto"/>
              <w:right w:val="dotDotDash" w:sz="4" w:space="0" w:color="auto"/>
            </w:tcBorders>
            <w:noWrap/>
            <w:vAlign w:val="bottom"/>
            <w:hideMark/>
          </w:tcPr>
          <w:p w14:paraId="4E39B621" w14:textId="77777777" w:rsidR="00A578CB" w:rsidRPr="00A578CB" w:rsidRDefault="00A578CB" w:rsidP="00A578CB">
            <w:pPr>
              <w:jc w:val="right"/>
              <w:rPr>
                <w:sz w:val="22"/>
                <w:szCs w:val="22"/>
                <w:lang w:eastAsia="en-US"/>
              </w:rPr>
            </w:pPr>
            <w:r w:rsidRPr="00A578CB">
              <w:rPr>
                <w:sz w:val="22"/>
                <w:szCs w:val="22"/>
                <w:lang w:eastAsia="en-US"/>
              </w:rPr>
              <w:t>19.32</w:t>
            </w:r>
          </w:p>
        </w:tc>
        <w:tc>
          <w:tcPr>
            <w:tcW w:w="1060" w:type="dxa"/>
            <w:tcBorders>
              <w:top w:val="nil"/>
              <w:left w:val="nil"/>
              <w:bottom w:val="dotDotDash" w:sz="4" w:space="0" w:color="auto"/>
              <w:right w:val="dotDotDash" w:sz="4" w:space="0" w:color="auto"/>
            </w:tcBorders>
            <w:noWrap/>
            <w:vAlign w:val="bottom"/>
            <w:hideMark/>
          </w:tcPr>
          <w:p w14:paraId="170CFC6A" w14:textId="77777777" w:rsidR="00A578CB" w:rsidRPr="00A578CB" w:rsidRDefault="00A578CB" w:rsidP="00A578CB">
            <w:pPr>
              <w:jc w:val="right"/>
              <w:rPr>
                <w:sz w:val="22"/>
                <w:szCs w:val="22"/>
                <w:lang w:eastAsia="en-US"/>
              </w:rPr>
            </w:pPr>
            <w:r w:rsidRPr="00A578CB">
              <w:rPr>
                <w:sz w:val="22"/>
                <w:szCs w:val="22"/>
                <w:lang w:eastAsia="en-US"/>
              </w:rPr>
              <w:t>-0.08</w:t>
            </w:r>
          </w:p>
        </w:tc>
        <w:tc>
          <w:tcPr>
            <w:tcW w:w="1060" w:type="dxa"/>
            <w:tcBorders>
              <w:top w:val="nil"/>
              <w:left w:val="nil"/>
              <w:bottom w:val="dotDotDash" w:sz="4" w:space="0" w:color="auto"/>
              <w:right w:val="dotDotDash" w:sz="4" w:space="0" w:color="auto"/>
            </w:tcBorders>
            <w:noWrap/>
            <w:vAlign w:val="bottom"/>
            <w:hideMark/>
          </w:tcPr>
          <w:p w14:paraId="683C1B9D" w14:textId="77777777" w:rsidR="00A578CB" w:rsidRPr="00A578CB" w:rsidRDefault="00A578CB" w:rsidP="00A578CB">
            <w:pPr>
              <w:jc w:val="right"/>
              <w:rPr>
                <w:sz w:val="22"/>
                <w:szCs w:val="22"/>
                <w:lang w:eastAsia="en-US"/>
              </w:rPr>
            </w:pPr>
            <w:r w:rsidRPr="00A578CB">
              <w:rPr>
                <w:sz w:val="22"/>
                <w:szCs w:val="22"/>
                <w:lang w:eastAsia="en-US"/>
              </w:rPr>
              <w:t>-2.26</w:t>
            </w:r>
          </w:p>
        </w:tc>
        <w:tc>
          <w:tcPr>
            <w:tcW w:w="1060" w:type="dxa"/>
            <w:tcBorders>
              <w:top w:val="nil"/>
              <w:left w:val="nil"/>
              <w:bottom w:val="dotDotDash" w:sz="4" w:space="0" w:color="auto"/>
              <w:right w:val="dotDotDash" w:sz="4" w:space="0" w:color="auto"/>
            </w:tcBorders>
            <w:noWrap/>
            <w:vAlign w:val="bottom"/>
            <w:hideMark/>
          </w:tcPr>
          <w:p w14:paraId="64FC3D36" w14:textId="77777777" w:rsidR="00A578CB" w:rsidRPr="00A578CB" w:rsidRDefault="00A578CB" w:rsidP="00A578CB">
            <w:pPr>
              <w:jc w:val="right"/>
              <w:rPr>
                <w:sz w:val="22"/>
                <w:szCs w:val="22"/>
                <w:lang w:eastAsia="en-US"/>
              </w:rPr>
            </w:pPr>
            <w:r w:rsidRPr="00A578CB">
              <w:rPr>
                <w:sz w:val="22"/>
                <w:szCs w:val="22"/>
                <w:lang w:eastAsia="en-US"/>
              </w:rPr>
              <w:t>1.81</w:t>
            </w:r>
          </w:p>
        </w:tc>
        <w:tc>
          <w:tcPr>
            <w:tcW w:w="1060" w:type="dxa"/>
            <w:tcBorders>
              <w:top w:val="nil"/>
              <w:left w:val="nil"/>
              <w:bottom w:val="dotDotDash" w:sz="4" w:space="0" w:color="auto"/>
              <w:right w:val="dotDotDash" w:sz="4" w:space="0" w:color="auto"/>
            </w:tcBorders>
            <w:noWrap/>
            <w:vAlign w:val="bottom"/>
            <w:hideMark/>
          </w:tcPr>
          <w:p w14:paraId="3BC51F07" w14:textId="77777777" w:rsidR="00A578CB" w:rsidRPr="00A578CB" w:rsidRDefault="00A578CB" w:rsidP="00A578CB">
            <w:pPr>
              <w:jc w:val="right"/>
              <w:rPr>
                <w:sz w:val="22"/>
                <w:szCs w:val="22"/>
                <w:lang w:eastAsia="en-US"/>
              </w:rPr>
            </w:pPr>
            <w:r w:rsidRPr="00A578CB">
              <w:rPr>
                <w:sz w:val="22"/>
                <w:szCs w:val="22"/>
                <w:lang w:eastAsia="en-US"/>
              </w:rPr>
              <w:t>19.10</w:t>
            </w:r>
          </w:p>
        </w:tc>
      </w:tr>
      <w:tr w:rsidR="00A578CB" w:rsidRPr="00A578CB" w14:paraId="1695B30A" w14:textId="77777777" w:rsidTr="00A578CB">
        <w:trPr>
          <w:trHeight w:val="288"/>
          <w:jc w:val="center"/>
        </w:trPr>
        <w:tc>
          <w:tcPr>
            <w:tcW w:w="1060" w:type="dxa"/>
            <w:tcBorders>
              <w:top w:val="nil"/>
              <w:left w:val="dotDotDash" w:sz="4" w:space="0" w:color="auto"/>
              <w:bottom w:val="dotDotDash" w:sz="4" w:space="0" w:color="auto"/>
              <w:right w:val="dotDotDash" w:sz="4" w:space="0" w:color="auto"/>
            </w:tcBorders>
            <w:noWrap/>
            <w:vAlign w:val="bottom"/>
            <w:hideMark/>
          </w:tcPr>
          <w:p w14:paraId="1530EF12" w14:textId="77777777" w:rsidR="00A578CB" w:rsidRPr="00A578CB" w:rsidRDefault="00A578CB" w:rsidP="00A578CB">
            <w:pPr>
              <w:jc w:val="right"/>
              <w:rPr>
                <w:sz w:val="22"/>
                <w:szCs w:val="22"/>
                <w:lang w:eastAsia="en-US"/>
              </w:rPr>
            </w:pPr>
            <w:r w:rsidRPr="00A578CB">
              <w:rPr>
                <w:sz w:val="22"/>
                <w:szCs w:val="22"/>
                <w:lang w:eastAsia="en-US"/>
              </w:rPr>
              <w:t>-2.75</w:t>
            </w:r>
          </w:p>
        </w:tc>
        <w:tc>
          <w:tcPr>
            <w:tcW w:w="1060" w:type="dxa"/>
            <w:tcBorders>
              <w:top w:val="nil"/>
              <w:left w:val="nil"/>
              <w:bottom w:val="dotDotDash" w:sz="4" w:space="0" w:color="auto"/>
              <w:right w:val="dotDotDash" w:sz="4" w:space="0" w:color="auto"/>
            </w:tcBorders>
            <w:noWrap/>
            <w:vAlign w:val="bottom"/>
            <w:hideMark/>
          </w:tcPr>
          <w:p w14:paraId="11504442" w14:textId="77777777" w:rsidR="00A578CB" w:rsidRPr="00A578CB" w:rsidRDefault="00A578CB" w:rsidP="00A578CB">
            <w:pPr>
              <w:jc w:val="right"/>
              <w:rPr>
                <w:sz w:val="22"/>
                <w:szCs w:val="22"/>
                <w:lang w:eastAsia="en-US"/>
              </w:rPr>
            </w:pPr>
            <w:r w:rsidRPr="00A578CB">
              <w:rPr>
                <w:sz w:val="22"/>
                <w:szCs w:val="22"/>
                <w:lang w:eastAsia="en-US"/>
              </w:rPr>
              <w:t>1.74</w:t>
            </w:r>
          </w:p>
        </w:tc>
        <w:tc>
          <w:tcPr>
            <w:tcW w:w="1060" w:type="dxa"/>
            <w:tcBorders>
              <w:top w:val="nil"/>
              <w:left w:val="nil"/>
              <w:bottom w:val="dotDotDash" w:sz="4" w:space="0" w:color="auto"/>
              <w:right w:val="dotDotDash" w:sz="4" w:space="0" w:color="auto"/>
            </w:tcBorders>
            <w:noWrap/>
            <w:vAlign w:val="bottom"/>
            <w:hideMark/>
          </w:tcPr>
          <w:p w14:paraId="4F574CBA" w14:textId="77777777" w:rsidR="00A578CB" w:rsidRPr="00A578CB" w:rsidRDefault="00A578CB" w:rsidP="00A578CB">
            <w:pPr>
              <w:jc w:val="right"/>
              <w:rPr>
                <w:sz w:val="22"/>
                <w:szCs w:val="22"/>
                <w:lang w:eastAsia="en-US"/>
              </w:rPr>
            </w:pPr>
            <w:r w:rsidRPr="00A578CB">
              <w:rPr>
                <w:sz w:val="22"/>
                <w:szCs w:val="22"/>
                <w:lang w:eastAsia="en-US"/>
              </w:rPr>
              <w:t>19.64</w:t>
            </w:r>
          </w:p>
        </w:tc>
        <w:tc>
          <w:tcPr>
            <w:tcW w:w="1060" w:type="dxa"/>
            <w:tcBorders>
              <w:top w:val="nil"/>
              <w:left w:val="nil"/>
              <w:bottom w:val="dotDotDash" w:sz="4" w:space="0" w:color="auto"/>
              <w:right w:val="dotDotDash" w:sz="4" w:space="0" w:color="auto"/>
            </w:tcBorders>
            <w:noWrap/>
            <w:vAlign w:val="bottom"/>
            <w:hideMark/>
          </w:tcPr>
          <w:p w14:paraId="6327509D" w14:textId="77777777" w:rsidR="00A578CB" w:rsidRPr="00A578CB" w:rsidRDefault="00A578CB" w:rsidP="00A578CB">
            <w:pPr>
              <w:jc w:val="right"/>
              <w:rPr>
                <w:sz w:val="22"/>
                <w:szCs w:val="22"/>
                <w:lang w:eastAsia="en-US"/>
              </w:rPr>
            </w:pPr>
            <w:r w:rsidRPr="00A578CB">
              <w:rPr>
                <w:sz w:val="22"/>
                <w:szCs w:val="22"/>
                <w:lang w:eastAsia="en-US"/>
              </w:rPr>
              <w:t>19.71</w:t>
            </w:r>
          </w:p>
        </w:tc>
        <w:tc>
          <w:tcPr>
            <w:tcW w:w="1060" w:type="dxa"/>
            <w:tcBorders>
              <w:top w:val="nil"/>
              <w:left w:val="nil"/>
              <w:bottom w:val="dotDotDash" w:sz="4" w:space="0" w:color="auto"/>
              <w:right w:val="dotDotDash" w:sz="4" w:space="0" w:color="auto"/>
            </w:tcBorders>
            <w:noWrap/>
            <w:vAlign w:val="bottom"/>
            <w:hideMark/>
          </w:tcPr>
          <w:p w14:paraId="764C7717" w14:textId="77777777" w:rsidR="00A578CB" w:rsidRPr="00A578CB" w:rsidRDefault="00A578CB" w:rsidP="00A578CB">
            <w:pPr>
              <w:jc w:val="right"/>
              <w:rPr>
                <w:sz w:val="22"/>
                <w:szCs w:val="22"/>
                <w:lang w:eastAsia="en-US"/>
              </w:rPr>
            </w:pPr>
            <w:r w:rsidRPr="00A578CB">
              <w:rPr>
                <w:sz w:val="22"/>
                <w:szCs w:val="22"/>
                <w:lang w:eastAsia="en-US"/>
              </w:rPr>
              <w:t>-0.04</w:t>
            </w:r>
          </w:p>
        </w:tc>
        <w:tc>
          <w:tcPr>
            <w:tcW w:w="1060" w:type="dxa"/>
            <w:tcBorders>
              <w:top w:val="nil"/>
              <w:left w:val="nil"/>
              <w:bottom w:val="dotDotDash" w:sz="4" w:space="0" w:color="auto"/>
              <w:right w:val="dotDotDash" w:sz="4" w:space="0" w:color="auto"/>
            </w:tcBorders>
            <w:noWrap/>
            <w:vAlign w:val="bottom"/>
            <w:hideMark/>
          </w:tcPr>
          <w:p w14:paraId="6E81A84F" w14:textId="77777777" w:rsidR="00A578CB" w:rsidRPr="00A578CB" w:rsidRDefault="00A578CB" w:rsidP="00A578CB">
            <w:pPr>
              <w:jc w:val="right"/>
              <w:rPr>
                <w:sz w:val="22"/>
                <w:szCs w:val="22"/>
                <w:lang w:eastAsia="en-US"/>
              </w:rPr>
            </w:pPr>
            <w:r w:rsidRPr="00A578CB">
              <w:rPr>
                <w:sz w:val="22"/>
                <w:szCs w:val="22"/>
                <w:lang w:eastAsia="en-US"/>
              </w:rPr>
              <w:t>-2.30</w:t>
            </w:r>
          </w:p>
        </w:tc>
        <w:tc>
          <w:tcPr>
            <w:tcW w:w="1060" w:type="dxa"/>
            <w:tcBorders>
              <w:top w:val="nil"/>
              <w:left w:val="nil"/>
              <w:bottom w:val="dotDotDash" w:sz="4" w:space="0" w:color="auto"/>
              <w:right w:val="dotDotDash" w:sz="4" w:space="0" w:color="auto"/>
            </w:tcBorders>
            <w:noWrap/>
            <w:vAlign w:val="bottom"/>
            <w:hideMark/>
          </w:tcPr>
          <w:p w14:paraId="7F22E1BF" w14:textId="77777777" w:rsidR="00A578CB" w:rsidRPr="00A578CB" w:rsidRDefault="00A578CB" w:rsidP="00A578CB">
            <w:pPr>
              <w:jc w:val="right"/>
              <w:rPr>
                <w:sz w:val="22"/>
                <w:szCs w:val="22"/>
                <w:lang w:eastAsia="en-US"/>
              </w:rPr>
            </w:pPr>
            <w:r w:rsidRPr="00A578CB">
              <w:rPr>
                <w:sz w:val="22"/>
                <w:szCs w:val="22"/>
                <w:lang w:eastAsia="en-US"/>
              </w:rPr>
              <w:t>1.74</w:t>
            </w:r>
          </w:p>
        </w:tc>
        <w:tc>
          <w:tcPr>
            <w:tcW w:w="1060" w:type="dxa"/>
            <w:tcBorders>
              <w:top w:val="nil"/>
              <w:left w:val="nil"/>
              <w:bottom w:val="dotDotDash" w:sz="4" w:space="0" w:color="auto"/>
              <w:right w:val="dotDotDash" w:sz="4" w:space="0" w:color="auto"/>
            </w:tcBorders>
            <w:noWrap/>
            <w:vAlign w:val="bottom"/>
            <w:hideMark/>
          </w:tcPr>
          <w:p w14:paraId="783B50BF" w14:textId="77777777" w:rsidR="00A578CB" w:rsidRPr="00A578CB" w:rsidRDefault="00A578CB" w:rsidP="00A578CB">
            <w:pPr>
              <w:jc w:val="right"/>
              <w:rPr>
                <w:sz w:val="22"/>
                <w:szCs w:val="22"/>
                <w:lang w:eastAsia="en-US"/>
              </w:rPr>
            </w:pPr>
            <w:r w:rsidRPr="00A578CB">
              <w:rPr>
                <w:sz w:val="22"/>
                <w:szCs w:val="22"/>
                <w:lang w:eastAsia="en-US"/>
              </w:rPr>
              <w:t>19.50</w:t>
            </w:r>
          </w:p>
        </w:tc>
      </w:tr>
      <w:tr w:rsidR="00A578CB" w:rsidRPr="00A578CB" w14:paraId="7B123CF1" w14:textId="77777777" w:rsidTr="00A578CB">
        <w:trPr>
          <w:trHeight w:val="288"/>
          <w:jc w:val="center"/>
        </w:trPr>
        <w:tc>
          <w:tcPr>
            <w:tcW w:w="1060" w:type="dxa"/>
            <w:tcBorders>
              <w:top w:val="nil"/>
              <w:left w:val="dotDotDash" w:sz="4" w:space="0" w:color="auto"/>
              <w:bottom w:val="dotDotDash" w:sz="4" w:space="0" w:color="auto"/>
              <w:right w:val="dotDotDash" w:sz="4" w:space="0" w:color="auto"/>
            </w:tcBorders>
            <w:noWrap/>
            <w:vAlign w:val="bottom"/>
            <w:hideMark/>
          </w:tcPr>
          <w:p w14:paraId="08023FA8" w14:textId="77777777" w:rsidR="00A578CB" w:rsidRPr="00A578CB" w:rsidRDefault="00A578CB" w:rsidP="00A578CB">
            <w:pPr>
              <w:jc w:val="right"/>
              <w:rPr>
                <w:sz w:val="22"/>
                <w:szCs w:val="22"/>
                <w:lang w:eastAsia="en-US"/>
              </w:rPr>
            </w:pPr>
            <w:r w:rsidRPr="00A578CB">
              <w:rPr>
                <w:sz w:val="22"/>
                <w:szCs w:val="22"/>
                <w:lang w:eastAsia="en-US"/>
              </w:rPr>
              <w:t>-2.50</w:t>
            </w:r>
          </w:p>
        </w:tc>
        <w:tc>
          <w:tcPr>
            <w:tcW w:w="1060" w:type="dxa"/>
            <w:tcBorders>
              <w:top w:val="nil"/>
              <w:left w:val="nil"/>
              <w:bottom w:val="dotDotDash" w:sz="4" w:space="0" w:color="auto"/>
              <w:right w:val="dotDotDash" w:sz="4" w:space="0" w:color="auto"/>
            </w:tcBorders>
            <w:noWrap/>
            <w:vAlign w:val="bottom"/>
            <w:hideMark/>
          </w:tcPr>
          <w:p w14:paraId="5950CC46" w14:textId="77777777" w:rsidR="00A578CB" w:rsidRPr="00A578CB" w:rsidRDefault="00A578CB" w:rsidP="00A578CB">
            <w:pPr>
              <w:jc w:val="right"/>
              <w:rPr>
                <w:sz w:val="22"/>
                <w:szCs w:val="22"/>
                <w:lang w:eastAsia="en-US"/>
              </w:rPr>
            </w:pPr>
            <w:r w:rsidRPr="00A578CB">
              <w:rPr>
                <w:sz w:val="22"/>
                <w:szCs w:val="22"/>
                <w:lang w:eastAsia="en-US"/>
              </w:rPr>
              <w:t>1.68</w:t>
            </w:r>
          </w:p>
        </w:tc>
        <w:tc>
          <w:tcPr>
            <w:tcW w:w="1060" w:type="dxa"/>
            <w:tcBorders>
              <w:top w:val="nil"/>
              <w:left w:val="nil"/>
              <w:bottom w:val="dotDotDash" w:sz="4" w:space="0" w:color="auto"/>
              <w:right w:val="dotDotDash" w:sz="4" w:space="0" w:color="auto"/>
            </w:tcBorders>
            <w:noWrap/>
            <w:vAlign w:val="bottom"/>
            <w:hideMark/>
          </w:tcPr>
          <w:p w14:paraId="0BB974C5" w14:textId="77777777" w:rsidR="00A578CB" w:rsidRPr="00A578CB" w:rsidRDefault="00A578CB" w:rsidP="00A578CB">
            <w:pPr>
              <w:jc w:val="right"/>
              <w:rPr>
                <w:sz w:val="22"/>
                <w:szCs w:val="22"/>
                <w:lang w:eastAsia="en-US"/>
              </w:rPr>
            </w:pPr>
            <w:r w:rsidRPr="00A578CB">
              <w:rPr>
                <w:sz w:val="22"/>
                <w:szCs w:val="22"/>
                <w:lang w:eastAsia="en-US"/>
              </w:rPr>
              <w:t>18.80</w:t>
            </w:r>
          </w:p>
        </w:tc>
        <w:tc>
          <w:tcPr>
            <w:tcW w:w="1060" w:type="dxa"/>
            <w:tcBorders>
              <w:top w:val="nil"/>
              <w:left w:val="nil"/>
              <w:bottom w:val="dotDotDash" w:sz="4" w:space="0" w:color="auto"/>
              <w:right w:val="dotDotDash" w:sz="4" w:space="0" w:color="auto"/>
            </w:tcBorders>
            <w:noWrap/>
            <w:vAlign w:val="bottom"/>
            <w:hideMark/>
          </w:tcPr>
          <w:p w14:paraId="64C16D26" w14:textId="77777777" w:rsidR="00A578CB" w:rsidRPr="00A578CB" w:rsidRDefault="00A578CB" w:rsidP="00A578CB">
            <w:pPr>
              <w:jc w:val="right"/>
              <w:rPr>
                <w:sz w:val="22"/>
                <w:szCs w:val="22"/>
                <w:lang w:eastAsia="en-US"/>
              </w:rPr>
            </w:pPr>
            <w:r w:rsidRPr="00A578CB">
              <w:rPr>
                <w:sz w:val="22"/>
                <w:szCs w:val="22"/>
                <w:lang w:eastAsia="en-US"/>
              </w:rPr>
              <w:t>18.88</w:t>
            </w:r>
          </w:p>
        </w:tc>
        <w:tc>
          <w:tcPr>
            <w:tcW w:w="1060" w:type="dxa"/>
            <w:tcBorders>
              <w:top w:val="nil"/>
              <w:left w:val="nil"/>
              <w:bottom w:val="dotDotDash" w:sz="4" w:space="0" w:color="auto"/>
              <w:right w:val="dotDotDash" w:sz="4" w:space="0" w:color="auto"/>
            </w:tcBorders>
            <w:noWrap/>
            <w:vAlign w:val="bottom"/>
            <w:hideMark/>
          </w:tcPr>
          <w:p w14:paraId="6B8544DC" w14:textId="77777777" w:rsidR="00A578CB" w:rsidRPr="00A578CB" w:rsidRDefault="00A578CB" w:rsidP="00A578CB">
            <w:pPr>
              <w:jc w:val="right"/>
              <w:rPr>
                <w:sz w:val="22"/>
                <w:szCs w:val="22"/>
                <w:lang w:eastAsia="en-US"/>
              </w:rPr>
            </w:pPr>
            <w:r w:rsidRPr="00A578CB">
              <w:rPr>
                <w:sz w:val="22"/>
                <w:szCs w:val="22"/>
                <w:lang w:eastAsia="en-US"/>
              </w:rPr>
              <w:t>-0.06</w:t>
            </w:r>
          </w:p>
        </w:tc>
        <w:tc>
          <w:tcPr>
            <w:tcW w:w="1060" w:type="dxa"/>
            <w:tcBorders>
              <w:top w:val="nil"/>
              <w:left w:val="nil"/>
              <w:bottom w:val="dotDotDash" w:sz="4" w:space="0" w:color="auto"/>
              <w:right w:val="dotDotDash" w:sz="4" w:space="0" w:color="auto"/>
            </w:tcBorders>
            <w:noWrap/>
            <w:vAlign w:val="bottom"/>
            <w:hideMark/>
          </w:tcPr>
          <w:p w14:paraId="72AFA800" w14:textId="77777777" w:rsidR="00A578CB" w:rsidRPr="00A578CB" w:rsidRDefault="00A578CB" w:rsidP="00A578CB">
            <w:pPr>
              <w:jc w:val="right"/>
              <w:rPr>
                <w:sz w:val="22"/>
                <w:szCs w:val="22"/>
                <w:lang w:eastAsia="en-US"/>
              </w:rPr>
            </w:pPr>
            <w:r w:rsidRPr="00A578CB">
              <w:rPr>
                <w:sz w:val="22"/>
                <w:szCs w:val="22"/>
                <w:lang w:eastAsia="en-US"/>
              </w:rPr>
              <w:t>-2.06</w:t>
            </w:r>
          </w:p>
        </w:tc>
        <w:tc>
          <w:tcPr>
            <w:tcW w:w="1060" w:type="dxa"/>
            <w:tcBorders>
              <w:top w:val="nil"/>
              <w:left w:val="nil"/>
              <w:bottom w:val="dotDotDash" w:sz="4" w:space="0" w:color="auto"/>
              <w:right w:val="dotDotDash" w:sz="4" w:space="0" w:color="auto"/>
            </w:tcBorders>
            <w:noWrap/>
            <w:vAlign w:val="bottom"/>
            <w:hideMark/>
          </w:tcPr>
          <w:p w14:paraId="57CD0069" w14:textId="77777777" w:rsidR="00A578CB" w:rsidRPr="00A578CB" w:rsidRDefault="00A578CB" w:rsidP="00A578CB">
            <w:pPr>
              <w:jc w:val="right"/>
              <w:rPr>
                <w:sz w:val="22"/>
                <w:szCs w:val="22"/>
                <w:lang w:eastAsia="en-US"/>
              </w:rPr>
            </w:pPr>
            <w:r w:rsidRPr="00A578CB">
              <w:rPr>
                <w:sz w:val="22"/>
                <w:szCs w:val="22"/>
                <w:lang w:eastAsia="en-US"/>
              </w:rPr>
              <w:t>1.68</w:t>
            </w:r>
          </w:p>
        </w:tc>
        <w:tc>
          <w:tcPr>
            <w:tcW w:w="1060" w:type="dxa"/>
            <w:tcBorders>
              <w:top w:val="nil"/>
              <w:left w:val="nil"/>
              <w:bottom w:val="dotDotDash" w:sz="4" w:space="0" w:color="auto"/>
              <w:right w:val="dotDotDash" w:sz="4" w:space="0" w:color="auto"/>
            </w:tcBorders>
            <w:noWrap/>
            <w:vAlign w:val="bottom"/>
            <w:hideMark/>
          </w:tcPr>
          <w:p w14:paraId="6E959216" w14:textId="77777777" w:rsidR="00A578CB" w:rsidRPr="00A578CB" w:rsidRDefault="00A578CB" w:rsidP="00A578CB">
            <w:pPr>
              <w:jc w:val="right"/>
              <w:rPr>
                <w:sz w:val="22"/>
                <w:szCs w:val="22"/>
                <w:lang w:eastAsia="en-US"/>
              </w:rPr>
            </w:pPr>
            <w:r w:rsidRPr="00A578CB">
              <w:rPr>
                <w:sz w:val="22"/>
                <w:szCs w:val="22"/>
                <w:lang w:eastAsia="en-US"/>
              </w:rPr>
              <w:t>18.69</w:t>
            </w:r>
          </w:p>
        </w:tc>
      </w:tr>
      <w:tr w:rsidR="00A578CB" w:rsidRPr="00A578CB" w14:paraId="72F83EC3" w14:textId="77777777" w:rsidTr="00A578CB">
        <w:trPr>
          <w:trHeight w:val="288"/>
          <w:jc w:val="center"/>
        </w:trPr>
        <w:tc>
          <w:tcPr>
            <w:tcW w:w="1060" w:type="dxa"/>
            <w:tcBorders>
              <w:top w:val="nil"/>
              <w:left w:val="dotDotDash" w:sz="4" w:space="0" w:color="auto"/>
              <w:bottom w:val="dotDotDash" w:sz="4" w:space="0" w:color="auto"/>
              <w:right w:val="dotDotDash" w:sz="4" w:space="0" w:color="auto"/>
            </w:tcBorders>
            <w:noWrap/>
            <w:vAlign w:val="bottom"/>
            <w:hideMark/>
          </w:tcPr>
          <w:p w14:paraId="05B8D993" w14:textId="77777777" w:rsidR="00A578CB" w:rsidRPr="00A578CB" w:rsidRDefault="00A578CB" w:rsidP="00A578CB">
            <w:pPr>
              <w:jc w:val="right"/>
              <w:rPr>
                <w:sz w:val="22"/>
                <w:szCs w:val="22"/>
                <w:lang w:eastAsia="en-US"/>
              </w:rPr>
            </w:pPr>
            <w:r w:rsidRPr="00A578CB">
              <w:rPr>
                <w:sz w:val="22"/>
                <w:szCs w:val="22"/>
                <w:lang w:eastAsia="en-US"/>
              </w:rPr>
              <w:t>-2.25</w:t>
            </w:r>
          </w:p>
        </w:tc>
        <w:tc>
          <w:tcPr>
            <w:tcW w:w="1060" w:type="dxa"/>
            <w:tcBorders>
              <w:top w:val="nil"/>
              <w:left w:val="nil"/>
              <w:bottom w:val="dotDotDash" w:sz="4" w:space="0" w:color="auto"/>
              <w:right w:val="dotDotDash" w:sz="4" w:space="0" w:color="auto"/>
            </w:tcBorders>
            <w:noWrap/>
            <w:vAlign w:val="bottom"/>
            <w:hideMark/>
          </w:tcPr>
          <w:p w14:paraId="1F7F7ECC" w14:textId="77777777" w:rsidR="00A578CB" w:rsidRPr="00A578CB" w:rsidRDefault="00A578CB" w:rsidP="00A578CB">
            <w:pPr>
              <w:jc w:val="right"/>
              <w:rPr>
                <w:sz w:val="22"/>
                <w:szCs w:val="22"/>
                <w:lang w:eastAsia="en-US"/>
              </w:rPr>
            </w:pPr>
            <w:r w:rsidRPr="00A578CB">
              <w:rPr>
                <w:sz w:val="22"/>
                <w:szCs w:val="22"/>
                <w:lang w:eastAsia="en-US"/>
              </w:rPr>
              <w:t>1.60</w:t>
            </w:r>
          </w:p>
        </w:tc>
        <w:tc>
          <w:tcPr>
            <w:tcW w:w="1060" w:type="dxa"/>
            <w:tcBorders>
              <w:top w:val="nil"/>
              <w:left w:val="nil"/>
              <w:bottom w:val="dotDotDash" w:sz="4" w:space="0" w:color="auto"/>
              <w:right w:val="dotDotDash" w:sz="4" w:space="0" w:color="auto"/>
            </w:tcBorders>
            <w:noWrap/>
            <w:vAlign w:val="bottom"/>
            <w:hideMark/>
          </w:tcPr>
          <w:p w14:paraId="793019E5" w14:textId="77777777" w:rsidR="00A578CB" w:rsidRPr="00A578CB" w:rsidRDefault="00A578CB" w:rsidP="00A578CB">
            <w:pPr>
              <w:jc w:val="right"/>
              <w:rPr>
                <w:sz w:val="22"/>
                <w:szCs w:val="22"/>
                <w:lang w:eastAsia="en-US"/>
              </w:rPr>
            </w:pPr>
            <w:r w:rsidRPr="00A578CB">
              <w:rPr>
                <w:sz w:val="22"/>
                <w:szCs w:val="22"/>
                <w:lang w:eastAsia="en-US"/>
              </w:rPr>
              <w:t>17.96</w:t>
            </w:r>
          </w:p>
        </w:tc>
        <w:tc>
          <w:tcPr>
            <w:tcW w:w="1060" w:type="dxa"/>
            <w:tcBorders>
              <w:top w:val="nil"/>
              <w:left w:val="nil"/>
              <w:bottom w:val="dotDotDash" w:sz="4" w:space="0" w:color="auto"/>
              <w:right w:val="dotDotDash" w:sz="4" w:space="0" w:color="auto"/>
            </w:tcBorders>
            <w:noWrap/>
            <w:vAlign w:val="bottom"/>
            <w:hideMark/>
          </w:tcPr>
          <w:p w14:paraId="455E5276" w14:textId="77777777" w:rsidR="00A578CB" w:rsidRPr="00A578CB" w:rsidRDefault="00A578CB" w:rsidP="00A578CB">
            <w:pPr>
              <w:jc w:val="right"/>
              <w:rPr>
                <w:sz w:val="22"/>
                <w:szCs w:val="22"/>
                <w:lang w:eastAsia="en-US"/>
              </w:rPr>
            </w:pPr>
            <w:r w:rsidRPr="00A578CB">
              <w:rPr>
                <w:sz w:val="22"/>
                <w:szCs w:val="22"/>
                <w:lang w:eastAsia="en-US"/>
              </w:rPr>
              <w:t>18.03</w:t>
            </w:r>
          </w:p>
        </w:tc>
        <w:tc>
          <w:tcPr>
            <w:tcW w:w="1060" w:type="dxa"/>
            <w:tcBorders>
              <w:top w:val="nil"/>
              <w:left w:val="nil"/>
              <w:bottom w:val="dotDotDash" w:sz="4" w:space="0" w:color="auto"/>
              <w:right w:val="dotDotDash" w:sz="4" w:space="0" w:color="auto"/>
            </w:tcBorders>
            <w:noWrap/>
            <w:vAlign w:val="bottom"/>
            <w:hideMark/>
          </w:tcPr>
          <w:p w14:paraId="4E8E64D7" w14:textId="77777777" w:rsidR="00A578CB" w:rsidRPr="00A578CB" w:rsidRDefault="00A578CB" w:rsidP="00A578CB">
            <w:pPr>
              <w:jc w:val="right"/>
              <w:rPr>
                <w:sz w:val="22"/>
                <w:szCs w:val="22"/>
                <w:lang w:eastAsia="en-US"/>
              </w:rPr>
            </w:pPr>
            <w:r w:rsidRPr="00A578CB">
              <w:rPr>
                <w:sz w:val="22"/>
                <w:szCs w:val="22"/>
                <w:lang w:eastAsia="en-US"/>
              </w:rPr>
              <w:t>-0.06</w:t>
            </w:r>
          </w:p>
        </w:tc>
        <w:tc>
          <w:tcPr>
            <w:tcW w:w="1060" w:type="dxa"/>
            <w:tcBorders>
              <w:top w:val="nil"/>
              <w:left w:val="nil"/>
              <w:bottom w:val="dotDotDash" w:sz="4" w:space="0" w:color="auto"/>
              <w:right w:val="dotDotDash" w:sz="4" w:space="0" w:color="auto"/>
            </w:tcBorders>
            <w:noWrap/>
            <w:vAlign w:val="bottom"/>
            <w:hideMark/>
          </w:tcPr>
          <w:p w14:paraId="47BF5C21" w14:textId="77777777" w:rsidR="00A578CB" w:rsidRPr="00A578CB" w:rsidRDefault="00A578CB" w:rsidP="00A578CB">
            <w:pPr>
              <w:jc w:val="right"/>
              <w:rPr>
                <w:sz w:val="22"/>
                <w:szCs w:val="22"/>
                <w:lang w:eastAsia="en-US"/>
              </w:rPr>
            </w:pPr>
            <w:r w:rsidRPr="00A578CB">
              <w:rPr>
                <w:sz w:val="22"/>
                <w:szCs w:val="22"/>
                <w:lang w:eastAsia="en-US"/>
              </w:rPr>
              <w:t>-1.94</w:t>
            </w:r>
          </w:p>
        </w:tc>
        <w:tc>
          <w:tcPr>
            <w:tcW w:w="1060" w:type="dxa"/>
            <w:tcBorders>
              <w:top w:val="nil"/>
              <w:left w:val="nil"/>
              <w:bottom w:val="dotDotDash" w:sz="4" w:space="0" w:color="auto"/>
              <w:right w:val="dotDotDash" w:sz="4" w:space="0" w:color="auto"/>
            </w:tcBorders>
            <w:noWrap/>
            <w:vAlign w:val="bottom"/>
            <w:hideMark/>
          </w:tcPr>
          <w:p w14:paraId="133E3788" w14:textId="77777777" w:rsidR="00A578CB" w:rsidRPr="00A578CB" w:rsidRDefault="00A578CB" w:rsidP="00A578CB">
            <w:pPr>
              <w:jc w:val="right"/>
              <w:rPr>
                <w:sz w:val="22"/>
                <w:szCs w:val="22"/>
                <w:lang w:eastAsia="en-US"/>
              </w:rPr>
            </w:pPr>
            <w:r w:rsidRPr="00A578CB">
              <w:rPr>
                <w:sz w:val="22"/>
                <w:szCs w:val="22"/>
                <w:lang w:eastAsia="en-US"/>
              </w:rPr>
              <w:t>1.60</w:t>
            </w:r>
          </w:p>
        </w:tc>
        <w:tc>
          <w:tcPr>
            <w:tcW w:w="1060" w:type="dxa"/>
            <w:tcBorders>
              <w:top w:val="nil"/>
              <w:left w:val="nil"/>
              <w:bottom w:val="dotDotDash" w:sz="4" w:space="0" w:color="auto"/>
              <w:right w:val="dotDotDash" w:sz="4" w:space="0" w:color="auto"/>
            </w:tcBorders>
            <w:noWrap/>
            <w:vAlign w:val="bottom"/>
            <w:hideMark/>
          </w:tcPr>
          <w:p w14:paraId="54E51234" w14:textId="77777777" w:rsidR="00A578CB" w:rsidRPr="00A578CB" w:rsidRDefault="00A578CB" w:rsidP="00A578CB">
            <w:pPr>
              <w:jc w:val="right"/>
              <w:rPr>
                <w:sz w:val="22"/>
                <w:szCs w:val="22"/>
                <w:lang w:eastAsia="en-US"/>
              </w:rPr>
            </w:pPr>
            <w:r w:rsidRPr="00A578CB">
              <w:rPr>
                <w:sz w:val="22"/>
                <w:szCs w:val="22"/>
                <w:lang w:eastAsia="en-US"/>
              </w:rPr>
              <w:t>17.85</w:t>
            </w:r>
          </w:p>
        </w:tc>
      </w:tr>
      <w:tr w:rsidR="00A578CB" w:rsidRPr="00A578CB" w14:paraId="58121BCC" w14:textId="77777777" w:rsidTr="00A578CB">
        <w:trPr>
          <w:trHeight w:val="288"/>
          <w:jc w:val="center"/>
        </w:trPr>
        <w:tc>
          <w:tcPr>
            <w:tcW w:w="1060" w:type="dxa"/>
            <w:tcBorders>
              <w:top w:val="nil"/>
              <w:left w:val="dotDotDash" w:sz="4" w:space="0" w:color="auto"/>
              <w:bottom w:val="dotDotDash" w:sz="4" w:space="0" w:color="auto"/>
              <w:right w:val="dotDotDash" w:sz="4" w:space="0" w:color="auto"/>
            </w:tcBorders>
            <w:noWrap/>
            <w:vAlign w:val="bottom"/>
            <w:hideMark/>
          </w:tcPr>
          <w:p w14:paraId="388CB1EE" w14:textId="77777777" w:rsidR="00A578CB" w:rsidRPr="00A578CB" w:rsidRDefault="00A578CB" w:rsidP="00A578CB">
            <w:pPr>
              <w:jc w:val="right"/>
              <w:rPr>
                <w:sz w:val="22"/>
                <w:szCs w:val="22"/>
                <w:lang w:eastAsia="en-US"/>
              </w:rPr>
            </w:pPr>
            <w:r w:rsidRPr="00A578CB">
              <w:rPr>
                <w:sz w:val="22"/>
                <w:szCs w:val="22"/>
                <w:lang w:eastAsia="en-US"/>
              </w:rPr>
              <w:t>-2.00</w:t>
            </w:r>
          </w:p>
        </w:tc>
        <w:tc>
          <w:tcPr>
            <w:tcW w:w="1060" w:type="dxa"/>
            <w:tcBorders>
              <w:top w:val="nil"/>
              <w:left w:val="nil"/>
              <w:bottom w:val="dotDotDash" w:sz="4" w:space="0" w:color="auto"/>
              <w:right w:val="dotDotDash" w:sz="4" w:space="0" w:color="auto"/>
            </w:tcBorders>
            <w:noWrap/>
            <w:vAlign w:val="bottom"/>
            <w:hideMark/>
          </w:tcPr>
          <w:p w14:paraId="0892D14E" w14:textId="77777777" w:rsidR="00A578CB" w:rsidRPr="00A578CB" w:rsidRDefault="00A578CB" w:rsidP="00A578CB">
            <w:pPr>
              <w:jc w:val="right"/>
              <w:rPr>
                <w:sz w:val="22"/>
                <w:szCs w:val="22"/>
                <w:lang w:eastAsia="en-US"/>
              </w:rPr>
            </w:pPr>
            <w:r w:rsidRPr="00A578CB">
              <w:rPr>
                <w:sz w:val="22"/>
                <w:szCs w:val="22"/>
                <w:lang w:eastAsia="en-US"/>
              </w:rPr>
              <w:t>1.56</w:t>
            </w:r>
          </w:p>
        </w:tc>
        <w:tc>
          <w:tcPr>
            <w:tcW w:w="1060" w:type="dxa"/>
            <w:tcBorders>
              <w:top w:val="nil"/>
              <w:left w:val="nil"/>
              <w:bottom w:val="dotDotDash" w:sz="4" w:space="0" w:color="auto"/>
              <w:right w:val="dotDotDash" w:sz="4" w:space="0" w:color="auto"/>
            </w:tcBorders>
            <w:noWrap/>
            <w:vAlign w:val="bottom"/>
            <w:hideMark/>
          </w:tcPr>
          <w:p w14:paraId="037448A6" w14:textId="77777777" w:rsidR="00A578CB" w:rsidRPr="00A578CB" w:rsidRDefault="00A578CB" w:rsidP="00A578CB">
            <w:pPr>
              <w:jc w:val="right"/>
              <w:rPr>
                <w:sz w:val="22"/>
                <w:szCs w:val="22"/>
                <w:lang w:eastAsia="en-US"/>
              </w:rPr>
            </w:pPr>
            <w:r w:rsidRPr="00A578CB">
              <w:rPr>
                <w:sz w:val="22"/>
                <w:szCs w:val="22"/>
                <w:lang w:eastAsia="en-US"/>
              </w:rPr>
              <w:t>16.55</w:t>
            </w:r>
          </w:p>
        </w:tc>
        <w:tc>
          <w:tcPr>
            <w:tcW w:w="1060" w:type="dxa"/>
            <w:tcBorders>
              <w:top w:val="nil"/>
              <w:left w:val="nil"/>
              <w:bottom w:val="dotDotDash" w:sz="4" w:space="0" w:color="auto"/>
              <w:right w:val="dotDotDash" w:sz="4" w:space="0" w:color="auto"/>
            </w:tcBorders>
            <w:noWrap/>
            <w:vAlign w:val="bottom"/>
            <w:hideMark/>
          </w:tcPr>
          <w:p w14:paraId="1F13BB55" w14:textId="77777777" w:rsidR="00A578CB" w:rsidRPr="00A578CB" w:rsidRDefault="00A578CB" w:rsidP="00A578CB">
            <w:pPr>
              <w:jc w:val="right"/>
              <w:rPr>
                <w:sz w:val="22"/>
                <w:szCs w:val="22"/>
                <w:lang w:eastAsia="en-US"/>
              </w:rPr>
            </w:pPr>
            <w:r w:rsidRPr="00A578CB">
              <w:rPr>
                <w:sz w:val="22"/>
                <w:szCs w:val="22"/>
                <w:lang w:eastAsia="en-US"/>
              </w:rPr>
              <w:t>16.62</w:t>
            </w:r>
          </w:p>
        </w:tc>
        <w:tc>
          <w:tcPr>
            <w:tcW w:w="1060" w:type="dxa"/>
            <w:tcBorders>
              <w:top w:val="nil"/>
              <w:left w:val="nil"/>
              <w:bottom w:val="dotDotDash" w:sz="4" w:space="0" w:color="auto"/>
              <w:right w:val="dotDotDash" w:sz="4" w:space="0" w:color="auto"/>
            </w:tcBorders>
            <w:noWrap/>
            <w:vAlign w:val="bottom"/>
            <w:hideMark/>
          </w:tcPr>
          <w:p w14:paraId="53067A1A" w14:textId="77777777" w:rsidR="00A578CB" w:rsidRPr="00A578CB" w:rsidRDefault="00A578CB" w:rsidP="00A578CB">
            <w:pPr>
              <w:jc w:val="right"/>
              <w:rPr>
                <w:sz w:val="22"/>
                <w:szCs w:val="22"/>
                <w:lang w:eastAsia="en-US"/>
              </w:rPr>
            </w:pPr>
            <w:r w:rsidRPr="00A578CB">
              <w:rPr>
                <w:sz w:val="22"/>
                <w:szCs w:val="22"/>
                <w:lang w:eastAsia="en-US"/>
              </w:rPr>
              <w:t>-0.05</w:t>
            </w:r>
          </w:p>
        </w:tc>
        <w:tc>
          <w:tcPr>
            <w:tcW w:w="1060" w:type="dxa"/>
            <w:tcBorders>
              <w:top w:val="nil"/>
              <w:left w:val="nil"/>
              <w:bottom w:val="dotDotDash" w:sz="4" w:space="0" w:color="auto"/>
              <w:right w:val="dotDotDash" w:sz="4" w:space="0" w:color="auto"/>
            </w:tcBorders>
            <w:noWrap/>
            <w:vAlign w:val="bottom"/>
            <w:hideMark/>
          </w:tcPr>
          <w:p w14:paraId="3A872990" w14:textId="77777777" w:rsidR="00A578CB" w:rsidRPr="00A578CB" w:rsidRDefault="00A578CB" w:rsidP="00A578CB">
            <w:pPr>
              <w:jc w:val="right"/>
              <w:rPr>
                <w:sz w:val="22"/>
                <w:szCs w:val="22"/>
                <w:lang w:eastAsia="en-US"/>
              </w:rPr>
            </w:pPr>
            <w:r w:rsidRPr="00A578CB">
              <w:rPr>
                <w:sz w:val="22"/>
                <w:szCs w:val="22"/>
                <w:lang w:eastAsia="en-US"/>
              </w:rPr>
              <w:t>-1.60</w:t>
            </w:r>
          </w:p>
        </w:tc>
        <w:tc>
          <w:tcPr>
            <w:tcW w:w="1060" w:type="dxa"/>
            <w:tcBorders>
              <w:top w:val="nil"/>
              <w:left w:val="nil"/>
              <w:bottom w:val="dotDotDash" w:sz="4" w:space="0" w:color="auto"/>
              <w:right w:val="dotDotDash" w:sz="4" w:space="0" w:color="auto"/>
            </w:tcBorders>
            <w:noWrap/>
            <w:vAlign w:val="bottom"/>
            <w:hideMark/>
          </w:tcPr>
          <w:p w14:paraId="6E52454A" w14:textId="77777777" w:rsidR="00A578CB" w:rsidRPr="00A578CB" w:rsidRDefault="00A578CB" w:rsidP="00A578CB">
            <w:pPr>
              <w:jc w:val="right"/>
              <w:rPr>
                <w:sz w:val="22"/>
                <w:szCs w:val="22"/>
                <w:lang w:eastAsia="en-US"/>
              </w:rPr>
            </w:pPr>
            <w:r w:rsidRPr="00A578CB">
              <w:rPr>
                <w:sz w:val="22"/>
                <w:szCs w:val="22"/>
                <w:lang w:eastAsia="en-US"/>
              </w:rPr>
              <w:t>1.56</w:t>
            </w:r>
          </w:p>
        </w:tc>
        <w:tc>
          <w:tcPr>
            <w:tcW w:w="1060" w:type="dxa"/>
            <w:tcBorders>
              <w:top w:val="nil"/>
              <w:left w:val="nil"/>
              <w:bottom w:val="dotDotDash" w:sz="4" w:space="0" w:color="auto"/>
              <w:right w:val="dotDotDash" w:sz="4" w:space="0" w:color="auto"/>
            </w:tcBorders>
            <w:noWrap/>
            <w:vAlign w:val="bottom"/>
            <w:hideMark/>
          </w:tcPr>
          <w:p w14:paraId="653908C3" w14:textId="77777777" w:rsidR="00A578CB" w:rsidRPr="00A578CB" w:rsidRDefault="00A578CB" w:rsidP="00A578CB">
            <w:pPr>
              <w:jc w:val="right"/>
              <w:rPr>
                <w:sz w:val="22"/>
                <w:szCs w:val="22"/>
                <w:lang w:eastAsia="en-US"/>
              </w:rPr>
            </w:pPr>
            <w:r w:rsidRPr="00A578CB">
              <w:rPr>
                <w:sz w:val="22"/>
                <w:szCs w:val="22"/>
                <w:lang w:eastAsia="en-US"/>
              </w:rPr>
              <w:t>16.47</w:t>
            </w:r>
          </w:p>
        </w:tc>
      </w:tr>
      <w:tr w:rsidR="00A578CB" w:rsidRPr="00A578CB" w14:paraId="4B3615D8" w14:textId="77777777" w:rsidTr="00A578CB">
        <w:trPr>
          <w:trHeight w:val="288"/>
          <w:jc w:val="center"/>
        </w:trPr>
        <w:tc>
          <w:tcPr>
            <w:tcW w:w="1060" w:type="dxa"/>
            <w:tcBorders>
              <w:top w:val="nil"/>
              <w:left w:val="dotDotDash" w:sz="4" w:space="0" w:color="auto"/>
              <w:bottom w:val="dotDotDash" w:sz="4" w:space="0" w:color="auto"/>
              <w:right w:val="dotDotDash" w:sz="4" w:space="0" w:color="auto"/>
            </w:tcBorders>
            <w:noWrap/>
            <w:vAlign w:val="bottom"/>
            <w:hideMark/>
          </w:tcPr>
          <w:p w14:paraId="49C13DB8" w14:textId="77777777" w:rsidR="00A578CB" w:rsidRPr="00A578CB" w:rsidRDefault="00A578CB" w:rsidP="00A578CB">
            <w:pPr>
              <w:jc w:val="right"/>
              <w:rPr>
                <w:sz w:val="22"/>
                <w:szCs w:val="22"/>
                <w:lang w:eastAsia="en-US"/>
              </w:rPr>
            </w:pPr>
            <w:r w:rsidRPr="00A578CB">
              <w:rPr>
                <w:sz w:val="22"/>
                <w:szCs w:val="22"/>
                <w:lang w:eastAsia="en-US"/>
              </w:rPr>
              <w:t>-1.75</w:t>
            </w:r>
          </w:p>
        </w:tc>
        <w:tc>
          <w:tcPr>
            <w:tcW w:w="1060" w:type="dxa"/>
            <w:tcBorders>
              <w:top w:val="nil"/>
              <w:left w:val="nil"/>
              <w:bottom w:val="dotDotDash" w:sz="4" w:space="0" w:color="auto"/>
              <w:right w:val="dotDotDash" w:sz="4" w:space="0" w:color="auto"/>
            </w:tcBorders>
            <w:noWrap/>
            <w:vAlign w:val="bottom"/>
            <w:hideMark/>
          </w:tcPr>
          <w:p w14:paraId="1569A92B" w14:textId="77777777" w:rsidR="00A578CB" w:rsidRPr="00A578CB" w:rsidRDefault="00A578CB" w:rsidP="00A578CB">
            <w:pPr>
              <w:jc w:val="right"/>
              <w:rPr>
                <w:sz w:val="22"/>
                <w:szCs w:val="22"/>
                <w:lang w:eastAsia="en-US"/>
              </w:rPr>
            </w:pPr>
            <w:r w:rsidRPr="00A578CB">
              <w:rPr>
                <w:sz w:val="22"/>
                <w:szCs w:val="22"/>
                <w:lang w:eastAsia="en-US"/>
              </w:rPr>
              <w:t>1.51</w:t>
            </w:r>
          </w:p>
        </w:tc>
        <w:tc>
          <w:tcPr>
            <w:tcW w:w="1060" w:type="dxa"/>
            <w:tcBorders>
              <w:top w:val="nil"/>
              <w:left w:val="nil"/>
              <w:bottom w:val="dotDotDash" w:sz="4" w:space="0" w:color="auto"/>
              <w:right w:val="dotDotDash" w:sz="4" w:space="0" w:color="auto"/>
            </w:tcBorders>
            <w:noWrap/>
            <w:vAlign w:val="bottom"/>
            <w:hideMark/>
          </w:tcPr>
          <w:p w14:paraId="118B8AA0" w14:textId="77777777" w:rsidR="00A578CB" w:rsidRPr="00A578CB" w:rsidRDefault="00A578CB" w:rsidP="00A578CB">
            <w:pPr>
              <w:jc w:val="right"/>
              <w:rPr>
                <w:sz w:val="22"/>
                <w:szCs w:val="22"/>
                <w:lang w:eastAsia="en-US"/>
              </w:rPr>
            </w:pPr>
            <w:r w:rsidRPr="00A578CB">
              <w:rPr>
                <w:sz w:val="22"/>
                <w:szCs w:val="22"/>
                <w:lang w:eastAsia="en-US"/>
              </w:rPr>
              <w:t>16.59</w:t>
            </w:r>
          </w:p>
        </w:tc>
        <w:tc>
          <w:tcPr>
            <w:tcW w:w="1060" w:type="dxa"/>
            <w:tcBorders>
              <w:top w:val="nil"/>
              <w:left w:val="nil"/>
              <w:bottom w:val="dotDotDash" w:sz="4" w:space="0" w:color="auto"/>
              <w:right w:val="dotDotDash" w:sz="4" w:space="0" w:color="auto"/>
            </w:tcBorders>
            <w:noWrap/>
            <w:vAlign w:val="bottom"/>
            <w:hideMark/>
          </w:tcPr>
          <w:p w14:paraId="3151D1DA" w14:textId="77777777" w:rsidR="00A578CB" w:rsidRPr="00A578CB" w:rsidRDefault="00A578CB" w:rsidP="00A578CB">
            <w:pPr>
              <w:jc w:val="right"/>
              <w:rPr>
                <w:sz w:val="22"/>
                <w:szCs w:val="22"/>
                <w:lang w:eastAsia="en-US"/>
              </w:rPr>
            </w:pPr>
            <w:r w:rsidRPr="00A578CB">
              <w:rPr>
                <w:sz w:val="22"/>
                <w:szCs w:val="22"/>
                <w:lang w:eastAsia="en-US"/>
              </w:rPr>
              <w:t>16.65</w:t>
            </w:r>
          </w:p>
        </w:tc>
        <w:tc>
          <w:tcPr>
            <w:tcW w:w="1060" w:type="dxa"/>
            <w:tcBorders>
              <w:top w:val="nil"/>
              <w:left w:val="nil"/>
              <w:bottom w:val="dotDotDash" w:sz="4" w:space="0" w:color="auto"/>
              <w:right w:val="dotDotDash" w:sz="4" w:space="0" w:color="auto"/>
            </w:tcBorders>
            <w:noWrap/>
            <w:vAlign w:val="bottom"/>
            <w:hideMark/>
          </w:tcPr>
          <w:p w14:paraId="2AEC54BD" w14:textId="77777777" w:rsidR="00A578CB" w:rsidRPr="00A578CB" w:rsidRDefault="00A578CB" w:rsidP="00A578CB">
            <w:pPr>
              <w:jc w:val="right"/>
              <w:rPr>
                <w:sz w:val="22"/>
                <w:szCs w:val="22"/>
                <w:lang w:eastAsia="en-US"/>
              </w:rPr>
            </w:pPr>
            <w:r w:rsidRPr="00A578CB">
              <w:rPr>
                <w:sz w:val="22"/>
                <w:szCs w:val="22"/>
                <w:lang w:eastAsia="en-US"/>
              </w:rPr>
              <w:t>-0.02</w:t>
            </w:r>
          </w:p>
        </w:tc>
        <w:tc>
          <w:tcPr>
            <w:tcW w:w="1060" w:type="dxa"/>
            <w:tcBorders>
              <w:top w:val="nil"/>
              <w:left w:val="nil"/>
              <w:bottom w:val="dotDotDash" w:sz="4" w:space="0" w:color="auto"/>
              <w:right w:val="dotDotDash" w:sz="4" w:space="0" w:color="auto"/>
            </w:tcBorders>
            <w:noWrap/>
            <w:vAlign w:val="bottom"/>
            <w:hideMark/>
          </w:tcPr>
          <w:p w14:paraId="477BA782" w14:textId="77777777" w:rsidR="00A578CB" w:rsidRPr="00A578CB" w:rsidRDefault="00A578CB" w:rsidP="00A578CB">
            <w:pPr>
              <w:jc w:val="right"/>
              <w:rPr>
                <w:sz w:val="22"/>
                <w:szCs w:val="22"/>
                <w:lang w:eastAsia="en-US"/>
              </w:rPr>
            </w:pPr>
            <w:r w:rsidRPr="00A578CB">
              <w:rPr>
                <w:sz w:val="22"/>
                <w:szCs w:val="22"/>
                <w:lang w:eastAsia="en-US"/>
              </w:rPr>
              <w:t>-1.63</w:t>
            </w:r>
          </w:p>
        </w:tc>
        <w:tc>
          <w:tcPr>
            <w:tcW w:w="1060" w:type="dxa"/>
            <w:tcBorders>
              <w:top w:val="nil"/>
              <w:left w:val="nil"/>
              <w:bottom w:val="dotDotDash" w:sz="4" w:space="0" w:color="auto"/>
              <w:right w:val="dotDotDash" w:sz="4" w:space="0" w:color="auto"/>
            </w:tcBorders>
            <w:noWrap/>
            <w:vAlign w:val="bottom"/>
            <w:hideMark/>
          </w:tcPr>
          <w:p w14:paraId="6DD5FFB0" w14:textId="77777777" w:rsidR="00A578CB" w:rsidRPr="00A578CB" w:rsidRDefault="00A578CB" w:rsidP="00A578CB">
            <w:pPr>
              <w:jc w:val="right"/>
              <w:rPr>
                <w:sz w:val="22"/>
                <w:szCs w:val="22"/>
                <w:lang w:eastAsia="en-US"/>
              </w:rPr>
            </w:pPr>
            <w:r w:rsidRPr="00A578CB">
              <w:rPr>
                <w:sz w:val="22"/>
                <w:szCs w:val="22"/>
                <w:lang w:eastAsia="en-US"/>
              </w:rPr>
              <w:t>1.51</w:t>
            </w:r>
          </w:p>
        </w:tc>
        <w:tc>
          <w:tcPr>
            <w:tcW w:w="1060" w:type="dxa"/>
            <w:tcBorders>
              <w:top w:val="nil"/>
              <w:left w:val="nil"/>
              <w:bottom w:val="dotDotDash" w:sz="4" w:space="0" w:color="auto"/>
              <w:right w:val="dotDotDash" w:sz="4" w:space="0" w:color="auto"/>
            </w:tcBorders>
            <w:noWrap/>
            <w:vAlign w:val="bottom"/>
            <w:hideMark/>
          </w:tcPr>
          <w:p w14:paraId="45BEFE7F" w14:textId="77777777" w:rsidR="00A578CB" w:rsidRPr="00A578CB" w:rsidRDefault="00A578CB" w:rsidP="00A578CB">
            <w:pPr>
              <w:jc w:val="right"/>
              <w:rPr>
                <w:sz w:val="22"/>
                <w:szCs w:val="22"/>
                <w:lang w:eastAsia="en-US"/>
              </w:rPr>
            </w:pPr>
            <w:r w:rsidRPr="00A578CB">
              <w:rPr>
                <w:sz w:val="22"/>
                <w:szCs w:val="22"/>
                <w:lang w:eastAsia="en-US"/>
              </w:rPr>
              <w:t>16.51</w:t>
            </w:r>
          </w:p>
        </w:tc>
      </w:tr>
      <w:tr w:rsidR="00A578CB" w:rsidRPr="00A578CB" w14:paraId="05240F0F" w14:textId="77777777" w:rsidTr="00A578CB">
        <w:trPr>
          <w:trHeight w:val="288"/>
          <w:jc w:val="center"/>
        </w:trPr>
        <w:tc>
          <w:tcPr>
            <w:tcW w:w="1060" w:type="dxa"/>
            <w:tcBorders>
              <w:top w:val="nil"/>
              <w:left w:val="dotDotDash" w:sz="4" w:space="0" w:color="auto"/>
              <w:bottom w:val="dotDotDash" w:sz="4" w:space="0" w:color="auto"/>
              <w:right w:val="dotDotDash" w:sz="4" w:space="0" w:color="auto"/>
            </w:tcBorders>
            <w:noWrap/>
            <w:vAlign w:val="bottom"/>
            <w:hideMark/>
          </w:tcPr>
          <w:p w14:paraId="74F0D2C9" w14:textId="77777777" w:rsidR="00A578CB" w:rsidRPr="00A578CB" w:rsidRDefault="00A578CB" w:rsidP="00A578CB">
            <w:pPr>
              <w:jc w:val="right"/>
              <w:rPr>
                <w:sz w:val="22"/>
                <w:szCs w:val="22"/>
                <w:lang w:eastAsia="en-US"/>
              </w:rPr>
            </w:pPr>
            <w:r w:rsidRPr="00A578CB">
              <w:rPr>
                <w:sz w:val="22"/>
                <w:szCs w:val="22"/>
                <w:lang w:eastAsia="en-US"/>
              </w:rPr>
              <w:t>-1.50</w:t>
            </w:r>
          </w:p>
        </w:tc>
        <w:tc>
          <w:tcPr>
            <w:tcW w:w="1060" w:type="dxa"/>
            <w:tcBorders>
              <w:top w:val="nil"/>
              <w:left w:val="nil"/>
              <w:bottom w:val="dotDotDash" w:sz="4" w:space="0" w:color="auto"/>
              <w:right w:val="dotDotDash" w:sz="4" w:space="0" w:color="auto"/>
            </w:tcBorders>
            <w:noWrap/>
            <w:vAlign w:val="bottom"/>
            <w:hideMark/>
          </w:tcPr>
          <w:p w14:paraId="55D3689F" w14:textId="77777777" w:rsidR="00A578CB" w:rsidRPr="00A578CB" w:rsidRDefault="00A578CB" w:rsidP="00A578CB">
            <w:pPr>
              <w:jc w:val="right"/>
              <w:rPr>
                <w:sz w:val="22"/>
                <w:szCs w:val="22"/>
                <w:lang w:eastAsia="en-US"/>
              </w:rPr>
            </w:pPr>
            <w:r w:rsidRPr="00A578CB">
              <w:rPr>
                <w:sz w:val="22"/>
                <w:szCs w:val="22"/>
                <w:lang w:eastAsia="en-US"/>
              </w:rPr>
              <w:t>1.46</w:t>
            </w:r>
          </w:p>
        </w:tc>
        <w:tc>
          <w:tcPr>
            <w:tcW w:w="1060" w:type="dxa"/>
            <w:tcBorders>
              <w:top w:val="nil"/>
              <w:left w:val="nil"/>
              <w:bottom w:val="dotDotDash" w:sz="4" w:space="0" w:color="auto"/>
              <w:right w:val="dotDotDash" w:sz="4" w:space="0" w:color="auto"/>
            </w:tcBorders>
            <w:noWrap/>
            <w:vAlign w:val="bottom"/>
            <w:hideMark/>
          </w:tcPr>
          <w:p w14:paraId="2A61827D" w14:textId="77777777" w:rsidR="00A578CB" w:rsidRPr="00A578CB" w:rsidRDefault="00A578CB" w:rsidP="00A578CB">
            <w:pPr>
              <w:jc w:val="right"/>
              <w:rPr>
                <w:sz w:val="22"/>
                <w:szCs w:val="22"/>
                <w:lang w:eastAsia="en-US"/>
              </w:rPr>
            </w:pPr>
            <w:r w:rsidRPr="00A578CB">
              <w:rPr>
                <w:sz w:val="22"/>
                <w:szCs w:val="22"/>
                <w:lang w:eastAsia="en-US"/>
              </w:rPr>
              <w:t>16.61</w:t>
            </w:r>
          </w:p>
        </w:tc>
        <w:tc>
          <w:tcPr>
            <w:tcW w:w="1060" w:type="dxa"/>
            <w:tcBorders>
              <w:top w:val="nil"/>
              <w:left w:val="nil"/>
              <w:bottom w:val="dotDotDash" w:sz="4" w:space="0" w:color="auto"/>
              <w:right w:val="dotDotDash" w:sz="4" w:space="0" w:color="auto"/>
            </w:tcBorders>
            <w:noWrap/>
            <w:vAlign w:val="bottom"/>
            <w:hideMark/>
          </w:tcPr>
          <w:p w14:paraId="79D7D05F" w14:textId="77777777" w:rsidR="00A578CB" w:rsidRPr="00A578CB" w:rsidRDefault="00A578CB" w:rsidP="00A578CB">
            <w:pPr>
              <w:jc w:val="right"/>
              <w:rPr>
                <w:sz w:val="22"/>
                <w:szCs w:val="22"/>
                <w:lang w:eastAsia="en-US"/>
              </w:rPr>
            </w:pPr>
            <w:r w:rsidRPr="00A578CB">
              <w:rPr>
                <w:sz w:val="22"/>
                <w:szCs w:val="22"/>
                <w:lang w:eastAsia="en-US"/>
              </w:rPr>
              <w:t>16.67</w:t>
            </w:r>
          </w:p>
        </w:tc>
        <w:tc>
          <w:tcPr>
            <w:tcW w:w="1060" w:type="dxa"/>
            <w:tcBorders>
              <w:top w:val="nil"/>
              <w:left w:val="nil"/>
              <w:bottom w:val="dotDotDash" w:sz="4" w:space="0" w:color="auto"/>
              <w:right w:val="dotDotDash" w:sz="4" w:space="0" w:color="auto"/>
            </w:tcBorders>
            <w:noWrap/>
            <w:vAlign w:val="bottom"/>
            <w:hideMark/>
          </w:tcPr>
          <w:p w14:paraId="6761B9FB" w14:textId="77777777" w:rsidR="00A578CB" w:rsidRPr="00A578CB" w:rsidRDefault="00A578CB" w:rsidP="00A578CB">
            <w:pPr>
              <w:jc w:val="right"/>
              <w:rPr>
                <w:sz w:val="22"/>
                <w:szCs w:val="22"/>
                <w:lang w:eastAsia="en-US"/>
              </w:rPr>
            </w:pPr>
            <w:r w:rsidRPr="00A578CB">
              <w:rPr>
                <w:sz w:val="22"/>
                <w:szCs w:val="22"/>
                <w:lang w:eastAsia="en-US"/>
              </w:rPr>
              <w:t>-0.06</w:t>
            </w:r>
          </w:p>
        </w:tc>
        <w:tc>
          <w:tcPr>
            <w:tcW w:w="1060" w:type="dxa"/>
            <w:tcBorders>
              <w:top w:val="nil"/>
              <w:left w:val="nil"/>
              <w:bottom w:val="dotDotDash" w:sz="4" w:space="0" w:color="auto"/>
              <w:right w:val="dotDotDash" w:sz="4" w:space="0" w:color="auto"/>
            </w:tcBorders>
            <w:noWrap/>
            <w:vAlign w:val="bottom"/>
            <w:hideMark/>
          </w:tcPr>
          <w:p w14:paraId="2B28BA8F" w14:textId="77777777" w:rsidR="00A578CB" w:rsidRPr="00A578CB" w:rsidRDefault="00A578CB" w:rsidP="00A578CB">
            <w:pPr>
              <w:jc w:val="right"/>
              <w:rPr>
                <w:sz w:val="22"/>
                <w:szCs w:val="22"/>
                <w:lang w:eastAsia="en-US"/>
              </w:rPr>
            </w:pPr>
            <w:r w:rsidRPr="00A578CB">
              <w:rPr>
                <w:sz w:val="22"/>
                <w:szCs w:val="22"/>
                <w:lang w:eastAsia="en-US"/>
              </w:rPr>
              <w:t>-1.63</w:t>
            </w:r>
          </w:p>
        </w:tc>
        <w:tc>
          <w:tcPr>
            <w:tcW w:w="1060" w:type="dxa"/>
            <w:tcBorders>
              <w:top w:val="nil"/>
              <w:left w:val="nil"/>
              <w:bottom w:val="dotDotDash" w:sz="4" w:space="0" w:color="auto"/>
              <w:right w:val="dotDotDash" w:sz="4" w:space="0" w:color="auto"/>
            </w:tcBorders>
            <w:noWrap/>
            <w:vAlign w:val="bottom"/>
            <w:hideMark/>
          </w:tcPr>
          <w:p w14:paraId="5489DAC3" w14:textId="77777777" w:rsidR="00A578CB" w:rsidRPr="00A578CB" w:rsidRDefault="00A578CB" w:rsidP="00A578CB">
            <w:pPr>
              <w:jc w:val="right"/>
              <w:rPr>
                <w:sz w:val="22"/>
                <w:szCs w:val="22"/>
                <w:lang w:eastAsia="en-US"/>
              </w:rPr>
            </w:pPr>
            <w:r w:rsidRPr="00A578CB">
              <w:rPr>
                <w:sz w:val="22"/>
                <w:szCs w:val="22"/>
                <w:lang w:eastAsia="en-US"/>
              </w:rPr>
              <w:t>1.46</w:t>
            </w:r>
          </w:p>
        </w:tc>
        <w:tc>
          <w:tcPr>
            <w:tcW w:w="1060" w:type="dxa"/>
            <w:tcBorders>
              <w:top w:val="nil"/>
              <w:left w:val="nil"/>
              <w:bottom w:val="dotDotDash" w:sz="4" w:space="0" w:color="auto"/>
              <w:right w:val="dotDotDash" w:sz="4" w:space="0" w:color="auto"/>
            </w:tcBorders>
            <w:noWrap/>
            <w:vAlign w:val="bottom"/>
            <w:hideMark/>
          </w:tcPr>
          <w:p w14:paraId="479A4A60" w14:textId="77777777" w:rsidR="00A578CB" w:rsidRPr="00A578CB" w:rsidRDefault="00A578CB" w:rsidP="00A578CB">
            <w:pPr>
              <w:jc w:val="right"/>
              <w:rPr>
                <w:sz w:val="22"/>
                <w:szCs w:val="22"/>
                <w:lang w:eastAsia="en-US"/>
              </w:rPr>
            </w:pPr>
            <w:r w:rsidRPr="00A578CB">
              <w:rPr>
                <w:sz w:val="22"/>
                <w:szCs w:val="22"/>
                <w:lang w:eastAsia="en-US"/>
              </w:rPr>
              <w:t>16.53</w:t>
            </w:r>
          </w:p>
        </w:tc>
      </w:tr>
      <w:tr w:rsidR="00A578CB" w:rsidRPr="00A578CB" w14:paraId="3F0F4F94" w14:textId="77777777" w:rsidTr="00A578CB">
        <w:trPr>
          <w:trHeight w:val="288"/>
          <w:jc w:val="center"/>
        </w:trPr>
        <w:tc>
          <w:tcPr>
            <w:tcW w:w="1060" w:type="dxa"/>
            <w:tcBorders>
              <w:top w:val="nil"/>
              <w:left w:val="dotDotDash" w:sz="4" w:space="0" w:color="auto"/>
              <w:bottom w:val="dotDotDash" w:sz="4" w:space="0" w:color="auto"/>
              <w:right w:val="dotDotDash" w:sz="4" w:space="0" w:color="auto"/>
            </w:tcBorders>
            <w:noWrap/>
            <w:vAlign w:val="bottom"/>
            <w:hideMark/>
          </w:tcPr>
          <w:p w14:paraId="53625F2E" w14:textId="77777777" w:rsidR="00A578CB" w:rsidRPr="00A578CB" w:rsidRDefault="00A578CB" w:rsidP="00A578CB">
            <w:pPr>
              <w:jc w:val="right"/>
              <w:rPr>
                <w:sz w:val="22"/>
                <w:szCs w:val="22"/>
                <w:lang w:eastAsia="en-US"/>
              </w:rPr>
            </w:pPr>
            <w:r w:rsidRPr="00A578CB">
              <w:rPr>
                <w:sz w:val="22"/>
                <w:szCs w:val="22"/>
                <w:lang w:eastAsia="en-US"/>
              </w:rPr>
              <w:t>-1.25</w:t>
            </w:r>
          </w:p>
        </w:tc>
        <w:tc>
          <w:tcPr>
            <w:tcW w:w="1060" w:type="dxa"/>
            <w:tcBorders>
              <w:top w:val="nil"/>
              <w:left w:val="nil"/>
              <w:bottom w:val="dotDotDash" w:sz="4" w:space="0" w:color="auto"/>
              <w:right w:val="dotDotDash" w:sz="4" w:space="0" w:color="auto"/>
            </w:tcBorders>
            <w:noWrap/>
            <w:vAlign w:val="bottom"/>
            <w:hideMark/>
          </w:tcPr>
          <w:p w14:paraId="7FEA5268" w14:textId="77777777" w:rsidR="00A578CB" w:rsidRPr="00A578CB" w:rsidRDefault="00A578CB" w:rsidP="00A578CB">
            <w:pPr>
              <w:jc w:val="right"/>
              <w:rPr>
                <w:sz w:val="22"/>
                <w:szCs w:val="22"/>
                <w:lang w:eastAsia="en-US"/>
              </w:rPr>
            </w:pPr>
            <w:r w:rsidRPr="00A578CB">
              <w:rPr>
                <w:sz w:val="22"/>
                <w:szCs w:val="22"/>
                <w:lang w:eastAsia="en-US"/>
              </w:rPr>
              <w:t>1.38</w:t>
            </w:r>
          </w:p>
        </w:tc>
        <w:tc>
          <w:tcPr>
            <w:tcW w:w="1060" w:type="dxa"/>
            <w:tcBorders>
              <w:top w:val="nil"/>
              <w:left w:val="nil"/>
              <w:bottom w:val="dotDotDash" w:sz="4" w:space="0" w:color="auto"/>
              <w:right w:val="dotDotDash" w:sz="4" w:space="0" w:color="auto"/>
            </w:tcBorders>
            <w:noWrap/>
            <w:vAlign w:val="bottom"/>
            <w:hideMark/>
          </w:tcPr>
          <w:p w14:paraId="5B6852CB" w14:textId="77777777" w:rsidR="00A578CB" w:rsidRPr="00A578CB" w:rsidRDefault="00A578CB" w:rsidP="00A578CB">
            <w:pPr>
              <w:jc w:val="right"/>
              <w:rPr>
                <w:sz w:val="22"/>
                <w:szCs w:val="22"/>
                <w:lang w:eastAsia="en-US"/>
              </w:rPr>
            </w:pPr>
            <w:r w:rsidRPr="00A578CB">
              <w:rPr>
                <w:sz w:val="22"/>
                <w:szCs w:val="22"/>
                <w:lang w:eastAsia="en-US"/>
              </w:rPr>
              <w:t>14.37</w:t>
            </w:r>
          </w:p>
        </w:tc>
        <w:tc>
          <w:tcPr>
            <w:tcW w:w="1060" w:type="dxa"/>
            <w:tcBorders>
              <w:top w:val="nil"/>
              <w:left w:val="nil"/>
              <w:bottom w:val="dotDotDash" w:sz="4" w:space="0" w:color="auto"/>
              <w:right w:val="dotDotDash" w:sz="4" w:space="0" w:color="auto"/>
            </w:tcBorders>
            <w:noWrap/>
            <w:vAlign w:val="bottom"/>
            <w:hideMark/>
          </w:tcPr>
          <w:p w14:paraId="4C3D2F0E" w14:textId="77777777" w:rsidR="00A578CB" w:rsidRPr="00A578CB" w:rsidRDefault="00A578CB" w:rsidP="00A578CB">
            <w:pPr>
              <w:jc w:val="right"/>
              <w:rPr>
                <w:sz w:val="22"/>
                <w:szCs w:val="22"/>
                <w:lang w:eastAsia="en-US"/>
              </w:rPr>
            </w:pPr>
            <w:r w:rsidRPr="00A578CB">
              <w:rPr>
                <w:sz w:val="22"/>
                <w:szCs w:val="22"/>
                <w:lang w:eastAsia="en-US"/>
              </w:rPr>
              <w:t>14.44</w:t>
            </w:r>
          </w:p>
        </w:tc>
        <w:tc>
          <w:tcPr>
            <w:tcW w:w="1060" w:type="dxa"/>
            <w:tcBorders>
              <w:top w:val="nil"/>
              <w:left w:val="nil"/>
              <w:bottom w:val="dotDotDash" w:sz="4" w:space="0" w:color="auto"/>
              <w:right w:val="dotDotDash" w:sz="4" w:space="0" w:color="auto"/>
            </w:tcBorders>
            <w:noWrap/>
            <w:vAlign w:val="bottom"/>
            <w:hideMark/>
          </w:tcPr>
          <w:p w14:paraId="624308D8" w14:textId="77777777" w:rsidR="00A578CB" w:rsidRPr="00A578CB" w:rsidRDefault="00A578CB" w:rsidP="00A578CB">
            <w:pPr>
              <w:jc w:val="right"/>
              <w:rPr>
                <w:sz w:val="22"/>
                <w:szCs w:val="22"/>
                <w:lang w:eastAsia="en-US"/>
              </w:rPr>
            </w:pPr>
            <w:r w:rsidRPr="00A578CB">
              <w:rPr>
                <w:sz w:val="22"/>
                <w:szCs w:val="22"/>
                <w:lang w:eastAsia="en-US"/>
              </w:rPr>
              <w:t>-0.03</w:t>
            </w:r>
          </w:p>
        </w:tc>
        <w:tc>
          <w:tcPr>
            <w:tcW w:w="1060" w:type="dxa"/>
            <w:tcBorders>
              <w:top w:val="nil"/>
              <w:left w:val="nil"/>
              <w:bottom w:val="dotDotDash" w:sz="4" w:space="0" w:color="auto"/>
              <w:right w:val="dotDotDash" w:sz="4" w:space="0" w:color="auto"/>
            </w:tcBorders>
            <w:noWrap/>
            <w:vAlign w:val="bottom"/>
            <w:hideMark/>
          </w:tcPr>
          <w:p w14:paraId="40B741BA" w14:textId="77777777" w:rsidR="00A578CB" w:rsidRPr="00A578CB" w:rsidRDefault="00A578CB" w:rsidP="00A578CB">
            <w:pPr>
              <w:jc w:val="right"/>
              <w:rPr>
                <w:sz w:val="22"/>
                <w:szCs w:val="22"/>
                <w:lang w:eastAsia="en-US"/>
              </w:rPr>
            </w:pPr>
            <w:r w:rsidRPr="00A578CB">
              <w:rPr>
                <w:sz w:val="22"/>
                <w:szCs w:val="22"/>
                <w:lang w:eastAsia="en-US"/>
              </w:rPr>
              <w:t>-1.19</w:t>
            </w:r>
          </w:p>
        </w:tc>
        <w:tc>
          <w:tcPr>
            <w:tcW w:w="1060" w:type="dxa"/>
            <w:tcBorders>
              <w:top w:val="nil"/>
              <w:left w:val="nil"/>
              <w:bottom w:val="dotDotDash" w:sz="4" w:space="0" w:color="auto"/>
              <w:right w:val="dotDotDash" w:sz="4" w:space="0" w:color="auto"/>
            </w:tcBorders>
            <w:noWrap/>
            <w:vAlign w:val="bottom"/>
            <w:hideMark/>
          </w:tcPr>
          <w:p w14:paraId="51614EB1" w14:textId="77777777" w:rsidR="00A578CB" w:rsidRPr="00A578CB" w:rsidRDefault="00A578CB" w:rsidP="00A578CB">
            <w:pPr>
              <w:jc w:val="right"/>
              <w:rPr>
                <w:sz w:val="22"/>
                <w:szCs w:val="22"/>
                <w:lang w:eastAsia="en-US"/>
              </w:rPr>
            </w:pPr>
            <w:r w:rsidRPr="00A578CB">
              <w:rPr>
                <w:sz w:val="22"/>
                <w:szCs w:val="22"/>
                <w:lang w:eastAsia="en-US"/>
              </w:rPr>
              <w:t>1.38</w:t>
            </w:r>
          </w:p>
        </w:tc>
        <w:tc>
          <w:tcPr>
            <w:tcW w:w="1060" w:type="dxa"/>
            <w:tcBorders>
              <w:top w:val="nil"/>
              <w:left w:val="nil"/>
              <w:bottom w:val="dotDotDash" w:sz="4" w:space="0" w:color="auto"/>
              <w:right w:val="dotDotDash" w:sz="4" w:space="0" w:color="auto"/>
            </w:tcBorders>
            <w:noWrap/>
            <w:vAlign w:val="bottom"/>
            <w:hideMark/>
          </w:tcPr>
          <w:p w14:paraId="1D14B924" w14:textId="77777777" w:rsidR="00A578CB" w:rsidRPr="00A578CB" w:rsidRDefault="00A578CB" w:rsidP="00A578CB">
            <w:pPr>
              <w:jc w:val="right"/>
              <w:rPr>
                <w:sz w:val="22"/>
                <w:szCs w:val="22"/>
                <w:lang w:eastAsia="en-US"/>
              </w:rPr>
            </w:pPr>
            <w:r w:rsidRPr="00A578CB">
              <w:rPr>
                <w:sz w:val="22"/>
                <w:szCs w:val="22"/>
                <w:lang w:eastAsia="en-US"/>
              </w:rPr>
              <w:t>14.33</w:t>
            </w:r>
          </w:p>
        </w:tc>
      </w:tr>
      <w:tr w:rsidR="00A578CB" w:rsidRPr="00A578CB" w14:paraId="01ADC297" w14:textId="77777777" w:rsidTr="00A578CB">
        <w:trPr>
          <w:trHeight w:val="288"/>
          <w:jc w:val="center"/>
        </w:trPr>
        <w:tc>
          <w:tcPr>
            <w:tcW w:w="1060" w:type="dxa"/>
            <w:tcBorders>
              <w:top w:val="nil"/>
              <w:left w:val="dotDotDash" w:sz="4" w:space="0" w:color="auto"/>
              <w:bottom w:val="dotDotDash" w:sz="4" w:space="0" w:color="auto"/>
              <w:right w:val="dotDotDash" w:sz="4" w:space="0" w:color="auto"/>
            </w:tcBorders>
            <w:noWrap/>
            <w:vAlign w:val="bottom"/>
            <w:hideMark/>
          </w:tcPr>
          <w:p w14:paraId="496CAEC4" w14:textId="77777777" w:rsidR="00A578CB" w:rsidRPr="00A578CB" w:rsidRDefault="00A578CB" w:rsidP="00A578CB">
            <w:pPr>
              <w:jc w:val="right"/>
              <w:rPr>
                <w:sz w:val="22"/>
                <w:szCs w:val="22"/>
                <w:lang w:eastAsia="en-US"/>
              </w:rPr>
            </w:pPr>
            <w:r w:rsidRPr="00A578CB">
              <w:rPr>
                <w:sz w:val="22"/>
                <w:szCs w:val="22"/>
                <w:lang w:eastAsia="en-US"/>
              </w:rPr>
              <w:t>-1.00</w:t>
            </w:r>
          </w:p>
        </w:tc>
        <w:tc>
          <w:tcPr>
            <w:tcW w:w="1060" w:type="dxa"/>
            <w:tcBorders>
              <w:top w:val="nil"/>
              <w:left w:val="nil"/>
              <w:bottom w:val="dotDotDash" w:sz="4" w:space="0" w:color="auto"/>
              <w:right w:val="dotDotDash" w:sz="4" w:space="0" w:color="auto"/>
            </w:tcBorders>
            <w:noWrap/>
            <w:vAlign w:val="bottom"/>
            <w:hideMark/>
          </w:tcPr>
          <w:p w14:paraId="69797269" w14:textId="77777777" w:rsidR="00A578CB" w:rsidRPr="00A578CB" w:rsidRDefault="00A578CB" w:rsidP="00A578CB">
            <w:pPr>
              <w:jc w:val="right"/>
              <w:rPr>
                <w:sz w:val="22"/>
                <w:szCs w:val="22"/>
                <w:lang w:eastAsia="en-US"/>
              </w:rPr>
            </w:pPr>
            <w:r w:rsidRPr="00A578CB">
              <w:rPr>
                <w:sz w:val="22"/>
                <w:szCs w:val="22"/>
                <w:lang w:eastAsia="en-US"/>
              </w:rPr>
              <w:t>1.34</w:t>
            </w:r>
          </w:p>
        </w:tc>
        <w:tc>
          <w:tcPr>
            <w:tcW w:w="1060" w:type="dxa"/>
            <w:tcBorders>
              <w:top w:val="nil"/>
              <w:left w:val="nil"/>
              <w:bottom w:val="dotDotDash" w:sz="4" w:space="0" w:color="auto"/>
              <w:right w:val="dotDotDash" w:sz="4" w:space="0" w:color="auto"/>
            </w:tcBorders>
            <w:noWrap/>
            <w:vAlign w:val="bottom"/>
            <w:hideMark/>
          </w:tcPr>
          <w:p w14:paraId="732724D8" w14:textId="77777777" w:rsidR="00A578CB" w:rsidRPr="00A578CB" w:rsidRDefault="00A578CB" w:rsidP="00A578CB">
            <w:pPr>
              <w:jc w:val="right"/>
              <w:rPr>
                <w:sz w:val="22"/>
                <w:szCs w:val="22"/>
                <w:lang w:eastAsia="en-US"/>
              </w:rPr>
            </w:pPr>
            <w:r w:rsidRPr="00A578CB">
              <w:rPr>
                <w:sz w:val="22"/>
                <w:szCs w:val="22"/>
                <w:lang w:eastAsia="en-US"/>
              </w:rPr>
              <w:t>14.50</w:t>
            </w:r>
          </w:p>
        </w:tc>
        <w:tc>
          <w:tcPr>
            <w:tcW w:w="1060" w:type="dxa"/>
            <w:tcBorders>
              <w:top w:val="nil"/>
              <w:left w:val="nil"/>
              <w:bottom w:val="dotDotDash" w:sz="4" w:space="0" w:color="auto"/>
              <w:right w:val="dotDotDash" w:sz="4" w:space="0" w:color="auto"/>
            </w:tcBorders>
            <w:noWrap/>
            <w:vAlign w:val="bottom"/>
            <w:hideMark/>
          </w:tcPr>
          <w:p w14:paraId="3FBD7897" w14:textId="77777777" w:rsidR="00A578CB" w:rsidRPr="00A578CB" w:rsidRDefault="00A578CB" w:rsidP="00A578CB">
            <w:pPr>
              <w:jc w:val="right"/>
              <w:rPr>
                <w:sz w:val="22"/>
                <w:szCs w:val="22"/>
                <w:lang w:eastAsia="en-US"/>
              </w:rPr>
            </w:pPr>
            <w:r w:rsidRPr="00A578CB">
              <w:rPr>
                <w:sz w:val="22"/>
                <w:szCs w:val="22"/>
                <w:lang w:eastAsia="en-US"/>
              </w:rPr>
              <w:t>14.56</w:t>
            </w:r>
          </w:p>
        </w:tc>
        <w:tc>
          <w:tcPr>
            <w:tcW w:w="1060" w:type="dxa"/>
            <w:tcBorders>
              <w:top w:val="nil"/>
              <w:left w:val="nil"/>
              <w:bottom w:val="dotDotDash" w:sz="4" w:space="0" w:color="auto"/>
              <w:right w:val="dotDotDash" w:sz="4" w:space="0" w:color="auto"/>
            </w:tcBorders>
            <w:noWrap/>
            <w:vAlign w:val="bottom"/>
            <w:hideMark/>
          </w:tcPr>
          <w:p w14:paraId="62C81816" w14:textId="77777777" w:rsidR="00A578CB" w:rsidRPr="00A578CB" w:rsidRDefault="00A578CB" w:rsidP="00A578CB">
            <w:pPr>
              <w:jc w:val="right"/>
              <w:rPr>
                <w:sz w:val="22"/>
                <w:szCs w:val="22"/>
                <w:lang w:eastAsia="en-US"/>
              </w:rPr>
            </w:pPr>
            <w:r w:rsidRPr="00A578CB">
              <w:rPr>
                <w:sz w:val="22"/>
                <w:szCs w:val="22"/>
                <w:lang w:eastAsia="en-US"/>
              </w:rPr>
              <w:t>-0.03</w:t>
            </w:r>
          </w:p>
        </w:tc>
        <w:tc>
          <w:tcPr>
            <w:tcW w:w="1060" w:type="dxa"/>
            <w:tcBorders>
              <w:top w:val="nil"/>
              <w:left w:val="nil"/>
              <w:bottom w:val="dotDotDash" w:sz="4" w:space="0" w:color="auto"/>
              <w:right w:val="dotDotDash" w:sz="4" w:space="0" w:color="auto"/>
            </w:tcBorders>
            <w:noWrap/>
            <w:vAlign w:val="bottom"/>
            <w:hideMark/>
          </w:tcPr>
          <w:p w14:paraId="3150FF07" w14:textId="77777777" w:rsidR="00A578CB" w:rsidRPr="00A578CB" w:rsidRDefault="00A578CB" w:rsidP="00A578CB">
            <w:pPr>
              <w:jc w:val="right"/>
              <w:rPr>
                <w:sz w:val="22"/>
                <w:szCs w:val="22"/>
                <w:lang w:eastAsia="en-US"/>
              </w:rPr>
            </w:pPr>
            <w:r w:rsidRPr="00A578CB">
              <w:rPr>
                <w:sz w:val="22"/>
                <w:szCs w:val="22"/>
                <w:lang w:eastAsia="en-US"/>
              </w:rPr>
              <w:t>-1.21</w:t>
            </w:r>
          </w:p>
        </w:tc>
        <w:tc>
          <w:tcPr>
            <w:tcW w:w="1060" w:type="dxa"/>
            <w:tcBorders>
              <w:top w:val="nil"/>
              <w:left w:val="nil"/>
              <w:bottom w:val="dotDotDash" w:sz="4" w:space="0" w:color="auto"/>
              <w:right w:val="dotDotDash" w:sz="4" w:space="0" w:color="auto"/>
            </w:tcBorders>
            <w:noWrap/>
            <w:vAlign w:val="bottom"/>
            <w:hideMark/>
          </w:tcPr>
          <w:p w14:paraId="0B546CC3" w14:textId="77777777" w:rsidR="00A578CB" w:rsidRPr="00A578CB" w:rsidRDefault="00A578CB" w:rsidP="00A578CB">
            <w:pPr>
              <w:jc w:val="right"/>
              <w:rPr>
                <w:sz w:val="22"/>
                <w:szCs w:val="22"/>
                <w:lang w:eastAsia="en-US"/>
              </w:rPr>
            </w:pPr>
            <w:r w:rsidRPr="00A578CB">
              <w:rPr>
                <w:sz w:val="22"/>
                <w:szCs w:val="22"/>
                <w:lang w:eastAsia="en-US"/>
              </w:rPr>
              <w:t>1.34</w:t>
            </w:r>
          </w:p>
        </w:tc>
        <w:tc>
          <w:tcPr>
            <w:tcW w:w="1060" w:type="dxa"/>
            <w:tcBorders>
              <w:top w:val="nil"/>
              <w:left w:val="nil"/>
              <w:bottom w:val="dotDotDash" w:sz="4" w:space="0" w:color="auto"/>
              <w:right w:val="dotDotDash" w:sz="4" w:space="0" w:color="auto"/>
            </w:tcBorders>
            <w:noWrap/>
            <w:vAlign w:val="bottom"/>
            <w:hideMark/>
          </w:tcPr>
          <w:p w14:paraId="40DD37AD" w14:textId="77777777" w:rsidR="00A578CB" w:rsidRPr="00A578CB" w:rsidRDefault="00A578CB" w:rsidP="00A578CB">
            <w:pPr>
              <w:jc w:val="right"/>
              <w:rPr>
                <w:sz w:val="22"/>
                <w:szCs w:val="22"/>
                <w:lang w:eastAsia="en-US"/>
              </w:rPr>
            </w:pPr>
            <w:r w:rsidRPr="00A578CB">
              <w:rPr>
                <w:sz w:val="22"/>
                <w:szCs w:val="22"/>
                <w:lang w:eastAsia="en-US"/>
              </w:rPr>
              <w:t>14.45</w:t>
            </w:r>
          </w:p>
        </w:tc>
      </w:tr>
      <w:tr w:rsidR="00A578CB" w:rsidRPr="00A578CB" w14:paraId="1329B8F6" w14:textId="77777777" w:rsidTr="00A578CB">
        <w:trPr>
          <w:trHeight w:val="288"/>
          <w:jc w:val="center"/>
        </w:trPr>
        <w:tc>
          <w:tcPr>
            <w:tcW w:w="1060" w:type="dxa"/>
            <w:tcBorders>
              <w:top w:val="nil"/>
              <w:left w:val="dotDotDash" w:sz="4" w:space="0" w:color="auto"/>
              <w:bottom w:val="dotDotDash" w:sz="4" w:space="0" w:color="auto"/>
              <w:right w:val="dotDotDash" w:sz="4" w:space="0" w:color="auto"/>
            </w:tcBorders>
            <w:noWrap/>
            <w:vAlign w:val="bottom"/>
            <w:hideMark/>
          </w:tcPr>
          <w:p w14:paraId="020ECD10" w14:textId="77777777" w:rsidR="00A578CB" w:rsidRPr="00A578CB" w:rsidRDefault="00A578CB" w:rsidP="00A578CB">
            <w:pPr>
              <w:jc w:val="right"/>
              <w:rPr>
                <w:sz w:val="22"/>
                <w:szCs w:val="22"/>
                <w:lang w:eastAsia="en-US"/>
              </w:rPr>
            </w:pPr>
            <w:r w:rsidRPr="00A578CB">
              <w:rPr>
                <w:sz w:val="22"/>
                <w:szCs w:val="22"/>
                <w:lang w:eastAsia="en-US"/>
              </w:rPr>
              <w:t>-0.75</w:t>
            </w:r>
          </w:p>
        </w:tc>
        <w:tc>
          <w:tcPr>
            <w:tcW w:w="1060" w:type="dxa"/>
            <w:tcBorders>
              <w:top w:val="nil"/>
              <w:left w:val="nil"/>
              <w:bottom w:val="dotDotDash" w:sz="4" w:space="0" w:color="auto"/>
              <w:right w:val="dotDotDash" w:sz="4" w:space="0" w:color="auto"/>
            </w:tcBorders>
            <w:noWrap/>
            <w:vAlign w:val="bottom"/>
            <w:hideMark/>
          </w:tcPr>
          <w:p w14:paraId="0CDD86C1" w14:textId="77777777" w:rsidR="00A578CB" w:rsidRPr="00A578CB" w:rsidRDefault="00A578CB" w:rsidP="00A578CB">
            <w:pPr>
              <w:jc w:val="right"/>
              <w:rPr>
                <w:sz w:val="22"/>
                <w:szCs w:val="22"/>
                <w:lang w:eastAsia="en-US"/>
              </w:rPr>
            </w:pPr>
            <w:r w:rsidRPr="00A578CB">
              <w:rPr>
                <w:sz w:val="22"/>
                <w:szCs w:val="22"/>
                <w:lang w:eastAsia="en-US"/>
              </w:rPr>
              <w:t>1.31</w:t>
            </w:r>
          </w:p>
        </w:tc>
        <w:tc>
          <w:tcPr>
            <w:tcW w:w="1060" w:type="dxa"/>
            <w:tcBorders>
              <w:top w:val="nil"/>
              <w:left w:val="nil"/>
              <w:bottom w:val="dotDotDash" w:sz="4" w:space="0" w:color="auto"/>
              <w:right w:val="dotDotDash" w:sz="4" w:space="0" w:color="auto"/>
            </w:tcBorders>
            <w:noWrap/>
            <w:vAlign w:val="bottom"/>
            <w:hideMark/>
          </w:tcPr>
          <w:p w14:paraId="29875D79" w14:textId="77777777" w:rsidR="00A578CB" w:rsidRPr="00A578CB" w:rsidRDefault="00A578CB" w:rsidP="00A578CB">
            <w:pPr>
              <w:jc w:val="right"/>
              <w:rPr>
                <w:sz w:val="22"/>
                <w:szCs w:val="22"/>
                <w:lang w:eastAsia="en-US"/>
              </w:rPr>
            </w:pPr>
            <w:r w:rsidRPr="00A578CB">
              <w:rPr>
                <w:sz w:val="22"/>
                <w:szCs w:val="22"/>
                <w:lang w:eastAsia="en-US"/>
              </w:rPr>
              <w:t>13.38</w:t>
            </w:r>
          </w:p>
        </w:tc>
        <w:tc>
          <w:tcPr>
            <w:tcW w:w="1060" w:type="dxa"/>
            <w:tcBorders>
              <w:top w:val="nil"/>
              <w:left w:val="nil"/>
              <w:bottom w:val="dotDotDash" w:sz="4" w:space="0" w:color="auto"/>
              <w:right w:val="dotDotDash" w:sz="4" w:space="0" w:color="auto"/>
            </w:tcBorders>
            <w:noWrap/>
            <w:vAlign w:val="bottom"/>
            <w:hideMark/>
          </w:tcPr>
          <w:p w14:paraId="4919A21F" w14:textId="77777777" w:rsidR="00A578CB" w:rsidRPr="00A578CB" w:rsidRDefault="00A578CB" w:rsidP="00A578CB">
            <w:pPr>
              <w:jc w:val="right"/>
              <w:rPr>
                <w:sz w:val="22"/>
                <w:szCs w:val="22"/>
                <w:lang w:eastAsia="en-US"/>
              </w:rPr>
            </w:pPr>
            <w:r w:rsidRPr="00A578CB">
              <w:rPr>
                <w:sz w:val="22"/>
                <w:szCs w:val="22"/>
                <w:lang w:eastAsia="en-US"/>
              </w:rPr>
              <w:t>13.44</w:t>
            </w:r>
          </w:p>
        </w:tc>
        <w:tc>
          <w:tcPr>
            <w:tcW w:w="1060" w:type="dxa"/>
            <w:tcBorders>
              <w:top w:val="nil"/>
              <w:left w:val="nil"/>
              <w:bottom w:val="dotDotDash" w:sz="4" w:space="0" w:color="auto"/>
              <w:right w:val="dotDotDash" w:sz="4" w:space="0" w:color="auto"/>
            </w:tcBorders>
            <w:noWrap/>
            <w:vAlign w:val="bottom"/>
            <w:hideMark/>
          </w:tcPr>
          <w:p w14:paraId="776D6B9B" w14:textId="77777777" w:rsidR="00A578CB" w:rsidRPr="00A578CB" w:rsidRDefault="00A578CB" w:rsidP="00A578CB">
            <w:pPr>
              <w:jc w:val="right"/>
              <w:rPr>
                <w:sz w:val="22"/>
                <w:szCs w:val="22"/>
                <w:lang w:eastAsia="en-US"/>
              </w:rPr>
            </w:pPr>
            <w:r w:rsidRPr="00A578CB">
              <w:rPr>
                <w:sz w:val="22"/>
                <w:szCs w:val="22"/>
                <w:lang w:eastAsia="en-US"/>
              </w:rPr>
              <w:t>-0.04</w:t>
            </w:r>
          </w:p>
        </w:tc>
        <w:tc>
          <w:tcPr>
            <w:tcW w:w="1060" w:type="dxa"/>
            <w:tcBorders>
              <w:top w:val="nil"/>
              <w:left w:val="nil"/>
              <w:bottom w:val="dotDotDash" w:sz="4" w:space="0" w:color="auto"/>
              <w:right w:val="dotDotDash" w:sz="4" w:space="0" w:color="auto"/>
            </w:tcBorders>
            <w:noWrap/>
            <w:vAlign w:val="bottom"/>
            <w:hideMark/>
          </w:tcPr>
          <w:p w14:paraId="3BC60C2D" w14:textId="77777777" w:rsidR="00A578CB" w:rsidRPr="00A578CB" w:rsidRDefault="00A578CB" w:rsidP="00A578CB">
            <w:pPr>
              <w:jc w:val="right"/>
              <w:rPr>
                <w:sz w:val="22"/>
                <w:szCs w:val="22"/>
                <w:lang w:eastAsia="en-US"/>
              </w:rPr>
            </w:pPr>
            <w:r w:rsidRPr="00A578CB">
              <w:rPr>
                <w:sz w:val="22"/>
                <w:szCs w:val="22"/>
                <w:lang w:eastAsia="en-US"/>
              </w:rPr>
              <w:t>-1.02</w:t>
            </w:r>
          </w:p>
        </w:tc>
        <w:tc>
          <w:tcPr>
            <w:tcW w:w="1060" w:type="dxa"/>
            <w:tcBorders>
              <w:top w:val="nil"/>
              <w:left w:val="nil"/>
              <w:bottom w:val="dotDotDash" w:sz="4" w:space="0" w:color="auto"/>
              <w:right w:val="dotDotDash" w:sz="4" w:space="0" w:color="auto"/>
            </w:tcBorders>
            <w:noWrap/>
            <w:vAlign w:val="bottom"/>
            <w:hideMark/>
          </w:tcPr>
          <w:p w14:paraId="37CDDF5C" w14:textId="77777777" w:rsidR="00A578CB" w:rsidRPr="00A578CB" w:rsidRDefault="00A578CB" w:rsidP="00A578CB">
            <w:pPr>
              <w:jc w:val="right"/>
              <w:rPr>
                <w:sz w:val="22"/>
                <w:szCs w:val="22"/>
                <w:lang w:eastAsia="en-US"/>
              </w:rPr>
            </w:pPr>
            <w:r w:rsidRPr="00A578CB">
              <w:rPr>
                <w:sz w:val="22"/>
                <w:szCs w:val="22"/>
                <w:lang w:eastAsia="en-US"/>
              </w:rPr>
              <w:t>1.30</w:t>
            </w:r>
          </w:p>
        </w:tc>
        <w:tc>
          <w:tcPr>
            <w:tcW w:w="1060" w:type="dxa"/>
            <w:tcBorders>
              <w:top w:val="nil"/>
              <w:left w:val="nil"/>
              <w:bottom w:val="dotDotDash" w:sz="4" w:space="0" w:color="auto"/>
              <w:right w:val="dotDotDash" w:sz="4" w:space="0" w:color="auto"/>
            </w:tcBorders>
            <w:noWrap/>
            <w:vAlign w:val="bottom"/>
            <w:hideMark/>
          </w:tcPr>
          <w:p w14:paraId="6FFE8B0F" w14:textId="77777777" w:rsidR="00A578CB" w:rsidRPr="00A578CB" w:rsidRDefault="00A578CB" w:rsidP="00A578CB">
            <w:pPr>
              <w:jc w:val="right"/>
              <w:rPr>
                <w:sz w:val="22"/>
                <w:szCs w:val="22"/>
                <w:lang w:eastAsia="en-US"/>
              </w:rPr>
            </w:pPr>
            <w:r w:rsidRPr="00A578CB">
              <w:rPr>
                <w:sz w:val="22"/>
                <w:szCs w:val="22"/>
                <w:lang w:eastAsia="en-US"/>
              </w:rPr>
              <w:t>13.34</w:t>
            </w:r>
          </w:p>
        </w:tc>
      </w:tr>
      <w:tr w:rsidR="00A578CB" w:rsidRPr="00A578CB" w14:paraId="6BA308CA" w14:textId="77777777" w:rsidTr="00A578CB">
        <w:trPr>
          <w:trHeight w:val="288"/>
          <w:jc w:val="center"/>
        </w:trPr>
        <w:tc>
          <w:tcPr>
            <w:tcW w:w="1060" w:type="dxa"/>
            <w:tcBorders>
              <w:top w:val="nil"/>
              <w:left w:val="dotDotDash" w:sz="4" w:space="0" w:color="auto"/>
              <w:bottom w:val="dotDotDash" w:sz="4" w:space="0" w:color="auto"/>
              <w:right w:val="dotDotDash" w:sz="4" w:space="0" w:color="auto"/>
            </w:tcBorders>
            <w:noWrap/>
            <w:vAlign w:val="bottom"/>
            <w:hideMark/>
          </w:tcPr>
          <w:p w14:paraId="42A9683E" w14:textId="77777777" w:rsidR="00A578CB" w:rsidRPr="00A578CB" w:rsidRDefault="00A578CB" w:rsidP="00A578CB">
            <w:pPr>
              <w:jc w:val="right"/>
              <w:rPr>
                <w:sz w:val="22"/>
                <w:szCs w:val="22"/>
                <w:lang w:eastAsia="en-US"/>
              </w:rPr>
            </w:pPr>
            <w:r w:rsidRPr="00A578CB">
              <w:rPr>
                <w:sz w:val="22"/>
                <w:szCs w:val="22"/>
                <w:lang w:eastAsia="en-US"/>
              </w:rPr>
              <w:t>-0.50</w:t>
            </w:r>
          </w:p>
        </w:tc>
        <w:tc>
          <w:tcPr>
            <w:tcW w:w="1060" w:type="dxa"/>
            <w:tcBorders>
              <w:top w:val="nil"/>
              <w:left w:val="nil"/>
              <w:bottom w:val="dotDotDash" w:sz="4" w:space="0" w:color="auto"/>
              <w:right w:val="dotDotDash" w:sz="4" w:space="0" w:color="auto"/>
            </w:tcBorders>
            <w:noWrap/>
            <w:vAlign w:val="bottom"/>
            <w:hideMark/>
          </w:tcPr>
          <w:p w14:paraId="7810F92C" w14:textId="77777777" w:rsidR="00A578CB" w:rsidRPr="00A578CB" w:rsidRDefault="00A578CB" w:rsidP="00A578CB">
            <w:pPr>
              <w:jc w:val="right"/>
              <w:rPr>
                <w:sz w:val="22"/>
                <w:szCs w:val="22"/>
                <w:lang w:eastAsia="en-US"/>
              </w:rPr>
            </w:pPr>
            <w:r w:rsidRPr="00A578CB">
              <w:rPr>
                <w:sz w:val="22"/>
                <w:szCs w:val="22"/>
                <w:lang w:eastAsia="en-US"/>
              </w:rPr>
              <w:t>1.25</w:t>
            </w:r>
          </w:p>
        </w:tc>
        <w:tc>
          <w:tcPr>
            <w:tcW w:w="1060" w:type="dxa"/>
            <w:tcBorders>
              <w:top w:val="nil"/>
              <w:left w:val="nil"/>
              <w:bottom w:val="dotDotDash" w:sz="4" w:space="0" w:color="auto"/>
              <w:right w:val="dotDotDash" w:sz="4" w:space="0" w:color="auto"/>
            </w:tcBorders>
            <w:noWrap/>
            <w:vAlign w:val="bottom"/>
            <w:hideMark/>
          </w:tcPr>
          <w:p w14:paraId="3E340758" w14:textId="77777777" w:rsidR="00A578CB" w:rsidRPr="00A578CB" w:rsidRDefault="00A578CB" w:rsidP="00A578CB">
            <w:pPr>
              <w:jc w:val="right"/>
              <w:rPr>
                <w:sz w:val="22"/>
                <w:szCs w:val="22"/>
                <w:lang w:eastAsia="en-US"/>
              </w:rPr>
            </w:pPr>
            <w:r w:rsidRPr="00A578CB">
              <w:rPr>
                <w:sz w:val="22"/>
                <w:szCs w:val="22"/>
                <w:lang w:eastAsia="en-US"/>
              </w:rPr>
              <w:t>12.97</w:t>
            </w:r>
          </w:p>
        </w:tc>
        <w:tc>
          <w:tcPr>
            <w:tcW w:w="1060" w:type="dxa"/>
            <w:tcBorders>
              <w:top w:val="nil"/>
              <w:left w:val="nil"/>
              <w:bottom w:val="dotDotDash" w:sz="4" w:space="0" w:color="auto"/>
              <w:right w:val="dotDotDash" w:sz="4" w:space="0" w:color="auto"/>
            </w:tcBorders>
            <w:noWrap/>
            <w:vAlign w:val="bottom"/>
            <w:hideMark/>
          </w:tcPr>
          <w:p w14:paraId="6D0A8645" w14:textId="77777777" w:rsidR="00A578CB" w:rsidRPr="00A578CB" w:rsidRDefault="00A578CB" w:rsidP="00A578CB">
            <w:pPr>
              <w:jc w:val="right"/>
              <w:rPr>
                <w:sz w:val="22"/>
                <w:szCs w:val="22"/>
                <w:lang w:eastAsia="en-US"/>
              </w:rPr>
            </w:pPr>
            <w:r w:rsidRPr="00A578CB">
              <w:rPr>
                <w:sz w:val="22"/>
                <w:szCs w:val="22"/>
                <w:lang w:eastAsia="en-US"/>
              </w:rPr>
              <w:t>13.03</w:t>
            </w:r>
          </w:p>
        </w:tc>
        <w:tc>
          <w:tcPr>
            <w:tcW w:w="1060" w:type="dxa"/>
            <w:tcBorders>
              <w:top w:val="nil"/>
              <w:left w:val="nil"/>
              <w:bottom w:val="dotDotDash" w:sz="4" w:space="0" w:color="auto"/>
              <w:right w:val="dotDotDash" w:sz="4" w:space="0" w:color="auto"/>
            </w:tcBorders>
            <w:noWrap/>
            <w:vAlign w:val="bottom"/>
            <w:hideMark/>
          </w:tcPr>
          <w:p w14:paraId="47CDF3F6" w14:textId="77777777" w:rsidR="00A578CB" w:rsidRPr="00A578CB" w:rsidRDefault="00A578CB" w:rsidP="00A578CB">
            <w:pPr>
              <w:jc w:val="right"/>
              <w:rPr>
                <w:sz w:val="22"/>
                <w:szCs w:val="22"/>
                <w:lang w:eastAsia="en-US"/>
              </w:rPr>
            </w:pPr>
            <w:r w:rsidRPr="00A578CB">
              <w:rPr>
                <w:sz w:val="22"/>
                <w:szCs w:val="22"/>
                <w:lang w:eastAsia="en-US"/>
              </w:rPr>
              <w:t>-0.02</w:t>
            </w:r>
          </w:p>
        </w:tc>
        <w:tc>
          <w:tcPr>
            <w:tcW w:w="1060" w:type="dxa"/>
            <w:tcBorders>
              <w:top w:val="nil"/>
              <w:left w:val="nil"/>
              <w:bottom w:val="dotDotDash" w:sz="4" w:space="0" w:color="auto"/>
              <w:right w:val="dotDotDash" w:sz="4" w:space="0" w:color="auto"/>
            </w:tcBorders>
            <w:noWrap/>
            <w:vAlign w:val="bottom"/>
            <w:hideMark/>
          </w:tcPr>
          <w:p w14:paraId="4314F79D" w14:textId="77777777" w:rsidR="00A578CB" w:rsidRPr="00A578CB" w:rsidRDefault="00A578CB" w:rsidP="00A578CB">
            <w:pPr>
              <w:jc w:val="right"/>
              <w:rPr>
                <w:sz w:val="22"/>
                <w:szCs w:val="22"/>
                <w:lang w:eastAsia="en-US"/>
              </w:rPr>
            </w:pPr>
            <w:r w:rsidRPr="00A578CB">
              <w:rPr>
                <w:sz w:val="22"/>
                <w:szCs w:val="22"/>
                <w:lang w:eastAsia="en-US"/>
              </w:rPr>
              <w:t>-0.95</w:t>
            </w:r>
          </w:p>
        </w:tc>
        <w:tc>
          <w:tcPr>
            <w:tcW w:w="1060" w:type="dxa"/>
            <w:tcBorders>
              <w:top w:val="nil"/>
              <w:left w:val="nil"/>
              <w:bottom w:val="dotDotDash" w:sz="4" w:space="0" w:color="auto"/>
              <w:right w:val="dotDotDash" w:sz="4" w:space="0" w:color="auto"/>
            </w:tcBorders>
            <w:noWrap/>
            <w:vAlign w:val="bottom"/>
            <w:hideMark/>
          </w:tcPr>
          <w:p w14:paraId="166C144F" w14:textId="77777777" w:rsidR="00A578CB" w:rsidRPr="00A578CB" w:rsidRDefault="00A578CB" w:rsidP="00A578CB">
            <w:pPr>
              <w:jc w:val="right"/>
              <w:rPr>
                <w:sz w:val="22"/>
                <w:szCs w:val="22"/>
                <w:lang w:eastAsia="en-US"/>
              </w:rPr>
            </w:pPr>
            <w:r w:rsidRPr="00A578CB">
              <w:rPr>
                <w:sz w:val="22"/>
                <w:szCs w:val="22"/>
                <w:lang w:eastAsia="en-US"/>
              </w:rPr>
              <w:t>1.25</w:t>
            </w:r>
          </w:p>
        </w:tc>
        <w:tc>
          <w:tcPr>
            <w:tcW w:w="1060" w:type="dxa"/>
            <w:tcBorders>
              <w:top w:val="nil"/>
              <w:left w:val="nil"/>
              <w:bottom w:val="dotDotDash" w:sz="4" w:space="0" w:color="auto"/>
              <w:right w:val="dotDotDash" w:sz="4" w:space="0" w:color="auto"/>
            </w:tcBorders>
            <w:noWrap/>
            <w:vAlign w:val="bottom"/>
            <w:hideMark/>
          </w:tcPr>
          <w:p w14:paraId="4B53DF1C" w14:textId="77777777" w:rsidR="00A578CB" w:rsidRPr="00A578CB" w:rsidRDefault="00A578CB" w:rsidP="00A578CB">
            <w:pPr>
              <w:jc w:val="right"/>
              <w:rPr>
                <w:sz w:val="22"/>
                <w:szCs w:val="22"/>
                <w:lang w:eastAsia="en-US"/>
              </w:rPr>
            </w:pPr>
            <w:r w:rsidRPr="00A578CB">
              <w:rPr>
                <w:sz w:val="22"/>
                <w:szCs w:val="22"/>
                <w:lang w:eastAsia="en-US"/>
              </w:rPr>
              <w:t>12.94</w:t>
            </w:r>
          </w:p>
        </w:tc>
      </w:tr>
      <w:tr w:rsidR="00A578CB" w:rsidRPr="00A578CB" w14:paraId="4AD9926C" w14:textId="77777777" w:rsidTr="00A578CB">
        <w:trPr>
          <w:trHeight w:val="288"/>
          <w:jc w:val="center"/>
        </w:trPr>
        <w:tc>
          <w:tcPr>
            <w:tcW w:w="1060" w:type="dxa"/>
            <w:tcBorders>
              <w:top w:val="nil"/>
              <w:left w:val="dotDotDash" w:sz="4" w:space="0" w:color="auto"/>
              <w:bottom w:val="dotDotDash" w:sz="4" w:space="0" w:color="auto"/>
              <w:right w:val="dotDotDash" w:sz="4" w:space="0" w:color="auto"/>
            </w:tcBorders>
            <w:noWrap/>
            <w:vAlign w:val="bottom"/>
            <w:hideMark/>
          </w:tcPr>
          <w:p w14:paraId="6895227E" w14:textId="77777777" w:rsidR="00A578CB" w:rsidRPr="00A578CB" w:rsidRDefault="00A578CB" w:rsidP="00A578CB">
            <w:pPr>
              <w:jc w:val="right"/>
              <w:rPr>
                <w:sz w:val="22"/>
                <w:szCs w:val="22"/>
                <w:lang w:eastAsia="en-US"/>
              </w:rPr>
            </w:pPr>
            <w:r w:rsidRPr="00A578CB">
              <w:rPr>
                <w:sz w:val="22"/>
                <w:szCs w:val="22"/>
                <w:lang w:eastAsia="en-US"/>
              </w:rPr>
              <w:t>-0.25</w:t>
            </w:r>
          </w:p>
        </w:tc>
        <w:tc>
          <w:tcPr>
            <w:tcW w:w="1060" w:type="dxa"/>
            <w:tcBorders>
              <w:top w:val="nil"/>
              <w:left w:val="nil"/>
              <w:bottom w:val="dotDotDash" w:sz="4" w:space="0" w:color="auto"/>
              <w:right w:val="dotDotDash" w:sz="4" w:space="0" w:color="auto"/>
            </w:tcBorders>
            <w:noWrap/>
            <w:vAlign w:val="bottom"/>
            <w:hideMark/>
          </w:tcPr>
          <w:p w14:paraId="3C593861" w14:textId="77777777" w:rsidR="00A578CB" w:rsidRPr="00A578CB" w:rsidRDefault="00A578CB" w:rsidP="00A578CB">
            <w:pPr>
              <w:jc w:val="right"/>
              <w:rPr>
                <w:sz w:val="22"/>
                <w:szCs w:val="22"/>
                <w:lang w:eastAsia="en-US"/>
              </w:rPr>
            </w:pPr>
            <w:r w:rsidRPr="00A578CB">
              <w:rPr>
                <w:sz w:val="22"/>
                <w:szCs w:val="22"/>
                <w:lang w:eastAsia="en-US"/>
              </w:rPr>
              <w:t>1.20</w:t>
            </w:r>
          </w:p>
        </w:tc>
        <w:tc>
          <w:tcPr>
            <w:tcW w:w="1060" w:type="dxa"/>
            <w:tcBorders>
              <w:top w:val="nil"/>
              <w:left w:val="nil"/>
              <w:bottom w:val="dotDotDash" w:sz="4" w:space="0" w:color="auto"/>
              <w:right w:val="dotDotDash" w:sz="4" w:space="0" w:color="auto"/>
            </w:tcBorders>
            <w:noWrap/>
            <w:vAlign w:val="bottom"/>
            <w:hideMark/>
          </w:tcPr>
          <w:p w14:paraId="45D4BDB3" w14:textId="77777777" w:rsidR="00A578CB" w:rsidRPr="00A578CB" w:rsidRDefault="00A578CB" w:rsidP="00A578CB">
            <w:pPr>
              <w:jc w:val="right"/>
              <w:rPr>
                <w:sz w:val="22"/>
                <w:szCs w:val="22"/>
                <w:lang w:eastAsia="en-US"/>
              </w:rPr>
            </w:pPr>
            <w:r w:rsidRPr="00A578CB">
              <w:rPr>
                <w:sz w:val="22"/>
                <w:szCs w:val="22"/>
                <w:lang w:eastAsia="en-US"/>
              </w:rPr>
              <w:t>12.76</w:t>
            </w:r>
          </w:p>
        </w:tc>
        <w:tc>
          <w:tcPr>
            <w:tcW w:w="1060" w:type="dxa"/>
            <w:tcBorders>
              <w:top w:val="nil"/>
              <w:left w:val="nil"/>
              <w:bottom w:val="dotDotDash" w:sz="4" w:space="0" w:color="auto"/>
              <w:right w:val="dotDotDash" w:sz="4" w:space="0" w:color="auto"/>
            </w:tcBorders>
            <w:noWrap/>
            <w:vAlign w:val="bottom"/>
            <w:hideMark/>
          </w:tcPr>
          <w:p w14:paraId="0D7E5B6A" w14:textId="77777777" w:rsidR="00A578CB" w:rsidRPr="00A578CB" w:rsidRDefault="00A578CB" w:rsidP="00A578CB">
            <w:pPr>
              <w:jc w:val="right"/>
              <w:rPr>
                <w:sz w:val="22"/>
                <w:szCs w:val="22"/>
                <w:lang w:eastAsia="en-US"/>
              </w:rPr>
            </w:pPr>
            <w:r w:rsidRPr="00A578CB">
              <w:rPr>
                <w:sz w:val="22"/>
                <w:szCs w:val="22"/>
                <w:lang w:eastAsia="en-US"/>
              </w:rPr>
              <w:t>12.81</w:t>
            </w:r>
          </w:p>
        </w:tc>
        <w:tc>
          <w:tcPr>
            <w:tcW w:w="1060" w:type="dxa"/>
            <w:tcBorders>
              <w:top w:val="nil"/>
              <w:left w:val="nil"/>
              <w:bottom w:val="dotDotDash" w:sz="4" w:space="0" w:color="auto"/>
              <w:right w:val="dotDotDash" w:sz="4" w:space="0" w:color="auto"/>
            </w:tcBorders>
            <w:noWrap/>
            <w:vAlign w:val="bottom"/>
            <w:hideMark/>
          </w:tcPr>
          <w:p w14:paraId="4385ADC0" w14:textId="77777777" w:rsidR="00A578CB" w:rsidRPr="00A578CB" w:rsidRDefault="00A578CB" w:rsidP="00A578CB">
            <w:pPr>
              <w:jc w:val="right"/>
              <w:rPr>
                <w:sz w:val="22"/>
                <w:szCs w:val="22"/>
                <w:lang w:eastAsia="en-US"/>
              </w:rPr>
            </w:pPr>
            <w:r w:rsidRPr="00A578CB">
              <w:rPr>
                <w:sz w:val="22"/>
                <w:szCs w:val="22"/>
                <w:lang w:eastAsia="en-US"/>
              </w:rPr>
              <w:t>-0.02</w:t>
            </w:r>
          </w:p>
        </w:tc>
        <w:tc>
          <w:tcPr>
            <w:tcW w:w="1060" w:type="dxa"/>
            <w:tcBorders>
              <w:top w:val="nil"/>
              <w:left w:val="nil"/>
              <w:bottom w:val="dotDotDash" w:sz="4" w:space="0" w:color="auto"/>
              <w:right w:val="dotDotDash" w:sz="4" w:space="0" w:color="auto"/>
            </w:tcBorders>
            <w:noWrap/>
            <w:vAlign w:val="bottom"/>
            <w:hideMark/>
          </w:tcPr>
          <w:p w14:paraId="7A677A16" w14:textId="77777777" w:rsidR="00A578CB" w:rsidRPr="00A578CB" w:rsidRDefault="00A578CB" w:rsidP="00A578CB">
            <w:pPr>
              <w:jc w:val="right"/>
              <w:rPr>
                <w:sz w:val="22"/>
                <w:szCs w:val="22"/>
                <w:lang w:eastAsia="en-US"/>
              </w:rPr>
            </w:pPr>
            <w:r w:rsidRPr="00A578CB">
              <w:rPr>
                <w:sz w:val="22"/>
                <w:szCs w:val="22"/>
                <w:lang w:eastAsia="en-US"/>
              </w:rPr>
              <w:t>-0.95</w:t>
            </w:r>
          </w:p>
        </w:tc>
        <w:tc>
          <w:tcPr>
            <w:tcW w:w="1060" w:type="dxa"/>
            <w:tcBorders>
              <w:top w:val="nil"/>
              <w:left w:val="nil"/>
              <w:bottom w:val="dotDotDash" w:sz="4" w:space="0" w:color="auto"/>
              <w:right w:val="dotDotDash" w:sz="4" w:space="0" w:color="auto"/>
            </w:tcBorders>
            <w:noWrap/>
            <w:vAlign w:val="bottom"/>
            <w:hideMark/>
          </w:tcPr>
          <w:p w14:paraId="6EC387F0" w14:textId="77777777" w:rsidR="00A578CB" w:rsidRPr="00A578CB" w:rsidRDefault="00A578CB" w:rsidP="00A578CB">
            <w:pPr>
              <w:jc w:val="right"/>
              <w:rPr>
                <w:sz w:val="22"/>
                <w:szCs w:val="22"/>
                <w:lang w:eastAsia="en-US"/>
              </w:rPr>
            </w:pPr>
            <w:r w:rsidRPr="00A578CB">
              <w:rPr>
                <w:sz w:val="22"/>
                <w:szCs w:val="22"/>
                <w:lang w:eastAsia="en-US"/>
              </w:rPr>
              <w:t>1.20</w:t>
            </w:r>
          </w:p>
        </w:tc>
        <w:tc>
          <w:tcPr>
            <w:tcW w:w="1060" w:type="dxa"/>
            <w:tcBorders>
              <w:top w:val="nil"/>
              <w:left w:val="nil"/>
              <w:bottom w:val="dotDotDash" w:sz="4" w:space="0" w:color="auto"/>
              <w:right w:val="dotDotDash" w:sz="4" w:space="0" w:color="auto"/>
            </w:tcBorders>
            <w:noWrap/>
            <w:vAlign w:val="bottom"/>
            <w:hideMark/>
          </w:tcPr>
          <w:p w14:paraId="5E42FC65" w14:textId="77777777" w:rsidR="00A578CB" w:rsidRPr="00A578CB" w:rsidRDefault="00A578CB" w:rsidP="00A578CB">
            <w:pPr>
              <w:jc w:val="right"/>
              <w:rPr>
                <w:sz w:val="22"/>
                <w:szCs w:val="22"/>
                <w:lang w:eastAsia="en-US"/>
              </w:rPr>
            </w:pPr>
            <w:r w:rsidRPr="00A578CB">
              <w:rPr>
                <w:sz w:val="22"/>
                <w:szCs w:val="22"/>
                <w:lang w:eastAsia="en-US"/>
              </w:rPr>
              <w:t>12.72</w:t>
            </w:r>
          </w:p>
        </w:tc>
      </w:tr>
      <w:tr w:rsidR="00A578CB" w:rsidRPr="00A578CB" w14:paraId="6C942DD5" w14:textId="77777777" w:rsidTr="00A578CB">
        <w:trPr>
          <w:trHeight w:val="288"/>
          <w:jc w:val="center"/>
        </w:trPr>
        <w:tc>
          <w:tcPr>
            <w:tcW w:w="1060" w:type="dxa"/>
            <w:tcBorders>
              <w:top w:val="nil"/>
              <w:left w:val="dotDotDash" w:sz="4" w:space="0" w:color="auto"/>
              <w:bottom w:val="dotDotDash" w:sz="4" w:space="0" w:color="auto"/>
              <w:right w:val="dotDotDash" w:sz="4" w:space="0" w:color="auto"/>
            </w:tcBorders>
            <w:noWrap/>
            <w:vAlign w:val="bottom"/>
            <w:hideMark/>
          </w:tcPr>
          <w:p w14:paraId="17D30A03" w14:textId="77777777" w:rsidR="00A578CB" w:rsidRPr="00A578CB" w:rsidRDefault="00A578CB" w:rsidP="00A578CB">
            <w:pPr>
              <w:jc w:val="right"/>
              <w:rPr>
                <w:sz w:val="22"/>
                <w:szCs w:val="22"/>
                <w:lang w:eastAsia="en-US"/>
              </w:rPr>
            </w:pPr>
            <w:r w:rsidRPr="00A578CB">
              <w:rPr>
                <w:sz w:val="22"/>
                <w:szCs w:val="22"/>
                <w:lang w:eastAsia="en-US"/>
              </w:rPr>
              <w:t>0.00</w:t>
            </w:r>
          </w:p>
        </w:tc>
        <w:tc>
          <w:tcPr>
            <w:tcW w:w="1060" w:type="dxa"/>
            <w:tcBorders>
              <w:top w:val="nil"/>
              <w:left w:val="nil"/>
              <w:bottom w:val="dotDotDash" w:sz="4" w:space="0" w:color="auto"/>
              <w:right w:val="dotDotDash" w:sz="4" w:space="0" w:color="auto"/>
            </w:tcBorders>
            <w:noWrap/>
            <w:vAlign w:val="bottom"/>
            <w:hideMark/>
          </w:tcPr>
          <w:p w14:paraId="1633C13A" w14:textId="77777777" w:rsidR="00A578CB" w:rsidRPr="00A578CB" w:rsidRDefault="00A578CB" w:rsidP="00A578CB">
            <w:pPr>
              <w:jc w:val="right"/>
              <w:rPr>
                <w:sz w:val="22"/>
                <w:szCs w:val="22"/>
                <w:lang w:eastAsia="en-US"/>
              </w:rPr>
            </w:pPr>
            <w:r w:rsidRPr="00A578CB">
              <w:rPr>
                <w:sz w:val="22"/>
                <w:szCs w:val="22"/>
                <w:lang w:eastAsia="en-US"/>
              </w:rPr>
              <w:t>1.17</w:t>
            </w:r>
          </w:p>
        </w:tc>
        <w:tc>
          <w:tcPr>
            <w:tcW w:w="1060" w:type="dxa"/>
            <w:tcBorders>
              <w:top w:val="nil"/>
              <w:left w:val="nil"/>
              <w:bottom w:val="dotDotDash" w:sz="4" w:space="0" w:color="auto"/>
              <w:right w:val="dotDotDash" w:sz="4" w:space="0" w:color="auto"/>
            </w:tcBorders>
            <w:noWrap/>
            <w:vAlign w:val="bottom"/>
            <w:hideMark/>
          </w:tcPr>
          <w:p w14:paraId="5A888105" w14:textId="77777777" w:rsidR="00A578CB" w:rsidRPr="00A578CB" w:rsidRDefault="00A578CB" w:rsidP="00A578CB">
            <w:pPr>
              <w:jc w:val="right"/>
              <w:rPr>
                <w:sz w:val="22"/>
                <w:szCs w:val="22"/>
                <w:lang w:eastAsia="en-US"/>
              </w:rPr>
            </w:pPr>
            <w:r w:rsidRPr="00A578CB">
              <w:rPr>
                <w:sz w:val="22"/>
                <w:szCs w:val="22"/>
                <w:lang w:eastAsia="en-US"/>
              </w:rPr>
              <w:t>11.13</w:t>
            </w:r>
          </w:p>
        </w:tc>
        <w:tc>
          <w:tcPr>
            <w:tcW w:w="1060" w:type="dxa"/>
            <w:tcBorders>
              <w:top w:val="nil"/>
              <w:left w:val="nil"/>
              <w:bottom w:val="dotDotDash" w:sz="4" w:space="0" w:color="auto"/>
              <w:right w:val="dotDotDash" w:sz="4" w:space="0" w:color="auto"/>
            </w:tcBorders>
            <w:noWrap/>
            <w:vAlign w:val="bottom"/>
            <w:hideMark/>
          </w:tcPr>
          <w:p w14:paraId="41CA8A70" w14:textId="77777777" w:rsidR="00A578CB" w:rsidRPr="00A578CB" w:rsidRDefault="00A578CB" w:rsidP="00A578CB">
            <w:pPr>
              <w:jc w:val="right"/>
              <w:rPr>
                <w:sz w:val="22"/>
                <w:szCs w:val="22"/>
                <w:lang w:eastAsia="en-US"/>
              </w:rPr>
            </w:pPr>
            <w:r w:rsidRPr="00A578CB">
              <w:rPr>
                <w:sz w:val="22"/>
                <w:szCs w:val="22"/>
                <w:lang w:eastAsia="en-US"/>
              </w:rPr>
              <w:t>11.19</w:t>
            </w:r>
          </w:p>
        </w:tc>
        <w:tc>
          <w:tcPr>
            <w:tcW w:w="1060" w:type="dxa"/>
            <w:tcBorders>
              <w:top w:val="nil"/>
              <w:left w:val="nil"/>
              <w:bottom w:val="dotDotDash" w:sz="4" w:space="0" w:color="auto"/>
              <w:right w:val="dotDotDash" w:sz="4" w:space="0" w:color="auto"/>
            </w:tcBorders>
            <w:noWrap/>
            <w:vAlign w:val="bottom"/>
            <w:hideMark/>
          </w:tcPr>
          <w:p w14:paraId="122DBA90" w14:textId="77777777" w:rsidR="00A578CB" w:rsidRPr="00A578CB" w:rsidRDefault="00A578CB" w:rsidP="00A578CB">
            <w:pPr>
              <w:jc w:val="right"/>
              <w:rPr>
                <w:sz w:val="22"/>
                <w:szCs w:val="22"/>
                <w:lang w:eastAsia="en-US"/>
              </w:rPr>
            </w:pPr>
            <w:r w:rsidRPr="00A578CB">
              <w:rPr>
                <w:sz w:val="22"/>
                <w:szCs w:val="22"/>
                <w:lang w:eastAsia="en-US"/>
              </w:rPr>
              <w:t>-0.01</w:t>
            </w:r>
          </w:p>
        </w:tc>
        <w:tc>
          <w:tcPr>
            <w:tcW w:w="1060" w:type="dxa"/>
            <w:tcBorders>
              <w:top w:val="nil"/>
              <w:left w:val="nil"/>
              <w:bottom w:val="dotDotDash" w:sz="4" w:space="0" w:color="auto"/>
              <w:right w:val="dotDotDash" w:sz="4" w:space="0" w:color="auto"/>
            </w:tcBorders>
            <w:noWrap/>
            <w:vAlign w:val="bottom"/>
            <w:hideMark/>
          </w:tcPr>
          <w:p w14:paraId="7F5AF1E9" w14:textId="77777777" w:rsidR="00A578CB" w:rsidRPr="00A578CB" w:rsidRDefault="00A578CB" w:rsidP="00A578CB">
            <w:pPr>
              <w:jc w:val="right"/>
              <w:rPr>
                <w:sz w:val="22"/>
                <w:szCs w:val="22"/>
                <w:lang w:eastAsia="en-US"/>
              </w:rPr>
            </w:pPr>
            <w:r w:rsidRPr="00A578CB">
              <w:rPr>
                <w:sz w:val="22"/>
                <w:szCs w:val="22"/>
                <w:lang w:eastAsia="en-US"/>
              </w:rPr>
              <w:t>-0.68</w:t>
            </w:r>
          </w:p>
        </w:tc>
        <w:tc>
          <w:tcPr>
            <w:tcW w:w="1060" w:type="dxa"/>
            <w:tcBorders>
              <w:top w:val="nil"/>
              <w:left w:val="nil"/>
              <w:bottom w:val="dotDotDash" w:sz="4" w:space="0" w:color="auto"/>
              <w:right w:val="dotDotDash" w:sz="4" w:space="0" w:color="auto"/>
            </w:tcBorders>
            <w:noWrap/>
            <w:vAlign w:val="bottom"/>
            <w:hideMark/>
          </w:tcPr>
          <w:p w14:paraId="5EFF8269" w14:textId="77777777" w:rsidR="00A578CB" w:rsidRPr="00A578CB" w:rsidRDefault="00A578CB" w:rsidP="00A578CB">
            <w:pPr>
              <w:jc w:val="right"/>
              <w:rPr>
                <w:sz w:val="22"/>
                <w:szCs w:val="22"/>
                <w:lang w:eastAsia="en-US"/>
              </w:rPr>
            </w:pPr>
            <w:r w:rsidRPr="00A578CB">
              <w:rPr>
                <w:sz w:val="22"/>
                <w:szCs w:val="22"/>
                <w:lang w:eastAsia="en-US"/>
              </w:rPr>
              <w:t>1.17</w:t>
            </w:r>
          </w:p>
        </w:tc>
        <w:tc>
          <w:tcPr>
            <w:tcW w:w="1060" w:type="dxa"/>
            <w:tcBorders>
              <w:top w:val="nil"/>
              <w:left w:val="nil"/>
              <w:bottom w:val="dotDotDash" w:sz="4" w:space="0" w:color="auto"/>
              <w:right w:val="dotDotDash" w:sz="4" w:space="0" w:color="auto"/>
            </w:tcBorders>
            <w:noWrap/>
            <w:vAlign w:val="bottom"/>
            <w:hideMark/>
          </w:tcPr>
          <w:p w14:paraId="0B3ADF46" w14:textId="77777777" w:rsidR="00A578CB" w:rsidRPr="00A578CB" w:rsidRDefault="00A578CB" w:rsidP="00A578CB">
            <w:pPr>
              <w:jc w:val="right"/>
              <w:rPr>
                <w:sz w:val="22"/>
                <w:szCs w:val="22"/>
                <w:lang w:eastAsia="en-US"/>
              </w:rPr>
            </w:pPr>
            <w:r w:rsidRPr="00A578CB">
              <w:rPr>
                <w:sz w:val="22"/>
                <w:szCs w:val="22"/>
                <w:lang w:eastAsia="en-US"/>
              </w:rPr>
              <w:t>11.11</w:t>
            </w:r>
          </w:p>
        </w:tc>
      </w:tr>
      <w:tr w:rsidR="00A578CB" w:rsidRPr="00A578CB" w14:paraId="7ED48012" w14:textId="77777777" w:rsidTr="00A578CB">
        <w:trPr>
          <w:trHeight w:val="288"/>
          <w:jc w:val="center"/>
        </w:trPr>
        <w:tc>
          <w:tcPr>
            <w:tcW w:w="1060" w:type="dxa"/>
            <w:tcBorders>
              <w:top w:val="nil"/>
              <w:left w:val="dotDotDash" w:sz="4" w:space="0" w:color="auto"/>
              <w:bottom w:val="dotDotDash" w:sz="4" w:space="0" w:color="auto"/>
              <w:right w:val="dotDotDash" w:sz="4" w:space="0" w:color="auto"/>
            </w:tcBorders>
            <w:noWrap/>
            <w:vAlign w:val="bottom"/>
            <w:hideMark/>
          </w:tcPr>
          <w:p w14:paraId="0BAF476F" w14:textId="77777777" w:rsidR="00A578CB" w:rsidRPr="00A578CB" w:rsidRDefault="00A578CB" w:rsidP="00A578CB">
            <w:pPr>
              <w:jc w:val="right"/>
              <w:rPr>
                <w:sz w:val="22"/>
                <w:szCs w:val="22"/>
                <w:lang w:eastAsia="en-US"/>
              </w:rPr>
            </w:pPr>
            <w:r w:rsidRPr="00A578CB">
              <w:rPr>
                <w:sz w:val="22"/>
                <w:szCs w:val="22"/>
                <w:lang w:eastAsia="en-US"/>
              </w:rPr>
              <w:t>0.25</w:t>
            </w:r>
          </w:p>
        </w:tc>
        <w:tc>
          <w:tcPr>
            <w:tcW w:w="1060" w:type="dxa"/>
            <w:tcBorders>
              <w:top w:val="nil"/>
              <w:left w:val="nil"/>
              <w:bottom w:val="dotDotDash" w:sz="4" w:space="0" w:color="auto"/>
              <w:right w:val="dotDotDash" w:sz="4" w:space="0" w:color="auto"/>
            </w:tcBorders>
            <w:noWrap/>
            <w:vAlign w:val="bottom"/>
            <w:hideMark/>
          </w:tcPr>
          <w:p w14:paraId="5E5414F6" w14:textId="77777777" w:rsidR="00A578CB" w:rsidRPr="00A578CB" w:rsidRDefault="00A578CB" w:rsidP="00A578CB">
            <w:pPr>
              <w:jc w:val="right"/>
              <w:rPr>
                <w:sz w:val="22"/>
                <w:szCs w:val="22"/>
                <w:lang w:eastAsia="en-US"/>
              </w:rPr>
            </w:pPr>
            <w:r w:rsidRPr="00A578CB">
              <w:rPr>
                <w:sz w:val="22"/>
                <w:szCs w:val="22"/>
                <w:lang w:eastAsia="en-US"/>
              </w:rPr>
              <w:t>1.13</w:t>
            </w:r>
          </w:p>
        </w:tc>
        <w:tc>
          <w:tcPr>
            <w:tcW w:w="1060" w:type="dxa"/>
            <w:tcBorders>
              <w:top w:val="nil"/>
              <w:left w:val="nil"/>
              <w:bottom w:val="dotDotDash" w:sz="4" w:space="0" w:color="auto"/>
              <w:right w:val="dotDotDash" w:sz="4" w:space="0" w:color="auto"/>
            </w:tcBorders>
            <w:noWrap/>
            <w:vAlign w:val="bottom"/>
            <w:hideMark/>
          </w:tcPr>
          <w:p w14:paraId="5AB4FE94" w14:textId="77777777" w:rsidR="00A578CB" w:rsidRPr="00A578CB" w:rsidRDefault="00A578CB" w:rsidP="00A578CB">
            <w:pPr>
              <w:jc w:val="right"/>
              <w:rPr>
                <w:sz w:val="22"/>
                <w:szCs w:val="22"/>
                <w:lang w:eastAsia="en-US"/>
              </w:rPr>
            </w:pPr>
            <w:r w:rsidRPr="00A578CB">
              <w:rPr>
                <w:sz w:val="22"/>
                <w:szCs w:val="22"/>
                <w:lang w:eastAsia="en-US"/>
              </w:rPr>
              <w:t>9.43</w:t>
            </w:r>
          </w:p>
        </w:tc>
        <w:tc>
          <w:tcPr>
            <w:tcW w:w="1060" w:type="dxa"/>
            <w:tcBorders>
              <w:top w:val="nil"/>
              <w:left w:val="nil"/>
              <w:bottom w:val="dotDotDash" w:sz="4" w:space="0" w:color="auto"/>
              <w:right w:val="dotDotDash" w:sz="4" w:space="0" w:color="auto"/>
            </w:tcBorders>
            <w:noWrap/>
            <w:vAlign w:val="bottom"/>
            <w:hideMark/>
          </w:tcPr>
          <w:p w14:paraId="6C974C1B" w14:textId="77777777" w:rsidR="00A578CB" w:rsidRPr="00A578CB" w:rsidRDefault="00A578CB" w:rsidP="00A578CB">
            <w:pPr>
              <w:jc w:val="right"/>
              <w:rPr>
                <w:sz w:val="22"/>
                <w:szCs w:val="22"/>
                <w:lang w:eastAsia="en-US"/>
              </w:rPr>
            </w:pPr>
            <w:r w:rsidRPr="00A578CB">
              <w:rPr>
                <w:sz w:val="22"/>
                <w:szCs w:val="22"/>
                <w:lang w:eastAsia="en-US"/>
              </w:rPr>
              <w:t>9.50</w:t>
            </w:r>
          </w:p>
        </w:tc>
        <w:tc>
          <w:tcPr>
            <w:tcW w:w="1060" w:type="dxa"/>
            <w:tcBorders>
              <w:top w:val="nil"/>
              <w:left w:val="nil"/>
              <w:bottom w:val="dotDotDash" w:sz="4" w:space="0" w:color="auto"/>
              <w:right w:val="dotDotDash" w:sz="4" w:space="0" w:color="auto"/>
            </w:tcBorders>
            <w:noWrap/>
            <w:vAlign w:val="bottom"/>
            <w:hideMark/>
          </w:tcPr>
          <w:p w14:paraId="034F8792" w14:textId="77777777" w:rsidR="00A578CB" w:rsidRPr="00A578CB" w:rsidRDefault="00A578CB" w:rsidP="00A578CB">
            <w:pPr>
              <w:jc w:val="right"/>
              <w:rPr>
                <w:sz w:val="22"/>
                <w:szCs w:val="22"/>
                <w:lang w:eastAsia="en-US"/>
              </w:rPr>
            </w:pPr>
            <w:r w:rsidRPr="00A578CB">
              <w:rPr>
                <w:sz w:val="22"/>
                <w:szCs w:val="22"/>
                <w:lang w:eastAsia="en-US"/>
              </w:rPr>
              <w:t>-0.03</w:t>
            </w:r>
          </w:p>
        </w:tc>
        <w:tc>
          <w:tcPr>
            <w:tcW w:w="1060" w:type="dxa"/>
            <w:tcBorders>
              <w:top w:val="nil"/>
              <w:left w:val="nil"/>
              <w:bottom w:val="dotDotDash" w:sz="4" w:space="0" w:color="auto"/>
              <w:right w:val="dotDotDash" w:sz="4" w:space="0" w:color="auto"/>
            </w:tcBorders>
            <w:noWrap/>
            <w:vAlign w:val="bottom"/>
            <w:hideMark/>
          </w:tcPr>
          <w:p w14:paraId="1D10A4E9" w14:textId="77777777" w:rsidR="00A578CB" w:rsidRPr="00A578CB" w:rsidRDefault="00A578CB" w:rsidP="00A578CB">
            <w:pPr>
              <w:jc w:val="right"/>
              <w:rPr>
                <w:sz w:val="22"/>
                <w:szCs w:val="22"/>
                <w:lang w:eastAsia="en-US"/>
              </w:rPr>
            </w:pPr>
            <w:r w:rsidRPr="00A578CB">
              <w:rPr>
                <w:sz w:val="22"/>
                <w:szCs w:val="22"/>
                <w:lang w:eastAsia="en-US"/>
              </w:rPr>
              <w:t>-0.46</w:t>
            </w:r>
          </w:p>
        </w:tc>
        <w:tc>
          <w:tcPr>
            <w:tcW w:w="1060" w:type="dxa"/>
            <w:tcBorders>
              <w:top w:val="nil"/>
              <w:left w:val="nil"/>
              <w:bottom w:val="dotDotDash" w:sz="4" w:space="0" w:color="auto"/>
              <w:right w:val="dotDotDash" w:sz="4" w:space="0" w:color="auto"/>
            </w:tcBorders>
            <w:noWrap/>
            <w:vAlign w:val="bottom"/>
            <w:hideMark/>
          </w:tcPr>
          <w:p w14:paraId="22935351" w14:textId="77777777" w:rsidR="00A578CB" w:rsidRPr="00A578CB" w:rsidRDefault="00A578CB" w:rsidP="00A578CB">
            <w:pPr>
              <w:jc w:val="right"/>
              <w:rPr>
                <w:sz w:val="22"/>
                <w:szCs w:val="22"/>
                <w:lang w:eastAsia="en-US"/>
              </w:rPr>
            </w:pPr>
            <w:r w:rsidRPr="00A578CB">
              <w:rPr>
                <w:sz w:val="22"/>
                <w:szCs w:val="22"/>
                <w:lang w:eastAsia="en-US"/>
              </w:rPr>
              <w:t>1.13</w:t>
            </w:r>
          </w:p>
        </w:tc>
        <w:tc>
          <w:tcPr>
            <w:tcW w:w="1060" w:type="dxa"/>
            <w:tcBorders>
              <w:top w:val="nil"/>
              <w:left w:val="nil"/>
              <w:bottom w:val="dotDotDash" w:sz="4" w:space="0" w:color="auto"/>
              <w:right w:val="dotDotDash" w:sz="4" w:space="0" w:color="auto"/>
            </w:tcBorders>
            <w:noWrap/>
            <w:vAlign w:val="bottom"/>
            <w:hideMark/>
          </w:tcPr>
          <w:p w14:paraId="08F01EA6" w14:textId="77777777" w:rsidR="00A578CB" w:rsidRPr="00A578CB" w:rsidRDefault="00A578CB" w:rsidP="00A578CB">
            <w:pPr>
              <w:jc w:val="right"/>
              <w:rPr>
                <w:sz w:val="22"/>
                <w:szCs w:val="22"/>
                <w:lang w:eastAsia="en-US"/>
              </w:rPr>
            </w:pPr>
            <w:r w:rsidRPr="00A578CB">
              <w:rPr>
                <w:sz w:val="22"/>
                <w:szCs w:val="22"/>
                <w:lang w:eastAsia="en-US"/>
              </w:rPr>
              <w:t>9.42</w:t>
            </w:r>
          </w:p>
        </w:tc>
      </w:tr>
      <w:tr w:rsidR="00A578CB" w:rsidRPr="00A578CB" w14:paraId="3802FD30" w14:textId="77777777" w:rsidTr="00A578CB">
        <w:trPr>
          <w:trHeight w:val="288"/>
          <w:jc w:val="center"/>
        </w:trPr>
        <w:tc>
          <w:tcPr>
            <w:tcW w:w="1060" w:type="dxa"/>
            <w:tcBorders>
              <w:top w:val="nil"/>
              <w:left w:val="dotDotDash" w:sz="4" w:space="0" w:color="auto"/>
              <w:bottom w:val="dotDotDash" w:sz="4" w:space="0" w:color="auto"/>
              <w:right w:val="dotDotDash" w:sz="4" w:space="0" w:color="auto"/>
            </w:tcBorders>
            <w:noWrap/>
            <w:vAlign w:val="bottom"/>
            <w:hideMark/>
          </w:tcPr>
          <w:p w14:paraId="39423477" w14:textId="77777777" w:rsidR="00A578CB" w:rsidRPr="00A578CB" w:rsidRDefault="00A578CB" w:rsidP="00A578CB">
            <w:pPr>
              <w:jc w:val="right"/>
              <w:rPr>
                <w:sz w:val="22"/>
                <w:szCs w:val="22"/>
                <w:lang w:eastAsia="en-US"/>
              </w:rPr>
            </w:pPr>
            <w:r w:rsidRPr="00A578CB">
              <w:rPr>
                <w:sz w:val="22"/>
                <w:szCs w:val="22"/>
                <w:lang w:eastAsia="en-US"/>
              </w:rPr>
              <w:t>0.50</w:t>
            </w:r>
          </w:p>
        </w:tc>
        <w:tc>
          <w:tcPr>
            <w:tcW w:w="1060" w:type="dxa"/>
            <w:tcBorders>
              <w:top w:val="nil"/>
              <w:left w:val="nil"/>
              <w:bottom w:val="dotDotDash" w:sz="4" w:space="0" w:color="auto"/>
              <w:right w:val="dotDotDash" w:sz="4" w:space="0" w:color="auto"/>
            </w:tcBorders>
            <w:noWrap/>
            <w:vAlign w:val="bottom"/>
            <w:hideMark/>
          </w:tcPr>
          <w:p w14:paraId="3BE391DF" w14:textId="77777777" w:rsidR="00A578CB" w:rsidRPr="00A578CB" w:rsidRDefault="00A578CB" w:rsidP="00A578CB">
            <w:pPr>
              <w:jc w:val="right"/>
              <w:rPr>
                <w:sz w:val="22"/>
                <w:szCs w:val="22"/>
                <w:lang w:eastAsia="en-US"/>
              </w:rPr>
            </w:pPr>
            <w:r w:rsidRPr="00A578CB">
              <w:rPr>
                <w:sz w:val="22"/>
                <w:szCs w:val="22"/>
                <w:lang w:eastAsia="en-US"/>
              </w:rPr>
              <w:t>1.08</w:t>
            </w:r>
          </w:p>
        </w:tc>
        <w:tc>
          <w:tcPr>
            <w:tcW w:w="1060" w:type="dxa"/>
            <w:tcBorders>
              <w:top w:val="nil"/>
              <w:left w:val="nil"/>
              <w:bottom w:val="dotDotDash" w:sz="4" w:space="0" w:color="auto"/>
              <w:right w:val="dotDotDash" w:sz="4" w:space="0" w:color="auto"/>
            </w:tcBorders>
            <w:noWrap/>
            <w:vAlign w:val="bottom"/>
            <w:hideMark/>
          </w:tcPr>
          <w:p w14:paraId="245FED48" w14:textId="77777777" w:rsidR="00A578CB" w:rsidRPr="00A578CB" w:rsidRDefault="00A578CB" w:rsidP="00A578CB">
            <w:pPr>
              <w:jc w:val="right"/>
              <w:rPr>
                <w:sz w:val="22"/>
                <w:szCs w:val="22"/>
                <w:lang w:eastAsia="en-US"/>
              </w:rPr>
            </w:pPr>
            <w:r w:rsidRPr="00A578CB">
              <w:rPr>
                <w:sz w:val="22"/>
                <w:szCs w:val="22"/>
                <w:lang w:eastAsia="en-US"/>
              </w:rPr>
              <w:t>10.50</w:t>
            </w:r>
          </w:p>
        </w:tc>
        <w:tc>
          <w:tcPr>
            <w:tcW w:w="1060" w:type="dxa"/>
            <w:tcBorders>
              <w:top w:val="nil"/>
              <w:left w:val="nil"/>
              <w:bottom w:val="dotDotDash" w:sz="4" w:space="0" w:color="auto"/>
              <w:right w:val="dotDotDash" w:sz="4" w:space="0" w:color="auto"/>
            </w:tcBorders>
            <w:noWrap/>
            <w:vAlign w:val="bottom"/>
            <w:hideMark/>
          </w:tcPr>
          <w:p w14:paraId="0F1EB1C2" w14:textId="77777777" w:rsidR="00A578CB" w:rsidRPr="00A578CB" w:rsidRDefault="00A578CB" w:rsidP="00A578CB">
            <w:pPr>
              <w:jc w:val="right"/>
              <w:rPr>
                <w:sz w:val="22"/>
                <w:szCs w:val="22"/>
                <w:lang w:eastAsia="en-US"/>
              </w:rPr>
            </w:pPr>
            <w:r w:rsidRPr="00A578CB">
              <w:rPr>
                <w:sz w:val="22"/>
                <w:szCs w:val="22"/>
                <w:lang w:eastAsia="en-US"/>
              </w:rPr>
              <w:t>10.55</w:t>
            </w:r>
          </w:p>
        </w:tc>
        <w:tc>
          <w:tcPr>
            <w:tcW w:w="1060" w:type="dxa"/>
            <w:tcBorders>
              <w:top w:val="nil"/>
              <w:left w:val="nil"/>
              <w:bottom w:val="dotDotDash" w:sz="4" w:space="0" w:color="auto"/>
              <w:right w:val="dotDotDash" w:sz="4" w:space="0" w:color="auto"/>
            </w:tcBorders>
            <w:noWrap/>
            <w:vAlign w:val="bottom"/>
            <w:hideMark/>
          </w:tcPr>
          <w:p w14:paraId="279627B6" w14:textId="77777777" w:rsidR="00A578CB" w:rsidRPr="00A578CB" w:rsidRDefault="00A578CB" w:rsidP="00A578CB">
            <w:pPr>
              <w:jc w:val="right"/>
              <w:rPr>
                <w:sz w:val="22"/>
                <w:szCs w:val="22"/>
                <w:lang w:eastAsia="en-US"/>
              </w:rPr>
            </w:pPr>
            <w:r w:rsidRPr="00A578CB">
              <w:rPr>
                <w:sz w:val="22"/>
                <w:szCs w:val="22"/>
                <w:lang w:eastAsia="en-US"/>
              </w:rPr>
              <w:t>-0.01</w:t>
            </w:r>
          </w:p>
        </w:tc>
        <w:tc>
          <w:tcPr>
            <w:tcW w:w="1060" w:type="dxa"/>
            <w:tcBorders>
              <w:top w:val="nil"/>
              <w:left w:val="nil"/>
              <w:bottom w:val="dotDotDash" w:sz="4" w:space="0" w:color="auto"/>
              <w:right w:val="dotDotDash" w:sz="4" w:space="0" w:color="auto"/>
            </w:tcBorders>
            <w:noWrap/>
            <w:vAlign w:val="bottom"/>
            <w:hideMark/>
          </w:tcPr>
          <w:p w14:paraId="467E287D" w14:textId="77777777" w:rsidR="00A578CB" w:rsidRPr="00A578CB" w:rsidRDefault="00A578CB" w:rsidP="00A578CB">
            <w:pPr>
              <w:jc w:val="right"/>
              <w:rPr>
                <w:sz w:val="22"/>
                <w:szCs w:val="22"/>
                <w:lang w:eastAsia="en-US"/>
              </w:rPr>
            </w:pPr>
            <w:r w:rsidRPr="00A578CB">
              <w:rPr>
                <w:sz w:val="22"/>
                <w:szCs w:val="22"/>
                <w:lang w:eastAsia="en-US"/>
              </w:rPr>
              <w:t>-0.58</w:t>
            </w:r>
          </w:p>
        </w:tc>
        <w:tc>
          <w:tcPr>
            <w:tcW w:w="1060" w:type="dxa"/>
            <w:tcBorders>
              <w:top w:val="nil"/>
              <w:left w:val="nil"/>
              <w:bottom w:val="dotDotDash" w:sz="4" w:space="0" w:color="auto"/>
              <w:right w:val="dotDotDash" w:sz="4" w:space="0" w:color="auto"/>
            </w:tcBorders>
            <w:noWrap/>
            <w:vAlign w:val="bottom"/>
            <w:hideMark/>
          </w:tcPr>
          <w:p w14:paraId="70E4262A" w14:textId="77777777" w:rsidR="00A578CB" w:rsidRPr="00A578CB" w:rsidRDefault="00A578CB" w:rsidP="00A578CB">
            <w:pPr>
              <w:jc w:val="right"/>
              <w:rPr>
                <w:sz w:val="22"/>
                <w:szCs w:val="22"/>
                <w:lang w:eastAsia="en-US"/>
              </w:rPr>
            </w:pPr>
            <w:r w:rsidRPr="00A578CB">
              <w:rPr>
                <w:sz w:val="22"/>
                <w:szCs w:val="22"/>
                <w:lang w:eastAsia="en-US"/>
              </w:rPr>
              <w:t>1.08</w:t>
            </w:r>
          </w:p>
        </w:tc>
        <w:tc>
          <w:tcPr>
            <w:tcW w:w="1060" w:type="dxa"/>
            <w:tcBorders>
              <w:top w:val="nil"/>
              <w:left w:val="nil"/>
              <w:bottom w:val="dotDotDash" w:sz="4" w:space="0" w:color="auto"/>
              <w:right w:val="dotDotDash" w:sz="4" w:space="0" w:color="auto"/>
            </w:tcBorders>
            <w:noWrap/>
            <w:vAlign w:val="bottom"/>
            <w:hideMark/>
          </w:tcPr>
          <w:p w14:paraId="7B990287" w14:textId="77777777" w:rsidR="00A578CB" w:rsidRPr="00A578CB" w:rsidRDefault="00A578CB" w:rsidP="00A578CB">
            <w:pPr>
              <w:jc w:val="right"/>
              <w:rPr>
                <w:sz w:val="22"/>
                <w:szCs w:val="22"/>
                <w:lang w:eastAsia="en-US"/>
              </w:rPr>
            </w:pPr>
            <w:r w:rsidRPr="00A578CB">
              <w:rPr>
                <w:sz w:val="22"/>
                <w:szCs w:val="22"/>
                <w:lang w:eastAsia="en-US"/>
              </w:rPr>
              <w:t>10.48</w:t>
            </w:r>
          </w:p>
        </w:tc>
      </w:tr>
      <w:tr w:rsidR="00A578CB" w:rsidRPr="00A578CB" w14:paraId="3DCE5CD5" w14:textId="77777777" w:rsidTr="00A578CB">
        <w:trPr>
          <w:trHeight w:val="288"/>
          <w:jc w:val="center"/>
        </w:trPr>
        <w:tc>
          <w:tcPr>
            <w:tcW w:w="1060" w:type="dxa"/>
            <w:tcBorders>
              <w:top w:val="nil"/>
              <w:left w:val="dotDotDash" w:sz="4" w:space="0" w:color="auto"/>
              <w:bottom w:val="dotDotDash" w:sz="4" w:space="0" w:color="auto"/>
              <w:right w:val="dotDotDash" w:sz="4" w:space="0" w:color="auto"/>
            </w:tcBorders>
            <w:noWrap/>
            <w:vAlign w:val="bottom"/>
            <w:hideMark/>
          </w:tcPr>
          <w:p w14:paraId="65B7F5EC" w14:textId="77777777" w:rsidR="00A578CB" w:rsidRPr="00A578CB" w:rsidRDefault="00A578CB" w:rsidP="00A578CB">
            <w:pPr>
              <w:jc w:val="right"/>
              <w:rPr>
                <w:sz w:val="22"/>
                <w:szCs w:val="22"/>
                <w:lang w:eastAsia="en-US"/>
              </w:rPr>
            </w:pPr>
            <w:r w:rsidRPr="00A578CB">
              <w:rPr>
                <w:sz w:val="22"/>
                <w:szCs w:val="22"/>
                <w:lang w:eastAsia="en-US"/>
              </w:rPr>
              <w:t>0.75</w:t>
            </w:r>
          </w:p>
        </w:tc>
        <w:tc>
          <w:tcPr>
            <w:tcW w:w="1060" w:type="dxa"/>
            <w:tcBorders>
              <w:top w:val="nil"/>
              <w:left w:val="nil"/>
              <w:bottom w:val="dotDotDash" w:sz="4" w:space="0" w:color="auto"/>
              <w:right w:val="dotDotDash" w:sz="4" w:space="0" w:color="auto"/>
            </w:tcBorders>
            <w:noWrap/>
            <w:vAlign w:val="bottom"/>
            <w:hideMark/>
          </w:tcPr>
          <w:p w14:paraId="5D62569E" w14:textId="77777777" w:rsidR="00A578CB" w:rsidRPr="00A578CB" w:rsidRDefault="00A578CB" w:rsidP="00A578CB">
            <w:pPr>
              <w:jc w:val="right"/>
              <w:rPr>
                <w:sz w:val="22"/>
                <w:szCs w:val="22"/>
                <w:lang w:eastAsia="en-US"/>
              </w:rPr>
            </w:pPr>
            <w:r w:rsidRPr="00A578CB">
              <w:rPr>
                <w:sz w:val="22"/>
                <w:szCs w:val="22"/>
                <w:lang w:eastAsia="en-US"/>
              </w:rPr>
              <w:t>1.07</w:t>
            </w:r>
          </w:p>
        </w:tc>
        <w:tc>
          <w:tcPr>
            <w:tcW w:w="1060" w:type="dxa"/>
            <w:tcBorders>
              <w:top w:val="nil"/>
              <w:left w:val="nil"/>
              <w:bottom w:val="dotDotDash" w:sz="4" w:space="0" w:color="auto"/>
              <w:right w:val="dotDotDash" w:sz="4" w:space="0" w:color="auto"/>
            </w:tcBorders>
            <w:noWrap/>
            <w:vAlign w:val="bottom"/>
            <w:hideMark/>
          </w:tcPr>
          <w:p w14:paraId="20A1DD37" w14:textId="77777777" w:rsidR="00A578CB" w:rsidRPr="00A578CB" w:rsidRDefault="00A578CB" w:rsidP="00A578CB">
            <w:pPr>
              <w:jc w:val="right"/>
              <w:rPr>
                <w:sz w:val="22"/>
                <w:szCs w:val="22"/>
                <w:lang w:eastAsia="en-US"/>
              </w:rPr>
            </w:pPr>
            <w:r w:rsidRPr="00A578CB">
              <w:rPr>
                <w:sz w:val="22"/>
                <w:szCs w:val="22"/>
                <w:lang w:eastAsia="en-US"/>
              </w:rPr>
              <w:t>9.46</w:t>
            </w:r>
          </w:p>
        </w:tc>
        <w:tc>
          <w:tcPr>
            <w:tcW w:w="1060" w:type="dxa"/>
            <w:tcBorders>
              <w:top w:val="nil"/>
              <w:left w:val="nil"/>
              <w:bottom w:val="dotDotDash" w:sz="4" w:space="0" w:color="auto"/>
              <w:right w:val="dotDotDash" w:sz="4" w:space="0" w:color="auto"/>
            </w:tcBorders>
            <w:noWrap/>
            <w:vAlign w:val="bottom"/>
            <w:hideMark/>
          </w:tcPr>
          <w:p w14:paraId="7CB05D72" w14:textId="77777777" w:rsidR="00A578CB" w:rsidRPr="00A578CB" w:rsidRDefault="00A578CB" w:rsidP="00A578CB">
            <w:pPr>
              <w:jc w:val="right"/>
              <w:rPr>
                <w:sz w:val="22"/>
                <w:szCs w:val="22"/>
                <w:lang w:eastAsia="en-US"/>
              </w:rPr>
            </w:pPr>
            <w:r w:rsidRPr="00A578CB">
              <w:rPr>
                <w:sz w:val="22"/>
                <w:szCs w:val="22"/>
                <w:lang w:eastAsia="en-US"/>
              </w:rPr>
              <w:t>9.52</w:t>
            </w:r>
          </w:p>
        </w:tc>
        <w:tc>
          <w:tcPr>
            <w:tcW w:w="1060" w:type="dxa"/>
            <w:tcBorders>
              <w:top w:val="nil"/>
              <w:left w:val="nil"/>
              <w:bottom w:val="dotDotDash" w:sz="4" w:space="0" w:color="auto"/>
              <w:right w:val="dotDotDash" w:sz="4" w:space="0" w:color="auto"/>
            </w:tcBorders>
            <w:noWrap/>
            <w:vAlign w:val="bottom"/>
            <w:hideMark/>
          </w:tcPr>
          <w:p w14:paraId="14FDCFC9" w14:textId="77777777" w:rsidR="00A578CB" w:rsidRPr="00A578CB" w:rsidRDefault="00A578CB" w:rsidP="00A578CB">
            <w:pPr>
              <w:jc w:val="right"/>
              <w:rPr>
                <w:sz w:val="22"/>
                <w:szCs w:val="22"/>
                <w:lang w:eastAsia="en-US"/>
              </w:rPr>
            </w:pPr>
            <w:r w:rsidRPr="00A578CB">
              <w:rPr>
                <w:sz w:val="22"/>
                <w:szCs w:val="22"/>
                <w:lang w:eastAsia="en-US"/>
              </w:rPr>
              <w:t>-0.01</w:t>
            </w:r>
          </w:p>
        </w:tc>
        <w:tc>
          <w:tcPr>
            <w:tcW w:w="1060" w:type="dxa"/>
            <w:tcBorders>
              <w:top w:val="nil"/>
              <w:left w:val="nil"/>
              <w:bottom w:val="dotDotDash" w:sz="4" w:space="0" w:color="auto"/>
              <w:right w:val="dotDotDash" w:sz="4" w:space="0" w:color="auto"/>
            </w:tcBorders>
            <w:noWrap/>
            <w:vAlign w:val="bottom"/>
            <w:hideMark/>
          </w:tcPr>
          <w:p w14:paraId="6818FEC0" w14:textId="77777777" w:rsidR="00A578CB" w:rsidRPr="00A578CB" w:rsidRDefault="00A578CB" w:rsidP="00A578CB">
            <w:pPr>
              <w:jc w:val="right"/>
              <w:rPr>
                <w:sz w:val="22"/>
                <w:szCs w:val="22"/>
                <w:lang w:eastAsia="en-US"/>
              </w:rPr>
            </w:pPr>
            <w:r w:rsidRPr="00A578CB">
              <w:rPr>
                <w:sz w:val="22"/>
                <w:szCs w:val="22"/>
                <w:lang w:eastAsia="en-US"/>
              </w:rPr>
              <w:t>-0.46</w:t>
            </w:r>
          </w:p>
        </w:tc>
        <w:tc>
          <w:tcPr>
            <w:tcW w:w="1060" w:type="dxa"/>
            <w:tcBorders>
              <w:top w:val="nil"/>
              <w:left w:val="nil"/>
              <w:bottom w:val="dotDotDash" w:sz="4" w:space="0" w:color="auto"/>
              <w:right w:val="dotDotDash" w:sz="4" w:space="0" w:color="auto"/>
            </w:tcBorders>
            <w:noWrap/>
            <w:vAlign w:val="bottom"/>
            <w:hideMark/>
          </w:tcPr>
          <w:p w14:paraId="21F1F673" w14:textId="77777777" w:rsidR="00A578CB" w:rsidRPr="00A578CB" w:rsidRDefault="00A578CB" w:rsidP="00A578CB">
            <w:pPr>
              <w:jc w:val="right"/>
              <w:rPr>
                <w:sz w:val="22"/>
                <w:szCs w:val="22"/>
                <w:lang w:eastAsia="en-US"/>
              </w:rPr>
            </w:pPr>
            <w:r w:rsidRPr="00A578CB">
              <w:rPr>
                <w:sz w:val="22"/>
                <w:szCs w:val="22"/>
                <w:lang w:eastAsia="en-US"/>
              </w:rPr>
              <w:t>1.07</w:t>
            </w:r>
          </w:p>
        </w:tc>
        <w:tc>
          <w:tcPr>
            <w:tcW w:w="1060" w:type="dxa"/>
            <w:tcBorders>
              <w:top w:val="nil"/>
              <w:left w:val="nil"/>
              <w:bottom w:val="dotDotDash" w:sz="4" w:space="0" w:color="auto"/>
              <w:right w:val="dotDotDash" w:sz="4" w:space="0" w:color="auto"/>
            </w:tcBorders>
            <w:noWrap/>
            <w:vAlign w:val="bottom"/>
            <w:hideMark/>
          </w:tcPr>
          <w:p w14:paraId="5A88666D" w14:textId="77777777" w:rsidR="00A578CB" w:rsidRPr="00A578CB" w:rsidRDefault="00A578CB" w:rsidP="00A578CB">
            <w:pPr>
              <w:jc w:val="right"/>
              <w:rPr>
                <w:sz w:val="22"/>
                <w:szCs w:val="22"/>
                <w:lang w:eastAsia="en-US"/>
              </w:rPr>
            </w:pPr>
            <w:r w:rsidRPr="00A578CB">
              <w:rPr>
                <w:sz w:val="22"/>
                <w:szCs w:val="22"/>
                <w:lang w:eastAsia="en-US"/>
              </w:rPr>
              <w:t>9.45</w:t>
            </w:r>
          </w:p>
        </w:tc>
      </w:tr>
      <w:tr w:rsidR="00A578CB" w:rsidRPr="00A578CB" w14:paraId="361E2E4D" w14:textId="77777777" w:rsidTr="00A578CB">
        <w:trPr>
          <w:trHeight w:val="288"/>
          <w:jc w:val="center"/>
        </w:trPr>
        <w:tc>
          <w:tcPr>
            <w:tcW w:w="1060" w:type="dxa"/>
            <w:tcBorders>
              <w:top w:val="nil"/>
              <w:left w:val="dotDotDash" w:sz="4" w:space="0" w:color="auto"/>
              <w:bottom w:val="dotDotDash" w:sz="4" w:space="0" w:color="auto"/>
              <w:right w:val="dotDotDash" w:sz="4" w:space="0" w:color="auto"/>
            </w:tcBorders>
            <w:noWrap/>
            <w:vAlign w:val="bottom"/>
            <w:hideMark/>
          </w:tcPr>
          <w:p w14:paraId="30CC2D2C" w14:textId="77777777" w:rsidR="00A578CB" w:rsidRPr="00A578CB" w:rsidRDefault="00A578CB" w:rsidP="00A578CB">
            <w:pPr>
              <w:jc w:val="right"/>
              <w:rPr>
                <w:sz w:val="22"/>
                <w:szCs w:val="22"/>
                <w:lang w:eastAsia="en-US"/>
              </w:rPr>
            </w:pPr>
            <w:r w:rsidRPr="00A578CB">
              <w:rPr>
                <w:sz w:val="22"/>
                <w:szCs w:val="22"/>
                <w:lang w:eastAsia="en-US"/>
              </w:rPr>
              <w:t>1.00</w:t>
            </w:r>
          </w:p>
        </w:tc>
        <w:tc>
          <w:tcPr>
            <w:tcW w:w="1060" w:type="dxa"/>
            <w:tcBorders>
              <w:top w:val="nil"/>
              <w:left w:val="nil"/>
              <w:bottom w:val="dotDotDash" w:sz="4" w:space="0" w:color="auto"/>
              <w:right w:val="dotDotDash" w:sz="4" w:space="0" w:color="auto"/>
            </w:tcBorders>
            <w:noWrap/>
            <w:vAlign w:val="bottom"/>
            <w:hideMark/>
          </w:tcPr>
          <w:p w14:paraId="23EDCA00" w14:textId="77777777" w:rsidR="00A578CB" w:rsidRPr="00A578CB" w:rsidRDefault="00A578CB" w:rsidP="00A578CB">
            <w:pPr>
              <w:jc w:val="right"/>
              <w:rPr>
                <w:sz w:val="22"/>
                <w:szCs w:val="22"/>
                <w:lang w:eastAsia="en-US"/>
              </w:rPr>
            </w:pPr>
            <w:r w:rsidRPr="00A578CB">
              <w:rPr>
                <w:sz w:val="22"/>
                <w:szCs w:val="22"/>
                <w:lang w:eastAsia="en-US"/>
              </w:rPr>
              <w:t>1.01</w:t>
            </w:r>
          </w:p>
        </w:tc>
        <w:tc>
          <w:tcPr>
            <w:tcW w:w="1060" w:type="dxa"/>
            <w:tcBorders>
              <w:top w:val="nil"/>
              <w:left w:val="nil"/>
              <w:bottom w:val="dotDotDash" w:sz="4" w:space="0" w:color="auto"/>
              <w:right w:val="dotDotDash" w:sz="4" w:space="0" w:color="auto"/>
            </w:tcBorders>
            <w:noWrap/>
            <w:vAlign w:val="bottom"/>
            <w:hideMark/>
          </w:tcPr>
          <w:p w14:paraId="746B33BE" w14:textId="77777777" w:rsidR="00A578CB" w:rsidRPr="00A578CB" w:rsidRDefault="00A578CB" w:rsidP="00A578CB">
            <w:pPr>
              <w:jc w:val="right"/>
              <w:rPr>
                <w:sz w:val="22"/>
                <w:szCs w:val="22"/>
                <w:lang w:eastAsia="en-US"/>
              </w:rPr>
            </w:pPr>
            <w:r w:rsidRPr="00A578CB">
              <w:rPr>
                <w:sz w:val="22"/>
                <w:szCs w:val="22"/>
                <w:lang w:eastAsia="en-US"/>
              </w:rPr>
              <w:t>7.77</w:t>
            </w:r>
          </w:p>
        </w:tc>
        <w:tc>
          <w:tcPr>
            <w:tcW w:w="1060" w:type="dxa"/>
            <w:tcBorders>
              <w:top w:val="nil"/>
              <w:left w:val="nil"/>
              <w:bottom w:val="dotDotDash" w:sz="4" w:space="0" w:color="auto"/>
              <w:right w:val="dotDotDash" w:sz="4" w:space="0" w:color="auto"/>
            </w:tcBorders>
            <w:noWrap/>
            <w:vAlign w:val="bottom"/>
            <w:hideMark/>
          </w:tcPr>
          <w:p w14:paraId="4FAD06BE" w14:textId="77777777" w:rsidR="00A578CB" w:rsidRPr="00A578CB" w:rsidRDefault="00A578CB" w:rsidP="00A578CB">
            <w:pPr>
              <w:jc w:val="right"/>
              <w:rPr>
                <w:sz w:val="22"/>
                <w:szCs w:val="22"/>
                <w:lang w:eastAsia="en-US"/>
              </w:rPr>
            </w:pPr>
            <w:r w:rsidRPr="00A578CB">
              <w:rPr>
                <w:sz w:val="22"/>
                <w:szCs w:val="22"/>
                <w:lang w:eastAsia="en-US"/>
              </w:rPr>
              <w:t>7.84</w:t>
            </w:r>
          </w:p>
        </w:tc>
        <w:tc>
          <w:tcPr>
            <w:tcW w:w="1060" w:type="dxa"/>
            <w:tcBorders>
              <w:top w:val="nil"/>
              <w:left w:val="nil"/>
              <w:bottom w:val="dotDotDash" w:sz="4" w:space="0" w:color="auto"/>
              <w:right w:val="dotDotDash" w:sz="4" w:space="0" w:color="auto"/>
            </w:tcBorders>
            <w:noWrap/>
            <w:vAlign w:val="bottom"/>
            <w:hideMark/>
          </w:tcPr>
          <w:p w14:paraId="3BE897A4" w14:textId="77777777" w:rsidR="00A578CB" w:rsidRPr="00A578CB" w:rsidRDefault="00A578CB" w:rsidP="00A578CB">
            <w:pPr>
              <w:jc w:val="right"/>
              <w:rPr>
                <w:sz w:val="22"/>
                <w:szCs w:val="22"/>
                <w:lang w:eastAsia="en-US"/>
              </w:rPr>
            </w:pPr>
            <w:r w:rsidRPr="00A578CB">
              <w:rPr>
                <w:sz w:val="22"/>
                <w:szCs w:val="22"/>
                <w:lang w:eastAsia="en-US"/>
              </w:rPr>
              <w:t>-0.01</w:t>
            </w:r>
          </w:p>
        </w:tc>
        <w:tc>
          <w:tcPr>
            <w:tcW w:w="1060" w:type="dxa"/>
            <w:tcBorders>
              <w:top w:val="nil"/>
              <w:left w:val="nil"/>
              <w:bottom w:val="dotDotDash" w:sz="4" w:space="0" w:color="auto"/>
              <w:right w:val="dotDotDash" w:sz="4" w:space="0" w:color="auto"/>
            </w:tcBorders>
            <w:noWrap/>
            <w:vAlign w:val="bottom"/>
            <w:hideMark/>
          </w:tcPr>
          <w:p w14:paraId="650E48A4" w14:textId="77777777" w:rsidR="00A578CB" w:rsidRPr="00A578CB" w:rsidRDefault="00A578CB" w:rsidP="00A578CB">
            <w:pPr>
              <w:jc w:val="right"/>
              <w:rPr>
                <w:sz w:val="22"/>
                <w:szCs w:val="22"/>
                <w:lang w:eastAsia="en-US"/>
              </w:rPr>
            </w:pPr>
            <w:r w:rsidRPr="00A578CB">
              <w:rPr>
                <w:sz w:val="22"/>
                <w:szCs w:val="22"/>
                <w:lang w:eastAsia="en-US"/>
              </w:rPr>
              <w:t>-0.29</w:t>
            </w:r>
          </w:p>
        </w:tc>
        <w:tc>
          <w:tcPr>
            <w:tcW w:w="1060" w:type="dxa"/>
            <w:tcBorders>
              <w:top w:val="nil"/>
              <w:left w:val="nil"/>
              <w:bottom w:val="dotDotDash" w:sz="4" w:space="0" w:color="auto"/>
              <w:right w:val="dotDotDash" w:sz="4" w:space="0" w:color="auto"/>
            </w:tcBorders>
            <w:noWrap/>
            <w:vAlign w:val="bottom"/>
            <w:hideMark/>
          </w:tcPr>
          <w:p w14:paraId="7005A227" w14:textId="77777777" w:rsidR="00A578CB" w:rsidRPr="00A578CB" w:rsidRDefault="00A578CB" w:rsidP="00A578CB">
            <w:pPr>
              <w:jc w:val="right"/>
              <w:rPr>
                <w:sz w:val="22"/>
                <w:szCs w:val="22"/>
                <w:lang w:eastAsia="en-US"/>
              </w:rPr>
            </w:pPr>
            <w:r w:rsidRPr="00A578CB">
              <w:rPr>
                <w:sz w:val="22"/>
                <w:szCs w:val="22"/>
                <w:lang w:eastAsia="en-US"/>
              </w:rPr>
              <w:t>1.01</w:t>
            </w:r>
          </w:p>
        </w:tc>
        <w:tc>
          <w:tcPr>
            <w:tcW w:w="1060" w:type="dxa"/>
            <w:tcBorders>
              <w:top w:val="nil"/>
              <w:left w:val="nil"/>
              <w:bottom w:val="dotDotDash" w:sz="4" w:space="0" w:color="auto"/>
              <w:right w:val="dotDotDash" w:sz="4" w:space="0" w:color="auto"/>
            </w:tcBorders>
            <w:noWrap/>
            <w:vAlign w:val="bottom"/>
            <w:hideMark/>
          </w:tcPr>
          <w:p w14:paraId="232AA58F" w14:textId="77777777" w:rsidR="00A578CB" w:rsidRPr="00A578CB" w:rsidRDefault="00A578CB" w:rsidP="00A578CB">
            <w:pPr>
              <w:jc w:val="right"/>
              <w:rPr>
                <w:sz w:val="22"/>
                <w:szCs w:val="22"/>
                <w:lang w:eastAsia="en-US"/>
              </w:rPr>
            </w:pPr>
            <w:r w:rsidRPr="00A578CB">
              <w:rPr>
                <w:sz w:val="22"/>
                <w:szCs w:val="22"/>
                <w:lang w:eastAsia="en-US"/>
              </w:rPr>
              <w:t>7.77</w:t>
            </w:r>
          </w:p>
        </w:tc>
      </w:tr>
      <w:tr w:rsidR="00A578CB" w:rsidRPr="00A578CB" w14:paraId="55BFD7E7" w14:textId="77777777" w:rsidTr="00A578CB">
        <w:trPr>
          <w:trHeight w:val="288"/>
          <w:jc w:val="center"/>
        </w:trPr>
        <w:tc>
          <w:tcPr>
            <w:tcW w:w="1060" w:type="dxa"/>
            <w:tcBorders>
              <w:top w:val="nil"/>
              <w:left w:val="dotDotDash" w:sz="4" w:space="0" w:color="auto"/>
              <w:bottom w:val="dotDotDash" w:sz="4" w:space="0" w:color="auto"/>
              <w:right w:val="dotDotDash" w:sz="4" w:space="0" w:color="auto"/>
            </w:tcBorders>
            <w:noWrap/>
            <w:vAlign w:val="bottom"/>
            <w:hideMark/>
          </w:tcPr>
          <w:p w14:paraId="3EE30129" w14:textId="77777777" w:rsidR="00A578CB" w:rsidRPr="00A578CB" w:rsidRDefault="00A578CB" w:rsidP="00A578CB">
            <w:pPr>
              <w:jc w:val="right"/>
              <w:rPr>
                <w:sz w:val="22"/>
                <w:szCs w:val="22"/>
                <w:lang w:eastAsia="en-US"/>
              </w:rPr>
            </w:pPr>
            <w:r w:rsidRPr="00A578CB">
              <w:rPr>
                <w:sz w:val="22"/>
                <w:szCs w:val="22"/>
                <w:lang w:eastAsia="en-US"/>
              </w:rPr>
              <w:t>1.25</w:t>
            </w:r>
          </w:p>
        </w:tc>
        <w:tc>
          <w:tcPr>
            <w:tcW w:w="1060" w:type="dxa"/>
            <w:tcBorders>
              <w:top w:val="nil"/>
              <w:left w:val="nil"/>
              <w:bottom w:val="dotDotDash" w:sz="4" w:space="0" w:color="auto"/>
              <w:right w:val="dotDotDash" w:sz="4" w:space="0" w:color="auto"/>
            </w:tcBorders>
            <w:noWrap/>
            <w:vAlign w:val="bottom"/>
            <w:hideMark/>
          </w:tcPr>
          <w:p w14:paraId="25B05CC9" w14:textId="77777777" w:rsidR="00A578CB" w:rsidRPr="00A578CB" w:rsidRDefault="00A578CB" w:rsidP="00A578CB">
            <w:pPr>
              <w:jc w:val="right"/>
              <w:rPr>
                <w:sz w:val="22"/>
                <w:szCs w:val="22"/>
                <w:lang w:eastAsia="en-US"/>
              </w:rPr>
            </w:pPr>
            <w:r w:rsidRPr="00A578CB">
              <w:rPr>
                <w:sz w:val="22"/>
                <w:szCs w:val="22"/>
                <w:lang w:eastAsia="en-US"/>
              </w:rPr>
              <w:t>0.99</w:t>
            </w:r>
          </w:p>
        </w:tc>
        <w:tc>
          <w:tcPr>
            <w:tcW w:w="1060" w:type="dxa"/>
            <w:tcBorders>
              <w:top w:val="nil"/>
              <w:left w:val="nil"/>
              <w:bottom w:val="dotDotDash" w:sz="4" w:space="0" w:color="auto"/>
              <w:right w:val="dotDotDash" w:sz="4" w:space="0" w:color="auto"/>
            </w:tcBorders>
            <w:noWrap/>
            <w:vAlign w:val="bottom"/>
            <w:hideMark/>
          </w:tcPr>
          <w:p w14:paraId="79E44B28" w14:textId="77777777" w:rsidR="00A578CB" w:rsidRPr="00A578CB" w:rsidRDefault="00A578CB" w:rsidP="00A578CB">
            <w:pPr>
              <w:jc w:val="right"/>
              <w:rPr>
                <w:sz w:val="22"/>
                <w:szCs w:val="22"/>
                <w:lang w:eastAsia="en-US"/>
              </w:rPr>
            </w:pPr>
            <w:r w:rsidRPr="00A578CB">
              <w:rPr>
                <w:sz w:val="22"/>
                <w:szCs w:val="22"/>
                <w:lang w:eastAsia="en-US"/>
              </w:rPr>
              <w:t>8.42</w:t>
            </w:r>
          </w:p>
        </w:tc>
        <w:tc>
          <w:tcPr>
            <w:tcW w:w="1060" w:type="dxa"/>
            <w:tcBorders>
              <w:top w:val="nil"/>
              <w:left w:val="nil"/>
              <w:bottom w:val="dotDotDash" w:sz="4" w:space="0" w:color="auto"/>
              <w:right w:val="dotDotDash" w:sz="4" w:space="0" w:color="auto"/>
            </w:tcBorders>
            <w:noWrap/>
            <w:vAlign w:val="bottom"/>
            <w:hideMark/>
          </w:tcPr>
          <w:p w14:paraId="462429F4" w14:textId="77777777" w:rsidR="00A578CB" w:rsidRPr="00A578CB" w:rsidRDefault="00A578CB" w:rsidP="00A578CB">
            <w:pPr>
              <w:jc w:val="right"/>
              <w:rPr>
                <w:sz w:val="22"/>
                <w:szCs w:val="22"/>
                <w:lang w:eastAsia="en-US"/>
              </w:rPr>
            </w:pPr>
            <w:r w:rsidRPr="00A578CB">
              <w:rPr>
                <w:sz w:val="22"/>
                <w:szCs w:val="22"/>
                <w:lang w:eastAsia="en-US"/>
              </w:rPr>
              <w:t>8.48</w:t>
            </w:r>
          </w:p>
        </w:tc>
        <w:tc>
          <w:tcPr>
            <w:tcW w:w="1060" w:type="dxa"/>
            <w:tcBorders>
              <w:top w:val="nil"/>
              <w:left w:val="nil"/>
              <w:bottom w:val="dotDotDash" w:sz="4" w:space="0" w:color="auto"/>
              <w:right w:val="dotDotDash" w:sz="4" w:space="0" w:color="auto"/>
            </w:tcBorders>
            <w:noWrap/>
            <w:vAlign w:val="bottom"/>
            <w:hideMark/>
          </w:tcPr>
          <w:p w14:paraId="746A492F" w14:textId="77777777" w:rsidR="00A578CB" w:rsidRPr="00A578CB" w:rsidRDefault="00A578CB" w:rsidP="00A578CB">
            <w:pPr>
              <w:jc w:val="right"/>
              <w:rPr>
                <w:sz w:val="22"/>
                <w:szCs w:val="22"/>
                <w:lang w:eastAsia="en-US"/>
              </w:rPr>
            </w:pPr>
            <w:r w:rsidRPr="00A578CB">
              <w:rPr>
                <w:sz w:val="22"/>
                <w:szCs w:val="22"/>
                <w:lang w:eastAsia="en-US"/>
              </w:rPr>
              <w:t>0.00</w:t>
            </w:r>
          </w:p>
        </w:tc>
        <w:tc>
          <w:tcPr>
            <w:tcW w:w="1060" w:type="dxa"/>
            <w:tcBorders>
              <w:top w:val="nil"/>
              <w:left w:val="nil"/>
              <w:bottom w:val="dotDotDash" w:sz="4" w:space="0" w:color="auto"/>
              <w:right w:val="dotDotDash" w:sz="4" w:space="0" w:color="auto"/>
            </w:tcBorders>
            <w:noWrap/>
            <w:vAlign w:val="bottom"/>
            <w:hideMark/>
          </w:tcPr>
          <w:p w14:paraId="2C867E38" w14:textId="77777777" w:rsidR="00A578CB" w:rsidRPr="00A578CB" w:rsidRDefault="00A578CB" w:rsidP="00A578CB">
            <w:pPr>
              <w:jc w:val="right"/>
              <w:rPr>
                <w:sz w:val="22"/>
                <w:szCs w:val="22"/>
                <w:lang w:eastAsia="en-US"/>
              </w:rPr>
            </w:pPr>
            <w:r w:rsidRPr="00A578CB">
              <w:rPr>
                <w:sz w:val="22"/>
                <w:szCs w:val="22"/>
                <w:lang w:eastAsia="en-US"/>
              </w:rPr>
              <w:t>-0.37</w:t>
            </w:r>
          </w:p>
        </w:tc>
        <w:tc>
          <w:tcPr>
            <w:tcW w:w="1060" w:type="dxa"/>
            <w:tcBorders>
              <w:top w:val="nil"/>
              <w:left w:val="nil"/>
              <w:bottom w:val="dotDotDash" w:sz="4" w:space="0" w:color="auto"/>
              <w:right w:val="dotDotDash" w:sz="4" w:space="0" w:color="auto"/>
            </w:tcBorders>
            <w:noWrap/>
            <w:vAlign w:val="bottom"/>
            <w:hideMark/>
          </w:tcPr>
          <w:p w14:paraId="3EA504C8" w14:textId="77777777" w:rsidR="00A578CB" w:rsidRPr="00A578CB" w:rsidRDefault="00A578CB" w:rsidP="00A578CB">
            <w:pPr>
              <w:jc w:val="right"/>
              <w:rPr>
                <w:sz w:val="22"/>
                <w:szCs w:val="22"/>
                <w:lang w:eastAsia="en-US"/>
              </w:rPr>
            </w:pPr>
            <w:r w:rsidRPr="00A578CB">
              <w:rPr>
                <w:sz w:val="22"/>
                <w:szCs w:val="22"/>
                <w:lang w:eastAsia="en-US"/>
              </w:rPr>
              <w:t>0.99</w:t>
            </w:r>
          </w:p>
        </w:tc>
        <w:tc>
          <w:tcPr>
            <w:tcW w:w="1060" w:type="dxa"/>
            <w:tcBorders>
              <w:top w:val="nil"/>
              <w:left w:val="nil"/>
              <w:bottom w:val="dotDotDash" w:sz="4" w:space="0" w:color="auto"/>
              <w:right w:val="dotDotDash" w:sz="4" w:space="0" w:color="auto"/>
            </w:tcBorders>
            <w:noWrap/>
            <w:vAlign w:val="bottom"/>
            <w:hideMark/>
          </w:tcPr>
          <w:p w14:paraId="5BB54FB6" w14:textId="77777777" w:rsidR="00A578CB" w:rsidRPr="00A578CB" w:rsidRDefault="00A578CB" w:rsidP="00A578CB">
            <w:pPr>
              <w:jc w:val="right"/>
              <w:rPr>
                <w:sz w:val="22"/>
                <w:szCs w:val="22"/>
                <w:lang w:eastAsia="en-US"/>
              </w:rPr>
            </w:pPr>
            <w:r w:rsidRPr="00A578CB">
              <w:rPr>
                <w:sz w:val="22"/>
                <w:szCs w:val="22"/>
                <w:lang w:eastAsia="en-US"/>
              </w:rPr>
              <w:t>8.42</w:t>
            </w:r>
          </w:p>
        </w:tc>
      </w:tr>
      <w:tr w:rsidR="00A578CB" w:rsidRPr="00A578CB" w14:paraId="0601456D" w14:textId="77777777" w:rsidTr="00A578CB">
        <w:trPr>
          <w:trHeight w:val="288"/>
          <w:jc w:val="center"/>
        </w:trPr>
        <w:tc>
          <w:tcPr>
            <w:tcW w:w="1060" w:type="dxa"/>
            <w:tcBorders>
              <w:top w:val="nil"/>
              <w:left w:val="dotDotDash" w:sz="4" w:space="0" w:color="auto"/>
              <w:bottom w:val="dotDotDash" w:sz="4" w:space="0" w:color="auto"/>
              <w:right w:val="dotDotDash" w:sz="4" w:space="0" w:color="auto"/>
            </w:tcBorders>
            <w:noWrap/>
            <w:vAlign w:val="bottom"/>
            <w:hideMark/>
          </w:tcPr>
          <w:p w14:paraId="3BCA8A24" w14:textId="77777777" w:rsidR="00A578CB" w:rsidRPr="00A578CB" w:rsidRDefault="00A578CB" w:rsidP="00A578CB">
            <w:pPr>
              <w:jc w:val="right"/>
              <w:rPr>
                <w:sz w:val="22"/>
                <w:szCs w:val="22"/>
                <w:lang w:eastAsia="en-US"/>
              </w:rPr>
            </w:pPr>
            <w:r w:rsidRPr="00A578CB">
              <w:rPr>
                <w:sz w:val="22"/>
                <w:szCs w:val="22"/>
                <w:lang w:eastAsia="en-US"/>
              </w:rPr>
              <w:lastRenderedPageBreak/>
              <w:t>1.50</w:t>
            </w:r>
          </w:p>
        </w:tc>
        <w:tc>
          <w:tcPr>
            <w:tcW w:w="1060" w:type="dxa"/>
            <w:tcBorders>
              <w:top w:val="nil"/>
              <w:left w:val="nil"/>
              <w:bottom w:val="dotDotDash" w:sz="4" w:space="0" w:color="auto"/>
              <w:right w:val="dotDotDash" w:sz="4" w:space="0" w:color="auto"/>
            </w:tcBorders>
            <w:noWrap/>
            <w:vAlign w:val="bottom"/>
            <w:hideMark/>
          </w:tcPr>
          <w:p w14:paraId="64225D05" w14:textId="77777777" w:rsidR="00A578CB" w:rsidRPr="00A578CB" w:rsidRDefault="00A578CB" w:rsidP="00A578CB">
            <w:pPr>
              <w:jc w:val="right"/>
              <w:rPr>
                <w:sz w:val="22"/>
                <w:szCs w:val="22"/>
                <w:lang w:eastAsia="en-US"/>
              </w:rPr>
            </w:pPr>
            <w:r w:rsidRPr="00A578CB">
              <w:rPr>
                <w:sz w:val="22"/>
                <w:szCs w:val="22"/>
                <w:lang w:eastAsia="en-US"/>
              </w:rPr>
              <w:t>0.94</w:t>
            </w:r>
          </w:p>
        </w:tc>
        <w:tc>
          <w:tcPr>
            <w:tcW w:w="1060" w:type="dxa"/>
            <w:tcBorders>
              <w:top w:val="nil"/>
              <w:left w:val="nil"/>
              <w:bottom w:val="dotDotDash" w:sz="4" w:space="0" w:color="auto"/>
              <w:right w:val="dotDotDash" w:sz="4" w:space="0" w:color="auto"/>
            </w:tcBorders>
            <w:noWrap/>
            <w:vAlign w:val="bottom"/>
            <w:hideMark/>
          </w:tcPr>
          <w:p w14:paraId="15576FC5" w14:textId="77777777" w:rsidR="00A578CB" w:rsidRPr="00A578CB" w:rsidRDefault="00A578CB" w:rsidP="00A578CB">
            <w:pPr>
              <w:jc w:val="right"/>
              <w:rPr>
                <w:sz w:val="22"/>
                <w:szCs w:val="22"/>
                <w:lang w:eastAsia="en-US"/>
              </w:rPr>
            </w:pPr>
            <w:r w:rsidRPr="00A578CB">
              <w:rPr>
                <w:sz w:val="22"/>
                <w:szCs w:val="22"/>
                <w:lang w:eastAsia="en-US"/>
              </w:rPr>
              <w:t>8.43</w:t>
            </w:r>
          </w:p>
        </w:tc>
        <w:tc>
          <w:tcPr>
            <w:tcW w:w="1060" w:type="dxa"/>
            <w:tcBorders>
              <w:top w:val="nil"/>
              <w:left w:val="nil"/>
              <w:bottom w:val="dotDotDash" w:sz="4" w:space="0" w:color="auto"/>
              <w:right w:val="dotDotDash" w:sz="4" w:space="0" w:color="auto"/>
            </w:tcBorders>
            <w:noWrap/>
            <w:vAlign w:val="bottom"/>
            <w:hideMark/>
          </w:tcPr>
          <w:p w14:paraId="5667A212" w14:textId="77777777" w:rsidR="00A578CB" w:rsidRPr="00A578CB" w:rsidRDefault="00A578CB" w:rsidP="00A578CB">
            <w:pPr>
              <w:jc w:val="right"/>
              <w:rPr>
                <w:sz w:val="22"/>
                <w:szCs w:val="22"/>
                <w:lang w:eastAsia="en-US"/>
              </w:rPr>
            </w:pPr>
            <w:r w:rsidRPr="00A578CB">
              <w:rPr>
                <w:sz w:val="22"/>
                <w:szCs w:val="22"/>
                <w:lang w:eastAsia="en-US"/>
              </w:rPr>
              <w:t>8.48</w:t>
            </w:r>
          </w:p>
        </w:tc>
        <w:tc>
          <w:tcPr>
            <w:tcW w:w="1060" w:type="dxa"/>
            <w:tcBorders>
              <w:top w:val="nil"/>
              <w:left w:val="nil"/>
              <w:bottom w:val="dotDotDash" w:sz="4" w:space="0" w:color="auto"/>
              <w:right w:val="dotDotDash" w:sz="4" w:space="0" w:color="auto"/>
            </w:tcBorders>
            <w:noWrap/>
            <w:vAlign w:val="bottom"/>
            <w:hideMark/>
          </w:tcPr>
          <w:p w14:paraId="60C16DA5" w14:textId="77777777" w:rsidR="00A578CB" w:rsidRPr="00A578CB" w:rsidRDefault="00A578CB" w:rsidP="00A578CB">
            <w:pPr>
              <w:jc w:val="right"/>
              <w:rPr>
                <w:sz w:val="22"/>
                <w:szCs w:val="22"/>
                <w:lang w:eastAsia="en-US"/>
              </w:rPr>
            </w:pPr>
            <w:r w:rsidRPr="00A578CB">
              <w:rPr>
                <w:sz w:val="22"/>
                <w:szCs w:val="22"/>
                <w:lang w:eastAsia="en-US"/>
              </w:rPr>
              <w:t>-0.01</w:t>
            </w:r>
          </w:p>
        </w:tc>
        <w:tc>
          <w:tcPr>
            <w:tcW w:w="1060" w:type="dxa"/>
            <w:tcBorders>
              <w:top w:val="nil"/>
              <w:left w:val="nil"/>
              <w:bottom w:val="dotDotDash" w:sz="4" w:space="0" w:color="auto"/>
              <w:right w:val="dotDotDash" w:sz="4" w:space="0" w:color="auto"/>
            </w:tcBorders>
            <w:noWrap/>
            <w:vAlign w:val="bottom"/>
            <w:hideMark/>
          </w:tcPr>
          <w:p w14:paraId="77983C5D" w14:textId="77777777" w:rsidR="00A578CB" w:rsidRPr="00A578CB" w:rsidRDefault="00A578CB" w:rsidP="00A578CB">
            <w:pPr>
              <w:jc w:val="right"/>
              <w:rPr>
                <w:sz w:val="22"/>
                <w:szCs w:val="22"/>
                <w:lang w:eastAsia="en-US"/>
              </w:rPr>
            </w:pPr>
            <w:r w:rsidRPr="00A578CB">
              <w:rPr>
                <w:sz w:val="22"/>
                <w:szCs w:val="22"/>
                <w:lang w:eastAsia="en-US"/>
              </w:rPr>
              <w:t>-0.36</w:t>
            </w:r>
          </w:p>
        </w:tc>
        <w:tc>
          <w:tcPr>
            <w:tcW w:w="1060" w:type="dxa"/>
            <w:tcBorders>
              <w:top w:val="nil"/>
              <w:left w:val="nil"/>
              <w:bottom w:val="dotDotDash" w:sz="4" w:space="0" w:color="auto"/>
              <w:right w:val="dotDotDash" w:sz="4" w:space="0" w:color="auto"/>
            </w:tcBorders>
            <w:noWrap/>
            <w:vAlign w:val="bottom"/>
            <w:hideMark/>
          </w:tcPr>
          <w:p w14:paraId="2650AB6E" w14:textId="77777777" w:rsidR="00A578CB" w:rsidRPr="00A578CB" w:rsidRDefault="00A578CB" w:rsidP="00A578CB">
            <w:pPr>
              <w:jc w:val="right"/>
              <w:rPr>
                <w:sz w:val="22"/>
                <w:szCs w:val="22"/>
                <w:lang w:eastAsia="en-US"/>
              </w:rPr>
            </w:pPr>
            <w:r w:rsidRPr="00A578CB">
              <w:rPr>
                <w:sz w:val="22"/>
                <w:szCs w:val="22"/>
                <w:lang w:eastAsia="en-US"/>
              </w:rPr>
              <w:t>0.94</w:t>
            </w:r>
          </w:p>
        </w:tc>
        <w:tc>
          <w:tcPr>
            <w:tcW w:w="1060" w:type="dxa"/>
            <w:tcBorders>
              <w:top w:val="nil"/>
              <w:left w:val="nil"/>
              <w:bottom w:val="dotDotDash" w:sz="4" w:space="0" w:color="auto"/>
              <w:right w:val="dotDotDash" w:sz="4" w:space="0" w:color="auto"/>
            </w:tcBorders>
            <w:noWrap/>
            <w:vAlign w:val="bottom"/>
            <w:hideMark/>
          </w:tcPr>
          <w:p w14:paraId="7FCD674F" w14:textId="77777777" w:rsidR="00A578CB" w:rsidRPr="00A578CB" w:rsidRDefault="00A578CB" w:rsidP="00A578CB">
            <w:pPr>
              <w:jc w:val="right"/>
              <w:rPr>
                <w:sz w:val="22"/>
                <w:szCs w:val="22"/>
                <w:lang w:eastAsia="en-US"/>
              </w:rPr>
            </w:pPr>
            <w:r w:rsidRPr="00A578CB">
              <w:rPr>
                <w:sz w:val="22"/>
                <w:szCs w:val="22"/>
                <w:lang w:eastAsia="en-US"/>
              </w:rPr>
              <w:t>8.42</w:t>
            </w:r>
          </w:p>
        </w:tc>
      </w:tr>
      <w:tr w:rsidR="00A578CB" w:rsidRPr="00A578CB" w14:paraId="494780DE" w14:textId="77777777" w:rsidTr="00A578CB">
        <w:trPr>
          <w:trHeight w:val="288"/>
          <w:jc w:val="center"/>
        </w:trPr>
        <w:tc>
          <w:tcPr>
            <w:tcW w:w="1060" w:type="dxa"/>
            <w:tcBorders>
              <w:top w:val="nil"/>
              <w:left w:val="dotDotDash" w:sz="4" w:space="0" w:color="auto"/>
              <w:bottom w:val="dotDotDash" w:sz="4" w:space="0" w:color="auto"/>
              <w:right w:val="dotDotDash" w:sz="4" w:space="0" w:color="auto"/>
            </w:tcBorders>
            <w:noWrap/>
            <w:vAlign w:val="bottom"/>
            <w:hideMark/>
          </w:tcPr>
          <w:p w14:paraId="79D126A8" w14:textId="77777777" w:rsidR="00A578CB" w:rsidRPr="00A578CB" w:rsidRDefault="00A578CB" w:rsidP="00A578CB">
            <w:pPr>
              <w:jc w:val="right"/>
              <w:rPr>
                <w:sz w:val="22"/>
                <w:szCs w:val="22"/>
                <w:lang w:eastAsia="en-US"/>
              </w:rPr>
            </w:pPr>
            <w:r w:rsidRPr="00A578CB">
              <w:rPr>
                <w:sz w:val="22"/>
                <w:szCs w:val="22"/>
                <w:lang w:eastAsia="en-US"/>
              </w:rPr>
              <w:t>1.75</w:t>
            </w:r>
          </w:p>
        </w:tc>
        <w:tc>
          <w:tcPr>
            <w:tcW w:w="1060" w:type="dxa"/>
            <w:tcBorders>
              <w:top w:val="nil"/>
              <w:left w:val="nil"/>
              <w:bottom w:val="dotDotDash" w:sz="4" w:space="0" w:color="auto"/>
              <w:right w:val="dotDotDash" w:sz="4" w:space="0" w:color="auto"/>
            </w:tcBorders>
            <w:noWrap/>
            <w:vAlign w:val="bottom"/>
            <w:hideMark/>
          </w:tcPr>
          <w:p w14:paraId="67C506D8" w14:textId="77777777" w:rsidR="00A578CB" w:rsidRPr="00A578CB" w:rsidRDefault="00A578CB" w:rsidP="00A578CB">
            <w:pPr>
              <w:jc w:val="right"/>
              <w:rPr>
                <w:sz w:val="22"/>
                <w:szCs w:val="22"/>
                <w:lang w:eastAsia="en-US"/>
              </w:rPr>
            </w:pPr>
            <w:r w:rsidRPr="00A578CB">
              <w:rPr>
                <w:sz w:val="22"/>
                <w:szCs w:val="22"/>
                <w:lang w:eastAsia="en-US"/>
              </w:rPr>
              <w:t>0.92</w:t>
            </w:r>
          </w:p>
        </w:tc>
        <w:tc>
          <w:tcPr>
            <w:tcW w:w="1060" w:type="dxa"/>
            <w:tcBorders>
              <w:top w:val="nil"/>
              <w:left w:val="nil"/>
              <w:bottom w:val="dotDotDash" w:sz="4" w:space="0" w:color="auto"/>
              <w:right w:val="dotDotDash" w:sz="4" w:space="0" w:color="auto"/>
            </w:tcBorders>
            <w:noWrap/>
            <w:vAlign w:val="bottom"/>
            <w:hideMark/>
          </w:tcPr>
          <w:p w14:paraId="0CA48A94" w14:textId="77777777" w:rsidR="00A578CB" w:rsidRPr="00A578CB" w:rsidRDefault="00A578CB" w:rsidP="00A578CB">
            <w:pPr>
              <w:jc w:val="right"/>
              <w:rPr>
                <w:sz w:val="22"/>
                <w:szCs w:val="22"/>
                <w:lang w:eastAsia="en-US"/>
              </w:rPr>
            </w:pPr>
            <w:r w:rsidRPr="00A578CB">
              <w:rPr>
                <w:sz w:val="22"/>
                <w:szCs w:val="22"/>
                <w:lang w:eastAsia="en-US"/>
              </w:rPr>
              <w:t>7.21</w:t>
            </w:r>
          </w:p>
        </w:tc>
        <w:tc>
          <w:tcPr>
            <w:tcW w:w="1060" w:type="dxa"/>
            <w:tcBorders>
              <w:top w:val="nil"/>
              <w:left w:val="nil"/>
              <w:bottom w:val="dotDotDash" w:sz="4" w:space="0" w:color="auto"/>
              <w:right w:val="dotDotDash" w:sz="4" w:space="0" w:color="auto"/>
            </w:tcBorders>
            <w:noWrap/>
            <w:vAlign w:val="bottom"/>
            <w:hideMark/>
          </w:tcPr>
          <w:p w14:paraId="1F64F7C8" w14:textId="77777777" w:rsidR="00A578CB" w:rsidRPr="00A578CB" w:rsidRDefault="00A578CB" w:rsidP="00A578CB">
            <w:pPr>
              <w:jc w:val="right"/>
              <w:rPr>
                <w:sz w:val="22"/>
                <w:szCs w:val="22"/>
                <w:lang w:eastAsia="en-US"/>
              </w:rPr>
            </w:pPr>
            <w:r w:rsidRPr="00A578CB">
              <w:rPr>
                <w:sz w:val="22"/>
                <w:szCs w:val="22"/>
                <w:lang w:eastAsia="en-US"/>
              </w:rPr>
              <w:t>7.27</w:t>
            </w:r>
          </w:p>
        </w:tc>
        <w:tc>
          <w:tcPr>
            <w:tcW w:w="1060" w:type="dxa"/>
            <w:tcBorders>
              <w:top w:val="nil"/>
              <w:left w:val="nil"/>
              <w:bottom w:val="dotDotDash" w:sz="4" w:space="0" w:color="auto"/>
              <w:right w:val="dotDotDash" w:sz="4" w:space="0" w:color="auto"/>
            </w:tcBorders>
            <w:noWrap/>
            <w:vAlign w:val="bottom"/>
            <w:hideMark/>
          </w:tcPr>
          <w:p w14:paraId="7F8266FB" w14:textId="77777777" w:rsidR="00A578CB" w:rsidRPr="00A578CB" w:rsidRDefault="00A578CB" w:rsidP="00A578CB">
            <w:pPr>
              <w:jc w:val="right"/>
              <w:rPr>
                <w:sz w:val="22"/>
                <w:szCs w:val="22"/>
                <w:lang w:eastAsia="en-US"/>
              </w:rPr>
            </w:pPr>
            <w:r w:rsidRPr="00A578CB">
              <w:rPr>
                <w:sz w:val="22"/>
                <w:szCs w:val="22"/>
                <w:lang w:eastAsia="en-US"/>
              </w:rPr>
              <w:t>0.00</w:t>
            </w:r>
          </w:p>
        </w:tc>
        <w:tc>
          <w:tcPr>
            <w:tcW w:w="1060" w:type="dxa"/>
            <w:tcBorders>
              <w:top w:val="nil"/>
              <w:left w:val="nil"/>
              <w:bottom w:val="dotDotDash" w:sz="4" w:space="0" w:color="auto"/>
              <w:right w:val="dotDotDash" w:sz="4" w:space="0" w:color="auto"/>
            </w:tcBorders>
            <w:noWrap/>
            <w:vAlign w:val="bottom"/>
            <w:hideMark/>
          </w:tcPr>
          <w:p w14:paraId="48B59548" w14:textId="77777777" w:rsidR="00A578CB" w:rsidRPr="00A578CB" w:rsidRDefault="00A578CB" w:rsidP="00A578CB">
            <w:pPr>
              <w:jc w:val="right"/>
              <w:rPr>
                <w:sz w:val="22"/>
                <w:szCs w:val="22"/>
                <w:lang w:eastAsia="en-US"/>
              </w:rPr>
            </w:pPr>
            <w:r w:rsidRPr="00A578CB">
              <w:rPr>
                <w:sz w:val="22"/>
                <w:szCs w:val="22"/>
                <w:lang w:eastAsia="en-US"/>
              </w:rPr>
              <w:t>-0.27</w:t>
            </w:r>
          </w:p>
        </w:tc>
        <w:tc>
          <w:tcPr>
            <w:tcW w:w="1060" w:type="dxa"/>
            <w:tcBorders>
              <w:top w:val="nil"/>
              <w:left w:val="nil"/>
              <w:bottom w:val="dotDotDash" w:sz="4" w:space="0" w:color="auto"/>
              <w:right w:val="dotDotDash" w:sz="4" w:space="0" w:color="auto"/>
            </w:tcBorders>
            <w:noWrap/>
            <w:vAlign w:val="bottom"/>
            <w:hideMark/>
          </w:tcPr>
          <w:p w14:paraId="792CCCC9" w14:textId="77777777" w:rsidR="00A578CB" w:rsidRPr="00A578CB" w:rsidRDefault="00A578CB" w:rsidP="00A578CB">
            <w:pPr>
              <w:jc w:val="right"/>
              <w:rPr>
                <w:sz w:val="22"/>
                <w:szCs w:val="22"/>
                <w:lang w:eastAsia="en-US"/>
              </w:rPr>
            </w:pPr>
            <w:r w:rsidRPr="00A578CB">
              <w:rPr>
                <w:sz w:val="22"/>
                <w:szCs w:val="22"/>
                <w:lang w:eastAsia="en-US"/>
              </w:rPr>
              <w:t>0.92</w:t>
            </w:r>
          </w:p>
        </w:tc>
        <w:tc>
          <w:tcPr>
            <w:tcW w:w="1060" w:type="dxa"/>
            <w:tcBorders>
              <w:top w:val="nil"/>
              <w:left w:val="nil"/>
              <w:bottom w:val="dotDotDash" w:sz="4" w:space="0" w:color="auto"/>
              <w:right w:val="dotDotDash" w:sz="4" w:space="0" w:color="auto"/>
            </w:tcBorders>
            <w:noWrap/>
            <w:vAlign w:val="bottom"/>
            <w:hideMark/>
          </w:tcPr>
          <w:p w14:paraId="46B92EDC" w14:textId="77777777" w:rsidR="00A578CB" w:rsidRPr="00A578CB" w:rsidRDefault="00A578CB" w:rsidP="00A578CB">
            <w:pPr>
              <w:jc w:val="right"/>
              <w:rPr>
                <w:sz w:val="22"/>
                <w:szCs w:val="22"/>
                <w:lang w:eastAsia="en-US"/>
              </w:rPr>
            </w:pPr>
            <w:r w:rsidRPr="00A578CB">
              <w:rPr>
                <w:sz w:val="22"/>
                <w:szCs w:val="22"/>
                <w:lang w:eastAsia="en-US"/>
              </w:rPr>
              <w:t>7.21</w:t>
            </w:r>
          </w:p>
        </w:tc>
      </w:tr>
      <w:tr w:rsidR="00A578CB" w:rsidRPr="00A578CB" w14:paraId="1BEC6688" w14:textId="77777777" w:rsidTr="00A578CB">
        <w:trPr>
          <w:trHeight w:val="288"/>
          <w:jc w:val="center"/>
        </w:trPr>
        <w:tc>
          <w:tcPr>
            <w:tcW w:w="1060" w:type="dxa"/>
            <w:tcBorders>
              <w:top w:val="nil"/>
              <w:left w:val="dotDotDash" w:sz="4" w:space="0" w:color="auto"/>
              <w:bottom w:val="dotDotDash" w:sz="4" w:space="0" w:color="auto"/>
              <w:right w:val="dotDotDash" w:sz="4" w:space="0" w:color="auto"/>
            </w:tcBorders>
            <w:noWrap/>
            <w:vAlign w:val="bottom"/>
            <w:hideMark/>
          </w:tcPr>
          <w:p w14:paraId="5727A169" w14:textId="77777777" w:rsidR="00A578CB" w:rsidRPr="00A578CB" w:rsidRDefault="00A578CB" w:rsidP="00A578CB">
            <w:pPr>
              <w:jc w:val="right"/>
              <w:rPr>
                <w:sz w:val="22"/>
                <w:szCs w:val="22"/>
                <w:lang w:eastAsia="en-US"/>
              </w:rPr>
            </w:pPr>
            <w:r w:rsidRPr="00A578CB">
              <w:rPr>
                <w:sz w:val="22"/>
                <w:szCs w:val="22"/>
                <w:lang w:eastAsia="en-US"/>
              </w:rPr>
              <w:t>2.00</w:t>
            </w:r>
          </w:p>
        </w:tc>
        <w:tc>
          <w:tcPr>
            <w:tcW w:w="1060" w:type="dxa"/>
            <w:tcBorders>
              <w:top w:val="nil"/>
              <w:left w:val="nil"/>
              <w:bottom w:val="dotDotDash" w:sz="4" w:space="0" w:color="auto"/>
              <w:right w:val="dotDotDash" w:sz="4" w:space="0" w:color="auto"/>
            </w:tcBorders>
            <w:noWrap/>
            <w:vAlign w:val="bottom"/>
            <w:hideMark/>
          </w:tcPr>
          <w:p w14:paraId="26680E0A" w14:textId="77777777" w:rsidR="00A578CB" w:rsidRPr="00A578CB" w:rsidRDefault="00A578CB" w:rsidP="00A578CB">
            <w:pPr>
              <w:jc w:val="right"/>
              <w:rPr>
                <w:sz w:val="22"/>
                <w:szCs w:val="22"/>
                <w:lang w:eastAsia="en-US"/>
              </w:rPr>
            </w:pPr>
            <w:r w:rsidRPr="00A578CB">
              <w:rPr>
                <w:sz w:val="22"/>
                <w:szCs w:val="22"/>
                <w:lang w:eastAsia="en-US"/>
              </w:rPr>
              <w:t>0.89</w:t>
            </w:r>
          </w:p>
        </w:tc>
        <w:tc>
          <w:tcPr>
            <w:tcW w:w="1060" w:type="dxa"/>
            <w:tcBorders>
              <w:top w:val="nil"/>
              <w:left w:val="nil"/>
              <w:bottom w:val="dotDotDash" w:sz="4" w:space="0" w:color="auto"/>
              <w:right w:val="dotDotDash" w:sz="4" w:space="0" w:color="auto"/>
            </w:tcBorders>
            <w:noWrap/>
            <w:vAlign w:val="bottom"/>
            <w:hideMark/>
          </w:tcPr>
          <w:p w14:paraId="00EF67C2" w14:textId="77777777" w:rsidR="00A578CB" w:rsidRPr="00A578CB" w:rsidRDefault="00A578CB" w:rsidP="00A578CB">
            <w:pPr>
              <w:jc w:val="right"/>
              <w:rPr>
                <w:sz w:val="22"/>
                <w:szCs w:val="22"/>
                <w:lang w:eastAsia="en-US"/>
              </w:rPr>
            </w:pPr>
            <w:r w:rsidRPr="00A578CB">
              <w:rPr>
                <w:sz w:val="22"/>
                <w:szCs w:val="22"/>
                <w:lang w:eastAsia="en-US"/>
              </w:rPr>
              <w:t>6.30</w:t>
            </w:r>
          </w:p>
        </w:tc>
        <w:tc>
          <w:tcPr>
            <w:tcW w:w="1060" w:type="dxa"/>
            <w:tcBorders>
              <w:top w:val="nil"/>
              <w:left w:val="nil"/>
              <w:bottom w:val="dotDotDash" w:sz="4" w:space="0" w:color="auto"/>
              <w:right w:val="dotDotDash" w:sz="4" w:space="0" w:color="auto"/>
            </w:tcBorders>
            <w:noWrap/>
            <w:vAlign w:val="bottom"/>
            <w:hideMark/>
          </w:tcPr>
          <w:p w14:paraId="7B6C33F2" w14:textId="77777777" w:rsidR="00A578CB" w:rsidRPr="00A578CB" w:rsidRDefault="00A578CB" w:rsidP="00A578CB">
            <w:pPr>
              <w:jc w:val="right"/>
              <w:rPr>
                <w:sz w:val="22"/>
                <w:szCs w:val="22"/>
                <w:lang w:eastAsia="en-US"/>
              </w:rPr>
            </w:pPr>
            <w:r w:rsidRPr="00A578CB">
              <w:rPr>
                <w:sz w:val="22"/>
                <w:szCs w:val="22"/>
                <w:lang w:eastAsia="en-US"/>
              </w:rPr>
              <w:t>6.36</w:t>
            </w:r>
          </w:p>
        </w:tc>
        <w:tc>
          <w:tcPr>
            <w:tcW w:w="1060" w:type="dxa"/>
            <w:tcBorders>
              <w:top w:val="nil"/>
              <w:left w:val="nil"/>
              <w:bottom w:val="dotDotDash" w:sz="4" w:space="0" w:color="auto"/>
              <w:right w:val="dotDotDash" w:sz="4" w:space="0" w:color="auto"/>
            </w:tcBorders>
            <w:noWrap/>
            <w:vAlign w:val="bottom"/>
            <w:hideMark/>
          </w:tcPr>
          <w:p w14:paraId="0111CD25" w14:textId="77777777" w:rsidR="00A578CB" w:rsidRPr="00A578CB" w:rsidRDefault="00A578CB" w:rsidP="00A578CB">
            <w:pPr>
              <w:jc w:val="right"/>
              <w:rPr>
                <w:sz w:val="22"/>
                <w:szCs w:val="22"/>
                <w:lang w:eastAsia="en-US"/>
              </w:rPr>
            </w:pPr>
            <w:r w:rsidRPr="00A578CB">
              <w:rPr>
                <w:sz w:val="22"/>
                <w:szCs w:val="22"/>
                <w:lang w:eastAsia="en-US"/>
              </w:rPr>
              <w:t>0.00</w:t>
            </w:r>
          </w:p>
        </w:tc>
        <w:tc>
          <w:tcPr>
            <w:tcW w:w="1060" w:type="dxa"/>
            <w:tcBorders>
              <w:top w:val="nil"/>
              <w:left w:val="nil"/>
              <w:bottom w:val="dotDotDash" w:sz="4" w:space="0" w:color="auto"/>
              <w:right w:val="dotDotDash" w:sz="4" w:space="0" w:color="auto"/>
            </w:tcBorders>
            <w:noWrap/>
            <w:vAlign w:val="bottom"/>
            <w:hideMark/>
          </w:tcPr>
          <w:p w14:paraId="22F7B79F" w14:textId="77777777" w:rsidR="00A578CB" w:rsidRPr="00A578CB" w:rsidRDefault="00A578CB" w:rsidP="00A578CB">
            <w:pPr>
              <w:jc w:val="right"/>
              <w:rPr>
                <w:sz w:val="22"/>
                <w:szCs w:val="22"/>
                <w:lang w:eastAsia="en-US"/>
              </w:rPr>
            </w:pPr>
            <w:r w:rsidRPr="00A578CB">
              <w:rPr>
                <w:sz w:val="22"/>
                <w:szCs w:val="22"/>
                <w:lang w:eastAsia="en-US"/>
              </w:rPr>
              <w:t>-0.17</w:t>
            </w:r>
          </w:p>
        </w:tc>
        <w:tc>
          <w:tcPr>
            <w:tcW w:w="1060" w:type="dxa"/>
            <w:tcBorders>
              <w:top w:val="nil"/>
              <w:left w:val="nil"/>
              <w:bottom w:val="dotDotDash" w:sz="4" w:space="0" w:color="auto"/>
              <w:right w:val="dotDotDash" w:sz="4" w:space="0" w:color="auto"/>
            </w:tcBorders>
            <w:noWrap/>
            <w:vAlign w:val="bottom"/>
            <w:hideMark/>
          </w:tcPr>
          <w:p w14:paraId="144C0490" w14:textId="77777777" w:rsidR="00A578CB" w:rsidRPr="00A578CB" w:rsidRDefault="00A578CB" w:rsidP="00A578CB">
            <w:pPr>
              <w:jc w:val="right"/>
              <w:rPr>
                <w:sz w:val="22"/>
                <w:szCs w:val="22"/>
                <w:lang w:eastAsia="en-US"/>
              </w:rPr>
            </w:pPr>
            <w:r w:rsidRPr="00A578CB">
              <w:rPr>
                <w:sz w:val="22"/>
                <w:szCs w:val="22"/>
                <w:lang w:eastAsia="en-US"/>
              </w:rPr>
              <w:t>0.89</w:t>
            </w:r>
          </w:p>
        </w:tc>
        <w:tc>
          <w:tcPr>
            <w:tcW w:w="1060" w:type="dxa"/>
            <w:tcBorders>
              <w:top w:val="nil"/>
              <w:left w:val="nil"/>
              <w:bottom w:val="dotDotDash" w:sz="4" w:space="0" w:color="auto"/>
              <w:right w:val="dotDotDash" w:sz="4" w:space="0" w:color="auto"/>
            </w:tcBorders>
            <w:noWrap/>
            <w:vAlign w:val="bottom"/>
            <w:hideMark/>
          </w:tcPr>
          <w:p w14:paraId="4357D753" w14:textId="77777777" w:rsidR="00A578CB" w:rsidRPr="00A578CB" w:rsidRDefault="00A578CB" w:rsidP="00A578CB">
            <w:pPr>
              <w:jc w:val="right"/>
              <w:rPr>
                <w:sz w:val="22"/>
                <w:szCs w:val="22"/>
                <w:lang w:eastAsia="en-US"/>
              </w:rPr>
            </w:pPr>
            <w:r w:rsidRPr="00A578CB">
              <w:rPr>
                <w:sz w:val="22"/>
                <w:szCs w:val="22"/>
                <w:lang w:eastAsia="en-US"/>
              </w:rPr>
              <w:t>6.29</w:t>
            </w:r>
          </w:p>
        </w:tc>
      </w:tr>
      <w:tr w:rsidR="00A578CB" w:rsidRPr="00A578CB" w14:paraId="682B757A" w14:textId="77777777" w:rsidTr="00A578CB">
        <w:trPr>
          <w:trHeight w:val="288"/>
          <w:jc w:val="center"/>
        </w:trPr>
        <w:tc>
          <w:tcPr>
            <w:tcW w:w="1060" w:type="dxa"/>
            <w:tcBorders>
              <w:top w:val="nil"/>
              <w:left w:val="dotDotDash" w:sz="4" w:space="0" w:color="auto"/>
              <w:bottom w:val="dotDotDash" w:sz="4" w:space="0" w:color="auto"/>
              <w:right w:val="dotDotDash" w:sz="4" w:space="0" w:color="auto"/>
            </w:tcBorders>
            <w:noWrap/>
            <w:vAlign w:val="bottom"/>
            <w:hideMark/>
          </w:tcPr>
          <w:p w14:paraId="57262341" w14:textId="77777777" w:rsidR="00A578CB" w:rsidRPr="00A578CB" w:rsidRDefault="00A578CB" w:rsidP="00A578CB">
            <w:pPr>
              <w:jc w:val="right"/>
              <w:rPr>
                <w:sz w:val="22"/>
                <w:szCs w:val="22"/>
                <w:lang w:eastAsia="en-US"/>
              </w:rPr>
            </w:pPr>
            <w:r w:rsidRPr="00A578CB">
              <w:rPr>
                <w:sz w:val="22"/>
                <w:szCs w:val="22"/>
                <w:lang w:eastAsia="en-US"/>
              </w:rPr>
              <w:t>2.25</w:t>
            </w:r>
          </w:p>
        </w:tc>
        <w:tc>
          <w:tcPr>
            <w:tcW w:w="1060" w:type="dxa"/>
            <w:tcBorders>
              <w:top w:val="nil"/>
              <w:left w:val="nil"/>
              <w:bottom w:val="dotDotDash" w:sz="4" w:space="0" w:color="auto"/>
              <w:right w:val="dotDotDash" w:sz="4" w:space="0" w:color="auto"/>
            </w:tcBorders>
            <w:noWrap/>
            <w:vAlign w:val="bottom"/>
            <w:hideMark/>
          </w:tcPr>
          <w:p w14:paraId="6D236920" w14:textId="77777777" w:rsidR="00A578CB" w:rsidRPr="00A578CB" w:rsidRDefault="00A578CB" w:rsidP="00A578CB">
            <w:pPr>
              <w:jc w:val="right"/>
              <w:rPr>
                <w:sz w:val="22"/>
                <w:szCs w:val="22"/>
                <w:lang w:eastAsia="en-US"/>
              </w:rPr>
            </w:pPr>
            <w:r w:rsidRPr="00A578CB">
              <w:rPr>
                <w:sz w:val="22"/>
                <w:szCs w:val="22"/>
                <w:lang w:eastAsia="en-US"/>
              </w:rPr>
              <w:t>0.85</w:t>
            </w:r>
          </w:p>
        </w:tc>
        <w:tc>
          <w:tcPr>
            <w:tcW w:w="1060" w:type="dxa"/>
            <w:tcBorders>
              <w:top w:val="nil"/>
              <w:left w:val="nil"/>
              <w:bottom w:val="dotDotDash" w:sz="4" w:space="0" w:color="auto"/>
              <w:right w:val="dotDotDash" w:sz="4" w:space="0" w:color="auto"/>
            </w:tcBorders>
            <w:noWrap/>
            <w:vAlign w:val="bottom"/>
            <w:hideMark/>
          </w:tcPr>
          <w:p w14:paraId="0284DBC7" w14:textId="77777777" w:rsidR="00A578CB" w:rsidRPr="00A578CB" w:rsidRDefault="00A578CB" w:rsidP="00A578CB">
            <w:pPr>
              <w:jc w:val="right"/>
              <w:rPr>
                <w:sz w:val="22"/>
                <w:szCs w:val="22"/>
                <w:lang w:eastAsia="en-US"/>
              </w:rPr>
            </w:pPr>
            <w:r w:rsidRPr="00A578CB">
              <w:rPr>
                <w:sz w:val="22"/>
                <w:szCs w:val="22"/>
                <w:lang w:eastAsia="en-US"/>
              </w:rPr>
              <w:t>7.04</w:t>
            </w:r>
          </w:p>
        </w:tc>
        <w:tc>
          <w:tcPr>
            <w:tcW w:w="1060" w:type="dxa"/>
            <w:tcBorders>
              <w:top w:val="nil"/>
              <w:left w:val="nil"/>
              <w:bottom w:val="dotDotDash" w:sz="4" w:space="0" w:color="auto"/>
              <w:right w:val="dotDotDash" w:sz="4" w:space="0" w:color="auto"/>
            </w:tcBorders>
            <w:noWrap/>
            <w:vAlign w:val="bottom"/>
            <w:hideMark/>
          </w:tcPr>
          <w:p w14:paraId="3DF00B2E" w14:textId="77777777" w:rsidR="00A578CB" w:rsidRPr="00A578CB" w:rsidRDefault="00A578CB" w:rsidP="00A578CB">
            <w:pPr>
              <w:jc w:val="right"/>
              <w:rPr>
                <w:sz w:val="22"/>
                <w:szCs w:val="22"/>
                <w:lang w:eastAsia="en-US"/>
              </w:rPr>
            </w:pPr>
            <w:r w:rsidRPr="00A578CB">
              <w:rPr>
                <w:sz w:val="22"/>
                <w:szCs w:val="22"/>
                <w:lang w:eastAsia="en-US"/>
              </w:rPr>
              <w:t>7.09</w:t>
            </w:r>
          </w:p>
        </w:tc>
        <w:tc>
          <w:tcPr>
            <w:tcW w:w="1060" w:type="dxa"/>
            <w:tcBorders>
              <w:top w:val="nil"/>
              <w:left w:val="nil"/>
              <w:bottom w:val="dotDotDash" w:sz="4" w:space="0" w:color="auto"/>
              <w:right w:val="dotDotDash" w:sz="4" w:space="0" w:color="auto"/>
            </w:tcBorders>
            <w:noWrap/>
            <w:vAlign w:val="bottom"/>
            <w:hideMark/>
          </w:tcPr>
          <w:p w14:paraId="3CE9ABCB" w14:textId="77777777" w:rsidR="00A578CB" w:rsidRPr="00A578CB" w:rsidRDefault="00A578CB" w:rsidP="00A578CB">
            <w:pPr>
              <w:jc w:val="right"/>
              <w:rPr>
                <w:sz w:val="22"/>
                <w:szCs w:val="22"/>
                <w:lang w:eastAsia="en-US"/>
              </w:rPr>
            </w:pPr>
            <w:r w:rsidRPr="00A578CB">
              <w:rPr>
                <w:sz w:val="22"/>
                <w:szCs w:val="22"/>
                <w:lang w:eastAsia="en-US"/>
              </w:rPr>
              <w:t>-0.01</w:t>
            </w:r>
          </w:p>
        </w:tc>
        <w:tc>
          <w:tcPr>
            <w:tcW w:w="1060" w:type="dxa"/>
            <w:tcBorders>
              <w:top w:val="nil"/>
              <w:left w:val="nil"/>
              <w:bottom w:val="dotDotDash" w:sz="4" w:space="0" w:color="auto"/>
              <w:right w:val="dotDotDash" w:sz="4" w:space="0" w:color="auto"/>
            </w:tcBorders>
            <w:noWrap/>
            <w:vAlign w:val="bottom"/>
            <w:hideMark/>
          </w:tcPr>
          <w:p w14:paraId="6B70718C" w14:textId="77777777" w:rsidR="00A578CB" w:rsidRPr="00A578CB" w:rsidRDefault="00A578CB" w:rsidP="00A578CB">
            <w:pPr>
              <w:jc w:val="right"/>
              <w:rPr>
                <w:sz w:val="22"/>
                <w:szCs w:val="22"/>
                <w:lang w:eastAsia="en-US"/>
              </w:rPr>
            </w:pPr>
            <w:r w:rsidRPr="00A578CB">
              <w:rPr>
                <w:sz w:val="22"/>
                <w:szCs w:val="22"/>
                <w:lang w:eastAsia="en-US"/>
              </w:rPr>
              <w:t>-0.25</w:t>
            </w:r>
          </w:p>
        </w:tc>
        <w:tc>
          <w:tcPr>
            <w:tcW w:w="1060" w:type="dxa"/>
            <w:tcBorders>
              <w:top w:val="nil"/>
              <w:left w:val="nil"/>
              <w:bottom w:val="dotDotDash" w:sz="4" w:space="0" w:color="auto"/>
              <w:right w:val="dotDotDash" w:sz="4" w:space="0" w:color="auto"/>
            </w:tcBorders>
            <w:noWrap/>
            <w:vAlign w:val="bottom"/>
            <w:hideMark/>
          </w:tcPr>
          <w:p w14:paraId="53C0E9CA" w14:textId="77777777" w:rsidR="00A578CB" w:rsidRPr="00A578CB" w:rsidRDefault="00A578CB" w:rsidP="00A578CB">
            <w:pPr>
              <w:jc w:val="right"/>
              <w:rPr>
                <w:sz w:val="22"/>
                <w:szCs w:val="22"/>
                <w:lang w:eastAsia="en-US"/>
              </w:rPr>
            </w:pPr>
            <w:r w:rsidRPr="00A578CB">
              <w:rPr>
                <w:sz w:val="22"/>
                <w:szCs w:val="22"/>
                <w:lang w:eastAsia="en-US"/>
              </w:rPr>
              <w:t>0.85</w:t>
            </w:r>
          </w:p>
        </w:tc>
        <w:tc>
          <w:tcPr>
            <w:tcW w:w="1060" w:type="dxa"/>
            <w:tcBorders>
              <w:top w:val="nil"/>
              <w:left w:val="nil"/>
              <w:bottom w:val="dotDotDash" w:sz="4" w:space="0" w:color="auto"/>
              <w:right w:val="dotDotDash" w:sz="4" w:space="0" w:color="auto"/>
            </w:tcBorders>
            <w:noWrap/>
            <w:vAlign w:val="bottom"/>
            <w:hideMark/>
          </w:tcPr>
          <w:p w14:paraId="2AD5D3CF" w14:textId="77777777" w:rsidR="00A578CB" w:rsidRPr="00A578CB" w:rsidRDefault="00A578CB" w:rsidP="00A578CB">
            <w:pPr>
              <w:jc w:val="right"/>
              <w:rPr>
                <w:sz w:val="22"/>
                <w:szCs w:val="22"/>
                <w:lang w:eastAsia="en-US"/>
              </w:rPr>
            </w:pPr>
            <w:r w:rsidRPr="00A578CB">
              <w:rPr>
                <w:sz w:val="22"/>
                <w:szCs w:val="22"/>
                <w:lang w:eastAsia="en-US"/>
              </w:rPr>
              <w:t>7.04</w:t>
            </w:r>
          </w:p>
        </w:tc>
      </w:tr>
      <w:tr w:rsidR="00A578CB" w:rsidRPr="00A578CB" w14:paraId="7F64E13B" w14:textId="77777777" w:rsidTr="00A578CB">
        <w:trPr>
          <w:trHeight w:val="288"/>
          <w:jc w:val="center"/>
        </w:trPr>
        <w:tc>
          <w:tcPr>
            <w:tcW w:w="1060" w:type="dxa"/>
            <w:tcBorders>
              <w:top w:val="nil"/>
              <w:left w:val="dotDotDash" w:sz="4" w:space="0" w:color="auto"/>
              <w:bottom w:val="dotDotDash" w:sz="4" w:space="0" w:color="auto"/>
              <w:right w:val="dotDotDash" w:sz="4" w:space="0" w:color="auto"/>
            </w:tcBorders>
            <w:noWrap/>
            <w:vAlign w:val="bottom"/>
            <w:hideMark/>
          </w:tcPr>
          <w:p w14:paraId="6646BBE2" w14:textId="77777777" w:rsidR="00A578CB" w:rsidRPr="00A578CB" w:rsidRDefault="00A578CB" w:rsidP="00A578CB">
            <w:pPr>
              <w:jc w:val="right"/>
              <w:rPr>
                <w:sz w:val="22"/>
                <w:szCs w:val="22"/>
                <w:lang w:eastAsia="en-US"/>
              </w:rPr>
            </w:pPr>
            <w:r w:rsidRPr="00A578CB">
              <w:rPr>
                <w:sz w:val="22"/>
                <w:szCs w:val="22"/>
                <w:lang w:eastAsia="en-US"/>
              </w:rPr>
              <w:t>2.50</w:t>
            </w:r>
          </w:p>
        </w:tc>
        <w:tc>
          <w:tcPr>
            <w:tcW w:w="1060" w:type="dxa"/>
            <w:tcBorders>
              <w:top w:val="nil"/>
              <w:left w:val="nil"/>
              <w:bottom w:val="dotDotDash" w:sz="4" w:space="0" w:color="auto"/>
              <w:right w:val="dotDotDash" w:sz="4" w:space="0" w:color="auto"/>
            </w:tcBorders>
            <w:noWrap/>
            <w:vAlign w:val="bottom"/>
            <w:hideMark/>
          </w:tcPr>
          <w:p w14:paraId="42A2C2E4" w14:textId="77777777" w:rsidR="00A578CB" w:rsidRPr="00A578CB" w:rsidRDefault="00A578CB" w:rsidP="00A578CB">
            <w:pPr>
              <w:jc w:val="right"/>
              <w:rPr>
                <w:sz w:val="22"/>
                <w:szCs w:val="22"/>
                <w:lang w:eastAsia="en-US"/>
              </w:rPr>
            </w:pPr>
            <w:r w:rsidRPr="00A578CB">
              <w:rPr>
                <w:sz w:val="22"/>
                <w:szCs w:val="22"/>
                <w:lang w:eastAsia="en-US"/>
              </w:rPr>
              <w:t>0.84</w:t>
            </w:r>
          </w:p>
        </w:tc>
        <w:tc>
          <w:tcPr>
            <w:tcW w:w="1060" w:type="dxa"/>
            <w:tcBorders>
              <w:top w:val="nil"/>
              <w:left w:val="nil"/>
              <w:bottom w:val="dotDotDash" w:sz="4" w:space="0" w:color="auto"/>
              <w:right w:val="dotDotDash" w:sz="4" w:space="0" w:color="auto"/>
            </w:tcBorders>
            <w:noWrap/>
            <w:vAlign w:val="bottom"/>
            <w:hideMark/>
          </w:tcPr>
          <w:p w14:paraId="791B6CFB" w14:textId="77777777" w:rsidR="00A578CB" w:rsidRPr="00A578CB" w:rsidRDefault="00A578CB" w:rsidP="00A578CB">
            <w:pPr>
              <w:jc w:val="right"/>
              <w:rPr>
                <w:sz w:val="22"/>
                <w:szCs w:val="22"/>
                <w:lang w:eastAsia="en-US"/>
              </w:rPr>
            </w:pPr>
            <w:r w:rsidRPr="00A578CB">
              <w:rPr>
                <w:sz w:val="22"/>
                <w:szCs w:val="22"/>
                <w:lang w:eastAsia="en-US"/>
              </w:rPr>
              <w:t>6.06</w:t>
            </w:r>
          </w:p>
        </w:tc>
        <w:tc>
          <w:tcPr>
            <w:tcW w:w="1060" w:type="dxa"/>
            <w:tcBorders>
              <w:top w:val="nil"/>
              <w:left w:val="nil"/>
              <w:bottom w:val="dotDotDash" w:sz="4" w:space="0" w:color="auto"/>
              <w:right w:val="dotDotDash" w:sz="4" w:space="0" w:color="auto"/>
            </w:tcBorders>
            <w:noWrap/>
            <w:vAlign w:val="bottom"/>
            <w:hideMark/>
          </w:tcPr>
          <w:p w14:paraId="2C30D651" w14:textId="77777777" w:rsidR="00A578CB" w:rsidRPr="00A578CB" w:rsidRDefault="00A578CB" w:rsidP="00A578CB">
            <w:pPr>
              <w:jc w:val="right"/>
              <w:rPr>
                <w:sz w:val="22"/>
                <w:szCs w:val="22"/>
                <w:lang w:eastAsia="en-US"/>
              </w:rPr>
            </w:pPr>
            <w:r w:rsidRPr="00A578CB">
              <w:rPr>
                <w:sz w:val="22"/>
                <w:szCs w:val="22"/>
                <w:lang w:eastAsia="en-US"/>
              </w:rPr>
              <w:t>6.12</w:t>
            </w:r>
          </w:p>
        </w:tc>
        <w:tc>
          <w:tcPr>
            <w:tcW w:w="1060" w:type="dxa"/>
            <w:tcBorders>
              <w:top w:val="nil"/>
              <w:left w:val="nil"/>
              <w:bottom w:val="dotDotDash" w:sz="4" w:space="0" w:color="auto"/>
              <w:right w:val="dotDotDash" w:sz="4" w:space="0" w:color="auto"/>
            </w:tcBorders>
            <w:noWrap/>
            <w:vAlign w:val="bottom"/>
            <w:hideMark/>
          </w:tcPr>
          <w:p w14:paraId="689AA216" w14:textId="77777777" w:rsidR="00A578CB" w:rsidRPr="00A578CB" w:rsidRDefault="00A578CB" w:rsidP="00A578CB">
            <w:pPr>
              <w:jc w:val="right"/>
              <w:rPr>
                <w:sz w:val="22"/>
                <w:szCs w:val="22"/>
                <w:lang w:eastAsia="en-US"/>
              </w:rPr>
            </w:pPr>
            <w:r w:rsidRPr="00A578CB">
              <w:rPr>
                <w:sz w:val="22"/>
                <w:szCs w:val="22"/>
                <w:lang w:eastAsia="en-US"/>
              </w:rPr>
              <w:t>-0.01</w:t>
            </w:r>
          </w:p>
        </w:tc>
        <w:tc>
          <w:tcPr>
            <w:tcW w:w="1060" w:type="dxa"/>
            <w:tcBorders>
              <w:top w:val="nil"/>
              <w:left w:val="nil"/>
              <w:bottom w:val="dotDotDash" w:sz="4" w:space="0" w:color="auto"/>
              <w:right w:val="dotDotDash" w:sz="4" w:space="0" w:color="auto"/>
            </w:tcBorders>
            <w:noWrap/>
            <w:vAlign w:val="bottom"/>
            <w:hideMark/>
          </w:tcPr>
          <w:p w14:paraId="0F491CD5" w14:textId="77777777" w:rsidR="00A578CB" w:rsidRPr="00A578CB" w:rsidRDefault="00A578CB" w:rsidP="00A578CB">
            <w:pPr>
              <w:jc w:val="right"/>
              <w:rPr>
                <w:sz w:val="22"/>
                <w:szCs w:val="22"/>
                <w:lang w:eastAsia="en-US"/>
              </w:rPr>
            </w:pPr>
            <w:r w:rsidRPr="00A578CB">
              <w:rPr>
                <w:sz w:val="22"/>
                <w:szCs w:val="22"/>
                <w:lang w:eastAsia="en-US"/>
              </w:rPr>
              <w:t>-0.16</w:t>
            </w:r>
          </w:p>
        </w:tc>
        <w:tc>
          <w:tcPr>
            <w:tcW w:w="1060" w:type="dxa"/>
            <w:tcBorders>
              <w:top w:val="nil"/>
              <w:left w:val="nil"/>
              <w:bottom w:val="dotDotDash" w:sz="4" w:space="0" w:color="auto"/>
              <w:right w:val="dotDotDash" w:sz="4" w:space="0" w:color="auto"/>
            </w:tcBorders>
            <w:noWrap/>
            <w:vAlign w:val="bottom"/>
            <w:hideMark/>
          </w:tcPr>
          <w:p w14:paraId="02E3CE01" w14:textId="77777777" w:rsidR="00A578CB" w:rsidRPr="00A578CB" w:rsidRDefault="00A578CB" w:rsidP="00A578CB">
            <w:pPr>
              <w:jc w:val="right"/>
              <w:rPr>
                <w:sz w:val="22"/>
                <w:szCs w:val="22"/>
                <w:lang w:eastAsia="en-US"/>
              </w:rPr>
            </w:pPr>
            <w:r w:rsidRPr="00A578CB">
              <w:rPr>
                <w:sz w:val="22"/>
                <w:szCs w:val="22"/>
                <w:lang w:eastAsia="en-US"/>
              </w:rPr>
              <w:t>0.84</w:t>
            </w:r>
          </w:p>
        </w:tc>
        <w:tc>
          <w:tcPr>
            <w:tcW w:w="1060" w:type="dxa"/>
            <w:tcBorders>
              <w:top w:val="nil"/>
              <w:left w:val="nil"/>
              <w:bottom w:val="dotDotDash" w:sz="4" w:space="0" w:color="auto"/>
              <w:right w:val="dotDotDash" w:sz="4" w:space="0" w:color="auto"/>
            </w:tcBorders>
            <w:noWrap/>
            <w:vAlign w:val="bottom"/>
            <w:hideMark/>
          </w:tcPr>
          <w:p w14:paraId="7862BFCC" w14:textId="77777777" w:rsidR="00A578CB" w:rsidRPr="00A578CB" w:rsidRDefault="00A578CB" w:rsidP="00A578CB">
            <w:pPr>
              <w:jc w:val="right"/>
              <w:rPr>
                <w:sz w:val="22"/>
                <w:szCs w:val="22"/>
                <w:lang w:eastAsia="en-US"/>
              </w:rPr>
            </w:pPr>
            <w:r w:rsidRPr="00A578CB">
              <w:rPr>
                <w:sz w:val="22"/>
                <w:szCs w:val="22"/>
                <w:lang w:eastAsia="en-US"/>
              </w:rPr>
              <w:t>6.06</w:t>
            </w:r>
          </w:p>
        </w:tc>
      </w:tr>
      <w:tr w:rsidR="00A578CB" w:rsidRPr="00A578CB" w14:paraId="297FA58E" w14:textId="77777777" w:rsidTr="00A578CB">
        <w:trPr>
          <w:trHeight w:val="288"/>
          <w:jc w:val="center"/>
        </w:trPr>
        <w:tc>
          <w:tcPr>
            <w:tcW w:w="1060" w:type="dxa"/>
            <w:tcBorders>
              <w:top w:val="nil"/>
              <w:left w:val="dotDotDash" w:sz="4" w:space="0" w:color="auto"/>
              <w:bottom w:val="dotDotDash" w:sz="4" w:space="0" w:color="auto"/>
              <w:right w:val="dotDotDash" w:sz="4" w:space="0" w:color="auto"/>
            </w:tcBorders>
            <w:noWrap/>
            <w:vAlign w:val="bottom"/>
            <w:hideMark/>
          </w:tcPr>
          <w:p w14:paraId="5C218965" w14:textId="77777777" w:rsidR="00A578CB" w:rsidRPr="00A578CB" w:rsidRDefault="00A578CB" w:rsidP="00A578CB">
            <w:pPr>
              <w:jc w:val="right"/>
              <w:rPr>
                <w:sz w:val="22"/>
                <w:szCs w:val="22"/>
                <w:lang w:eastAsia="en-US"/>
              </w:rPr>
            </w:pPr>
            <w:r w:rsidRPr="00A578CB">
              <w:rPr>
                <w:sz w:val="22"/>
                <w:szCs w:val="22"/>
                <w:lang w:eastAsia="en-US"/>
              </w:rPr>
              <w:t>2.75</w:t>
            </w:r>
          </w:p>
        </w:tc>
        <w:tc>
          <w:tcPr>
            <w:tcW w:w="1060" w:type="dxa"/>
            <w:tcBorders>
              <w:top w:val="nil"/>
              <w:left w:val="nil"/>
              <w:bottom w:val="dotDotDash" w:sz="4" w:space="0" w:color="auto"/>
              <w:right w:val="dotDotDash" w:sz="4" w:space="0" w:color="auto"/>
            </w:tcBorders>
            <w:noWrap/>
            <w:vAlign w:val="bottom"/>
            <w:hideMark/>
          </w:tcPr>
          <w:p w14:paraId="0DA0D65D" w14:textId="77777777" w:rsidR="00A578CB" w:rsidRPr="00A578CB" w:rsidRDefault="00A578CB" w:rsidP="00A578CB">
            <w:pPr>
              <w:jc w:val="right"/>
              <w:rPr>
                <w:sz w:val="22"/>
                <w:szCs w:val="22"/>
                <w:lang w:eastAsia="en-US"/>
              </w:rPr>
            </w:pPr>
            <w:r w:rsidRPr="00A578CB">
              <w:rPr>
                <w:sz w:val="22"/>
                <w:szCs w:val="22"/>
                <w:lang w:eastAsia="en-US"/>
              </w:rPr>
              <w:t>0.81</w:t>
            </w:r>
          </w:p>
        </w:tc>
        <w:tc>
          <w:tcPr>
            <w:tcW w:w="1060" w:type="dxa"/>
            <w:tcBorders>
              <w:top w:val="nil"/>
              <w:left w:val="nil"/>
              <w:bottom w:val="dotDotDash" w:sz="4" w:space="0" w:color="auto"/>
              <w:right w:val="dotDotDash" w:sz="4" w:space="0" w:color="auto"/>
            </w:tcBorders>
            <w:noWrap/>
            <w:vAlign w:val="bottom"/>
            <w:hideMark/>
          </w:tcPr>
          <w:p w14:paraId="6E4C6C1F" w14:textId="77777777" w:rsidR="00A578CB" w:rsidRPr="00A578CB" w:rsidRDefault="00A578CB" w:rsidP="00A578CB">
            <w:pPr>
              <w:jc w:val="right"/>
              <w:rPr>
                <w:sz w:val="22"/>
                <w:szCs w:val="22"/>
                <w:lang w:eastAsia="en-US"/>
              </w:rPr>
            </w:pPr>
            <w:r w:rsidRPr="00A578CB">
              <w:rPr>
                <w:sz w:val="22"/>
                <w:szCs w:val="22"/>
                <w:lang w:eastAsia="en-US"/>
              </w:rPr>
              <w:t>6.24</w:t>
            </w:r>
          </w:p>
        </w:tc>
        <w:tc>
          <w:tcPr>
            <w:tcW w:w="1060" w:type="dxa"/>
            <w:tcBorders>
              <w:top w:val="nil"/>
              <w:left w:val="nil"/>
              <w:bottom w:val="dotDotDash" w:sz="4" w:space="0" w:color="auto"/>
              <w:right w:val="dotDotDash" w:sz="4" w:space="0" w:color="auto"/>
            </w:tcBorders>
            <w:noWrap/>
            <w:vAlign w:val="bottom"/>
            <w:hideMark/>
          </w:tcPr>
          <w:p w14:paraId="04DCE643" w14:textId="77777777" w:rsidR="00A578CB" w:rsidRPr="00A578CB" w:rsidRDefault="00A578CB" w:rsidP="00A578CB">
            <w:pPr>
              <w:jc w:val="right"/>
              <w:rPr>
                <w:sz w:val="22"/>
                <w:szCs w:val="22"/>
                <w:lang w:eastAsia="en-US"/>
              </w:rPr>
            </w:pPr>
            <w:r w:rsidRPr="00A578CB">
              <w:rPr>
                <w:sz w:val="22"/>
                <w:szCs w:val="22"/>
                <w:lang w:eastAsia="en-US"/>
              </w:rPr>
              <w:t>6.29</w:t>
            </w:r>
          </w:p>
        </w:tc>
        <w:tc>
          <w:tcPr>
            <w:tcW w:w="1060" w:type="dxa"/>
            <w:tcBorders>
              <w:top w:val="nil"/>
              <w:left w:val="nil"/>
              <w:bottom w:val="dotDotDash" w:sz="4" w:space="0" w:color="auto"/>
              <w:right w:val="dotDotDash" w:sz="4" w:space="0" w:color="auto"/>
            </w:tcBorders>
            <w:noWrap/>
            <w:vAlign w:val="bottom"/>
            <w:hideMark/>
          </w:tcPr>
          <w:p w14:paraId="297A5BB4" w14:textId="77777777" w:rsidR="00A578CB" w:rsidRPr="00A578CB" w:rsidRDefault="00A578CB" w:rsidP="00A578CB">
            <w:pPr>
              <w:jc w:val="right"/>
              <w:rPr>
                <w:sz w:val="22"/>
                <w:szCs w:val="22"/>
                <w:lang w:eastAsia="en-US"/>
              </w:rPr>
            </w:pPr>
            <w:r w:rsidRPr="00A578CB">
              <w:rPr>
                <w:sz w:val="22"/>
                <w:szCs w:val="22"/>
                <w:lang w:eastAsia="en-US"/>
              </w:rPr>
              <w:t>0.00</w:t>
            </w:r>
          </w:p>
        </w:tc>
        <w:tc>
          <w:tcPr>
            <w:tcW w:w="1060" w:type="dxa"/>
            <w:tcBorders>
              <w:top w:val="nil"/>
              <w:left w:val="nil"/>
              <w:bottom w:val="dotDotDash" w:sz="4" w:space="0" w:color="auto"/>
              <w:right w:val="dotDotDash" w:sz="4" w:space="0" w:color="auto"/>
            </w:tcBorders>
            <w:noWrap/>
            <w:vAlign w:val="bottom"/>
            <w:hideMark/>
          </w:tcPr>
          <w:p w14:paraId="561CC72E" w14:textId="77777777" w:rsidR="00A578CB" w:rsidRPr="00A578CB" w:rsidRDefault="00A578CB" w:rsidP="00A578CB">
            <w:pPr>
              <w:jc w:val="right"/>
              <w:rPr>
                <w:sz w:val="22"/>
                <w:szCs w:val="22"/>
                <w:lang w:eastAsia="en-US"/>
              </w:rPr>
            </w:pPr>
            <w:r w:rsidRPr="00A578CB">
              <w:rPr>
                <w:sz w:val="22"/>
                <w:szCs w:val="22"/>
                <w:lang w:eastAsia="en-US"/>
              </w:rPr>
              <w:t>-0.18</w:t>
            </w:r>
          </w:p>
        </w:tc>
        <w:tc>
          <w:tcPr>
            <w:tcW w:w="1060" w:type="dxa"/>
            <w:tcBorders>
              <w:top w:val="nil"/>
              <w:left w:val="nil"/>
              <w:bottom w:val="dotDotDash" w:sz="4" w:space="0" w:color="auto"/>
              <w:right w:val="dotDotDash" w:sz="4" w:space="0" w:color="auto"/>
            </w:tcBorders>
            <w:noWrap/>
            <w:vAlign w:val="bottom"/>
            <w:hideMark/>
          </w:tcPr>
          <w:p w14:paraId="291211CB" w14:textId="77777777" w:rsidR="00A578CB" w:rsidRPr="00A578CB" w:rsidRDefault="00A578CB" w:rsidP="00A578CB">
            <w:pPr>
              <w:jc w:val="right"/>
              <w:rPr>
                <w:sz w:val="22"/>
                <w:szCs w:val="22"/>
                <w:lang w:eastAsia="en-US"/>
              </w:rPr>
            </w:pPr>
            <w:r w:rsidRPr="00A578CB">
              <w:rPr>
                <w:sz w:val="22"/>
                <w:szCs w:val="22"/>
                <w:lang w:eastAsia="en-US"/>
              </w:rPr>
              <w:t>0.81</w:t>
            </w:r>
          </w:p>
        </w:tc>
        <w:tc>
          <w:tcPr>
            <w:tcW w:w="1060" w:type="dxa"/>
            <w:tcBorders>
              <w:top w:val="nil"/>
              <w:left w:val="nil"/>
              <w:bottom w:val="dotDotDash" w:sz="4" w:space="0" w:color="auto"/>
              <w:right w:val="dotDotDash" w:sz="4" w:space="0" w:color="auto"/>
            </w:tcBorders>
            <w:noWrap/>
            <w:vAlign w:val="bottom"/>
            <w:hideMark/>
          </w:tcPr>
          <w:p w14:paraId="354169AB" w14:textId="77777777" w:rsidR="00A578CB" w:rsidRPr="00A578CB" w:rsidRDefault="00A578CB" w:rsidP="00A578CB">
            <w:pPr>
              <w:jc w:val="right"/>
              <w:rPr>
                <w:sz w:val="22"/>
                <w:szCs w:val="22"/>
                <w:lang w:eastAsia="en-US"/>
              </w:rPr>
            </w:pPr>
            <w:r w:rsidRPr="00A578CB">
              <w:rPr>
                <w:sz w:val="22"/>
                <w:szCs w:val="22"/>
                <w:lang w:eastAsia="en-US"/>
              </w:rPr>
              <w:t>6.24</w:t>
            </w:r>
          </w:p>
        </w:tc>
      </w:tr>
      <w:tr w:rsidR="00A578CB" w:rsidRPr="00A578CB" w14:paraId="5E714CA1" w14:textId="77777777" w:rsidTr="00A578CB">
        <w:trPr>
          <w:trHeight w:val="288"/>
          <w:jc w:val="center"/>
        </w:trPr>
        <w:tc>
          <w:tcPr>
            <w:tcW w:w="1060" w:type="dxa"/>
            <w:tcBorders>
              <w:top w:val="nil"/>
              <w:left w:val="dotDotDash" w:sz="4" w:space="0" w:color="auto"/>
              <w:bottom w:val="dotDotDash" w:sz="4" w:space="0" w:color="auto"/>
              <w:right w:val="dotDotDash" w:sz="4" w:space="0" w:color="auto"/>
            </w:tcBorders>
            <w:noWrap/>
            <w:vAlign w:val="bottom"/>
            <w:hideMark/>
          </w:tcPr>
          <w:p w14:paraId="20FF09A9" w14:textId="77777777" w:rsidR="00A578CB" w:rsidRPr="00A578CB" w:rsidRDefault="00A578CB" w:rsidP="00A578CB">
            <w:pPr>
              <w:jc w:val="right"/>
              <w:rPr>
                <w:sz w:val="22"/>
                <w:szCs w:val="22"/>
                <w:lang w:eastAsia="en-US"/>
              </w:rPr>
            </w:pPr>
            <w:r w:rsidRPr="00A578CB">
              <w:rPr>
                <w:sz w:val="22"/>
                <w:szCs w:val="22"/>
                <w:lang w:eastAsia="en-US"/>
              </w:rPr>
              <w:t>3.00</w:t>
            </w:r>
          </w:p>
        </w:tc>
        <w:tc>
          <w:tcPr>
            <w:tcW w:w="1060" w:type="dxa"/>
            <w:tcBorders>
              <w:top w:val="nil"/>
              <w:left w:val="nil"/>
              <w:bottom w:val="dotDotDash" w:sz="4" w:space="0" w:color="auto"/>
              <w:right w:val="dotDotDash" w:sz="4" w:space="0" w:color="auto"/>
            </w:tcBorders>
            <w:noWrap/>
            <w:vAlign w:val="bottom"/>
            <w:hideMark/>
          </w:tcPr>
          <w:p w14:paraId="73226066" w14:textId="77777777" w:rsidR="00A578CB" w:rsidRPr="00A578CB" w:rsidRDefault="00A578CB" w:rsidP="00A578CB">
            <w:pPr>
              <w:jc w:val="right"/>
              <w:rPr>
                <w:sz w:val="22"/>
                <w:szCs w:val="22"/>
                <w:lang w:eastAsia="en-US"/>
              </w:rPr>
            </w:pPr>
            <w:r w:rsidRPr="00A578CB">
              <w:rPr>
                <w:sz w:val="22"/>
                <w:szCs w:val="22"/>
                <w:lang w:eastAsia="en-US"/>
              </w:rPr>
              <w:t>0.78</w:t>
            </w:r>
          </w:p>
        </w:tc>
        <w:tc>
          <w:tcPr>
            <w:tcW w:w="1060" w:type="dxa"/>
            <w:tcBorders>
              <w:top w:val="nil"/>
              <w:left w:val="nil"/>
              <w:bottom w:val="dotDotDash" w:sz="4" w:space="0" w:color="auto"/>
              <w:right w:val="dotDotDash" w:sz="4" w:space="0" w:color="auto"/>
            </w:tcBorders>
            <w:noWrap/>
            <w:vAlign w:val="bottom"/>
            <w:hideMark/>
          </w:tcPr>
          <w:p w14:paraId="08D91841" w14:textId="77777777" w:rsidR="00A578CB" w:rsidRPr="00A578CB" w:rsidRDefault="00A578CB" w:rsidP="00A578CB">
            <w:pPr>
              <w:jc w:val="right"/>
              <w:rPr>
                <w:sz w:val="22"/>
                <w:szCs w:val="22"/>
                <w:lang w:eastAsia="en-US"/>
              </w:rPr>
            </w:pPr>
            <w:r w:rsidRPr="00A578CB">
              <w:rPr>
                <w:sz w:val="22"/>
                <w:szCs w:val="22"/>
                <w:lang w:eastAsia="en-US"/>
              </w:rPr>
              <w:t>6.00</w:t>
            </w:r>
          </w:p>
        </w:tc>
        <w:tc>
          <w:tcPr>
            <w:tcW w:w="1060" w:type="dxa"/>
            <w:tcBorders>
              <w:top w:val="nil"/>
              <w:left w:val="nil"/>
              <w:bottom w:val="dotDotDash" w:sz="4" w:space="0" w:color="auto"/>
              <w:right w:val="dotDotDash" w:sz="4" w:space="0" w:color="auto"/>
            </w:tcBorders>
            <w:noWrap/>
            <w:vAlign w:val="bottom"/>
            <w:hideMark/>
          </w:tcPr>
          <w:p w14:paraId="0B841802" w14:textId="77777777" w:rsidR="00A578CB" w:rsidRPr="00A578CB" w:rsidRDefault="00A578CB" w:rsidP="00A578CB">
            <w:pPr>
              <w:jc w:val="right"/>
              <w:rPr>
                <w:sz w:val="22"/>
                <w:szCs w:val="22"/>
                <w:lang w:eastAsia="en-US"/>
              </w:rPr>
            </w:pPr>
            <w:r w:rsidRPr="00A578CB">
              <w:rPr>
                <w:sz w:val="22"/>
                <w:szCs w:val="22"/>
                <w:lang w:eastAsia="en-US"/>
              </w:rPr>
              <w:t>6.05</w:t>
            </w:r>
          </w:p>
        </w:tc>
        <w:tc>
          <w:tcPr>
            <w:tcW w:w="1060" w:type="dxa"/>
            <w:tcBorders>
              <w:top w:val="nil"/>
              <w:left w:val="nil"/>
              <w:bottom w:val="dotDotDash" w:sz="4" w:space="0" w:color="auto"/>
              <w:right w:val="dotDotDash" w:sz="4" w:space="0" w:color="auto"/>
            </w:tcBorders>
            <w:noWrap/>
            <w:vAlign w:val="bottom"/>
            <w:hideMark/>
          </w:tcPr>
          <w:p w14:paraId="6599C683" w14:textId="77777777" w:rsidR="00A578CB" w:rsidRPr="00A578CB" w:rsidRDefault="00A578CB" w:rsidP="00A578CB">
            <w:pPr>
              <w:jc w:val="right"/>
              <w:rPr>
                <w:sz w:val="22"/>
                <w:szCs w:val="22"/>
                <w:lang w:eastAsia="en-US"/>
              </w:rPr>
            </w:pPr>
            <w:r w:rsidRPr="00A578CB">
              <w:rPr>
                <w:sz w:val="22"/>
                <w:szCs w:val="22"/>
                <w:lang w:eastAsia="en-US"/>
              </w:rPr>
              <w:t>0.00</w:t>
            </w:r>
          </w:p>
        </w:tc>
        <w:tc>
          <w:tcPr>
            <w:tcW w:w="1060" w:type="dxa"/>
            <w:tcBorders>
              <w:top w:val="nil"/>
              <w:left w:val="nil"/>
              <w:bottom w:val="dotDotDash" w:sz="4" w:space="0" w:color="auto"/>
              <w:right w:val="dotDotDash" w:sz="4" w:space="0" w:color="auto"/>
            </w:tcBorders>
            <w:noWrap/>
            <w:vAlign w:val="bottom"/>
            <w:hideMark/>
          </w:tcPr>
          <w:p w14:paraId="57617BDC" w14:textId="77777777" w:rsidR="00A578CB" w:rsidRPr="00A578CB" w:rsidRDefault="00A578CB" w:rsidP="00A578CB">
            <w:pPr>
              <w:jc w:val="right"/>
              <w:rPr>
                <w:sz w:val="22"/>
                <w:szCs w:val="22"/>
                <w:lang w:eastAsia="en-US"/>
              </w:rPr>
            </w:pPr>
            <w:r w:rsidRPr="00A578CB">
              <w:rPr>
                <w:sz w:val="22"/>
                <w:szCs w:val="22"/>
                <w:lang w:eastAsia="en-US"/>
              </w:rPr>
              <w:t>-0.17</w:t>
            </w:r>
          </w:p>
        </w:tc>
        <w:tc>
          <w:tcPr>
            <w:tcW w:w="1060" w:type="dxa"/>
            <w:tcBorders>
              <w:top w:val="nil"/>
              <w:left w:val="nil"/>
              <w:bottom w:val="dotDotDash" w:sz="4" w:space="0" w:color="auto"/>
              <w:right w:val="dotDotDash" w:sz="4" w:space="0" w:color="auto"/>
            </w:tcBorders>
            <w:noWrap/>
            <w:vAlign w:val="bottom"/>
            <w:hideMark/>
          </w:tcPr>
          <w:p w14:paraId="51D992D1" w14:textId="77777777" w:rsidR="00A578CB" w:rsidRPr="00A578CB" w:rsidRDefault="00A578CB" w:rsidP="00A578CB">
            <w:pPr>
              <w:jc w:val="right"/>
              <w:rPr>
                <w:sz w:val="22"/>
                <w:szCs w:val="22"/>
                <w:lang w:eastAsia="en-US"/>
              </w:rPr>
            </w:pPr>
            <w:r w:rsidRPr="00A578CB">
              <w:rPr>
                <w:sz w:val="22"/>
                <w:szCs w:val="22"/>
                <w:lang w:eastAsia="en-US"/>
              </w:rPr>
              <w:t>0.78</w:t>
            </w:r>
          </w:p>
        </w:tc>
        <w:tc>
          <w:tcPr>
            <w:tcW w:w="1060" w:type="dxa"/>
            <w:tcBorders>
              <w:top w:val="nil"/>
              <w:left w:val="nil"/>
              <w:bottom w:val="dotDotDash" w:sz="4" w:space="0" w:color="auto"/>
              <w:right w:val="dotDotDash" w:sz="4" w:space="0" w:color="auto"/>
            </w:tcBorders>
            <w:noWrap/>
            <w:vAlign w:val="bottom"/>
            <w:hideMark/>
          </w:tcPr>
          <w:p w14:paraId="22E24B59" w14:textId="77777777" w:rsidR="00A578CB" w:rsidRPr="00A578CB" w:rsidRDefault="00A578CB" w:rsidP="00A578CB">
            <w:pPr>
              <w:jc w:val="right"/>
              <w:rPr>
                <w:sz w:val="22"/>
                <w:szCs w:val="22"/>
                <w:lang w:eastAsia="en-US"/>
              </w:rPr>
            </w:pPr>
            <w:r w:rsidRPr="00A578CB">
              <w:rPr>
                <w:sz w:val="22"/>
                <w:szCs w:val="22"/>
                <w:lang w:eastAsia="en-US"/>
              </w:rPr>
              <w:t>6.00</w:t>
            </w:r>
          </w:p>
        </w:tc>
      </w:tr>
      <w:tr w:rsidR="00A578CB" w:rsidRPr="00A578CB" w14:paraId="3D4532CB" w14:textId="77777777" w:rsidTr="00A578CB">
        <w:trPr>
          <w:trHeight w:val="288"/>
          <w:jc w:val="center"/>
        </w:trPr>
        <w:tc>
          <w:tcPr>
            <w:tcW w:w="1060" w:type="dxa"/>
            <w:tcBorders>
              <w:top w:val="nil"/>
              <w:left w:val="dotDotDash" w:sz="4" w:space="0" w:color="auto"/>
              <w:bottom w:val="dotDotDash" w:sz="4" w:space="0" w:color="auto"/>
              <w:right w:val="dotDotDash" w:sz="4" w:space="0" w:color="auto"/>
            </w:tcBorders>
            <w:noWrap/>
            <w:vAlign w:val="bottom"/>
            <w:hideMark/>
          </w:tcPr>
          <w:p w14:paraId="3B959847" w14:textId="77777777" w:rsidR="00A578CB" w:rsidRPr="00A578CB" w:rsidRDefault="00A578CB" w:rsidP="00A578CB">
            <w:pPr>
              <w:jc w:val="right"/>
              <w:rPr>
                <w:sz w:val="22"/>
                <w:szCs w:val="22"/>
                <w:lang w:eastAsia="en-US"/>
              </w:rPr>
            </w:pPr>
            <w:r w:rsidRPr="00A578CB">
              <w:rPr>
                <w:sz w:val="22"/>
                <w:szCs w:val="22"/>
                <w:lang w:eastAsia="en-US"/>
              </w:rPr>
              <w:t>3.25</w:t>
            </w:r>
          </w:p>
        </w:tc>
        <w:tc>
          <w:tcPr>
            <w:tcW w:w="1060" w:type="dxa"/>
            <w:tcBorders>
              <w:top w:val="nil"/>
              <w:left w:val="nil"/>
              <w:bottom w:val="dotDotDash" w:sz="4" w:space="0" w:color="auto"/>
              <w:right w:val="dotDotDash" w:sz="4" w:space="0" w:color="auto"/>
            </w:tcBorders>
            <w:noWrap/>
            <w:vAlign w:val="bottom"/>
            <w:hideMark/>
          </w:tcPr>
          <w:p w14:paraId="74FFA2D2" w14:textId="77777777" w:rsidR="00A578CB" w:rsidRPr="00A578CB" w:rsidRDefault="00A578CB" w:rsidP="00A578CB">
            <w:pPr>
              <w:jc w:val="right"/>
              <w:rPr>
                <w:sz w:val="22"/>
                <w:szCs w:val="22"/>
                <w:lang w:eastAsia="en-US"/>
              </w:rPr>
            </w:pPr>
            <w:r w:rsidRPr="00A578CB">
              <w:rPr>
                <w:sz w:val="22"/>
                <w:szCs w:val="22"/>
                <w:lang w:eastAsia="en-US"/>
              </w:rPr>
              <w:t>0.75</w:t>
            </w:r>
          </w:p>
        </w:tc>
        <w:tc>
          <w:tcPr>
            <w:tcW w:w="1060" w:type="dxa"/>
            <w:tcBorders>
              <w:top w:val="nil"/>
              <w:left w:val="nil"/>
              <w:bottom w:val="dotDotDash" w:sz="4" w:space="0" w:color="auto"/>
              <w:right w:val="dotDotDash" w:sz="4" w:space="0" w:color="auto"/>
            </w:tcBorders>
            <w:noWrap/>
            <w:vAlign w:val="bottom"/>
            <w:hideMark/>
          </w:tcPr>
          <w:p w14:paraId="0E1659FD" w14:textId="77777777" w:rsidR="00A578CB" w:rsidRPr="00A578CB" w:rsidRDefault="00A578CB" w:rsidP="00A578CB">
            <w:pPr>
              <w:jc w:val="right"/>
              <w:rPr>
                <w:sz w:val="22"/>
                <w:szCs w:val="22"/>
                <w:lang w:eastAsia="en-US"/>
              </w:rPr>
            </w:pPr>
            <w:r w:rsidRPr="00A578CB">
              <w:rPr>
                <w:sz w:val="22"/>
                <w:szCs w:val="22"/>
                <w:lang w:eastAsia="en-US"/>
              </w:rPr>
              <w:t>4.77</w:t>
            </w:r>
          </w:p>
        </w:tc>
        <w:tc>
          <w:tcPr>
            <w:tcW w:w="1060" w:type="dxa"/>
            <w:tcBorders>
              <w:top w:val="nil"/>
              <w:left w:val="nil"/>
              <w:bottom w:val="dotDotDash" w:sz="4" w:space="0" w:color="auto"/>
              <w:right w:val="dotDotDash" w:sz="4" w:space="0" w:color="auto"/>
            </w:tcBorders>
            <w:noWrap/>
            <w:vAlign w:val="bottom"/>
            <w:hideMark/>
          </w:tcPr>
          <w:p w14:paraId="0A86F097" w14:textId="77777777" w:rsidR="00A578CB" w:rsidRPr="00A578CB" w:rsidRDefault="00A578CB" w:rsidP="00A578CB">
            <w:pPr>
              <w:jc w:val="right"/>
              <w:rPr>
                <w:sz w:val="22"/>
                <w:szCs w:val="22"/>
                <w:lang w:eastAsia="en-US"/>
              </w:rPr>
            </w:pPr>
            <w:r w:rsidRPr="00A578CB">
              <w:rPr>
                <w:sz w:val="22"/>
                <w:szCs w:val="22"/>
                <w:lang w:eastAsia="en-US"/>
              </w:rPr>
              <w:t>4.83</w:t>
            </w:r>
          </w:p>
        </w:tc>
        <w:tc>
          <w:tcPr>
            <w:tcW w:w="1060" w:type="dxa"/>
            <w:tcBorders>
              <w:top w:val="nil"/>
              <w:left w:val="nil"/>
              <w:bottom w:val="dotDotDash" w:sz="4" w:space="0" w:color="auto"/>
              <w:right w:val="dotDotDash" w:sz="4" w:space="0" w:color="auto"/>
            </w:tcBorders>
            <w:noWrap/>
            <w:vAlign w:val="bottom"/>
            <w:hideMark/>
          </w:tcPr>
          <w:p w14:paraId="75C894BD" w14:textId="77777777" w:rsidR="00A578CB" w:rsidRPr="00A578CB" w:rsidRDefault="00A578CB" w:rsidP="00A578CB">
            <w:pPr>
              <w:jc w:val="right"/>
              <w:rPr>
                <w:sz w:val="22"/>
                <w:szCs w:val="22"/>
                <w:lang w:eastAsia="en-US"/>
              </w:rPr>
            </w:pPr>
            <w:r w:rsidRPr="00A578CB">
              <w:rPr>
                <w:sz w:val="22"/>
                <w:szCs w:val="22"/>
                <w:lang w:eastAsia="en-US"/>
              </w:rPr>
              <w:t>0.00</w:t>
            </w:r>
          </w:p>
        </w:tc>
        <w:tc>
          <w:tcPr>
            <w:tcW w:w="1060" w:type="dxa"/>
            <w:tcBorders>
              <w:top w:val="nil"/>
              <w:left w:val="nil"/>
              <w:bottom w:val="dotDotDash" w:sz="4" w:space="0" w:color="auto"/>
              <w:right w:val="dotDotDash" w:sz="4" w:space="0" w:color="auto"/>
            </w:tcBorders>
            <w:noWrap/>
            <w:vAlign w:val="bottom"/>
            <w:hideMark/>
          </w:tcPr>
          <w:p w14:paraId="2AFF063B" w14:textId="77777777" w:rsidR="00A578CB" w:rsidRPr="00A578CB" w:rsidRDefault="00A578CB" w:rsidP="00A578CB">
            <w:pPr>
              <w:jc w:val="right"/>
              <w:rPr>
                <w:sz w:val="22"/>
                <w:szCs w:val="22"/>
                <w:lang w:eastAsia="en-US"/>
              </w:rPr>
            </w:pPr>
            <w:r w:rsidRPr="00A578CB">
              <w:rPr>
                <w:sz w:val="22"/>
                <w:szCs w:val="22"/>
                <w:lang w:eastAsia="en-US"/>
              </w:rPr>
              <w:t>-0.09</w:t>
            </w:r>
          </w:p>
        </w:tc>
        <w:tc>
          <w:tcPr>
            <w:tcW w:w="1060" w:type="dxa"/>
            <w:tcBorders>
              <w:top w:val="nil"/>
              <w:left w:val="nil"/>
              <w:bottom w:val="dotDotDash" w:sz="4" w:space="0" w:color="auto"/>
              <w:right w:val="dotDotDash" w:sz="4" w:space="0" w:color="auto"/>
            </w:tcBorders>
            <w:noWrap/>
            <w:vAlign w:val="bottom"/>
            <w:hideMark/>
          </w:tcPr>
          <w:p w14:paraId="149ECABF" w14:textId="77777777" w:rsidR="00A578CB" w:rsidRPr="00A578CB" w:rsidRDefault="00A578CB" w:rsidP="00A578CB">
            <w:pPr>
              <w:jc w:val="right"/>
              <w:rPr>
                <w:sz w:val="22"/>
                <w:szCs w:val="22"/>
                <w:lang w:eastAsia="en-US"/>
              </w:rPr>
            </w:pPr>
            <w:r w:rsidRPr="00A578CB">
              <w:rPr>
                <w:sz w:val="22"/>
                <w:szCs w:val="22"/>
                <w:lang w:eastAsia="en-US"/>
              </w:rPr>
              <w:t>0.75</w:t>
            </w:r>
          </w:p>
        </w:tc>
        <w:tc>
          <w:tcPr>
            <w:tcW w:w="1060" w:type="dxa"/>
            <w:tcBorders>
              <w:top w:val="nil"/>
              <w:left w:val="nil"/>
              <w:bottom w:val="dotDotDash" w:sz="4" w:space="0" w:color="auto"/>
              <w:right w:val="dotDotDash" w:sz="4" w:space="0" w:color="auto"/>
            </w:tcBorders>
            <w:noWrap/>
            <w:vAlign w:val="bottom"/>
            <w:hideMark/>
          </w:tcPr>
          <w:p w14:paraId="2AD4B58A" w14:textId="77777777" w:rsidR="00A578CB" w:rsidRPr="00A578CB" w:rsidRDefault="00A578CB" w:rsidP="00A578CB">
            <w:pPr>
              <w:jc w:val="right"/>
              <w:rPr>
                <w:sz w:val="22"/>
                <w:szCs w:val="22"/>
                <w:lang w:eastAsia="en-US"/>
              </w:rPr>
            </w:pPr>
            <w:r w:rsidRPr="00A578CB">
              <w:rPr>
                <w:sz w:val="22"/>
                <w:szCs w:val="22"/>
                <w:lang w:eastAsia="en-US"/>
              </w:rPr>
              <w:t>4.77</w:t>
            </w:r>
          </w:p>
        </w:tc>
      </w:tr>
      <w:tr w:rsidR="00A578CB" w:rsidRPr="00A578CB" w14:paraId="1495618A" w14:textId="77777777" w:rsidTr="00A578CB">
        <w:trPr>
          <w:trHeight w:val="288"/>
          <w:jc w:val="center"/>
        </w:trPr>
        <w:tc>
          <w:tcPr>
            <w:tcW w:w="1060" w:type="dxa"/>
            <w:tcBorders>
              <w:top w:val="nil"/>
              <w:left w:val="dotDotDash" w:sz="4" w:space="0" w:color="auto"/>
              <w:bottom w:val="dotDotDash" w:sz="4" w:space="0" w:color="auto"/>
              <w:right w:val="dotDotDash" w:sz="4" w:space="0" w:color="auto"/>
            </w:tcBorders>
            <w:noWrap/>
            <w:vAlign w:val="bottom"/>
            <w:hideMark/>
          </w:tcPr>
          <w:p w14:paraId="22BA7069" w14:textId="77777777" w:rsidR="00A578CB" w:rsidRPr="00A578CB" w:rsidRDefault="00A578CB" w:rsidP="00A578CB">
            <w:pPr>
              <w:jc w:val="right"/>
              <w:rPr>
                <w:sz w:val="22"/>
                <w:szCs w:val="22"/>
                <w:lang w:eastAsia="en-US"/>
              </w:rPr>
            </w:pPr>
            <w:r w:rsidRPr="00A578CB">
              <w:rPr>
                <w:sz w:val="22"/>
                <w:szCs w:val="22"/>
                <w:lang w:eastAsia="en-US"/>
              </w:rPr>
              <w:t>3.50</w:t>
            </w:r>
          </w:p>
        </w:tc>
        <w:tc>
          <w:tcPr>
            <w:tcW w:w="1060" w:type="dxa"/>
            <w:tcBorders>
              <w:top w:val="nil"/>
              <w:left w:val="nil"/>
              <w:bottom w:val="dotDotDash" w:sz="4" w:space="0" w:color="auto"/>
              <w:right w:val="dotDotDash" w:sz="4" w:space="0" w:color="auto"/>
            </w:tcBorders>
            <w:noWrap/>
            <w:vAlign w:val="bottom"/>
            <w:hideMark/>
          </w:tcPr>
          <w:p w14:paraId="65773DBD" w14:textId="77777777" w:rsidR="00A578CB" w:rsidRPr="00A578CB" w:rsidRDefault="00A578CB" w:rsidP="00A578CB">
            <w:pPr>
              <w:jc w:val="right"/>
              <w:rPr>
                <w:sz w:val="22"/>
                <w:szCs w:val="22"/>
                <w:lang w:eastAsia="en-US"/>
              </w:rPr>
            </w:pPr>
            <w:r w:rsidRPr="00A578CB">
              <w:rPr>
                <w:sz w:val="22"/>
                <w:szCs w:val="22"/>
                <w:lang w:eastAsia="en-US"/>
              </w:rPr>
              <w:t>0.72</w:t>
            </w:r>
          </w:p>
        </w:tc>
        <w:tc>
          <w:tcPr>
            <w:tcW w:w="1060" w:type="dxa"/>
            <w:tcBorders>
              <w:top w:val="nil"/>
              <w:left w:val="nil"/>
              <w:bottom w:val="dotDotDash" w:sz="4" w:space="0" w:color="auto"/>
              <w:right w:val="dotDotDash" w:sz="4" w:space="0" w:color="auto"/>
            </w:tcBorders>
            <w:noWrap/>
            <w:vAlign w:val="bottom"/>
            <w:hideMark/>
          </w:tcPr>
          <w:p w14:paraId="2A887472" w14:textId="77777777" w:rsidR="00A578CB" w:rsidRPr="00A578CB" w:rsidRDefault="00A578CB" w:rsidP="00A578CB">
            <w:pPr>
              <w:jc w:val="right"/>
              <w:rPr>
                <w:sz w:val="22"/>
                <w:szCs w:val="22"/>
                <w:lang w:eastAsia="en-US"/>
              </w:rPr>
            </w:pPr>
            <w:r w:rsidRPr="00A578CB">
              <w:rPr>
                <w:sz w:val="22"/>
                <w:szCs w:val="22"/>
                <w:lang w:eastAsia="en-US"/>
              </w:rPr>
              <w:t>2.56</w:t>
            </w:r>
          </w:p>
        </w:tc>
        <w:tc>
          <w:tcPr>
            <w:tcW w:w="1060" w:type="dxa"/>
            <w:tcBorders>
              <w:top w:val="nil"/>
              <w:left w:val="nil"/>
              <w:bottom w:val="dotDotDash" w:sz="4" w:space="0" w:color="auto"/>
              <w:right w:val="dotDotDash" w:sz="4" w:space="0" w:color="auto"/>
            </w:tcBorders>
            <w:noWrap/>
            <w:vAlign w:val="bottom"/>
            <w:hideMark/>
          </w:tcPr>
          <w:p w14:paraId="4FE80BC2" w14:textId="77777777" w:rsidR="00A578CB" w:rsidRPr="00A578CB" w:rsidRDefault="00A578CB" w:rsidP="00A578CB">
            <w:pPr>
              <w:jc w:val="right"/>
              <w:rPr>
                <w:sz w:val="22"/>
                <w:szCs w:val="22"/>
                <w:lang w:eastAsia="en-US"/>
              </w:rPr>
            </w:pPr>
            <w:r w:rsidRPr="00A578CB">
              <w:rPr>
                <w:sz w:val="22"/>
                <w:szCs w:val="22"/>
                <w:lang w:eastAsia="en-US"/>
              </w:rPr>
              <w:t>2.66</w:t>
            </w:r>
          </w:p>
        </w:tc>
        <w:tc>
          <w:tcPr>
            <w:tcW w:w="1060" w:type="dxa"/>
            <w:tcBorders>
              <w:top w:val="nil"/>
              <w:left w:val="nil"/>
              <w:bottom w:val="dotDotDash" w:sz="4" w:space="0" w:color="auto"/>
              <w:right w:val="dotDotDash" w:sz="4" w:space="0" w:color="auto"/>
            </w:tcBorders>
            <w:noWrap/>
            <w:vAlign w:val="bottom"/>
            <w:hideMark/>
          </w:tcPr>
          <w:p w14:paraId="14180339" w14:textId="77777777" w:rsidR="00A578CB" w:rsidRPr="00A578CB" w:rsidRDefault="00A578CB" w:rsidP="00A578CB">
            <w:pPr>
              <w:jc w:val="right"/>
              <w:rPr>
                <w:sz w:val="22"/>
                <w:szCs w:val="22"/>
                <w:lang w:eastAsia="en-US"/>
              </w:rPr>
            </w:pPr>
            <w:r w:rsidRPr="00A578CB">
              <w:rPr>
                <w:sz w:val="22"/>
                <w:szCs w:val="22"/>
                <w:lang w:eastAsia="en-US"/>
              </w:rPr>
              <w:t>-0.02</w:t>
            </w:r>
          </w:p>
        </w:tc>
        <w:tc>
          <w:tcPr>
            <w:tcW w:w="1060" w:type="dxa"/>
            <w:tcBorders>
              <w:top w:val="nil"/>
              <w:left w:val="nil"/>
              <w:bottom w:val="dotDotDash" w:sz="4" w:space="0" w:color="auto"/>
              <w:right w:val="dotDotDash" w:sz="4" w:space="0" w:color="auto"/>
            </w:tcBorders>
            <w:noWrap/>
            <w:vAlign w:val="bottom"/>
            <w:hideMark/>
          </w:tcPr>
          <w:p w14:paraId="78404AD7" w14:textId="77777777" w:rsidR="00A578CB" w:rsidRPr="00A578CB" w:rsidRDefault="00A578CB" w:rsidP="00A578CB">
            <w:pPr>
              <w:jc w:val="right"/>
              <w:rPr>
                <w:sz w:val="22"/>
                <w:szCs w:val="22"/>
                <w:lang w:eastAsia="en-US"/>
              </w:rPr>
            </w:pPr>
            <w:r w:rsidRPr="00A578CB">
              <w:rPr>
                <w:sz w:val="22"/>
                <w:szCs w:val="22"/>
                <w:lang w:eastAsia="en-US"/>
              </w:rPr>
              <w:t>-0.01</w:t>
            </w:r>
          </w:p>
        </w:tc>
        <w:tc>
          <w:tcPr>
            <w:tcW w:w="1060" w:type="dxa"/>
            <w:tcBorders>
              <w:top w:val="nil"/>
              <w:left w:val="nil"/>
              <w:bottom w:val="dotDotDash" w:sz="4" w:space="0" w:color="auto"/>
              <w:right w:val="dotDotDash" w:sz="4" w:space="0" w:color="auto"/>
            </w:tcBorders>
            <w:noWrap/>
            <w:vAlign w:val="bottom"/>
            <w:hideMark/>
          </w:tcPr>
          <w:p w14:paraId="55840F98" w14:textId="77777777" w:rsidR="00A578CB" w:rsidRPr="00A578CB" w:rsidRDefault="00A578CB" w:rsidP="00A578CB">
            <w:pPr>
              <w:jc w:val="right"/>
              <w:rPr>
                <w:sz w:val="22"/>
                <w:szCs w:val="22"/>
                <w:lang w:eastAsia="en-US"/>
              </w:rPr>
            </w:pPr>
            <w:r w:rsidRPr="00A578CB">
              <w:rPr>
                <w:sz w:val="22"/>
                <w:szCs w:val="22"/>
                <w:lang w:eastAsia="en-US"/>
              </w:rPr>
              <w:t>0.72</w:t>
            </w:r>
          </w:p>
        </w:tc>
        <w:tc>
          <w:tcPr>
            <w:tcW w:w="1060" w:type="dxa"/>
            <w:tcBorders>
              <w:top w:val="nil"/>
              <w:left w:val="nil"/>
              <w:bottom w:val="dotDotDash" w:sz="4" w:space="0" w:color="auto"/>
              <w:right w:val="dotDotDash" w:sz="4" w:space="0" w:color="auto"/>
            </w:tcBorders>
            <w:noWrap/>
            <w:vAlign w:val="bottom"/>
            <w:hideMark/>
          </w:tcPr>
          <w:p w14:paraId="46570CDD" w14:textId="77777777" w:rsidR="00A578CB" w:rsidRPr="00A578CB" w:rsidRDefault="00A578CB" w:rsidP="00A578CB">
            <w:pPr>
              <w:jc w:val="right"/>
              <w:rPr>
                <w:sz w:val="22"/>
                <w:szCs w:val="22"/>
                <w:lang w:eastAsia="en-US"/>
              </w:rPr>
            </w:pPr>
            <w:r w:rsidRPr="00A578CB">
              <w:rPr>
                <w:sz w:val="22"/>
                <w:szCs w:val="22"/>
                <w:lang w:eastAsia="en-US"/>
              </w:rPr>
              <w:t>2.56</w:t>
            </w:r>
          </w:p>
        </w:tc>
      </w:tr>
      <w:tr w:rsidR="00A578CB" w:rsidRPr="00A578CB" w14:paraId="507DD9B2" w14:textId="77777777" w:rsidTr="00A578CB">
        <w:trPr>
          <w:trHeight w:val="288"/>
          <w:jc w:val="center"/>
        </w:trPr>
        <w:tc>
          <w:tcPr>
            <w:tcW w:w="1060" w:type="dxa"/>
            <w:tcBorders>
              <w:top w:val="nil"/>
              <w:left w:val="dotDotDash" w:sz="4" w:space="0" w:color="auto"/>
              <w:bottom w:val="dotDotDash" w:sz="4" w:space="0" w:color="auto"/>
              <w:right w:val="dotDotDash" w:sz="4" w:space="0" w:color="auto"/>
            </w:tcBorders>
            <w:noWrap/>
            <w:vAlign w:val="bottom"/>
            <w:hideMark/>
          </w:tcPr>
          <w:p w14:paraId="41CBAA26" w14:textId="77777777" w:rsidR="00A578CB" w:rsidRPr="00A578CB" w:rsidRDefault="00A578CB" w:rsidP="00A578CB">
            <w:pPr>
              <w:jc w:val="right"/>
              <w:rPr>
                <w:sz w:val="22"/>
                <w:szCs w:val="22"/>
                <w:lang w:eastAsia="en-US"/>
              </w:rPr>
            </w:pPr>
            <w:r w:rsidRPr="00A578CB">
              <w:rPr>
                <w:sz w:val="22"/>
                <w:szCs w:val="22"/>
                <w:lang w:eastAsia="en-US"/>
              </w:rPr>
              <w:t>3.75</w:t>
            </w:r>
          </w:p>
        </w:tc>
        <w:tc>
          <w:tcPr>
            <w:tcW w:w="1060" w:type="dxa"/>
            <w:tcBorders>
              <w:top w:val="nil"/>
              <w:left w:val="nil"/>
              <w:bottom w:val="dotDotDash" w:sz="4" w:space="0" w:color="auto"/>
              <w:right w:val="dotDotDash" w:sz="4" w:space="0" w:color="auto"/>
            </w:tcBorders>
            <w:noWrap/>
            <w:vAlign w:val="bottom"/>
            <w:hideMark/>
          </w:tcPr>
          <w:p w14:paraId="3D4B446E" w14:textId="77777777" w:rsidR="00A578CB" w:rsidRPr="00A578CB" w:rsidRDefault="00A578CB" w:rsidP="00A578CB">
            <w:pPr>
              <w:jc w:val="right"/>
              <w:rPr>
                <w:sz w:val="22"/>
                <w:szCs w:val="22"/>
                <w:lang w:eastAsia="en-US"/>
              </w:rPr>
            </w:pPr>
            <w:r w:rsidRPr="00A578CB">
              <w:rPr>
                <w:sz w:val="22"/>
                <w:szCs w:val="22"/>
                <w:lang w:eastAsia="en-US"/>
              </w:rPr>
              <w:t>0.72</w:t>
            </w:r>
          </w:p>
        </w:tc>
        <w:tc>
          <w:tcPr>
            <w:tcW w:w="1060" w:type="dxa"/>
            <w:tcBorders>
              <w:top w:val="nil"/>
              <w:left w:val="nil"/>
              <w:bottom w:val="dotDotDash" w:sz="4" w:space="0" w:color="auto"/>
              <w:right w:val="dotDotDash" w:sz="4" w:space="0" w:color="auto"/>
            </w:tcBorders>
            <w:noWrap/>
            <w:vAlign w:val="bottom"/>
            <w:hideMark/>
          </w:tcPr>
          <w:p w14:paraId="0B8CF486" w14:textId="77777777" w:rsidR="00A578CB" w:rsidRPr="00A578CB" w:rsidRDefault="00A578CB" w:rsidP="00A578CB">
            <w:pPr>
              <w:jc w:val="right"/>
              <w:rPr>
                <w:sz w:val="22"/>
                <w:szCs w:val="22"/>
                <w:lang w:eastAsia="en-US"/>
              </w:rPr>
            </w:pPr>
            <w:r w:rsidRPr="00A578CB">
              <w:rPr>
                <w:sz w:val="22"/>
                <w:szCs w:val="22"/>
                <w:lang w:eastAsia="en-US"/>
              </w:rPr>
              <w:t>3.07</w:t>
            </w:r>
          </w:p>
        </w:tc>
        <w:tc>
          <w:tcPr>
            <w:tcW w:w="1060" w:type="dxa"/>
            <w:tcBorders>
              <w:top w:val="nil"/>
              <w:left w:val="nil"/>
              <w:bottom w:val="dotDotDash" w:sz="4" w:space="0" w:color="auto"/>
              <w:right w:val="dotDotDash" w:sz="4" w:space="0" w:color="auto"/>
            </w:tcBorders>
            <w:noWrap/>
            <w:vAlign w:val="bottom"/>
            <w:hideMark/>
          </w:tcPr>
          <w:p w14:paraId="398D73E0" w14:textId="77777777" w:rsidR="00A578CB" w:rsidRPr="00A578CB" w:rsidRDefault="00A578CB" w:rsidP="00A578CB">
            <w:pPr>
              <w:jc w:val="right"/>
              <w:rPr>
                <w:sz w:val="22"/>
                <w:szCs w:val="22"/>
                <w:lang w:eastAsia="en-US"/>
              </w:rPr>
            </w:pPr>
            <w:r w:rsidRPr="00A578CB">
              <w:rPr>
                <w:sz w:val="22"/>
                <w:szCs w:val="22"/>
                <w:lang w:eastAsia="en-US"/>
              </w:rPr>
              <w:t>3.15</w:t>
            </w:r>
          </w:p>
        </w:tc>
        <w:tc>
          <w:tcPr>
            <w:tcW w:w="1060" w:type="dxa"/>
            <w:tcBorders>
              <w:top w:val="nil"/>
              <w:left w:val="nil"/>
              <w:bottom w:val="dotDotDash" w:sz="4" w:space="0" w:color="auto"/>
              <w:right w:val="dotDotDash" w:sz="4" w:space="0" w:color="auto"/>
            </w:tcBorders>
            <w:noWrap/>
            <w:vAlign w:val="bottom"/>
            <w:hideMark/>
          </w:tcPr>
          <w:p w14:paraId="02A31EE3" w14:textId="77777777" w:rsidR="00A578CB" w:rsidRPr="00A578CB" w:rsidRDefault="00A578CB" w:rsidP="00A578CB">
            <w:pPr>
              <w:jc w:val="right"/>
              <w:rPr>
                <w:sz w:val="22"/>
                <w:szCs w:val="22"/>
                <w:lang w:eastAsia="en-US"/>
              </w:rPr>
            </w:pPr>
            <w:r w:rsidRPr="00A578CB">
              <w:rPr>
                <w:sz w:val="22"/>
                <w:szCs w:val="22"/>
                <w:lang w:eastAsia="en-US"/>
              </w:rPr>
              <w:t>-0.02</w:t>
            </w:r>
          </w:p>
        </w:tc>
        <w:tc>
          <w:tcPr>
            <w:tcW w:w="1060" w:type="dxa"/>
            <w:tcBorders>
              <w:top w:val="nil"/>
              <w:left w:val="nil"/>
              <w:bottom w:val="dotDotDash" w:sz="4" w:space="0" w:color="auto"/>
              <w:right w:val="dotDotDash" w:sz="4" w:space="0" w:color="auto"/>
            </w:tcBorders>
            <w:noWrap/>
            <w:vAlign w:val="bottom"/>
            <w:hideMark/>
          </w:tcPr>
          <w:p w14:paraId="46E49B05" w14:textId="77777777" w:rsidR="00A578CB" w:rsidRPr="00A578CB" w:rsidRDefault="00A578CB" w:rsidP="00A578CB">
            <w:pPr>
              <w:jc w:val="right"/>
              <w:rPr>
                <w:sz w:val="22"/>
                <w:szCs w:val="22"/>
                <w:lang w:eastAsia="en-US"/>
              </w:rPr>
            </w:pPr>
            <w:r w:rsidRPr="00A578CB">
              <w:rPr>
                <w:sz w:val="22"/>
                <w:szCs w:val="22"/>
                <w:lang w:eastAsia="en-US"/>
              </w:rPr>
              <w:t>-0.02</w:t>
            </w:r>
          </w:p>
        </w:tc>
        <w:tc>
          <w:tcPr>
            <w:tcW w:w="1060" w:type="dxa"/>
            <w:tcBorders>
              <w:top w:val="nil"/>
              <w:left w:val="nil"/>
              <w:bottom w:val="dotDotDash" w:sz="4" w:space="0" w:color="auto"/>
              <w:right w:val="dotDotDash" w:sz="4" w:space="0" w:color="auto"/>
            </w:tcBorders>
            <w:noWrap/>
            <w:vAlign w:val="bottom"/>
            <w:hideMark/>
          </w:tcPr>
          <w:p w14:paraId="4B1BDD45" w14:textId="77777777" w:rsidR="00A578CB" w:rsidRPr="00A578CB" w:rsidRDefault="00A578CB" w:rsidP="00A578CB">
            <w:pPr>
              <w:jc w:val="right"/>
              <w:rPr>
                <w:sz w:val="22"/>
                <w:szCs w:val="22"/>
                <w:lang w:eastAsia="en-US"/>
              </w:rPr>
            </w:pPr>
            <w:r w:rsidRPr="00A578CB">
              <w:rPr>
                <w:sz w:val="22"/>
                <w:szCs w:val="22"/>
                <w:lang w:eastAsia="en-US"/>
              </w:rPr>
              <w:t>0.72</w:t>
            </w:r>
          </w:p>
        </w:tc>
        <w:tc>
          <w:tcPr>
            <w:tcW w:w="1060" w:type="dxa"/>
            <w:tcBorders>
              <w:top w:val="nil"/>
              <w:left w:val="nil"/>
              <w:bottom w:val="dotDotDash" w:sz="4" w:space="0" w:color="auto"/>
              <w:right w:val="dotDotDash" w:sz="4" w:space="0" w:color="auto"/>
            </w:tcBorders>
            <w:noWrap/>
            <w:vAlign w:val="bottom"/>
            <w:hideMark/>
          </w:tcPr>
          <w:p w14:paraId="0704715E" w14:textId="77777777" w:rsidR="00A578CB" w:rsidRPr="00A578CB" w:rsidRDefault="00A578CB" w:rsidP="00A578CB">
            <w:pPr>
              <w:jc w:val="right"/>
              <w:rPr>
                <w:sz w:val="22"/>
                <w:szCs w:val="22"/>
                <w:lang w:eastAsia="en-US"/>
              </w:rPr>
            </w:pPr>
            <w:r w:rsidRPr="00A578CB">
              <w:rPr>
                <w:sz w:val="22"/>
                <w:szCs w:val="22"/>
                <w:lang w:eastAsia="en-US"/>
              </w:rPr>
              <w:t>3.07</w:t>
            </w:r>
          </w:p>
        </w:tc>
      </w:tr>
      <w:tr w:rsidR="00A578CB" w:rsidRPr="00A578CB" w14:paraId="4215C02A" w14:textId="77777777" w:rsidTr="00A578CB">
        <w:trPr>
          <w:trHeight w:val="288"/>
          <w:jc w:val="center"/>
        </w:trPr>
        <w:tc>
          <w:tcPr>
            <w:tcW w:w="1060" w:type="dxa"/>
            <w:tcBorders>
              <w:top w:val="nil"/>
              <w:left w:val="dotDotDash" w:sz="4" w:space="0" w:color="auto"/>
              <w:bottom w:val="dotDotDash" w:sz="4" w:space="0" w:color="auto"/>
              <w:right w:val="dotDotDash" w:sz="4" w:space="0" w:color="auto"/>
            </w:tcBorders>
            <w:noWrap/>
            <w:vAlign w:val="bottom"/>
            <w:hideMark/>
          </w:tcPr>
          <w:p w14:paraId="07156480" w14:textId="77777777" w:rsidR="00A578CB" w:rsidRPr="00A578CB" w:rsidRDefault="00A578CB" w:rsidP="00A578CB">
            <w:pPr>
              <w:jc w:val="right"/>
              <w:rPr>
                <w:sz w:val="22"/>
                <w:szCs w:val="22"/>
                <w:lang w:eastAsia="en-US"/>
              </w:rPr>
            </w:pPr>
            <w:r w:rsidRPr="00A578CB">
              <w:rPr>
                <w:sz w:val="22"/>
                <w:szCs w:val="22"/>
                <w:lang w:eastAsia="en-US"/>
              </w:rPr>
              <w:t>4.00</w:t>
            </w:r>
          </w:p>
        </w:tc>
        <w:tc>
          <w:tcPr>
            <w:tcW w:w="1060" w:type="dxa"/>
            <w:tcBorders>
              <w:top w:val="nil"/>
              <w:left w:val="nil"/>
              <w:bottom w:val="dotDotDash" w:sz="4" w:space="0" w:color="auto"/>
              <w:right w:val="dotDotDash" w:sz="4" w:space="0" w:color="auto"/>
            </w:tcBorders>
            <w:noWrap/>
            <w:vAlign w:val="bottom"/>
            <w:hideMark/>
          </w:tcPr>
          <w:p w14:paraId="5ABD2604" w14:textId="77777777" w:rsidR="00A578CB" w:rsidRPr="00A578CB" w:rsidRDefault="00A578CB" w:rsidP="00A578CB">
            <w:pPr>
              <w:jc w:val="right"/>
              <w:rPr>
                <w:sz w:val="22"/>
                <w:szCs w:val="22"/>
                <w:lang w:eastAsia="en-US"/>
              </w:rPr>
            </w:pPr>
            <w:r w:rsidRPr="00A578CB">
              <w:rPr>
                <w:sz w:val="22"/>
                <w:szCs w:val="22"/>
                <w:lang w:eastAsia="en-US"/>
              </w:rPr>
              <w:t>0.68</w:t>
            </w:r>
          </w:p>
        </w:tc>
        <w:tc>
          <w:tcPr>
            <w:tcW w:w="1060" w:type="dxa"/>
            <w:tcBorders>
              <w:top w:val="nil"/>
              <w:left w:val="nil"/>
              <w:bottom w:val="dotDotDash" w:sz="4" w:space="0" w:color="auto"/>
              <w:right w:val="dotDotDash" w:sz="4" w:space="0" w:color="auto"/>
            </w:tcBorders>
            <w:noWrap/>
            <w:vAlign w:val="bottom"/>
            <w:hideMark/>
          </w:tcPr>
          <w:p w14:paraId="2568450A" w14:textId="77777777" w:rsidR="00A578CB" w:rsidRPr="00A578CB" w:rsidRDefault="00A578CB" w:rsidP="00A578CB">
            <w:pPr>
              <w:jc w:val="right"/>
              <w:rPr>
                <w:sz w:val="22"/>
                <w:szCs w:val="22"/>
                <w:lang w:eastAsia="en-US"/>
              </w:rPr>
            </w:pPr>
            <w:r w:rsidRPr="00A578CB">
              <w:rPr>
                <w:sz w:val="22"/>
                <w:szCs w:val="22"/>
                <w:lang w:eastAsia="en-US"/>
              </w:rPr>
              <w:t>3.03</w:t>
            </w:r>
          </w:p>
        </w:tc>
        <w:tc>
          <w:tcPr>
            <w:tcW w:w="1060" w:type="dxa"/>
            <w:tcBorders>
              <w:top w:val="nil"/>
              <w:left w:val="nil"/>
              <w:bottom w:val="dotDotDash" w:sz="4" w:space="0" w:color="auto"/>
              <w:right w:val="dotDotDash" w:sz="4" w:space="0" w:color="auto"/>
            </w:tcBorders>
            <w:noWrap/>
            <w:vAlign w:val="bottom"/>
            <w:hideMark/>
          </w:tcPr>
          <w:p w14:paraId="2C2D6574" w14:textId="77777777" w:rsidR="00A578CB" w:rsidRPr="00A578CB" w:rsidRDefault="00A578CB" w:rsidP="00A578CB">
            <w:pPr>
              <w:jc w:val="right"/>
              <w:rPr>
                <w:sz w:val="22"/>
                <w:szCs w:val="22"/>
                <w:lang w:eastAsia="en-US"/>
              </w:rPr>
            </w:pPr>
            <w:r w:rsidRPr="00A578CB">
              <w:rPr>
                <w:sz w:val="22"/>
                <w:szCs w:val="22"/>
                <w:lang w:eastAsia="en-US"/>
              </w:rPr>
              <w:t>3.11</w:t>
            </w:r>
          </w:p>
        </w:tc>
        <w:tc>
          <w:tcPr>
            <w:tcW w:w="1060" w:type="dxa"/>
            <w:tcBorders>
              <w:top w:val="nil"/>
              <w:left w:val="nil"/>
              <w:bottom w:val="dotDotDash" w:sz="4" w:space="0" w:color="auto"/>
              <w:right w:val="dotDotDash" w:sz="4" w:space="0" w:color="auto"/>
            </w:tcBorders>
            <w:noWrap/>
            <w:vAlign w:val="bottom"/>
            <w:hideMark/>
          </w:tcPr>
          <w:p w14:paraId="6499DE4B" w14:textId="77777777" w:rsidR="00A578CB" w:rsidRPr="00A578CB" w:rsidRDefault="00A578CB" w:rsidP="00A578CB">
            <w:pPr>
              <w:jc w:val="right"/>
              <w:rPr>
                <w:sz w:val="22"/>
                <w:szCs w:val="22"/>
                <w:lang w:eastAsia="en-US"/>
              </w:rPr>
            </w:pPr>
            <w:r w:rsidRPr="00A578CB">
              <w:rPr>
                <w:sz w:val="22"/>
                <w:szCs w:val="22"/>
                <w:lang w:eastAsia="en-US"/>
              </w:rPr>
              <w:t>0.00</w:t>
            </w:r>
          </w:p>
        </w:tc>
        <w:tc>
          <w:tcPr>
            <w:tcW w:w="1060" w:type="dxa"/>
            <w:tcBorders>
              <w:top w:val="nil"/>
              <w:left w:val="nil"/>
              <w:bottom w:val="dotDotDash" w:sz="4" w:space="0" w:color="auto"/>
              <w:right w:val="dotDotDash" w:sz="4" w:space="0" w:color="auto"/>
            </w:tcBorders>
            <w:noWrap/>
            <w:vAlign w:val="bottom"/>
            <w:hideMark/>
          </w:tcPr>
          <w:p w14:paraId="7DF1C433" w14:textId="77777777" w:rsidR="00A578CB" w:rsidRPr="00A578CB" w:rsidRDefault="00A578CB" w:rsidP="00A578CB">
            <w:pPr>
              <w:jc w:val="right"/>
              <w:rPr>
                <w:sz w:val="22"/>
                <w:szCs w:val="22"/>
                <w:lang w:eastAsia="en-US"/>
              </w:rPr>
            </w:pPr>
            <w:r w:rsidRPr="00A578CB">
              <w:rPr>
                <w:sz w:val="22"/>
                <w:szCs w:val="22"/>
                <w:lang w:eastAsia="en-US"/>
              </w:rPr>
              <w:t>-0.02</w:t>
            </w:r>
          </w:p>
        </w:tc>
        <w:tc>
          <w:tcPr>
            <w:tcW w:w="1060" w:type="dxa"/>
            <w:tcBorders>
              <w:top w:val="nil"/>
              <w:left w:val="nil"/>
              <w:bottom w:val="dotDotDash" w:sz="4" w:space="0" w:color="auto"/>
              <w:right w:val="dotDotDash" w:sz="4" w:space="0" w:color="auto"/>
            </w:tcBorders>
            <w:noWrap/>
            <w:vAlign w:val="bottom"/>
            <w:hideMark/>
          </w:tcPr>
          <w:p w14:paraId="3F00DA61" w14:textId="77777777" w:rsidR="00A578CB" w:rsidRPr="00A578CB" w:rsidRDefault="00A578CB" w:rsidP="00A578CB">
            <w:pPr>
              <w:jc w:val="right"/>
              <w:rPr>
                <w:sz w:val="22"/>
                <w:szCs w:val="22"/>
                <w:lang w:eastAsia="en-US"/>
              </w:rPr>
            </w:pPr>
            <w:r w:rsidRPr="00A578CB">
              <w:rPr>
                <w:sz w:val="22"/>
                <w:szCs w:val="22"/>
                <w:lang w:eastAsia="en-US"/>
              </w:rPr>
              <w:t>0.68</w:t>
            </w:r>
          </w:p>
        </w:tc>
        <w:tc>
          <w:tcPr>
            <w:tcW w:w="1060" w:type="dxa"/>
            <w:tcBorders>
              <w:top w:val="nil"/>
              <w:left w:val="nil"/>
              <w:bottom w:val="dotDotDash" w:sz="4" w:space="0" w:color="auto"/>
              <w:right w:val="dotDotDash" w:sz="4" w:space="0" w:color="auto"/>
            </w:tcBorders>
            <w:noWrap/>
            <w:vAlign w:val="bottom"/>
            <w:hideMark/>
          </w:tcPr>
          <w:p w14:paraId="1EC68CD6" w14:textId="77777777" w:rsidR="00A578CB" w:rsidRPr="00A578CB" w:rsidRDefault="00A578CB" w:rsidP="00A578CB">
            <w:pPr>
              <w:jc w:val="right"/>
              <w:rPr>
                <w:sz w:val="22"/>
                <w:szCs w:val="22"/>
                <w:lang w:eastAsia="en-US"/>
              </w:rPr>
            </w:pPr>
            <w:r w:rsidRPr="00A578CB">
              <w:rPr>
                <w:sz w:val="22"/>
                <w:szCs w:val="22"/>
                <w:lang w:eastAsia="en-US"/>
              </w:rPr>
              <w:t>3.03</w:t>
            </w:r>
          </w:p>
        </w:tc>
      </w:tr>
      <w:tr w:rsidR="00A578CB" w:rsidRPr="00A578CB" w14:paraId="3BCE7045" w14:textId="77777777" w:rsidTr="00A578CB">
        <w:trPr>
          <w:trHeight w:val="288"/>
          <w:jc w:val="center"/>
        </w:trPr>
        <w:tc>
          <w:tcPr>
            <w:tcW w:w="1060" w:type="dxa"/>
            <w:tcBorders>
              <w:top w:val="nil"/>
              <w:left w:val="dotDotDash" w:sz="4" w:space="0" w:color="auto"/>
              <w:bottom w:val="dotDotDash" w:sz="4" w:space="0" w:color="auto"/>
              <w:right w:val="dotDotDash" w:sz="4" w:space="0" w:color="auto"/>
            </w:tcBorders>
            <w:noWrap/>
            <w:vAlign w:val="bottom"/>
            <w:hideMark/>
          </w:tcPr>
          <w:p w14:paraId="5779DD9A" w14:textId="77777777" w:rsidR="00A578CB" w:rsidRPr="00A578CB" w:rsidRDefault="00A578CB" w:rsidP="00A578CB">
            <w:pPr>
              <w:jc w:val="right"/>
              <w:rPr>
                <w:sz w:val="22"/>
                <w:szCs w:val="22"/>
                <w:lang w:eastAsia="en-US"/>
              </w:rPr>
            </w:pPr>
            <w:r w:rsidRPr="00A578CB">
              <w:rPr>
                <w:sz w:val="22"/>
                <w:szCs w:val="22"/>
                <w:lang w:eastAsia="en-US"/>
              </w:rPr>
              <w:t>4.25</w:t>
            </w:r>
          </w:p>
        </w:tc>
        <w:tc>
          <w:tcPr>
            <w:tcW w:w="1060" w:type="dxa"/>
            <w:tcBorders>
              <w:top w:val="nil"/>
              <w:left w:val="nil"/>
              <w:bottom w:val="dotDotDash" w:sz="4" w:space="0" w:color="auto"/>
              <w:right w:val="dotDotDash" w:sz="4" w:space="0" w:color="auto"/>
            </w:tcBorders>
            <w:noWrap/>
            <w:vAlign w:val="bottom"/>
            <w:hideMark/>
          </w:tcPr>
          <w:p w14:paraId="79374EAF" w14:textId="77777777" w:rsidR="00A578CB" w:rsidRPr="00A578CB" w:rsidRDefault="00A578CB" w:rsidP="00A578CB">
            <w:pPr>
              <w:jc w:val="right"/>
              <w:rPr>
                <w:sz w:val="22"/>
                <w:szCs w:val="22"/>
                <w:lang w:eastAsia="en-US"/>
              </w:rPr>
            </w:pPr>
            <w:r w:rsidRPr="00A578CB">
              <w:rPr>
                <w:sz w:val="22"/>
                <w:szCs w:val="22"/>
                <w:lang w:eastAsia="en-US"/>
              </w:rPr>
              <w:t>0.65</w:t>
            </w:r>
          </w:p>
        </w:tc>
        <w:tc>
          <w:tcPr>
            <w:tcW w:w="1060" w:type="dxa"/>
            <w:tcBorders>
              <w:top w:val="nil"/>
              <w:left w:val="nil"/>
              <w:bottom w:val="dotDotDash" w:sz="4" w:space="0" w:color="auto"/>
              <w:right w:val="dotDotDash" w:sz="4" w:space="0" w:color="auto"/>
            </w:tcBorders>
            <w:noWrap/>
            <w:vAlign w:val="bottom"/>
            <w:hideMark/>
          </w:tcPr>
          <w:p w14:paraId="59D2856F" w14:textId="77777777" w:rsidR="00A578CB" w:rsidRPr="00A578CB" w:rsidRDefault="00A578CB" w:rsidP="00A578CB">
            <w:pPr>
              <w:jc w:val="right"/>
              <w:rPr>
                <w:sz w:val="22"/>
                <w:szCs w:val="22"/>
                <w:lang w:eastAsia="en-US"/>
              </w:rPr>
            </w:pPr>
            <w:r w:rsidRPr="00A578CB">
              <w:rPr>
                <w:sz w:val="22"/>
                <w:szCs w:val="22"/>
                <w:lang w:eastAsia="en-US"/>
              </w:rPr>
              <w:t>1.04</w:t>
            </w:r>
          </w:p>
        </w:tc>
        <w:tc>
          <w:tcPr>
            <w:tcW w:w="1060" w:type="dxa"/>
            <w:tcBorders>
              <w:top w:val="nil"/>
              <w:left w:val="nil"/>
              <w:bottom w:val="dotDotDash" w:sz="4" w:space="0" w:color="auto"/>
              <w:right w:val="dotDotDash" w:sz="4" w:space="0" w:color="auto"/>
            </w:tcBorders>
            <w:noWrap/>
            <w:vAlign w:val="bottom"/>
            <w:hideMark/>
          </w:tcPr>
          <w:p w14:paraId="7C55E8E2" w14:textId="77777777" w:rsidR="00A578CB" w:rsidRPr="00A578CB" w:rsidRDefault="00A578CB" w:rsidP="00A578CB">
            <w:pPr>
              <w:jc w:val="right"/>
              <w:rPr>
                <w:sz w:val="22"/>
                <w:szCs w:val="22"/>
                <w:lang w:eastAsia="en-US"/>
              </w:rPr>
            </w:pPr>
            <w:r w:rsidRPr="00A578CB">
              <w:rPr>
                <w:sz w:val="22"/>
                <w:szCs w:val="22"/>
                <w:lang w:eastAsia="en-US"/>
              </w:rPr>
              <w:t>1.23</w:t>
            </w:r>
          </w:p>
        </w:tc>
        <w:tc>
          <w:tcPr>
            <w:tcW w:w="1060" w:type="dxa"/>
            <w:tcBorders>
              <w:top w:val="nil"/>
              <w:left w:val="nil"/>
              <w:bottom w:val="dotDotDash" w:sz="4" w:space="0" w:color="auto"/>
              <w:right w:val="dotDotDash" w:sz="4" w:space="0" w:color="auto"/>
            </w:tcBorders>
            <w:noWrap/>
            <w:vAlign w:val="bottom"/>
            <w:hideMark/>
          </w:tcPr>
          <w:p w14:paraId="06D42615" w14:textId="77777777" w:rsidR="00A578CB" w:rsidRPr="00A578CB" w:rsidRDefault="00A578CB" w:rsidP="00A578CB">
            <w:pPr>
              <w:jc w:val="right"/>
              <w:rPr>
                <w:sz w:val="22"/>
                <w:szCs w:val="22"/>
                <w:lang w:eastAsia="en-US"/>
              </w:rPr>
            </w:pPr>
            <w:r w:rsidRPr="00A578CB">
              <w:rPr>
                <w:sz w:val="22"/>
                <w:szCs w:val="22"/>
                <w:lang w:eastAsia="en-US"/>
              </w:rPr>
              <w:t>-0.01</w:t>
            </w:r>
          </w:p>
        </w:tc>
        <w:tc>
          <w:tcPr>
            <w:tcW w:w="1060" w:type="dxa"/>
            <w:tcBorders>
              <w:top w:val="nil"/>
              <w:left w:val="nil"/>
              <w:bottom w:val="dotDotDash" w:sz="4" w:space="0" w:color="auto"/>
              <w:right w:val="dotDotDash" w:sz="4" w:space="0" w:color="auto"/>
            </w:tcBorders>
            <w:noWrap/>
            <w:vAlign w:val="bottom"/>
            <w:hideMark/>
          </w:tcPr>
          <w:p w14:paraId="13C5B066" w14:textId="77777777" w:rsidR="00A578CB" w:rsidRPr="00A578CB" w:rsidRDefault="00A578CB" w:rsidP="00A578CB">
            <w:pPr>
              <w:jc w:val="right"/>
              <w:rPr>
                <w:sz w:val="22"/>
                <w:szCs w:val="22"/>
                <w:lang w:eastAsia="en-US"/>
              </w:rPr>
            </w:pPr>
            <w:r w:rsidRPr="00A578CB">
              <w:rPr>
                <w:sz w:val="22"/>
                <w:szCs w:val="22"/>
                <w:lang w:eastAsia="en-US"/>
              </w:rPr>
              <w:t>0.05</w:t>
            </w:r>
          </w:p>
        </w:tc>
        <w:tc>
          <w:tcPr>
            <w:tcW w:w="1060" w:type="dxa"/>
            <w:tcBorders>
              <w:top w:val="nil"/>
              <w:left w:val="nil"/>
              <w:bottom w:val="dotDotDash" w:sz="4" w:space="0" w:color="auto"/>
              <w:right w:val="dotDotDash" w:sz="4" w:space="0" w:color="auto"/>
            </w:tcBorders>
            <w:noWrap/>
            <w:vAlign w:val="bottom"/>
            <w:hideMark/>
          </w:tcPr>
          <w:p w14:paraId="220CF872" w14:textId="77777777" w:rsidR="00A578CB" w:rsidRPr="00A578CB" w:rsidRDefault="00A578CB" w:rsidP="00A578CB">
            <w:pPr>
              <w:jc w:val="right"/>
              <w:rPr>
                <w:sz w:val="22"/>
                <w:szCs w:val="22"/>
                <w:lang w:eastAsia="en-US"/>
              </w:rPr>
            </w:pPr>
            <w:r w:rsidRPr="00A578CB">
              <w:rPr>
                <w:sz w:val="22"/>
                <w:szCs w:val="22"/>
                <w:lang w:eastAsia="en-US"/>
              </w:rPr>
              <w:t>0.65</w:t>
            </w:r>
          </w:p>
        </w:tc>
        <w:tc>
          <w:tcPr>
            <w:tcW w:w="1060" w:type="dxa"/>
            <w:tcBorders>
              <w:top w:val="nil"/>
              <w:left w:val="nil"/>
              <w:bottom w:val="dotDotDash" w:sz="4" w:space="0" w:color="auto"/>
              <w:right w:val="dotDotDash" w:sz="4" w:space="0" w:color="auto"/>
            </w:tcBorders>
            <w:noWrap/>
            <w:vAlign w:val="bottom"/>
            <w:hideMark/>
          </w:tcPr>
          <w:p w14:paraId="66A3FA83" w14:textId="77777777" w:rsidR="00A578CB" w:rsidRPr="00A578CB" w:rsidRDefault="00A578CB" w:rsidP="00A578CB">
            <w:pPr>
              <w:jc w:val="right"/>
              <w:rPr>
                <w:sz w:val="22"/>
                <w:szCs w:val="22"/>
                <w:lang w:eastAsia="en-US"/>
              </w:rPr>
            </w:pPr>
            <w:r w:rsidRPr="00A578CB">
              <w:rPr>
                <w:sz w:val="22"/>
                <w:szCs w:val="22"/>
                <w:lang w:eastAsia="en-US"/>
              </w:rPr>
              <w:t>1.04</w:t>
            </w:r>
          </w:p>
        </w:tc>
      </w:tr>
      <w:tr w:rsidR="00A578CB" w:rsidRPr="00A578CB" w14:paraId="5C755CC3" w14:textId="77777777" w:rsidTr="00A578CB">
        <w:trPr>
          <w:trHeight w:val="288"/>
          <w:jc w:val="center"/>
        </w:trPr>
        <w:tc>
          <w:tcPr>
            <w:tcW w:w="1060" w:type="dxa"/>
            <w:tcBorders>
              <w:top w:val="nil"/>
              <w:left w:val="dotDotDash" w:sz="4" w:space="0" w:color="auto"/>
              <w:bottom w:val="dotDotDash" w:sz="4" w:space="0" w:color="auto"/>
              <w:right w:val="dotDotDash" w:sz="4" w:space="0" w:color="auto"/>
            </w:tcBorders>
            <w:noWrap/>
            <w:vAlign w:val="bottom"/>
            <w:hideMark/>
          </w:tcPr>
          <w:p w14:paraId="79B5EA7E" w14:textId="77777777" w:rsidR="00A578CB" w:rsidRPr="00A578CB" w:rsidRDefault="00A578CB" w:rsidP="00A578CB">
            <w:pPr>
              <w:jc w:val="right"/>
              <w:rPr>
                <w:sz w:val="22"/>
                <w:szCs w:val="22"/>
                <w:lang w:eastAsia="en-US"/>
              </w:rPr>
            </w:pPr>
            <w:r w:rsidRPr="00A578CB">
              <w:rPr>
                <w:sz w:val="22"/>
                <w:szCs w:val="22"/>
                <w:lang w:eastAsia="en-US"/>
              </w:rPr>
              <w:t>4.50</w:t>
            </w:r>
          </w:p>
        </w:tc>
        <w:tc>
          <w:tcPr>
            <w:tcW w:w="1060" w:type="dxa"/>
            <w:tcBorders>
              <w:top w:val="nil"/>
              <w:left w:val="nil"/>
              <w:bottom w:val="dotDotDash" w:sz="4" w:space="0" w:color="auto"/>
              <w:right w:val="dotDotDash" w:sz="4" w:space="0" w:color="auto"/>
            </w:tcBorders>
            <w:noWrap/>
            <w:vAlign w:val="bottom"/>
            <w:hideMark/>
          </w:tcPr>
          <w:p w14:paraId="52F1E566" w14:textId="77777777" w:rsidR="00A578CB" w:rsidRPr="00A578CB" w:rsidRDefault="00A578CB" w:rsidP="00A578CB">
            <w:pPr>
              <w:jc w:val="right"/>
              <w:rPr>
                <w:sz w:val="22"/>
                <w:szCs w:val="22"/>
                <w:lang w:eastAsia="en-US"/>
              </w:rPr>
            </w:pPr>
            <w:r w:rsidRPr="00A578CB">
              <w:rPr>
                <w:sz w:val="22"/>
                <w:szCs w:val="22"/>
                <w:lang w:eastAsia="en-US"/>
              </w:rPr>
              <w:t>0.65</w:t>
            </w:r>
          </w:p>
        </w:tc>
        <w:tc>
          <w:tcPr>
            <w:tcW w:w="1060" w:type="dxa"/>
            <w:tcBorders>
              <w:top w:val="nil"/>
              <w:left w:val="nil"/>
              <w:bottom w:val="dotDotDash" w:sz="4" w:space="0" w:color="auto"/>
              <w:right w:val="dotDotDash" w:sz="4" w:space="0" w:color="auto"/>
            </w:tcBorders>
            <w:noWrap/>
            <w:vAlign w:val="bottom"/>
            <w:hideMark/>
          </w:tcPr>
          <w:p w14:paraId="24FA5D30" w14:textId="77777777" w:rsidR="00A578CB" w:rsidRPr="00A578CB" w:rsidRDefault="00A578CB" w:rsidP="00A578CB">
            <w:pPr>
              <w:jc w:val="right"/>
              <w:rPr>
                <w:sz w:val="22"/>
                <w:szCs w:val="22"/>
                <w:lang w:eastAsia="en-US"/>
              </w:rPr>
            </w:pPr>
            <w:r w:rsidRPr="00A578CB">
              <w:rPr>
                <w:sz w:val="22"/>
                <w:szCs w:val="22"/>
                <w:lang w:eastAsia="en-US"/>
              </w:rPr>
              <w:t>2.53</w:t>
            </w:r>
          </w:p>
        </w:tc>
        <w:tc>
          <w:tcPr>
            <w:tcW w:w="1060" w:type="dxa"/>
            <w:tcBorders>
              <w:top w:val="nil"/>
              <w:left w:val="nil"/>
              <w:bottom w:val="dotDotDash" w:sz="4" w:space="0" w:color="auto"/>
              <w:right w:val="dotDotDash" w:sz="4" w:space="0" w:color="auto"/>
            </w:tcBorders>
            <w:noWrap/>
            <w:vAlign w:val="bottom"/>
            <w:hideMark/>
          </w:tcPr>
          <w:p w14:paraId="33D5B9D4" w14:textId="77777777" w:rsidR="00A578CB" w:rsidRPr="00A578CB" w:rsidRDefault="00A578CB" w:rsidP="00A578CB">
            <w:pPr>
              <w:jc w:val="right"/>
              <w:rPr>
                <w:sz w:val="22"/>
                <w:szCs w:val="22"/>
                <w:lang w:eastAsia="en-US"/>
              </w:rPr>
            </w:pPr>
            <w:r w:rsidRPr="00A578CB">
              <w:rPr>
                <w:sz w:val="22"/>
                <w:szCs w:val="22"/>
                <w:lang w:eastAsia="en-US"/>
              </w:rPr>
              <w:t>2.62</w:t>
            </w:r>
          </w:p>
        </w:tc>
        <w:tc>
          <w:tcPr>
            <w:tcW w:w="1060" w:type="dxa"/>
            <w:tcBorders>
              <w:top w:val="nil"/>
              <w:left w:val="nil"/>
              <w:bottom w:val="dotDotDash" w:sz="4" w:space="0" w:color="auto"/>
              <w:right w:val="dotDotDash" w:sz="4" w:space="0" w:color="auto"/>
            </w:tcBorders>
            <w:noWrap/>
            <w:vAlign w:val="bottom"/>
            <w:hideMark/>
          </w:tcPr>
          <w:p w14:paraId="2946C71E" w14:textId="77777777" w:rsidR="00A578CB" w:rsidRPr="00A578CB" w:rsidRDefault="00A578CB" w:rsidP="00A578CB">
            <w:pPr>
              <w:jc w:val="right"/>
              <w:rPr>
                <w:sz w:val="22"/>
                <w:szCs w:val="22"/>
                <w:lang w:eastAsia="en-US"/>
              </w:rPr>
            </w:pPr>
            <w:r w:rsidRPr="00A578CB">
              <w:rPr>
                <w:sz w:val="22"/>
                <w:szCs w:val="22"/>
                <w:lang w:eastAsia="en-US"/>
              </w:rPr>
              <w:t>0.00</w:t>
            </w:r>
          </w:p>
        </w:tc>
        <w:tc>
          <w:tcPr>
            <w:tcW w:w="1060" w:type="dxa"/>
            <w:tcBorders>
              <w:top w:val="nil"/>
              <w:left w:val="nil"/>
              <w:bottom w:val="dotDotDash" w:sz="4" w:space="0" w:color="auto"/>
              <w:right w:val="dotDotDash" w:sz="4" w:space="0" w:color="auto"/>
            </w:tcBorders>
            <w:noWrap/>
            <w:vAlign w:val="bottom"/>
            <w:hideMark/>
          </w:tcPr>
          <w:p w14:paraId="1B51A038" w14:textId="77777777" w:rsidR="00A578CB" w:rsidRPr="00A578CB" w:rsidRDefault="00A578CB" w:rsidP="00A578CB">
            <w:pPr>
              <w:jc w:val="right"/>
              <w:rPr>
                <w:sz w:val="22"/>
                <w:szCs w:val="22"/>
                <w:lang w:eastAsia="en-US"/>
              </w:rPr>
            </w:pPr>
            <w:r w:rsidRPr="00A578CB">
              <w:rPr>
                <w:sz w:val="22"/>
                <w:szCs w:val="22"/>
                <w:lang w:eastAsia="en-US"/>
              </w:rPr>
              <w:t>0.00</w:t>
            </w:r>
          </w:p>
        </w:tc>
        <w:tc>
          <w:tcPr>
            <w:tcW w:w="1060" w:type="dxa"/>
            <w:tcBorders>
              <w:top w:val="nil"/>
              <w:left w:val="nil"/>
              <w:bottom w:val="dotDotDash" w:sz="4" w:space="0" w:color="auto"/>
              <w:right w:val="dotDotDash" w:sz="4" w:space="0" w:color="auto"/>
            </w:tcBorders>
            <w:noWrap/>
            <w:vAlign w:val="bottom"/>
            <w:hideMark/>
          </w:tcPr>
          <w:p w14:paraId="257C416A" w14:textId="77777777" w:rsidR="00A578CB" w:rsidRPr="00A578CB" w:rsidRDefault="00A578CB" w:rsidP="00A578CB">
            <w:pPr>
              <w:jc w:val="right"/>
              <w:rPr>
                <w:sz w:val="22"/>
                <w:szCs w:val="22"/>
                <w:lang w:eastAsia="en-US"/>
              </w:rPr>
            </w:pPr>
            <w:r w:rsidRPr="00A578CB">
              <w:rPr>
                <w:sz w:val="22"/>
                <w:szCs w:val="22"/>
                <w:lang w:eastAsia="en-US"/>
              </w:rPr>
              <w:t>0.65</w:t>
            </w:r>
          </w:p>
        </w:tc>
        <w:tc>
          <w:tcPr>
            <w:tcW w:w="1060" w:type="dxa"/>
            <w:tcBorders>
              <w:top w:val="nil"/>
              <w:left w:val="nil"/>
              <w:bottom w:val="dotDotDash" w:sz="4" w:space="0" w:color="auto"/>
              <w:right w:val="dotDotDash" w:sz="4" w:space="0" w:color="auto"/>
            </w:tcBorders>
            <w:noWrap/>
            <w:vAlign w:val="bottom"/>
            <w:hideMark/>
          </w:tcPr>
          <w:p w14:paraId="2AE63469" w14:textId="77777777" w:rsidR="00A578CB" w:rsidRPr="00A578CB" w:rsidRDefault="00A578CB" w:rsidP="00A578CB">
            <w:pPr>
              <w:jc w:val="right"/>
              <w:rPr>
                <w:sz w:val="22"/>
                <w:szCs w:val="22"/>
                <w:lang w:eastAsia="en-US"/>
              </w:rPr>
            </w:pPr>
            <w:r w:rsidRPr="00A578CB">
              <w:rPr>
                <w:sz w:val="22"/>
                <w:szCs w:val="22"/>
                <w:lang w:eastAsia="en-US"/>
              </w:rPr>
              <w:t>2.53</w:t>
            </w:r>
          </w:p>
        </w:tc>
      </w:tr>
      <w:tr w:rsidR="00A578CB" w:rsidRPr="00A578CB" w14:paraId="49E30350" w14:textId="77777777" w:rsidTr="00A578CB">
        <w:trPr>
          <w:trHeight w:val="288"/>
          <w:jc w:val="center"/>
        </w:trPr>
        <w:tc>
          <w:tcPr>
            <w:tcW w:w="1060" w:type="dxa"/>
            <w:tcBorders>
              <w:top w:val="nil"/>
              <w:left w:val="dotDotDash" w:sz="4" w:space="0" w:color="auto"/>
              <w:bottom w:val="dotDotDash" w:sz="4" w:space="0" w:color="auto"/>
              <w:right w:val="dotDotDash" w:sz="4" w:space="0" w:color="auto"/>
            </w:tcBorders>
            <w:noWrap/>
            <w:vAlign w:val="bottom"/>
            <w:hideMark/>
          </w:tcPr>
          <w:p w14:paraId="1D747CA9" w14:textId="77777777" w:rsidR="00A578CB" w:rsidRPr="00A578CB" w:rsidRDefault="00A578CB" w:rsidP="00A578CB">
            <w:pPr>
              <w:jc w:val="right"/>
              <w:rPr>
                <w:sz w:val="22"/>
                <w:szCs w:val="22"/>
                <w:lang w:eastAsia="en-US"/>
              </w:rPr>
            </w:pPr>
            <w:r w:rsidRPr="00A578CB">
              <w:rPr>
                <w:sz w:val="22"/>
                <w:szCs w:val="22"/>
                <w:lang w:eastAsia="en-US"/>
              </w:rPr>
              <w:t>4.75</w:t>
            </w:r>
          </w:p>
        </w:tc>
        <w:tc>
          <w:tcPr>
            <w:tcW w:w="1060" w:type="dxa"/>
            <w:tcBorders>
              <w:top w:val="nil"/>
              <w:left w:val="nil"/>
              <w:bottom w:val="dotDotDash" w:sz="4" w:space="0" w:color="auto"/>
              <w:right w:val="dotDotDash" w:sz="4" w:space="0" w:color="auto"/>
            </w:tcBorders>
            <w:noWrap/>
            <w:vAlign w:val="bottom"/>
            <w:hideMark/>
          </w:tcPr>
          <w:p w14:paraId="18DF0E61" w14:textId="77777777" w:rsidR="00A578CB" w:rsidRPr="00A578CB" w:rsidRDefault="00A578CB" w:rsidP="00A578CB">
            <w:pPr>
              <w:jc w:val="right"/>
              <w:rPr>
                <w:sz w:val="22"/>
                <w:szCs w:val="22"/>
                <w:lang w:eastAsia="en-US"/>
              </w:rPr>
            </w:pPr>
            <w:r w:rsidRPr="00A578CB">
              <w:rPr>
                <w:sz w:val="22"/>
                <w:szCs w:val="22"/>
                <w:lang w:eastAsia="en-US"/>
              </w:rPr>
              <w:t>0.62</w:t>
            </w:r>
          </w:p>
        </w:tc>
        <w:tc>
          <w:tcPr>
            <w:tcW w:w="1060" w:type="dxa"/>
            <w:tcBorders>
              <w:top w:val="nil"/>
              <w:left w:val="nil"/>
              <w:bottom w:val="dotDotDash" w:sz="4" w:space="0" w:color="auto"/>
              <w:right w:val="dotDotDash" w:sz="4" w:space="0" w:color="auto"/>
            </w:tcBorders>
            <w:noWrap/>
            <w:vAlign w:val="bottom"/>
            <w:hideMark/>
          </w:tcPr>
          <w:p w14:paraId="40374E72" w14:textId="77777777" w:rsidR="00A578CB" w:rsidRPr="00A578CB" w:rsidRDefault="00A578CB" w:rsidP="00A578CB">
            <w:pPr>
              <w:jc w:val="right"/>
              <w:rPr>
                <w:sz w:val="22"/>
                <w:szCs w:val="22"/>
                <w:lang w:eastAsia="en-US"/>
              </w:rPr>
            </w:pPr>
            <w:r w:rsidRPr="00A578CB">
              <w:rPr>
                <w:sz w:val="22"/>
                <w:szCs w:val="22"/>
                <w:lang w:eastAsia="en-US"/>
              </w:rPr>
              <w:t>1.92</w:t>
            </w:r>
          </w:p>
        </w:tc>
        <w:tc>
          <w:tcPr>
            <w:tcW w:w="1060" w:type="dxa"/>
            <w:tcBorders>
              <w:top w:val="nil"/>
              <w:left w:val="nil"/>
              <w:bottom w:val="dotDotDash" w:sz="4" w:space="0" w:color="auto"/>
              <w:right w:val="dotDotDash" w:sz="4" w:space="0" w:color="auto"/>
            </w:tcBorders>
            <w:noWrap/>
            <w:vAlign w:val="bottom"/>
            <w:hideMark/>
          </w:tcPr>
          <w:p w14:paraId="24C92F87" w14:textId="77777777" w:rsidR="00A578CB" w:rsidRPr="00A578CB" w:rsidRDefault="00A578CB" w:rsidP="00A578CB">
            <w:pPr>
              <w:jc w:val="right"/>
              <w:rPr>
                <w:sz w:val="22"/>
                <w:szCs w:val="22"/>
                <w:lang w:eastAsia="en-US"/>
              </w:rPr>
            </w:pPr>
            <w:r w:rsidRPr="00A578CB">
              <w:rPr>
                <w:sz w:val="22"/>
                <w:szCs w:val="22"/>
                <w:lang w:eastAsia="en-US"/>
              </w:rPr>
              <w:t>2.02</w:t>
            </w:r>
          </w:p>
        </w:tc>
        <w:tc>
          <w:tcPr>
            <w:tcW w:w="1060" w:type="dxa"/>
            <w:tcBorders>
              <w:top w:val="nil"/>
              <w:left w:val="nil"/>
              <w:bottom w:val="dotDotDash" w:sz="4" w:space="0" w:color="auto"/>
              <w:right w:val="dotDotDash" w:sz="4" w:space="0" w:color="auto"/>
            </w:tcBorders>
            <w:noWrap/>
            <w:vAlign w:val="bottom"/>
            <w:hideMark/>
          </w:tcPr>
          <w:p w14:paraId="553105CA" w14:textId="77777777" w:rsidR="00A578CB" w:rsidRPr="00A578CB" w:rsidRDefault="00A578CB" w:rsidP="00A578CB">
            <w:pPr>
              <w:jc w:val="right"/>
              <w:rPr>
                <w:sz w:val="22"/>
                <w:szCs w:val="22"/>
                <w:lang w:eastAsia="en-US"/>
              </w:rPr>
            </w:pPr>
            <w:r w:rsidRPr="00A578CB">
              <w:rPr>
                <w:sz w:val="22"/>
                <w:szCs w:val="22"/>
                <w:lang w:eastAsia="en-US"/>
              </w:rPr>
              <w:t>0.00</w:t>
            </w:r>
          </w:p>
        </w:tc>
        <w:tc>
          <w:tcPr>
            <w:tcW w:w="1060" w:type="dxa"/>
            <w:tcBorders>
              <w:top w:val="nil"/>
              <w:left w:val="nil"/>
              <w:bottom w:val="dotDotDash" w:sz="4" w:space="0" w:color="auto"/>
              <w:right w:val="dotDotDash" w:sz="4" w:space="0" w:color="auto"/>
            </w:tcBorders>
            <w:noWrap/>
            <w:vAlign w:val="bottom"/>
            <w:hideMark/>
          </w:tcPr>
          <w:p w14:paraId="54B7F59E" w14:textId="77777777" w:rsidR="00A578CB" w:rsidRPr="00A578CB" w:rsidRDefault="00A578CB" w:rsidP="00A578CB">
            <w:pPr>
              <w:jc w:val="right"/>
              <w:rPr>
                <w:sz w:val="22"/>
                <w:szCs w:val="22"/>
                <w:lang w:eastAsia="en-US"/>
              </w:rPr>
            </w:pPr>
            <w:r w:rsidRPr="00A578CB">
              <w:rPr>
                <w:sz w:val="22"/>
                <w:szCs w:val="22"/>
                <w:lang w:eastAsia="en-US"/>
              </w:rPr>
              <w:t>0.01</w:t>
            </w:r>
          </w:p>
        </w:tc>
        <w:tc>
          <w:tcPr>
            <w:tcW w:w="1060" w:type="dxa"/>
            <w:tcBorders>
              <w:top w:val="nil"/>
              <w:left w:val="nil"/>
              <w:bottom w:val="dotDotDash" w:sz="4" w:space="0" w:color="auto"/>
              <w:right w:val="dotDotDash" w:sz="4" w:space="0" w:color="auto"/>
            </w:tcBorders>
            <w:noWrap/>
            <w:vAlign w:val="bottom"/>
            <w:hideMark/>
          </w:tcPr>
          <w:p w14:paraId="30568312" w14:textId="77777777" w:rsidR="00A578CB" w:rsidRPr="00A578CB" w:rsidRDefault="00A578CB" w:rsidP="00A578CB">
            <w:pPr>
              <w:jc w:val="right"/>
              <w:rPr>
                <w:sz w:val="22"/>
                <w:szCs w:val="22"/>
                <w:lang w:eastAsia="en-US"/>
              </w:rPr>
            </w:pPr>
            <w:r w:rsidRPr="00A578CB">
              <w:rPr>
                <w:sz w:val="22"/>
                <w:szCs w:val="22"/>
                <w:lang w:eastAsia="en-US"/>
              </w:rPr>
              <w:t>0.62</w:t>
            </w:r>
          </w:p>
        </w:tc>
        <w:tc>
          <w:tcPr>
            <w:tcW w:w="1060" w:type="dxa"/>
            <w:tcBorders>
              <w:top w:val="nil"/>
              <w:left w:val="nil"/>
              <w:bottom w:val="dotDotDash" w:sz="4" w:space="0" w:color="auto"/>
              <w:right w:val="dotDotDash" w:sz="4" w:space="0" w:color="auto"/>
            </w:tcBorders>
            <w:noWrap/>
            <w:vAlign w:val="bottom"/>
            <w:hideMark/>
          </w:tcPr>
          <w:p w14:paraId="01EF06C2" w14:textId="77777777" w:rsidR="00A578CB" w:rsidRPr="00A578CB" w:rsidRDefault="00A578CB" w:rsidP="00A578CB">
            <w:pPr>
              <w:jc w:val="right"/>
              <w:rPr>
                <w:sz w:val="22"/>
                <w:szCs w:val="22"/>
                <w:lang w:eastAsia="en-US"/>
              </w:rPr>
            </w:pPr>
            <w:r w:rsidRPr="00A578CB">
              <w:rPr>
                <w:sz w:val="22"/>
                <w:szCs w:val="22"/>
                <w:lang w:eastAsia="en-US"/>
              </w:rPr>
              <w:t>1.92</w:t>
            </w:r>
          </w:p>
        </w:tc>
      </w:tr>
      <w:tr w:rsidR="00A578CB" w:rsidRPr="00A578CB" w14:paraId="04136FBF" w14:textId="77777777" w:rsidTr="00A578CB">
        <w:trPr>
          <w:trHeight w:val="288"/>
          <w:jc w:val="center"/>
        </w:trPr>
        <w:tc>
          <w:tcPr>
            <w:tcW w:w="1060" w:type="dxa"/>
            <w:tcBorders>
              <w:top w:val="nil"/>
              <w:left w:val="dotDotDash" w:sz="4" w:space="0" w:color="auto"/>
              <w:bottom w:val="dotDotDash" w:sz="4" w:space="0" w:color="auto"/>
              <w:right w:val="dotDotDash" w:sz="4" w:space="0" w:color="auto"/>
            </w:tcBorders>
            <w:noWrap/>
            <w:vAlign w:val="bottom"/>
            <w:hideMark/>
          </w:tcPr>
          <w:p w14:paraId="2502EECE" w14:textId="77777777" w:rsidR="00A578CB" w:rsidRPr="00A578CB" w:rsidRDefault="00A578CB" w:rsidP="00A578CB">
            <w:pPr>
              <w:jc w:val="right"/>
              <w:rPr>
                <w:sz w:val="22"/>
                <w:szCs w:val="22"/>
                <w:lang w:eastAsia="en-US"/>
              </w:rPr>
            </w:pPr>
            <w:r w:rsidRPr="00A578CB">
              <w:rPr>
                <w:sz w:val="22"/>
                <w:szCs w:val="22"/>
                <w:lang w:eastAsia="en-US"/>
              </w:rPr>
              <w:t>5.00</w:t>
            </w:r>
          </w:p>
        </w:tc>
        <w:tc>
          <w:tcPr>
            <w:tcW w:w="1060" w:type="dxa"/>
            <w:tcBorders>
              <w:top w:val="nil"/>
              <w:left w:val="nil"/>
              <w:bottom w:val="dotDotDash" w:sz="4" w:space="0" w:color="auto"/>
              <w:right w:val="dotDotDash" w:sz="4" w:space="0" w:color="auto"/>
            </w:tcBorders>
            <w:noWrap/>
            <w:vAlign w:val="bottom"/>
            <w:hideMark/>
          </w:tcPr>
          <w:p w14:paraId="7C901E0A" w14:textId="77777777" w:rsidR="00A578CB" w:rsidRPr="00A578CB" w:rsidRDefault="00A578CB" w:rsidP="00A578CB">
            <w:pPr>
              <w:jc w:val="right"/>
              <w:rPr>
                <w:sz w:val="22"/>
                <w:szCs w:val="22"/>
                <w:lang w:eastAsia="en-US"/>
              </w:rPr>
            </w:pPr>
            <w:r w:rsidRPr="00A578CB">
              <w:rPr>
                <w:sz w:val="22"/>
                <w:szCs w:val="22"/>
                <w:lang w:eastAsia="en-US"/>
              </w:rPr>
              <w:t>0.61</w:t>
            </w:r>
          </w:p>
        </w:tc>
        <w:tc>
          <w:tcPr>
            <w:tcW w:w="1060" w:type="dxa"/>
            <w:tcBorders>
              <w:top w:val="nil"/>
              <w:left w:val="nil"/>
              <w:bottom w:val="dotDotDash" w:sz="4" w:space="0" w:color="auto"/>
              <w:right w:val="dotDotDash" w:sz="4" w:space="0" w:color="auto"/>
            </w:tcBorders>
            <w:noWrap/>
            <w:vAlign w:val="bottom"/>
            <w:hideMark/>
          </w:tcPr>
          <w:p w14:paraId="3FDD513B" w14:textId="77777777" w:rsidR="00A578CB" w:rsidRPr="00A578CB" w:rsidRDefault="00A578CB" w:rsidP="00A578CB">
            <w:pPr>
              <w:jc w:val="right"/>
              <w:rPr>
                <w:sz w:val="22"/>
                <w:szCs w:val="22"/>
                <w:lang w:eastAsia="en-US"/>
              </w:rPr>
            </w:pPr>
            <w:r w:rsidRPr="00A578CB">
              <w:rPr>
                <w:sz w:val="22"/>
                <w:szCs w:val="22"/>
                <w:lang w:eastAsia="en-US"/>
              </w:rPr>
              <w:t>1.89</w:t>
            </w:r>
          </w:p>
        </w:tc>
        <w:tc>
          <w:tcPr>
            <w:tcW w:w="1060" w:type="dxa"/>
            <w:tcBorders>
              <w:top w:val="nil"/>
              <w:left w:val="nil"/>
              <w:bottom w:val="dotDotDash" w:sz="4" w:space="0" w:color="auto"/>
              <w:right w:val="dotDotDash" w:sz="4" w:space="0" w:color="auto"/>
            </w:tcBorders>
            <w:noWrap/>
            <w:vAlign w:val="bottom"/>
            <w:hideMark/>
          </w:tcPr>
          <w:p w14:paraId="288217FB" w14:textId="77777777" w:rsidR="00A578CB" w:rsidRPr="00A578CB" w:rsidRDefault="00A578CB" w:rsidP="00A578CB">
            <w:pPr>
              <w:jc w:val="right"/>
              <w:rPr>
                <w:sz w:val="22"/>
                <w:szCs w:val="22"/>
                <w:lang w:eastAsia="en-US"/>
              </w:rPr>
            </w:pPr>
            <w:r w:rsidRPr="00A578CB">
              <w:rPr>
                <w:sz w:val="22"/>
                <w:szCs w:val="22"/>
                <w:lang w:eastAsia="en-US"/>
              </w:rPr>
              <w:t>1.98</w:t>
            </w:r>
          </w:p>
        </w:tc>
        <w:tc>
          <w:tcPr>
            <w:tcW w:w="1060" w:type="dxa"/>
            <w:tcBorders>
              <w:top w:val="nil"/>
              <w:left w:val="nil"/>
              <w:bottom w:val="dotDotDash" w:sz="4" w:space="0" w:color="auto"/>
              <w:right w:val="dotDotDash" w:sz="4" w:space="0" w:color="auto"/>
            </w:tcBorders>
            <w:noWrap/>
            <w:vAlign w:val="bottom"/>
            <w:hideMark/>
          </w:tcPr>
          <w:p w14:paraId="21DEBFF8" w14:textId="77777777" w:rsidR="00A578CB" w:rsidRPr="00A578CB" w:rsidRDefault="00A578CB" w:rsidP="00A578CB">
            <w:pPr>
              <w:jc w:val="right"/>
              <w:rPr>
                <w:sz w:val="22"/>
                <w:szCs w:val="22"/>
                <w:lang w:eastAsia="en-US"/>
              </w:rPr>
            </w:pPr>
            <w:r w:rsidRPr="00A578CB">
              <w:rPr>
                <w:sz w:val="22"/>
                <w:szCs w:val="22"/>
                <w:lang w:eastAsia="en-US"/>
              </w:rPr>
              <w:t>0.00</w:t>
            </w:r>
          </w:p>
        </w:tc>
        <w:tc>
          <w:tcPr>
            <w:tcW w:w="1060" w:type="dxa"/>
            <w:tcBorders>
              <w:top w:val="nil"/>
              <w:left w:val="nil"/>
              <w:bottom w:val="dotDotDash" w:sz="4" w:space="0" w:color="auto"/>
              <w:right w:val="dotDotDash" w:sz="4" w:space="0" w:color="auto"/>
            </w:tcBorders>
            <w:noWrap/>
            <w:vAlign w:val="bottom"/>
            <w:hideMark/>
          </w:tcPr>
          <w:p w14:paraId="79774104" w14:textId="77777777" w:rsidR="00A578CB" w:rsidRPr="00A578CB" w:rsidRDefault="00A578CB" w:rsidP="00A578CB">
            <w:pPr>
              <w:jc w:val="right"/>
              <w:rPr>
                <w:sz w:val="22"/>
                <w:szCs w:val="22"/>
                <w:lang w:eastAsia="en-US"/>
              </w:rPr>
            </w:pPr>
            <w:r w:rsidRPr="00A578CB">
              <w:rPr>
                <w:sz w:val="22"/>
                <w:szCs w:val="22"/>
                <w:lang w:eastAsia="en-US"/>
              </w:rPr>
              <w:t>0.03</w:t>
            </w:r>
          </w:p>
        </w:tc>
        <w:tc>
          <w:tcPr>
            <w:tcW w:w="1060" w:type="dxa"/>
            <w:tcBorders>
              <w:top w:val="nil"/>
              <w:left w:val="nil"/>
              <w:bottom w:val="dotDotDash" w:sz="4" w:space="0" w:color="auto"/>
              <w:right w:val="dotDotDash" w:sz="4" w:space="0" w:color="auto"/>
            </w:tcBorders>
            <w:noWrap/>
            <w:vAlign w:val="bottom"/>
            <w:hideMark/>
          </w:tcPr>
          <w:p w14:paraId="6F0631EF" w14:textId="77777777" w:rsidR="00A578CB" w:rsidRPr="00A578CB" w:rsidRDefault="00A578CB" w:rsidP="00A578CB">
            <w:pPr>
              <w:jc w:val="right"/>
              <w:rPr>
                <w:sz w:val="22"/>
                <w:szCs w:val="22"/>
                <w:lang w:eastAsia="en-US"/>
              </w:rPr>
            </w:pPr>
            <w:r w:rsidRPr="00A578CB">
              <w:rPr>
                <w:sz w:val="22"/>
                <w:szCs w:val="22"/>
                <w:lang w:eastAsia="en-US"/>
              </w:rPr>
              <w:t>0.61</w:t>
            </w:r>
          </w:p>
        </w:tc>
        <w:tc>
          <w:tcPr>
            <w:tcW w:w="1060" w:type="dxa"/>
            <w:tcBorders>
              <w:top w:val="nil"/>
              <w:left w:val="nil"/>
              <w:bottom w:val="dotDotDash" w:sz="4" w:space="0" w:color="auto"/>
              <w:right w:val="dotDotDash" w:sz="4" w:space="0" w:color="auto"/>
            </w:tcBorders>
            <w:noWrap/>
            <w:vAlign w:val="bottom"/>
            <w:hideMark/>
          </w:tcPr>
          <w:p w14:paraId="5BB684D9" w14:textId="77777777" w:rsidR="00A578CB" w:rsidRPr="00A578CB" w:rsidRDefault="00A578CB" w:rsidP="00A578CB">
            <w:pPr>
              <w:jc w:val="right"/>
              <w:rPr>
                <w:sz w:val="22"/>
                <w:szCs w:val="22"/>
                <w:lang w:eastAsia="en-US"/>
              </w:rPr>
            </w:pPr>
            <w:r w:rsidRPr="00A578CB">
              <w:rPr>
                <w:sz w:val="22"/>
                <w:szCs w:val="22"/>
                <w:lang w:eastAsia="en-US"/>
              </w:rPr>
              <w:t>1.89</w:t>
            </w:r>
          </w:p>
        </w:tc>
      </w:tr>
      <w:tr w:rsidR="00A578CB" w:rsidRPr="00A578CB" w14:paraId="1BA4BE2F" w14:textId="77777777" w:rsidTr="00A578CB">
        <w:trPr>
          <w:trHeight w:val="288"/>
          <w:jc w:val="center"/>
        </w:trPr>
        <w:tc>
          <w:tcPr>
            <w:tcW w:w="1060" w:type="dxa"/>
            <w:tcBorders>
              <w:top w:val="nil"/>
              <w:left w:val="dotDotDash" w:sz="4" w:space="0" w:color="auto"/>
              <w:bottom w:val="dotDotDash" w:sz="4" w:space="0" w:color="auto"/>
              <w:right w:val="dotDotDash" w:sz="4" w:space="0" w:color="auto"/>
            </w:tcBorders>
            <w:noWrap/>
            <w:vAlign w:val="bottom"/>
            <w:hideMark/>
          </w:tcPr>
          <w:p w14:paraId="78B2AFFA" w14:textId="77777777" w:rsidR="00A578CB" w:rsidRPr="00A578CB" w:rsidRDefault="00A578CB" w:rsidP="00A578CB">
            <w:pPr>
              <w:jc w:val="right"/>
              <w:rPr>
                <w:sz w:val="22"/>
                <w:szCs w:val="22"/>
                <w:lang w:eastAsia="en-US"/>
              </w:rPr>
            </w:pPr>
            <w:r w:rsidRPr="00A578CB">
              <w:rPr>
                <w:sz w:val="22"/>
                <w:szCs w:val="22"/>
                <w:lang w:eastAsia="en-US"/>
              </w:rPr>
              <w:t>5.25</w:t>
            </w:r>
          </w:p>
        </w:tc>
        <w:tc>
          <w:tcPr>
            <w:tcW w:w="1060" w:type="dxa"/>
            <w:tcBorders>
              <w:top w:val="nil"/>
              <w:left w:val="nil"/>
              <w:bottom w:val="dotDotDash" w:sz="4" w:space="0" w:color="auto"/>
              <w:right w:val="dotDotDash" w:sz="4" w:space="0" w:color="auto"/>
            </w:tcBorders>
            <w:noWrap/>
            <w:vAlign w:val="bottom"/>
            <w:hideMark/>
          </w:tcPr>
          <w:p w14:paraId="7A15EF7F" w14:textId="77777777" w:rsidR="00A578CB" w:rsidRPr="00A578CB" w:rsidRDefault="00A578CB" w:rsidP="00A578CB">
            <w:pPr>
              <w:jc w:val="right"/>
              <w:rPr>
                <w:sz w:val="22"/>
                <w:szCs w:val="22"/>
                <w:lang w:eastAsia="en-US"/>
              </w:rPr>
            </w:pPr>
            <w:r w:rsidRPr="00A578CB">
              <w:rPr>
                <w:sz w:val="22"/>
                <w:szCs w:val="22"/>
                <w:lang w:eastAsia="en-US"/>
              </w:rPr>
              <w:t>0.58</w:t>
            </w:r>
          </w:p>
        </w:tc>
        <w:tc>
          <w:tcPr>
            <w:tcW w:w="1060" w:type="dxa"/>
            <w:tcBorders>
              <w:top w:val="nil"/>
              <w:left w:val="nil"/>
              <w:bottom w:val="dotDotDash" w:sz="4" w:space="0" w:color="auto"/>
              <w:right w:val="dotDotDash" w:sz="4" w:space="0" w:color="auto"/>
            </w:tcBorders>
            <w:noWrap/>
            <w:vAlign w:val="bottom"/>
            <w:hideMark/>
          </w:tcPr>
          <w:p w14:paraId="3691C7B5" w14:textId="77777777" w:rsidR="00A578CB" w:rsidRPr="00A578CB" w:rsidRDefault="00A578CB" w:rsidP="00A578CB">
            <w:pPr>
              <w:jc w:val="right"/>
              <w:rPr>
                <w:sz w:val="22"/>
                <w:szCs w:val="22"/>
                <w:lang w:eastAsia="en-US"/>
              </w:rPr>
            </w:pPr>
            <w:r w:rsidRPr="00A578CB">
              <w:rPr>
                <w:sz w:val="22"/>
                <w:szCs w:val="22"/>
                <w:lang w:eastAsia="en-US"/>
              </w:rPr>
              <w:t>1.87</w:t>
            </w:r>
          </w:p>
        </w:tc>
        <w:tc>
          <w:tcPr>
            <w:tcW w:w="1060" w:type="dxa"/>
            <w:tcBorders>
              <w:top w:val="nil"/>
              <w:left w:val="nil"/>
              <w:bottom w:val="dotDotDash" w:sz="4" w:space="0" w:color="auto"/>
              <w:right w:val="dotDotDash" w:sz="4" w:space="0" w:color="auto"/>
            </w:tcBorders>
            <w:noWrap/>
            <w:vAlign w:val="bottom"/>
            <w:hideMark/>
          </w:tcPr>
          <w:p w14:paraId="11A74C3D" w14:textId="77777777" w:rsidR="00A578CB" w:rsidRPr="00A578CB" w:rsidRDefault="00A578CB" w:rsidP="00A578CB">
            <w:pPr>
              <w:jc w:val="right"/>
              <w:rPr>
                <w:sz w:val="22"/>
                <w:szCs w:val="22"/>
                <w:lang w:eastAsia="en-US"/>
              </w:rPr>
            </w:pPr>
            <w:r w:rsidRPr="00A578CB">
              <w:rPr>
                <w:sz w:val="22"/>
                <w:szCs w:val="22"/>
                <w:lang w:eastAsia="en-US"/>
              </w:rPr>
              <w:t>1.95</w:t>
            </w:r>
          </w:p>
        </w:tc>
        <w:tc>
          <w:tcPr>
            <w:tcW w:w="1060" w:type="dxa"/>
            <w:tcBorders>
              <w:top w:val="nil"/>
              <w:left w:val="nil"/>
              <w:bottom w:val="dotDotDash" w:sz="4" w:space="0" w:color="auto"/>
              <w:right w:val="dotDotDash" w:sz="4" w:space="0" w:color="auto"/>
            </w:tcBorders>
            <w:noWrap/>
            <w:vAlign w:val="bottom"/>
            <w:hideMark/>
          </w:tcPr>
          <w:p w14:paraId="5A247FB3" w14:textId="77777777" w:rsidR="00A578CB" w:rsidRPr="00A578CB" w:rsidRDefault="00A578CB" w:rsidP="00A578CB">
            <w:pPr>
              <w:jc w:val="right"/>
              <w:rPr>
                <w:sz w:val="22"/>
                <w:szCs w:val="22"/>
                <w:lang w:eastAsia="en-US"/>
              </w:rPr>
            </w:pPr>
            <w:r w:rsidRPr="00A578CB">
              <w:rPr>
                <w:sz w:val="22"/>
                <w:szCs w:val="22"/>
                <w:lang w:eastAsia="en-US"/>
              </w:rPr>
              <w:t>-0.01</w:t>
            </w:r>
          </w:p>
        </w:tc>
        <w:tc>
          <w:tcPr>
            <w:tcW w:w="1060" w:type="dxa"/>
            <w:tcBorders>
              <w:top w:val="nil"/>
              <w:left w:val="nil"/>
              <w:bottom w:val="dotDotDash" w:sz="4" w:space="0" w:color="auto"/>
              <w:right w:val="dotDotDash" w:sz="4" w:space="0" w:color="auto"/>
            </w:tcBorders>
            <w:noWrap/>
            <w:vAlign w:val="bottom"/>
            <w:hideMark/>
          </w:tcPr>
          <w:p w14:paraId="4543D111" w14:textId="77777777" w:rsidR="00A578CB" w:rsidRPr="00A578CB" w:rsidRDefault="00A578CB" w:rsidP="00A578CB">
            <w:pPr>
              <w:jc w:val="right"/>
              <w:rPr>
                <w:sz w:val="22"/>
                <w:szCs w:val="22"/>
                <w:lang w:eastAsia="en-US"/>
              </w:rPr>
            </w:pPr>
            <w:r w:rsidRPr="00A578CB">
              <w:rPr>
                <w:sz w:val="22"/>
                <w:szCs w:val="22"/>
                <w:lang w:eastAsia="en-US"/>
              </w:rPr>
              <w:t>0.00</w:t>
            </w:r>
          </w:p>
        </w:tc>
        <w:tc>
          <w:tcPr>
            <w:tcW w:w="1060" w:type="dxa"/>
            <w:tcBorders>
              <w:top w:val="nil"/>
              <w:left w:val="nil"/>
              <w:bottom w:val="dotDotDash" w:sz="4" w:space="0" w:color="auto"/>
              <w:right w:val="dotDotDash" w:sz="4" w:space="0" w:color="auto"/>
            </w:tcBorders>
            <w:noWrap/>
            <w:vAlign w:val="bottom"/>
            <w:hideMark/>
          </w:tcPr>
          <w:p w14:paraId="55B84740" w14:textId="77777777" w:rsidR="00A578CB" w:rsidRPr="00A578CB" w:rsidRDefault="00A578CB" w:rsidP="00A578CB">
            <w:pPr>
              <w:jc w:val="right"/>
              <w:rPr>
                <w:sz w:val="22"/>
                <w:szCs w:val="22"/>
                <w:lang w:eastAsia="en-US"/>
              </w:rPr>
            </w:pPr>
            <w:r w:rsidRPr="00A578CB">
              <w:rPr>
                <w:sz w:val="22"/>
                <w:szCs w:val="22"/>
                <w:lang w:eastAsia="en-US"/>
              </w:rPr>
              <w:t>0.58</w:t>
            </w:r>
          </w:p>
        </w:tc>
        <w:tc>
          <w:tcPr>
            <w:tcW w:w="1060" w:type="dxa"/>
            <w:tcBorders>
              <w:top w:val="nil"/>
              <w:left w:val="nil"/>
              <w:bottom w:val="dotDotDash" w:sz="4" w:space="0" w:color="auto"/>
              <w:right w:val="dotDotDash" w:sz="4" w:space="0" w:color="auto"/>
            </w:tcBorders>
            <w:noWrap/>
            <w:vAlign w:val="bottom"/>
            <w:hideMark/>
          </w:tcPr>
          <w:p w14:paraId="1992466F" w14:textId="77777777" w:rsidR="00A578CB" w:rsidRPr="00A578CB" w:rsidRDefault="00A578CB" w:rsidP="00A578CB">
            <w:pPr>
              <w:jc w:val="right"/>
              <w:rPr>
                <w:sz w:val="22"/>
                <w:szCs w:val="22"/>
                <w:lang w:eastAsia="en-US"/>
              </w:rPr>
            </w:pPr>
            <w:r w:rsidRPr="00A578CB">
              <w:rPr>
                <w:sz w:val="22"/>
                <w:szCs w:val="22"/>
                <w:lang w:eastAsia="en-US"/>
              </w:rPr>
              <w:t>1.87</w:t>
            </w:r>
          </w:p>
        </w:tc>
      </w:tr>
      <w:tr w:rsidR="00A578CB" w:rsidRPr="00A578CB" w14:paraId="31640306" w14:textId="77777777" w:rsidTr="00A578CB">
        <w:trPr>
          <w:trHeight w:val="288"/>
          <w:jc w:val="center"/>
        </w:trPr>
        <w:tc>
          <w:tcPr>
            <w:tcW w:w="1060" w:type="dxa"/>
            <w:tcBorders>
              <w:top w:val="nil"/>
              <w:left w:val="dotDotDash" w:sz="4" w:space="0" w:color="auto"/>
              <w:bottom w:val="dotDotDash" w:sz="4" w:space="0" w:color="auto"/>
              <w:right w:val="dotDotDash" w:sz="4" w:space="0" w:color="auto"/>
            </w:tcBorders>
            <w:noWrap/>
            <w:vAlign w:val="bottom"/>
            <w:hideMark/>
          </w:tcPr>
          <w:p w14:paraId="1A20CAD9" w14:textId="77777777" w:rsidR="00A578CB" w:rsidRPr="00A578CB" w:rsidRDefault="00A578CB" w:rsidP="00A578CB">
            <w:pPr>
              <w:jc w:val="right"/>
              <w:rPr>
                <w:sz w:val="22"/>
                <w:szCs w:val="22"/>
                <w:lang w:eastAsia="en-US"/>
              </w:rPr>
            </w:pPr>
            <w:r w:rsidRPr="00A578CB">
              <w:rPr>
                <w:sz w:val="22"/>
                <w:szCs w:val="22"/>
                <w:lang w:eastAsia="en-US"/>
              </w:rPr>
              <w:t>5.50</w:t>
            </w:r>
          </w:p>
        </w:tc>
        <w:tc>
          <w:tcPr>
            <w:tcW w:w="1060" w:type="dxa"/>
            <w:tcBorders>
              <w:top w:val="nil"/>
              <w:left w:val="nil"/>
              <w:bottom w:val="dotDotDash" w:sz="4" w:space="0" w:color="auto"/>
              <w:right w:val="dotDotDash" w:sz="4" w:space="0" w:color="auto"/>
            </w:tcBorders>
            <w:noWrap/>
            <w:vAlign w:val="bottom"/>
            <w:hideMark/>
          </w:tcPr>
          <w:p w14:paraId="77129C07" w14:textId="77777777" w:rsidR="00A578CB" w:rsidRPr="00A578CB" w:rsidRDefault="00A578CB" w:rsidP="00A578CB">
            <w:pPr>
              <w:jc w:val="right"/>
              <w:rPr>
                <w:sz w:val="22"/>
                <w:szCs w:val="22"/>
                <w:lang w:eastAsia="en-US"/>
              </w:rPr>
            </w:pPr>
            <w:r w:rsidRPr="00A578CB">
              <w:rPr>
                <w:sz w:val="22"/>
                <w:szCs w:val="22"/>
                <w:lang w:eastAsia="en-US"/>
              </w:rPr>
              <w:t>0.57</w:t>
            </w:r>
          </w:p>
        </w:tc>
        <w:tc>
          <w:tcPr>
            <w:tcW w:w="1060" w:type="dxa"/>
            <w:tcBorders>
              <w:top w:val="nil"/>
              <w:left w:val="nil"/>
              <w:bottom w:val="dotDotDash" w:sz="4" w:space="0" w:color="auto"/>
              <w:right w:val="dotDotDash" w:sz="4" w:space="0" w:color="auto"/>
            </w:tcBorders>
            <w:noWrap/>
            <w:vAlign w:val="bottom"/>
            <w:hideMark/>
          </w:tcPr>
          <w:p w14:paraId="1FF8B766" w14:textId="77777777" w:rsidR="00A578CB" w:rsidRPr="00A578CB" w:rsidRDefault="00A578CB" w:rsidP="00A578CB">
            <w:pPr>
              <w:jc w:val="right"/>
              <w:rPr>
                <w:sz w:val="22"/>
                <w:szCs w:val="22"/>
                <w:lang w:eastAsia="en-US"/>
              </w:rPr>
            </w:pPr>
            <w:r w:rsidRPr="00A578CB">
              <w:rPr>
                <w:sz w:val="22"/>
                <w:szCs w:val="22"/>
                <w:lang w:eastAsia="en-US"/>
              </w:rPr>
              <w:t>0.87</w:t>
            </w:r>
          </w:p>
        </w:tc>
        <w:tc>
          <w:tcPr>
            <w:tcW w:w="1060" w:type="dxa"/>
            <w:tcBorders>
              <w:top w:val="nil"/>
              <w:left w:val="nil"/>
              <w:bottom w:val="dotDotDash" w:sz="4" w:space="0" w:color="auto"/>
              <w:right w:val="dotDotDash" w:sz="4" w:space="0" w:color="auto"/>
            </w:tcBorders>
            <w:noWrap/>
            <w:vAlign w:val="bottom"/>
            <w:hideMark/>
          </w:tcPr>
          <w:p w14:paraId="23A08B77" w14:textId="77777777" w:rsidR="00A578CB" w:rsidRPr="00A578CB" w:rsidRDefault="00A578CB" w:rsidP="00A578CB">
            <w:pPr>
              <w:jc w:val="right"/>
              <w:rPr>
                <w:sz w:val="22"/>
                <w:szCs w:val="22"/>
                <w:lang w:eastAsia="en-US"/>
              </w:rPr>
            </w:pPr>
            <w:r w:rsidRPr="00A578CB">
              <w:rPr>
                <w:sz w:val="22"/>
                <w:szCs w:val="22"/>
                <w:lang w:eastAsia="en-US"/>
              </w:rPr>
              <w:t>1.04</w:t>
            </w:r>
          </w:p>
        </w:tc>
        <w:tc>
          <w:tcPr>
            <w:tcW w:w="1060" w:type="dxa"/>
            <w:tcBorders>
              <w:top w:val="nil"/>
              <w:left w:val="nil"/>
              <w:bottom w:val="dotDotDash" w:sz="4" w:space="0" w:color="auto"/>
              <w:right w:val="dotDotDash" w:sz="4" w:space="0" w:color="auto"/>
            </w:tcBorders>
            <w:noWrap/>
            <w:vAlign w:val="bottom"/>
            <w:hideMark/>
          </w:tcPr>
          <w:p w14:paraId="61130BAD" w14:textId="77777777" w:rsidR="00A578CB" w:rsidRPr="00A578CB" w:rsidRDefault="00A578CB" w:rsidP="00A578CB">
            <w:pPr>
              <w:jc w:val="right"/>
              <w:rPr>
                <w:sz w:val="22"/>
                <w:szCs w:val="22"/>
                <w:lang w:eastAsia="en-US"/>
              </w:rPr>
            </w:pPr>
            <w:r w:rsidRPr="00A578CB">
              <w:rPr>
                <w:sz w:val="22"/>
                <w:szCs w:val="22"/>
                <w:lang w:eastAsia="en-US"/>
              </w:rPr>
              <w:t>0.00</w:t>
            </w:r>
          </w:p>
        </w:tc>
        <w:tc>
          <w:tcPr>
            <w:tcW w:w="1060" w:type="dxa"/>
            <w:tcBorders>
              <w:top w:val="nil"/>
              <w:left w:val="nil"/>
              <w:bottom w:val="dotDotDash" w:sz="4" w:space="0" w:color="auto"/>
              <w:right w:val="dotDotDash" w:sz="4" w:space="0" w:color="auto"/>
            </w:tcBorders>
            <w:noWrap/>
            <w:vAlign w:val="bottom"/>
            <w:hideMark/>
          </w:tcPr>
          <w:p w14:paraId="32B3D593" w14:textId="77777777" w:rsidR="00A578CB" w:rsidRPr="00A578CB" w:rsidRDefault="00A578CB" w:rsidP="00A578CB">
            <w:pPr>
              <w:jc w:val="right"/>
              <w:rPr>
                <w:sz w:val="22"/>
                <w:szCs w:val="22"/>
                <w:lang w:eastAsia="en-US"/>
              </w:rPr>
            </w:pPr>
            <w:r w:rsidRPr="00A578CB">
              <w:rPr>
                <w:sz w:val="22"/>
                <w:szCs w:val="22"/>
                <w:lang w:eastAsia="en-US"/>
              </w:rPr>
              <w:t>0.03</w:t>
            </w:r>
          </w:p>
        </w:tc>
        <w:tc>
          <w:tcPr>
            <w:tcW w:w="1060" w:type="dxa"/>
            <w:tcBorders>
              <w:top w:val="nil"/>
              <w:left w:val="nil"/>
              <w:bottom w:val="dotDotDash" w:sz="4" w:space="0" w:color="auto"/>
              <w:right w:val="dotDotDash" w:sz="4" w:space="0" w:color="auto"/>
            </w:tcBorders>
            <w:noWrap/>
            <w:vAlign w:val="bottom"/>
            <w:hideMark/>
          </w:tcPr>
          <w:p w14:paraId="38152731" w14:textId="77777777" w:rsidR="00A578CB" w:rsidRPr="00A578CB" w:rsidRDefault="00A578CB" w:rsidP="00A578CB">
            <w:pPr>
              <w:jc w:val="right"/>
              <w:rPr>
                <w:sz w:val="22"/>
                <w:szCs w:val="22"/>
                <w:lang w:eastAsia="en-US"/>
              </w:rPr>
            </w:pPr>
            <w:r w:rsidRPr="00A578CB">
              <w:rPr>
                <w:sz w:val="22"/>
                <w:szCs w:val="22"/>
                <w:lang w:eastAsia="en-US"/>
              </w:rPr>
              <w:t>0.57</w:t>
            </w:r>
          </w:p>
        </w:tc>
        <w:tc>
          <w:tcPr>
            <w:tcW w:w="1060" w:type="dxa"/>
            <w:tcBorders>
              <w:top w:val="nil"/>
              <w:left w:val="nil"/>
              <w:bottom w:val="dotDotDash" w:sz="4" w:space="0" w:color="auto"/>
              <w:right w:val="dotDotDash" w:sz="4" w:space="0" w:color="auto"/>
            </w:tcBorders>
            <w:noWrap/>
            <w:vAlign w:val="bottom"/>
            <w:hideMark/>
          </w:tcPr>
          <w:p w14:paraId="1E8D64E2" w14:textId="77777777" w:rsidR="00A578CB" w:rsidRPr="00A578CB" w:rsidRDefault="00A578CB" w:rsidP="00A578CB">
            <w:pPr>
              <w:jc w:val="right"/>
              <w:rPr>
                <w:sz w:val="22"/>
                <w:szCs w:val="22"/>
                <w:lang w:eastAsia="en-US"/>
              </w:rPr>
            </w:pPr>
            <w:r w:rsidRPr="00A578CB">
              <w:rPr>
                <w:sz w:val="22"/>
                <w:szCs w:val="22"/>
                <w:lang w:eastAsia="en-US"/>
              </w:rPr>
              <w:t>0.87</w:t>
            </w:r>
          </w:p>
        </w:tc>
      </w:tr>
      <w:tr w:rsidR="00A578CB" w:rsidRPr="00A578CB" w14:paraId="28FE34C8" w14:textId="77777777" w:rsidTr="00A578CB">
        <w:trPr>
          <w:trHeight w:val="288"/>
          <w:jc w:val="center"/>
        </w:trPr>
        <w:tc>
          <w:tcPr>
            <w:tcW w:w="1060" w:type="dxa"/>
            <w:tcBorders>
              <w:top w:val="nil"/>
              <w:left w:val="dotDotDash" w:sz="4" w:space="0" w:color="auto"/>
              <w:bottom w:val="dotDotDash" w:sz="4" w:space="0" w:color="auto"/>
              <w:right w:val="dotDotDash" w:sz="4" w:space="0" w:color="auto"/>
            </w:tcBorders>
            <w:noWrap/>
            <w:vAlign w:val="bottom"/>
            <w:hideMark/>
          </w:tcPr>
          <w:p w14:paraId="64D4DD9C" w14:textId="77777777" w:rsidR="00A578CB" w:rsidRPr="00A578CB" w:rsidRDefault="00A578CB" w:rsidP="00A578CB">
            <w:pPr>
              <w:jc w:val="right"/>
              <w:rPr>
                <w:sz w:val="22"/>
                <w:szCs w:val="22"/>
                <w:lang w:eastAsia="en-US"/>
              </w:rPr>
            </w:pPr>
            <w:r w:rsidRPr="00A578CB">
              <w:rPr>
                <w:sz w:val="22"/>
                <w:szCs w:val="22"/>
                <w:lang w:eastAsia="en-US"/>
              </w:rPr>
              <w:t>5.75</w:t>
            </w:r>
          </w:p>
        </w:tc>
        <w:tc>
          <w:tcPr>
            <w:tcW w:w="1060" w:type="dxa"/>
            <w:tcBorders>
              <w:top w:val="nil"/>
              <w:left w:val="nil"/>
              <w:bottom w:val="dotDotDash" w:sz="4" w:space="0" w:color="auto"/>
              <w:right w:val="dotDotDash" w:sz="4" w:space="0" w:color="auto"/>
            </w:tcBorders>
            <w:noWrap/>
            <w:vAlign w:val="bottom"/>
            <w:hideMark/>
          </w:tcPr>
          <w:p w14:paraId="5546A11B" w14:textId="77777777" w:rsidR="00A578CB" w:rsidRPr="00A578CB" w:rsidRDefault="00A578CB" w:rsidP="00A578CB">
            <w:pPr>
              <w:jc w:val="right"/>
              <w:rPr>
                <w:sz w:val="22"/>
                <w:szCs w:val="22"/>
                <w:lang w:eastAsia="en-US"/>
              </w:rPr>
            </w:pPr>
            <w:r w:rsidRPr="00A578CB">
              <w:rPr>
                <w:sz w:val="22"/>
                <w:szCs w:val="22"/>
                <w:lang w:eastAsia="en-US"/>
              </w:rPr>
              <w:t>0.55</w:t>
            </w:r>
          </w:p>
        </w:tc>
        <w:tc>
          <w:tcPr>
            <w:tcW w:w="1060" w:type="dxa"/>
            <w:tcBorders>
              <w:top w:val="nil"/>
              <w:left w:val="nil"/>
              <w:bottom w:val="dotDotDash" w:sz="4" w:space="0" w:color="auto"/>
              <w:right w:val="dotDotDash" w:sz="4" w:space="0" w:color="auto"/>
            </w:tcBorders>
            <w:noWrap/>
            <w:vAlign w:val="bottom"/>
            <w:hideMark/>
          </w:tcPr>
          <w:p w14:paraId="119F772E" w14:textId="77777777" w:rsidR="00A578CB" w:rsidRPr="00A578CB" w:rsidRDefault="00A578CB" w:rsidP="00A578CB">
            <w:pPr>
              <w:jc w:val="right"/>
              <w:rPr>
                <w:sz w:val="22"/>
                <w:szCs w:val="22"/>
                <w:lang w:eastAsia="en-US"/>
              </w:rPr>
            </w:pPr>
            <w:r w:rsidRPr="00A578CB">
              <w:rPr>
                <w:sz w:val="22"/>
                <w:szCs w:val="22"/>
                <w:lang w:eastAsia="en-US"/>
              </w:rPr>
              <w:t>0.87</w:t>
            </w:r>
          </w:p>
        </w:tc>
        <w:tc>
          <w:tcPr>
            <w:tcW w:w="1060" w:type="dxa"/>
            <w:tcBorders>
              <w:top w:val="nil"/>
              <w:left w:val="nil"/>
              <w:bottom w:val="dotDotDash" w:sz="4" w:space="0" w:color="auto"/>
              <w:right w:val="dotDotDash" w:sz="4" w:space="0" w:color="auto"/>
            </w:tcBorders>
            <w:noWrap/>
            <w:vAlign w:val="bottom"/>
            <w:hideMark/>
          </w:tcPr>
          <w:p w14:paraId="2DABE88B" w14:textId="77777777" w:rsidR="00A578CB" w:rsidRPr="00A578CB" w:rsidRDefault="00A578CB" w:rsidP="00A578CB">
            <w:pPr>
              <w:jc w:val="right"/>
              <w:rPr>
                <w:sz w:val="22"/>
                <w:szCs w:val="22"/>
                <w:lang w:eastAsia="en-US"/>
              </w:rPr>
            </w:pPr>
            <w:r w:rsidRPr="00A578CB">
              <w:rPr>
                <w:sz w:val="22"/>
                <w:szCs w:val="22"/>
                <w:lang w:eastAsia="en-US"/>
              </w:rPr>
              <w:t>1.03</w:t>
            </w:r>
          </w:p>
        </w:tc>
        <w:tc>
          <w:tcPr>
            <w:tcW w:w="1060" w:type="dxa"/>
            <w:tcBorders>
              <w:top w:val="nil"/>
              <w:left w:val="nil"/>
              <w:bottom w:val="dotDotDash" w:sz="4" w:space="0" w:color="auto"/>
              <w:right w:val="dotDotDash" w:sz="4" w:space="0" w:color="auto"/>
            </w:tcBorders>
            <w:noWrap/>
            <w:vAlign w:val="bottom"/>
            <w:hideMark/>
          </w:tcPr>
          <w:p w14:paraId="3704E541" w14:textId="77777777" w:rsidR="00A578CB" w:rsidRPr="00A578CB" w:rsidRDefault="00A578CB" w:rsidP="00A578CB">
            <w:pPr>
              <w:jc w:val="right"/>
              <w:rPr>
                <w:sz w:val="22"/>
                <w:szCs w:val="22"/>
                <w:lang w:eastAsia="en-US"/>
              </w:rPr>
            </w:pPr>
            <w:r w:rsidRPr="00A578CB">
              <w:rPr>
                <w:sz w:val="22"/>
                <w:szCs w:val="22"/>
                <w:lang w:eastAsia="en-US"/>
              </w:rPr>
              <w:t>0.00</w:t>
            </w:r>
          </w:p>
        </w:tc>
        <w:tc>
          <w:tcPr>
            <w:tcW w:w="1060" w:type="dxa"/>
            <w:tcBorders>
              <w:top w:val="nil"/>
              <w:left w:val="nil"/>
              <w:bottom w:val="dotDotDash" w:sz="4" w:space="0" w:color="auto"/>
              <w:right w:val="dotDotDash" w:sz="4" w:space="0" w:color="auto"/>
            </w:tcBorders>
            <w:noWrap/>
            <w:vAlign w:val="bottom"/>
            <w:hideMark/>
          </w:tcPr>
          <w:p w14:paraId="51DBB066" w14:textId="77777777" w:rsidR="00A578CB" w:rsidRPr="00A578CB" w:rsidRDefault="00A578CB" w:rsidP="00A578CB">
            <w:pPr>
              <w:jc w:val="right"/>
              <w:rPr>
                <w:sz w:val="22"/>
                <w:szCs w:val="22"/>
                <w:lang w:eastAsia="en-US"/>
              </w:rPr>
            </w:pPr>
            <w:r w:rsidRPr="00A578CB">
              <w:rPr>
                <w:sz w:val="22"/>
                <w:szCs w:val="22"/>
                <w:lang w:eastAsia="en-US"/>
              </w:rPr>
              <w:t>0.03</w:t>
            </w:r>
          </w:p>
        </w:tc>
        <w:tc>
          <w:tcPr>
            <w:tcW w:w="1060" w:type="dxa"/>
            <w:tcBorders>
              <w:top w:val="nil"/>
              <w:left w:val="nil"/>
              <w:bottom w:val="dotDotDash" w:sz="4" w:space="0" w:color="auto"/>
              <w:right w:val="dotDotDash" w:sz="4" w:space="0" w:color="auto"/>
            </w:tcBorders>
            <w:noWrap/>
            <w:vAlign w:val="bottom"/>
            <w:hideMark/>
          </w:tcPr>
          <w:p w14:paraId="740B2553" w14:textId="77777777" w:rsidR="00A578CB" w:rsidRPr="00A578CB" w:rsidRDefault="00A578CB" w:rsidP="00A578CB">
            <w:pPr>
              <w:jc w:val="right"/>
              <w:rPr>
                <w:sz w:val="22"/>
                <w:szCs w:val="22"/>
                <w:lang w:eastAsia="en-US"/>
              </w:rPr>
            </w:pPr>
            <w:r w:rsidRPr="00A578CB">
              <w:rPr>
                <w:sz w:val="22"/>
                <w:szCs w:val="22"/>
                <w:lang w:eastAsia="en-US"/>
              </w:rPr>
              <w:t>0.55</w:t>
            </w:r>
          </w:p>
        </w:tc>
        <w:tc>
          <w:tcPr>
            <w:tcW w:w="1060" w:type="dxa"/>
            <w:tcBorders>
              <w:top w:val="nil"/>
              <w:left w:val="nil"/>
              <w:bottom w:val="dotDotDash" w:sz="4" w:space="0" w:color="auto"/>
              <w:right w:val="dotDotDash" w:sz="4" w:space="0" w:color="auto"/>
            </w:tcBorders>
            <w:noWrap/>
            <w:vAlign w:val="bottom"/>
            <w:hideMark/>
          </w:tcPr>
          <w:p w14:paraId="6AA3CD0C" w14:textId="77777777" w:rsidR="00A578CB" w:rsidRPr="00A578CB" w:rsidRDefault="00A578CB" w:rsidP="00A578CB">
            <w:pPr>
              <w:jc w:val="right"/>
              <w:rPr>
                <w:sz w:val="22"/>
                <w:szCs w:val="22"/>
                <w:lang w:eastAsia="en-US"/>
              </w:rPr>
            </w:pPr>
            <w:r w:rsidRPr="00A578CB">
              <w:rPr>
                <w:sz w:val="22"/>
                <w:szCs w:val="22"/>
                <w:lang w:eastAsia="en-US"/>
              </w:rPr>
              <w:t>0.87</w:t>
            </w:r>
          </w:p>
        </w:tc>
      </w:tr>
      <w:tr w:rsidR="00A578CB" w:rsidRPr="00A578CB" w14:paraId="0B1498BD" w14:textId="77777777" w:rsidTr="00A578CB">
        <w:trPr>
          <w:trHeight w:val="288"/>
          <w:jc w:val="center"/>
        </w:trPr>
        <w:tc>
          <w:tcPr>
            <w:tcW w:w="1060" w:type="dxa"/>
            <w:tcBorders>
              <w:top w:val="nil"/>
              <w:left w:val="dotDotDash" w:sz="4" w:space="0" w:color="auto"/>
              <w:bottom w:val="dotDotDash" w:sz="4" w:space="0" w:color="auto"/>
              <w:right w:val="dotDotDash" w:sz="4" w:space="0" w:color="auto"/>
            </w:tcBorders>
            <w:noWrap/>
            <w:vAlign w:val="bottom"/>
            <w:hideMark/>
          </w:tcPr>
          <w:p w14:paraId="3B3B93F4" w14:textId="77777777" w:rsidR="00A578CB" w:rsidRPr="00A578CB" w:rsidRDefault="00A578CB" w:rsidP="00A578CB">
            <w:pPr>
              <w:jc w:val="right"/>
              <w:rPr>
                <w:sz w:val="22"/>
                <w:szCs w:val="22"/>
                <w:lang w:eastAsia="en-US"/>
              </w:rPr>
            </w:pPr>
            <w:r w:rsidRPr="00A578CB">
              <w:rPr>
                <w:sz w:val="22"/>
                <w:szCs w:val="22"/>
                <w:lang w:eastAsia="en-US"/>
              </w:rPr>
              <w:t>6.00</w:t>
            </w:r>
          </w:p>
        </w:tc>
        <w:tc>
          <w:tcPr>
            <w:tcW w:w="1060" w:type="dxa"/>
            <w:tcBorders>
              <w:top w:val="nil"/>
              <w:left w:val="nil"/>
              <w:bottom w:val="dotDotDash" w:sz="4" w:space="0" w:color="auto"/>
              <w:right w:val="dotDotDash" w:sz="4" w:space="0" w:color="auto"/>
            </w:tcBorders>
            <w:noWrap/>
            <w:vAlign w:val="bottom"/>
            <w:hideMark/>
          </w:tcPr>
          <w:p w14:paraId="77A7D36D" w14:textId="77777777" w:rsidR="00A578CB" w:rsidRPr="00A578CB" w:rsidRDefault="00A578CB" w:rsidP="00A578CB">
            <w:pPr>
              <w:jc w:val="right"/>
              <w:rPr>
                <w:sz w:val="22"/>
                <w:szCs w:val="22"/>
                <w:lang w:eastAsia="en-US"/>
              </w:rPr>
            </w:pPr>
            <w:r w:rsidRPr="00A578CB">
              <w:rPr>
                <w:sz w:val="22"/>
                <w:szCs w:val="22"/>
                <w:lang w:eastAsia="en-US"/>
              </w:rPr>
              <w:t>0.54</w:t>
            </w:r>
          </w:p>
        </w:tc>
        <w:tc>
          <w:tcPr>
            <w:tcW w:w="1060" w:type="dxa"/>
            <w:tcBorders>
              <w:top w:val="nil"/>
              <w:left w:val="nil"/>
              <w:bottom w:val="dotDotDash" w:sz="4" w:space="0" w:color="auto"/>
              <w:right w:val="dotDotDash" w:sz="4" w:space="0" w:color="auto"/>
            </w:tcBorders>
            <w:noWrap/>
            <w:vAlign w:val="bottom"/>
            <w:hideMark/>
          </w:tcPr>
          <w:p w14:paraId="7C66E9FD" w14:textId="77777777" w:rsidR="00A578CB" w:rsidRPr="00A578CB" w:rsidRDefault="00A578CB" w:rsidP="00A578CB">
            <w:pPr>
              <w:jc w:val="right"/>
              <w:rPr>
                <w:sz w:val="22"/>
                <w:szCs w:val="22"/>
                <w:lang w:eastAsia="en-US"/>
              </w:rPr>
            </w:pPr>
            <w:r w:rsidRPr="00A578CB">
              <w:rPr>
                <w:sz w:val="22"/>
                <w:szCs w:val="22"/>
                <w:lang w:eastAsia="en-US"/>
              </w:rPr>
              <w:t>0.82</w:t>
            </w:r>
          </w:p>
        </w:tc>
        <w:tc>
          <w:tcPr>
            <w:tcW w:w="1060" w:type="dxa"/>
            <w:tcBorders>
              <w:top w:val="nil"/>
              <w:left w:val="nil"/>
              <w:bottom w:val="dotDotDash" w:sz="4" w:space="0" w:color="auto"/>
              <w:right w:val="dotDotDash" w:sz="4" w:space="0" w:color="auto"/>
            </w:tcBorders>
            <w:noWrap/>
            <w:vAlign w:val="bottom"/>
            <w:hideMark/>
          </w:tcPr>
          <w:p w14:paraId="132B969C" w14:textId="77777777" w:rsidR="00A578CB" w:rsidRPr="00A578CB" w:rsidRDefault="00A578CB" w:rsidP="00A578CB">
            <w:pPr>
              <w:jc w:val="right"/>
              <w:rPr>
                <w:sz w:val="22"/>
                <w:szCs w:val="22"/>
                <w:lang w:eastAsia="en-US"/>
              </w:rPr>
            </w:pPr>
            <w:r w:rsidRPr="00A578CB">
              <w:rPr>
                <w:sz w:val="22"/>
                <w:szCs w:val="22"/>
                <w:lang w:eastAsia="en-US"/>
              </w:rPr>
              <w:t>0.98</w:t>
            </w:r>
          </w:p>
        </w:tc>
        <w:tc>
          <w:tcPr>
            <w:tcW w:w="1060" w:type="dxa"/>
            <w:tcBorders>
              <w:top w:val="nil"/>
              <w:left w:val="nil"/>
              <w:bottom w:val="dotDotDash" w:sz="4" w:space="0" w:color="auto"/>
              <w:right w:val="dotDotDash" w:sz="4" w:space="0" w:color="auto"/>
            </w:tcBorders>
            <w:noWrap/>
            <w:vAlign w:val="bottom"/>
            <w:hideMark/>
          </w:tcPr>
          <w:p w14:paraId="0A3D905A" w14:textId="77777777" w:rsidR="00A578CB" w:rsidRPr="00A578CB" w:rsidRDefault="00A578CB" w:rsidP="00A578CB">
            <w:pPr>
              <w:jc w:val="right"/>
              <w:rPr>
                <w:sz w:val="22"/>
                <w:szCs w:val="22"/>
                <w:lang w:eastAsia="en-US"/>
              </w:rPr>
            </w:pPr>
            <w:r w:rsidRPr="00A578CB">
              <w:rPr>
                <w:sz w:val="22"/>
                <w:szCs w:val="22"/>
                <w:lang w:eastAsia="en-US"/>
              </w:rPr>
              <w:t>0.00</w:t>
            </w:r>
          </w:p>
        </w:tc>
        <w:tc>
          <w:tcPr>
            <w:tcW w:w="1060" w:type="dxa"/>
            <w:tcBorders>
              <w:top w:val="nil"/>
              <w:left w:val="nil"/>
              <w:bottom w:val="dotDotDash" w:sz="4" w:space="0" w:color="auto"/>
              <w:right w:val="dotDotDash" w:sz="4" w:space="0" w:color="auto"/>
            </w:tcBorders>
            <w:noWrap/>
            <w:vAlign w:val="bottom"/>
            <w:hideMark/>
          </w:tcPr>
          <w:p w14:paraId="76D79094" w14:textId="77777777" w:rsidR="00A578CB" w:rsidRPr="00A578CB" w:rsidRDefault="00A578CB" w:rsidP="00A578CB">
            <w:pPr>
              <w:jc w:val="right"/>
              <w:rPr>
                <w:sz w:val="22"/>
                <w:szCs w:val="22"/>
                <w:lang w:eastAsia="en-US"/>
              </w:rPr>
            </w:pPr>
            <w:r w:rsidRPr="00A578CB">
              <w:rPr>
                <w:sz w:val="22"/>
                <w:szCs w:val="22"/>
                <w:lang w:eastAsia="en-US"/>
              </w:rPr>
              <w:t>0.00</w:t>
            </w:r>
          </w:p>
        </w:tc>
        <w:tc>
          <w:tcPr>
            <w:tcW w:w="1060" w:type="dxa"/>
            <w:tcBorders>
              <w:top w:val="nil"/>
              <w:left w:val="nil"/>
              <w:bottom w:val="dotDotDash" w:sz="4" w:space="0" w:color="auto"/>
              <w:right w:val="dotDotDash" w:sz="4" w:space="0" w:color="auto"/>
            </w:tcBorders>
            <w:noWrap/>
            <w:vAlign w:val="bottom"/>
            <w:hideMark/>
          </w:tcPr>
          <w:p w14:paraId="46D26D55" w14:textId="77777777" w:rsidR="00A578CB" w:rsidRPr="00A578CB" w:rsidRDefault="00A578CB" w:rsidP="00A578CB">
            <w:pPr>
              <w:jc w:val="right"/>
              <w:rPr>
                <w:sz w:val="22"/>
                <w:szCs w:val="22"/>
                <w:lang w:eastAsia="en-US"/>
              </w:rPr>
            </w:pPr>
            <w:r w:rsidRPr="00A578CB">
              <w:rPr>
                <w:sz w:val="22"/>
                <w:szCs w:val="22"/>
                <w:lang w:eastAsia="en-US"/>
              </w:rPr>
              <w:t>0.54</w:t>
            </w:r>
          </w:p>
        </w:tc>
        <w:tc>
          <w:tcPr>
            <w:tcW w:w="1060" w:type="dxa"/>
            <w:tcBorders>
              <w:top w:val="nil"/>
              <w:left w:val="nil"/>
              <w:bottom w:val="dotDotDash" w:sz="4" w:space="0" w:color="auto"/>
              <w:right w:val="dotDotDash" w:sz="4" w:space="0" w:color="auto"/>
            </w:tcBorders>
            <w:noWrap/>
            <w:vAlign w:val="bottom"/>
            <w:hideMark/>
          </w:tcPr>
          <w:p w14:paraId="11B9418E" w14:textId="77777777" w:rsidR="00A578CB" w:rsidRPr="00A578CB" w:rsidRDefault="00A578CB" w:rsidP="00A578CB">
            <w:pPr>
              <w:jc w:val="right"/>
              <w:rPr>
                <w:sz w:val="22"/>
                <w:szCs w:val="22"/>
                <w:lang w:eastAsia="en-US"/>
              </w:rPr>
            </w:pPr>
            <w:r w:rsidRPr="00A578CB">
              <w:rPr>
                <w:sz w:val="22"/>
                <w:szCs w:val="22"/>
                <w:lang w:eastAsia="en-US"/>
              </w:rPr>
              <w:t>0.82</w:t>
            </w:r>
          </w:p>
        </w:tc>
      </w:tr>
      <w:tr w:rsidR="00A578CB" w:rsidRPr="00A578CB" w14:paraId="38E044C5" w14:textId="77777777" w:rsidTr="00A578CB">
        <w:trPr>
          <w:trHeight w:val="288"/>
          <w:jc w:val="center"/>
        </w:trPr>
        <w:tc>
          <w:tcPr>
            <w:tcW w:w="1060" w:type="dxa"/>
            <w:tcBorders>
              <w:top w:val="nil"/>
              <w:left w:val="dotDotDash" w:sz="4" w:space="0" w:color="auto"/>
              <w:bottom w:val="dotDotDash" w:sz="4" w:space="0" w:color="auto"/>
              <w:right w:val="dotDotDash" w:sz="4" w:space="0" w:color="auto"/>
            </w:tcBorders>
            <w:noWrap/>
            <w:vAlign w:val="bottom"/>
            <w:hideMark/>
          </w:tcPr>
          <w:p w14:paraId="30344E52" w14:textId="77777777" w:rsidR="00A578CB" w:rsidRPr="00A578CB" w:rsidRDefault="00A578CB" w:rsidP="00A578CB">
            <w:pPr>
              <w:jc w:val="right"/>
              <w:rPr>
                <w:sz w:val="22"/>
                <w:szCs w:val="22"/>
                <w:lang w:eastAsia="en-US"/>
              </w:rPr>
            </w:pPr>
            <w:r w:rsidRPr="00A578CB">
              <w:rPr>
                <w:sz w:val="22"/>
                <w:szCs w:val="22"/>
                <w:lang w:eastAsia="en-US"/>
              </w:rPr>
              <w:t>6.25</w:t>
            </w:r>
          </w:p>
        </w:tc>
        <w:tc>
          <w:tcPr>
            <w:tcW w:w="1060" w:type="dxa"/>
            <w:tcBorders>
              <w:top w:val="nil"/>
              <w:left w:val="nil"/>
              <w:bottom w:val="dotDotDash" w:sz="4" w:space="0" w:color="auto"/>
              <w:right w:val="dotDotDash" w:sz="4" w:space="0" w:color="auto"/>
            </w:tcBorders>
            <w:noWrap/>
            <w:vAlign w:val="bottom"/>
            <w:hideMark/>
          </w:tcPr>
          <w:p w14:paraId="61AD7A73" w14:textId="77777777" w:rsidR="00A578CB" w:rsidRPr="00A578CB" w:rsidRDefault="00A578CB" w:rsidP="00A578CB">
            <w:pPr>
              <w:jc w:val="right"/>
              <w:rPr>
                <w:sz w:val="22"/>
                <w:szCs w:val="22"/>
                <w:lang w:eastAsia="en-US"/>
              </w:rPr>
            </w:pPr>
            <w:r w:rsidRPr="00A578CB">
              <w:rPr>
                <w:sz w:val="22"/>
                <w:szCs w:val="22"/>
                <w:lang w:eastAsia="en-US"/>
              </w:rPr>
              <w:t>0.51</w:t>
            </w:r>
          </w:p>
        </w:tc>
        <w:tc>
          <w:tcPr>
            <w:tcW w:w="1060" w:type="dxa"/>
            <w:tcBorders>
              <w:top w:val="nil"/>
              <w:left w:val="nil"/>
              <w:bottom w:val="dotDotDash" w:sz="4" w:space="0" w:color="auto"/>
              <w:right w:val="dotDotDash" w:sz="4" w:space="0" w:color="auto"/>
            </w:tcBorders>
            <w:noWrap/>
            <w:vAlign w:val="bottom"/>
            <w:hideMark/>
          </w:tcPr>
          <w:p w14:paraId="573F85BD" w14:textId="77777777" w:rsidR="00A578CB" w:rsidRPr="00A578CB" w:rsidRDefault="00A578CB" w:rsidP="00A578CB">
            <w:pPr>
              <w:jc w:val="right"/>
              <w:rPr>
                <w:sz w:val="22"/>
                <w:szCs w:val="22"/>
                <w:lang w:eastAsia="en-US"/>
              </w:rPr>
            </w:pPr>
            <w:r w:rsidRPr="00A578CB">
              <w:rPr>
                <w:sz w:val="22"/>
                <w:szCs w:val="22"/>
                <w:lang w:eastAsia="en-US"/>
              </w:rPr>
              <w:t>1.85</w:t>
            </w:r>
          </w:p>
        </w:tc>
        <w:tc>
          <w:tcPr>
            <w:tcW w:w="1060" w:type="dxa"/>
            <w:tcBorders>
              <w:top w:val="nil"/>
              <w:left w:val="nil"/>
              <w:bottom w:val="dotDotDash" w:sz="4" w:space="0" w:color="auto"/>
              <w:right w:val="dotDotDash" w:sz="4" w:space="0" w:color="auto"/>
            </w:tcBorders>
            <w:noWrap/>
            <w:vAlign w:val="bottom"/>
            <w:hideMark/>
          </w:tcPr>
          <w:p w14:paraId="3AFA7615" w14:textId="77777777" w:rsidR="00A578CB" w:rsidRPr="00A578CB" w:rsidRDefault="00A578CB" w:rsidP="00A578CB">
            <w:pPr>
              <w:jc w:val="right"/>
              <w:rPr>
                <w:sz w:val="22"/>
                <w:szCs w:val="22"/>
                <w:lang w:eastAsia="en-US"/>
              </w:rPr>
            </w:pPr>
            <w:r w:rsidRPr="00A578CB">
              <w:rPr>
                <w:sz w:val="22"/>
                <w:szCs w:val="22"/>
                <w:lang w:eastAsia="en-US"/>
              </w:rPr>
              <w:t>1.92</w:t>
            </w:r>
          </w:p>
        </w:tc>
        <w:tc>
          <w:tcPr>
            <w:tcW w:w="1060" w:type="dxa"/>
            <w:tcBorders>
              <w:top w:val="nil"/>
              <w:left w:val="nil"/>
              <w:bottom w:val="dotDotDash" w:sz="4" w:space="0" w:color="auto"/>
              <w:right w:val="dotDotDash" w:sz="4" w:space="0" w:color="auto"/>
            </w:tcBorders>
            <w:noWrap/>
            <w:vAlign w:val="bottom"/>
            <w:hideMark/>
          </w:tcPr>
          <w:p w14:paraId="3590D5FA" w14:textId="77777777" w:rsidR="00A578CB" w:rsidRPr="00A578CB" w:rsidRDefault="00A578CB" w:rsidP="00A578CB">
            <w:pPr>
              <w:jc w:val="right"/>
              <w:rPr>
                <w:sz w:val="22"/>
                <w:szCs w:val="22"/>
                <w:lang w:eastAsia="en-US"/>
              </w:rPr>
            </w:pPr>
            <w:r w:rsidRPr="00A578CB">
              <w:rPr>
                <w:sz w:val="22"/>
                <w:szCs w:val="22"/>
                <w:lang w:eastAsia="en-US"/>
              </w:rPr>
              <w:t>0.00</w:t>
            </w:r>
          </w:p>
        </w:tc>
        <w:tc>
          <w:tcPr>
            <w:tcW w:w="1060" w:type="dxa"/>
            <w:tcBorders>
              <w:top w:val="nil"/>
              <w:left w:val="nil"/>
              <w:bottom w:val="dotDotDash" w:sz="4" w:space="0" w:color="auto"/>
              <w:right w:val="dotDotDash" w:sz="4" w:space="0" w:color="auto"/>
            </w:tcBorders>
            <w:noWrap/>
            <w:vAlign w:val="bottom"/>
            <w:hideMark/>
          </w:tcPr>
          <w:p w14:paraId="106DA334" w14:textId="77777777" w:rsidR="00A578CB" w:rsidRPr="00A578CB" w:rsidRDefault="00A578CB" w:rsidP="00A578CB">
            <w:pPr>
              <w:jc w:val="right"/>
              <w:rPr>
                <w:sz w:val="22"/>
                <w:szCs w:val="22"/>
                <w:lang w:eastAsia="en-US"/>
              </w:rPr>
            </w:pPr>
            <w:r w:rsidRPr="00A578CB">
              <w:rPr>
                <w:sz w:val="22"/>
                <w:szCs w:val="22"/>
                <w:lang w:eastAsia="en-US"/>
              </w:rPr>
              <w:t>0.01</w:t>
            </w:r>
          </w:p>
        </w:tc>
        <w:tc>
          <w:tcPr>
            <w:tcW w:w="1060" w:type="dxa"/>
            <w:tcBorders>
              <w:top w:val="nil"/>
              <w:left w:val="nil"/>
              <w:bottom w:val="dotDotDash" w:sz="4" w:space="0" w:color="auto"/>
              <w:right w:val="dotDotDash" w:sz="4" w:space="0" w:color="auto"/>
            </w:tcBorders>
            <w:noWrap/>
            <w:vAlign w:val="bottom"/>
            <w:hideMark/>
          </w:tcPr>
          <w:p w14:paraId="591AAB06" w14:textId="77777777" w:rsidR="00A578CB" w:rsidRPr="00A578CB" w:rsidRDefault="00A578CB" w:rsidP="00A578CB">
            <w:pPr>
              <w:jc w:val="right"/>
              <w:rPr>
                <w:sz w:val="22"/>
                <w:szCs w:val="22"/>
                <w:lang w:eastAsia="en-US"/>
              </w:rPr>
            </w:pPr>
            <w:r w:rsidRPr="00A578CB">
              <w:rPr>
                <w:sz w:val="22"/>
                <w:szCs w:val="22"/>
                <w:lang w:eastAsia="en-US"/>
              </w:rPr>
              <w:t>0.51</w:t>
            </w:r>
          </w:p>
        </w:tc>
        <w:tc>
          <w:tcPr>
            <w:tcW w:w="1060" w:type="dxa"/>
            <w:tcBorders>
              <w:top w:val="nil"/>
              <w:left w:val="nil"/>
              <w:bottom w:val="dotDotDash" w:sz="4" w:space="0" w:color="auto"/>
              <w:right w:val="dotDotDash" w:sz="4" w:space="0" w:color="auto"/>
            </w:tcBorders>
            <w:noWrap/>
            <w:vAlign w:val="bottom"/>
            <w:hideMark/>
          </w:tcPr>
          <w:p w14:paraId="6F1FFAAA" w14:textId="77777777" w:rsidR="00A578CB" w:rsidRPr="00A578CB" w:rsidRDefault="00A578CB" w:rsidP="00A578CB">
            <w:pPr>
              <w:jc w:val="right"/>
              <w:rPr>
                <w:sz w:val="22"/>
                <w:szCs w:val="22"/>
                <w:lang w:eastAsia="en-US"/>
              </w:rPr>
            </w:pPr>
            <w:r w:rsidRPr="00A578CB">
              <w:rPr>
                <w:sz w:val="22"/>
                <w:szCs w:val="22"/>
                <w:lang w:eastAsia="en-US"/>
              </w:rPr>
              <w:t>1.85</w:t>
            </w:r>
          </w:p>
        </w:tc>
      </w:tr>
      <w:tr w:rsidR="00A578CB" w:rsidRPr="00A578CB" w14:paraId="3D43E247" w14:textId="77777777" w:rsidTr="00A578CB">
        <w:trPr>
          <w:trHeight w:val="288"/>
          <w:jc w:val="center"/>
        </w:trPr>
        <w:tc>
          <w:tcPr>
            <w:tcW w:w="1060" w:type="dxa"/>
            <w:tcBorders>
              <w:top w:val="nil"/>
              <w:left w:val="dotDotDash" w:sz="4" w:space="0" w:color="auto"/>
              <w:bottom w:val="dotDotDash" w:sz="4" w:space="0" w:color="auto"/>
              <w:right w:val="dotDotDash" w:sz="4" w:space="0" w:color="auto"/>
            </w:tcBorders>
            <w:noWrap/>
            <w:vAlign w:val="bottom"/>
            <w:hideMark/>
          </w:tcPr>
          <w:p w14:paraId="0EBAFA88" w14:textId="77777777" w:rsidR="00A578CB" w:rsidRPr="00A578CB" w:rsidRDefault="00A578CB" w:rsidP="00A578CB">
            <w:pPr>
              <w:jc w:val="right"/>
              <w:rPr>
                <w:sz w:val="22"/>
                <w:szCs w:val="22"/>
                <w:lang w:eastAsia="en-US"/>
              </w:rPr>
            </w:pPr>
            <w:r w:rsidRPr="00A578CB">
              <w:rPr>
                <w:sz w:val="22"/>
                <w:szCs w:val="22"/>
                <w:lang w:eastAsia="en-US"/>
              </w:rPr>
              <w:t>6.50</w:t>
            </w:r>
          </w:p>
        </w:tc>
        <w:tc>
          <w:tcPr>
            <w:tcW w:w="1060" w:type="dxa"/>
            <w:tcBorders>
              <w:top w:val="nil"/>
              <w:left w:val="nil"/>
              <w:bottom w:val="dotDotDash" w:sz="4" w:space="0" w:color="auto"/>
              <w:right w:val="dotDotDash" w:sz="4" w:space="0" w:color="auto"/>
            </w:tcBorders>
            <w:noWrap/>
            <w:vAlign w:val="bottom"/>
            <w:hideMark/>
          </w:tcPr>
          <w:p w14:paraId="3629F964" w14:textId="77777777" w:rsidR="00A578CB" w:rsidRPr="00A578CB" w:rsidRDefault="00A578CB" w:rsidP="00A578CB">
            <w:pPr>
              <w:jc w:val="right"/>
              <w:rPr>
                <w:sz w:val="22"/>
                <w:szCs w:val="22"/>
                <w:lang w:eastAsia="en-US"/>
              </w:rPr>
            </w:pPr>
            <w:r w:rsidRPr="00A578CB">
              <w:rPr>
                <w:sz w:val="22"/>
                <w:szCs w:val="22"/>
                <w:lang w:eastAsia="en-US"/>
              </w:rPr>
              <w:t>0.51</w:t>
            </w:r>
          </w:p>
        </w:tc>
        <w:tc>
          <w:tcPr>
            <w:tcW w:w="1060" w:type="dxa"/>
            <w:tcBorders>
              <w:top w:val="nil"/>
              <w:left w:val="nil"/>
              <w:bottom w:val="dotDotDash" w:sz="4" w:space="0" w:color="auto"/>
              <w:right w:val="dotDotDash" w:sz="4" w:space="0" w:color="auto"/>
            </w:tcBorders>
            <w:noWrap/>
            <w:vAlign w:val="bottom"/>
            <w:hideMark/>
          </w:tcPr>
          <w:p w14:paraId="03513DD5" w14:textId="77777777" w:rsidR="00A578CB" w:rsidRPr="00A578CB" w:rsidRDefault="00A578CB" w:rsidP="00A578CB">
            <w:pPr>
              <w:jc w:val="right"/>
              <w:rPr>
                <w:sz w:val="22"/>
                <w:szCs w:val="22"/>
                <w:lang w:eastAsia="en-US"/>
              </w:rPr>
            </w:pPr>
            <w:r w:rsidRPr="00A578CB">
              <w:rPr>
                <w:sz w:val="22"/>
                <w:szCs w:val="22"/>
                <w:lang w:eastAsia="en-US"/>
              </w:rPr>
              <w:t>0.78</w:t>
            </w:r>
          </w:p>
        </w:tc>
        <w:tc>
          <w:tcPr>
            <w:tcW w:w="1060" w:type="dxa"/>
            <w:tcBorders>
              <w:top w:val="nil"/>
              <w:left w:val="nil"/>
              <w:bottom w:val="dotDotDash" w:sz="4" w:space="0" w:color="auto"/>
              <w:right w:val="dotDotDash" w:sz="4" w:space="0" w:color="auto"/>
            </w:tcBorders>
            <w:noWrap/>
            <w:vAlign w:val="bottom"/>
            <w:hideMark/>
          </w:tcPr>
          <w:p w14:paraId="5EBDD950" w14:textId="77777777" w:rsidR="00A578CB" w:rsidRPr="00A578CB" w:rsidRDefault="00A578CB" w:rsidP="00A578CB">
            <w:pPr>
              <w:jc w:val="right"/>
              <w:rPr>
                <w:sz w:val="22"/>
                <w:szCs w:val="22"/>
                <w:lang w:eastAsia="en-US"/>
              </w:rPr>
            </w:pPr>
            <w:r w:rsidRPr="00A578CB">
              <w:rPr>
                <w:sz w:val="22"/>
                <w:szCs w:val="22"/>
                <w:lang w:eastAsia="en-US"/>
              </w:rPr>
              <w:t>0.93</w:t>
            </w:r>
          </w:p>
        </w:tc>
        <w:tc>
          <w:tcPr>
            <w:tcW w:w="1060" w:type="dxa"/>
            <w:tcBorders>
              <w:top w:val="nil"/>
              <w:left w:val="nil"/>
              <w:bottom w:val="dotDotDash" w:sz="4" w:space="0" w:color="auto"/>
              <w:right w:val="dotDotDash" w:sz="4" w:space="0" w:color="auto"/>
            </w:tcBorders>
            <w:noWrap/>
            <w:vAlign w:val="bottom"/>
            <w:hideMark/>
          </w:tcPr>
          <w:p w14:paraId="3446B01A" w14:textId="77777777" w:rsidR="00A578CB" w:rsidRPr="00A578CB" w:rsidRDefault="00A578CB" w:rsidP="00A578CB">
            <w:pPr>
              <w:jc w:val="right"/>
              <w:rPr>
                <w:sz w:val="22"/>
                <w:szCs w:val="22"/>
                <w:lang w:eastAsia="en-US"/>
              </w:rPr>
            </w:pPr>
            <w:r w:rsidRPr="00A578CB">
              <w:rPr>
                <w:sz w:val="22"/>
                <w:szCs w:val="22"/>
                <w:lang w:eastAsia="en-US"/>
              </w:rPr>
              <w:t>0.00</w:t>
            </w:r>
          </w:p>
        </w:tc>
        <w:tc>
          <w:tcPr>
            <w:tcW w:w="1060" w:type="dxa"/>
            <w:tcBorders>
              <w:top w:val="nil"/>
              <w:left w:val="nil"/>
              <w:bottom w:val="dotDotDash" w:sz="4" w:space="0" w:color="auto"/>
              <w:right w:val="dotDotDash" w:sz="4" w:space="0" w:color="auto"/>
            </w:tcBorders>
            <w:noWrap/>
            <w:vAlign w:val="bottom"/>
            <w:hideMark/>
          </w:tcPr>
          <w:p w14:paraId="16DE9E5A" w14:textId="77777777" w:rsidR="00A578CB" w:rsidRPr="00A578CB" w:rsidRDefault="00A578CB" w:rsidP="00A578CB">
            <w:pPr>
              <w:jc w:val="right"/>
              <w:rPr>
                <w:sz w:val="22"/>
                <w:szCs w:val="22"/>
                <w:lang w:eastAsia="en-US"/>
              </w:rPr>
            </w:pPr>
            <w:r w:rsidRPr="00A578CB">
              <w:rPr>
                <w:sz w:val="22"/>
                <w:szCs w:val="22"/>
                <w:lang w:eastAsia="en-US"/>
              </w:rPr>
              <w:t>0.02</w:t>
            </w:r>
          </w:p>
        </w:tc>
        <w:tc>
          <w:tcPr>
            <w:tcW w:w="1060" w:type="dxa"/>
            <w:tcBorders>
              <w:top w:val="nil"/>
              <w:left w:val="nil"/>
              <w:bottom w:val="dotDotDash" w:sz="4" w:space="0" w:color="auto"/>
              <w:right w:val="dotDotDash" w:sz="4" w:space="0" w:color="auto"/>
            </w:tcBorders>
            <w:noWrap/>
            <w:vAlign w:val="bottom"/>
            <w:hideMark/>
          </w:tcPr>
          <w:p w14:paraId="756DB26B" w14:textId="77777777" w:rsidR="00A578CB" w:rsidRPr="00A578CB" w:rsidRDefault="00A578CB" w:rsidP="00A578CB">
            <w:pPr>
              <w:jc w:val="right"/>
              <w:rPr>
                <w:sz w:val="22"/>
                <w:szCs w:val="22"/>
                <w:lang w:eastAsia="en-US"/>
              </w:rPr>
            </w:pPr>
            <w:r w:rsidRPr="00A578CB">
              <w:rPr>
                <w:sz w:val="22"/>
                <w:szCs w:val="22"/>
                <w:lang w:eastAsia="en-US"/>
              </w:rPr>
              <w:t>0.51</w:t>
            </w:r>
          </w:p>
        </w:tc>
        <w:tc>
          <w:tcPr>
            <w:tcW w:w="1060" w:type="dxa"/>
            <w:tcBorders>
              <w:top w:val="nil"/>
              <w:left w:val="nil"/>
              <w:bottom w:val="dotDotDash" w:sz="4" w:space="0" w:color="auto"/>
              <w:right w:val="dotDotDash" w:sz="4" w:space="0" w:color="auto"/>
            </w:tcBorders>
            <w:noWrap/>
            <w:vAlign w:val="bottom"/>
            <w:hideMark/>
          </w:tcPr>
          <w:p w14:paraId="0C6296E7" w14:textId="77777777" w:rsidR="00A578CB" w:rsidRPr="00A578CB" w:rsidRDefault="00A578CB" w:rsidP="00A578CB">
            <w:pPr>
              <w:jc w:val="right"/>
              <w:rPr>
                <w:sz w:val="22"/>
                <w:szCs w:val="22"/>
                <w:lang w:eastAsia="en-US"/>
              </w:rPr>
            </w:pPr>
            <w:r w:rsidRPr="00A578CB">
              <w:rPr>
                <w:sz w:val="22"/>
                <w:szCs w:val="22"/>
                <w:lang w:eastAsia="en-US"/>
              </w:rPr>
              <w:t>0.78</w:t>
            </w:r>
          </w:p>
        </w:tc>
      </w:tr>
      <w:tr w:rsidR="00A578CB" w:rsidRPr="00A578CB" w14:paraId="14E798F4" w14:textId="77777777" w:rsidTr="00A578CB">
        <w:trPr>
          <w:trHeight w:val="288"/>
          <w:jc w:val="center"/>
        </w:trPr>
        <w:tc>
          <w:tcPr>
            <w:tcW w:w="1060" w:type="dxa"/>
            <w:tcBorders>
              <w:top w:val="nil"/>
              <w:left w:val="dotDotDash" w:sz="4" w:space="0" w:color="auto"/>
              <w:bottom w:val="dotDotDash" w:sz="4" w:space="0" w:color="auto"/>
              <w:right w:val="dotDotDash" w:sz="4" w:space="0" w:color="auto"/>
            </w:tcBorders>
            <w:noWrap/>
            <w:vAlign w:val="bottom"/>
            <w:hideMark/>
          </w:tcPr>
          <w:p w14:paraId="704C86C5" w14:textId="77777777" w:rsidR="00A578CB" w:rsidRPr="00A578CB" w:rsidRDefault="00A578CB" w:rsidP="00A578CB">
            <w:pPr>
              <w:jc w:val="right"/>
              <w:rPr>
                <w:sz w:val="22"/>
                <w:szCs w:val="22"/>
                <w:lang w:eastAsia="en-US"/>
              </w:rPr>
            </w:pPr>
            <w:r w:rsidRPr="00A578CB">
              <w:rPr>
                <w:sz w:val="22"/>
                <w:szCs w:val="22"/>
                <w:lang w:eastAsia="en-US"/>
              </w:rPr>
              <w:t>6.75</w:t>
            </w:r>
          </w:p>
        </w:tc>
        <w:tc>
          <w:tcPr>
            <w:tcW w:w="1060" w:type="dxa"/>
            <w:tcBorders>
              <w:top w:val="nil"/>
              <w:left w:val="nil"/>
              <w:bottom w:val="dotDotDash" w:sz="4" w:space="0" w:color="auto"/>
              <w:right w:val="dotDotDash" w:sz="4" w:space="0" w:color="auto"/>
            </w:tcBorders>
            <w:noWrap/>
            <w:vAlign w:val="bottom"/>
            <w:hideMark/>
          </w:tcPr>
          <w:p w14:paraId="42DB309F" w14:textId="77777777" w:rsidR="00A578CB" w:rsidRPr="00A578CB" w:rsidRDefault="00A578CB" w:rsidP="00A578CB">
            <w:pPr>
              <w:jc w:val="right"/>
              <w:rPr>
                <w:sz w:val="22"/>
                <w:szCs w:val="22"/>
                <w:lang w:eastAsia="en-US"/>
              </w:rPr>
            </w:pPr>
            <w:r w:rsidRPr="00A578CB">
              <w:rPr>
                <w:sz w:val="22"/>
                <w:szCs w:val="22"/>
                <w:lang w:eastAsia="en-US"/>
              </w:rPr>
              <w:t>0.49</w:t>
            </w:r>
          </w:p>
        </w:tc>
        <w:tc>
          <w:tcPr>
            <w:tcW w:w="1060" w:type="dxa"/>
            <w:tcBorders>
              <w:top w:val="nil"/>
              <w:left w:val="nil"/>
              <w:bottom w:val="dotDotDash" w:sz="4" w:space="0" w:color="auto"/>
              <w:right w:val="dotDotDash" w:sz="4" w:space="0" w:color="auto"/>
            </w:tcBorders>
            <w:noWrap/>
            <w:vAlign w:val="bottom"/>
            <w:hideMark/>
          </w:tcPr>
          <w:p w14:paraId="6DE523BE" w14:textId="77777777" w:rsidR="00A578CB" w:rsidRPr="00A578CB" w:rsidRDefault="00A578CB" w:rsidP="00A578CB">
            <w:pPr>
              <w:jc w:val="right"/>
              <w:rPr>
                <w:sz w:val="22"/>
                <w:szCs w:val="22"/>
                <w:lang w:eastAsia="en-US"/>
              </w:rPr>
            </w:pPr>
            <w:r w:rsidRPr="00A578CB">
              <w:rPr>
                <w:sz w:val="22"/>
                <w:szCs w:val="22"/>
                <w:lang w:eastAsia="en-US"/>
              </w:rPr>
              <w:t>0.75</w:t>
            </w:r>
          </w:p>
        </w:tc>
        <w:tc>
          <w:tcPr>
            <w:tcW w:w="1060" w:type="dxa"/>
            <w:tcBorders>
              <w:top w:val="nil"/>
              <w:left w:val="nil"/>
              <w:bottom w:val="dotDotDash" w:sz="4" w:space="0" w:color="auto"/>
              <w:right w:val="dotDotDash" w:sz="4" w:space="0" w:color="auto"/>
            </w:tcBorders>
            <w:noWrap/>
            <w:vAlign w:val="bottom"/>
            <w:hideMark/>
          </w:tcPr>
          <w:p w14:paraId="0A992404" w14:textId="77777777" w:rsidR="00A578CB" w:rsidRPr="00A578CB" w:rsidRDefault="00A578CB" w:rsidP="00A578CB">
            <w:pPr>
              <w:jc w:val="right"/>
              <w:rPr>
                <w:sz w:val="22"/>
                <w:szCs w:val="22"/>
                <w:lang w:eastAsia="en-US"/>
              </w:rPr>
            </w:pPr>
            <w:r w:rsidRPr="00A578CB">
              <w:rPr>
                <w:sz w:val="22"/>
                <w:szCs w:val="22"/>
                <w:lang w:eastAsia="en-US"/>
              </w:rPr>
              <w:t>0.90</w:t>
            </w:r>
          </w:p>
        </w:tc>
        <w:tc>
          <w:tcPr>
            <w:tcW w:w="1060" w:type="dxa"/>
            <w:tcBorders>
              <w:top w:val="nil"/>
              <w:left w:val="nil"/>
              <w:bottom w:val="dotDotDash" w:sz="4" w:space="0" w:color="auto"/>
              <w:right w:val="dotDotDash" w:sz="4" w:space="0" w:color="auto"/>
            </w:tcBorders>
            <w:noWrap/>
            <w:vAlign w:val="bottom"/>
            <w:hideMark/>
          </w:tcPr>
          <w:p w14:paraId="300767D3" w14:textId="77777777" w:rsidR="00A578CB" w:rsidRPr="00A578CB" w:rsidRDefault="00A578CB" w:rsidP="00A578CB">
            <w:pPr>
              <w:jc w:val="right"/>
              <w:rPr>
                <w:sz w:val="22"/>
                <w:szCs w:val="22"/>
                <w:lang w:eastAsia="en-US"/>
              </w:rPr>
            </w:pPr>
            <w:r w:rsidRPr="00A578CB">
              <w:rPr>
                <w:sz w:val="22"/>
                <w:szCs w:val="22"/>
                <w:lang w:eastAsia="en-US"/>
              </w:rPr>
              <w:t>0.00</w:t>
            </w:r>
          </w:p>
        </w:tc>
        <w:tc>
          <w:tcPr>
            <w:tcW w:w="1060" w:type="dxa"/>
            <w:tcBorders>
              <w:top w:val="nil"/>
              <w:left w:val="nil"/>
              <w:bottom w:val="dotDotDash" w:sz="4" w:space="0" w:color="auto"/>
              <w:right w:val="dotDotDash" w:sz="4" w:space="0" w:color="auto"/>
            </w:tcBorders>
            <w:noWrap/>
            <w:vAlign w:val="bottom"/>
            <w:hideMark/>
          </w:tcPr>
          <w:p w14:paraId="2726D03D" w14:textId="77777777" w:rsidR="00A578CB" w:rsidRPr="00A578CB" w:rsidRDefault="00A578CB" w:rsidP="00A578CB">
            <w:pPr>
              <w:jc w:val="right"/>
              <w:rPr>
                <w:sz w:val="22"/>
                <w:szCs w:val="22"/>
                <w:lang w:eastAsia="en-US"/>
              </w:rPr>
            </w:pPr>
            <w:r w:rsidRPr="00A578CB">
              <w:rPr>
                <w:sz w:val="22"/>
                <w:szCs w:val="22"/>
                <w:lang w:eastAsia="en-US"/>
              </w:rPr>
              <w:t>0.01</w:t>
            </w:r>
          </w:p>
        </w:tc>
        <w:tc>
          <w:tcPr>
            <w:tcW w:w="1060" w:type="dxa"/>
            <w:tcBorders>
              <w:top w:val="nil"/>
              <w:left w:val="nil"/>
              <w:bottom w:val="dotDotDash" w:sz="4" w:space="0" w:color="auto"/>
              <w:right w:val="dotDotDash" w:sz="4" w:space="0" w:color="auto"/>
            </w:tcBorders>
            <w:noWrap/>
            <w:vAlign w:val="bottom"/>
            <w:hideMark/>
          </w:tcPr>
          <w:p w14:paraId="170F6BAF" w14:textId="77777777" w:rsidR="00A578CB" w:rsidRPr="00A578CB" w:rsidRDefault="00A578CB" w:rsidP="00A578CB">
            <w:pPr>
              <w:jc w:val="right"/>
              <w:rPr>
                <w:sz w:val="22"/>
                <w:szCs w:val="22"/>
                <w:lang w:eastAsia="en-US"/>
              </w:rPr>
            </w:pPr>
            <w:r w:rsidRPr="00A578CB">
              <w:rPr>
                <w:sz w:val="22"/>
                <w:szCs w:val="22"/>
                <w:lang w:eastAsia="en-US"/>
              </w:rPr>
              <w:t>0.49</w:t>
            </w:r>
          </w:p>
        </w:tc>
        <w:tc>
          <w:tcPr>
            <w:tcW w:w="1060" w:type="dxa"/>
            <w:tcBorders>
              <w:top w:val="nil"/>
              <w:left w:val="nil"/>
              <w:bottom w:val="dotDotDash" w:sz="4" w:space="0" w:color="auto"/>
              <w:right w:val="dotDotDash" w:sz="4" w:space="0" w:color="auto"/>
            </w:tcBorders>
            <w:noWrap/>
            <w:vAlign w:val="bottom"/>
            <w:hideMark/>
          </w:tcPr>
          <w:p w14:paraId="45A2E2E7" w14:textId="77777777" w:rsidR="00A578CB" w:rsidRPr="00A578CB" w:rsidRDefault="00A578CB" w:rsidP="00A578CB">
            <w:pPr>
              <w:jc w:val="right"/>
              <w:rPr>
                <w:sz w:val="22"/>
                <w:szCs w:val="22"/>
                <w:lang w:eastAsia="en-US"/>
              </w:rPr>
            </w:pPr>
            <w:r w:rsidRPr="00A578CB">
              <w:rPr>
                <w:sz w:val="22"/>
                <w:szCs w:val="22"/>
                <w:lang w:eastAsia="en-US"/>
              </w:rPr>
              <w:t>0.75</w:t>
            </w:r>
          </w:p>
        </w:tc>
      </w:tr>
      <w:tr w:rsidR="00A578CB" w:rsidRPr="00A578CB" w14:paraId="1AFE5E0B" w14:textId="77777777" w:rsidTr="00A578CB">
        <w:trPr>
          <w:trHeight w:val="288"/>
          <w:jc w:val="center"/>
        </w:trPr>
        <w:tc>
          <w:tcPr>
            <w:tcW w:w="1060" w:type="dxa"/>
            <w:tcBorders>
              <w:top w:val="nil"/>
              <w:left w:val="dotDotDash" w:sz="4" w:space="0" w:color="auto"/>
              <w:bottom w:val="dotDotDash" w:sz="4" w:space="0" w:color="auto"/>
              <w:right w:val="dotDotDash" w:sz="4" w:space="0" w:color="auto"/>
            </w:tcBorders>
            <w:noWrap/>
            <w:vAlign w:val="bottom"/>
            <w:hideMark/>
          </w:tcPr>
          <w:p w14:paraId="13E384BC" w14:textId="77777777" w:rsidR="00A578CB" w:rsidRPr="00A578CB" w:rsidRDefault="00A578CB" w:rsidP="00A578CB">
            <w:pPr>
              <w:jc w:val="right"/>
              <w:rPr>
                <w:sz w:val="22"/>
                <w:szCs w:val="22"/>
                <w:lang w:eastAsia="en-US"/>
              </w:rPr>
            </w:pPr>
            <w:r w:rsidRPr="00A578CB">
              <w:rPr>
                <w:sz w:val="22"/>
                <w:szCs w:val="22"/>
                <w:lang w:eastAsia="en-US"/>
              </w:rPr>
              <w:t>7.00</w:t>
            </w:r>
          </w:p>
        </w:tc>
        <w:tc>
          <w:tcPr>
            <w:tcW w:w="1060" w:type="dxa"/>
            <w:tcBorders>
              <w:top w:val="nil"/>
              <w:left w:val="nil"/>
              <w:bottom w:val="dotDotDash" w:sz="4" w:space="0" w:color="auto"/>
              <w:right w:val="dotDotDash" w:sz="4" w:space="0" w:color="auto"/>
            </w:tcBorders>
            <w:noWrap/>
            <w:vAlign w:val="bottom"/>
            <w:hideMark/>
          </w:tcPr>
          <w:p w14:paraId="1A67EDB3" w14:textId="77777777" w:rsidR="00A578CB" w:rsidRPr="00A578CB" w:rsidRDefault="00A578CB" w:rsidP="00A578CB">
            <w:pPr>
              <w:jc w:val="right"/>
              <w:rPr>
                <w:sz w:val="22"/>
                <w:szCs w:val="22"/>
                <w:lang w:eastAsia="en-US"/>
              </w:rPr>
            </w:pPr>
            <w:r w:rsidRPr="00A578CB">
              <w:rPr>
                <w:sz w:val="22"/>
                <w:szCs w:val="22"/>
                <w:lang w:eastAsia="en-US"/>
              </w:rPr>
              <w:t>0.48</w:t>
            </w:r>
          </w:p>
        </w:tc>
        <w:tc>
          <w:tcPr>
            <w:tcW w:w="1060" w:type="dxa"/>
            <w:tcBorders>
              <w:top w:val="nil"/>
              <w:left w:val="nil"/>
              <w:bottom w:val="dotDotDash" w:sz="4" w:space="0" w:color="auto"/>
              <w:right w:val="dotDotDash" w:sz="4" w:space="0" w:color="auto"/>
            </w:tcBorders>
            <w:noWrap/>
            <w:vAlign w:val="bottom"/>
            <w:hideMark/>
          </w:tcPr>
          <w:p w14:paraId="2016B7DB" w14:textId="77777777" w:rsidR="00A578CB" w:rsidRPr="00A578CB" w:rsidRDefault="00A578CB" w:rsidP="00A578CB">
            <w:pPr>
              <w:jc w:val="right"/>
              <w:rPr>
                <w:sz w:val="22"/>
                <w:szCs w:val="22"/>
                <w:lang w:eastAsia="en-US"/>
              </w:rPr>
            </w:pPr>
            <w:r w:rsidRPr="00A578CB">
              <w:rPr>
                <w:sz w:val="22"/>
                <w:szCs w:val="22"/>
                <w:lang w:eastAsia="en-US"/>
              </w:rPr>
              <w:t>0.73</w:t>
            </w:r>
          </w:p>
        </w:tc>
        <w:tc>
          <w:tcPr>
            <w:tcW w:w="1060" w:type="dxa"/>
            <w:tcBorders>
              <w:top w:val="nil"/>
              <w:left w:val="nil"/>
              <w:bottom w:val="dotDotDash" w:sz="4" w:space="0" w:color="auto"/>
              <w:right w:val="dotDotDash" w:sz="4" w:space="0" w:color="auto"/>
            </w:tcBorders>
            <w:noWrap/>
            <w:vAlign w:val="bottom"/>
            <w:hideMark/>
          </w:tcPr>
          <w:p w14:paraId="22981F82" w14:textId="77777777" w:rsidR="00A578CB" w:rsidRPr="00A578CB" w:rsidRDefault="00A578CB" w:rsidP="00A578CB">
            <w:pPr>
              <w:jc w:val="right"/>
              <w:rPr>
                <w:sz w:val="22"/>
                <w:szCs w:val="22"/>
                <w:lang w:eastAsia="en-US"/>
              </w:rPr>
            </w:pPr>
            <w:r w:rsidRPr="00A578CB">
              <w:rPr>
                <w:sz w:val="22"/>
                <w:szCs w:val="22"/>
                <w:lang w:eastAsia="en-US"/>
              </w:rPr>
              <w:t>0.87</w:t>
            </w:r>
          </w:p>
        </w:tc>
        <w:tc>
          <w:tcPr>
            <w:tcW w:w="1060" w:type="dxa"/>
            <w:tcBorders>
              <w:top w:val="nil"/>
              <w:left w:val="nil"/>
              <w:bottom w:val="dotDotDash" w:sz="4" w:space="0" w:color="auto"/>
              <w:right w:val="dotDotDash" w:sz="4" w:space="0" w:color="auto"/>
            </w:tcBorders>
            <w:noWrap/>
            <w:vAlign w:val="bottom"/>
            <w:hideMark/>
          </w:tcPr>
          <w:p w14:paraId="40FD74A0" w14:textId="77777777" w:rsidR="00A578CB" w:rsidRPr="00A578CB" w:rsidRDefault="00A578CB" w:rsidP="00A578CB">
            <w:pPr>
              <w:jc w:val="right"/>
              <w:rPr>
                <w:sz w:val="22"/>
                <w:szCs w:val="22"/>
                <w:lang w:eastAsia="en-US"/>
              </w:rPr>
            </w:pPr>
            <w:r w:rsidRPr="00A578CB">
              <w:rPr>
                <w:sz w:val="22"/>
                <w:szCs w:val="22"/>
                <w:lang w:eastAsia="en-US"/>
              </w:rPr>
              <w:t>-0.01</w:t>
            </w:r>
          </w:p>
        </w:tc>
        <w:tc>
          <w:tcPr>
            <w:tcW w:w="1060" w:type="dxa"/>
            <w:tcBorders>
              <w:top w:val="nil"/>
              <w:left w:val="nil"/>
              <w:bottom w:val="dotDotDash" w:sz="4" w:space="0" w:color="auto"/>
              <w:right w:val="dotDotDash" w:sz="4" w:space="0" w:color="auto"/>
            </w:tcBorders>
            <w:noWrap/>
            <w:vAlign w:val="bottom"/>
            <w:hideMark/>
          </w:tcPr>
          <w:p w14:paraId="566FF305" w14:textId="77777777" w:rsidR="00A578CB" w:rsidRPr="00A578CB" w:rsidRDefault="00A578CB" w:rsidP="00A578CB">
            <w:pPr>
              <w:jc w:val="right"/>
              <w:rPr>
                <w:sz w:val="22"/>
                <w:szCs w:val="22"/>
                <w:lang w:eastAsia="en-US"/>
              </w:rPr>
            </w:pPr>
            <w:r w:rsidRPr="00A578CB">
              <w:rPr>
                <w:sz w:val="22"/>
                <w:szCs w:val="22"/>
                <w:lang w:eastAsia="en-US"/>
              </w:rPr>
              <w:t>0.03</w:t>
            </w:r>
          </w:p>
        </w:tc>
        <w:tc>
          <w:tcPr>
            <w:tcW w:w="1060" w:type="dxa"/>
            <w:tcBorders>
              <w:top w:val="nil"/>
              <w:left w:val="nil"/>
              <w:bottom w:val="dotDotDash" w:sz="4" w:space="0" w:color="auto"/>
              <w:right w:val="dotDotDash" w:sz="4" w:space="0" w:color="auto"/>
            </w:tcBorders>
            <w:noWrap/>
            <w:vAlign w:val="bottom"/>
            <w:hideMark/>
          </w:tcPr>
          <w:p w14:paraId="1FCAD8F1" w14:textId="77777777" w:rsidR="00A578CB" w:rsidRPr="00A578CB" w:rsidRDefault="00A578CB" w:rsidP="00A578CB">
            <w:pPr>
              <w:jc w:val="right"/>
              <w:rPr>
                <w:sz w:val="22"/>
                <w:szCs w:val="22"/>
                <w:lang w:eastAsia="en-US"/>
              </w:rPr>
            </w:pPr>
            <w:r w:rsidRPr="00A578CB">
              <w:rPr>
                <w:sz w:val="22"/>
                <w:szCs w:val="22"/>
                <w:lang w:eastAsia="en-US"/>
              </w:rPr>
              <w:t>0.48</w:t>
            </w:r>
          </w:p>
        </w:tc>
        <w:tc>
          <w:tcPr>
            <w:tcW w:w="1060" w:type="dxa"/>
            <w:tcBorders>
              <w:top w:val="nil"/>
              <w:left w:val="nil"/>
              <w:bottom w:val="dotDotDash" w:sz="4" w:space="0" w:color="auto"/>
              <w:right w:val="dotDotDash" w:sz="4" w:space="0" w:color="auto"/>
            </w:tcBorders>
            <w:noWrap/>
            <w:vAlign w:val="bottom"/>
            <w:hideMark/>
          </w:tcPr>
          <w:p w14:paraId="43F14C06" w14:textId="77777777" w:rsidR="00A578CB" w:rsidRPr="00A578CB" w:rsidRDefault="00A578CB" w:rsidP="00A578CB">
            <w:pPr>
              <w:jc w:val="right"/>
              <w:rPr>
                <w:sz w:val="22"/>
                <w:szCs w:val="22"/>
                <w:lang w:eastAsia="en-US"/>
              </w:rPr>
            </w:pPr>
            <w:r w:rsidRPr="00A578CB">
              <w:rPr>
                <w:sz w:val="22"/>
                <w:szCs w:val="22"/>
                <w:lang w:eastAsia="en-US"/>
              </w:rPr>
              <w:t>0.73</w:t>
            </w:r>
          </w:p>
        </w:tc>
      </w:tr>
      <w:tr w:rsidR="00A578CB" w:rsidRPr="00A578CB" w14:paraId="349DFA34" w14:textId="77777777" w:rsidTr="00A578CB">
        <w:trPr>
          <w:trHeight w:val="288"/>
          <w:jc w:val="center"/>
        </w:trPr>
        <w:tc>
          <w:tcPr>
            <w:tcW w:w="1060" w:type="dxa"/>
            <w:tcBorders>
              <w:top w:val="nil"/>
              <w:left w:val="dotDotDash" w:sz="4" w:space="0" w:color="auto"/>
              <w:bottom w:val="dotDotDash" w:sz="4" w:space="0" w:color="auto"/>
              <w:right w:val="dotDotDash" w:sz="4" w:space="0" w:color="auto"/>
            </w:tcBorders>
            <w:noWrap/>
            <w:vAlign w:val="bottom"/>
            <w:hideMark/>
          </w:tcPr>
          <w:p w14:paraId="2B6A99FF" w14:textId="77777777" w:rsidR="00A578CB" w:rsidRPr="00A578CB" w:rsidRDefault="00A578CB" w:rsidP="00A578CB">
            <w:pPr>
              <w:jc w:val="right"/>
              <w:rPr>
                <w:sz w:val="22"/>
                <w:szCs w:val="22"/>
                <w:lang w:eastAsia="en-US"/>
              </w:rPr>
            </w:pPr>
            <w:r w:rsidRPr="00A578CB">
              <w:rPr>
                <w:sz w:val="22"/>
                <w:szCs w:val="22"/>
                <w:lang w:eastAsia="en-US"/>
              </w:rPr>
              <w:t>7.25</w:t>
            </w:r>
          </w:p>
        </w:tc>
        <w:tc>
          <w:tcPr>
            <w:tcW w:w="1060" w:type="dxa"/>
            <w:tcBorders>
              <w:top w:val="nil"/>
              <w:left w:val="nil"/>
              <w:bottom w:val="dotDotDash" w:sz="4" w:space="0" w:color="auto"/>
              <w:right w:val="dotDotDash" w:sz="4" w:space="0" w:color="auto"/>
            </w:tcBorders>
            <w:noWrap/>
            <w:vAlign w:val="bottom"/>
            <w:hideMark/>
          </w:tcPr>
          <w:p w14:paraId="33A2A8D9" w14:textId="77777777" w:rsidR="00A578CB" w:rsidRPr="00A578CB" w:rsidRDefault="00A578CB" w:rsidP="00A578CB">
            <w:pPr>
              <w:jc w:val="right"/>
              <w:rPr>
                <w:sz w:val="22"/>
                <w:szCs w:val="22"/>
                <w:lang w:eastAsia="en-US"/>
              </w:rPr>
            </w:pPr>
            <w:r w:rsidRPr="00A578CB">
              <w:rPr>
                <w:sz w:val="22"/>
                <w:szCs w:val="22"/>
                <w:lang w:eastAsia="en-US"/>
              </w:rPr>
              <w:t>0.46</w:t>
            </w:r>
          </w:p>
        </w:tc>
        <w:tc>
          <w:tcPr>
            <w:tcW w:w="1060" w:type="dxa"/>
            <w:tcBorders>
              <w:top w:val="nil"/>
              <w:left w:val="nil"/>
              <w:bottom w:val="dotDotDash" w:sz="4" w:space="0" w:color="auto"/>
              <w:right w:val="dotDotDash" w:sz="4" w:space="0" w:color="auto"/>
            </w:tcBorders>
            <w:noWrap/>
            <w:vAlign w:val="bottom"/>
            <w:hideMark/>
          </w:tcPr>
          <w:p w14:paraId="0234652D" w14:textId="77777777" w:rsidR="00A578CB" w:rsidRPr="00A578CB" w:rsidRDefault="00A578CB" w:rsidP="00A578CB">
            <w:pPr>
              <w:jc w:val="right"/>
              <w:rPr>
                <w:sz w:val="22"/>
                <w:szCs w:val="22"/>
                <w:lang w:eastAsia="en-US"/>
              </w:rPr>
            </w:pPr>
            <w:r w:rsidRPr="00A578CB">
              <w:rPr>
                <w:sz w:val="22"/>
                <w:szCs w:val="22"/>
                <w:lang w:eastAsia="en-US"/>
              </w:rPr>
              <w:t>0.70</w:t>
            </w:r>
          </w:p>
        </w:tc>
        <w:tc>
          <w:tcPr>
            <w:tcW w:w="1060" w:type="dxa"/>
            <w:tcBorders>
              <w:top w:val="nil"/>
              <w:left w:val="nil"/>
              <w:bottom w:val="dotDotDash" w:sz="4" w:space="0" w:color="auto"/>
              <w:right w:val="dotDotDash" w:sz="4" w:space="0" w:color="auto"/>
            </w:tcBorders>
            <w:noWrap/>
            <w:vAlign w:val="bottom"/>
            <w:hideMark/>
          </w:tcPr>
          <w:p w14:paraId="2F1A28BE" w14:textId="77777777" w:rsidR="00A578CB" w:rsidRPr="00A578CB" w:rsidRDefault="00A578CB" w:rsidP="00A578CB">
            <w:pPr>
              <w:jc w:val="right"/>
              <w:rPr>
                <w:sz w:val="22"/>
                <w:szCs w:val="22"/>
                <w:lang w:eastAsia="en-US"/>
              </w:rPr>
            </w:pPr>
            <w:r w:rsidRPr="00A578CB">
              <w:rPr>
                <w:sz w:val="22"/>
                <w:szCs w:val="22"/>
                <w:lang w:eastAsia="en-US"/>
              </w:rPr>
              <w:t>0.84</w:t>
            </w:r>
          </w:p>
        </w:tc>
        <w:tc>
          <w:tcPr>
            <w:tcW w:w="1060" w:type="dxa"/>
            <w:tcBorders>
              <w:top w:val="nil"/>
              <w:left w:val="nil"/>
              <w:bottom w:val="dotDotDash" w:sz="4" w:space="0" w:color="auto"/>
              <w:right w:val="dotDotDash" w:sz="4" w:space="0" w:color="auto"/>
            </w:tcBorders>
            <w:noWrap/>
            <w:vAlign w:val="bottom"/>
            <w:hideMark/>
          </w:tcPr>
          <w:p w14:paraId="1999E01D" w14:textId="77777777" w:rsidR="00A578CB" w:rsidRPr="00A578CB" w:rsidRDefault="00A578CB" w:rsidP="00A578CB">
            <w:pPr>
              <w:jc w:val="right"/>
              <w:rPr>
                <w:sz w:val="22"/>
                <w:szCs w:val="22"/>
                <w:lang w:eastAsia="en-US"/>
              </w:rPr>
            </w:pPr>
            <w:r w:rsidRPr="00A578CB">
              <w:rPr>
                <w:sz w:val="22"/>
                <w:szCs w:val="22"/>
                <w:lang w:eastAsia="en-US"/>
              </w:rPr>
              <w:t>0.00</w:t>
            </w:r>
          </w:p>
        </w:tc>
        <w:tc>
          <w:tcPr>
            <w:tcW w:w="1060" w:type="dxa"/>
            <w:tcBorders>
              <w:top w:val="nil"/>
              <w:left w:val="nil"/>
              <w:bottom w:val="dotDotDash" w:sz="4" w:space="0" w:color="auto"/>
              <w:right w:val="dotDotDash" w:sz="4" w:space="0" w:color="auto"/>
            </w:tcBorders>
            <w:noWrap/>
            <w:vAlign w:val="bottom"/>
            <w:hideMark/>
          </w:tcPr>
          <w:p w14:paraId="3F376FE8" w14:textId="77777777" w:rsidR="00A578CB" w:rsidRPr="00A578CB" w:rsidRDefault="00A578CB" w:rsidP="00A578CB">
            <w:pPr>
              <w:jc w:val="right"/>
              <w:rPr>
                <w:sz w:val="22"/>
                <w:szCs w:val="22"/>
                <w:lang w:eastAsia="en-US"/>
              </w:rPr>
            </w:pPr>
            <w:r w:rsidRPr="00A578CB">
              <w:rPr>
                <w:sz w:val="22"/>
                <w:szCs w:val="22"/>
                <w:lang w:eastAsia="en-US"/>
              </w:rPr>
              <w:t>0.02</w:t>
            </w:r>
          </w:p>
        </w:tc>
        <w:tc>
          <w:tcPr>
            <w:tcW w:w="1060" w:type="dxa"/>
            <w:tcBorders>
              <w:top w:val="nil"/>
              <w:left w:val="nil"/>
              <w:bottom w:val="dotDotDash" w:sz="4" w:space="0" w:color="auto"/>
              <w:right w:val="dotDotDash" w:sz="4" w:space="0" w:color="auto"/>
            </w:tcBorders>
            <w:noWrap/>
            <w:vAlign w:val="bottom"/>
            <w:hideMark/>
          </w:tcPr>
          <w:p w14:paraId="4CCCFA09" w14:textId="77777777" w:rsidR="00A578CB" w:rsidRPr="00A578CB" w:rsidRDefault="00A578CB" w:rsidP="00A578CB">
            <w:pPr>
              <w:jc w:val="right"/>
              <w:rPr>
                <w:sz w:val="22"/>
                <w:szCs w:val="22"/>
                <w:lang w:eastAsia="en-US"/>
              </w:rPr>
            </w:pPr>
            <w:r w:rsidRPr="00A578CB">
              <w:rPr>
                <w:sz w:val="22"/>
                <w:szCs w:val="22"/>
                <w:lang w:eastAsia="en-US"/>
              </w:rPr>
              <w:t>0.46</w:t>
            </w:r>
          </w:p>
        </w:tc>
        <w:tc>
          <w:tcPr>
            <w:tcW w:w="1060" w:type="dxa"/>
            <w:tcBorders>
              <w:top w:val="nil"/>
              <w:left w:val="nil"/>
              <w:bottom w:val="dotDotDash" w:sz="4" w:space="0" w:color="auto"/>
              <w:right w:val="dotDotDash" w:sz="4" w:space="0" w:color="auto"/>
            </w:tcBorders>
            <w:noWrap/>
            <w:vAlign w:val="bottom"/>
            <w:hideMark/>
          </w:tcPr>
          <w:p w14:paraId="6EA1148B" w14:textId="77777777" w:rsidR="00A578CB" w:rsidRPr="00A578CB" w:rsidRDefault="00A578CB" w:rsidP="00A578CB">
            <w:pPr>
              <w:jc w:val="right"/>
              <w:rPr>
                <w:sz w:val="22"/>
                <w:szCs w:val="22"/>
                <w:lang w:eastAsia="en-US"/>
              </w:rPr>
            </w:pPr>
            <w:r w:rsidRPr="00A578CB">
              <w:rPr>
                <w:sz w:val="22"/>
                <w:szCs w:val="22"/>
                <w:lang w:eastAsia="en-US"/>
              </w:rPr>
              <w:t>0.70</w:t>
            </w:r>
          </w:p>
        </w:tc>
      </w:tr>
      <w:tr w:rsidR="00A578CB" w:rsidRPr="00A578CB" w14:paraId="74E5993B" w14:textId="77777777" w:rsidTr="00A578CB">
        <w:trPr>
          <w:trHeight w:val="288"/>
          <w:jc w:val="center"/>
        </w:trPr>
        <w:tc>
          <w:tcPr>
            <w:tcW w:w="1060" w:type="dxa"/>
            <w:tcBorders>
              <w:top w:val="nil"/>
              <w:left w:val="dotDotDash" w:sz="4" w:space="0" w:color="auto"/>
              <w:bottom w:val="dotDotDash" w:sz="4" w:space="0" w:color="auto"/>
              <w:right w:val="dotDotDash" w:sz="4" w:space="0" w:color="auto"/>
            </w:tcBorders>
            <w:noWrap/>
            <w:vAlign w:val="bottom"/>
            <w:hideMark/>
          </w:tcPr>
          <w:p w14:paraId="2B947156" w14:textId="77777777" w:rsidR="00A578CB" w:rsidRPr="00A578CB" w:rsidRDefault="00A578CB" w:rsidP="00A578CB">
            <w:pPr>
              <w:jc w:val="right"/>
              <w:rPr>
                <w:sz w:val="22"/>
                <w:szCs w:val="22"/>
                <w:lang w:eastAsia="en-US"/>
              </w:rPr>
            </w:pPr>
            <w:r w:rsidRPr="00A578CB">
              <w:rPr>
                <w:sz w:val="22"/>
                <w:szCs w:val="22"/>
                <w:lang w:eastAsia="en-US"/>
              </w:rPr>
              <w:t>7.50</w:t>
            </w:r>
          </w:p>
        </w:tc>
        <w:tc>
          <w:tcPr>
            <w:tcW w:w="1060" w:type="dxa"/>
            <w:tcBorders>
              <w:top w:val="nil"/>
              <w:left w:val="nil"/>
              <w:bottom w:val="dotDotDash" w:sz="4" w:space="0" w:color="auto"/>
              <w:right w:val="dotDotDash" w:sz="4" w:space="0" w:color="auto"/>
            </w:tcBorders>
            <w:noWrap/>
            <w:vAlign w:val="bottom"/>
            <w:hideMark/>
          </w:tcPr>
          <w:p w14:paraId="78CCBEEA" w14:textId="77777777" w:rsidR="00A578CB" w:rsidRPr="00A578CB" w:rsidRDefault="00A578CB" w:rsidP="00A578CB">
            <w:pPr>
              <w:jc w:val="right"/>
              <w:rPr>
                <w:sz w:val="22"/>
                <w:szCs w:val="22"/>
                <w:lang w:eastAsia="en-US"/>
              </w:rPr>
            </w:pPr>
            <w:r w:rsidRPr="00A578CB">
              <w:rPr>
                <w:sz w:val="22"/>
                <w:szCs w:val="22"/>
                <w:lang w:eastAsia="en-US"/>
              </w:rPr>
              <w:t>0.45</w:t>
            </w:r>
          </w:p>
        </w:tc>
        <w:tc>
          <w:tcPr>
            <w:tcW w:w="1060" w:type="dxa"/>
            <w:tcBorders>
              <w:top w:val="nil"/>
              <w:left w:val="nil"/>
              <w:bottom w:val="dotDotDash" w:sz="4" w:space="0" w:color="auto"/>
              <w:right w:val="dotDotDash" w:sz="4" w:space="0" w:color="auto"/>
            </w:tcBorders>
            <w:noWrap/>
            <w:vAlign w:val="bottom"/>
            <w:hideMark/>
          </w:tcPr>
          <w:p w14:paraId="61C50C92" w14:textId="77777777" w:rsidR="00A578CB" w:rsidRPr="00A578CB" w:rsidRDefault="00A578CB" w:rsidP="00A578CB">
            <w:pPr>
              <w:jc w:val="right"/>
              <w:rPr>
                <w:sz w:val="22"/>
                <w:szCs w:val="22"/>
                <w:lang w:eastAsia="en-US"/>
              </w:rPr>
            </w:pPr>
            <w:r w:rsidRPr="00A578CB">
              <w:rPr>
                <w:sz w:val="22"/>
                <w:szCs w:val="22"/>
                <w:lang w:eastAsia="en-US"/>
              </w:rPr>
              <w:t>0.69</w:t>
            </w:r>
          </w:p>
        </w:tc>
        <w:tc>
          <w:tcPr>
            <w:tcW w:w="1060" w:type="dxa"/>
            <w:tcBorders>
              <w:top w:val="nil"/>
              <w:left w:val="nil"/>
              <w:bottom w:val="dotDotDash" w:sz="4" w:space="0" w:color="auto"/>
              <w:right w:val="dotDotDash" w:sz="4" w:space="0" w:color="auto"/>
            </w:tcBorders>
            <w:noWrap/>
            <w:vAlign w:val="bottom"/>
            <w:hideMark/>
          </w:tcPr>
          <w:p w14:paraId="5F8016BA" w14:textId="77777777" w:rsidR="00A578CB" w:rsidRPr="00A578CB" w:rsidRDefault="00A578CB" w:rsidP="00A578CB">
            <w:pPr>
              <w:jc w:val="right"/>
              <w:rPr>
                <w:sz w:val="22"/>
                <w:szCs w:val="22"/>
                <w:lang w:eastAsia="en-US"/>
              </w:rPr>
            </w:pPr>
            <w:r w:rsidRPr="00A578CB">
              <w:rPr>
                <w:sz w:val="22"/>
                <w:szCs w:val="22"/>
                <w:lang w:eastAsia="en-US"/>
              </w:rPr>
              <w:t>0.82</w:t>
            </w:r>
          </w:p>
        </w:tc>
        <w:tc>
          <w:tcPr>
            <w:tcW w:w="1060" w:type="dxa"/>
            <w:tcBorders>
              <w:top w:val="nil"/>
              <w:left w:val="nil"/>
              <w:bottom w:val="dotDotDash" w:sz="4" w:space="0" w:color="auto"/>
              <w:right w:val="dotDotDash" w:sz="4" w:space="0" w:color="auto"/>
            </w:tcBorders>
            <w:noWrap/>
            <w:vAlign w:val="bottom"/>
            <w:hideMark/>
          </w:tcPr>
          <w:p w14:paraId="4FF4C7AB" w14:textId="77777777" w:rsidR="00A578CB" w:rsidRPr="00A578CB" w:rsidRDefault="00A578CB" w:rsidP="00A578CB">
            <w:pPr>
              <w:jc w:val="right"/>
              <w:rPr>
                <w:sz w:val="22"/>
                <w:szCs w:val="22"/>
                <w:lang w:eastAsia="en-US"/>
              </w:rPr>
            </w:pPr>
            <w:r w:rsidRPr="00A578CB">
              <w:rPr>
                <w:sz w:val="22"/>
                <w:szCs w:val="22"/>
                <w:lang w:eastAsia="en-US"/>
              </w:rPr>
              <w:t>0.00</w:t>
            </w:r>
          </w:p>
        </w:tc>
        <w:tc>
          <w:tcPr>
            <w:tcW w:w="1060" w:type="dxa"/>
            <w:tcBorders>
              <w:top w:val="nil"/>
              <w:left w:val="nil"/>
              <w:bottom w:val="dotDotDash" w:sz="4" w:space="0" w:color="auto"/>
              <w:right w:val="dotDotDash" w:sz="4" w:space="0" w:color="auto"/>
            </w:tcBorders>
            <w:noWrap/>
            <w:vAlign w:val="bottom"/>
            <w:hideMark/>
          </w:tcPr>
          <w:p w14:paraId="7C9CCCC0" w14:textId="77777777" w:rsidR="00A578CB" w:rsidRPr="00A578CB" w:rsidRDefault="00A578CB" w:rsidP="00A578CB">
            <w:pPr>
              <w:jc w:val="right"/>
              <w:rPr>
                <w:sz w:val="22"/>
                <w:szCs w:val="22"/>
                <w:lang w:eastAsia="en-US"/>
              </w:rPr>
            </w:pPr>
            <w:r w:rsidRPr="00A578CB">
              <w:rPr>
                <w:sz w:val="22"/>
                <w:szCs w:val="22"/>
                <w:lang w:eastAsia="en-US"/>
              </w:rPr>
              <w:t>0.01</w:t>
            </w:r>
          </w:p>
        </w:tc>
        <w:tc>
          <w:tcPr>
            <w:tcW w:w="1060" w:type="dxa"/>
            <w:tcBorders>
              <w:top w:val="nil"/>
              <w:left w:val="nil"/>
              <w:bottom w:val="dotDotDash" w:sz="4" w:space="0" w:color="auto"/>
              <w:right w:val="dotDotDash" w:sz="4" w:space="0" w:color="auto"/>
            </w:tcBorders>
            <w:noWrap/>
            <w:vAlign w:val="bottom"/>
            <w:hideMark/>
          </w:tcPr>
          <w:p w14:paraId="2667D597" w14:textId="77777777" w:rsidR="00A578CB" w:rsidRPr="00A578CB" w:rsidRDefault="00A578CB" w:rsidP="00A578CB">
            <w:pPr>
              <w:jc w:val="right"/>
              <w:rPr>
                <w:sz w:val="22"/>
                <w:szCs w:val="22"/>
                <w:lang w:eastAsia="en-US"/>
              </w:rPr>
            </w:pPr>
            <w:r w:rsidRPr="00A578CB">
              <w:rPr>
                <w:sz w:val="22"/>
                <w:szCs w:val="22"/>
                <w:lang w:eastAsia="en-US"/>
              </w:rPr>
              <w:t>0.45</w:t>
            </w:r>
          </w:p>
        </w:tc>
        <w:tc>
          <w:tcPr>
            <w:tcW w:w="1060" w:type="dxa"/>
            <w:tcBorders>
              <w:top w:val="nil"/>
              <w:left w:val="nil"/>
              <w:bottom w:val="dotDotDash" w:sz="4" w:space="0" w:color="auto"/>
              <w:right w:val="dotDotDash" w:sz="4" w:space="0" w:color="auto"/>
            </w:tcBorders>
            <w:noWrap/>
            <w:vAlign w:val="bottom"/>
            <w:hideMark/>
          </w:tcPr>
          <w:p w14:paraId="7879D4CC" w14:textId="77777777" w:rsidR="00A578CB" w:rsidRPr="00A578CB" w:rsidRDefault="00A578CB" w:rsidP="00A578CB">
            <w:pPr>
              <w:jc w:val="right"/>
              <w:rPr>
                <w:sz w:val="22"/>
                <w:szCs w:val="22"/>
                <w:lang w:eastAsia="en-US"/>
              </w:rPr>
            </w:pPr>
            <w:r w:rsidRPr="00A578CB">
              <w:rPr>
                <w:sz w:val="22"/>
                <w:szCs w:val="22"/>
                <w:lang w:eastAsia="en-US"/>
              </w:rPr>
              <w:t>0.69</w:t>
            </w:r>
          </w:p>
        </w:tc>
      </w:tr>
      <w:tr w:rsidR="00A578CB" w:rsidRPr="00A578CB" w14:paraId="0DCEB02C" w14:textId="77777777" w:rsidTr="00A578CB">
        <w:trPr>
          <w:trHeight w:val="288"/>
          <w:jc w:val="center"/>
        </w:trPr>
        <w:tc>
          <w:tcPr>
            <w:tcW w:w="1060" w:type="dxa"/>
            <w:tcBorders>
              <w:top w:val="nil"/>
              <w:left w:val="dotDotDash" w:sz="4" w:space="0" w:color="auto"/>
              <w:bottom w:val="dotDotDash" w:sz="4" w:space="0" w:color="auto"/>
              <w:right w:val="dotDotDash" w:sz="4" w:space="0" w:color="auto"/>
            </w:tcBorders>
            <w:noWrap/>
            <w:vAlign w:val="bottom"/>
            <w:hideMark/>
          </w:tcPr>
          <w:p w14:paraId="273467D8" w14:textId="77777777" w:rsidR="00A578CB" w:rsidRPr="00A578CB" w:rsidRDefault="00A578CB" w:rsidP="00A578CB">
            <w:pPr>
              <w:jc w:val="right"/>
              <w:rPr>
                <w:sz w:val="22"/>
                <w:szCs w:val="22"/>
                <w:lang w:eastAsia="en-US"/>
              </w:rPr>
            </w:pPr>
            <w:r w:rsidRPr="00A578CB">
              <w:rPr>
                <w:sz w:val="22"/>
                <w:szCs w:val="22"/>
                <w:lang w:eastAsia="en-US"/>
              </w:rPr>
              <w:t>7.75</w:t>
            </w:r>
          </w:p>
        </w:tc>
        <w:tc>
          <w:tcPr>
            <w:tcW w:w="1060" w:type="dxa"/>
            <w:tcBorders>
              <w:top w:val="nil"/>
              <w:left w:val="nil"/>
              <w:bottom w:val="dotDotDash" w:sz="4" w:space="0" w:color="auto"/>
              <w:right w:val="dotDotDash" w:sz="4" w:space="0" w:color="auto"/>
            </w:tcBorders>
            <w:noWrap/>
            <w:vAlign w:val="bottom"/>
            <w:hideMark/>
          </w:tcPr>
          <w:p w14:paraId="2080833E" w14:textId="77777777" w:rsidR="00A578CB" w:rsidRPr="00A578CB" w:rsidRDefault="00A578CB" w:rsidP="00A578CB">
            <w:pPr>
              <w:jc w:val="right"/>
              <w:rPr>
                <w:sz w:val="22"/>
                <w:szCs w:val="22"/>
                <w:lang w:eastAsia="en-US"/>
              </w:rPr>
            </w:pPr>
            <w:r w:rsidRPr="00A578CB">
              <w:rPr>
                <w:sz w:val="22"/>
                <w:szCs w:val="22"/>
                <w:lang w:eastAsia="en-US"/>
              </w:rPr>
              <w:t>0.44</w:t>
            </w:r>
          </w:p>
        </w:tc>
        <w:tc>
          <w:tcPr>
            <w:tcW w:w="1060" w:type="dxa"/>
            <w:tcBorders>
              <w:top w:val="nil"/>
              <w:left w:val="nil"/>
              <w:bottom w:val="dotDotDash" w:sz="4" w:space="0" w:color="auto"/>
              <w:right w:val="dotDotDash" w:sz="4" w:space="0" w:color="auto"/>
            </w:tcBorders>
            <w:noWrap/>
            <w:vAlign w:val="bottom"/>
            <w:hideMark/>
          </w:tcPr>
          <w:p w14:paraId="7D3796B8" w14:textId="77777777" w:rsidR="00A578CB" w:rsidRPr="00A578CB" w:rsidRDefault="00A578CB" w:rsidP="00A578CB">
            <w:pPr>
              <w:jc w:val="right"/>
              <w:rPr>
                <w:sz w:val="22"/>
                <w:szCs w:val="22"/>
                <w:lang w:eastAsia="en-US"/>
              </w:rPr>
            </w:pPr>
            <w:r w:rsidRPr="00A578CB">
              <w:rPr>
                <w:sz w:val="22"/>
                <w:szCs w:val="22"/>
                <w:lang w:eastAsia="en-US"/>
              </w:rPr>
              <w:t>0.67</w:t>
            </w:r>
          </w:p>
        </w:tc>
        <w:tc>
          <w:tcPr>
            <w:tcW w:w="1060" w:type="dxa"/>
            <w:tcBorders>
              <w:top w:val="nil"/>
              <w:left w:val="nil"/>
              <w:bottom w:val="dotDotDash" w:sz="4" w:space="0" w:color="auto"/>
              <w:right w:val="dotDotDash" w:sz="4" w:space="0" w:color="auto"/>
            </w:tcBorders>
            <w:noWrap/>
            <w:vAlign w:val="bottom"/>
            <w:hideMark/>
          </w:tcPr>
          <w:p w14:paraId="589E0FB2" w14:textId="77777777" w:rsidR="00A578CB" w:rsidRPr="00A578CB" w:rsidRDefault="00A578CB" w:rsidP="00A578CB">
            <w:pPr>
              <w:jc w:val="right"/>
              <w:rPr>
                <w:sz w:val="22"/>
                <w:szCs w:val="22"/>
                <w:lang w:eastAsia="en-US"/>
              </w:rPr>
            </w:pPr>
            <w:r w:rsidRPr="00A578CB">
              <w:rPr>
                <w:sz w:val="22"/>
                <w:szCs w:val="22"/>
                <w:lang w:eastAsia="en-US"/>
              </w:rPr>
              <w:t>0.80</w:t>
            </w:r>
          </w:p>
        </w:tc>
        <w:tc>
          <w:tcPr>
            <w:tcW w:w="1060" w:type="dxa"/>
            <w:tcBorders>
              <w:top w:val="nil"/>
              <w:left w:val="nil"/>
              <w:bottom w:val="dotDotDash" w:sz="4" w:space="0" w:color="auto"/>
              <w:right w:val="dotDotDash" w:sz="4" w:space="0" w:color="auto"/>
            </w:tcBorders>
            <w:noWrap/>
            <w:vAlign w:val="bottom"/>
            <w:hideMark/>
          </w:tcPr>
          <w:p w14:paraId="42CD0D6F" w14:textId="77777777" w:rsidR="00A578CB" w:rsidRPr="00A578CB" w:rsidRDefault="00A578CB" w:rsidP="00A578CB">
            <w:pPr>
              <w:jc w:val="right"/>
              <w:rPr>
                <w:sz w:val="22"/>
                <w:szCs w:val="22"/>
                <w:lang w:eastAsia="en-US"/>
              </w:rPr>
            </w:pPr>
            <w:r w:rsidRPr="00A578CB">
              <w:rPr>
                <w:sz w:val="22"/>
                <w:szCs w:val="22"/>
                <w:lang w:eastAsia="en-US"/>
              </w:rPr>
              <w:t>-0.01</w:t>
            </w:r>
          </w:p>
        </w:tc>
        <w:tc>
          <w:tcPr>
            <w:tcW w:w="1060" w:type="dxa"/>
            <w:tcBorders>
              <w:top w:val="nil"/>
              <w:left w:val="nil"/>
              <w:bottom w:val="dotDotDash" w:sz="4" w:space="0" w:color="auto"/>
              <w:right w:val="dotDotDash" w:sz="4" w:space="0" w:color="auto"/>
            </w:tcBorders>
            <w:noWrap/>
            <w:vAlign w:val="bottom"/>
            <w:hideMark/>
          </w:tcPr>
          <w:p w14:paraId="4F893922" w14:textId="77777777" w:rsidR="00A578CB" w:rsidRPr="00A578CB" w:rsidRDefault="00A578CB" w:rsidP="00A578CB">
            <w:pPr>
              <w:jc w:val="right"/>
              <w:rPr>
                <w:sz w:val="22"/>
                <w:szCs w:val="22"/>
                <w:lang w:eastAsia="en-US"/>
              </w:rPr>
            </w:pPr>
            <w:r w:rsidRPr="00A578CB">
              <w:rPr>
                <w:sz w:val="22"/>
                <w:szCs w:val="22"/>
                <w:lang w:eastAsia="en-US"/>
              </w:rPr>
              <w:t>0.01</w:t>
            </w:r>
          </w:p>
        </w:tc>
        <w:tc>
          <w:tcPr>
            <w:tcW w:w="1060" w:type="dxa"/>
            <w:tcBorders>
              <w:top w:val="nil"/>
              <w:left w:val="nil"/>
              <w:bottom w:val="dotDotDash" w:sz="4" w:space="0" w:color="auto"/>
              <w:right w:val="dotDotDash" w:sz="4" w:space="0" w:color="auto"/>
            </w:tcBorders>
            <w:noWrap/>
            <w:vAlign w:val="bottom"/>
            <w:hideMark/>
          </w:tcPr>
          <w:p w14:paraId="5E61B713" w14:textId="77777777" w:rsidR="00A578CB" w:rsidRPr="00A578CB" w:rsidRDefault="00A578CB" w:rsidP="00A578CB">
            <w:pPr>
              <w:jc w:val="right"/>
              <w:rPr>
                <w:sz w:val="22"/>
                <w:szCs w:val="22"/>
                <w:lang w:eastAsia="en-US"/>
              </w:rPr>
            </w:pPr>
            <w:r w:rsidRPr="00A578CB">
              <w:rPr>
                <w:sz w:val="22"/>
                <w:szCs w:val="22"/>
                <w:lang w:eastAsia="en-US"/>
              </w:rPr>
              <w:t>0.44</w:t>
            </w:r>
          </w:p>
        </w:tc>
        <w:tc>
          <w:tcPr>
            <w:tcW w:w="1060" w:type="dxa"/>
            <w:tcBorders>
              <w:top w:val="nil"/>
              <w:left w:val="nil"/>
              <w:bottom w:val="dotDotDash" w:sz="4" w:space="0" w:color="auto"/>
              <w:right w:val="dotDotDash" w:sz="4" w:space="0" w:color="auto"/>
            </w:tcBorders>
            <w:noWrap/>
            <w:vAlign w:val="bottom"/>
            <w:hideMark/>
          </w:tcPr>
          <w:p w14:paraId="65B9390E" w14:textId="77777777" w:rsidR="00A578CB" w:rsidRPr="00A578CB" w:rsidRDefault="00A578CB" w:rsidP="00A578CB">
            <w:pPr>
              <w:jc w:val="right"/>
              <w:rPr>
                <w:sz w:val="22"/>
                <w:szCs w:val="22"/>
                <w:lang w:eastAsia="en-US"/>
              </w:rPr>
            </w:pPr>
            <w:r w:rsidRPr="00A578CB">
              <w:rPr>
                <w:sz w:val="22"/>
                <w:szCs w:val="22"/>
                <w:lang w:eastAsia="en-US"/>
              </w:rPr>
              <w:t>0.67</w:t>
            </w:r>
          </w:p>
        </w:tc>
      </w:tr>
      <w:tr w:rsidR="00A578CB" w:rsidRPr="00A578CB" w14:paraId="7CBCBF0F" w14:textId="77777777" w:rsidTr="00A578CB">
        <w:trPr>
          <w:trHeight w:val="288"/>
          <w:jc w:val="center"/>
        </w:trPr>
        <w:tc>
          <w:tcPr>
            <w:tcW w:w="1060" w:type="dxa"/>
            <w:tcBorders>
              <w:top w:val="nil"/>
              <w:left w:val="dotDotDash" w:sz="4" w:space="0" w:color="auto"/>
              <w:bottom w:val="dotDotDash" w:sz="4" w:space="0" w:color="auto"/>
              <w:right w:val="dotDotDash" w:sz="4" w:space="0" w:color="auto"/>
            </w:tcBorders>
            <w:noWrap/>
            <w:vAlign w:val="bottom"/>
            <w:hideMark/>
          </w:tcPr>
          <w:p w14:paraId="4D49328B" w14:textId="77777777" w:rsidR="00A578CB" w:rsidRPr="00A578CB" w:rsidRDefault="00A578CB" w:rsidP="00A578CB">
            <w:pPr>
              <w:jc w:val="right"/>
              <w:rPr>
                <w:sz w:val="22"/>
                <w:szCs w:val="22"/>
                <w:lang w:eastAsia="en-US"/>
              </w:rPr>
            </w:pPr>
            <w:r w:rsidRPr="00A578CB">
              <w:rPr>
                <w:sz w:val="22"/>
                <w:szCs w:val="22"/>
                <w:lang w:eastAsia="en-US"/>
              </w:rPr>
              <w:t>8.00</w:t>
            </w:r>
          </w:p>
        </w:tc>
        <w:tc>
          <w:tcPr>
            <w:tcW w:w="1060" w:type="dxa"/>
            <w:tcBorders>
              <w:top w:val="nil"/>
              <w:left w:val="nil"/>
              <w:bottom w:val="dotDotDash" w:sz="4" w:space="0" w:color="auto"/>
              <w:right w:val="dotDotDash" w:sz="4" w:space="0" w:color="auto"/>
            </w:tcBorders>
            <w:noWrap/>
            <w:vAlign w:val="bottom"/>
            <w:hideMark/>
          </w:tcPr>
          <w:p w14:paraId="0C24DEEF" w14:textId="77777777" w:rsidR="00A578CB" w:rsidRPr="00A578CB" w:rsidRDefault="00A578CB" w:rsidP="00A578CB">
            <w:pPr>
              <w:jc w:val="right"/>
              <w:rPr>
                <w:sz w:val="22"/>
                <w:szCs w:val="22"/>
                <w:lang w:eastAsia="en-US"/>
              </w:rPr>
            </w:pPr>
            <w:r w:rsidRPr="00A578CB">
              <w:rPr>
                <w:sz w:val="22"/>
                <w:szCs w:val="22"/>
                <w:lang w:eastAsia="en-US"/>
              </w:rPr>
              <w:t>0.43</w:t>
            </w:r>
          </w:p>
        </w:tc>
        <w:tc>
          <w:tcPr>
            <w:tcW w:w="1060" w:type="dxa"/>
            <w:tcBorders>
              <w:top w:val="nil"/>
              <w:left w:val="nil"/>
              <w:bottom w:val="dotDotDash" w:sz="4" w:space="0" w:color="auto"/>
              <w:right w:val="dotDotDash" w:sz="4" w:space="0" w:color="auto"/>
            </w:tcBorders>
            <w:noWrap/>
            <w:vAlign w:val="bottom"/>
            <w:hideMark/>
          </w:tcPr>
          <w:p w14:paraId="7D892188" w14:textId="77777777" w:rsidR="00A578CB" w:rsidRPr="00A578CB" w:rsidRDefault="00A578CB" w:rsidP="00A578CB">
            <w:pPr>
              <w:jc w:val="right"/>
              <w:rPr>
                <w:sz w:val="22"/>
                <w:szCs w:val="22"/>
                <w:lang w:eastAsia="en-US"/>
              </w:rPr>
            </w:pPr>
            <w:r w:rsidRPr="00A578CB">
              <w:rPr>
                <w:sz w:val="22"/>
                <w:szCs w:val="22"/>
                <w:lang w:eastAsia="en-US"/>
              </w:rPr>
              <w:t>0.65</w:t>
            </w:r>
          </w:p>
        </w:tc>
        <w:tc>
          <w:tcPr>
            <w:tcW w:w="1060" w:type="dxa"/>
            <w:tcBorders>
              <w:top w:val="nil"/>
              <w:left w:val="nil"/>
              <w:bottom w:val="dotDotDash" w:sz="4" w:space="0" w:color="auto"/>
              <w:right w:val="dotDotDash" w:sz="4" w:space="0" w:color="auto"/>
            </w:tcBorders>
            <w:noWrap/>
            <w:vAlign w:val="bottom"/>
            <w:hideMark/>
          </w:tcPr>
          <w:p w14:paraId="10D84CC7" w14:textId="77777777" w:rsidR="00A578CB" w:rsidRPr="00A578CB" w:rsidRDefault="00A578CB" w:rsidP="00A578CB">
            <w:pPr>
              <w:jc w:val="right"/>
              <w:rPr>
                <w:sz w:val="22"/>
                <w:szCs w:val="22"/>
                <w:lang w:eastAsia="en-US"/>
              </w:rPr>
            </w:pPr>
            <w:r w:rsidRPr="00A578CB">
              <w:rPr>
                <w:sz w:val="22"/>
                <w:szCs w:val="22"/>
                <w:lang w:eastAsia="en-US"/>
              </w:rPr>
              <w:t>0.78</w:t>
            </w:r>
          </w:p>
        </w:tc>
        <w:tc>
          <w:tcPr>
            <w:tcW w:w="1060" w:type="dxa"/>
            <w:tcBorders>
              <w:top w:val="nil"/>
              <w:left w:val="nil"/>
              <w:bottom w:val="dotDotDash" w:sz="4" w:space="0" w:color="auto"/>
              <w:right w:val="dotDotDash" w:sz="4" w:space="0" w:color="auto"/>
            </w:tcBorders>
            <w:noWrap/>
            <w:vAlign w:val="bottom"/>
            <w:hideMark/>
          </w:tcPr>
          <w:p w14:paraId="55063732" w14:textId="77777777" w:rsidR="00A578CB" w:rsidRPr="00A578CB" w:rsidRDefault="00A578CB" w:rsidP="00A578CB">
            <w:pPr>
              <w:jc w:val="right"/>
              <w:rPr>
                <w:sz w:val="22"/>
                <w:szCs w:val="22"/>
                <w:lang w:eastAsia="en-US"/>
              </w:rPr>
            </w:pPr>
            <w:r w:rsidRPr="00A578CB">
              <w:rPr>
                <w:sz w:val="22"/>
                <w:szCs w:val="22"/>
                <w:lang w:eastAsia="en-US"/>
              </w:rPr>
              <w:t>0.00</w:t>
            </w:r>
          </w:p>
        </w:tc>
        <w:tc>
          <w:tcPr>
            <w:tcW w:w="1060" w:type="dxa"/>
            <w:tcBorders>
              <w:top w:val="nil"/>
              <w:left w:val="nil"/>
              <w:bottom w:val="dotDotDash" w:sz="4" w:space="0" w:color="auto"/>
              <w:right w:val="dotDotDash" w:sz="4" w:space="0" w:color="auto"/>
            </w:tcBorders>
            <w:noWrap/>
            <w:vAlign w:val="bottom"/>
            <w:hideMark/>
          </w:tcPr>
          <w:p w14:paraId="6A806F40" w14:textId="77777777" w:rsidR="00A578CB" w:rsidRPr="00A578CB" w:rsidRDefault="00A578CB" w:rsidP="00A578CB">
            <w:pPr>
              <w:jc w:val="right"/>
              <w:rPr>
                <w:sz w:val="22"/>
                <w:szCs w:val="22"/>
                <w:lang w:eastAsia="en-US"/>
              </w:rPr>
            </w:pPr>
            <w:r w:rsidRPr="00A578CB">
              <w:rPr>
                <w:sz w:val="22"/>
                <w:szCs w:val="22"/>
                <w:lang w:eastAsia="en-US"/>
              </w:rPr>
              <w:t>0.01</w:t>
            </w:r>
          </w:p>
        </w:tc>
        <w:tc>
          <w:tcPr>
            <w:tcW w:w="1060" w:type="dxa"/>
            <w:tcBorders>
              <w:top w:val="nil"/>
              <w:left w:val="nil"/>
              <w:bottom w:val="dotDotDash" w:sz="4" w:space="0" w:color="auto"/>
              <w:right w:val="dotDotDash" w:sz="4" w:space="0" w:color="auto"/>
            </w:tcBorders>
            <w:noWrap/>
            <w:vAlign w:val="bottom"/>
            <w:hideMark/>
          </w:tcPr>
          <w:p w14:paraId="5C38CE47" w14:textId="77777777" w:rsidR="00A578CB" w:rsidRPr="00A578CB" w:rsidRDefault="00A578CB" w:rsidP="00A578CB">
            <w:pPr>
              <w:jc w:val="right"/>
              <w:rPr>
                <w:sz w:val="22"/>
                <w:szCs w:val="22"/>
                <w:lang w:eastAsia="en-US"/>
              </w:rPr>
            </w:pPr>
            <w:r w:rsidRPr="00A578CB">
              <w:rPr>
                <w:sz w:val="22"/>
                <w:szCs w:val="22"/>
                <w:lang w:eastAsia="en-US"/>
              </w:rPr>
              <w:t>0.43</w:t>
            </w:r>
          </w:p>
        </w:tc>
        <w:tc>
          <w:tcPr>
            <w:tcW w:w="1060" w:type="dxa"/>
            <w:tcBorders>
              <w:top w:val="nil"/>
              <w:left w:val="nil"/>
              <w:bottom w:val="dotDotDash" w:sz="4" w:space="0" w:color="auto"/>
              <w:right w:val="dotDotDash" w:sz="4" w:space="0" w:color="auto"/>
            </w:tcBorders>
            <w:noWrap/>
            <w:vAlign w:val="bottom"/>
            <w:hideMark/>
          </w:tcPr>
          <w:p w14:paraId="0A4E6671" w14:textId="77777777" w:rsidR="00A578CB" w:rsidRPr="00A578CB" w:rsidRDefault="00A578CB" w:rsidP="00A578CB">
            <w:pPr>
              <w:jc w:val="right"/>
              <w:rPr>
                <w:sz w:val="22"/>
                <w:szCs w:val="22"/>
                <w:lang w:eastAsia="en-US"/>
              </w:rPr>
            </w:pPr>
            <w:r w:rsidRPr="00A578CB">
              <w:rPr>
                <w:sz w:val="22"/>
                <w:szCs w:val="22"/>
                <w:lang w:eastAsia="en-US"/>
              </w:rPr>
              <w:t>0.65</w:t>
            </w:r>
          </w:p>
        </w:tc>
      </w:tr>
      <w:tr w:rsidR="00A578CB" w:rsidRPr="00A578CB" w14:paraId="0DADD423" w14:textId="77777777" w:rsidTr="00A578CB">
        <w:trPr>
          <w:trHeight w:val="288"/>
          <w:jc w:val="center"/>
        </w:trPr>
        <w:tc>
          <w:tcPr>
            <w:tcW w:w="1060" w:type="dxa"/>
            <w:tcBorders>
              <w:top w:val="nil"/>
              <w:left w:val="dotDotDash" w:sz="4" w:space="0" w:color="auto"/>
              <w:bottom w:val="dotDotDash" w:sz="4" w:space="0" w:color="auto"/>
              <w:right w:val="dotDotDash" w:sz="4" w:space="0" w:color="auto"/>
            </w:tcBorders>
            <w:noWrap/>
            <w:vAlign w:val="bottom"/>
            <w:hideMark/>
          </w:tcPr>
          <w:p w14:paraId="6FFAA39F" w14:textId="77777777" w:rsidR="00A578CB" w:rsidRPr="00A578CB" w:rsidRDefault="00A578CB" w:rsidP="00A578CB">
            <w:pPr>
              <w:jc w:val="right"/>
              <w:rPr>
                <w:sz w:val="22"/>
                <w:szCs w:val="22"/>
                <w:lang w:eastAsia="en-US"/>
              </w:rPr>
            </w:pPr>
            <w:r w:rsidRPr="00A578CB">
              <w:rPr>
                <w:sz w:val="22"/>
                <w:szCs w:val="22"/>
                <w:lang w:eastAsia="en-US"/>
              </w:rPr>
              <w:t>8.25</w:t>
            </w:r>
          </w:p>
        </w:tc>
        <w:tc>
          <w:tcPr>
            <w:tcW w:w="1060" w:type="dxa"/>
            <w:tcBorders>
              <w:top w:val="nil"/>
              <w:left w:val="nil"/>
              <w:bottom w:val="dotDotDash" w:sz="4" w:space="0" w:color="auto"/>
              <w:right w:val="dotDotDash" w:sz="4" w:space="0" w:color="auto"/>
            </w:tcBorders>
            <w:noWrap/>
            <w:vAlign w:val="bottom"/>
            <w:hideMark/>
          </w:tcPr>
          <w:p w14:paraId="7D6410A8" w14:textId="77777777" w:rsidR="00A578CB" w:rsidRPr="00A578CB" w:rsidRDefault="00A578CB" w:rsidP="00A578CB">
            <w:pPr>
              <w:jc w:val="right"/>
              <w:rPr>
                <w:sz w:val="22"/>
                <w:szCs w:val="22"/>
                <w:lang w:eastAsia="en-US"/>
              </w:rPr>
            </w:pPr>
            <w:r w:rsidRPr="00A578CB">
              <w:rPr>
                <w:sz w:val="22"/>
                <w:szCs w:val="22"/>
                <w:lang w:eastAsia="en-US"/>
              </w:rPr>
              <w:t>0.41</w:t>
            </w:r>
          </w:p>
        </w:tc>
        <w:tc>
          <w:tcPr>
            <w:tcW w:w="1060" w:type="dxa"/>
            <w:tcBorders>
              <w:top w:val="nil"/>
              <w:left w:val="nil"/>
              <w:bottom w:val="dotDotDash" w:sz="4" w:space="0" w:color="auto"/>
              <w:right w:val="dotDotDash" w:sz="4" w:space="0" w:color="auto"/>
            </w:tcBorders>
            <w:noWrap/>
            <w:vAlign w:val="bottom"/>
            <w:hideMark/>
          </w:tcPr>
          <w:p w14:paraId="02DFEDA7" w14:textId="77777777" w:rsidR="00A578CB" w:rsidRPr="00A578CB" w:rsidRDefault="00A578CB" w:rsidP="00A578CB">
            <w:pPr>
              <w:jc w:val="right"/>
              <w:rPr>
                <w:sz w:val="22"/>
                <w:szCs w:val="22"/>
                <w:lang w:eastAsia="en-US"/>
              </w:rPr>
            </w:pPr>
            <w:r w:rsidRPr="00A578CB">
              <w:rPr>
                <w:sz w:val="22"/>
                <w:szCs w:val="22"/>
                <w:lang w:eastAsia="en-US"/>
              </w:rPr>
              <w:t>0.62</w:t>
            </w:r>
          </w:p>
        </w:tc>
        <w:tc>
          <w:tcPr>
            <w:tcW w:w="1060" w:type="dxa"/>
            <w:tcBorders>
              <w:top w:val="nil"/>
              <w:left w:val="nil"/>
              <w:bottom w:val="dotDotDash" w:sz="4" w:space="0" w:color="auto"/>
              <w:right w:val="dotDotDash" w:sz="4" w:space="0" w:color="auto"/>
            </w:tcBorders>
            <w:noWrap/>
            <w:vAlign w:val="bottom"/>
            <w:hideMark/>
          </w:tcPr>
          <w:p w14:paraId="63ACD371" w14:textId="77777777" w:rsidR="00A578CB" w:rsidRPr="00A578CB" w:rsidRDefault="00A578CB" w:rsidP="00A578CB">
            <w:pPr>
              <w:jc w:val="right"/>
              <w:rPr>
                <w:sz w:val="22"/>
                <w:szCs w:val="22"/>
                <w:lang w:eastAsia="en-US"/>
              </w:rPr>
            </w:pPr>
            <w:r w:rsidRPr="00A578CB">
              <w:rPr>
                <w:sz w:val="22"/>
                <w:szCs w:val="22"/>
                <w:lang w:eastAsia="en-US"/>
              </w:rPr>
              <w:t>0.74</w:t>
            </w:r>
          </w:p>
        </w:tc>
        <w:tc>
          <w:tcPr>
            <w:tcW w:w="1060" w:type="dxa"/>
            <w:tcBorders>
              <w:top w:val="nil"/>
              <w:left w:val="nil"/>
              <w:bottom w:val="dotDotDash" w:sz="4" w:space="0" w:color="auto"/>
              <w:right w:val="dotDotDash" w:sz="4" w:space="0" w:color="auto"/>
            </w:tcBorders>
            <w:noWrap/>
            <w:vAlign w:val="bottom"/>
            <w:hideMark/>
          </w:tcPr>
          <w:p w14:paraId="78388398" w14:textId="77777777" w:rsidR="00A578CB" w:rsidRPr="00A578CB" w:rsidRDefault="00A578CB" w:rsidP="00A578CB">
            <w:pPr>
              <w:jc w:val="right"/>
              <w:rPr>
                <w:sz w:val="22"/>
                <w:szCs w:val="22"/>
                <w:lang w:eastAsia="en-US"/>
              </w:rPr>
            </w:pPr>
            <w:r w:rsidRPr="00A578CB">
              <w:rPr>
                <w:sz w:val="22"/>
                <w:szCs w:val="22"/>
                <w:lang w:eastAsia="en-US"/>
              </w:rPr>
              <w:t>0.00</w:t>
            </w:r>
          </w:p>
        </w:tc>
        <w:tc>
          <w:tcPr>
            <w:tcW w:w="1060" w:type="dxa"/>
            <w:tcBorders>
              <w:top w:val="nil"/>
              <w:left w:val="nil"/>
              <w:bottom w:val="dotDotDash" w:sz="4" w:space="0" w:color="auto"/>
              <w:right w:val="dotDotDash" w:sz="4" w:space="0" w:color="auto"/>
            </w:tcBorders>
            <w:noWrap/>
            <w:vAlign w:val="bottom"/>
            <w:hideMark/>
          </w:tcPr>
          <w:p w14:paraId="2B1D647E" w14:textId="77777777" w:rsidR="00A578CB" w:rsidRPr="00A578CB" w:rsidRDefault="00A578CB" w:rsidP="00A578CB">
            <w:pPr>
              <w:jc w:val="right"/>
              <w:rPr>
                <w:sz w:val="22"/>
                <w:szCs w:val="22"/>
                <w:lang w:eastAsia="en-US"/>
              </w:rPr>
            </w:pPr>
            <w:r w:rsidRPr="00A578CB">
              <w:rPr>
                <w:sz w:val="22"/>
                <w:szCs w:val="22"/>
                <w:lang w:eastAsia="en-US"/>
              </w:rPr>
              <w:t>0.02</w:t>
            </w:r>
          </w:p>
        </w:tc>
        <w:tc>
          <w:tcPr>
            <w:tcW w:w="1060" w:type="dxa"/>
            <w:tcBorders>
              <w:top w:val="nil"/>
              <w:left w:val="nil"/>
              <w:bottom w:val="dotDotDash" w:sz="4" w:space="0" w:color="auto"/>
              <w:right w:val="dotDotDash" w:sz="4" w:space="0" w:color="auto"/>
            </w:tcBorders>
            <w:noWrap/>
            <w:vAlign w:val="bottom"/>
            <w:hideMark/>
          </w:tcPr>
          <w:p w14:paraId="21A4FC6F" w14:textId="77777777" w:rsidR="00A578CB" w:rsidRPr="00A578CB" w:rsidRDefault="00A578CB" w:rsidP="00A578CB">
            <w:pPr>
              <w:jc w:val="right"/>
              <w:rPr>
                <w:sz w:val="22"/>
                <w:szCs w:val="22"/>
                <w:lang w:eastAsia="en-US"/>
              </w:rPr>
            </w:pPr>
            <w:r w:rsidRPr="00A578CB">
              <w:rPr>
                <w:sz w:val="22"/>
                <w:szCs w:val="22"/>
                <w:lang w:eastAsia="en-US"/>
              </w:rPr>
              <w:t>0.41</w:t>
            </w:r>
          </w:p>
        </w:tc>
        <w:tc>
          <w:tcPr>
            <w:tcW w:w="1060" w:type="dxa"/>
            <w:tcBorders>
              <w:top w:val="nil"/>
              <w:left w:val="nil"/>
              <w:bottom w:val="dotDotDash" w:sz="4" w:space="0" w:color="auto"/>
              <w:right w:val="dotDotDash" w:sz="4" w:space="0" w:color="auto"/>
            </w:tcBorders>
            <w:noWrap/>
            <w:vAlign w:val="bottom"/>
            <w:hideMark/>
          </w:tcPr>
          <w:p w14:paraId="5174ECD0" w14:textId="77777777" w:rsidR="00A578CB" w:rsidRPr="00A578CB" w:rsidRDefault="00A578CB" w:rsidP="00A578CB">
            <w:pPr>
              <w:jc w:val="right"/>
              <w:rPr>
                <w:sz w:val="22"/>
                <w:szCs w:val="22"/>
                <w:lang w:eastAsia="en-US"/>
              </w:rPr>
            </w:pPr>
            <w:r w:rsidRPr="00A578CB">
              <w:rPr>
                <w:sz w:val="22"/>
                <w:szCs w:val="22"/>
                <w:lang w:eastAsia="en-US"/>
              </w:rPr>
              <w:t>0.62</w:t>
            </w:r>
          </w:p>
        </w:tc>
      </w:tr>
      <w:tr w:rsidR="00A578CB" w:rsidRPr="00A578CB" w14:paraId="4566E495" w14:textId="77777777" w:rsidTr="00A578CB">
        <w:trPr>
          <w:trHeight w:val="288"/>
          <w:jc w:val="center"/>
        </w:trPr>
        <w:tc>
          <w:tcPr>
            <w:tcW w:w="1060" w:type="dxa"/>
            <w:tcBorders>
              <w:top w:val="nil"/>
              <w:left w:val="dotDotDash" w:sz="4" w:space="0" w:color="auto"/>
              <w:bottom w:val="dotDotDash" w:sz="4" w:space="0" w:color="auto"/>
              <w:right w:val="dotDotDash" w:sz="4" w:space="0" w:color="auto"/>
            </w:tcBorders>
            <w:noWrap/>
            <w:vAlign w:val="bottom"/>
            <w:hideMark/>
          </w:tcPr>
          <w:p w14:paraId="60AFFDC2" w14:textId="77777777" w:rsidR="00A578CB" w:rsidRPr="00A578CB" w:rsidRDefault="00A578CB" w:rsidP="00A578CB">
            <w:pPr>
              <w:jc w:val="right"/>
              <w:rPr>
                <w:sz w:val="22"/>
                <w:szCs w:val="22"/>
                <w:lang w:eastAsia="en-US"/>
              </w:rPr>
            </w:pPr>
            <w:r w:rsidRPr="00A578CB">
              <w:rPr>
                <w:sz w:val="22"/>
                <w:szCs w:val="22"/>
                <w:lang w:eastAsia="en-US"/>
              </w:rPr>
              <w:t>8.50</w:t>
            </w:r>
          </w:p>
        </w:tc>
        <w:tc>
          <w:tcPr>
            <w:tcW w:w="1060" w:type="dxa"/>
            <w:tcBorders>
              <w:top w:val="nil"/>
              <w:left w:val="nil"/>
              <w:bottom w:val="dotDotDash" w:sz="4" w:space="0" w:color="auto"/>
              <w:right w:val="dotDotDash" w:sz="4" w:space="0" w:color="auto"/>
            </w:tcBorders>
            <w:noWrap/>
            <w:vAlign w:val="bottom"/>
            <w:hideMark/>
          </w:tcPr>
          <w:p w14:paraId="5AA6DA69" w14:textId="77777777" w:rsidR="00A578CB" w:rsidRPr="00A578CB" w:rsidRDefault="00A578CB" w:rsidP="00A578CB">
            <w:pPr>
              <w:jc w:val="right"/>
              <w:rPr>
                <w:sz w:val="22"/>
                <w:szCs w:val="22"/>
                <w:lang w:eastAsia="en-US"/>
              </w:rPr>
            </w:pPr>
            <w:r w:rsidRPr="00A578CB">
              <w:rPr>
                <w:sz w:val="22"/>
                <w:szCs w:val="22"/>
                <w:lang w:eastAsia="en-US"/>
              </w:rPr>
              <w:t>0.39</w:t>
            </w:r>
          </w:p>
        </w:tc>
        <w:tc>
          <w:tcPr>
            <w:tcW w:w="1060" w:type="dxa"/>
            <w:tcBorders>
              <w:top w:val="nil"/>
              <w:left w:val="nil"/>
              <w:bottom w:val="dotDotDash" w:sz="4" w:space="0" w:color="auto"/>
              <w:right w:val="dotDotDash" w:sz="4" w:space="0" w:color="auto"/>
            </w:tcBorders>
            <w:noWrap/>
            <w:vAlign w:val="bottom"/>
            <w:hideMark/>
          </w:tcPr>
          <w:p w14:paraId="4E15CD4E" w14:textId="77777777" w:rsidR="00A578CB" w:rsidRPr="00A578CB" w:rsidRDefault="00A578CB" w:rsidP="00A578CB">
            <w:pPr>
              <w:jc w:val="right"/>
              <w:rPr>
                <w:sz w:val="22"/>
                <w:szCs w:val="22"/>
                <w:lang w:eastAsia="en-US"/>
              </w:rPr>
            </w:pPr>
            <w:r w:rsidRPr="00A578CB">
              <w:rPr>
                <w:sz w:val="22"/>
                <w:szCs w:val="22"/>
                <w:lang w:eastAsia="en-US"/>
              </w:rPr>
              <w:t>0.61</w:t>
            </w:r>
          </w:p>
        </w:tc>
        <w:tc>
          <w:tcPr>
            <w:tcW w:w="1060" w:type="dxa"/>
            <w:tcBorders>
              <w:top w:val="nil"/>
              <w:left w:val="nil"/>
              <w:bottom w:val="dotDotDash" w:sz="4" w:space="0" w:color="auto"/>
              <w:right w:val="dotDotDash" w:sz="4" w:space="0" w:color="auto"/>
            </w:tcBorders>
            <w:noWrap/>
            <w:vAlign w:val="bottom"/>
            <w:hideMark/>
          </w:tcPr>
          <w:p w14:paraId="3571F70A" w14:textId="77777777" w:rsidR="00A578CB" w:rsidRPr="00A578CB" w:rsidRDefault="00A578CB" w:rsidP="00A578CB">
            <w:pPr>
              <w:jc w:val="right"/>
              <w:rPr>
                <w:sz w:val="22"/>
                <w:szCs w:val="22"/>
                <w:lang w:eastAsia="en-US"/>
              </w:rPr>
            </w:pPr>
            <w:r w:rsidRPr="00A578CB">
              <w:rPr>
                <w:sz w:val="22"/>
                <w:szCs w:val="22"/>
                <w:lang w:eastAsia="en-US"/>
              </w:rPr>
              <w:t>0.73</w:t>
            </w:r>
          </w:p>
        </w:tc>
        <w:tc>
          <w:tcPr>
            <w:tcW w:w="1060" w:type="dxa"/>
            <w:tcBorders>
              <w:top w:val="nil"/>
              <w:left w:val="nil"/>
              <w:bottom w:val="dotDotDash" w:sz="4" w:space="0" w:color="auto"/>
              <w:right w:val="dotDotDash" w:sz="4" w:space="0" w:color="auto"/>
            </w:tcBorders>
            <w:noWrap/>
            <w:vAlign w:val="bottom"/>
            <w:hideMark/>
          </w:tcPr>
          <w:p w14:paraId="701EFBF8" w14:textId="77777777" w:rsidR="00A578CB" w:rsidRPr="00A578CB" w:rsidRDefault="00A578CB" w:rsidP="00A578CB">
            <w:pPr>
              <w:jc w:val="right"/>
              <w:rPr>
                <w:sz w:val="22"/>
                <w:szCs w:val="22"/>
                <w:lang w:eastAsia="en-US"/>
              </w:rPr>
            </w:pPr>
            <w:r w:rsidRPr="00A578CB">
              <w:rPr>
                <w:sz w:val="22"/>
                <w:szCs w:val="22"/>
                <w:lang w:eastAsia="en-US"/>
              </w:rPr>
              <w:t>-0.01</w:t>
            </w:r>
          </w:p>
        </w:tc>
        <w:tc>
          <w:tcPr>
            <w:tcW w:w="1060" w:type="dxa"/>
            <w:tcBorders>
              <w:top w:val="nil"/>
              <w:left w:val="nil"/>
              <w:bottom w:val="dotDotDash" w:sz="4" w:space="0" w:color="auto"/>
              <w:right w:val="dotDotDash" w:sz="4" w:space="0" w:color="auto"/>
            </w:tcBorders>
            <w:noWrap/>
            <w:vAlign w:val="bottom"/>
            <w:hideMark/>
          </w:tcPr>
          <w:p w14:paraId="6FB541EA" w14:textId="77777777" w:rsidR="00A578CB" w:rsidRPr="00A578CB" w:rsidRDefault="00A578CB" w:rsidP="00A578CB">
            <w:pPr>
              <w:jc w:val="right"/>
              <w:rPr>
                <w:sz w:val="22"/>
                <w:szCs w:val="22"/>
                <w:lang w:eastAsia="en-US"/>
              </w:rPr>
            </w:pPr>
            <w:r w:rsidRPr="00A578CB">
              <w:rPr>
                <w:sz w:val="22"/>
                <w:szCs w:val="22"/>
                <w:lang w:eastAsia="en-US"/>
              </w:rPr>
              <w:t>0.01</w:t>
            </w:r>
          </w:p>
        </w:tc>
        <w:tc>
          <w:tcPr>
            <w:tcW w:w="1060" w:type="dxa"/>
            <w:tcBorders>
              <w:top w:val="nil"/>
              <w:left w:val="nil"/>
              <w:bottom w:val="dotDotDash" w:sz="4" w:space="0" w:color="auto"/>
              <w:right w:val="dotDotDash" w:sz="4" w:space="0" w:color="auto"/>
            </w:tcBorders>
            <w:noWrap/>
            <w:vAlign w:val="bottom"/>
            <w:hideMark/>
          </w:tcPr>
          <w:p w14:paraId="17AEB2B5" w14:textId="77777777" w:rsidR="00A578CB" w:rsidRPr="00A578CB" w:rsidRDefault="00A578CB" w:rsidP="00A578CB">
            <w:pPr>
              <w:jc w:val="right"/>
              <w:rPr>
                <w:sz w:val="22"/>
                <w:szCs w:val="22"/>
                <w:lang w:eastAsia="en-US"/>
              </w:rPr>
            </w:pPr>
            <w:r w:rsidRPr="00A578CB">
              <w:rPr>
                <w:sz w:val="22"/>
                <w:szCs w:val="22"/>
                <w:lang w:eastAsia="en-US"/>
              </w:rPr>
              <w:t>0.39</w:t>
            </w:r>
          </w:p>
        </w:tc>
        <w:tc>
          <w:tcPr>
            <w:tcW w:w="1060" w:type="dxa"/>
            <w:tcBorders>
              <w:top w:val="nil"/>
              <w:left w:val="nil"/>
              <w:bottom w:val="dotDotDash" w:sz="4" w:space="0" w:color="auto"/>
              <w:right w:val="dotDotDash" w:sz="4" w:space="0" w:color="auto"/>
            </w:tcBorders>
            <w:noWrap/>
            <w:vAlign w:val="bottom"/>
            <w:hideMark/>
          </w:tcPr>
          <w:p w14:paraId="240A979B" w14:textId="77777777" w:rsidR="00A578CB" w:rsidRPr="00A578CB" w:rsidRDefault="00A578CB" w:rsidP="00A578CB">
            <w:pPr>
              <w:jc w:val="right"/>
              <w:rPr>
                <w:sz w:val="22"/>
                <w:szCs w:val="22"/>
                <w:lang w:eastAsia="en-US"/>
              </w:rPr>
            </w:pPr>
            <w:r w:rsidRPr="00A578CB">
              <w:rPr>
                <w:sz w:val="22"/>
                <w:szCs w:val="22"/>
                <w:lang w:eastAsia="en-US"/>
              </w:rPr>
              <w:t>0.61</w:t>
            </w:r>
          </w:p>
        </w:tc>
      </w:tr>
      <w:tr w:rsidR="00A578CB" w:rsidRPr="00A578CB" w14:paraId="08720B34" w14:textId="77777777" w:rsidTr="00A578CB">
        <w:trPr>
          <w:trHeight w:val="288"/>
          <w:jc w:val="center"/>
        </w:trPr>
        <w:tc>
          <w:tcPr>
            <w:tcW w:w="1060" w:type="dxa"/>
            <w:tcBorders>
              <w:top w:val="nil"/>
              <w:left w:val="dotDotDash" w:sz="4" w:space="0" w:color="auto"/>
              <w:bottom w:val="dotDotDash" w:sz="4" w:space="0" w:color="auto"/>
              <w:right w:val="dotDotDash" w:sz="4" w:space="0" w:color="auto"/>
            </w:tcBorders>
            <w:noWrap/>
            <w:vAlign w:val="bottom"/>
            <w:hideMark/>
          </w:tcPr>
          <w:p w14:paraId="175C08B7" w14:textId="77777777" w:rsidR="00A578CB" w:rsidRPr="00A578CB" w:rsidRDefault="00A578CB" w:rsidP="00A578CB">
            <w:pPr>
              <w:jc w:val="right"/>
              <w:rPr>
                <w:sz w:val="22"/>
                <w:szCs w:val="22"/>
                <w:lang w:eastAsia="en-US"/>
              </w:rPr>
            </w:pPr>
            <w:r w:rsidRPr="00A578CB">
              <w:rPr>
                <w:sz w:val="22"/>
                <w:szCs w:val="22"/>
                <w:lang w:eastAsia="en-US"/>
              </w:rPr>
              <w:t>8.75</w:t>
            </w:r>
          </w:p>
        </w:tc>
        <w:tc>
          <w:tcPr>
            <w:tcW w:w="1060" w:type="dxa"/>
            <w:tcBorders>
              <w:top w:val="nil"/>
              <w:left w:val="nil"/>
              <w:bottom w:val="dotDotDash" w:sz="4" w:space="0" w:color="auto"/>
              <w:right w:val="dotDotDash" w:sz="4" w:space="0" w:color="auto"/>
            </w:tcBorders>
            <w:noWrap/>
            <w:vAlign w:val="bottom"/>
            <w:hideMark/>
          </w:tcPr>
          <w:p w14:paraId="40C70D20" w14:textId="77777777" w:rsidR="00A578CB" w:rsidRPr="00A578CB" w:rsidRDefault="00A578CB" w:rsidP="00A578CB">
            <w:pPr>
              <w:jc w:val="right"/>
              <w:rPr>
                <w:sz w:val="22"/>
                <w:szCs w:val="22"/>
                <w:lang w:eastAsia="en-US"/>
              </w:rPr>
            </w:pPr>
            <w:r w:rsidRPr="00A578CB">
              <w:rPr>
                <w:sz w:val="22"/>
                <w:szCs w:val="22"/>
                <w:lang w:eastAsia="en-US"/>
              </w:rPr>
              <w:t>0.39</w:t>
            </w:r>
          </w:p>
        </w:tc>
        <w:tc>
          <w:tcPr>
            <w:tcW w:w="1060" w:type="dxa"/>
            <w:tcBorders>
              <w:top w:val="nil"/>
              <w:left w:val="nil"/>
              <w:bottom w:val="dotDotDash" w:sz="4" w:space="0" w:color="auto"/>
              <w:right w:val="dotDotDash" w:sz="4" w:space="0" w:color="auto"/>
            </w:tcBorders>
            <w:noWrap/>
            <w:vAlign w:val="bottom"/>
            <w:hideMark/>
          </w:tcPr>
          <w:p w14:paraId="2F4F6AC1" w14:textId="77777777" w:rsidR="00A578CB" w:rsidRPr="00A578CB" w:rsidRDefault="00A578CB" w:rsidP="00A578CB">
            <w:pPr>
              <w:jc w:val="right"/>
              <w:rPr>
                <w:sz w:val="22"/>
                <w:szCs w:val="22"/>
                <w:lang w:eastAsia="en-US"/>
              </w:rPr>
            </w:pPr>
            <w:r w:rsidRPr="00A578CB">
              <w:rPr>
                <w:sz w:val="22"/>
                <w:szCs w:val="22"/>
                <w:lang w:eastAsia="en-US"/>
              </w:rPr>
              <w:t>0.59</w:t>
            </w:r>
          </w:p>
        </w:tc>
        <w:tc>
          <w:tcPr>
            <w:tcW w:w="1060" w:type="dxa"/>
            <w:tcBorders>
              <w:top w:val="nil"/>
              <w:left w:val="nil"/>
              <w:bottom w:val="dotDotDash" w:sz="4" w:space="0" w:color="auto"/>
              <w:right w:val="dotDotDash" w:sz="4" w:space="0" w:color="auto"/>
            </w:tcBorders>
            <w:noWrap/>
            <w:vAlign w:val="bottom"/>
            <w:hideMark/>
          </w:tcPr>
          <w:p w14:paraId="14BF37B2" w14:textId="77777777" w:rsidR="00A578CB" w:rsidRPr="00A578CB" w:rsidRDefault="00A578CB" w:rsidP="00A578CB">
            <w:pPr>
              <w:jc w:val="right"/>
              <w:rPr>
                <w:sz w:val="22"/>
                <w:szCs w:val="22"/>
                <w:lang w:eastAsia="en-US"/>
              </w:rPr>
            </w:pPr>
            <w:r w:rsidRPr="00A578CB">
              <w:rPr>
                <w:sz w:val="22"/>
                <w:szCs w:val="22"/>
                <w:lang w:eastAsia="en-US"/>
              </w:rPr>
              <w:t>0.70</w:t>
            </w:r>
          </w:p>
        </w:tc>
        <w:tc>
          <w:tcPr>
            <w:tcW w:w="1060" w:type="dxa"/>
            <w:tcBorders>
              <w:top w:val="nil"/>
              <w:left w:val="nil"/>
              <w:bottom w:val="dotDotDash" w:sz="4" w:space="0" w:color="auto"/>
              <w:right w:val="dotDotDash" w:sz="4" w:space="0" w:color="auto"/>
            </w:tcBorders>
            <w:noWrap/>
            <w:vAlign w:val="bottom"/>
            <w:hideMark/>
          </w:tcPr>
          <w:p w14:paraId="06C86961" w14:textId="77777777" w:rsidR="00A578CB" w:rsidRPr="00A578CB" w:rsidRDefault="00A578CB" w:rsidP="00A578CB">
            <w:pPr>
              <w:jc w:val="right"/>
              <w:rPr>
                <w:sz w:val="22"/>
                <w:szCs w:val="22"/>
                <w:lang w:eastAsia="en-US"/>
              </w:rPr>
            </w:pPr>
            <w:r w:rsidRPr="00A578CB">
              <w:rPr>
                <w:sz w:val="22"/>
                <w:szCs w:val="22"/>
                <w:lang w:eastAsia="en-US"/>
              </w:rPr>
              <w:t>-0.01</w:t>
            </w:r>
          </w:p>
        </w:tc>
        <w:tc>
          <w:tcPr>
            <w:tcW w:w="1060" w:type="dxa"/>
            <w:tcBorders>
              <w:top w:val="nil"/>
              <w:left w:val="nil"/>
              <w:bottom w:val="dotDotDash" w:sz="4" w:space="0" w:color="auto"/>
              <w:right w:val="dotDotDash" w:sz="4" w:space="0" w:color="auto"/>
            </w:tcBorders>
            <w:noWrap/>
            <w:vAlign w:val="bottom"/>
            <w:hideMark/>
          </w:tcPr>
          <w:p w14:paraId="517F6D2D" w14:textId="77777777" w:rsidR="00A578CB" w:rsidRPr="00A578CB" w:rsidRDefault="00A578CB" w:rsidP="00A578CB">
            <w:pPr>
              <w:jc w:val="right"/>
              <w:rPr>
                <w:sz w:val="22"/>
                <w:szCs w:val="22"/>
                <w:lang w:eastAsia="en-US"/>
              </w:rPr>
            </w:pPr>
            <w:r w:rsidRPr="00A578CB">
              <w:rPr>
                <w:sz w:val="22"/>
                <w:szCs w:val="22"/>
                <w:lang w:eastAsia="en-US"/>
              </w:rPr>
              <w:t>0.01</w:t>
            </w:r>
          </w:p>
        </w:tc>
        <w:tc>
          <w:tcPr>
            <w:tcW w:w="1060" w:type="dxa"/>
            <w:tcBorders>
              <w:top w:val="nil"/>
              <w:left w:val="nil"/>
              <w:bottom w:val="dotDotDash" w:sz="4" w:space="0" w:color="auto"/>
              <w:right w:val="dotDotDash" w:sz="4" w:space="0" w:color="auto"/>
            </w:tcBorders>
            <w:noWrap/>
            <w:vAlign w:val="bottom"/>
            <w:hideMark/>
          </w:tcPr>
          <w:p w14:paraId="208C475E" w14:textId="77777777" w:rsidR="00A578CB" w:rsidRPr="00A578CB" w:rsidRDefault="00A578CB" w:rsidP="00A578CB">
            <w:pPr>
              <w:jc w:val="right"/>
              <w:rPr>
                <w:sz w:val="22"/>
                <w:szCs w:val="22"/>
                <w:lang w:eastAsia="en-US"/>
              </w:rPr>
            </w:pPr>
            <w:r w:rsidRPr="00A578CB">
              <w:rPr>
                <w:sz w:val="22"/>
                <w:szCs w:val="22"/>
                <w:lang w:eastAsia="en-US"/>
              </w:rPr>
              <w:t>0.39</w:t>
            </w:r>
          </w:p>
        </w:tc>
        <w:tc>
          <w:tcPr>
            <w:tcW w:w="1060" w:type="dxa"/>
            <w:tcBorders>
              <w:top w:val="nil"/>
              <w:left w:val="nil"/>
              <w:bottom w:val="dotDotDash" w:sz="4" w:space="0" w:color="auto"/>
              <w:right w:val="dotDotDash" w:sz="4" w:space="0" w:color="auto"/>
            </w:tcBorders>
            <w:noWrap/>
            <w:vAlign w:val="bottom"/>
            <w:hideMark/>
          </w:tcPr>
          <w:p w14:paraId="409AA9D4" w14:textId="77777777" w:rsidR="00A578CB" w:rsidRPr="00A578CB" w:rsidRDefault="00A578CB" w:rsidP="00A578CB">
            <w:pPr>
              <w:jc w:val="right"/>
              <w:rPr>
                <w:sz w:val="22"/>
                <w:szCs w:val="22"/>
                <w:lang w:eastAsia="en-US"/>
              </w:rPr>
            </w:pPr>
            <w:r w:rsidRPr="00A578CB">
              <w:rPr>
                <w:sz w:val="22"/>
                <w:szCs w:val="22"/>
                <w:lang w:eastAsia="en-US"/>
              </w:rPr>
              <w:t>0.59</w:t>
            </w:r>
          </w:p>
        </w:tc>
      </w:tr>
      <w:tr w:rsidR="00A578CB" w:rsidRPr="00A578CB" w14:paraId="7EC3CB7A" w14:textId="77777777" w:rsidTr="00A578CB">
        <w:trPr>
          <w:trHeight w:val="288"/>
          <w:jc w:val="center"/>
        </w:trPr>
        <w:tc>
          <w:tcPr>
            <w:tcW w:w="1060" w:type="dxa"/>
            <w:tcBorders>
              <w:top w:val="nil"/>
              <w:left w:val="dotDotDash" w:sz="4" w:space="0" w:color="auto"/>
              <w:bottom w:val="dotDotDash" w:sz="4" w:space="0" w:color="auto"/>
              <w:right w:val="dotDotDash" w:sz="4" w:space="0" w:color="auto"/>
            </w:tcBorders>
            <w:noWrap/>
            <w:vAlign w:val="bottom"/>
            <w:hideMark/>
          </w:tcPr>
          <w:p w14:paraId="1A246D8F" w14:textId="77777777" w:rsidR="00A578CB" w:rsidRPr="00A578CB" w:rsidRDefault="00A578CB" w:rsidP="00A578CB">
            <w:pPr>
              <w:jc w:val="right"/>
              <w:rPr>
                <w:sz w:val="22"/>
                <w:szCs w:val="22"/>
                <w:lang w:eastAsia="en-US"/>
              </w:rPr>
            </w:pPr>
            <w:r w:rsidRPr="00A578CB">
              <w:rPr>
                <w:sz w:val="22"/>
                <w:szCs w:val="22"/>
                <w:lang w:eastAsia="en-US"/>
              </w:rPr>
              <w:t>9.00</w:t>
            </w:r>
          </w:p>
        </w:tc>
        <w:tc>
          <w:tcPr>
            <w:tcW w:w="1060" w:type="dxa"/>
            <w:tcBorders>
              <w:top w:val="nil"/>
              <w:left w:val="nil"/>
              <w:bottom w:val="dotDotDash" w:sz="4" w:space="0" w:color="auto"/>
              <w:right w:val="dotDotDash" w:sz="4" w:space="0" w:color="auto"/>
            </w:tcBorders>
            <w:noWrap/>
            <w:vAlign w:val="bottom"/>
            <w:hideMark/>
          </w:tcPr>
          <w:p w14:paraId="028BCC1D" w14:textId="77777777" w:rsidR="00A578CB" w:rsidRPr="00A578CB" w:rsidRDefault="00A578CB" w:rsidP="00A578CB">
            <w:pPr>
              <w:jc w:val="right"/>
              <w:rPr>
                <w:sz w:val="22"/>
                <w:szCs w:val="22"/>
                <w:lang w:eastAsia="en-US"/>
              </w:rPr>
            </w:pPr>
            <w:r w:rsidRPr="00A578CB">
              <w:rPr>
                <w:sz w:val="22"/>
                <w:szCs w:val="22"/>
                <w:lang w:eastAsia="en-US"/>
              </w:rPr>
              <w:t>0.38</w:t>
            </w:r>
          </w:p>
        </w:tc>
        <w:tc>
          <w:tcPr>
            <w:tcW w:w="1060" w:type="dxa"/>
            <w:tcBorders>
              <w:top w:val="nil"/>
              <w:left w:val="nil"/>
              <w:bottom w:val="dotDotDash" w:sz="4" w:space="0" w:color="auto"/>
              <w:right w:val="dotDotDash" w:sz="4" w:space="0" w:color="auto"/>
            </w:tcBorders>
            <w:noWrap/>
            <w:vAlign w:val="bottom"/>
            <w:hideMark/>
          </w:tcPr>
          <w:p w14:paraId="48221AC0" w14:textId="77777777" w:rsidR="00A578CB" w:rsidRPr="00A578CB" w:rsidRDefault="00A578CB" w:rsidP="00A578CB">
            <w:pPr>
              <w:jc w:val="right"/>
              <w:rPr>
                <w:sz w:val="22"/>
                <w:szCs w:val="22"/>
                <w:lang w:eastAsia="en-US"/>
              </w:rPr>
            </w:pPr>
            <w:r w:rsidRPr="00A578CB">
              <w:rPr>
                <w:sz w:val="22"/>
                <w:szCs w:val="22"/>
                <w:lang w:eastAsia="en-US"/>
              </w:rPr>
              <w:t>0.57</w:t>
            </w:r>
          </w:p>
        </w:tc>
        <w:tc>
          <w:tcPr>
            <w:tcW w:w="1060" w:type="dxa"/>
            <w:tcBorders>
              <w:top w:val="nil"/>
              <w:left w:val="nil"/>
              <w:bottom w:val="dotDotDash" w:sz="4" w:space="0" w:color="auto"/>
              <w:right w:val="dotDotDash" w:sz="4" w:space="0" w:color="auto"/>
            </w:tcBorders>
            <w:noWrap/>
            <w:vAlign w:val="bottom"/>
            <w:hideMark/>
          </w:tcPr>
          <w:p w14:paraId="5F6903A7" w14:textId="77777777" w:rsidR="00A578CB" w:rsidRPr="00A578CB" w:rsidRDefault="00A578CB" w:rsidP="00A578CB">
            <w:pPr>
              <w:jc w:val="right"/>
              <w:rPr>
                <w:sz w:val="22"/>
                <w:szCs w:val="22"/>
                <w:lang w:eastAsia="en-US"/>
              </w:rPr>
            </w:pPr>
            <w:r w:rsidRPr="00A578CB">
              <w:rPr>
                <w:sz w:val="22"/>
                <w:szCs w:val="22"/>
                <w:lang w:eastAsia="en-US"/>
              </w:rPr>
              <w:t>0.69</w:t>
            </w:r>
          </w:p>
        </w:tc>
        <w:tc>
          <w:tcPr>
            <w:tcW w:w="1060" w:type="dxa"/>
            <w:tcBorders>
              <w:top w:val="nil"/>
              <w:left w:val="nil"/>
              <w:bottom w:val="dotDotDash" w:sz="4" w:space="0" w:color="auto"/>
              <w:right w:val="dotDotDash" w:sz="4" w:space="0" w:color="auto"/>
            </w:tcBorders>
            <w:noWrap/>
            <w:vAlign w:val="bottom"/>
            <w:hideMark/>
          </w:tcPr>
          <w:p w14:paraId="5ABE0E95" w14:textId="77777777" w:rsidR="00A578CB" w:rsidRPr="00A578CB" w:rsidRDefault="00A578CB" w:rsidP="00A578CB">
            <w:pPr>
              <w:jc w:val="right"/>
              <w:rPr>
                <w:sz w:val="22"/>
                <w:szCs w:val="22"/>
                <w:lang w:eastAsia="en-US"/>
              </w:rPr>
            </w:pPr>
            <w:r w:rsidRPr="00A578CB">
              <w:rPr>
                <w:sz w:val="22"/>
                <w:szCs w:val="22"/>
                <w:lang w:eastAsia="en-US"/>
              </w:rPr>
              <w:t>0.00</w:t>
            </w:r>
          </w:p>
        </w:tc>
        <w:tc>
          <w:tcPr>
            <w:tcW w:w="1060" w:type="dxa"/>
            <w:tcBorders>
              <w:top w:val="nil"/>
              <w:left w:val="nil"/>
              <w:bottom w:val="dotDotDash" w:sz="4" w:space="0" w:color="auto"/>
              <w:right w:val="dotDotDash" w:sz="4" w:space="0" w:color="auto"/>
            </w:tcBorders>
            <w:noWrap/>
            <w:vAlign w:val="bottom"/>
            <w:hideMark/>
          </w:tcPr>
          <w:p w14:paraId="48426011" w14:textId="77777777" w:rsidR="00A578CB" w:rsidRPr="00A578CB" w:rsidRDefault="00A578CB" w:rsidP="00A578CB">
            <w:pPr>
              <w:jc w:val="right"/>
              <w:rPr>
                <w:sz w:val="22"/>
                <w:szCs w:val="22"/>
                <w:lang w:eastAsia="en-US"/>
              </w:rPr>
            </w:pPr>
            <w:r w:rsidRPr="00A578CB">
              <w:rPr>
                <w:sz w:val="22"/>
                <w:szCs w:val="22"/>
                <w:lang w:eastAsia="en-US"/>
              </w:rPr>
              <w:t>0.03</w:t>
            </w:r>
          </w:p>
        </w:tc>
        <w:tc>
          <w:tcPr>
            <w:tcW w:w="1060" w:type="dxa"/>
            <w:tcBorders>
              <w:top w:val="nil"/>
              <w:left w:val="nil"/>
              <w:bottom w:val="dotDotDash" w:sz="4" w:space="0" w:color="auto"/>
              <w:right w:val="dotDotDash" w:sz="4" w:space="0" w:color="auto"/>
            </w:tcBorders>
            <w:noWrap/>
            <w:vAlign w:val="bottom"/>
            <w:hideMark/>
          </w:tcPr>
          <w:p w14:paraId="356C4245" w14:textId="77777777" w:rsidR="00A578CB" w:rsidRPr="00A578CB" w:rsidRDefault="00A578CB" w:rsidP="00A578CB">
            <w:pPr>
              <w:jc w:val="right"/>
              <w:rPr>
                <w:sz w:val="22"/>
                <w:szCs w:val="22"/>
                <w:lang w:eastAsia="en-US"/>
              </w:rPr>
            </w:pPr>
            <w:r w:rsidRPr="00A578CB">
              <w:rPr>
                <w:sz w:val="22"/>
                <w:szCs w:val="22"/>
                <w:lang w:eastAsia="en-US"/>
              </w:rPr>
              <w:t>0.38</w:t>
            </w:r>
          </w:p>
        </w:tc>
        <w:tc>
          <w:tcPr>
            <w:tcW w:w="1060" w:type="dxa"/>
            <w:tcBorders>
              <w:top w:val="nil"/>
              <w:left w:val="nil"/>
              <w:bottom w:val="dotDotDash" w:sz="4" w:space="0" w:color="auto"/>
              <w:right w:val="dotDotDash" w:sz="4" w:space="0" w:color="auto"/>
            </w:tcBorders>
            <w:noWrap/>
            <w:vAlign w:val="bottom"/>
            <w:hideMark/>
          </w:tcPr>
          <w:p w14:paraId="15371F98" w14:textId="77777777" w:rsidR="00A578CB" w:rsidRPr="00A578CB" w:rsidRDefault="00A578CB" w:rsidP="00A578CB">
            <w:pPr>
              <w:jc w:val="right"/>
              <w:rPr>
                <w:sz w:val="22"/>
                <w:szCs w:val="22"/>
                <w:lang w:eastAsia="en-US"/>
              </w:rPr>
            </w:pPr>
            <w:r w:rsidRPr="00A578CB">
              <w:rPr>
                <w:sz w:val="22"/>
                <w:szCs w:val="22"/>
                <w:lang w:eastAsia="en-US"/>
              </w:rPr>
              <w:t>0.57</w:t>
            </w:r>
          </w:p>
        </w:tc>
      </w:tr>
      <w:tr w:rsidR="00A578CB" w:rsidRPr="00A578CB" w14:paraId="36940169" w14:textId="77777777" w:rsidTr="00A578CB">
        <w:trPr>
          <w:trHeight w:val="288"/>
          <w:jc w:val="center"/>
        </w:trPr>
        <w:tc>
          <w:tcPr>
            <w:tcW w:w="1060" w:type="dxa"/>
            <w:tcBorders>
              <w:top w:val="nil"/>
              <w:left w:val="dotDotDash" w:sz="4" w:space="0" w:color="auto"/>
              <w:bottom w:val="dotDotDash" w:sz="4" w:space="0" w:color="auto"/>
              <w:right w:val="dotDotDash" w:sz="4" w:space="0" w:color="auto"/>
            </w:tcBorders>
            <w:noWrap/>
            <w:vAlign w:val="bottom"/>
            <w:hideMark/>
          </w:tcPr>
          <w:p w14:paraId="38620F8A" w14:textId="77777777" w:rsidR="00A578CB" w:rsidRPr="00A578CB" w:rsidRDefault="00A578CB" w:rsidP="00A578CB">
            <w:pPr>
              <w:jc w:val="right"/>
              <w:rPr>
                <w:sz w:val="22"/>
                <w:szCs w:val="22"/>
                <w:lang w:eastAsia="en-US"/>
              </w:rPr>
            </w:pPr>
            <w:r w:rsidRPr="00A578CB">
              <w:rPr>
                <w:sz w:val="22"/>
                <w:szCs w:val="22"/>
                <w:lang w:eastAsia="en-US"/>
              </w:rPr>
              <w:t>9.25</w:t>
            </w:r>
          </w:p>
        </w:tc>
        <w:tc>
          <w:tcPr>
            <w:tcW w:w="1060" w:type="dxa"/>
            <w:tcBorders>
              <w:top w:val="nil"/>
              <w:left w:val="nil"/>
              <w:bottom w:val="dotDotDash" w:sz="4" w:space="0" w:color="auto"/>
              <w:right w:val="dotDotDash" w:sz="4" w:space="0" w:color="auto"/>
            </w:tcBorders>
            <w:noWrap/>
            <w:vAlign w:val="bottom"/>
            <w:hideMark/>
          </w:tcPr>
          <w:p w14:paraId="24FB03AA" w14:textId="77777777" w:rsidR="00A578CB" w:rsidRPr="00A578CB" w:rsidRDefault="00A578CB" w:rsidP="00A578CB">
            <w:pPr>
              <w:jc w:val="right"/>
              <w:rPr>
                <w:sz w:val="22"/>
                <w:szCs w:val="22"/>
                <w:lang w:eastAsia="en-US"/>
              </w:rPr>
            </w:pPr>
            <w:r w:rsidRPr="00A578CB">
              <w:rPr>
                <w:sz w:val="22"/>
                <w:szCs w:val="22"/>
                <w:lang w:eastAsia="en-US"/>
              </w:rPr>
              <w:t>0.37</w:t>
            </w:r>
          </w:p>
        </w:tc>
        <w:tc>
          <w:tcPr>
            <w:tcW w:w="1060" w:type="dxa"/>
            <w:tcBorders>
              <w:top w:val="nil"/>
              <w:left w:val="nil"/>
              <w:bottom w:val="dotDotDash" w:sz="4" w:space="0" w:color="auto"/>
              <w:right w:val="dotDotDash" w:sz="4" w:space="0" w:color="auto"/>
            </w:tcBorders>
            <w:noWrap/>
            <w:vAlign w:val="bottom"/>
            <w:hideMark/>
          </w:tcPr>
          <w:p w14:paraId="4CC86520" w14:textId="77777777" w:rsidR="00A578CB" w:rsidRPr="00A578CB" w:rsidRDefault="00A578CB" w:rsidP="00A578CB">
            <w:pPr>
              <w:jc w:val="right"/>
              <w:rPr>
                <w:sz w:val="22"/>
                <w:szCs w:val="22"/>
                <w:lang w:eastAsia="en-US"/>
              </w:rPr>
            </w:pPr>
            <w:r w:rsidRPr="00A578CB">
              <w:rPr>
                <w:sz w:val="22"/>
                <w:szCs w:val="22"/>
                <w:lang w:eastAsia="en-US"/>
              </w:rPr>
              <w:t>0.56</w:t>
            </w:r>
          </w:p>
        </w:tc>
        <w:tc>
          <w:tcPr>
            <w:tcW w:w="1060" w:type="dxa"/>
            <w:tcBorders>
              <w:top w:val="nil"/>
              <w:left w:val="nil"/>
              <w:bottom w:val="dotDotDash" w:sz="4" w:space="0" w:color="auto"/>
              <w:right w:val="dotDotDash" w:sz="4" w:space="0" w:color="auto"/>
            </w:tcBorders>
            <w:noWrap/>
            <w:vAlign w:val="bottom"/>
            <w:hideMark/>
          </w:tcPr>
          <w:p w14:paraId="3EDC6AB2" w14:textId="77777777" w:rsidR="00A578CB" w:rsidRPr="00A578CB" w:rsidRDefault="00A578CB" w:rsidP="00A578CB">
            <w:pPr>
              <w:jc w:val="right"/>
              <w:rPr>
                <w:sz w:val="22"/>
                <w:szCs w:val="22"/>
                <w:lang w:eastAsia="en-US"/>
              </w:rPr>
            </w:pPr>
            <w:r w:rsidRPr="00A578CB">
              <w:rPr>
                <w:sz w:val="22"/>
                <w:szCs w:val="22"/>
                <w:lang w:eastAsia="en-US"/>
              </w:rPr>
              <w:t>0.67</w:t>
            </w:r>
          </w:p>
        </w:tc>
        <w:tc>
          <w:tcPr>
            <w:tcW w:w="1060" w:type="dxa"/>
            <w:tcBorders>
              <w:top w:val="nil"/>
              <w:left w:val="nil"/>
              <w:bottom w:val="dotDotDash" w:sz="4" w:space="0" w:color="auto"/>
              <w:right w:val="dotDotDash" w:sz="4" w:space="0" w:color="auto"/>
            </w:tcBorders>
            <w:noWrap/>
            <w:vAlign w:val="bottom"/>
            <w:hideMark/>
          </w:tcPr>
          <w:p w14:paraId="28F601FC" w14:textId="77777777" w:rsidR="00A578CB" w:rsidRPr="00A578CB" w:rsidRDefault="00A578CB" w:rsidP="00A578CB">
            <w:pPr>
              <w:jc w:val="right"/>
              <w:rPr>
                <w:sz w:val="22"/>
                <w:szCs w:val="22"/>
                <w:lang w:eastAsia="en-US"/>
              </w:rPr>
            </w:pPr>
            <w:r w:rsidRPr="00A578CB">
              <w:rPr>
                <w:sz w:val="22"/>
                <w:szCs w:val="22"/>
                <w:lang w:eastAsia="en-US"/>
              </w:rPr>
              <w:t>-0.01</w:t>
            </w:r>
          </w:p>
        </w:tc>
        <w:tc>
          <w:tcPr>
            <w:tcW w:w="1060" w:type="dxa"/>
            <w:tcBorders>
              <w:top w:val="nil"/>
              <w:left w:val="nil"/>
              <w:bottom w:val="dotDotDash" w:sz="4" w:space="0" w:color="auto"/>
              <w:right w:val="dotDotDash" w:sz="4" w:space="0" w:color="auto"/>
            </w:tcBorders>
            <w:noWrap/>
            <w:vAlign w:val="bottom"/>
            <w:hideMark/>
          </w:tcPr>
          <w:p w14:paraId="00B6F9CA" w14:textId="77777777" w:rsidR="00A578CB" w:rsidRPr="00A578CB" w:rsidRDefault="00A578CB" w:rsidP="00A578CB">
            <w:pPr>
              <w:jc w:val="right"/>
              <w:rPr>
                <w:sz w:val="22"/>
                <w:szCs w:val="22"/>
                <w:lang w:eastAsia="en-US"/>
              </w:rPr>
            </w:pPr>
            <w:r w:rsidRPr="00A578CB">
              <w:rPr>
                <w:sz w:val="22"/>
                <w:szCs w:val="22"/>
                <w:lang w:eastAsia="en-US"/>
              </w:rPr>
              <w:t>0.01</w:t>
            </w:r>
          </w:p>
        </w:tc>
        <w:tc>
          <w:tcPr>
            <w:tcW w:w="1060" w:type="dxa"/>
            <w:tcBorders>
              <w:top w:val="nil"/>
              <w:left w:val="nil"/>
              <w:bottom w:val="dotDotDash" w:sz="4" w:space="0" w:color="auto"/>
              <w:right w:val="dotDotDash" w:sz="4" w:space="0" w:color="auto"/>
            </w:tcBorders>
            <w:noWrap/>
            <w:vAlign w:val="bottom"/>
            <w:hideMark/>
          </w:tcPr>
          <w:p w14:paraId="06997AAD" w14:textId="77777777" w:rsidR="00A578CB" w:rsidRPr="00A578CB" w:rsidRDefault="00A578CB" w:rsidP="00A578CB">
            <w:pPr>
              <w:jc w:val="right"/>
              <w:rPr>
                <w:sz w:val="22"/>
                <w:szCs w:val="22"/>
                <w:lang w:eastAsia="en-US"/>
              </w:rPr>
            </w:pPr>
            <w:r w:rsidRPr="00A578CB">
              <w:rPr>
                <w:sz w:val="22"/>
                <w:szCs w:val="22"/>
                <w:lang w:eastAsia="en-US"/>
              </w:rPr>
              <w:t>0.37</w:t>
            </w:r>
          </w:p>
        </w:tc>
        <w:tc>
          <w:tcPr>
            <w:tcW w:w="1060" w:type="dxa"/>
            <w:tcBorders>
              <w:top w:val="nil"/>
              <w:left w:val="nil"/>
              <w:bottom w:val="dotDotDash" w:sz="4" w:space="0" w:color="auto"/>
              <w:right w:val="dotDotDash" w:sz="4" w:space="0" w:color="auto"/>
            </w:tcBorders>
            <w:noWrap/>
            <w:vAlign w:val="bottom"/>
            <w:hideMark/>
          </w:tcPr>
          <w:p w14:paraId="4903EC7B" w14:textId="77777777" w:rsidR="00A578CB" w:rsidRPr="00A578CB" w:rsidRDefault="00A578CB" w:rsidP="00A578CB">
            <w:pPr>
              <w:jc w:val="right"/>
              <w:rPr>
                <w:sz w:val="22"/>
                <w:szCs w:val="22"/>
                <w:lang w:eastAsia="en-US"/>
              </w:rPr>
            </w:pPr>
            <w:r w:rsidRPr="00A578CB">
              <w:rPr>
                <w:sz w:val="22"/>
                <w:szCs w:val="22"/>
                <w:lang w:eastAsia="en-US"/>
              </w:rPr>
              <w:t>0.56</w:t>
            </w:r>
          </w:p>
        </w:tc>
      </w:tr>
      <w:tr w:rsidR="00A578CB" w:rsidRPr="00A578CB" w14:paraId="3DD84E04" w14:textId="77777777" w:rsidTr="00A578CB">
        <w:trPr>
          <w:trHeight w:val="288"/>
          <w:jc w:val="center"/>
        </w:trPr>
        <w:tc>
          <w:tcPr>
            <w:tcW w:w="1060" w:type="dxa"/>
            <w:tcBorders>
              <w:top w:val="nil"/>
              <w:left w:val="dotDotDash" w:sz="4" w:space="0" w:color="auto"/>
              <w:bottom w:val="dotDotDash" w:sz="4" w:space="0" w:color="auto"/>
              <w:right w:val="dotDotDash" w:sz="4" w:space="0" w:color="auto"/>
            </w:tcBorders>
            <w:noWrap/>
            <w:vAlign w:val="bottom"/>
            <w:hideMark/>
          </w:tcPr>
          <w:p w14:paraId="6706E1BF" w14:textId="77777777" w:rsidR="00A578CB" w:rsidRPr="00A578CB" w:rsidRDefault="00A578CB" w:rsidP="00A578CB">
            <w:pPr>
              <w:jc w:val="right"/>
              <w:rPr>
                <w:sz w:val="22"/>
                <w:szCs w:val="22"/>
                <w:lang w:eastAsia="en-US"/>
              </w:rPr>
            </w:pPr>
            <w:r w:rsidRPr="00A578CB">
              <w:rPr>
                <w:sz w:val="22"/>
                <w:szCs w:val="22"/>
                <w:lang w:eastAsia="en-US"/>
              </w:rPr>
              <w:t>9.50</w:t>
            </w:r>
          </w:p>
        </w:tc>
        <w:tc>
          <w:tcPr>
            <w:tcW w:w="1060" w:type="dxa"/>
            <w:tcBorders>
              <w:top w:val="nil"/>
              <w:left w:val="nil"/>
              <w:bottom w:val="dotDotDash" w:sz="4" w:space="0" w:color="auto"/>
              <w:right w:val="dotDotDash" w:sz="4" w:space="0" w:color="auto"/>
            </w:tcBorders>
            <w:noWrap/>
            <w:vAlign w:val="bottom"/>
            <w:hideMark/>
          </w:tcPr>
          <w:p w14:paraId="0E0F5CF8" w14:textId="77777777" w:rsidR="00A578CB" w:rsidRPr="00A578CB" w:rsidRDefault="00A578CB" w:rsidP="00A578CB">
            <w:pPr>
              <w:jc w:val="right"/>
              <w:rPr>
                <w:sz w:val="22"/>
                <w:szCs w:val="22"/>
                <w:lang w:eastAsia="en-US"/>
              </w:rPr>
            </w:pPr>
            <w:r w:rsidRPr="00A578CB">
              <w:rPr>
                <w:sz w:val="22"/>
                <w:szCs w:val="22"/>
                <w:lang w:eastAsia="en-US"/>
              </w:rPr>
              <w:t>0.36</w:t>
            </w:r>
          </w:p>
        </w:tc>
        <w:tc>
          <w:tcPr>
            <w:tcW w:w="1060" w:type="dxa"/>
            <w:tcBorders>
              <w:top w:val="nil"/>
              <w:left w:val="nil"/>
              <w:bottom w:val="dotDotDash" w:sz="4" w:space="0" w:color="auto"/>
              <w:right w:val="dotDotDash" w:sz="4" w:space="0" w:color="auto"/>
            </w:tcBorders>
            <w:noWrap/>
            <w:vAlign w:val="bottom"/>
            <w:hideMark/>
          </w:tcPr>
          <w:p w14:paraId="7E6E3DE1" w14:textId="77777777" w:rsidR="00A578CB" w:rsidRPr="00A578CB" w:rsidRDefault="00A578CB" w:rsidP="00A578CB">
            <w:pPr>
              <w:jc w:val="right"/>
              <w:rPr>
                <w:sz w:val="22"/>
                <w:szCs w:val="22"/>
                <w:lang w:eastAsia="en-US"/>
              </w:rPr>
            </w:pPr>
            <w:r w:rsidRPr="00A578CB">
              <w:rPr>
                <w:sz w:val="22"/>
                <w:szCs w:val="22"/>
                <w:lang w:eastAsia="en-US"/>
              </w:rPr>
              <w:t>0.53</w:t>
            </w:r>
          </w:p>
        </w:tc>
        <w:tc>
          <w:tcPr>
            <w:tcW w:w="1060" w:type="dxa"/>
            <w:tcBorders>
              <w:top w:val="nil"/>
              <w:left w:val="nil"/>
              <w:bottom w:val="dotDotDash" w:sz="4" w:space="0" w:color="auto"/>
              <w:right w:val="dotDotDash" w:sz="4" w:space="0" w:color="auto"/>
            </w:tcBorders>
            <w:noWrap/>
            <w:vAlign w:val="bottom"/>
            <w:hideMark/>
          </w:tcPr>
          <w:p w14:paraId="6648CBE2" w14:textId="77777777" w:rsidR="00A578CB" w:rsidRPr="00A578CB" w:rsidRDefault="00A578CB" w:rsidP="00A578CB">
            <w:pPr>
              <w:jc w:val="right"/>
              <w:rPr>
                <w:sz w:val="22"/>
                <w:szCs w:val="22"/>
                <w:lang w:eastAsia="en-US"/>
              </w:rPr>
            </w:pPr>
            <w:r w:rsidRPr="00A578CB">
              <w:rPr>
                <w:sz w:val="22"/>
                <w:szCs w:val="22"/>
                <w:lang w:eastAsia="en-US"/>
              </w:rPr>
              <w:t>0.64</w:t>
            </w:r>
          </w:p>
        </w:tc>
        <w:tc>
          <w:tcPr>
            <w:tcW w:w="1060" w:type="dxa"/>
            <w:tcBorders>
              <w:top w:val="nil"/>
              <w:left w:val="nil"/>
              <w:bottom w:val="dotDotDash" w:sz="4" w:space="0" w:color="auto"/>
              <w:right w:val="dotDotDash" w:sz="4" w:space="0" w:color="auto"/>
            </w:tcBorders>
            <w:noWrap/>
            <w:vAlign w:val="bottom"/>
            <w:hideMark/>
          </w:tcPr>
          <w:p w14:paraId="11C293B7" w14:textId="77777777" w:rsidR="00A578CB" w:rsidRPr="00A578CB" w:rsidRDefault="00A578CB" w:rsidP="00A578CB">
            <w:pPr>
              <w:jc w:val="right"/>
              <w:rPr>
                <w:sz w:val="22"/>
                <w:szCs w:val="22"/>
                <w:lang w:eastAsia="en-US"/>
              </w:rPr>
            </w:pPr>
            <w:r w:rsidRPr="00A578CB">
              <w:rPr>
                <w:sz w:val="22"/>
                <w:szCs w:val="22"/>
                <w:lang w:eastAsia="en-US"/>
              </w:rPr>
              <w:t>0.00</w:t>
            </w:r>
          </w:p>
        </w:tc>
        <w:tc>
          <w:tcPr>
            <w:tcW w:w="1060" w:type="dxa"/>
            <w:tcBorders>
              <w:top w:val="nil"/>
              <w:left w:val="nil"/>
              <w:bottom w:val="dotDotDash" w:sz="4" w:space="0" w:color="auto"/>
              <w:right w:val="dotDotDash" w:sz="4" w:space="0" w:color="auto"/>
            </w:tcBorders>
            <w:noWrap/>
            <w:vAlign w:val="bottom"/>
            <w:hideMark/>
          </w:tcPr>
          <w:p w14:paraId="70A99B8F" w14:textId="77777777" w:rsidR="00A578CB" w:rsidRPr="00A578CB" w:rsidRDefault="00A578CB" w:rsidP="00A578CB">
            <w:pPr>
              <w:jc w:val="right"/>
              <w:rPr>
                <w:sz w:val="22"/>
                <w:szCs w:val="22"/>
                <w:lang w:eastAsia="en-US"/>
              </w:rPr>
            </w:pPr>
            <w:r w:rsidRPr="00A578CB">
              <w:rPr>
                <w:sz w:val="22"/>
                <w:szCs w:val="22"/>
                <w:lang w:eastAsia="en-US"/>
              </w:rPr>
              <w:t>0.01</w:t>
            </w:r>
          </w:p>
        </w:tc>
        <w:tc>
          <w:tcPr>
            <w:tcW w:w="1060" w:type="dxa"/>
            <w:tcBorders>
              <w:top w:val="nil"/>
              <w:left w:val="nil"/>
              <w:bottom w:val="dotDotDash" w:sz="4" w:space="0" w:color="auto"/>
              <w:right w:val="dotDotDash" w:sz="4" w:space="0" w:color="auto"/>
            </w:tcBorders>
            <w:noWrap/>
            <w:vAlign w:val="bottom"/>
            <w:hideMark/>
          </w:tcPr>
          <w:p w14:paraId="35C1B31D" w14:textId="77777777" w:rsidR="00A578CB" w:rsidRPr="00A578CB" w:rsidRDefault="00A578CB" w:rsidP="00A578CB">
            <w:pPr>
              <w:jc w:val="right"/>
              <w:rPr>
                <w:sz w:val="22"/>
                <w:szCs w:val="22"/>
                <w:lang w:eastAsia="en-US"/>
              </w:rPr>
            </w:pPr>
            <w:r w:rsidRPr="00A578CB">
              <w:rPr>
                <w:sz w:val="22"/>
                <w:szCs w:val="22"/>
                <w:lang w:eastAsia="en-US"/>
              </w:rPr>
              <w:t>0.36</w:t>
            </w:r>
          </w:p>
        </w:tc>
        <w:tc>
          <w:tcPr>
            <w:tcW w:w="1060" w:type="dxa"/>
            <w:tcBorders>
              <w:top w:val="nil"/>
              <w:left w:val="nil"/>
              <w:bottom w:val="dotDotDash" w:sz="4" w:space="0" w:color="auto"/>
              <w:right w:val="dotDotDash" w:sz="4" w:space="0" w:color="auto"/>
            </w:tcBorders>
            <w:noWrap/>
            <w:vAlign w:val="bottom"/>
            <w:hideMark/>
          </w:tcPr>
          <w:p w14:paraId="6301243E" w14:textId="77777777" w:rsidR="00A578CB" w:rsidRPr="00A578CB" w:rsidRDefault="00A578CB" w:rsidP="00A578CB">
            <w:pPr>
              <w:jc w:val="right"/>
              <w:rPr>
                <w:sz w:val="22"/>
                <w:szCs w:val="22"/>
                <w:lang w:eastAsia="en-US"/>
              </w:rPr>
            </w:pPr>
            <w:r w:rsidRPr="00A578CB">
              <w:rPr>
                <w:sz w:val="22"/>
                <w:szCs w:val="22"/>
                <w:lang w:eastAsia="en-US"/>
              </w:rPr>
              <w:t>0.53</w:t>
            </w:r>
          </w:p>
        </w:tc>
      </w:tr>
      <w:tr w:rsidR="00A578CB" w:rsidRPr="00A578CB" w14:paraId="5E4D6EB0" w14:textId="77777777" w:rsidTr="00A578CB">
        <w:trPr>
          <w:trHeight w:val="288"/>
          <w:jc w:val="center"/>
        </w:trPr>
        <w:tc>
          <w:tcPr>
            <w:tcW w:w="1060" w:type="dxa"/>
            <w:tcBorders>
              <w:top w:val="nil"/>
              <w:left w:val="dotDotDash" w:sz="4" w:space="0" w:color="auto"/>
              <w:bottom w:val="dotDotDash" w:sz="4" w:space="0" w:color="auto"/>
              <w:right w:val="dotDotDash" w:sz="4" w:space="0" w:color="auto"/>
            </w:tcBorders>
            <w:noWrap/>
            <w:vAlign w:val="bottom"/>
            <w:hideMark/>
          </w:tcPr>
          <w:p w14:paraId="2E35D415" w14:textId="77777777" w:rsidR="00A578CB" w:rsidRPr="00A578CB" w:rsidRDefault="00A578CB" w:rsidP="00A578CB">
            <w:pPr>
              <w:jc w:val="right"/>
              <w:rPr>
                <w:sz w:val="22"/>
                <w:szCs w:val="22"/>
                <w:lang w:eastAsia="en-US"/>
              </w:rPr>
            </w:pPr>
            <w:r w:rsidRPr="00A578CB">
              <w:rPr>
                <w:sz w:val="22"/>
                <w:szCs w:val="22"/>
                <w:lang w:eastAsia="en-US"/>
              </w:rPr>
              <w:t>9.75</w:t>
            </w:r>
          </w:p>
        </w:tc>
        <w:tc>
          <w:tcPr>
            <w:tcW w:w="1060" w:type="dxa"/>
            <w:tcBorders>
              <w:top w:val="nil"/>
              <w:left w:val="nil"/>
              <w:bottom w:val="dotDotDash" w:sz="4" w:space="0" w:color="auto"/>
              <w:right w:val="dotDotDash" w:sz="4" w:space="0" w:color="auto"/>
            </w:tcBorders>
            <w:noWrap/>
            <w:vAlign w:val="bottom"/>
            <w:hideMark/>
          </w:tcPr>
          <w:p w14:paraId="6216014B" w14:textId="77777777" w:rsidR="00A578CB" w:rsidRPr="00A578CB" w:rsidRDefault="00A578CB" w:rsidP="00A578CB">
            <w:pPr>
              <w:jc w:val="right"/>
              <w:rPr>
                <w:sz w:val="22"/>
                <w:szCs w:val="22"/>
                <w:lang w:eastAsia="en-US"/>
              </w:rPr>
            </w:pPr>
            <w:r w:rsidRPr="00A578CB">
              <w:rPr>
                <w:sz w:val="22"/>
                <w:szCs w:val="22"/>
                <w:lang w:eastAsia="en-US"/>
              </w:rPr>
              <w:t>0.35</w:t>
            </w:r>
          </w:p>
        </w:tc>
        <w:tc>
          <w:tcPr>
            <w:tcW w:w="1060" w:type="dxa"/>
            <w:tcBorders>
              <w:top w:val="nil"/>
              <w:left w:val="nil"/>
              <w:bottom w:val="dotDotDash" w:sz="4" w:space="0" w:color="auto"/>
              <w:right w:val="dotDotDash" w:sz="4" w:space="0" w:color="auto"/>
            </w:tcBorders>
            <w:noWrap/>
            <w:vAlign w:val="bottom"/>
            <w:hideMark/>
          </w:tcPr>
          <w:p w14:paraId="013C8805" w14:textId="77777777" w:rsidR="00A578CB" w:rsidRPr="00A578CB" w:rsidRDefault="00A578CB" w:rsidP="00A578CB">
            <w:pPr>
              <w:jc w:val="right"/>
              <w:rPr>
                <w:sz w:val="22"/>
                <w:szCs w:val="22"/>
                <w:lang w:eastAsia="en-US"/>
              </w:rPr>
            </w:pPr>
            <w:r w:rsidRPr="00A578CB">
              <w:rPr>
                <w:sz w:val="22"/>
                <w:szCs w:val="22"/>
                <w:lang w:eastAsia="en-US"/>
              </w:rPr>
              <w:t>0.52</w:t>
            </w:r>
          </w:p>
        </w:tc>
        <w:tc>
          <w:tcPr>
            <w:tcW w:w="1060" w:type="dxa"/>
            <w:tcBorders>
              <w:top w:val="nil"/>
              <w:left w:val="nil"/>
              <w:bottom w:val="dotDotDash" w:sz="4" w:space="0" w:color="auto"/>
              <w:right w:val="dotDotDash" w:sz="4" w:space="0" w:color="auto"/>
            </w:tcBorders>
            <w:noWrap/>
            <w:vAlign w:val="bottom"/>
            <w:hideMark/>
          </w:tcPr>
          <w:p w14:paraId="0A3ADF44" w14:textId="77777777" w:rsidR="00A578CB" w:rsidRPr="00A578CB" w:rsidRDefault="00A578CB" w:rsidP="00A578CB">
            <w:pPr>
              <w:jc w:val="right"/>
              <w:rPr>
                <w:sz w:val="22"/>
                <w:szCs w:val="22"/>
                <w:lang w:eastAsia="en-US"/>
              </w:rPr>
            </w:pPr>
            <w:r w:rsidRPr="00A578CB">
              <w:rPr>
                <w:sz w:val="22"/>
                <w:szCs w:val="22"/>
                <w:lang w:eastAsia="en-US"/>
              </w:rPr>
              <w:t>0.63</w:t>
            </w:r>
          </w:p>
        </w:tc>
        <w:tc>
          <w:tcPr>
            <w:tcW w:w="1060" w:type="dxa"/>
            <w:tcBorders>
              <w:top w:val="nil"/>
              <w:left w:val="nil"/>
              <w:bottom w:val="dotDotDash" w:sz="4" w:space="0" w:color="auto"/>
              <w:right w:val="dotDotDash" w:sz="4" w:space="0" w:color="auto"/>
            </w:tcBorders>
            <w:noWrap/>
            <w:vAlign w:val="bottom"/>
            <w:hideMark/>
          </w:tcPr>
          <w:p w14:paraId="0F93F711" w14:textId="77777777" w:rsidR="00A578CB" w:rsidRPr="00A578CB" w:rsidRDefault="00A578CB" w:rsidP="00A578CB">
            <w:pPr>
              <w:jc w:val="right"/>
              <w:rPr>
                <w:sz w:val="22"/>
                <w:szCs w:val="22"/>
                <w:lang w:eastAsia="en-US"/>
              </w:rPr>
            </w:pPr>
            <w:r w:rsidRPr="00A578CB">
              <w:rPr>
                <w:sz w:val="22"/>
                <w:szCs w:val="22"/>
                <w:lang w:eastAsia="en-US"/>
              </w:rPr>
              <w:t>-0.01</w:t>
            </w:r>
          </w:p>
        </w:tc>
        <w:tc>
          <w:tcPr>
            <w:tcW w:w="1060" w:type="dxa"/>
            <w:tcBorders>
              <w:top w:val="nil"/>
              <w:left w:val="nil"/>
              <w:bottom w:val="dotDotDash" w:sz="4" w:space="0" w:color="auto"/>
              <w:right w:val="dotDotDash" w:sz="4" w:space="0" w:color="auto"/>
            </w:tcBorders>
            <w:noWrap/>
            <w:vAlign w:val="bottom"/>
            <w:hideMark/>
          </w:tcPr>
          <w:p w14:paraId="3A7A1178" w14:textId="77777777" w:rsidR="00A578CB" w:rsidRPr="00A578CB" w:rsidRDefault="00A578CB" w:rsidP="00A578CB">
            <w:pPr>
              <w:jc w:val="right"/>
              <w:rPr>
                <w:sz w:val="22"/>
                <w:szCs w:val="22"/>
                <w:lang w:eastAsia="en-US"/>
              </w:rPr>
            </w:pPr>
            <w:r w:rsidRPr="00A578CB">
              <w:rPr>
                <w:sz w:val="22"/>
                <w:szCs w:val="22"/>
                <w:lang w:eastAsia="en-US"/>
              </w:rPr>
              <w:t>0.01</w:t>
            </w:r>
          </w:p>
        </w:tc>
        <w:tc>
          <w:tcPr>
            <w:tcW w:w="1060" w:type="dxa"/>
            <w:tcBorders>
              <w:top w:val="nil"/>
              <w:left w:val="nil"/>
              <w:bottom w:val="dotDotDash" w:sz="4" w:space="0" w:color="auto"/>
              <w:right w:val="dotDotDash" w:sz="4" w:space="0" w:color="auto"/>
            </w:tcBorders>
            <w:noWrap/>
            <w:vAlign w:val="bottom"/>
            <w:hideMark/>
          </w:tcPr>
          <w:p w14:paraId="77FCF2F5" w14:textId="77777777" w:rsidR="00A578CB" w:rsidRPr="00A578CB" w:rsidRDefault="00A578CB" w:rsidP="00A578CB">
            <w:pPr>
              <w:jc w:val="right"/>
              <w:rPr>
                <w:sz w:val="22"/>
                <w:szCs w:val="22"/>
                <w:lang w:eastAsia="en-US"/>
              </w:rPr>
            </w:pPr>
            <w:r w:rsidRPr="00A578CB">
              <w:rPr>
                <w:sz w:val="22"/>
                <w:szCs w:val="22"/>
                <w:lang w:eastAsia="en-US"/>
              </w:rPr>
              <w:t>0.35</w:t>
            </w:r>
          </w:p>
        </w:tc>
        <w:tc>
          <w:tcPr>
            <w:tcW w:w="1060" w:type="dxa"/>
            <w:tcBorders>
              <w:top w:val="nil"/>
              <w:left w:val="nil"/>
              <w:bottom w:val="dotDotDash" w:sz="4" w:space="0" w:color="auto"/>
              <w:right w:val="dotDotDash" w:sz="4" w:space="0" w:color="auto"/>
            </w:tcBorders>
            <w:noWrap/>
            <w:vAlign w:val="bottom"/>
            <w:hideMark/>
          </w:tcPr>
          <w:p w14:paraId="3E0198BD" w14:textId="77777777" w:rsidR="00A578CB" w:rsidRPr="00A578CB" w:rsidRDefault="00A578CB" w:rsidP="00A578CB">
            <w:pPr>
              <w:jc w:val="right"/>
              <w:rPr>
                <w:sz w:val="22"/>
                <w:szCs w:val="22"/>
                <w:lang w:eastAsia="en-US"/>
              </w:rPr>
            </w:pPr>
            <w:r w:rsidRPr="00A578CB">
              <w:rPr>
                <w:sz w:val="22"/>
                <w:szCs w:val="22"/>
                <w:lang w:eastAsia="en-US"/>
              </w:rPr>
              <w:t>0.52</w:t>
            </w:r>
          </w:p>
        </w:tc>
      </w:tr>
      <w:tr w:rsidR="00A578CB" w:rsidRPr="00A578CB" w14:paraId="6BD907D4" w14:textId="77777777" w:rsidTr="00A578CB">
        <w:trPr>
          <w:trHeight w:val="288"/>
          <w:jc w:val="center"/>
        </w:trPr>
        <w:tc>
          <w:tcPr>
            <w:tcW w:w="1060" w:type="dxa"/>
            <w:tcBorders>
              <w:top w:val="nil"/>
              <w:left w:val="dotDotDash" w:sz="4" w:space="0" w:color="auto"/>
              <w:bottom w:val="dotDotDash" w:sz="4" w:space="0" w:color="auto"/>
              <w:right w:val="dotDotDash" w:sz="4" w:space="0" w:color="auto"/>
            </w:tcBorders>
            <w:noWrap/>
            <w:vAlign w:val="bottom"/>
            <w:hideMark/>
          </w:tcPr>
          <w:p w14:paraId="5B9C4295" w14:textId="77777777" w:rsidR="00A578CB" w:rsidRPr="00A578CB" w:rsidRDefault="00A578CB" w:rsidP="00A578CB">
            <w:pPr>
              <w:jc w:val="right"/>
              <w:rPr>
                <w:sz w:val="22"/>
                <w:szCs w:val="22"/>
                <w:lang w:eastAsia="en-US"/>
              </w:rPr>
            </w:pPr>
            <w:r w:rsidRPr="00A578CB">
              <w:rPr>
                <w:sz w:val="22"/>
                <w:szCs w:val="22"/>
                <w:lang w:eastAsia="en-US"/>
              </w:rPr>
              <w:t>10.00</w:t>
            </w:r>
          </w:p>
        </w:tc>
        <w:tc>
          <w:tcPr>
            <w:tcW w:w="1060" w:type="dxa"/>
            <w:tcBorders>
              <w:top w:val="nil"/>
              <w:left w:val="nil"/>
              <w:bottom w:val="dotDotDash" w:sz="4" w:space="0" w:color="auto"/>
              <w:right w:val="dotDotDash" w:sz="4" w:space="0" w:color="auto"/>
            </w:tcBorders>
            <w:noWrap/>
            <w:vAlign w:val="bottom"/>
            <w:hideMark/>
          </w:tcPr>
          <w:p w14:paraId="14B33682" w14:textId="77777777" w:rsidR="00A578CB" w:rsidRPr="00A578CB" w:rsidRDefault="00A578CB" w:rsidP="00A578CB">
            <w:pPr>
              <w:jc w:val="right"/>
              <w:rPr>
                <w:sz w:val="22"/>
                <w:szCs w:val="22"/>
                <w:lang w:eastAsia="en-US"/>
              </w:rPr>
            </w:pPr>
            <w:r w:rsidRPr="00A578CB">
              <w:rPr>
                <w:sz w:val="22"/>
                <w:szCs w:val="22"/>
                <w:lang w:eastAsia="en-US"/>
              </w:rPr>
              <w:t>0.33</w:t>
            </w:r>
          </w:p>
        </w:tc>
        <w:tc>
          <w:tcPr>
            <w:tcW w:w="1060" w:type="dxa"/>
            <w:tcBorders>
              <w:top w:val="nil"/>
              <w:left w:val="nil"/>
              <w:bottom w:val="dotDotDash" w:sz="4" w:space="0" w:color="auto"/>
              <w:right w:val="dotDotDash" w:sz="4" w:space="0" w:color="auto"/>
            </w:tcBorders>
            <w:noWrap/>
            <w:vAlign w:val="bottom"/>
            <w:hideMark/>
          </w:tcPr>
          <w:p w14:paraId="3A3ECDAD" w14:textId="77777777" w:rsidR="00A578CB" w:rsidRPr="00A578CB" w:rsidRDefault="00A578CB" w:rsidP="00A578CB">
            <w:pPr>
              <w:jc w:val="right"/>
              <w:rPr>
                <w:sz w:val="22"/>
                <w:szCs w:val="22"/>
                <w:lang w:eastAsia="en-US"/>
              </w:rPr>
            </w:pPr>
            <w:r w:rsidRPr="00A578CB">
              <w:rPr>
                <w:sz w:val="22"/>
                <w:szCs w:val="22"/>
                <w:lang w:eastAsia="en-US"/>
              </w:rPr>
              <w:t>0.51</w:t>
            </w:r>
          </w:p>
        </w:tc>
        <w:tc>
          <w:tcPr>
            <w:tcW w:w="1060" w:type="dxa"/>
            <w:tcBorders>
              <w:top w:val="nil"/>
              <w:left w:val="nil"/>
              <w:bottom w:val="dotDotDash" w:sz="4" w:space="0" w:color="auto"/>
              <w:right w:val="dotDotDash" w:sz="4" w:space="0" w:color="auto"/>
            </w:tcBorders>
            <w:noWrap/>
            <w:vAlign w:val="bottom"/>
            <w:hideMark/>
          </w:tcPr>
          <w:p w14:paraId="16654562" w14:textId="77777777" w:rsidR="00A578CB" w:rsidRPr="00A578CB" w:rsidRDefault="00A578CB" w:rsidP="00A578CB">
            <w:pPr>
              <w:jc w:val="right"/>
              <w:rPr>
                <w:sz w:val="22"/>
                <w:szCs w:val="22"/>
                <w:lang w:eastAsia="en-US"/>
              </w:rPr>
            </w:pPr>
            <w:r w:rsidRPr="00A578CB">
              <w:rPr>
                <w:sz w:val="22"/>
                <w:szCs w:val="22"/>
                <w:lang w:eastAsia="en-US"/>
              </w:rPr>
              <w:t>0.61</w:t>
            </w:r>
          </w:p>
        </w:tc>
        <w:tc>
          <w:tcPr>
            <w:tcW w:w="1060" w:type="dxa"/>
            <w:tcBorders>
              <w:top w:val="nil"/>
              <w:left w:val="nil"/>
              <w:bottom w:val="dotDotDash" w:sz="4" w:space="0" w:color="auto"/>
              <w:right w:val="dotDotDash" w:sz="4" w:space="0" w:color="auto"/>
            </w:tcBorders>
            <w:noWrap/>
            <w:vAlign w:val="bottom"/>
            <w:hideMark/>
          </w:tcPr>
          <w:p w14:paraId="46238AC8" w14:textId="77777777" w:rsidR="00A578CB" w:rsidRPr="00A578CB" w:rsidRDefault="00A578CB" w:rsidP="00A578CB">
            <w:pPr>
              <w:jc w:val="right"/>
              <w:rPr>
                <w:sz w:val="22"/>
                <w:szCs w:val="22"/>
                <w:lang w:eastAsia="en-US"/>
              </w:rPr>
            </w:pPr>
            <w:r w:rsidRPr="00A578CB">
              <w:rPr>
                <w:sz w:val="22"/>
                <w:szCs w:val="22"/>
                <w:lang w:eastAsia="en-US"/>
              </w:rPr>
              <w:t>0.00</w:t>
            </w:r>
          </w:p>
        </w:tc>
        <w:tc>
          <w:tcPr>
            <w:tcW w:w="1060" w:type="dxa"/>
            <w:tcBorders>
              <w:top w:val="nil"/>
              <w:left w:val="nil"/>
              <w:bottom w:val="dotDotDash" w:sz="4" w:space="0" w:color="auto"/>
              <w:right w:val="dotDotDash" w:sz="4" w:space="0" w:color="auto"/>
            </w:tcBorders>
            <w:noWrap/>
            <w:vAlign w:val="bottom"/>
            <w:hideMark/>
          </w:tcPr>
          <w:p w14:paraId="5C8FEDC0" w14:textId="77777777" w:rsidR="00A578CB" w:rsidRPr="00A578CB" w:rsidRDefault="00A578CB" w:rsidP="00A578CB">
            <w:pPr>
              <w:jc w:val="right"/>
              <w:rPr>
                <w:sz w:val="22"/>
                <w:szCs w:val="22"/>
                <w:lang w:eastAsia="en-US"/>
              </w:rPr>
            </w:pPr>
            <w:r w:rsidRPr="00A578CB">
              <w:rPr>
                <w:sz w:val="22"/>
                <w:szCs w:val="22"/>
                <w:lang w:eastAsia="en-US"/>
              </w:rPr>
              <w:t>0.01</w:t>
            </w:r>
          </w:p>
        </w:tc>
        <w:tc>
          <w:tcPr>
            <w:tcW w:w="1060" w:type="dxa"/>
            <w:tcBorders>
              <w:top w:val="nil"/>
              <w:left w:val="nil"/>
              <w:bottom w:val="dotDotDash" w:sz="4" w:space="0" w:color="auto"/>
              <w:right w:val="dotDotDash" w:sz="4" w:space="0" w:color="auto"/>
            </w:tcBorders>
            <w:noWrap/>
            <w:vAlign w:val="bottom"/>
            <w:hideMark/>
          </w:tcPr>
          <w:p w14:paraId="18A0C973" w14:textId="77777777" w:rsidR="00A578CB" w:rsidRPr="00A578CB" w:rsidRDefault="00A578CB" w:rsidP="00A578CB">
            <w:pPr>
              <w:jc w:val="right"/>
              <w:rPr>
                <w:sz w:val="22"/>
                <w:szCs w:val="22"/>
                <w:lang w:eastAsia="en-US"/>
              </w:rPr>
            </w:pPr>
            <w:r w:rsidRPr="00A578CB">
              <w:rPr>
                <w:sz w:val="22"/>
                <w:szCs w:val="22"/>
                <w:lang w:eastAsia="en-US"/>
              </w:rPr>
              <w:t>0.33</w:t>
            </w:r>
          </w:p>
        </w:tc>
        <w:tc>
          <w:tcPr>
            <w:tcW w:w="1060" w:type="dxa"/>
            <w:tcBorders>
              <w:top w:val="nil"/>
              <w:left w:val="nil"/>
              <w:bottom w:val="dotDotDash" w:sz="4" w:space="0" w:color="auto"/>
              <w:right w:val="dotDotDash" w:sz="4" w:space="0" w:color="auto"/>
            </w:tcBorders>
            <w:noWrap/>
            <w:vAlign w:val="bottom"/>
            <w:hideMark/>
          </w:tcPr>
          <w:p w14:paraId="6B5D0D6D" w14:textId="77777777" w:rsidR="00A578CB" w:rsidRPr="00A578CB" w:rsidRDefault="00A578CB" w:rsidP="00A578CB">
            <w:pPr>
              <w:jc w:val="right"/>
              <w:rPr>
                <w:sz w:val="22"/>
                <w:szCs w:val="22"/>
                <w:lang w:eastAsia="en-US"/>
              </w:rPr>
            </w:pPr>
            <w:r w:rsidRPr="00A578CB">
              <w:rPr>
                <w:sz w:val="22"/>
                <w:szCs w:val="22"/>
                <w:lang w:eastAsia="en-US"/>
              </w:rPr>
              <w:t>0.51</w:t>
            </w:r>
          </w:p>
        </w:tc>
      </w:tr>
      <w:tr w:rsidR="00A578CB" w:rsidRPr="00A578CB" w14:paraId="6A44B333" w14:textId="77777777" w:rsidTr="00A578CB">
        <w:trPr>
          <w:trHeight w:val="288"/>
          <w:jc w:val="center"/>
        </w:trPr>
        <w:tc>
          <w:tcPr>
            <w:tcW w:w="1060" w:type="dxa"/>
            <w:tcBorders>
              <w:top w:val="nil"/>
              <w:left w:val="dotDotDash" w:sz="4" w:space="0" w:color="auto"/>
              <w:bottom w:val="dotDotDash" w:sz="4" w:space="0" w:color="auto"/>
              <w:right w:val="dotDotDash" w:sz="4" w:space="0" w:color="auto"/>
            </w:tcBorders>
            <w:noWrap/>
            <w:vAlign w:val="bottom"/>
            <w:hideMark/>
          </w:tcPr>
          <w:p w14:paraId="000E4C53" w14:textId="77777777" w:rsidR="00A578CB" w:rsidRPr="00A578CB" w:rsidRDefault="00A578CB" w:rsidP="00A578CB">
            <w:pPr>
              <w:jc w:val="right"/>
              <w:rPr>
                <w:sz w:val="22"/>
                <w:szCs w:val="22"/>
                <w:lang w:eastAsia="en-US"/>
              </w:rPr>
            </w:pPr>
            <w:r w:rsidRPr="00A578CB">
              <w:rPr>
                <w:sz w:val="22"/>
                <w:szCs w:val="22"/>
                <w:lang w:eastAsia="en-US"/>
              </w:rPr>
              <w:t>10.25</w:t>
            </w:r>
          </w:p>
        </w:tc>
        <w:tc>
          <w:tcPr>
            <w:tcW w:w="1060" w:type="dxa"/>
            <w:tcBorders>
              <w:top w:val="nil"/>
              <w:left w:val="nil"/>
              <w:bottom w:val="dotDotDash" w:sz="4" w:space="0" w:color="auto"/>
              <w:right w:val="dotDotDash" w:sz="4" w:space="0" w:color="auto"/>
            </w:tcBorders>
            <w:noWrap/>
            <w:vAlign w:val="bottom"/>
            <w:hideMark/>
          </w:tcPr>
          <w:p w14:paraId="3F92CCD1" w14:textId="77777777" w:rsidR="00A578CB" w:rsidRPr="00A578CB" w:rsidRDefault="00A578CB" w:rsidP="00A578CB">
            <w:pPr>
              <w:jc w:val="right"/>
              <w:rPr>
                <w:sz w:val="22"/>
                <w:szCs w:val="22"/>
                <w:lang w:eastAsia="en-US"/>
              </w:rPr>
            </w:pPr>
            <w:r w:rsidRPr="00A578CB">
              <w:rPr>
                <w:sz w:val="22"/>
                <w:szCs w:val="22"/>
                <w:lang w:eastAsia="en-US"/>
              </w:rPr>
              <w:t>0.34</w:t>
            </w:r>
          </w:p>
        </w:tc>
        <w:tc>
          <w:tcPr>
            <w:tcW w:w="1060" w:type="dxa"/>
            <w:tcBorders>
              <w:top w:val="nil"/>
              <w:left w:val="nil"/>
              <w:bottom w:val="dotDotDash" w:sz="4" w:space="0" w:color="auto"/>
              <w:right w:val="dotDotDash" w:sz="4" w:space="0" w:color="auto"/>
            </w:tcBorders>
            <w:noWrap/>
            <w:vAlign w:val="bottom"/>
            <w:hideMark/>
          </w:tcPr>
          <w:p w14:paraId="7DC83E66" w14:textId="77777777" w:rsidR="00A578CB" w:rsidRPr="00A578CB" w:rsidRDefault="00A578CB" w:rsidP="00A578CB">
            <w:pPr>
              <w:jc w:val="right"/>
              <w:rPr>
                <w:sz w:val="22"/>
                <w:szCs w:val="22"/>
                <w:lang w:eastAsia="en-US"/>
              </w:rPr>
            </w:pPr>
            <w:r w:rsidRPr="00A578CB">
              <w:rPr>
                <w:sz w:val="22"/>
                <w:szCs w:val="22"/>
                <w:lang w:eastAsia="en-US"/>
              </w:rPr>
              <w:t>0.49</w:t>
            </w:r>
          </w:p>
        </w:tc>
        <w:tc>
          <w:tcPr>
            <w:tcW w:w="1060" w:type="dxa"/>
            <w:tcBorders>
              <w:top w:val="nil"/>
              <w:left w:val="nil"/>
              <w:bottom w:val="dotDotDash" w:sz="4" w:space="0" w:color="auto"/>
              <w:right w:val="dotDotDash" w:sz="4" w:space="0" w:color="auto"/>
            </w:tcBorders>
            <w:noWrap/>
            <w:vAlign w:val="bottom"/>
            <w:hideMark/>
          </w:tcPr>
          <w:p w14:paraId="060EB9AE" w14:textId="77777777" w:rsidR="00A578CB" w:rsidRPr="00A578CB" w:rsidRDefault="00A578CB" w:rsidP="00A578CB">
            <w:pPr>
              <w:jc w:val="right"/>
              <w:rPr>
                <w:sz w:val="22"/>
                <w:szCs w:val="22"/>
                <w:lang w:eastAsia="en-US"/>
              </w:rPr>
            </w:pPr>
            <w:r w:rsidRPr="00A578CB">
              <w:rPr>
                <w:sz w:val="22"/>
                <w:szCs w:val="22"/>
                <w:lang w:eastAsia="en-US"/>
              </w:rPr>
              <w:t>0.60</w:t>
            </w:r>
          </w:p>
        </w:tc>
        <w:tc>
          <w:tcPr>
            <w:tcW w:w="1060" w:type="dxa"/>
            <w:tcBorders>
              <w:top w:val="nil"/>
              <w:left w:val="nil"/>
              <w:bottom w:val="dotDotDash" w:sz="4" w:space="0" w:color="auto"/>
              <w:right w:val="dotDotDash" w:sz="4" w:space="0" w:color="auto"/>
            </w:tcBorders>
            <w:noWrap/>
            <w:vAlign w:val="bottom"/>
            <w:hideMark/>
          </w:tcPr>
          <w:p w14:paraId="7DF60DF7" w14:textId="77777777" w:rsidR="00A578CB" w:rsidRPr="00A578CB" w:rsidRDefault="00A578CB" w:rsidP="00A578CB">
            <w:pPr>
              <w:jc w:val="right"/>
              <w:rPr>
                <w:sz w:val="22"/>
                <w:szCs w:val="22"/>
                <w:lang w:eastAsia="en-US"/>
              </w:rPr>
            </w:pPr>
            <w:r w:rsidRPr="00A578CB">
              <w:rPr>
                <w:sz w:val="22"/>
                <w:szCs w:val="22"/>
                <w:lang w:eastAsia="en-US"/>
              </w:rPr>
              <w:t>0.00</w:t>
            </w:r>
          </w:p>
        </w:tc>
        <w:tc>
          <w:tcPr>
            <w:tcW w:w="1060" w:type="dxa"/>
            <w:tcBorders>
              <w:top w:val="nil"/>
              <w:left w:val="nil"/>
              <w:bottom w:val="dotDotDash" w:sz="4" w:space="0" w:color="auto"/>
              <w:right w:val="dotDotDash" w:sz="4" w:space="0" w:color="auto"/>
            </w:tcBorders>
            <w:noWrap/>
            <w:vAlign w:val="bottom"/>
            <w:hideMark/>
          </w:tcPr>
          <w:p w14:paraId="6382C10D" w14:textId="77777777" w:rsidR="00A578CB" w:rsidRPr="00A578CB" w:rsidRDefault="00A578CB" w:rsidP="00A578CB">
            <w:pPr>
              <w:jc w:val="right"/>
              <w:rPr>
                <w:sz w:val="22"/>
                <w:szCs w:val="22"/>
                <w:lang w:eastAsia="en-US"/>
              </w:rPr>
            </w:pPr>
            <w:r w:rsidRPr="00A578CB">
              <w:rPr>
                <w:sz w:val="22"/>
                <w:szCs w:val="22"/>
                <w:lang w:eastAsia="en-US"/>
              </w:rPr>
              <w:t>0.00</w:t>
            </w:r>
          </w:p>
        </w:tc>
        <w:tc>
          <w:tcPr>
            <w:tcW w:w="1060" w:type="dxa"/>
            <w:tcBorders>
              <w:top w:val="nil"/>
              <w:left w:val="nil"/>
              <w:bottom w:val="dotDotDash" w:sz="4" w:space="0" w:color="auto"/>
              <w:right w:val="dotDotDash" w:sz="4" w:space="0" w:color="auto"/>
            </w:tcBorders>
            <w:noWrap/>
            <w:vAlign w:val="bottom"/>
            <w:hideMark/>
          </w:tcPr>
          <w:p w14:paraId="2A350789" w14:textId="77777777" w:rsidR="00A578CB" w:rsidRPr="00A578CB" w:rsidRDefault="00A578CB" w:rsidP="00A578CB">
            <w:pPr>
              <w:jc w:val="right"/>
              <w:rPr>
                <w:sz w:val="22"/>
                <w:szCs w:val="22"/>
                <w:lang w:eastAsia="en-US"/>
              </w:rPr>
            </w:pPr>
            <w:r w:rsidRPr="00A578CB">
              <w:rPr>
                <w:sz w:val="22"/>
                <w:szCs w:val="22"/>
                <w:lang w:eastAsia="en-US"/>
              </w:rPr>
              <w:t>0.34</w:t>
            </w:r>
          </w:p>
        </w:tc>
        <w:tc>
          <w:tcPr>
            <w:tcW w:w="1060" w:type="dxa"/>
            <w:tcBorders>
              <w:top w:val="nil"/>
              <w:left w:val="nil"/>
              <w:bottom w:val="dotDotDash" w:sz="4" w:space="0" w:color="auto"/>
              <w:right w:val="dotDotDash" w:sz="4" w:space="0" w:color="auto"/>
            </w:tcBorders>
            <w:noWrap/>
            <w:vAlign w:val="bottom"/>
            <w:hideMark/>
          </w:tcPr>
          <w:p w14:paraId="4F6ED741" w14:textId="77777777" w:rsidR="00A578CB" w:rsidRPr="00A578CB" w:rsidRDefault="00A578CB" w:rsidP="00A578CB">
            <w:pPr>
              <w:jc w:val="right"/>
              <w:rPr>
                <w:sz w:val="22"/>
                <w:szCs w:val="22"/>
                <w:lang w:eastAsia="en-US"/>
              </w:rPr>
            </w:pPr>
            <w:r w:rsidRPr="00A578CB">
              <w:rPr>
                <w:sz w:val="22"/>
                <w:szCs w:val="22"/>
                <w:lang w:eastAsia="en-US"/>
              </w:rPr>
              <w:t>0.49</w:t>
            </w:r>
          </w:p>
        </w:tc>
      </w:tr>
      <w:tr w:rsidR="00A578CB" w:rsidRPr="00A578CB" w14:paraId="18305413" w14:textId="77777777" w:rsidTr="00A578CB">
        <w:trPr>
          <w:trHeight w:val="288"/>
          <w:jc w:val="center"/>
        </w:trPr>
        <w:tc>
          <w:tcPr>
            <w:tcW w:w="1060" w:type="dxa"/>
            <w:tcBorders>
              <w:top w:val="nil"/>
              <w:left w:val="dotDotDash" w:sz="4" w:space="0" w:color="auto"/>
              <w:bottom w:val="dotDotDash" w:sz="4" w:space="0" w:color="auto"/>
              <w:right w:val="dotDotDash" w:sz="4" w:space="0" w:color="auto"/>
            </w:tcBorders>
            <w:noWrap/>
            <w:vAlign w:val="bottom"/>
            <w:hideMark/>
          </w:tcPr>
          <w:p w14:paraId="689B9C84" w14:textId="77777777" w:rsidR="00A578CB" w:rsidRPr="00A578CB" w:rsidRDefault="00A578CB" w:rsidP="00A578CB">
            <w:pPr>
              <w:jc w:val="right"/>
              <w:rPr>
                <w:sz w:val="22"/>
                <w:szCs w:val="22"/>
                <w:lang w:eastAsia="en-US"/>
              </w:rPr>
            </w:pPr>
            <w:r w:rsidRPr="00A578CB">
              <w:rPr>
                <w:sz w:val="22"/>
                <w:szCs w:val="22"/>
                <w:lang w:eastAsia="en-US"/>
              </w:rPr>
              <w:t>10.50</w:t>
            </w:r>
          </w:p>
        </w:tc>
        <w:tc>
          <w:tcPr>
            <w:tcW w:w="1060" w:type="dxa"/>
            <w:tcBorders>
              <w:top w:val="nil"/>
              <w:left w:val="nil"/>
              <w:bottom w:val="dotDotDash" w:sz="4" w:space="0" w:color="auto"/>
              <w:right w:val="dotDotDash" w:sz="4" w:space="0" w:color="auto"/>
            </w:tcBorders>
            <w:noWrap/>
            <w:vAlign w:val="bottom"/>
            <w:hideMark/>
          </w:tcPr>
          <w:p w14:paraId="34D070DC" w14:textId="77777777" w:rsidR="00A578CB" w:rsidRPr="00A578CB" w:rsidRDefault="00A578CB" w:rsidP="00A578CB">
            <w:pPr>
              <w:jc w:val="right"/>
              <w:rPr>
                <w:sz w:val="22"/>
                <w:szCs w:val="22"/>
                <w:lang w:eastAsia="en-US"/>
              </w:rPr>
            </w:pPr>
            <w:r w:rsidRPr="00A578CB">
              <w:rPr>
                <w:sz w:val="22"/>
                <w:szCs w:val="22"/>
                <w:lang w:eastAsia="en-US"/>
              </w:rPr>
              <w:t>0.32</w:t>
            </w:r>
          </w:p>
        </w:tc>
        <w:tc>
          <w:tcPr>
            <w:tcW w:w="1060" w:type="dxa"/>
            <w:tcBorders>
              <w:top w:val="nil"/>
              <w:left w:val="nil"/>
              <w:bottom w:val="dotDotDash" w:sz="4" w:space="0" w:color="auto"/>
              <w:right w:val="dotDotDash" w:sz="4" w:space="0" w:color="auto"/>
            </w:tcBorders>
            <w:noWrap/>
            <w:vAlign w:val="bottom"/>
            <w:hideMark/>
          </w:tcPr>
          <w:p w14:paraId="3B8679E5" w14:textId="77777777" w:rsidR="00A578CB" w:rsidRPr="00A578CB" w:rsidRDefault="00A578CB" w:rsidP="00A578CB">
            <w:pPr>
              <w:jc w:val="right"/>
              <w:rPr>
                <w:sz w:val="22"/>
                <w:szCs w:val="22"/>
                <w:lang w:eastAsia="en-US"/>
              </w:rPr>
            </w:pPr>
            <w:r w:rsidRPr="00A578CB">
              <w:rPr>
                <w:sz w:val="22"/>
                <w:szCs w:val="22"/>
                <w:lang w:eastAsia="en-US"/>
              </w:rPr>
              <w:t>0.47</w:t>
            </w:r>
          </w:p>
        </w:tc>
        <w:tc>
          <w:tcPr>
            <w:tcW w:w="1060" w:type="dxa"/>
            <w:tcBorders>
              <w:top w:val="nil"/>
              <w:left w:val="nil"/>
              <w:bottom w:val="dotDotDash" w:sz="4" w:space="0" w:color="auto"/>
              <w:right w:val="dotDotDash" w:sz="4" w:space="0" w:color="auto"/>
            </w:tcBorders>
            <w:noWrap/>
            <w:vAlign w:val="bottom"/>
            <w:hideMark/>
          </w:tcPr>
          <w:p w14:paraId="30FF1518" w14:textId="77777777" w:rsidR="00A578CB" w:rsidRPr="00A578CB" w:rsidRDefault="00A578CB" w:rsidP="00A578CB">
            <w:pPr>
              <w:jc w:val="right"/>
              <w:rPr>
                <w:sz w:val="22"/>
                <w:szCs w:val="22"/>
                <w:lang w:eastAsia="en-US"/>
              </w:rPr>
            </w:pPr>
            <w:r w:rsidRPr="00A578CB">
              <w:rPr>
                <w:sz w:val="22"/>
                <w:szCs w:val="22"/>
                <w:lang w:eastAsia="en-US"/>
              </w:rPr>
              <w:t>0.57</w:t>
            </w:r>
          </w:p>
        </w:tc>
        <w:tc>
          <w:tcPr>
            <w:tcW w:w="1060" w:type="dxa"/>
            <w:tcBorders>
              <w:top w:val="nil"/>
              <w:left w:val="nil"/>
              <w:bottom w:val="dotDotDash" w:sz="4" w:space="0" w:color="auto"/>
              <w:right w:val="dotDotDash" w:sz="4" w:space="0" w:color="auto"/>
            </w:tcBorders>
            <w:noWrap/>
            <w:vAlign w:val="bottom"/>
            <w:hideMark/>
          </w:tcPr>
          <w:p w14:paraId="44D8F776" w14:textId="77777777" w:rsidR="00A578CB" w:rsidRPr="00A578CB" w:rsidRDefault="00A578CB" w:rsidP="00A578CB">
            <w:pPr>
              <w:jc w:val="right"/>
              <w:rPr>
                <w:sz w:val="22"/>
                <w:szCs w:val="22"/>
                <w:lang w:eastAsia="en-US"/>
              </w:rPr>
            </w:pPr>
            <w:r w:rsidRPr="00A578CB">
              <w:rPr>
                <w:sz w:val="22"/>
                <w:szCs w:val="22"/>
                <w:lang w:eastAsia="en-US"/>
              </w:rPr>
              <w:t>0.00</w:t>
            </w:r>
          </w:p>
        </w:tc>
        <w:tc>
          <w:tcPr>
            <w:tcW w:w="1060" w:type="dxa"/>
            <w:tcBorders>
              <w:top w:val="nil"/>
              <w:left w:val="nil"/>
              <w:bottom w:val="dotDotDash" w:sz="4" w:space="0" w:color="auto"/>
              <w:right w:val="dotDotDash" w:sz="4" w:space="0" w:color="auto"/>
            </w:tcBorders>
            <w:noWrap/>
            <w:vAlign w:val="bottom"/>
            <w:hideMark/>
          </w:tcPr>
          <w:p w14:paraId="529A371E" w14:textId="77777777" w:rsidR="00A578CB" w:rsidRPr="00A578CB" w:rsidRDefault="00A578CB" w:rsidP="00A578CB">
            <w:pPr>
              <w:jc w:val="right"/>
              <w:rPr>
                <w:sz w:val="22"/>
                <w:szCs w:val="22"/>
                <w:lang w:eastAsia="en-US"/>
              </w:rPr>
            </w:pPr>
            <w:r w:rsidRPr="00A578CB">
              <w:rPr>
                <w:sz w:val="22"/>
                <w:szCs w:val="22"/>
                <w:lang w:eastAsia="en-US"/>
              </w:rPr>
              <w:t>0.01</w:t>
            </w:r>
          </w:p>
        </w:tc>
        <w:tc>
          <w:tcPr>
            <w:tcW w:w="1060" w:type="dxa"/>
            <w:tcBorders>
              <w:top w:val="nil"/>
              <w:left w:val="nil"/>
              <w:bottom w:val="dotDotDash" w:sz="4" w:space="0" w:color="auto"/>
              <w:right w:val="dotDotDash" w:sz="4" w:space="0" w:color="auto"/>
            </w:tcBorders>
            <w:noWrap/>
            <w:vAlign w:val="bottom"/>
            <w:hideMark/>
          </w:tcPr>
          <w:p w14:paraId="01415E28" w14:textId="77777777" w:rsidR="00A578CB" w:rsidRPr="00A578CB" w:rsidRDefault="00A578CB" w:rsidP="00A578CB">
            <w:pPr>
              <w:jc w:val="right"/>
              <w:rPr>
                <w:sz w:val="22"/>
                <w:szCs w:val="22"/>
                <w:lang w:eastAsia="en-US"/>
              </w:rPr>
            </w:pPr>
            <w:r w:rsidRPr="00A578CB">
              <w:rPr>
                <w:sz w:val="22"/>
                <w:szCs w:val="22"/>
                <w:lang w:eastAsia="en-US"/>
              </w:rPr>
              <w:t>0.32</w:t>
            </w:r>
          </w:p>
        </w:tc>
        <w:tc>
          <w:tcPr>
            <w:tcW w:w="1060" w:type="dxa"/>
            <w:tcBorders>
              <w:top w:val="nil"/>
              <w:left w:val="nil"/>
              <w:bottom w:val="dotDotDash" w:sz="4" w:space="0" w:color="auto"/>
              <w:right w:val="dotDotDash" w:sz="4" w:space="0" w:color="auto"/>
            </w:tcBorders>
            <w:noWrap/>
            <w:vAlign w:val="bottom"/>
            <w:hideMark/>
          </w:tcPr>
          <w:p w14:paraId="43C5D95B" w14:textId="77777777" w:rsidR="00A578CB" w:rsidRPr="00A578CB" w:rsidRDefault="00A578CB" w:rsidP="00A578CB">
            <w:pPr>
              <w:jc w:val="right"/>
              <w:rPr>
                <w:sz w:val="22"/>
                <w:szCs w:val="22"/>
                <w:lang w:eastAsia="en-US"/>
              </w:rPr>
            </w:pPr>
            <w:r w:rsidRPr="00A578CB">
              <w:rPr>
                <w:sz w:val="22"/>
                <w:szCs w:val="22"/>
                <w:lang w:eastAsia="en-US"/>
              </w:rPr>
              <w:t>0.47</w:t>
            </w:r>
          </w:p>
        </w:tc>
      </w:tr>
      <w:tr w:rsidR="00A578CB" w:rsidRPr="00A578CB" w14:paraId="636ACCB9" w14:textId="77777777" w:rsidTr="00A578CB">
        <w:trPr>
          <w:trHeight w:val="288"/>
          <w:jc w:val="center"/>
        </w:trPr>
        <w:tc>
          <w:tcPr>
            <w:tcW w:w="1060" w:type="dxa"/>
            <w:tcBorders>
              <w:top w:val="nil"/>
              <w:left w:val="dotDotDash" w:sz="4" w:space="0" w:color="auto"/>
              <w:bottom w:val="dotDotDash" w:sz="4" w:space="0" w:color="auto"/>
              <w:right w:val="dotDotDash" w:sz="4" w:space="0" w:color="auto"/>
            </w:tcBorders>
            <w:noWrap/>
            <w:vAlign w:val="bottom"/>
            <w:hideMark/>
          </w:tcPr>
          <w:p w14:paraId="11161DF1" w14:textId="77777777" w:rsidR="00A578CB" w:rsidRPr="00A578CB" w:rsidRDefault="00A578CB" w:rsidP="00A578CB">
            <w:pPr>
              <w:jc w:val="right"/>
              <w:rPr>
                <w:sz w:val="22"/>
                <w:szCs w:val="22"/>
                <w:lang w:eastAsia="en-US"/>
              </w:rPr>
            </w:pPr>
            <w:r w:rsidRPr="00A578CB">
              <w:rPr>
                <w:sz w:val="22"/>
                <w:szCs w:val="22"/>
                <w:lang w:eastAsia="en-US"/>
              </w:rPr>
              <w:t>10.75</w:t>
            </w:r>
          </w:p>
        </w:tc>
        <w:tc>
          <w:tcPr>
            <w:tcW w:w="1060" w:type="dxa"/>
            <w:tcBorders>
              <w:top w:val="nil"/>
              <w:left w:val="nil"/>
              <w:bottom w:val="dotDotDash" w:sz="4" w:space="0" w:color="auto"/>
              <w:right w:val="dotDotDash" w:sz="4" w:space="0" w:color="auto"/>
            </w:tcBorders>
            <w:noWrap/>
            <w:vAlign w:val="bottom"/>
            <w:hideMark/>
          </w:tcPr>
          <w:p w14:paraId="18877381" w14:textId="77777777" w:rsidR="00A578CB" w:rsidRPr="00A578CB" w:rsidRDefault="00A578CB" w:rsidP="00A578CB">
            <w:pPr>
              <w:jc w:val="right"/>
              <w:rPr>
                <w:sz w:val="22"/>
                <w:szCs w:val="22"/>
                <w:lang w:eastAsia="en-US"/>
              </w:rPr>
            </w:pPr>
            <w:r w:rsidRPr="00A578CB">
              <w:rPr>
                <w:sz w:val="22"/>
                <w:szCs w:val="22"/>
                <w:lang w:eastAsia="en-US"/>
              </w:rPr>
              <w:t>0.31</w:t>
            </w:r>
          </w:p>
        </w:tc>
        <w:tc>
          <w:tcPr>
            <w:tcW w:w="1060" w:type="dxa"/>
            <w:tcBorders>
              <w:top w:val="nil"/>
              <w:left w:val="nil"/>
              <w:bottom w:val="dotDotDash" w:sz="4" w:space="0" w:color="auto"/>
              <w:right w:val="dotDotDash" w:sz="4" w:space="0" w:color="auto"/>
            </w:tcBorders>
            <w:noWrap/>
            <w:vAlign w:val="bottom"/>
            <w:hideMark/>
          </w:tcPr>
          <w:p w14:paraId="1F66E43F" w14:textId="77777777" w:rsidR="00A578CB" w:rsidRPr="00A578CB" w:rsidRDefault="00A578CB" w:rsidP="00A578CB">
            <w:pPr>
              <w:jc w:val="right"/>
              <w:rPr>
                <w:sz w:val="22"/>
                <w:szCs w:val="22"/>
                <w:lang w:eastAsia="en-US"/>
              </w:rPr>
            </w:pPr>
            <w:r w:rsidRPr="00A578CB">
              <w:rPr>
                <w:sz w:val="22"/>
                <w:szCs w:val="22"/>
                <w:lang w:eastAsia="en-US"/>
              </w:rPr>
              <w:t>0.47</w:t>
            </w:r>
          </w:p>
        </w:tc>
        <w:tc>
          <w:tcPr>
            <w:tcW w:w="1060" w:type="dxa"/>
            <w:tcBorders>
              <w:top w:val="nil"/>
              <w:left w:val="nil"/>
              <w:bottom w:val="dotDotDash" w:sz="4" w:space="0" w:color="auto"/>
              <w:right w:val="dotDotDash" w:sz="4" w:space="0" w:color="auto"/>
            </w:tcBorders>
            <w:noWrap/>
            <w:vAlign w:val="bottom"/>
            <w:hideMark/>
          </w:tcPr>
          <w:p w14:paraId="494F0A32" w14:textId="77777777" w:rsidR="00A578CB" w:rsidRPr="00A578CB" w:rsidRDefault="00A578CB" w:rsidP="00A578CB">
            <w:pPr>
              <w:jc w:val="right"/>
              <w:rPr>
                <w:sz w:val="22"/>
                <w:szCs w:val="22"/>
                <w:lang w:eastAsia="en-US"/>
              </w:rPr>
            </w:pPr>
            <w:r w:rsidRPr="00A578CB">
              <w:rPr>
                <w:sz w:val="22"/>
                <w:szCs w:val="22"/>
                <w:lang w:eastAsia="en-US"/>
              </w:rPr>
              <w:t>0.56</w:t>
            </w:r>
          </w:p>
        </w:tc>
        <w:tc>
          <w:tcPr>
            <w:tcW w:w="1060" w:type="dxa"/>
            <w:tcBorders>
              <w:top w:val="nil"/>
              <w:left w:val="nil"/>
              <w:bottom w:val="dotDotDash" w:sz="4" w:space="0" w:color="auto"/>
              <w:right w:val="dotDotDash" w:sz="4" w:space="0" w:color="auto"/>
            </w:tcBorders>
            <w:noWrap/>
            <w:vAlign w:val="bottom"/>
            <w:hideMark/>
          </w:tcPr>
          <w:p w14:paraId="7846FAAD" w14:textId="77777777" w:rsidR="00A578CB" w:rsidRPr="00A578CB" w:rsidRDefault="00A578CB" w:rsidP="00A578CB">
            <w:pPr>
              <w:jc w:val="right"/>
              <w:rPr>
                <w:sz w:val="22"/>
                <w:szCs w:val="22"/>
                <w:lang w:eastAsia="en-US"/>
              </w:rPr>
            </w:pPr>
            <w:r w:rsidRPr="00A578CB">
              <w:rPr>
                <w:sz w:val="22"/>
                <w:szCs w:val="22"/>
                <w:lang w:eastAsia="en-US"/>
              </w:rPr>
              <w:t>0.00</w:t>
            </w:r>
          </w:p>
        </w:tc>
        <w:tc>
          <w:tcPr>
            <w:tcW w:w="1060" w:type="dxa"/>
            <w:tcBorders>
              <w:top w:val="nil"/>
              <w:left w:val="nil"/>
              <w:bottom w:val="dotDotDash" w:sz="4" w:space="0" w:color="auto"/>
              <w:right w:val="dotDotDash" w:sz="4" w:space="0" w:color="auto"/>
            </w:tcBorders>
            <w:noWrap/>
            <w:vAlign w:val="bottom"/>
            <w:hideMark/>
          </w:tcPr>
          <w:p w14:paraId="560BA8DF" w14:textId="77777777" w:rsidR="00A578CB" w:rsidRPr="00A578CB" w:rsidRDefault="00A578CB" w:rsidP="00A578CB">
            <w:pPr>
              <w:jc w:val="right"/>
              <w:rPr>
                <w:sz w:val="22"/>
                <w:szCs w:val="22"/>
                <w:lang w:eastAsia="en-US"/>
              </w:rPr>
            </w:pPr>
            <w:r w:rsidRPr="00A578CB">
              <w:rPr>
                <w:sz w:val="22"/>
                <w:szCs w:val="22"/>
                <w:lang w:eastAsia="en-US"/>
              </w:rPr>
              <w:t>0.01</w:t>
            </w:r>
          </w:p>
        </w:tc>
        <w:tc>
          <w:tcPr>
            <w:tcW w:w="1060" w:type="dxa"/>
            <w:tcBorders>
              <w:top w:val="nil"/>
              <w:left w:val="nil"/>
              <w:bottom w:val="dotDotDash" w:sz="4" w:space="0" w:color="auto"/>
              <w:right w:val="dotDotDash" w:sz="4" w:space="0" w:color="auto"/>
            </w:tcBorders>
            <w:noWrap/>
            <w:vAlign w:val="bottom"/>
            <w:hideMark/>
          </w:tcPr>
          <w:p w14:paraId="185A4DC1" w14:textId="77777777" w:rsidR="00A578CB" w:rsidRPr="00A578CB" w:rsidRDefault="00A578CB" w:rsidP="00A578CB">
            <w:pPr>
              <w:jc w:val="right"/>
              <w:rPr>
                <w:sz w:val="22"/>
                <w:szCs w:val="22"/>
                <w:lang w:eastAsia="en-US"/>
              </w:rPr>
            </w:pPr>
            <w:r w:rsidRPr="00A578CB">
              <w:rPr>
                <w:sz w:val="22"/>
                <w:szCs w:val="22"/>
                <w:lang w:eastAsia="en-US"/>
              </w:rPr>
              <w:t>0.31</w:t>
            </w:r>
          </w:p>
        </w:tc>
        <w:tc>
          <w:tcPr>
            <w:tcW w:w="1060" w:type="dxa"/>
            <w:tcBorders>
              <w:top w:val="nil"/>
              <w:left w:val="nil"/>
              <w:bottom w:val="dotDotDash" w:sz="4" w:space="0" w:color="auto"/>
              <w:right w:val="dotDotDash" w:sz="4" w:space="0" w:color="auto"/>
            </w:tcBorders>
            <w:noWrap/>
            <w:vAlign w:val="bottom"/>
            <w:hideMark/>
          </w:tcPr>
          <w:p w14:paraId="5B659750" w14:textId="77777777" w:rsidR="00A578CB" w:rsidRPr="00A578CB" w:rsidRDefault="00A578CB" w:rsidP="00A578CB">
            <w:pPr>
              <w:jc w:val="right"/>
              <w:rPr>
                <w:sz w:val="22"/>
                <w:szCs w:val="22"/>
                <w:lang w:eastAsia="en-US"/>
              </w:rPr>
            </w:pPr>
            <w:r w:rsidRPr="00A578CB">
              <w:rPr>
                <w:sz w:val="22"/>
                <w:szCs w:val="22"/>
                <w:lang w:eastAsia="en-US"/>
              </w:rPr>
              <w:t>0.47</w:t>
            </w:r>
          </w:p>
        </w:tc>
      </w:tr>
      <w:tr w:rsidR="00A578CB" w:rsidRPr="00A578CB" w14:paraId="39654CAB" w14:textId="77777777" w:rsidTr="00A578CB">
        <w:trPr>
          <w:trHeight w:val="288"/>
          <w:jc w:val="center"/>
        </w:trPr>
        <w:tc>
          <w:tcPr>
            <w:tcW w:w="1060" w:type="dxa"/>
            <w:tcBorders>
              <w:top w:val="nil"/>
              <w:left w:val="dotDotDash" w:sz="4" w:space="0" w:color="auto"/>
              <w:bottom w:val="dotDotDash" w:sz="4" w:space="0" w:color="auto"/>
              <w:right w:val="dotDotDash" w:sz="4" w:space="0" w:color="auto"/>
            </w:tcBorders>
            <w:noWrap/>
            <w:vAlign w:val="bottom"/>
            <w:hideMark/>
          </w:tcPr>
          <w:p w14:paraId="133CCE4B" w14:textId="77777777" w:rsidR="00A578CB" w:rsidRPr="00A578CB" w:rsidRDefault="00A578CB" w:rsidP="00A578CB">
            <w:pPr>
              <w:jc w:val="right"/>
              <w:rPr>
                <w:sz w:val="22"/>
                <w:szCs w:val="22"/>
                <w:lang w:eastAsia="en-US"/>
              </w:rPr>
            </w:pPr>
            <w:r w:rsidRPr="00A578CB">
              <w:rPr>
                <w:sz w:val="22"/>
                <w:szCs w:val="22"/>
                <w:lang w:eastAsia="en-US"/>
              </w:rPr>
              <w:t>11.00</w:t>
            </w:r>
          </w:p>
        </w:tc>
        <w:tc>
          <w:tcPr>
            <w:tcW w:w="1060" w:type="dxa"/>
            <w:tcBorders>
              <w:top w:val="nil"/>
              <w:left w:val="nil"/>
              <w:bottom w:val="dotDotDash" w:sz="4" w:space="0" w:color="auto"/>
              <w:right w:val="dotDotDash" w:sz="4" w:space="0" w:color="auto"/>
            </w:tcBorders>
            <w:noWrap/>
            <w:vAlign w:val="bottom"/>
            <w:hideMark/>
          </w:tcPr>
          <w:p w14:paraId="1EC2DB1B" w14:textId="77777777" w:rsidR="00A578CB" w:rsidRPr="00A578CB" w:rsidRDefault="00A578CB" w:rsidP="00A578CB">
            <w:pPr>
              <w:jc w:val="right"/>
              <w:rPr>
                <w:sz w:val="22"/>
                <w:szCs w:val="22"/>
                <w:lang w:eastAsia="en-US"/>
              </w:rPr>
            </w:pPr>
            <w:r w:rsidRPr="00A578CB">
              <w:rPr>
                <w:sz w:val="22"/>
                <w:szCs w:val="22"/>
                <w:lang w:eastAsia="en-US"/>
              </w:rPr>
              <w:t>0.30</w:t>
            </w:r>
          </w:p>
        </w:tc>
        <w:tc>
          <w:tcPr>
            <w:tcW w:w="1060" w:type="dxa"/>
            <w:tcBorders>
              <w:top w:val="nil"/>
              <w:left w:val="nil"/>
              <w:bottom w:val="dotDotDash" w:sz="4" w:space="0" w:color="auto"/>
              <w:right w:val="dotDotDash" w:sz="4" w:space="0" w:color="auto"/>
            </w:tcBorders>
            <w:noWrap/>
            <w:vAlign w:val="bottom"/>
            <w:hideMark/>
          </w:tcPr>
          <w:p w14:paraId="345C55B4" w14:textId="77777777" w:rsidR="00A578CB" w:rsidRPr="00A578CB" w:rsidRDefault="00A578CB" w:rsidP="00A578CB">
            <w:pPr>
              <w:jc w:val="right"/>
              <w:rPr>
                <w:sz w:val="22"/>
                <w:szCs w:val="22"/>
                <w:lang w:eastAsia="en-US"/>
              </w:rPr>
            </w:pPr>
            <w:r w:rsidRPr="00A578CB">
              <w:rPr>
                <w:sz w:val="22"/>
                <w:szCs w:val="22"/>
                <w:lang w:eastAsia="en-US"/>
              </w:rPr>
              <w:t>0.45</w:t>
            </w:r>
          </w:p>
        </w:tc>
        <w:tc>
          <w:tcPr>
            <w:tcW w:w="1060" w:type="dxa"/>
            <w:tcBorders>
              <w:top w:val="nil"/>
              <w:left w:val="nil"/>
              <w:bottom w:val="dotDotDash" w:sz="4" w:space="0" w:color="auto"/>
              <w:right w:val="dotDotDash" w:sz="4" w:space="0" w:color="auto"/>
            </w:tcBorders>
            <w:noWrap/>
            <w:vAlign w:val="bottom"/>
            <w:hideMark/>
          </w:tcPr>
          <w:p w14:paraId="5550AB63" w14:textId="77777777" w:rsidR="00A578CB" w:rsidRPr="00A578CB" w:rsidRDefault="00A578CB" w:rsidP="00A578CB">
            <w:pPr>
              <w:jc w:val="right"/>
              <w:rPr>
                <w:sz w:val="22"/>
                <w:szCs w:val="22"/>
                <w:lang w:eastAsia="en-US"/>
              </w:rPr>
            </w:pPr>
            <w:r w:rsidRPr="00A578CB">
              <w:rPr>
                <w:sz w:val="22"/>
                <w:szCs w:val="22"/>
                <w:lang w:eastAsia="en-US"/>
              </w:rPr>
              <w:t>0.54</w:t>
            </w:r>
          </w:p>
        </w:tc>
        <w:tc>
          <w:tcPr>
            <w:tcW w:w="1060" w:type="dxa"/>
            <w:tcBorders>
              <w:top w:val="nil"/>
              <w:left w:val="nil"/>
              <w:bottom w:val="dotDotDash" w:sz="4" w:space="0" w:color="auto"/>
              <w:right w:val="dotDotDash" w:sz="4" w:space="0" w:color="auto"/>
            </w:tcBorders>
            <w:noWrap/>
            <w:vAlign w:val="bottom"/>
            <w:hideMark/>
          </w:tcPr>
          <w:p w14:paraId="12CBDC5E" w14:textId="77777777" w:rsidR="00A578CB" w:rsidRPr="00A578CB" w:rsidRDefault="00A578CB" w:rsidP="00A578CB">
            <w:pPr>
              <w:jc w:val="right"/>
              <w:rPr>
                <w:sz w:val="22"/>
                <w:szCs w:val="22"/>
                <w:lang w:eastAsia="en-US"/>
              </w:rPr>
            </w:pPr>
            <w:r w:rsidRPr="00A578CB">
              <w:rPr>
                <w:sz w:val="22"/>
                <w:szCs w:val="22"/>
                <w:lang w:eastAsia="en-US"/>
              </w:rPr>
              <w:t>0.00</w:t>
            </w:r>
          </w:p>
        </w:tc>
        <w:tc>
          <w:tcPr>
            <w:tcW w:w="1060" w:type="dxa"/>
            <w:tcBorders>
              <w:top w:val="nil"/>
              <w:left w:val="nil"/>
              <w:bottom w:val="dotDotDash" w:sz="4" w:space="0" w:color="auto"/>
              <w:right w:val="dotDotDash" w:sz="4" w:space="0" w:color="auto"/>
            </w:tcBorders>
            <w:noWrap/>
            <w:vAlign w:val="bottom"/>
            <w:hideMark/>
          </w:tcPr>
          <w:p w14:paraId="31D1CF1A" w14:textId="77777777" w:rsidR="00A578CB" w:rsidRPr="00A578CB" w:rsidRDefault="00A578CB" w:rsidP="00A578CB">
            <w:pPr>
              <w:jc w:val="right"/>
              <w:rPr>
                <w:sz w:val="22"/>
                <w:szCs w:val="22"/>
                <w:lang w:eastAsia="en-US"/>
              </w:rPr>
            </w:pPr>
            <w:r w:rsidRPr="00A578CB">
              <w:rPr>
                <w:sz w:val="22"/>
                <w:szCs w:val="22"/>
                <w:lang w:eastAsia="en-US"/>
              </w:rPr>
              <w:t>0.01</w:t>
            </w:r>
          </w:p>
        </w:tc>
        <w:tc>
          <w:tcPr>
            <w:tcW w:w="1060" w:type="dxa"/>
            <w:tcBorders>
              <w:top w:val="nil"/>
              <w:left w:val="nil"/>
              <w:bottom w:val="dotDotDash" w:sz="4" w:space="0" w:color="auto"/>
              <w:right w:val="dotDotDash" w:sz="4" w:space="0" w:color="auto"/>
            </w:tcBorders>
            <w:noWrap/>
            <w:vAlign w:val="bottom"/>
            <w:hideMark/>
          </w:tcPr>
          <w:p w14:paraId="5902E0D3" w14:textId="77777777" w:rsidR="00A578CB" w:rsidRPr="00A578CB" w:rsidRDefault="00A578CB" w:rsidP="00A578CB">
            <w:pPr>
              <w:jc w:val="right"/>
              <w:rPr>
                <w:sz w:val="22"/>
                <w:szCs w:val="22"/>
                <w:lang w:eastAsia="en-US"/>
              </w:rPr>
            </w:pPr>
            <w:r w:rsidRPr="00A578CB">
              <w:rPr>
                <w:sz w:val="22"/>
                <w:szCs w:val="22"/>
                <w:lang w:eastAsia="en-US"/>
              </w:rPr>
              <w:t>0.30</w:t>
            </w:r>
          </w:p>
        </w:tc>
        <w:tc>
          <w:tcPr>
            <w:tcW w:w="1060" w:type="dxa"/>
            <w:tcBorders>
              <w:top w:val="nil"/>
              <w:left w:val="nil"/>
              <w:bottom w:val="dotDotDash" w:sz="4" w:space="0" w:color="auto"/>
              <w:right w:val="dotDotDash" w:sz="4" w:space="0" w:color="auto"/>
            </w:tcBorders>
            <w:noWrap/>
            <w:vAlign w:val="bottom"/>
            <w:hideMark/>
          </w:tcPr>
          <w:p w14:paraId="5E77EA53" w14:textId="77777777" w:rsidR="00A578CB" w:rsidRPr="00A578CB" w:rsidRDefault="00A578CB" w:rsidP="00A578CB">
            <w:pPr>
              <w:jc w:val="right"/>
              <w:rPr>
                <w:sz w:val="22"/>
                <w:szCs w:val="22"/>
                <w:lang w:eastAsia="en-US"/>
              </w:rPr>
            </w:pPr>
            <w:r w:rsidRPr="00A578CB">
              <w:rPr>
                <w:sz w:val="22"/>
                <w:szCs w:val="22"/>
                <w:lang w:eastAsia="en-US"/>
              </w:rPr>
              <w:t>0.45</w:t>
            </w:r>
          </w:p>
        </w:tc>
      </w:tr>
      <w:tr w:rsidR="00A578CB" w:rsidRPr="00A578CB" w14:paraId="6300F049" w14:textId="77777777" w:rsidTr="00A578CB">
        <w:trPr>
          <w:trHeight w:val="288"/>
          <w:jc w:val="center"/>
        </w:trPr>
        <w:tc>
          <w:tcPr>
            <w:tcW w:w="1060" w:type="dxa"/>
            <w:tcBorders>
              <w:top w:val="nil"/>
              <w:left w:val="dotDotDash" w:sz="4" w:space="0" w:color="auto"/>
              <w:bottom w:val="dotDotDash" w:sz="4" w:space="0" w:color="auto"/>
              <w:right w:val="dotDotDash" w:sz="4" w:space="0" w:color="auto"/>
            </w:tcBorders>
            <w:noWrap/>
            <w:vAlign w:val="bottom"/>
            <w:hideMark/>
          </w:tcPr>
          <w:p w14:paraId="7E3AFFC7" w14:textId="77777777" w:rsidR="00A578CB" w:rsidRPr="00A578CB" w:rsidRDefault="00A578CB" w:rsidP="00A578CB">
            <w:pPr>
              <w:jc w:val="right"/>
              <w:rPr>
                <w:sz w:val="22"/>
                <w:szCs w:val="22"/>
                <w:lang w:eastAsia="en-US"/>
              </w:rPr>
            </w:pPr>
            <w:r w:rsidRPr="00A578CB">
              <w:rPr>
                <w:sz w:val="22"/>
                <w:szCs w:val="22"/>
                <w:lang w:eastAsia="en-US"/>
              </w:rPr>
              <w:t>11.25</w:t>
            </w:r>
          </w:p>
        </w:tc>
        <w:tc>
          <w:tcPr>
            <w:tcW w:w="1060" w:type="dxa"/>
            <w:tcBorders>
              <w:top w:val="nil"/>
              <w:left w:val="nil"/>
              <w:bottom w:val="dotDotDash" w:sz="4" w:space="0" w:color="auto"/>
              <w:right w:val="dotDotDash" w:sz="4" w:space="0" w:color="auto"/>
            </w:tcBorders>
            <w:noWrap/>
            <w:vAlign w:val="bottom"/>
            <w:hideMark/>
          </w:tcPr>
          <w:p w14:paraId="38737652" w14:textId="77777777" w:rsidR="00A578CB" w:rsidRPr="00A578CB" w:rsidRDefault="00A578CB" w:rsidP="00A578CB">
            <w:pPr>
              <w:jc w:val="right"/>
              <w:rPr>
                <w:sz w:val="22"/>
                <w:szCs w:val="22"/>
                <w:lang w:eastAsia="en-US"/>
              </w:rPr>
            </w:pPr>
            <w:r w:rsidRPr="00A578CB">
              <w:rPr>
                <w:sz w:val="22"/>
                <w:szCs w:val="22"/>
                <w:lang w:eastAsia="en-US"/>
              </w:rPr>
              <w:t>0.29</w:t>
            </w:r>
          </w:p>
        </w:tc>
        <w:tc>
          <w:tcPr>
            <w:tcW w:w="1060" w:type="dxa"/>
            <w:tcBorders>
              <w:top w:val="nil"/>
              <w:left w:val="nil"/>
              <w:bottom w:val="dotDotDash" w:sz="4" w:space="0" w:color="auto"/>
              <w:right w:val="dotDotDash" w:sz="4" w:space="0" w:color="auto"/>
            </w:tcBorders>
            <w:noWrap/>
            <w:vAlign w:val="bottom"/>
            <w:hideMark/>
          </w:tcPr>
          <w:p w14:paraId="408EF989" w14:textId="77777777" w:rsidR="00A578CB" w:rsidRPr="00A578CB" w:rsidRDefault="00A578CB" w:rsidP="00A578CB">
            <w:pPr>
              <w:jc w:val="right"/>
              <w:rPr>
                <w:sz w:val="22"/>
                <w:szCs w:val="22"/>
                <w:lang w:eastAsia="en-US"/>
              </w:rPr>
            </w:pPr>
            <w:r w:rsidRPr="00A578CB">
              <w:rPr>
                <w:sz w:val="22"/>
                <w:szCs w:val="22"/>
                <w:lang w:eastAsia="en-US"/>
              </w:rPr>
              <w:t>0.43</w:t>
            </w:r>
          </w:p>
        </w:tc>
        <w:tc>
          <w:tcPr>
            <w:tcW w:w="1060" w:type="dxa"/>
            <w:tcBorders>
              <w:top w:val="nil"/>
              <w:left w:val="nil"/>
              <w:bottom w:val="dotDotDash" w:sz="4" w:space="0" w:color="auto"/>
              <w:right w:val="dotDotDash" w:sz="4" w:space="0" w:color="auto"/>
            </w:tcBorders>
            <w:noWrap/>
            <w:vAlign w:val="bottom"/>
            <w:hideMark/>
          </w:tcPr>
          <w:p w14:paraId="4807DD21" w14:textId="77777777" w:rsidR="00A578CB" w:rsidRPr="00A578CB" w:rsidRDefault="00A578CB" w:rsidP="00A578CB">
            <w:pPr>
              <w:jc w:val="right"/>
              <w:rPr>
                <w:sz w:val="22"/>
                <w:szCs w:val="22"/>
                <w:lang w:eastAsia="en-US"/>
              </w:rPr>
            </w:pPr>
            <w:r w:rsidRPr="00A578CB">
              <w:rPr>
                <w:sz w:val="22"/>
                <w:szCs w:val="22"/>
                <w:lang w:eastAsia="en-US"/>
              </w:rPr>
              <w:t>0.52</w:t>
            </w:r>
          </w:p>
        </w:tc>
        <w:tc>
          <w:tcPr>
            <w:tcW w:w="1060" w:type="dxa"/>
            <w:tcBorders>
              <w:top w:val="nil"/>
              <w:left w:val="nil"/>
              <w:bottom w:val="dotDotDash" w:sz="4" w:space="0" w:color="auto"/>
              <w:right w:val="dotDotDash" w:sz="4" w:space="0" w:color="auto"/>
            </w:tcBorders>
            <w:noWrap/>
            <w:vAlign w:val="bottom"/>
            <w:hideMark/>
          </w:tcPr>
          <w:p w14:paraId="70BB0517" w14:textId="77777777" w:rsidR="00A578CB" w:rsidRPr="00A578CB" w:rsidRDefault="00A578CB" w:rsidP="00A578CB">
            <w:pPr>
              <w:jc w:val="right"/>
              <w:rPr>
                <w:sz w:val="22"/>
                <w:szCs w:val="22"/>
                <w:lang w:eastAsia="en-US"/>
              </w:rPr>
            </w:pPr>
            <w:r w:rsidRPr="00A578CB">
              <w:rPr>
                <w:sz w:val="22"/>
                <w:szCs w:val="22"/>
                <w:lang w:eastAsia="en-US"/>
              </w:rPr>
              <w:t>0.00</w:t>
            </w:r>
          </w:p>
        </w:tc>
        <w:tc>
          <w:tcPr>
            <w:tcW w:w="1060" w:type="dxa"/>
            <w:tcBorders>
              <w:top w:val="nil"/>
              <w:left w:val="nil"/>
              <w:bottom w:val="dotDotDash" w:sz="4" w:space="0" w:color="auto"/>
              <w:right w:val="dotDotDash" w:sz="4" w:space="0" w:color="auto"/>
            </w:tcBorders>
            <w:noWrap/>
            <w:vAlign w:val="bottom"/>
            <w:hideMark/>
          </w:tcPr>
          <w:p w14:paraId="51BF35D8" w14:textId="77777777" w:rsidR="00A578CB" w:rsidRPr="00A578CB" w:rsidRDefault="00A578CB" w:rsidP="00A578CB">
            <w:pPr>
              <w:jc w:val="right"/>
              <w:rPr>
                <w:sz w:val="22"/>
                <w:szCs w:val="22"/>
                <w:lang w:eastAsia="en-US"/>
              </w:rPr>
            </w:pPr>
            <w:r w:rsidRPr="00A578CB">
              <w:rPr>
                <w:sz w:val="22"/>
                <w:szCs w:val="22"/>
                <w:lang w:eastAsia="en-US"/>
              </w:rPr>
              <w:t>0.00</w:t>
            </w:r>
          </w:p>
        </w:tc>
        <w:tc>
          <w:tcPr>
            <w:tcW w:w="1060" w:type="dxa"/>
            <w:tcBorders>
              <w:top w:val="nil"/>
              <w:left w:val="nil"/>
              <w:bottom w:val="dotDotDash" w:sz="4" w:space="0" w:color="auto"/>
              <w:right w:val="dotDotDash" w:sz="4" w:space="0" w:color="auto"/>
            </w:tcBorders>
            <w:noWrap/>
            <w:vAlign w:val="bottom"/>
            <w:hideMark/>
          </w:tcPr>
          <w:p w14:paraId="2F818E4A" w14:textId="77777777" w:rsidR="00A578CB" w:rsidRPr="00A578CB" w:rsidRDefault="00A578CB" w:rsidP="00A578CB">
            <w:pPr>
              <w:jc w:val="right"/>
              <w:rPr>
                <w:sz w:val="22"/>
                <w:szCs w:val="22"/>
                <w:lang w:eastAsia="en-US"/>
              </w:rPr>
            </w:pPr>
            <w:r w:rsidRPr="00A578CB">
              <w:rPr>
                <w:sz w:val="22"/>
                <w:szCs w:val="22"/>
                <w:lang w:eastAsia="en-US"/>
              </w:rPr>
              <w:t>0.29</w:t>
            </w:r>
          </w:p>
        </w:tc>
        <w:tc>
          <w:tcPr>
            <w:tcW w:w="1060" w:type="dxa"/>
            <w:tcBorders>
              <w:top w:val="nil"/>
              <w:left w:val="nil"/>
              <w:bottom w:val="dotDotDash" w:sz="4" w:space="0" w:color="auto"/>
              <w:right w:val="dotDotDash" w:sz="4" w:space="0" w:color="auto"/>
            </w:tcBorders>
            <w:noWrap/>
            <w:vAlign w:val="bottom"/>
            <w:hideMark/>
          </w:tcPr>
          <w:p w14:paraId="183C792A" w14:textId="77777777" w:rsidR="00A578CB" w:rsidRPr="00A578CB" w:rsidRDefault="00A578CB" w:rsidP="00A578CB">
            <w:pPr>
              <w:jc w:val="right"/>
              <w:rPr>
                <w:sz w:val="22"/>
                <w:szCs w:val="22"/>
                <w:lang w:eastAsia="en-US"/>
              </w:rPr>
            </w:pPr>
            <w:r w:rsidRPr="00A578CB">
              <w:rPr>
                <w:sz w:val="22"/>
                <w:szCs w:val="22"/>
                <w:lang w:eastAsia="en-US"/>
              </w:rPr>
              <w:t>0.43</w:t>
            </w:r>
          </w:p>
        </w:tc>
      </w:tr>
      <w:tr w:rsidR="00A578CB" w:rsidRPr="00A578CB" w14:paraId="57AEBF6A" w14:textId="77777777" w:rsidTr="00A578CB">
        <w:trPr>
          <w:trHeight w:val="288"/>
          <w:jc w:val="center"/>
        </w:trPr>
        <w:tc>
          <w:tcPr>
            <w:tcW w:w="1060" w:type="dxa"/>
            <w:tcBorders>
              <w:top w:val="nil"/>
              <w:left w:val="dotDotDash" w:sz="4" w:space="0" w:color="auto"/>
              <w:bottom w:val="dotDotDash" w:sz="4" w:space="0" w:color="auto"/>
              <w:right w:val="dotDotDash" w:sz="4" w:space="0" w:color="auto"/>
            </w:tcBorders>
            <w:noWrap/>
            <w:vAlign w:val="bottom"/>
            <w:hideMark/>
          </w:tcPr>
          <w:p w14:paraId="360F0AEB" w14:textId="77777777" w:rsidR="00A578CB" w:rsidRPr="00A578CB" w:rsidRDefault="00A578CB" w:rsidP="00A578CB">
            <w:pPr>
              <w:jc w:val="right"/>
              <w:rPr>
                <w:sz w:val="22"/>
                <w:szCs w:val="22"/>
                <w:lang w:eastAsia="en-US"/>
              </w:rPr>
            </w:pPr>
            <w:r w:rsidRPr="00A578CB">
              <w:rPr>
                <w:sz w:val="22"/>
                <w:szCs w:val="22"/>
                <w:lang w:eastAsia="en-US"/>
              </w:rPr>
              <w:t>11.50</w:t>
            </w:r>
          </w:p>
        </w:tc>
        <w:tc>
          <w:tcPr>
            <w:tcW w:w="1060" w:type="dxa"/>
            <w:tcBorders>
              <w:top w:val="nil"/>
              <w:left w:val="nil"/>
              <w:bottom w:val="dotDotDash" w:sz="4" w:space="0" w:color="auto"/>
              <w:right w:val="dotDotDash" w:sz="4" w:space="0" w:color="auto"/>
            </w:tcBorders>
            <w:noWrap/>
            <w:vAlign w:val="bottom"/>
            <w:hideMark/>
          </w:tcPr>
          <w:p w14:paraId="7A22B082" w14:textId="77777777" w:rsidR="00A578CB" w:rsidRPr="00A578CB" w:rsidRDefault="00A578CB" w:rsidP="00A578CB">
            <w:pPr>
              <w:jc w:val="right"/>
              <w:rPr>
                <w:sz w:val="22"/>
                <w:szCs w:val="22"/>
                <w:lang w:eastAsia="en-US"/>
              </w:rPr>
            </w:pPr>
            <w:r w:rsidRPr="00A578CB">
              <w:rPr>
                <w:sz w:val="22"/>
                <w:szCs w:val="22"/>
                <w:lang w:eastAsia="en-US"/>
              </w:rPr>
              <w:t>0.29</w:t>
            </w:r>
          </w:p>
        </w:tc>
        <w:tc>
          <w:tcPr>
            <w:tcW w:w="1060" w:type="dxa"/>
            <w:tcBorders>
              <w:top w:val="nil"/>
              <w:left w:val="nil"/>
              <w:bottom w:val="dotDotDash" w:sz="4" w:space="0" w:color="auto"/>
              <w:right w:val="dotDotDash" w:sz="4" w:space="0" w:color="auto"/>
            </w:tcBorders>
            <w:noWrap/>
            <w:vAlign w:val="bottom"/>
            <w:hideMark/>
          </w:tcPr>
          <w:p w14:paraId="1FDA74F2" w14:textId="77777777" w:rsidR="00A578CB" w:rsidRPr="00A578CB" w:rsidRDefault="00A578CB" w:rsidP="00A578CB">
            <w:pPr>
              <w:jc w:val="right"/>
              <w:rPr>
                <w:sz w:val="22"/>
                <w:szCs w:val="22"/>
                <w:lang w:eastAsia="en-US"/>
              </w:rPr>
            </w:pPr>
            <w:r w:rsidRPr="00A578CB">
              <w:rPr>
                <w:sz w:val="22"/>
                <w:szCs w:val="22"/>
                <w:lang w:eastAsia="en-US"/>
              </w:rPr>
              <w:t>0.42</w:t>
            </w:r>
          </w:p>
        </w:tc>
        <w:tc>
          <w:tcPr>
            <w:tcW w:w="1060" w:type="dxa"/>
            <w:tcBorders>
              <w:top w:val="nil"/>
              <w:left w:val="nil"/>
              <w:bottom w:val="dotDotDash" w:sz="4" w:space="0" w:color="auto"/>
              <w:right w:val="dotDotDash" w:sz="4" w:space="0" w:color="auto"/>
            </w:tcBorders>
            <w:noWrap/>
            <w:vAlign w:val="bottom"/>
            <w:hideMark/>
          </w:tcPr>
          <w:p w14:paraId="1AC53C5C" w14:textId="77777777" w:rsidR="00A578CB" w:rsidRPr="00A578CB" w:rsidRDefault="00A578CB" w:rsidP="00A578CB">
            <w:pPr>
              <w:jc w:val="right"/>
              <w:rPr>
                <w:sz w:val="22"/>
                <w:szCs w:val="22"/>
                <w:lang w:eastAsia="en-US"/>
              </w:rPr>
            </w:pPr>
            <w:r w:rsidRPr="00A578CB">
              <w:rPr>
                <w:sz w:val="22"/>
                <w:szCs w:val="22"/>
                <w:lang w:eastAsia="en-US"/>
              </w:rPr>
              <w:t>0.51</w:t>
            </w:r>
          </w:p>
        </w:tc>
        <w:tc>
          <w:tcPr>
            <w:tcW w:w="1060" w:type="dxa"/>
            <w:tcBorders>
              <w:top w:val="nil"/>
              <w:left w:val="nil"/>
              <w:bottom w:val="dotDotDash" w:sz="4" w:space="0" w:color="auto"/>
              <w:right w:val="dotDotDash" w:sz="4" w:space="0" w:color="auto"/>
            </w:tcBorders>
            <w:noWrap/>
            <w:vAlign w:val="bottom"/>
            <w:hideMark/>
          </w:tcPr>
          <w:p w14:paraId="1BA96419" w14:textId="77777777" w:rsidR="00A578CB" w:rsidRPr="00A578CB" w:rsidRDefault="00A578CB" w:rsidP="00A578CB">
            <w:pPr>
              <w:jc w:val="right"/>
              <w:rPr>
                <w:sz w:val="22"/>
                <w:szCs w:val="22"/>
                <w:lang w:eastAsia="en-US"/>
              </w:rPr>
            </w:pPr>
            <w:r w:rsidRPr="00A578CB">
              <w:rPr>
                <w:sz w:val="22"/>
                <w:szCs w:val="22"/>
                <w:lang w:eastAsia="en-US"/>
              </w:rPr>
              <w:t>0.00</w:t>
            </w:r>
          </w:p>
        </w:tc>
        <w:tc>
          <w:tcPr>
            <w:tcW w:w="1060" w:type="dxa"/>
            <w:tcBorders>
              <w:top w:val="nil"/>
              <w:left w:val="nil"/>
              <w:bottom w:val="dotDotDash" w:sz="4" w:space="0" w:color="auto"/>
              <w:right w:val="dotDotDash" w:sz="4" w:space="0" w:color="auto"/>
            </w:tcBorders>
            <w:noWrap/>
            <w:vAlign w:val="bottom"/>
            <w:hideMark/>
          </w:tcPr>
          <w:p w14:paraId="4C71E248" w14:textId="77777777" w:rsidR="00A578CB" w:rsidRPr="00A578CB" w:rsidRDefault="00A578CB" w:rsidP="00A578CB">
            <w:pPr>
              <w:jc w:val="right"/>
              <w:rPr>
                <w:sz w:val="22"/>
                <w:szCs w:val="22"/>
                <w:lang w:eastAsia="en-US"/>
              </w:rPr>
            </w:pPr>
            <w:r w:rsidRPr="00A578CB">
              <w:rPr>
                <w:sz w:val="22"/>
                <w:szCs w:val="22"/>
                <w:lang w:eastAsia="en-US"/>
              </w:rPr>
              <w:t>0.01</w:t>
            </w:r>
          </w:p>
        </w:tc>
        <w:tc>
          <w:tcPr>
            <w:tcW w:w="1060" w:type="dxa"/>
            <w:tcBorders>
              <w:top w:val="nil"/>
              <w:left w:val="nil"/>
              <w:bottom w:val="dotDotDash" w:sz="4" w:space="0" w:color="auto"/>
              <w:right w:val="dotDotDash" w:sz="4" w:space="0" w:color="auto"/>
            </w:tcBorders>
            <w:noWrap/>
            <w:vAlign w:val="bottom"/>
            <w:hideMark/>
          </w:tcPr>
          <w:p w14:paraId="4802BDC5" w14:textId="77777777" w:rsidR="00A578CB" w:rsidRPr="00A578CB" w:rsidRDefault="00A578CB" w:rsidP="00A578CB">
            <w:pPr>
              <w:jc w:val="right"/>
              <w:rPr>
                <w:sz w:val="22"/>
                <w:szCs w:val="22"/>
                <w:lang w:eastAsia="en-US"/>
              </w:rPr>
            </w:pPr>
            <w:r w:rsidRPr="00A578CB">
              <w:rPr>
                <w:sz w:val="22"/>
                <w:szCs w:val="22"/>
                <w:lang w:eastAsia="en-US"/>
              </w:rPr>
              <w:t>0.29</w:t>
            </w:r>
          </w:p>
        </w:tc>
        <w:tc>
          <w:tcPr>
            <w:tcW w:w="1060" w:type="dxa"/>
            <w:tcBorders>
              <w:top w:val="nil"/>
              <w:left w:val="nil"/>
              <w:bottom w:val="dotDotDash" w:sz="4" w:space="0" w:color="auto"/>
              <w:right w:val="dotDotDash" w:sz="4" w:space="0" w:color="auto"/>
            </w:tcBorders>
            <w:noWrap/>
            <w:vAlign w:val="bottom"/>
            <w:hideMark/>
          </w:tcPr>
          <w:p w14:paraId="2C3711B3" w14:textId="77777777" w:rsidR="00A578CB" w:rsidRPr="00A578CB" w:rsidRDefault="00A578CB" w:rsidP="00A578CB">
            <w:pPr>
              <w:jc w:val="right"/>
              <w:rPr>
                <w:sz w:val="22"/>
                <w:szCs w:val="22"/>
                <w:lang w:eastAsia="en-US"/>
              </w:rPr>
            </w:pPr>
            <w:r w:rsidRPr="00A578CB">
              <w:rPr>
                <w:sz w:val="22"/>
                <w:szCs w:val="22"/>
                <w:lang w:eastAsia="en-US"/>
              </w:rPr>
              <w:t>0.42</w:t>
            </w:r>
          </w:p>
        </w:tc>
      </w:tr>
      <w:tr w:rsidR="00A578CB" w:rsidRPr="00A578CB" w14:paraId="0ECF9268" w14:textId="77777777" w:rsidTr="00A578CB">
        <w:trPr>
          <w:trHeight w:val="288"/>
          <w:jc w:val="center"/>
        </w:trPr>
        <w:tc>
          <w:tcPr>
            <w:tcW w:w="1060" w:type="dxa"/>
            <w:tcBorders>
              <w:top w:val="nil"/>
              <w:left w:val="dotDotDash" w:sz="4" w:space="0" w:color="auto"/>
              <w:bottom w:val="dotDotDash" w:sz="4" w:space="0" w:color="auto"/>
              <w:right w:val="dotDotDash" w:sz="4" w:space="0" w:color="auto"/>
            </w:tcBorders>
            <w:noWrap/>
            <w:vAlign w:val="bottom"/>
            <w:hideMark/>
          </w:tcPr>
          <w:p w14:paraId="65F238F8" w14:textId="77777777" w:rsidR="00A578CB" w:rsidRPr="00A578CB" w:rsidRDefault="00A578CB" w:rsidP="00A578CB">
            <w:pPr>
              <w:jc w:val="right"/>
              <w:rPr>
                <w:sz w:val="22"/>
                <w:szCs w:val="22"/>
                <w:lang w:eastAsia="en-US"/>
              </w:rPr>
            </w:pPr>
            <w:r w:rsidRPr="00A578CB">
              <w:rPr>
                <w:sz w:val="22"/>
                <w:szCs w:val="22"/>
                <w:lang w:eastAsia="en-US"/>
              </w:rPr>
              <w:t>11.75</w:t>
            </w:r>
          </w:p>
        </w:tc>
        <w:tc>
          <w:tcPr>
            <w:tcW w:w="1060" w:type="dxa"/>
            <w:tcBorders>
              <w:top w:val="nil"/>
              <w:left w:val="nil"/>
              <w:bottom w:val="dotDotDash" w:sz="4" w:space="0" w:color="auto"/>
              <w:right w:val="dotDotDash" w:sz="4" w:space="0" w:color="auto"/>
            </w:tcBorders>
            <w:noWrap/>
            <w:vAlign w:val="bottom"/>
            <w:hideMark/>
          </w:tcPr>
          <w:p w14:paraId="18807EC7" w14:textId="77777777" w:rsidR="00A578CB" w:rsidRPr="00A578CB" w:rsidRDefault="00A578CB" w:rsidP="00A578CB">
            <w:pPr>
              <w:jc w:val="right"/>
              <w:rPr>
                <w:sz w:val="22"/>
                <w:szCs w:val="22"/>
                <w:lang w:eastAsia="en-US"/>
              </w:rPr>
            </w:pPr>
            <w:r w:rsidRPr="00A578CB">
              <w:rPr>
                <w:sz w:val="22"/>
                <w:szCs w:val="22"/>
                <w:lang w:eastAsia="en-US"/>
              </w:rPr>
              <w:t>0.28</w:t>
            </w:r>
          </w:p>
        </w:tc>
        <w:tc>
          <w:tcPr>
            <w:tcW w:w="1060" w:type="dxa"/>
            <w:tcBorders>
              <w:top w:val="nil"/>
              <w:left w:val="nil"/>
              <w:bottom w:val="dotDotDash" w:sz="4" w:space="0" w:color="auto"/>
              <w:right w:val="dotDotDash" w:sz="4" w:space="0" w:color="auto"/>
            </w:tcBorders>
            <w:noWrap/>
            <w:vAlign w:val="bottom"/>
            <w:hideMark/>
          </w:tcPr>
          <w:p w14:paraId="148C555D" w14:textId="77777777" w:rsidR="00A578CB" w:rsidRPr="00A578CB" w:rsidRDefault="00A578CB" w:rsidP="00A578CB">
            <w:pPr>
              <w:jc w:val="right"/>
              <w:rPr>
                <w:sz w:val="22"/>
                <w:szCs w:val="22"/>
                <w:lang w:eastAsia="en-US"/>
              </w:rPr>
            </w:pPr>
            <w:r w:rsidRPr="00A578CB">
              <w:rPr>
                <w:sz w:val="22"/>
                <w:szCs w:val="22"/>
                <w:lang w:eastAsia="en-US"/>
              </w:rPr>
              <w:t>0.42</w:t>
            </w:r>
          </w:p>
        </w:tc>
        <w:tc>
          <w:tcPr>
            <w:tcW w:w="1060" w:type="dxa"/>
            <w:tcBorders>
              <w:top w:val="nil"/>
              <w:left w:val="nil"/>
              <w:bottom w:val="dotDotDash" w:sz="4" w:space="0" w:color="auto"/>
              <w:right w:val="dotDotDash" w:sz="4" w:space="0" w:color="auto"/>
            </w:tcBorders>
            <w:noWrap/>
            <w:vAlign w:val="bottom"/>
            <w:hideMark/>
          </w:tcPr>
          <w:p w14:paraId="66B385AF" w14:textId="77777777" w:rsidR="00A578CB" w:rsidRPr="00A578CB" w:rsidRDefault="00A578CB" w:rsidP="00A578CB">
            <w:pPr>
              <w:jc w:val="right"/>
              <w:rPr>
                <w:sz w:val="22"/>
                <w:szCs w:val="22"/>
                <w:lang w:eastAsia="en-US"/>
              </w:rPr>
            </w:pPr>
            <w:r w:rsidRPr="00A578CB">
              <w:rPr>
                <w:sz w:val="22"/>
                <w:szCs w:val="22"/>
                <w:lang w:eastAsia="en-US"/>
              </w:rPr>
              <w:t>0.50</w:t>
            </w:r>
          </w:p>
        </w:tc>
        <w:tc>
          <w:tcPr>
            <w:tcW w:w="1060" w:type="dxa"/>
            <w:tcBorders>
              <w:top w:val="nil"/>
              <w:left w:val="nil"/>
              <w:bottom w:val="dotDotDash" w:sz="4" w:space="0" w:color="auto"/>
              <w:right w:val="dotDotDash" w:sz="4" w:space="0" w:color="auto"/>
            </w:tcBorders>
            <w:noWrap/>
            <w:vAlign w:val="bottom"/>
            <w:hideMark/>
          </w:tcPr>
          <w:p w14:paraId="101C6D8F" w14:textId="77777777" w:rsidR="00A578CB" w:rsidRPr="00A578CB" w:rsidRDefault="00A578CB" w:rsidP="00A578CB">
            <w:pPr>
              <w:jc w:val="right"/>
              <w:rPr>
                <w:sz w:val="22"/>
                <w:szCs w:val="22"/>
                <w:lang w:eastAsia="en-US"/>
              </w:rPr>
            </w:pPr>
            <w:r w:rsidRPr="00A578CB">
              <w:rPr>
                <w:sz w:val="22"/>
                <w:szCs w:val="22"/>
                <w:lang w:eastAsia="en-US"/>
              </w:rPr>
              <w:t>0.00</w:t>
            </w:r>
          </w:p>
        </w:tc>
        <w:tc>
          <w:tcPr>
            <w:tcW w:w="1060" w:type="dxa"/>
            <w:tcBorders>
              <w:top w:val="nil"/>
              <w:left w:val="nil"/>
              <w:bottom w:val="dotDotDash" w:sz="4" w:space="0" w:color="auto"/>
              <w:right w:val="dotDotDash" w:sz="4" w:space="0" w:color="auto"/>
            </w:tcBorders>
            <w:noWrap/>
            <w:vAlign w:val="bottom"/>
            <w:hideMark/>
          </w:tcPr>
          <w:p w14:paraId="2DA3B867" w14:textId="77777777" w:rsidR="00A578CB" w:rsidRPr="00A578CB" w:rsidRDefault="00A578CB" w:rsidP="00A578CB">
            <w:pPr>
              <w:jc w:val="right"/>
              <w:rPr>
                <w:sz w:val="22"/>
                <w:szCs w:val="22"/>
                <w:lang w:eastAsia="en-US"/>
              </w:rPr>
            </w:pPr>
            <w:r w:rsidRPr="00A578CB">
              <w:rPr>
                <w:sz w:val="22"/>
                <w:szCs w:val="22"/>
                <w:lang w:eastAsia="en-US"/>
              </w:rPr>
              <w:t>0.01</w:t>
            </w:r>
          </w:p>
        </w:tc>
        <w:tc>
          <w:tcPr>
            <w:tcW w:w="1060" w:type="dxa"/>
            <w:tcBorders>
              <w:top w:val="nil"/>
              <w:left w:val="nil"/>
              <w:bottom w:val="dotDotDash" w:sz="4" w:space="0" w:color="auto"/>
              <w:right w:val="dotDotDash" w:sz="4" w:space="0" w:color="auto"/>
            </w:tcBorders>
            <w:noWrap/>
            <w:vAlign w:val="bottom"/>
            <w:hideMark/>
          </w:tcPr>
          <w:p w14:paraId="7CE61CC2" w14:textId="77777777" w:rsidR="00A578CB" w:rsidRPr="00A578CB" w:rsidRDefault="00A578CB" w:rsidP="00A578CB">
            <w:pPr>
              <w:jc w:val="right"/>
              <w:rPr>
                <w:sz w:val="22"/>
                <w:szCs w:val="22"/>
                <w:lang w:eastAsia="en-US"/>
              </w:rPr>
            </w:pPr>
            <w:r w:rsidRPr="00A578CB">
              <w:rPr>
                <w:sz w:val="22"/>
                <w:szCs w:val="22"/>
                <w:lang w:eastAsia="en-US"/>
              </w:rPr>
              <w:t>0.28</w:t>
            </w:r>
          </w:p>
        </w:tc>
        <w:tc>
          <w:tcPr>
            <w:tcW w:w="1060" w:type="dxa"/>
            <w:tcBorders>
              <w:top w:val="nil"/>
              <w:left w:val="nil"/>
              <w:bottom w:val="dotDotDash" w:sz="4" w:space="0" w:color="auto"/>
              <w:right w:val="dotDotDash" w:sz="4" w:space="0" w:color="auto"/>
            </w:tcBorders>
            <w:noWrap/>
            <w:vAlign w:val="bottom"/>
            <w:hideMark/>
          </w:tcPr>
          <w:p w14:paraId="22EA3A69" w14:textId="77777777" w:rsidR="00A578CB" w:rsidRPr="00A578CB" w:rsidRDefault="00A578CB" w:rsidP="00A578CB">
            <w:pPr>
              <w:jc w:val="right"/>
              <w:rPr>
                <w:sz w:val="22"/>
                <w:szCs w:val="22"/>
                <w:lang w:eastAsia="en-US"/>
              </w:rPr>
            </w:pPr>
            <w:r w:rsidRPr="00A578CB">
              <w:rPr>
                <w:sz w:val="22"/>
                <w:szCs w:val="22"/>
                <w:lang w:eastAsia="en-US"/>
              </w:rPr>
              <w:t>0.42</w:t>
            </w:r>
          </w:p>
        </w:tc>
      </w:tr>
      <w:tr w:rsidR="00A578CB" w:rsidRPr="00A578CB" w14:paraId="356D51F4" w14:textId="77777777" w:rsidTr="00A578CB">
        <w:trPr>
          <w:trHeight w:val="288"/>
          <w:jc w:val="center"/>
        </w:trPr>
        <w:tc>
          <w:tcPr>
            <w:tcW w:w="1060" w:type="dxa"/>
            <w:tcBorders>
              <w:top w:val="nil"/>
              <w:left w:val="dotDotDash" w:sz="4" w:space="0" w:color="auto"/>
              <w:bottom w:val="dotDotDash" w:sz="4" w:space="0" w:color="auto"/>
              <w:right w:val="dotDotDash" w:sz="4" w:space="0" w:color="auto"/>
            </w:tcBorders>
            <w:noWrap/>
            <w:vAlign w:val="bottom"/>
            <w:hideMark/>
          </w:tcPr>
          <w:p w14:paraId="4C306577" w14:textId="77777777" w:rsidR="00A578CB" w:rsidRPr="00A578CB" w:rsidRDefault="00A578CB" w:rsidP="00A578CB">
            <w:pPr>
              <w:jc w:val="right"/>
              <w:rPr>
                <w:sz w:val="22"/>
                <w:szCs w:val="22"/>
                <w:lang w:eastAsia="en-US"/>
              </w:rPr>
            </w:pPr>
            <w:r w:rsidRPr="00A578CB">
              <w:rPr>
                <w:sz w:val="22"/>
                <w:szCs w:val="22"/>
                <w:lang w:eastAsia="en-US"/>
              </w:rPr>
              <w:t>12.00</w:t>
            </w:r>
          </w:p>
        </w:tc>
        <w:tc>
          <w:tcPr>
            <w:tcW w:w="1060" w:type="dxa"/>
            <w:tcBorders>
              <w:top w:val="nil"/>
              <w:left w:val="nil"/>
              <w:bottom w:val="dotDotDash" w:sz="4" w:space="0" w:color="auto"/>
              <w:right w:val="dotDotDash" w:sz="4" w:space="0" w:color="auto"/>
            </w:tcBorders>
            <w:noWrap/>
            <w:vAlign w:val="bottom"/>
            <w:hideMark/>
          </w:tcPr>
          <w:p w14:paraId="77B15D38" w14:textId="77777777" w:rsidR="00A578CB" w:rsidRPr="00A578CB" w:rsidRDefault="00A578CB" w:rsidP="00A578CB">
            <w:pPr>
              <w:jc w:val="right"/>
              <w:rPr>
                <w:sz w:val="22"/>
                <w:szCs w:val="22"/>
                <w:lang w:eastAsia="en-US"/>
              </w:rPr>
            </w:pPr>
            <w:r w:rsidRPr="00A578CB">
              <w:rPr>
                <w:sz w:val="22"/>
                <w:szCs w:val="22"/>
                <w:lang w:eastAsia="en-US"/>
              </w:rPr>
              <w:t>0.27</w:t>
            </w:r>
          </w:p>
        </w:tc>
        <w:tc>
          <w:tcPr>
            <w:tcW w:w="1060" w:type="dxa"/>
            <w:tcBorders>
              <w:top w:val="nil"/>
              <w:left w:val="nil"/>
              <w:bottom w:val="dotDotDash" w:sz="4" w:space="0" w:color="auto"/>
              <w:right w:val="dotDotDash" w:sz="4" w:space="0" w:color="auto"/>
            </w:tcBorders>
            <w:noWrap/>
            <w:vAlign w:val="bottom"/>
            <w:hideMark/>
          </w:tcPr>
          <w:p w14:paraId="6A52291F" w14:textId="77777777" w:rsidR="00A578CB" w:rsidRPr="00A578CB" w:rsidRDefault="00A578CB" w:rsidP="00A578CB">
            <w:pPr>
              <w:jc w:val="right"/>
              <w:rPr>
                <w:sz w:val="22"/>
                <w:szCs w:val="22"/>
                <w:lang w:eastAsia="en-US"/>
              </w:rPr>
            </w:pPr>
            <w:r w:rsidRPr="00A578CB">
              <w:rPr>
                <w:sz w:val="22"/>
                <w:szCs w:val="22"/>
                <w:lang w:eastAsia="en-US"/>
              </w:rPr>
              <w:t>0.40</w:t>
            </w:r>
          </w:p>
        </w:tc>
        <w:tc>
          <w:tcPr>
            <w:tcW w:w="1060" w:type="dxa"/>
            <w:tcBorders>
              <w:top w:val="nil"/>
              <w:left w:val="nil"/>
              <w:bottom w:val="dotDotDash" w:sz="4" w:space="0" w:color="auto"/>
              <w:right w:val="dotDotDash" w:sz="4" w:space="0" w:color="auto"/>
            </w:tcBorders>
            <w:noWrap/>
            <w:vAlign w:val="bottom"/>
            <w:hideMark/>
          </w:tcPr>
          <w:p w14:paraId="6D008D29" w14:textId="77777777" w:rsidR="00A578CB" w:rsidRPr="00A578CB" w:rsidRDefault="00A578CB" w:rsidP="00A578CB">
            <w:pPr>
              <w:jc w:val="right"/>
              <w:rPr>
                <w:sz w:val="22"/>
                <w:szCs w:val="22"/>
                <w:lang w:eastAsia="en-US"/>
              </w:rPr>
            </w:pPr>
            <w:r w:rsidRPr="00A578CB">
              <w:rPr>
                <w:sz w:val="22"/>
                <w:szCs w:val="22"/>
                <w:lang w:eastAsia="en-US"/>
              </w:rPr>
              <w:t>0.48</w:t>
            </w:r>
          </w:p>
        </w:tc>
        <w:tc>
          <w:tcPr>
            <w:tcW w:w="1060" w:type="dxa"/>
            <w:tcBorders>
              <w:top w:val="nil"/>
              <w:left w:val="nil"/>
              <w:bottom w:val="dotDotDash" w:sz="4" w:space="0" w:color="auto"/>
              <w:right w:val="dotDotDash" w:sz="4" w:space="0" w:color="auto"/>
            </w:tcBorders>
            <w:noWrap/>
            <w:vAlign w:val="bottom"/>
            <w:hideMark/>
          </w:tcPr>
          <w:p w14:paraId="4934443F" w14:textId="77777777" w:rsidR="00A578CB" w:rsidRPr="00A578CB" w:rsidRDefault="00A578CB" w:rsidP="00A578CB">
            <w:pPr>
              <w:jc w:val="right"/>
              <w:rPr>
                <w:sz w:val="22"/>
                <w:szCs w:val="22"/>
                <w:lang w:eastAsia="en-US"/>
              </w:rPr>
            </w:pPr>
            <w:r w:rsidRPr="00A578CB">
              <w:rPr>
                <w:sz w:val="22"/>
                <w:szCs w:val="22"/>
                <w:lang w:eastAsia="en-US"/>
              </w:rPr>
              <w:t>0.00</w:t>
            </w:r>
          </w:p>
        </w:tc>
        <w:tc>
          <w:tcPr>
            <w:tcW w:w="1060" w:type="dxa"/>
            <w:tcBorders>
              <w:top w:val="nil"/>
              <w:left w:val="nil"/>
              <w:bottom w:val="dotDotDash" w:sz="4" w:space="0" w:color="auto"/>
              <w:right w:val="dotDotDash" w:sz="4" w:space="0" w:color="auto"/>
            </w:tcBorders>
            <w:noWrap/>
            <w:vAlign w:val="bottom"/>
            <w:hideMark/>
          </w:tcPr>
          <w:p w14:paraId="752B0385" w14:textId="77777777" w:rsidR="00A578CB" w:rsidRPr="00A578CB" w:rsidRDefault="00A578CB" w:rsidP="00A578CB">
            <w:pPr>
              <w:jc w:val="right"/>
              <w:rPr>
                <w:sz w:val="22"/>
                <w:szCs w:val="22"/>
                <w:lang w:eastAsia="en-US"/>
              </w:rPr>
            </w:pPr>
            <w:r w:rsidRPr="00A578CB">
              <w:rPr>
                <w:sz w:val="22"/>
                <w:szCs w:val="22"/>
                <w:lang w:eastAsia="en-US"/>
              </w:rPr>
              <w:t>0.00</w:t>
            </w:r>
          </w:p>
        </w:tc>
        <w:tc>
          <w:tcPr>
            <w:tcW w:w="1060" w:type="dxa"/>
            <w:tcBorders>
              <w:top w:val="nil"/>
              <w:left w:val="nil"/>
              <w:bottom w:val="dotDotDash" w:sz="4" w:space="0" w:color="auto"/>
              <w:right w:val="dotDotDash" w:sz="4" w:space="0" w:color="auto"/>
            </w:tcBorders>
            <w:noWrap/>
            <w:vAlign w:val="bottom"/>
            <w:hideMark/>
          </w:tcPr>
          <w:p w14:paraId="0E32EEF8" w14:textId="77777777" w:rsidR="00A578CB" w:rsidRPr="00A578CB" w:rsidRDefault="00A578CB" w:rsidP="00A578CB">
            <w:pPr>
              <w:jc w:val="right"/>
              <w:rPr>
                <w:sz w:val="22"/>
                <w:szCs w:val="22"/>
                <w:lang w:eastAsia="en-US"/>
              </w:rPr>
            </w:pPr>
            <w:r w:rsidRPr="00A578CB">
              <w:rPr>
                <w:sz w:val="22"/>
                <w:szCs w:val="22"/>
                <w:lang w:eastAsia="en-US"/>
              </w:rPr>
              <w:t>0.27</w:t>
            </w:r>
          </w:p>
        </w:tc>
        <w:tc>
          <w:tcPr>
            <w:tcW w:w="1060" w:type="dxa"/>
            <w:tcBorders>
              <w:top w:val="nil"/>
              <w:left w:val="nil"/>
              <w:bottom w:val="dotDotDash" w:sz="4" w:space="0" w:color="auto"/>
              <w:right w:val="dotDotDash" w:sz="4" w:space="0" w:color="auto"/>
            </w:tcBorders>
            <w:noWrap/>
            <w:vAlign w:val="bottom"/>
            <w:hideMark/>
          </w:tcPr>
          <w:p w14:paraId="53065810" w14:textId="77777777" w:rsidR="00A578CB" w:rsidRPr="00A578CB" w:rsidRDefault="00A578CB" w:rsidP="00A578CB">
            <w:pPr>
              <w:jc w:val="right"/>
              <w:rPr>
                <w:sz w:val="22"/>
                <w:szCs w:val="22"/>
                <w:lang w:eastAsia="en-US"/>
              </w:rPr>
            </w:pPr>
            <w:r w:rsidRPr="00A578CB">
              <w:rPr>
                <w:sz w:val="22"/>
                <w:szCs w:val="22"/>
                <w:lang w:eastAsia="en-US"/>
              </w:rPr>
              <w:t>0.40</w:t>
            </w:r>
          </w:p>
        </w:tc>
      </w:tr>
      <w:tr w:rsidR="00A578CB" w:rsidRPr="00A578CB" w14:paraId="2589B2D4" w14:textId="77777777" w:rsidTr="00A578CB">
        <w:trPr>
          <w:trHeight w:val="288"/>
          <w:jc w:val="center"/>
        </w:trPr>
        <w:tc>
          <w:tcPr>
            <w:tcW w:w="1060" w:type="dxa"/>
            <w:tcBorders>
              <w:top w:val="nil"/>
              <w:left w:val="dotDotDash" w:sz="4" w:space="0" w:color="auto"/>
              <w:bottom w:val="dotDotDash" w:sz="4" w:space="0" w:color="auto"/>
              <w:right w:val="dotDotDash" w:sz="4" w:space="0" w:color="auto"/>
            </w:tcBorders>
            <w:noWrap/>
            <w:vAlign w:val="bottom"/>
            <w:hideMark/>
          </w:tcPr>
          <w:p w14:paraId="3DEDC5F2" w14:textId="77777777" w:rsidR="00A578CB" w:rsidRPr="00A578CB" w:rsidRDefault="00A578CB" w:rsidP="00A578CB">
            <w:pPr>
              <w:jc w:val="right"/>
              <w:rPr>
                <w:sz w:val="22"/>
                <w:szCs w:val="22"/>
                <w:lang w:eastAsia="en-US"/>
              </w:rPr>
            </w:pPr>
            <w:r w:rsidRPr="00A578CB">
              <w:rPr>
                <w:sz w:val="22"/>
                <w:szCs w:val="22"/>
                <w:lang w:eastAsia="en-US"/>
              </w:rPr>
              <w:t>12.25</w:t>
            </w:r>
          </w:p>
        </w:tc>
        <w:tc>
          <w:tcPr>
            <w:tcW w:w="1060" w:type="dxa"/>
            <w:tcBorders>
              <w:top w:val="nil"/>
              <w:left w:val="nil"/>
              <w:bottom w:val="dotDotDash" w:sz="4" w:space="0" w:color="auto"/>
              <w:right w:val="dotDotDash" w:sz="4" w:space="0" w:color="auto"/>
            </w:tcBorders>
            <w:noWrap/>
            <w:vAlign w:val="bottom"/>
            <w:hideMark/>
          </w:tcPr>
          <w:p w14:paraId="65CFB99E" w14:textId="77777777" w:rsidR="00A578CB" w:rsidRPr="00A578CB" w:rsidRDefault="00A578CB" w:rsidP="00A578CB">
            <w:pPr>
              <w:jc w:val="right"/>
              <w:rPr>
                <w:sz w:val="22"/>
                <w:szCs w:val="22"/>
                <w:lang w:eastAsia="en-US"/>
              </w:rPr>
            </w:pPr>
            <w:r w:rsidRPr="00A578CB">
              <w:rPr>
                <w:sz w:val="22"/>
                <w:szCs w:val="22"/>
                <w:lang w:eastAsia="en-US"/>
              </w:rPr>
              <w:t>0.26</w:t>
            </w:r>
          </w:p>
        </w:tc>
        <w:tc>
          <w:tcPr>
            <w:tcW w:w="1060" w:type="dxa"/>
            <w:tcBorders>
              <w:top w:val="nil"/>
              <w:left w:val="nil"/>
              <w:bottom w:val="dotDotDash" w:sz="4" w:space="0" w:color="auto"/>
              <w:right w:val="dotDotDash" w:sz="4" w:space="0" w:color="auto"/>
            </w:tcBorders>
            <w:noWrap/>
            <w:vAlign w:val="bottom"/>
            <w:hideMark/>
          </w:tcPr>
          <w:p w14:paraId="6D10C108" w14:textId="77777777" w:rsidR="00A578CB" w:rsidRPr="00A578CB" w:rsidRDefault="00A578CB" w:rsidP="00A578CB">
            <w:pPr>
              <w:jc w:val="right"/>
              <w:rPr>
                <w:sz w:val="22"/>
                <w:szCs w:val="22"/>
                <w:lang w:eastAsia="en-US"/>
              </w:rPr>
            </w:pPr>
            <w:r w:rsidRPr="00A578CB">
              <w:rPr>
                <w:sz w:val="22"/>
                <w:szCs w:val="22"/>
                <w:lang w:eastAsia="en-US"/>
              </w:rPr>
              <w:t>0.40</w:t>
            </w:r>
          </w:p>
        </w:tc>
        <w:tc>
          <w:tcPr>
            <w:tcW w:w="1060" w:type="dxa"/>
            <w:tcBorders>
              <w:top w:val="nil"/>
              <w:left w:val="nil"/>
              <w:bottom w:val="dotDotDash" w:sz="4" w:space="0" w:color="auto"/>
              <w:right w:val="dotDotDash" w:sz="4" w:space="0" w:color="auto"/>
            </w:tcBorders>
            <w:noWrap/>
            <w:vAlign w:val="bottom"/>
            <w:hideMark/>
          </w:tcPr>
          <w:p w14:paraId="36CA398E" w14:textId="77777777" w:rsidR="00A578CB" w:rsidRPr="00A578CB" w:rsidRDefault="00A578CB" w:rsidP="00A578CB">
            <w:pPr>
              <w:jc w:val="right"/>
              <w:rPr>
                <w:sz w:val="22"/>
                <w:szCs w:val="22"/>
                <w:lang w:eastAsia="en-US"/>
              </w:rPr>
            </w:pPr>
            <w:r w:rsidRPr="00A578CB">
              <w:rPr>
                <w:sz w:val="22"/>
                <w:szCs w:val="22"/>
                <w:lang w:eastAsia="en-US"/>
              </w:rPr>
              <w:t>0.47</w:t>
            </w:r>
          </w:p>
        </w:tc>
        <w:tc>
          <w:tcPr>
            <w:tcW w:w="1060" w:type="dxa"/>
            <w:tcBorders>
              <w:top w:val="nil"/>
              <w:left w:val="nil"/>
              <w:bottom w:val="dotDotDash" w:sz="4" w:space="0" w:color="auto"/>
              <w:right w:val="dotDotDash" w:sz="4" w:space="0" w:color="auto"/>
            </w:tcBorders>
            <w:noWrap/>
            <w:vAlign w:val="bottom"/>
            <w:hideMark/>
          </w:tcPr>
          <w:p w14:paraId="070EDAED" w14:textId="77777777" w:rsidR="00A578CB" w:rsidRPr="00A578CB" w:rsidRDefault="00A578CB" w:rsidP="00A578CB">
            <w:pPr>
              <w:jc w:val="right"/>
              <w:rPr>
                <w:sz w:val="22"/>
                <w:szCs w:val="22"/>
                <w:lang w:eastAsia="en-US"/>
              </w:rPr>
            </w:pPr>
            <w:r w:rsidRPr="00A578CB">
              <w:rPr>
                <w:sz w:val="22"/>
                <w:szCs w:val="22"/>
                <w:lang w:eastAsia="en-US"/>
              </w:rPr>
              <w:t>0.00</w:t>
            </w:r>
          </w:p>
        </w:tc>
        <w:tc>
          <w:tcPr>
            <w:tcW w:w="1060" w:type="dxa"/>
            <w:tcBorders>
              <w:top w:val="nil"/>
              <w:left w:val="nil"/>
              <w:bottom w:val="dotDotDash" w:sz="4" w:space="0" w:color="auto"/>
              <w:right w:val="dotDotDash" w:sz="4" w:space="0" w:color="auto"/>
            </w:tcBorders>
            <w:noWrap/>
            <w:vAlign w:val="bottom"/>
            <w:hideMark/>
          </w:tcPr>
          <w:p w14:paraId="5FF15D82" w14:textId="77777777" w:rsidR="00A578CB" w:rsidRPr="00A578CB" w:rsidRDefault="00A578CB" w:rsidP="00A578CB">
            <w:pPr>
              <w:jc w:val="right"/>
              <w:rPr>
                <w:sz w:val="22"/>
                <w:szCs w:val="22"/>
                <w:lang w:eastAsia="en-US"/>
              </w:rPr>
            </w:pPr>
            <w:r w:rsidRPr="00A578CB">
              <w:rPr>
                <w:sz w:val="22"/>
                <w:szCs w:val="22"/>
                <w:lang w:eastAsia="en-US"/>
              </w:rPr>
              <w:t>0.00</w:t>
            </w:r>
          </w:p>
        </w:tc>
        <w:tc>
          <w:tcPr>
            <w:tcW w:w="1060" w:type="dxa"/>
            <w:tcBorders>
              <w:top w:val="nil"/>
              <w:left w:val="nil"/>
              <w:bottom w:val="dotDotDash" w:sz="4" w:space="0" w:color="auto"/>
              <w:right w:val="dotDotDash" w:sz="4" w:space="0" w:color="auto"/>
            </w:tcBorders>
            <w:noWrap/>
            <w:vAlign w:val="bottom"/>
            <w:hideMark/>
          </w:tcPr>
          <w:p w14:paraId="499D32E5" w14:textId="77777777" w:rsidR="00A578CB" w:rsidRPr="00A578CB" w:rsidRDefault="00A578CB" w:rsidP="00A578CB">
            <w:pPr>
              <w:jc w:val="right"/>
              <w:rPr>
                <w:sz w:val="22"/>
                <w:szCs w:val="22"/>
                <w:lang w:eastAsia="en-US"/>
              </w:rPr>
            </w:pPr>
            <w:r w:rsidRPr="00A578CB">
              <w:rPr>
                <w:sz w:val="22"/>
                <w:szCs w:val="22"/>
                <w:lang w:eastAsia="en-US"/>
              </w:rPr>
              <w:t>0.26</w:t>
            </w:r>
          </w:p>
        </w:tc>
        <w:tc>
          <w:tcPr>
            <w:tcW w:w="1060" w:type="dxa"/>
            <w:tcBorders>
              <w:top w:val="nil"/>
              <w:left w:val="nil"/>
              <w:bottom w:val="dotDotDash" w:sz="4" w:space="0" w:color="auto"/>
              <w:right w:val="dotDotDash" w:sz="4" w:space="0" w:color="auto"/>
            </w:tcBorders>
            <w:noWrap/>
            <w:vAlign w:val="bottom"/>
            <w:hideMark/>
          </w:tcPr>
          <w:p w14:paraId="2EB65FE5" w14:textId="77777777" w:rsidR="00A578CB" w:rsidRPr="00A578CB" w:rsidRDefault="00A578CB" w:rsidP="00A578CB">
            <w:pPr>
              <w:jc w:val="right"/>
              <w:rPr>
                <w:sz w:val="22"/>
                <w:szCs w:val="22"/>
                <w:lang w:eastAsia="en-US"/>
              </w:rPr>
            </w:pPr>
            <w:r w:rsidRPr="00A578CB">
              <w:rPr>
                <w:sz w:val="22"/>
                <w:szCs w:val="22"/>
                <w:lang w:eastAsia="en-US"/>
              </w:rPr>
              <w:t>0.40</w:t>
            </w:r>
          </w:p>
        </w:tc>
      </w:tr>
      <w:tr w:rsidR="00A578CB" w:rsidRPr="00A578CB" w14:paraId="00F82D16" w14:textId="77777777" w:rsidTr="00A578CB">
        <w:trPr>
          <w:trHeight w:val="288"/>
          <w:jc w:val="center"/>
        </w:trPr>
        <w:tc>
          <w:tcPr>
            <w:tcW w:w="1060" w:type="dxa"/>
            <w:tcBorders>
              <w:top w:val="nil"/>
              <w:left w:val="dotDotDash" w:sz="4" w:space="0" w:color="auto"/>
              <w:bottom w:val="dotDotDash" w:sz="4" w:space="0" w:color="auto"/>
              <w:right w:val="dotDotDash" w:sz="4" w:space="0" w:color="auto"/>
            </w:tcBorders>
            <w:noWrap/>
            <w:vAlign w:val="bottom"/>
            <w:hideMark/>
          </w:tcPr>
          <w:p w14:paraId="2E9E324D" w14:textId="77777777" w:rsidR="00A578CB" w:rsidRPr="00A578CB" w:rsidRDefault="00A578CB" w:rsidP="00A578CB">
            <w:pPr>
              <w:jc w:val="right"/>
              <w:rPr>
                <w:sz w:val="22"/>
                <w:szCs w:val="22"/>
                <w:lang w:eastAsia="en-US"/>
              </w:rPr>
            </w:pPr>
            <w:r w:rsidRPr="00A578CB">
              <w:rPr>
                <w:sz w:val="22"/>
                <w:szCs w:val="22"/>
                <w:lang w:eastAsia="en-US"/>
              </w:rPr>
              <w:t>12.50</w:t>
            </w:r>
          </w:p>
        </w:tc>
        <w:tc>
          <w:tcPr>
            <w:tcW w:w="1060" w:type="dxa"/>
            <w:tcBorders>
              <w:top w:val="nil"/>
              <w:left w:val="nil"/>
              <w:bottom w:val="dotDotDash" w:sz="4" w:space="0" w:color="auto"/>
              <w:right w:val="dotDotDash" w:sz="4" w:space="0" w:color="auto"/>
            </w:tcBorders>
            <w:noWrap/>
            <w:vAlign w:val="bottom"/>
            <w:hideMark/>
          </w:tcPr>
          <w:p w14:paraId="05FC9229" w14:textId="77777777" w:rsidR="00A578CB" w:rsidRPr="00A578CB" w:rsidRDefault="00A578CB" w:rsidP="00A578CB">
            <w:pPr>
              <w:jc w:val="right"/>
              <w:rPr>
                <w:sz w:val="22"/>
                <w:szCs w:val="22"/>
                <w:lang w:eastAsia="en-US"/>
              </w:rPr>
            </w:pPr>
            <w:r w:rsidRPr="00A578CB">
              <w:rPr>
                <w:sz w:val="22"/>
                <w:szCs w:val="22"/>
                <w:lang w:eastAsia="en-US"/>
              </w:rPr>
              <w:t>0.26</w:t>
            </w:r>
          </w:p>
        </w:tc>
        <w:tc>
          <w:tcPr>
            <w:tcW w:w="1060" w:type="dxa"/>
            <w:tcBorders>
              <w:top w:val="nil"/>
              <w:left w:val="nil"/>
              <w:bottom w:val="dotDotDash" w:sz="4" w:space="0" w:color="auto"/>
              <w:right w:val="dotDotDash" w:sz="4" w:space="0" w:color="auto"/>
            </w:tcBorders>
            <w:noWrap/>
            <w:vAlign w:val="bottom"/>
            <w:hideMark/>
          </w:tcPr>
          <w:p w14:paraId="457FEEBC" w14:textId="77777777" w:rsidR="00A578CB" w:rsidRPr="00A578CB" w:rsidRDefault="00A578CB" w:rsidP="00A578CB">
            <w:pPr>
              <w:jc w:val="right"/>
              <w:rPr>
                <w:sz w:val="22"/>
                <w:szCs w:val="22"/>
                <w:lang w:eastAsia="en-US"/>
              </w:rPr>
            </w:pPr>
            <w:r w:rsidRPr="00A578CB">
              <w:rPr>
                <w:sz w:val="22"/>
                <w:szCs w:val="22"/>
                <w:lang w:eastAsia="en-US"/>
              </w:rPr>
              <w:t>0.38</w:t>
            </w:r>
          </w:p>
        </w:tc>
        <w:tc>
          <w:tcPr>
            <w:tcW w:w="1060" w:type="dxa"/>
            <w:tcBorders>
              <w:top w:val="nil"/>
              <w:left w:val="nil"/>
              <w:bottom w:val="dotDotDash" w:sz="4" w:space="0" w:color="auto"/>
              <w:right w:val="dotDotDash" w:sz="4" w:space="0" w:color="auto"/>
            </w:tcBorders>
            <w:noWrap/>
            <w:vAlign w:val="bottom"/>
            <w:hideMark/>
          </w:tcPr>
          <w:p w14:paraId="57F672D8" w14:textId="77777777" w:rsidR="00A578CB" w:rsidRPr="00A578CB" w:rsidRDefault="00A578CB" w:rsidP="00A578CB">
            <w:pPr>
              <w:jc w:val="right"/>
              <w:rPr>
                <w:sz w:val="22"/>
                <w:szCs w:val="22"/>
                <w:lang w:eastAsia="en-US"/>
              </w:rPr>
            </w:pPr>
            <w:r w:rsidRPr="00A578CB">
              <w:rPr>
                <w:sz w:val="22"/>
                <w:szCs w:val="22"/>
                <w:lang w:eastAsia="en-US"/>
              </w:rPr>
              <w:t>0.46</w:t>
            </w:r>
          </w:p>
        </w:tc>
        <w:tc>
          <w:tcPr>
            <w:tcW w:w="1060" w:type="dxa"/>
            <w:tcBorders>
              <w:top w:val="nil"/>
              <w:left w:val="nil"/>
              <w:bottom w:val="dotDotDash" w:sz="4" w:space="0" w:color="auto"/>
              <w:right w:val="dotDotDash" w:sz="4" w:space="0" w:color="auto"/>
            </w:tcBorders>
            <w:noWrap/>
            <w:vAlign w:val="bottom"/>
            <w:hideMark/>
          </w:tcPr>
          <w:p w14:paraId="24A0AC6D" w14:textId="77777777" w:rsidR="00A578CB" w:rsidRPr="00A578CB" w:rsidRDefault="00A578CB" w:rsidP="00A578CB">
            <w:pPr>
              <w:jc w:val="right"/>
              <w:rPr>
                <w:sz w:val="22"/>
                <w:szCs w:val="22"/>
                <w:lang w:eastAsia="en-US"/>
              </w:rPr>
            </w:pPr>
            <w:r w:rsidRPr="00A578CB">
              <w:rPr>
                <w:sz w:val="22"/>
                <w:szCs w:val="22"/>
                <w:lang w:eastAsia="en-US"/>
              </w:rPr>
              <w:t>0.00</w:t>
            </w:r>
          </w:p>
        </w:tc>
        <w:tc>
          <w:tcPr>
            <w:tcW w:w="1060" w:type="dxa"/>
            <w:tcBorders>
              <w:top w:val="nil"/>
              <w:left w:val="nil"/>
              <w:bottom w:val="dotDotDash" w:sz="4" w:space="0" w:color="auto"/>
              <w:right w:val="dotDotDash" w:sz="4" w:space="0" w:color="auto"/>
            </w:tcBorders>
            <w:noWrap/>
            <w:vAlign w:val="bottom"/>
            <w:hideMark/>
          </w:tcPr>
          <w:p w14:paraId="430390EA" w14:textId="77777777" w:rsidR="00A578CB" w:rsidRPr="00A578CB" w:rsidRDefault="00A578CB" w:rsidP="00A578CB">
            <w:pPr>
              <w:jc w:val="right"/>
              <w:rPr>
                <w:sz w:val="22"/>
                <w:szCs w:val="22"/>
                <w:lang w:eastAsia="en-US"/>
              </w:rPr>
            </w:pPr>
            <w:r w:rsidRPr="00A578CB">
              <w:rPr>
                <w:sz w:val="22"/>
                <w:szCs w:val="22"/>
                <w:lang w:eastAsia="en-US"/>
              </w:rPr>
              <w:t>0.00</w:t>
            </w:r>
          </w:p>
        </w:tc>
        <w:tc>
          <w:tcPr>
            <w:tcW w:w="1060" w:type="dxa"/>
            <w:tcBorders>
              <w:top w:val="nil"/>
              <w:left w:val="nil"/>
              <w:bottom w:val="dotDotDash" w:sz="4" w:space="0" w:color="auto"/>
              <w:right w:val="dotDotDash" w:sz="4" w:space="0" w:color="auto"/>
            </w:tcBorders>
            <w:noWrap/>
            <w:vAlign w:val="bottom"/>
            <w:hideMark/>
          </w:tcPr>
          <w:p w14:paraId="7ADB2723" w14:textId="77777777" w:rsidR="00A578CB" w:rsidRPr="00A578CB" w:rsidRDefault="00A578CB" w:rsidP="00A578CB">
            <w:pPr>
              <w:jc w:val="right"/>
              <w:rPr>
                <w:sz w:val="22"/>
                <w:szCs w:val="22"/>
                <w:lang w:eastAsia="en-US"/>
              </w:rPr>
            </w:pPr>
            <w:r w:rsidRPr="00A578CB">
              <w:rPr>
                <w:sz w:val="22"/>
                <w:szCs w:val="22"/>
                <w:lang w:eastAsia="en-US"/>
              </w:rPr>
              <w:t>0.26</w:t>
            </w:r>
          </w:p>
        </w:tc>
        <w:tc>
          <w:tcPr>
            <w:tcW w:w="1060" w:type="dxa"/>
            <w:tcBorders>
              <w:top w:val="nil"/>
              <w:left w:val="nil"/>
              <w:bottom w:val="dotDotDash" w:sz="4" w:space="0" w:color="auto"/>
              <w:right w:val="dotDotDash" w:sz="4" w:space="0" w:color="auto"/>
            </w:tcBorders>
            <w:noWrap/>
            <w:vAlign w:val="bottom"/>
            <w:hideMark/>
          </w:tcPr>
          <w:p w14:paraId="44796A84" w14:textId="77777777" w:rsidR="00A578CB" w:rsidRPr="00A578CB" w:rsidRDefault="00A578CB" w:rsidP="00A578CB">
            <w:pPr>
              <w:jc w:val="right"/>
              <w:rPr>
                <w:sz w:val="22"/>
                <w:szCs w:val="22"/>
                <w:lang w:eastAsia="en-US"/>
              </w:rPr>
            </w:pPr>
            <w:r w:rsidRPr="00A578CB">
              <w:rPr>
                <w:sz w:val="22"/>
                <w:szCs w:val="22"/>
                <w:lang w:eastAsia="en-US"/>
              </w:rPr>
              <w:t>0.38</w:t>
            </w:r>
          </w:p>
        </w:tc>
      </w:tr>
      <w:tr w:rsidR="00A578CB" w:rsidRPr="00A578CB" w14:paraId="7F5F3960" w14:textId="77777777" w:rsidTr="00A578CB">
        <w:trPr>
          <w:trHeight w:val="288"/>
          <w:jc w:val="center"/>
        </w:trPr>
        <w:tc>
          <w:tcPr>
            <w:tcW w:w="1060" w:type="dxa"/>
            <w:tcBorders>
              <w:top w:val="nil"/>
              <w:left w:val="dotDotDash" w:sz="4" w:space="0" w:color="auto"/>
              <w:bottom w:val="dotDotDash" w:sz="4" w:space="0" w:color="auto"/>
              <w:right w:val="dotDotDash" w:sz="4" w:space="0" w:color="auto"/>
            </w:tcBorders>
            <w:noWrap/>
            <w:vAlign w:val="bottom"/>
            <w:hideMark/>
          </w:tcPr>
          <w:p w14:paraId="4BE66462" w14:textId="77777777" w:rsidR="00A578CB" w:rsidRPr="00A578CB" w:rsidRDefault="00A578CB" w:rsidP="00A578CB">
            <w:pPr>
              <w:jc w:val="right"/>
              <w:rPr>
                <w:sz w:val="22"/>
                <w:szCs w:val="22"/>
                <w:lang w:eastAsia="en-US"/>
              </w:rPr>
            </w:pPr>
            <w:r w:rsidRPr="00A578CB">
              <w:rPr>
                <w:sz w:val="22"/>
                <w:szCs w:val="22"/>
                <w:lang w:eastAsia="en-US"/>
              </w:rPr>
              <w:t>12.75</w:t>
            </w:r>
          </w:p>
        </w:tc>
        <w:tc>
          <w:tcPr>
            <w:tcW w:w="1060" w:type="dxa"/>
            <w:tcBorders>
              <w:top w:val="nil"/>
              <w:left w:val="nil"/>
              <w:bottom w:val="dotDotDash" w:sz="4" w:space="0" w:color="auto"/>
              <w:right w:val="dotDotDash" w:sz="4" w:space="0" w:color="auto"/>
            </w:tcBorders>
            <w:noWrap/>
            <w:vAlign w:val="bottom"/>
            <w:hideMark/>
          </w:tcPr>
          <w:p w14:paraId="60A5D0B4" w14:textId="77777777" w:rsidR="00A578CB" w:rsidRPr="00A578CB" w:rsidRDefault="00A578CB" w:rsidP="00A578CB">
            <w:pPr>
              <w:jc w:val="right"/>
              <w:rPr>
                <w:sz w:val="22"/>
                <w:szCs w:val="22"/>
                <w:lang w:eastAsia="en-US"/>
              </w:rPr>
            </w:pPr>
            <w:r w:rsidRPr="00A578CB">
              <w:rPr>
                <w:sz w:val="22"/>
                <w:szCs w:val="22"/>
                <w:lang w:eastAsia="en-US"/>
              </w:rPr>
              <w:t>0.25</w:t>
            </w:r>
          </w:p>
        </w:tc>
        <w:tc>
          <w:tcPr>
            <w:tcW w:w="1060" w:type="dxa"/>
            <w:tcBorders>
              <w:top w:val="nil"/>
              <w:left w:val="nil"/>
              <w:bottom w:val="dotDotDash" w:sz="4" w:space="0" w:color="auto"/>
              <w:right w:val="dotDotDash" w:sz="4" w:space="0" w:color="auto"/>
            </w:tcBorders>
            <w:noWrap/>
            <w:vAlign w:val="bottom"/>
            <w:hideMark/>
          </w:tcPr>
          <w:p w14:paraId="54446B2C" w14:textId="77777777" w:rsidR="00A578CB" w:rsidRPr="00A578CB" w:rsidRDefault="00A578CB" w:rsidP="00A578CB">
            <w:pPr>
              <w:jc w:val="right"/>
              <w:rPr>
                <w:sz w:val="22"/>
                <w:szCs w:val="22"/>
                <w:lang w:eastAsia="en-US"/>
              </w:rPr>
            </w:pPr>
            <w:r w:rsidRPr="00A578CB">
              <w:rPr>
                <w:sz w:val="22"/>
                <w:szCs w:val="22"/>
                <w:lang w:eastAsia="en-US"/>
              </w:rPr>
              <w:t>0.37</w:t>
            </w:r>
          </w:p>
        </w:tc>
        <w:tc>
          <w:tcPr>
            <w:tcW w:w="1060" w:type="dxa"/>
            <w:tcBorders>
              <w:top w:val="nil"/>
              <w:left w:val="nil"/>
              <w:bottom w:val="dotDotDash" w:sz="4" w:space="0" w:color="auto"/>
              <w:right w:val="dotDotDash" w:sz="4" w:space="0" w:color="auto"/>
            </w:tcBorders>
            <w:noWrap/>
            <w:vAlign w:val="bottom"/>
            <w:hideMark/>
          </w:tcPr>
          <w:p w14:paraId="5FD05265" w14:textId="77777777" w:rsidR="00A578CB" w:rsidRPr="00A578CB" w:rsidRDefault="00A578CB" w:rsidP="00A578CB">
            <w:pPr>
              <w:jc w:val="right"/>
              <w:rPr>
                <w:sz w:val="22"/>
                <w:szCs w:val="22"/>
                <w:lang w:eastAsia="en-US"/>
              </w:rPr>
            </w:pPr>
            <w:r w:rsidRPr="00A578CB">
              <w:rPr>
                <w:sz w:val="22"/>
                <w:szCs w:val="22"/>
                <w:lang w:eastAsia="en-US"/>
              </w:rPr>
              <w:t>0.45</w:t>
            </w:r>
          </w:p>
        </w:tc>
        <w:tc>
          <w:tcPr>
            <w:tcW w:w="1060" w:type="dxa"/>
            <w:tcBorders>
              <w:top w:val="nil"/>
              <w:left w:val="nil"/>
              <w:bottom w:val="dotDotDash" w:sz="4" w:space="0" w:color="auto"/>
              <w:right w:val="dotDotDash" w:sz="4" w:space="0" w:color="auto"/>
            </w:tcBorders>
            <w:noWrap/>
            <w:vAlign w:val="bottom"/>
            <w:hideMark/>
          </w:tcPr>
          <w:p w14:paraId="55F5DD9B" w14:textId="77777777" w:rsidR="00A578CB" w:rsidRPr="00A578CB" w:rsidRDefault="00A578CB" w:rsidP="00A578CB">
            <w:pPr>
              <w:jc w:val="right"/>
              <w:rPr>
                <w:sz w:val="22"/>
                <w:szCs w:val="22"/>
                <w:lang w:eastAsia="en-US"/>
              </w:rPr>
            </w:pPr>
            <w:r w:rsidRPr="00A578CB">
              <w:rPr>
                <w:sz w:val="22"/>
                <w:szCs w:val="22"/>
                <w:lang w:eastAsia="en-US"/>
              </w:rPr>
              <w:t>0.00</w:t>
            </w:r>
          </w:p>
        </w:tc>
        <w:tc>
          <w:tcPr>
            <w:tcW w:w="1060" w:type="dxa"/>
            <w:tcBorders>
              <w:top w:val="nil"/>
              <w:left w:val="nil"/>
              <w:bottom w:val="dotDotDash" w:sz="4" w:space="0" w:color="auto"/>
              <w:right w:val="dotDotDash" w:sz="4" w:space="0" w:color="auto"/>
            </w:tcBorders>
            <w:noWrap/>
            <w:vAlign w:val="bottom"/>
            <w:hideMark/>
          </w:tcPr>
          <w:p w14:paraId="5443793F" w14:textId="77777777" w:rsidR="00A578CB" w:rsidRPr="00A578CB" w:rsidRDefault="00A578CB" w:rsidP="00A578CB">
            <w:pPr>
              <w:jc w:val="right"/>
              <w:rPr>
                <w:sz w:val="22"/>
                <w:szCs w:val="22"/>
                <w:lang w:eastAsia="en-US"/>
              </w:rPr>
            </w:pPr>
            <w:r w:rsidRPr="00A578CB">
              <w:rPr>
                <w:sz w:val="22"/>
                <w:szCs w:val="22"/>
                <w:lang w:eastAsia="en-US"/>
              </w:rPr>
              <w:t>0.01</w:t>
            </w:r>
          </w:p>
        </w:tc>
        <w:tc>
          <w:tcPr>
            <w:tcW w:w="1060" w:type="dxa"/>
            <w:tcBorders>
              <w:top w:val="nil"/>
              <w:left w:val="nil"/>
              <w:bottom w:val="dotDotDash" w:sz="4" w:space="0" w:color="auto"/>
              <w:right w:val="dotDotDash" w:sz="4" w:space="0" w:color="auto"/>
            </w:tcBorders>
            <w:noWrap/>
            <w:vAlign w:val="bottom"/>
            <w:hideMark/>
          </w:tcPr>
          <w:p w14:paraId="3B8F3BFB" w14:textId="77777777" w:rsidR="00A578CB" w:rsidRPr="00A578CB" w:rsidRDefault="00A578CB" w:rsidP="00A578CB">
            <w:pPr>
              <w:jc w:val="right"/>
              <w:rPr>
                <w:sz w:val="22"/>
                <w:szCs w:val="22"/>
                <w:lang w:eastAsia="en-US"/>
              </w:rPr>
            </w:pPr>
            <w:r w:rsidRPr="00A578CB">
              <w:rPr>
                <w:sz w:val="22"/>
                <w:szCs w:val="22"/>
                <w:lang w:eastAsia="en-US"/>
              </w:rPr>
              <w:t>0.25</w:t>
            </w:r>
          </w:p>
        </w:tc>
        <w:tc>
          <w:tcPr>
            <w:tcW w:w="1060" w:type="dxa"/>
            <w:tcBorders>
              <w:top w:val="nil"/>
              <w:left w:val="nil"/>
              <w:bottom w:val="dotDotDash" w:sz="4" w:space="0" w:color="auto"/>
              <w:right w:val="dotDotDash" w:sz="4" w:space="0" w:color="auto"/>
            </w:tcBorders>
            <w:noWrap/>
            <w:vAlign w:val="bottom"/>
            <w:hideMark/>
          </w:tcPr>
          <w:p w14:paraId="00FCDAB6" w14:textId="77777777" w:rsidR="00A578CB" w:rsidRPr="00A578CB" w:rsidRDefault="00A578CB" w:rsidP="00A578CB">
            <w:pPr>
              <w:jc w:val="right"/>
              <w:rPr>
                <w:sz w:val="22"/>
                <w:szCs w:val="22"/>
                <w:lang w:eastAsia="en-US"/>
              </w:rPr>
            </w:pPr>
            <w:r w:rsidRPr="00A578CB">
              <w:rPr>
                <w:sz w:val="22"/>
                <w:szCs w:val="22"/>
                <w:lang w:eastAsia="en-US"/>
              </w:rPr>
              <w:t>0.37</w:t>
            </w:r>
          </w:p>
        </w:tc>
      </w:tr>
      <w:tr w:rsidR="00A578CB" w:rsidRPr="00A578CB" w14:paraId="6167CAF7" w14:textId="77777777" w:rsidTr="00A578CB">
        <w:trPr>
          <w:trHeight w:val="288"/>
          <w:jc w:val="center"/>
        </w:trPr>
        <w:tc>
          <w:tcPr>
            <w:tcW w:w="1060" w:type="dxa"/>
            <w:tcBorders>
              <w:top w:val="nil"/>
              <w:left w:val="dotDotDash" w:sz="4" w:space="0" w:color="auto"/>
              <w:bottom w:val="dotDotDash" w:sz="4" w:space="0" w:color="auto"/>
              <w:right w:val="dotDotDash" w:sz="4" w:space="0" w:color="auto"/>
            </w:tcBorders>
            <w:noWrap/>
            <w:vAlign w:val="bottom"/>
            <w:hideMark/>
          </w:tcPr>
          <w:p w14:paraId="0329201A" w14:textId="77777777" w:rsidR="00A578CB" w:rsidRPr="00A578CB" w:rsidRDefault="00A578CB" w:rsidP="00A578CB">
            <w:pPr>
              <w:jc w:val="right"/>
              <w:rPr>
                <w:sz w:val="22"/>
                <w:szCs w:val="22"/>
                <w:lang w:eastAsia="en-US"/>
              </w:rPr>
            </w:pPr>
            <w:r w:rsidRPr="00A578CB">
              <w:rPr>
                <w:sz w:val="22"/>
                <w:szCs w:val="22"/>
                <w:lang w:eastAsia="en-US"/>
              </w:rPr>
              <w:t>13.00</w:t>
            </w:r>
          </w:p>
        </w:tc>
        <w:tc>
          <w:tcPr>
            <w:tcW w:w="1060" w:type="dxa"/>
            <w:tcBorders>
              <w:top w:val="nil"/>
              <w:left w:val="nil"/>
              <w:bottom w:val="dotDotDash" w:sz="4" w:space="0" w:color="auto"/>
              <w:right w:val="dotDotDash" w:sz="4" w:space="0" w:color="auto"/>
            </w:tcBorders>
            <w:noWrap/>
            <w:vAlign w:val="bottom"/>
            <w:hideMark/>
          </w:tcPr>
          <w:p w14:paraId="5BC126A3" w14:textId="77777777" w:rsidR="00A578CB" w:rsidRPr="00A578CB" w:rsidRDefault="00A578CB" w:rsidP="00A578CB">
            <w:pPr>
              <w:jc w:val="right"/>
              <w:rPr>
                <w:sz w:val="22"/>
                <w:szCs w:val="22"/>
                <w:lang w:eastAsia="en-US"/>
              </w:rPr>
            </w:pPr>
            <w:r w:rsidRPr="00A578CB">
              <w:rPr>
                <w:sz w:val="22"/>
                <w:szCs w:val="22"/>
                <w:lang w:eastAsia="en-US"/>
              </w:rPr>
              <w:t>0.24</w:t>
            </w:r>
          </w:p>
        </w:tc>
        <w:tc>
          <w:tcPr>
            <w:tcW w:w="1060" w:type="dxa"/>
            <w:tcBorders>
              <w:top w:val="nil"/>
              <w:left w:val="nil"/>
              <w:bottom w:val="dotDotDash" w:sz="4" w:space="0" w:color="auto"/>
              <w:right w:val="dotDotDash" w:sz="4" w:space="0" w:color="auto"/>
            </w:tcBorders>
            <w:noWrap/>
            <w:vAlign w:val="bottom"/>
            <w:hideMark/>
          </w:tcPr>
          <w:p w14:paraId="1BF426F7" w14:textId="77777777" w:rsidR="00A578CB" w:rsidRPr="00A578CB" w:rsidRDefault="00A578CB" w:rsidP="00A578CB">
            <w:pPr>
              <w:jc w:val="right"/>
              <w:rPr>
                <w:sz w:val="22"/>
                <w:szCs w:val="22"/>
                <w:lang w:eastAsia="en-US"/>
              </w:rPr>
            </w:pPr>
            <w:r w:rsidRPr="00A578CB">
              <w:rPr>
                <w:sz w:val="22"/>
                <w:szCs w:val="22"/>
                <w:lang w:eastAsia="en-US"/>
              </w:rPr>
              <w:t>0.36</w:t>
            </w:r>
          </w:p>
        </w:tc>
        <w:tc>
          <w:tcPr>
            <w:tcW w:w="1060" w:type="dxa"/>
            <w:tcBorders>
              <w:top w:val="nil"/>
              <w:left w:val="nil"/>
              <w:bottom w:val="dotDotDash" w:sz="4" w:space="0" w:color="auto"/>
              <w:right w:val="dotDotDash" w:sz="4" w:space="0" w:color="auto"/>
            </w:tcBorders>
            <w:noWrap/>
            <w:vAlign w:val="bottom"/>
            <w:hideMark/>
          </w:tcPr>
          <w:p w14:paraId="0087A3DB" w14:textId="77777777" w:rsidR="00A578CB" w:rsidRPr="00A578CB" w:rsidRDefault="00A578CB" w:rsidP="00A578CB">
            <w:pPr>
              <w:jc w:val="right"/>
              <w:rPr>
                <w:sz w:val="22"/>
                <w:szCs w:val="22"/>
                <w:lang w:eastAsia="en-US"/>
              </w:rPr>
            </w:pPr>
            <w:r w:rsidRPr="00A578CB">
              <w:rPr>
                <w:sz w:val="22"/>
                <w:szCs w:val="22"/>
                <w:lang w:eastAsia="en-US"/>
              </w:rPr>
              <w:t>0.43</w:t>
            </w:r>
          </w:p>
        </w:tc>
        <w:tc>
          <w:tcPr>
            <w:tcW w:w="1060" w:type="dxa"/>
            <w:tcBorders>
              <w:top w:val="nil"/>
              <w:left w:val="nil"/>
              <w:bottom w:val="dotDotDash" w:sz="4" w:space="0" w:color="auto"/>
              <w:right w:val="dotDotDash" w:sz="4" w:space="0" w:color="auto"/>
            </w:tcBorders>
            <w:noWrap/>
            <w:vAlign w:val="bottom"/>
            <w:hideMark/>
          </w:tcPr>
          <w:p w14:paraId="6EA5BF07" w14:textId="77777777" w:rsidR="00A578CB" w:rsidRPr="00A578CB" w:rsidRDefault="00A578CB" w:rsidP="00A578CB">
            <w:pPr>
              <w:jc w:val="right"/>
              <w:rPr>
                <w:sz w:val="22"/>
                <w:szCs w:val="22"/>
                <w:lang w:eastAsia="en-US"/>
              </w:rPr>
            </w:pPr>
            <w:r w:rsidRPr="00A578CB">
              <w:rPr>
                <w:sz w:val="22"/>
                <w:szCs w:val="22"/>
                <w:lang w:eastAsia="en-US"/>
              </w:rPr>
              <w:t>-0.01</w:t>
            </w:r>
          </w:p>
        </w:tc>
        <w:tc>
          <w:tcPr>
            <w:tcW w:w="1060" w:type="dxa"/>
            <w:tcBorders>
              <w:top w:val="nil"/>
              <w:left w:val="nil"/>
              <w:bottom w:val="dotDotDash" w:sz="4" w:space="0" w:color="auto"/>
              <w:right w:val="dotDotDash" w:sz="4" w:space="0" w:color="auto"/>
            </w:tcBorders>
            <w:noWrap/>
            <w:vAlign w:val="bottom"/>
            <w:hideMark/>
          </w:tcPr>
          <w:p w14:paraId="679E71C4" w14:textId="77777777" w:rsidR="00A578CB" w:rsidRPr="00A578CB" w:rsidRDefault="00A578CB" w:rsidP="00A578CB">
            <w:pPr>
              <w:jc w:val="right"/>
              <w:rPr>
                <w:sz w:val="22"/>
                <w:szCs w:val="22"/>
                <w:lang w:eastAsia="en-US"/>
              </w:rPr>
            </w:pPr>
            <w:r w:rsidRPr="00A578CB">
              <w:rPr>
                <w:sz w:val="22"/>
                <w:szCs w:val="22"/>
                <w:lang w:eastAsia="en-US"/>
              </w:rPr>
              <w:t>0.00</w:t>
            </w:r>
          </w:p>
        </w:tc>
        <w:tc>
          <w:tcPr>
            <w:tcW w:w="1060" w:type="dxa"/>
            <w:tcBorders>
              <w:top w:val="nil"/>
              <w:left w:val="nil"/>
              <w:bottom w:val="dotDotDash" w:sz="4" w:space="0" w:color="auto"/>
              <w:right w:val="dotDotDash" w:sz="4" w:space="0" w:color="auto"/>
            </w:tcBorders>
            <w:noWrap/>
            <w:vAlign w:val="bottom"/>
            <w:hideMark/>
          </w:tcPr>
          <w:p w14:paraId="447F6C1B" w14:textId="77777777" w:rsidR="00A578CB" w:rsidRPr="00A578CB" w:rsidRDefault="00A578CB" w:rsidP="00A578CB">
            <w:pPr>
              <w:jc w:val="right"/>
              <w:rPr>
                <w:sz w:val="22"/>
                <w:szCs w:val="22"/>
                <w:lang w:eastAsia="en-US"/>
              </w:rPr>
            </w:pPr>
            <w:r w:rsidRPr="00A578CB">
              <w:rPr>
                <w:sz w:val="22"/>
                <w:szCs w:val="22"/>
                <w:lang w:eastAsia="en-US"/>
              </w:rPr>
              <w:t>0.24</w:t>
            </w:r>
          </w:p>
        </w:tc>
        <w:tc>
          <w:tcPr>
            <w:tcW w:w="1060" w:type="dxa"/>
            <w:tcBorders>
              <w:top w:val="nil"/>
              <w:left w:val="nil"/>
              <w:bottom w:val="dotDotDash" w:sz="4" w:space="0" w:color="auto"/>
              <w:right w:val="dotDotDash" w:sz="4" w:space="0" w:color="auto"/>
            </w:tcBorders>
            <w:noWrap/>
            <w:vAlign w:val="bottom"/>
            <w:hideMark/>
          </w:tcPr>
          <w:p w14:paraId="676323F8" w14:textId="77777777" w:rsidR="00A578CB" w:rsidRPr="00A578CB" w:rsidRDefault="00A578CB" w:rsidP="00A578CB">
            <w:pPr>
              <w:jc w:val="right"/>
              <w:rPr>
                <w:sz w:val="22"/>
                <w:szCs w:val="22"/>
                <w:lang w:eastAsia="en-US"/>
              </w:rPr>
            </w:pPr>
            <w:r w:rsidRPr="00A578CB">
              <w:rPr>
                <w:sz w:val="22"/>
                <w:szCs w:val="22"/>
                <w:lang w:eastAsia="en-US"/>
              </w:rPr>
              <w:t>0.36</w:t>
            </w:r>
          </w:p>
        </w:tc>
      </w:tr>
      <w:tr w:rsidR="00A578CB" w:rsidRPr="00A578CB" w14:paraId="2F4DBAE0" w14:textId="77777777" w:rsidTr="00A578CB">
        <w:trPr>
          <w:trHeight w:val="288"/>
          <w:jc w:val="center"/>
        </w:trPr>
        <w:tc>
          <w:tcPr>
            <w:tcW w:w="1060" w:type="dxa"/>
            <w:tcBorders>
              <w:top w:val="nil"/>
              <w:left w:val="dotDotDash" w:sz="4" w:space="0" w:color="auto"/>
              <w:bottom w:val="dotDotDash" w:sz="4" w:space="0" w:color="auto"/>
              <w:right w:val="dotDotDash" w:sz="4" w:space="0" w:color="auto"/>
            </w:tcBorders>
            <w:noWrap/>
            <w:vAlign w:val="bottom"/>
            <w:hideMark/>
          </w:tcPr>
          <w:p w14:paraId="65E258D1" w14:textId="77777777" w:rsidR="00A578CB" w:rsidRPr="00A578CB" w:rsidRDefault="00A578CB" w:rsidP="00A578CB">
            <w:pPr>
              <w:jc w:val="right"/>
              <w:rPr>
                <w:sz w:val="22"/>
                <w:szCs w:val="22"/>
                <w:lang w:eastAsia="en-US"/>
              </w:rPr>
            </w:pPr>
            <w:r w:rsidRPr="00A578CB">
              <w:rPr>
                <w:sz w:val="22"/>
                <w:szCs w:val="22"/>
                <w:lang w:eastAsia="en-US"/>
              </w:rPr>
              <w:t>13.25</w:t>
            </w:r>
          </w:p>
        </w:tc>
        <w:tc>
          <w:tcPr>
            <w:tcW w:w="1060" w:type="dxa"/>
            <w:tcBorders>
              <w:top w:val="nil"/>
              <w:left w:val="nil"/>
              <w:bottom w:val="dotDotDash" w:sz="4" w:space="0" w:color="auto"/>
              <w:right w:val="dotDotDash" w:sz="4" w:space="0" w:color="auto"/>
            </w:tcBorders>
            <w:noWrap/>
            <w:vAlign w:val="bottom"/>
            <w:hideMark/>
          </w:tcPr>
          <w:p w14:paraId="37764A21" w14:textId="77777777" w:rsidR="00A578CB" w:rsidRPr="00A578CB" w:rsidRDefault="00A578CB" w:rsidP="00A578CB">
            <w:pPr>
              <w:jc w:val="right"/>
              <w:rPr>
                <w:sz w:val="22"/>
                <w:szCs w:val="22"/>
                <w:lang w:eastAsia="en-US"/>
              </w:rPr>
            </w:pPr>
            <w:r w:rsidRPr="00A578CB">
              <w:rPr>
                <w:sz w:val="22"/>
                <w:szCs w:val="22"/>
                <w:lang w:eastAsia="en-US"/>
              </w:rPr>
              <w:t>0.24</w:t>
            </w:r>
          </w:p>
        </w:tc>
        <w:tc>
          <w:tcPr>
            <w:tcW w:w="1060" w:type="dxa"/>
            <w:tcBorders>
              <w:top w:val="nil"/>
              <w:left w:val="nil"/>
              <w:bottom w:val="dotDotDash" w:sz="4" w:space="0" w:color="auto"/>
              <w:right w:val="dotDotDash" w:sz="4" w:space="0" w:color="auto"/>
            </w:tcBorders>
            <w:noWrap/>
            <w:vAlign w:val="bottom"/>
            <w:hideMark/>
          </w:tcPr>
          <w:p w14:paraId="5006A5A9" w14:textId="77777777" w:rsidR="00A578CB" w:rsidRPr="00A578CB" w:rsidRDefault="00A578CB" w:rsidP="00A578CB">
            <w:pPr>
              <w:jc w:val="right"/>
              <w:rPr>
                <w:sz w:val="22"/>
                <w:szCs w:val="22"/>
                <w:lang w:eastAsia="en-US"/>
              </w:rPr>
            </w:pPr>
            <w:r w:rsidRPr="00A578CB">
              <w:rPr>
                <w:sz w:val="22"/>
                <w:szCs w:val="22"/>
                <w:lang w:eastAsia="en-US"/>
              </w:rPr>
              <w:t>0.35</w:t>
            </w:r>
          </w:p>
        </w:tc>
        <w:tc>
          <w:tcPr>
            <w:tcW w:w="1060" w:type="dxa"/>
            <w:tcBorders>
              <w:top w:val="nil"/>
              <w:left w:val="nil"/>
              <w:bottom w:val="dotDotDash" w:sz="4" w:space="0" w:color="auto"/>
              <w:right w:val="dotDotDash" w:sz="4" w:space="0" w:color="auto"/>
            </w:tcBorders>
            <w:noWrap/>
            <w:vAlign w:val="bottom"/>
            <w:hideMark/>
          </w:tcPr>
          <w:p w14:paraId="2A0E1DC9" w14:textId="77777777" w:rsidR="00A578CB" w:rsidRPr="00A578CB" w:rsidRDefault="00A578CB" w:rsidP="00A578CB">
            <w:pPr>
              <w:jc w:val="right"/>
              <w:rPr>
                <w:sz w:val="22"/>
                <w:szCs w:val="22"/>
                <w:lang w:eastAsia="en-US"/>
              </w:rPr>
            </w:pPr>
            <w:r w:rsidRPr="00A578CB">
              <w:rPr>
                <w:sz w:val="22"/>
                <w:szCs w:val="22"/>
                <w:lang w:eastAsia="en-US"/>
              </w:rPr>
              <w:t>0.42</w:t>
            </w:r>
          </w:p>
        </w:tc>
        <w:tc>
          <w:tcPr>
            <w:tcW w:w="1060" w:type="dxa"/>
            <w:tcBorders>
              <w:top w:val="nil"/>
              <w:left w:val="nil"/>
              <w:bottom w:val="dotDotDash" w:sz="4" w:space="0" w:color="auto"/>
              <w:right w:val="dotDotDash" w:sz="4" w:space="0" w:color="auto"/>
            </w:tcBorders>
            <w:noWrap/>
            <w:vAlign w:val="bottom"/>
            <w:hideMark/>
          </w:tcPr>
          <w:p w14:paraId="7A99763E" w14:textId="77777777" w:rsidR="00A578CB" w:rsidRPr="00A578CB" w:rsidRDefault="00A578CB" w:rsidP="00A578CB">
            <w:pPr>
              <w:jc w:val="right"/>
              <w:rPr>
                <w:sz w:val="22"/>
                <w:szCs w:val="22"/>
                <w:lang w:eastAsia="en-US"/>
              </w:rPr>
            </w:pPr>
            <w:r w:rsidRPr="00A578CB">
              <w:rPr>
                <w:sz w:val="22"/>
                <w:szCs w:val="22"/>
                <w:lang w:eastAsia="en-US"/>
              </w:rPr>
              <w:t>0.00</w:t>
            </w:r>
          </w:p>
        </w:tc>
        <w:tc>
          <w:tcPr>
            <w:tcW w:w="1060" w:type="dxa"/>
            <w:tcBorders>
              <w:top w:val="nil"/>
              <w:left w:val="nil"/>
              <w:bottom w:val="dotDotDash" w:sz="4" w:space="0" w:color="auto"/>
              <w:right w:val="dotDotDash" w:sz="4" w:space="0" w:color="auto"/>
            </w:tcBorders>
            <w:noWrap/>
            <w:vAlign w:val="bottom"/>
            <w:hideMark/>
          </w:tcPr>
          <w:p w14:paraId="6C5A1AA3" w14:textId="77777777" w:rsidR="00A578CB" w:rsidRPr="00A578CB" w:rsidRDefault="00A578CB" w:rsidP="00A578CB">
            <w:pPr>
              <w:jc w:val="right"/>
              <w:rPr>
                <w:sz w:val="22"/>
                <w:szCs w:val="22"/>
                <w:lang w:eastAsia="en-US"/>
              </w:rPr>
            </w:pPr>
            <w:r w:rsidRPr="00A578CB">
              <w:rPr>
                <w:sz w:val="22"/>
                <w:szCs w:val="22"/>
                <w:lang w:eastAsia="en-US"/>
              </w:rPr>
              <w:t>0.00</w:t>
            </w:r>
          </w:p>
        </w:tc>
        <w:tc>
          <w:tcPr>
            <w:tcW w:w="1060" w:type="dxa"/>
            <w:tcBorders>
              <w:top w:val="nil"/>
              <w:left w:val="nil"/>
              <w:bottom w:val="dotDotDash" w:sz="4" w:space="0" w:color="auto"/>
              <w:right w:val="dotDotDash" w:sz="4" w:space="0" w:color="auto"/>
            </w:tcBorders>
            <w:noWrap/>
            <w:vAlign w:val="bottom"/>
            <w:hideMark/>
          </w:tcPr>
          <w:p w14:paraId="57BCD1A1" w14:textId="77777777" w:rsidR="00A578CB" w:rsidRPr="00A578CB" w:rsidRDefault="00A578CB" w:rsidP="00A578CB">
            <w:pPr>
              <w:jc w:val="right"/>
              <w:rPr>
                <w:sz w:val="22"/>
                <w:szCs w:val="22"/>
                <w:lang w:eastAsia="en-US"/>
              </w:rPr>
            </w:pPr>
            <w:r w:rsidRPr="00A578CB">
              <w:rPr>
                <w:sz w:val="22"/>
                <w:szCs w:val="22"/>
                <w:lang w:eastAsia="en-US"/>
              </w:rPr>
              <w:t>0.24</w:t>
            </w:r>
          </w:p>
        </w:tc>
        <w:tc>
          <w:tcPr>
            <w:tcW w:w="1060" w:type="dxa"/>
            <w:tcBorders>
              <w:top w:val="nil"/>
              <w:left w:val="nil"/>
              <w:bottom w:val="dotDotDash" w:sz="4" w:space="0" w:color="auto"/>
              <w:right w:val="dotDotDash" w:sz="4" w:space="0" w:color="auto"/>
            </w:tcBorders>
            <w:noWrap/>
            <w:vAlign w:val="bottom"/>
            <w:hideMark/>
          </w:tcPr>
          <w:p w14:paraId="01C2F56B" w14:textId="77777777" w:rsidR="00A578CB" w:rsidRPr="00A578CB" w:rsidRDefault="00A578CB" w:rsidP="00A578CB">
            <w:pPr>
              <w:jc w:val="right"/>
              <w:rPr>
                <w:sz w:val="22"/>
                <w:szCs w:val="22"/>
                <w:lang w:eastAsia="en-US"/>
              </w:rPr>
            </w:pPr>
            <w:r w:rsidRPr="00A578CB">
              <w:rPr>
                <w:sz w:val="22"/>
                <w:szCs w:val="22"/>
                <w:lang w:eastAsia="en-US"/>
              </w:rPr>
              <w:t>0.35</w:t>
            </w:r>
          </w:p>
        </w:tc>
      </w:tr>
      <w:tr w:rsidR="00A578CB" w:rsidRPr="00A578CB" w14:paraId="4A8AA4D6" w14:textId="77777777" w:rsidTr="00A578CB">
        <w:trPr>
          <w:trHeight w:val="288"/>
          <w:jc w:val="center"/>
        </w:trPr>
        <w:tc>
          <w:tcPr>
            <w:tcW w:w="1060" w:type="dxa"/>
            <w:tcBorders>
              <w:top w:val="nil"/>
              <w:left w:val="dotDotDash" w:sz="4" w:space="0" w:color="auto"/>
              <w:bottom w:val="dotDotDash" w:sz="4" w:space="0" w:color="auto"/>
              <w:right w:val="dotDotDash" w:sz="4" w:space="0" w:color="auto"/>
            </w:tcBorders>
            <w:noWrap/>
            <w:vAlign w:val="bottom"/>
            <w:hideMark/>
          </w:tcPr>
          <w:p w14:paraId="5406F546" w14:textId="77777777" w:rsidR="00A578CB" w:rsidRPr="00A578CB" w:rsidRDefault="00A578CB" w:rsidP="00A578CB">
            <w:pPr>
              <w:jc w:val="right"/>
              <w:rPr>
                <w:sz w:val="22"/>
                <w:szCs w:val="22"/>
                <w:lang w:eastAsia="en-US"/>
              </w:rPr>
            </w:pPr>
            <w:r w:rsidRPr="00A578CB">
              <w:rPr>
                <w:sz w:val="22"/>
                <w:szCs w:val="22"/>
                <w:lang w:eastAsia="en-US"/>
              </w:rPr>
              <w:t>13.50</w:t>
            </w:r>
          </w:p>
        </w:tc>
        <w:tc>
          <w:tcPr>
            <w:tcW w:w="1060" w:type="dxa"/>
            <w:tcBorders>
              <w:top w:val="nil"/>
              <w:left w:val="nil"/>
              <w:bottom w:val="dotDotDash" w:sz="4" w:space="0" w:color="auto"/>
              <w:right w:val="dotDotDash" w:sz="4" w:space="0" w:color="auto"/>
            </w:tcBorders>
            <w:noWrap/>
            <w:vAlign w:val="bottom"/>
            <w:hideMark/>
          </w:tcPr>
          <w:p w14:paraId="29FC5D5E" w14:textId="77777777" w:rsidR="00A578CB" w:rsidRPr="00A578CB" w:rsidRDefault="00A578CB" w:rsidP="00A578CB">
            <w:pPr>
              <w:jc w:val="right"/>
              <w:rPr>
                <w:sz w:val="22"/>
                <w:szCs w:val="22"/>
                <w:lang w:eastAsia="en-US"/>
              </w:rPr>
            </w:pPr>
            <w:r w:rsidRPr="00A578CB">
              <w:rPr>
                <w:sz w:val="22"/>
                <w:szCs w:val="22"/>
                <w:lang w:eastAsia="en-US"/>
              </w:rPr>
              <w:t>0.23</w:t>
            </w:r>
          </w:p>
        </w:tc>
        <w:tc>
          <w:tcPr>
            <w:tcW w:w="1060" w:type="dxa"/>
            <w:tcBorders>
              <w:top w:val="nil"/>
              <w:left w:val="nil"/>
              <w:bottom w:val="dotDotDash" w:sz="4" w:space="0" w:color="auto"/>
              <w:right w:val="dotDotDash" w:sz="4" w:space="0" w:color="auto"/>
            </w:tcBorders>
            <w:noWrap/>
            <w:vAlign w:val="bottom"/>
            <w:hideMark/>
          </w:tcPr>
          <w:p w14:paraId="519697F1" w14:textId="77777777" w:rsidR="00A578CB" w:rsidRPr="00A578CB" w:rsidRDefault="00A578CB" w:rsidP="00A578CB">
            <w:pPr>
              <w:jc w:val="right"/>
              <w:rPr>
                <w:sz w:val="22"/>
                <w:szCs w:val="22"/>
                <w:lang w:eastAsia="en-US"/>
              </w:rPr>
            </w:pPr>
            <w:r w:rsidRPr="00A578CB">
              <w:rPr>
                <w:sz w:val="22"/>
                <w:szCs w:val="22"/>
                <w:lang w:eastAsia="en-US"/>
              </w:rPr>
              <w:t>0.34</w:t>
            </w:r>
          </w:p>
        </w:tc>
        <w:tc>
          <w:tcPr>
            <w:tcW w:w="1060" w:type="dxa"/>
            <w:tcBorders>
              <w:top w:val="nil"/>
              <w:left w:val="nil"/>
              <w:bottom w:val="dotDotDash" w:sz="4" w:space="0" w:color="auto"/>
              <w:right w:val="dotDotDash" w:sz="4" w:space="0" w:color="auto"/>
            </w:tcBorders>
            <w:noWrap/>
            <w:vAlign w:val="bottom"/>
            <w:hideMark/>
          </w:tcPr>
          <w:p w14:paraId="194FEC9E" w14:textId="77777777" w:rsidR="00A578CB" w:rsidRPr="00A578CB" w:rsidRDefault="00A578CB" w:rsidP="00A578CB">
            <w:pPr>
              <w:jc w:val="right"/>
              <w:rPr>
                <w:sz w:val="22"/>
                <w:szCs w:val="22"/>
                <w:lang w:eastAsia="en-US"/>
              </w:rPr>
            </w:pPr>
            <w:r w:rsidRPr="00A578CB">
              <w:rPr>
                <w:sz w:val="22"/>
                <w:szCs w:val="22"/>
                <w:lang w:eastAsia="en-US"/>
              </w:rPr>
              <w:t>0.41</w:t>
            </w:r>
          </w:p>
        </w:tc>
        <w:tc>
          <w:tcPr>
            <w:tcW w:w="1060" w:type="dxa"/>
            <w:tcBorders>
              <w:top w:val="nil"/>
              <w:left w:val="nil"/>
              <w:bottom w:val="dotDotDash" w:sz="4" w:space="0" w:color="auto"/>
              <w:right w:val="dotDotDash" w:sz="4" w:space="0" w:color="auto"/>
            </w:tcBorders>
            <w:noWrap/>
            <w:vAlign w:val="bottom"/>
            <w:hideMark/>
          </w:tcPr>
          <w:p w14:paraId="2A352ABD" w14:textId="77777777" w:rsidR="00A578CB" w:rsidRPr="00A578CB" w:rsidRDefault="00A578CB" w:rsidP="00A578CB">
            <w:pPr>
              <w:jc w:val="right"/>
              <w:rPr>
                <w:sz w:val="22"/>
                <w:szCs w:val="22"/>
                <w:lang w:eastAsia="en-US"/>
              </w:rPr>
            </w:pPr>
            <w:r w:rsidRPr="00A578CB">
              <w:rPr>
                <w:sz w:val="22"/>
                <w:szCs w:val="22"/>
                <w:lang w:eastAsia="en-US"/>
              </w:rPr>
              <w:t>0.00</w:t>
            </w:r>
          </w:p>
        </w:tc>
        <w:tc>
          <w:tcPr>
            <w:tcW w:w="1060" w:type="dxa"/>
            <w:tcBorders>
              <w:top w:val="nil"/>
              <w:left w:val="nil"/>
              <w:bottom w:val="dotDotDash" w:sz="4" w:space="0" w:color="auto"/>
              <w:right w:val="dotDotDash" w:sz="4" w:space="0" w:color="auto"/>
            </w:tcBorders>
            <w:noWrap/>
            <w:vAlign w:val="bottom"/>
            <w:hideMark/>
          </w:tcPr>
          <w:p w14:paraId="54B5571F" w14:textId="77777777" w:rsidR="00A578CB" w:rsidRPr="00A578CB" w:rsidRDefault="00A578CB" w:rsidP="00A578CB">
            <w:pPr>
              <w:jc w:val="right"/>
              <w:rPr>
                <w:sz w:val="22"/>
                <w:szCs w:val="22"/>
                <w:lang w:eastAsia="en-US"/>
              </w:rPr>
            </w:pPr>
            <w:r w:rsidRPr="00A578CB">
              <w:rPr>
                <w:sz w:val="22"/>
                <w:szCs w:val="22"/>
                <w:lang w:eastAsia="en-US"/>
              </w:rPr>
              <w:t>0.01</w:t>
            </w:r>
          </w:p>
        </w:tc>
        <w:tc>
          <w:tcPr>
            <w:tcW w:w="1060" w:type="dxa"/>
            <w:tcBorders>
              <w:top w:val="nil"/>
              <w:left w:val="nil"/>
              <w:bottom w:val="dotDotDash" w:sz="4" w:space="0" w:color="auto"/>
              <w:right w:val="dotDotDash" w:sz="4" w:space="0" w:color="auto"/>
            </w:tcBorders>
            <w:noWrap/>
            <w:vAlign w:val="bottom"/>
            <w:hideMark/>
          </w:tcPr>
          <w:p w14:paraId="4BDC1E85" w14:textId="77777777" w:rsidR="00A578CB" w:rsidRPr="00A578CB" w:rsidRDefault="00A578CB" w:rsidP="00A578CB">
            <w:pPr>
              <w:jc w:val="right"/>
              <w:rPr>
                <w:sz w:val="22"/>
                <w:szCs w:val="22"/>
                <w:lang w:eastAsia="en-US"/>
              </w:rPr>
            </w:pPr>
            <w:r w:rsidRPr="00A578CB">
              <w:rPr>
                <w:sz w:val="22"/>
                <w:szCs w:val="22"/>
                <w:lang w:eastAsia="en-US"/>
              </w:rPr>
              <w:t>0.23</w:t>
            </w:r>
          </w:p>
        </w:tc>
        <w:tc>
          <w:tcPr>
            <w:tcW w:w="1060" w:type="dxa"/>
            <w:tcBorders>
              <w:top w:val="nil"/>
              <w:left w:val="nil"/>
              <w:bottom w:val="dotDotDash" w:sz="4" w:space="0" w:color="auto"/>
              <w:right w:val="dotDotDash" w:sz="4" w:space="0" w:color="auto"/>
            </w:tcBorders>
            <w:noWrap/>
            <w:vAlign w:val="bottom"/>
            <w:hideMark/>
          </w:tcPr>
          <w:p w14:paraId="568BC17C" w14:textId="77777777" w:rsidR="00A578CB" w:rsidRPr="00A578CB" w:rsidRDefault="00A578CB" w:rsidP="00A578CB">
            <w:pPr>
              <w:jc w:val="right"/>
              <w:rPr>
                <w:sz w:val="22"/>
                <w:szCs w:val="22"/>
                <w:lang w:eastAsia="en-US"/>
              </w:rPr>
            </w:pPr>
            <w:r w:rsidRPr="00A578CB">
              <w:rPr>
                <w:sz w:val="22"/>
                <w:szCs w:val="22"/>
                <w:lang w:eastAsia="en-US"/>
              </w:rPr>
              <w:t>0.34</w:t>
            </w:r>
          </w:p>
        </w:tc>
      </w:tr>
      <w:tr w:rsidR="00A578CB" w:rsidRPr="00A578CB" w14:paraId="772FDD1F" w14:textId="77777777" w:rsidTr="00A578CB">
        <w:trPr>
          <w:trHeight w:val="288"/>
          <w:jc w:val="center"/>
        </w:trPr>
        <w:tc>
          <w:tcPr>
            <w:tcW w:w="1060" w:type="dxa"/>
            <w:tcBorders>
              <w:top w:val="nil"/>
              <w:left w:val="dotDotDash" w:sz="4" w:space="0" w:color="auto"/>
              <w:bottom w:val="dotDotDash" w:sz="4" w:space="0" w:color="auto"/>
              <w:right w:val="dotDotDash" w:sz="4" w:space="0" w:color="auto"/>
            </w:tcBorders>
            <w:noWrap/>
            <w:vAlign w:val="bottom"/>
            <w:hideMark/>
          </w:tcPr>
          <w:p w14:paraId="43E28A12" w14:textId="77777777" w:rsidR="00A578CB" w:rsidRPr="00A578CB" w:rsidRDefault="00A578CB" w:rsidP="00A578CB">
            <w:pPr>
              <w:jc w:val="right"/>
              <w:rPr>
                <w:sz w:val="22"/>
                <w:szCs w:val="22"/>
                <w:lang w:eastAsia="en-US"/>
              </w:rPr>
            </w:pPr>
            <w:r w:rsidRPr="00A578CB">
              <w:rPr>
                <w:sz w:val="22"/>
                <w:szCs w:val="22"/>
                <w:lang w:eastAsia="en-US"/>
              </w:rPr>
              <w:t>13.75</w:t>
            </w:r>
          </w:p>
        </w:tc>
        <w:tc>
          <w:tcPr>
            <w:tcW w:w="1060" w:type="dxa"/>
            <w:tcBorders>
              <w:top w:val="nil"/>
              <w:left w:val="nil"/>
              <w:bottom w:val="dotDotDash" w:sz="4" w:space="0" w:color="auto"/>
              <w:right w:val="dotDotDash" w:sz="4" w:space="0" w:color="auto"/>
            </w:tcBorders>
            <w:noWrap/>
            <w:vAlign w:val="bottom"/>
            <w:hideMark/>
          </w:tcPr>
          <w:p w14:paraId="64D7B6B1" w14:textId="77777777" w:rsidR="00A578CB" w:rsidRPr="00A578CB" w:rsidRDefault="00A578CB" w:rsidP="00A578CB">
            <w:pPr>
              <w:jc w:val="right"/>
              <w:rPr>
                <w:sz w:val="22"/>
                <w:szCs w:val="22"/>
                <w:lang w:eastAsia="en-US"/>
              </w:rPr>
            </w:pPr>
            <w:r w:rsidRPr="00A578CB">
              <w:rPr>
                <w:sz w:val="22"/>
                <w:szCs w:val="22"/>
                <w:lang w:eastAsia="en-US"/>
              </w:rPr>
              <w:t>0.23</w:t>
            </w:r>
          </w:p>
        </w:tc>
        <w:tc>
          <w:tcPr>
            <w:tcW w:w="1060" w:type="dxa"/>
            <w:tcBorders>
              <w:top w:val="nil"/>
              <w:left w:val="nil"/>
              <w:bottom w:val="dotDotDash" w:sz="4" w:space="0" w:color="auto"/>
              <w:right w:val="dotDotDash" w:sz="4" w:space="0" w:color="auto"/>
            </w:tcBorders>
            <w:noWrap/>
            <w:vAlign w:val="bottom"/>
            <w:hideMark/>
          </w:tcPr>
          <w:p w14:paraId="4288A28E" w14:textId="77777777" w:rsidR="00A578CB" w:rsidRPr="00A578CB" w:rsidRDefault="00A578CB" w:rsidP="00A578CB">
            <w:pPr>
              <w:jc w:val="right"/>
              <w:rPr>
                <w:sz w:val="22"/>
                <w:szCs w:val="22"/>
                <w:lang w:eastAsia="en-US"/>
              </w:rPr>
            </w:pPr>
            <w:r w:rsidRPr="00A578CB">
              <w:rPr>
                <w:sz w:val="22"/>
                <w:szCs w:val="22"/>
                <w:lang w:eastAsia="en-US"/>
              </w:rPr>
              <w:t>0.33</w:t>
            </w:r>
          </w:p>
        </w:tc>
        <w:tc>
          <w:tcPr>
            <w:tcW w:w="1060" w:type="dxa"/>
            <w:tcBorders>
              <w:top w:val="nil"/>
              <w:left w:val="nil"/>
              <w:bottom w:val="dotDotDash" w:sz="4" w:space="0" w:color="auto"/>
              <w:right w:val="dotDotDash" w:sz="4" w:space="0" w:color="auto"/>
            </w:tcBorders>
            <w:noWrap/>
            <w:vAlign w:val="bottom"/>
            <w:hideMark/>
          </w:tcPr>
          <w:p w14:paraId="0ED0FDE7" w14:textId="77777777" w:rsidR="00A578CB" w:rsidRPr="00A578CB" w:rsidRDefault="00A578CB" w:rsidP="00A578CB">
            <w:pPr>
              <w:jc w:val="right"/>
              <w:rPr>
                <w:sz w:val="22"/>
                <w:szCs w:val="22"/>
                <w:lang w:eastAsia="en-US"/>
              </w:rPr>
            </w:pPr>
            <w:r w:rsidRPr="00A578CB">
              <w:rPr>
                <w:sz w:val="22"/>
                <w:szCs w:val="22"/>
                <w:lang w:eastAsia="en-US"/>
              </w:rPr>
              <w:t>0.40</w:t>
            </w:r>
          </w:p>
        </w:tc>
        <w:tc>
          <w:tcPr>
            <w:tcW w:w="1060" w:type="dxa"/>
            <w:tcBorders>
              <w:top w:val="nil"/>
              <w:left w:val="nil"/>
              <w:bottom w:val="dotDotDash" w:sz="4" w:space="0" w:color="auto"/>
              <w:right w:val="dotDotDash" w:sz="4" w:space="0" w:color="auto"/>
            </w:tcBorders>
            <w:noWrap/>
            <w:vAlign w:val="bottom"/>
            <w:hideMark/>
          </w:tcPr>
          <w:p w14:paraId="02A93201" w14:textId="77777777" w:rsidR="00A578CB" w:rsidRPr="00A578CB" w:rsidRDefault="00A578CB" w:rsidP="00A578CB">
            <w:pPr>
              <w:jc w:val="right"/>
              <w:rPr>
                <w:sz w:val="22"/>
                <w:szCs w:val="22"/>
                <w:lang w:eastAsia="en-US"/>
              </w:rPr>
            </w:pPr>
            <w:r w:rsidRPr="00A578CB">
              <w:rPr>
                <w:sz w:val="22"/>
                <w:szCs w:val="22"/>
                <w:lang w:eastAsia="en-US"/>
              </w:rPr>
              <w:t>0.00</w:t>
            </w:r>
          </w:p>
        </w:tc>
        <w:tc>
          <w:tcPr>
            <w:tcW w:w="1060" w:type="dxa"/>
            <w:tcBorders>
              <w:top w:val="nil"/>
              <w:left w:val="nil"/>
              <w:bottom w:val="dotDotDash" w:sz="4" w:space="0" w:color="auto"/>
              <w:right w:val="dotDotDash" w:sz="4" w:space="0" w:color="auto"/>
            </w:tcBorders>
            <w:noWrap/>
            <w:vAlign w:val="bottom"/>
            <w:hideMark/>
          </w:tcPr>
          <w:p w14:paraId="2FF014D9" w14:textId="77777777" w:rsidR="00A578CB" w:rsidRPr="00A578CB" w:rsidRDefault="00A578CB" w:rsidP="00A578CB">
            <w:pPr>
              <w:jc w:val="right"/>
              <w:rPr>
                <w:sz w:val="22"/>
                <w:szCs w:val="22"/>
                <w:lang w:eastAsia="en-US"/>
              </w:rPr>
            </w:pPr>
            <w:r w:rsidRPr="00A578CB">
              <w:rPr>
                <w:sz w:val="22"/>
                <w:szCs w:val="22"/>
                <w:lang w:eastAsia="en-US"/>
              </w:rPr>
              <w:t>0.00</w:t>
            </w:r>
          </w:p>
        </w:tc>
        <w:tc>
          <w:tcPr>
            <w:tcW w:w="1060" w:type="dxa"/>
            <w:tcBorders>
              <w:top w:val="nil"/>
              <w:left w:val="nil"/>
              <w:bottom w:val="dotDotDash" w:sz="4" w:space="0" w:color="auto"/>
              <w:right w:val="dotDotDash" w:sz="4" w:space="0" w:color="auto"/>
            </w:tcBorders>
            <w:noWrap/>
            <w:vAlign w:val="bottom"/>
            <w:hideMark/>
          </w:tcPr>
          <w:p w14:paraId="285CA36D" w14:textId="77777777" w:rsidR="00A578CB" w:rsidRPr="00A578CB" w:rsidRDefault="00A578CB" w:rsidP="00A578CB">
            <w:pPr>
              <w:jc w:val="right"/>
              <w:rPr>
                <w:sz w:val="22"/>
                <w:szCs w:val="22"/>
                <w:lang w:eastAsia="en-US"/>
              </w:rPr>
            </w:pPr>
            <w:r w:rsidRPr="00A578CB">
              <w:rPr>
                <w:sz w:val="22"/>
                <w:szCs w:val="22"/>
                <w:lang w:eastAsia="en-US"/>
              </w:rPr>
              <w:t>0.23</w:t>
            </w:r>
          </w:p>
        </w:tc>
        <w:tc>
          <w:tcPr>
            <w:tcW w:w="1060" w:type="dxa"/>
            <w:tcBorders>
              <w:top w:val="nil"/>
              <w:left w:val="nil"/>
              <w:bottom w:val="dotDotDash" w:sz="4" w:space="0" w:color="auto"/>
              <w:right w:val="dotDotDash" w:sz="4" w:space="0" w:color="auto"/>
            </w:tcBorders>
            <w:noWrap/>
            <w:vAlign w:val="bottom"/>
            <w:hideMark/>
          </w:tcPr>
          <w:p w14:paraId="04F647DF" w14:textId="77777777" w:rsidR="00A578CB" w:rsidRPr="00A578CB" w:rsidRDefault="00A578CB" w:rsidP="00A578CB">
            <w:pPr>
              <w:jc w:val="right"/>
              <w:rPr>
                <w:sz w:val="22"/>
                <w:szCs w:val="22"/>
                <w:lang w:eastAsia="en-US"/>
              </w:rPr>
            </w:pPr>
            <w:r w:rsidRPr="00A578CB">
              <w:rPr>
                <w:sz w:val="22"/>
                <w:szCs w:val="22"/>
                <w:lang w:eastAsia="en-US"/>
              </w:rPr>
              <w:t>0.33</w:t>
            </w:r>
          </w:p>
        </w:tc>
      </w:tr>
      <w:tr w:rsidR="00A578CB" w:rsidRPr="00A578CB" w14:paraId="4F4BAD78" w14:textId="77777777" w:rsidTr="00A578CB">
        <w:trPr>
          <w:trHeight w:val="288"/>
          <w:jc w:val="center"/>
        </w:trPr>
        <w:tc>
          <w:tcPr>
            <w:tcW w:w="1060" w:type="dxa"/>
            <w:tcBorders>
              <w:top w:val="nil"/>
              <w:left w:val="dotDotDash" w:sz="4" w:space="0" w:color="auto"/>
              <w:bottom w:val="dotDotDash" w:sz="4" w:space="0" w:color="auto"/>
              <w:right w:val="dotDotDash" w:sz="4" w:space="0" w:color="auto"/>
            </w:tcBorders>
            <w:noWrap/>
            <w:vAlign w:val="bottom"/>
            <w:hideMark/>
          </w:tcPr>
          <w:p w14:paraId="0242E76D" w14:textId="77777777" w:rsidR="00A578CB" w:rsidRPr="00A578CB" w:rsidRDefault="00A578CB" w:rsidP="00A578CB">
            <w:pPr>
              <w:jc w:val="right"/>
              <w:rPr>
                <w:sz w:val="22"/>
                <w:szCs w:val="22"/>
                <w:lang w:eastAsia="en-US"/>
              </w:rPr>
            </w:pPr>
            <w:r w:rsidRPr="00A578CB">
              <w:rPr>
                <w:sz w:val="22"/>
                <w:szCs w:val="22"/>
                <w:lang w:eastAsia="en-US"/>
              </w:rPr>
              <w:t>14.00</w:t>
            </w:r>
          </w:p>
        </w:tc>
        <w:tc>
          <w:tcPr>
            <w:tcW w:w="1060" w:type="dxa"/>
            <w:tcBorders>
              <w:top w:val="nil"/>
              <w:left w:val="nil"/>
              <w:bottom w:val="dotDotDash" w:sz="4" w:space="0" w:color="auto"/>
              <w:right w:val="dotDotDash" w:sz="4" w:space="0" w:color="auto"/>
            </w:tcBorders>
            <w:noWrap/>
            <w:vAlign w:val="bottom"/>
            <w:hideMark/>
          </w:tcPr>
          <w:p w14:paraId="5BB4E922" w14:textId="77777777" w:rsidR="00A578CB" w:rsidRPr="00A578CB" w:rsidRDefault="00A578CB" w:rsidP="00A578CB">
            <w:pPr>
              <w:jc w:val="right"/>
              <w:rPr>
                <w:sz w:val="22"/>
                <w:szCs w:val="22"/>
                <w:lang w:eastAsia="en-US"/>
              </w:rPr>
            </w:pPr>
            <w:r w:rsidRPr="00A578CB">
              <w:rPr>
                <w:sz w:val="22"/>
                <w:szCs w:val="22"/>
                <w:lang w:eastAsia="en-US"/>
              </w:rPr>
              <w:t>0.22</w:t>
            </w:r>
          </w:p>
        </w:tc>
        <w:tc>
          <w:tcPr>
            <w:tcW w:w="1060" w:type="dxa"/>
            <w:tcBorders>
              <w:top w:val="nil"/>
              <w:left w:val="nil"/>
              <w:bottom w:val="dotDotDash" w:sz="4" w:space="0" w:color="auto"/>
              <w:right w:val="dotDotDash" w:sz="4" w:space="0" w:color="auto"/>
            </w:tcBorders>
            <w:noWrap/>
            <w:vAlign w:val="bottom"/>
            <w:hideMark/>
          </w:tcPr>
          <w:p w14:paraId="4660A175" w14:textId="77777777" w:rsidR="00A578CB" w:rsidRPr="00A578CB" w:rsidRDefault="00A578CB" w:rsidP="00A578CB">
            <w:pPr>
              <w:jc w:val="right"/>
              <w:rPr>
                <w:sz w:val="22"/>
                <w:szCs w:val="22"/>
                <w:lang w:eastAsia="en-US"/>
              </w:rPr>
            </w:pPr>
            <w:r w:rsidRPr="00A578CB">
              <w:rPr>
                <w:sz w:val="22"/>
                <w:szCs w:val="22"/>
                <w:lang w:eastAsia="en-US"/>
              </w:rPr>
              <w:t>0.32</w:t>
            </w:r>
          </w:p>
        </w:tc>
        <w:tc>
          <w:tcPr>
            <w:tcW w:w="1060" w:type="dxa"/>
            <w:tcBorders>
              <w:top w:val="nil"/>
              <w:left w:val="nil"/>
              <w:bottom w:val="dotDotDash" w:sz="4" w:space="0" w:color="auto"/>
              <w:right w:val="dotDotDash" w:sz="4" w:space="0" w:color="auto"/>
            </w:tcBorders>
            <w:noWrap/>
            <w:vAlign w:val="bottom"/>
            <w:hideMark/>
          </w:tcPr>
          <w:p w14:paraId="041EE9C3" w14:textId="77777777" w:rsidR="00A578CB" w:rsidRPr="00A578CB" w:rsidRDefault="00A578CB" w:rsidP="00A578CB">
            <w:pPr>
              <w:jc w:val="right"/>
              <w:rPr>
                <w:sz w:val="22"/>
                <w:szCs w:val="22"/>
                <w:lang w:eastAsia="en-US"/>
              </w:rPr>
            </w:pPr>
            <w:r w:rsidRPr="00A578CB">
              <w:rPr>
                <w:sz w:val="22"/>
                <w:szCs w:val="22"/>
                <w:lang w:eastAsia="en-US"/>
              </w:rPr>
              <w:t>0.39</w:t>
            </w:r>
          </w:p>
        </w:tc>
        <w:tc>
          <w:tcPr>
            <w:tcW w:w="1060" w:type="dxa"/>
            <w:tcBorders>
              <w:top w:val="nil"/>
              <w:left w:val="nil"/>
              <w:bottom w:val="dotDotDash" w:sz="4" w:space="0" w:color="auto"/>
              <w:right w:val="dotDotDash" w:sz="4" w:space="0" w:color="auto"/>
            </w:tcBorders>
            <w:noWrap/>
            <w:vAlign w:val="bottom"/>
            <w:hideMark/>
          </w:tcPr>
          <w:p w14:paraId="30FA92AA" w14:textId="77777777" w:rsidR="00A578CB" w:rsidRPr="00A578CB" w:rsidRDefault="00A578CB" w:rsidP="00A578CB">
            <w:pPr>
              <w:jc w:val="right"/>
              <w:rPr>
                <w:sz w:val="22"/>
                <w:szCs w:val="22"/>
                <w:lang w:eastAsia="en-US"/>
              </w:rPr>
            </w:pPr>
            <w:r w:rsidRPr="00A578CB">
              <w:rPr>
                <w:sz w:val="22"/>
                <w:szCs w:val="22"/>
                <w:lang w:eastAsia="en-US"/>
              </w:rPr>
              <w:t>0.00</w:t>
            </w:r>
          </w:p>
        </w:tc>
        <w:tc>
          <w:tcPr>
            <w:tcW w:w="1060" w:type="dxa"/>
            <w:tcBorders>
              <w:top w:val="nil"/>
              <w:left w:val="nil"/>
              <w:bottom w:val="dotDotDash" w:sz="4" w:space="0" w:color="auto"/>
              <w:right w:val="dotDotDash" w:sz="4" w:space="0" w:color="auto"/>
            </w:tcBorders>
            <w:noWrap/>
            <w:vAlign w:val="bottom"/>
            <w:hideMark/>
          </w:tcPr>
          <w:p w14:paraId="17D95FC6" w14:textId="77777777" w:rsidR="00A578CB" w:rsidRPr="00A578CB" w:rsidRDefault="00A578CB" w:rsidP="00A578CB">
            <w:pPr>
              <w:jc w:val="right"/>
              <w:rPr>
                <w:sz w:val="22"/>
                <w:szCs w:val="22"/>
                <w:lang w:eastAsia="en-US"/>
              </w:rPr>
            </w:pPr>
            <w:r w:rsidRPr="00A578CB">
              <w:rPr>
                <w:sz w:val="22"/>
                <w:szCs w:val="22"/>
                <w:lang w:eastAsia="en-US"/>
              </w:rPr>
              <w:t>0.00</w:t>
            </w:r>
          </w:p>
        </w:tc>
        <w:tc>
          <w:tcPr>
            <w:tcW w:w="1060" w:type="dxa"/>
            <w:tcBorders>
              <w:top w:val="nil"/>
              <w:left w:val="nil"/>
              <w:bottom w:val="dotDotDash" w:sz="4" w:space="0" w:color="auto"/>
              <w:right w:val="dotDotDash" w:sz="4" w:space="0" w:color="auto"/>
            </w:tcBorders>
            <w:noWrap/>
            <w:vAlign w:val="bottom"/>
            <w:hideMark/>
          </w:tcPr>
          <w:p w14:paraId="093BE482" w14:textId="77777777" w:rsidR="00A578CB" w:rsidRPr="00A578CB" w:rsidRDefault="00A578CB" w:rsidP="00A578CB">
            <w:pPr>
              <w:jc w:val="right"/>
              <w:rPr>
                <w:sz w:val="22"/>
                <w:szCs w:val="22"/>
                <w:lang w:eastAsia="en-US"/>
              </w:rPr>
            </w:pPr>
            <w:r w:rsidRPr="00A578CB">
              <w:rPr>
                <w:sz w:val="22"/>
                <w:szCs w:val="22"/>
                <w:lang w:eastAsia="en-US"/>
              </w:rPr>
              <w:t>0.22</w:t>
            </w:r>
          </w:p>
        </w:tc>
        <w:tc>
          <w:tcPr>
            <w:tcW w:w="1060" w:type="dxa"/>
            <w:tcBorders>
              <w:top w:val="nil"/>
              <w:left w:val="nil"/>
              <w:bottom w:val="dotDotDash" w:sz="4" w:space="0" w:color="auto"/>
              <w:right w:val="dotDotDash" w:sz="4" w:space="0" w:color="auto"/>
            </w:tcBorders>
            <w:noWrap/>
            <w:vAlign w:val="bottom"/>
            <w:hideMark/>
          </w:tcPr>
          <w:p w14:paraId="59B9FDD5" w14:textId="77777777" w:rsidR="00A578CB" w:rsidRPr="00A578CB" w:rsidRDefault="00A578CB" w:rsidP="00A578CB">
            <w:pPr>
              <w:jc w:val="right"/>
              <w:rPr>
                <w:sz w:val="22"/>
                <w:szCs w:val="22"/>
                <w:lang w:eastAsia="en-US"/>
              </w:rPr>
            </w:pPr>
            <w:r w:rsidRPr="00A578CB">
              <w:rPr>
                <w:sz w:val="22"/>
                <w:szCs w:val="22"/>
                <w:lang w:eastAsia="en-US"/>
              </w:rPr>
              <w:t>0.32</w:t>
            </w:r>
          </w:p>
        </w:tc>
      </w:tr>
      <w:tr w:rsidR="00A578CB" w:rsidRPr="00A578CB" w14:paraId="0D55A945" w14:textId="77777777" w:rsidTr="00A578CB">
        <w:trPr>
          <w:trHeight w:val="288"/>
          <w:jc w:val="center"/>
        </w:trPr>
        <w:tc>
          <w:tcPr>
            <w:tcW w:w="1060" w:type="dxa"/>
            <w:tcBorders>
              <w:top w:val="nil"/>
              <w:left w:val="dotDotDash" w:sz="4" w:space="0" w:color="auto"/>
              <w:bottom w:val="dotDotDash" w:sz="4" w:space="0" w:color="auto"/>
              <w:right w:val="dotDotDash" w:sz="4" w:space="0" w:color="auto"/>
            </w:tcBorders>
            <w:noWrap/>
            <w:vAlign w:val="bottom"/>
            <w:hideMark/>
          </w:tcPr>
          <w:p w14:paraId="254AAD50" w14:textId="77777777" w:rsidR="00A578CB" w:rsidRPr="00A578CB" w:rsidRDefault="00A578CB" w:rsidP="00A578CB">
            <w:pPr>
              <w:jc w:val="right"/>
              <w:rPr>
                <w:sz w:val="22"/>
                <w:szCs w:val="22"/>
                <w:lang w:eastAsia="en-US"/>
              </w:rPr>
            </w:pPr>
            <w:r w:rsidRPr="00A578CB">
              <w:rPr>
                <w:sz w:val="22"/>
                <w:szCs w:val="22"/>
                <w:lang w:eastAsia="en-US"/>
              </w:rPr>
              <w:lastRenderedPageBreak/>
              <w:t>14.25</w:t>
            </w:r>
          </w:p>
        </w:tc>
        <w:tc>
          <w:tcPr>
            <w:tcW w:w="1060" w:type="dxa"/>
            <w:tcBorders>
              <w:top w:val="nil"/>
              <w:left w:val="nil"/>
              <w:bottom w:val="dotDotDash" w:sz="4" w:space="0" w:color="auto"/>
              <w:right w:val="dotDotDash" w:sz="4" w:space="0" w:color="auto"/>
            </w:tcBorders>
            <w:noWrap/>
            <w:vAlign w:val="bottom"/>
            <w:hideMark/>
          </w:tcPr>
          <w:p w14:paraId="3CE78BF0" w14:textId="77777777" w:rsidR="00A578CB" w:rsidRPr="00A578CB" w:rsidRDefault="00A578CB" w:rsidP="00A578CB">
            <w:pPr>
              <w:jc w:val="right"/>
              <w:rPr>
                <w:sz w:val="22"/>
                <w:szCs w:val="22"/>
                <w:lang w:eastAsia="en-US"/>
              </w:rPr>
            </w:pPr>
            <w:r w:rsidRPr="00A578CB">
              <w:rPr>
                <w:sz w:val="22"/>
                <w:szCs w:val="22"/>
                <w:lang w:eastAsia="en-US"/>
              </w:rPr>
              <w:t>0.21</w:t>
            </w:r>
          </w:p>
        </w:tc>
        <w:tc>
          <w:tcPr>
            <w:tcW w:w="1060" w:type="dxa"/>
            <w:tcBorders>
              <w:top w:val="nil"/>
              <w:left w:val="nil"/>
              <w:bottom w:val="dotDotDash" w:sz="4" w:space="0" w:color="auto"/>
              <w:right w:val="dotDotDash" w:sz="4" w:space="0" w:color="auto"/>
            </w:tcBorders>
            <w:noWrap/>
            <w:vAlign w:val="bottom"/>
            <w:hideMark/>
          </w:tcPr>
          <w:p w14:paraId="19F040AB" w14:textId="77777777" w:rsidR="00A578CB" w:rsidRPr="00A578CB" w:rsidRDefault="00A578CB" w:rsidP="00A578CB">
            <w:pPr>
              <w:jc w:val="right"/>
              <w:rPr>
                <w:sz w:val="22"/>
                <w:szCs w:val="22"/>
                <w:lang w:eastAsia="en-US"/>
              </w:rPr>
            </w:pPr>
            <w:r w:rsidRPr="00A578CB">
              <w:rPr>
                <w:sz w:val="22"/>
                <w:szCs w:val="22"/>
                <w:lang w:eastAsia="en-US"/>
              </w:rPr>
              <w:t>0.31</w:t>
            </w:r>
          </w:p>
        </w:tc>
        <w:tc>
          <w:tcPr>
            <w:tcW w:w="1060" w:type="dxa"/>
            <w:tcBorders>
              <w:top w:val="nil"/>
              <w:left w:val="nil"/>
              <w:bottom w:val="dotDotDash" w:sz="4" w:space="0" w:color="auto"/>
              <w:right w:val="dotDotDash" w:sz="4" w:space="0" w:color="auto"/>
            </w:tcBorders>
            <w:noWrap/>
            <w:vAlign w:val="bottom"/>
            <w:hideMark/>
          </w:tcPr>
          <w:p w14:paraId="30EDA8BA" w14:textId="77777777" w:rsidR="00A578CB" w:rsidRPr="00A578CB" w:rsidRDefault="00A578CB" w:rsidP="00A578CB">
            <w:pPr>
              <w:jc w:val="right"/>
              <w:rPr>
                <w:sz w:val="22"/>
                <w:szCs w:val="22"/>
                <w:lang w:eastAsia="en-US"/>
              </w:rPr>
            </w:pPr>
            <w:r w:rsidRPr="00A578CB">
              <w:rPr>
                <w:sz w:val="22"/>
                <w:szCs w:val="22"/>
                <w:lang w:eastAsia="en-US"/>
              </w:rPr>
              <w:t>0.37</w:t>
            </w:r>
          </w:p>
        </w:tc>
        <w:tc>
          <w:tcPr>
            <w:tcW w:w="1060" w:type="dxa"/>
            <w:tcBorders>
              <w:top w:val="nil"/>
              <w:left w:val="nil"/>
              <w:bottom w:val="dotDotDash" w:sz="4" w:space="0" w:color="auto"/>
              <w:right w:val="dotDotDash" w:sz="4" w:space="0" w:color="auto"/>
            </w:tcBorders>
            <w:noWrap/>
            <w:vAlign w:val="bottom"/>
            <w:hideMark/>
          </w:tcPr>
          <w:p w14:paraId="286EC1C9" w14:textId="77777777" w:rsidR="00A578CB" w:rsidRPr="00A578CB" w:rsidRDefault="00A578CB" w:rsidP="00A578CB">
            <w:pPr>
              <w:jc w:val="right"/>
              <w:rPr>
                <w:sz w:val="22"/>
                <w:szCs w:val="22"/>
                <w:lang w:eastAsia="en-US"/>
              </w:rPr>
            </w:pPr>
            <w:r w:rsidRPr="00A578CB">
              <w:rPr>
                <w:sz w:val="22"/>
                <w:szCs w:val="22"/>
                <w:lang w:eastAsia="en-US"/>
              </w:rPr>
              <w:t>0.00</w:t>
            </w:r>
          </w:p>
        </w:tc>
        <w:tc>
          <w:tcPr>
            <w:tcW w:w="1060" w:type="dxa"/>
            <w:tcBorders>
              <w:top w:val="nil"/>
              <w:left w:val="nil"/>
              <w:bottom w:val="dotDotDash" w:sz="4" w:space="0" w:color="auto"/>
              <w:right w:val="dotDotDash" w:sz="4" w:space="0" w:color="auto"/>
            </w:tcBorders>
            <w:noWrap/>
            <w:vAlign w:val="bottom"/>
            <w:hideMark/>
          </w:tcPr>
          <w:p w14:paraId="3C0D0A2C" w14:textId="77777777" w:rsidR="00A578CB" w:rsidRPr="00A578CB" w:rsidRDefault="00A578CB" w:rsidP="00A578CB">
            <w:pPr>
              <w:jc w:val="right"/>
              <w:rPr>
                <w:sz w:val="22"/>
                <w:szCs w:val="22"/>
                <w:lang w:eastAsia="en-US"/>
              </w:rPr>
            </w:pPr>
            <w:r w:rsidRPr="00A578CB">
              <w:rPr>
                <w:sz w:val="22"/>
                <w:szCs w:val="22"/>
                <w:lang w:eastAsia="en-US"/>
              </w:rPr>
              <w:t>0.00</w:t>
            </w:r>
          </w:p>
        </w:tc>
        <w:tc>
          <w:tcPr>
            <w:tcW w:w="1060" w:type="dxa"/>
            <w:tcBorders>
              <w:top w:val="nil"/>
              <w:left w:val="nil"/>
              <w:bottom w:val="dotDotDash" w:sz="4" w:space="0" w:color="auto"/>
              <w:right w:val="dotDotDash" w:sz="4" w:space="0" w:color="auto"/>
            </w:tcBorders>
            <w:noWrap/>
            <w:vAlign w:val="bottom"/>
            <w:hideMark/>
          </w:tcPr>
          <w:p w14:paraId="5B4BFEC4" w14:textId="77777777" w:rsidR="00A578CB" w:rsidRPr="00A578CB" w:rsidRDefault="00A578CB" w:rsidP="00A578CB">
            <w:pPr>
              <w:jc w:val="right"/>
              <w:rPr>
                <w:sz w:val="22"/>
                <w:szCs w:val="22"/>
                <w:lang w:eastAsia="en-US"/>
              </w:rPr>
            </w:pPr>
            <w:r w:rsidRPr="00A578CB">
              <w:rPr>
                <w:sz w:val="22"/>
                <w:szCs w:val="22"/>
                <w:lang w:eastAsia="en-US"/>
              </w:rPr>
              <w:t>0.21</w:t>
            </w:r>
          </w:p>
        </w:tc>
        <w:tc>
          <w:tcPr>
            <w:tcW w:w="1060" w:type="dxa"/>
            <w:tcBorders>
              <w:top w:val="nil"/>
              <w:left w:val="nil"/>
              <w:bottom w:val="dotDotDash" w:sz="4" w:space="0" w:color="auto"/>
              <w:right w:val="dotDotDash" w:sz="4" w:space="0" w:color="auto"/>
            </w:tcBorders>
            <w:noWrap/>
            <w:vAlign w:val="bottom"/>
            <w:hideMark/>
          </w:tcPr>
          <w:p w14:paraId="0D799BAB" w14:textId="77777777" w:rsidR="00A578CB" w:rsidRPr="00A578CB" w:rsidRDefault="00A578CB" w:rsidP="00A578CB">
            <w:pPr>
              <w:jc w:val="right"/>
              <w:rPr>
                <w:sz w:val="22"/>
                <w:szCs w:val="22"/>
                <w:lang w:eastAsia="en-US"/>
              </w:rPr>
            </w:pPr>
            <w:r w:rsidRPr="00A578CB">
              <w:rPr>
                <w:sz w:val="22"/>
                <w:szCs w:val="22"/>
                <w:lang w:eastAsia="en-US"/>
              </w:rPr>
              <w:t>0.31</w:t>
            </w:r>
          </w:p>
        </w:tc>
      </w:tr>
      <w:tr w:rsidR="00A578CB" w:rsidRPr="00A578CB" w14:paraId="0136A7B3" w14:textId="77777777" w:rsidTr="00A578CB">
        <w:trPr>
          <w:trHeight w:val="288"/>
          <w:jc w:val="center"/>
        </w:trPr>
        <w:tc>
          <w:tcPr>
            <w:tcW w:w="1060" w:type="dxa"/>
            <w:tcBorders>
              <w:top w:val="nil"/>
              <w:left w:val="dotDotDash" w:sz="4" w:space="0" w:color="auto"/>
              <w:bottom w:val="dotDotDash" w:sz="4" w:space="0" w:color="auto"/>
              <w:right w:val="dotDotDash" w:sz="4" w:space="0" w:color="auto"/>
            </w:tcBorders>
            <w:noWrap/>
            <w:vAlign w:val="bottom"/>
            <w:hideMark/>
          </w:tcPr>
          <w:p w14:paraId="2A4B6DBF" w14:textId="77777777" w:rsidR="00A578CB" w:rsidRPr="00A578CB" w:rsidRDefault="00A578CB" w:rsidP="00A578CB">
            <w:pPr>
              <w:jc w:val="right"/>
              <w:rPr>
                <w:sz w:val="22"/>
                <w:szCs w:val="22"/>
                <w:lang w:eastAsia="en-US"/>
              </w:rPr>
            </w:pPr>
            <w:r w:rsidRPr="00A578CB">
              <w:rPr>
                <w:sz w:val="22"/>
                <w:szCs w:val="22"/>
                <w:lang w:eastAsia="en-US"/>
              </w:rPr>
              <w:t>14.50</w:t>
            </w:r>
          </w:p>
        </w:tc>
        <w:tc>
          <w:tcPr>
            <w:tcW w:w="1060" w:type="dxa"/>
            <w:tcBorders>
              <w:top w:val="nil"/>
              <w:left w:val="nil"/>
              <w:bottom w:val="dotDotDash" w:sz="4" w:space="0" w:color="auto"/>
              <w:right w:val="dotDotDash" w:sz="4" w:space="0" w:color="auto"/>
            </w:tcBorders>
            <w:noWrap/>
            <w:vAlign w:val="bottom"/>
            <w:hideMark/>
          </w:tcPr>
          <w:p w14:paraId="2ABDFC46" w14:textId="77777777" w:rsidR="00A578CB" w:rsidRPr="00A578CB" w:rsidRDefault="00A578CB" w:rsidP="00A578CB">
            <w:pPr>
              <w:jc w:val="right"/>
              <w:rPr>
                <w:sz w:val="22"/>
                <w:szCs w:val="22"/>
                <w:lang w:eastAsia="en-US"/>
              </w:rPr>
            </w:pPr>
            <w:r w:rsidRPr="00A578CB">
              <w:rPr>
                <w:sz w:val="22"/>
                <w:szCs w:val="22"/>
                <w:lang w:eastAsia="en-US"/>
              </w:rPr>
              <w:t>0.21</w:t>
            </w:r>
          </w:p>
        </w:tc>
        <w:tc>
          <w:tcPr>
            <w:tcW w:w="1060" w:type="dxa"/>
            <w:tcBorders>
              <w:top w:val="nil"/>
              <w:left w:val="nil"/>
              <w:bottom w:val="dotDotDash" w:sz="4" w:space="0" w:color="auto"/>
              <w:right w:val="dotDotDash" w:sz="4" w:space="0" w:color="auto"/>
            </w:tcBorders>
            <w:noWrap/>
            <w:vAlign w:val="bottom"/>
            <w:hideMark/>
          </w:tcPr>
          <w:p w14:paraId="5583D2A2" w14:textId="77777777" w:rsidR="00A578CB" w:rsidRPr="00A578CB" w:rsidRDefault="00A578CB" w:rsidP="00A578CB">
            <w:pPr>
              <w:jc w:val="right"/>
              <w:rPr>
                <w:sz w:val="22"/>
                <w:szCs w:val="22"/>
                <w:lang w:eastAsia="en-US"/>
              </w:rPr>
            </w:pPr>
            <w:r w:rsidRPr="00A578CB">
              <w:rPr>
                <w:sz w:val="22"/>
                <w:szCs w:val="22"/>
                <w:lang w:eastAsia="en-US"/>
              </w:rPr>
              <w:t>0.30</w:t>
            </w:r>
          </w:p>
        </w:tc>
        <w:tc>
          <w:tcPr>
            <w:tcW w:w="1060" w:type="dxa"/>
            <w:tcBorders>
              <w:top w:val="nil"/>
              <w:left w:val="nil"/>
              <w:bottom w:val="dotDotDash" w:sz="4" w:space="0" w:color="auto"/>
              <w:right w:val="dotDotDash" w:sz="4" w:space="0" w:color="auto"/>
            </w:tcBorders>
            <w:noWrap/>
            <w:vAlign w:val="bottom"/>
            <w:hideMark/>
          </w:tcPr>
          <w:p w14:paraId="3D347C73" w14:textId="77777777" w:rsidR="00A578CB" w:rsidRPr="00A578CB" w:rsidRDefault="00A578CB" w:rsidP="00A578CB">
            <w:pPr>
              <w:jc w:val="right"/>
              <w:rPr>
                <w:sz w:val="22"/>
                <w:szCs w:val="22"/>
                <w:lang w:eastAsia="en-US"/>
              </w:rPr>
            </w:pPr>
            <w:r w:rsidRPr="00A578CB">
              <w:rPr>
                <w:sz w:val="22"/>
                <w:szCs w:val="22"/>
                <w:lang w:eastAsia="en-US"/>
              </w:rPr>
              <w:t>0.37</w:t>
            </w:r>
          </w:p>
        </w:tc>
        <w:tc>
          <w:tcPr>
            <w:tcW w:w="1060" w:type="dxa"/>
            <w:tcBorders>
              <w:top w:val="nil"/>
              <w:left w:val="nil"/>
              <w:bottom w:val="dotDotDash" w:sz="4" w:space="0" w:color="auto"/>
              <w:right w:val="dotDotDash" w:sz="4" w:space="0" w:color="auto"/>
            </w:tcBorders>
            <w:noWrap/>
            <w:vAlign w:val="bottom"/>
            <w:hideMark/>
          </w:tcPr>
          <w:p w14:paraId="21971B53" w14:textId="77777777" w:rsidR="00A578CB" w:rsidRPr="00A578CB" w:rsidRDefault="00A578CB" w:rsidP="00A578CB">
            <w:pPr>
              <w:jc w:val="right"/>
              <w:rPr>
                <w:sz w:val="22"/>
                <w:szCs w:val="22"/>
                <w:lang w:eastAsia="en-US"/>
              </w:rPr>
            </w:pPr>
            <w:r w:rsidRPr="00A578CB">
              <w:rPr>
                <w:sz w:val="22"/>
                <w:szCs w:val="22"/>
                <w:lang w:eastAsia="en-US"/>
              </w:rPr>
              <w:t>0.00</w:t>
            </w:r>
          </w:p>
        </w:tc>
        <w:tc>
          <w:tcPr>
            <w:tcW w:w="1060" w:type="dxa"/>
            <w:tcBorders>
              <w:top w:val="nil"/>
              <w:left w:val="nil"/>
              <w:bottom w:val="dotDotDash" w:sz="4" w:space="0" w:color="auto"/>
              <w:right w:val="dotDotDash" w:sz="4" w:space="0" w:color="auto"/>
            </w:tcBorders>
            <w:noWrap/>
            <w:vAlign w:val="bottom"/>
            <w:hideMark/>
          </w:tcPr>
          <w:p w14:paraId="3D0006EF" w14:textId="77777777" w:rsidR="00A578CB" w:rsidRPr="00A578CB" w:rsidRDefault="00A578CB" w:rsidP="00A578CB">
            <w:pPr>
              <w:jc w:val="right"/>
              <w:rPr>
                <w:sz w:val="22"/>
                <w:szCs w:val="22"/>
                <w:lang w:eastAsia="en-US"/>
              </w:rPr>
            </w:pPr>
            <w:r w:rsidRPr="00A578CB">
              <w:rPr>
                <w:sz w:val="22"/>
                <w:szCs w:val="22"/>
                <w:lang w:eastAsia="en-US"/>
              </w:rPr>
              <w:t>0.00</w:t>
            </w:r>
          </w:p>
        </w:tc>
        <w:tc>
          <w:tcPr>
            <w:tcW w:w="1060" w:type="dxa"/>
            <w:tcBorders>
              <w:top w:val="nil"/>
              <w:left w:val="nil"/>
              <w:bottom w:val="dotDotDash" w:sz="4" w:space="0" w:color="auto"/>
              <w:right w:val="dotDotDash" w:sz="4" w:space="0" w:color="auto"/>
            </w:tcBorders>
            <w:noWrap/>
            <w:vAlign w:val="bottom"/>
            <w:hideMark/>
          </w:tcPr>
          <w:p w14:paraId="4516D91D" w14:textId="77777777" w:rsidR="00A578CB" w:rsidRPr="00A578CB" w:rsidRDefault="00A578CB" w:rsidP="00A578CB">
            <w:pPr>
              <w:jc w:val="right"/>
              <w:rPr>
                <w:sz w:val="22"/>
                <w:szCs w:val="22"/>
                <w:lang w:eastAsia="en-US"/>
              </w:rPr>
            </w:pPr>
            <w:r w:rsidRPr="00A578CB">
              <w:rPr>
                <w:sz w:val="22"/>
                <w:szCs w:val="22"/>
                <w:lang w:eastAsia="en-US"/>
              </w:rPr>
              <w:t>0.21</w:t>
            </w:r>
          </w:p>
        </w:tc>
        <w:tc>
          <w:tcPr>
            <w:tcW w:w="1060" w:type="dxa"/>
            <w:tcBorders>
              <w:top w:val="nil"/>
              <w:left w:val="nil"/>
              <w:bottom w:val="dotDotDash" w:sz="4" w:space="0" w:color="auto"/>
              <w:right w:val="dotDotDash" w:sz="4" w:space="0" w:color="auto"/>
            </w:tcBorders>
            <w:noWrap/>
            <w:vAlign w:val="bottom"/>
            <w:hideMark/>
          </w:tcPr>
          <w:p w14:paraId="189402A8" w14:textId="77777777" w:rsidR="00A578CB" w:rsidRPr="00A578CB" w:rsidRDefault="00A578CB" w:rsidP="00A578CB">
            <w:pPr>
              <w:jc w:val="right"/>
              <w:rPr>
                <w:sz w:val="22"/>
                <w:szCs w:val="22"/>
                <w:lang w:eastAsia="en-US"/>
              </w:rPr>
            </w:pPr>
            <w:r w:rsidRPr="00A578CB">
              <w:rPr>
                <w:sz w:val="22"/>
                <w:szCs w:val="22"/>
                <w:lang w:eastAsia="en-US"/>
              </w:rPr>
              <w:t>0.30</w:t>
            </w:r>
          </w:p>
        </w:tc>
      </w:tr>
      <w:tr w:rsidR="00A578CB" w:rsidRPr="00A578CB" w14:paraId="7BE81860" w14:textId="77777777" w:rsidTr="00A578CB">
        <w:trPr>
          <w:trHeight w:val="288"/>
          <w:jc w:val="center"/>
        </w:trPr>
        <w:tc>
          <w:tcPr>
            <w:tcW w:w="1060" w:type="dxa"/>
            <w:tcBorders>
              <w:top w:val="nil"/>
              <w:left w:val="dotDotDash" w:sz="4" w:space="0" w:color="auto"/>
              <w:bottom w:val="dotDotDash" w:sz="4" w:space="0" w:color="auto"/>
              <w:right w:val="dotDotDash" w:sz="4" w:space="0" w:color="auto"/>
            </w:tcBorders>
            <w:noWrap/>
            <w:vAlign w:val="bottom"/>
            <w:hideMark/>
          </w:tcPr>
          <w:p w14:paraId="28CC2824" w14:textId="77777777" w:rsidR="00A578CB" w:rsidRPr="00A578CB" w:rsidRDefault="00A578CB" w:rsidP="00A578CB">
            <w:pPr>
              <w:jc w:val="right"/>
              <w:rPr>
                <w:sz w:val="22"/>
                <w:szCs w:val="22"/>
                <w:lang w:eastAsia="en-US"/>
              </w:rPr>
            </w:pPr>
            <w:r w:rsidRPr="00A578CB">
              <w:rPr>
                <w:sz w:val="22"/>
                <w:szCs w:val="22"/>
                <w:lang w:eastAsia="en-US"/>
              </w:rPr>
              <w:t>14.75</w:t>
            </w:r>
          </w:p>
        </w:tc>
        <w:tc>
          <w:tcPr>
            <w:tcW w:w="1060" w:type="dxa"/>
            <w:tcBorders>
              <w:top w:val="nil"/>
              <w:left w:val="nil"/>
              <w:bottom w:val="dotDotDash" w:sz="4" w:space="0" w:color="auto"/>
              <w:right w:val="dotDotDash" w:sz="4" w:space="0" w:color="auto"/>
            </w:tcBorders>
            <w:noWrap/>
            <w:vAlign w:val="bottom"/>
            <w:hideMark/>
          </w:tcPr>
          <w:p w14:paraId="3B2CA3B4" w14:textId="77777777" w:rsidR="00A578CB" w:rsidRPr="00A578CB" w:rsidRDefault="00A578CB" w:rsidP="00A578CB">
            <w:pPr>
              <w:jc w:val="right"/>
              <w:rPr>
                <w:sz w:val="22"/>
                <w:szCs w:val="22"/>
                <w:lang w:eastAsia="en-US"/>
              </w:rPr>
            </w:pPr>
            <w:r w:rsidRPr="00A578CB">
              <w:rPr>
                <w:sz w:val="22"/>
                <w:szCs w:val="22"/>
                <w:lang w:eastAsia="en-US"/>
              </w:rPr>
              <w:t>0.20</w:t>
            </w:r>
          </w:p>
        </w:tc>
        <w:tc>
          <w:tcPr>
            <w:tcW w:w="1060" w:type="dxa"/>
            <w:tcBorders>
              <w:top w:val="nil"/>
              <w:left w:val="nil"/>
              <w:bottom w:val="dotDotDash" w:sz="4" w:space="0" w:color="auto"/>
              <w:right w:val="dotDotDash" w:sz="4" w:space="0" w:color="auto"/>
            </w:tcBorders>
            <w:noWrap/>
            <w:vAlign w:val="bottom"/>
            <w:hideMark/>
          </w:tcPr>
          <w:p w14:paraId="3A90FF54" w14:textId="77777777" w:rsidR="00A578CB" w:rsidRPr="00A578CB" w:rsidRDefault="00A578CB" w:rsidP="00A578CB">
            <w:pPr>
              <w:jc w:val="right"/>
              <w:rPr>
                <w:sz w:val="22"/>
                <w:szCs w:val="22"/>
                <w:lang w:eastAsia="en-US"/>
              </w:rPr>
            </w:pPr>
            <w:r w:rsidRPr="00A578CB">
              <w:rPr>
                <w:sz w:val="22"/>
                <w:szCs w:val="22"/>
                <w:lang w:eastAsia="en-US"/>
              </w:rPr>
              <w:t>0.29</w:t>
            </w:r>
          </w:p>
        </w:tc>
        <w:tc>
          <w:tcPr>
            <w:tcW w:w="1060" w:type="dxa"/>
            <w:tcBorders>
              <w:top w:val="nil"/>
              <w:left w:val="nil"/>
              <w:bottom w:val="dotDotDash" w:sz="4" w:space="0" w:color="auto"/>
              <w:right w:val="dotDotDash" w:sz="4" w:space="0" w:color="auto"/>
            </w:tcBorders>
            <w:noWrap/>
            <w:vAlign w:val="bottom"/>
            <w:hideMark/>
          </w:tcPr>
          <w:p w14:paraId="67A00DE2" w14:textId="77777777" w:rsidR="00A578CB" w:rsidRPr="00A578CB" w:rsidRDefault="00A578CB" w:rsidP="00A578CB">
            <w:pPr>
              <w:jc w:val="right"/>
              <w:rPr>
                <w:sz w:val="22"/>
                <w:szCs w:val="22"/>
                <w:lang w:eastAsia="en-US"/>
              </w:rPr>
            </w:pPr>
            <w:r w:rsidRPr="00A578CB">
              <w:rPr>
                <w:sz w:val="22"/>
                <w:szCs w:val="22"/>
                <w:lang w:eastAsia="en-US"/>
              </w:rPr>
              <w:t>0.35</w:t>
            </w:r>
          </w:p>
        </w:tc>
        <w:tc>
          <w:tcPr>
            <w:tcW w:w="1060" w:type="dxa"/>
            <w:tcBorders>
              <w:top w:val="nil"/>
              <w:left w:val="nil"/>
              <w:bottom w:val="dotDotDash" w:sz="4" w:space="0" w:color="auto"/>
              <w:right w:val="dotDotDash" w:sz="4" w:space="0" w:color="auto"/>
            </w:tcBorders>
            <w:noWrap/>
            <w:vAlign w:val="bottom"/>
            <w:hideMark/>
          </w:tcPr>
          <w:p w14:paraId="0241852D" w14:textId="77777777" w:rsidR="00A578CB" w:rsidRPr="00A578CB" w:rsidRDefault="00A578CB" w:rsidP="00A578CB">
            <w:pPr>
              <w:jc w:val="right"/>
              <w:rPr>
                <w:sz w:val="22"/>
                <w:szCs w:val="22"/>
                <w:lang w:eastAsia="en-US"/>
              </w:rPr>
            </w:pPr>
            <w:r w:rsidRPr="00A578CB">
              <w:rPr>
                <w:sz w:val="22"/>
                <w:szCs w:val="22"/>
                <w:lang w:eastAsia="en-US"/>
              </w:rPr>
              <w:t>0.00</w:t>
            </w:r>
          </w:p>
        </w:tc>
        <w:tc>
          <w:tcPr>
            <w:tcW w:w="1060" w:type="dxa"/>
            <w:tcBorders>
              <w:top w:val="nil"/>
              <w:left w:val="nil"/>
              <w:bottom w:val="dotDotDash" w:sz="4" w:space="0" w:color="auto"/>
              <w:right w:val="dotDotDash" w:sz="4" w:space="0" w:color="auto"/>
            </w:tcBorders>
            <w:noWrap/>
            <w:vAlign w:val="bottom"/>
            <w:hideMark/>
          </w:tcPr>
          <w:p w14:paraId="269EBC4E" w14:textId="77777777" w:rsidR="00A578CB" w:rsidRPr="00A578CB" w:rsidRDefault="00A578CB" w:rsidP="00A578CB">
            <w:pPr>
              <w:jc w:val="right"/>
              <w:rPr>
                <w:sz w:val="22"/>
                <w:szCs w:val="22"/>
                <w:lang w:eastAsia="en-US"/>
              </w:rPr>
            </w:pPr>
            <w:r w:rsidRPr="00A578CB">
              <w:rPr>
                <w:sz w:val="22"/>
                <w:szCs w:val="22"/>
                <w:lang w:eastAsia="en-US"/>
              </w:rPr>
              <w:t>0.00</w:t>
            </w:r>
          </w:p>
        </w:tc>
        <w:tc>
          <w:tcPr>
            <w:tcW w:w="1060" w:type="dxa"/>
            <w:tcBorders>
              <w:top w:val="nil"/>
              <w:left w:val="nil"/>
              <w:bottom w:val="dotDotDash" w:sz="4" w:space="0" w:color="auto"/>
              <w:right w:val="dotDotDash" w:sz="4" w:space="0" w:color="auto"/>
            </w:tcBorders>
            <w:noWrap/>
            <w:vAlign w:val="bottom"/>
            <w:hideMark/>
          </w:tcPr>
          <w:p w14:paraId="32AAD594" w14:textId="77777777" w:rsidR="00A578CB" w:rsidRPr="00A578CB" w:rsidRDefault="00A578CB" w:rsidP="00A578CB">
            <w:pPr>
              <w:jc w:val="right"/>
              <w:rPr>
                <w:sz w:val="22"/>
                <w:szCs w:val="22"/>
                <w:lang w:eastAsia="en-US"/>
              </w:rPr>
            </w:pPr>
            <w:r w:rsidRPr="00A578CB">
              <w:rPr>
                <w:sz w:val="22"/>
                <w:szCs w:val="22"/>
                <w:lang w:eastAsia="en-US"/>
              </w:rPr>
              <w:t>0.20</w:t>
            </w:r>
          </w:p>
        </w:tc>
        <w:tc>
          <w:tcPr>
            <w:tcW w:w="1060" w:type="dxa"/>
            <w:tcBorders>
              <w:top w:val="nil"/>
              <w:left w:val="nil"/>
              <w:bottom w:val="dotDotDash" w:sz="4" w:space="0" w:color="auto"/>
              <w:right w:val="dotDotDash" w:sz="4" w:space="0" w:color="auto"/>
            </w:tcBorders>
            <w:noWrap/>
            <w:vAlign w:val="bottom"/>
            <w:hideMark/>
          </w:tcPr>
          <w:p w14:paraId="5ED0660E" w14:textId="77777777" w:rsidR="00A578CB" w:rsidRPr="00A578CB" w:rsidRDefault="00A578CB" w:rsidP="00A578CB">
            <w:pPr>
              <w:jc w:val="right"/>
              <w:rPr>
                <w:sz w:val="22"/>
                <w:szCs w:val="22"/>
                <w:lang w:eastAsia="en-US"/>
              </w:rPr>
            </w:pPr>
            <w:r w:rsidRPr="00A578CB">
              <w:rPr>
                <w:sz w:val="22"/>
                <w:szCs w:val="22"/>
                <w:lang w:eastAsia="en-US"/>
              </w:rPr>
              <w:t>0.29</w:t>
            </w:r>
          </w:p>
        </w:tc>
      </w:tr>
      <w:tr w:rsidR="00A578CB" w:rsidRPr="00A578CB" w14:paraId="12AF2E21" w14:textId="77777777" w:rsidTr="00A578CB">
        <w:trPr>
          <w:trHeight w:val="288"/>
          <w:jc w:val="center"/>
        </w:trPr>
        <w:tc>
          <w:tcPr>
            <w:tcW w:w="1060" w:type="dxa"/>
            <w:tcBorders>
              <w:top w:val="nil"/>
              <w:left w:val="dotDotDash" w:sz="4" w:space="0" w:color="auto"/>
              <w:bottom w:val="dotDotDash" w:sz="4" w:space="0" w:color="auto"/>
              <w:right w:val="dotDotDash" w:sz="4" w:space="0" w:color="auto"/>
            </w:tcBorders>
            <w:noWrap/>
            <w:vAlign w:val="bottom"/>
            <w:hideMark/>
          </w:tcPr>
          <w:p w14:paraId="11FC0D4B" w14:textId="77777777" w:rsidR="00A578CB" w:rsidRPr="00A578CB" w:rsidRDefault="00A578CB" w:rsidP="00A578CB">
            <w:pPr>
              <w:jc w:val="right"/>
              <w:rPr>
                <w:sz w:val="22"/>
                <w:szCs w:val="22"/>
                <w:lang w:eastAsia="en-US"/>
              </w:rPr>
            </w:pPr>
            <w:r w:rsidRPr="00A578CB">
              <w:rPr>
                <w:sz w:val="22"/>
                <w:szCs w:val="22"/>
                <w:lang w:eastAsia="en-US"/>
              </w:rPr>
              <w:t>15.00</w:t>
            </w:r>
          </w:p>
        </w:tc>
        <w:tc>
          <w:tcPr>
            <w:tcW w:w="1060" w:type="dxa"/>
            <w:tcBorders>
              <w:top w:val="nil"/>
              <w:left w:val="nil"/>
              <w:bottom w:val="dotDotDash" w:sz="4" w:space="0" w:color="auto"/>
              <w:right w:val="dotDotDash" w:sz="4" w:space="0" w:color="auto"/>
            </w:tcBorders>
            <w:noWrap/>
            <w:vAlign w:val="bottom"/>
            <w:hideMark/>
          </w:tcPr>
          <w:p w14:paraId="0D96B7D0" w14:textId="77777777" w:rsidR="00A578CB" w:rsidRPr="00A578CB" w:rsidRDefault="00A578CB" w:rsidP="00A578CB">
            <w:pPr>
              <w:jc w:val="right"/>
              <w:rPr>
                <w:sz w:val="22"/>
                <w:szCs w:val="22"/>
                <w:lang w:eastAsia="en-US"/>
              </w:rPr>
            </w:pPr>
            <w:r w:rsidRPr="00A578CB">
              <w:rPr>
                <w:sz w:val="22"/>
                <w:szCs w:val="22"/>
                <w:lang w:eastAsia="en-US"/>
              </w:rPr>
              <w:t>0.20</w:t>
            </w:r>
          </w:p>
        </w:tc>
        <w:tc>
          <w:tcPr>
            <w:tcW w:w="1060" w:type="dxa"/>
            <w:tcBorders>
              <w:top w:val="nil"/>
              <w:left w:val="nil"/>
              <w:bottom w:val="dotDotDash" w:sz="4" w:space="0" w:color="auto"/>
              <w:right w:val="dotDotDash" w:sz="4" w:space="0" w:color="auto"/>
            </w:tcBorders>
            <w:noWrap/>
            <w:vAlign w:val="bottom"/>
            <w:hideMark/>
          </w:tcPr>
          <w:p w14:paraId="6A165790" w14:textId="77777777" w:rsidR="00A578CB" w:rsidRPr="00A578CB" w:rsidRDefault="00A578CB" w:rsidP="00A578CB">
            <w:pPr>
              <w:jc w:val="right"/>
              <w:rPr>
                <w:sz w:val="22"/>
                <w:szCs w:val="22"/>
                <w:lang w:eastAsia="en-US"/>
              </w:rPr>
            </w:pPr>
            <w:r w:rsidRPr="00A578CB">
              <w:rPr>
                <w:sz w:val="22"/>
                <w:szCs w:val="22"/>
                <w:lang w:eastAsia="en-US"/>
              </w:rPr>
              <w:t>0.29</w:t>
            </w:r>
          </w:p>
        </w:tc>
        <w:tc>
          <w:tcPr>
            <w:tcW w:w="1060" w:type="dxa"/>
            <w:tcBorders>
              <w:top w:val="nil"/>
              <w:left w:val="nil"/>
              <w:bottom w:val="dotDotDash" w:sz="4" w:space="0" w:color="auto"/>
              <w:right w:val="dotDotDash" w:sz="4" w:space="0" w:color="auto"/>
            </w:tcBorders>
            <w:noWrap/>
            <w:vAlign w:val="bottom"/>
            <w:hideMark/>
          </w:tcPr>
          <w:p w14:paraId="762A2792" w14:textId="77777777" w:rsidR="00A578CB" w:rsidRPr="00A578CB" w:rsidRDefault="00A578CB" w:rsidP="00A578CB">
            <w:pPr>
              <w:jc w:val="right"/>
              <w:rPr>
                <w:sz w:val="22"/>
                <w:szCs w:val="22"/>
                <w:lang w:eastAsia="en-US"/>
              </w:rPr>
            </w:pPr>
            <w:r w:rsidRPr="00A578CB">
              <w:rPr>
                <w:sz w:val="22"/>
                <w:szCs w:val="22"/>
                <w:lang w:eastAsia="en-US"/>
              </w:rPr>
              <w:t>0.35</w:t>
            </w:r>
          </w:p>
        </w:tc>
        <w:tc>
          <w:tcPr>
            <w:tcW w:w="1060" w:type="dxa"/>
            <w:tcBorders>
              <w:top w:val="nil"/>
              <w:left w:val="nil"/>
              <w:bottom w:val="dotDotDash" w:sz="4" w:space="0" w:color="auto"/>
              <w:right w:val="dotDotDash" w:sz="4" w:space="0" w:color="auto"/>
            </w:tcBorders>
            <w:noWrap/>
            <w:vAlign w:val="bottom"/>
            <w:hideMark/>
          </w:tcPr>
          <w:p w14:paraId="4A3CFA55" w14:textId="77777777" w:rsidR="00A578CB" w:rsidRPr="00A578CB" w:rsidRDefault="00A578CB" w:rsidP="00A578CB">
            <w:pPr>
              <w:jc w:val="right"/>
              <w:rPr>
                <w:sz w:val="22"/>
                <w:szCs w:val="22"/>
                <w:lang w:eastAsia="en-US"/>
              </w:rPr>
            </w:pPr>
            <w:r w:rsidRPr="00A578CB">
              <w:rPr>
                <w:sz w:val="22"/>
                <w:szCs w:val="22"/>
                <w:lang w:eastAsia="en-US"/>
              </w:rPr>
              <w:t>0.00</w:t>
            </w:r>
          </w:p>
        </w:tc>
        <w:tc>
          <w:tcPr>
            <w:tcW w:w="1060" w:type="dxa"/>
            <w:tcBorders>
              <w:top w:val="nil"/>
              <w:left w:val="nil"/>
              <w:bottom w:val="dotDotDash" w:sz="4" w:space="0" w:color="auto"/>
              <w:right w:val="dotDotDash" w:sz="4" w:space="0" w:color="auto"/>
            </w:tcBorders>
            <w:noWrap/>
            <w:vAlign w:val="bottom"/>
            <w:hideMark/>
          </w:tcPr>
          <w:p w14:paraId="205C771B" w14:textId="77777777" w:rsidR="00A578CB" w:rsidRPr="00A578CB" w:rsidRDefault="00A578CB" w:rsidP="00A578CB">
            <w:pPr>
              <w:jc w:val="right"/>
              <w:rPr>
                <w:sz w:val="22"/>
                <w:szCs w:val="22"/>
                <w:lang w:eastAsia="en-US"/>
              </w:rPr>
            </w:pPr>
            <w:r w:rsidRPr="00A578CB">
              <w:rPr>
                <w:sz w:val="22"/>
                <w:szCs w:val="22"/>
                <w:lang w:eastAsia="en-US"/>
              </w:rPr>
              <w:t>0.00</w:t>
            </w:r>
          </w:p>
        </w:tc>
        <w:tc>
          <w:tcPr>
            <w:tcW w:w="1060" w:type="dxa"/>
            <w:tcBorders>
              <w:top w:val="nil"/>
              <w:left w:val="nil"/>
              <w:bottom w:val="dotDotDash" w:sz="4" w:space="0" w:color="auto"/>
              <w:right w:val="dotDotDash" w:sz="4" w:space="0" w:color="auto"/>
            </w:tcBorders>
            <w:noWrap/>
            <w:vAlign w:val="bottom"/>
            <w:hideMark/>
          </w:tcPr>
          <w:p w14:paraId="165213B0" w14:textId="77777777" w:rsidR="00A578CB" w:rsidRPr="00A578CB" w:rsidRDefault="00A578CB" w:rsidP="00A578CB">
            <w:pPr>
              <w:jc w:val="right"/>
              <w:rPr>
                <w:sz w:val="22"/>
                <w:szCs w:val="22"/>
                <w:lang w:eastAsia="en-US"/>
              </w:rPr>
            </w:pPr>
            <w:r w:rsidRPr="00A578CB">
              <w:rPr>
                <w:sz w:val="22"/>
                <w:szCs w:val="22"/>
                <w:lang w:eastAsia="en-US"/>
              </w:rPr>
              <w:t>0.20</w:t>
            </w:r>
          </w:p>
        </w:tc>
        <w:tc>
          <w:tcPr>
            <w:tcW w:w="1060" w:type="dxa"/>
            <w:tcBorders>
              <w:top w:val="nil"/>
              <w:left w:val="nil"/>
              <w:bottom w:val="dotDotDash" w:sz="4" w:space="0" w:color="auto"/>
              <w:right w:val="dotDotDash" w:sz="4" w:space="0" w:color="auto"/>
            </w:tcBorders>
            <w:noWrap/>
            <w:vAlign w:val="bottom"/>
            <w:hideMark/>
          </w:tcPr>
          <w:p w14:paraId="65CA0859" w14:textId="77777777" w:rsidR="00A578CB" w:rsidRPr="00A578CB" w:rsidRDefault="00A578CB" w:rsidP="00A578CB">
            <w:pPr>
              <w:jc w:val="right"/>
              <w:rPr>
                <w:sz w:val="22"/>
                <w:szCs w:val="22"/>
                <w:lang w:eastAsia="en-US"/>
              </w:rPr>
            </w:pPr>
            <w:r w:rsidRPr="00A578CB">
              <w:rPr>
                <w:sz w:val="22"/>
                <w:szCs w:val="22"/>
                <w:lang w:eastAsia="en-US"/>
              </w:rPr>
              <w:t>0.29</w:t>
            </w:r>
          </w:p>
        </w:tc>
      </w:tr>
    </w:tbl>
    <w:p w14:paraId="37DD96FE" w14:textId="77777777" w:rsidR="00B85886" w:rsidRPr="00B85886" w:rsidRDefault="00B85886" w:rsidP="00A578CB">
      <w:pPr>
        <w:rPr>
          <w:rFonts w:eastAsia="Arial"/>
          <w:color w:val="000000" w:themeColor="text1"/>
          <w:sz w:val="24"/>
          <w:szCs w:val="24"/>
        </w:rPr>
      </w:pPr>
    </w:p>
    <w:p w14:paraId="19E71B40" w14:textId="5B53CC6E" w:rsidR="00A76BD7" w:rsidRPr="00B85886" w:rsidRDefault="00D6554D" w:rsidP="00A76BD7">
      <w:pPr>
        <w:jc w:val="center"/>
        <w:rPr>
          <w:b/>
          <w:bCs/>
          <w:sz w:val="24"/>
          <w:szCs w:val="24"/>
        </w:rPr>
      </w:pPr>
      <w:r>
        <w:rPr>
          <w:b/>
          <w:bCs/>
          <w:sz w:val="24"/>
          <w:szCs w:val="24"/>
        </w:rPr>
        <w:t>Table</w:t>
      </w:r>
      <w:r w:rsidR="00A76BD7" w:rsidRPr="00B85886">
        <w:rPr>
          <w:b/>
          <w:bCs/>
          <w:sz w:val="24"/>
          <w:szCs w:val="24"/>
        </w:rPr>
        <w:t xml:space="preserve"> 4.1.5 Eigen - ESPRIT ULA/ULA DoA SNR vs. Accuracy Simulation </w:t>
      </w:r>
      <w:r>
        <w:rPr>
          <w:b/>
          <w:bCs/>
          <w:sz w:val="24"/>
          <w:szCs w:val="24"/>
        </w:rPr>
        <w:t>Data</w:t>
      </w:r>
    </w:p>
    <w:p w14:paraId="520D1754" w14:textId="77777777" w:rsidR="00A76BD7" w:rsidRPr="00B85886" w:rsidRDefault="00A76BD7" w:rsidP="00A76BD7">
      <w:pPr>
        <w:jc w:val="center"/>
        <w:rPr>
          <w:b/>
          <w:bCs/>
          <w:sz w:val="24"/>
          <w:szCs w:val="24"/>
        </w:rPr>
      </w:pPr>
      <w:r w:rsidRPr="00B85886">
        <w:rPr>
          <w:b/>
          <w:bCs/>
          <w:sz w:val="24"/>
          <w:szCs w:val="24"/>
        </w:rPr>
        <w:t>SNR: -15:15dB; Snapshots: 32, 768; Freq: 2.4GHz, Trials: 250; Single Moving Source;</w:t>
      </w:r>
    </w:p>
    <w:p w14:paraId="5B44CA61" w14:textId="77777777" w:rsidR="00A76BD7" w:rsidRPr="00B85886" w:rsidRDefault="00A76BD7" w:rsidP="00A76BD7">
      <w:pPr>
        <w:jc w:val="center"/>
        <w:rPr>
          <w:rFonts w:eastAsia="Arial"/>
          <w:color w:val="000000" w:themeColor="text1"/>
          <w:sz w:val="24"/>
          <w:szCs w:val="24"/>
        </w:rPr>
      </w:pPr>
      <w:r w:rsidRPr="00B85886">
        <w:rPr>
          <w:b/>
          <w:bCs/>
          <w:sz w:val="24"/>
          <w:szCs w:val="24"/>
        </w:rPr>
        <w:t>Azimuth: 40ᵒ:80ᵒ; Elevation: 20ᵒ:60ᵒ</w:t>
      </w:r>
    </w:p>
    <w:tbl>
      <w:tblPr>
        <w:tblW w:w="8480" w:type="dxa"/>
        <w:jc w:val="center"/>
        <w:tblLook w:val="04A0" w:firstRow="1" w:lastRow="0" w:firstColumn="1" w:lastColumn="0" w:noHBand="0" w:noVBand="1"/>
      </w:tblPr>
      <w:tblGrid>
        <w:gridCol w:w="1060"/>
        <w:gridCol w:w="1060"/>
        <w:gridCol w:w="1060"/>
        <w:gridCol w:w="1133"/>
        <w:gridCol w:w="1060"/>
        <w:gridCol w:w="1060"/>
        <w:gridCol w:w="1060"/>
        <w:gridCol w:w="1060"/>
      </w:tblGrid>
      <w:tr w:rsidR="000A5EDB" w:rsidRPr="000A5EDB" w14:paraId="48B354A7" w14:textId="77777777" w:rsidTr="000A5EDB">
        <w:trPr>
          <w:trHeight w:val="828"/>
          <w:jc w:val="center"/>
        </w:trPr>
        <w:tc>
          <w:tcPr>
            <w:tcW w:w="1060" w:type="dxa"/>
            <w:tcBorders>
              <w:top w:val="dotDotDash" w:sz="4" w:space="0" w:color="auto"/>
              <w:left w:val="dotDotDash" w:sz="4" w:space="0" w:color="auto"/>
              <w:bottom w:val="dotDotDash" w:sz="4" w:space="0" w:color="auto"/>
              <w:right w:val="dotDotDash" w:sz="4" w:space="0" w:color="auto"/>
            </w:tcBorders>
            <w:shd w:val="clear" w:color="000000" w:fill="153D64"/>
            <w:vAlign w:val="center"/>
            <w:hideMark/>
          </w:tcPr>
          <w:p w14:paraId="3BC055EF" w14:textId="77777777" w:rsidR="000A5EDB" w:rsidRPr="000A5EDB" w:rsidRDefault="000A5EDB" w:rsidP="000A5EDB">
            <w:pPr>
              <w:jc w:val="center"/>
              <w:rPr>
                <w:color w:val="FFFFFF"/>
                <w:sz w:val="22"/>
                <w:szCs w:val="22"/>
                <w:lang w:eastAsia="en-US"/>
              </w:rPr>
            </w:pPr>
            <w:r w:rsidRPr="000A5EDB">
              <w:rPr>
                <w:color w:val="FFFFFF"/>
                <w:sz w:val="22"/>
                <w:szCs w:val="22"/>
                <w:lang w:eastAsia="en-US"/>
              </w:rPr>
              <w:t>SNR (dB)</w:t>
            </w:r>
          </w:p>
        </w:tc>
        <w:tc>
          <w:tcPr>
            <w:tcW w:w="1060" w:type="dxa"/>
            <w:tcBorders>
              <w:top w:val="dotDotDash" w:sz="4" w:space="0" w:color="auto"/>
              <w:left w:val="nil"/>
              <w:bottom w:val="dotDotDash" w:sz="4" w:space="0" w:color="auto"/>
              <w:right w:val="dotDotDash" w:sz="4" w:space="0" w:color="auto"/>
            </w:tcBorders>
            <w:shd w:val="clear" w:color="000000" w:fill="153D64"/>
            <w:vAlign w:val="center"/>
            <w:hideMark/>
          </w:tcPr>
          <w:p w14:paraId="5CAD79D4" w14:textId="77777777" w:rsidR="000A5EDB" w:rsidRPr="000A5EDB" w:rsidRDefault="000A5EDB" w:rsidP="000A5EDB">
            <w:pPr>
              <w:jc w:val="center"/>
              <w:rPr>
                <w:color w:val="FFFFFF"/>
                <w:sz w:val="22"/>
                <w:szCs w:val="22"/>
                <w:lang w:eastAsia="en-US"/>
              </w:rPr>
            </w:pPr>
            <w:r w:rsidRPr="000A5EDB">
              <w:rPr>
                <w:color w:val="FFFFFF"/>
                <w:sz w:val="22"/>
                <w:szCs w:val="22"/>
                <w:lang w:eastAsia="en-US"/>
              </w:rPr>
              <w:t>Elevation RMSE (ᵒ)</w:t>
            </w:r>
          </w:p>
        </w:tc>
        <w:tc>
          <w:tcPr>
            <w:tcW w:w="1060" w:type="dxa"/>
            <w:tcBorders>
              <w:top w:val="dotDotDash" w:sz="4" w:space="0" w:color="auto"/>
              <w:left w:val="nil"/>
              <w:bottom w:val="dotDotDash" w:sz="4" w:space="0" w:color="auto"/>
              <w:right w:val="dotDotDash" w:sz="4" w:space="0" w:color="auto"/>
            </w:tcBorders>
            <w:shd w:val="clear" w:color="000000" w:fill="153D64"/>
            <w:vAlign w:val="center"/>
            <w:hideMark/>
          </w:tcPr>
          <w:p w14:paraId="0627A937" w14:textId="77777777" w:rsidR="000A5EDB" w:rsidRPr="000A5EDB" w:rsidRDefault="000A5EDB" w:rsidP="000A5EDB">
            <w:pPr>
              <w:jc w:val="center"/>
              <w:rPr>
                <w:color w:val="FFFFFF"/>
                <w:sz w:val="22"/>
                <w:szCs w:val="22"/>
                <w:lang w:eastAsia="en-US"/>
              </w:rPr>
            </w:pPr>
            <w:r w:rsidRPr="000A5EDB">
              <w:rPr>
                <w:color w:val="FFFFFF"/>
                <w:sz w:val="22"/>
                <w:szCs w:val="22"/>
                <w:lang w:eastAsia="en-US"/>
              </w:rPr>
              <w:t>Azimuth RMSE (ᵒ)</w:t>
            </w:r>
          </w:p>
        </w:tc>
        <w:tc>
          <w:tcPr>
            <w:tcW w:w="1060" w:type="dxa"/>
            <w:tcBorders>
              <w:top w:val="dotDotDash" w:sz="4" w:space="0" w:color="auto"/>
              <w:left w:val="nil"/>
              <w:bottom w:val="dotDotDash" w:sz="4" w:space="0" w:color="auto"/>
              <w:right w:val="dotDotDash" w:sz="4" w:space="0" w:color="auto"/>
            </w:tcBorders>
            <w:shd w:val="clear" w:color="000000" w:fill="153D64"/>
            <w:vAlign w:val="center"/>
            <w:hideMark/>
          </w:tcPr>
          <w:p w14:paraId="3A934560" w14:textId="77777777" w:rsidR="000A5EDB" w:rsidRPr="000A5EDB" w:rsidRDefault="000A5EDB" w:rsidP="000A5EDB">
            <w:pPr>
              <w:jc w:val="center"/>
              <w:rPr>
                <w:color w:val="FFFFFF"/>
                <w:sz w:val="22"/>
                <w:szCs w:val="22"/>
                <w:lang w:eastAsia="en-US"/>
              </w:rPr>
            </w:pPr>
            <w:r w:rsidRPr="000A5EDB">
              <w:rPr>
                <w:color w:val="FFFFFF"/>
                <w:sz w:val="22"/>
                <w:szCs w:val="22"/>
                <w:lang w:eastAsia="en-US"/>
              </w:rPr>
              <w:t>Combined RMSE (ᵒ)</w:t>
            </w:r>
          </w:p>
        </w:tc>
        <w:tc>
          <w:tcPr>
            <w:tcW w:w="1060" w:type="dxa"/>
            <w:tcBorders>
              <w:top w:val="dotDotDash" w:sz="4" w:space="0" w:color="auto"/>
              <w:left w:val="nil"/>
              <w:bottom w:val="dotDotDash" w:sz="4" w:space="0" w:color="auto"/>
              <w:right w:val="dotDotDash" w:sz="4" w:space="0" w:color="auto"/>
            </w:tcBorders>
            <w:shd w:val="clear" w:color="000000" w:fill="153D64"/>
            <w:vAlign w:val="center"/>
            <w:hideMark/>
          </w:tcPr>
          <w:p w14:paraId="3ED935AA" w14:textId="77777777" w:rsidR="000A5EDB" w:rsidRPr="000A5EDB" w:rsidRDefault="000A5EDB" w:rsidP="000A5EDB">
            <w:pPr>
              <w:jc w:val="center"/>
              <w:rPr>
                <w:color w:val="FFFFFF"/>
                <w:sz w:val="22"/>
                <w:szCs w:val="22"/>
                <w:lang w:eastAsia="en-US"/>
              </w:rPr>
            </w:pPr>
            <w:r w:rsidRPr="000A5EDB">
              <w:rPr>
                <w:color w:val="FFFFFF"/>
                <w:sz w:val="22"/>
                <w:szCs w:val="22"/>
                <w:lang w:eastAsia="en-US"/>
              </w:rPr>
              <w:t>Elevation Bias (ᵒ)</w:t>
            </w:r>
          </w:p>
        </w:tc>
        <w:tc>
          <w:tcPr>
            <w:tcW w:w="1060" w:type="dxa"/>
            <w:tcBorders>
              <w:top w:val="dotDotDash" w:sz="4" w:space="0" w:color="auto"/>
              <w:left w:val="nil"/>
              <w:bottom w:val="dotDotDash" w:sz="4" w:space="0" w:color="auto"/>
              <w:right w:val="dotDotDash" w:sz="4" w:space="0" w:color="auto"/>
            </w:tcBorders>
            <w:shd w:val="clear" w:color="000000" w:fill="153D64"/>
            <w:vAlign w:val="center"/>
            <w:hideMark/>
          </w:tcPr>
          <w:p w14:paraId="2DEC80AB" w14:textId="77777777" w:rsidR="000A5EDB" w:rsidRPr="000A5EDB" w:rsidRDefault="000A5EDB" w:rsidP="000A5EDB">
            <w:pPr>
              <w:jc w:val="center"/>
              <w:rPr>
                <w:color w:val="FFFFFF"/>
                <w:sz w:val="22"/>
                <w:szCs w:val="22"/>
                <w:lang w:eastAsia="en-US"/>
              </w:rPr>
            </w:pPr>
            <w:r w:rsidRPr="000A5EDB">
              <w:rPr>
                <w:color w:val="FFFFFF"/>
                <w:sz w:val="22"/>
                <w:szCs w:val="22"/>
                <w:lang w:eastAsia="en-US"/>
              </w:rPr>
              <w:t>Azimuth Bias (ᵒ)</w:t>
            </w:r>
          </w:p>
        </w:tc>
        <w:tc>
          <w:tcPr>
            <w:tcW w:w="1060" w:type="dxa"/>
            <w:tcBorders>
              <w:top w:val="dotDotDash" w:sz="4" w:space="0" w:color="auto"/>
              <w:left w:val="nil"/>
              <w:bottom w:val="dotDotDash" w:sz="4" w:space="0" w:color="auto"/>
              <w:right w:val="dotDotDash" w:sz="4" w:space="0" w:color="auto"/>
            </w:tcBorders>
            <w:shd w:val="clear" w:color="000000" w:fill="153D64"/>
            <w:vAlign w:val="center"/>
            <w:hideMark/>
          </w:tcPr>
          <w:p w14:paraId="6510E5A7" w14:textId="77777777" w:rsidR="000A5EDB" w:rsidRPr="000A5EDB" w:rsidRDefault="000A5EDB" w:rsidP="000A5EDB">
            <w:pPr>
              <w:jc w:val="center"/>
              <w:rPr>
                <w:color w:val="FFFFFF"/>
                <w:sz w:val="22"/>
                <w:szCs w:val="22"/>
                <w:lang w:eastAsia="en-US"/>
              </w:rPr>
            </w:pPr>
            <w:r w:rsidRPr="000A5EDB">
              <w:rPr>
                <w:color w:val="FFFFFF"/>
                <w:sz w:val="22"/>
                <w:szCs w:val="22"/>
                <w:lang w:eastAsia="en-US"/>
              </w:rPr>
              <w:t>Elevation Std Dev (ᵒ)</w:t>
            </w:r>
          </w:p>
        </w:tc>
        <w:tc>
          <w:tcPr>
            <w:tcW w:w="1060" w:type="dxa"/>
            <w:tcBorders>
              <w:top w:val="dotDotDash" w:sz="4" w:space="0" w:color="auto"/>
              <w:left w:val="nil"/>
              <w:bottom w:val="dotDotDash" w:sz="4" w:space="0" w:color="auto"/>
              <w:right w:val="dotDotDash" w:sz="4" w:space="0" w:color="auto"/>
            </w:tcBorders>
            <w:shd w:val="clear" w:color="000000" w:fill="153D64"/>
            <w:vAlign w:val="center"/>
            <w:hideMark/>
          </w:tcPr>
          <w:p w14:paraId="54472716" w14:textId="77777777" w:rsidR="000A5EDB" w:rsidRPr="000A5EDB" w:rsidRDefault="000A5EDB" w:rsidP="000A5EDB">
            <w:pPr>
              <w:jc w:val="center"/>
              <w:rPr>
                <w:color w:val="FFFFFF"/>
                <w:sz w:val="22"/>
                <w:szCs w:val="22"/>
                <w:lang w:eastAsia="en-US"/>
              </w:rPr>
            </w:pPr>
            <w:r w:rsidRPr="000A5EDB">
              <w:rPr>
                <w:color w:val="FFFFFF"/>
                <w:sz w:val="22"/>
                <w:szCs w:val="22"/>
                <w:lang w:eastAsia="en-US"/>
              </w:rPr>
              <w:t>Azimuth Std Dev (ᵒ)</w:t>
            </w:r>
          </w:p>
        </w:tc>
      </w:tr>
      <w:tr w:rsidR="000A5EDB" w:rsidRPr="000A5EDB" w14:paraId="53A85121" w14:textId="77777777" w:rsidTr="000A5EDB">
        <w:trPr>
          <w:trHeight w:val="288"/>
          <w:jc w:val="center"/>
        </w:trPr>
        <w:tc>
          <w:tcPr>
            <w:tcW w:w="1060" w:type="dxa"/>
            <w:tcBorders>
              <w:top w:val="nil"/>
              <w:left w:val="dotDotDash" w:sz="4" w:space="0" w:color="auto"/>
              <w:bottom w:val="dotDotDash" w:sz="4" w:space="0" w:color="auto"/>
              <w:right w:val="dotDotDash" w:sz="4" w:space="0" w:color="auto"/>
            </w:tcBorders>
            <w:noWrap/>
            <w:vAlign w:val="bottom"/>
            <w:hideMark/>
          </w:tcPr>
          <w:p w14:paraId="22C36675" w14:textId="77777777" w:rsidR="000A5EDB" w:rsidRPr="000A5EDB" w:rsidRDefault="000A5EDB" w:rsidP="000A5EDB">
            <w:pPr>
              <w:jc w:val="right"/>
              <w:rPr>
                <w:sz w:val="22"/>
                <w:szCs w:val="22"/>
                <w:lang w:eastAsia="en-US"/>
              </w:rPr>
            </w:pPr>
            <w:r w:rsidRPr="000A5EDB">
              <w:rPr>
                <w:sz w:val="22"/>
                <w:szCs w:val="22"/>
                <w:lang w:eastAsia="en-US"/>
              </w:rPr>
              <w:t>-15.00</w:t>
            </w:r>
          </w:p>
        </w:tc>
        <w:tc>
          <w:tcPr>
            <w:tcW w:w="1060" w:type="dxa"/>
            <w:tcBorders>
              <w:top w:val="nil"/>
              <w:left w:val="nil"/>
              <w:bottom w:val="dotDotDash" w:sz="4" w:space="0" w:color="auto"/>
              <w:right w:val="dotDotDash" w:sz="4" w:space="0" w:color="auto"/>
            </w:tcBorders>
            <w:noWrap/>
            <w:vAlign w:val="bottom"/>
            <w:hideMark/>
          </w:tcPr>
          <w:p w14:paraId="3D3E5D89" w14:textId="77777777" w:rsidR="000A5EDB" w:rsidRPr="000A5EDB" w:rsidRDefault="000A5EDB" w:rsidP="000A5EDB">
            <w:pPr>
              <w:jc w:val="right"/>
              <w:rPr>
                <w:sz w:val="22"/>
                <w:szCs w:val="22"/>
                <w:lang w:eastAsia="en-US"/>
              </w:rPr>
            </w:pPr>
            <w:r w:rsidRPr="000A5EDB">
              <w:rPr>
                <w:sz w:val="22"/>
                <w:szCs w:val="22"/>
                <w:lang w:eastAsia="en-US"/>
              </w:rPr>
              <w:t>56.11</w:t>
            </w:r>
          </w:p>
        </w:tc>
        <w:tc>
          <w:tcPr>
            <w:tcW w:w="1060" w:type="dxa"/>
            <w:tcBorders>
              <w:top w:val="nil"/>
              <w:left w:val="nil"/>
              <w:bottom w:val="dotDotDash" w:sz="4" w:space="0" w:color="auto"/>
              <w:right w:val="dotDotDash" w:sz="4" w:space="0" w:color="auto"/>
            </w:tcBorders>
            <w:noWrap/>
            <w:vAlign w:val="bottom"/>
            <w:hideMark/>
          </w:tcPr>
          <w:p w14:paraId="1C97321B" w14:textId="77777777" w:rsidR="000A5EDB" w:rsidRPr="000A5EDB" w:rsidRDefault="000A5EDB" w:rsidP="000A5EDB">
            <w:pPr>
              <w:jc w:val="right"/>
              <w:rPr>
                <w:sz w:val="22"/>
                <w:szCs w:val="22"/>
                <w:lang w:eastAsia="en-US"/>
              </w:rPr>
            </w:pPr>
            <w:r w:rsidRPr="000A5EDB">
              <w:rPr>
                <w:sz w:val="22"/>
                <w:szCs w:val="22"/>
                <w:lang w:eastAsia="en-US"/>
              </w:rPr>
              <w:t>34.16</w:t>
            </w:r>
          </w:p>
        </w:tc>
        <w:tc>
          <w:tcPr>
            <w:tcW w:w="1060" w:type="dxa"/>
            <w:tcBorders>
              <w:top w:val="nil"/>
              <w:left w:val="nil"/>
              <w:bottom w:val="dotDotDash" w:sz="4" w:space="0" w:color="auto"/>
              <w:right w:val="dotDotDash" w:sz="4" w:space="0" w:color="auto"/>
            </w:tcBorders>
            <w:noWrap/>
            <w:vAlign w:val="bottom"/>
            <w:hideMark/>
          </w:tcPr>
          <w:p w14:paraId="6F69E769" w14:textId="77777777" w:rsidR="000A5EDB" w:rsidRPr="000A5EDB" w:rsidRDefault="000A5EDB" w:rsidP="000A5EDB">
            <w:pPr>
              <w:jc w:val="right"/>
              <w:rPr>
                <w:sz w:val="22"/>
                <w:szCs w:val="22"/>
                <w:lang w:eastAsia="en-US"/>
              </w:rPr>
            </w:pPr>
            <w:r w:rsidRPr="000A5EDB">
              <w:rPr>
                <w:sz w:val="22"/>
                <w:szCs w:val="22"/>
                <w:lang w:eastAsia="en-US"/>
              </w:rPr>
              <w:t>65.69</w:t>
            </w:r>
          </w:p>
        </w:tc>
        <w:tc>
          <w:tcPr>
            <w:tcW w:w="1060" w:type="dxa"/>
            <w:tcBorders>
              <w:top w:val="nil"/>
              <w:left w:val="nil"/>
              <w:bottom w:val="dotDotDash" w:sz="4" w:space="0" w:color="auto"/>
              <w:right w:val="dotDotDash" w:sz="4" w:space="0" w:color="auto"/>
            </w:tcBorders>
            <w:noWrap/>
            <w:vAlign w:val="bottom"/>
            <w:hideMark/>
          </w:tcPr>
          <w:p w14:paraId="4CDF8A6D" w14:textId="77777777" w:rsidR="000A5EDB" w:rsidRPr="000A5EDB" w:rsidRDefault="000A5EDB" w:rsidP="000A5EDB">
            <w:pPr>
              <w:jc w:val="right"/>
              <w:rPr>
                <w:sz w:val="22"/>
                <w:szCs w:val="22"/>
                <w:lang w:eastAsia="en-US"/>
              </w:rPr>
            </w:pPr>
            <w:r w:rsidRPr="000A5EDB">
              <w:rPr>
                <w:sz w:val="22"/>
                <w:szCs w:val="22"/>
                <w:lang w:eastAsia="en-US"/>
              </w:rPr>
              <w:t>33.74</w:t>
            </w:r>
          </w:p>
        </w:tc>
        <w:tc>
          <w:tcPr>
            <w:tcW w:w="1060" w:type="dxa"/>
            <w:tcBorders>
              <w:top w:val="nil"/>
              <w:left w:val="nil"/>
              <w:bottom w:val="dotDotDash" w:sz="4" w:space="0" w:color="auto"/>
              <w:right w:val="dotDotDash" w:sz="4" w:space="0" w:color="auto"/>
            </w:tcBorders>
            <w:noWrap/>
            <w:vAlign w:val="bottom"/>
            <w:hideMark/>
          </w:tcPr>
          <w:p w14:paraId="36CE4500" w14:textId="77777777" w:rsidR="000A5EDB" w:rsidRPr="000A5EDB" w:rsidRDefault="000A5EDB" w:rsidP="000A5EDB">
            <w:pPr>
              <w:jc w:val="right"/>
              <w:rPr>
                <w:sz w:val="22"/>
                <w:szCs w:val="22"/>
                <w:lang w:eastAsia="en-US"/>
              </w:rPr>
            </w:pPr>
            <w:r w:rsidRPr="000A5EDB">
              <w:rPr>
                <w:sz w:val="22"/>
                <w:szCs w:val="22"/>
                <w:lang w:eastAsia="en-US"/>
              </w:rPr>
              <w:t>10.33</w:t>
            </w:r>
          </w:p>
        </w:tc>
        <w:tc>
          <w:tcPr>
            <w:tcW w:w="1060" w:type="dxa"/>
            <w:tcBorders>
              <w:top w:val="nil"/>
              <w:left w:val="nil"/>
              <w:bottom w:val="dotDotDash" w:sz="4" w:space="0" w:color="auto"/>
              <w:right w:val="dotDotDash" w:sz="4" w:space="0" w:color="auto"/>
            </w:tcBorders>
            <w:noWrap/>
            <w:vAlign w:val="bottom"/>
            <w:hideMark/>
          </w:tcPr>
          <w:p w14:paraId="2239DCD4" w14:textId="77777777" w:rsidR="000A5EDB" w:rsidRPr="000A5EDB" w:rsidRDefault="000A5EDB" w:rsidP="000A5EDB">
            <w:pPr>
              <w:jc w:val="right"/>
              <w:rPr>
                <w:sz w:val="22"/>
                <w:szCs w:val="22"/>
                <w:lang w:eastAsia="en-US"/>
              </w:rPr>
            </w:pPr>
            <w:r w:rsidRPr="000A5EDB">
              <w:rPr>
                <w:sz w:val="22"/>
                <w:szCs w:val="22"/>
                <w:lang w:eastAsia="en-US"/>
              </w:rPr>
              <w:t>44.83</w:t>
            </w:r>
          </w:p>
        </w:tc>
        <w:tc>
          <w:tcPr>
            <w:tcW w:w="1060" w:type="dxa"/>
            <w:tcBorders>
              <w:top w:val="nil"/>
              <w:left w:val="nil"/>
              <w:bottom w:val="dotDotDash" w:sz="4" w:space="0" w:color="auto"/>
              <w:right w:val="dotDotDash" w:sz="4" w:space="0" w:color="auto"/>
            </w:tcBorders>
            <w:noWrap/>
            <w:vAlign w:val="bottom"/>
            <w:hideMark/>
          </w:tcPr>
          <w:p w14:paraId="20D983F7" w14:textId="77777777" w:rsidR="000A5EDB" w:rsidRPr="000A5EDB" w:rsidRDefault="000A5EDB" w:rsidP="000A5EDB">
            <w:pPr>
              <w:jc w:val="right"/>
              <w:rPr>
                <w:sz w:val="22"/>
                <w:szCs w:val="22"/>
                <w:lang w:eastAsia="en-US"/>
              </w:rPr>
            </w:pPr>
            <w:r w:rsidRPr="000A5EDB">
              <w:rPr>
                <w:sz w:val="22"/>
                <w:szCs w:val="22"/>
                <w:lang w:eastAsia="en-US"/>
              </w:rPr>
              <w:t>32.57</w:t>
            </w:r>
          </w:p>
        </w:tc>
      </w:tr>
      <w:tr w:rsidR="000A5EDB" w:rsidRPr="000A5EDB" w14:paraId="0C3E0669" w14:textId="77777777" w:rsidTr="000A5EDB">
        <w:trPr>
          <w:trHeight w:val="288"/>
          <w:jc w:val="center"/>
        </w:trPr>
        <w:tc>
          <w:tcPr>
            <w:tcW w:w="1060" w:type="dxa"/>
            <w:tcBorders>
              <w:top w:val="nil"/>
              <w:left w:val="dotDotDash" w:sz="4" w:space="0" w:color="auto"/>
              <w:bottom w:val="dotDotDash" w:sz="4" w:space="0" w:color="auto"/>
              <w:right w:val="dotDotDash" w:sz="4" w:space="0" w:color="auto"/>
            </w:tcBorders>
            <w:noWrap/>
            <w:vAlign w:val="bottom"/>
            <w:hideMark/>
          </w:tcPr>
          <w:p w14:paraId="7B3D33E1" w14:textId="77777777" w:rsidR="000A5EDB" w:rsidRPr="000A5EDB" w:rsidRDefault="000A5EDB" w:rsidP="000A5EDB">
            <w:pPr>
              <w:jc w:val="right"/>
              <w:rPr>
                <w:sz w:val="22"/>
                <w:szCs w:val="22"/>
                <w:lang w:eastAsia="en-US"/>
              </w:rPr>
            </w:pPr>
            <w:r w:rsidRPr="000A5EDB">
              <w:rPr>
                <w:sz w:val="22"/>
                <w:szCs w:val="22"/>
                <w:lang w:eastAsia="en-US"/>
              </w:rPr>
              <w:t>-14.75</w:t>
            </w:r>
          </w:p>
        </w:tc>
        <w:tc>
          <w:tcPr>
            <w:tcW w:w="1060" w:type="dxa"/>
            <w:tcBorders>
              <w:top w:val="nil"/>
              <w:left w:val="nil"/>
              <w:bottom w:val="dotDotDash" w:sz="4" w:space="0" w:color="auto"/>
              <w:right w:val="dotDotDash" w:sz="4" w:space="0" w:color="auto"/>
            </w:tcBorders>
            <w:noWrap/>
            <w:vAlign w:val="bottom"/>
            <w:hideMark/>
          </w:tcPr>
          <w:p w14:paraId="75FC3738" w14:textId="77777777" w:rsidR="000A5EDB" w:rsidRPr="000A5EDB" w:rsidRDefault="000A5EDB" w:rsidP="000A5EDB">
            <w:pPr>
              <w:jc w:val="right"/>
              <w:rPr>
                <w:sz w:val="22"/>
                <w:szCs w:val="22"/>
                <w:lang w:eastAsia="en-US"/>
              </w:rPr>
            </w:pPr>
            <w:r w:rsidRPr="000A5EDB">
              <w:rPr>
                <w:sz w:val="22"/>
                <w:szCs w:val="22"/>
                <w:lang w:eastAsia="en-US"/>
              </w:rPr>
              <w:t>54.90</w:t>
            </w:r>
          </w:p>
        </w:tc>
        <w:tc>
          <w:tcPr>
            <w:tcW w:w="1060" w:type="dxa"/>
            <w:tcBorders>
              <w:top w:val="nil"/>
              <w:left w:val="nil"/>
              <w:bottom w:val="dotDotDash" w:sz="4" w:space="0" w:color="auto"/>
              <w:right w:val="dotDotDash" w:sz="4" w:space="0" w:color="auto"/>
            </w:tcBorders>
            <w:noWrap/>
            <w:vAlign w:val="bottom"/>
            <w:hideMark/>
          </w:tcPr>
          <w:p w14:paraId="67DF628B" w14:textId="77777777" w:rsidR="000A5EDB" w:rsidRPr="000A5EDB" w:rsidRDefault="000A5EDB" w:rsidP="000A5EDB">
            <w:pPr>
              <w:jc w:val="right"/>
              <w:rPr>
                <w:sz w:val="22"/>
                <w:szCs w:val="22"/>
                <w:lang w:eastAsia="en-US"/>
              </w:rPr>
            </w:pPr>
            <w:r w:rsidRPr="000A5EDB">
              <w:rPr>
                <w:sz w:val="22"/>
                <w:szCs w:val="22"/>
                <w:lang w:eastAsia="en-US"/>
              </w:rPr>
              <w:t>32.58</w:t>
            </w:r>
          </w:p>
        </w:tc>
        <w:tc>
          <w:tcPr>
            <w:tcW w:w="1060" w:type="dxa"/>
            <w:tcBorders>
              <w:top w:val="nil"/>
              <w:left w:val="nil"/>
              <w:bottom w:val="dotDotDash" w:sz="4" w:space="0" w:color="auto"/>
              <w:right w:val="dotDotDash" w:sz="4" w:space="0" w:color="auto"/>
            </w:tcBorders>
            <w:noWrap/>
            <w:vAlign w:val="bottom"/>
            <w:hideMark/>
          </w:tcPr>
          <w:p w14:paraId="7FD44A6E" w14:textId="77777777" w:rsidR="000A5EDB" w:rsidRPr="000A5EDB" w:rsidRDefault="000A5EDB" w:rsidP="000A5EDB">
            <w:pPr>
              <w:jc w:val="right"/>
              <w:rPr>
                <w:sz w:val="22"/>
                <w:szCs w:val="22"/>
                <w:lang w:eastAsia="en-US"/>
              </w:rPr>
            </w:pPr>
            <w:r w:rsidRPr="000A5EDB">
              <w:rPr>
                <w:sz w:val="22"/>
                <w:szCs w:val="22"/>
                <w:lang w:eastAsia="en-US"/>
              </w:rPr>
              <w:t>63.84</w:t>
            </w:r>
          </w:p>
        </w:tc>
        <w:tc>
          <w:tcPr>
            <w:tcW w:w="1060" w:type="dxa"/>
            <w:tcBorders>
              <w:top w:val="nil"/>
              <w:left w:val="nil"/>
              <w:bottom w:val="dotDotDash" w:sz="4" w:space="0" w:color="auto"/>
              <w:right w:val="dotDotDash" w:sz="4" w:space="0" w:color="auto"/>
            </w:tcBorders>
            <w:noWrap/>
            <w:vAlign w:val="bottom"/>
            <w:hideMark/>
          </w:tcPr>
          <w:p w14:paraId="0E38594C" w14:textId="77777777" w:rsidR="000A5EDB" w:rsidRPr="000A5EDB" w:rsidRDefault="000A5EDB" w:rsidP="000A5EDB">
            <w:pPr>
              <w:jc w:val="right"/>
              <w:rPr>
                <w:sz w:val="22"/>
                <w:szCs w:val="22"/>
                <w:lang w:eastAsia="en-US"/>
              </w:rPr>
            </w:pPr>
            <w:r w:rsidRPr="000A5EDB">
              <w:rPr>
                <w:sz w:val="22"/>
                <w:szCs w:val="22"/>
                <w:lang w:eastAsia="en-US"/>
              </w:rPr>
              <w:t>32.26</w:t>
            </w:r>
          </w:p>
        </w:tc>
        <w:tc>
          <w:tcPr>
            <w:tcW w:w="1060" w:type="dxa"/>
            <w:tcBorders>
              <w:top w:val="nil"/>
              <w:left w:val="nil"/>
              <w:bottom w:val="dotDotDash" w:sz="4" w:space="0" w:color="auto"/>
              <w:right w:val="dotDotDash" w:sz="4" w:space="0" w:color="auto"/>
            </w:tcBorders>
            <w:noWrap/>
            <w:vAlign w:val="bottom"/>
            <w:hideMark/>
          </w:tcPr>
          <w:p w14:paraId="22C66B7D" w14:textId="77777777" w:rsidR="000A5EDB" w:rsidRPr="000A5EDB" w:rsidRDefault="000A5EDB" w:rsidP="000A5EDB">
            <w:pPr>
              <w:jc w:val="right"/>
              <w:rPr>
                <w:sz w:val="22"/>
                <w:szCs w:val="22"/>
                <w:lang w:eastAsia="en-US"/>
              </w:rPr>
            </w:pPr>
            <w:r w:rsidRPr="000A5EDB">
              <w:rPr>
                <w:sz w:val="22"/>
                <w:szCs w:val="22"/>
                <w:lang w:eastAsia="en-US"/>
              </w:rPr>
              <w:t>9.40</w:t>
            </w:r>
          </w:p>
        </w:tc>
        <w:tc>
          <w:tcPr>
            <w:tcW w:w="1060" w:type="dxa"/>
            <w:tcBorders>
              <w:top w:val="nil"/>
              <w:left w:val="nil"/>
              <w:bottom w:val="dotDotDash" w:sz="4" w:space="0" w:color="auto"/>
              <w:right w:val="dotDotDash" w:sz="4" w:space="0" w:color="auto"/>
            </w:tcBorders>
            <w:noWrap/>
            <w:vAlign w:val="bottom"/>
            <w:hideMark/>
          </w:tcPr>
          <w:p w14:paraId="31165AB3" w14:textId="77777777" w:rsidR="000A5EDB" w:rsidRPr="000A5EDB" w:rsidRDefault="000A5EDB" w:rsidP="000A5EDB">
            <w:pPr>
              <w:jc w:val="right"/>
              <w:rPr>
                <w:sz w:val="22"/>
                <w:szCs w:val="22"/>
                <w:lang w:eastAsia="en-US"/>
              </w:rPr>
            </w:pPr>
            <w:r w:rsidRPr="000A5EDB">
              <w:rPr>
                <w:sz w:val="22"/>
                <w:szCs w:val="22"/>
                <w:lang w:eastAsia="en-US"/>
              </w:rPr>
              <w:t>44.42</w:t>
            </w:r>
          </w:p>
        </w:tc>
        <w:tc>
          <w:tcPr>
            <w:tcW w:w="1060" w:type="dxa"/>
            <w:tcBorders>
              <w:top w:val="nil"/>
              <w:left w:val="nil"/>
              <w:bottom w:val="dotDotDash" w:sz="4" w:space="0" w:color="auto"/>
              <w:right w:val="dotDotDash" w:sz="4" w:space="0" w:color="auto"/>
            </w:tcBorders>
            <w:noWrap/>
            <w:vAlign w:val="bottom"/>
            <w:hideMark/>
          </w:tcPr>
          <w:p w14:paraId="41A25906" w14:textId="77777777" w:rsidR="000A5EDB" w:rsidRPr="000A5EDB" w:rsidRDefault="000A5EDB" w:rsidP="000A5EDB">
            <w:pPr>
              <w:jc w:val="right"/>
              <w:rPr>
                <w:sz w:val="22"/>
                <w:szCs w:val="22"/>
                <w:lang w:eastAsia="en-US"/>
              </w:rPr>
            </w:pPr>
            <w:r w:rsidRPr="000A5EDB">
              <w:rPr>
                <w:sz w:val="22"/>
                <w:szCs w:val="22"/>
                <w:lang w:eastAsia="en-US"/>
              </w:rPr>
              <w:t>31.20</w:t>
            </w:r>
          </w:p>
        </w:tc>
      </w:tr>
      <w:tr w:rsidR="000A5EDB" w:rsidRPr="000A5EDB" w14:paraId="7C76AF48" w14:textId="77777777" w:rsidTr="000A5EDB">
        <w:trPr>
          <w:trHeight w:val="288"/>
          <w:jc w:val="center"/>
        </w:trPr>
        <w:tc>
          <w:tcPr>
            <w:tcW w:w="1060" w:type="dxa"/>
            <w:tcBorders>
              <w:top w:val="nil"/>
              <w:left w:val="dotDotDash" w:sz="4" w:space="0" w:color="auto"/>
              <w:bottom w:val="dotDotDash" w:sz="4" w:space="0" w:color="auto"/>
              <w:right w:val="dotDotDash" w:sz="4" w:space="0" w:color="auto"/>
            </w:tcBorders>
            <w:noWrap/>
            <w:vAlign w:val="bottom"/>
            <w:hideMark/>
          </w:tcPr>
          <w:p w14:paraId="4288ABB5" w14:textId="77777777" w:rsidR="000A5EDB" w:rsidRPr="000A5EDB" w:rsidRDefault="000A5EDB" w:rsidP="000A5EDB">
            <w:pPr>
              <w:jc w:val="right"/>
              <w:rPr>
                <w:sz w:val="22"/>
                <w:szCs w:val="22"/>
                <w:lang w:eastAsia="en-US"/>
              </w:rPr>
            </w:pPr>
            <w:r w:rsidRPr="000A5EDB">
              <w:rPr>
                <w:sz w:val="22"/>
                <w:szCs w:val="22"/>
                <w:lang w:eastAsia="en-US"/>
              </w:rPr>
              <w:t>-14.50</w:t>
            </w:r>
          </w:p>
        </w:tc>
        <w:tc>
          <w:tcPr>
            <w:tcW w:w="1060" w:type="dxa"/>
            <w:tcBorders>
              <w:top w:val="nil"/>
              <w:left w:val="nil"/>
              <w:bottom w:val="dotDotDash" w:sz="4" w:space="0" w:color="auto"/>
              <w:right w:val="dotDotDash" w:sz="4" w:space="0" w:color="auto"/>
            </w:tcBorders>
            <w:noWrap/>
            <w:vAlign w:val="bottom"/>
            <w:hideMark/>
          </w:tcPr>
          <w:p w14:paraId="10301620" w14:textId="77777777" w:rsidR="000A5EDB" w:rsidRPr="000A5EDB" w:rsidRDefault="000A5EDB" w:rsidP="000A5EDB">
            <w:pPr>
              <w:jc w:val="right"/>
              <w:rPr>
                <w:sz w:val="22"/>
                <w:szCs w:val="22"/>
                <w:lang w:eastAsia="en-US"/>
              </w:rPr>
            </w:pPr>
            <w:r w:rsidRPr="000A5EDB">
              <w:rPr>
                <w:sz w:val="22"/>
                <w:szCs w:val="22"/>
                <w:lang w:eastAsia="en-US"/>
              </w:rPr>
              <w:t>54.66</w:t>
            </w:r>
          </w:p>
        </w:tc>
        <w:tc>
          <w:tcPr>
            <w:tcW w:w="1060" w:type="dxa"/>
            <w:tcBorders>
              <w:top w:val="nil"/>
              <w:left w:val="nil"/>
              <w:bottom w:val="dotDotDash" w:sz="4" w:space="0" w:color="auto"/>
              <w:right w:val="dotDotDash" w:sz="4" w:space="0" w:color="auto"/>
            </w:tcBorders>
            <w:noWrap/>
            <w:vAlign w:val="bottom"/>
            <w:hideMark/>
          </w:tcPr>
          <w:p w14:paraId="1FCD7529" w14:textId="77777777" w:rsidR="000A5EDB" w:rsidRPr="000A5EDB" w:rsidRDefault="000A5EDB" w:rsidP="000A5EDB">
            <w:pPr>
              <w:jc w:val="right"/>
              <w:rPr>
                <w:sz w:val="22"/>
                <w:szCs w:val="22"/>
                <w:lang w:eastAsia="en-US"/>
              </w:rPr>
            </w:pPr>
            <w:r w:rsidRPr="000A5EDB">
              <w:rPr>
                <w:sz w:val="22"/>
                <w:szCs w:val="22"/>
                <w:lang w:eastAsia="en-US"/>
              </w:rPr>
              <w:t>32.56</w:t>
            </w:r>
          </w:p>
        </w:tc>
        <w:tc>
          <w:tcPr>
            <w:tcW w:w="1060" w:type="dxa"/>
            <w:tcBorders>
              <w:top w:val="nil"/>
              <w:left w:val="nil"/>
              <w:bottom w:val="dotDotDash" w:sz="4" w:space="0" w:color="auto"/>
              <w:right w:val="dotDotDash" w:sz="4" w:space="0" w:color="auto"/>
            </w:tcBorders>
            <w:noWrap/>
            <w:vAlign w:val="bottom"/>
            <w:hideMark/>
          </w:tcPr>
          <w:p w14:paraId="28146DD4" w14:textId="77777777" w:rsidR="000A5EDB" w:rsidRPr="000A5EDB" w:rsidRDefault="000A5EDB" w:rsidP="000A5EDB">
            <w:pPr>
              <w:jc w:val="right"/>
              <w:rPr>
                <w:sz w:val="22"/>
                <w:szCs w:val="22"/>
                <w:lang w:eastAsia="en-US"/>
              </w:rPr>
            </w:pPr>
            <w:r w:rsidRPr="000A5EDB">
              <w:rPr>
                <w:sz w:val="22"/>
                <w:szCs w:val="22"/>
                <w:lang w:eastAsia="en-US"/>
              </w:rPr>
              <w:t>63.62</w:t>
            </w:r>
          </w:p>
        </w:tc>
        <w:tc>
          <w:tcPr>
            <w:tcW w:w="1060" w:type="dxa"/>
            <w:tcBorders>
              <w:top w:val="nil"/>
              <w:left w:val="nil"/>
              <w:bottom w:val="dotDotDash" w:sz="4" w:space="0" w:color="auto"/>
              <w:right w:val="dotDotDash" w:sz="4" w:space="0" w:color="auto"/>
            </w:tcBorders>
            <w:noWrap/>
            <w:vAlign w:val="bottom"/>
            <w:hideMark/>
          </w:tcPr>
          <w:p w14:paraId="32C61FE1" w14:textId="77777777" w:rsidR="000A5EDB" w:rsidRPr="000A5EDB" w:rsidRDefault="000A5EDB" w:rsidP="000A5EDB">
            <w:pPr>
              <w:jc w:val="right"/>
              <w:rPr>
                <w:sz w:val="22"/>
                <w:szCs w:val="22"/>
                <w:lang w:eastAsia="en-US"/>
              </w:rPr>
            </w:pPr>
            <w:r w:rsidRPr="000A5EDB">
              <w:rPr>
                <w:sz w:val="22"/>
                <w:szCs w:val="22"/>
                <w:lang w:eastAsia="en-US"/>
              </w:rPr>
              <w:t>31.60</w:t>
            </w:r>
          </w:p>
        </w:tc>
        <w:tc>
          <w:tcPr>
            <w:tcW w:w="1060" w:type="dxa"/>
            <w:tcBorders>
              <w:top w:val="nil"/>
              <w:left w:val="nil"/>
              <w:bottom w:val="dotDotDash" w:sz="4" w:space="0" w:color="auto"/>
              <w:right w:val="dotDotDash" w:sz="4" w:space="0" w:color="auto"/>
            </w:tcBorders>
            <w:noWrap/>
            <w:vAlign w:val="bottom"/>
            <w:hideMark/>
          </w:tcPr>
          <w:p w14:paraId="75C1C79D" w14:textId="77777777" w:rsidR="000A5EDB" w:rsidRPr="000A5EDB" w:rsidRDefault="000A5EDB" w:rsidP="000A5EDB">
            <w:pPr>
              <w:jc w:val="right"/>
              <w:rPr>
                <w:sz w:val="22"/>
                <w:szCs w:val="22"/>
                <w:lang w:eastAsia="en-US"/>
              </w:rPr>
            </w:pPr>
            <w:r w:rsidRPr="000A5EDB">
              <w:rPr>
                <w:sz w:val="22"/>
                <w:szCs w:val="22"/>
                <w:lang w:eastAsia="en-US"/>
              </w:rPr>
              <w:t>9.34</w:t>
            </w:r>
          </w:p>
        </w:tc>
        <w:tc>
          <w:tcPr>
            <w:tcW w:w="1060" w:type="dxa"/>
            <w:tcBorders>
              <w:top w:val="nil"/>
              <w:left w:val="nil"/>
              <w:bottom w:val="dotDotDash" w:sz="4" w:space="0" w:color="auto"/>
              <w:right w:val="dotDotDash" w:sz="4" w:space="0" w:color="auto"/>
            </w:tcBorders>
            <w:noWrap/>
            <w:vAlign w:val="bottom"/>
            <w:hideMark/>
          </w:tcPr>
          <w:p w14:paraId="2613B9D0" w14:textId="77777777" w:rsidR="000A5EDB" w:rsidRPr="000A5EDB" w:rsidRDefault="000A5EDB" w:rsidP="000A5EDB">
            <w:pPr>
              <w:jc w:val="right"/>
              <w:rPr>
                <w:sz w:val="22"/>
                <w:szCs w:val="22"/>
                <w:lang w:eastAsia="en-US"/>
              </w:rPr>
            </w:pPr>
            <w:r w:rsidRPr="000A5EDB">
              <w:rPr>
                <w:sz w:val="22"/>
                <w:szCs w:val="22"/>
                <w:lang w:eastAsia="en-US"/>
              </w:rPr>
              <w:t>44.60</w:t>
            </w:r>
          </w:p>
        </w:tc>
        <w:tc>
          <w:tcPr>
            <w:tcW w:w="1060" w:type="dxa"/>
            <w:tcBorders>
              <w:top w:val="nil"/>
              <w:left w:val="nil"/>
              <w:bottom w:val="dotDotDash" w:sz="4" w:space="0" w:color="auto"/>
              <w:right w:val="dotDotDash" w:sz="4" w:space="0" w:color="auto"/>
            </w:tcBorders>
            <w:noWrap/>
            <w:vAlign w:val="bottom"/>
            <w:hideMark/>
          </w:tcPr>
          <w:p w14:paraId="5DCC2A11" w14:textId="77777777" w:rsidR="000A5EDB" w:rsidRPr="000A5EDB" w:rsidRDefault="000A5EDB" w:rsidP="000A5EDB">
            <w:pPr>
              <w:jc w:val="right"/>
              <w:rPr>
                <w:sz w:val="22"/>
                <w:szCs w:val="22"/>
                <w:lang w:eastAsia="en-US"/>
              </w:rPr>
            </w:pPr>
            <w:r w:rsidRPr="000A5EDB">
              <w:rPr>
                <w:sz w:val="22"/>
                <w:szCs w:val="22"/>
                <w:lang w:eastAsia="en-US"/>
              </w:rPr>
              <w:t>31.20</w:t>
            </w:r>
          </w:p>
        </w:tc>
      </w:tr>
      <w:tr w:rsidR="000A5EDB" w:rsidRPr="000A5EDB" w14:paraId="6369A5D2" w14:textId="77777777" w:rsidTr="000A5EDB">
        <w:trPr>
          <w:trHeight w:val="288"/>
          <w:jc w:val="center"/>
        </w:trPr>
        <w:tc>
          <w:tcPr>
            <w:tcW w:w="1060" w:type="dxa"/>
            <w:tcBorders>
              <w:top w:val="nil"/>
              <w:left w:val="dotDotDash" w:sz="4" w:space="0" w:color="auto"/>
              <w:bottom w:val="dotDotDash" w:sz="4" w:space="0" w:color="auto"/>
              <w:right w:val="dotDotDash" w:sz="4" w:space="0" w:color="auto"/>
            </w:tcBorders>
            <w:noWrap/>
            <w:vAlign w:val="bottom"/>
            <w:hideMark/>
          </w:tcPr>
          <w:p w14:paraId="702F4694" w14:textId="77777777" w:rsidR="000A5EDB" w:rsidRPr="000A5EDB" w:rsidRDefault="000A5EDB" w:rsidP="000A5EDB">
            <w:pPr>
              <w:jc w:val="right"/>
              <w:rPr>
                <w:sz w:val="22"/>
                <w:szCs w:val="22"/>
                <w:lang w:eastAsia="en-US"/>
              </w:rPr>
            </w:pPr>
            <w:r w:rsidRPr="000A5EDB">
              <w:rPr>
                <w:sz w:val="22"/>
                <w:szCs w:val="22"/>
                <w:lang w:eastAsia="en-US"/>
              </w:rPr>
              <w:t>-14.25</w:t>
            </w:r>
          </w:p>
        </w:tc>
        <w:tc>
          <w:tcPr>
            <w:tcW w:w="1060" w:type="dxa"/>
            <w:tcBorders>
              <w:top w:val="nil"/>
              <w:left w:val="nil"/>
              <w:bottom w:val="dotDotDash" w:sz="4" w:space="0" w:color="auto"/>
              <w:right w:val="dotDotDash" w:sz="4" w:space="0" w:color="auto"/>
            </w:tcBorders>
            <w:noWrap/>
            <w:vAlign w:val="bottom"/>
            <w:hideMark/>
          </w:tcPr>
          <w:p w14:paraId="60B38B7B" w14:textId="77777777" w:rsidR="000A5EDB" w:rsidRPr="000A5EDB" w:rsidRDefault="000A5EDB" w:rsidP="000A5EDB">
            <w:pPr>
              <w:jc w:val="right"/>
              <w:rPr>
                <w:sz w:val="22"/>
                <w:szCs w:val="22"/>
                <w:lang w:eastAsia="en-US"/>
              </w:rPr>
            </w:pPr>
            <w:r w:rsidRPr="000A5EDB">
              <w:rPr>
                <w:sz w:val="22"/>
                <w:szCs w:val="22"/>
                <w:lang w:eastAsia="en-US"/>
              </w:rPr>
              <w:t>54.05</w:t>
            </w:r>
          </w:p>
        </w:tc>
        <w:tc>
          <w:tcPr>
            <w:tcW w:w="1060" w:type="dxa"/>
            <w:tcBorders>
              <w:top w:val="nil"/>
              <w:left w:val="nil"/>
              <w:bottom w:val="dotDotDash" w:sz="4" w:space="0" w:color="auto"/>
              <w:right w:val="dotDotDash" w:sz="4" w:space="0" w:color="auto"/>
            </w:tcBorders>
            <w:noWrap/>
            <w:vAlign w:val="bottom"/>
            <w:hideMark/>
          </w:tcPr>
          <w:p w14:paraId="62FAE74A" w14:textId="77777777" w:rsidR="000A5EDB" w:rsidRPr="000A5EDB" w:rsidRDefault="000A5EDB" w:rsidP="000A5EDB">
            <w:pPr>
              <w:jc w:val="right"/>
              <w:rPr>
                <w:sz w:val="22"/>
                <w:szCs w:val="22"/>
                <w:lang w:eastAsia="en-US"/>
              </w:rPr>
            </w:pPr>
            <w:r w:rsidRPr="000A5EDB">
              <w:rPr>
                <w:sz w:val="22"/>
                <w:szCs w:val="22"/>
                <w:lang w:eastAsia="en-US"/>
              </w:rPr>
              <w:t>31.80</w:t>
            </w:r>
          </w:p>
        </w:tc>
        <w:tc>
          <w:tcPr>
            <w:tcW w:w="1060" w:type="dxa"/>
            <w:tcBorders>
              <w:top w:val="nil"/>
              <w:left w:val="nil"/>
              <w:bottom w:val="dotDotDash" w:sz="4" w:space="0" w:color="auto"/>
              <w:right w:val="dotDotDash" w:sz="4" w:space="0" w:color="auto"/>
            </w:tcBorders>
            <w:noWrap/>
            <w:vAlign w:val="bottom"/>
            <w:hideMark/>
          </w:tcPr>
          <w:p w14:paraId="4E87FA84" w14:textId="77777777" w:rsidR="000A5EDB" w:rsidRPr="000A5EDB" w:rsidRDefault="000A5EDB" w:rsidP="000A5EDB">
            <w:pPr>
              <w:jc w:val="right"/>
              <w:rPr>
                <w:sz w:val="22"/>
                <w:szCs w:val="22"/>
                <w:lang w:eastAsia="en-US"/>
              </w:rPr>
            </w:pPr>
            <w:r w:rsidRPr="000A5EDB">
              <w:rPr>
                <w:sz w:val="22"/>
                <w:szCs w:val="22"/>
                <w:lang w:eastAsia="en-US"/>
              </w:rPr>
              <w:t>62.71</w:t>
            </w:r>
          </w:p>
        </w:tc>
        <w:tc>
          <w:tcPr>
            <w:tcW w:w="1060" w:type="dxa"/>
            <w:tcBorders>
              <w:top w:val="nil"/>
              <w:left w:val="nil"/>
              <w:bottom w:val="dotDotDash" w:sz="4" w:space="0" w:color="auto"/>
              <w:right w:val="dotDotDash" w:sz="4" w:space="0" w:color="auto"/>
            </w:tcBorders>
            <w:noWrap/>
            <w:vAlign w:val="bottom"/>
            <w:hideMark/>
          </w:tcPr>
          <w:p w14:paraId="51A284BA" w14:textId="77777777" w:rsidR="000A5EDB" w:rsidRPr="000A5EDB" w:rsidRDefault="000A5EDB" w:rsidP="000A5EDB">
            <w:pPr>
              <w:jc w:val="right"/>
              <w:rPr>
                <w:sz w:val="22"/>
                <w:szCs w:val="22"/>
                <w:lang w:eastAsia="en-US"/>
              </w:rPr>
            </w:pPr>
            <w:r w:rsidRPr="000A5EDB">
              <w:rPr>
                <w:sz w:val="22"/>
                <w:szCs w:val="22"/>
                <w:lang w:eastAsia="en-US"/>
              </w:rPr>
              <w:t>30.33</w:t>
            </w:r>
          </w:p>
        </w:tc>
        <w:tc>
          <w:tcPr>
            <w:tcW w:w="1060" w:type="dxa"/>
            <w:tcBorders>
              <w:top w:val="nil"/>
              <w:left w:val="nil"/>
              <w:bottom w:val="dotDotDash" w:sz="4" w:space="0" w:color="auto"/>
              <w:right w:val="dotDotDash" w:sz="4" w:space="0" w:color="auto"/>
            </w:tcBorders>
            <w:noWrap/>
            <w:vAlign w:val="bottom"/>
            <w:hideMark/>
          </w:tcPr>
          <w:p w14:paraId="62CAA730" w14:textId="77777777" w:rsidR="000A5EDB" w:rsidRPr="000A5EDB" w:rsidRDefault="000A5EDB" w:rsidP="000A5EDB">
            <w:pPr>
              <w:jc w:val="right"/>
              <w:rPr>
                <w:sz w:val="22"/>
                <w:szCs w:val="22"/>
                <w:lang w:eastAsia="en-US"/>
              </w:rPr>
            </w:pPr>
            <w:r w:rsidRPr="000A5EDB">
              <w:rPr>
                <w:sz w:val="22"/>
                <w:szCs w:val="22"/>
                <w:lang w:eastAsia="en-US"/>
              </w:rPr>
              <w:t>9.19</w:t>
            </w:r>
          </w:p>
        </w:tc>
        <w:tc>
          <w:tcPr>
            <w:tcW w:w="1060" w:type="dxa"/>
            <w:tcBorders>
              <w:top w:val="nil"/>
              <w:left w:val="nil"/>
              <w:bottom w:val="dotDotDash" w:sz="4" w:space="0" w:color="auto"/>
              <w:right w:val="dotDotDash" w:sz="4" w:space="0" w:color="auto"/>
            </w:tcBorders>
            <w:noWrap/>
            <w:vAlign w:val="bottom"/>
            <w:hideMark/>
          </w:tcPr>
          <w:p w14:paraId="137CD18E" w14:textId="77777777" w:rsidR="000A5EDB" w:rsidRPr="000A5EDB" w:rsidRDefault="000A5EDB" w:rsidP="000A5EDB">
            <w:pPr>
              <w:jc w:val="right"/>
              <w:rPr>
                <w:sz w:val="22"/>
                <w:szCs w:val="22"/>
                <w:lang w:eastAsia="en-US"/>
              </w:rPr>
            </w:pPr>
            <w:r w:rsidRPr="000A5EDB">
              <w:rPr>
                <w:sz w:val="22"/>
                <w:szCs w:val="22"/>
                <w:lang w:eastAsia="en-US"/>
              </w:rPr>
              <w:t>44.74</w:t>
            </w:r>
          </w:p>
        </w:tc>
        <w:tc>
          <w:tcPr>
            <w:tcW w:w="1060" w:type="dxa"/>
            <w:tcBorders>
              <w:top w:val="nil"/>
              <w:left w:val="nil"/>
              <w:bottom w:val="dotDotDash" w:sz="4" w:space="0" w:color="auto"/>
              <w:right w:val="dotDotDash" w:sz="4" w:space="0" w:color="auto"/>
            </w:tcBorders>
            <w:noWrap/>
            <w:vAlign w:val="bottom"/>
            <w:hideMark/>
          </w:tcPr>
          <w:p w14:paraId="367FE464" w14:textId="77777777" w:rsidR="000A5EDB" w:rsidRPr="000A5EDB" w:rsidRDefault="000A5EDB" w:rsidP="000A5EDB">
            <w:pPr>
              <w:jc w:val="right"/>
              <w:rPr>
                <w:sz w:val="22"/>
                <w:szCs w:val="22"/>
                <w:lang w:eastAsia="en-US"/>
              </w:rPr>
            </w:pPr>
            <w:r w:rsidRPr="000A5EDB">
              <w:rPr>
                <w:sz w:val="22"/>
                <w:szCs w:val="22"/>
                <w:lang w:eastAsia="en-US"/>
              </w:rPr>
              <w:t>30.44</w:t>
            </w:r>
          </w:p>
        </w:tc>
      </w:tr>
      <w:tr w:rsidR="000A5EDB" w:rsidRPr="000A5EDB" w14:paraId="590CA019" w14:textId="77777777" w:rsidTr="000A5EDB">
        <w:trPr>
          <w:trHeight w:val="288"/>
          <w:jc w:val="center"/>
        </w:trPr>
        <w:tc>
          <w:tcPr>
            <w:tcW w:w="1060" w:type="dxa"/>
            <w:tcBorders>
              <w:top w:val="nil"/>
              <w:left w:val="dotDotDash" w:sz="4" w:space="0" w:color="auto"/>
              <w:bottom w:val="dotDotDash" w:sz="4" w:space="0" w:color="auto"/>
              <w:right w:val="dotDotDash" w:sz="4" w:space="0" w:color="auto"/>
            </w:tcBorders>
            <w:noWrap/>
            <w:vAlign w:val="bottom"/>
            <w:hideMark/>
          </w:tcPr>
          <w:p w14:paraId="670B4CCB" w14:textId="77777777" w:rsidR="000A5EDB" w:rsidRPr="000A5EDB" w:rsidRDefault="000A5EDB" w:rsidP="000A5EDB">
            <w:pPr>
              <w:jc w:val="right"/>
              <w:rPr>
                <w:sz w:val="22"/>
                <w:szCs w:val="22"/>
                <w:lang w:eastAsia="en-US"/>
              </w:rPr>
            </w:pPr>
            <w:r w:rsidRPr="000A5EDB">
              <w:rPr>
                <w:sz w:val="22"/>
                <w:szCs w:val="22"/>
                <w:lang w:eastAsia="en-US"/>
              </w:rPr>
              <w:t>-14.00</w:t>
            </w:r>
          </w:p>
        </w:tc>
        <w:tc>
          <w:tcPr>
            <w:tcW w:w="1060" w:type="dxa"/>
            <w:tcBorders>
              <w:top w:val="nil"/>
              <w:left w:val="nil"/>
              <w:bottom w:val="dotDotDash" w:sz="4" w:space="0" w:color="auto"/>
              <w:right w:val="dotDotDash" w:sz="4" w:space="0" w:color="auto"/>
            </w:tcBorders>
            <w:noWrap/>
            <w:vAlign w:val="bottom"/>
            <w:hideMark/>
          </w:tcPr>
          <w:p w14:paraId="378DE9FA" w14:textId="77777777" w:rsidR="000A5EDB" w:rsidRPr="000A5EDB" w:rsidRDefault="000A5EDB" w:rsidP="000A5EDB">
            <w:pPr>
              <w:jc w:val="right"/>
              <w:rPr>
                <w:sz w:val="22"/>
                <w:szCs w:val="22"/>
                <w:lang w:eastAsia="en-US"/>
              </w:rPr>
            </w:pPr>
            <w:r w:rsidRPr="000A5EDB">
              <w:rPr>
                <w:sz w:val="22"/>
                <w:szCs w:val="22"/>
                <w:lang w:eastAsia="en-US"/>
              </w:rPr>
              <w:t>52.72</w:t>
            </w:r>
          </w:p>
        </w:tc>
        <w:tc>
          <w:tcPr>
            <w:tcW w:w="1060" w:type="dxa"/>
            <w:tcBorders>
              <w:top w:val="nil"/>
              <w:left w:val="nil"/>
              <w:bottom w:val="dotDotDash" w:sz="4" w:space="0" w:color="auto"/>
              <w:right w:val="dotDotDash" w:sz="4" w:space="0" w:color="auto"/>
            </w:tcBorders>
            <w:noWrap/>
            <w:vAlign w:val="bottom"/>
            <w:hideMark/>
          </w:tcPr>
          <w:p w14:paraId="5A55FAAE" w14:textId="77777777" w:rsidR="000A5EDB" w:rsidRPr="000A5EDB" w:rsidRDefault="000A5EDB" w:rsidP="000A5EDB">
            <w:pPr>
              <w:jc w:val="right"/>
              <w:rPr>
                <w:sz w:val="22"/>
                <w:szCs w:val="22"/>
                <w:lang w:eastAsia="en-US"/>
              </w:rPr>
            </w:pPr>
            <w:r w:rsidRPr="000A5EDB">
              <w:rPr>
                <w:sz w:val="22"/>
                <w:szCs w:val="22"/>
                <w:lang w:eastAsia="en-US"/>
              </w:rPr>
              <w:t>30.81</w:t>
            </w:r>
          </w:p>
        </w:tc>
        <w:tc>
          <w:tcPr>
            <w:tcW w:w="1060" w:type="dxa"/>
            <w:tcBorders>
              <w:top w:val="nil"/>
              <w:left w:val="nil"/>
              <w:bottom w:val="dotDotDash" w:sz="4" w:space="0" w:color="auto"/>
              <w:right w:val="dotDotDash" w:sz="4" w:space="0" w:color="auto"/>
            </w:tcBorders>
            <w:noWrap/>
            <w:vAlign w:val="bottom"/>
            <w:hideMark/>
          </w:tcPr>
          <w:p w14:paraId="2F7EBD67" w14:textId="77777777" w:rsidR="000A5EDB" w:rsidRPr="000A5EDB" w:rsidRDefault="000A5EDB" w:rsidP="000A5EDB">
            <w:pPr>
              <w:jc w:val="right"/>
              <w:rPr>
                <w:sz w:val="22"/>
                <w:szCs w:val="22"/>
                <w:lang w:eastAsia="en-US"/>
              </w:rPr>
            </w:pPr>
            <w:r w:rsidRPr="000A5EDB">
              <w:rPr>
                <w:sz w:val="22"/>
                <w:szCs w:val="22"/>
                <w:lang w:eastAsia="en-US"/>
              </w:rPr>
              <w:t>61.06</w:t>
            </w:r>
          </w:p>
        </w:tc>
        <w:tc>
          <w:tcPr>
            <w:tcW w:w="1060" w:type="dxa"/>
            <w:tcBorders>
              <w:top w:val="nil"/>
              <w:left w:val="nil"/>
              <w:bottom w:val="dotDotDash" w:sz="4" w:space="0" w:color="auto"/>
              <w:right w:val="dotDotDash" w:sz="4" w:space="0" w:color="auto"/>
            </w:tcBorders>
            <w:noWrap/>
            <w:vAlign w:val="bottom"/>
            <w:hideMark/>
          </w:tcPr>
          <w:p w14:paraId="2C34EA3E" w14:textId="77777777" w:rsidR="000A5EDB" w:rsidRPr="000A5EDB" w:rsidRDefault="000A5EDB" w:rsidP="000A5EDB">
            <w:pPr>
              <w:jc w:val="right"/>
              <w:rPr>
                <w:sz w:val="22"/>
                <w:szCs w:val="22"/>
                <w:lang w:eastAsia="en-US"/>
              </w:rPr>
            </w:pPr>
            <w:r w:rsidRPr="000A5EDB">
              <w:rPr>
                <w:sz w:val="22"/>
                <w:szCs w:val="22"/>
                <w:lang w:eastAsia="en-US"/>
              </w:rPr>
              <w:t>28.76</w:t>
            </w:r>
          </w:p>
        </w:tc>
        <w:tc>
          <w:tcPr>
            <w:tcW w:w="1060" w:type="dxa"/>
            <w:tcBorders>
              <w:top w:val="nil"/>
              <w:left w:val="nil"/>
              <w:bottom w:val="dotDotDash" w:sz="4" w:space="0" w:color="auto"/>
              <w:right w:val="dotDotDash" w:sz="4" w:space="0" w:color="auto"/>
            </w:tcBorders>
            <w:noWrap/>
            <w:vAlign w:val="bottom"/>
            <w:hideMark/>
          </w:tcPr>
          <w:p w14:paraId="050B0D7D" w14:textId="77777777" w:rsidR="000A5EDB" w:rsidRPr="000A5EDB" w:rsidRDefault="000A5EDB" w:rsidP="000A5EDB">
            <w:pPr>
              <w:jc w:val="right"/>
              <w:rPr>
                <w:sz w:val="22"/>
                <w:szCs w:val="22"/>
                <w:lang w:eastAsia="en-US"/>
              </w:rPr>
            </w:pPr>
            <w:r w:rsidRPr="000A5EDB">
              <w:rPr>
                <w:sz w:val="22"/>
                <w:szCs w:val="22"/>
                <w:lang w:eastAsia="en-US"/>
              </w:rPr>
              <w:t>8.45</w:t>
            </w:r>
          </w:p>
        </w:tc>
        <w:tc>
          <w:tcPr>
            <w:tcW w:w="1060" w:type="dxa"/>
            <w:tcBorders>
              <w:top w:val="nil"/>
              <w:left w:val="nil"/>
              <w:bottom w:val="dotDotDash" w:sz="4" w:space="0" w:color="auto"/>
              <w:right w:val="dotDotDash" w:sz="4" w:space="0" w:color="auto"/>
            </w:tcBorders>
            <w:noWrap/>
            <w:vAlign w:val="bottom"/>
            <w:hideMark/>
          </w:tcPr>
          <w:p w14:paraId="14113A65" w14:textId="77777777" w:rsidR="000A5EDB" w:rsidRPr="000A5EDB" w:rsidRDefault="000A5EDB" w:rsidP="000A5EDB">
            <w:pPr>
              <w:jc w:val="right"/>
              <w:rPr>
                <w:sz w:val="22"/>
                <w:szCs w:val="22"/>
                <w:lang w:eastAsia="en-US"/>
              </w:rPr>
            </w:pPr>
            <w:r w:rsidRPr="000A5EDB">
              <w:rPr>
                <w:sz w:val="22"/>
                <w:szCs w:val="22"/>
                <w:lang w:eastAsia="en-US"/>
              </w:rPr>
              <w:t>44.18</w:t>
            </w:r>
          </w:p>
        </w:tc>
        <w:tc>
          <w:tcPr>
            <w:tcW w:w="1060" w:type="dxa"/>
            <w:tcBorders>
              <w:top w:val="nil"/>
              <w:left w:val="nil"/>
              <w:bottom w:val="dotDotDash" w:sz="4" w:space="0" w:color="auto"/>
              <w:right w:val="dotDotDash" w:sz="4" w:space="0" w:color="auto"/>
            </w:tcBorders>
            <w:noWrap/>
            <w:vAlign w:val="bottom"/>
            <w:hideMark/>
          </w:tcPr>
          <w:p w14:paraId="73FA0131" w14:textId="77777777" w:rsidR="000A5EDB" w:rsidRPr="000A5EDB" w:rsidRDefault="000A5EDB" w:rsidP="000A5EDB">
            <w:pPr>
              <w:jc w:val="right"/>
              <w:rPr>
                <w:sz w:val="22"/>
                <w:szCs w:val="22"/>
                <w:lang w:eastAsia="en-US"/>
              </w:rPr>
            </w:pPr>
            <w:r w:rsidRPr="000A5EDB">
              <w:rPr>
                <w:sz w:val="22"/>
                <w:szCs w:val="22"/>
                <w:lang w:eastAsia="en-US"/>
              </w:rPr>
              <w:t>29.63</w:t>
            </w:r>
          </w:p>
        </w:tc>
      </w:tr>
      <w:tr w:rsidR="000A5EDB" w:rsidRPr="000A5EDB" w14:paraId="67C93E06" w14:textId="77777777" w:rsidTr="000A5EDB">
        <w:trPr>
          <w:trHeight w:val="288"/>
          <w:jc w:val="center"/>
        </w:trPr>
        <w:tc>
          <w:tcPr>
            <w:tcW w:w="1060" w:type="dxa"/>
            <w:tcBorders>
              <w:top w:val="nil"/>
              <w:left w:val="dotDotDash" w:sz="4" w:space="0" w:color="auto"/>
              <w:bottom w:val="dotDotDash" w:sz="4" w:space="0" w:color="auto"/>
              <w:right w:val="dotDotDash" w:sz="4" w:space="0" w:color="auto"/>
            </w:tcBorders>
            <w:noWrap/>
            <w:vAlign w:val="bottom"/>
            <w:hideMark/>
          </w:tcPr>
          <w:p w14:paraId="5466BD1E" w14:textId="77777777" w:rsidR="000A5EDB" w:rsidRPr="000A5EDB" w:rsidRDefault="000A5EDB" w:rsidP="000A5EDB">
            <w:pPr>
              <w:jc w:val="right"/>
              <w:rPr>
                <w:sz w:val="22"/>
                <w:szCs w:val="22"/>
                <w:lang w:eastAsia="en-US"/>
              </w:rPr>
            </w:pPr>
            <w:r w:rsidRPr="000A5EDB">
              <w:rPr>
                <w:sz w:val="22"/>
                <w:szCs w:val="22"/>
                <w:lang w:eastAsia="en-US"/>
              </w:rPr>
              <w:t>-13.75</w:t>
            </w:r>
          </w:p>
        </w:tc>
        <w:tc>
          <w:tcPr>
            <w:tcW w:w="1060" w:type="dxa"/>
            <w:tcBorders>
              <w:top w:val="nil"/>
              <w:left w:val="nil"/>
              <w:bottom w:val="dotDotDash" w:sz="4" w:space="0" w:color="auto"/>
              <w:right w:val="dotDotDash" w:sz="4" w:space="0" w:color="auto"/>
            </w:tcBorders>
            <w:noWrap/>
            <w:vAlign w:val="bottom"/>
            <w:hideMark/>
          </w:tcPr>
          <w:p w14:paraId="0472002B" w14:textId="77777777" w:rsidR="000A5EDB" w:rsidRPr="000A5EDB" w:rsidRDefault="000A5EDB" w:rsidP="000A5EDB">
            <w:pPr>
              <w:jc w:val="right"/>
              <w:rPr>
                <w:sz w:val="22"/>
                <w:szCs w:val="22"/>
                <w:lang w:eastAsia="en-US"/>
              </w:rPr>
            </w:pPr>
            <w:r w:rsidRPr="000A5EDB">
              <w:rPr>
                <w:sz w:val="22"/>
                <w:szCs w:val="22"/>
                <w:lang w:eastAsia="en-US"/>
              </w:rPr>
              <w:t>52.71</w:t>
            </w:r>
          </w:p>
        </w:tc>
        <w:tc>
          <w:tcPr>
            <w:tcW w:w="1060" w:type="dxa"/>
            <w:tcBorders>
              <w:top w:val="nil"/>
              <w:left w:val="nil"/>
              <w:bottom w:val="dotDotDash" w:sz="4" w:space="0" w:color="auto"/>
              <w:right w:val="dotDotDash" w:sz="4" w:space="0" w:color="auto"/>
            </w:tcBorders>
            <w:noWrap/>
            <w:vAlign w:val="bottom"/>
            <w:hideMark/>
          </w:tcPr>
          <w:p w14:paraId="247D240D" w14:textId="77777777" w:rsidR="000A5EDB" w:rsidRPr="000A5EDB" w:rsidRDefault="000A5EDB" w:rsidP="000A5EDB">
            <w:pPr>
              <w:jc w:val="right"/>
              <w:rPr>
                <w:sz w:val="22"/>
                <w:szCs w:val="22"/>
                <w:lang w:eastAsia="en-US"/>
              </w:rPr>
            </w:pPr>
            <w:r w:rsidRPr="000A5EDB">
              <w:rPr>
                <w:sz w:val="22"/>
                <w:szCs w:val="22"/>
                <w:lang w:eastAsia="en-US"/>
              </w:rPr>
              <w:t>29.33</w:t>
            </w:r>
          </w:p>
        </w:tc>
        <w:tc>
          <w:tcPr>
            <w:tcW w:w="1060" w:type="dxa"/>
            <w:tcBorders>
              <w:top w:val="nil"/>
              <w:left w:val="nil"/>
              <w:bottom w:val="dotDotDash" w:sz="4" w:space="0" w:color="auto"/>
              <w:right w:val="dotDotDash" w:sz="4" w:space="0" w:color="auto"/>
            </w:tcBorders>
            <w:noWrap/>
            <w:vAlign w:val="bottom"/>
            <w:hideMark/>
          </w:tcPr>
          <w:p w14:paraId="6FDCC390" w14:textId="77777777" w:rsidR="000A5EDB" w:rsidRPr="000A5EDB" w:rsidRDefault="000A5EDB" w:rsidP="000A5EDB">
            <w:pPr>
              <w:jc w:val="right"/>
              <w:rPr>
                <w:sz w:val="22"/>
                <w:szCs w:val="22"/>
                <w:lang w:eastAsia="en-US"/>
              </w:rPr>
            </w:pPr>
            <w:r w:rsidRPr="000A5EDB">
              <w:rPr>
                <w:sz w:val="22"/>
                <w:szCs w:val="22"/>
                <w:lang w:eastAsia="en-US"/>
              </w:rPr>
              <w:t>60.32</w:t>
            </w:r>
          </w:p>
        </w:tc>
        <w:tc>
          <w:tcPr>
            <w:tcW w:w="1060" w:type="dxa"/>
            <w:tcBorders>
              <w:top w:val="nil"/>
              <w:left w:val="nil"/>
              <w:bottom w:val="dotDotDash" w:sz="4" w:space="0" w:color="auto"/>
              <w:right w:val="dotDotDash" w:sz="4" w:space="0" w:color="auto"/>
            </w:tcBorders>
            <w:noWrap/>
            <w:vAlign w:val="bottom"/>
            <w:hideMark/>
          </w:tcPr>
          <w:p w14:paraId="0347580A" w14:textId="77777777" w:rsidR="000A5EDB" w:rsidRPr="000A5EDB" w:rsidRDefault="000A5EDB" w:rsidP="000A5EDB">
            <w:pPr>
              <w:jc w:val="right"/>
              <w:rPr>
                <w:sz w:val="22"/>
                <w:szCs w:val="22"/>
                <w:lang w:eastAsia="en-US"/>
              </w:rPr>
            </w:pPr>
            <w:r w:rsidRPr="000A5EDB">
              <w:rPr>
                <w:sz w:val="22"/>
                <w:szCs w:val="22"/>
                <w:lang w:eastAsia="en-US"/>
              </w:rPr>
              <w:t>28.69</w:t>
            </w:r>
          </w:p>
        </w:tc>
        <w:tc>
          <w:tcPr>
            <w:tcW w:w="1060" w:type="dxa"/>
            <w:tcBorders>
              <w:top w:val="nil"/>
              <w:left w:val="nil"/>
              <w:bottom w:val="dotDotDash" w:sz="4" w:space="0" w:color="auto"/>
              <w:right w:val="dotDotDash" w:sz="4" w:space="0" w:color="auto"/>
            </w:tcBorders>
            <w:noWrap/>
            <w:vAlign w:val="bottom"/>
            <w:hideMark/>
          </w:tcPr>
          <w:p w14:paraId="63091A53" w14:textId="77777777" w:rsidR="000A5EDB" w:rsidRPr="000A5EDB" w:rsidRDefault="000A5EDB" w:rsidP="000A5EDB">
            <w:pPr>
              <w:jc w:val="right"/>
              <w:rPr>
                <w:sz w:val="22"/>
                <w:szCs w:val="22"/>
                <w:lang w:eastAsia="en-US"/>
              </w:rPr>
            </w:pPr>
            <w:r w:rsidRPr="000A5EDB">
              <w:rPr>
                <w:sz w:val="22"/>
                <w:szCs w:val="22"/>
                <w:lang w:eastAsia="en-US"/>
              </w:rPr>
              <w:t>7.33</w:t>
            </w:r>
          </w:p>
        </w:tc>
        <w:tc>
          <w:tcPr>
            <w:tcW w:w="1060" w:type="dxa"/>
            <w:tcBorders>
              <w:top w:val="nil"/>
              <w:left w:val="nil"/>
              <w:bottom w:val="dotDotDash" w:sz="4" w:space="0" w:color="auto"/>
              <w:right w:val="dotDotDash" w:sz="4" w:space="0" w:color="auto"/>
            </w:tcBorders>
            <w:noWrap/>
            <w:vAlign w:val="bottom"/>
            <w:hideMark/>
          </w:tcPr>
          <w:p w14:paraId="6F43BFD0" w14:textId="77777777" w:rsidR="000A5EDB" w:rsidRPr="000A5EDB" w:rsidRDefault="000A5EDB" w:rsidP="000A5EDB">
            <w:pPr>
              <w:jc w:val="right"/>
              <w:rPr>
                <w:sz w:val="22"/>
                <w:szCs w:val="22"/>
                <w:lang w:eastAsia="en-US"/>
              </w:rPr>
            </w:pPr>
            <w:r w:rsidRPr="000A5EDB">
              <w:rPr>
                <w:sz w:val="22"/>
                <w:szCs w:val="22"/>
                <w:lang w:eastAsia="en-US"/>
              </w:rPr>
              <w:t>44.23</w:t>
            </w:r>
          </w:p>
        </w:tc>
        <w:tc>
          <w:tcPr>
            <w:tcW w:w="1060" w:type="dxa"/>
            <w:tcBorders>
              <w:top w:val="nil"/>
              <w:left w:val="nil"/>
              <w:bottom w:val="dotDotDash" w:sz="4" w:space="0" w:color="auto"/>
              <w:right w:val="dotDotDash" w:sz="4" w:space="0" w:color="auto"/>
            </w:tcBorders>
            <w:noWrap/>
            <w:vAlign w:val="bottom"/>
            <w:hideMark/>
          </w:tcPr>
          <w:p w14:paraId="1522815B" w14:textId="77777777" w:rsidR="000A5EDB" w:rsidRPr="000A5EDB" w:rsidRDefault="000A5EDB" w:rsidP="000A5EDB">
            <w:pPr>
              <w:jc w:val="right"/>
              <w:rPr>
                <w:sz w:val="22"/>
                <w:szCs w:val="22"/>
                <w:lang w:eastAsia="en-US"/>
              </w:rPr>
            </w:pPr>
            <w:r w:rsidRPr="000A5EDB">
              <w:rPr>
                <w:sz w:val="22"/>
                <w:szCs w:val="22"/>
                <w:lang w:eastAsia="en-US"/>
              </w:rPr>
              <w:t>28.40</w:t>
            </w:r>
          </w:p>
        </w:tc>
      </w:tr>
      <w:tr w:rsidR="000A5EDB" w:rsidRPr="000A5EDB" w14:paraId="53654988" w14:textId="77777777" w:rsidTr="000A5EDB">
        <w:trPr>
          <w:trHeight w:val="288"/>
          <w:jc w:val="center"/>
        </w:trPr>
        <w:tc>
          <w:tcPr>
            <w:tcW w:w="1060" w:type="dxa"/>
            <w:tcBorders>
              <w:top w:val="nil"/>
              <w:left w:val="dotDotDash" w:sz="4" w:space="0" w:color="auto"/>
              <w:bottom w:val="dotDotDash" w:sz="4" w:space="0" w:color="auto"/>
              <w:right w:val="dotDotDash" w:sz="4" w:space="0" w:color="auto"/>
            </w:tcBorders>
            <w:noWrap/>
            <w:vAlign w:val="bottom"/>
            <w:hideMark/>
          </w:tcPr>
          <w:p w14:paraId="2E5D4E56" w14:textId="77777777" w:rsidR="000A5EDB" w:rsidRPr="000A5EDB" w:rsidRDefault="000A5EDB" w:rsidP="000A5EDB">
            <w:pPr>
              <w:jc w:val="right"/>
              <w:rPr>
                <w:sz w:val="22"/>
                <w:szCs w:val="22"/>
                <w:lang w:eastAsia="en-US"/>
              </w:rPr>
            </w:pPr>
            <w:r w:rsidRPr="000A5EDB">
              <w:rPr>
                <w:sz w:val="22"/>
                <w:szCs w:val="22"/>
                <w:lang w:eastAsia="en-US"/>
              </w:rPr>
              <w:t>-13.50</w:t>
            </w:r>
          </w:p>
        </w:tc>
        <w:tc>
          <w:tcPr>
            <w:tcW w:w="1060" w:type="dxa"/>
            <w:tcBorders>
              <w:top w:val="nil"/>
              <w:left w:val="nil"/>
              <w:bottom w:val="dotDotDash" w:sz="4" w:space="0" w:color="auto"/>
              <w:right w:val="dotDotDash" w:sz="4" w:space="0" w:color="auto"/>
            </w:tcBorders>
            <w:noWrap/>
            <w:vAlign w:val="bottom"/>
            <w:hideMark/>
          </w:tcPr>
          <w:p w14:paraId="4C931122" w14:textId="77777777" w:rsidR="000A5EDB" w:rsidRPr="000A5EDB" w:rsidRDefault="000A5EDB" w:rsidP="000A5EDB">
            <w:pPr>
              <w:jc w:val="right"/>
              <w:rPr>
                <w:sz w:val="22"/>
                <w:szCs w:val="22"/>
                <w:lang w:eastAsia="en-US"/>
              </w:rPr>
            </w:pPr>
            <w:r w:rsidRPr="000A5EDB">
              <w:rPr>
                <w:sz w:val="22"/>
                <w:szCs w:val="22"/>
                <w:lang w:eastAsia="en-US"/>
              </w:rPr>
              <w:t>50.65</w:t>
            </w:r>
          </w:p>
        </w:tc>
        <w:tc>
          <w:tcPr>
            <w:tcW w:w="1060" w:type="dxa"/>
            <w:tcBorders>
              <w:top w:val="nil"/>
              <w:left w:val="nil"/>
              <w:bottom w:val="dotDotDash" w:sz="4" w:space="0" w:color="auto"/>
              <w:right w:val="dotDotDash" w:sz="4" w:space="0" w:color="auto"/>
            </w:tcBorders>
            <w:noWrap/>
            <w:vAlign w:val="bottom"/>
            <w:hideMark/>
          </w:tcPr>
          <w:p w14:paraId="410521AA" w14:textId="77777777" w:rsidR="000A5EDB" w:rsidRPr="000A5EDB" w:rsidRDefault="000A5EDB" w:rsidP="000A5EDB">
            <w:pPr>
              <w:jc w:val="right"/>
              <w:rPr>
                <w:sz w:val="22"/>
                <w:szCs w:val="22"/>
                <w:lang w:eastAsia="en-US"/>
              </w:rPr>
            </w:pPr>
            <w:r w:rsidRPr="000A5EDB">
              <w:rPr>
                <w:sz w:val="22"/>
                <w:szCs w:val="22"/>
                <w:lang w:eastAsia="en-US"/>
              </w:rPr>
              <w:t>28.68</w:t>
            </w:r>
          </w:p>
        </w:tc>
        <w:tc>
          <w:tcPr>
            <w:tcW w:w="1060" w:type="dxa"/>
            <w:tcBorders>
              <w:top w:val="nil"/>
              <w:left w:val="nil"/>
              <w:bottom w:val="dotDotDash" w:sz="4" w:space="0" w:color="auto"/>
              <w:right w:val="dotDotDash" w:sz="4" w:space="0" w:color="auto"/>
            </w:tcBorders>
            <w:noWrap/>
            <w:vAlign w:val="bottom"/>
            <w:hideMark/>
          </w:tcPr>
          <w:p w14:paraId="7CE94834" w14:textId="77777777" w:rsidR="000A5EDB" w:rsidRPr="000A5EDB" w:rsidRDefault="000A5EDB" w:rsidP="000A5EDB">
            <w:pPr>
              <w:jc w:val="right"/>
              <w:rPr>
                <w:sz w:val="22"/>
                <w:szCs w:val="22"/>
                <w:lang w:eastAsia="en-US"/>
              </w:rPr>
            </w:pPr>
            <w:r w:rsidRPr="000A5EDB">
              <w:rPr>
                <w:sz w:val="22"/>
                <w:szCs w:val="22"/>
                <w:lang w:eastAsia="en-US"/>
              </w:rPr>
              <w:t>58.21</w:t>
            </w:r>
          </w:p>
        </w:tc>
        <w:tc>
          <w:tcPr>
            <w:tcW w:w="1060" w:type="dxa"/>
            <w:tcBorders>
              <w:top w:val="nil"/>
              <w:left w:val="nil"/>
              <w:bottom w:val="dotDotDash" w:sz="4" w:space="0" w:color="auto"/>
              <w:right w:val="dotDotDash" w:sz="4" w:space="0" w:color="auto"/>
            </w:tcBorders>
            <w:noWrap/>
            <w:vAlign w:val="bottom"/>
            <w:hideMark/>
          </w:tcPr>
          <w:p w14:paraId="1C83DDBE" w14:textId="77777777" w:rsidR="000A5EDB" w:rsidRPr="000A5EDB" w:rsidRDefault="000A5EDB" w:rsidP="000A5EDB">
            <w:pPr>
              <w:jc w:val="right"/>
              <w:rPr>
                <w:sz w:val="22"/>
                <w:szCs w:val="22"/>
                <w:lang w:eastAsia="en-US"/>
              </w:rPr>
            </w:pPr>
            <w:r w:rsidRPr="000A5EDB">
              <w:rPr>
                <w:sz w:val="22"/>
                <w:szCs w:val="22"/>
                <w:lang w:eastAsia="en-US"/>
              </w:rPr>
              <w:t>26.37</w:t>
            </w:r>
          </w:p>
        </w:tc>
        <w:tc>
          <w:tcPr>
            <w:tcW w:w="1060" w:type="dxa"/>
            <w:tcBorders>
              <w:top w:val="nil"/>
              <w:left w:val="nil"/>
              <w:bottom w:val="dotDotDash" w:sz="4" w:space="0" w:color="auto"/>
              <w:right w:val="dotDotDash" w:sz="4" w:space="0" w:color="auto"/>
            </w:tcBorders>
            <w:noWrap/>
            <w:vAlign w:val="bottom"/>
            <w:hideMark/>
          </w:tcPr>
          <w:p w14:paraId="09DE7667" w14:textId="77777777" w:rsidR="000A5EDB" w:rsidRPr="000A5EDB" w:rsidRDefault="000A5EDB" w:rsidP="000A5EDB">
            <w:pPr>
              <w:jc w:val="right"/>
              <w:rPr>
                <w:sz w:val="22"/>
                <w:szCs w:val="22"/>
                <w:lang w:eastAsia="en-US"/>
              </w:rPr>
            </w:pPr>
            <w:r w:rsidRPr="000A5EDB">
              <w:rPr>
                <w:sz w:val="22"/>
                <w:szCs w:val="22"/>
                <w:lang w:eastAsia="en-US"/>
              </w:rPr>
              <w:t>6.65</w:t>
            </w:r>
          </w:p>
        </w:tc>
        <w:tc>
          <w:tcPr>
            <w:tcW w:w="1060" w:type="dxa"/>
            <w:tcBorders>
              <w:top w:val="nil"/>
              <w:left w:val="nil"/>
              <w:bottom w:val="dotDotDash" w:sz="4" w:space="0" w:color="auto"/>
              <w:right w:val="dotDotDash" w:sz="4" w:space="0" w:color="auto"/>
            </w:tcBorders>
            <w:noWrap/>
            <w:vAlign w:val="bottom"/>
            <w:hideMark/>
          </w:tcPr>
          <w:p w14:paraId="3670FF9F" w14:textId="77777777" w:rsidR="000A5EDB" w:rsidRPr="000A5EDB" w:rsidRDefault="000A5EDB" w:rsidP="000A5EDB">
            <w:pPr>
              <w:jc w:val="right"/>
              <w:rPr>
                <w:sz w:val="22"/>
                <w:szCs w:val="22"/>
                <w:lang w:eastAsia="en-US"/>
              </w:rPr>
            </w:pPr>
            <w:r w:rsidRPr="000A5EDB">
              <w:rPr>
                <w:sz w:val="22"/>
                <w:szCs w:val="22"/>
                <w:lang w:eastAsia="en-US"/>
              </w:rPr>
              <w:t>43.25</w:t>
            </w:r>
          </w:p>
        </w:tc>
        <w:tc>
          <w:tcPr>
            <w:tcW w:w="1060" w:type="dxa"/>
            <w:tcBorders>
              <w:top w:val="nil"/>
              <w:left w:val="nil"/>
              <w:bottom w:val="dotDotDash" w:sz="4" w:space="0" w:color="auto"/>
              <w:right w:val="dotDotDash" w:sz="4" w:space="0" w:color="auto"/>
            </w:tcBorders>
            <w:noWrap/>
            <w:vAlign w:val="bottom"/>
            <w:hideMark/>
          </w:tcPr>
          <w:p w14:paraId="280B4510" w14:textId="77777777" w:rsidR="000A5EDB" w:rsidRPr="000A5EDB" w:rsidRDefault="000A5EDB" w:rsidP="000A5EDB">
            <w:pPr>
              <w:jc w:val="right"/>
              <w:rPr>
                <w:sz w:val="22"/>
                <w:szCs w:val="22"/>
                <w:lang w:eastAsia="en-US"/>
              </w:rPr>
            </w:pPr>
            <w:r w:rsidRPr="000A5EDB">
              <w:rPr>
                <w:sz w:val="22"/>
                <w:szCs w:val="22"/>
                <w:lang w:eastAsia="en-US"/>
              </w:rPr>
              <w:t>27.90</w:t>
            </w:r>
          </w:p>
        </w:tc>
      </w:tr>
      <w:tr w:rsidR="000A5EDB" w:rsidRPr="000A5EDB" w14:paraId="59825D3C" w14:textId="77777777" w:rsidTr="000A5EDB">
        <w:trPr>
          <w:trHeight w:val="288"/>
          <w:jc w:val="center"/>
        </w:trPr>
        <w:tc>
          <w:tcPr>
            <w:tcW w:w="1060" w:type="dxa"/>
            <w:tcBorders>
              <w:top w:val="nil"/>
              <w:left w:val="dotDotDash" w:sz="4" w:space="0" w:color="auto"/>
              <w:bottom w:val="dotDotDash" w:sz="4" w:space="0" w:color="auto"/>
              <w:right w:val="dotDotDash" w:sz="4" w:space="0" w:color="auto"/>
            </w:tcBorders>
            <w:noWrap/>
            <w:vAlign w:val="bottom"/>
            <w:hideMark/>
          </w:tcPr>
          <w:p w14:paraId="6FC2D4A0" w14:textId="77777777" w:rsidR="000A5EDB" w:rsidRPr="000A5EDB" w:rsidRDefault="000A5EDB" w:rsidP="000A5EDB">
            <w:pPr>
              <w:jc w:val="right"/>
              <w:rPr>
                <w:sz w:val="22"/>
                <w:szCs w:val="22"/>
                <w:lang w:eastAsia="en-US"/>
              </w:rPr>
            </w:pPr>
            <w:r w:rsidRPr="000A5EDB">
              <w:rPr>
                <w:sz w:val="22"/>
                <w:szCs w:val="22"/>
                <w:lang w:eastAsia="en-US"/>
              </w:rPr>
              <w:t>-13.25</w:t>
            </w:r>
          </w:p>
        </w:tc>
        <w:tc>
          <w:tcPr>
            <w:tcW w:w="1060" w:type="dxa"/>
            <w:tcBorders>
              <w:top w:val="nil"/>
              <w:left w:val="nil"/>
              <w:bottom w:val="dotDotDash" w:sz="4" w:space="0" w:color="auto"/>
              <w:right w:val="dotDotDash" w:sz="4" w:space="0" w:color="auto"/>
            </w:tcBorders>
            <w:noWrap/>
            <w:vAlign w:val="bottom"/>
            <w:hideMark/>
          </w:tcPr>
          <w:p w14:paraId="2063DF62" w14:textId="77777777" w:rsidR="000A5EDB" w:rsidRPr="000A5EDB" w:rsidRDefault="000A5EDB" w:rsidP="000A5EDB">
            <w:pPr>
              <w:jc w:val="right"/>
              <w:rPr>
                <w:sz w:val="22"/>
                <w:szCs w:val="22"/>
                <w:lang w:eastAsia="en-US"/>
              </w:rPr>
            </w:pPr>
            <w:r w:rsidRPr="000A5EDB">
              <w:rPr>
                <w:sz w:val="22"/>
                <w:szCs w:val="22"/>
                <w:lang w:eastAsia="en-US"/>
              </w:rPr>
              <w:t>50.95</w:t>
            </w:r>
          </w:p>
        </w:tc>
        <w:tc>
          <w:tcPr>
            <w:tcW w:w="1060" w:type="dxa"/>
            <w:tcBorders>
              <w:top w:val="nil"/>
              <w:left w:val="nil"/>
              <w:bottom w:val="dotDotDash" w:sz="4" w:space="0" w:color="auto"/>
              <w:right w:val="dotDotDash" w:sz="4" w:space="0" w:color="auto"/>
            </w:tcBorders>
            <w:noWrap/>
            <w:vAlign w:val="bottom"/>
            <w:hideMark/>
          </w:tcPr>
          <w:p w14:paraId="327D83C0" w14:textId="77777777" w:rsidR="000A5EDB" w:rsidRPr="000A5EDB" w:rsidRDefault="000A5EDB" w:rsidP="000A5EDB">
            <w:pPr>
              <w:jc w:val="right"/>
              <w:rPr>
                <w:sz w:val="22"/>
                <w:szCs w:val="22"/>
                <w:lang w:eastAsia="en-US"/>
              </w:rPr>
            </w:pPr>
            <w:r w:rsidRPr="000A5EDB">
              <w:rPr>
                <w:sz w:val="22"/>
                <w:szCs w:val="22"/>
                <w:lang w:eastAsia="en-US"/>
              </w:rPr>
              <w:t>27.18</w:t>
            </w:r>
          </w:p>
        </w:tc>
        <w:tc>
          <w:tcPr>
            <w:tcW w:w="1060" w:type="dxa"/>
            <w:tcBorders>
              <w:top w:val="nil"/>
              <w:left w:val="nil"/>
              <w:bottom w:val="dotDotDash" w:sz="4" w:space="0" w:color="auto"/>
              <w:right w:val="dotDotDash" w:sz="4" w:space="0" w:color="auto"/>
            </w:tcBorders>
            <w:noWrap/>
            <w:vAlign w:val="bottom"/>
            <w:hideMark/>
          </w:tcPr>
          <w:p w14:paraId="14342BBA" w14:textId="77777777" w:rsidR="000A5EDB" w:rsidRPr="000A5EDB" w:rsidRDefault="000A5EDB" w:rsidP="000A5EDB">
            <w:pPr>
              <w:jc w:val="right"/>
              <w:rPr>
                <w:sz w:val="22"/>
                <w:szCs w:val="22"/>
                <w:lang w:eastAsia="en-US"/>
              </w:rPr>
            </w:pPr>
            <w:r w:rsidRPr="000A5EDB">
              <w:rPr>
                <w:sz w:val="22"/>
                <w:szCs w:val="22"/>
                <w:lang w:eastAsia="en-US"/>
              </w:rPr>
              <w:t>57.75</w:t>
            </w:r>
          </w:p>
        </w:tc>
        <w:tc>
          <w:tcPr>
            <w:tcW w:w="1060" w:type="dxa"/>
            <w:tcBorders>
              <w:top w:val="nil"/>
              <w:left w:val="nil"/>
              <w:bottom w:val="dotDotDash" w:sz="4" w:space="0" w:color="auto"/>
              <w:right w:val="dotDotDash" w:sz="4" w:space="0" w:color="auto"/>
            </w:tcBorders>
            <w:noWrap/>
            <w:vAlign w:val="bottom"/>
            <w:hideMark/>
          </w:tcPr>
          <w:p w14:paraId="307E4348" w14:textId="77777777" w:rsidR="000A5EDB" w:rsidRPr="000A5EDB" w:rsidRDefault="000A5EDB" w:rsidP="000A5EDB">
            <w:pPr>
              <w:jc w:val="right"/>
              <w:rPr>
                <w:sz w:val="22"/>
                <w:szCs w:val="22"/>
                <w:lang w:eastAsia="en-US"/>
              </w:rPr>
            </w:pPr>
            <w:r w:rsidRPr="000A5EDB">
              <w:rPr>
                <w:sz w:val="22"/>
                <w:szCs w:val="22"/>
                <w:lang w:eastAsia="en-US"/>
              </w:rPr>
              <w:t>26.31</w:t>
            </w:r>
          </w:p>
        </w:tc>
        <w:tc>
          <w:tcPr>
            <w:tcW w:w="1060" w:type="dxa"/>
            <w:tcBorders>
              <w:top w:val="nil"/>
              <w:left w:val="nil"/>
              <w:bottom w:val="dotDotDash" w:sz="4" w:space="0" w:color="auto"/>
              <w:right w:val="dotDotDash" w:sz="4" w:space="0" w:color="auto"/>
            </w:tcBorders>
            <w:noWrap/>
            <w:vAlign w:val="bottom"/>
            <w:hideMark/>
          </w:tcPr>
          <w:p w14:paraId="76E7EA49" w14:textId="77777777" w:rsidR="000A5EDB" w:rsidRPr="000A5EDB" w:rsidRDefault="000A5EDB" w:rsidP="000A5EDB">
            <w:pPr>
              <w:jc w:val="right"/>
              <w:rPr>
                <w:sz w:val="22"/>
                <w:szCs w:val="22"/>
                <w:lang w:eastAsia="en-US"/>
              </w:rPr>
            </w:pPr>
            <w:r w:rsidRPr="000A5EDB">
              <w:rPr>
                <w:sz w:val="22"/>
                <w:szCs w:val="22"/>
                <w:lang w:eastAsia="en-US"/>
              </w:rPr>
              <w:t>5.95</w:t>
            </w:r>
          </w:p>
        </w:tc>
        <w:tc>
          <w:tcPr>
            <w:tcW w:w="1060" w:type="dxa"/>
            <w:tcBorders>
              <w:top w:val="nil"/>
              <w:left w:val="nil"/>
              <w:bottom w:val="dotDotDash" w:sz="4" w:space="0" w:color="auto"/>
              <w:right w:val="dotDotDash" w:sz="4" w:space="0" w:color="auto"/>
            </w:tcBorders>
            <w:noWrap/>
            <w:vAlign w:val="bottom"/>
            <w:hideMark/>
          </w:tcPr>
          <w:p w14:paraId="3A13D726" w14:textId="77777777" w:rsidR="000A5EDB" w:rsidRPr="000A5EDB" w:rsidRDefault="000A5EDB" w:rsidP="000A5EDB">
            <w:pPr>
              <w:jc w:val="right"/>
              <w:rPr>
                <w:sz w:val="22"/>
                <w:szCs w:val="22"/>
                <w:lang w:eastAsia="en-US"/>
              </w:rPr>
            </w:pPr>
            <w:r w:rsidRPr="000A5EDB">
              <w:rPr>
                <w:sz w:val="22"/>
                <w:szCs w:val="22"/>
                <w:lang w:eastAsia="en-US"/>
              </w:rPr>
              <w:t>43.64</w:t>
            </w:r>
          </w:p>
        </w:tc>
        <w:tc>
          <w:tcPr>
            <w:tcW w:w="1060" w:type="dxa"/>
            <w:tcBorders>
              <w:top w:val="nil"/>
              <w:left w:val="nil"/>
              <w:bottom w:val="dotDotDash" w:sz="4" w:space="0" w:color="auto"/>
              <w:right w:val="dotDotDash" w:sz="4" w:space="0" w:color="auto"/>
            </w:tcBorders>
            <w:noWrap/>
            <w:vAlign w:val="bottom"/>
            <w:hideMark/>
          </w:tcPr>
          <w:p w14:paraId="2631A48C" w14:textId="77777777" w:rsidR="000A5EDB" w:rsidRPr="000A5EDB" w:rsidRDefault="000A5EDB" w:rsidP="000A5EDB">
            <w:pPr>
              <w:jc w:val="right"/>
              <w:rPr>
                <w:sz w:val="22"/>
                <w:szCs w:val="22"/>
                <w:lang w:eastAsia="en-US"/>
              </w:rPr>
            </w:pPr>
            <w:r w:rsidRPr="000A5EDB">
              <w:rPr>
                <w:sz w:val="22"/>
                <w:szCs w:val="22"/>
                <w:lang w:eastAsia="en-US"/>
              </w:rPr>
              <w:t>26.53</w:t>
            </w:r>
          </w:p>
        </w:tc>
      </w:tr>
      <w:tr w:rsidR="000A5EDB" w:rsidRPr="000A5EDB" w14:paraId="46D5D78B" w14:textId="77777777" w:rsidTr="000A5EDB">
        <w:trPr>
          <w:trHeight w:val="288"/>
          <w:jc w:val="center"/>
        </w:trPr>
        <w:tc>
          <w:tcPr>
            <w:tcW w:w="1060" w:type="dxa"/>
            <w:tcBorders>
              <w:top w:val="nil"/>
              <w:left w:val="dotDotDash" w:sz="4" w:space="0" w:color="auto"/>
              <w:bottom w:val="dotDotDash" w:sz="4" w:space="0" w:color="auto"/>
              <w:right w:val="dotDotDash" w:sz="4" w:space="0" w:color="auto"/>
            </w:tcBorders>
            <w:noWrap/>
            <w:vAlign w:val="bottom"/>
            <w:hideMark/>
          </w:tcPr>
          <w:p w14:paraId="793FA07C" w14:textId="77777777" w:rsidR="000A5EDB" w:rsidRPr="000A5EDB" w:rsidRDefault="000A5EDB" w:rsidP="000A5EDB">
            <w:pPr>
              <w:jc w:val="right"/>
              <w:rPr>
                <w:sz w:val="22"/>
                <w:szCs w:val="22"/>
                <w:lang w:eastAsia="en-US"/>
              </w:rPr>
            </w:pPr>
            <w:r w:rsidRPr="000A5EDB">
              <w:rPr>
                <w:sz w:val="22"/>
                <w:szCs w:val="22"/>
                <w:lang w:eastAsia="en-US"/>
              </w:rPr>
              <w:t>-13.00</w:t>
            </w:r>
          </w:p>
        </w:tc>
        <w:tc>
          <w:tcPr>
            <w:tcW w:w="1060" w:type="dxa"/>
            <w:tcBorders>
              <w:top w:val="nil"/>
              <w:left w:val="nil"/>
              <w:bottom w:val="dotDotDash" w:sz="4" w:space="0" w:color="auto"/>
              <w:right w:val="dotDotDash" w:sz="4" w:space="0" w:color="auto"/>
            </w:tcBorders>
            <w:noWrap/>
            <w:vAlign w:val="bottom"/>
            <w:hideMark/>
          </w:tcPr>
          <w:p w14:paraId="18FC9F26" w14:textId="77777777" w:rsidR="000A5EDB" w:rsidRPr="000A5EDB" w:rsidRDefault="000A5EDB" w:rsidP="000A5EDB">
            <w:pPr>
              <w:jc w:val="right"/>
              <w:rPr>
                <w:sz w:val="22"/>
                <w:szCs w:val="22"/>
                <w:lang w:eastAsia="en-US"/>
              </w:rPr>
            </w:pPr>
            <w:r w:rsidRPr="000A5EDB">
              <w:rPr>
                <w:sz w:val="22"/>
                <w:szCs w:val="22"/>
                <w:lang w:eastAsia="en-US"/>
              </w:rPr>
              <w:t>49.15</w:t>
            </w:r>
          </w:p>
        </w:tc>
        <w:tc>
          <w:tcPr>
            <w:tcW w:w="1060" w:type="dxa"/>
            <w:tcBorders>
              <w:top w:val="nil"/>
              <w:left w:val="nil"/>
              <w:bottom w:val="dotDotDash" w:sz="4" w:space="0" w:color="auto"/>
              <w:right w:val="dotDotDash" w:sz="4" w:space="0" w:color="auto"/>
            </w:tcBorders>
            <w:noWrap/>
            <w:vAlign w:val="bottom"/>
            <w:hideMark/>
          </w:tcPr>
          <w:p w14:paraId="2E723013" w14:textId="77777777" w:rsidR="000A5EDB" w:rsidRPr="000A5EDB" w:rsidRDefault="000A5EDB" w:rsidP="000A5EDB">
            <w:pPr>
              <w:jc w:val="right"/>
              <w:rPr>
                <w:sz w:val="22"/>
                <w:szCs w:val="22"/>
                <w:lang w:eastAsia="en-US"/>
              </w:rPr>
            </w:pPr>
            <w:r w:rsidRPr="000A5EDB">
              <w:rPr>
                <w:sz w:val="22"/>
                <w:szCs w:val="22"/>
                <w:lang w:eastAsia="en-US"/>
              </w:rPr>
              <w:t>26.83</w:t>
            </w:r>
          </w:p>
        </w:tc>
        <w:tc>
          <w:tcPr>
            <w:tcW w:w="1060" w:type="dxa"/>
            <w:tcBorders>
              <w:top w:val="nil"/>
              <w:left w:val="nil"/>
              <w:bottom w:val="dotDotDash" w:sz="4" w:space="0" w:color="auto"/>
              <w:right w:val="dotDotDash" w:sz="4" w:space="0" w:color="auto"/>
            </w:tcBorders>
            <w:noWrap/>
            <w:vAlign w:val="bottom"/>
            <w:hideMark/>
          </w:tcPr>
          <w:p w14:paraId="6DAB1660" w14:textId="77777777" w:rsidR="000A5EDB" w:rsidRPr="000A5EDB" w:rsidRDefault="000A5EDB" w:rsidP="000A5EDB">
            <w:pPr>
              <w:jc w:val="right"/>
              <w:rPr>
                <w:sz w:val="22"/>
                <w:szCs w:val="22"/>
                <w:lang w:eastAsia="en-US"/>
              </w:rPr>
            </w:pPr>
            <w:r w:rsidRPr="000A5EDB">
              <w:rPr>
                <w:sz w:val="22"/>
                <w:szCs w:val="22"/>
                <w:lang w:eastAsia="en-US"/>
              </w:rPr>
              <w:t>55.99</w:t>
            </w:r>
          </w:p>
        </w:tc>
        <w:tc>
          <w:tcPr>
            <w:tcW w:w="1060" w:type="dxa"/>
            <w:tcBorders>
              <w:top w:val="nil"/>
              <w:left w:val="nil"/>
              <w:bottom w:val="dotDotDash" w:sz="4" w:space="0" w:color="auto"/>
              <w:right w:val="dotDotDash" w:sz="4" w:space="0" w:color="auto"/>
            </w:tcBorders>
            <w:noWrap/>
            <w:vAlign w:val="bottom"/>
            <w:hideMark/>
          </w:tcPr>
          <w:p w14:paraId="57865A08" w14:textId="77777777" w:rsidR="000A5EDB" w:rsidRPr="000A5EDB" w:rsidRDefault="000A5EDB" w:rsidP="000A5EDB">
            <w:pPr>
              <w:jc w:val="right"/>
              <w:rPr>
                <w:sz w:val="22"/>
                <w:szCs w:val="22"/>
                <w:lang w:eastAsia="en-US"/>
              </w:rPr>
            </w:pPr>
            <w:r w:rsidRPr="000A5EDB">
              <w:rPr>
                <w:sz w:val="22"/>
                <w:szCs w:val="22"/>
                <w:lang w:eastAsia="en-US"/>
              </w:rPr>
              <w:t>23.97</w:t>
            </w:r>
          </w:p>
        </w:tc>
        <w:tc>
          <w:tcPr>
            <w:tcW w:w="1060" w:type="dxa"/>
            <w:tcBorders>
              <w:top w:val="nil"/>
              <w:left w:val="nil"/>
              <w:bottom w:val="dotDotDash" w:sz="4" w:space="0" w:color="auto"/>
              <w:right w:val="dotDotDash" w:sz="4" w:space="0" w:color="auto"/>
            </w:tcBorders>
            <w:noWrap/>
            <w:vAlign w:val="bottom"/>
            <w:hideMark/>
          </w:tcPr>
          <w:p w14:paraId="5838DA2B" w14:textId="77777777" w:rsidR="000A5EDB" w:rsidRPr="000A5EDB" w:rsidRDefault="000A5EDB" w:rsidP="000A5EDB">
            <w:pPr>
              <w:jc w:val="right"/>
              <w:rPr>
                <w:sz w:val="22"/>
                <w:szCs w:val="22"/>
                <w:lang w:eastAsia="en-US"/>
              </w:rPr>
            </w:pPr>
            <w:r w:rsidRPr="000A5EDB">
              <w:rPr>
                <w:sz w:val="22"/>
                <w:szCs w:val="22"/>
                <w:lang w:eastAsia="en-US"/>
              </w:rPr>
              <w:t>5.75</w:t>
            </w:r>
          </w:p>
        </w:tc>
        <w:tc>
          <w:tcPr>
            <w:tcW w:w="1060" w:type="dxa"/>
            <w:tcBorders>
              <w:top w:val="nil"/>
              <w:left w:val="nil"/>
              <w:bottom w:val="dotDotDash" w:sz="4" w:space="0" w:color="auto"/>
              <w:right w:val="dotDotDash" w:sz="4" w:space="0" w:color="auto"/>
            </w:tcBorders>
            <w:noWrap/>
            <w:vAlign w:val="bottom"/>
            <w:hideMark/>
          </w:tcPr>
          <w:p w14:paraId="181687BA" w14:textId="77777777" w:rsidR="000A5EDB" w:rsidRPr="000A5EDB" w:rsidRDefault="000A5EDB" w:rsidP="000A5EDB">
            <w:pPr>
              <w:jc w:val="right"/>
              <w:rPr>
                <w:sz w:val="22"/>
                <w:szCs w:val="22"/>
                <w:lang w:eastAsia="en-US"/>
              </w:rPr>
            </w:pPr>
            <w:r w:rsidRPr="000A5EDB">
              <w:rPr>
                <w:sz w:val="22"/>
                <w:szCs w:val="22"/>
                <w:lang w:eastAsia="en-US"/>
              </w:rPr>
              <w:t>42.91</w:t>
            </w:r>
          </w:p>
        </w:tc>
        <w:tc>
          <w:tcPr>
            <w:tcW w:w="1060" w:type="dxa"/>
            <w:tcBorders>
              <w:top w:val="nil"/>
              <w:left w:val="nil"/>
              <w:bottom w:val="dotDotDash" w:sz="4" w:space="0" w:color="auto"/>
              <w:right w:val="dotDotDash" w:sz="4" w:space="0" w:color="auto"/>
            </w:tcBorders>
            <w:noWrap/>
            <w:vAlign w:val="bottom"/>
            <w:hideMark/>
          </w:tcPr>
          <w:p w14:paraId="3361B7D3" w14:textId="77777777" w:rsidR="000A5EDB" w:rsidRPr="000A5EDB" w:rsidRDefault="000A5EDB" w:rsidP="000A5EDB">
            <w:pPr>
              <w:jc w:val="right"/>
              <w:rPr>
                <w:sz w:val="22"/>
                <w:szCs w:val="22"/>
                <w:lang w:eastAsia="en-US"/>
              </w:rPr>
            </w:pPr>
            <w:r w:rsidRPr="000A5EDB">
              <w:rPr>
                <w:sz w:val="22"/>
                <w:szCs w:val="22"/>
                <w:lang w:eastAsia="en-US"/>
              </w:rPr>
              <w:t>26.21</w:t>
            </w:r>
          </w:p>
        </w:tc>
      </w:tr>
      <w:tr w:rsidR="000A5EDB" w:rsidRPr="000A5EDB" w14:paraId="30D4FBBE" w14:textId="77777777" w:rsidTr="000A5EDB">
        <w:trPr>
          <w:trHeight w:val="288"/>
          <w:jc w:val="center"/>
        </w:trPr>
        <w:tc>
          <w:tcPr>
            <w:tcW w:w="1060" w:type="dxa"/>
            <w:tcBorders>
              <w:top w:val="nil"/>
              <w:left w:val="dotDotDash" w:sz="4" w:space="0" w:color="auto"/>
              <w:bottom w:val="dotDotDash" w:sz="4" w:space="0" w:color="auto"/>
              <w:right w:val="dotDotDash" w:sz="4" w:space="0" w:color="auto"/>
            </w:tcBorders>
            <w:noWrap/>
            <w:vAlign w:val="bottom"/>
            <w:hideMark/>
          </w:tcPr>
          <w:p w14:paraId="14BACAB0" w14:textId="77777777" w:rsidR="000A5EDB" w:rsidRPr="000A5EDB" w:rsidRDefault="000A5EDB" w:rsidP="000A5EDB">
            <w:pPr>
              <w:jc w:val="right"/>
              <w:rPr>
                <w:sz w:val="22"/>
                <w:szCs w:val="22"/>
                <w:lang w:eastAsia="en-US"/>
              </w:rPr>
            </w:pPr>
            <w:r w:rsidRPr="000A5EDB">
              <w:rPr>
                <w:sz w:val="22"/>
                <w:szCs w:val="22"/>
                <w:lang w:eastAsia="en-US"/>
              </w:rPr>
              <w:t>-12.75</w:t>
            </w:r>
          </w:p>
        </w:tc>
        <w:tc>
          <w:tcPr>
            <w:tcW w:w="1060" w:type="dxa"/>
            <w:tcBorders>
              <w:top w:val="nil"/>
              <w:left w:val="nil"/>
              <w:bottom w:val="dotDotDash" w:sz="4" w:space="0" w:color="auto"/>
              <w:right w:val="dotDotDash" w:sz="4" w:space="0" w:color="auto"/>
            </w:tcBorders>
            <w:noWrap/>
            <w:vAlign w:val="bottom"/>
            <w:hideMark/>
          </w:tcPr>
          <w:p w14:paraId="5CFE7796" w14:textId="77777777" w:rsidR="000A5EDB" w:rsidRPr="000A5EDB" w:rsidRDefault="000A5EDB" w:rsidP="000A5EDB">
            <w:pPr>
              <w:jc w:val="right"/>
              <w:rPr>
                <w:sz w:val="22"/>
                <w:szCs w:val="22"/>
                <w:lang w:eastAsia="en-US"/>
              </w:rPr>
            </w:pPr>
            <w:r w:rsidRPr="000A5EDB">
              <w:rPr>
                <w:sz w:val="22"/>
                <w:szCs w:val="22"/>
                <w:lang w:eastAsia="en-US"/>
              </w:rPr>
              <w:t>48.47</w:t>
            </w:r>
          </w:p>
        </w:tc>
        <w:tc>
          <w:tcPr>
            <w:tcW w:w="1060" w:type="dxa"/>
            <w:tcBorders>
              <w:top w:val="nil"/>
              <w:left w:val="nil"/>
              <w:bottom w:val="dotDotDash" w:sz="4" w:space="0" w:color="auto"/>
              <w:right w:val="dotDotDash" w:sz="4" w:space="0" w:color="auto"/>
            </w:tcBorders>
            <w:noWrap/>
            <w:vAlign w:val="bottom"/>
            <w:hideMark/>
          </w:tcPr>
          <w:p w14:paraId="293E916E" w14:textId="77777777" w:rsidR="000A5EDB" w:rsidRPr="000A5EDB" w:rsidRDefault="000A5EDB" w:rsidP="000A5EDB">
            <w:pPr>
              <w:jc w:val="right"/>
              <w:rPr>
                <w:sz w:val="22"/>
                <w:szCs w:val="22"/>
                <w:lang w:eastAsia="en-US"/>
              </w:rPr>
            </w:pPr>
            <w:r w:rsidRPr="000A5EDB">
              <w:rPr>
                <w:sz w:val="22"/>
                <w:szCs w:val="22"/>
                <w:lang w:eastAsia="en-US"/>
              </w:rPr>
              <w:t>25.06</w:t>
            </w:r>
          </w:p>
        </w:tc>
        <w:tc>
          <w:tcPr>
            <w:tcW w:w="1060" w:type="dxa"/>
            <w:tcBorders>
              <w:top w:val="nil"/>
              <w:left w:val="nil"/>
              <w:bottom w:val="dotDotDash" w:sz="4" w:space="0" w:color="auto"/>
              <w:right w:val="dotDotDash" w:sz="4" w:space="0" w:color="auto"/>
            </w:tcBorders>
            <w:noWrap/>
            <w:vAlign w:val="bottom"/>
            <w:hideMark/>
          </w:tcPr>
          <w:p w14:paraId="605DFDEE" w14:textId="77777777" w:rsidR="000A5EDB" w:rsidRPr="000A5EDB" w:rsidRDefault="000A5EDB" w:rsidP="000A5EDB">
            <w:pPr>
              <w:jc w:val="right"/>
              <w:rPr>
                <w:sz w:val="22"/>
                <w:szCs w:val="22"/>
                <w:lang w:eastAsia="en-US"/>
              </w:rPr>
            </w:pPr>
            <w:r w:rsidRPr="000A5EDB">
              <w:rPr>
                <w:sz w:val="22"/>
                <w:szCs w:val="22"/>
                <w:lang w:eastAsia="en-US"/>
              </w:rPr>
              <w:t>54.56</w:t>
            </w:r>
          </w:p>
        </w:tc>
        <w:tc>
          <w:tcPr>
            <w:tcW w:w="1060" w:type="dxa"/>
            <w:tcBorders>
              <w:top w:val="nil"/>
              <w:left w:val="nil"/>
              <w:bottom w:val="dotDotDash" w:sz="4" w:space="0" w:color="auto"/>
              <w:right w:val="dotDotDash" w:sz="4" w:space="0" w:color="auto"/>
            </w:tcBorders>
            <w:noWrap/>
            <w:vAlign w:val="bottom"/>
            <w:hideMark/>
          </w:tcPr>
          <w:p w14:paraId="10E36C8E" w14:textId="77777777" w:rsidR="000A5EDB" w:rsidRPr="000A5EDB" w:rsidRDefault="000A5EDB" w:rsidP="000A5EDB">
            <w:pPr>
              <w:jc w:val="right"/>
              <w:rPr>
                <w:sz w:val="22"/>
                <w:szCs w:val="22"/>
                <w:lang w:eastAsia="en-US"/>
              </w:rPr>
            </w:pPr>
            <w:r w:rsidRPr="000A5EDB">
              <w:rPr>
                <w:sz w:val="22"/>
                <w:szCs w:val="22"/>
                <w:lang w:eastAsia="en-US"/>
              </w:rPr>
              <w:t>23.14</w:t>
            </w:r>
          </w:p>
        </w:tc>
        <w:tc>
          <w:tcPr>
            <w:tcW w:w="1060" w:type="dxa"/>
            <w:tcBorders>
              <w:top w:val="nil"/>
              <w:left w:val="nil"/>
              <w:bottom w:val="dotDotDash" w:sz="4" w:space="0" w:color="auto"/>
              <w:right w:val="dotDotDash" w:sz="4" w:space="0" w:color="auto"/>
            </w:tcBorders>
            <w:noWrap/>
            <w:vAlign w:val="bottom"/>
            <w:hideMark/>
          </w:tcPr>
          <w:p w14:paraId="7FC835EF" w14:textId="77777777" w:rsidR="000A5EDB" w:rsidRPr="000A5EDB" w:rsidRDefault="000A5EDB" w:rsidP="000A5EDB">
            <w:pPr>
              <w:jc w:val="right"/>
              <w:rPr>
                <w:sz w:val="22"/>
                <w:szCs w:val="22"/>
                <w:lang w:eastAsia="en-US"/>
              </w:rPr>
            </w:pPr>
            <w:r w:rsidRPr="000A5EDB">
              <w:rPr>
                <w:sz w:val="22"/>
                <w:szCs w:val="22"/>
                <w:lang w:eastAsia="en-US"/>
              </w:rPr>
              <w:t>4.95</w:t>
            </w:r>
          </w:p>
        </w:tc>
        <w:tc>
          <w:tcPr>
            <w:tcW w:w="1060" w:type="dxa"/>
            <w:tcBorders>
              <w:top w:val="nil"/>
              <w:left w:val="nil"/>
              <w:bottom w:val="dotDotDash" w:sz="4" w:space="0" w:color="auto"/>
              <w:right w:val="dotDotDash" w:sz="4" w:space="0" w:color="auto"/>
            </w:tcBorders>
            <w:noWrap/>
            <w:vAlign w:val="bottom"/>
            <w:hideMark/>
          </w:tcPr>
          <w:p w14:paraId="3ECA146D" w14:textId="77777777" w:rsidR="000A5EDB" w:rsidRPr="000A5EDB" w:rsidRDefault="000A5EDB" w:rsidP="000A5EDB">
            <w:pPr>
              <w:jc w:val="right"/>
              <w:rPr>
                <w:sz w:val="22"/>
                <w:szCs w:val="22"/>
                <w:lang w:eastAsia="en-US"/>
              </w:rPr>
            </w:pPr>
            <w:r w:rsidRPr="000A5EDB">
              <w:rPr>
                <w:sz w:val="22"/>
                <w:szCs w:val="22"/>
                <w:lang w:eastAsia="en-US"/>
              </w:rPr>
              <w:t>42.59</w:t>
            </w:r>
          </w:p>
        </w:tc>
        <w:tc>
          <w:tcPr>
            <w:tcW w:w="1060" w:type="dxa"/>
            <w:tcBorders>
              <w:top w:val="nil"/>
              <w:left w:val="nil"/>
              <w:bottom w:val="dotDotDash" w:sz="4" w:space="0" w:color="auto"/>
              <w:right w:val="dotDotDash" w:sz="4" w:space="0" w:color="auto"/>
            </w:tcBorders>
            <w:noWrap/>
            <w:vAlign w:val="bottom"/>
            <w:hideMark/>
          </w:tcPr>
          <w:p w14:paraId="697E6426" w14:textId="77777777" w:rsidR="000A5EDB" w:rsidRPr="000A5EDB" w:rsidRDefault="000A5EDB" w:rsidP="000A5EDB">
            <w:pPr>
              <w:jc w:val="right"/>
              <w:rPr>
                <w:sz w:val="22"/>
                <w:szCs w:val="22"/>
                <w:lang w:eastAsia="en-US"/>
              </w:rPr>
            </w:pPr>
            <w:r w:rsidRPr="000A5EDB">
              <w:rPr>
                <w:sz w:val="22"/>
                <w:szCs w:val="22"/>
                <w:lang w:eastAsia="en-US"/>
              </w:rPr>
              <w:t>24.57</w:t>
            </w:r>
          </w:p>
        </w:tc>
      </w:tr>
      <w:tr w:rsidR="000A5EDB" w:rsidRPr="000A5EDB" w14:paraId="55B020CC" w14:textId="77777777" w:rsidTr="000A5EDB">
        <w:trPr>
          <w:trHeight w:val="288"/>
          <w:jc w:val="center"/>
        </w:trPr>
        <w:tc>
          <w:tcPr>
            <w:tcW w:w="1060" w:type="dxa"/>
            <w:tcBorders>
              <w:top w:val="nil"/>
              <w:left w:val="dotDotDash" w:sz="4" w:space="0" w:color="auto"/>
              <w:bottom w:val="dotDotDash" w:sz="4" w:space="0" w:color="auto"/>
              <w:right w:val="dotDotDash" w:sz="4" w:space="0" w:color="auto"/>
            </w:tcBorders>
            <w:noWrap/>
            <w:vAlign w:val="bottom"/>
            <w:hideMark/>
          </w:tcPr>
          <w:p w14:paraId="75CA7E1D" w14:textId="77777777" w:rsidR="000A5EDB" w:rsidRPr="000A5EDB" w:rsidRDefault="000A5EDB" w:rsidP="000A5EDB">
            <w:pPr>
              <w:jc w:val="right"/>
              <w:rPr>
                <w:sz w:val="22"/>
                <w:szCs w:val="22"/>
                <w:lang w:eastAsia="en-US"/>
              </w:rPr>
            </w:pPr>
            <w:r w:rsidRPr="000A5EDB">
              <w:rPr>
                <w:sz w:val="22"/>
                <w:szCs w:val="22"/>
                <w:lang w:eastAsia="en-US"/>
              </w:rPr>
              <w:t>-12.50</w:t>
            </w:r>
          </w:p>
        </w:tc>
        <w:tc>
          <w:tcPr>
            <w:tcW w:w="1060" w:type="dxa"/>
            <w:tcBorders>
              <w:top w:val="nil"/>
              <w:left w:val="nil"/>
              <w:bottom w:val="dotDotDash" w:sz="4" w:space="0" w:color="auto"/>
              <w:right w:val="dotDotDash" w:sz="4" w:space="0" w:color="auto"/>
            </w:tcBorders>
            <w:noWrap/>
            <w:vAlign w:val="bottom"/>
            <w:hideMark/>
          </w:tcPr>
          <w:p w14:paraId="7455136C" w14:textId="77777777" w:rsidR="000A5EDB" w:rsidRPr="000A5EDB" w:rsidRDefault="000A5EDB" w:rsidP="000A5EDB">
            <w:pPr>
              <w:jc w:val="right"/>
              <w:rPr>
                <w:sz w:val="22"/>
                <w:szCs w:val="22"/>
                <w:lang w:eastAsia="en-US"/>
              </w:rPr>
            </w:pPr>
            <w:r w:rsidRPr="000A5EDB">
              <w:rPr>
                <w:sz w:val="22"/>
                <w:szCs w:val="22"/>
                <w:lang w:eastAsia="en-US"/>
              </w:rPr>
              <w:t>47.16</w:t>
            </w:r>
          </w:p>
        </w:tc>
        <w:tc>
          <w:tcPr>
            <w:tcW w:w="1060" w:type="dxa"/>
            <w:tcBorders>
              <w:top w:val="nil"/>
              <w:left w:val="nil"/>
              <w:bottom w:val="dotDotDash" w:sz="4" w:space="0" w:color="auto"/>
              <w:right w:val="dotDotDash" w:sz="4" w:space="0" w:color="auto"/>
            </w:tcBorders>
            <w:noWrap/>
            <w:vAlign w:val="bottom"/>
            <w:hideMark/>
          </w:tcPr>
          <w:p w14:paraId="7ED6FDDB" w14:textId="77777777" w:rsidR="000A5EDB" w:rsidRPr="000A5EDB" w:rsidRDefault="000A5EDB" w:rsidP="000A5EDB">
            <w:pPr>
              <w:jc w:val="right"/>
              <w:rPr>
                <w:sz w:val="22"/>
                <w:szCs w:val="22"/>
                <w:lang w:eastAsia="en-US"/>
              </w:rPr>
            </w:pPr>
            <w:r w:rsidRPr="000A5EDB">
              <w:rPr>
                <w:sz w:val="22"/>
                <w:szCs w:val="22"/>
                <w:lang w:eastAsia="en-US"/>
              </w:rPr>
              <w:t>24.12</w:t>
            </w:r>
          </w:p>
        </w:tc>
        <w:tc>
          <w:tcPr>
            <w:tcW w:w="1060" w:type="dxa"/>
            <w:tcBorders>
              <w:top w:val="nil"/>
              <w:left w:val="nil"/>
              <w:bottom w:val="dotDotDash" w:sz="4" w:space="0" w:color="auto"/>
              <w:right w:val="dotDotDash" w:sz="4" w:space="0" w:color="auto"/>
            </w:tcBorders>
            <w:noWrap/>
            <w:vAlign w:val="bottom"/>
            <w:hideMark/>
          </w:tcPr>
          <w:p w14:paraId="18D5C2DB" w14:textId="77777777" w:rsidR="000A5EDB" w:rsidRPr="000A5EDB" w:rsidRDefault="000A5EDB" w:rsidP="000A5EDB">
            <w:pPr>
              <w:jc w:val="right"/>
              <w:rPr>
                <w:sz w:val="22"/>
                <w:szCs w:val="22"/>
                <w:lang w:eastAsia="en-US"/>
              </w:rPr>
            </w:pPr>
            <w:r w:rsidRPr="000A5EDB">
              <w:rPr>
                <w:sz w:val="22"/>
                <w:szCs w:val="22"/>
                <w:lang w:eastAsia="en-US"/>
              </w:rPr>
              <w:t>52.97</w:t>
            </w:r>
          </w:p>
        </w:tc>
        <w:tc>
          <w:tcPr>
            <w:tcW w:w="1060" w:type="dxa"/>
            <w:tcBorders>
              <w:top w:val="nil"/>
              <w:left w:val="nil"/>
              <w:bottom w:val="dotDotDash" w:sz="4" w:space="0" w:color="auto"/>
              <w:right w:val="dotDotDash" w:sz="4" w:space="0" w:color="auto"/>
            </w:tcBorders>
            <w:noWrap/>
            <w:vAlign w:val="bottom"/>
            <w:hideMark/>
          </w:tcPr>
          <w:p w14:paraId="5BA10E9E" w14:textId="77777777" w:rsidR="000A5EDB" w:rsidRPr="000A5EDB" w:rsidRDefault="000A5EDB" w:rsidP="000A5EDB">
            <w:pPr>
              <w:jc w:val="right"/>
              <w:rPr>
                <w:sz w:val="22"/>
                <w:szCs w:val="22"/>
                <w:lang w:eastAsia="en-US"/>
              </w:rPr>
            </w:pPr>
            <w:r w:rsidRPr="000A5EDB">
              <w:rPr>
                <w:sz w:val="22"/>
                <w:szCs w:val="22"/>
                <w:lang w:eastAsia="en-US"/>
              </w:rPr>
              <w:t>21.40</w:t>
            </w:r>
          </w:p>
        </w:tc>
        <w:tc>
          <w:tcPr>
            <w:tcW w:w="1060" w:type="dxa"/>
            <w:tcBorders>
              <w:top w:val="nil"/>
              <w:left w:val="nil"/>
              <w:bottom w:val="dotDotDash" w:sz="4" w:space="0" w:color="auto"/>
              <w:right w:val="dotDotDash" w:sz="4" w:space="0" w:color="auto"/>
            </w:tcBorders>
            <w:noWrap/>
            <w:vAlign w:val="bottom"/>
            <w:hideMark/>
          </w:tcPr>
          <w:p w14:paraId="4CBAB30B" w14:textId="77777777" w:rsidR="000A5EDB" w:rsidRPr="000A5EDB" w:rsidRDefault="000A5EDB" w:rsidP="000A5EDB">
            <w:pPr>
              <w:jc w:val="right"/>
              <w:rPr>
                <w:sz w:val="22"/>
                <w:szCs w:val="22"/>
                <w:lang w:eastAsia="en-US"/>
              </w:rPr>
            </w:pPr>
            <w:r w:rsidRPr="000A5EDB">
              <w:rPr>
                <w:sz w:val="22"/>
                <w:szCs w:val="22"/>
                <w:lang w:eastAsia="en-US"/>
              </w:rPr>
              <w:t>4.96</w:t>
            </w:r>
          </w:p>
        </w:tc>
        <w:tc>
          <w:tcPr>
            <w:tcW w:w="1060" w:type="dxa"/>
            <w:tcBorders>
              <w:top w:val="nil"/>
              <w:left w:val="nil"/>
              <w:bottom w:val="dotDotDash" w:sz="4" w:space="0" w:color="auto"/>
              <w:right w:val="dotDotDash" w:sz="4" w:space="0" w:color="auto"/>
            </w:tcBorders>
            <w:noWrap/>
            <w:vAlign w:val="bottom"/>
            <w:hideMark/>
          </w:tcPr>
          <w:p w14:paraId="31737933" w14:textId="77777777" w:rsidR="000A5EDB" w:rsidRPr="000A5EDB" w:rsidRDefault="000A5EDB" w:rsidP="000A5EDB">
            <w:pPr>
              <w:jc w:val="right"/>
              <w:rPr>
                <w:sz w:val="22"/>
                <w:szCs w:val="22"/>
                <w:lang w:eastAsia="en-US"/>
              </w:rPr>
            </w:pPr>
            <w:r w:rsidRPr="000A5EDB">
              <w:rPr>
                <w:sz w:val="22"/>
                <w:szCs w:val="22"/>
                <w:lang w:eastAsia="en-US"/>
              </w:rPr>
              <w:t>42.02</w:t>
            </w:r>
          </w:p>
        </w:tc>
        <w:tc>
          <w:tcPr>
            <w:tcW w:w="1060" w:type="dxa"/>
            <w:tcBorders>
              <w:top w:val="nil"/>
              <w:left w:val="nil"/>
              <w:bottom w:val="dotDotDash" w:sz="4" w:space="0" w:color="auto"/>
              <w:right w:val="dotDotDash" w:sz="4" w:space="0" w:color="auto"/>
            </w:tcBorders>
            <w:noWrap/>
            <w:vAlign w:val="bottom"/>
            <w:hideMark/>
          </w:tcPr>
          <w:p w14:paraId="35FD68F4" w14:textId="77777777" w:rsidR="000A5EDB" w:rsidRPr="000A5EDB" w:rsidRDefault="000A5EDB" w:rsidP="000A5EDB">
            <w:pPr>
              <w:jc w:val="right"/>
              <w:rPr>
                <w:sz w:val="22"/>
                <w:szCs w:val="22"/>
                <w:lang w:eastAsia="en-US"/>
              </w:rPr>
            </w:pPr>
            <w:r w:rsidRPr="000A5EDB">
              <w:rPr>
                <w:sz w:val="22"/>
                <w:szCs w:val="22"/>
                <w:lang w:eastAsia="en-US"/>
              </w:rPr>
              <w:t>23.60</w:t>
            </w:r>
          </w:p>
        </w:tc>
      </w:tr>
      <w:tr w:rsidR="000A5EDB" w:rsidRPr="000A5EDB" w14:paraId="08FB69EE" w14:textId="77777777" w:rsidTr="000A5EDB">
        <w:trPr>
          <w:trHeight w:val="288"/>
          <w:jc w:val="center"/>
        </w:trPr>
        <w:tc>
          <w:tcPr>
            <w:tcW w:w="1060" w:type="dxa"/>
            <w:tcBorders>
              <w:top w:val="nil"/>
              <w:left w:val="dotDotDash" w:sz="4" w:space="0" w:color="auto"/>
              <w:bottom w:val="dotDotDash" w:sz="4" w:space="0" w:color="auto"/>
              <w:right w:val="dotDotDash" w:sz="4" w:space="0" w:color="auto"/>
            </w:tcBorders>
            <w:noWrap/>
            <w:vAlign w:val="bottom"/>
            <w:hideMark/>
          </w:tcPr>
          <w:p w14:paraId="60E708E0" w14:textId="77777777" w:rsidR="000A5EDB" w:rsidRPr="000A5EDB" w:rsidRDefault="000A5EDB" w:rsidP="000A5EDB">
            <w:pPr>
              <w:jc w:val="right"/>
              <w:rPr>
                <w:sz w:val="22"/>
                <w:szCs w:val="22"/>
                <w:lang w:eastAsia="en-US"/>
              </w:rPr>
            </w:pPr>
            <w:r w:rsidRPr="000A5EDB">
              <w:rPr>
                <w:sz w:val="22"/>
                <w:szCs w:val="22"/>
                <w:lang w:eastAsia="en-US"/>
              </w:rPr>
              <w:t>-12.25</w:t>
            </w:r>
          </w:p>
        </w:tc>
        <w:tc>
          <w:tcPr>
            <w:tcW w:w="1060" w:type="dxa"/>
            <w:tcBorders>
              <w:top w:val="nil"/>
              <w:left w:val="nil"/>
              <w:bottom w:val="dotDotDash" w:sz="4" w:space="0" w:color="auto"/>
              <w:right w:val="dotDotDash" w:sz="4" w:space="0" w:color="auto"/>
            </w:tcBorders>
            <w:noWrap/>
            <w:vAlign w:val="bottom"/>
            <w:hideMark/>
          </w:tcPr>
          <w:p w14:paraId="1A4C6041" w14:textId="77777777" w:rsidR="000A5EDB" w:rsidRPr="000A5EDB" w:rsidRDefault="000A5EDB" w:rsidP="000A5EDB">
            <w:pPr>
              <w:jc w:val="right"/>
              <w:rPr>
                <w:sz w:val="22"/>
                <w:szCs w:val="22"/>
                <w:lang w:eastAsia="en-US"/>
              </w:rPr>
            </w:pPr>
            <w:r w:rsidRPr="000A5EDB">
              <w:rPr>
                <w:sz w:val="22"/>
                <w:szCs w:val="22"/>
                <w:lang w:eastAsia="en-US"/>
              </w:rPr>
              <w:t>45.42</w:t>
            </w:r>
          </w:p>
        </w:tc>
        <w:tc>
          <w:tcPr>
            <w:tcW w:w="1060" w:type="dxa"/>
            <w:tcBorders>
              <w:top w:val="nil"/>
              <w:left w:val="nil"/>
              <w:bottom w:val="dotDotDash" w:sz="4" w:space="0" w:color="auto"/>
              <w:right w:val="dotDotDash" w:sz="4" w:space="0" w:color="auto"/>
            </w:tcBorders>
            <w:noWrap/>
            <w:vAlign w:val="bottom"/>
            <w:hideMark/>
          </w:tcPr>
          <w:p w14:paraId="7F156025" w14:textId="77777777" w:rsidR="000A5EDB" w:rsidRPr="000A5EDB" w:rsidRDefault="000A5EDB" w:rsidP="000A5EDB">
            <w:pPr>
              <w:jc w:val="right"/>
              <w:rPr>
                <w:sz w:val="22"/>
                <w:szCs w:val="22"/>
                <w:lang w:eastAsia="en-US"/>
              </w:rPr>
            </w:pPr>
            <w:r w:rsidRPr="000A5EDB">
              <w:rPr>
                <w:sz w:val="22"/>
                <w:szCs w:val="22"/>
                <w:lang w:eastAsia="en-US"/>
              </w:rPr>
              <w:t>22.93</w:t>
            </w:r>
          </w:p>
        </w:tc>
        <w:tc>
          <w:tcPr>
            <w:tcW w:w="1060" w:type="dxa"/>
            <w:tcBorders>
              <w:top w:val="nil"/>
              <w:left w:val="nil"/>
              <w:bottom w:val="dotDotDash" w:sz="4" w:space="0" w:color="auto"/>
              <w:right w:val="dotDotDash" w:sz="4" w:space="0" w:color="auto"/>
            </w:tcBorders>
            <w:noWrap/>
            <w:vAlign w:val="bottom"/>
            <w:hideMark/>
          </w:tcPr>
          <w:p w14:paraId="72167708" w14:textId="77777777" w:rsidR="000A5EDB" w:rsidRPr="000A5EDB" w:rsidRDefault="000A5EDB" w:rsidP="000A5EDB">
            <w:pPr>
              <w:jc w:val="right"/>
              <w:rPr>
                <w:sz w:val="22"/>
                <w:szCs w:val="22"/>
                <w:lang w:eastAsia="en-US"/>
              </w:rPr>
            </w:pPr>
            <w:r w:rsidRPr="000A5EDB">
              <w:rPr>
                <w:sz w:val="22"/>
                <w:szCs w:val="22"/>
                <w:lang w:eastAsia="en-US"/>
              </w:rPr>
              <w:t>50.88</w:t>
            </w:r>
          </w:p>
        </w:tc>
        <w:tc>
          <w:tcPr>
            <w:tcW w:w="1060" w:type="dxa"/>
            <w:tcBorders>
              <w:top w:val="nil"/>
              <w:left w:val="nil"/>
              <w:bottom w:val="dotDotDash" w:sz="4" w:space="0" w:color="auto"/>
              <w:right w:val="dotDotDash" w:sz="4" w:space="0" w:color="auto"/>
            </w:tcBorders>
            <w:noWrap/>
            <w:vAlign w:val="bottom"/>
            <w:hideMark/>
          </w:tcPr>
          <w:p w14:paraId="62E15707" w14:textId="77777777" w:rsidR="000A5EDB" w:rsidRPr="000A5EDB" w:rsidRDefault="000A5EDB" w:rsidP="000A5EDB">
            <w:pPr>
              <w:jc w:val="right"/>
              <w:rPr>
                <w:sz w:val="22"/>
                <w:szCs w:val="22"/>
                <w:lang w:eastAsia="en-US"/>
              </w:rPr>
            </w:pPr>
            <w:r w:rsidRPr="000A5EDB">
              <w:rPr>
                <w:sz w:val="22"/>
                <w:szCs w:val="22"/>
                <w:lang w:eastAsia="en-US"/>
              </w:rPr>
              <w:t>19.40</w:t>
            </w:r>
          </w:p>
        </w:tc>
        <w:tc>
          <w:tcPr>
            <w:tcW w:w="1060" w:type="dxa"/>
            <w:tcBorders>
              <w:top w:val="nil"/>
              <w:left w:val="nil"/>
              <w:bottom w:val="dotDotDash" w:sz="4" w:space="0" w:color="auto"/>
              <w:right w:val="dotDotDash" w:sz="4" w:space="0" w:color="auto"/>
            </w:tcBorders>
            <w:noWrap/>
            <w:vAlign w:val="bottom"/>
            <w:hideMark/>
          </w:tcPr>
          <w:p w14:paraId="79D4A1BF" w14:textId="77777777" w:rsidR="000A5EDB" w:rsidRPr="000A5EDB" w:rsidRDefault="000A5EDB" w:rsidP="000A5EDB">
            <w:pPr>
              <w:jc w:val="right"/>
              <w:rPr>
                <w:sz w:val="22"/>
                <w:szCs w:val="22"/>
                <w:lang w:eastAsia="en-US"/>
              </w:rPr>
            </w:pPr>
            <w:r w:rsidRPr="000A5EDB">
              <w:rPr>
                <w:sz w:val="22"/>
                <w:szCs w:val="22"/>
                <w:lang w:eastAsia="en-US"/>
              </w:rPr>
              <w:t>4.39</w:t>
            </w:r>
          </w:p>
        </w:tc>
        <w:tc>
          <w:tcPr>
            <w:tcW w:w="1060" w:type="dxa"/>
            <w:tcBorders>
              <w:top w:val="nil"/>
              <w:left w:val="nil"/>
              <w:bottom w:val="dotDotDash" w:sz="4" w:space="0" w:color="auto"/>
              <w:right w:val="dotDotDash" w:sz="4" w:space="0" w:color="auto"/>
            </w:tcBorders>
            <w:noWrap/>
            <w:vAlign w:val="bottom"/>
            <w:hideMark/>
          </w:tcPr>
          <w:p w14:paraId="6D4E2667" w14:textId="77777777" w:rsidR="000A5EDB" w:rsidRPr="000A5EDB" w:rsidRDefault="000A5EDB" w:rsidP="000A5EDB">
            <w:pPr>
              <w:jc w:val="right"/>
              <w:rPr>
                <w:sz w:val="22"/>
                <w:szCs w:val="22"/>
                <w:lang w:eastAsia="en-US"/>
              </w:rPr>
            </w:pPr>
            <w:r w:rsidRPr="000A5EDB">
              <w:rPr>
                <w:sz w:val="22"/>
                <w:szCs w:val="22"/>
                <w:lang w:eastAsia="en-US"/>
              </w:rPr>
              <w:t>41.07</w:t>
            </w:r>
          </w:p>
        </w:tc>
        <w:tc>
          <w:tcPr>
            <w:tcW w:w="1060" w:type="dxa"/>
            <w:tcBorders>
              <w:top w:val="nil"/>
              <w:left w:val="nil"/>
              <w:bottom w:val="dotDotDash" w:sz="4" w:space="0" w:color="auto"/>
              <w:right w:val="dotDotDash" w:sz="4" w:space="0" w:color="auto"/>
            </w:tcBorders>
            <w:noWrap/>
            <w:vAlign w:val="bottom"/>
            <w:hideMark/>
          </w:tcPr>
          <w:p w14:paraId="6A242DBC" w14:textId="77777777" w:rsidR="000A5EDB" w:rsidRPr="000A5EDB" w:rsidRDefault="000A5EDB" w:rsidP="000A5EDB">
            <w:pPr>
              <w:jc w:val="right"/>
              <w:rPr>
                <w:sz w:val="22"/>
                <w:szCs w:val="22"/>
                <w:lang w:eastAsia="en-US"/>
              </w:rPr>
            </w:pPr>
            <w:r w:rsidRPr="000A5EDB">
              <w:rPr>
                <w:sz w:val="22"/>
                <w:szCs w:val="22"/>
                <w:lang w:eastAsia="en-US"/>
              </w:rPr>
              <w:t>22.50</w:t>
            </w:r>
          </w:p>
        </w:tc>
      </w:tr>
      <w:tr w:rsidR="000A5EDB" w:rsidRPr="000A5EDB" w14:paraId="38BC953A" w14:textId="77777777" w:rsidTr="000A5EDB">
        <w:trPr>
          <w:trHeight w:val="288"/>
          <w:jc w:val="center"/>
        </w:trPr>
        <w:tc>
          <w:tcPr>
            <w:tcW w:w="1060" w:type="dxa"/>
            <w:tcBorders>
              <w:top w:val="nil"/>
              <w:left w:val="dotDotDash" w:sz="4" w:space="0" w:color="auto"/>
              <w:bottom w:val="dotDotDash" w:sz="4" w:space="0" w:color="auto"/>
              <w:right w:val="dotDotDash" w:sz="4" w:space="0" w:color="auto"/>
            </w:tcBorders>
            <w:noWrap/>
            <w:vAlign w:val="bottom"/>
            <w:hideMark/>
          </w:tcPr>
          <w:p w14:paraId="301B80C4" w14:textId="77777777" w:rsidR="000A5EDB" w:rsidRPr="000A5EDB" w:rsidRDefault="000A5EDB" w:rsidP="000A5EDB">
            <w:pPr>
              <w:jc w:val="right"/>
              <w:rPr>
                <w:sz w:val="22"/>
                <w:szCs w:val="22"/>
                <w:lang w:eastAsia="en-US"/>
              </w:rPr>
            </w:pPr>
            <w:r w:rsidRPr="000A5EDB">
              <w:rPr>
                <w:sz w:val="22"/>
                <w:szCs w:val="22"/>
                <w:lang w:eastAsia="en-US"/>
              </w:rPr>
              <w:t>-12.00</w:t>
            </w:r>
          </w:p>
        </w:tc>
        <w:tc>
          <w:tcPr>
            <w:tcW w:w="1060" w:type="dxa"/>
            <w:tcBorders>
              <w:top w:val="nil"/>
              <w:left w:val="nil"/>
              <w:bottom w:val="dotDotDash" w:sz="4" w:space="0" w:color="auto"/>
              <w:right w:val="dotDotDash" w:sz="4" w:space="0" w:color="auto"/>
            </w:tcBorders>
            <w:noWrap/>
            <w:vAlign w:val="bottom"/>
            <w:hideMark/>
          </w:tcPr>
          <w:p w14:paraId="2A27A69D" w14:textId="77777777" w:rsidR="000A5EDB" w:rsidRPr="000A5EDB" w:rsidRDefault="000A5EDB" w:rsidP="000A5EDB">
            <w:pPr>
              <w:jc w:val="right"/>
              <w:rPr>
                <w:sz w:val="22"/>
                <w:szCs w:val="22"/>
                <w:lang w:eastAsia="en-US"/>
              </w:rPr>
            </w:pPr>
            <w:r w:rsidRPr="000A5EDB">
              <w:rPr>
                <w:sz w:val="22"/>
                <w:szCs w:val="22"/>
                <w:lang w:eastAsia="en-US"/>
              </w:rPr>
              <w:t>44.64</w:t>
            </w:r>
          </w:p>
        </w:tc>
        <w:tc>
          <w:tcPr>
            <w:tcW w:w="1060" w:type="dxa"/>
            <w:tcBorders>
              <w:top w:val="nil"/>
              <w:left w:val="nil"/>
              <w:bottom w:val="dotDotDash" w:sz="4" w:space="0" w:color="auto"/>
              <w:right w:val="dotDotDash" w:sz="4" w:space="0" w:color="auto"/>
            </w:tcBorders>
            <w:noWrap/>
            <w:vAlign w:val="bottom"/>
            <w:hideMark/>
          </w:tcPr>
          <w:p w14:paraId="4E2F8C7B" w14:textId="77777777" w:rsidR="000A5EDB" w:rsidRPr="000A5EDB" w:rsidRDefault="000A5EDB" w:rsidP="000A5EDB">
            <w:pPr>
              <w:jc w:val="right"/>
              <w:rPr>
                <w:sz w:val="22"/>
                <w:szCs w:val="22"/>
                <w:lang w:eastAsia="en-US"/>
              </w:rPr>
            </w:pPr>
            <w:r w:rsidRPr="000A5EDB">
              <w:rPr>
                <w:sz w:val="22"/>
                <w:szCs w:val="22"/>
                <w:lang w:eastAsia="en-US"/>
              </w:rPr>
              <w:t>21.54</w:t>
            </w:r>
          </w:p>
        </w:tc>
        <w:tc>
          <w:tcPr>
            <w:tcW w:w="1060" w:type="dxa"/>
            <w:tcBorders>
              <w:top w:val="nil"/>
              <w:left w:val="nil"/>
              <w:bottom w:val="dotDotDash" w:sz="4" w:space="0" w:color="auto"/>
              <w:right w:val="dotDotDash" w:sz="4" w:space="0" w:color="auto"/>
            </w:tcBorders>
            <w:noWrap/>
            <w:vAlign w:val="bottom"/>
            <w:hideMark/>
          </w:tcPr>
          <w:p w14:paraId="112D3469" w14:textId="77777777" w:rsidR="000A5EDB" w:rsidRPr="000A5EDB" w:rsidRDefault="000A5EDB" w:rsidP="000A5EDB">
            <w:pPr>
              <w:jc w:val="right"/>
              <w:rPr>
                <w:sz w:val="22"/>
                <w:szCs w:val="22"/>
                <w:lang w:eastAsia="en-US"/>
              </w:rPr>
            </w:pPr>
            <w:r w:rsidRPr="000A5EDB">
              <w:rPr>
                <w:sz w:val="22"/>
                <w:szCs w:val="22"/>
                <w:lang w:eastAsia="en-US"/>
              </w:rPr>
              <w:t>49.56</w:t>
            </w:r>
          </w:p>
        </w:tc>
        <w:tc>
          <w:tcPr>
            <w:tcW w:w="1060" w:type="dxa"/>
            <w:tcBorders>
              <w:top w:val="nil"/>
              <w:left w:val="nil"/>
              <w:bottom w:val="dotDotDash" w:sz="4" w:space="0" w:color="auto"/>
              <w:right w:val="dotDotDash" w:sz="4" w:space="0" w:color="auto"/>
            </w:tcBorders>
            <w:noWrap/>
            <w:vAlign w:val="bottom"/>
            <w:hideMark/>
          </w:tcPr>
          <w:p w14:paraId="0E405EF0" w14:textId="77777777" w:rsidR="000A5EDB" w:rsidRPr="000A5EDB" w:rsidRDefault="000A5EDB" w:rsidP="000A5EDB">
            <w:pPr>
              <w:jc w:val="right"/>
              <w:rPr>
                <w:sz w:val="22"/>
                <w:szCs w:val="22"/>
                <w:lang w:eastAsia="en-US"/>
              </w:rPr>
            </w:pPr>
            <w:r w:rsidRPr="000A5EDB">
              <w:rPr>
                <w:sz w:val="22"/>
                <w:szCs w:val="22"/>
                <w:lang w:eastAsia="en-US"/>
              </w:rPr>
              <w:t>18.64</w:t>
            </w:r>
          </w:p>
        </w:tc>
        <w:tc>
          <w:tcPr>
            <w:tcW w:w="1060" w:type="dxa"/>
            <w:tcBorders>
              <w:top w:val="nil"/>
              <w:left w:val="nil"/>
              <w:bottom w:val="dotDotDash" w:sz="4" w:space="0" w:color="auto"/>
              <w:right w:val="dotDotDash" w:sz="4" w:space="0" w:color="auto"/>
            </w:tcBorders>
            <w:noWrap/>
            <w:vAlign w:val="bottom"/>
            <w:hideMark/>
          </w:tcPr>
          <w:p w14:paraId="5686D8E8" w14:textId="77777777" w:rsidR="000A5EDB" w:rsidRPr="000A5EDB" w:rsidRDefault="000A5EDB" w:rsidP="000A5EDB">
            <w:pPr>
              <w:jc w:val="right"/>
              <w:rPr>
                <w:sz w:val="22"/>
                <w:szCs w:val="22"/>
                <w:lang w:eastAsia="en-US"/>
              </w:rPr>
            </w:pPr>
            <w:r w:rsidRPr="000A5EDB">
              <w:rPr>
                <w:sz w:val="22"/>
                <w:szCs w:val="22"/>
                <w:lang w:eastAsia="en-US"/>
              </w:rPr>
              <w:t>3.60</w:t>
            </w:r>
          </w:p>
        </w:tc>
        <w:tc>
          <w:tcPr>
            <w:tcW w:w="1060" w:type="dxa"/>
            <w:tcBorders>
              <w:top w:val="nil"/>
              <w:left w:val="nil"/>
              <w:bottom w:val="dotDotDash" w:sz="4" w:space="0" w:color="auto"/>
              <w:right w:val="dotDotDash" w:sz="4" w:space="0" w:color="auto"/>
            </w:tcBorders>
            <w:noWrap/>
            <w:vAlign w:val="bottom"/>
            <w:hideMark/>
          </w:tcPr>
          <w:p w14:paraId="0E3C0D35" w14:textId="77777777" w:rsidR="000A5EDB" w:rsidRPr="000A5EDB" w:rsidRDefault="000A5EDB" w:rsidP="000A5EDB">
            <w:pPr>
              <w:jc w:val="right"/>
              <w:rPr>
                <w:sz w:val="22"/>
                <w:szCs w:val="22"/>
                <w:lang w:eastAsia="en-US"/>
              </w:rPr>
            </w:pPr>
            <w:r w:rsidRPr="000A5EDB">
              <w:rPr>
                <w:sz w:val="22"/>
                <w:szCs w:val="22"/>
                <w:lang w:eastAsia="en-US"/>
              </w:rPr>
              <w:t>40.56</w:t>
            </w:r>
          </w:p>
        </w:tc>
        <w:tc>
          <w:tcPr>
            <w:tcW w:w="1060" w:type="dxa"/>
            <w:tcBorders>
              <w:top w:val="nil"/>
              <w:left w:val="nil"/>
              <w:bottom w:val="dotDotDash" w:sz="4" w:space="0" w:color="auto"/>
              <w:right w:val="dotDotDash" w:sz="4" w:space="0" w:color="auto"/>
            </w:tcBorders>
            <w:noWrap/>
            <w:vAlign w:val="bottom"/>
            <w:hideMark/>
          </w:tcPr>
          <w:p w14:paraId="30D36453" w14:textId="77777777" w:rsidR="000A5EDB" w:rsidRPr="000A5EDB" w:rsidRDefault="000A5EDB" w:rsidP="000A5EDB">
            <w:pPr>
              <w:jc w:val="right"/>
              <w:rPr>
                <w:sz w:val="22"/>
                <w:szCs w:val="22"/>
                <w:lang w:eastAsia="en-US"/>
              </w:rPr>
            </w:pPr>
            <w:r w:rsidRPr="000A5EDB">
              <w:rPr>
                <w:sz w:val="22"/>
                <w:szCs w:val="22"/>
                <w:lang w:eastAsia="en-US"/>
              </w:rPr>
              <w:t>21.24</w:t>
            </w:r>
          </w:p>
        </w:tc>
      </w:tr>
      <w:tr w:rsidR="000A5EDB" w:rsidRPr="000A5EDB" w14:paraId="603D84D0" w14:textId="77777777" w:rsidTr="000A5EDB">
        <w:trPr>
          <w:trHeight w:val="288"/>
          <w:jc w:val="center"/>
        </w:trPr>
        <w:tc>
          <w:tcPr>
            <w:tcW w:w="1060" w:type="dxa"/>
            <w:tcBorders>
              <w:top w:val="nil"/>
              <w:left w:val="dotDotDash" w:sz="4" w:space="0" w:color="auto"/>
              <w:bottom w:val="dotDotDash" w:sz="4" w:space="0" w:color="auto"/>
              <w:right w:val="dotDotDash" w:sz="4" w:space="0" w:color="auto"/>
            </w:tcBorders>
            <w:noWrap/>
            <w:vAlign w:val="bottom"/>
            <w:hideMark/>
          </w:tcPr>
          <w:p w14:paraId="35B59A14" w14:textId="77777777" w:rsidR="000A5EDB" w:rsidRPr="000A5EDB" w:rsidRDefault="000A5EDB" w:rsidP="000A5EDB">
            <w:pPr>
              <w:jc w:val="right"/>
              <w:rPr>
                <w:sz w:val="22"/>
                <w:szCs w:val="22"/>
                <w:lang w:eastAsia="en-US"/>
              </w:rPr>
            </w:pPr>
            <w:r w:rsidRPr="000A5EDB">
              <w:rPr>
                <w:sz w:val="22"/>
                <w:szCs w:val="22"/>
                <w:lang w:eastAsia="en-US"/>
              </w:rPr>
              <w:t>-11.75</w:t>
            </w:r>
          </w:p>
        </w:tc>
        <w:tc>
          <w:tcPr>
            <w:tcW w:w="1060" w:type="dxa"/>
            <w:tcBorders>
              <w:top w:val="nil"/>
              <w:left w:val="nil"/>
              <w:bottom w:val="dotDotDash" w:sz="4" w:space="0" w:color="auto"/>
              <w:right w:val="dotDotDash" w:sz="4" w:space="0" w:color="auto"/>
            </w:tcBorders>
            <w:noWrap/>
            <w:vAlign w:val="bottom"/>
            <w:hideMark/>
          </w:tcPr>
          <w:p w14:paraId="12E4BA19" w14:textId="77777777" w:rsidR="000A5EDB" w:rsidRPr="000A5EDB" w:rsidRDefault="000A5EDB" w:rsidP="000A5EDB">
            <w:pPr>
              <w:jc w:val="right"/>
              <w:rPr>
                <w:sz w:val="22"/>
                <w:szCs w:val="22"/>
                <w:lang w:eastAsia="en-US"/>
              </w:rPr>
            </w:pPr>
            <w:r w:rsidRPr="000A5EDB">
              <w:rPr>
                <w:sz w:val="22"/>
                <w:szCs w:val="22"/>
                <w:lang w:eastAsia="en-US"/>
              </w:rPr>
              <w:t>43.26</w:t>
            </w:r>
          </w:p>
        </w:tc>
        <w:tc>
          <w:tcPr>
            <w:tcW w:w="1060" w:type="dxa"/>
            <w:tcBorders>
              <w:top w:val="nil"/>
              <w:left w:val="nil"/>
              <w:bottom w:val="dotDotDash" w:sz="4" w:space="0" w:color="auto"/>
              <w:right w:val="dotDotDash" w:sz="4" w:space="0" w:color="auto"/>
            </w:tcBorders>
            <w:noWrap/>
            <w:vAlign w:val="bottom"/>
            <w:hideMark/>
          </w:tcPr>
          <w:p w14:paraId="6BC419D6" w14:textId="77777777" w:rsidR="000A5EDB" w:rsidRPr="000A5EDB" w:rsidRDefault="000A5EDB" w:rsidP="000A5EDB">
            <w:pPr>
              <w:jc w:val="right"/>
              <w:rPr>
                <w:sz w:val="22"/>
                <w:szCs w:val="22"/>
                <w:lang w:eastAsia="en-US"/>
              </w:rPr>
            </w:pPr>
            <w:r w:rsidRPr="000A5EDB">
              <w:rPr>
                <w:sz w:val="22"/>
                <w:szCs w:val="22"/>
                <w:lang w:eastAsia="en-US"/>
              </w:rPr>
              <w:t>20.15</w:t>
            </w:r>
          </w:p>
        </w:tc>
        <w:tc>
          <w:tcPr>
            <w:tcW w:w="1060" w:type="dxa"/>
            <w:tcBorders>
              <w:top w:val="nil"/>
              <w:left w:val="nil"/>
              <w:bottom w:val="dotDotDash" w:sz="4" w:space="0" w:color="auto"/>
              <w:right w:val="dotDotDash" w:sz="4" w:space="0" w:color="auto"/>
            </w:tcBorders>
            <w:noWrap/>
            <w:vAlign w:val="bottom"/>
            <w:hideMark/>
          </w:tcPr>
          <w:p w14:paraId="5D200EE4" w14:textId="77777777" w:rsidR="000A5EDB" w:rsidRPr="000A5EDB" w:rsidRDefault="000A5EDB" w:rsidP="000A5EDB">
            <w:pPr>
              <w:jc w:val="right"/>
              <w:rPr>
                <w:sz w:val="22"/>
                <w:szCs w:val="22"/>
                <w:lang w:eastAsia="en-US"/>
              </w:rPr>
            </w:pPr>
            <w:r w:rsidRPr="000A5EDB">
              <w:rPr>
                <w:sz w:val="22"/>
                <w:szCs w:val="22"/>
                <w:lang w:eastAsia="en-US"/>
              </w:rPr>
              <w:t>47.72</w:t>
            </w:r>
          </w:p>
        </w:tc>
        <w:tc>
          <w:tcPr>
            <w:tcW w:w="1060" w:type="dxa"/>
            <w:tcBorders>
              <w:top w:val="nil"/>
              <w:left w:val="nil"/>
              <w:bottom w:val="dotDotDash" w:sz="4" w:space="0" w:color="auto"/>
              <w:right w:val="dotDotDash" w:sz="4" w:space="0" w:color="auto"/>
            </w:tcBorders>
            <w:noWrap/>
            <w:vAlign w:val="bottom"/>
            <w:hideMark/>
          </w:tcPr>
          <w:p w14:paraId="31E82D40" w14:textId="77777777" w:rsidR="000A5EDB" w:rsidRPr="000A5EDB" w:rsidRDefault="000A5EDB" w:rsidP="000A5EDB">
            <w:pPr>
              <w:jc w:val="right"/>
              <w:rPr>
                <w:sz w:val="22"/>
                <w:szCs w:val="22"/>
                <w:lang w:eastAsia="en-US"/>
              </w:rPr>
            </w:pPr>
            <w:r w:rsidRPr="000A5EDB">
              <w:rPr>
                <w:sz w:val="22"/>
                <w:szCs w:val="22"/>
                <w:lang w:eastAsia="en-US"/>
              </w:rPr>
              <w:t>17.34</w:t>
            </w:r>
          </w:p>
        </w:tc>
        <w:tc>
          <w:tcPr>
            <w:tcW w:w="1060" w:type="dxa"/>
            <w:tcBorders>
              <w:top w:val="nil"/>
              <w:left w:val="nil"/>
              <w:bottom w:val="dotDotDash" w:sz="4" w:space="0" w:color="auto"/>
              <w:right w:val="dotDotDash" w:sz="4" w:space="0" w:color="auto"/>
            </w:tcBorders>
            <w:noWrap/>
            <w:vAlign w:val="bottom"/>
            <w:hideMark/>
          </w:tcPr>
          <w:p w14:paraId="331CC3B9" w14:textId="77777777" w:rsidR="000A5EDB" w:rsidRPr="000A5EDB" w:rsidRDefault="000A5EDB" w:rsidP="000A5EDB">
            <w:pPr>
              <w:jc w:val="right"/>
              <w:rPr>
                <w:sz w:val="22"/>
                <w:szCs w:val="22"/>
                <w:lang w:eastAsia="en-US"/>
              </w:rPr>
            </w:pPr>
            <w:r w:rsidRPr="000A5EDB">
              <w:rPr>
                <w:sz w:val="22"/>
                <w:szCs w:val="22"/>
                <w:lang w:eastAsia="en-US"/>
              </w:rPr>
              <w:t>3.02</w:t>
            </w:r>
          </w:p>
        </w:tc>
        <w:tc>
          <w:tcPr>
            <w:tcW w:w="1060" w:type="dxa"/>
            <w:tcBorders>
              <w:top w:val="nil"/>
              <w:left w:val="nil"/>
              <w:bottom w:val="dotDotDash" w:sz="4" w:space="0" w:color="auto"/>
              <w:right w:val="dotDotDash" w:sz="4" w:space="0" w:color="auto"/>
            </w:tcBorders>
            <w:noWrap/>
            <w:vAlign w:val="bottom"/>
            <w:hideMark/>
          </w:tcPr>
          <w:p w14:paraId="718D5104" w14:textId="77777777" w:rsidR="000A5EDB" w:rsidRPr="000A5EDB" w:rsidRDefault="000A5EDB" w:rsidP="000A5EDB">
            <w:pPr>
              <w:jc w:val="right"/>
              <w:rPr>
                <w:sz w:val="22"/>
                <w:szCs w:val="22"/>
                <w:lang w:eastAsia="en-US"/>
              </w:rPr>
            </w:pPr>
            <w:r w:rsidRPr="000A5EDB">
              <w:rPr>
                <w:sz w:val="22"/>
                <w:szCs w:val="22"/>
                <w:lang w:eastAsia="en-US"/>
              </w:rPr>
              <w:t>39.63</w:t>
            </w:r>
          </w:p>
        </w:tc>
        <w:tc>
          <w:tcPr>
            <w:tcW w:w="1060" w:type="dxa"/>
            <w:tcBorders>
              <w:top w:val="nil"/>
              <w:left w:val="nil"/>
              <w:bottom w:val="dotDotDash" w:sz="4" w:space="0" w:color="auto"/>
              <w:right w:val="dotDotDash" w:sz="4" w:space="0" w:color="auto"/>
            </w:tcBorders>
            <w:noWrap/>
            <w:vAlign w:val="bottom"/>
            <w:hideMark/>
          </w:tcPr>
          <w:p w14:paraId="556A0B3A" w14:textId="77777777" w:rsidR="000A5EDB" w:rsidRPr="000A5EDB" w:rsidRDefault="000A5EDB" w:rsidP="000A5EDB">
            <w:pPr>
              <w:jc w:val="right"/>
              <w:rPr>
                <w:sz w:val="22"/>
                <w:szCs w:val="22"/>
                <w:lang w:eastAsia="en-US"/>
              </w:rPr>
            </w:pPr>
            <w:r w:rsidRPr="000A5EDB">
              <w:rPr>
                <w:sz w:val="22"/>
                <w:szCs w:val="22"/>
                <w:lang w:eastAsia="en-US"/>
              </w:rPr>
              <w:t>19.93</w:t>
            </w:r>
          </w:p>
        </w:tc>
      </w:tr>
      <w:tr w:rsidR="000A5EDB" w:rsidRPr="000A5EDB" w14:paraId="60F1E15D" w14:textId="77777777" w:rsidTr="000A5EDB">
        <w:trPr>
          <w:trHeight w:val="288"/>
          <w:jc w:val="center"/>
        </w:trPr>
        <w:tc>
          <w:tcPr>
            <w:tcW w:w="1060" w:type="dxa"/>
            <w:tcBorders>
              <w:top w:val="nil"/>
              <w:left w:val="dotDotDash" w:sz="4" w:space="0" w:color="auto"/>
              <w:bottom w:val="dotDotDash" w:sz="4" w:space="0" w:color="auto"/>
              <w:right w:val="dotDotDash" w:sz="4" w:space="0" w:color="auto"/>
            </w:tcBorders>
            <w:noWrap/>
            <w:vAlign w:val="bottom"/>
            <w:hideMark/>
          </w:tcPr>
          <w:p w14:paraId="331D0A1D" w14:textId="77777777" w:rsidR="000A5EDB" w:rsidRPr="000A5EDB" w:rsidRDefault="000A5EDB" w:rsidP="000A5EDB">
            <w:pPr>
              <w:jc w:val="right"/>
              <w:rPr>
                <w:sz w:val="22"/>
                <w:szCs w:val="22"/>
                <w:lang w:eastAsia="en-US"/>
              </w:rPr>
            </w:pPr>
            <w:r w:rsidRPr="000A5EDB">
              <w:rPr>
                <w:sz w:val="22"/>
                <w:szCs w:val="22"/>
                <w:lang w:eastAsia="en-US"/>
              </w:rPr>
              <w:t>-11.50</w:t>
            </w:r>
          </w:p>
        </w:tc>
        <w:tc>
          <w:tcPr>
            <w:tcW w:w="1060" w:type="dxa"/>
            <w:tcBorders>
              <w:top w:val="nil"/>
              <w:left w:val="nil"/>
              <w:bottom w:val="dotDotDash" w:sz="4" w:space="0" w:color="auto"/>
              <w:right w:val="dotDotDash" w:sz="4" w:space="0" w:color="auto"/>
            </w:tcBorders>
            <w:noWrap/>
            <w:vAlign w:val="bottom"/>
            <w:hideMark/>
          </w:tcPr>
          <w:p w14:paraId="7C19B93F" w14:textId="77777777" w:rsidR="000A5EDB" w:rsidRPr="000A5EDB" w:rsidRDefault="000A5EDB" w:rsidP="000A5EDB">
            <w:pPr>
              <w:jc w:val="right"/>
              <w:rPr>
                <w:sz w:val="22"/>
                <w:szCs w:val="22"/>
                <w:lang w:eastAsia="en-US"/>
              </w:rPr>
            </w:pPr>
            <w:r w:rsidRPr="000A5EDB">
              <w:rPr>
                <w:sz w:val="22"/>
                <w:szCs w:val="22"/>
                <w:lang w:eastAsia="en-US"/>
              </w:rPr>
              <w:t>40.91</w:t>
            </w:r>
          </w:p>
        </w:tc>
        <w:tc>
          <w:tcPr>
            <w:tcW w:w="1060" w:type="dxa"/>
            <w:tcBorders>
              <w:top w:val="nil"/>
              <w:left w:val="nil"/>
              <w:bottom w:val="dotDotDash" w:sz="4" w:space="0" w:color="auto"/>
              <w:right w:val="dotDotDash" w:sz="4" w:space="0" w:color="auto"/>
            </w:tcBorders>
            <w:noWrap/>
            <w:vAlign w:val="bottom"/>
            <w:hideMark/>
          </w:tcPr>
          <w:p w14:paraId="01E4A75E" w14:textId="77777777" w:rsidR="000A5EDB" w:rsidRPr="000A5EDB" w:rsidRDefault="000A5EDB" w:rsidP="000A5EDB">
            <w:pPr>
              <w:jc w:val="right"/>
              <w:rPr>
                <w:sz w:val="22"/>
                <w:szCs w:val="22"/>
                <w:lang w:eastAsia="en-US"/>
              </w:rPr>
            </w:pPr>
            <w:r w:rsidRPr="000A5EDB">
              <w:rPr>
                <w:sz w:val="22"/>
                <w:szCs w:val="22"/>
                <w:lang w:eastAsia="en-US"/>
              </w:rPr>
              <w:t>18.93</w:t>
            </w:r>
          </w:p>
        </w:tc>
        <w:tc>
          <w:tcPr>
            <w:tcW w:w="1060" w:type="dxa"/>
            <w:tcBorders>
              <w:top w:val="nil"/>
              <w:left w:val="nil"/>
              <w:bottom w:val="dotDotDash" w:sz="4" w:space="0" w:color="auto"/>
              <w:right w:val="dotDotDash" w:sz="4" w:space="0" w:color="auto"/>
            </w:tcBorders>
            <w:noWrap/>
            <w:vAlign w:val="bottom"/>
            <w:hideMark/>
          </w:tcPr>
          <w:p w14:paraId="3BF56FD4" w14:textId="77777777" w:rsidR="000A5EDB" w:rsidRPr="000A5EDB" w:rsidRDefault="000A5EDB" w:rsidP="000A5EDB">
            <w:pPr>
              <w:jc w:val="right"/>
              <w:rPr>
                <w:sz w:val="22"/>
                <w:szCs w:val="22"/>
                <w:lang w:eastAsia="en-US"/>
              </w:rPr>
            </w:pPr>
            <w:r w:rsidRPr="000A5EDB">
              <w:rPr>
                <w:sz w:val="22"/>
                <w:szCs w:val="22"/>
                <w:lang w:eastAsia="en-US"/>
              </w:rPr>
              <w:t>45.07</w:t>
            </w:r>
          </w:p>
        </w:tc>
        <w:tc>
          <w:tcPr>
            <w:tcW w:w="1060" w:type="dxa"/>
            <w:tcBorders>
              <w:top w:val="nil"/>
              <w:left w:val="nil"/>
              <w:bottom w:val="dotDotDash" w:sz="4" w:space="0" w:color="auto"/>
              <w:right w:val="dotDotDash" w:sz="4" w:space="0" w:color="auto"/>
            </w:tcBorders>
            <w:noWrap/>
            <w:vAlign w:val="bottom"/>
            <w:hideMark/>
          </w:tcPr>
          <w:p w14:paraId="51CFF813" w14:textId="77777777" w:rsidR="000A5EDB" w:rsidRPr="000A5EDB" w:rsidRDefault="000A5EDB" w:rsidP="000A5EDB">
            <w:pPr>
              <w:jc w:val="right"/>
              <w:rPr>
                <w:sz w:val="22"/>
                <w:szCs w:val="22"/>
                <w:lang w:eastAsia="en-US"/>
              </w:rPr>
            </w:pPr>
            <w:r w:rsidRPr="000A5EDB">
              <w:rPr>
                <w:sz w:val="22"/>
                <w:szCs w:val="22"/>
                <w:lang w:eastAsia="en-US"/>
              </w:rPr>
              <w:t>15.16</w:t>
            </w:r>
          </w:p>
        </w:tc>
        <w:tc>
          <w:tcPr>
            <w:tcW w:w="1060" w:type="dxa"/>
            <w:tcBorders>
              <w:top w:val="nil"/>
              <w:left w:val="nil"/>
              <w:bottom w:val="dotDotDash" w:sz="4" w:space="0" w:color="auto"/>
              <w:right w:val="dotDotDash" w:sz="4" w:space="0" w:color="auto"/>
            </w:tcBorders>
            <w:noWrap/>
            <w:vAlign w:val="bottom"/>
            <w:hideMark/>
          </w:tcPr>
          <w:p w14:paraId="326CDC80" w14:textId="77777777" w:rsidR="000A5EDB" w:rsidRPr="000A5EDB" w:rsidRDefault="000A5EDB" w:rsidP="000A5EDB">
            <w:pPr>
              <w:jc w:val="right"/>
              <w:rPr>
                <w:sz w:val="22"/>
                <w:szCs w:val="22"/>
                <w:lang w:eastAsia="en-US"/>
              </w:rPr>
            </w:pPr>
            <w:r w:rsidRPr="000A5EDB">
              <w:rPr>
                <w:sz w:val="22"/>
                <w:szCs w:val="22"/>
                <w:lang w:eastAsia="en-US"/>
              </w:rPr>
              <w:t>2.79</w:t>
            </w:r>
          </w:p>
        </w:tc>
        <w:tc>
          <w:tcPr>
            <w:tcW w:w="1060" w:type="dxa"/>
            <w:tcBorders>
              <w:top w:val="nil"/>
              <w:left w:val="nil"/>
              <w:bottom w:val="dotDotDash" w:sz="4" w:space="0" w:color="auto"/>
              <w:right w:val="dotDotDash" w:sz="4" w:space="0" w:color="auto"/>
            </w:tcBorders>
            <w:noWrap/>
            <w:vAlign w:val="bottom"/>
            <w:hideMark/>
          </w:tcPr>
          <w:p w14:paraId="1553EE0C" w14:textId="77777777" w:rsidR="000A5EDB" w:rsidRPr="000A5EDB" w:rsidRDefault="000A5EDB" w:rsidP="000A5EDB">
            <w:pPr>
              <w:jc w:val="right"/>
              <w:rPr>
                <w:sz w:val="22"/>
                <w:szCs w:val="22"/>
                <w:lang w:eastAsia="en-US"/>
              </w:rPr>
            </w:pPr>
            <w:r w:rsidRPr="000A5EDB">
              <w:rPr>
                <w:sz w:val="22"/>
                <w:szCs w:val="22"/>
                <w:lang w:eastAsia="en-US"/>
              </w:rPr>
              <w:t>37.99</w:t>
            </w:r>
          </w:p>
        </w:tc>
        <w:tc>
          <w:tcPr>
            <w:tcW w:w="1060" w:type="dxa"/>
            <w:tcBorders>
              <w:top w:val="nil"/>
              <w:left w:val="nil"/>
              <w:bottom w:val="dotDotDash" w:sz="4" w:space="0" w:color="auto"/>
              <w:right w:val="dotDotDash" w:sz="4" w:space="0" w:color="auto"/>
            </w:tcBorders>
            <w:noWrap/>
            <w:vAlign w:val="bottom"/>
            <w:hideMark/>
          </w:tcPr>
          <w:p w14:paraId="4FE00A24" w14:textId="77777777" w:rsidR="000A5EDB" w:rsidRPr="000A5EDB" w:rsidRDefault="000A5EDB" w:rsidP="000A5EDB">
            <w:pPr>
              <w:jc w:val="right"/>
              <w:rPr>
                <w:sz w:val="22"/>
                <w:szCs w:val="22"/>
                <w:lang w:eastAsia="en-US"/>
              </w:rPr>
            </w:pPr>
            <w:r w:rsidRPr="000A5EDB">
              <w:rPr>
                <w:sz w:val="22"/>
                <w:szCs w:val="22"/>
                <w:lang w:eastAsia="en-US"/>
              </w:rPr>
              <w:t>18.72</w:t>
            </w:r>
          </w:p>
        </w:tc>
      </w:tr>
      <w:tr w:rsidR="000A5EDB" w:rsidRPr="000A5EDB" w14:paraId="75B39456" w14:textId="77777777" w:rsidTr="000A5EDB">
        <w:trPr>
          <w:trHeight w:val="288"/>
          <w:jc w:val="center"/>
        </w:trPr>
        <w:tc>
          <w:tcPr>
            <w:tcW w:w="1060" w:type="dxa"/>
            <w:tcBorders>
              <w:top w:val="nil"/>
              <w:left w:val="dotDotDash" w:sz="4" w:space="0" w:color="auto"/>
              <w:bottom w:val="dotDotDash" w:sz="4" w:space="0" w:color="auto"/>
              <w:right w:val="dotDotDash" w:sz="4" w:space="0" w:color="auto"/>
            </w:tcBorders>
            <w:noWrap/>
            <w:vAlign w:val="bottom"/>
            <w:hideMark/>
          </w:tcPr>
          <w:p w14:paraId="3A5FA845" w14:textId="77777777" w:rsidR="000A5EDB" w:rsidRPr="000A5EDB" w:rsidRDefault="000A5EDB" w:rsidP="000A5EDB">
            <w:pPr>
              <w:jc w:val="right"/>
              <w:rPr>
                <w:sz w:val="22"/>
                <w:szCs w:val="22"/>
                <w:lang w:eastAsia="en-US"/>
              </w:rPr>
            </w:pPr>
            <w:r w:rsidRPr="000A5EDB">
              <w:rPr>
                <w:sz w:val="22"/>
                <w:szCs w:val="22"/>
                <w:lang w:eastAsia="en-US"/>
              </w:rPr>
              <w:t>-11.25</w:t>
            </w:r>
          </w:p>
        </w:tc>
        <w:tc>
          <w:tcPr>
            <w:tcW w:w="1060" w:type="dxa"/>
            <w:tcBorders>
              <w:top w:val="nil"/>
              <w:left w:val="nil"/>
              <w:bottom w:val="dotDotDash" w:sz="4" w:space="0" w:color="auto"/>
              <w:right w:val="dotDotDash" w:sz="4" w:space="0" w:color="auto"/>
            </w:tcBorders>
            <w:noWrap/>
            <w:vAlign w:val="bottom"/>
            <w:hideMark/>
          </w:tcPr>
          <w:p w14:paraId="02C71FBC" w14:textId="77777777" w:rsidR="000A5EDB" w:rsidRPr="000A5EDB" w:rsidRDefault="000A5EDB" w:rsidP="000A5EDB">
            <w:pPr>
              <w:jc w:val="right"/>
              <w:rPr>
                <w:sz w:val="22"/>
                <w:szCs w:val="22"/>
                <w:lang w:eastAsia="en-US"/>
              </w:rPr>
            </w:pPr>
            <w:r w:rsidRPr="000A5EDB">
              <w:rPr>
                <w:sz w:val="22"/>
                <w:szCs w:val="22"/>
                <w:lang w:eastAsia="en-US"/>
              </w:rPr>
              <w:t>39.70</w:t>
            </w:r>
          </w:p>
        </w:tc>
        <w:tc>
          <w:tcPr>
            <w:tcW w:w="1060" w:type="dxa"/>
            <w:tcBorders>
              <w:top w:val="nil"/>
              <w:left w:val="nil"/>
              <w:bottom w:val="dotDotDash" w:sz="4" w:space="0" w:color="auto"/>
              <w:right w:val="dotDotDash" w:sz="4" w:space="0" w:color="auto"/>
            </w:tcBorders>
            <w:noWrap/>
            <w:vAlign w:val="bottom"/>
            <w:hideMark/>
          </w:tcPr>
          <w:p w14:paraId="2C191968" w14:textId="77777777" w:rsidR="000A5EDB" w:rsidRPr="000A5EDB" w:rsidRDefault="000A5EDB" w:rsidP="000A5EDB">
            <w:pPr>
              <w:jc w:val="right"/>
              <w:rPr>
                <w:sz w:val="22"/>
                <w:szCs w:val="22"/>
                <w:lang w:eastAsia="en-US"/>
              </w:rPr>
            </w:pPr>
            <w:r w:rsidRPr="000A5EDB">
              <w:rPr>
                <w:sz w:val="22"/>
                <w:szCs w:val="22"/>
                <w:lang w:eastAsia="en-US"/>
              </w:rPr>
              <w:t>17.44</w:t>
            </w:r>
          </w:p>
        </w:tc>
        <w:tc>
          <w:tcPr>
            <w:tcW w:w="1060" w:type="dxa"/>
            <w:tcBorders>
              <w:top w:val="nil"/>
              <w:left w:val="nil"/>
              <w:bottom w:val="dotDotDash" w:sz="4" w:space="0" w:color="auto"/>
              <w:right w:val="dotDotDash" w:sz="4" w:space="0" w:color="auto"/>
            </w:tcBorders>
            <w:noWrap/>
            <w:vAlign w:val="bottom"/>
            <w:hideMark/>
          </w:tcPr>
          <w:p w14:paraId="59F087C5" w14:textId="77777777" w:rsidR="000A5EDB" w:rsidRPr="000A5EDB" w:rsidRDefault="000A5EDB" w:rsidP="000A5EDB">
            <w:pPr>
              <w:jc w:val="right"/>
              <w:rPr>
                <w:sz w:val="22"/>
                <w:szCs w:val="22"/>
                <w:lang w:eastAsia="en-US"/>
              </w:rPr>
            </w:pPr>
            <w:r w:rsidRPr="000A5EDB">
              <w:rPr>
                <w:sz w:val="22"/>
                <w:szCs w:val="22"/>
                <w:lang w:eastAsia="en-US"/>
              </w:rPr>
              <w:t>43.36</w:t>
            </w:r>
          </w:p>
        </w:tc>
        <w:tc>
          <w:tcPr>
            <w:tcW w:w="1060" w:type="dxa"/>
            <w:tcBorders>
              <w:top w:val="nil"/>
              <w:left w:val="nil"/>
              <w:bottom w:val="dotDotDash" w:sz="4" w:space="0" w:color="auto"/>
              <w:right w:val="dotDotDash" w:sz="4" w:space="0" w:color="auto"/>
            </w:tcBorders>
            <w:noWrap/>
            <w:vAlign w:val="bottom"/>
            <w:hideMark/>
          </w:tcPr>
          <w:p w14:paraId="7B956B00" w14:textId="77777777" w:rsidR="000A5EDB" w:rsidRPr="000A5EDB" w:rsidRDefault="000A5EDB" w:rsidP="000A5EDB">
            <w:pPr>
              <w:jc w:val="right"/>
              <w:rPr>
                <w:sz w:val="22"/>
                <w:szCs w:val="22"/>
                <w:lang w:eastAsia="en-US"/>
              </w:rPr>
            </w:pPr>
            <w:r w:rsidRPr="000A5EDB">
              <w:rPr>
                <w:sz w:val="22"/>
                <w:szCs w:val="22"/>
                <w:lang w:eastAsia="en-US"/>
              </w:rPr>
              <w:t>13.99</w:t>
            </w:r>
          </w:p>
        </w:tc>
        <w:tc>
          <w:tcPr>
            <w:tcW w:w="1060" w:type="dxa"/>
            <w:tcBorders>
              <w:top w:val="nil"/>
              <w:left w:val="nil"/>
              <w:bottom w:val="dotDotDash" w:sz="4" w:space="0" w:color="auto"/>
              <w:right w:val="dotDotDash" w:sz="4" w:space="0" w:color="auto"/>
            </w:tcBorders>
            <w:noWrap/>
            <w:vAlign w:val="bottom"/>
            <w:hideMark/>
          </w:tcPr>
          <w:p w14:paraId="2E36E86B" w14:textId="77777777" w:rsidR="000A5EDB" w:rsidRPr="000A5EDB" w:rsidRDefault="000A5EDB" w:rsidP="000A5EDB">
            <w:pPr>
              <w:jc w:val="right"/>
              <w:rPr>
                <w:sz w:val="22"/>
                <w:szCs w:val="22"/>
                <w:lang w:eastAsia="en-US"/>
              </w:rPr>
            </w:pPr>
            <w:r w:rsidRPr="000A5EDB">
              <w:rPr>
                <w:sz w:val="22"/>
                <w:szCs w:val="22"/>
                <w:lang w:eastAsia="en-US"/>
              </w:rPr>
              <w:t>2.18</w:t>
            </w:r>
          </w:p>
        </w:tc>
        <w:tc>
          <w:tcPr>
            <w:tcW w:w="1060" w:type="dxa"/>
            <w:tcBorders>
              <w:top w:val="nil"/>
              <w:left w:val="nil"/>
              <w:bottom w:val="dotDotDash" w:sz="4" w:space="0" w:color="auto"/>
              <w:right w:val="dotDotDash" w:sz="4" w:space="0" w:color="auto"/>
            </w:tcBorders>
            <w:noWrap/>
            <w:vAlign w:val="bottom"/>
            <w:hideMark/>
          </w:tcPr>
          <w:p w14:paraId="0B7F2FCF" w14:textId="77777777" w:rsidR="000A5EDB" w:rsidRPr="000A5EDB" w:rsidRDefault="000A5EDB" w:rsidP="000A5EDB">
            <w:pPr>
              <w:jc w:val="right"/>
              <w:rPr>
                <w:sz w:val="22"/>
                <w:szCs w:val="22"/>
                <w:lang w:eastAsia="en-US"/>
              </w:rPr>
            </w:pPr>
            <w:r w:rsidRPr="000A5EDB">
              <w:rPr>
                <w:sz w:val="22"/>
                <w:szCs w:val="22"/>
                <w:lang w:eastAsia="en-US"/>
              </w:rPr>
              <w:t>37.16</w:t>
            </w:r>
          </w:p>
        </w:tc>
        <w:tc>
          <w:tcPr>
            <w:tcW w:w="1060" w:type="dxa"/>
            <w:tcBorders>
              <w:top w:val="nil"/>
              <w:left w:val="nil"/>
              <w:bottom w:val="dotDotDash" w:sz="4" w:space="0" w:color="auto"/>
              <w:right w:val="dotDotDash" w:sz="4" w:space="0" w:color="auto"/>
            </w:tcBorders>
            <w:noWrap/>
            <w:vAlign w:val="bottom"/>
            <w:hideMark/>
          </w:tcPr>
          <w:p w14:paraId="2959D0FF" w14:textId="77777777" w:rsidR="000A5EDB" w:rsidRPr="000A5EDB" w:rsidRDefault="000A5EDB" w:rsidP="000A5EDB">
            <w:pPr>
              <w:jc w:val="right"/>
              <w:rPr>
                <w:sz w:val="22"/>
                <w:szCs w:val="22"/>
                <w:lang w:eastAsia="en-US"/>
              </w:rPr>
            </w:pPr>
            <w:r w:rsidRPr="000A5EDB">
              <w:rPr>
                <w:sz w:val="22"/>
                <w:szCs w:val="22"/>
                <w:lang w:eastAsia="en-US"/>
              </w:rPr>
              <w:t>17.31</w:t>
            </w:r>
          </w:p>
        </w:tc>
      </w:tr>
      <w:tr w:rsidR="000A5EDB" w:rsidRPr="000A5EDB" w14:paraId="7609251E" w14:textId="77777777" w:rsidTr="000A5EDB">
        <w:trPr>
          <w:trHeight w:val="288"/>
          <w:jc w:val="center"/>
        </w:trPr>
        <w:tc>
          <w:tcPr>
            <w:tcW w:w="1060" w:type="dxa"/>
            <w:tcBorders>
              <w:top w:val="nil"/>
              <w:left w:val="dotDotDash" w:sz="4" w:space="0" w:color="auto"/>
              <w:bottom w:val="dotDotDash" w:sz="4" w:space="0" w:color="auto"/>
              <w:right w:val="dotDotDash" w:sz="4" w:space="0" w:color="auto"/>
            </w:tcBorders>
            <w:noWrap/>
            <w:vAlign w:val="bottom"/>
            <w:hideMark/>
          </w:tcPr>
          <w:p w14:paraId="054E8EF2" w14:textId="77777777" w:rsidR="000A5EDB" w:rsidRPr="000A5EDB" w:rsidRDefault="000A5EDB" w:rsidP="000A5EDB">
            <w:pPr>
              <w:jc w:val="right"/>
              <w:rPr>
                <w:sz w:val="22"/>
                <w:szCs w:val="22"/>
                <w:lang w:eastAsia="en-US"/>
              </w:rPr>
            </w:pPr>
            <w:r w:rsidRPr="000A5EDB">
              <w:rPr>
                <w:sz w:val="22"/>
                <w:szCs w:val="22"/>
                <w:lang w:eastAsia="en-US"/>
              </w:rPr>
              <w:t>-11.00</w:t>
            </w:r>
          </w:p>
        </w:tc>
        <w:tc>
          <w:tcPr>
            <w:tcW w:w="1060" w:type="dxa"/>
            <w:tcBorders>
              <w:top w:val="nil"/>
              <w:left w:val="nil"/>
              <w:bottom w:val="dotDotDash" w:sz="4" w:space="0" w:color="auto"/>
              <w:right w:val="dotDotDash" w:sz="4" w:space="0" w:color="auto"/>
            </w:tcBorders>
            <w:noWrap/>
            <w:vAlign w:val="bottom"/>
            <w:hideMark/>
          </w:tcPr>
          <w:p w14:paraId="31CE9C60" w14:textId="77777777" w:rsidR="000A5EDB" w:rsidRPr="000A5EDB" w:rsidRDefault="000A5EDB" w:rsidP="000A5EDB">
            <w:pPr>
              <w:jc w:val="right"/>
              <w:rPr>
                <w:sz w:val="22"/>
                <w:szCs w:val="22"/>
                <w:lang w:eastAsia="en-US"/>
              </w:rPr>
            </w:pPr>
            <w:r w:rsidRPr="000A5EDB">
              <w:rPr>
                <w:sz w:val="22"/>
                <w:szCs w:val="22"/>
                <w:lang w:eastAsia="en-US"/>
              </w:rPr>
              <w:t>37.75</w:t>
            </w:r>
          </w:p>
        </w:tc>
        <w:tc>
          <w:tcPr>
            <w:tcW w:w="1060" w:type="dxa"/>
            <w:tcBorders>
              <w:top w:val="nil"/>
              <w:left w:val="nil"/>
              <w:bottom w:val="dotDotDash" w:sz="4" w:space="0" w:color="auto"/>
              <w:right w:val="dotDotDash" w:sz="4" w:space="0" w:color="auto"/>
            </w:tcBorders>
            <w:noWrap/>
            <w:vAlign w:val="bottom"/>
            <w:hideMark/>
          </w:tcPr>
          <w:p w14:paraId="5E51ED22" w14:textId="77777777" w:rsidR="000A5EDB" w:rsidRPr="000A5EDB" w:rsidRDefault="000A5EDB" w:rsidP="000A5EDB">
            <w:pPr>
              <w:jc w:val="right"/>
              <w:rPr>
                <w:sz w:val="22"/>
                <w:szCs w:val="22"/>
                <w:lang w:eastAsia="en-US"/>
              </w:rPr>
            </w:pPr>
            <w:r w:rsidRPr="000A5EDB">
              <w:rPr>
                <w:sz w:val="22"/>
                <w:szCs w:val="22"/>
                <w:lang w:eastAsia="en-US"/>
              </w:rPr>
              <w:t>16.52</w:t>
            </w:r>
          </w:p>
        </w:tc>
        <w:tc>
          <w:tcPr>
            <w:tcW w:w="1060" w:type="dxa"/>
            <w:tcBorders>
              <w:top w:val="nil"/>
              <w:left w:val="nil"/>
              <w:bottom w:val="dotDotDash" w:sz="4" w:space="0" w:color="auto"/>
              <w:right w:val="dotDotDash" w:sz="4" w:space="0" w:color="auto"/>
            </w:tcBorders>
            <w:noWrap/>
            <w:vAlign w:val="bottom"/>
            <w:hideMark/>
          </w:tcPr>
          <w:p w14:paraId="08031E87" w14:textId="77777777" w:rsidR="000A5EDB" w:rsidRPr="000A5EDB" w:rsidRDefault="000A5EDB" w:rsidP="000A5EDB">
            <w:pPr>
              <w:jc w:val="right"/>
              <w:rPr>
                <w:sz w:val="22"/>
                <w:szCs w:val="22"/>
                <w:lang w:eastAsia="en-US"/>
              </w:rPr>
            </w:pPr>
            <w:r w:rsidRPr="000A5EDB">
              <w:rPr>
                <w:sz w:val="22"/>
                <w:szCs w:val="22"/>
                <w:lang w:eastAsia="en-US"/>
              </w:rPr>
              <w:t>41.21</w:t>
            </w:r>
          </w:p>
        </w:tc>
        <w:tc>
          <w:tcPr>
            <w:tcW w:w="1060" w:type="dxa"/>
            <w:tcBorders>
              <w:top w:val="nil"/>
              <w:left w:val="nil"/>
              <w:bottom w:val="dotDotDash" w:sz="4" w:space="0" w:color="auto"/>
              <w:right w:val="dotDotDash" w:sz="4" w:space="0" w:color="auto"/>
            </w:tcBorders>
            <w:noWrap/>
            <w:vAlign w:val="bottom"/>
            <w:hideMark/>
          </w:tcPr>
          <w:p w14:paraId="7AB6C71A" w14:textId="77777777" w:rsidR="000A5EDB" w:rsidRPr="000A5EDB" w:rsidRDefault="000A5EDB" w:rsidP="000A5EDB">
            <w:pPr>
              <w:jc w:val="right"/>
              <w:rPr>
                <w:sz w:val="22"/>
                <w:szCs w:val="22"/>
                <w:lang w:eastAsia="en-US"/>
              </w:rPr>
            </w:pPr>
            <w:r w:rsidRPr="000A5EDB">
              <w:rPr>
                <w:sz w:val="22"/>
                <w:szCs w:val="22"/>
                <w:lang w:eastAsia="en-US"/>
              </w:rPr>
              <w:t>12.26</w:t>
            </w:r>
          </w:p>
        </w:tc>
        <w:tc>
          <w:tcPr>
            <w:tcW w:w="1060" w:type="dxa"/>
            <w:tcBorders>
              <w:top w:val="nil"/>
              <w:left w:val="nil"/>
              <w:bottom w:val="dotDotDash" w:sz="4" w:space="0" w:color="auto"/>
              <w:right w:val="dotDotDash" w:sz="4" w:space="0" w:color="auto"/>
            </w:tcBorders>
            <w:noWrap/>
            <w:vAlign w:val="bottom"/>
            <w:hideMark/>
          </w:tcPr>
          <w:p w14:paraId="51013B23" w14:textId="77777777" w:rsidR="000A5EDB" w:rsidRPr="000A5EDB" w:rsidRDefault="000A5EDB" w:rsidP="000A5EDB">
            <w:pPr>
              <w:jc w:val="right"/>
              <w:rPr>
                <w:sz w:val="22"/>
                <w:szCs w:val="22"/>
                <w:lang w:eastAsia="en-US"/>
              </w:rPr>
            </w:pPr>
            <w:r w:rsidRPr="000A5EDB">
              <w:rPr>
                <w:sz w:val="22"/>
                <w:szCs w:val="22"/>
                <w:lang w:eastAsia="en-US"/>
              </w:rPr>
              <w:t>1.81</w:t>
            </w:r>
          </w:p>
        </w:tc>
        <w:tc>
          <w:tcPr>
            <w:tcW w:w="1060" w:type="dxa"/>
            <w:tcBorders>
              <w:top w:val="nil"/>
              <w:left w:val="nil"/>
              <w:bottom w:val="dotDotDash" w:sz="4" w:space="0" w:color="auto"/>
              <w:right w:val="dotDotDash" w:sz="4" w:space="0" w:color="auto"/>
            </w:tcBorders>
            <w:noWrap/>
            <w:vAlign w:val="bottom"/>
            <w:hideMark/>
          </w:tcPr>
          <w:p w14:paraId="37468FF2" w14:textId="77777777" w:rsidR="000A5EDB" w:rsidRPr="000A5EDB" w:rsidRDefault="000A5EDB" w:rsidP="000A5EDB">
            <w:pPr>
              <w:jc w:val="right"/>
              <w:rPr>
                <w:sz w:val="22"/>
                <w:szCs w:val="22"/>
                <w:lang w:eastAsia="en-US"/>
              </w:rPr>
            </w:pPr>
            <w:r w:rsidRPr="000A5EDB">
              <w:rPr>
                <w:sz w:val="22"/>
                <w:szCs w:val="22"/>
                <w:lang w:eastAsia="en-US"/>
              </w:rPr>
              <w:t>35.70</w:t>
            </w:r>
          </w:p>
        </w:tc>
        <w:tc>
          <w:tcPr>
            <w:tcW w:w="1060" w:type="dxa"/>
            <w:tcBorders>
              <w:top w:val="nil"/>
              <w:left w:val="nil"/>
              <w:bottom w:val="dotDotDash" w:sz="4" w:space="0" w:color="auto"/>
              <w:right w:val="dotDotDash" w:sz="4" w:space="0" w:color="auto"/>
            </w:tcBorders>
            <w:noWrap/>
            <w:vAlign w:val="bottom"/>
            <w:hideMark/>
          </w:tcPr>
          <w:p w14:paraId="290D15C6" w14:textId="77777777" w:rsidR="000A5EDB" w:rsidRPr="000A5EDB" w:rsidRDefault="000A5EDB" w:rsidP="000A5EDB">
            <w:pPr>
              <w:jc w:val="right"/>
              <w:rPr>
                <w:sz w:val="22"/>
                <w:szCs w:val="22"/>
                <w:lang w:eastAsia="en-US"/>
              </w:rPr>
            </w:pPr>
            <w:r w:rsidRPr="000A5EDB">
              <w:rPr>
                <w:sz w:val="22"/>
                <w:szCs w:val="22"/>
                <w:lang w:eastAsia="en-US"/>
              </w:rPr>
              <w:t>16.42</w:t>
            </w:r>
          </w:p>
        </w:tc>
      </w:tr>
      <w:tr w:rsidR="000A5EDB" w:rsidRPr="000A5EDB" w14:paraId="496120B4" w14:textId="77777777" w:rsidTr="000A5EDB">
        <w:trPr>
          <w:trHeight w:val="288"/>
          <w:jc w:val="center"/>
        </w:trPr>
        <w:tc>
          <w:tcPr>
            <w:tcW w:w="1060" w:type="dxa"/>
            <w:tcBorders>
              <w:top w:val="nil"/>
              <w:left w:val="dotDotDash" w:sz="4" w:space="0" w:color="auto"/>
              <w:bottom w:val="dotDotDash" w:sz="4" w:space="0" w:color="auto"/>
              <w:right w:val="dotDotDash" w:sz="4" w:space="0" w:color="auto"/>
            </w:tcBorders>
            <w:noWrap/>
            <w:vAlign w:val="bottom"/>
            <w:hideMark/>
          </w:tcPr>
          <w:p w14:paraId="57E1E815" w14:textId="77777777" w:rsidR="000A5EDB" w:rsidRPr="000A5EDB" w:rsidRDefault="000A5EDB" w:rsidP="000A5EDB">
            <w:pPr>
              <w:jc w:val="right"/>
              <w:rPr>
                <w:sz w:val="22"/>
                <w:szCs w:val="22"/>
                <w:lang w:eastAsia="en-US"/>
              </w:rPr>
            </w:pPr>
            <w:r w:rsidRPr="000A5EDB">
              <w:rPr>
                <w:sz w:val="22"/>
                <w:szCs w:val="22"/>
                <w:lang w:eastAsia="en-US"/>
              </w:rPr>
              <w:t>-10.75</w:t>
            </w:r>
          </w:p>
        </w:tc>
        <w:tc>
          <w:tcPr>
            <w:tcW w:w="1060" w:type="dxa"/>
            <w:tcBorders>
              <w:top w:val="nil"/>
              <w:left w:val="nil"/>
              <w:bottom w:val="dotDotDash" w:sz="4" w:space="0" w:color="auto"/>
              <w:right w:val="dotDotDash" w:sz="4" w:space="0" w:color="auto"/>
            </w:tcBorders>
            <w:noWrap/>
            <w:vAlign w:val="bottom"/>
            <w:hideMark/>
          </w:tcPr>
          <w:p w14:paraId="109154F5" w14:textId="77777777" w:rsidR="000A5EDB" w:rsidRPr="000A5EDB" w:rsidRDefault="000A5EDB" w:rsidP="000A5EDB">
            <w:pPr>
              <w:jc w:val="right"/>
              <w:rPr>
                <w:sz w:val="22"/>
                <w:szCs w:val="22"/>
                <w:lang w:eastAsia="en-US"/>
              </w:rPr>
            </w:pPr>
            <w:r w:rsidRPr="000A5EDB">
              <w:rPr>
                <w:sz w:val="22"/>
                <w:szCs w:val="22"/>
                <w:lang w:eastAsia="en-US"/>
              </w:rPr>
              <w:t>36.36</w:t>
            </w:r>
          </w:p>
        </w:tc>
        <w:tc>
          <w:tcPr>
            <w:tcW w:w="1060" w:type="dxa"/>
            <w:tcBorders>
              <w:top w:val="nil"/>
              <w:left w:val="nil"/>
              <w:bottom w:val="dotDotDash" w:sz="4" w:space="0" w:color="auto"/>
              <w:right w:val="dotDotDash" w:sz="4" w:space="0" w:color="auto"/>
            </w:tcBorders>
            <w:noWrap/>
            <w:vAlign w:val="bottom"/>
            <w:hideMark/>
          </w:tcPr>
          <w:p w14:paraId="327500FD" w14:textId="77777777" w:rsidR="000A5EDB" w:rsidRPr="000A5EDB" w:rsidRDefault="000A5EDB" w:rsidP="000A5EDB">
            <w:pPr>
              <w:jc w:val="right"/>
              <w:rPr>
                <w:sz w:val="22"/>
                <w:szCs w:val="22"/>
                <w:lang w:eastAsia="en-US"/>
              </w:rPr>
            </w:pPr>
            <w:r w:rsidRPr="000A5EDB">
              <w:rPr>
                <w:sz w:val="22"/>
                <w:szCs w:val="22"/>
                <w:lang w:eastAsia="en-US"/>
              </w:rPr>
              <w:t>14.69</w:t>
            </w:r>
          </w:p>
        </w:tc>
        <w:tc>
          <w:tcPr>
            <w:tcW w:w="1060" w:type="dxa"/>
            <w:tcBorders>
              <w:top w:val="nil"/>
              <w:left w:val="nil"/>
              <w:bottom w:val="dotDotDash" w:sz="4" w:space="0" w:color="auto"/>
              <w:right w:val="dotDotDash" w:sz="4" w:space="0" w:color="auto"/>
            </w:tcBorders>
            <w:noWrap/>
            <w:vAlign w:val="bottom"/>
            <w:hideMark/>
          </w:tcPr>
          <w:p w14:paraId="4DB3B669" w14:textId="77777777" w:rsidR="000A5EDB" w:rsidRPr="000A5EDB" w:rsidRDefault="000A5EDB" w:rsidP="000A5EDB">
            <w:pPr>
              <w:jc w:val="right"/>
              <w:rPr>
                <w:sz w:val="22"/>
                <w:szCs w:val="22"/>
                <w:lang w:eastAsia="en-US"/>
              </w:rPr>
            </w:pPr>
            <w:r w:rsidRPr="000A5EDB">
              <w:rPr>
                <w:sz w:val="22"/>
                <w:szCs w:val="22"/>
                <w:lang w:eastAsia="en-US"/>
              </w:rPr>
              <w:t>39.22</w:t>
            </w:r>
          </w:p>
        </w:tc>
        <w:tc>
          <w:tcPr>
            <w:tcW w:w="1060" w:type="dxa"/>
            <w:tcBorders>
              <w:top w:val="nil"/>
              <w:left w:val="nil"/>
              <w:bottom w:val="dotDotDash" w:sz="4" w:space="0" w:color="auto"/>
              <w:right w:val="dotDotDash" w:sz="4" w:space="0" w:color="auto"/>
            </w:tcBorders>
            <w:noWrap/>
            <w:vAlign w:val="bottom"/>
            <w:hideMark/>
          </w:tcPr>
          <w:p w14:paraId="0269C572" w14:textId="77777777" w:rsidR="000A5EDB" w:rsidRPr="000A5EDB" w:rsidRDefault="000A5EDB" w:rsidP="000A5EDB">
            <w:pPr>
              <w:jc w:val="right"/>
              <w:rPr>
                <w:sz w:val="22"/>
                <w:szCs w:val="22"/>
                <w:lang w:eastAsia="en-US"/>
              </w:rPr>
            </w:pPr>
            <w:r w:rsidRPr="000A5EDB">
              <w:rPr>
                <w:sz w:val="22"/>
                <w:szCs w:val="22"/>
                <w:lang w:eastAsia="en-US"/>
              </w:rPr>
              <w:t>11.34</w:t>
            </w:r>
          </w:p>
        </w:tc>
        <w:tc>
          <w:tcPr>
            <w:tcW w:w="1060" w:type="dxa"/>
            <w:tcBorders>
              <w:top w:val="nil"/>
              <w:left w:val="nil"/>
              <w:bottom w:val="dotDotDash" w:sz="4" w:space="0" w:color="auto"/>
              <w:right w:val="dotDotDash" w:sz="4" w:space="0" w:color="auto"/>
            </w:tcBorders>
            <w:noWrap/>
            <w:vAlign w:val="bottom"/>
            <w:hideMark/>
          </w:tcPr>
          <w:p w14:paraId="2EC85E16" w14:textId="77777777" w:rsidR="000A5EDB" w:rsidRPr="000A5EDB" w:rsidRDefault="000A5EDB" w:rsidP="000A5EDB">
            <w:pPr>
              <w:jc w:val="right"/>
              <w:rPr>
                <w:sz w:val="22"/>
                <w:szCs w:val="22"/>
                <w:lang w:eastAsia="en-US"/>
              </w:rPr>
            </w:pPr>
            <w:r w:rsidRPr="000A5EDB">
              <w:rPr>
                <w:sz w:val="22"/>
                <w:szCs w:val="22"/>
                <w:lang w:eastAsia="en-US"/>
              </w:rPr>
              <w:t>1.28</w:t>
            </w:r>
          </w:p>
        </w:tc>
        <w:tc>
          <w:tcPr>
            <w:tcW w:w="1060" w:type="dxa"/>
            <w:tcBorders>
              <w:top w:val="nil"/>
              <w:left w:val="nil"/>
              <w:bottom w:val="dotDotDash" w:sz="4" w:space="0" w:color="auto"/>
              <w:right w:val="dotDotDash" w:sz="4" w:space="0" w:color="auto"/>
            </w:tcBorders>
            <w:noWrap/>
            <w:vAlign w:val="bottom"/>
            <w:hideMark/>
          </w:tcPr>
          <w:p w14:paraId="57CE4A42" w14:textId="77777777" w:rsidR="000A5EDB" w:rsidRPr="000A5EDB" w:rsidRDefault="000A5EDB" w:rsidP="000A5EDB">
            <w:pPr>
              <w:jc w:val="right"/>
              <w:rPr>
                <w:sz w:val="22"/>
                <w:szCs w:val="22"/>
                <w:lang w:eastAsia="en-US"/>
              </w:rPr>
            </w:pPr>
            <w:r w:rsidRPr="000A5EDB">
              <w:rPr>
                <w:sz w:val="22"/>
                <w:szCs w:val="22"/>
                <w:lang w:eastAsia="en-US"/>
              </w:rPr>
              <w:t>34.55</w:t>
            </w:r>
          </w:p>
        </w:tc>
        <w:tc>
          <w:tcPr>
            <w:tcW w:w="1060" w:type="dxa"/>
            <w:tcBorders>
              <w:top w:val="nil"/>
              <w:left w:val="nil"/>
              <w:bottom w:val="dotDotDash" w:sz="4" w:space="0" w:color="auto"/>
              <w:right w:val="dotDotDash" w:sz="4" w:space="0" w:color="auto"/>
            </w:tcBorders>
            <w:noWrap/>
            <w:vAlign w:val="bottom"/>
            <w:hideMark/>
          </w:tcPr>
          <w:p w14:paraId="2003B5C6" w14:textId="77777777" w:rsidR="000A5EDB" w:rsidRPr="000A5EDB" w:rsidRDefault="000A5EDB" w:rsidP="000A5EDB">
            <w:pPr>
              <w:jc w:val="right"/>
              <w:rPr>
                <w:sz w:val="22"/>
                <w:szCs w:val="22"/>
                <w:lang w:eastAsia="en-US"/>
              </w:rPr>
            </w:pPr>
            <w:r w:rsidRPr="000A5EDB">
              <w:rPr>
                <w:sz w:val="22"/>
                <w:szCs w:val="22"/>
                <w:lang w:eastAsia="en-US"/>
              </w:rPr>
              <w:t>14.64</w:t>
            </w:r>
          </w:p>
        </w:tc>
      </w:tr>
      <w:tr w:rsidR="000A5EDB" w:rsidRPr="000A5EDB" w14:paraId="17B0195D" w14:textId="77777777" w:rsidTr="000A5EDB">
        <w:trPr>
          <w:trHeight w:val="288"/>
          <w:jc w:val="center"/>
        </w:trPr>
        <w:tc>
          <w:tcPr>
            <w:tcW w:w="1060" w:type="dxa"/>
            <w:tcBorders>
              <w:top w:val="nil"/>
              <w:left w:val="dotDotDash" w:sz="4" w:space="0" w:color="auto"/>
              <w:bottom w:val="dotDotDash" w:sz="4" w:space="0" w:color="auto"/>
              <w:right w:val="dotDotDash" w:sz="4" w:space="0" w:color="auto"/>
            </w:tcBorders>
            <w:noWrap/>
            <w:vAlign w:val="bottom"/>
            <w:hideMark/>
          </w:tcPr>
          <w:p w14:paraId="2E3086F0" w14:textId="77777777" w:rsidR="000A5EDB" w:rsidRPr="000A5EDB" w:rsidRDefault="000A5EDB" w:rsidP="000A5EDB">
            <w:pPr>
              <w:jc w:val="right"/>
              <w:rPr>
                <w:sz w:val="22"/>
                <w:szCs w:val="22"/>
                <w:lang w:eastAsia="en-US"/>
              </w:rPr>
            </w:pPr>
            <w:r w:rsidRPr="000A5EDB">
              <w:rPr>
                <w:sz w:val="22"/>
                <w:szCs w:val="22"/>
                <w:lang w:eastAsia="en-US"/>
              </w:rPr>
              <w:t>-10.50</w:t>
            </w:r>
          </w:p>
        </w:tc>
        <w:tc>
          <w:tcPr>
            <w:tcW w:w="1060" w:type="dxa"/>
            <w:tcBorders>
              <w:top w:val="nil"/>
              <w:left w:val="nil"/>
              <w:bottom w:val="dotDotDash" w:sz="4" w:space="0" w:color="auto"/>
              <w:right w:val="dotDotDash" w:sz="4" w:space="0" w:color="auto"/>
            </w:tcBorders>
            <w:noWrap/>
            <w:vAlign w:val="bottom"/>
            <w:hideMark/>
          </w:tcPr>
          <w:p w14:paraId="16B56E18" w14:textId="77777777" w:rsidR="000A5EDB" w:rsidRPr="000A5EDB" w:rsidRDefault="000A5EDB" w:rsidP="000A5EDB">
            <w:pPr>
              <w:jc w:val="right"/>
              <w:rPr>
                <w:sz w:val="22"/>
                <w:szCs w:val="22"/>
                <w:lang w:eastAsia="en-US"/>
              </w:rPr>
            </w:pPr>
            <w:r w:rsidRPr="000A5EDB">
              <w:rPr>
                <w:sz w:val="22"/>
                <w:szCs w:val="22"/>
                <w:lang w:eastAsia="en-US"/>
              </w:rPr>
              <w:t>35.23</w:t>
            </w:r>
          </w:p>
        </w:tc>
        <w:tc>
          <w:tcPr>
            <w:tcW w:w="1060" w:type="dxa"/>
            <w:tcBorders>
              <w:top w:val="nil"/>
              <w:left w:val="nil"/>
              <w:bottom w:val="dotDotDash" w:sz="4" w:space="0" w:color="auto"/>
              <w:right w:val="dotDotDash" w:sz="4" w:space="0" w:color="auto"/>
            </w:tcBorders>
            <w:noWrap/>
            <w:vAlign w:val="bottom"/>
            <w:hideMark/>
          </w:tcPr>
          <w:p w14:paraId="494D5E71" w14:textId="77777777" w:rsidR="000A5EDB" w:rsidRPr="000A5EDB" w:rsidRDefault="000A5EDB" w:rsidP="000A5EDB">
            <w:pPr>
              <w:jc w:val="right"/>
              <w:rPr>
                <w:sz w:val="22"/>
                <w:szCs w:val="22"/>
                <w:lang w:eastAsia="en-US"/>
              </w:rPr>
            </w:pPr>
            <w:r w:rsidRPr="000A5EDB">
              <w:rPr>
                <w:sz w:val="22"/>
                <w:szCs w:val="22"/>
                <w:lang w:eastAsia="en-US"/>
              </w:rPr>
              <w:t>13.18</w:t>
            </w:r>
          </w:p>
        </w:tc>
        <w:tc>
          <w:tcPr>
            <w:tcW w:w="1060" w:type="dxa"/>
            <w:tcBorders>
              <w:top w:val="nil"/>
              <w:left w:val="nil"/>
              <w:bottom w:val="dotDotDash" w:sz="4" w:space="0" w:color="auto"/>
              <w:right w:val="dotDotDash" w:sz="4" w:space="0" w:color="auto"/>
            </w:tcBorders>
            <w:noWrap/>
            <w:vAlign w:val="bottom"/>
            <w:hideMark/>
          </w:tcPr>
          <w:p w14:paraId="382CF915" w14:textId="77777777" w:rsidR="000A5EDB" w:rsidRPr="000A5EDB" w:rsidRDefault="000A5EDB" w:rsidP="000A5EDB">
            <w:pPr>
              <w:jc w:val="right"/>
              <w:rPr>
                <w:sz w:val="22"/>
                <w:szCs w:val="22"/>
                <w:lang w:eastAsia="en-US"/>
              </w:rPr>
            </w:pPr>
            <w:r w:rsidRPr="000A5EDB">
              <w:rPr>
                <w:sz w:val="22"/>
                <w:szCs w:val="22"/>
                <w:lang w:eastAsia="en-US"/>
              </w:rPr>
              <w:t>37.61</w:t>
            </w:r>
          </w:p>
        </w:tc>
        <w:tc>
          <w:tcPr>
            <w:tcW w:w="1060" w:type="dxa"/>
            <w:tcBorders>
              <w:top w:val="nil"/>
              <w:left w:val="nil"/>
              <w:bottom w:val="dotDotDash" w:sz="4" w:space="0" w:color="auto"/>
              <w:right w:val="dotDotDash" w:sz="4" w:space="0" w:color="auto"/>
            </w:tcBorders>
            <w:noWrap/>
            <w:vAlign w:val="bottom"/>
            <w:hideMark/>
          </w:tcPr>
          <w:p w14:paraId="305C60EA" w14:textId="77777777" w:rsidR="000A5EDB" w:rsidRPr="000A5EDB" w:rsidRDefault="000A5EDB" w:rsidP="000A5EDB">
            <w:pPr>
              <w:jc w:val="right"/>
              <w:rPr>
                <w:sz w:val="22"/>
                <w:szCs w:val="22"/>
                <w:lang w:eastAsia="en-US"/>
              </w:rPr>
            </w:pPr>
            <w:r w:rsidRPr="000A5EDB">
              <w:rPr>
                <w:sz w:val="22"/>
                <w:szCs w:val="22"/>
                <w:lang w:eastAsia="en-US"/>
              </w:rPr>
              <w:t>10.07</w:t>
            </w:r>
          </w:p>
        </w:tc>
        <w:tc>
          <w:tcPr>
            <w:tcW w:w="1060" w:type="dxa"/>
            <w:tcBorders>
              <w:top w:val="nil"/>
              <w:left w:val="nil"/>
              <w:bottom w:val="dotDotDash" w:sz="4" w:space="0" w:color="auto"/>
              <w:right w:val="dotDotDash" w:sz="4" w:space="0" w:color="auto"/>
            </w:tcBorders>
            <w:noWrap/>
            <w:vAlign w:val="bottom"/>
            <w:hideMark/>
          </w:tcPr>
          <w:p w14:paraId="62FEB305" w14:textId="77777777" w:rsidR="000A5EDB" w:rsidRPr="000A5EDB" w:rsidRDefault="000A5EDB" w:rsidP="000A5EDB">
            <w:pPr>
              <w:jc w:val="right"/>
              <w:rPr>
                <w:sz w:val="22"/>
                <w:szCs w:val="22"/>
                <w:lang w:eastAsia="en-US"/>
              </w:rPr>
            </w:pPr>
            <w:r w:rsidRPr="000A5EDB">
              <w:rPr>
                <w:sz w:val="22"/>
                <w:szCs w:val="22"/>
                <w:lang w:eastAsia="en-US"/>
              </w:rPr>
              <w:t>1.10</w:t>
            </w:r>
          </w:p>
        </w:tc>
        <w:tc>
          <w:tcPr>
            <w:tcW w:w="1060" w:type="dxa"/>
            <w:tcBorders>
              <w:top w:val="nil"/>
              <w:left w:val="nil"/>
              <w:bottom w:val="dotDotDash" w:sz="4" w:space="0" w:color="auto"/>
              <w:right w:val="dotDotDash" w:sz="4" w:space="0" w:color="auto"/>
            </w:tcBorders>
            <w:noWrap/>
            <w:vAlign w:val="bottom"/>
            <w:hideMark/>
          </w:tcPr>
          <w:p w14:paraId="6026A1A1" w14:textId="77777777" w:rsidR="000A5EDB" w:rsidRPr="000A5EDB" w:rsidRDefault="000A5EDB" w:rsidP="000A5EDB">
            <w:pPr>
              <w:jc w:val="right"/>
              <w:rPr>
                <w:sz w:val="22"/>
                <w:szCs w:val="22"/>
                <w:lang w:eastAsia="en-US"/>
              </w:rPr>
            </w:pPr>
            <w:r w:rsidRPr="000A5EDB">
              <w:rPr>
                <w:sz w:val="22"/>
                <w:szCs w:val="22"/>
                <w:lang w:eastAsia="en-US"/>
              </w:rPr>
              <w:t>33.76</w:t>
            </w:r>
          </w:p>
        </w:tc>
        <w:tc>
          <w:tcPr>
            <w:tcW w:w="1060" w:type="dxa"/>
            <w:tcBorders>
              <w:top w:val="nil"/>
              <w:left w:val="nil"/>
              <w:bottom w:val="dotDotDash" w:sz="4" w:space="0" w:color="auto"/>
              <w:right w:val="dotDotDash" w:sz="4" w:space="0" w:color="auto"/>
            </w:tcBorders>
            <w:noWrap/>
            <w:vAlign w:val="bottom"/>
            <w:hideMark/>
          </w:tcPr>
          <w:p w14:paraId="45137D06" w14:textId="77777777" w:rsidR="000A5EDB" w:rsidRPr="000A5EDB" w:rsidRDefault="000A5EDB" w:rsidP="000A5EDB">
            <w:pPr>
              <w:jc w:val="right"/>
              <w:rPr>
                <w:sz w:val="22"/>
                <w:szCs w:val="22"/>
                <w:lang w:eastAsia="en-US"/>
              </w:rPr>
            </w:pPr>
            <w:r w:rsidRPr="000A5EDB">
              <w:rPr>
                <w:sz w:val="22"/>
                <w:szCs w:val="22"/>
                <w:lang w:eastAsia="en-US"/>
              </w:rPr>
              <w:t>13.14</w:t>
            </w:r>
          </w:p>
        </w:tc>
      </w:tr>
      <w:tr w:rsidR="000A5EDB" w:rsidRPr="000A5EDB" w14:paraId="350544A1" w14:textId="77777777" w:rsidTr="000A5EDB">
        <w:trPr>
          <w:trHeight w:val="288"/>
          <w:jc w:val="center"/>
        </w:trPr>
        <w:tc>
          <w:tcPr>
            <w:tcW w:w="1060" w:type="dxa"/>
            <w:tcBorders>
              <w:top w:val="nil"/>
              <w:left w:val="dotDotDash" w:sz="4" w:space="0" w:color="auto"/>
              <w:bottom w:val="dotDotDash" w:sz="4" w:space="0" w:color="auto"/>
              <w:right w:val="dotDotDash" w:sz="4" w:space="0" w:color="auto"/>
            </w:tcBorders>
            <w:noWrap/>
            <w:vAlign w:val="bottom"/>
            <w:hideMark/>
          </w:tcPr>
          <w:p w14:paraId="59C9B184" w14:textId="77777777" w:rsidR="000A5EDB" w:rsidRPr="000A5EDB" w:rsidRDefault="000A5EDB" w:rsidP="000A5EDB">
            <w:pPr>
              <w:jc w:val="right"/>
              <w:rPr>
                <w:sz w:val="22"/>
                <w:szCs w:val="22"/>
                <w:lang w:eastAsia="en-US"/>
              </w:rPr>
            </w:pPr>
            <w:r w:rsidRPr="000A5EDB">
              <w:rPr>
                <w:sz w:val="22"/>
                <w:szCs w:val="22"/>
                <w:lang w:eastAsia="en-US"/>
              </w:rPr>
              <w:t>-10.25</w:t>
            </w:r>
          </w:p>
        </w:tc>
        <w:tc>
          <w:tcPr>
            <w:tcW w:w="1060" w:type="dxa"/>
            <w:tcBorders>
              <w:top w:val="nil"/>
              <w:left w:val="nil"/>
              <w:bottom w:val="dotDotDash" w:sz="4" w:space="0" w:color="auto"/>
              <w:right w:val="dotDotDash" w:sz="4" w:space="0" w:color="auto"/>
            </w:tcBorders>
            <w:noWrap/>
            <w:vAlign w:val="bottom"/>
            <w:hideMark/>
          </w:tcPr>
          <w:p w14:paraId="29ABFFA7" w14:textId="77777777" w:rsidR="000A5EDB" w:rsidRPr="000A5EDB" w:rsidRDefault="000A5EDB" w:rsidP="000A5EDB">
            <w:pPr>
              <w:jc w:val="right"/>
              <w:rPr>
                <w:sz w:val="22"/>
                <w:szCs w:val="22"/>
                <w:lang w:eastAsia="en-US"/>
              </w:rPr>
            </w:pPr>
            <w:r w:rsidRPr="000A5EDB">
              <w:rPr>
                <w:sz w:val="22"/>
                <w:szCs w:val="22"/>
                <w:lang w:eastAsia="en-US"/>
              </w:rPr>
              <w:t>32.87</w:t>
            </w:r>
          </w:p>
        </w:tc>
        <w:tc>
          <w:tcPr>
            <w:tcW w:w="1060" w:type="dxa"/>
            <w:tcBorders>
              <w:top w:val="nil"/>
              <w:left w:val="nil"/>
              <w:bottom w:val="dotDotDash" w:sz="4" w:space="0" w:color="auto"/>
              <w:right w:val="dotDotDash" w:sz="4" w:space="0" w:color="auto"/>
            </w:tcBorders>
            <w:noWrap/>
            <w:vAlign w:val="bottom"/>
            <w:hideMark/>
          </w:tcPr>
          <w:p w14:paraId="467B7652" w14:textId="77777777" w:rsidR="000A5EDB" w:rsidRPr="000A5EDB" w:rsidRDefault="000A5EDB" w:rsidP="000A5EDB">
            <w:pPr>
              <w:jc w:val="right"/>
              <w:rPr>
                <w:sz w:val="22"/>
                <w:szCs w:val="22"/>
                <w:lang w:eastAsia="en-US"/>
              </w:rPr>
            </w:pPr>
            <w:r w:rsidRPr="000A5EDB">
              <w:rPr>
                <w:sz w:val="22"/>
                <w:szCs w:val="22"/>
                <w:lang w:eastAsia="en-US"/>
              </w:rPr>
              <w:t>12.23</w:t>
            </w:r>
          </w:p>
        </w:tc>
        <w:tc>
          <w:tcPr>
            <w:tcW w:w="1060" w:type="dxa"/>
            <w:tcBorders>
              <w:top w:val="nil"/>
              <w:left w:val="nil"/>
              <w:bottom w:val="dotDotDash" w:sz="4" w:space="0" w:color="auto"/>
              <w:right w:val="dotDotDash" w:sz="4" w:space="0" w:color="auto"/>
            </w:tcBorders>
            <w:noWrap/>
            <w:vAlign w:val="bottom"/>
            <w:hideMark/>
          </w:tcPr>
          <w:p w14:paraId="0976FAAA" w14:textId="77777777" w:rsidR="000A5EDB" w:rsidRPr="000A5EDB" w:rsidRDefault="000A5EDB" w:rsidP="000A5EDB">
            <w:pPr>
              <w:jc w:val="right"/>
              <w:rPr>
                <w:sz w:val="22"/>
                <w:szCs w:val="22"/>
                <w:lang w:eastAsia="en-US"/>
              </w:rPr>
            </w:pPr>
            <w:r w:rsidRPr="000A5EDB">
              <w:rPr>
                <w:sz w:val="22"/>
                <w:szCs w:val="22"/>
                <w:lang w:eastAsia="en-US"/>
              </w:rPr>
              <w:t>35.07</w:t>
            </w:r>
          </w:p>
        </w:tc>
        <w:tc>
          <w:tcPr>
            <w:tcW w:w="1060" w:type="dxa"/>
            <w:tcBorders>
              <w:top w:val="nil"/>
              <w:left w:val="nil"/>
              <w:bottom w:val="dotDotDash" w:sz="4" w:space="0" w:color="auto"/>
              <w:right w:val="dotDotDash" w:sz="4" w:space="0" w:color="auto"/>
            </w:tcBorders>
            <w:noWrap/>
            <w:vAlign w:val="bottom"/>
            <w:hideMark/>
          </w:tcPr>
          <w:p w14:paraId="347AFB30" w14:textId="77777777" w:rsidR="000A5EDB" w:rsidRPr="000A5EDB" w:rsidRDefault="000A5EDB" w:rsidP="000A5EDB">
            <w:pPr>
              <w:jc w:val="right"/>
              <w:rPr>
                <w:sz w:val="22"/>
                <w:szCs w:val="22"/>
                <w:lang w:eastAsia="en-US"/>
              </w:rPr>
            </w:pPr>
            <w:r w:rsidRPr="000A5EDB">
              <w:rPr>
                <w:sz w:val="22"/>
                <w:szCs w:val="22"/>
                <w:lang w:eastAsia="en-US"/>
              </w:rPr>
              <w:t>8.79</w:t>
            </w:r>
          </w:p>
        </w:tc>
        <w:tc>
          <w:tcPr>
            <w:tcW w:w="1060" w:type="dxa"/>
            <w:tcBorders>
              <w:top w:val="nil"/>
              <w:left w:val="nil"/>
              <w:bottom w:val="dotDotDash" w:sz="4" w:space="0" w:color="auto"/>
              <w:right w:val="dotDotDash" w:sz="4" w:space="0" w:color="auto"/>
            </w:tcBorders>
            <w:noWrap/>
            <w:vAlign w:val="bottom"/>
            <w:hideMark/>
          </w:tcPr>
          <w:p w14:paraId="6D033973" w14:textId="77777777" w:rsidR="000A5EDB" w:rsidRPr="000A5EDB" w:rsidRDefault="000A5EDB" w:rsidP="000A5EDB">
            <w:pPr>
              <w:jc w:val="right"/>
              <w:rPr>
                <w:sz w:val="22"/>
                <w:szCs w:val="22"/>
                <w:lang w:eastAsia="en-US"/>
              </w:rPr>
            </w:pPr>
            <w:r w:rsidRPr="000A5EDB">
              <w:rPr>
                <w:sz w:val="22"/>
                <w:szCs w:val="22"/>
                <w:lang w:eastAsia="en-US"/>
              </w:rPr>
              <w:t>1.00</w:t>
            </w:r>
          </w:p>
        </w:tc>
        <w:tc>
          <w:tcPr>
            <w:tcW w:w="1060" w:type="dxa"/>
            <w:tcBorders>
              <w:top w:val="nil"/>
              <w:left w:val="nil"/>
              <w:bottom w:val="dotDotDash" w:sz="4" w:space="0" w:color="auto"/>
              <w:right w:val="dotDotDash" w:sz="4" w:space="0" w:color="auto"/>
            </w:tcBorders>
            <w:noWrap/>
            <w:vAlign w:val="bottom"/>
            <w:hideMark/>
          </w:tcPr>
          <w:p w14:paraId="2FBFE8E4" w14:textId="77777777" w:rsidR="000A5EDB" w:rsidRPr="000A5EDB" w:rsidRDefault="000A5EDB" w:rsidP="000A5EDB">
            <w:pPr>
              <w:jc w:val="right"/>
              <w:rPr>
                <w:sz w:val="22"/>
                <w:szCs w:val="22"/>
                <w:lang w:eastAsia="en-US"/>
              </w:rPr>
            </w:pPr>
            <w:r w:rsidRPr="000A5EDB">
              <w:rPr>
                <w:sz w:val="22"/>
                <w:szCs w:val="22"/>
                <w:lang w:eastAsia="en-US"/>
              </w:rPr>
              <w:t>31.68</w:t>
            </w:r>
          </w:p>
        </w:tc>
        <w:tc>
          <w:tcPr>
            <w:tcW w:w="1060" w:type="dxa"/>
            <w:tcBorders>
              <w:top w:val="nil"/>
              <w:left w:val="nil"/>
              <w:bottom w:val="dotDotDash" w:sz="4" w:space="0" w:color="auto"/>
              <w:right w:val="dotDotDash" w:sz="4" w:space="0" w:color="auto"/>
            </w:tcBorders>
            <w:noWrap/>
            <w:vAlign w:val="bottom"/>
            <w:hideMark/>
          </w:tcPr>
          <w:p w14:paraId="70562CE5" w14:textId="77777777" w:rsidR="000A5EDB" w:rsidRPr="000A5EDB" w:rsidRDefault="000A5EDB" w:rsidP="000A5EDB">
            <w:pPr>
              <w:jc w:val="right"/>
              <w:rPr>
                <w:sz w:val="22"/>
                <w:szCs w:val="22"/>
                <w:lang w:eastAsia="en-US"/>
              </w:rPr>
            </w:pPr>
            <w:r w:rsidRPr="000A5EDB">
              <w:rPr>
                <w:sz w:val="22"/>
                <w:szCs w:val="22"/>
                <w:lang w:eastAsia="en-US"/>
              </w:rPr>
              <w:t>12.19</w:t>
            </w:r>
          </w:p>
        </w:tc>
      </w:tr>
      <w:tr w:rsidR="000A5EDB" w:rsidRPr="000A5EDB" w14:paraId="61056EF7" w14:textId="77777777" w:rsidTr="000A5EDB">
        <w:trPr>
          <w:trHeight w:val="288"/>
          <w:jc w:val="center"/>
        </w:trPr>
        <w:tc>
          <w:tcPr>
            <w:tcW w:w="1060" w:type="dxa"/>
            <w:tcBorders>
              <w:top w:val="nil"/>
              <w:left w:val="dotDotDash" w:sz="4" w:space="0" w:color="auto"/>
              <w:bottom w:val="dotDotDash" w:sz="4" w:space="0" w:color="auto"/>
              <w:right w:val="dotDotDash" w:sz="4" w:space="0" w:color="auto"/>
            </w:tcBorders>
            <w:noWrap/>
            <w:vAlign w:val="bottom"/>
            <w:hideMark/>
          </w:tcPr>
          <w:p w14:paraId="26269CA5" w14:textId="77777777" w:rsidR="000A5EDB" w:rsidRPr="000A5EDB" w:rsidRDefault="000A5EDB" w:rsidP="000A5EDB">
            <w:pPr>
              <w:jc w:val="right"/>
              <w:rPr>
                <w:sz w:val="22"/>
                <w:szCs w:val="22"/>
                <w:lang w:eastAsia="en-US"/>
              </w:rPr>
            </w:pPr>
            <w:r w:rsidRPr="000A5EDB">
              <w:rPr>
                <w:sz w:val="22"/>
                <w:szCs w:val="22"/>
                <w:lang w:eastAsia="en-US"/>
              </w:rPr>
              <w:t>-10.00</w:t>
            </w:r>
          </w:p>
        </w:tc>
        <w:tc>
          <w:tcPr>
            <w:tcW w:w="1060" w:type="dxa"/>
            <w:tcBorders>
              <w:top w:val="nil"/>
              <w:left w:val="nil"/>
              <w:bottom w:val="dotDotDash" w:sz="4" w:space="0" w:color="auto"/>
              <w:right w:val="dotDotDash" w:sz="4" w:space="0" w:color="auto"/>
            </w:tcBorders>
            <w:noWrap/>
            <w:vAlign w:val="bottom"/>
            <w:hideMark/>
          </w:tcPr>
          <w:p w14:paraId="32543CB6" w14:textId="77777777" w:rsidR="000A5EDB" w:rsidRPr="000A5EDB" w:rsidRDefault="000A5EDB" w:rsidP="000A5EDB">
            <w:pPr>
              <w:jc w:val="right"/>
              <w:rPr>
                <w:sz w:val="22"/>
                <w:szCs w:val="22"/>
                <w:lang w:eastAsia="en-US"/>
              </w:rPr>
            </w:pPr>
            <w:r w:rsidRPr="000A5EDB">
              <w:rPr>
                <w:sz w:val="22"/>
                <w:szCs w:val="22"/>
                <w:lang w:eastAsia="en-US"/>
              </w:rPr>
              <w:t>29.79</w:t>
            </w:r>
          </w:p>
        </w:tc>
        <w:tc>
          <w:tcPr>
            <w:tcW w:w="1060" w:type="dxa"/>
            <w:tcBorders>
              <w:top w:val="nil"/>
              <w:left w:val="nil"/>
              <w:bottom w:val="dotDotDash" w:sz="4" w:space="0" w:color="auto"/>
              <w:right w:val="dotDotDash" w:sz="4" w:space="0" w:color="auto"/>
            </w:tcBorders>
            <w:noWrap/>
            <w:vAlign w:val="bottom"/>
            <w:hideMark/>
          </w:tcPr>
          <w:p w14:paraId="64A9D2A1" w14:textId="77777777" w:rsidR="000A5EDB" w:rsidRPr="000A5EDB" w:rsidRDefault="000A5EDB" w:rsidP="000A5EDB">
            <w:pPr>
              <w:jc w:val="right"/>
              <w:rPr>
                <w:sz w:val="22"/>
                <w:szCs w:val="22"/>
                <w:lang w:eastAsia="en-US"/>
              </w:rPr>
            </w:pPr>
            <w:r w:rsidRPr="000A5EDB">
              <w:rPr>
                <w:sz w:val="22"/>
                <w:szCs w:val="22"/>
                <w:lang w:eastAsia="en-US"/>
              </w:rPr>
              <w:t>10.70</w:t>
            </w:r>
          </w:p>
        </w:tc>
        <w:tc>
          <w:tcPr>
            <w:tcW w:w="1060" w:type="dxa"/>
            <w:tcBorders>
              <w:top w:val="nil"/>
              <w:left w:val="nil"/>
              <w:bottom w:val="dotDotDash" w:sz="4" w:space="0" w:color="auto"/>
              <w:right w:val="dotDotDash" w:sz="4" w:space="0" w:color="auto"/>
            </w:tcBorders>
            <w:noWrap/>
            <w:vAlign w:val="bottom"/>
            <w:hideMark/>
          </w:tcPr>
          <w:p w14:paraId="62025363" w14:textId="77777777" w:rsidR="000A5EDB" w:rsidRPr="000A5EDB" w:rsidRDefault="000A5EDB" w:rsidP="000A5EDB">
            <w:pPr>
              <w:jc w:val="right"/>
              <w:rPr>
                <w:sz w:val="22"/>
                <w:szCs w:val="22"/>
                <w:lang w:eastAsia="en-US"/>
              </w:rPr>
            </w:pPr>
            <w:r w:rsidRPr="000A5EDB">
              <w:rPr>
                <w:sz w:val="22"/>
                <w:szCs w:val="22"/>
                <w:lang w:eastAsia="en-US"/>
              </w:rPr>
              <w:t>31.65</w:t>
            </w:r>
          </w:p>
        </w:tc>
        <w:tc>
          <w:tcPr>
            <w:tcW w:w="1060" w:type="dxa"/>
            <w:tcBorders>
              <w:top w:val="nil"/>
              <w:left w:val="nil"/>
              <w:bottom w:val="dotDotDash" w:sz="4" w:space="0" w:color="auto"/>
              <w:right w:val="dotDotDash" w:sz="4" w:space="0" w:color="auto"/>
            </w:tcBorders>
            <w:noWrap/>
            <w:vAlign w:val="bottom"/>
            <w:hideMark/>
          </w:tcPr>
          <w:p w14:paraId="0E45E232" w14:textId="77777777" w:rsidR="000A5EDB" w:rsidRPr="000A5EDB" w:rsidRDefault="000A5EDB" w:rsidP="000A5EDB">
            <w:pPr>
              <w:jc w:val="right"/>
              <w:rPr>
                <w:sz w:val="22"/>
                <w:szCs w:val="22"/>
                <w:lang w:eastAsia="en-US"/>
              </w:rPr>
            </w:pPr>
            <w:r w:rsidRPr="000A5EDB">
              <w:rPr>
                <w:sz w:val="22"/>
                <w:szCs w:val="22"/>
                <w:lang w:eastAsia="en-US"/>
              </w:rPr>
              <w:t>7.06</w:t>
            </w:r>
          </w:p>
        </w:tc>
        <w:tc>
          <w:tcPr>
            <w:tcW w:w="1060" w:type="dxa"/>
            <w:tcBorders>
              <w:top w:val="nil"/>
              <w:left w:val="nil"/>
              <w:bottom w:val="dotDotDash" w:sz="4" w:space="0" w:color="auto"/>
              <w:right w:val="dotDotDash" w:sz="4" w:space="0" w:color="auto"/>
            </w:tcBorders>
            <w:noWrap/>
            <w:vAlign w:val="bottom"/>
            <w:hideMark/>
          </w:tcPr>
          <w:p w14:paraId="2A035ADA" w14:textId="77777777" w:rsidR="000A5EDB" w:rsidRPr="000A5EDB" w:rsidRDefault="000A5EDB" w:rsidP="000A5EDB">
            <w:pPr>
              <w:jc w:val="right"/>
              <w:rPr>
                <w:sz w:val="22"/>
                <w:szCs w:val="22"/>
                <w:lang w:eastAsia="en-US"/>
              </w:rPr>
            </w:pPr>
            <w:r w:rsidRPr="000A5EDB">
              <w:rPr>
                <w:sz w:val="22"/>
                <w:szCs w:val="22"/>
                <w:lang w:eastAsia="en-US"/>
              </w:rPr>
              <w:t>0.71</w:t>
            </w:r>
          </w:p>
        </w:tc>
        <w:tc>
          <w:tcPr>
            <w:tcW w:w="1060" w:type="dxa"/>
            <w:tcBorders>
              <w:top w:val="nil"/>
              <w:left w:val="nil"/>
              <w:bottom w:val="dotDotDash" w:sz="4" w:space="0" w:color="auto"/>
              <w:right w:val="dotDotDash" w:sz="4" w:space="0" w:color="auto"/>
            </w:tcBorders>
            <w:noWrap/>
            <w:vAlign w:val="bottom"/>
            <w:hideMark/>
          </w:tcPr>
          <w:p w14:paraId="5DC129FF" w14:textId="77777777" w:rsidR="000A5EDB" w:rsidRPr="000A5EDB" w:rsidRDefault="000A5EDB" w:rsidP="000A5EDB">
            <w:pPr>
              <w:jc w:val="right"/>
              <w:rPr>
                <w:sz w:val="22"/>
                <w:szCs w:val="22"/>
                <w:lang w:eastAsia="en-US"/>
              </w:rPr>
            </w:pPr>
            <w:r w:rsidRPr="000A5EDB">
              <w:rPr>
                <w:sz w:val="22"/>
                <w:szCs w:val="22"/>
                <w:lang w:eastAsia="en-US"/>
              </w:rPr>
              <w:t>28.94</w:t>
            </w:r>
          </w:p>
        </w:tc>
        <w:tc>
          <w:tcPr>
            <w:tcW w:w="1060" w:type="dxa"/>
            <w:tcBorders>
              <w:top w:val="nil"/>
              <w:left w:val="nil"/>
              <w:bottom w:val="dotDotDash" w:sz="4" w:space="0" w:color="auto"/>
              <w:right w:val="dotDotDash" w:sz="4" w:space="0" w:color="auto"/>
            </w:tcBorders>
            <w:noWrap/>
            <w:vAlign w:val="bottom"/>
            <w:hideMark/>
          </w:tcPr>
          <w:p w14:paraId="5674FC71" w14:textId="77777777" w:rsidR="000A5EDB" w:rsidRPr="000A5EDB" w:rsidRDefault="000A5EDB" w:rsidP="000A5EDB">
            <w:pPr>
              <w:jc w:val="right"/>
              <w:rPr>
                <w:sz w:val="22"/>
                <w:szCs w:val="22"/>
                <w:lang w:eastAsia="en-US"/>
              </w:rPr>
            </w:pPr>
            <w:r w:rsidRPr="000A5EDB">
              <w:rPr>
                <w:sz w:val="22"/>
                <w:szCs w:val="22"/>
                <w:lang w:eastAsia="en-US"/>
              </w:rPr>
              <w:t>10.68</w:t>
            </w:r>
          </w:p>
        </w:tc>
      </w:tr>
      <w:tr w:rsidR="000A5EDB" w:rsidRPr="000A5EDB" w14:paraId="124EBDEE" w14:textId="77777777" w:rsidTr="000A5EDB">
        <w:trPr>
          <w:trHeight w:val="288"/>
          <w:jc w:val="center"/>
        </w:trPr>
        <w:tc>
          <w:tcPr>
            <w:tcW w:w="1060" w:type="dxa"/>
            <w:tcBorders>
              <w:top w:val="nil"/>
              <w:left w:val="dotDotDash" w:sz="4" w:space="0" w:color="auto"/>
              <w:bottom w:val="dotDotDash" w:sz="4" w:space="0" w:color="auto"/>
              <w:right w:val="dotDotDash" w:sz="4" w:space="0" w:color="auto"/>
            </w:tcBorders>
            <w:noWrap/>
            <w:vAlign w:val="bottom"/>
            <w:hideMark/>
          </w:tcPr>
          <w:p w14:paraId="287ED37F" w14:textId="77777777" w:rsidR="000A5EDB" w:rsidRPr="000A5EDB" w:rsidRDefault="000A5EDB" w:rsidP="000A5EDB">
            <w:pPr>
              <w:jc w:val="right"/>
              <w:rPr>
                <w:sz w:val="22"/>
                <w:szCs w:val="22"/>
                <w:lang w:eastAsia="en-US"/>
              </w:rPr>
            </w:pPr>
            <w:r w:rsidRPr="000A5EDB">
              <w:rPr>
                <w:sz w:val="22"/>
                <w:szCs w:val="22"/>
                <w:lang w:eastAsia="en-US"/>
              </w:rPr>
              <w:t>-9.75</w:t>
            </w:r>
          </w:p>
        </w:tc>
        <w:tc>
          <w:tcPr>
            <w:tcW w:w="1060" w:type="dxa"/>
            <w:tcBorders>
              <w:top w:val="nil"/>
              <w:left w:val="nil"/>
              <w:bottom w:val="dotDotDash" w:sz="4" w:space="0" w:color="auto"/>
              <w:right w:val="dotDotDash" w:sz="4" w:space="0" w:color="auto"/>
            </w:tcBorders>
            <w:noWrap/>
            <w:vAlign w:val="bottom"/>
            <w:hideMark/>
          </w:tcPr>
          <w:p w14:paraId="248479D8" w14:textId="77777777" w:rsidR="000A5EDB" w:rsidRPr="000A5EDB" w:rsidRDefault="000A5EDB" w:rsidP="000A5EDB">
            <w:pPr>
              <w:jc w:val="right"/>
              <w:rPr>
                <w:sz w:val="22"/>
                <w:szCs w:val="22"/>
                <w:lang w:eastAsia="en-US"/>
              </w:rPr>
            </w:pPr>
            <w:r w:rsidRPr="000A5EDB">
              <w:rPr>
                <w:sz w:val="22"/>
                <w:szCs w:val="22"/>
                <w:lang w:eastAsia="en-US"/>
              </w:rPr>
              <w:t>29.79</w:t>
            </w:r>
          </w:p>
        </w:tc>
        <w:tc>
          <w:tcPr>
            <w:tcW w:w="1060" w:type="dxa"/>
            <w:tcBorders>
              <w:top w:val="nil"/>
              <w:left w:val="nil"/>
              <w:bottom w:val="dotDotDash" w:sz="4" w:space="0" w:color="auto"/>
              <w:right w:val="dotDotDash" w:sz="4" w:space="0" w:color="auto"/>
            </w:tcBorders>
            <w:noWrap/>
            <w:vAlign w:val="bottom"/>
            <w:hideMark/>
          </w:tcPr>
          <w:p w14:paraId="09430A9F" w14:textId="77777777" w:rsidR="000A5EDB" w:rsidRPr="000A5EDB" w:rsidRDefault="000A5EDB" w:rsidP="000A5EDB">
            <w:pPr>
              <w:jc w:val="right"/>
              <w:rPr>
                <w:sz w:val="22"/>
                <w:szCs w:val="22"/>
                <w:lang w:eastAsia="en-US"/>
              </w:rPr>
            </w:pPr>
            <w:r w:rsidRPr="000A5EDB">
              <w:rPr>
                <w:sz w:val="22"/>
                <w:szCs w:val="22"/>
                <w:lang w:eastAsia="en-US"/>
              </w:rPr>
              <w:t>9.87</w:t>
            </w:r>
          </w:p>
        </w:tc>
        <w:tc>
          <w:tcPr>
            <w:tcW w:w="1060" w:type="dxa"/>
            <w:tcBorders>
              <w:top w:val="nil"/>
              <w:left w:val="nil"/>
              <w:bottom w:val="dotDotDash" w:sz="4" w:space="0" w:color="auto"/>
              <w:right w:val="dotDotDash" w:sz="4" w:space="0" w:color="auto"/>
            </w:tcBorders>
            <w:noWrap/>
            <w:vAlign w:val="bottom"/>
            <w:hideMark/>
          </w:tcPr>
          <w:p w14:paraId="6BFB1D3F" w14:textId="77777777" w:rsidR="000A5EDB" w:rsidRPr="000A5EDB" w:rsidRDefault="000A5EDB" w:rsidP="000A5EDB">
            <w:pPr>
              <w:jc w:val="right"/>
              <w:rPr>
                <w:sz w:val="22"/>
                <w:szCs w:val="22"/>
                <w:lang w:eastAsia="en-US"/>
              </w:rPr>
            </w:pPr>
            <w:r w:rsidRPr="000A5EDB">
              <w:rPr>
                <w:sz w:val="22"/>
                <w:szCs w:val="22"/>
                <w:lang w:eastAsia="en-US"/>
              </w:rPr>
              <w:t>31.38</w:t>
            </w:r>
          </w:p>
        </w:tc>
        <w:tc>
          <w:tcPr>
            <w:tcW w:w="1060" w:type="dxa"/>
            <w:tcBorders>
              <w:top w:val="nil"/>
              <w:left w:val="nil"/>
              <w:bottom w:val="dotDotDash" w:sz="4" w:space="0" w:color="auto"/>
              <w:right w:val="dotDotDash" w:sz="4" w:space="0" w:color="auto"/>
            </w:tcBorders>
            <w:noWrap/>
            <w:vAlign w:val="bottom"/>
            <w:hideMark/>
          </w:tcPr>
          <w:p w14:paraId="1B9DEF87" w14:textId="77777777" w:rsidR="000A5EDB" w:rsidRPr="000A5EDB" w:rsidRDefault="000A5EDB" w:rsidP="000A5EDB">
            <w:pPr>
              <w:jc w:val="right"/>
              <w:rPr>
                <w:sz w:val="22"/>
                <w:szCs w:val="22"/>
                <w:lang w:eastAsia="en-US"/>
              </w:rPr>
            </w:pPr>
            <w:r w:rsidRPr="000A5EDB">
              <w:rPr>
                <w:sz w:val="22"/>
                <w:szCs w:val="22"/>
                <w:lang w:eastAsia="en-US"/>
              </w:rPr>
              <w:t>6.64</w:t>
            </w:r>
          </w:p>
        </w:tc>
        <w:tc>
          <w:tcPr>
            <w:tcW w:w="1060" w:type="dxa"/>
            <w:tcBorders>
              <w:top w:val="nil"/>
              <w:left w:val="nil"/>
              <w:bottom w:val="dotDotDash" w:sz="4" w:space="0" w:color="auto"/>
              <w:right w:val="dotDotDash" w:sz="4" w:space="0" w:color="auto"/>
            </w:tcBorders>
            <w:noWrap/>
            <w:vAlign w:val="bottom"/>
            <w:hideMark/>
          </w:tcPr>
          <w:p w14:paraId="14FAC86A" w14:textId="77777777" w:rsidR="000A5EDB" w:rsidRPr="000A5EDB" w:rsidRDefault="000A5EDB" w:rsidP="000A5EDB">
            <w:pPr>
              <w:jc w:val="right"/>
              <w:rPr>
                <w:sz w:val="22"/>
                <w:szCs w:val="22"/>
                <w:lang w:eastAsia="en-US"/>
              </w:rPr>
            </w:pPr>
            <w:r w:rsidRPr="000A5EDB">
              <w:rPr>
                <w:sz w:val="22"/>
                <w:szCs w:val="22"/>
                <w:lang w:eastAsia="en-US"/>
              </w:rPr>
              <w:t>0.56</w:t>
            </w:r>
          </w:p>
        </w:tc>
        <w:tc>
          <w:tcPr>
            <w:tcW w:w="1060" w:type="dxa"/>
            <w:tcBorders>
              <w:top w:val="nil"/>
              <w:left w:val="nil"/>
              <w:bottom w:val="dotDotDash" w:sz="4" w:space="0" w:color="auto"/>
              <w:right w:val="dotDotDash" w:sz="4" w:space="0" w:color="auto"/>
            </w:tcBorders>
            <w:noWrap/>
            <w:vAlign w:val="bottom"/>
            <w:hideMark/>
          </w:tcPr>
          <w:p w14:paraId="73E75116" w14:textId="77777777" w:rsidR="000A5EDB" w:rsidRPr="000A5EDB" w:rsidRDefault="000A5EDB" w:rsidP="000A5EDB">
            <w:pPr>
              <w:jc w:val="right"/>
              <w:rPr>
                <w:sz w:val="22"/>
                <w:szCs w:val="22"/>
                <w:lang w:eastAsia="en-US"/>
              </w:rPr>
            </w:pPr>
            <w:r w:rsidRPr="000A5EDB">
              <w:rPr>
                <w:sz w:val="22"/>
                <w:szCs w:val="22"/>
                <w:lang w:eastAsia="en-US"/>
              </w:rPr>
              <w:t>29.04</w:t>
            </w:r>
          </w:p>
        </w:tc>
        <w:tc>
          <w:tcPr>
            <w:tcW w:w="1060" w:type="dxa"/>
            <w:tcBorders>
              <w:top w:val="nil"/>
              <w:left w:val="nil"/>
              <w:bottom w:val="dotDotDash" w:sz="4" w:space="0" w:color="auto"/>
              <w:right w:val="dotDotDash" w:sz="4" w:space="0" w:color="auto"/>
            </w:tcBorders>
            <w:noWrap/>
            <w:vAlign w:val="bottom"/>
            <w:hideMark/>
          </w:tcPr>
          <w:p w14:paraId="0C1EBD3E" w14:textId="77777777" w:rsidR="000A5EDB" w:rsidRPr="000A5EDB" w:rsidRDefault="000A5EDB" w:rsidP="000A5EDB">
            <w:pPr>
              <w:jc w:val="right"/>
              <w:rPr>
                <w:sz w:val="22"/>
                <w:szCs w:val="22"/>
                <w:lang w:eastAsia="en-US"/>
              </w:rPr>
            </w:pPr>
            <w:r w:rsidRPr="000A5EDB">
              <w:rPr>
                <w:sz w:val="22"/>
                <w:szCs w:val="22"/>
                <w:lang w:eastAsia="en-US"/>
              </w:rPr>
              <w:t>9.85</w:t>
            </w:r>
          </w:p>
        </w:tc>
      </w:tr>
      <w:tr w:rsidR="000A5EDB" w:rsidRPr="000A5EDB" w14:paraId="167D094F" w14:textId="77777777" w:rsidTr="000A5EDB">
        <w:trPr>
          <w:trHeight w:val="288"/>
          <w:jc w:val="center"/>
        </w:trPr>
        <w:tc>
          <w:tcPr>
            <w:tcW w:w="1060" w:type="dxa"/>
            <w:tcBorders>
              <w:top w:val="nil"/>
              <w:left w:val="dotDotDash" w:sz="4" w:space="0" w:color="auto"/>
              <w:bottom w:val="dotDotDash" w:sz="4" w:space="0" w:color="auto"/>
              <w:right w:val="dotDotDash" w:sz="4" w:space="0" w:color="auto"/>
            </w:tcBorders>
            <w:noWrap/>
            <w:vAlign w:val="bottom"/>
            <w:hideMark/>
          </w:tcPr>
          <w:p w14:paraId="71D91518" w14:textId="77777777" w:rsidR="000A5EDB" w:rsidRPr="000A5EDB" w:rsidRDefault="000A5EDB" w:rsidP="000A5EDB">
            <w:pPr>
              <w:jc w:val="right"/>
              <w:rPr>
                <w:sz w:val="22"/>
                <w:szCs w:val="22"/>
                <w:lang w:eastAsia="en-US"/>
              </w:rPr>
            </w:pPr>
            <w:r w:rsidRPr="000A5EDB">
              <w:rPr>
                <w:sz w:val="22"/>
                <w:szCs w:val="22"/>
                <w:lang w:eastAsia="en-US"/>
              </w:rPr>
              <w:t>-9.50</w:t>
            </w:r>
          </w:p>
        </w:tc>
        <w:tc>
          <w:tcPr>
            <w:tcW w:w="1060" w:type="dxa"/>
            <w:tcBorders>
              <w:top w:val="nil"/>
              <w:left w:val="nil"/>
              <w:bottom w:val="dotDotDash" w:sz="4" w:space="0" w:color="auto"/>
              <w:right w:val="dotDotDash" w:sz="4" w:space="0" w:color="auto"/>
            </w:tcBorders>
            <w:noWrap/>
            <w:vAlign w:val="bottom"/>
            <w:hideMark/>
          </w:tcPr>
          <w:p w14:paraId="300B3E6B" w14:textId="77777777" w:rsidR="000A5EDB" w:rsidRPr="000A5EDB" w:rsidRDefault="000A5EDB" w:rsidP="000A5EDB">
            <w:pPr>
              <w:jc w:val="right"/>
              <w:rPr>
                <w:sz w:val="22"/>
                <w:szCs w:val="22"/>
                <w:lang w:eastAsia="en-US"/>
              </w:rPr>
            </w:pPr>
            <w:r w:rsidRPr="000A5EDB">
              <w:rPr>
                <w:sz w:val="22"/>
                <w:szCs w:val="22"/>
                <w:lang w:eastAsia="en-US"/>
              </w:rPr>
              <w:t>26.34</w:t>
            </w:r>
          </w:p>
        </w:tc>
        <w:tc>
          <w:tcPr>
            <w:tcW w:w="1060" w:type="dxa"/>
            <w:tcBorders>
              <w:top w:val="nil"/>
              <w:left w:val="nil"/>
              <w:bottom w:val="dotDotDash" w:sz="4" w:space="0" w:color="auto"/>
              <w:right w:val="dotDotDash" w:sz="4" w:space="0" w:color="auto"/>
            </w:tcBorders>
            <w:noWrap/>
            <w:vAlign w:val="bottom"/>
            <w:hideMark/>
          </w:tcPr>
          <w:p w14:paraId="3A665CB9" w14:textId="77777777" w:rsidR="000A5EDB" w:rsidRPr="000A5EDB" w:rsidRDefault="000A5EDB" w:rsidP="000A5EDB">
            <w:pPr>
              <w:jc w:val="right"/>
              <w:rPr>
                <w:sz w:val="22"/>
                <w:szCs w:val="22"/>
                <w:lang w:eastAsia="en-US"/>
              </w:rPr>
            </w:pPr>
            <w:r w:rsidRPr="000A5EDB">
              <w:rPr>
                <w:sz w:val="22"/>
                <w:szCs w:val="22"/>
                <w:lang w:eastAsia="en-US"/>
              </w:rPr>
              <w:t>8.38</w:t>
            </w:r>
          </w:p>
        </w:tc>
        <w:tc>
          <w:tcPr>
            <w:tcW w:w="1060" w:type="dxa"/>
            <w:tcBorders>
              <w:top w:val="nil"/>
              <w:left w:val="nil"/>
              <w:bottom w:val="dotDotDash" w:sz="4" w:space="0" w:color="auto"/>
              <w:right w:val="dotDotDash" w:sz="4" w:space="0" w:color="auto"/>
            </w:tcBorders>
            <w:noWrap/>
            <w:vAlign w:val="bottom"/>
            <w:hideMark/>
          </w:tcPr>
          <w:p w14:paraId="03FFF47C" w14:textId="77777777" w:rsidR="000A5EDB" w:rsidRPr="000A5EDB" w:rsidRDefault="000A5EDB" w:rsidP="000A5EDB">
            <w:pPr>
              <w:jc w:val="right"/>
              <w:rPr>
                <w:sz w:val="22"/>
                <w:szCs w:val="22"/>
                <w:lang w:eastAsia="en-US"/>
              </w:rPr>
            </w:pPr>
            <w:r w:rsidRPr="000A5EDB">
              <w:rPr>
                <w:sz w:val="22"/>
                <w:szCs w:val="22"/>
                <w:lang w:eastAsia="en-US"/>
              </w:rPr>
              <w:t>27.64</w:t>
            </w:r>
          </w:p>
        </w:tc>
        <w:tc>
          <w:tcPr>
            <w:tcW w:w="1060" w:type="dxa"/>
            <w:tcBorders>
              <w:top w:val="nil"/>
              <w:left w:val="nil"/>
              <w:bottom w:val="dotDotDash" w:sz="4" w:space="0" w:color="auto"/>
              <w:right w:val="dotDotDash" w:sz="4" w:space="0" w:color="auto"/>
            </w:tcBorders>
            <w:noWrap/>
            <w:vAlign w:val="bottom"/>
            <w:hideMark/>
          </w:tcPr>
          <w:p w14:paraId="0D52F345" w14:textId="77777777" w:rsidR="000A5EDB" w:rsidRPr="000A5EDB" w:rsidRDefault="000A5EDB" w:rsidP="000A5EDB">
            <w:pPr>
              <w:jc w:val="right"/>
              <w:rPr>
                <w:sz w:val="22"/>
                <w:szCs w:val="22"/>
                <w:lang w:eastAsia="en-US"/>
              </w:rPr>
            </w:pPr>
            <w:r w:rsidRPr="000A5EDB">
              <w:rPr>
                <w:sz w:val="22"/>
                <w:szCs w:val="22"/>
                <w:lang w:eastAsia="en-US"/>
              </w:rPr>
              <w:t>5.05</w:t>
            </w:r>
          </w:p>
        </w:tc>
        <w:tc>
          <w:tcPr>
            <w:tcW w:w="1060" w:type="dxa"/>
            <w:tcBorders>
              <w:top w:val="nil"/>
              <w:left w:val="nil"/>
              <w:bottom w:val="dotDotDash" w:sz="4" w:space="0" w:color="auto"/>
              <w:right w:val="dotDotDash" w:sz="4" w:space="0" w:color="auto"/>
            </w:tcBorders>
            <w:noWrap/>
            <w:vAlign w:val="bottom"/>
            <w:hideMark/>
          </w:tcPr>
          <w:p w14:paraId="424B56B6" w14:textId="77777777" w:rsidR="000A5EDB" w:rsidRPr="000A5EDB" w:rsidRDefault="000A5EDB" w:rsidP="000A5EDB">
            <w:pPr>
              <w:jc w:val="right"/>
              <w:rPr>
                <w:sz w:val="22"/>
                <w:szCs w:val="22"/>
                <w:lang w:eastAsia="en-US"/>
              </w:rPr>
            </w:pPr>
            <w:r w:rsidRPr="000A5EDB">
              <w:rPr>
                <w:sz w:val="22"/>
                <w:szCs w:val="22"/>
                <w:lang w:eastAsia="en-US"/>
              </w:rPr>
              <w:t>0.37</w:t>
            </w:r>
          </w:p>
        </w:tc>
        <w:tc>
          <w:tcPr>
            <w:tcW w:w="1060" w:type="dxa"/>
            <w:tcBorders>
              <w:top w:val="nil"/>
              <w:left w:val="nil"/>
              <w:bottom w:val="dotDotDash" w:sz="4" w:space="0" w:color="auto"/>
              <w:right w:val="dotDotDash" w:sz="4" w:space="0" w:color="auto"/>
            </w:tcBorders>
            <w:noWrap/>
            <w:vAlign w:val="bottom"/>
            <w:hideMark/>
          </w:tcPr>
          <w:p w14:paraId="5F4A6A3E" w14:textId="77777777" w:rsidR="000A5EDB" w:rsidRPr="000A5EDB" w:rsidRDefault="000A5EDB" w:rsidP="000A5EDB">
            <w:pPr>
              <w:jc w:val="right"/>
              <w:rPr>
                <w:sz w:val="22"/>
                <w:szCs w:val="22"/>
                <w:lang w:eastAsia="en-US"/>
              </w:rPr>
            </w:pPr>
            <w:r w:rsidRPr="000A5EDB">
              <w:rPr>
                <w:sz w:val="22"/>
                <w:szCs w:val="22"/>
                <w:lang w:eastAsia="en-US"/>
              </w:rPr>
              <w:t>25.85</w:t>
            </w:r>
          </w:p>
        </w:tc>
        <w:tc>
          <w:tcPr>
            <w:tcW w:w="1060" w:type="dxa"/>
            <w:tcBorders>
              <w:top w:val="nil"/>
              <w:left w:val="nil"/>
              <w:bottom w:val="dotDotDash" w:sz="4" w:space="0" w:color="auto"/>
              <w:right w:val="dotDotDash" w:sz="4" w:space="0" w:color="auto"/>
            </w:tcBorders>
            <w:noWrap/>
            <w:vAlign w:val="bottom"/>
            <w:hideMark/>
          </w:tcPr>
          <w:p w14:paraId="44DABC77" w14:textId="77777777" w:rsidR="000A5EDB" w:rsidRPr="000A5EDB" w:rsidRDefault="000A5EDB" w:rsidP="000A5EDB">
            <w:pPr>
              <w:jc w:val="right"/>
              <w:rPr>
                <w:sz w:val="22"/>
                <w:szCs w:val="22"/>
                <w:lang w:eastAsia="en-US"/>
              </w:rPr>
            </w:pPr>
            <w:r w:rsidRPr="000A5EDB">
              <w:rPr>
                <w:sz w:val="22"/>
                <w:szCs w:val="22"/>
                <w:lang w:eastAsia="en-US"/>
              </w:rPr>
              <w:t>8.37</w:t>
            </w:r>
          </w:p>
        </w:tc>
      </w:tr>
      <w:tr w:rsidR="000A5EDB" w:rsidRPr="000A5EDB" w14:paraId="02E5C8B0" w14:textId="77777777" w:rsidTr="000A5EDB">
        <w:trPr>
          <w:trHeight w:val="288"/>
          <w:jc w:val="center"/>
        </w:trPr>
        <w:tc>
          <w:tcPr>
            <w:tcW w:w="1060" w:type="dxa"/>
            <w:tcBorders>
              <w:top w:val="nil"/>
              <w:left w:val="dotDotDash" w:sz="4" w:space="0" w:color="auto"/>
              <w:bottom w:val="dotDotDash" w:sz="4" w:space="0" w:color="auto"/>
              <w:right w:val="dotDotDash" w:sz="4" w:space="0" w:color="auto"/>
            </w:tcBorders>
            <w:noWrap/>
            <w:vAlign w:val="bottom"/>
            <w:hideMark/>
          </w:tcPr>
          <w:p w14:paraId="55DADAA3" w14:textId="77777777" w:rsidR="000A5EDB" w:rsidRPr="000A5EDB" w:rsidRDefault="000A5EDB" w:rsidP="000A5EDB">
            <w:pPr>
              <w:jc w:val="right"/>
              <w:rPr>
                <w:sz w:val="22"/>
                <w:szCs w:val="22"/>
                <w:lang w:eastAsia="en-US"/>
              </w:rPr>
            </w:pPr>
            <w:r w:rsidRPr="000A5EDB">
              <w:rPr>
                <w:sz w:val="22"/>
                <w:szCs w:val="22"/>
                <w:lang w:eastAsia="en-US"/>
              </w:rPr>
              <w:t>-9.25</w:t>
            </w:r>
          </w:p>
        </w:tc>
        <w:tc>
          <w:tcPr>
            <w:tcW w:w="1060" w:type="dxa"/>
            <w:tcBorders>
              <w:top w:val="nil"/>
              <w:left w:val="nil"/>
              <w:bottom w:val="dotDotDash" w:sz="4" w:space="0" w:color="auto"/>
              <w:right w:val="dotDotDash" w:sz="4" w:space="0" w:color="auto"/>
            </w:tcBorders>
            <w:noWrap/>
            <w:vAlign w:val="bottom"/>
            <w:hideMark/>
          </w:tcPr>
          <w:p w14:paraId="48028F3C" w14:textId="77777777" w:rsidR="000A5EDB" w:rsidRPr="000A5EDB" w:rsidRDefault="000A5EDB" w:rsidP="000A5EDB">
            <w:pPr>
              <w:jc w:val="right"/>
              <w:rPr>
                <w:sz w:val="22"/>
                <w:szCs w:val="22"/>
                <w:lang w:eastAsia="en-US"/>
              </w:rPr>
            </w:pPr>
            <w:r w:rsidRPr="000A5EDB">
              <w:rPr>
                <w:sz w:val="22"/>
                <w:szCs w:val="22"/>
                <w:lang w:eastAsia="en-US"/>
              </w:rPr>
              <w:t>25.19</w:t>
            </w:r>
          </w:p>
        </w:tc>
        <w:tc>
          <w:tcPr>
            <w:tcW w:w="1060" w:type="dxa"/>
            <w:tcBorders>
              <w:top w:val="nil"/>
              <w:left w:val="nil"/>
              <w:bottom w:val="dotDotDash" w:sz="4" w:space="0" w:color="auto"/>
              <w:right w:val="dotDotDash" w:sz="4" w:space="0" w:color="auto"/>
            </w:tcBorders>
            <w:noWrap/>
            <w:vAlign w:val="bottom"/>
            <w:hideMark/>
          </w:tcPr>
          <w:p w14:paraId="253DB97B" w14:textId="77777777" w:rsidR="000A5EDB" w:rsidRPr="000A5EDB" w:rsidRDefault="000A5EDB" w:rsidP="000A5EDB">
            <w:pPr>
              <w:jc w:val="right"/>
              <w:rPr>
                <w:sz w:val="22"/>
                <w:szCs w:val="22"/>
                <w:lang w:eastAsia="en-US"/>
              </w:rPr>
            </w:pPr>
            <w:r w:rsidRPr="000A5EDB">
              <w:rPr>
                <w:sz w:val="22"/>
                <w:szCs w:val="22"/>
                <w:lang w:eastAsia="en-US"/>
              </w:rPr>
              <w:t>7.22</w:t>
            </w:r>
          </w:p>
        </w:tc>
        <w:tc>
          <w:tcPr>
            <w:tcW w:w="1060" w:type="dxa"/>
            <w:tcBorders>
              <w:top w:val="nil"/>
              <w:left w:val="nil"/>
              <w:bottom w:val="dotDotDash" w:sz="4" w:space="0" w:color="auto"/>
              <w:right w:val="dotDotDash" w:sz="4" w:space="0" w:color="auto"/>
            </w:tcBorders>
            <w:noWrap/>
            <w:vAlign w:val="bottom"/>
            <w:hideMark/>
          </w:tcPr>
          <w:p w14:paraId="4C015E80" w14:textId="77777777" w:rsidR="000A5EDB" w:rsidRPr="000A5EDB" w:rsidRDefault="000A5EDB" w:rsidP="000A5EDB">
            <w:pPr>
              <w:jc w:val="right"/>
              <w:rPr>
                <w:sz w:val="22"/>
                <w:szCs w:val="22"/>
                <w:lang w:eastAsia="en-US"/>
              </w:rPr>
            </w:pPr>
            <w:r w:rsidRPr="000A5EDB">
              <w:rPr>
                <w:sz w:val="22"/>
                <w:szCs w:val="22"/>
                <w:lang w:eastAsia="en-US"/>
              </w:rPr>
              <w:t>26.20</w:t>
            </w:r>
          </w:p>
        </w:tc>
        <w:tc>
          <w:tcPr>
            <w:tcW w:w="1060" w:type="dxa"/>
            <w:tcBorders>
              <w:top w:val="nil"/>
              <w:left w:val="nil"/>
              <w:bottom w:val="dotDotDash" w:sz="4" w:space="0" w:color="auto"/>
              <w:right w:val="dotDotDash" w:sz="4" w:space="0" w:color="auto"/>
            </w:tcBorders>
            <w:noWrap/>
            <w:vAlign w:val="bottom"/>
            <w:hideMark/>
          </w:tcPr>
          <w:p w14:paraId="6B9344E4" w14:textId="77777777" w:rsidR="000A5EDB" w:rsidRPr="000A5EDB" w:rsidRDefault="000A5EDB" w:rsidP="000A5EDB">
            <w:pPr>
              <w:jc w:val="right"/>
              <w:rPr>
                <w:sz w:val="22"/>
                <w:szCs w:val="22"/>
                <w:lang w:eastAsia="en-US"/>
              </w:rPr>
            </w:pPr>
            <w:r w:rsidRPr="000A5EDB">
              <w:rPr>
                <w:sz w:val="22"/>
                <w:szCs w:val="22"/>
                <w:lang w:eastAsia="en-US"/>
              </w:rPr>
              <w:t>4.60</w:t>
            </w:r>
          </w:p>
        </w:tc>
        <w:tc>
          <w:tcPr>
            <w:tcW w:w="1060" w:type="dxa"/>
            <w:tcBorders>
              <w:top w:val="nil"/>
              <w:left w:val="nil"/>
              <w:bottom w:val="dotDotDash" w:sz="4" w:space="0" w:color="auto"/>
              <w:right w:val="dotDotDash" w:sz="4" w:space="0" w:color="auto"/>
            </w:tcBorders>
            <w:noWrap/>
            <w:vAlign w:val="bottom"/>
            <w:hideMark/>
          </w:tcPr>
          <w:p w14:paraId="0BC6CA5B" w14:textId="77777777" w:rsidR="000A5EDB" w:rsidRPr="000A5EDB" w:rsidRDefault="000A5EDB" w:rsidP="000A5EDB">
            <w:pPr>
              <w:jc w:val="right"/>
              <w:rPr>
                <w:sz w:val="22"/>
                <w:szCs w:val="22"/>
                <w:lang w:eastAsia="en-US"/>
              </w:rPr>
            </w:pPr>
            <w:r w:rsidRPr="000A5EDB">
              <w:rPr>
                <w:sz w:val="22"/>
                <w:szCs w:val="22"/>
                <w:lang w:eastAsia="en-US"/>
              </w:rPr>
              <w:t>0.19</w:t>
            </w:r>
          </w:p>
        </w:tc>
        <w:tc>
          <w:tcPr>
            <w:tcW w:w="1060" w:type="dxa"/>
            <w:tcBorders>
              <w:top w:val="nil"/>
              <w:left w:val="nil"/>
              <w:bottom w:val="dotDotDash" w:sz="4" w:space="0" w:color="auto"/>
              <w:right w:val="dotDotDash" w:sz="4" w:space="0" w:color="auto"/>
            </w:tcBorders>
            <w:noWrap/>
            <w:vAlign w:val="bottom"/>
            <w:hideMark/>
          </w:tcPr>
          <w:p w14:paraId="644DAB58" w14:textId="77777777" w:rsidR="000A5EDB" w:rsidRPr="000A5EDB" w:rsidRDefault="000A5EDB" w:rsidP="000A5EDB">
            <w:pPr>
              <w:jc w:val="right"/>
              <w:rPr>
                <w:sz w:val="22"/>
                <w:szCs w:val="22"/>
                <w:lang w:eastAsia="en-US"/>
              </w:rPr>
            </w:pPr>
            <w:r w:rsidRPr="000A5EDB">
              <w:rPr>
                <w:sz w:val="22"/>
                <w:szCs w:val="22"/>
                <w:lang w:eastAsia="en-US"/>
              </w:rPr>
              <w:t>24.77</w:t>
            </w:r>
          </w:p>
        </w:tc>
        <w:tc>
          <w:tcPr>
            <w:tcW w:w="1060" w:type="dxa"/>
            <w:tcBorders>
              <w:top w:val="nil"/>
              <w:left w:val="nil"/>
              <w:bottom w:val="dotDotDash" w:sz="4" w:space="0" w:color="auto"/>
              <w:right w:val="dotDotDash" w:sz="4" w:space="0" w:color="auto"/>
            </w:tcBorders>
            <w:noWrap/>
            <w:vAlign w:val="bottom"/>
            <w:hideMark/>
          </w:tcPr>
          <w:p w14:paraId="12B34835" w14:textId="77777777" w:rsidR="000A5EDB" w:rsidRPr="000A5EDB" w:rsidRDefault="000A5EDB" w:rsidP="000A5EDB">
            <w:pPr>
              <w:jc w:val="right"/>
              <w:rPr>
                <w:sz w:val="22"/>
                <w:szCs w:val="22"/>
                <w:lang w:eastAsia="en-US"/>
              </w:rPr>
            </w:pPr>
            <w:r w:rsidRPr="000A5EDB">
              <w:rPr>
                <w:sz w:val="22"/>
                <w:szCs w:val="22"/>
                <w:lang w:eastAsia="en-US"/>
              </w:rPr>
              <w:t>7.21</w:t>
            </w:r>
          </w:p>
        </w:tc>
      </w:tr>
      <w:tr w:rsidR="000A5EDB" w:rsidRPr="000A5EDB" w14:paraId="0EB0A1BC" w14:textId="77777777" w:rsidTr="000A5EDB">
        <w:trPr>
          <w:trHeight w:val="288"/>
          <w:jc w:val="center"/>
        </w:trPr>
        <w:tc>
          <w:tcPr>
            <w:tcW w:w="1060" w:type="dxa"/>
            <w:tcBorders>
              <w:top w:val="nil"/>
              <w:left w:val="dotDotDash" w:sz="4" w:space="0" w:color="auto"/>
              <w:bottom w:val="dotDotDash" w:sz="4" w:space="0" w:color="auto"/>
              <w:right w:val="dotDotDash" w:sz="4" w:space="0" w:color="auto"/>
            </w:tcBorders>
            <w:noWrap/>
            <w:vAlign w:val="bottom"/>
            <w:hideMark/>
          </w:tcPr>
          <w:p w14:paraId="4450BA97" w14:textId="77777777" w:rsidR="000A5EDB" w:rsidRPr="000A5EDB" w:rsidRDefault="000A5EDB" w:rsidP="000A5EDB">
            <w:pPr>
              <w:jc w:val="right"/>
              <w:rPr>
                <w:sz w:val="22"/>
                <w:szCs w:val="22"/>
                <w:lang w:eastAsia="en-US"/>
              </w:rPr>
            </w:pPr>
            <w:r w:rsidRPr="000A5EDB">
              <w:rPr>
                <w:sz w:val="22"/>
                <w:szCs w:val="22"/>
                <w:lang w:eastAsia="en-US"/>
              </w:rPr>
              <w:t>-9.00</w:t>
            </w:r>
          </w:p>
        </w:tc>
        <w:tc>
          <w:tcPr>
            <w:tcW w:w="1060" w:type="dxa"/>
            <w:tcBorders>
              <w:top w:val="nil"/>
              <w:left w:val="nil"/>
              <w:bottom w:val="dotDotDash" w:sz="4" w:space="0" w:color="auto"/>
              <w:right w:val="dotDotDash" w:sz="4" w:space="0" w:color="auto"/>
            </w:tcBorders>
            <w:noWrap/>
            <w:vAlign w:val="bottom"/>
            <w:hideMark/>
          </w:tcPr>
          <w:p w14:paraId="6813049A" w14:textId="77777777" w:rsidR="000A5EDB" w:rsidRPr="000A5EDB" w:rsidRDefault="000A5EDB" w:rsidP="000A5EDB">
            <w:pPr>
              <w:jc w:val="right"/>
              <w:rPr>
                <w:sz w:val="22"/>
                <w:szCs w:val="22"/>
                <w:lang w:eastAsia="en-US"/>
              </w:rPr>
            </w:pPr>
            <w:r w:rsidRPr="000A5EDB">
              <w:rPr>
                <w:sz w:val="22"/>
                <w:szCs w:val="22"/>
                <w:lang w:eastAsia="en-US"/>
              </w:rPr>
              <w:t>22.84</w:t>
            </w:r>
          </w:p>
        </w:tc>
        <w:tc>
          <w:tcPr>
            <w:tcW w:w="1060" w:type="dxa"/>
            <w:tcBorders>
              <w:top w:val="nil"/>
              <w:left w:val="nil"/>
              <w:bottom w:val="dotDotDash" w:sz="4" w:space="0" w:color="auto"/>
              <w:right w:val="dotDotDash" w:sz="4" w:space="0" w:color="auto"/>
            </w:tcBorders>
            <w:noWrap/>
            <w:vAlign w:val="bottom"/>
            <w:hideMark/>
          </w:tcPr>
          <w:p w14:paraId="3CA47F4E" w14:textId="77777777" w:rsidR="000A5EDB" w:rsidRPr="000A5EDB" w:rsidRDefault="000A5EDB" w:rsidP="000A5EDB">
            <w:pPr>
              <w:jc w:val="right"/>
              <w:rPr>
                <w:sz w:val="22"/>
                <w:szCs w:val="22"/>
                <w:lang w:eastAsia="en-US"/>
              </w:rPr>
            </w:pPr>
            <w:r w:rsidRPr="000A5EDB">
              <w:rPr>
                <w:sz w:val="22"/>
                <w:szCs w:val="22"/>
                <w:lang w:eastAsia="en-US"/>
              </w:rPr>
              <w:t>6.57</w:t>
            </w:r>
          </w:p>
        </w:tc>
        <w:tc>
          <w:tcPr>
            <w:tcW w:w="1060" w:type="dxa"/>
            <w:tcBorders>
              <w:top w:val="nil"/>
              <w:left w:val="nil"/>
              <w:bottom w:val="dotDotDash" w:sz="4" w:space="0" w:color="auto"/>
              <w:right w:val="dotDotDash" w:sz="4" w:space="0" w:color="auto"/>
            </w:tcBorders>
            <w:noWrap/>
            <w:vAlign w:val="bottom"/>
            <w:hideMark/>
          </w:tcPr>
          <w:p w14:paraId="0DB4BABE" w14:textId="77777777" w:rsidR="000A5EDB" w:rsidRPr="000A5EDB" w:rsidRDefault="000A5EDB" w:rsidP="000A5EDB">
            <w:pPr>
              <w:jc w:val="right"/>
              <w:rPr>
                <w:sz w:val="22"/>
                <w:szCs w:val="22"/>
                <w:lang w:eastAsia="en-US"/>
              </w:rPr>
            </w:pPr>
            <w:r w:rsidRPr="000A5EDB">
              <w:rPr>
                <w:sz w:val="22"/>
                <w:szCs w:val="22"/>
                <w:lang w:eastAsia="en-US"/>
              </w:rPr>
              <w:t>23.76</w:t>
            </w:r>
          </w:p>
        </w:tc>
        <w:tc>
          <w:tcPr>
            <w:tcW w:w="1060" w:type="dxa"/>
            <w:tcBorders>
              <w:top w:val="nil"/>
              <w:left w:val="nil"/>
              <w:bottom w:val="dotDotDash" w:sz="4" w:space="0" w:color="auto"/>
              <w:right w:val="dotDotDash" w:sz="4" w:space="0" w:color="auto"/>
            </w:tcBorders>
            <w:noWrap/>
            <w:vAlign w:val="bottom"/>
            <w:hideMark/>
          </w:tcPr>
          <w:p w14:paraId="696CB19C" w14:textId="77777777" w:rsidR="000A5EDB" w:rsidRPr="000A5EDB" w:rsidRDefault="000A5EDB" w:rsidP="000A5EDB">
            <w:pPr>
              <w:jc w:val="right"/>
              <w:rPr>
                <w:sz w:val="22"/>
                <w:szCs w:val="22"/>
                <w:lang w:eastAsia="en-US"/>
              </w:rPr>
            </w:pPr>
            <w:r w:rsidRPr="000A5EDB">
              <w:rPr>
                <w:sz w:val="22"/>
                <w:szCs w:val="22"/>
                <w:lang w:eastAsia="en-US"/>
              </w:rPr>
              <w:t>3.59</w:t>
            </w:r>
          </w:p>
        </w:tc>
        <w:tc>
          <w:tcPr>
            <w:tcW w:w="1060" w:type="dxa"/>
            <w:tcBorders>
              <w:top w:val="nil"/>
              <w:left w:val="nil"/>
              <w:bottom w:val="dotDotDash" w:sz="4" w:space="0" w:color="auto"/>
              <w:right w:val="dotDotDash" w:sz="4" w:space="0" w:color="auto"/>
            </w:tcBorders>
            <w:noWrap/>
            <w:vAlign w:val="bottom"/>
            <w:hideMark/>
          </w:tcPr>
          <w:p w14:paraId="09E69C6B" w14:textId="77777777" w:rsidR="000A5EDB" w:rsidRPr="000A5EDB" w:rsidRDefault="000A5EDB" w:rsidP="000A5EDB">
            <w:pPr>
              <w:jc w:val="right"/>
              <w:rPr>
                <w:sz w:val="22"/>
                <w:szCs w:val="22"/>
                <w:lang w:eastAsia="en-US"/>
              </w:rPr>
            </w:pPr>
            <w:r w:rsidRPr="000A5EDB">
              <w:rPr>
                <w:sz w:val="22"/>
                <w:szCs w:val="22"/>
                <w:lang w:eastAsia="en-US"/>
              </w:rPr>
              <w:t>0.19</w:t>
            </w:r>
          </w:p>
        </w:tc>
        <w:tc>
          <w:tcPr>
            <w:tcW w:w="1060" w:type="dxa"/>
            <w:tcBorders>
              <w:top w:val="nil"/>
              <w:left w:val="nil"/>
              <w:bottom w:val="dotDotDash" w:sz="4" w:space="0" w:color="auto"/>
              <w:right w:val="dotDotDash" w:sz="4" w:space="0" w:color="auto"/>
            </w:tcBorders>
            <w:noWrap/>
            <w:vAlign w:val="bottom"/>
            <w:hideMark/>
          </w:tcPr>
          <w:p w14:paraId="6F0B7A2D" w14:textId="77777777" w:rsidR="000A5EDB" w:rsidRPr="000A5EDB" w:rsidRDefault="000A5EDB" w:rsidP="000A5EDB">
            <w:pPr>
              <w:jc w:val="right"/>
              <w:rPr>
                <w:sz w:val="22"/>
                <w:szCs w:val="22"/>
                <w:lang w:eastAsia="en-US"/>
              </w:rPr>
            </w:pPr>
            <w:r w:rsidRPr="000A5EDB">
              <w:rPr>
                <w:sz w:val="22"/>
                <w:szCs w:val="22"/>
                <w:lang w:eastAsia="en-US"/>
              </w:rPr>
              <w:t>22.56</w:t>
            </w:r>
          </w:p>
        </w:tc>
        <w:tc>
          <w:tcPr>
            <w:tcW w:w="1060" w:type="dxa"/>
            <w:tcBorders>
              <w:top w:val="nil"/>
              <w:left w:val="nil"/>
              <w:bottom w:val="dotDotDash" w:sz="4" w:space="0" w:color="auto"/>
              <w:right w:val="dotDotDash" w:sz="4" w:space="0" w:color="auto"/>
            </w:tcBorders>
            <w:noWrap/>
            <w:vAlign w:val="bottom"/>
            <w:hideMark/>
          </w:tcPr>
          <w:p w14:paraId="265B113A" w14:textId="77777777" w:rsidR="000A5EDB" w:rsidRPr="000A5EDB" w:rsidRDefault="000A5EDB" w:rsidP="000A5EDB">
            <w:pPr>
              <w:jc w:val="right"/>
              <w:rPr>
                <w:sz w:val="22"/>
                <w:szCs w:val="22"/>
                <w:lang w:eastAsia="en-US"/>
              </w:rPr>
            </w:pPr>
            <w:r w:rsidRPr="000A5EDB">
              <w:rPr>
                <w:sz w:val="22"/>
                <w:szCs w:val="22"/>
                <w:lang w:eastAsia="en-US"/>
              </w:rPr>
              <w:t>6.57</w:t>
            </w:r>
          </w:p>
        </w:tc>
      </w:tr>
      <w:tr w:rsidR="000A5EDB" w:rsidRPr="000A5EDB" w14:paraId="08390CBA" w14:textId="77777777" w:rsidTr="000A5EDB">
        <w:trPr>
          <w:trHeight w:val="288"/>
          <w:jc w:val="center"/>
        </w:trPr>
        <w:tc>
          <w:tcPr>
            <w:tcW w:w="1060" w:type="dxa"/>
            <w:tcBorders>
              <w:top w:val="nil"/>
              <w:left w:val="dotDotDash" w:sz="4" w:space="0" w:color="auto"/>
              <w:bottom w:val="dotDotDash" w:sz="4" w:space="0" w:color="auto"/>
              <w:right w:val="dotDotDash" w:sz="4" w:space="0" w:color="auto"/>
            </w:tcBorders>
            <w:noWrap/>
            <w:vAlign w:val="bottom"/>
            <w:hideMark/>
          </w:tcPr>
          <w:p w14:paraId="29395D99" w14:textId="77777777" w:rsidR="000A5EDB" w:rsidRPr="000A5EDB" w:rsidRDefault="000A5EDB" w:rsidP="000A5EDB">
            <w:pPr>
              <w:jc w:val="right"/>
              <w:rPr>
                <w:sz w:val="22"/>
                <w:szCs w:val="22"/>
                <w:lang w:eastAsia="en-US"/>
              </w:rPr>
            </w:pPr>
            <w:r w:rsidRPr="000A5EDB">
              <w:rPr>
                <w:sz w:val="22"/>
                <w:szCs w:val="22"/>
                <w:lang w:eastAsia="en-US"/>
              </w:rPr>
              <w:t>-8.75</w:t>
            </w:r>
          </w:p>
        </w:tc>
        <w:tc>
          <w:tcPr>
            <w:tcW w:w="1060" w:type="dxa"/>
            <w:tcBorders>
              <w:top w:val="nil"/>
              <w:left w:val="nil"/>
              <w:bottom w:val="dotDotDash" w:sz="4" w:space="0" w:color="auto"/>
              <w:right w:val="dotDotDash" w:sz="4" w:space="0" w:color="auto"/>
            </w:tcBorders>
            <w:noWrap/>
            <w:vAlign w:val="bottom"/>
            <w:hideMark/>
          </w:tcPr>
          <w:p w14:paraId="18C8882F" w14:textId="77777777" w:rsidR="000A5EDB" w:rsidRPr="000A5EDB" w:rsidRDefault="000A5EDB" w:rsidP="000A5EDB">
            <w:pPr>
              <w:jc w:val="right"/>
              <w:rPr>
                <w:sz w:val="22"/>
                <w:szCs w:val="22"/>
                <w:lang w:eastAsia="en-US"/>
              </w:rPr>
            </w:pPr>
            <w:r w:rsidRPr="000A5EDB">
              <w:rPr>
                <w:sz w:val="22"/>
                <w:szCs w:val="22"/>
                <w:lang w:eastAsia="en-US"/>
              </w:rPr>
              <w:t>21.33</w:t>
            </w:r>
          </w:p>
        </w:tc>
        <w:tc>
          <w:tcPr>
            <w:tcW w:w="1060" w:type="dxa"/>
            <w:tcBorders>
              <w:top w:val="nil"/>
              <w:left w:val="nil"/>
              <w:bottom w:val="dotDotDash" w:sz="4" w:space="0" w:color="auto"/>
              <w:right w:val="dotDotDash" w:sz="4" w:space="0" w:color="auto"/>
            </w:tcBorders>
            <w:noWrap/>
            <w:vAlign w:val="bottom"/>
            <w:hideMark/>
          </w:tcPr>
          <w:p w14:paraId="601D1F21" w14:textId="77777777" w:rsidR="000A5EDB" w:rsidRPr="000A5EDB" w:rsidRDefault="000A5EDB" w:rsidP="000A5EDB">
            <w:pPr>
              <w:jc w:val="right"/>
              <w:rPr>
                <w:sz w:val="22"/>
                <w:szCs w:val="22"/>
                <w:lang w:eastAsia="en-US"/>
              </w:rPr>
            </w:pPr>
            <w:r w:rsidRPr="000A5EDB">
              <w:rPr>
                <w:sz w:val="22"/>
                <w:szCs w:val="22"/>
                <w:lang w:eastAsia="en-US"/>
              </w:rPr>
              <w:t>6.06</w:t>
            </w:r>
          </w:p>
        </w:tc>
        <w:tc>
          <w:tcPr>
            <w:tcW w:w="1060" w:type="dxa"/>
            <w:tcBorders>
              <w:top w:val="nil"/>
              <w:left w:val="nil"/>
              <w:bottom w:val="dotDotDash" w:sz="4" w:space="0" w:color="auto"/>
              <w:right w:val="dotDotDash" w:sz="4" w:space="0" w:color="auto"/>
            </w:tcBorders>
            <w:noWrap/>
            <w:vAlign w:val="bottom"/>
            <w:hideMark/>
          </w:tcPr>
          <w:p w14:paraId="58402DB2" w14:textId="77777777" w:rsidR="000A5EDB" w:rsidRPr="000A5EDB" w:rsidRDefault="000A5EDB" w:rsidP="000A5EDB">
            <w:pPr>
              <w:jc w:val="right"/>
              <w:rPr>
                <w:sz w:val="22"/>
                <w:szCs w:val="22"/>
                <w:lang w:eastAsia="en-US"/>
              </w:rPr>
            </w:pPr>
            <w:r w:rsidRPr="000A5EDB">
              <w:rPr>
                <w:sz w:val="22"/>
                <w:szCs w:val="22"/>
                <w:lang w:eastAsia="en-US"/>
              </w:rPr>
              <w:t>22.18</w:t>
            </w:r>
          </w:p>
        </w:tc>
        <w:tc>
          <w:tcPr>
            <w:tcW w:w="1060" w:type="dxa"/>
            <w:tcBorders>
              <w:top w:val="nil"/>
              <w:left w:val="nil"/>
              <w:bottom w:val="dotDotDash" w:sz="4" w:space="0" w:color="auto"/>
              <w:right w:val="dotDotDash" w:sz="4" w:space="0" w:color="auto"/>
            </w:tcBorders>
            <w:noWrap/>
            <w:vAlign w:val="bottom"/>
            <w:hideMark/>
          </w:tcPr>
          <w:p w14:paraId="3125F768" w14:textId="77777777" w:rsidR="000A5EDB" w:rsidRPr="000A5EDB" w:rsidRDefault="000A5EDB" w:rsidP="000A5EDB">
            <w:pPr>
              <w:jc w:val="right"/>
              <w:rPr>
                <w:sz w:val="22"/>
                <w:szCs w:val="22"/>
                <w:lang w:eastAsia="en-US"/>
              </w:rPr>
            </w:pPr>
            <w:r w:rsidRPr="000A5EDB">
              <w:rPr>
                <w:sz w:val="22"/>
                <w:szCs w:val="22"/>
                <w:lang w:eastAsia="en-US"/>
              </w:rPr>
              <w:t>3.02</w:t>
            </w:r>
          </w:p>
        </w:tc>
        <w:tc>
          <w:tcPr>
            <w:tcW w:w="1060" w:type="dxa"/>
            <w:tcBorders>
              <w:top w:val="nil"/>
              <w:left w:val="nil"/>
              <w:bottom w:val="dotDotDash" w:sz="4" w:space="0" w:color="auto"/>
              <w:right w:val="dotDotDash" w:sz="4" w:space="0" w:color="auto"/>
            </w:tcBorders>
            <w:noWrap/>
            <w:vAlign w:val="bottom"/>
            <w:hideMark/>
          </w:tcPr>
          <w:p w14:paraId="18912048" w14:textId="77777777" w:rsidR="000A5EDB" w:rsidRPr="000A5EDB" w:rsidRDefault="000A5EDB" w:rsidP="000A5EDB">
            <w:pPr>
              <w:jc w:val="right"/>
              <w:rPr>
                <w:sz w:val="22"/>
                <w:szCs w:val="22"/>
                <w:lang w:eastAsia="en-US"/>
              </w:rPr>
            </w:pPr>
            <w:r w:rsidRPr="000A5EDB">
              <w:rPr>
                <w:sz w:val="22"/>
                <w:szCs w:val="22"/>
                <w:lang w:eastAsia="en-US"/>
              </w:rPr>
              <w:t>0.08</w:t>
            </w:r>
          </w:p>
        </w:tc>
        <w:tc>
          <w:tcPr>
            <w:tcW w:w="1060" w:type="dxa"/>
            <w:tcBorders>
              <w:top w:val="nil"/>
              <w:left w:val="nil"/>
              <w:bottom w:val="dotDotDash" w:sz="4" w:space="0" w:color="auto"/>
              <w:right w:val="dotDotDash" w:sz="4" w:space="0" w:color="auto"/>
            </w:tcBorders>
            <w:noWrap/>
            <w:vAlign w:val="bottom"/>
            <w:hideMark/>
          </w:tcPr>
          <w:p w14:paraId="12903949" w14:textId="77777777" w:rsidR="000A5EDB" w:rsidRPr="000A5EDB" w:rsidRDefault="000A5EDB" w:rsidP="000A5EDB">
            <w:pPr>
              <w:jc w:val="right"/>
              <w:rPr>
                <w:sz w:val="22"/>
                <w:szCs w:val="22"/>
                <w:lang w:eastAsia="en-US"/>
              </w:rPr>
            </w:pPr>
            <w:r w:rsidRPr="000A5EDB">
              <w:rPr>
                <w:sz w:val="22"/>
                <w:szCs w:val="22"/>
                <w:lang w:eastAsia="en-US"/>
              </w:rPr>
              <w:t>21.12</w:t>
            </w:r>
          </w:p>
        </w:tc>
        <w:tc>
          <w:tcPr>
            <w:tcW w:w="1060" w:type="dxa"/>
            <w:tcBorders>
              <w:top w:val="nil"/>
              <w:left w:val="nil"/>
              <w:bottom w:val="dotDotDash" w:sz="4" w:space="0" w:color="auto"/>
              <w:right w:val="dotDotDash" w:sz="4" w:space="0" w:color="auto"/>
            </w:tcBorders>
            <w:noWrap/>
            <w:vAlign w:val="bottom"/>
            <w:hideMark/>
          </w:tcPr>
          <w:p w14:paraId="41F251CD" w14:textId="77777777" w:rsidR="000A5EDB" w:rsidRPr="000A5EDB" w:rsidRDefault="000A5EDB" w:rsidP="000A5EDB">
            <w:pPr>
              <w:jc w:val="right"/>
              <w:rPr>
                <w:sz w:val="22"/>
                <w:szCs w:val="22"/>
                <w:lang w:eastAsia="en-US"/>
              </w:rPr>
            </w:pPr>
            <w:r w:rsidRPr="000A5EDB">
              <w:rPr>
                <w:sz w:val="22"/>
                <w:szCs w:val="22"/>
                <w:lang w:eastAsia="en-US"/>
              </w:rPr>
              <w:t>6.06</w:t>
            </w:r>
          </w:p>
        </w:tc>
      </w:tr>
      <w:tr w:rsidR="000A5EDB" w:rsidRPr="000A5EDB" w14:paraId="63F6C80A" w14:textId="77777777" w:rsidTr="000A5EDB">
        <w:trPr>
          <w:trHeight w:val="288"/>
          <w:jc w:val="center"/>
        </w:trPr>
        <w:tc>
          <w:tcPr>
            <w:tcW w:w="1060" w:type="dxa"/>
            <w:tcBorders>
              <w:top w:val="nil"/>
              <w:left w:val="dotDotDash" w:sz="4" w:space="0" w:color="auto"/>
              <w:bottom w:val="dotDotDash" w:sz="4" w:space="0" w:color="auto"/>
              <w:right w:val="dotDotDash" w:sz="4" w:space="0" w:color="auto"/>
            </w:tcBorders>
            <w:noWrap/>
            <w:vAlign w:val="bottom"/>
            <w:hideMark/>
          </w:tcPr>
          <w:p w14:paraId="0FA9FA97" w14:textId="77777777" w:rsidR="000A5EDB" w:rsidRPr="000A5EDB" w:rsidRDefault="000A5EDB" w:rsidP="000A5EDB">
            <w:pPr>
              <w:jc w:val="right"/>
              <w:rPr>
                <w:sz w:val="22"/>
                <w:szCs w:val="22"/>
                <w:lang w:eastAsia="en-US"/>
              </w:rPr>
            </w:pPr>
            <w:r w:rsidRPr="000A5EDB">
              <w:rPr>
                <w:sz w:val="22"/>
                <w:szCs w:val="22"/>
                <w:lang w:eastAsia="en-US"/>
              </w:rPr>
              <w:t>-8.50</w:t>
            </w:r>
          </w:p>
        </w:tc>
        <w:tc>
          <w:tcPr>
            <w:tcW w:w="1060" w:type="dxa"/>
            <w:tcBorders>
              <w:top w:val="nil"/>
              <w:left w:val="nil"/>
              <w:bottom w:val="dotDotDash" w:sz="4" w:space="0" w:color="auto"/>
              <w:right w:val="dotDotDash" w:sz="4" w:space="0" w:color="auto"/>
            </w:tcBorders>
            <w:noWrap/>
            <w:vAlign w:val="bottom"/>
            <w:hideMark/>
          </w:tcPr>
          <w:p w14:paraId="06FF1D1E" w14:textId="77777777" w:rsidR="000A5EDB" w:rsidRPr="000A5EDB" w:rsidRDefault="000A5EDB" w:rsidP="000A5EDB">
            <w:pPr>
              <w:jc w:val="right"/>
              <w:rPr>
                <w:sz w:val="22"/>
                <w:szCs w:val="22"/>
                <w:lang w:eastAsia="en-US"/>
              </w:rPr>
            </w:pPr>
            <w:r w:rsidRPr="000A5EDB">
              <w:rPr>
                <w:sz w:val="22"/>
                <w:szCs w:val="22"/>
                <w:lang w:eastAsia="en-US"/>
              </w:rPr>
              <w:t>19.85</w:t>
            </w:r>
          </w:p>
        </w:tc>
        <w:tc>
          <w:tcPr>
            <w:tcW w:w="1060" w:type="dxa"/>
            <w:tcBorders>
              <w:top w:val="nil"/>
              <w:left w:val="nil"/>
              <w:bottom w:val="dotDotDash" w:sz="4" w:space="0" w:color="auto"/>
              <w:right w:val="dotDotDash" w:sz="4" w:space="0" w:color="auto"/>
            </w:tcBorders>
            <w:noWrap/>
            <w:vAlign w:val="bottom"/>
            <w:hideMark/>
          </w:tcPr>
          <w:p w14:paraId="040CCC76" w14:textId="77777777" w:rsidR="000A5EDB" w:rsidRPr="000A5EDB" w:rsidRDefault="000A5EDB" w:rsidP="000A5EDB">
            <w:pPr>
              <w:jc w:val="right"/>
              <w:rPr>
                <w:sz w:val="22"/>
                <w:szCs w:val="22"/>
                <w:lang w:eastAsia="en-US"/>
              </w:rPr>
            </w:pPr>
            <w:r w:rsidRPr="000A5EDB">
              <w:rPr>
                <w:sz w:val="22"/>
                <w:szCs w:val="22"/>
                <w:lang w:eastAsia="en-US"/>
              </w:rPr>
              <w:t>5.11</w:t>
            </w:r>
          </w:p>
        </w:tc>
        <w:tc>
          <w:tcPr>
            <w:tcW w:w="1060" w:type="dxa"/>
            <w:tcBorders>
              <w:top w:val="nil"/>
              <w:left w:val="nil"/>
              <w:bottom w:val="dotDotDash" w:sz="4" w:space="0" w:color="auto"/>
              <w:right w:val="dotDotDash" w:sz="4" w:space="0" w:color="auto"/>
            </w:tcBorders>
            <w:noWrap/>
            <w:vAlign w:val="bottom"/>
            <w:hideMark/>
          </w:tcPr>
          <w:p w14:paraId="7A0C860F" w14:textId="77777777" w:rsidR="000A5EDB" w:rsidRPr="000A5EDB" w:rsidRDefault="000A5EDB" w:rsidP="000A5EDB">
            <w:pPr>
              <w:jc w:val="right"/>
              <w:rPr>
                <w:sz w:val="22"/>
                <w:szCs w:val="22"/>
                <w:lang w:eastAsia="en-US"/>
              </w:rPr>
            </w:pPr>
            <w:r w:rsidRPr="000A5EDB">
              <w:rPr>
                <w:sz w:val="22"/>
                <w:szCs w:val="22"/>
                <w:lang w:eastAsia="en-US"/>
              </w:rPr>
              <w:t>20.49</w:t>
            </w:r>
          </w:p>
        </w:tc>
        <w:tc>
          <w:tcPr>
            <w:tcW w:w="1060" w:type="dxa"/>
            <w:tcBorders>
              <w:top w:val="nil"/>
              <w:left w:val="nil"/>
              <w:bottom w:val="dotDotDash" w:sz="4" w:space="0" w:color="auto"/>
              <w:right w:val="dotDotDash" w:sz="4" w:space="0" w:color="auto"/>
            </w:tcBorders>
            <w:noWrap/>
            <w:vAlign w:val="bottom"/>
            <w:hideMark/>
          </w:tcPr>
          <w:p w14:paraId="4D7FDA52" w14:textId="77777777" w:rsidR="000A5EDB" w:rsidRPr="000A5EDB" w:rsidRDefault="000A5EDB" w:rsidP="000A5EDB">
            <w:pPr>
              <w:jc w:val="right"/>
              <w:rPr>
                <w:sz w:val="22"/>
                <w:szCs w:val="22"/>
                <w:lang w:eastAsia="en-US"/>
              </w:rPr>
            </w:pPr>
            <w:r w:rsidRPr="000A5EDB">
              <w:rPr>
                <w:sz w:val="22"/>
                <w:szCs w:val="22"/>
                <w:lang w:eastAsia="en-US"/>
              </w:rPr>
              <w:t>2.56</w:t>
            </w:r>
          </w:p>
        </w:tc>
        <w:tc>
          <w:tcPr>
            <w:tcW w:w="1060" w:type="dxa"/>
            <w:tcBorders>
              <w:top w:val="nil"/>
              <w:left w:val="nil"/>
              <w:bottom w:val="dotDotDash" w:sz="4" w:space="0" w:color="auto"/>
              <w:right w:val="dotDotDash" w:sz="4" w:space="0" w:color="auto"/>
            </w:tcBorders>
            <w:noWrap/>
            <w:vAlign w:val="bottom"/>
            <w:hideMark/>
          </w:tcPr>
          <w:p w14:paraId="3CE752C8" w14:textId="77777777" w:rsidR="000A5EDB" w:rsidRPr="000A5EDB" w:rsidRDefault="000A5EDB" w:rsidP="000A5EDB">
            <w:pPr>
              <w:jc w:val="right"/>
              <w:rPr>
                <w:sz w:val="22"/>
                <w:szCs w:val="22"/>
                <w:lang w:eastAsia="en-US"/>
              </w:rPr>
            </w:pPr>
            <w:r w:rsidRPr="000A5EDB">
              <w:rPr>
                <w:sz w:val="22"/>
                <w:szCs w:val="22"/>
                <w:lang w:eastAsia="en-US"/>
              </w:rPr>
              <w:t>0.08</w:t>
            </w:r>
          </w:p>
        </w:tc>
        <w:tc>
          <w:tcPr>
            <w:tcW w:w="1060" w:type="dxa"/>
            <w:tcBorders>
              <w:top w:val="nil"/>
              <w:left w:val="nil"/>
              <w:bottom w:val="dotDotDash" w:sz="4" w:space="0" w:color="auto"/>
              <w:right w:val="dotDotDash" w:sz="4" w:space="0" w:color="auto"/>
            </w:tcBorders>
            <w:noWrap/>
            <w:vAlign w:val="bottom"/>
            <w:hideMark/>
          </w:tcPr>
          <w:p w14:paraId="115F9814" w14:textId="77777777" w:rsidR="000A5EDB" w:rsidRPr="000A5EDB" w:rsidRDefault="000A5EDB" w:rsidP="000A5EDB">
            <w:pPr>
              <w:jc w:val="right"/>
              <w:rPr>
                <w:sz w:val="22"/>
                <w:szCs w:val="22"/>
                <w:lang w:eastAsia="en-US"/>
              </w:rPr>
            </w:pPr>
            <w:r w:rsidRPr="000A5EDB">
              <w:rPr>
                <w:sz w:val="22"/>
                <w:szCs w:val="22"/>
                <w:lang w:eastAsia="en-US"/>
              </w:rPr>
              <w:t>19.68</w:t>
            </w:r>
          </w:p>
        </w:tc>
        <w:tc>
          <w:tcPr>
            <w:tcW w:w="1060" w:type="dxa"/>
            <w:tcBorders>
              <w:top w:val="nil"/>
              <w:left w:val="nil"/>
              <w:bottom w:val="dotDotDash" w:sz="4" w:space="0" w:color="auto"/>
              <w:right w:val="dotDotDash" w:sz="4" w:space="0" w:color="auto"/>
            </w:tcBorders>
            <w:noWrap/>
            <w:vAlign w:val="bottom"/>
            <w:hideMark/>
          </w:tcPr>
          <w:p w14:paraId="1B59ED71" w14:textId="77777777" w:rsidR="000A5EDB" w:rsidRPr="000A5EDB" w:rsidRDefault="000A5EDB" w:rsidP="000A5EDB">
            <w:pPr>
              <w:jc w:val="right"/>
              <w:rPr>
                <w:sz w:val="22"/>
                <w:szCs w:val="22"/>
                <w:lang w:eastAsia="en-US"/>
              </w:rPr>
            </w:pPr>
            <w:r w:rsidRPr="000A5EDB">
              <w:rPr>
                <w:sz w:val="22"/>
                <w:szCs w:val="22"/>
                <w:lang w:eastAsia="en-US"/>
              </w:rPr>
              <w:t>5.11</w:t>
            </w:r>
          </w:p>
        </w:tc>
      </w:tr>
      <w:tr w:rsidR="000A5EDB" w:rsidRPr="000A5EDB" w14:paraId="6CC5B3E4" w14:textId="77777777" w:rsidTr="000A5EDB">
        <w:trPr>
          <w:trHeight w:val="288"/>
          <w:jc w:val="center"/>
        </w:trPr>
        <w:tc>
          <w:tcPr>
            <w:tcW w:w="1060" w:type="dxa"/>
            <w:tcBorders>
              <w:top w:val="nil"/>
              <w:left w:val="dotDotDash" w:sz="4" w:space="0" w:color="auto"/>
              <w:bottom w:val="dotDotDash" w:sz="4" w:space="0" w:color="auto"/>
              <w:right w:val="dotDotDash" w:sz="4" w:space="0" w:color="auto"/>
            </w:tcBorders>
            <w:noWrap/>
            <w:vAlign w:val="bottom"/>
            <w:hideMark/>
          </w:tcPr>
          <w:p w14:paraId="0D65061F" w14:textId="77777777" w:rsidR="000A5EDB" w:rsidRPr="000A5EDB" w:rsidRDefault="000A5EDB" w:rsidP="000A5EDB">
            <w:pPr>
              <w:jc w:val="right"/>
              <w:rPr>
                <w:sz w:val="22"/>
                <w:szCs w:val="22"/>
                <w:lang w:eastAsia="en-US"/>
              </w:rPr>
            </w:pPr>
            <w:r w:rsidRPr="000A5EDB">
              <w:rPr>
                <w:sz w:val="22"/>
                <w:szCs w:val="22"/>
                <w:lang w:eastAsia="en-US"/>
              </w:rPr>
              <w:t>-8.25</w:t>
            </w:r>
          </w:p>
        </w:tc>
        <w:tc>
          <w:tcPr>
            <w:tcW w:w="1060" w:type="dxa"/>
            <w:tcBorders>
              <w:top w:val="nil"/>
              <w:left w:val="nil"/>
              <w:bottom w:val="dotDotDash" w:sz="4" w:space="0" w:color="auto"/>
              <w:right w:val="dotDotDash" w:sz="4" w:space="0" w:color="auto"/>
            </w:tcBorders>
            <w:noWrap/>
            <w:vAlign w:val="bottom"/>
            <w:hideMark/>
          </w:tcPr>
          <w:p w14:paraId="77A8889C" w14:textId="77777777" w:rsidR="000A5EDB" w:rsidRPr="000A5EDB" w:rsidRDefault="000A5EDB" w:rsidP="000A5EDB">
            <w:pPr>
              <w:jc w:val="right"/>
              <w:rPr>
                <w:sz w:val="22"/>
                <w:szCs w:val="22"/>
                <w:lang w:eastAsia="en-US"/>
              </w:rPr>
            </w:pPr>
            <w:r w:rsidRPr="000A5EDB">
              <w:rPr>
                <w:sz w:val="22"/>
                <w:szCs w:val="22"/>
                <w:lang w:eastAsia="en-US"/>
              </w:rPr>
              <w:t>19.08</w:t>
            </w:r>
          </w:p>
        </w:tc>
        <w:tc>
          <w:tcPr>
            <w:tcW w:w="1060" w:type="dxa"/>
            <w:tcBorders>
              <w:top w:val="nil"/>
              <w:left w:val="nil"/>
              <w:bottom w:val="dotDotDash" w:sz="4" w:space="0" w:color="auto"/>
              <w:right w:val="dotDotDash" w:sz="4" w:space="0" w:color="auto"/>
            </w:tcBorders>
            <w:noWrap/>
            <w:vAlign w:val="bottom"/>
            <w:hideMark/>
          </w:tcPr>
          <w:p w14:paraId="178DAF1A" w14:textId="77777777" w:rsidR="000A5EDB" w:rsidRPr="000A5EDB" w:rsidRDefault="000A5EDB" w:rsidP="000A5EDB">
            <w:pPr>
              <w:jc w:val="right"/>
              <w:rPr>
                <w:sz w:val="22"/>
                <w:szCs w:val="22"/>
                <w:lang w:eastAsia="en-US"/>
              </w:rPr>
            </w:pPr>
            <w:r w:rsidRPr="000A5EDB">
              <w:rPr>
                <w:sz w:val="22"/>
                <w:szCs w:val="22"/>
                <w:lang w:eastAsia="en-US"/>
              </w:rPr>
              <w:t>4.40</w:t>
            </w:r>
          </w:p>
        </w:tc>
        <w:tc>
          <w:tcPr>
            <w:tcW w:w="1060" w:type="dxa"/>
            <w:tcBorders>
              <w:top w:val="nil"/>
              <w:left w:val="nil"/>
              <w:bottom w:val="dotDotDash" w:sz="4" w:space="0" w:color="auto"/>
              <w:right w:val="dotDotDash" w:sz="4" w:space="0" w:color="auto"/>
            </w:tcBorders>
            <w:noWrap/>
            <w:vAlign w:val="bottom"/>
            <w:hideMark/>
          </w:tcPr>
          <w:p w14:paraId="3183379C" w14:textId="77777777" w:rsidR="000A5EDB" w:rsidRPr="000A5EDB" w:rsidRDefault="000A5EDB" w:rsidP="000A5EDB">
            <w:pPr>
              <w:jc w:val="right"/>
              <w:rPr>
                <w:sz w:val="22"/>
                <w:szCs w:val="22"/>
                <w:lang w:eastAsia="en-US"/>
              </w:rPr>
            </w:pPr>
            <w:r w:rsidRPr="000A5EDB">
              <w:rPr>
                <w:sz w:val="22"/>
                <w:szCs w:val="22"/>
                <w:lang w:eastAsia="en-US"/>
              </w:rPr>
              <w:t>19.58</w:t>
            </w:r>
          </w:p>
        </w:tc>
        <w:tc>
          <w:tcPr>
            <w:tcW w:w="1060" w:type="dxa"/>
            <w:tcBorders>
              <w:top w:val="nil"/>
              <w:left w:val="nil"/>
              <w:bottom w:val="dotDotDash" w:sz="4" w:space="0" w:color="auto"/>
              <w:right w:val="dotDotDash" w:sz="4" w:space="0" w:color="auto"/>
            </w:tcBorders>
            <w:noWrap/>
            <w:vAlign w:val="bottom"/>
            <w:hideMark/>
          </w:tcPr>
          <w:p w14:paraId="11F93A3C" w14:textId="77777777" w:rsidR="000A5EDB" w:rsidRPr="000A5EDB" w:rsidRDefault="000A5EDB" w:rsidP="000A5EDB">
            <w:pPr>
              <w:jc w:val="right"/>
              <w:rPr>
                <w:sz w:val="22"/>
                <w:szCs w:val="22"/>
                <w:lang w:eastAsia="en-US"/>
              </w:rPr>
            </w:pPr>
            <w:r w:rsidRPr="000A5EDB">
              <w:rPr>
                <w:sz w:val="22"/>
                <w:szCs w:val="22"/>
                <w:lang w:eastAsia="en-US"/>
              </w:rPr>
              <w:t>2.20</w:t>
            </w:r>
          </w:p>
        </w:tc>
        <w:tc>
          <w:tcPr>
            <w:tcW w:w="1060" w:type="dxa"/>
            <w:tcBorders>
              <w:top w:val="nil"/>
              <w:left w:val="nil"/>
              <w:bottom w:val="dotDotDash" w:sz="4" w:space="0" w:color="auto"/>
              <w:right w:val="dotDotDash" w:sz="4" w:space="0" w:color="auto"/>
            </w:tcBorders>
            <w:noWrap/>
            <w:vAlign w:val="bottom"/>
            <w:hideMark/>
          </w:tcPr>
          <w:p w14:paraId="213BCC1E" w14:textId="77777777" w:rsidR="000A5EDB" w:rsidRPr="000A5EDB" w:rsidRDefault="000A5EDB" w:rsidP="000A5EDB">
            <w:pPr>
              <w:jc w:val="right"/>
              <w:rPr>
                <w:sz w:val="22"/>
                <w:szCs w:val="22"/>
                <w:lang w:eastAsia="en-US"/>
              </w:rPr>
            </w:pPr>
            <w:r w:rsidRPr="000A5EDB">
              <w:rPr>
                <w:sz w:val="22"/>
                <w:szCs w:val="22"/>
                <w:lang w:eastAsia="en-US"/>
              </w:rPr>
              <w:t>0.03</w:t>
            </w:r>
          </w:p>
        </w:tc>
        <w:tc>
          <w:tcPr>
            <w:tcW w:w="1060" w:type="dxa"/>
            <w:tcBorders>
              <w:top w:val="nil"/>
              <w:left w:val="nil"/>
              <w:bottom w:val="dotDotDash" w:sz="4" w:space="0" w:color="auto"/>
              <w:right w:val="dotDotDash" w:sz="4" w:space="0" w:color="auto"/>
            </w:tcBorders>
            <w:noWrap/>
            <w:vAlign w:val="bottom"/>
            <w:hideMark/>
          </w:tcPr>
          <w:p w14:paraId="0E1256D8" w14:textId="77777777" w:rsidR="000A5EDB" w:rsidRPr="000A5EDB" w:rsidRDefault="000A5EDB" w:rsidP="000A5EDB">
            <w:pPr>
              <w:jc w:val="right"/>
              <w:rPr>
                <w:sz w:val="22"/>
                <w:szCs w:val="22"/>
                <w:lang w:eastAsia="en-US"/>
              </w:rPr>
            </w:pPr>
            <w:r w:rsidRPr="000A5EDB">
              <w:rPr>
                <w:sz w:val="22"/>
                <w:szCs w:val="22"/>
                <w:lang w:eastAsia="en-US"/>
              </w:rPr>
              <w:t>18.95</w:t>
            </w:r>
          </w:p>
        </w:tc>
        <w:tc>
          <w:tcPr>
            <w:tcW w:w="1060" w:type="dxa"/>
            <w:tcBorders>
              <w:top w:val="nil"/>
              <w:left w:val="nil"/>
              <w:bottom w:val="dotDotDash" w:sz="4" w:space="0" w:color="auto"/>
              <w:right w:val="dotDotDash" w:sz="4" w:space="0" w:color="auto"/>
            </w:tcBorders>
            <w:noWrap/>
            <w:vAlign w:val="bottom"/>
            <w:hideMark/>
          </w:tcPr>
          <w:p w14:paraId="709A5BEE" w14:textId="77777777" w:rsidR="000A5EDB" w:rsidRPr="000A5EDB" w:rsidRDefault="000A5EDB" w:rsidP="000A5EDB">
            <w:pPr>
              <w:jc w:val="right"/>
              <w:rPr>
                <w:sz w:val="22"/>
                <w:szCs w:val="22"/>
                <w:lang w:eastAsia="en-US"/>
              </w:rPr>
            </w:pPr>
            <w:r w:rsidRPr="000A5EDB">
              <w:rPr>
                <w:sz w:val="22"/>
                <w:szCs w:val="22"/>
                <w:lang w:eastAsia="en-US"/>
              </w:rPr>
              <w:t>4.40</w:t>
            </w:r>
          </w:p>
        </w:tc>
      </w:tr>
      <w:tr w:rsidR="000A5EDB" w:rsidRPr="000A5EDB" w14:paraId="75C2F4F3" w14:textId="77777777" w:rsidTr="000A5EDB">
        <w:trPr>
          <w:trHeight w:val="288"/>
          <w:jc w:val="center"/>
        </w:trPr>
        <w:tc>
          <w:tcPr>
            <w:tcW w:w="1060" w:type="dxa"/>
            <w:tcBorders>
              <w:top w:val="nil"/>
              <w:left w:val="dotDotDash" w:sz="4" w:space="0" w:color="auto"/>
              <w:bottom w:val="dotDotDash" w:sz="4" w:space="0" w:color="auto"/>
              <w:right w:val="dotDotDash" w:sz="4" w:space="0" w:color="auto"/>
            </w:tcBorders>
            <w:noWrap/>
            <w:vAlign w:val="bottom"/>
            <w:hideMark/>
          </w:tcPr>
          <w:p w14:paraId="77932A89" w14:textId="77777777" w:rsidR="000A5EDB" w:rsidRPr="000A5EDB" w:rsidRDefault="000A5EDB" w:rsidP="000A5EDB">
            <w:pPr>
              <w:jc w:val="right"/>
              <w:rPr>
                <w:sz w:val="22"/>
                <w:szCs w:val="22"/>
                <w:lang w:eastAsia="en-US"/>
              </w:rPr>
            </w:pPr>
            <w:r w:rsidRPr="000A5EDB">
              <w:rPr>
                <w:sz w:val="22"/>
                <w:szCs w:val="22"/>
                <w:lang w:eastAsia="en-US"/>
              </w:rPr>
              <w:t>-8.00</w:t>
            </w:r>
          </w:p>
        </w:tc>
        <w:tc>
          <w:tcPr>
            <w:tcW w:w="1060" w:type="dxa"/>
            <w:tcBorders>
              <w:top w:val="nil"/>
              <w:left w:val="nil"/>
              <w:bottom w:val="dotDotDash" w:sz="4" w:space="0" w:color="auto"/>
              <w:right w:val="dotDotDash" w:sz="4" w:space="0" w:color="auto"/>
            </w:tcBorders>
            <w:noWrap/>
            <w:vAlign w:val="bottom"/>
            <w:hideMark/>
          </w:tcPr>
          <w:p w14:paraId="63D3BB95" w14:textId="77777777" w:rsidR="000A5EDB" w:rsidRPr="000A5EDB" w:rsidRDefault="000A5EDB" w:rsidP="000A5EDB">
            <w:pPr>
              <w:jc w:val="right"/>
              <w:rPr>
                <w:sz w:val="22"/>
                <w:szCs w:val="22"/>
                <w:lang w:eastAsia="en-US"/>
              </w:rPr>
            </w:pPr>
            <w:r w:rsidRPr="000A5EDB">
              <w:rPr>
                <w:sz w:val="22"/>
                <w:szCs w:val="22"/>
                <w:lang w:eastAsia="en-US"/>
              </w:rPr>
              <w:t>16.45</w:t>
            </w:r>
          </w:p>
        </w:tc>
        <w:tc>
          <w:tcPr>
            <w:tcW w:w="1060" w:type="dxa"/>
            <w:tcBorders>
              <w:top w:val="nil"/>
              <w:left w:val="nil"/>
              <w:bottom w:val="dotDotDash" w:sz="4" w:space="0" w:color="auto"/>
              <w:right w:val="dotDotDash" w:sz="4" w:space="0" w:color="auto"/>
            </w:tcBorders>
            <w:noWrap/>
            <w:vAlign w:val="bottom"/>
            <w:hideMark/>
          </w:tcPr>
          <w:p w14:paraId="4CD04009" w14:textId="77777777" w:rsidR="000A5EDB" w:rsidRPr="000A5EDB" w:rsidRDefault="000A5EDB" w:rsidP="000A5EDB">
            <w:pPr>
              <w:jc w:val="right"/>
              <w:rPr>
                <w:sz w:val="22"/>
                <w:szCs w:val="22"/>
                <w:lang w:eastAsia="en-US"/>
              </w:rPr>
            </w:pPr>
            <w:r w:rsidRPr="000A5EDB">
              <w:rPr>
                <w:sz w:val="22"/>
                <w:szCs w:val="22"/>
                <w:lang w:eastAsia="en-US"/>
              </w:rPr>
              <w:t>4.01</w:t>
            </w:r>
          </w:p>
        </w:tc>
        <w:tc>
          <w:tcPr>
            <w:tcW w:w="1060" w:type="dxa"/>
            <w:tcBorders>
              <w:top w:val="nil"/>
              <w:left w:val="nil"/>
              <w:bottom w:val="dotDotDash" w:sz="4" w:space="0" w:color="auto"/>
              <w:right w:val="dotDotDash" w:sz="4" w:space="0" w:color="auto"/>
            </w:tcBorders>
            <w:noWrap/>
            <w:vAlign w:val="bottom"/>
            <w:hideMark/>
          </w:tcPr>
          <w:p w14:paraId="6C356B3D" w14:textId="77777777" w:rsidR="000A5EDB" w:rsidRPr="000A5EDB" w:rsidRDefault="000A5EDB" w:rsidP="000A5EDB">
            <w:pPr>
              <w:jc w:val="right"/>
              <w:rPr>
                <w:sz w:val="22"/>
                <w:szCs w:val="22"/>
                <w:lang w:eastAsia="en-US"/>
              </w:rPr>
            </w:pPr>
            <w:r w:rsidRPr="000A5EDB">
              <w:rPr>
                <w:sz w:val="22"/>
                <w:szCs w:val="22"/>
                <w:lang w:eastAsia="en-US"/>
              </w:rPr>
              <w:t>16.93</w:t>
            </w:r>
          </w:p>
        </w:tc>
        <w:tc>
          <w:tcPr>
            <w:tcW w:w="1060" w:type="dxa"/>
            <w:tcBorders>
              <w:top w:val="nil"/>
              <w:left w:val="nil"/>
              <w:bottom w:val="dotDotDash" w:sz="4" w:space="0" w:color="auto"/>
              <w:right w:val="dotDotDash" w:sz="4" w:space="0" w:color="auto"/>
            </w:tcBorders>
            <w:noWrap/>
            <w:vAlign w:val="bottom"/>
            <w:hideMark/>
          </w:tcPr>
          <w:p w14:paraId="585FF86C" w14:textId="77777777" w:rsidR="000A5EDB" w:rsidRPr="000A5EDB" w:rsidRDefault="000A5EDB" w:rsidP="000A5EDB">
            <w:pPr>
              <w:jc w:val="right"/>
              <w:rPr>
                <w:sz w:val="22"/>
                <w:szCs w:val="22"/>
                <w:lang w:eastAsia="en-US"/>
              </w:rPr>
            </w:pPr>
            <w:r w:rsidRPr="000A5EDB">
              <w:rPr>
                <w:sz w:val="22"/>
                <w:szCs w:val="22"/>
                <w:lang w:eastAsia="en-US"/>
              </w:rPr>
              <w:t>1.55</w:t>
            </w:r>
          </w:p>
        </w:tc>
        <w:tc>
          <w:tcPr>
            <w:tcW w:w="1060" w:type="dxa"/>
            <w:tcBorders>
              <w:top w:val="nil"/>
              <w:left w:val="nil"/>
              <w:bottom w:val="dotDotDash" w:sz="4" w:space="0" w:color="auto"/>
              <w:right w:val="dotDotDash" w:sz="4" w:space="0" w:color="auto"/>
            </w:tcBorders>
            <w:noWrap/>
            <w:vAlign w:val="bottom"/>
            <w:hideMark/>
          </w:tcPr>
          <w:p w14:paraId="74CA2B69" w14:textId="77777777" w:rsidR="000A5EDB" w:rsidRPr="000A5EDB" w:rsidRDefault="000A5EDB" w:rsidP="000A5EDB">
            <w:pPr>
              <w:jc w:val="right"/>
              <w:rPr>
                <w:sz w:val="22"/>
                <w:szCs w:val="22"/>
                <w:lang w:eastAsia="en-US"/>
              </w:rPr>
            </w:pPr>
            <w:r w:rsidRPr="000A5EDB">
              <w:rPr>
                <w:sz w:val="22"/>
                <w:szCs w:val="22"/>
                <w:lang w:eastAsia="en-US"/>
              </w:rPr>
              <w:t>-0.03</w:t>
            </w:r>
          </w:p>
        </w:tc>
        <w:tc>
          <w:tcPr>
            <w:tcW w:w="1060" w:type="dxa"/>
            <w:tcBorders>
              <w:top w:val="nil"/>
              <w:left w:val="nil"/>
              <w:bottom w:val="dotDotDash" w:sz="4" w:space="0" w:color="auto"/>
              <w:right w:val="dotDotDash" w:sz="4" w:space="0" w:color="auto"/>
            </w:tcBorders>
            <w:noWrap/>
            <w:vAlign w:val="bottom"/>
            <w:hideMark/>
          </w:tcPr>
          <w:p w14:paraId="0AF055BB" w14:textId="77777777" w:rsidR="000A5EDB" w:rsidRPr="000A5EDB" w:rsidRDefault="000A5EDB" w:rsidP="000A5EDB">
            <w:pPr>
              <w:jc w:val="right"/>
              <w:rPr>
                <w:sz w:val="22"/>
                <w:szCs w:val="22"/>
                <w:lang w:eastAsia="en-US"/>
              </w:rPr>
            </w:pPr>
            <w:r w:rsidRPr="000A5EDB">
              <w:rPr>
                <w:sz w:val="22"/>
                <w:szCs w:val="22"/>
                <w:lang w:eastAsia="en-US"/>
              </w:rPr>
              <w:t>16.37</w:t>
            </w:r>
          </w:p>
        </w:tc>
        <w:tc>
          <w:tcPr>
            <w:tcW w:w="1060" w:type="dxa"/>
            <w:tcBorders>
              <w:top w:val="nil"/>
              <w:left w:val="nil"/>
              <w:bottom w:val="dotDotDash" w:sz="4" w:space="0" w:color="auto"/>
              <w:right w:val="dotDotDash" w:sz="4" w:space="0" w:color="auto"/>
            </w:tcBorders>
            <w:noWrap/>
            <w:vAlign w:val="bottom"/>
            <w:hideMark/>
          </w:tcPr>
          <w:p w14:paraId="4115A0B4" w14:textId="77777777" w:rsidR="000A5EDB" w:rsidRPr="000A5EDB" w:rsidRDefault="000A5EDB" w:rsidP="000A5EDB">
            <w:pPr>
              <w:jc w:val="right"/>
              <w:rPr>
                <w:sz w:val="22"/>
                <w:szCs w:val="22"/>
                <w:lang w:eastAsia="en-US"/>
              </w:rPr>
            </w:pPr>
            <w:r w:rsidRPr="000A5EDB">
              <w:rPr>
                <w:sz w:val="22"/>
                <w:szCs w:val="22"/>
                <w:lang w:eastAsia="en-US"/>
              </w:rPr>
              <w:t>4.01</w:t>
            </w:r>
          </w:p>
        </w:tc>
      </w:tr>
      <w:tr w:rsidR="000A5EDB" w:rsidRPr="000A5EDB" w14:paraId="7BF303B5" w14:textId="77777777" w:rsidTr="000A5EDB">
        <w:trPr>
          <w:trHeight w:val="288"/>
          <w:jc w:val="center"/>
        </w:trPr>
        <w:tc>
          <w:tcPr>
            <w:tcW w:w="1060" w:type="dxa"/>
            <w:tcBorders>
              <w:top w:val="nil"/>
              <w:left w:val="dotDotDash" w:sz="4" w:space="0" w:color="auto"/>
              <w:bottom w:val="dotDotDash" w:sz="4" w:space="0" w:color="auto"/>
              <w:right w:val="dotDotDash" w:sz="4" w:space="0" w:color="auto"/>
            </w:tcBorders>
            <w:noWrap/>
            <w:vAlign w:val="bottom"/>
            <w:hideMark/>
          </w:tcPr>
          <w:p w14:paraId="533C0D21" w14:textId="77777777" w:rsidR="000A5EDB" w:rsidRPr="000A5EDB" w:rsidRDefault="000A5EDB" w:rsidP="000A5EDB">
            <w:pPr>
              <w:jc w:val="right"/>
              <w:rPr>
                <w:sz w:val="22"/>
                <w:szCs w:val="22"/>
                <w:lang w:eastAsia="en-US"/>
              </w:rPr>
            </w:pPr>
            <w:r w:rsidRPr="000A5EDB">
              <w:rPr>
                <w:sz w:val="22"/>
                <w:szCs w:val="22"/>
                <w:lang w:eastAsia="en-US"/>
              </w:rPr>
              <w:t>-7.75</w:t>
            </w:r>
          </w:p>
        </w:tc>
        <w:tc>
          <w:tcPr>
            <w:tcW w:w="1060" w:type="dxa"/>
            <w:tcBorders>
              <w:top w:val="nil"/>
              <w:left w:val="nil"/>
              <w:bottom w:val="dotDotDash" w:sz="4" w:space="0" w:color="auto"/>
              <w:right w:val="dotDotDash" w:sz="4" w:space="0" w:color="auto"/>
            </w:tcBorders>
            <w:noWrap/>
            <w:vAlign w:val="bottom"/>
            <w:hideMark/>
          </w:tcPr>
          <w:p w14:paraId="41D098C2" w14:textId="77777777" w:rsidR="000A5EDB" w:rsidRPr="000A5EDB" w:rsidRDefault="000A5EDB" w:rsidP="000A5EDB">
            <w:pPr>
              <w:jc w:val="right"/>
              <w:rPr>
                <w:sz w:val="22"/>
                <w:szCs w:val="22"/>
                <w:lang w:eastAsia="en-US"/>
              </w:rPr>
            </w:pPr>
            <w:r w:rsidRPr="000A5EDB">
              <w:rPr>
                <w:sz w:val="22"/>
                <w:szCs w:val="22"/>
                <w:lang w:eastAsia="en-US"/>
              </w:rPr>
              <w:t>15.83</w:t>
            </w:r>
          </w:p>
        </w:tc>
        <w:tc>
          <w:tcPr>
            <w:tcW w:w="1060" w:type="dxa"/>
            <w:tcBorders>
              <w:top w:val="nil"/>
              <w:left w:val="nil"/>
              <w:bottom w:val="dotDotDash" w:sz="4" w:space="0" w:color="auto"/>
              <w:right w:val="dotDotDash" w:sz="4" w:space="0" w:color="auto"/>
            </w:tcBorders>
            <w:noWrap/>
            <w:vAlign w:val="bottom"/>
            <w:hideMark/>
          </w:tcPr>
          <w:p w14:paraId="7A812849" w14:textId="77777777" w:rsidR="000A5EDB" w:rsidRPr="000A5EDB" w:rsidRDefault="000A5EDB" w:rsidP="000A5EDB">
            <w:pPr>
              <w:jc w:val="right"/>
              <w:rPr>
                <w:sz w:val="22"/>
                <w:szCs w:val="22"/>
                <w:lang w:eastAsia="en-US"/>
              </w:rPr>
            </w:pPr>
            <w:r w:rsidRPr="000A5EDB">
              <w:rPr>
                <w:sz w:val="22"/>
                <w:szCs w:val="22"/>
                <w:lang w:eastAsia="en-US"/>
              </w:rPr>
              <w:t>3.33</w:t>
            </w:r>
          </w:p>
        </w:tc>
        <w:tc>
          <w:tcPr>
            <w:tcW w:w="1060" w:type="dxa"/>
            <w:tcBorders>
              <w:top w:val="nil"/>
              <w:left w:val="nil"/>
              <w:bottom w:val="dotDotDash" w:sz="4" w:space="0" w:color="auto"/>
              <w:right w:val="dotDotDash" w:sz="4" w:space="0" w:color="auto"/>
            </w:tcBorders>
            <w:noWrap/>
            <w:vAlign w:val="bottom"/>
            <w:hideMark/>
          </w:tcPr>
          <w:p w14:paraId="47F3623E" w14:textId="77777777" w:rsidR="000A5EDB" w:rsidRPr="000A5EDB" w:rsidRDefault="000A5EDB" w:rsidP="000A5EDB">
            <w:pPr>
              <w:jc w:val="right"/>
              <w:rPr>
                <w:sz w:val="22"/>
                <w:szCs w:val="22"/>
                <w:lang w:eastAsia="en-US"/>
              </w:rPr>
            </w:pPr>
            <w:r w:rsidRPr="000A5EDB">
              <w:rPr>
                <w:sz w:val="22"/>
                <w:szCs w:val="22"/>
                <w:lang w:eastAsia="en-US"/>
              </w:rPr>
              <w:t>16.18</w:t>
            </w:r>
          </w:p>
        </w:tc>
        <w:tc>
          <w:tcPr>
            <w:tcW w:w="1060" w:type="dxa"/>
            <w:tcBorders>
              <w:top w:val="nil"/>
              <w:left w:val="nil"/>
              <w:bottom w:val="dotDotDash" w:sz="4" w:space="0" w:color="auto"/>
              <w:right w:val="dotDotDash" w:sz="4" w:space="0" w:color="auto"/>
            </w:tcBorders>
            <w:noWrap/>
            <w:vAlign w:val="bottom"/>
            <w:hideMark/>
          </w:tcPr>
          <w:p w14:paraId="5F0CC9C0" w14:textId="77777777" w:rsidR="000A5EDB" w:rsidRPr="000A5EDB" w:rsidRDefault="000A5EDB" w:rsidP="000A5EDB">
            <w:pPr>
              <w:jc w:val="right"/>
              <w:rPr>
                <w:sz w:val="22"/>
                <w:szCs w:val="22"/>
                <w:lang w:eastAsia="en-US"/>
              </w:rPr>
            </w:pPr>
            <w:r w:rsidRPr="000A5EDB">
              <w:rPr>
                <w:sz w:val="22"/>
                <w:szCs w:val="22"/>
                <w:lang w:eastAsia="en-US"/>
              </w:rPr>
              <w:t>1.50</w:t>
            </w:r>
          </w:p>
        </w:tc>
        <w:tc>
          <w:tcPr>
            <w:tcW w:w="1060" w:type="dxa"/>
            <w:tcBorders>
              <w:top w:val="nil"/>
              <w:left w:val="nil"/>
              <w:bottom w:val="dotDotDash" w:sz="4" w:space="0" w:color="auto"/>
              <w:right w:val="dotDotDash" w:sz="4" w:space="0" w:color="auto"/>
            </w:tcBorders>
            <w:noWrap/>
            <w:vAlign w:val="bottom"/>
            <w:hideMark/>
          </w:tcPr>
          <w:p w14:paraId="08A4B3CE" w14:textId="77777777" w:rsidR="000A5EDB" w:rsidRPr="000A5EDB" w:rsidRDefault="000A5EDB" w:rsidP="000A5EDB">
            <w:pPr>
              <w:jc w:val="right"/>
              <w:rPr>
                <w:sz w:val="22"/>
                <w:szCs w:val="22"/>
                <w:lang w:eastAsia="en-US"/>
              </w:rPr>
            </w:pPr>
            <w:r w:rsidRPr="000A5EDB">
              <w:rPr>
                <w:sz w:val="22"/>
                <w:szCs w:val="22"/>
                <w:lang w:eastAsia="en-US"/>
              </w:rPr>
              <w:t>0.01</w:t>
            </w:r>
          </w:p>
        </w:tc>
        <w:tc>
          <w:tcPr>
            <w:tcW w:w="1060" w:type="dxa"/>
            <w:tcBorders>
              <w:top w:val="nil"/>
              <w:left w:val="nil"/>
              <w:bottom w:val="dotDotDash" w:sz="4" w:space="0" w:color="auto"/>
              <w:right w:val="dotDotDash" w:sz="4" w:space="0" w:color="auto"/>
            </w:tcBorders>
            <w:noWrap/>
            <w:vAlign w:val="bottom"/>
            <w:hideMark/>
          </w:tcPr>
          <w:p w14:paraId="31928C46" w14:textId="77777777" w:rsidR="000A5EDB" w:rsidRPr="000A5EDB" w:rsidRDefault="000A5EDB" w:rsidP="000A5EDB">
            <w:pPr>
              <w:jc w:val="right"/>
              <w:rPr>
                <w:sz w:val="22"/>
                <w:szCs w:val="22"/>
                <w:lang w:eastAsia="en-US"/>
              </w:rPr>
            </w:pPr>
            <w:r w:rsidRPr="000A5EDB">
              <w:rPr>
                <w:sz w:val="22"/>
                <w:szCs w:val="22"/>
                <w:lang w:eastAsia="en-US"/>
              </w:rPr>
              <w:t>15.76</w:t>
            </w:r>
          </w:p>
        </w:tc>
        <w:tc>
          <w:tcPr>
            <w:tcW w:w="1060" w:type="dxa"/>
            <w:tcBorders>
              <w:top w:val="nil"/>
              <w:left w:val="nil"/>
              <w:bottom w:val="dotDotDash" w:sz="4" w:space="0" w:color="auto"/>
              <w:right w:val="dotDotDash" w:sz="4" w:space="0" w:color="auto"/>
            </w:tcBorders>
            <w:noWrap/>
            <w:vAlign w:val="bottom"/>
            <w:hideMark/>
          </w:tcPr>
          <w:p w14:paraId="5E1C3A3C" w14:textId="77777777" w:rsidR="000A5EDB" w:rsidRPr="000A5EDB" w:rsidRDefault="000A5EDB" w:rsidP="000A5EDB">
            <w:pPr>
              <w:jc w:val="right"/>
              <w:rPr>
                <w:sz w:val="22"/>
                <w:szCs w:val="22"/>
                <w:lang w:eastAsia="en-US"/>
              </w:rPr>
            </w:pPr>
            <w:r w:rsidRPr="000A5EDB">
              <w:rPr>
                <w:sz w:val="22"/>
                <w:szCs w:val="22"/>
                <w:lang w:eastAsia="en-US"/>
              </w:rPr>
              <w:t>3.33</w:t>
            </w:r>
          </w:p>
        </w:tc>
      </w:tr>
      <w:tr w:rsidR="000A5EDB" w:rsidRPr="000A5EDB" w14:paraId="529D808E" w14:textId="77777777" w:rsidTr="000A5EDB">
        <w:trPr>
          <w:trHeight w:val="288"/>
          <w:jc w:val="center"/>
        </w:trPr>
        <w:tc>
          <w:tcPr>
            <w:tcW w:w="1060" w:type="dxa"/>
            <w:tcBorders>
              <w:top w:val="nil"/>
              <w:left w:val="dotDotDash" w:sz="4" w:space="0" w:color="auto"/>
              <w:bottom w:val="dotDotDash" w:sz="4" w:space="0" w:color="auto"/>
              <w:right w:val="dotDotDash" w:sz="4" w:space="0" w:color="auto"/>
            </w:tcBorders>
            <w:noWrap/>
            <w:vAlign w:val="bottom"/>
            <w:hideMark/>
          </w:tcPr>
          <w:p w14:paraId="34E236E2" w14:textId="77777777" w:rsidR="000A5EDB" w:rsidRPr="000A5EDB" w:rsidRDefault="000A5EDB" w:rsidP="000A5EDB">
            <w:pPr>
              <w:jc w:val="right"/>
              <w:rPr>
                <w:sz w:val="22"/>
                <w:szCs w:val="22"/>
                <w:lang w:eastAsia="en-US"/>
              </w:rPr>
            </w:pPr>
            <w:r w:rsidRPr="000A5EDB">
              <w:rPr>
                <w:sz w:val="22"/>
                <w:szCs w:val="22"/>
                <w:lang w:eastAsia="en-US"/>
              </w:rPr>
              <w:t>-7.50</w:t>
            </w:r>
          </w:p>
        </w:tc>
        <w:tc>
          <w:tcPr>
            <w:tcW w:w="1060" w:type="dxa"/>
            <w:tcBorders>
              <w:top w:val="nil"/>
              <w:left w:val="nil"/>
              <w:bottom w:val="dotDotDash" w:sz="4" w:space="0" w:color="auto"/>
              <w:right w:val="dotDotDash" w:sz="4" w:space="0" w:color="auto"/>
            </w:tcBorders>
            <w:noWrap/>
            <w:vAlign w:val="bottom"/>
            <w:hideMark/>
          </w:tcPr>
          <w:p w14:paraId="656046F4" w14:textId="77777777" w:rsidR="000A5EDB" w:rsidRPr="000A5EDB" w:rsidRDefault="000A5EDB" w:rsidP="000A5EDB">
            <w:pPr>
              <w:jc w:val="right"/>
              <w:rPr>
                <w:sz w:val="22"/>
                <w:szCs w:val="22"/>
                <w:lang w:eastAsia="en-US"/>
              </w:rPr>
            </w:pPr>
            <w:r w:rsidRPr="000A5EDB">
              <w:rPr>
                <w:sz w:val="22"/>
                <w:szCs w:val="22"/>
                <w:lang w:eastAsia="en-US"/>
              </w:rPr>
              <w:t>13.30</w:t>
            </w:r>
          </w:p>
        </w:tc>
        <w:tc>
          <w:tcPr>
            <w:tcW w:w="1060" w:type="dxa"/>
            <w:tcBorders>
              <w:top w:val="nil"/>
              <w:left w:val="nil"/>
              <w:bottom w:val="dotDotDash" w:sz="4" w:space="0" w:color="auto"/>
              <w:right w:val="dotDotDash" w:sz="4" w:space="0" w:color="auto"/>
            </w:tcBorders>
            <w:noWrap/>
            <w:vAlign w:val="bottom"/>
            <w:hideMark/>
          </w:tcPr>
          <w:p w14:paraId="398EEA17" w14:textId="77777777" w:rsidR="000A5EDB" w:rsidRPr="000A5EDB" w:rsidRDefault="000A5EDB" w:rsidP="000A5EDB">
            <w:pPr>
              <w:jc w:val="right"/>
              <w:rPr>
                <w:sz w:val="22"/>
                <w:szCs w:val="22"/>
                <w:lang w:eastAsia="en-US"/>
              </w:rPr>
            </w:pPr>
            <w:r w:rsidRPr="000A5EDB">
              <w:rPr>
                <w:sz w:val="22"/>
                <w:szCs w:val="22"/>
                <w:lang w:eastAsia="en-US"/>
              </w:rPr>
              <w:t>2.86</w:t>
            </w:r>
          </w:p>
        </w:tc>
        <w:tc>
          <w:tcPr>
            <w:tcW w:w="1060" w:type="dxa"/>
            <w:tcBorders>
              <w:top w:val="nil"/>
              <w:left w:val="nil"/>
              <w:bottom w:val="dotDotDash" w:sz="4" w:space="0" w:color="auto"/>
              <w:right w:val="dotDotDash" w:sz="4" w:space="0" w:color="auto"/>
            </w:tcBorders>
            <w:noWrap/>
            <w:vAlign w:val="bottom"/>
            <w:hideMark/>
          </w:tcPr>
          <w:p w14:paraId="3AB739F7" w14:textId="77777777" w:rsidR="000A5EDB" w:rsidRPr="000A5EDB" w:rsidRDefault="000A5EDB" w:rsidP="000A5EDB">
            <w:pPr>
              <w:jc w:val="right"/>
              <w:rPr>
                <w:sz w:val="22"/>
                <w:szCs w:val="22"/>
                <w:lang w:eastAsia="en-US"/>
              </w:rPr>
            </w:pPr>
            <w:r w:rsidRPr="000A5EDB">
              <w:rPr>
                <w:sz w:val="22"/>
                <w:szCs w:val="22"/>
                <w:lang w:eastAsia="en-US"/>
              </w:rPr>
              <w:t>13.60</w:t>
            </w:r>
          </w:p>
        </w:tc>
        <w:tc>
          <w:tcPr>
            <w:tcW w:w="1060" w:type="dxa"/>
            <w:tcBorders>
              <w:top w:val="nil"/>
              <w:left w:val="nil"/>
              <w:bottom w:val="dotDotDash" w:sz="4" w:space="0" w:color="auto"/>
              <w:right w:val="dotDotDash" w:sz="4" w:space="0" w:color="auto"/>
            </w:tcBorders>
            <w:noWrap/>
            <w:vAlign w:val="bottom"/>
            <w:hideMark/>
          </w:tcPr>
          <w:p w14:paraId="223788C2" w14:textId="77777777" w:rsidR="000A5EDB" w:rsidRPr="000A5EDB" w:rsidRDefault="000A5EDB" w:rsidP="000A5EDB">
            <w:pPr>
              <w:jc w:val="right"/>
              <w:rPr>
                <w:sz w:val="22"/>
                <w:szCs w:val="22"/>
                <w:lang w:eastAsia="en-US"/>
              </w:rPr>
            </w:pPr>
            <w:r w:rsidRPr="000A5EDB">
              <w:rPr>
                <w:sz w:val="22"/>
                <w:szCs w:val="22"/>
                <w:lang w:eastAsia="en-US"/>
              </w:rPr>
              <w:t>0.92</w:t>
            </w:r>
          </w:p>
        </w:tc>
        <w:tc>
          <w:tcPr>
            <w:tcW w:w="1060" w:type="dxa"/>
            <w:tcBorders>
              <w:top w:val="nil"/>
              <w:left w:val="nil"/>
              <w:bottom w:val="dotDotDash" w:sz="4" w:space="0" w:color="auto"/>
              <w:right w:val="dotDotDash" w:sz="4" w:space="0" w:color="auto"/>
            </w:tcBorders>
            <w:noWrap/>
            <w:vAlign w:val="bottom"/>
            <w:hideMark/>
          </w:tcPr>
          <w:p w14:paraId="47862DA7" w14:textId="77777777" w:rsidR="000A5EDB" w:rsidRPr="000A5EDB" w:rsidRDefault="000A5EDB" w:rsidP="000A5EDB">
            <w:pPr>
              <w:jc w:val="right"/>
              <w:rPr>
                <w:sz w:val="22"/>
                <w:szCs w:val="22"/>
                <w:lang w:eastAsia="en-US"/>
              </w:rPr>
            </w:pPr>
            <w:r w:rsidRPr="000A5EDB">
              <w:rPr>
                <w:sz w:val="22"/>
                <w:szCs w:val="22"/>
                <w:lang w:eastAsia="en-US"/>
              </w:rPr>
              <w:t>0.01</w:t>
            </w:r>
          </w:p>
        </w:tc>
        <w:tc>
          <w:tcPr>
            <w:tcW w:w="1060" w:type="dxa"/>
            <w:tcBorders>
              <w:top w:val="nil"/>
              <w:left w:val="nil"/>
              <w:bottom w:val="dotDotDash" w:sz="4" w:space="0" w:color="auto"/>
              <w:right w:val="dotDotDash" w:sz="4" w:space="0" w:color="auto"/>
            </w:tcBorders>
            <w:noWrap/>
            <w:vAlign w:val="bottom"/>
            <w:hideMark/>
          </w:tcPr>
          <w:p w14:paraId="01923BD5" w14:textId="77777777" w:rsidR="000A5EDB" w:rsidRPr="000A5EDB" w:rsidRDefault="000A5EDB" w:rsidP="000A5EDB">
            <w:pPr>
              <w:jc w:val="right"/>
              <w:rPr>
                <w:sz w:val="22"/>
                <w:szCs w:val="22"/>
                <w:lang w:eastAsia="en-US"/>
              </w:rPr>
            </w:pPr>
            <w:r w:rsidRPr="000A5EDB">
              <w:rPr>
                <w:sz w:val="22"/>
                <w:szCs w:val="22"/>
                <w:lang w:eastAsia="en-US"/>
              </w:rPr>
              <w:t>13.27</w:t>
            </w:r>
          </w:p>
        </w:tc>
        <w:tc>
          <w:tcPr>
            <w:tcW w:w="1060" w:type="dxa"/>
            <w:tcBorders>
              <w:top w:val="nil"/>
              <w:left w:val="nil"/>
              <w:bottom w:val="dotDotDash" w:sz="4" w:space="0" w:color="auto"/>
              <w:right w:val="dotDotDash" w:sz="4" w:space="0" w:color="auto"/>
            </w:tcBorders>
            <w:noWrap/>
            <w:vAlign w:val="bottom"/>
            <w:hideMark/>
          </w:tcPr>
          <w:p w14:paraId="620E1DE3" w14:textId="77777777" w:rsidR="000A5EDB" w:rsidRPr="000A5EDB" w:rsidRDefault="000A5EDB" w:rsidP="000A5EDB">
            <w:pPr>
              <w:jc w:val="right"/>
              <w:rPr>
                <w:sz w:val="22"/>
                <w:szCs w:val="22"/>
                <w:lang w:eastAsia="en-US"/>
              </w:rPr>
            </w:pPr>
            <w:r w:rsidRPr="000A5EDB">
              <w:rPr>
                <w:sz w:val="22"/>
                <w:szCs w:val="22"/>
                <w:lang w:eastAsia="en-US"/>
              </w:rPr>
              <w:t>2.87</w:t>
            </w:r>
          </w:p>
        </w:tc>
      </w:tr>
      <w:tr w:rsidR="000A5EDB" w:rsidRPr="000A5EDB" w14:paraId="12AA5824" w14:textId="77777777" w:rsidTr="000A5EDB">
        <w:trPr>
          <w:trHeight w:val="288"/>
          <w:jc w:val="center"/>
        </w:trPr>
        <w:tc>
          <w:tcPr>
            <w:tcW w:w="1060" w:type="dxa"/>
            <w:tcBorders>
              <w:top w:val="nil"/>
              <w:left w:val="dotDotDash" w:sz="4" w:space="0" w:color="auto"/>
              <w:bottom w:val="dotDotDash" w:sz="4" w:space="0" w:color="auto"/>
              <w:right w:val="dotDotDash" w:sz="4" w:space="0" w:color="auto"/>
            </w:tcBorders>
            <w:noWrap/>
            <w:vAlign w:val="bottom"/>
            <w:hideMark/>
          </w:tcPr>
          <w:p w14:paraId="7F59ACE3" w14:textId="77777777" w:rsidR="000A5EDB" w:rsidRPr="000A5EDB" w:rsidRDefault="000A5EDB" w:rsidP="000A5EDB">
            <w:pPr>
              <w:jc w:val="right"/>
              <w:rPr>
                <w:sz w:val="22"/>
                <w:szCs w:val="22"/>
                <w:lang w:eastAsia="en-US"/>
              </w:rPr>
            </w:pPr>
            <w:r w:rsidRPr="000A5EDB">
              <w:rPr>
                <w:sz w:val="22"/>
                <w:szCs w:val="22"/>
                <w:lang w:eastAsia="en-US"/>
              </w:rPr>
              <w:t>-7.25</w:t>
            </w:r>
          </w:p>
        </w:tc>
        <w:tc>
          <w:tcPr>
            <w:tcW w:w="1060" w:type="dxa"/>
            <w:tcBorders>
              <w:top w:val="nil"/>
              <w:left w:val="nil"/>
              <w:bottom w:val="dotDotDash" w:sz="4" w:space="0" w:color="auto"/>
              <w:right w:val="dotDotDash" w:sz="4" w:space="0" w:color="auto"/>
            </w:tcBorders>
            <w:noWrap/>
            <w:vAlign w:val="bottom"/>
            <w:hideMark/>
          </w:tcPr>
          <w:p w14:paraId="2E4A707C" w14:textId="77777777" w:rsidR="000A5EDB" w:rsidRPr="000A5EDB" w:rsidRDefault="000A5EDB" w:rsidP="000A5EDB">
            <w:pPr>
              <w:jc w:val="right"/>
              <w:rPr>
                <w:sz w:val="22"/>
                <w:szCs w:val="22"/>
                <w:lang w:eastAsia="en-US"/>
              </w:rPr>
            </w:pPr>
            <w:r w:rsidRPr="000A5EDB">
              <w:rPr>
                <w:sz w:val="22"/>
                <w:szCs w:val="22"/>
                <w:lang w:eastAsia="en-US"/>
              </w:rPr>
              <w:t>12.59</w:t>
            </w:r>
          </w:p>
        </w:tc>
        <w:tc>
          <w:tcPr>
            <w:tcW w:w="1060" w:type="dxa"/>
            <w:tcBorders>
              <w:top w:val="nil"/>
              <w:left w:val="nil"/>
              <w:bottom w:val="dotDotDash" w:sz="4" w:space="0" w:color="auto"/>
              <w:right w:val="dotDotDash" w:sz="4" w:space="0" w:color="auto"/>
            </w:tcBorders>
            <w:noWrap/>
            <w:vAlign w:val="bottom"/>
            <w:hideMark/>
          </w:tcPr>
          <w:p w14:paraId="78CA0DCD" w14:textId="77777777" w:rsidR="000A5EDB" w:rsidRPr="000A5EDB" w:rsidRDefault="000A5EDB" w:rsidP="000A5EDB">
            <w:pPr>
              <w:jc w:val="right"/>
              <w:rPr>
                <w:sz w:val="22"/>
                <w:szCs w:val="22"/>
                <w:lang w:eastAsia="en-US"/>
              </w:rPr>
            </w:pPr>
            <w:r w:rsidRPr="000A5EDB">
              <w:rPr>
                <w:sz w:val="22"/>
                <w:szCs w:val="22"/>
                <w:lang w:eastAsia="en-US"/>
              </w:rPr>
              <w:t>3.07</w:t>
            </w:r>
          </w:p>
        </w:tc>
        <w:tc>
          <w:tcPr>
            <w:tcW w:w="1060" w:type="dxa"/>
            <w:tcBorders>
              <w:top w:val="nil"/>
              <w:left w:val="nil"/>
              <w:bottom w:val="dotDotDash" w:sz="4" w:space="0" w:color="auto"/>
              <w:right w:val="dotDotDash" w:sz="4" w:space="0" w:color="auto"/>
            </w:tcBorders>
            <w:noWrap/>
            <w:vAlign w:val="bottom"/>
            <w:hideMark/>
          </w:tcPr>
          <w:p w14:paraId="7A80599F" w14:textId="77777777" w:rsidR="000A5EDB" w:rsidRPr="000A5EDB" w:rsidRDefault="000A5EDB" w:rsidP="000A5EDB">
            <w:pPr>
              <w:jc w:val="right"/>
              <w:rPr>
                <w:sz w:val="22"/>
                <w:szCs w:val="22"/>
                <w:lang w:eastAsia="en-US"/>
              </w:rPr>
            </w:pPr>
            <w:r w:rsidRPr="000A5EDB">
              <w:rPr>
                <w:sz w:val="22"/>
                <w:szCs w:val="22"/>
                <w:lang w:eastAsia="en-US"/>
              </w:rPr>
              <w:t>12.96</w:t>
            </w:r>
          </w:p>
        </w:tc>
        <w:tc>
          <w:tcPr>
            <w:tcW w:w="1060" w:type="dxa"/>
            <w:tcBorders>
              <w:top w:val="nil"/>
              <w:left w:val="nil"/>
              <w:bottom w:val="dotDotDash" w:sz="4" w:space="0" w:color="auto"/>
              <w:right w:val="dotDotDash" w:sz="4" w:space="0" w:color="auto"/>
            </w:tcBorders>
            <w:noWrap/>
            <w:vAlign w:val="bottom"/>
            <w:hideMark/>
          </w:tcPr>
          <w:p w14:paraId="28FB152F" w14:textId="77777777" w:rsidR="000A5EDB" w:rsidRPr="000A5EDB" w:rsidRDefault="000A5EDB" w:rsidP="000A5EDB">
            <w:pPr>
              <w:jc w:val="right"/>
              <w:rPr>
                <w:sz w:val="22"/>
                <w:szCs w:val="22"/>
                <w:lang w:eastAsia="en-US"/>
              </w:rPr>
            </w:pPr>
            <w:r w:rsidRPr="000A5EDB">
              <w:rPr>
                <w:sz w:val="22"/>
                <w:szCs w:val="22"/>
                <w:lang w:eastAsia="en-US"/>
              </w:rPr>
              <w:t>0.81</w:t>
            </w:r>
          </w:p>
        </w:tc>
        <w:tc>
          <w:tcPr>
            <w:tcW w:w="1060" w:type="dxa"/>
            <w:tcBorders>
              <w:top w:val="nil"/>
              <w:left w:val="nil"/>
              <w:bottom w:val="dotDotDash" w:sz="4" w:space="0" w:color="auto"/>
              <w:right w:val="dotDotDash" w:sz="4" w:space="0" w:color="auto"/>
            </w:tcBorders>
            <w:noWrap/>
            <w:vAlign w:val="bottom"/>
            <w:hideMark/>
          </w:tcPr>
          <w:p w14:paraId="43687F9F" w14:textId="77777777" w:rsidR="000A5EDB" w:rsidRPr="000A5EDB" w:rsidRDefault="000A5EDB" w:rsidP="000A5EDB">
            <w:pPr>
              <w:jc w:val="right"/>
              <w:rPr>
                <w:sz w:val="22"/>
                <w:szCs w:val="22"/>
                <w:lang w:eastAsia="en-US"/>
              </w:rPr>
            </w:pPr>
            <w:r w:rsidRPr="000A5EDB">
              <w:rPr>
                <w:sz w:val="22"/>
                <w:szCs w:val="22"/>
                <w:lang w:eastAsia="en-US"/>
              </w:rPr>
              <w:t>-0.02</w:t>
            </w:r>
          </w:p>
        </w:tc>
        <w:tc>
          <w:tcPr>
            <w:tcW w:w="1060" w:type="dxa"/>
            <w:tcBorders>
              <w:top w:val="nil"/>
              <w:left w:val="nil"/>
              <w:bottom w:val="dotDotDash" w:sz="4" w:space="0" w:color="auto"/>
              <w:right w:val="dotDotDash" w:sz="4" w:space="0" w:color="auto"/>
            </w:tcBorders>
            <w:noWrap/>
            <w:vAlign w:val="bottom"/>
            <w:hideMark/>
          </w:tcPr>
          <w:p w14:paraId="1AF4BE8C" w14:textId="77777777" w:rsidR="000A5EDB" w:rsidRPr="000A5EDB" w:rsidRDefault="000A5EDB" w:rsidP="000A5EDB">
            <w:pPr>
              <w:jc w:val="right"/>
              <w:rPr>
                <w:sz w:val="22"/>
                <w:szCs w:val="22"/>
                <w:lang w:eastAsia="en-US"/>
              </w:rPr>
            </w:pPr>
            <w:r w:rsidRPr="000A5EDB">
              <w:rPr>
                <w:sz w:val="22"/>
                <w:szCs w:val="22"/>
                <w:lang w:eastAsia="en-US"/>
              </w:rPr>
              <w:t>12.57</w:t>
            </w:r>
          </w:p>
        </w:tc>
        <w:tc>
          <w:tcPr>
            <w:tcW w:w="1060" w:type="dxa"/>
            <w:tcBorders>
              <w:top w:val="nil"/>
              <w:left w:val="nil"/>
              <w:bottom w:val="dotDotDash" w:sz="4" w:space="0" w:color="auto"/>
              <w:right w:val="dotDotDash" w:sz="4" w:space="0" w:color="auto"/>
            </w:tcBorders>
            <w:noWrap/>
            <w:vAlign w:val="bottom"/>
            <w:hideMark/>
          </w:tcPr>
          <w:p w14:paraId="3A3EB4C9" w14:textId="77777777" w:rsidR="000A5EDB" w:rsidRPr="000A5EDB" w:rsidRDefault="000A5EDB" w:rsidP="000A5EDB">
            <w:pPr>
              <w:jc w:val="right"/>
              <w:rPr>
                <w:sz w:val="22"/>
                <w:szCs w:val="22"/>
                <w:lang w:eastAsia="en-US"/>
              </w:rPr>
            </w:pPr>
            <w:r w:rsidRPr="000A5EDB">
              <w:rPr>
                <w:sz w:val="22"/>
                <w:szCs w:val="22"/>
                <w:lang w:eastAsia="en-US"/>
              </w:rPr>
              <w:t>3.07</w:t>
            </w:r>
          </w:p>
        </w:tc>
      </w:tr>
      <w:tr w:rsidR="000A5EDB" w:rsidRPr="000A5EDB" w14:paraId="41194A5A" w14:textId="77777777" w:rsidTr="000A5EDB">
        <w:trPr>
          <w:trHeight w:val="288"/>
          <w:jc w:val="center"/>
        </w:trPr>
        <w:tc>
          <w:tcPr>
            <w:tcW w:w="1060" w:type="dxa"/>
            <w:tcBorders>
              <w:top w:val="nil"/>
              <w:left w:val="dotDotDash" w:sz="4" w:space="0" w:color="auto"/>
              <w:bottom w:val="dotDotDash" w:sz="4" w:space="0" w:color="auto"/>
              <w:right w:val="dotDotDash" w:sz="4" w:space="0" w:color="auto"/>
            </w:tcBorders>
            <w:noWrap/>
            <w:vAlign w:val="bottom"/>
            <w:hideMark/>
          </w:tcPr>
          <w:p w14:paraId="2C041DBE" w14:textId="77777777" w:rsidR="000A5EDB" w:rsidRPr="000A5EDB" w:rsidRDefault="000A5EDB" w:rsidP="000A5EDB">
            <w:pPr>
              <w:jc w:val="right"/>
              <w:rPr>
                <w:sz w:val="22"/>
                <w:szCs w:val="22"/>
                <w:lang w:eastAsia="en-US"/>
              </w:rPr>
            </w:pPr>
            <w:r w:rsidRPr="000A5EDB">
              <w:rPr>
                <w:sz w:val="22"/>
                <w:szCs w:val="22"/>
                <w:lang w:eastAsia="en-US"/>
              </w:rPr>
              <w:t>-7.00</w:t>
            </w:r>
          </w:p>
        </w:tc>
        <w:tc>
          <w:tcPr>
            <w:tcW w:w="1060" w:type="dxa"/>
            <w:tcBorders>
              <w:top w:val="nil"/>
              <w:left w:val="nil"/>
              <w:bottom w:val="dotDotDash" w:sz="4" w:space="0" w:color="auto"/>
              <w:right w:val="dotDotDash" w:sz="4" w:space="0" w:color="auto"/>
            </w:tcBorders>
            <w:noWrap/>
            <w:vAlign w:val="bottom"/>
            <w:hideMark/>
          </w:tcPr>
          <w:p w14:paraId="34F5D27F" w14:textId="77777777" w:rsidR="000A5EDB" w:rsidRPr="000A5EDB" w:rsidRDefault="000A5EDB" w:rsidP="000A5EDB">
            <w:pPr>
              <w:jc w:val="right"/>
              <w:rPr>
                <w:sz w:val="22"/>
                <w:szCs w:val="22"/>
                <w:lang w:eastAsia="en-US"/>
              </w:rPr>
            </w:pPr>
            <w:r w:rsidRPr="000A5EDB">
              <w:rPr>
                <w:sz w:val="22"/>
                <w:szCs w:val="22"/>
                <w:lang w:eastAsia="en-US"/>
              </w:rPr>
              <w:t>11.58</w:t>
            </w:r>
          </w:p>
        </w:tc>
        <w:tc>
          <w:tcPr>
            <w:tcW w:w="1060" w:type="dxa"/>
            <w:tcBorders>
              <w:top w:val="nil"/>
              <w:left w:val="nil"/>
              <w:bottom w:val="dotDotDash" w:sz="4" w:space="0" w:color="auto"/>
              <w:right w:val="dotDotDash" w:sz="4" w:space="0" w:color="auto"/>
            </w:tcBorders>
            <w:noWrap/>
            <w:vAlign w:val="bottom"/>
            <w:hideMark/>
          </w:tcPr>
          <w:p w14:paraId="55992F1F" w14:textId="77777777" w:rsidR="000A5EDB" w:rsidRPr="000A5EDB" w:rsidRDefault="000A5EDB" w:rsidP="000A5EDB">
            <w:pPr>
              <w:jc w:val="right"/>
              <w:rPr>
                <w:sz w:val="22"/>
                <w:szCs w:val="22"/>
                <w:lang w:eastAsia="en-US"/>
              </w:rPr>
            </w:pPr>
            <w:r w:rsidRPr="000A5EDB">
              <w:rPr>
                <w:sz w:val="22"/>
                <w:szCs w:val="22"/>
                <w:lang w:eastAsia="en-US"/>
              </w:rPr>
              <w:t>2.53</w:t>
            </w:r>
          </w:p>
        </w:tc>
        <w:tc>
          <w:tcPr>
            <w:tcW w:w="1060" w:type="dxa"/>
            <w:tcBorders>
              <w:top w:val="nil"/>
              <w:left w:val="nil"/>
              <w:bottom w:val="dotDotDash" w:sz="4" w:space="0" w:color="auto"/>
              <w:right w:val="dotDotDash" w:sz="4" w:space="0" w:color="auto"/>
            </w:tcBorders>
            <w:noWrap/>
            <w:vAlign w:val="bottom"/>
            <w:hideMark/>
          </w:tcPr>
          <w:p w14:paraId="70B1A20F" w14:textId="77777777" w:rsidR="000A5EDB" w:rsidRPr="000A5EDB" w:rsidRDefault="000A5EDB" w:rsidP="000A5EDB">
            <w:pPr>
              <w:jc w:val="right"/>
              <w:rPr>
                <w:sz w:val="22"/>
                <w:szCs w:val="22"/>
                <w:lang w:eastAsia="en-US"/>
              </w:rPr>
            </w:pPr>
            <w:r w:rsidRPr="000A5EDB">
              <w:rPr>
                <w:sz w:val="22"/>
                <w:szCs w:val="22"/>
                <w:lang w:eastAsia="en-US"/>
              </w:rPr>
              <w:t>11.86</w:t>
            </w:r>
          </w:p>
        </w:tc>
        <w:tc>
          <w:tcPr>
            <w:tcW w:w="1060" w:type="dxa"/>
            <w:tcBorders>
              <w:top w:val="nil"/>
              <w:left w:val="nil"/>
              <w:bottom w:val="dotDotDash" w:sz="4" w:space="0" w:color="auto"/>
              <w:right w:val="dotDotDash" w:sz="4" w:space="0" w:color="auto"/>
            </w:tcBorders>
            <w:noWrap/>
            <w:vAlign w:val="bottom"/>
            <w:hideMark/>
          </w:tcPr>
          <w:p w14:paraId="69A30592" w14:textId="77777777" w:rsidR="000A5EDB" w:rsidRPr="000A5EDB" w:rsidRDefault="000A5EDB" w:rsidP="000A5EDB">
            <w:pPr>
              <w:jc w:val="right"/>
              <w:rPr>
                <w:sz w:val="22"/>
                <w:szCs w:val="22"/>
                <w:lang w:eastAsia="en-US"/>
              </w:rPr>
            </w:pPr>
            <w:r w:rsidRPr="000A5EDB">
              <w:rPr>
                <w:sz w:val="22"/>
                <w:szCs w:val="22"/>
                <w:lang w:eastAsia="en-US"/>
              </w:rPr>
              <w:t>0.66</w:t>
            </w:r>
          </w:p>
        </w:tc>
        <w:tc>
          <w:tcPr>
            <w:tcW w:w="1060" w:type="dxa"/>
            <w:tcBorders>
              <w:top w:val="nil"/>
              <w:left w:val="nil"/>
              <w:bottom w:val="dotDotDash" w:sz="4" w:space="0" w:color="auto"/>
              <w:right w:val="dotDotDash" w:sz="4" w:space="0" w:color="auto"/>
            </w:tcBorders>
            <w:noWrap/>
            <w:vAlign w:val="bottom"/>
            <w:hideMark/>
          </w:tcPr>
          <w:p w14:paraId="2E199013" w14:textId="77777777" w:rsidR="000A5EDB" w:rsidRPr="000A5EDB" w:rsidRDefault="000A5EDB" w:rsidP="000A5EDB">
            <w:pPr>
              <w:jc w:val="right"/>
              <w:rPr>
                <w:sz w:val="22"/>
                <w:szCs w:val="22"/>
                <w:lang w:eastAsia="en-US"/>
              </w:rPr>
            </w:pPr>
            <w:r w:rsidRPr="000A5EDB">
              <w:rPr>
                <w:sz w:val="22"/>
                <w:szCs w:val="22"/>
                <w:lang w:eastAsia="en-US"/>
              </w:rPr>
              <w:t>-0.03</w:t>
            </w:r>
          </w:p>
        </w:tc>
        <w:tc>
          <w:tcPr>
            <w:tcW w:w="1060" w:type="dxa"/>
            <w:tcBorders>
              <w:top w:val="nil"/>
              <w:left w:val="nil"/>
              <w:bottom w:val="dotDotDash" w:sz="4" w:space="0" w:color="auto"/>
              <w:right w:val="dotDotDash" w:sz="4" w:space="0" w:color="auto"/>
            </w:tcBorders>
            <w:noWrap/>
            <w:vAlign w:val="bottom"/>
            <w:hideMark/>
          </w:tcPr>
          <w:p w14:paraId="25B9012B" w14:textId="77777777" w:rsidR="000A5EDB" w:rsidRPr="000A5EDB" w:rsidRDefault="000A5EDB" w:rsidP="000A5EDB">
            <w:pPr>
              <w:jc w:val="right"/>
              <w:rPr>
                <w:sz w:val="22"/>
                <w:szCs w:val="22"/>
                <w:lang w:eastAsia="en-US"/>
              </w:rPr>
            </w:pPr>
            <w:r w:rsidRPr="000A5EDB">
              <w:rPr>
                <w:sz w:val="22"/>
                <w:szCs w:val="22"/>
                <w:lang w:eastAsia="en-US"/>
              </w:rPr>
              <w:t>11.56</w:t>
            </w:r>
          </w:p>
        </w:tc>
        <w:tc>
          <w:tcPr>
            <w:tcW w:w="1060" w:type="dxa"/>
            <w:tcBorders>
              <w:top w:val="nil"/>
              <w:left w:val="nil"/>
              <w:bottom w:val="dotDotDash" w:sz="4" w:space="0" w:color="auto"/>
              <w:right w:val="dotDotDash" w:sz="4" w:space="0" w:color="auto"/>
            </w:tcBorders>
            <w:noWrap/>
            <w:vAlign w:val="bottom"/>
            <w:hideMark/>
          </w:tcPr>
          <w:p w14:paraId="456EA769" w14:textId="77777777" w:rsidR="000A5EDB" w:rsidRPr="000A5EDB" w:rsidRDefault="000A5EDB" w:rsidP="000A5EDB">
            <w:pPr>
              <w:jc w:val="right"/>
              <w:rPr>
                <w:sz w:val="22"/>
                <w:szCs w:val="22"/>
                <w:lang w:eastAsia="en-US"/>
              </w:rPr>
            </w:pPr>
            <w:r w:rsidRPr="000A5EDB">
              <w:rPr>
                <w:sz w:val="22"/>
                <w:szCs w:val="22"/>
                <w:lang w:eastAsia="en-US"/>
              </w:rPr>
              <w:t>2.53</w:t>
            </w:r>
          </w:p>
        </w:tc>
      </w:tr>
      <w:tr w:rsidR="000A5EDB" w:rsidRPr="000A5EDB" w14:paraId="6ED1C380" w14:textId="77777777" w:rsidTr="000A5EDB">
        <w:trPr>
          <w:trHeight w:val="288"/>
          <w:jc w:val="center"/>
        </w:trPr>
        <w:tc>
          <w:tcPr>
            <w:tcW w:w="1060" w:type="dxa"/>
            <w:tcBorders>
              <w:top w:val="nil"/>
              <w:left w:val="dotDotDash" w:sz="4" w:space="0" w:color="auto"/>
              <w:bottom w:val="dotDotDash" w:sz="4" w:space="0" w:color="auto"/>
              <w:right w:val="dotDotDash" w:sz="4" w:space="0" w:color="auto"/>
            </w:tcBorders>
            <w:noWrap/>
            <w:vAlign w:val="bottom"/>
            <w:hideMark/>
          </w:tcPr>
          <w:p w14:paraId="0246250F" w14:textId="77777777" w:rsidR="000A5EDB" w:rsidRPr="000A5EDB" w:rsidRDefault="000A5EDB" w:rsidP="000A5EDB">
            <w:pPr>
              <w:jc w:val="right"/>
              <w:rPr>
                <w:sz w:val="22"/>
                <w:szCs w:val="22"/>
                <w:lang w:eastAsia="en-US"/>
              </w:rPr>
            </w:pPr>
            <w:r w:rsidRPr="000A5EDB">
              <w:rPr>
                <w:sz w:val="22"/>
                <w:szCs w:val="22"/>
                <w:lang w:eastAsia="en-US"/>
              </w:rPr>
              <w:t>-6.75</w:t>
            </w:r>
          </w:p>
        </w:tc>
        <w:tc>
          <w:tcPr>
            <w:tcW w:w="1060" w:type="dxa"/>
            <w:tcBorders>
              <w:top w:val="nil"/>
              <w:left w:val="nil"/>
              <w:bottom w:val="dotDotDash" w:sz="4" w:space="0" w:color="auto"/>
              <w:right w:val="dotDotDash" w:sz="4" w:space="0" w:color="auto"/>
            </w:tcBorders>
            <w:noWrap/>
            <w:vAlign w:val="bottom"/>
            <w:hideMark/>
          </w:tcPr>
          <w:p w14:paraId="58085311" w14:textId="77777777" w:rsidR="000A5EDB" w:rsidRPr="000A5EDB" w:rsidRDefault="000A5EDB" w:rsidP="000A5EDB">
            <w:pPr>
              <w:jc w:val="right"/>
              <w:rPr>
                <w:sz w:val="22"/>
                <w:szCs w:val="22"/>
                <w:lang w:eastAsia="en-US"/>
              </w:rPr>
            </w:pPr>
            <w:r w:rsidRPr="000A5EDB">
              <w:rPr>
                <w:sz w:val="22"/>
                <w:szCs w:val="22"/>
                <w:lang w:eastAsia="en-US"/>
              </w:rPr>
              <w:t>10.59</w:t>
            </w:r>
          </w:p>
        </w:tc>
        <w:tc>
          <w:tcPr>
            <w:tcW w:w="1060" w:type="dxa"/>
            <w:tcBorders>
              <w:top w:val="nil"/>
              <w:left w:val="nil"/>
              <w:bottom w:val="dotDotDash" w:sz="4" w:space="0" w:color="auto"/>
              <w:right w:val="dotDotDash" w:sz="4" w:space="0" w:color="auto"/>
            </w:tcBorders>
            <w:noWrap/>
            <w:vAlign w:val="bottom"/>
            <w:hideMark/>
          </w:tcPr>
          <w:p w14:paraId="526789DF" w14:textId="77777777" w:rsidR="000A5EDB" w:rsidRPr="000A5EDB" w:rsidRDefault="000A5EDB" w:rsidP="000A5EDB">
            <w:pPr>
              <w:jc w:val="right"/>
              <w:rPr>
                <w:sz w:val="22"/>
                <w:szCs w:val="22"/>
                <w:lang w:eastAsia="en-US"/>
              </w:rPr>
            </w:pPr>
            <w:r w:rsidRPr="000A5EDB">
              <w:rPr>
                <w:sz w:val="22"/>
                <w:szCs w:val="22"/>
                <w:lang w:eastAsia="en-US"/>
              </w:rPr>
              <w:t>2.48</w:t>
            </w:r>
          </w:p>
        </w:tc>
        <w:tc>
          <w:tcPr>
            <w:tcW w:w="1060" w:type="dxa"/>
            <w:tcBorders>
              <w:top w:val="nil"/>
              <w:left w:val="nil"/>
              <w:bottom w:val="dotDotDash" w:sz="4" w:space="0" w:color="auto"/>
              <w:right w:val="dotDotDash" w:sz="4" w:space="0" w:color="auto"/>
            </w:tcBorders>
            <w:noWrap/>
            <w:vAlign w:val="bottom"/>
            <w:hideMark/>
          </w:tcPr>
          <w:p w14:paraId="6921008F" w14:textId="77777777" w:rsidR="000A5EDB" w:rsidRPr="000A5EDB" w:rsidRDefault="000A5EDB" w:rsidP="000A5EDB">
            <w:pPr>
              <w:jc w:val="right"/>
              <w:rPr>
                <w:sz w:val="22"/>
                <w:szCs w:val="22"/>
                <w:lang w:eastAsia="en-US"/>
              </w:rPr>
            </w:pPr>
            <w:r w:rsidRPr="000A5EDB">
              <w:rPr>
                <w:sz w:val="22"/>
                <w:szCs w:val="22"/>
                <w:lang w:eastAsia="en-US"/>
              </w:rPr>
              <w:t>10.87</w:t>
            </w:r>
          </w:p>
        </w:tc>
        <w:tc>
          <w:tcPr>
            <w:tcW w:w="1060" w:type="dxa"/>
            <w:tcBorders>
              <w:top w:val="nil"/>
              <w:left w:val="nil"/>
              <w:bottom w:val="dotDotDash" w:sz="4" w:space="0" w:color="auto"/>
              <w:right w:val="dotDotDash" w:sz="4" w:space="0" w:color="auto"/>
            </w:tcBorders>
            <w:noWrap/>
            <w:vAlign w:val="bottom"/>
            <w:hideMark/>
          </w:tcPr>
          <w:p w14:paraId="321F51E8" w14:textId="77777777" w:rsidR="000A5EDB" w:rsidRPr="000A5EDB" w:rsidRDefault="000A5EDB" w:rsidP="000A5EDB">
            <w:pPr>
              <w:jc w:val="right"/>
              <w:rPr>
                <w:sz w:val="22"/>
                <w:szCs w:val="22"/>
                <w:lang w:eastAsia="en-US"/>
              </w:rPr>
            </w:pPr>
            <w:r w:rsidRPr="000A5EDB">
              <w:rPr>
                <w:sz w:val="22"/>
                <w:szCs w:val="22"/>
                <w:lang w:eastAsia="en-US"/>
              </w:rPr>
              <w:t>0.56</w:t>
            </w:r>
          </w:p>
        </w:tc>
        <w:tc>
          <w:tcPr>
            <w:tcW w:w="1060" w:type="dxa"/>
            <w:tcBorders>
              <w:top w:val="nil"/>
              <w:left w:val="nil"/>
              <w:bottom w:val="dotDotDash" w:sz="4" w:space="0" w:color="auto"/>
              <w:right w:val="dotDotDash" w:sz="4" w:space="0" w:color="auto"/>
            </w:tcBorders>
            <w:noWrap/>
            <w:vAlign w:val="bottom"/>
            <w:hideMark/>
          </w:tcPr>
          <w:p w14:paraId="7695F098" w14:textId="77777777" w:rsidR="000A5EDB" w:rsidRPr="000A5EDB" w:rsidRDefault="000A5EDB" w:rsidP="000A5EDB">
            <w:pPr>
              <w:jc w:val="right"/>
              <w:rPr>
                <w:sz w:val="22"/>
                <w:szCs w:val="22"/>
                <w:lang w:eastAsia="en-US"/>
              </w:rPr>
            </w:pPr>
            <w:r w:rsidRPr="000A5EDB">
              <w:rPr>
                <w:sz w:val="22"/>
                <w:szCs w:val="22"/>
                <w:lang w:eastAsia="en-US"/>
              </w:rPr>
              <w:t>-0.04</w:t>
            </w:r>
          </w:p>
        </w:tc>
        <w:tc>
          <w:tcPr>
            <w:tcW w:w="1060" w:type="dxa"/>
            <w:tcBorders>
              <w:top w:val="nil"/>
              <w:left w:val="nil"/>
              <w:bottom w:val="dotDotDash" w:sz="4" w:space="0" w:color="auto"/>
              <w:right w:val="dotDotDash" w:sz="4" w:space="0" w:color="auto"/>
            </w:tcBorders>
            <w:noWrap/>
            <w:vAlign w:val="bottom"/>
            <w:hideMark/>
          </w:tcPr>
          <w:p w14:paraId="713BE3B6" w14:textId="77777777" w:rsidR="000A5EDB" w:rsidRPr="000A5EDB" w:rsidRDefault="000A5EDB" w:rsidP="000A5EDB">
            <w:pPr>
              <w:jc w:val="right"/>
              <w:rPr>
                <w:sz w:val="22"/>
                <w:szCs w:val="22"/>
                <w:lang w:eastAsia="en-US"/>
              </w:rPr>
            </w:pPr>
            <w:r w:rsidRPr="000A5EDB">
              <w:rPr>
                <w:sz w:val="22"/>
                <w:szCs w:val="22"/>
                <w:lang w:eastAsia="en-US"/>
              </w:rPr>
              <w:t>10.57</w:t>
            </w:r>
          </w:p>
        </w:tc>
        <w:tc>
          <w:tcPr>
            <w:tcW w:w="1060" w:type="dxa"/>
            <w:tcBorders>
              <w:top w:val="nil"/>
              <w:left w:val="nil"/>
              <w:bottom w:val="dotDotDash" w:sz="4" w:space="0" w:color="auto"/>
              <w:right w:val="dotDotDash" w:sz="4" w:space="0" w:color="auto"/>
            </w:tcBorders>
            <w:noWrap/>
            <w:vAlign w:val="bottom"/>
            <w:hideMark/>
          </w:tcPr>
          <w:p w14:paraId="219BBDEC" w14:textId="77777777" w:rsidR="000A5EDB" w:rsidRPr="000A5EDB" w:rsidRDefault="000A5EDB" w:rsidP="000A5EDB">
            <w:pPr>
              <w:jc w:val="right"/>
              <w:rPr>
                <w:sz w:val="22"/>
                <w:szCs w:val="22"/>
                <w:lang w:eastAsia="en-US"/>
              </w:rPr>
            </w:pPr>
            <w:r w:rsidRPr="000A5EDB">
              <w:rPr>
                <w:sz w:val="22"/>
                <w:szCs w:val="22"/>
                <w:lang w:eastAsia="en-US"/>
              </w:rPr>
              <w:t>2.48</w:t>
            </w:r>
          </w:p>
        </w:tc>
      </w:tr>
      <w:tr w:rsidR="000A5EDB" w:rsidRPr="000A5EDB" w14:paraId="340BD932" w14:textId="77777777" w:rsidTr="000A5EDB">
        <w:trPr>
          <w:trHeight w:val="288"/>
          <w:jc w:val="center"/>
        </w:trPr>
        <w:tc>
          <w:tcPr>
            <w:tcW w:w="1060" w:type="dxa"/>
            <w:tcBorders>
              <w:top w:val="nil"/>
              <w:left w:val="dotDotDash" w:sz="4" w:space="0" w:color="auto"/>
              <w:bottom w:val="dotDotDash" w:sz="4" w:space="0" w:color="auto"/>
              <w:right w:val="dotDotDash" w:sz="4" w:space="0" w:color="auto"/>
            </w:tcBorders>
            <w:noWrap/>
            <w:vAlign w:val="bottom"/>
            <w:hideMark/>
          </w:tcPr>
          <w:p w14:paraId="0045EB42" w14:textId="77777777" w:rsidR="000A5EDB" w:rsidRPr="000A5EDB" w:rsidRDefault="000A5EDB" w:rsidP="000A5EDB">
            <w:pPr>
              <w:jc w:val="right"/>
              <w:rPr>
                <w:sz w:val="22"/>
                <w:szCs w:val="22"/>
                <w:lang w:eastAsia="en-US"/>
              </w:rPr>
            </w:pPr>
            <w:r w:rsidRPr="000A5EDB">
              <w:rPr>
                <w:sz w:val="22"/>
                <w:szCs w:val="22"/>
                <w:lang w:eastAsia="en-US"/>
              </w:rPr>
              <w:t>-6.50</w:t>
            </w:r>
          </w:p>
        </w:tc>
        <w:tc>
          <w:tcPr>
            <w:tcW w:w="1060" w:type="dxa"/>
            <w:tcBorders>
              <w:top w:val="nil"/>
              <w:left w:val="nil"/>
              <w:bottom w:val="dotDotDash" w:sz="4" w:space="0" w:color="auto"/>
              <w:right w:val="dotDotDash" w:sz="4" w:space="0" w:color="auto"/>
            </w:tcBorders>
            <w:noWrap/>
            <w:vAlign w:val="bottom"/>
            <w:hideMark/>
          </w:tcPr>
          <w:p w14:paraId="155EE9DE" w14:textId="77777777" w:rsidR="000A5EDB" w:rsidRPr="000A5EDB" w:rsidRDefault="000A5EDB" w:rsidP="000A5EDB">
            <w:pPr>
              <w:jc w:val="right"/>
              <w:rPr>
                <w:sz w:val="22"/>
                <w:szCs w:val="22"/>
                <w:lang w:eastAsia="en-US"/>
              </w:rPr>
            </w:pPr>
            <w:r w:rsidRPr="000A5EDB">
              <w:rPr>
                <w:sz w:val="22"/>
                <w:szCs w:val="22"/>
                <w:lang w:eastAsia="en-US"/>
              </w:rPr>
              <w:t>9.07</w:t>
            </w:r>
          </w:p>
        </w:tc>
        <w:tc>
          <w:tcPr>
            <w:tcW w:w="1060" w:type="dxa"/>
            <w:tcBorders>
              <w:top w:val="nil"/>
              <w:left w:val="nil"/>
              <w:bottom w:val="dotDotDash" w:sz="4" w:space="0" w:color="auto"/>
              <w:right w:val="dotDotDash" w:sz="4" w:space="0" w:color="auto"/>
            </w:tcBorders>
            <w:noWrap/>
            <w:vAlign w:val="bottom"/>
            <w:hideMark/>
          </w:tcPr>
          <w:p w14:paraId="753EA78A" w14:textId="77777777" w:rsidR="000A5EDB" w:rsidRPr="000A5EDB" w:rsidRDefault="000A5EDB" w:rsidP="000A5EDB">
            <w:pPr>
              <w:jc w:val="right"/>
              <w:rPr>
                <w:sz w:val="22"/>
                <w:szCs w:val="22"/>
                <w:lang w:eastAsia="en-US"/>
              </w:rPr>
            </w:pPr>
            <w:r w:rsidRPr="000A5EDB">
              <w:rPr>
                <w:sz w:val="22"/>
                <w:szCs w:val="22"/>
                <w:lang w:eastAsia="en-US"/>
              </w:rPr>
              <w:t>2.26</w:t>
            </w:r>
          </w:p>
        </w:tc>
        <w:tc>
          <w:tcPr>
            <w:tcW w:w="1060" w:type="dxa"/>
            <w:tcBorders>
              <w:top w:val="nil"/>
              <w:left w:val="nil"/>
              <w:bottom w:val="dotDotDash" w:sz="4" w:space="0" w:color="auto"/>
              <w:right w:val="dotDotDash" w:sz="4" w:space="0" w:color="auto"/>
            </w:tcBorders>
            <w:noWrap/>
            <w:vAlign w:val="bottom"/>
            <w:hideMark/>
          </w:tcPr>
          <w:p w14:paraId="7FAE42AF" w14:textId="77777777" w:rsidR="000A5EDB" w:rsidRPr="000A5EDB" w:rsidRDefault="000A5EDB" w:rsidP="000A5EDB">
            <w:pPr>
              <w:jc w:val="right"/>
              <w:rPr>
                <w:sz w:val="22"/>
                <w:szCs w:val="22"/>
                <w:lang w:eastAsia="en-US"/>
              </w:rPr>
            </w:pPr>
            <w:r w:rsidRPr="000A5EDB">
              <w:rPr>
                <w:sz w:val="22"/>
                <w:szCs w:val="22"/>
                <w:lang w:eastAsia="en-US"/>
              </w:rPr>
              <w:t>9.34</w:t>
            </w:r>
          </w:p>
        </w:tc>
        <w:tc>
          <w:tcPr>
            <w:tcW w:w="1060" w:type="dxa"/>
            <w:tcBorders>
              <w:top w:val="nil"/>
              <w:left w:val="nil"/>
              <w:bottom w:val="dotDotDash" w:sz="4" w:space="0" w:color="auto"/>
              <w:right w:val="dotDotDash" w:sz="4" w:space="0" w:color="auto"/>
            </w:tcBorders>
            <w:noWrap/>
            <w:vAlign w:val="bottom"/>
            <w:hideMark/>
          </w:tcPr>
          <w:p w14:paraId="5B413905" w14:textId="77777777" w:rsidR="000A5EDB" w:rsidRPr="000A5EDB" w:rsidRDefault="000A5EDB" w:rsidP="000A5EDB">
            <w:pPr>
              <w:jc w:val="right"/>
              <w:rPr>
                <w:sz w:val="22"/>
                <w:szCs w:val="22"/>
                <w:lang w:eastAsia="en-US"/>
              </w:rPr>
            </w:pPr>
            <w:r w:rsidRPr="000A5EDB">
              <w:rPr>
                <w:sz w:val="22"/>
                <w:szCs w:val="22"/>
                <w:lang w:eastAsia="en-US"/>
              </w:rPr>
              <w:t>0.28</w:t>
            </w:r>
          </w:p>
        </w:tc>
        <w:tc>
          <w:tcPr>
            <w:tcW w:w="1060" w:type="dxa"/>
            <w:tcBorders>
              <w:top w:val="nil"/>
              <w:left w:val="nil"/>
              <w:bottom w:val="dotDotDash" w:sz="4" w:space="0" w:color="auto"/>
              <w:right w:val="dotDotDash" w:sz="4" w:space="0" w:color="auto"/>
            </w:tcBorders>
            <w:noWrap/>
            <w:vAlign w:val="bottom"/>
            <w:hideMark/>
          </w:tcPr>
          <w:p w14:paraId="703561FC" w14:textId="77777777" w:rsidR="000A5EDB" w:rsidRPr="000A5EDB" w:rsidRDefault="000A5EDB" w:rsidP="000A5EDB">
            <w:pPr>
              <w:jc w:val="right"/>
              <w:rPr>
                <w:sz w:val="22"/>
                <w:szCs w:val="22"/>
                <w:lang w:eastAsia="en-US"/>
              </w:rPr>
            </w:pPr>
            <w:r w:rsidRPr="000A5EDB">
              <w:rPr>
                <w:sz w:val="22"/>
                <w:szCs w:val="22"/>
                <w:lang w:eastAsia="en-US"/>
              </w:rPr>
              <w:t>-0.04</w:t>
            </w:r>
          </w:p>
        </w:tc>
        <w:tc>
          <w:tcPr>
            <w:tcW w:w="1060" w:type="dxa"/>
            <w:tcBorders>
              <w:top w:val="nil"/>
              <w:left w:val="nil"/>
              <w:bottom w:val="dotDotDash" w:sz="4" w:space="0" w:color="auto"/>
              <w:right w:val="dotDotDash" w:sz="4" w:space="0" w:color="auto"/>
            </w:tcBorders>
            <w:noWrap/>
            <w:vAlign w:val="bottom"/>
            <w:hideMark/>
          </w:tcPr>
          <w:p w14:paraId="4AFCF356" w14:textId="77777777" w:rsidR="000A5EDB" w:rsidRPr="000A5EDB" w:rsidRDefault="000A5EDB" w:rsidP="000A5EDB">
            <w:pPr>
              <w:jc w:val="right"/>
              <w:rPr>
                <w:sz w:val="22"/>
                <w:szCs w:val="22"/>
                <w:lang w:eastAsia="en-US"/>
              </w:rPr>
            </w:pPr>
            <w:r w:rsidRPr="000A5EDB">
              <w:rPr>
                <w:sz w:val="22"/>
                <w:szCs w:val="22"/>
                <w:lang w:eastAsia="en-US"/>
              </w:rPr>
              <w:t>9.06</w:t>
            </w:r>
          </w:p>
        </w:tc>
        <w:tc>
          <w:tcPr>
            <w:tcW w:w="1060" w:type="dxa"/>
            <w:tcBorders>
              <w:top w:val="nil"/>
              <w:left w:val="nil"/>
              <w:bottom w:val="dotDotDash" w:sz="4" w:space="0" w:color="auto"/>
              <w:right w:val="dotDotDash" w:sz="4" w:space="0" w:color="auto"/>
            </w:tcBorders>
            <w:noWrap/>
            <w:vAlign w:val="bottom"/>
            <w:hideMark/>
          </w:tcPr>
          <w:p w14:paraId="65100E92" w14:textId="77777777" w:rsidR="000A5EDB" w:rsidRPr="000A5EDB" w:rsidRDefault="000A5EDB" w:rsidP="000A5EDB">
            <w:pPr>
              <w:jc w:val="right"/>
              <w:rPr>
                <w:sz w:val="22"/>
                <w:szCs w:val="22"/>
                <w:lang w:eastAsia="en-US"/>
              </w:rPr>
            </w:pPr>
            <w:r w:rsidRPr="000A5EDB">
              <w:rPr>
                <w:sz w:val="22"/>
                <w:szCs w:val="22"/>
                <w:lang w:eastAsia="en-US"/>
              </w:rPr>
              <w:t>2.26</w:t>
            </w:r>
          </w:p>
        </w:tc>
      </w:tr>
      <w:tr w:rsidR="000A5EDB" w:rsidRPr="000A5EDB" w14:paraId="2C07D638" w14:textId="77777777" w:rsidTr="000A5EDB">
        <w:trPr>
          <w:trHeight w:val="288"/>
          <w:jc w:val="center"/>
        </w:trPr>
        <w:tc>
          <w:tcPr>
            <w:tcW w:w="1060" w:type="dxa"/>
            <w:tcBorders>
              <w:top w:val="nil"/>
              <w:left w:val="dotDotDash" w:sz="4" w:space="0" w:color="auto"/>
              <w:bottom w:val="dotDotDash" w:sz="4" w:space="0" w:color="auto"/>
              <w:right w:val="dotDotDash" w:sz="4" w:space="0" w:color="auto"/>
            </w:tcBorders>
            <w:noWrap/>
            <w:vAlign w:val="bottom"/>
            <w:hideMark/>
          </w:tcPr>
          <w:p w14:paraId="45982B0E" w14:textId="77777777" w:rsidR="000A5EDB" w:rsidRPr="000A5EDB" w:rsidRDefault="000A5EDB" w:rsidP="000A5EDB">
            <w:pPr>
              <w:jc w:val="right"/>
              <w:rPr>
                <w:sz w:val="22"/>
                <w:szCs w:val="22"/>
                <w:lang w:eastAsia="en-US"/>
              </w:rPr>
            </w:pPr>
            <w:r w:rsidRPr="000A5EDB">
              <w:rPr>
                <w:sz w:val="22"/>
                <w:szCs w:val="22"/>
                <w:lang w:eastAsia="en-US"/>
              </w:rPr>
              <w:t>-6.25</w:t>
            </w:r>
          </w:p>
        </w:tc>
        <w:tc>
          <w:tcPr>
            <w:tcW w:w="1060" w:type="dxa"/>
            <w:tcBorders>
              <w:top w:val="nil"/>
              <w:left w:val="nil"/>
              <w:bottom w:val="dotDotDash" w:sz="4" w:space="0" w:color="auto"/>
              <w:right w:val="dotDotDash" w:sz="4" w:space="0" w:color="auto"/>
            </w:tcBorders>
            <w:noWrap/>
            <w:vAlign w:val="bottom"/>
            <w:hideMark/>
          </w:tcPr>
          <w:p w14:paraId="79B89465" w14:textId="77777777" w:rsidR="000A5EDB" w:rsidRPr="000A5EDB" w:rsidRDefault="000A5EDB" w:rsidP="000A5EDB">
            <w:pPr>
              <w:jc w:val="right"/>
              <w:rPr>
                <w:sz w:val="22"/>
                <w:szCs w:val="22"/>
                <w:lang w:eastAsia="en-US"/>
              </w:rPr>
            </w:pPr>
            <w:r w:rsidRPr="000A5EDB">
              <w:rPr>
                <w:sz w:val="22"/>
                <w:szCs w:val="22"/>
                <w:lang w:eastAsia="en-US"/>
              </w:rPr>
              <w:t>8.48</w:t>
            </w:r>
          </w:p>
        </w:tc>
        <w:tc>
          <w:tcPr>
            <w:tcW w:w="1060" w:type="dxa"/>
            <w:tcBorders>
              <w:top w:val="nil"/>
              <w:left w:val="nil"/>
              <w:bottom w:val="dotDotDash" w:sz="4" w:space="0" w:color="auto"/>
              <w:right w:val="dotDotDash" w:sz="4" w:space="0" w:color="auto"/>
            </w:tcBorders>
            <w:noWrap/>
            <w:vAlign w:val="bottom"/>
            <w:hideMark/>
          </w:tcPr>
          <w:p w14:paraId="3921DE81" w14:textId="77777777" w:rsidR="000A5EDB" w:rsidRPr="000A5EDB" w:rsidRDefault="000A5EDB" w:rsidP="000A5EDB">
            <w:pPr>
              <w:jc w:val="right"/>
              <w:rPr>
                <w:sz w:val="22"/>
                <w:szCs w:val="22"/>
                <w:lang w:eastAsia="en-US"/>
              </w:rPr>
            </w:pPr>
            <w:r w:rsidRPr="000A5EDB">
              <w:rPr>
                <w:sz w:val="22"/>
                <w:szCs w:val="22"/>
                <w:lang w:eastAsia="en-US"/>
              </w:rPr>
              <w:t>2.15</w:t>
            </w:r>
          </w:p>
        </w:tc>
        <w:tc>
          <w:tcPr>
            <w:tcW w:w="1060" w:type="dxa"/>
            <w:tcBorders>
              <w:top w:val="nil"/>
              <w:left w:val="nil"/>
              <w:bottom w:val="dotDotDash" w:sz="4" w:space="0" w:color="auto"/>
              <w:right w:val="dotDotDash" w:sz="4" w:space="0" w:color="auto"/>
            </w:tcBorders>
            <w:noWrap/>
            <w:vAlign w:val="bottom"/>
            <w:hideMark/>
          </w:tcPr>
          <w:p w14:paraId="6361BF6C" w14:textId="77777777" w:rsidR="000A5EDB" w:rsidRPr="000A5EDB" w:rsidRDefault="000A5EDB" w:rsidP="000A5EDB">
            <w:pPr>
              <w:jc w:val="right"/>
              <w:rPr>
                <w:sz w:val="22"/>
                <w:szCs w:val="22"/>
                <w:lang w:eastAsia="en-US"/>
              </w:rPr>
            </w:pPr>
            <w:r w:rsidRPr="000A5EDB">
              <w:rPr>
                <w:sz w:val="22"/>
                <w:szCs w:val="22"/>
                <w:lang w:eastAsia="en-US"/>
              </w:rPr>
              <w:t>8.75</w:t>
            </w:r>
          </w:p>
        </w:tc>
        <w:tc>
          <w:tcPr>
            <w:tcW w:w="1060" w:type="dxa"/>
            <w:tcBorders>
              <w:top w:val="nil"/>
              <w:left w:val="nil"/>
              <w:bottom w:val="dotDotDash" w:sz="4" w:space="0" w:color="auto"/>
              <w:right w:val="dotDotDash" w:sz="4" w:space="0" w:color="auto"/>
            </w:tcBorders>
            <w:noWrap/>
            <w:vAlign w:val="bottom"/>
            <w:hideMark/>
          </w:tcPr>
          <w:p w14:paraId="37F973CB" w14:textId="77777777" w:rsidR="000A5EDB" w:rsidRPr="000A5EDB" w:rsidRDefault="000A5EDB" w:rsidP="000A5EDB">
            <w:pPr>
              <w:jc w:val="right"/>
              <w:rPr>
                <w:sz w:val="22"/>
                <w:szCs w:val="22"/>
                <w:lang w:eastAsia="en-US"/>
              </w:rPr>
            </w:pPr>
            <w:r w:rsidRPr="000A5EDB">
              <w:rPr>
                <w:sz w:val="22"/>
                <w:szCs w:val="22"/>
                <w:lang w:eastAsia="en-US"/>
              </w:rPr>
              <w:t>0.26</w:t>
            </w:r>
          </w:p>
        </w:tc>
        <w:tc>
          <w:tcPr>
            <w:tcW w:w="1060" w:type="dxa"/>
            <w:tcBorders>
              <w:top w:val="nil"/>
              <w:left w:val="nil"/>
              <w:bottom w:val="dotDotDash" w:sz="4" w:space="0" w:color="auto"/>
              <w:right w:val="dotDotDash" w:sz="4" w:space="0" w:color="auto"/>
            </w:tcBorders>
            <w:noWrap/>
            <w:vAlign w:val="bottom"/>
            <w:hideMark/>
          </w:tcPr>
          <w:p w14:paraId="77DBF940" w14:textId="77777777" w:rsidR="000A5EDB" w:rsidRPr="000A5EDB" w:rsidRDefault="000A5EDB" w:rsidP="000A5EDB">
            <w:pPr>
              <w:jc w:val="right"/>
              <w:rPr>
                <w:sz w:val="22"/>
                <w:szCs w:val="22"/>
                <w:lang w:eastAsia="en-US"/>
              </w:rPr>
            </w:pPr>
            <w:r w:rsidRPr="000A5EDB">
              <w:rPr>
                <w:sz w:val="22"/>
                <w:szCs w:val="22"/>
                <w:lang w:eastAsia="en-US"/>
              </w:rPr>
              <w:t>-0.03</w:t>
            </w:r>
          </w:p>
        </w:tc>
        <w:tc>
          <w:tcPr>
            <w:tcW w:w="1060" w:type="dxa"/>
            <w:tcBorders>
              <w:top w:val="nil"/>
              <w:left w:val="nil"/>
              <w:bottom w:val="dotDotDash" w:sz="4" w:space="0" w:color="auto"/>
              <w:right w:val="dotDotDash" w:sz="4" w:space="0" w:color="auto"/>
            </w:tcBorders>
            <w:noWrap/>
            <w:vAlign w:val="bottom"/>
            <w:hideMark/>
          </w:tcPr>
          <w:p w14:paraId="4CF60988" w14:textId="77777777" w:rsidR="000A5EDB" w:rsidRPr="000A5EDB" w:rsidRDefault="000A5EDB" w:rsidP="000A5EDB">
            <w:pPr>
              <w:jc w:val="right"/>
              <w:rPr>
                <w:sz w:val="22"/>
                <w:szCs w:val="22"/>
                <w:lang w:eastAsia="en-US"/>
              </w:rPr>
            </w:pPr>
            <w:r w:rsidRPr="000A5EDB">
              <w:rPr>
                <w:sz w:val="22"/>
                <w:szCs w:val="22"/>
                <w:lang w:eastAsia="en-US"/>
              </w:rPr>
              <w:t>8.48</w:t>
            </w:r>
          </w:p>
        </w:tc>
        <w:tc>
          <w:tcPr>
            <w:tcW w:w="1060" w:type="dxa"/>
            <w:tcBorders>
              <w:top w:val="nil"/>
              <w:left w:val="nil"/>
              <w:bottom w:val="dotDotDash" w:sz="4" w:space="0" w:color="auto"/>
              <w:right w:val="dotDotDash" w:sz="4" w:space="0" w:color="auto"/>
            </w:tcBorders>
            <w:noWrap/>
            <w:vAlign w:val="bottom"/>
            <w:hideMark/>
          </w:tcPr>
          <w:p w14:paraId="15D874DC" w14:textId="77777777" w:rsidR="000A5EDB" w:rsidRPr="000A5EDB" w:rsidRDefault="000A5EDB" w:rsidP="000A5EDB">
            <w:pPr>
              <w:jc w:val="right"/>
              <w:rPr>
                <w:sz w:val="22"/>
                <w:szCs w:val="22"/>
                <w:lang w:eastAsia="en-US"/>
              </w:rPr>
            </w:pPr>
            <w:r w:rsidRPr="000A5EDB">
              <w:rPr>
                <w:sz w:val="22"/>
                <w:szCs w:val="22"/>
                <w:lang w:eastAsia="en-US"/>
              </w:rPr>
              <w:t>2.14</w:t>
            </w:r>
          </w:p>
        </w:tc>
      </w:tr>
      <w:tr w:rsidR="000A5EDB" w:rsidRPr="000A5EDB" w14:paraId="3C16D8BE" w14:textId="77777777" w:rsidTr="000A5EDB">
        <w:trPr>
          <w:trHeight w:val="288"/>
          <w:jc w:val="center"/>
        </w:trPr>
        <w:tc>
          <w:tcPr>
            <w:tcW w:w="1060" w:type="dxa"/>
            <w:tcBorders>
              <w:top w:val="nil"/>
              <w:left w:val="dotDotDash" w:sz="4" w:space="0" w:color="auto"/>
              <w:bottom w:val="dotDotDash" w:sz="4" w:space="0" w:color="auto"/>
              <w:right w:val="dotDotDash" w:sz="4" w:space="0" w:color="auto"/>
            </w:tcBorders>
            <w:noWrap/>
            <w:vAlign w:val="bottom"/>
            <w:hideMark/>
          </w:tcPr>
          <w:p w14:paraId="43B1E1F5" w14:textId="77777777" w:rsidR="000A5EDB" w:rsidRPr="000A5EDB" w:rsidRDefault="000A5EDB" w:rsidP="000A5EDB">
            <w:pPr>
              <w:jc w:val="right"/>
              <w:rPr>
                <w:sz w:val="22"/>
                <w:szCs w:val="22"/>
                <w:lang w:eastAsia="en-US"/>
              </w:rPr>
            </w:pPr>
            <w:r w:rsidRPr="000A5EDB">
              <w:rPr>
                <w:sz w:val="22"/>
                <w:szCs w:val="22"/>
                <w:lang w:eastAsia="en-US"/>
              </w:rPr>
              <w:t>-6.00</w:t>
            </w:r>
          </w:p>
        </w:tc>
        <w:tc>
          <w:tcPr>
            <w:tcW w:w="1060" w:type="dxa"/>
            <w:tcBorders>
              <w:top w:val="nil"/>
              <w:left w:val="nil"/>
              <w:bottom w:val="dotDotDash" w:sz="4" w:space="0" w:color="auto"/>
              <w:right w:val="dotDotDash" w:sz="4" w:space="0" w:color="auto"/>
            </w:tcBorders>
            <w:noWrap/>
            <w:vAlign w:val="bottom"/>
            <w:hideMark/>
          </w:tcPr>
          <w:p w14:paraId="1A365603" w14:textId="77777777" w:rsidR="000A5EDB" w:rsidRPr="000A5EDB" w:rsidRDefault="000A5EDB" w:rsidP="000A5EDB">
            <w:pPr>
              <w:jc w:val="right"/>
              <w:rPr>
                <w:sz w:val="22"/>
                <w:szCs w:val="22"/>
                <w:lang w:eastAsia="en-US"/>
              </w:rPr>
            </w:pPr>
            <w:r w:rsidRPr="000A5EDB">
              <w:rPr>
                <w:sz w:val="22"/>
                <w:szCs w:val="22"/>
                <w:lang w:eastAsia="en-US"/>
              </w:rPr>
              <w:t>7.77</w:t>
            </w:r>
          </w:p>
        </w:tc>
        <w:tc>
          <w:tcPr>
            <w:tcW w:w="1060" w:type="dxa"/>
            <w:tcBorders>
              <w:top w:val="nil"/>
              <w:left w:val="nil"/>
              <w:bottom w:val="dotDotDash" w:sz="4" w:space="0" w:color="auto"/>
              <w:right w:val="dotDotDash" w:sz="4" w:space="0" w:color="auto"/>
            </w:tcBorders>
            <w:noWrap/>
            <w:vAlign w:val="bottom"/>
            <w:hideMark/>
          </w:tcPr>
          <w:p w14:paraId="318E7B0C" w14:textId="77777777" w:rsidR="000A5EDB" w:rsidRPr="000A5EDB" w:rsidRDefault="000A5EDB" w:rsidP="000A5EDB">
            <w:pPr>
              <w:jc w:val="right"/>
              <w:rPr>
                <w:sz w:val="22"/>
                <w:szCs w:val="22"/>
                <w:lang w:eastAsia="en-US"/>
              </w:rPr>
            </w:pPr>
            <w:r w:rsidRPr="000A5EDB">
              <w:rPr>
                <w:sz w:val="22"/>
                <w:szCs w:val="22"/>
                <w:lang w:eastAsia="en-US"/>
              </w:rPr>
              <w:t>2.02</w:t>
            </w:r>
          </w:p>
        </w:tc>
        <w:tc>
          <w:tcPr>
            <w:tcW w:w="1060" w:type="dxa"/>
            <w:tcBorders>
              <w:top w:val="nil"/>
              <w:left w:val="nil"/>
              <w:bottom w:val="dotDotDash" w:sz="4" w:space="0" w:color="auto"/>
              <w:right w:val="dotDotDash" w:sz="4" w:space="0" w:color="auto"/>
            </w:tcBorders>
            <w:noWrap/>
            <w:vAlign w:val="bottom"/>
            <w:hideMark/>
          </w:tcPr>
          <w:p w14:paraId="4213398D" w14:textId="77777777" w:rsidR="000A5EDB" w:rsidRPr="000A5EDB" w:rsidRDefault="000A5EDB" w:rsidP="000A5EDB">
            <w:pPr>
              <w:jc w:val="right"/>
              <w:rPr>
                <w:sz w:val="22"/>
                <w:szCs w:val="22"/>
                <w:lang w:eastAsia="en-US"/>
              </w:rPr>
            </w:pPr>
            <w:r w:rsidRPr="000A5EDB">
              <w:rPr>
                <w:sz w:val="22"/>
                <w:szCs w:val="22"/>
                <w:lang w:eastAsia="en-US"/>
              </w:rPr>
              <w:t>8.03</w:t>
            </w:r>
          </w:p>
        </w:tc>
        <w:tc>
          <w:tcPr>
            <w:tcW w:w="1060" w:type="dxa"/>
            <w:tcBorders>
              <w:top w:val="nil"/>
              <w:left w:val="nil"/>
              <w:bottom w:val="dotDotDash" w:sz="4" w:space="0" w:color="auto"/>
              <w:right w:val="dotDotDash" w:sz="4" w:space="0" w:color="auto"/>
            </w:tcBorders>
            <w:noWrap/>
            <w:vAlign w:val="bottom"/>
            <w:hideMark/>
          </w:tcPr>
          <w:p w14:paraId="7693A6EB" w14:textId="77777777" w:rsidR="000A5EDB" w:rsidRPr="000A5EDB" w:rsidRDefault="000A5EDB" w:rsidP="000A5EDB">
            <w:pPr>
              <w:jc w:val="right"/>
              <w:rPr>
                <w:sz w:val="22"/>
                <w:szCs w:val="22"/>
                <w:lang w:eastAsia="en-US"/>
              </w:rPr>
            </w:pPr>
            <w:r w:rsidRPr="000A5EDB">
              <w:rPr>
                <w:sz w:val="22"/>
                <w:szCs w:val="22"/>
                <w:lang w:eastAsia="en-US"/>
              </w:rPr>
              <w:t>0.27</w:t>
            </w:r>
          </w:p>
        </w:tc>
        <w:tc>
          <w:tcPr>
            <w:tcW w:w="1060" w:type="dxa"/>
            <w:tcBorders>
              <w:top w:val="nil"/>
              <w:left w:val="nil"/>
              <w:bottom w:val="dotDotDash" w:sz="4" w:space="0" w:color="auto"/>
              <w:right w:val="dotDotDash" w:sz="4" w:space="0" w:color="auto"/>
            </w:tcBorders>
            <w:noWrap/>
            <w:vAlign w:val="bottom"/>
            <w:hideMark/>
          </w:tcPr>
          <w:p w14:paraId="19777744" w14:textId="77777777" w:rsidR="000A5EDB" w:rsidRPr="000A5EDB" w:rsidRDefault="000A5EDB" w:rsidP="000A5EDB">
            <w:pPr>
              <w:jc w:val="right"/>
              <w:rPr>
                <w:sz w:val="22"/>
                <w:szCs w:val="22"/>
                <w:lang w:eastAsia="en-US"/>
              </w:rPr>
            </w:pPr>
            <w:r w:rsidRPr="000A5EDB">
              <w:rPr>
                <w:sz w:val="22"/>
                <w:szCs w:val="22"/>
                <w:lang w:eastAsia="en-US"/>
              </w:rPr>
              <w:t>0.00</w:t>
            </w:r>
          </w:p>
        </w:tc>
        <w:tc>
          <w:tcPr>
            <w:tcW w:w="1060" w:type="dxa"/>
            <w:tcBorders>
              <w:top w:val="nil"/>
              <w:left w:val="nil"/>
              <w:bottom w:val="dotDotDash" w:sz="4" w:space="0" w:color="auto"/>
              <w:right w:val="dotDotDash" w:sz="4" w:space="0" w:color="auto"/>
            </w:tcBorders>
            <w:noWrap/>
            <w:vAlign w:val="bottom"/>
            <w:hideMark/>
          </w:tcPr>
          <w:p w14:paraId="172722C7" w14:textId="77777777" w:rsidR="000A5EDB" w:rsidRPr="000A5EDB" w:rsidRDefault="000A5EDB" w:rsidP="000A5EDB">
            <w:pPr>
              <w:jc w:val="right"/>
              <w:rPr>
                <w:sz w:val="22"/>
                <w:szCs w:val="22"/>
                <w:lang w:eastAsia="en-US"/>
              </w:rPr>
            </w:pPr>
            <w:r w:rsidRPr="000A5EDB">
              <w:rPr>
                <w:sz w:val="22"/>
                <w:szCs w:val="22"/>
                <w:lang w:eastAsia="en-US"/>
              </w:rPr>
              <w:t>7.77</w:t>
            </w:r>
          </w:p>
        </w:tc>
        <w:tc>
          <w:tcPr>
            <w:tcW w:w="1060" w:type="dxa"/>
            <w:tcBorders>
              <w:top w:val="nil"/>
              <w:left w:val="nil"/>
              <w:bottom w:val="dotDotDash" w:sz="4" w:space="0" w:color="auto"/>
              <w:right w:val="dotDotDash" w:sz="4" w:space="0" w:color="auto"/>
            </w:tcBorders>
            <w:noWrap/>
            <w:vAlign w:val="bottom"/>
            <w:hideMark/>
          </w:tcPr>
          <w:p w14:paraId="536DF32D" w14:textId="77777777" w:rsidR="000A5EDB" w:rsidRPr="000A5EDB" w:rsidRDefault="000A5EDB" w:rsidP="000A5EDB">
            <w:pPr>
              <w:jc w:val="right"/>
              <w:rPr>
                <w:sz w:val="22"/>
                <w:szCs w:val="22"/>
                <w:lang w:eastAsia="en-US"/>
              </w:rPr>
            </w:pPr>
            <w:r w:rsidRPr="000A5EDB">
              <w:rPr>
                <w:sz w:val="22"/>
                <w:szCs w:val="22"/>
                <w:lang w:eastAsia="en-US"/>
              </w:rPr>
              <w:t>2.02</w:t>
            </w:r>
          </w:p>
        </w:tc>
      </w:tr>
      <w:tr w:rsidR="000A5EDB" w:rsidRPr="000A5EDB" w14:paraId="3FAAD578" w14:textId="77777777" w:rsidTr="000A5EDB">
        <w:trPr>
          <w:trHeight w:val="288"/>
          <w:jc w:val="center"/>
        </w:trPr>
        <w:tc>
          <w:tcPr>
            <w:tcW w:w="1060" w:type="dxa"/>
            <w:tcBorders>
              <w:top w:val="nil"/>
              <w:left w:val="dotDotDash" w:sz="4" w:space="0" w:color="auto"/>
              <w:bottom w:val="dotDotDash" w:sz="4" w:space="0" w:color="auto"/>
              <w:right w:val="dotDotDash" w:sz="4" w:space="0" w:color="auto"/>
            </w:tcBorders>
            <w:noWrap/>
            <w:vAlign w:val="bottom"/>
            <w:hideMark/>
          </w:tcPr>
          <w:p w14:paraId="5385D13B" w14:textId="77777777" w:rsidR="000A5EDB" w:rsidRPr="000A5EDB" w:rsidRDefault="000A5EDB" w:rsidP="000A5EDB">
            <w:pPr>
              <w:jc w:val="right"/>
              <w:rPr>
                <w:sz w:val="22"/>
                <w:szCs w:val="22"/>
                <w:lang w:eastAsia="en-US"/>
              </w:rPr>
            </w:pPr>
            <w:r w:rsidRPr="000A5EDB">
              <w:rPr>
                <w:sz w:val="22"/>
                <w:szCs w:val="22"/>
                <w:lang w:eastAsia="en-US"/>
              </w:rPr>
              <w:t>-5.75</w:t>
            </w:r>
          </w:p>
        </w:tc>
        <w:tc>
          <w:tcPr>
            <w:tcW w:w="1060" w:type="dxa"/>
            <w:tcBorders>
              <w:top w:val="nil"/>
              <w:left w:val="nil"/>
              <w:bottom w:val="dotDotDash" w:sz="4" w:space="0" w:color="auto"/>
              <w:right w:val="dotDotDash" w:sz="4" w:space="0" w:color="auto"/>
            </w:tcBorders>
            <w:noWrap/>
            <w:vAlign w:val="bottom"/>
            <w:hideMark/>
          </w:tcPr>
          <w:p w14:paraId="4FB8A6F7" w14:textId="77777777" w:rsidR="000A5EDB" w:rsidRPr="000A5EDB" w:rsidRDefault="000A5EDB" w:rsidP="000A5EDB">
            <w:pPr>
              <w:jc w:val="right"/>
              <w:rPr>
                <w:sz w:val="22"/>
                <w:szCs w:val="22"/>
                <w:lang w:eastAsia="en-US"/>
              </w:rPr>
            </w:pPr>
            <w:r w:rsidRPr="000A5EDB">
              <w:rPr>
                <w:sz w:val="22"/>
                <w:szCs w:val="22"/>
                <w:lang w:eastAsia="en-US"/>
              </w:rPr>
              <w:t>6.87</w:t>
            </w:r>
          </w:p>
        </w:tc>
        <w:tc>
          <w:tcPr>
            <w:tcW w:w="1060" w:type="dxa"/>
            <w:tcBorders>
              <w:top w:val="nil"/>
              <w:left w:val="nil"/>
              <w:bottom w:val="dotDotDash" w:sz="4" w:space="0" w:color="auto"/>
              <w:right w:val="dotDotDash" w:sz="4" w:space="0" w:color="auto"/>
            </w:tcBorders>
            <w:noWrap/>
            <w:vAlign w:val="bottom"/>
            <w:hideMark/>
          </w:tcPr>
          <w:p w14:paraId="79EA2619" w14:textId="77777777" w:rsidR="000A5EDB" w:rsidRPr="000A5EDB" w:rsidRDefault="000A5EDB" w:rsidP="000A5EDB">
            <w:pPr>
              <w:jc w:val="right"/>
              <w:rPr>
                <w:sz w:val="22"/>
                <w:szCs w:val="22"/>
                <w:lang w:eastAsia="en-US"/>
              </w:rPr>
            </w:pPr>
            <w:r w:rsidRPr="000A5EDB">
              <w:rPr>
                <w:sz w:val="22"/>
                <w:szCs w:val="22"/>
                <w:lang w:eastAsia="en-US"/>
              </w:rPr>
              <w:t>1.94</w:t>
            </w:r>
          </w:p>
        </w:tc>
        <w:tc>
          <w:tcPr>
            <w:tcW w:w="1060" w:type="dxa"/>
            <w:tcBorders>
              <w:top w:val="nil"/>
              <w:left w:val="nil"/>
              <w:bottom w:val="dotDotDash" w:sz="4" w:space="0" w:color="auto"/>
              <w:right w:val="dotDotDash" w:sz="4" w:space="0" w:color="auto"/>
            </w:tcBorders>
            <w:noWrap/>
            <w:vAlign w:val="bottom"/>
            <w:hideMark/>
          </w:tcPr>
          <w:p w14:paraId="26C47B27" w14:textId="77777777" w:rsidR="000A5EDB" w:rsidRPr="000A5EDB" w:rsidRDefault="000A5EDB" w:rsidP="000A5EDB">
            <w:pPr>
              <w:jc w:val="right"/>
              <w:rPr>
                <w:sz w:val="22"/>
                <w:szCs w:val="22"/>
                <w:lang w:eastAsia="en-US"/>
              </w:rPr>
            </w:pPr>
            <w:r w:rsidRPr="000A5EDB">
              <w:rPr>
                <w:sz w:val="22"/>
                <w:szCs w:val="22"/>
                <w:lang w:eastAsia="en-US"/>
              </w:rPr>
              <w:t>7.14</w:t>
            </w:r>
          </w:p>
        </w:tc>
        <w:tc>
          <w:tcPr>
            <w:tcW w:w="1060" w:type="dxa"/>
            <w:tcBorders>
              <w:top w:val="nil"/>
              <w:left w:val="nil"/>
              <w:bottom w:val="dotDotDash" w:sz="4" w:space="0" w:color="auto"/>
              <w:right w:val="dotDotDash" w:sz="4" w:space="0" w:color="auto"/>
            </w:tcBorders>
            <w:noWrap/>
            <w:vAlign w:val="bottom"/>
            <w:hideMark/>
          </w:tcPr>
          <w:p w14:paraId="5AB55A90" w14:textId="77777777" w:rsidR="000A5EDB" w:rsidRPr="000A5EDB" w:rsidRDefault="000A5EDB" w:rsidP="000A5EDB">
            <w:pPr>
              <w:jc w:val="right"/>
              <w:rPr>
                <w:sz w:val="22"/>
                <w:szCs w:val="22"/>
                <w:lang w:eastAsia="en-US"/>
              </w:rPr>
            </w:pPr>
            <w:r w:rsidRPr="000A5EDB">
              <w:rPr>
                <w:sz w:val="22"/>
                <w:szCs w:val="22"/>
                <w:lang w:eastAsia="en-US"/>
              </w:rPr>
              <w:t>0.08</w:t>
            </w:r>
          </w:p>
        </w:tc>
        <w:tc>
          <w:tcPr>
            <w:tcW w:w="1060" w:type="dxa"/>
            <w:tcBorders>
              <w:top w:val="nil"/>
              <w:left w:val="nil"/>
              <w:bottom w:val="dotDotDash" w:sz="4" w:space="0" w:color="auto"/>
              <w:right w:val="dotDotDash" w:sz="4" w:space="0" w:color="auto"/>
            </w:tcBorders>
            <w:noWrap/>
            <w:vAlign w:val="bottom"/>
            <w:hideMark/>
          </w:tcPr>
          <w:p w14:paraId="7A602684" w14:textId="77777777" w:rsidR="000A5EDB" w:rsidRPr="000A5EDB" w:rsidRDefault="000A5EDB" w:rsidP="000A5EDB">
            <w:pPr>
              <w:jc w:val="right"/>
              <w:rPr>
                <w:sz w:val="22"/>
                <w:szCs w:val="22"/>
                <w:lang w:eastAsia="en-US"/>
              </w:rPr>
            </w:pPr>
            <w:r w:rsidRPr="000A5EDB">
              <w:rPr>
                <w:sz w:val="22"/>
                <w:szCs w:val="22"/>
                <w:lang w:eastAsia="en-US"/>
              </w:rPr>
              <w:t>-0.03</w:t>
            </w:r>
          </w:p>
        </w:tc>
        <w:tc>
          <w:tcPr>
            <w:tcW w:w="1060" w:type="dxa"/>
            <w:tcBorders>
              <w:top w:val="nil"/>
              <w:left w:val="nil"/>
              <w:bottom w:val="dotDotDash" w:sz="4" w:space="0" w:color="auto"/>
              <w:right w:val="dotDotDash" w:sz="4" w:space="0" w:color="auto"/>
            </w:tcBorders>
            <w:noWrap/>
            <w:vAlign w:val="bottom"/>
            <w:hideMark/>
          </w:tcPr>
          <w:p w14:paraId="55B29ED9" w14:textId="77777777" w:rsidR="000A5EDB" w:rsidRPr="000A5EDB" w:rsidRDefault="000A5EDB" w:rsidP="000A5EDB">
            <w:pPr>
              <w:jc w:val="right"/>
              <w:rPr>
                <w:sz w:val="22"/>
                <w:szCs w:val="22"/>
                <w:lang w:eastAsia="en-US"/>
              </w:rPr>
            </w:pPr>
            <w:r w:rsidRPr="000A5EDB">
              <w:rPr>
                <w:sz w:val="22"/>
                <w:szCs w:val="22"/>
                <w:lang w:eastAsia="en-US"/>
              </w:rPr>
              <w:t>6.87</w:t>
            </w:r>
          </w:p>
        </w:tc>
        <w:tc>
          <w:tcPr>
            <w:tcW w:w="1060" w:type="dxa"/>
            <w:tcBorders>
              <w:top w:val="nil"/>
              <w:left w:val="nil"/>
              <w:bottom w:val="dotDotDash" w:sz="4" w:space="0" w:color="auto"/>
              <w:right w:val="dotDotDash" w:sz="4" w:space="0" w:color="auto"/>
            </w:tcBorders>
            <w:noWrap/>
            <w:vAlign w:val="bottom"/>
            <w:hideMark/>
          </w:tcPr>
          <w:p w14:paraId="4084BF47" w14:textId="77777777" w:rsidR="000A5EDB" w:rsidRPr="000A5EDB" w:rsidRDefault="000A5EDB" w:rsidP="000A5EDB">
            <w:pPr>
              <w:jc w:val="right"/>
              <w:rPr>
                <w:sz w:val="22"/>
                <w:szCs w:val="22"/>
                <w:lang w:eastAsia="en-US"/>
              </w:rPr>
            </w:pPr>
            <w:r w:rsidRPr="000A5EDB">
              <w:rPr>
                <w:sz w:val="22"/>
                <w:szCs w:val="22"/>
                <w:lang w:eastAsia="en-US"/>
              </w:rPr>
              <w:t>1.94</w:t>
            </w:r>
          </w:p>
        </w:tc>
      </w:tr>
      <w:tr w:rsidR="000A5EDB" w:rsidRPr="000A5EDB" w14:paraId="0D7630F2" w14:textId="77777777" w:rsidTr="000A5EDB">
        <w:trPr>
          <w:trHeight w:val="288"/>
          <w:jc w:val="center"/>
        </w:trPr>
        <w:tc>
          <w:tcPr>
            <w:tcW w:w="1060" w:type="dxa"/>
            <w:tcBorders>
              <w:top w:val="nil"/>
              <w:left w:val="dotDotDash" w:sz="4" w:space="0" w:color="auto"/>
              <w:bottom w:val="dotDotDash" w:sz="4" w:space="0" w:color="auto"/>
              <w:right w:val="dotDotDash" w:sz="4" w:space="0" w:color="auto"/>
            </w:tcBorders>
            <w:noWrap/>
            <w:vAlign w:val="bottom"/>
            <w:hideMark/>
          </w:tcPr>
          <w:p w14:paraId="17CC2BCC" w14:textId="77777777" w:rsidR="000A5EDB" w:rsidRPr="000A5EDB" w:rsidRDefault="000A5EDB" w:rsidP="000A5EDB">
            <w:pPr>
              <w:jc w:val="right"/>
              <w:rPr>
                <w:sz w:val="22"/>
                <w:szCs w:val="22"/>
                <w:lang w:eastAsia="en-US"/>
              </w:rPr>
            </w:pPr>
            <w:r w:rsidRPr="000A5EDB">
              <w:rPr>
                <w:sz w:val="22"/>
                <w:szCs w:val="22"/>
                <w:lang w:eastAsia="en-US"/>
              </w:rPr>
              <w:t>-5.50</w:t>
            </w:r>
          </w:p>
        </w:tc>
        <w:tc>
          <w:tcPr>
            <w:tcW w:w="1060" w:type="dxa"/>
            <w:tcBorders>
              <w:top w:val="nil"/>
              <w:left w:val="nil"/>
              <w:bottom w:val="dotDotDash" w:sz="4" w:space="0" w:color="auto"/>
              <w:right w:val="dotDotDash" w:sz="4" w:space="0" w:color="auto"/>
            </w:tcBorders>
            <w:noWrap/>
            <w:vAlign w:val="bottom"/>
            <w:hideMark/>
          </w:tcPr>
          <w:p w14:paraId="0EB8E45D" w14:textId="77777777" w:rsidR="000A5EDB" w:rsidRPr="000A5EDB" w:rsidRDefault="000A5EDB" w:rsidP="000A5EDB">
            <w:pPr>
              <w:jc w:val="right"/>
              <w:rPr>
                <w:sz w:val="22"/>
                <w:szCs w:val="22"/>
                <w:lang w:eastAsia="en-US"/>
              </w:rPr>
            </w:pPr>
            <w:r w:rsidRPr="000A5EDB">
              <w:rPr>
                <w:sz w:val="22"/>
                <w:szCs w:val="22"/>
                <w:lang w:eastAsia="en-US"/>
              </w:rPr>
              <w:t>7.33</w:t>
            </w:r>
          </w:p>
        </w:tc>
        <w:tc>
          <w:tcPr>
            <w:tcW w:w="1060" w:type="dxa"/>
            <w:tcBorders>
              <w:top w:val="nil"/>
              <w:left w:val="nil"/>
              <w:bottom w:val="dotDotDash" w:sz="4" w:space="0" w:color="auto"/>
              <w:right w:val="dotDotDash" w:sz="4" w:space="0" w:color="auto"/>
            </w:tcBorders>
            <w:noWrap/>
            <w:vAlign w:val="bottom"/>
            <w:hideMark/>
          </w:tcPr>
          <w:p w14:paraId="661D808D" w14:textId="77777777" w:rsidR="000A5EDB" w:rsidRPr="000A5EDB" w:rsidRDefault="000A5EDB" w:rsidP="000A5EDB">
            <w:pPr>
              <w:jc w:val="right"/>
              <w:rPr>
                <w:sz w:val="22"/>
                <w:szCs w:val="22"/>
                <w:lang w:eastAsia="en-US"/>
              </w:rPr>
            </w:pPr>
            <w:r w:rsidRPr="000A5EDB">
              <w:rPr>
                <w:sz w:val="22"/>
                <w:szCs w:val="22"/>
                <w:lang w:eastAsia="en-US"/>
              </w:rPr>
              <w:t>1.85</w:t>
            </w:r>
          </w:p>
        </w:tc>
        <w:tc>
          <w:tcPr>
            <w:tcW w:w="1060" w:type="dxa"/>
            <w:tcBorders>
              <w:top w:val="nil"/>
              <w:left w:val="nil"/>
              <w:bottom w:val="dotDotDash" w:sz="4" w:space="0" w:color="auto"/>
              <w:right w:val="dotDotDash" w:sz="4" w:space="0" w:color="auto"/>
            </w:tcBorders>
            <w:noWrap/>
            <w:vAlign w:val="bottom"/>
            <w:hideMark/>
          </w:tcPr>
          <w:p w14:paraId="14D986FA" w14:textId="77777777" w:rsidR="000A5EDB" w:rsidRPr="000A5EDB" w:rsidRDefault="000A5EDB" w:rsidP="000A5EDB">
            <w:pPr>
              <w:jc w:val="right"/>
              <w:rPr>
                <w:sz w:val="22"/>
                <w:szCs w:val="22"/>
                <w:lang w:eastAsia="en-US"/>
              </w:rPr>
            </w:pPr>
            <w:r w:rsidRPr="000A5EDB">
              <w:rPr>
                <w:sz w:val="22"/>
                <w:szCs w:val="22"/>
                <w:lang w:eastAsia="en-US"/>
              </w:rPr>
              <w:t>7.57</w:t>
            </w:r>
          </w:p>
        </w:tc>
        <w:tc>
          <w:tcPr>
            <w:tcW w:w="1060" w:type="dxa"/>
            <w:tcBorders>
              <w:top w:val="nil"/>
              <w:left w:val="nil"/>
              <w:bottom w:val="dotDotDash" w:sz="4" w:space="0" w:color="auto"/>
              <w:right w:val="dotDotDash" w:sz="4" w:space="0" w:color="auto"/>
            </w:tcBorders>
            <w:noWrap/>
            <w:vAlign w:val="bottom"/>
            <w:hideMark/>
          </w:tcPr>
          <w:p w14:paraId="781BF1EB" w14:textId="77777777" w:rsidR="000A5EDB" w:rsidRPr="000A5EDB" w:rsidRDefault="000A5EDB" w:rsidP="000A5EDB">
            <w:pPr>
              <w:jc w:val="right"/>
              <w:rPr>
                <w:sz w:val="22"/>
                <w:szCs w:val="22"/>
                <w:lang w:eastAsia="en-US"/>
              </w:rPr>
            </w:pPr>
            <w:r w:rsidRPr="000A5EDB">
              <w:rPr>
                <w:sz w:val="22"/>
                <w:szCs w:val="22"/>
                <w:lang w:eastAsia="en-US"/>
              </w:rPr>
              <w:t>0.18</w:t>
            </w:r>
          </w:p>
        </w:tc>
        <w:tc>
          <w:tcPr>
            <w:tcW w:w="1060" w:type="dxa"/>
            <w:tcBorders>
              <w:top w:val="nil"/>
              <w:left w:val="nil"/>
              <w:bottom w:val="dotDotDash" w:sz="4" w:space="0" w:color="auto"/>
              <w:right w:val="dotDotDash" w:sz="4" w:space="0" w:color="auto"/>
            </w:tcBorders>
            <w:noWrap/>
            <w:vAlign w:val="bottom"/>
            <w:hideMark/>
          </w:tcPr>
          <w:p w14:paraId="631CC10D" w14:textId="77777777" w:rsidR="000A5EDB" w:rsidRPr="000A5EDB" w:rsidRDefault="000A5EDB" w:rsidP="000A5EDB">
            <w:pPr>
              <w:jc w:val="right"/>
              <w:rPr>
                <w:sz w:val="22"/>
                <w:szCs w:val="22"/>
                <w:lang w:eastAsia="en-US"/>
              </w:rPr>
            </w:pPr>
            <w:r w:rsidRPr="000A5EDB">
              <w:rPr>
                <w:sz w:val="22"/>
                <w:szCs w:val="22"/>
                <w:lang w:eastAsia="en-US"/>
              </w:rPr>
              <w:t>0.03</w:t>
            </w:r>
          </w:p>
        </w:tc>
        <w:tc>
          <w:tcPr>
            <w:tcW w:w="1060" w:type="dxa"/>
            <w:tcBorders>
              <w:top w:val="nil"/>
              <w:left w:val="nil"/>
              <w:bottom w:val="dotDotDash" w:sz="4" w:space="0" w:color="auto"/>
              <w:right w:val="dotDotDash" w:sz="4" w:space="0" w:color="auto"/>
            </w:tcBorders>
            <w:noWrap/>
            <w:vAlign w:val="bottom"/>
            <w:hideMark/>
          </w:tcPr>
          <w:p w14:paraId="6126F327" w14:textId="77777777" w:rsidR="000A5EDB" w:rsidRPr="000A5EDB" w:rsidRDefault="000A5EDB" w:rsidP="000A5EDB">
            <w:pPr>
              <w:jc w:val="right"/>
              <w:rPr>
                <w:sz w:val="22"/>
                <w:szCs w:val="22"/>
                <w:lang w:eastAsia="en-US"/>
              </w:rPr>
            </w:pPr>
            <w:r w:rsidRPr="000A5EDB">
              <w:rPr>
                <w:sz w:val="22"/>
                <w:szCs w:val="22"/>
                <w:lang w:eastAsia="en-US"/>
              </w:rPr>
              <w:t>7.33</w:t>
            </w:r>
          </w:p>
        </w:tc>
        <w:tc>
          <w:tcPr>
            <w:tcW w:w="1060" w:type="dxa"/>
            <w:tcBorders>
              <w:top w:val="nil"/>
              <w:left w:val="nil"/>
              <w:bottom w:val="dotDotDash" w:sz="4" w:space="0" w:color="auto"/>
              <w:right w:val="dotDotDash" w:sz="4" w:space="0" w:color="auto"/>
            </w:tcBorders>
            <w:noWrap/>
            <w:vAlign w:val="bottom"/>
            <w:hideMark/>
          </w:tcPr>
          <w:p w14:paraId="2E4AFA6F" w14:textId="77777777" w:rsidR="000A5EDB" w:rsidRPr="000A5EDB" w:rsidRDefault="000A5EDB" w:rsidP="000A5EDB">
            <w:pPr>
              <w:jc w:val="right"/>
              <w:rPr>
                <w:sz w:val="22"/>
                <w:szCs w:val="22"/>
                <w:lang w:eastAsia="en-US"/>
              </w:rPr>
            </w:pPr>
            <w:r w:rsidRPr="000A5EDB">
              <w:rPr>
                <w:sz w:val="22"/>
                <w:szCs w:val="22"/>
                <w:lang w:eastAsia="en-US"/>
              </w:rPr>
              <w:t>1.85</w:t>
            </w:r>
          </w:p>
        </w:tc>
      </w:tr>
      <w:tr w:rsidR="000A5EDB" w:rsidRPr="000A5EDB" w14:paraId="33BFEDD9" w14:textId="77777777" w:rsidTr="000A5EDB">
        <w:trPr>
          <w:trHeight w:val="288"/>
          <w:jc w:val="center"/>
        </w:trPr>
        <w:tc>
          <w:tcPr>
            <w:tcW w:w="1060" w:type="dxa"/>
            <w:tcBorders>
              <w:top w:val="nil"/>
              <w:left w:val="dotDotDash" w:sz="4" w:space="0" w:color="auto"/>
              <w:bottom w:val="dotDotDash" w:sz="4" w:space="0" w:color="auto"/>
              <w:right w:val="dotDotDash" w:sz="4" w:space="0" w:color="auto"/>
            </w:tcBorders>
            <w:noWrap/>
            <w:vAlign w:val="bottom"/>
            <w:hideMark/>
          </w:tcPr>
          <w:p w14:paraId="0A40655F" w14:textId="77777777" w:rsidR="000A5EDB" w:rsidRPr="000A5EDB" w:rsidRDefault="000A5EDB" w:rsidP="000A5EDB">
            <w:pPr>
              <w:jc w:val="right"/>
              <w:rPr>
                <w:sz w:val="22"/>
                <w:szCs w:val="22"/>
                <w:lang w:eastAsia="en-US"/>
              </w:rPr>
            </w:pPr>
            <w:r w:rsidRPr="000A5EDB">
              <w:rPr>
                <w:sz w:val="22"/>
                <w:szCs w:val="22"/>
                <w:lang w:eastAsia="en-US"/>
              </w:rPr>
              <w:t>-5.25</w:t>
            </w:r>
          </w:p>
        </w:tc>
        <w:tc>
          <w:tcPr>
            <w:tcW w:w="1060" w:type="dxa"/>
            <w:tcBorders>
              <w:top w:val="nil"/>
              <w:left w:val="nil"/>
              <w:bottom w:val="dotDotDash" w:sz="4" w:space="0" w:color="auto"/>
              <w:right w:val="dotDotDash" w:sz="4" w:space="0" w:color="auto"/>
            </w:tcBorders>
            <w:noWrap/>
            <w:vAlign w:val="bottom"/>
            <w:hideMark/>
          </w:tcPr>
          <w:p w14:paraId="637D9C7D" w14:textId="77777777" w:rsidR="000A5EDB" w:rsidRPr="000A5EDB" w:rsidRDefault="000A5EDB" w:rsidP="000A5EDB">
            <w:pPr>
              <w:jc w:val="right"/>
              <w:rPr>
                <w:sz w:val="22"/>
                <w:szCs w:val="22"/>
                <w:lang w:eastAsia="en-US"/>
              </w:rPr>
            </w:pPr>
            <w:r w:rsidRPr="000A5EDB">
              <w:rPr>
                <w:sz w:val="22"/>
                <w:szCs w:val="22"/>
                <w:lang w:eastAsia="en-US"/>
              </w:rPr>
              <w:t>4.63</w:t>
            </w:r>
          </w:p>
        </w:tc>
        <w:tc>
          <w:tcPr>
            <w:tcW w:w="1060" w:type="dxa"/>
            <w:tcBorders>
              <w:top w:val="nil"/>
              <w:left w:val="nil"/>
              <w:bottom w:val="dotDotDash" w:sz="4" w:space="0" w:color="auto"/>
              <w:right w:val="dotDotDash" w:sz="4" w:space="0" w:color="auto"/>
            </w:tcBorders>
            <w:noWrap/>
            <w:vAlign w:val="bottom"/>
            <w:hideMark/>
          </w:tcPr>
          <w:p w14:paraId="64E96357" w14:textId="77777777" w:rsidR="000A5EDB" w:rsidRPr="000A5EDB" w:rsidRDefault="000A5EDB" w:rsidP="000A5EDB">
            <w:pPr>
              <w:jc w:val="right"/>
              <w:rPr>
                <w:sz w:val="22"/>
                <w:szCs w:val="22"/>
                <w:lang w:eastAsia="en-US"/>
              </w:rPr>
            </w:pPr>
            <w:r w:rsidRPr="000A5EDB">
              <w:rPr>
                <w:sz w:val="22"/>
                <w:szCs w:val="22"/>
                <w:lang w:eastAsia="en-US"/>
              </w:rPr>
              <w:t>1.76</w:t>
            </w:r>
          </w:p>
        </w:tc>
        <w:tc>
          <w:tcPr>
            <w:tcW w:w="1060" w:type="dxa"/>
            <w:tcBorders>
              <w:top w:val="nil"/>
              <w:left w:val="nil"/>
              <w:bottom w:val="dotDotDash" w:sz="4" w:space="0" w:color="auto"/>
              <w:right w:val="dotDotDash" w:sz="4" w:space="0" w:color="auto"/>
            </w:tcBorders>
            <w:noWrap/>
            <w:vAlign w:val="bottom"/>
            <w:hideMark/>
          </w:tcPr>
          <w:p w14:paraId="6894EB14" w14:textId="77777777" w:rsidR="000A5EDB" w:rsidRPr="000A5EDB" w:rsidRDefault="000A5EDB" w:rsidP="000A5EDB">
            <w:pPr>
              <w:jc w:val="right"/>
              <w:rPr>
                <w:sz w:val="22"/>
                <w:szCs w:val="22"/>
                <w:lang w:eastAsia="en-US"/>
              </w:rPr>
            </w:pPr>
            <w:r w:rsidRPr="000A5EDB">
              <w:rPr>
                <w:sz w:val="22"/>
                <w:szCs w:val="22"/>
                <w:lang w:eastAsia="en-US"/>
              </w:rPr>
              <w:t>4.95</w:t>
            </w:r>
          </w:p>
        </w:tc>
        <w:tc>
          <w:tcPr>
            <w:tcW w:w="1060" w:type="dxa"/>
            <w:tcBorders>
              <w:top w:val="nil"/>
              <w:left w:val="nil"/>
              <w:bottom w:val="dotDotDash" w:sz="4" w:space="0" w:color="auto"/>
              <w:right w:val="dotDotDash" w:sz="4" w:space="0" w:color="auto"/>
            </w:tcBorders>
            <w:noWrap/>
            <w:vAlign w:val="bottom"/>
            <w:hideMark/>
          </w:tcPr>
          <w:p w14:paraId="340B3C60" w14:textId="77777777" w:rsidR="000A5EDB" w:rsidRPr="000A5EDB" w:rsidRDefault="000A5EDB" w:rsidP="000A5EDB">
            <w:pPr>
              <w:jc w:val="right"/>
              <w:rPr>
                <w:sz w:val="22"/>
                <w:szCs w:val="22"/>
                <w:lang w:eastAsia="en-US"/>
              </w:rPr>
            </w:pPr>
            <w:r w:rsidRPr="000A5EDB">
              <w:rPr>
                <w:sz w:val="22"/>
                <w:szCs w:val="22"/>
                <w:lang w:eastAsia="en-US"/>
              </w:rPr>
              <w:t>-0.02</w:t>
            </w:r>
          </w:p>
        </w:tc>
        <w:tc>
          <w:tcPr>
            <w:tcW w:w="1060" w:type="dxa"/>
            <w:tcBorders>
              <w:top w:val="nil"/>
              <w:left w:val="nil"/>
              <w:bottom w:val="dotDotDash" w:sz="4" w:space="0" w:color="auto"/>
              <w:right w:val="dotDotDash" w:sz="4" w:space="0" w:color="auto"/>
            </w:tcBorders>
            <w:noWrap/>
            <w:vAlign w:val="bottom"/>
            <w:hideMark/>
          </w:tcPr>
          <w:p w14:paraId="2E180E1C" w14:textId="77777777" w:rsidR="000A5EDB" w:rsidRPr="000A5EDB" w:rsidRDefault="000A5EDB" w:rsidP="000A5EDB">
            <w:pPr>
              <w:jc w:val="right"/>
              <w:rPr>
                <w:sz w:val="22"/>
                <w:szCs w:val="22"/>
                <w:lang w:eastAsia="en-US"/>
              </w:rPr>
            </w:pPr>
            <w:r w:rsidRPr="000A5EDB">
              <w:rPr>
                <w:sz w:val="22"/>
                <w:szCs w:val="22"/>
                <w:lang w:eastAsia="en-US"/>
              </w:rPr>
              <w:t>0.00</w:t>
            </w:r>
          </w:p>
        </w:tc>
        <w:tc>
          <w:tcPr>
            <w:tcW w:w="1060" w:type="dxa"/>
            <w:tcBorders>
              <w:top w:val="nil"/>
              <w:left w:val="nil"/>
              <w:bottom w:val="dotDotDash" w:sz="4" w:space="0" w:color="auto"/>
              <w:right w:val="dotDotDash" w:sz="4" w:space="0" w:color="auto"/>
            </w:tcBorders>
            <w:noWrap/>
            <w:vAlign w:val="bottom"/>
            <w:hideMark/>
          </w:tcPr>
          <w:p w14:paraId="6BE21CD7" w14:textId="77777777" w:rsidR="000A5EDB" w:rsidRPr="000A5EDB" w:rsidRDefault="000A5EDB" w:rsidP="000A5EDB">
            <w:pPr>
              <w:jc w:val="right"/>
              <w:rPr>
                <w:sz w:val="22"/>
                <w:szCs w:val="22"/>
                <w:lang w:eastAsia="en-US"/>
              </w:rPr>
            </w:pPr>
            <w:r w:rsidRPr="000A5EDB">
              <w:rPr>
                <w:sz w:val="22"/>
                <w:szCs w:val="22"/>
                <w:lang w:eastAsia="en-US"/>
              </w:rPr>
              <w:t>4.63</w:t>
            </w:r>
          </w:p>
        </w:tc>
        <w:tc>
          <w:tcPr>
            <w:tcW w:w="1060" w:type="dxa"/>
            <w:tcBorders>
              <w:top w:val="nil"/>
              <w:left w:val="nil"/>
              <w:bottom w:val="dotDotDash" w:sz="4" w:space="0" w:color="auto"/>
              <w:right w:val="dotDotDash" w:sz="4" w:space="0" w:color="auto"/>
            </w:tcBorders>
            <w:noWrap/>
            <w:vAlign w:val="bottom"/>
            <w:hideMark/>
          </w:tcPr>
          <w:p w14:paraId="5C7947AF" w14:textId="77777777" w:rsidR="000A5EDB" w:rsidRPr="000A5EDB" w:rsidRDefault="000A5EDB" w:rsidP="000A5EDB">
            <w:pPr>
              <w:jc w:val="right"/>
              <w:rPr>
                <w:sz w:val="22"/>
                <w:szCs w:val="22"/>
                <w:lang w:eastAsia="en-US"/>
              </w:rPr>
            </w:pPr>
            <w:r w:rsidRPr="000A5EDB">
              <w:rPr>
                <w:sz w:val="22"/>
                <w:szCs w:val="22"/>
                <w:lang w:eastAsia="en-US"/>
              </w:rPr>
              <w:t>1.76</w:t>
            </w:r>
          </w:p>
        </w:tc>
      </w:tr>
      <w:tr w:rsidR="000A5EDB" w:rsidRPr="000A5EDB" w14:paraId="31C9685F" w14:textId="77777777" w:rsidTr="000A5EDB">
        <w:trPr>
          <w:trHeight w:val="288"/>
          <w:jc w:val="center"/>
        </w:trPr>
        <w:tc>
          <w:tcPr>
            <w:tcW w:w="1060" w:type="dxa"/>
            <w:tcBorders>
              <w:top w:val="nil"/>
              <w:left w:val="dotDotDash" w:sz="4" w:space="0" w:color="auto"/>
              <w:bottom w:val="dotDotDash" w:sz="4" w:space="0" w:color="auto"/>
              <w:right w:val="dotDotDash" w:sz="4" w:space="0" w:color="auto"/>
            </w:tcBorders>
            <w:noWrap/>
            <w:vAlign w:val="bottom"/>
            <w:hideMark/>
          </w:tcPr>
          <w:p w14:paraId="65147F89" w14:textId="77777777" w:rsidR="000A5EDB" w:rsidRPr="000A5EDB" w:rsidRDefault="000A5EDB" w:rsidP="000A5EDB">
            <w:pPr>
              <w:jc w:val="right"/>
              <w:rPr>
                <w:sz w:val="22"/>
                <w:szCs w:val="22"/>
                <w:lang w:eastAsia="en-US"/>
              </w:rPr>
            </w:pPr>
            <w:r w:rsidRPr="000A5EDB">
              <w:rPr>
                <w:sz w:val="22"/>
                <w:szCs w:val="22"/>
                <w:lang w:eastAsia="en-US"/>
              </w:rPr>
              <w:t>-5.00</w:t>
            </w:r>
          </w:p>
        </w:tc>
        <w:tc>
          <w:tcPr>
            <w:tcW w:w="1060" w:type="dxa"/>
            <w:tcBorders>
              <w:top w:val="nil"/>
              <w:left w:val="nil"/>
              <w:bottom w:val="dotDotDash" w:sz="4" w:space="0" w:color="auto"/>
              <w:right w:val="dotDotDash" w:sz="4" w:space="0" w:color="auto"/>
            </w:tcBorders>
            <w:noWrap/>
            <w:vAlign w:val="bottom"/>
            <w:hideMark/>
          </w:tcPr>
          <w:p w14:paraId="5E6DA593" w14:textId="77777777" w:rsidR="000A5EDB" w:rsidRPr="000A5EDB" w:rsidRDefault="000A5EDB" w:rsidP="000A5EDB">
            <w:pPr>
              <w:jc w:val="right"/>
              <w:rPr>
                <w:sz w:val="22"/>
                <w:szCs w:val="22"/>
                <w:lang w:eastAsia="en-US"/>
              </w:rPr>
            </w:pPr>
            <w:r w:rsidRPr="000A5EDB">
              <w:rPr>
                <w:sz w:val="22"/>
                <w:szCs w:val="22"/>
                <w:lang w:eastAsia="en-US"/>
              </w:rPr>
              <w:t>4.63</w:t>
            </w:r>
          </w:p>
        </w:tc>
        <w:tc>
          <w:tcPr>
            <w:tcW w:w="1060" w:type="dxa"/>
            <w:tcBorders>
              <w:top w:val="nil"/>
              <w:left w:val="nil"/>
              <w:bottom w:val="dotDotDash" w:sz="4" w:space="0" w:color="auto"/>
              <w:right w:val="dotDotDash" w:sz="4" w:space="0" w:color="auto"/>
            </w:tcBorders>
            <w:noWrap/>
            <w:vAlign w:val="bottom"/>
            <w:hideMark/>
          </w:tcPr>
          <w:p w14:paraId="2F75ED71" w14:textId="77777777" w:rsidR="000A5EDB" w:rsidRPr="000A5EDB" w:rsidRDefault="000A5EDB" w:rsidP="000A5EDB">
            <w:pPr>
              <w:jc w:val="right"/>
              <w:rPr>
                <w:sz w:val="22"/>
                <w:szCs w:val="22"/>
                <w:lang w:eastAsia="en-US"/>
              </w:rPr>
            </w:pPr>
            <w:r w:rsidRPr="000A5EDB">
              <w:rPr>
                <w:sz w:val="22"/>
                <w:szCs w:val="22"/>
                <w:lang w:eastAsia="en-US"/>
              </w:rPr>
              <w:t>1.67</w:t>
            </w:r>
          </w:p>
        </w:tc>
        <w:tc>
          <w:tcPr>
            <w:tcW w:w="1060" w:type="dxa"/>
            <w:tcBorders>
              <w:top w:val="nil"/>
              <w:left w:val="nil"/>
              <w:bottom w:val="dotDotDash" w:sz="4" w:space="0" w:color="auto"/>
              <w:right w:val="dotDotDash" w:sz="4" w:space="0" w:color="auto"/>
            </w:tcBorders>
            <w:noWrap/>
            <w:vAlign w:val="bottom"/>
            <w:hideMark/>
          </w:tcPr>
          <w:p w14:paraId="5A22D740" w14:textId="77777777" w:rsidR="000A5EDB" w:rsidRPr="000A5EDB" w:rsidRDefault="000A5EDB" w:rsidP="000A5EDB">
            <w:pPr>
              <w:jc w:val="right"/>
              <w:rPr>
                <w:sz w:val="22"/>
                <w:szCs w:val="22"/>
                <w:lang w:eastAsia="en-US"/>
              </w:rPr>
            </w:pPr>
            <w:r w:rsidRPr="000A5EDB">
              <w:rPr>
                <w:sz w:val="22"/>
                <w:szCs w:val="22"/>
                <w:lang w:eastAsia="en-US"/>
              </w:rPr>
              <w:t>4.92</w:t>
            </w:r>
          </w:p>
        </w:tc>
        <w:tc>
          <w:tcPr>
            <w:tcW w:w="1060" w:type="dxa"/>
            <w:tcBorders>
              <w:top w:val="nil"/>
              <w:left w:val="nil"/>
              <w:bottom w:val="dotDotDash" w:sz="4" w:space="0" w:color="auto"/>
              <w:right w:val="dotDotDash" w:sz="4" w:space="0" w:color="auto"/>
            </w:tcBorders>
            <w:noWrap/>
            <w:vAlign w:val="bottom"/>
            <w:hideMark/>
          </w:tcPr>
          <w:p w14:paraId="05A88BDE" w14:textId="77777777" w:rsidR="000A5EDB" w:rsidRPr="000A5EDB" w:rsidRDefault="000A5EDB" w:rsidP="000A5EDB">
            <w:pPr>
              <w:jc w:val="right"/>
              <w:rPr>
                <w:sz w:val="22"/>
                <w:szCs w:val="22"/>
                <w:lang w:eastAsia="en-US"/>
              </w:rPr>
            </w:pPr>
            <w:r w:rsidRPr="000A5EDB">
              <w:rPr>
                <w:sz w:val="22"/>
                <w:szCs w:val="22"/>
                <w:lang w:eastAsia="en-US"/>
              </w:rPr>
              <w:t>0.00</w:t>
            </w:r>
          </w:p>
        </w:tc>
        <w:tc>
          <w:tcPr>
            <w:tcW w:w="1060" w:type="dxa"/>
            <w:tcBorders>
              <w:top w:val="nil"/>
              <w:left w:val="nil"/>
              <w:bottom w:val="dotDotDash" w:sz="4" w:space="0" w:color="auto"/>
              <w:right w:val="dotDotDash" w:sz="4" w:space="0" w:color="auto"/>
            </w:tcBorders>
            <w:noWrap/>
            <w:vAlign w:val="bottom"/>
            <w:hideMark/>
          </w:tcPr>
          <w:p w14:paraId="2E0A806B" w14:textId="77777777" w:rsidR="000A5EDB" w:rsidRPr="000A5EDB" w:rsidRDefault="000A5EDB" w:rsidP="000A5EDB">
            <w:pPr>
              <w:jc w:val="right"/>
              <w:rPr>
                <w:sz w:val="22"/>
                <w:szCs w:val="22"/>
                <w:lang w:eastAsia="en-US"/>
              </w:rPr>
            </w:pPr>
            <w:r w:rsidRPr="000A5EDB">
              <w:rPr>
                <w:sz w:val="22"/>
                <w:szCs w:val="22"/>
                <w:lang w:eastAsia="en-US"/>
              </w:rPr>
              <w:t>-0.01</w:t>
            </w:r>
          </w:p>
        </w:tc>
        <w:tc>
          <w:tcPr>
            <w:tcW w:w="1060" w:type="dxa"/>
            <w:tcBorders>
              <w:top w:val="nil"/>
              <w:left w:val="nil"/>
              <w:bottom w:val="dotDotDash" w:sz="4" w:space="0" w:color="auto"/>
              <w:right w:val="dotDotDash" w:sz="4" w:space="0" w:color="auto"/>
            </w:tcBorders>
            <w:noWrap/>
            <w:vAlign w:val="bottom"/>
            <w:hideMark/>
          </w:tcPr>
          <w:p w14:paraId="63ED4842" w14:textId="77777777" w:rsidR="000A5EDB" w:rsidRPr="000A5EDB" w:rsidRDefault="000A5EDB" w:rsidP="000A5EDB">
            <w:pPr>
              <w:jc w:val="right"/>
              <w:rPr>
                <w:sz w:val="22"/>
                <w:szCs w:val="22"/>
                <w:lang w:eastAsia="en-US"/>
              </w:rPr>
            </w:pPr>
            <w:r w:rsidRPr="000A5EDB">
              <w:rPr>
                <w:sz w:val="22"/>
                <w:szCs w:val="22"/>
                <w:lang w:eastAsia="en-US"/>
              </w:rPr>
              <w:t>4.63</w:t>
            </w:r>
          </w:p>
        </w:tc>
        <w:tc>
          <w:tcPr>
            <w:tcW w:w="1060" w:type="dxa"/>
            <w:tcBorders>
              <w:top w:val="nil"/>
              <w:left w:val="nil"/>
              <w:bottom w:val="dotDotDash" w:sz="4" w:space="0" w:color="auto"/>
              <w:right w:val="dotDotDash" w:sz="4" w:space="0" w:color="auto"/>
            </w:tcBorders>
            <w:noWrap/>
            <w:vAlign w:val="bottom"/>
            <w:hideMark/>
          </w:tcPr>
          <w:p w14:paraId="20F9FF71" w14:textId="77777777" w:rsidR="000A5EDB" w:rsidRPr="000A5EDB" w:rsidRDefault="000A5EDB" w:rsidP="000A5EDB">
            <w:pPr>
              <w:jc w:val="right"/>
              <w:rPr>
                <w:sz w:val="22"/>
                <w:szCs w:val="22"/>
                <w:lang w:eastAsia="en-US"/>
              </w:rPr>
            </w:pPr>
            <w:r w:rsidRPr="000A5EDB">
              <w:rPr>
                <w:sz w:val="22"/>
                <w:szCs w:val="22"/>
                <w:lang w:eastAsia="en-US"/>
              </w:rPr>
              <w:t>1.67</w:t>
            </w:r>
          </w:p>
        </w:tc>
      </w:tr>
      <w:tr w:rsidR="000A5EDB" w:rsidRPr="000A5EDB" w14:paraId="51F8D8A9" w14:textId="77777777" w:rsidTr="000A5EDB">
        <w:trPr>
          <w:trHeight w:val="288"/>
          <w:jc w:val="center"/>
        </w:trPr>
        <w:tc>
          <w:tcPr>
            <w:tcW w:w="1060" w:type="dxa"/>
            <w:tcBorders>
              <w:top w:val="nil"/>
              <w:left w:val="dotDotDash" w:sz="4" w:space="0" w:color="auto"/>
              <w:bottom w:val="dotDotDash" w:sz="4" w:space="0" w:color="auto"/>
              <w:right w:val="dotDotDash" w:sz="4" w:space="0" w:color="auto"/>
            </w:tcBorders>
            <w:noWrap/>
            <w:vAlign w:val="bottom"/>
            <w:hideMark/>
          </w:tcPr>
          <w:p w14:paraId="16B5C195" w14:textId="77777777" w:rsidR="000A5EDB" w:rsidRPr="000A5EDB" w:rsidRDefault="000A5EDB" w:rsidP="000A5EDB">
            <w:pPr>
              <w:jc w:val="right"/>
              <w:rPr>
                <w:sz w:val="22"/>
                <w:szCs w:val="22"/>
                <w:lang w:eastAsia="en-US"/>
              </w:rPr>
            </w:pPr>
            <w:r w:rsidRPr="000A5EDB">
              <w:rPr>
                <w:sz w:val="22"/>
                <w:szCs w:val="22"/>
                <w:lang w:eastAsia="en-US"/>
              </w:rPr>
              <w:lastRenderedPageBreak/>
              <w:t>-4.75</w:t>
            </w:r>
          </w:p>
        </w:tc>
        <w:tc>
          <w:tcPr>
            <w:tcW w:w="1060" w:type="dxa"/>
            <w:tcBorders>
              <w:top w:val="nil"/>
              <w:left w:val="nil"/>
              <w:bottom w:val="dotDotDash" w:sz="4" w:space="0" w:color="auto"/>
              <w:right w:val="dotDotDash" w:sz="4" w:space="0" w:color="auto"/>
            </w:tcBorders>
            <w:noWrap/>
            <w:vAlign w:val="bottom"/>
            <w:hideMark/>
          </w:tcPr>
          <w:p w14:paraId="55D02607" w14:textId="77777777" w:rsidR="000A5EDB" w:rsidRPr="000A5EDB" w:rsidRDefault="000A5EDB" w:rsidP="000A5EDB">
            <w:pPr>
              <w:jc w:val="right"/>
              <w:rPr>
                <w:sz w:val="22"/>
                <w:szCs w:val="22"/>
                <w:lang w:eastAsia="en-US"/>
              </w:rPr>
            </w:pPr>
            <w:r w:rsidRPr="000A5EDB">
              <w:rPr>
                <w:sz w:val="22"/>
                <w:szCs w:val="22"/>
                <w:lang w:eastAsia="en-US"/>
              </w:rPr>
              <w:t>3.73</w:t>
            </w:r>
          </w:p>
        </w:tc>
        <w:tc>
          <w:tcPr>
            <w:tcW w:w="1060" w:type="dxa"/>
            <w:tcBorders>
              <w:top w:val="nil"/>
              <w:left w:val="nil"/>
              <w:bottom w:val="dotDotDash" w:sz="4" w:space="0" w:color="auto"/>
              <w:right w:val="dotDotDash" w:sz="4" w:space="0" w:color="auto"/>
            </w:tcBorders>
            <w:noWrap/>
            <w:vAlign w:val="bottom"/>
            <w:hideMark/>
          </w:tcPr>
          <w:p w14:paraId="2D4FBD86" w14:textId="77777777" w:rsidR="000A5EDB" w:rsidRPr="000A5EDB" w:rsidRDefault="000A5EDB" w:rsidP="000A5EDB">
            <w:pPr>
              <w:jc w:val="right"/>
              <w:rPr>
                <w:sz w:val="22"/>
                <w:szCs w:val="22"/>
                <w:lang w:eastAsia="en-US"/>
              </w:rPr>
            </w:pPr>
            <w:r w:rsidRPr="000A5EDB">
              <w:rPr>
                <w:sz w:val="22"/>
                <w:szCs w:val="22"/>
                <w:lang w:eastAsia="en-US"/>
              </w:rPr>
              <w:t>1.59</w:t>
            </w:r>
          </w:p>
        </w:tc>
        <w:tc>
          <w:tcPr>
            <w:tcW w:w="1060" w:type="dxa"/>
            <w:tcBorders>
              <w:top w:val="nil"/>
              <w:left w:val="nil"/>
              <w:bottom w:val="dotDotDash" w:sz="4" w:space="0" w:color="auto"/>
              <w:right w:val="dotDotDash" w:sz="4" w:space="0" w:color="auto"/>
            </w:tcBorders>
            <w:noWrap/>
            <w:vAlign w:val="bottom"/>
            <w:hideMark/>
          </w:tcPr>
          <w:p w14:paraId="6726957E" w14:textId="77777777" w:rsidR="000A5EDB" w:rsidRPr="000A5EDB" w:rsidRDefault="000A5EDB" w:rsidP="000A5EDB">
            <w:pPr>
              <w:jc w:val="right"/>
              <w:rPr>
                <w:sz w:val="22"/>
                <w:szCs w:val="22"/>
                <w:lang w:eastAsia="en-US"/>
              </w:rPr>
            </w:pPr>
            <w:r w:rsidRPr="000A5EDB">
              <w:rPr>
                <w:sz w:val="22"/>
                <w:szCs w:val="22"/>
                <w:lang w:eastAsia="en-US"/>
              </w:rPr>
              <w:t>4.05</w:t>
            </w:r>
          </w:p>
        </w:tc>
        <w:tc>
          <w:tcPr>
            <w:tcW w:w="1060" w:type="dxa"/>
            <w:tcBorders>
              <w:top w:val="nil"/>
              <w:left w:val="nil"/>
              <w:bottom w:val="dotDotDash" w:sz="4" w:space="0" w:color="auto"/>
              <w:right w:val="dotDotDash" w:sz="4" w:space="0" w:color="auto"/>
            </w:tcBorders>
            <w:noWrap/>
            <w:vAlign w:val="bottom"/>
            <w:hideMark/>
          </w:tcPr>
          <w:p w14:paraId="4E41FE7B" w14:textId="77777777" w:rsidR="000A5EDB" w:rsidRPr="000A5EDB" w:rsidRDefault="000A5EDB" w:rsidP="000A5EDB">
            <w:pPr>
              <w:jc w:val="right"/>
              <w:rPr>
                <w:sz w:val="22"/>
                <w:szCs w:val="22"/>
                <w:lang w:eastAsia="en-US"/>
              </w:rPr>
            </w:pPr>
            <w:r w:rsidRPr="000A5EDB">
              <w:rPr>
                <w:sz w:val="22"/>
                <w:szCs w:val="22"/>
                <w:lang w:eastAsia="en-US"/>
              </w:rPr>
              <w:t>-0.08</w:t>
            </w:r>
          </w:p>
        </w:tc>
        <w:tc>
          <w:tcPr>
            <w:tcW w:w="1060" w:type="dxa"/>
            <w:tcBorders>
              <w:top w:val="nil"/>
              <w:left w:val="nil"/>
              <w:bottom w:val="dotDotDash" w:sz="4" w:space="0" w:color="auto"/>
              <w:right w:val="dotDotDash" w:sz="4" w:space="0" w:color="auto"/>
            </w:tcBorders>
            <w:noWrap/>
            <w:vAlign w:val="bottom"/>
            <w:hideMark/>
          </w:tcPr>
          <w:p w14:paraId="54CC8A40" w14:textId="77777777" w:rsidR="000A5EDB" w:rsidRPr="000A5EDB" w:rsidRDefault="000A5EDB" w:rsidP="000A5EDB">
            <w:pPr>
              <w:jc w:val="right"/>
              <w:rPr>
                <w:sz w:val="22"/>
                <w:szCs w:val="22"/>
                <w:lang w:eastAsia="en-US"/>
              </w:rPr>
            </w:pPr>
            <w:r w:rsidRPr="000A5EDB">
              <w:rPr>
                <w:sz w:val="22"/>
                <w:szCs w:val="22"/>
                <w:lang w:eastAsia="en-US"/>
              </w:rPr>
              <w:t>0.00</w:t>
            </w:r>
          </w:p>
        </w:tc>
        <w:tc>
          <w:tcPr>
            <w:tcW w:w="1060" w:type="dxa"/>
            <w:tcBorders>
              <w:top w:val="nil"/>
              <w:left w:val="nil"/>
              <w:bottom w:val="dotDotDash" w:sz="4" w:space="0" w:color="auto"/>
              <w:right w:val="dotDotDash" w:sz="4" w:space="0" w:color="auto"/>
            </w:tcBorders>
            <w:noWrap/>
            <w:vAlign w:val="bottom"/>
            <w:hideMark/>
          </w:tcPr>
          <w:p w14:paraId="45E0A3B9" w14:textId="77777777" w:rsidR="000A5EDB" w:rsidRPr="000A5EDB" w:rsidRDefault="000A5EDB" w:rsidP="000A5EDB">
            <w:pPr>
              <w:jc w:val="right"/>
              <w:rPr>
                <w:sz w:val="22"/>
                <w:szCs w:val="22"/>
                <w:lang w:eastAsia="en-US"/>
              </w:rPr>
            </w:pPr>
            <w:r w:rsidRPr="000A5EDB">
              <w:rPr>
                <w:sz w:val="22"/>
                <w:szCs w:val="22"/>
                <w:lang w:eastAsia="en-US"/>
              </w:rPr>
              <w:t>3.72</w:t>
            </w:r>
          </w:p>
        </w:tc>
        <w:tc>
          <w:tcPr>
            <w:tcW w:w="1060" w:type="dxa"/>
            <w:tcBorders>
              <w:top w:val="nil"/>
              <w:left w:val="nil"/>
              <w:bottom w:val="dotDotDash" w:sz="4" w:space="0" w:color="auto"/>
              <w:right w:val="dotDotDash" w:sz="4" w:space="0" w:color="auto"/>
            </w:tcBorders>
            <w:noWrap/>
            <w:vAlign w:val="bottom"/>
            <w:hideMark/>
          </w:tcPr>
          <w:p w14:paraId="55F5CE51" w14:textId="77777777" w:rsidR="000A5EDB" w:rsidRPr="000A5EDB" w:rsidRDefault="000A5EDB" w:rsidP="000A5EDB">
            <w:pPr>
              <w:jc w:val="right"/>
              <w:rPr>
                <w:sz w:val="22"/>
                <w:szCs w:val="22"/>
                <w:lang w:eastAsia="en-US"/>
              </w:rPr>
            </w:pPr>
            <w:r w:rsidRPr="000A5EDB">
              <w:rPr>
                <w:sz w:val="22"/>
                <w:szCs w:val="22"/>
                <w:lang w:eastAsia="en-US"/>
              </w:rPr>
              <w:t>1.59</w:t>
            </w:r>
          </w:p>
        </w:tc>
      </w:tr>
      <w:tr w:rsidR="000A5EDB" w:rsidRPr="000A5EDB" w14:paraId="3963FF97" w14:textId="77777777" w:rsidTr="000A5EDB">
        <w:trPr>
          <w:trHeight w:val="288"/>
          <w:jc w:val="center"/>
        </w:trPr>
        <w:tc>
          <w:tcPr>
            <w:tcW w:w="1060" w:type="dxa"/>
            <w:tcBorders>
              <w:top w:val="nil"/>
              <w:left w:val="dotDotDash" w:sz="4" w:space="0" w:color="auto"/>
              <w:bottom w:val="dotDotDash" w:sz="4" w:space="0" w:color="auto"/>
              <w:right w:val="dotDotDash" w:sz="4" w:space="0" w:color="auto"/>
            </w:tcBorders>
            <w:noWrap/>
            <w:vAlign w:val="bottom"/>
            <w:hideMark/>
          </w:tcPr>
          <w:p w14:paraId="529CA010" w14:textId="77777777" w:rsidR="000A5EDB" w:rsidRPr="000A5EDB" w:rsidRDefault="000A5EDB" w:rsidP="000A5EDB">
            <w:pPr>
              <w:jc w:val="right"/>
              <w:rPr>
                <w:sz w:val="22"/>
                <w:szCs w:val="22"/>
                <w:lang w:eastAsia="en-US"/>
              </w:rPr>
            </w:pPr>
            <w:r w:rsidRPr="000A5EDB">
              <w:rPr>
                <w:sz w:val="22"/>
                <w:szCs w:val="22"/>
                <w:lang w:eastAsia="en-US"/>
              </w:rPr>
              <w:t>-4.50</w:t>
            </w:r>
          </w:p>
        </w:tc>
        <w:tc>
          <w:tcPr>
            <w:tcW w:w="1060" w:type="dxa"/>
            <w:tcBorders>
              <w:top w:val="nil"/>
              <w:left w:val="nil"/>
              <w:bottom w:val="dotDotDash" w:sz="4" w:space="0" w:color="auto"/>
              <w:right w:val="dotDotDash" w:sz="4" w:space="0" w:color="auto"/>
            </w:tcBorders>
            <w:noWrap/>
            <w:vAlign w:val="bottom"/>
            <w:hideMark/>
          </w:tcPr>
          <w:p w14:paraId="5DB56964" w14:textId="77777777" w:rsidR="000A5EDB" w:rsidRPr="000A5EDB" w:rsidRDefault="000A5EDB" w:rsidP="000A5EDB">
            <w:pPr>
              <w:jc w:val="right"/>
              <w:rPr>
                <w:sz w:val="22"/>
                <w:szCs w:val="22"/>
                <w:lang w:eastAsia="en-US"/>
              </w:rPr>
            </w:pPr>
            <w:r w:rsidRPr="000A5EDB">
              <w:rPr>
                <w:sz w:val="22"/>
                <w:szCs w:val="22"/>
                <w:lang w:eastAsia="en-US"/>
              </w:rPr>
              <w:t>3.64</w:t>
            </w:r>
          </w:p>
        </w:tc>
        <w:tc>
          <w:tcPr>
            <w:tcW w:w="1060" w:type="dxa"/>
            <w:tcBorders>
              <w:top w:val="nil"/>
              <w:left w:val="nil"/>
              <w:bottom w:val="dotDotDash" w:sz="4" w:space="0" w:color="auto"/>
              <w:right w:val="dotDotDash" w:sz="4" w:space="0" w:color="auto"/>
            </w:tcBorders>
            <w:noWrap/>
            <w:vAlign w:val="bottom"/>
            <w:hideMark/>
          </w:tcPr>
          <w:p w14:paraId="13990A88" w14:textId="77777777" w:rsidR="000A5EDB" w:rsidRPr="000A5EDB" w:rsidRDefault="000A5EDB" w:rsidP="000A5EDB">
            <w:pPr>
              <w:jc w:val="right"/>
              <w:rPr>
                <w:sz w:val="22"/>
                <w:szCs w:val="22"/>
                <w:lang w:eastAsia="en-US"/>
              </w:rPr>
            </w:pPr>
            <w:r w:rsidRPr="000A5EDB">
              <w:rPr>
                <w:sz w:val="22"/>
                <w:szCs w:val="22"/>
                <w:lang w:eastAsia="en-US"/>
              </w:rPr>
              <w:t>1.53</w:t>
            </w:r>
          </w:p>
        </w:tc>
        <w:tc>
          <w:tcPr>
            <w:tcW w:w="1060" w:type="dxa"/>
            <w:tcBorders>
              <w:top w:val="nil"/>
              <w:left w:val="nil"/>
              <w:bottom w:val="dotDotDash" w:sz="4" w:space="0" w:color="auto"/>
              <w:right w:val="dotDotDash" w:sz="4" w:space="0" w:color="auto"/>
            </w:tcBorders>
            <w:noWrap/>
            <w:vAlign w:val="bottom"/>
            <w:hideMark/>
          </w:tcPr>
          <w:p w14:paraId="7135B7C7" w14:textId="77777777" w:rsidR="000A5EDB" w:rsidRPr="000A5EDB" w:rsidRDefault="000A5EDB" w:rsidP="000A5EDB">
            <w:pPr>
              <w:jc w:val="right"/>
              <w:rPr>
                <w:sz w:val="22"/>
                <w:szCs w:val="22"/>
                <w:lang w:eastAsia="en-US"/>
              </w:rPr>
            </w:pPr>
            <w:r w:rsidRPr="000A5EDB">
              <w:rPr>
                <w:sz w:val="22"/>
                <w:szCs w:val="22"/>
                <w:lang w:eastAsia="en-US"/>
              </w:rPr>
              <w:t>3.95</w:t>
            </w:r>
          </w:p>
        </w:tc>
        <w:tc>
          <w:tcPr>
            <w:tcW w:w="1060" w:type="dxa"/>
            <w:tcBorders>
              <w:top w:val="nil"/>
              <w:left w:val="nil"/>
              <w:bottom w:val="dotDotDash" w:sz="4" w:space="0" w:color="auto"/>
              <w:right w:val="dotDotDash" w:sz="4" w:space="0" w:color="auto"/>
            </w:tcBorders>
            <w:noWrap/>
            <w:vAlign w:val="bottom"/>
            <w:hideMark/>
          </w:tcPr>
          <w:p w14:paraId="34D84C39" w14:textId="77777777" w:rsidR="000A5EDB" w:rsidRPr="000A5EDB" w:rsidRDefault="000A5EDB" w:rsidP="000A5EDB">
            <w:pPr>
              <w:jc w:val="right"/>
              <w:rPr>
                <w:sz w:val="22"/>
                <w:szCs w:val="22"/>
                <w:lang w:eastAsia="en-US"/>
              </w:rPr>
            </w:pPr>
            <w:r w:rsidRPr="000A5EDB">
              <w:rPr>
                <w:sz w:val="22"/>
                <w:szCs w:val="22"/>
                <w:lang w:eastAsia="en-US"/>
              </w:rPr>
              <w:t>-0.07</w:t>
            </w:r>
          </w:p>
        </w:tc>
        <w:tc>
          <w:tcPr>
            <w:tcW w:w="1060" w:type="dxa"/>
            <w:tcBorders>
              <w:top w:val="nil"/>
              <w:left w:val="nil"/>
              <w:bottom w:val="dotDotDash" w:sz="4" w:space="0" w:color="auto"/>
              <w:right w:val="dotDotDash" w:sz="4" w:space="0" w:color="auto"/>
            </w:tcBorders>
            <w:noWrap/>
            <w:vAlign w:val="bottom"/>
            <w:hideMark/>
          </w:tcPr>
          <w:p w14:paraId="68F0F528" w14:textId="77777777" w:rsidR="000A5EDB" w:rsidRPr="000A5EDB" w:rsidRDefault="000A5EDB" w:rsidP="000A5EDB">
            <w:pPr>
              <w:jc w:val="right"/>
              <w:rPr>
                <w:sz w:val="22"/>
                <w:szCs w:val="22"/>
                <w:lang w:eastAsia="en-US"/>
              </w:rPr>
            </w:pPr>
            <w:r w:rsidRPr="000A5EDB">
              <w:rPr>
                <w:sz w:val="22"/>
                <w:szCs w:val="22"/>
                <w:lang w:eastAsia="en-US"/>
              </w:rPr>
              <w:t>-0.03</w:t>
            </w:r>
          </w:p>
        </w:tc>
        <w:tc>
          <w:tcPr>
            <w:tcW w:w="1060" w:type="dxa"/>
            <w:tcBorders>
              <w:top w:val="nil"/>
              <w:left w:val="nil"/>
              <w:bottom w:val="dotDotDash" w:sz="4" w:space="0" w:color="auto"/>
              <w:right w:val="dotDotDash" w:sz="4" w:space="0" w:color="auto"/>
            </w:tcBorders>
            <w:noWrap/>
            <w:vAlign w:val="bottom"/>
            <w:hideMark/>
          </w:tcPr>
          <w:p w14:paraId="7EF9E02F" w14:textId="77777777" w:rsidR="000A5EDB" w:rsidRPr="000A5EDB" w:rsidRDefault="000A5EDB" w:rsidP="000A5EDB">
            <w:pPr>
              <w:jc w:val="right"/>
              <w:rPr>
                <w:sz w:val="22"/>
                <w:szCs w:val="22"/>
                <w:lang w:eastAsia="en-US"/>
              </w:rPr>
            </w:pPr>
            <w:r w:rsidRPr="000A5EDB">
              <w:rPr>
                <w:sz w:val="22"/>
                <w:szCs w:val="22"/>
                <w:lang w:eastAsia="en-US"/>
              </w:rPr>
              <w:t>3.64</w:t>
            </w:r>
          </w:p>
        </w:tc>
        <w:tc>
          <w:tcPr>
            <w:tcW w:w="1060" w:type="dxa"/>
            <w:tcBorders>
              <w:top w:val="nil"/>
              <w:left w:val="nil"/>
              <w:bottom w:val="dotDotDash" w:sz="4" w:space="0" w:color="auto"/>
              <w:right w:val="dotDotDash" w:sz="4" w:space="0" w:color="auto"/>
            </w:tcBorders>
            <w:noWrap/>
            <w:vAlign w:val="bottom"/>
            <w:hideMark/>
          </w:tcPr>
          <w:p w14:paraId="531A776A" w14:textId="77777777" w:rsidR="000A5EDB" w:rsidRPr="000A5EDB" w:rsidRDefault="000A5EDB" w:rsidP="000A5EDB">
            <w:pPr>
              <w:jc w:val="right"/>
              <w:rPr>
                <w:sz w:val="22"/>
                <w:szCs w:val="22"/>
                <w:lang w:eastAsia="en-US"/>
              </w:rPr>
            </w:pPr>
            <w:r w:rsidRPr="000A5EDB">
              <w:rPr>
                <w:sz w:val="22"/>
                <w:szCs w:val="22"/>
                <w:lang w:eastAsia="en-US"/>
              </w:rPr>
              <w:t>1.53</w:t>
            </w:r>
          </w:p>
        </w:tc>
      </w:tr>
      <w:tr w:rsidR="000A5EDB" w:rsidRPr="000A5EDB" w14:paraId="6BCFCF6D" w14:textId="77777777" w:rsidTr="000A5EDB">
        <w:trPr>
          <w:trHeight w:val="288"/>
          <w:jc w:val="center"/>
        </w:trPr>
        <w:tc>
          <w:tcPr>
            <w:tcW w:w="1060" w:type="dxa"/>
            <w:tcBorders>
              <w:top w:val="nil"/>
              <w:left w:val="dotDotDash" w:sz="4" w:space="0" w:color="auto"/>
              <w:bottom w:val="dotDotDash" w:sz="4" w:space="0" w:color="auto"/>
              <w:right w:val="dotDotDash" w:sz="4" w:space="0" w:color="auto"/>
            </w:tcBorders>
            <w:noWrap/>
            <w:vAlign w:val="bottom"/>
            <w:hideMark/>
          </w:tcPr>
          <w:p w14:paraId="4C5114C7" w14:textId="77777777" w:rsidR="000A5EDB" w:rsidRPr="000A5EDB" w:rsidRDefault="000A5EDB" w:rsidP="000A5EDB">
            <w:pPr>
              <w:jc w:val="right"/>
              <w:rPr>
                <w:sz w:val="22"/>
                <w:szCs w:val="22"/>
                <w:lang w:eastAsia="en-US"/>
              </w:rPr>
            </w:pPr>
            <w:r w:rsidRPr="000A5EDB">
              <w:rPr>
                <w:sz w:val="22"/>
                <w:szCs w:val="22"/>
                <w:lang w:eastAsia="en-US"/>
              </w:rPr>
              <w:t>-4.25</w:t>
            </w:r>
          </w:p>
        </w:tc>
        <w:tc>
          <w:tcPr>
            <w:tcW w:w="1060" w:type="dxa"/>
            <w:tcBorders>
              <w:top w:val="nil"/>
              <w:left w:val="nil"/>
              <w:bottom w:val="dotDotDash" w:sz="4" w:space="0" w:color="auto"/>
              <w:right w:val="dotDotDash" w:sz="4" w:space="0" w:color="auto"/>
            </w:tcBorders>
            <w:noWrap/>
            <w:vAlign w:val="bottom"/>
            <w:hideMark/>
          </w:tcPr>
          <w:p w14:paraId="5D96F6B9" w14:textId="77777777" w:rsidR="000A5EDB" w:rsidRPr="000A5EDB" w:rsidRDefault="000A5EDB" w:rsidP="000A5EDB">
            <w:pPr>
              <w:jc w:val="right"/>
              <w:rPr>
                <w:sz w:val="22"/>
                <w:szCs w:val="22"/>
                <w:lang w:eastAsia="en-US"/>
              </w:rPr>
            </w:pPr>
            <w:r w:rsidRPr="000A5EDB">
              <w:rPr>
                <w:sz w:val="22"/>
                <w:szCs w:val="22"/>
                <w:lang w:eastAsia="en-US"/>
              </w:rPr>
              <w:t>2.41</w:t>
            </w:r>
          </w:p>
        </w:tc>
        <w:tc>
          <w:tcPr>
            <w:tcW w:w="1060" w:type="dxa"/>
            <w:tcBorders>
              <w:top w:val="nil"/>
              <w:left w:val="nil"/>
              <w:bottom w:val="dotDotDash" w:sz="4" w:space="0" w:color="auto"/>
              <w:right w:val="dotDotDash" w:sz="4" w:space="0" w:color="auto"/>
            </w:tcBorders>
            <w:noWrap/>
            <w:vAlign w:val="bottom"/>
            <w:hideMark/>
          </w:tcPr>
          <w:p w14:paraId="03840EA6" w14:textId="77777777" w:rsidR="000A5EDB" w:rsidRPr="000A5EDB" w:rsidRDefault="000A5EDB" w:rsidP="000A5EDB">
            <w:pPr>
              <w:jc w:val="right"/>
              <w:rPr>
                <w:sz w:val="22"/>
                <w:szCs w:val="22"/>
                <w:lang w:eastAsia="en-US"/>
              </w:rPr>
            </w:pPr>
            <w:r w:rsidRPr="000A5EDB">
              <w:rPr>
                <w:sz w:val="22"/>
                <w:szCs w:val="22"/>
                <w:lang w:eastAsia="en-US"/>
              </w:rPr>
              <w:t>1.47</w:t>
            </w:r>
          </w:p>
        </w:tc>
        <w:tc>
          <w:tcPr>
            <w:tcW w:w="1060" w:type="dxa"/>
            <w:tcBorders>
              <w:top w:val="nil"/>
              <w:left w:val="nil"/>
              <w:bottom w:val="dotDotDash" w:sz="4" w:space="0" w:color="auto"/>
              <w:right w:val="dotDotDash" w:sz="4" w:space="0" w:color="auto"/>
            </w:tcBorders>
            <w:noWrap/>
            <w:vAlign w:val="bottom"/>
            <w:hideMark/>
          </w:tcPr>
          <w:p w14:paraId="7C3297F2" w14:textId="77777777" w:rsidR="000A5EDB" w:rsidRPr="000A5EDB" w:rsidRDefault="000A5EDB" w:rsidP="000A5EDB">
            <w:pPr>
              <w:jc w:val="right"/>
              <w:rPr>
                <w:sz w:val="22"/>
                <w:szCs w:val="22"/>
                <w:lang w:eastAsia="en-US"/>
              </w:rPr>
            </w:pPr>
            <w:r w:rsidRPr="000A5EDB">
              <w:rPr>
                <w:sz w:val="22"/>
                <w:szCs w:val="22"/>
                <w:lang w:eastAsia="en-US"/>
              </w:rPr>
              <w:t>2.82</w:t>
            </w:r>
          </w:p>
        </w:tc>
        <w:tc>
          <w:tcPr>
            <w:tcW w:w="1060" w:type="dxa"/>
            <w:tcBorders>
              <w:top w:val="nil"/>
              <w:left w:val="nil"/>
              <w:bottom w:val="dotDotDash" w:sz="4" w:space="0" w:color="auto"/>
              <w:right w:val="dotDotDash" w:sz="4" w:space="0" w:color="auto"/>
            </w:tcBorders>
            <w:noWrap/>
            <w:vAlign w:val="bottom"/>
            <w:hideMark/>
          </w:tcPr>
          <w:p w14:paraId="3BFC0E1C" w14:textId="77777777" w:rsidR="000A5EDB" w:rsidRPr="000A5EDB" w:rsidRDefault="000A5EDB" w:rsidP="000A5EDB">
            <w:pPr>
              <w:jc w:val="right"/>
              <w:rPr>
                <w:sz w:val="22"/>
                <w:szCs w:val="22"/>
                <w:lang w:eastAsia="en-US"/>
              </w:rPr>
            </w:pPr>
            <w:r w:rsidRPr="000A5EDB">
              <w:rPr>
                <w:sz w:val="22"/>
                <w:szCs w:val="22"/>
                <w:lang w:eastAsia="en-US"/>
              </w:rPr>
              <w:t>-0.08</w:t>
            </w:r>
          </w:p>
        </w:tc>
        <w:tc>
          <w:tcPr>
            <w:tcW w:w="1060" w:type="dxa"/>
            <w:tcBorders>
              <w:top w:val="nil"/>
              <w:left w:val="nil"/>
              <w:bottom w:val="dotDotDash" w:sz="4" w:space="0" w:color="auto"/>
              <w:right w:val="dotDotDash" w:sz="4" w:space="0" w:color="auto"/>
            </w:tcBorders>
            <w:noWrap/>
            <w:vAlign w:val="bottom"/>
            <w:hideMark/>
          </w:tcPr>
          <w:p w14:paraId="4FB610ED" w14:textId="77777777" w:rsidR="000A5EDB" w:rsidRPr="000A5EDB" w:rsidRDefault="000A5EDB" w:rsidP="000A5EDB">
            <w:pPr>
              <w:jc w:val="right"/>
              <w:rPr>
                <w:sz w:val="22"/>
                <w:szCs w:val="22"/>
                <w:lang w:eastAsia="en-US"/>
              </w:rPr>
            </w:pPr>
            <w:r w:rsidRPr="000A5EDB">
              <w:rPr>
                <w:sz w:val="22"/>
                <w:szCs w:val="22"/>
                <w:lang w:eastAsia="en-US"/>
              </w:rPr>
              <w:t>0.00</w:t>
            </w:r>
          </w:p>
        </w:tc>
        <w:tc>
          <w:tcPr>
            <w:tcW w:w="1060" w:type="dxa"/>
            <w:tcBorders>
              <w:top w:val="nil"/>
              <w:left w:val="nil"/>
              <w:bottom w:val="dotDotDash" w:sz="4" w:space="0" w:color="auto"/>
              <w:right w:val="dotDotDash" w:sz="4" w:space="0" w:color="auto"/>
            </w:tcBorders>
            <w:noWrap/>
            <w:vAlign w:val="bottom"/>
            <w:hideMark/>
          </w:tcPr>
          <w:p w14:paraId="16B43C40" w14:textId="77777777" w:rsidR="000A5EDB" w:rsidRPr="000A5EDB" w:rsidRDefault="000A5EDB" w:rsidP="000A5EDB">
            <w:pPr>
              <w:jc w:val="right"/>
              <w:rPr>
                <w:sz w:val="22"/>
                <w:szCs w:val="22"/>
                <w:lang w:eastAsia="en-US"/>
              </w:rPr>
            </w:pPr>
            <w:r w:rsidRPr="000A5EDB">
              <w:rPr>
                <w:sz w:val="22"/>
                <w:szCs w:val="22"/>
                <w:lang w:eastAsia="en-US"/>
              </w:rPr>
              <w:t>2.40</w:t>
            </w:r>
          </w:p>
        </w:tc>
        <w:tc>
          <w:tcPr>
            <w:tcW w:w="1060" w:type="dxa"/>
            <w:tcBorders>
              <w:top w:val="nil"/>
              <w:left w:val="nil"/>
              <w:bottom w:val="dotDotDash" w:sz="4" w:space="0" w:color="auto"/>
              <w:right w:val="dotDotDash" w:sz="4" w:space="0" w:color="auto"/>
            </w:tcBorders>
            <w:noWrap/>
            <w:vAlign w:val="bottom"/>
            <w:hideMark/>
          </w:tcPr>
          <w:p w14:paraId="1B782929" w14:textId="77777777" w:rsidR="000A5EDB" w:rsidRPr="000A5EDB" w:rsidRDefault="000A5EDB" w:rsidP="000A5EDB">
            <w:pPr>
              <w:jc w:val="right"/>
              <w:rPr>
                <w:sz w:val="22"/>
                <w:szCs w:val="22"/>
                <w:lang w:eastAsia="en-US"/>
              </w:rPr>
            </w:pPr>
            <w:r w:rsidRPr="000A5EDB">
              <w:rPr>
                <w:sz w:val="22"/>
                <w:szCs w:val="22"/>
                <w:lang w:eastAsia="en-US"/>
              </w:rPr>
              <w:t>1.47</w:t>
            </w:r>
          </w:p>
        </w:tc>
      </w:tr>
      <w:tr w:rsidR="000A5EDB" w:rsidRPr="000A5EDB" w14:paraId="09541F4E" w14:textId="77777777" w:rsidTr="000A5EDB">
        <w:trPr>
          <w:trHeight w:val="288"/>
          <w:jc w:val="center"/>
        </w:trPr>
        <w:tc>
          <w:tcPr>
            <w:tcW w:w="1060" w:type="dxa"/>
            <w:tcBorders>
              <w:top w:val="nil"/>
              <w:left w:val="dotDotDash" w:sz="4" w:space="0" w:color="auto"/>
              <w:bottom w:val="dotDotDash" w:sz="4" w:space="0" w:color="auto"/>
              <w:right w:val="dotDotDash" w:sz="4" w:space="0" w:color="auto"/>
            </w:tcBorders>
            <w:noWrap/>
            <w:vAlign w:val="bottom"/>
            <w:hideMark/>
          </w:tcPr>
          <w:p w14:paraId="1E557805" w14:textId="77777777" w:rsidR="000A5EDB" w:rsidRPr="000A5EDB" w:rsidRDefault="000A5EDB" w:rsidP="000A5EDB">
            <w:pPr>
              <w:jc w:val="right"/>
              <w:rPr>
                <w:sz w:val="22"/>
                <w:szCs w:val="22"/>
                <w:lang w:eastAsia="en-US"/>
              </w:rPr>
            </w:pPr>
            <w:r w:rsidRPr="000A5EDB">
              <w:rPr>
                <w:sz w:val="22"/>
                <w:szCs w:val="22"/>
                <w:lang w:eastAsia="en-US"/>
              </w:rPr>
              <w:t>-4.00</w:t>
            </w:r>
          </w:p>
        </w:tc>
        <w:tc>
          <w:tcPr>
            <w:tcW w:w="1060" w:type="dxa"/>
            <w:tcBorders>
              <w:top w:val="nil"/>
              <w:left w:val="nil"/>
              <w:bottom w:val="dotDotDash" w:sz="4" w:space="0" w:color="auto"/>
              <w:right w:val="dotDotDash" w:sz="4" w:space="0" w:color="auto"/>
            </w:tcBorders>
            <w:noWrap/>
            <w:vAlign w:val="bottom"/>
            <w:hideMark/>
          </w:tcPr>
          <w:p w14:paraId="4FEA0F30" w14:textId="77777777" w:rsidR="000A5EDB" w:rsidRPr="000A5EDB" w:rsidRDefault="000A5EDB" w:rsidP="000A5EDB">
            <w:pPr>
              <w:jc w:val="right"/>
              <w:rPr>
                <w:sz w:val="22"/>
                <w:szCs w:val="22"/>
                <w:lang w:eastAsia="en-US"/>
              </w:rPr>
            </w:pPr>
            <w:r w:rsidRPr="000A5EDB">
              <w:rPr>
                <w:sz w:val="22"/>
                <w:szCs w:val="22"/>
                <w:lang w:eastAsia="en-US"/>
              </w:rPr>
              <w:t>2.32</w:t>
            </w:r>
          </w:p>
        </w:tc>
        <w:tc>
          <w:tcPr>
            <w:tcW w:w="1060" w:type="dxa"/>
            <w:tcBorders>
              <w:top w:val="nil"/>
              <w:left w:val="nil"/>
              <w:bottom w:val="dotDotDash" w:sz="4" w:space="0" w:color="auto"/>
              <w:right w:val="dotDotDash" w:sz="4" w:space="0" w:color="auto"/>
            </w:tcBorders>
            <w:noWrap/>
            <w:vAlign w:val="bottom"/>
            <w:hideMark/>
          </w:tcPr>
          <w:p w14:paraId="61558731" w14:textId="77777777" w:rsidR="000A5EDB" w:rsidRPr="000A5EDB" w:rsidRDefault="000A5EDB" w:rsidP="000A5EDB">
            <w:pPr>
              <w:jc w:val="right"/>
              <w:rPr>
                <w:sz w:val="22"/>
                <w:szCs w:val="22"/>
                <w:lang w:eastAsia="en-US"/>
              </w:rPr>
            </w:pPr>
            <w:r w:rsidRPr="000A5EDB">
              <w:rPr>
                <w:sz w:val="22"/>
                <w:szCs w:val="22"/>
                <w:lang w:eastAsia="en-US"/>
              </w:rPr>
              <w:t>1.39</w:t>
            </w:r>
          </w:p>
        </w:tc>
        <w:tc>
          <w:tcPr>
            <w:tcW w:w="1060" w:type="dxa"/>
            <w:tcBorders>
              <w:top w:val="nil"/>
              <w:left w:val="nil"/>
              <w:bottom w:val="dotDotDash" w:sz="4" w:space="0" w:color="auto"/>
              <w:right w:val="dotDotDash" w:sz="4" w:space="0" w:color="auto"/>
            </w:tcBorders>
            <w:noWrap/>
            <w:vAlign w:val="bottom"/>
            <w:hideMark/>
          </w:tcPr>
          <w:p w14:paraId="29304C14" w14:textId="77777777" w:rsidR="000A5EDB" w:rsidRPr="000A5EDB" w:rsidRDefault="000A5EDB" w:rsidP="000A5EDB">
            <w:pPr>
              <w:jc w:val="right"/>
              <w:rPr>
                <w:sz w:val="22"/>
                <w:szCs w:val="22"/>
                <w:lang w:eastAsia="en-US"/>
              </w:rPr>
            </w:pPr>
            <w:r w:rsidRPr="000A5EDB">
              <w:rPr>
                <w:sz w:val="22"/>
                <w:szCs w:val="22"/>
                <w:lang w:eastAsia="en-US"/>
              </w:rPr>
              <w:t>2.70</w:t>
            </w:r>
          </w:p>
        </w:tc>
        <w:tc>
          <w:tcPr>
            <w:tcW w:w="1060" w:type="dxa"/>
            <w:tcBorders>
              <w:top w:val="nil"/>
              <w:left w:val="nil"/>
              <w:bottom w:val="dotDotDash" w:sz="4" w:space="0" w:color="auto"/>
              <w:right w:val="dotDotDash" w:sz="4" w:space="0" w:color="auto"/>
            </w:tcBorders>
            <w:noWrap/>
            <w:vAlign w:val="bottom"/>
            <w:hideMark/>
          </w:tcPr>
          <w:p w14:paraId="3CE3569C" w14:textId="77777777" w:rsidR="000A5EDB" w:rsidRPr="000A5EDB" w:rsidRDefault="000A5EDB" w:rsidP="000A5EDB">
            <w:pPr>
              <w:jc w:val="right"/>
              <w:rPr>
                <w:sz w:val="22"/>
                <w:szCs w:val="22"/>
                <w:lang w:eastAsia="en-US"/>
              </w:rPr>
            </w:pPr>
            <w:r w:rsidRPr="000A5EDB">
              <w:rPr>
                <w:sz w:val="22"/>
                <w:szCs w:val="22"/>
                <w:lang w:eastAsia="en-US"/>
              </w:rPr>
              <w:t>-0.06</w:t>
            </w:r>
          </w:p>
        </w:tc>
        <w:tc>
          <w:tcPr>
            <w:tcW w:w="1060" w:type="dxa"/>
            <w:tcBorders>
              <w:top w:val="nil"/>
              <w:left w:val="nil"/>
              <w:bottom w:val="dotDotDash" w:sz="4" w:space="0" w:color="auto"/>
              <w:right w:val="dotDotDash" w:sz="4" w:space="0" w:color="auto"/>
            </w:tcBorders>
            <w:noWrap/>
            <w:vAlign w:val="bottom"/>
            <w:hideMark/>
          </w:tcPr>
          <w:p w14:paraId="787E731D" w14:textId="77777777" w:rsidR="000A5EDB" w:rsidRPr="000A5EDB" w:rsidRDefault="000A5EDB" w:rsidP="000A5EDB">
            <w:pPr>
              <w:jc w:val="right"/>
              <w:rPr>
                <w:sz w:val="22"/>
                <w:szCs w:val="22"/>
                <w:lang w:eastAsia="en-US"/>
              </w:rPr>
            </w:pPr>
            <w:r w:rsidRPr="000A5EDB">
              <w:rPr>
                <w:sz w:val="22"/>
                <w:szCs w:val="22"/>
                <w:lang w:eastAsia="en-US"/>
              </w:rPr>
              <w:t>0.02</w:t>
            </w:r>
          </w:p>
        </w:tc>
        <w:tc>
          <w:tcPr>
            <w:tcW w:w="1060" w:type="dxa"/>
            <w:tcBorders>
              <w:top w:val="nil"/>
              <w:left w:val="nil"/>
              <w:bottom w:val="dotDotDash" w:sz="4" w:space="0" w:color="auto"/>
              <w:right w:val="dotDotDash" w:sz="4" w:space="0" w:color="auto"/>
            </w:tcBorders>
            <w:noWrap/>
            <w:vAlign w:val="bottom"/>
            <w:hideMark/>
          </w:tcPr>
          <w:p w14:paraId="26131493" w14:textId="77777777" w:rsidR="000A5EDB" w:rsidRPr="000A5EDB" w:rsidRDefault="000A5EDB" w:rsidP="000A5EDB">
            <w:pPr>
              <w:jc w:val="right"/>
              <w:rPr>
                <w:sz w:val="22"/>
                <w:szCs w:val="22"/>
                <w:lang w:eastAsia="en-US"/>
              </w:rPr>
            </w:pPr>
            <w:r w:rsidRPr="000A5EDB">
              <w:rPr>
                <w:sz w:val="22"/>
                <w:szCs w:val="22"/>
                <w:lang w:eastAsia="en-US"/>
              </w:rPr>
              <w:t>2.32</w:t>
            </w:r>
          </w:p>
        </w:tc>
        <w:tc>
          <w:tcPr>
            <w:tcW w:w="1060" w:type="dxa"/>
            <w:tcBorders>
              <w:top w:val="nil"/>
              <w:left w:val="nil"/>
              <w:bottom w:val="dotDotDash" w:sz="4" w:space="0" w:color="auto"/>
              <w:right w:val="dotDotDash" w:sz="4" w:space="0" w:color="auto"/>
            </w:tcBorders>
            <w:noWrap/>
            <w:vAlign w:val="bottom"/>
            <w:hideMark/>
          </w:tcPr>
          <w:p w14:paraId="45091AC0" w14:textId="77777777" w:rsidR="000A5EDB" w:rsidRPr="000A5EDB" w:rsidRDefault="000A5EDB" w:rsidP="000A5EDB">
            <w:pPr>
              <w:jc w:val="right"/>
              <w:rPr>
                <w:sz w:val="22"/>
                <w:szCs w:val="22"/>
                <w:lang w:eastAsia="en-US"/>
              </w:rPr>
            </w:pPr>
            <w:r w:rsidRPr="000A5EDB">
              <w:rPr>
                <w:sz w:val="22"/>
                <w:szCs w:val="22"/>
                <w:lang w:eastAsia="en-US"/>
              </w:rPr>
              <w:t>1.39</w:t>
            </w:r>
          </w:p>
        </w:tc>
      </w:tr>
      <w:tr w:rsidR="000A5EDB" w:rsidRPr="000A5EDB" w14:paraId="5DC50E9C" w14:textId="77777777" w:rsidTr="000A5EDB">
        <w:trPr>
          <w:trHeight w:val="288"/>
          <w:jc w:val="center"/>
        </w:trPr>
        <w:tc>
          <w:tcPr>
            <w:tcW w:w="1060" w:type="dxa"/>
            <w:tcBorders>
              <w:top w:val="nil"/>
              <w:left w:val="dotDotDash" w:sz="4" w:space="0" w:color="auto"/>
              <w:bottom w:val="dotDotDash" w:sz="4" w:space="0" w:color="auto"/>
              <w:right w:val="dotDotDash" w:sz="4" w:space="0" w:color="auto"/>
            </w:tcBorders>
            <w:noWrap/>
            <w:vAlign w:val="bottom"/>
            <w:hideMark/>
          </w:tcPr>
          <w:p w14:paraId="7B41A7DB" w14:textId="77777777" w:rsidR="000A5EDB" w:rsidRPr="000A5EDB" w:rsidRDefault="000A5EDB" w:rsidP="000A5EDB">
            <w:pPr>
              <w:jc w:val="right"/>
              <w:rPr>
                <w:sz w:val="22"/>
                <w:szCs w:val="22"/>
                <w:lang w:eastAsia="en-US"/>
              </w:rPr>
            </w:pPr>
            <w:r w:rsidRPr="000A5EDB">
              <w:rPr>
                <w:sz w:val="22"/>
                <w:szCs w:val="22"/>
                <w:lang w:eastAsia="en-US"/>
              </w:rPr>
              <w:t>-3.75</w:t>
            </w:r>
          </w:p>
        </w:tc>
        <w:tc>
          <w:tcPr>
            <w:tcW w:w="1060" w:type="dxa"/>
            <w:tcBorders>
              <w:top w:val="nil"/>
              <w:left w:val="nil"/>
              <w:bottom w:val="dotDotDash" w:sz="4" w:space="0" w:color="auto"/>
              <w:right w:val="dotDotDash" w:sz="4" w:space="0" w:color="auto"/>
            </w:tcBorders>
            <w:noWrap/>
            <w:vAlign w:val="bottom"/>
            <w:hideMark/>
          </w:tcPr>
          <w:p w14:paraId="20D1896D" w14:textId="77777777" w:rsidR="000A5EDB" w:rsidRPr="000A5EDB" w:rsidRDefault="000A5EDB" w:rsidP="000A5EDB">
            <w:pPr>
              <w:jc w:val="right"/>
              <w:rPr>
                <w:sz w:val="22"/>
                <w:szCs w:val="22"/>
                <w:lang w:eastAsia="en-US"/>
              </w:rPr>
            </w:pPr>
            <w:r w:rsidRPr="000A5EDB">
              <w:rPr>
                <w:sz w:val="22"/>
                <w:szCs w:val="22"/>
                <w:lang w:eastAsia="en-US"/>
              </w:rPr>
              <w:t>2.64</w:t>
            </w:r>
          </w:p>
        </w:tc>
        <w:tc>
          <w:tcPr>
            <w:tcW w:w="1060" w:type="dxa"/>
            <w:tcBorders>
              <w:top w:val="nil"/>
              <w:left w:val="nil"/>
              <w:bottom w:val="dotDotDash" w:sz="4" w:space="0" w:color="auto"/>
              <w:right w:val="dotDotDash" w:sz="4" w:space="0" w:color="auto"/>
            </w:tcBorders>
            <w:noWrap/>
            <w:vAlign w:val="bottom"/>
            <w:hideMark/>
          </w:tcPr>
          <w:p w14:paraId="2191E0A8" w14:textId="77777777" w:rsidR="000A5EDB" w:rsidRPr="000A5EDB" w:rsidRDefault="000A5EDB" w:rsidP="000A5EDB">
            <w:pPr>
              <w:jc w:val="right"/>
              <w:rPr>
                <w:sz w:val="22"/>
                <w:szCs w:val="22"/>
                <w:lang w:eastAsia="en-US"/>
              </w:rPr>
            </w:pPr>
            <w:r w:rsidRPr="000A5EDB">
              <w:rPr>
                <w:sz w:val="22"/>
                <w:szCs w:val="22"/>
                <w:lang w:eastAsia="en-US"/>
              </w:rPr>
              <w:t>1.35</w:t>
            </w:r>
          </w:p>
        </w:tc>
        <w:tc>
          <w:tcPr>
            <w:tcW w:w="1060" w:type="dxa"/>
            <w:tcBorders>
              <w:top w:val="nil"/>
              <w:left w:val="nil"/>
              <w:bottom w:val="dotDotDash" w:sz="4" w:space="0" w:color="auto"/>
              <w:right w:val="dotDotDash" w:sz="4" w:space="0" w:color="auto"/>
            </w:tcBorders>
            <w:noWrap/>
            <w:vAlign w:val="bottom"/>
            <w:hideMark/>
          </w:tcPr>
          <w:p w14:paraId="74646080" w14:textId="77777777" w:rsidR="000A5EDB" w:rsidRPr="000A5EDB" w:rsidRDefault="000A5EDB" w:rsidP="000A5EDB">
            <w:pPr>
              <w:jc w:val="right"/>
              <w:rPr>
                <w:sz w:val="22"/>
                <w:szCs w:val="22"/>
                <w:lang w:eastAsia="en-US"/>
              </w:rPr>
            </w:pPr>
            <w:r w:rsidRPr="000A5EDB">
              <w:rPr>
                <w:sz w:val="22"/>
                <w:szCs w:val="22"/>
                <w:lang w:eastAsia="en-US"/>
              </w:rPr>
              <w:t>2.96</w:t>
            </w:r>
          </w:p>
        </w:tc>
        <w:tc>
          <w:tcPr>
            <w:tcW w:w="1060" w:type="dxa"/>
            <w:tcBorders>
              <w:top w:val="nil"/>
              <w:left w:val="nil"/>
              <w:bottom w:val="dotDotDash" w:sz="4" w:space="0" w:color="auto"/>
              <w:right w:val="dotDotDash" w:sz="4" w:space="0" w:color="auto"/>
            </w:tcBorders>
            <w:noWrap/>
            <w:vAlign w:val="bottom"/>
            <w:hideMark/>
          </w:tcPr>
          <w:p w14:paraId="49D6F5AD" w14:textId="77777777" w:rsidR="000A5EDB" w:rsidRPr="000A5EDB" w:rsidRDefault="000A5EDB" w:rsidP="000A5EDB">
            <w:pPr>
              <w:jc w:val="right"/>
              <w:rPr>
                <w:sz w:val="22"/>
                <w:szCs w:val="22"/>
                <w:lang w:eastAsia="en-US"/>
              </w:rPr>
            </w:pPr>
            <w:r w:rsidRPr="000A5EDB">
              <w:rPr>
                <w:sz w:val="22"/>
                <w:szCs w:val="22"/>
                <w:lang w:eastAsia="en-US"/>
              </w:rPr>
              <w:t>-0.06</w:t>
            </w:r>
          </w:p>
        </w:tc>
        <w:tc>
          <w:tcPr>
            <w:tcW w:w="1060" w:type="dxa"/>
            <w:tcBorders>
              <w:top w:val="nil"/>
              <w:left w:val="nil"/>
              <w:bottom w:val="dotDotDash" w:sz="4" w:space="0" w:color="auto"/>
              <w:right w:val="dotDotDash" w:sz="4" w:space="0" w:color="auto"/>
            </w:tcBorders>
            <w:noWrap/>
            <w:vAlign w:val="bottom"/>
            <w:hideMark/>
          </w:tcPr>
          <w:p w14:paraId="569BCC55" w14:textId="77777777" w:rsidR="000A5EDB" w:rsidRPr="000A5EDB" w:rsidRDefault="000A5EDB" w:rsidP="000A5EDB">
            <w:pPr>
              <w:jc w:val="right"/>
              <w:rPr>
                <w:sz w:val="22"/>
                <w:szCs w:val="22"/>
                <w:lang w:eastAsia="en-US"/>
              </w:rPr>
            </w:pPr>
            <w:r w:rsidRPr="000A5EDB">
              <w:rPr>
                <w:sz w:val="22"/>
                <w:szCs w:val="22"/>
                <w:lang w:eastAsia="en-US"/>
              </w:rPr>
              <w:t>0.01</w:t>
            </w:r>
          </w:p>
        </w:tc>
        <w:tc>
          <w:tcPr>
            <w:tcW w:w="1060" w:type="dxa"/>
            <w:tcBorders>
              <w:top w:val="nil"/>
              <w:left w:val="nil"/>
              <w:bottom w:val="dotDotDash" w:sz="4" w:space="0" w:color="auto"/>
              <w:right w:val="dotDotDash" w:sz="4" w:space="0" w:color="auto"/>
            </w:tcBorders>
            <w:noWrap/>
            <w:vAlign w:val="bottom"/>
            <w:hideMark/>
          </w:tcPr>
          <w:p w14:paraId="31FAB498" w14:textId="77777777" w:rsidR="000A5EDB" w:rsidRPr="000A5EDB" w:rsidRDefault="000A5EDB" w:rsidP="000A5EDB">
            <w:pPr>
              <w:jc w:val="right"/>
              <w:rPr>
                <w:sz w:val="22"/>
                <w:szCs w:val="22"/>
                <w:lang w:eastAsia="en-US"/>
              </w:rPr>
            </w:pPr>
            <w:r w:rsidRPr="000A5EDB">
              <w:rPr>
                <w:sz w:val="22"/>
                <w:szCs w:val="22"/>
                <w:lang w:eastAsia="en-US"/>
              </w:rPr>
              <w:t>2.64</w:t>
            </w:r>
          </w:p>
        </w:tc>
        <w:tc>
          <w:tcPr>
            <w:tcW w:w="1060" w:type="dxa"/>
            <w:tcBorders>
              <w:top w:val="nil"/>
              <w:left w:val="nil"/>
              <w:bottom w:val="dotDotDash" w:sz="4" w:space="0" w:color="auto"/>
              <w:right w:val="dotDotDash" w:sz="4" w:space="0" w:color="auto"/>
            </w:tcBorders>
            <w:noWrap/>
            <w:vAlign w:val="bottom"/>
            <w:hideMark/>
          </w:tcPr>
          <w:p w14:paraId="79EEEB47" w14:textId="77777777" w:rsidR="000A5EDB" w:rsidRPr="000A5EDB" w:rsidRDefault="000A5EDB" w:rsidP="000A5EDB">
            <w:pPr>
              <w:jc w:val="right"/>
              <w:rPr>
                <w:sz w:val="22"/>
                <w:szCs w:val="22"/>
                <w:lang w:eastAsia="en-US"/>
              </w:rPr>
            </w:pPr>
            <w:r w:rsidRPr="000A5EDB">
              <w:rPr>
                <w:sz w:val="22"/>
                <w:szCs w:val="22"/>
                <w:lang w:eastAsia="en-US"/>
              </w:rPr>
              <w:t>1.35</w:t>
            </w:r>
          </w:p>
        </w:tc>
      </w:tr>
      <w:tr w:rsidR="000A5EDB" w:rsidRPr="000A5EDB" w14:paraId="75454CC7" w14:textId="77777777" w:rsidTr="000A5EDB">
        <w:trPr>
          <w:trHeight w:val="288"/>
          <w:jc w:val="center"/>
        </w:trPr>
        <w:tc>
          <w:tcPr>
            <w:tcW w:w="1060" w:type="dxa"/>
            <w:tcBorders>
              <w:top w:val="nil"/>
              <w:left w:val="dotDotDash" w:sz="4" w:space="0" w:color="auto"/>
              <w:bottom w:val="dotDotDash" w:sz="4" w:space="0" w:color="auto"/>
              <w:right w:val="dotDotDash" w:sz="4" w:space="0" w:color="auto"/>
            </w:tcBorders>
            <w:noWrap/>
            <w:vAlign w:val="bottom"/>
            <w:hideMark/>
          </w:tcPr>
          <w:p w14:paraId="6BCE4E69" w14:textId="77777777" w:rsidR="000A5EDB" w:rsidRPr="000A5EDB" w:rsidRDefault="000A5EDB" w:rsidP="000A5EDB">
            <w:pPr>
              <w:jc w:val="right"/>
              <w:rPr>
                <w:sz w:val="22"/>
                <w:szCs w:val="22"/>
                <w:lang w:eastAsia="en-US"/>
              </w:rPr>
            </w:pPr>
            <w:r w:rsidRPr="000A5EDB">
              <w:rPr>
                <w:sz w:val="22"/>
                <w:szCs w:val="22"/>
                <w:lang w:eastAsia="en-US"/>
              </w:rPr>
              <w:t>-3.50</w:t>
            </w:r>
          </w:p>
        </w:tc>
        <w:tc>
          <w:tcPr>
            <w:tcW w:w="1060" w:type="dxa"/>
            <w:tcBorders>
              <w:top w:val="nil"/>
              <w:left w:val="nil"/>
              <w:bottom w:val="dotDotDash" w:sz="4" w:space="0" w:color="auto"/>
              <w:right w:val="dotDotDash" w:sz="4" w:space="0" w:color="auto"/>
            </w:tcBorders>
            <w:noWrap/>
            <w:vAlign w:val="bottom"/>
            <w:hideMark/>
          </w:tcPr>
          <w:p w14:paraId="64A306E2" w14:textId="77777777" w:rsidR="000A5EDB" w:rsidRPr="000A5EDB" w:rsidRDefault="000A5EDB" w:rsidP="000A5EDB">
            <w:pPr>
              <w:jc w:val="right"/>
              <w:rPr>
                <w:sz w:val="22"/>
                <w:szCs w:val="22"/>
                <w:lang w:eastAsia="en-US"/>
              </w:rPr>
            </w:pPr>
            <w:r w:rsidRPr="000A5EDB">
              <w:rPr>
                <w:sz w:val="22"/>
                <w:szCs w:val="22"/>
                <w:lang w:eastAsia="en-US"/>
              </w:rPr>
              <w:t>2.10</w:t>
            </w:r>
          </w:p>
        </w:tc>
        <w:tc>
          <w:tcPr>
            <w:tcW w:w="1060" w:type="dxa"/>
            <w:tcBorders>
              <w:top w:val="nil"/>
              <w:left w:val="nil"/>
              <w:bottom w:val="dotDotDash" w:sz="4" w:space="0" w:color="auto"/>
              <w:right w:val="dotDotDash" w:sz="4" w:space="0" w:color="auto"/>
            </w:tcBorders>
            <w:noWrap/>
            <w:vAlign w:val="bottom"/>
            <w:hideMark/>
          </w:tcPr>
          <w:p w14:paraId="5D4BE5F0" w14:textId="77777777" w:rsidR="000A5EDB" w:rsidRPr="000A5EDB" w:rsidRDefault="000A5EDB" w:rsidP="000A5EDB">
            <w:pPr>
              <w:jc w:val="right"/>
              <w:rPr>
                <w:sz w:val="22"/>
                <w:szCs w:val="22"/>
                <w:lang w:eastAsia="en-US"/>
              </w:rPr>
            </w:pPr>
            <w:r w:rsidRPr="000A5EDB">
              <w:rPr>
                <w:sz w:val="22"/>
                <w:szCs w:val="22"/>
                <w:lang w:eastAsia="en-US"/>
              </w:rPr>
              <w:t>1.29</w:t>
            </w:r>
          </w:p>
        </w:tc>
        <w:tc>
          <w:tcPr>
            <w:tcW w:w="1060" w:type="dxa"/>
            <w:tcBorders>
              <w:top w:val="nil"/>
              <w:left w:val="nil"/>
              <w:bottom w:val="dotDotDash" w:sz="4" w:space="0" w:color="auto"/>
              <w:right w:val="dotDotDash" w:sz="4" w:space="0" w:color="auto"/>
            </w:tcBorders>
            <w:noWrap/>
            <w:vAlign w:val="bottom"/>
            <w:hideMark/>
          </w:tcPr>
          <w:p w14:paraId="43C12039" w14:textId="77777777" w:rsidR="000A5EDB" w:rsidRPr="000A5EDB" w:rsidRDefault="000A5EDB" w:rsidP="000A5EDB">
            <w:pPr>
              <w:jc w:val="right"/>
              <w:rPr>
                <w:sz w:val="22"/>
                <w:szCs w:val="22"/>
                <w:lang w:eastAsia="en-US"/>
              </w:rPr>
            </w:pPr>
            <w:r w:rsidRPr="000A5EDB">
              <w:rPr>
                <w:sz w:val="22"/>
                <w:szCs w:val="22"/>
                <w:lang w:eastAsia="en-US"/>
              </w:rPr>
              <w:t>2.46</w:t>
            </w:r>
          </w:p>
        </w:tc>
        <w:tc>
          <w:tcPr>
            <w:tcW w:w="1060" w:type="dxa"/>
            <w:tcBorders>
              <w:top w:val="nil"/>
              <w:left w:val="nil"/>
              <w:bottom w:val="dotDotDash" w:sz="4" w:space="0" w:color="auto"/>
              <w:right w:val="dotDotDash" w:sz="4" w:space="0" w:color="auto"/>
            </w:tcBorders>
            <w:noWrap/>
            <w:vAlign w:val="bottom"/>
            <w:hideMark/>
          </w:tcPr>
          <w:p w14:paraId="62FE0418" w14:textId="77777777" w:rsidR="000A5EDB" w:rsidRPr="000A5EDB" w:rsidRDefault="000A5EDB" w:rsidP="000A5EDB">
            <w:pPr>
              <w:jc w:val="right"/>
              <w:rPr>
                <w:sz w:val="22"/>
                <w:szCs w:val="22"/>
                <w:lang w:eastAsia="en-US"/>
              </w:rPr>
            </w:pPr>
            <w:r w:rsidRPr="000A5EDB">
              <w:rPr>
                <w:sz w:val="22"/>
                <w:szCs w:val="22"/>
                <w:lang w:eastAsia="en-US"/>
              </w:rPr>
              <w:t>-0.07</w:t>
            </w:r>
          </w:p>
        </w:tc>
        <w:tc>
          <w:tcPr>
            <w:tcW w:w="1060" w:type="dxa"/>
            <w:tcBorders>
              <w:top w:val="nil"/>
              <w:left w:val="nil"/>
              <w:bottom w:val="dotDotDash" w:sz="4" w:space="0" w:color="auto"/>
              <w:right w:val="dotDotDash" w:sz="4" w:space="0" w:color="auto"/>
            </w:tcBorders>
            <w:noWrap/>
            <w:vAlign w:val="bottom"/>
            <w:hideMark/>
          </w:tcPr>
          <w:p w14:paraId="45F0014F" w14:textId="77777777" w:rsidR="000A5EDB" w:rsidRPr="000A5EDB" w:rsidRDefault="000A5EDB" w:rsidP="000A5EDB">
            <w:pPr>
              <w:jc w:val="right"/>
              <w:rPr>
                <w:sz w:val="22"/>
                <w:szCs w:val="22"/>
                <w:lang w:eastAsia="en-US"/>
              </w:rPr>
            </w:pPr>
            <w:r w:rsidRPr="000A5EDB">
              <w:rPr>
                <w:sz w:val="22"/>
                <w:szCs w:val="22"/>
                <w:lang w:eastAsia="en-US"/>
              </w:rPr>
              <w:t>-0.01</w:t>
            </w:r>
          </w:p>
        </w:tc>
        <w:tc>
          <w:tcPr>
            <w:tcW w:w="1060" w:type="dxa"/>
            <w:tcBorders>
              <w:top w:val="nil"/>
              <w:left w:val="nil"/>
              <w:bottom w:val="dotDotDash" w:sz="4" w:space="0" w:color="auto"/>
              <w:right w:val="dotDotDash" w:sz="4" w:space="0" w:color="auto"/>
            </w:tcBorders>
            <w:noWrap/>
            <w:vAlign w:val="bottom"/>
            <w:hideMark/>
          </w:tcPr>
          <w:p w14:paraId="236EFF74" w14:textId="77777777" w:rsidR="000A5EDB" w:rsidRPr="000A5EDB" w:rsidRDefault="000A5EDB" w:rsidP="000A5EDB">
            <w:pPr>
              <w:jc w:val="right"/>
              <w:rPr>
                <w:sz w:val="22"/>
                <w:szCs w:val="22"/>
                <w:lang w:eastAsia="en-US"/>
              </w:rPr>
            </w:pPr>
            <w:r w:rsidRPr="000A5EDB">
              <w:rPr>
                <w:sz w:val="22"/>
                <w:szCs w:val="22"/>
                <w:lang w:eastAsia="en-US"/>
              </w:rPr>
              <w:t>2.10</w:t>
            </w:r>
          </w:p>
        </w:tc>
        <w:tc>
          <w:tcPr>
            <w:tcW w:w="1060" w:type="dxa"/>
            <w:tcBorders>
              <w:top w:val="nil"/>
              <w:left w:val="nil"/>
              <w:bottom w:val="dotDotDash" w:sz="4" w:space="0" w:color="auto"/>
              <w:right w:val="dotDotDash" w:sz="4" w:space="0" w:color="auto"/>
            </w:tcBorders>
            <w:noWrap/>
            <w:vAlign w:val="bottom"/>
            <w:hideMark/>
          </w:tcPr>
          <w:p w14:paraId="744AD11D" w14:textId="77777777" w:rsidR="000A5EDB" w:rsidRPr="000A5EDB" w:rsidRDefault="000A5EDB" w:rsidP="000A5EDB">
            <w:pPr>
              <w:jc w:val="right"/>
              <w:rPr>
                <w:sz w:val="22"/>
                <w:szCs w:val="22"/>
                <w:lang w:eastAsia="en-US"/>
              </w:rPr>
            </w:pPr>
            <w:r w:rsidRPr="000A5EDB">
              <w:rPr>
                <w:sz w:val="22"/>
                <w:szCs w:val="22"/>
                <w:lang w:eastAsia="en-US"/>
              </w:rPr>
              <w:t>1.29</w:t>
            </w:r>
          </w:p>
        </w:tc>
      </w:tr>
      <w:tr w:rsidR="000A5EDB" w:rsidRPr="000A5EDB" w14:paraId="00BB51BB" w14:textId="77777777" w:rsidTr="000A5EDB">
        <w:trPr>
          <w:trHeight w:val="288"/>
          <w:jc w:val="center"/>
        </w:trPr>
        <w:tc>
          <w:tcPr>
            <w:tcW w:w="1060" w:type="dxa"/>
            <w:tcBorders>
              <w:top w:val="nil"/>
              <w:left w:val="dotDotDash" w:sz="4" w:space="0" w:color="auto"/>
              <w:bottom w:val="dotDotDash" w:sz="4" w:space="0" w:color="auto"/>
              <w:right w:val="dotDotDash" w:sz="4" w:space="0" w:color="auto"/>
            </w:tcBorders>
            <w:noWrap/>
            <w:vAlign w:val="bottom"/>
            <w:hideMark/>
          </w:tcPr>
          <w:p w14:paraId="7E9F693F" w14:textId="77777777" w:rsidR="000A5EDB" w:rsidRPr="000A5EDB" w:rsidRDefault="000A5EDB" w:rsidP="000A5EDB">
            <w:pPr>
              <w:jc w:val="right"/>
              <w:rPr>
                <w:sz w:val="22"/>
                <w:szCs w:val="22"/>
                <w:lang w:eastAsia="en-US"/>
              </w:rPr>
            </w:pPr>
            <w:r w:rsidRPr="000A5EDB">
              <w:rPr>
                <w:sz w:val="22"/>
                <w:szCs w:val="22"/>
                <w:lang w:eastAsia="en-US"/>
              </w:rPr>
              <w:t>-3.25</w:t>
            </w:r>
          </w:p>
        </w:tc>
        <w:tc>
          <w:tcPr>
            <w:tcW w:w="1060" w:type="dxa"/>
            <w:tcBorders>
              <w:top w:val="nil"/>
              <w:left w:val="nil"/>
              <w:bottom w:val="dotDotDash" w:sz="4" w:space="0" w:color="auto"/>
              <w:right w:val="dotDotDash" w:sz="4" w:space="0" w:color="auto"/>
            </w:tcBorders>
            <w:noWrap/>
            <w:vAlign w:val="bottom"/>
            <w:hideMark/>
          </w:tcPr>
          <w:p w14:paraId="449598F0" w14:textId="77777777" w:rsidR="000A5EDB" w:rsidRPr="000A5EDB" w:rsidRDefault="000A5EDB" w:rsidP="000A5EDB">
            <w:pPr>
              <w:jc w:val="right"/>
              <w:rPr>
                <w:sz w:val="22"/>
                <w:szCs w:val="22"/>
                <w:lang w:eastAsia="en-US"/>
              </w:rPr>
            </w:pPr>
            <w:r w:rsidRPr="000A5EDB">
              <w:rPr>
                <w:sz w:val="22"/>
                <w:szCs w:val="22"/>
                <w:lang w:eastAsia="en-US"/>
              </w:rPr>
              <w:t>2.47</w:t>
            </w:r>
          </w:p>
        </w:tc>
        <w:tc>
          <w:tcPr>
            <w:tcW w:w="1060" w:type="dxa"/>
            <w:tcBorders>
              <w:top w:val="nil"/>
              <w:left w:val="nil"/>
              <w:bottom w:val="dotDotDash" w:sz="4" w:space="0" w:color="auto"/>
              <w:right w:val="dotDotDash" w:sz="4" w:space="0" w:color="auto"/>
            </w:tcBorders>
            <w:noWrap/>
            <w:vAlign w:val="bottom"/>
            <w:hideMark/>
          </w:tcPr>
          <w:p w14:paraId="3A18FD30" w14:textId="77777777" w:rsidR="000A5EDB" w:rsidRPr="000A5EDB" w:rsidRDefault="000A5EDB" w:rsidP="000A5EDB">
            <w:pPr>
              <w:jc w:val="right"/>
              <w:rPr>
                <w:sz w:val="22"/>
                <w:szCs w:val="22"/>
                <w:lang w:eastAsia="en-US"/>
              </w:rPr>
            </w:pPr>
            <w:r w:rsidRPr="000A5EDB">
              <w:rPr>
                <w:sz w:val="22"/>
                <w:szCs w:val="22"/>
                <w:lang w:eastAsia="en-US"/>
              </w:rPr>
              <w:t>1.24</w:t>
            </w:r>
          </w:p>
        </w:tc>
        <w:tc>
          <w:tcPr>
            <w:tcW w:w="1060" w:type="dxa"/>
            <w:tcBorders>
              <w:top w:val="nil"/>
              <w:left w:val="nil"/>
              <w:bottom w:val="dotDotDash" w:sz="4" w:space="0" w:color="auto"/>
              <w:right w:val="dotDotDash" w:sz="4" w:space="0" w:color="auto"/>
            </w:tcBorders>
            <w:noWrap/>
            <w:vAlign w:val="bottom"/>
            <w:hideMark/>
          </w:tcPr>
          <w:p w14:paraId="6BB5F7A5" w14:textId="77777777" w:rsidR="000A5EDB" w:rsidRPr="000A5EDB" w:rsidRDefault="000A5EDB" w:rsidP="000A5EDB">
            <w:pPr>
              <w:jc w:val="right"/>
              <w:rPr>
                <w:sz w:val="22"/>
                <w:szCs w:val="22"/>
                <w:lang w:eastAsia="en-US"/>
              </w:rPr>
            </w:pPr>
            <w:r w:rsidRPr="000A5EDB">
              <w:rPr>
                <w:sz w:val="22"/>
                <w:szCs w:val="22"/>
                <w:lang w:eastAsia="en-US"/>
              </w:rPr>
              <w:t>2.77</w:t>
            </w:r>
          </w:p>
        </w:tc>
        <w:tc>
          <w:tcPr>
            <w:tcW w:w="1060" w:type="dxa"/>
            <w:tcBorders>
              <w:top w:val="nil"/>
              <w:left w:val="nil"/>
              <w:bottom w:val="dotDotDash" w:sz="4" w:space="0" w:color="auto"/>
              <w:right w:val="dotDotDash" w:sz="4" w:space="0" w:color="auto"/>
            </w:tcBorders>
            <w:noWrap/>
            <w:vAlign w:val="bottom"/>
            <w:hideMark/>
          </w:tcPr>
          <w:p w14:paraId="3EEA73A5" w14:textId="77777777" w:rsidR="000A5EDB" w:rsidRPr="000A5EDB" w:rsidRDefault="000A5EDB" w:rsidP="000A5EDB">
            <w:pPr>
              <w:jc w:val="right"/>
              <w:rPr>
                <w:sz w:val="22"/>
                <w:szCs w:val="22"/>
                <w:lang w:eastAsia="en-US"/>
              </w:rPr>
            </w:pPr>
            <w:r w:rsidRPr="000A5EDB">
              <w:rPr>
                <w:sz w:val="22"/>
                <w:szCs w:val="22"/>
                <w:lang w:eastAsia="en-US"/>
              </w:rPr>
              <w:t>-0.05</w:t>
            </w:r>
          </w:p>
        </w:tc>
        <w:tc>
          <w:tcPr>
            <w:tcW w:w="1060" w:type="dxa"/>
            <w:tcBorders>
              <w:top w:val="nil"/>
              <w:left w:val="nil"/>
              <w:bottom w:val="dotDotDash" w:sz="4" w:space="0" w:color="auto"/>
              <w:right w:val="dotDotDash" w:sz="4" w:space="0" w:color="auto"/>
            </w:tcBorders>
            <w:noWrap/>
            <w:vAlign w:val="bottom"/>
            <w:hideMark/>
          </w:tcPr>
          <w:p w14:paraId="436360C6" w14:textId="77777777" w:rsidR="000A5EDB" w:rsidRPr="000A5EDB" w:rsidRDefault="000A5EDB" w:rsidP="000A5EDB">
            <w:pPr>
              <w:jc w:val="right"/>
              <w:rPr>
                <w:sz w:val="22"/>
                <w:szCs w:val="22"/>
                <w:lang w:eastAsia="en-US"/>
              </w:rPr>
            </w:pPr>
            <w:r w:rsidRPr="000A5EDB">
              <w:rPr>
                <w:sz w:val="22"/>
                <w:szCs w:val="22"/>
                <w:lang w:eastAsia="en-US"/>
              </w:rPr>
              <w:t>0.01</w:t>
            </w:r>
          </w:p>
        </w:tc>
        <w:tc>
          <w:tcPr>
            <w:tcW w:w="1060" w:type="dxa"/>
            <w:tcBorders>
              <w:top w:val="nil"/>
              <w:left w:val="nil"/>
              <w:bottom w:val="dotDotDash" w:sz="4" w:space="0" w:color="auto"/>
              <w:right w:val="dotDotDash" w:sz="4" w:space="0" w:color="auto"/>
            </w:tcBorders>
            <w:noWrap/>
            <w:vAlign w:val="bottom"/>
            <w:hideMark/>
          </w:tcPr>
          <w:p w14:paraId="568471FB" w14:textId="77777777" w:rsidR="000A5EDB" w:rsidRPr="000A5EDB" w:rsidRDefault="000A5EDB" w:rsidP="000A5EDB">
            <w:pPr>
              <w:jc w:val="right"/>
              <w:rPr>
                <w:sz w:val="22"/>
                <w:szCs w:val="22"/>
                <w:lang w:eastAsia="en-US"/>
              </w:rPr>
            </w:pPr>
            <w:r w:rsidRPr="000A5EDB">
              <w:rPr>
                <w:sz w:val="22"/>
                <w:szCs w:val="22"/>
                <w:lang w:eastAsia="en-US"/>
              </w:rPr>
              <w:t>2.47</w:t>
            </w:r>
          </w:p>
        </w:tc>
        <w:tc>
          <w:tcPr>
            <w:tcW w:w="1060" w:type="dxa"/>
            <w:tcBorders>
              <w:top w:val="nil"/>
              <w:left w:val="nil"/>
              <w:bottom w:val="dotDotDash" w:sz="4" w:space="0" w:color="auto"/>
              <w:right w:val="dotDotDash" w:sz="4" w:space="0" w:color="auto"/>
            </w:tcBorders>
            <w:noWrap/>
            <w:vAlign w:val="bottom"/>
            <w:hideMark/>
          </w:tcPr>
          <w:p w14:paraId="32159329" w14:textId="77777777" w:rsidR="000A5EDB" w:rsidRPr="000A5EDB" w:rsidRDefault="000A5EDB" w:rsidP="000A5EDB">
            <w:pPr>
              <w:jc w:val="right"/>
              <w:rPr>
                <w:sz w:val="22"/>
                <w:szCs w:val="22"/>
                <w:lang w:eastAsia="en-US"/>
              </w:rPr>
            </w:pPr>
            <w:r w:rsidRPr="000A5EDB">
              <w:rPr>
                <w:sz w:val="22"/>
                <w:szCs w:val="22"/>
                <w:lang w:eastAsia="en-US"/>
              </w:rPr>
              <w:t>1.24</w:t>
            </w:r>
          </w:p>
        </w:tc>
      </w:tr>
      <w:tr w:rsidR="000A5EDB" w:rsidRPr="000A5EDB" w14:paraId="644D07E7" w14:textId="77777777" w:rsidTr="000A5EDB">
        <w:trPr>
          <w:trHeight w:val="288"/>
          <w:jc w:val="center"/>
        </w:trPr>
        <w:tc>
          <w:tcPr>
            <w:tcW w:w="1060" w:type="dxa"/>
            <w:tcBorders>
              <w:top w:val="nil"/>
              <w:left w:val="dotDotDash" w:sz="4" w:space="0" w:color="auto"/>
              <w:bottom w:val="dotDotDash" w:sz="4" w:space="0" w:color="auto"/>
              <w:right w:val="dotDotDash" w:sz="4" w:space="0" w:color="auto"/>
            </w:tcBorders>
            <w:noWrap/>
            <w:vAlign w:val="bottom"/>
            <w:hideMark/>
          </w:tcPr>
          <w:p w14:paraId="2D3B3180" w14:textId="77777777" w:rsidR="000A5EDB" w:rsidRPr="000A5EDB" w:rsidRDefault="000A5EDB" w:rsidP="000A5EDB">
            <w:pPr>
              <w:jc w:val="right"/>
              <w:rPr>
                <w:sz w:val="22"/>
                <w:szCs w:val="22"/>
                <w:lang w:eastAsia="en-US"/>
              </w:rPr>
            </w:pPr>
            <w:r w:rsidRPr="000A5EDB">
              <w:rPr>
                <w:sz w:val="22"/>
                <w:szCs w:val="22"/>
                <w:lang w:eastAsia="en-US"/>
              </w:rPr>
              <w:t>-3.00</w:t>
            </w:r>
          </w:p>
        </w:tc>
        <w:tc>
          <w:tcPr>
            <w:tcW w:w="1060" w:type="dxa"/>
            <w:tcBorders>
              <w:top w:val="nil"/>
              <w:left w:val="nil"/>
              <w:bottom w:val="dotDotDash" w:sz="4" w:space="0" w:color="auto"/>
              <w:right w:val="dotDotDash" w:sz="4" w:space="0" w:color="auto"/>
            </w:tcBorders>
            <w:noWrap/>
            <w:vAlign w:val="bottom"/>
            <w:hideMark/>
          </w:tcPr>
          <w:p w14:paraId="52E6C8AD" w14:textId="77777777" w:rsidR="000A5EDB" w:rsidRPr="000A5EDB" w:rsidRDefault="000A5EDB" w:rsidP="000A5EDB">
            <w:pPr>
              <w:jc w:val="right"/>
              <w:rPr>
                <w:sz w:val="22"/>
                <w:szCs w:val="22"/>
                <w:lang w:eastAsia="en-US"/>
              </w:rPr>
            </w:pPr>
            <w:r w:rsidRPr="000A5EDB">
              <w:rPr>
                <w:sz w:val="22"/>
                <w:szCs w:val="22"/>
                <w:lang w:eastAsia="en-US"/>
              </w:rPr>
              <w:t>2.50</w:t>
            </w:r>
          </w:p>
        </w:tc>
        <w:tc>
          <w:tcPr>
            <w:tcW w:w="1060" w:type="dxa"/>
            <w:tcBorders>
              <w:top w:val="nil"/>
              <w:left w:val="nil"/>
              <w:bottom w:val="dotDotDash" w:sz="4" w:space="0" w:color="auto"/>
              <w:right w:val="dotDotDash" w:sz="4" w:space="0" w:color="auto"/>
            </w:tcBorders>
            <w:noWrap/>
            <w:vAlign w:val="bottom"/>
            <w:hideMark/>
          </w:tcPr>
          <w:p w14:paraId="7AAD7DA2" w14:textId="77777777" w:rsidR="000A5EDB" w:rsidRPr="000A5EDB" w:rsidRDefault="000A5EDB" w:rsidP="000A5EDB">
            <w:pPr>
              <w:jc w:val="right"/>
              <w:rPr>
                <w:sz w:val="22"/>
                <w:szCs w:val="22"/>
                <w:lang w:eastAsia="en-US"/>
              </w:rPr>
            </w:pPr>
            <w:r w:rsidRPr="000A5EDB">
              <w:rPr>
                <w:sz w:val="22"/>
                <w:szCs w:val="22"/>
                <w:lang w:eastAsia="en-US"/>
              </w:rPr>
              <w:t>1.18</w:t>
            </w:r>
          </w:p>
        </w:tc>
        <w:tc>
          <w:tcPr>
            <w:tcW w:w="1060" w:type="dxa"/>
            <w:tcBorders>
              <w:top w:val="nil"/>
              <w:left w:val="nil"/>
              <w:bottom w:val="dotDotDash" w:sz="4" w:space="0" w:color="auto"/>
              <w:right w:val="dotDotDash" w:sz="4" w:space="0" w:color="auto"/>
            </w:tcBorders>
            <w:noWrap/>
            <w:vAlign w:val="bottom"/>
            <w:hideMark/>
          </w:tcPr>
          <w:p w14:paraId="6CB99DD8" w14:textId="77777777" w:rsidR="000A5EDB" w:rsidRPr="000A5EDB" w:rsidRDefault="000A5EDB" w:rsidP="000A5EDB">
            <w:pPr>
              <w:jc w:val="right"/>
              <w:rPr>
                <w:sz w:val="22"/>
                <w:szCs w:val="22"/>
                <w:lang w:eastAsia="en-US"/>
              </w:rPr>
            </w:pPr>
            <w:r w:rsidRPr="000A5EDB">
              <w:rPr>
                <w:sz w:val="22"/>
                <w:szCs w:val="22"/>
                <w:lang w:eastAsia="en-US"/>
              </w:rPr>
              <w:t>2.77</w:t>
            </w:r>
          </w:p>
        </w:tc>
        <w:tc>
          <w:tcPr>
            <w:tcW w:w="1060" w:type="dxa"/>
            <w:tcBorders>
              <w:top w:val="nil"/>
              <w:left w:val="nil"/>
              <w:bottom w:val="dotDotDash" w:sz="4" w:space="0" w:color="auto"/>
              <w:right w:val="dotDotDash" w:sz="4" w:space="0" w:color="auto"/>
            </w:tcBorders>
            <w:noWrap/>
            <w:vAlign w:val="bottom"/>
            <w:hideMark/>
          </w:tcPr>
          <w:p w14:paraId="27E95A30" w14:textId="77777777" w:rsidR="000A5EDB" w:rsidRPr="000A5EDB" w:rsidRDefault="000A5EDB" w:rsidP="000A5EDB">
            <w:pPr>
              <w:jc w:val="right"/>
              <w:rPr>
                <w:sz w:val="22"/>
                <w:szCs w:val="22"/>
                <w:lang w:eastAsia="en-US"/>
              </w:rPr>
            </w:pPr>
            <w:r w:rsidRPr="000A5EDB">
              <w:rPr>
                <w:sz w:val="22"/>
                <w:szCs w:val="22"/>
                <w:lang w:eastAsia="en-US"/>
              </w:rPr>
              <w:t>-0.02</w:t>
            </w:r>
          </w:p>
        </w:tc>
        <w:tc>
          <w:tcPr>
            <w:tcW w:w="1060" w:type="dxa"/>
            <w:tcBorders>
              <w:top w:val="nil"/>
              <w:left w:val="nil"/>
              <w:bottom w:val="dotDotDash" w:sz="4" w:space="0" w:color="auto"/>
              <w:right w:val="dotDotDash" w:sz="4" w:space="0" w:color="auto"/>
            </w:tcBorders>
            <w:noWrap/>
            <w:vAlign w:val="bottom"/>
            <w:hideMark/>
          </w:tcPr>
          <w:p w14:paraId="3E359A83" w14:textId="77777777" w:rsidR="000A5EDB" w:rsidRPr="000A5EDB" w:rsidRDefault="000A5EDB" w:rsidP="000A5EDB">
            <w:pPr>
              <w:jc w:val="right"/>
              <w:rPr>
                <w:sz w:val="22"/>
                <w:szCs w:val="22"/>
                <w:lang w:eastAsia="en-US"/>
              </w:rPr>
            </w:pPr>
            <w:r w:rsidRPr="000A5EDB">
              <w:rPr>
                <w:sz w:val="22"/>
                <w:szCs w:val="22"/>
                <w:lang w:eastAsia="en-US"/>
              </w:rPr>
              <w:t>0.01</w:t>
            </w:r>
          </w:p>
        </w:tc>
        <w:tc>
          <w:tcPr>
            <w:tcW w:w="1060" w:type="dxa"/>
            <w:tcBorders>
              <w:top w:val="nil"/>
              <w:left w:val="nil"/>
              <w:bottom w:val="dotDotDash" w:sz="4" w:space="0" w:color="auto"/>
              <w:right w:val="dotDotDash" w:sz="4" w:space="0" w:color="auto"/>
            </w:tcBorders>
            <w:noWrap/>
            <w:vAlign w:val="bottom"/>
            <w:hideMark/>
          </w:tcPr>
          <w:p w14:paraId="29755A79" w14:textId="77777777" w:rsidR="000A5EDB" w:rsidRPr="000A5EDB" w:rsidRDefault="000A5EDB" w:rsidP="000A5EDB">
            <w:pPr>
              <w:jc w:val="right"/>
              <w:rPr>
                <w:sz w:val="22"/>
                <w:szCs w:val="22"/>
                <w:lang w:eastAsia="en-US"/>
              </w:rPr>
            </w:pPr>
            <w:r w:rsidRPr="000A5EDB">
              <w:rPr>
                <w:sz w:val="22"/>
                <w:szCs w:val="22"/>
                <w:lang w:eastAsia="en-US"/>
              </w:rPr>
              <w:t>2.50</w:t>
            </w:r>
          </w:p>
        </w:tc>
        <w:tc>
          <w:tcPr>
            <w:tcW w:w="1060" w:type="dxa"/>
            <w:tcBorders>
              <w:top w:val="nil"/>
              <w:left w:val="nil"/>
              <w:bottom w:val="dotDotDash" w:sz="4" w:space="0" w:color="auto"/>
              <w:right w:val="dotDotDash" w:sz="4" w:space="0" w:color="auto"/>
            </w:tcBorders>
            <w:noWrap/>
            <w:vAlign w:val="bottom"/>
            <w:hideMark/>
          </w:tcPr>
          <w:p w14:paraId="161CA75B" w14:textId="77777777" w:rsidR="000A5EDB" w:rsidRPr="000A5EDB" w:rsidRDefault="000A5EDB" w:rsidP="000A5EDB">
            <w:pPr>
              <w:jc w:val="right"/>
              <w:rPr>
                <w:sz w:val="22"/>
                <w:szCs w:val="22"/>
                <w:lang w:eastAsia="en-US"/>
              </w:rPr>
            </w:pPr>
            <w:r w:rsidRPr="000A5EDB">
              <w:rPr>
                <w:sz w:val="22"/>
                <w:szCs w:val="22"/>
                <w:lang w:eastAsia="en-US"/>
              </w:rPr>
              <w:t>1.18</w:t>
            </w:r>
          </w:p>
        </w:tc>
      </w:tr>
      <w:tr w:rsidR="000A5EDB" w:rsidRPr="000A5EDB" w14:paraId="7CDD08A8" w14:textId="77777777" w:rsidTr="000A5EDB">
        <w:trPr>
          <w:trHeight w:val="288"/>
          <w:jc w:val="center"/>
        </w:trPr>
        <w:tc>
          <w:tcPr>
            <w:tcW w:w="1060" w:type="dxa"/>
            <w:tcBorders>
              <w:top w:val="nil"/>
              <w:left w:val="dotDotDash" w:sz="4" w:space="0" w:color="auto"/>
              <w:bottom w:val="dotDotDash" w:sz="4" w:space="0" w:color="auto"/>
              <w:right w:val="dotDotDash" w:sz="4" w:space="0" w:color="auto"/>
            </w:tcBorders>
            <w:noWrap/>
            <w:vAlign w:val="bottom"/>
            <w:hideMark/>
          </w:tcPr>
          <w:p w14:paraId="7A350B72" w14:textId="77777777" w:rsidR="000A5EDB" w:rsidRPr="000A5EDB" w:rsidRDefault="000A5EDB" w:rsidP="000A5EDB">
            <w:pPr>
              <w:jc w:val="right"/>
              <w:rPr>
                <w:sz w:val="22"/>
                <w:szCs w:val="22"/>
                <w:lang w:eastAsia="en-US"/>
              </w:rPr>
            </w:pPr>
            <w:r w:rsidRPr="000A5EDB">
              <w:rPr>
                <w:sz w:val="22"/>
                <w:szCs w:val="22"/>
                <w:lang w:eastAsia="en-US"/>
              </w:rPr>
              <w:t>-2.75</w:t>
            </w:r>
          </w:p>
        </w:tc>
        <w:tc>
          <w:tcPr>
            <w:tcW w:w="1060" w:type="dxa"/>
            <w:tcBorders>
              <w:top w:val="nil"/>
              <w:left w:val="nil"/>
              <w:bottom w:val="dotDotDash" w:sz="4" w:space="0" w:color="auto"/>
              <w:right w:val="dotDotDash" w:sz="4" w:space="0" w:color="auto"/>
            </w:tcBorders>
            <w:noWrap/>
            <w:vAlign w:val="bottom"/>
            <w:hideMark/>
          </w:tcPr>
          <w:p w14:paraId="60050F25" w14:textId="77777777" w:rsidR="000A5EDB" w:rsidRPr="000A5EDB" w:rsidRDefault="000A5EDB" w:rsidP="000A5EDB">
            <w:pPr>
              <w:jc w:val="right"/>
              <w:rPr>
                <w:sz w:val="22"/>
                <w:szCs w:val="22"/>
                <w:lang w:eastAsia="en-US"/>
              </w:rPr>
            </w:pPr>
            <w:r w:rsidRPr="000A5EDB">
              <w:rPr>
                <w:sz w:val="22"/>
                <w:szCs w:val="22"/>
                <w:lang w:eastAsia="en-US"/>
              </w:rPr>
              <w:t>1.85</w:t>
            </w:r>
          </w:p>
        </w:tc>
        <w:tc>
          <w:tcPr>
            <w:tcW w:w="1060" w:type="dxa"/>
            <w:tcBorders>
              <w:top w:val="nil"/>
              <w:left w:val="nil"/>
              <w:bottom w:val="dotDotDash" w:sz="4" w:space="0" w:color="auto"/>
              <w:right w:val="dotDotDash" w:sz="4" w:space="0" w:color="auto"/>
            </w:tcBorders>
            <w:noWrap/>
            <w:vAlign w:val="bottom"/>
            <w:hideMark/>
          </w:tcPr>
          <w:p w14:paraId="3D22ECA9" w14:textId="77777777" w:rsidR="000A5EDB" w:rsidRPr="000A5EDB" w:rsidRDefault="000A5EDB" w:rsidP="000A5EDB">
            <w:pPr>
              <w:jc w:val="right"/>
              <w:rPr>
                <w:sz w:val="22"/>
                <w:szCs w:val="22"/>
                <w:lang w:eastAsia="en-US"/>
              </w:rPr>
            </w:pPr>
            <w:r w:rsidRPr="000A5EDB">
              <w:rPr>
                <w:sz w:val="22"/>
                <w:szCs w:val="22"/>
                <w:lang w:eastAsia="en-US"/>
              </w:rPr>
              <w:t>1.15</w:t>
            </w:r>
          </w:p>
        </w:tc>
        <w:tc>
          <w:tcPr>
            <w:tcW w:w="1060" w:type="dxa"/>
            <w:tcBorders>
              <w:top w:val="nil"/>
              <w:left w:val="nil"/>
              <w:bottom w:val="dotDotDash" w:sz="4" w:space="0" w:color="auto"/>
              <w:right w:val="dotDotDash" w:sz="4" w:space="0" w:color="auto"/>
            </w:tcBorders>
            <w:noWrap/>
            <w:vAlign w:val="bottom"/>
            <w:hideMark/>
          </w:tcPr>
          <w:p w14:paraId="7FDDF0A6" w14:textId="77777777" w:rsidR="000A5EDB" w:rsidRPr="000A5EDB" w:rsidRDefault="000A5EDB" w:rsidP="000A5EDB">
            <w:pPr>
              <w:jc w:val="right"/>
              <w:rPr>
                <w:sz w:val="22"/>
                <w:szCs w:val="22"/>
                <w:lang w:eastAsia="en-US"/>
              </w:rPr>
            </w:pPr>
            <w:r w:rsidRPr="000A5EDB">
              <w:rPr>
                <w:sz w:val="22"/>
                <w:szCs w:val="22"/>
                <w:lang w:eastAsia="en-US"/>
              </w:rPr>
              <w:t>2.18</w:t>
            </w:r>
          </w:p>
        </w:tc>
        <w:tc>
          <w:tcPr>
            <w:tcW w:w="1060" w:type="dxa"/>
            <w:tcBorders>
              <w:top w:val="nil"/>
              <w:left w:val="nil"/>
              <w:bottom w:val="dotDotDash" w:sz="4" w:space="0" w:color="auto"/>
              <w:right w:val="dotDotDash" w:sz="4" w:space="0" w:color="auto"/>
            </w:tcBorders>
            <w:noWrap/>
            <w:vAlign w:val="bottom"/>
            <w:hideMark/>
          </w:tcPr>
          <w:p w14:paraId="006607AB" w14:textId="77777777" w:rsidR="000A5EDB" w:rsidRPr="000A5EDB" w:rsidRDefault="000A5EDB" w:rsidP="000A5EDB">
            <w:pPr>
              <w:jc w:val="right"/>
              <w:rPr>
                <w:sz w:val="22"/>
                <w:szCs w:val="22"/>
                <w:lang w:eastAsia="en-US"/>
              </w:rPr>
            </w:pPr>
            <w:r w:rsidRPr="000A5EDB">
              <w:rPr>
                <w:sz w:val="22"/>
                <w:szCs w:val="22"/>
                <w:lang w:eastAsia="en-US"/>
              </w:rPr>
              <w:t>-0.01</w:t>
            </w:r>
          </w:p>
        </w:tc>
        <w:tc>
          <w:tcPr>
            <w:tcW w:w="1060" w:type="dxa"/>
            <w:tcBorders>
              <w:top w:val="nil"/>
              <w:left w:val="nil"/>
              <w:bottom w:val="dotDotDash" w:sz="4" w:space="0" w:color="auto"/>
              <w:right w:val="dotDotDash" w:sz="4" w:space="0" w:color="auto"/>
            </w:tcBorders>
            <w:noWrap/>
            <w:vAlign w:val="bottom"/>
            <w:hideMark/>
          </w:tcPr>
          <w:p w14:paraId="6540EC3B" w14:textId="77777777" w:rsidR="000A5EDB" w:rsidRPr="000A5EDB" w:rsidRDefault="000A5EDB" w:rsidP="000A5EDB">
            <w:pPr>
              <w:jc w:val="right"/>
              <w:rPr>
                <w:sz w:val="22"/>
                <w:szCs w:val="22"/>
                <w:lang w:eastAsia="en-US"/>
              </w:rPr>
            </w:pPr>
            <w:r w:rsidRPr="000A5EDB">
              <w:rPr>
                <w:sz w:val="22"/>
                <w:szCs w:val="22"/>
                <w:lang w:eastAsia="en-US"/>
              </w:rPr>
              <w:t>0.00</w:t>
            </w:r>
          </w:p>
        </w:tc>
        <w:tc>
          <w:tcPr>
            <w:tcW w:w="1060" w:type="dxa"/>
            <w:tcBorders>
              <w:top w:val="nil"/>
              <w:left w:val="nil"/>
              <w:bottom w:val="dotDotDash" w:sz="4" w:space="0" w:color="auto"/>
              <w:right w:val="dotDotDash" w:sz="4" w:space="0" w:color="auto"/>
            </w:tcBorders>
            <w:noWrap/>
            <w:vAlign w:val="bottom"/>
            <w:hideMark/>
          </w:tcPr>
          <w:p w14:paraId="06B38DB9" w14:textId="77777777" w:rsidR="000A5EDB" w:rsidRPr="000A5EDB" w:rsidRDefault="000A5EDB" w:rsidP="000A5EDB">
            <w:pPr>
              <w:jc w:val="right"/>
              <w:rPr>
                <w:sz w:val="22"/>
                <w:szCs w:val="22"/>
                <w:lang w:eastAsia="en-US"/>
              </w:rPr>
            </w:pPr>
            <w:r w:rsidRPr="000A5EDB">
              <w:rPr>
                <w:sz w:val="22"/>
                <w:szCs w:val="22"/>
                <w:lang w:eastAsia="en-US"/>
              </w:rPr>
              <w:t>1.85</w:t>
            </w:r>
          </w:p>
        </w:tc>
        <w:tc>
          <w:tcPr>
            <w:tcW w:w="1060" w:type="dxa"/>
            <w:tcBorders>
              <w:top w:val="nil"/>
              <w:left w:val="nil"/>
              <w:bottom w:val="dotDotDash" w:sz="4" w:space="0" w:color="auto"/>
              <w:right w:val="dotDotDash" w:sz="4" w:space="0" w:color="auto"/>
            </w:tcBorders>
            <w:noWrap/>
            <w:vAlign w:val="bottom"/>
            <w:hideMark/>
          </w:tcPr>
          <w:p w14:paraId="31509E7E" w14:textId="77777777" w:rsidR="000A5EDB" w:rsidRPr="000A5EDB" w:rsidRDefault="000A5EDB" w:rsidP="000A5EDB">
            <w:pPr>
              <w:jc w:val="right"/>
              <w:rPr>
                <w:sz w:val="22"/>
                <w:szCs w:val="22"/>
                <w:lang w:eastAsia="en-US"/>
              </w:rPr>
            </w:pPr>
            <w:r w:rsidRPr="000A5EDB">
              <w:rPr>
                <w:sz w:val="22"/>
                <w:szCs w:val="22"/>
                <w:lang w:eastAsia="en-US"/>
              </w:rPr>
              <w:t>1.15</w:t>
            </w:r>
          </w:p>
        </w:tc>
      </w:tr>
      <w:tr w:rsidR="000A5EDB" w:rsidRPr="000A5EDB" w14:paraId="34B2A906" w14:textId="77777777" w:rsidTr="000A5EDB">
        <w:trPr>
          <w:trHeight w:val="288"/>
          <w:jc w:val="center"/>
        </w:trPr>
        <w:tc>
          <w:tcPr>
            <w:tcW w:w="1060" w:type="dxa"/>
            <w:tcBorders>
              <w:top w:val="nil"/>
              <w:left w:val="dotDotDash" w:sz="4" w:space="0" w:color="auto"/>
              <w:bottom w:val="dotDotDash" w:sz="4" w:space="0" w:color="auto"/>
              <w:right w:val="dotDotDash" w:sz="4" w:space="0" w:color="auto"/>
            </w:tcBorders>
            <w:noWrap/>
            <w:vAlign w:val="bottom"/>
            <w:hideMark/>
          </w:tcPr>
          <w:p w14:paraId="46A220C6" w14:textId="77777777" w:rsidR="000A5EDB" w:rsidRPr="000A5EDB" w:rsidRDefault="000A5EDB" w:rsidP="000A5EDB">
            <w:pPr>
              <w:jc w:val="right"/>
              <w:rPr>
                <w:sz w:val="22"/>
                <w:szCs w:val="22"/>
                <w:lang w:eastAsia="en-US"/>
              </w:rPr>
            </w:pPr>
            <w:r w:rsidRPr="000A5EDB">
              <w:rPr>
                <w:sz w:val="22"/>
                <w:szCs w:val="22"/>
                <w:lang w:eastAsia="en-US"/>
              </w:rPr>
              <w:t>-2.50</w:t>
            </w:r>
          </w:p>
        </w:tc>
        <w:tc>
          <w:tcPr>
            <w:tcW w:w="1060" w:type="dxa"/>
            <w:tcBorders>
              <w:top w:val="nil"/>
              <w:left w:val="nil"/>
              <w:bottom w:val="dotDotDash" w:sz="4" w:space="0" w:color="auto"/>
              <w:right w:val="dotDotDash" w:sz="4" w:space="0" w:color="auto"/>
            </w:tcBorders>
            <w:noWrap/>
            <w:vAlign w:val="bottom"/>
            <w:hideMark/>
          </w:tcPr>
          <w:p w14:paraId="54D01CA0" w14:textId="77777777" w:rsidR="000A5EDB" w:rsidRPr="000A5EDB" w:rsidRDefault="000A5EDB" w:rsidP="000A5EDB">
            <w:pPr>
              <w:jc w:val="right"/>
              <w:rPr>
                <w:sz w:val="22"/>
                <w:szCs w:val="22"/>
                <w:lang w:eastAsia="en-US"/>
              </w:rPr>
            </w:pPr>
            <w:r w:rsidRPr="000A5EDB">
              <w:rPr>
                <w:sz w:val="22"/>
                <w:szCs w:val="22"/>
                <w:lang w:eastAsia="en-US"/>
              </w:rPr>
              <w:t>1.79</w:t>
            </w:r>
          </w:p>
        </w:tc>
        <w:tc>
          <w:tcPr>
            <w:tcW w:w="1060" w:type="dxa"/>
            <w:tcBorders>
              <w:top w:val="nil"/>
              <w:left w:val="nil"/>
              <w:bottom w:val="dotDotDash" w:sz="4" w:space="0" w:color="auto"/>
              <w:right w:val="dotDotDash" w:sz="4" w:space="0" w:color="auto"/>
            </w:tcBorders>
            <w:noWrap/>
            <w:vAlign w:val="bottom"/>
            <w:hideMark/>
          </w:tcPr>
          <w:p w14:paraId="4EE71804" w14:textId="77777777" w:rsidR="000A5EDB" w:rsidRPr="000A5EDB" w:rsidRDefault="000A5EDB" w:rsidP="000A5EDB">
            <w:pPr>
              <w:jc w:val="right"/>
              <w:rPr>
                <w:sz w:val="22"/>
                <w:szCs w:val="22"/>
                <w:lang w:eastAsia="en-US"/>
              </w:rPr>
            </w:pPr>
            <w:r w:rsidRPr="000A5EDB">
              <w:rPr>
                <w:sz w:val="22"/>
                <w:szCs w:val="22"/>
                <w:lang w:eastAsia="en-US"/>
              </w:rPr>
              <w:t>1.09</w:t>
            </w:r>
          </w:p>
        </w:tc>
        <w:tc>
          <w:tcPr>
            <w:tcW w:w="1060" w:type="dxa"/>
            <w:tcBorders>
              <w:top w:val="nil"/>
              <w:left w:val="nil"/>
              <w:bottom w:val="dotDotDash" w:sz="4" w:space="0" w:color="auto"/>
              <w:right w:val="dotDotDash" w:sz="4" w:space="0" w:color="auto"/>
            </w:tcBorders>
            <w:noWrap/>
            <w:vAlign w:val="bottom"/>
            <w:hideMark/>
          </w:tcPr>
          <w:p w14:paraId="12912EE4" w14:textId="77777777" w:rsidR="000A5EDB" w:rsidRPr="000A5EDB" w:rsidRDefault="000A5EDB" w:rsidP="000A5EDB">
            <w:pPr>
              <w:jc w:val="right"/>
              <w:rPr>
                <w:sz w:val="22"/>
                <w:szCs w:val="22"/>
                <w:lang w:eastAsia="en-US"/>
              </w:rPr>
            </w:pPr>
            <w:r w:rsidRPr="000A5EDB">
              <w:rPr>
                <w:sz w:val="22"/>
                <w:szCs w:val="22"/>
                <w:lang w:eastAsia="en-US"/>
              </w:rPr>
              <w:t>2.10</w:t>
            </w:r>
          </w:p>
        </w:tc>
        <w:tc>
          <w:tcPr>
            <w:tcW w:w="1060" w:type="dxa"/>
            <w:tcBorders>
              <w:top w:val="nil"/>
              <w:left w:val="nil"/>
              <w:bottom w:val="dotDotDash" w:sz="4" w:space="0" w:color="auto"/>
              <w:right w:val="dotDotDash" w:sz="4" w:space="0" w:color="auto"/>
            </w:tcBorders>
            <w:noWrap/>
            <w:vAlign w:val="bottom"/>
            <w:hideMark/>
          </w:tcPr>
          <w:p w14:paraId="66C0A7B5" w14:textId="77777777" w:rsidR="000A5EDB" w:rsidRPr="000A5EDB" w:rsidRDefault="000A5EDB" w:rsidP="000A5EDB">
            <w:pPr>
              <w:jc w:val="right"/>
              <w:rPr>
                <w:sz w:val="22"/>
                <w:szCs w:val="22"/>
                <w:lang w:eastAsia="en-US"/>
              </w:rPr>
            </w:pPr>
            <w:r w:rsidRPr="000A5EDB">
              <w:rPr>
                <w:sz w:val="22"/>
                <w:szCs w:val="22"/>
                <w:lang w:eastAsia="en-US"/>
              </w:rPr>
              <w:t>-0.05</w:t>
            </w:r>
          </w:p>
        </w:tc>
        <w:tc>
          <w:tcPr>
            <w:tcW w:w="1060" w:type="dxa"/>
            <w:tcBorders>
              <w:top w:val="nil"/>
              <w:left w:val="nil"/>
              <w:bottom w:val="dotDotDash" w:sz="4" w:space="0" w:color="auto"/>
              <w:right w:val="dotDotDash" w:sz="4" w:space="0" w:color="auto"/>
            </w:tcBorders>
            <w:noWrap/>
            <w:vAlign w:val="bottom"/>
            <w:hideMark/>
          </w:tcPr>
          <w:p w14:paraId="07EEC484" w14:textId="77777777" w:rsidR="000A5EDB" w:rsidRPr="000A5EDB" w:rsidRDefault="000A5EDB" w:rsidP="000A5EDB">
            <w:pPr>
              <w:jc w:val="right"/>
              <w:rPr>
                <w:sz w:val="22"/>
                <w:szCs w:val="22"/>
                <w:lang w:eastAsia="en-US"/>
              </w:rPr>
            </w:pPr>
            <w:r w:rsidRPr="000A5EDB">
              <w:rPr>
                <w:sz w:val="22"/>
                <w:szCs w:val="22"/>
                <w:lang w:eastAsia="en-US"/>
              </w:rPr>
              <w:t>0.01</w:t>
            </w:r>
          </w:p>
        </w:tc>
        <w:tc>
          <w:tcPr>
            <w:tcW w:w="1060" w:type="dxa"/>
            <w:tcBorders>
              <w:top w:val="nil"/>
              <w:left w:val="nil"/>
              <w:bottom w:val="dotDotDash" w:sz="4" w:space="0" w:color="auto"/>
              <w:right w:val="dotDotDash" w:sz="4" w:space="0" w:color="auto"/>
            </w:tcBorders>
            <w:noWrap/>
            <w:vAlign w:val="bottom"/>
            <w:hideMark/>
          </w:tcPr>
          <w:p w14:paraId="6DF5B5CC" w14:textId="77777777" w:rsidR="000A5EDB" w:rsidRPr="000A5EDB" w:rsidRDefault="000A5EDB" w:rsidP="000A5EDB">
            <w:pPr>
              <w:jc w:val="right"/>
              <w:rPr>
                <w:sz w:val="22"/>
                <w:szCs w:val="22"/>
                <w:lang w:eastAsia="en-US"/>
              </w:rPr>
            </w:pPr>
            <w:r w:rsidRPr="000A5EDB">
              <w:rPr>
                <w:sz w:val="22"/>
                <w:szCs w:val="22"/>
                <w:lang w:eastAsia="en-US"/>
              </w:rPr>
              <w:t>1.79</w:t>
            </w:r>
          </w:p>
        </w:tc>
        <w:tc>
          <w:tcPr>
            <w:tcW w:w="1060" w:type="dxa"/>
            <w:tcBorders>
              <w:top w:val="nil"/>
              <w:left w:val="nil"/>
              <w:bottom w:val="dotDotDash" w:sz="4" w:space="0" w:color="auto"/>
              <w:right w:val="dotDotDash" w:sz="4" w:space="0" w:color="auto"/>
            </w:tcBorders>
            <w:noWrap/>
            <w:vAlign w:val="bottom"/>
            <w:hideMark/>
          </w:tcPr>
          <w:p w14:paraId="064C35A5" w14:textId="77777777" w:rsidR="000A5EDB" w:rsidRPr="000A5EDB" w:rsidRDefault="000A5EDB" w:rsidP="000A5EDB">
            <w:pPr>
              <w:jc w:val="right"/>
              <w:rPr>
                <w:sz w:val="22"/>
                <w:szCs w:val="22"/>
                <w:lang w:eastAsia="en-US"/>
              </w:rPr>
            </w:pPr>
            <w:r w:rsidRPr="000A5EDB">
              <w:rPr>
                <w:sz w:val="22"/>
                <w:szCs w:val="22"/>
                <w:lang w:eastAsia="en-US"/>
              </w:rPr>
              <w:t>1.09</w:t>
            </w:r>
          </w:p>
        </w:tc>
      </w:tr>
      <w:tr w:rsidR="000A5EDB" w:rsidRPr="000A5EDB" w14:paraId="0CF484B2" w14:textId="77777777" w:rsidTr="000A5EDB">
        <w:trPr>
          <w:trHeight w:val="288"/>
          <w:jc w:val="center"/>
        </w:trPr>
        <w:tc>
          <w:tcPr>
            <w:tcW w:w="1060" w:type="dxa"/>
            <w:tcBorders>
              <w:top w:val="nil"/>
              <w:left w:val="dotDotDash" w:sz="4" w:space="0" w:color="auto"/>
              <w:bottom w:val="dotDotDash" w:sz="4" w:space="0" w:color="auto"/>
              <w:right w:val="dotDotDash" w:sz="4" w:space="0" w:color="auto"/>
            </w:tcBorders>
            <w:noWrap/>
            <w:vAlign w:val="bottom"/>
            <w:hideMark/>
          </w:tcPr>
          <w:p w14:paraId="450B19DB" w14:textId="77777777" w:rsidR="000A5EDB" w:rsidRPr="000A5EDB" w:rsidRDefault="000A5EDB" w:rsidP="000A5EDB">
            <w:pPr>
              <w:jc w:val="right"/>
              <w:rPr>
                <w:sz w:val="22"/>
                <w:szCs w:val="22"/>
                <w:lang w:eastAsia="en-US"/>
              </w:rPr>
            </w:pPr>
            <w:r w:rsidRPr="000A5EDB">
              <w:rPr>
                <w:sz w:val="22"/>
                <w:szCs w:val="22"/>
                <w:lang w:eastAsia="en-US"/>
              </w:rPr>
              <w:t>-2.25</w:t>
            </w:r>
          </w:p>
        </w:tc>
        <w:tc>
          <w:tcPr>
            <w:tcW w:w="1060" w:type="dxa"/>
            <w:tcBorders>
              <w:top w:val="nil"/>
              <w:left w:val="nil"/>
              <w:bottom w:val="dotDotDash" w:sz="4" w:space="0" w:color="auto"/>
              <w:right w:val="dotDotDash" w:sz="4" w:space="0" w:color="auto"/>
            </w:tcBorders>
            <w:noWrap/>
            <w:vAlign w:val="bottom"/>
            <w:hideMark/>
          </w:tcPr>
          <w:p w14:paraId="55EBB5C2" w14:textId="77777777" w:rsidR="000A5EDB" w:rsidRPr="000A5EDB" w:rsidRDefault="000A5EDB" w:rsidP="000A5EDB">
            <w:pPr>
              <w:jc w:val="right"/>
              <w:rPr>
                <w:sz w:val="22"/>
                <w:szCs w:val="22"/>
                <w:lang w:eastAsia="en-US"/>
              </w:rPr>
            </w:pPr>
            <w:r w:rsidRPr="000A5EDB">
              <w:rPr>
                <w:sz w:val="22"/>
                <w:szCs w:val="22"/>
                <w:lang w:eastAsia="en-US"/>
              </w:rPr>
              <w:t>1.73</w:t>
            </w:r>
          </w:p>
        </w:tc>
        <w:tc>
          <w:tcPr>
            <w:tcW w:w="1060" w:type="dxa"/>
            <w:tcBorders>
              <w:top w:val="nil"/>
              <w:left w:val="nil"/>
              <w:bottom w:val="dotDotDash" w:sz="4" w:space="0" w:color="auto"/>
              <w:right w:val="dotDotDash" w:sz="4" w:space="0" w:color="auto"/>
            </w:tcBorders>
            <w:noWrap/>
            <w:vAlign w:val="bottom"/>
            <w:hideMark/>
          </w:tcPr>
          <w:p w14:paraId="4EA8AD17" w14:textId="77777777" w:rsidR="000A5EDB" w:rsidRPr="000A5EDB" w:rsidRDefault="000A5EDB" w:rsidP="000A5EDB">
            <w:pPr>
              <w:jc w:val="right"/>
              <w:rPr>
                <w:sz w:val="22"/>
                <w:szCs w:val="22"/>
                <w:lang w:eastAsia="en-US"/>
              </w:rPr>
            </w:pPr>
            <w:r w:rsidRPr="000A5EDB">
              <w:rPr>
                <w:sz w:val="22"/>
                <w:szCs w:val="22"/>
                <w:lang w:eastAsia="en-US"/>
              </w:rPr>
              <w:t>1.04</w:t>
            </w:r>
          </w:p>
        </w:tc>
        <w:tc>
          <w:tcPr>
            <w:tcW w:w="1060" w:type="dxa"/>
            <w:tcBorders>
              <w:top w:val="nil"/>
              <w:left w:val="nil"/>
              <w:bottom w:val="dotDotDash" w:sz="4" w:space="0" w:color="auto"/>
              <w:right w:val="dotDotDash" w:sz="4" w:space="0" w:color="auto"/>
            </w:tcBorders>
            <w:noWrap/>
            <w:vAlign w:val="bottom"/>
            <w:hideMark/>
          </w:tcPr>
          <w:p w14:paraId="38052E7D" w14:textId="77777777" w:rsidR="000A5EDB" w:rsidRPr="000A5EDB" w:rsidRDefault="000A5EDB" w:rsidP="000A5EDB">
            <w:pPr>
              <w:jc w:val="right"/>
              <w:rPr>
                <w:sz w:val="22"/>
                <w:szCs w:val="22"/>
                <w:lang w:eastAsia="en-US"/>
              </w:rPr>
            </w:pPr>
            <w:r w:rsidRPr="000A5EDB">
              <w:rPr>
                <w:sz w:val="22"/>
                <w:szCs w:val="22"/>
                <w:lang w:eastAsia="en-US"/>
              </w:rPr>
              <w:t>2.01</w:t>
            </w:r>
          </w:p>
        </w:tc>
        <w:tc>
          <w:tcPr>
            <w:tcW w:w="1060" w:type="dxa"/>
            <w:tcBorders>
              <w:top w:val="nil"/>
              <w:left w:val="nil"/>
              <w:bottom w:val="dotDotDash" w:sz="4" w:space="0" w:color="auto"/>
              <w:right w:val="dotDotDash" w:sz="4" w:space="0" w:color="auto"/>
            </w:tcBorders>
            <w:noWrap/>
            <w:vAlign w:val="bottom"/>
            <w:hideMark/>
          </w:tcPr>
          <w:p w14:paraId="39D530CD" w14:textId="77777777" w:rsidR="000A5EDB" w:rsidRPr="000A5EDB" w:rsidRDefault="000A5EDB" w:rsidP="000A5EDB">
            <w:pPr>
              <w:jc w:val="right"/>
              <w:rPr>
                <w:sz w:val="22"/>
                <w:szCs w:val="22"/>
                <w:lang w:eastAsia="en-US"/>
              </w:rPr>
            </w:pPr>
            <w:r w:rsidRPr="000A5EDB">
              <w:rPr>
                <w:sz w:val="22"/>
                <w:szCs w:val="22"/>
                <w:lang w:eastAsia="en-US"/>
              </w:rPr>
              <w:t>-0.04</w:t>
            </w:r>
          </w:p>
        </w:tc>
        <w:tc>
          <w:tcPr>
            <w:tcW w:w="1060" w:type="dxa"/>
            <w:tcBorders>
              <w:top w:val="nil"/>
              <w:left w:val="nil"/>
              <w:bottom w:val="dotDotDash" w:sz="4" w:space="0" w:color="auto"/>
              <w:right w:val="dotDotDash" w:sz="4" w:space="0" w:color="auto"/>
            </w:tcBorders>
            <w:noWrap/>
            <w:vAlign w:val="bottom"/>
            <w:hideMark/>
          </w:tcPr>
          <w:p w14:paraId="42BDF593" w14:textId="77777777" w:rsidR="000A5EDB" w:rsidRPr="000A5EDB" w:rsidRDefault="000A5EDB" w:rsidP="000A5EDB">
            <w:pPr>
              <w:jc w:val="right"/>
              <w:rPr>
                <w:sz w:val="22"/>
                <w:szCs w:val="22"/>
                <w:lang w:eastAsia="en-US"/>
              </w:rPr>
            </w:pPr>
            <w:r w:rsidRPr="000A5EDB">
              <w:rPr>
                <w:sz w:val="22"/>
                <w:szCs w:val="22"/>
                <w:lang w:eastAsia="en-US"/>
              </w:rPr>
              <w:t>-0.01</w:t>
            </w:r>
          </w:p>
        </w:tc>
        <w:tc>
          <w:tcPr>
            <w:tcW w:w="1060" w:type="dxa"/>
            <w:tcBorders>
              <w:top w:val="nil"/>
              <w:left w:val="nil"/>
              <w:bottom w:val="dotDotDash" w:sz="4" w:space="0" w:color="auto"/>
              <w:right w:val="dotDotDash" w:sz="4" w:space="0" w:color="auto"/>
            </w:tcBorders>
            <w:noWrap/>
            <w:vAlign w:val="bottom"/>
            <w:hideMark/>
          </w:tcPr>
          <w:p w14:paraId="0C82DEB9" w14:textId="77777777" w:rsidR="000A5EDB" w:rsidRPr="000A5EDB" w:rsidRDefault="000A5EDB" w:rsidP="000A5EDB">
            <w:pPr>
              <w:jc w:val="right"/>
              <w:rPr>
                <w:sz w:val="22"/>
                <w:szCs w:val="22"/>
                <w:lang w:eastAsia="en-US"/>
              </w:rPr>
            </w:pPr>
            <w:r w:rsidRPr="000A5EDB">
              <w:rPr>
                <w:sz w:val="22"/>
                <w:szCs w:val="22"/>
                <w:lang w:eastAsia="en-US"/>
              </w:rPr>
              <w:t>1.73</w:t>
            </w:r>
          </w:p>
        </w:tc>
        <w:tc>
          <w:tcPr>
            <w:tcW w:w="1060" w:type="dxa"/>
            <w:tcBorders>
              <w:top w:val="nil"/>
              <w:left w:val="nil"/>
              <w:bottom w:val="dotDotDash" w:sz="4" w:space="0" w:color="auto"/>
              <w:right w:val="dotDotDash" w:sz="4" w:space="0" w:color="auto"/>
            </w:tcBorders>
            <w:noWrap/>
            <w:vAlign w:val="bottom"/>
            <w:hideMark/>
          </w:tcPr>
          <w:p w14:paraId="13A71C47" w14:textId="77777777" w:rsidR="000A5EDB" w:rsidRPr="000A5EDB" w:rsidRDefault="000A5EDB" w:rsidP="000A5EDB">
            <w:pPr>
              <w:jc w:val="right"/>
              <w:rPr>
                <w:sz w:val="22"/>
                <w:szCs w:val="22"/>
                <w:lang w:eastAsia="en-US"/>
              </w:rPr>
            </w:pPr>
            <w:r w:rsidRPr="000A5EDB">
              <w:rPr>
                <w:sz w:val="22"/>
                <w:szCs w:val="22"/>
                <w:lang w:eastAsia="en-US"/>
              </w:rPr>
              <w:t>1.04</w:t>
            </w:r>
          </w:p>
        </w:tc>
      </w:tr>
      <w:tr w:rsidR="000A5EDB" w:rsidRPr="000A5EDB" w14:paraId="15E0D54F" w14:textId="77777777" w:rsidTr="000A5EDB">
        <w:trPr>
          <w:trHeight w:val="288"/>
          <w:jc w:val="center"/>
        </w:trPr>
        <w:tc>
          <w:tcPr>
            <w:tcW w:w="1060" w:type="dxa"/>
            <w:tcBorders>
              <w:top w:val="nil"/>
              <w:left w:val="dotDotDash" w:sz="4" w:space="0" w:color="auto"/>
              <w:bottom w:val="dotDotDash" w:sz="4" w:space="0" w:color="auto"/>
              <w:right w:val="dotDotDash" w:sz="4" w:space="0" w:color="auto"/>
            </w:tcBorders>
            <w:noWrap/>
            <w:vAlign w:val="bottom"/>
            <w:hideMark/>
          </w:tcPr>
          <w:p w14:paraId="1B935D49" w14:textId="77777777" w:rsidR="000A5EDB" w:rsidRPr="000A5EDB" w:rsidRDefault="000A5EDB" w:rsidP="000A5EDB">
            <w:pPr>
              <w:jc w:val="right"/>
              <w:rPr>
                <w:sz w:val="22"/>
                <w:szCs w:val="22"/>
                <w:lang w:eastAsia="en-US"/>
              </w:rPr>
            </w:pPr>
            <w:r w:rsidRPr="000A5EDB">
              <w:rPr>
                <w:sz w:val="22"/>
                <w:szCs w:val="22"/>
                <w:lang w:eastAsia="en-US"/>
              </w:rPr>
              <w:t>-2.00</w:t>
            </w:r>
          </w:p>
        </w:tc>
        <w:tc>
          <w:tcPr>
            <w:tcW w:w="1060" w:type="dxa"/>
            <w:tcBorders>
              <w:top w:val="nil"/>
              <w:left w:val="nil"/>
              <w:bottom w:val="dotDotDash" w:sz="4" w:space="0" w:color="auto"/>
              <w:right w:val="dotDotDash" w:sz="4" w:space="0" w:color="auto"/>
            </w:tcBorders>
            <w:noWrap/>
            <w:vAlign w:val="bottom"/>
            <w:hideMark/>
          </w:tcPr>
          <w:p w14:paraId="7F6E6AF8" w14:textId="77777777" w:rsidR="000A5EDB" w:rsidRPr="000A5EDB" w:rsidRDefault="000A5EDB" w:rsidP="000A5EDB">
            <w:pPr>
              <w:jc w:val="right"/>
              <w:rPr>
                <w:sz w:val="22"/>
                <w:szCs w:val="22"/>
                <w:lang w:eastAsia="en-US"/>
              </w:rPr>
            </w:pPr>
            <w:r w:rsidRPr="000A5EDB">
              <w:rPr>
                <w:sz w:val="22"/>
                <w:szCs w:val="22"/>
                <w:lang w:eastAsia="en-US"/>
              </w:rPr>
              <w:t>1.67</w:t>
            </w:r>
          </w:p>
        </w:tc>
        <w:tc>
          <w:tcPr>
            <w:tcW w:w="1060" w:type="dxa"/>
            <w:tcBorders>
              <w:top w:val="nil"/>
              <w:left w:val="nil"/>
              <w:bottom w:val="dotDotDash" w:sz="4" w:space="0" w:color="auto"/>
              <w:right w:val="dotDotDash" w:sz="4" w:space="0" w:color="auto"/>
            </w:tcBorders>
            <w:noWrap/>
            <w:vAlign w:val="bottom"/>
            <w:hideMark/>
          </w:tcPr>
          <w:p w14:paraId="4A0AA7CD" w14:textId="77777777" w:rsidR="000A5EDB" w:rsidRPr="000A5EDB" w:rsidRDefault="000A5EDB" w:rsidP="000A5EDB">
            <w:pPr>
              <w:jc w:val="right"/>
              <w:rPr>
                <w:sz w:val="22"/>
                <w:szCs w:val="22"/>
                <w:lang w:eastAsia="en-US"/>
              </w:rPr>
            </w:pPr>
            <w:r w:rsidRPr="000A5EDB">
              <w:rPr>
                <w:sz w:val="22"/>
                <w:szCs w:val="22"/>
                <w:lang w:eastAsia="en-US"/>
              </w:rPr>
              <w:t>1.01</w:t>
            </w:r>
          </w:p>
        </w:tc>
        <w:tc>
          <w:tcPr>
            <w:tcW w:w="1060" w:type="dxa"/>
            <w:tcBorders>
              <w:top w:val="nil"/>
              <w:left w:val="nil"/>
              <w:bottom w:val="dotDotDash" w:sz="4" w:space="0" w:color="auto"/>
              <w:right w:val="dotDotDash" w:sz="4" w:space="0" w:color="auto"/>
            </w:tcBorders>
            <w:noWrap/>
            <w:vAlign w:val="bottom"/>
            <w:hideMark/>
          </w:tcPr>
          <w:p w14:paraId="15D4391E" w14:textId="77777777" w:rsidR="000A5EDB" w:rsidRPr="000A5EDB" w:rsidRDefault="000A5EDB" w:rsidP="000A5EDB">
            <w:pPr>
              <w:jc w:val="right"/>
              <w:rPr>
                <w:sz w:val="22"/>
                <w:szCs w:val="22"/>
                <w:lang w:eastAsia="en-US"/>
              </w:rPr>
            </w:pPr>
            <w:r w:rsidRPr="000A5EDB">
              <w:rPr>
                <w:sz w:val="22"/>
                <w:szCs w:val="22"/>
                <w:lang w:eastAsia="en-US"/>
              </w:rPr>
              <w:t>1.95</w:t>
            </w:r>
          </w:p>
        </w:tc>
        <w:tc>
          <w:tcPr>
            <w:tcW w:w="1060" w:type="dxa"/>
            <w:tcBorders>
              <w:top w:val="nil"/>
              <w:left w:val="nil"/>
              <w:bottom w:val="dotDotDash" w:sz="4" w:space="0" w:color="auto"/>
              <w:right w:val="dotDotDash" w:sz="4" w:space="0" w:color="auto"/>
            </w:tcBorders>
            <w:noWrap/>
            <w:vAlign w:val="bottom"/>
            <w:hideMark/>
          </w:tcPr>
          <w:p w14:paraId="099FFEFB" w14:textId="77777777" w:rsidR="000A5EDB" w:rsidRPr="000A5EDB" w:rsidRDefault="000A5EDB" w:rsidP="000A5EDB">
            <w:pPr>
              <w:jc w:val="right"/>
              <w:rPr>
                <w:sz w:val="22"/>
                <w:szCs w:val="22"/>
                <w:lang w:eastAsia="en-US"/>
              </w:rPr>
            </w:pPr>
            <w:r w:rsidRPr="000A5EDB">
              <w:rPr>
                <w:sz w:val="22"/>
                <w:szCs w:val="22"/>
                <w:lang w:eastAsia="en-US"/>
              </w:rPr>
              <w:t>-0.01</w:t>
            </w:r>
          </w:p>
        </w:tc>
        <w:tc>
          <w:tcPr>
            <w:tcW w:w="1060" w:type="dxa"/>
            <w:tcBorders>
              <w:top w:val="nil"/>
              <w:left w:val="nil"/>
              <w:bottom w:val="dotDotDash" w:sz="4" w:space="0" w:color="auto"/>
              <w:right w:val="dotDotDash" w:sz="4" w:space="0" w:color="auto"/>
            </w:tcBorders>
            <w:noWrap/>
            <w:vAlign w:val="bottom"/>
            <w:hideMark/>
          </w:tcPr>
          <w:p w14:paraId="5A0596CF" w14:textId="77777777" w:rsidR="000A5EDB" w:rsidRPr="000A5EDB" w:rsidRDefault="000A5EDB" w:rsidP="000A5EDB">
            <w:pPr>
              <w:jc w:val="right"/>
              <w:rPr>
                <w:sz w:val="22"/>
                <w:szCs w:val="22"/>
                <w:lang w:eastAsia="en-US"/>
              </w:rPr>
            </w:pPr>
            <w:r w:rsidRPr="000A5EDB">
              <w:rPr>
                <w:sz w:val="22"/>
                <w:szCs w:val="22"/>
                <w:lang w:eastAsia="en-US"/>
              </w:rPr>
              <w:t>0.01</w:t>
            </w:r>
          </w:p>
        </w:tc>
        <w:tc>
          <w:tcPr>
            <w:tcW w:w="1060" w:type="dxa"/>
            <w:tcBorders>
              <w:top w:val="nil"/>
              <w:left w:val="nil"/>
              <w:bottom w:val="dotDotDash" w:sz="4" w:space="0" w:color="auto"/>
              <w:right w:val="dotDotDash" w:sz="4" w:space="0" w:color="auto"/>
            </w:tcBorders>
            <w:noWrap/>
            <w:vAlign w:val="bottom"/>
            <w:hideMark/>
          </w:tcPr>
          <w:p w14:paraId="237762CF" w14:textId="77777777" w:rsidR="000A5EDB" w:rsidRPr="000A5EDB" w:rsidRDefault="000A5EDB" w:rsidP="000A5EDB">
            <w:pPr>
              <w:jc w:val="right"/>
              <w:rPr>
                <w:sz w:val="22"/>
                <w:szCs w:val="22"/>
                <w:lang w:eastAsia="en-US"/>
              </w:rPr>
            </w:pPr>
            <w:r w:rsidRPr="000A5EDB">
              <w:rPr>
                <w:sz w:val="22"/>
                <w:szCs w:val="22"/>
                <w:lang w:eastAsia="en-US"/>
              </w:rPr>
              <w:t>1.67</w:t>
            </w:r>
          </w:p>
        </w:tc>
        <w:tc>
          <w:tcPr>
            <w:tcW w:w="1060" w:type="dxa"/>
            <w:tcBorders>
              <w:top w:val="nil"/>
              <w:left w:val="nil"/>
              <w:bottom w:val="dotDotDash" w:sz="4" w:space="0" w:color="auto"/>
              <w:right w:val="dotDotDash" w:sz="4" w:space="0" w:color="auto"/>
            </w:tcBorders>
            <w:noWrap/>
            <w:vAlign w:val="bottom"/>
            <w:hideMark/>
          </w:tcPr>
          <w:p w14:paraId="36167059" w14:textId="77777777" w:rsidR="000A5EDB" w:rsidRPr="000A5EDB" w:rsidRDefault="000A5EDB" w:rsidP="000A5EDB">
            <w:pPr>
              <w:jc w:val="right"/>
              <w:rPr>
                <w:sz w:val="22"/>
                <w:szCs w:val="22"/>
                <w:lang w:eastAsia="en-US"/>
              </w:rPr>
            </w:pPr>
            <w:r w:rsidRPr="000A5EDB">
              <w:rPr>
                <w:sz w:val="22"/>
                <w:szCs w:val="22"/>
                <w:lang w:eastAsia="en-US"/>
              </w:rPr>
              <w:t>1.01</w:t>
            </w:r>
          </w:p>
        </w:tc>
      </w:tr>
      <w:tr w:rsidR="000A5EDB" w:rsidRPr="000A5EDB" w14:paraId="24B7696E" w14:textId="77777777" w:rsidTr="000A5EDB">
        <w:trPr>
          <w:trHeight w:val="288"/>
          <w:jc w:val="center"/>
        </w:trPr>
        <w:tc>
          <w:tcPr>
            <w:tcW w:w="1060" w:type="dxa"/>
            <w:tcBorders>
              <w:top w:val="nil"/>
              <w:left w:val="dotDotDash" w:sz="4" w:space="0" w:color="auto"/>
              <w:bottom w:val="dotDotDash" w:sz="4" w:space="0" w:color="auto"/>
              <w:right w:val="dotDotDash" w:sz="4" w:space="0" w:color="auto"/>
            </w:tcBorders>
            <w:noWrap/>
            <w:vAlign w:val="bottom"/>
            <w:hideMark/>
          </w:tcPr>
          <w:p w14:paraId="6D63FC68" w14:textId="77777777" w:rsidR="000A5EDB" w:rsidRPr="000A5EDB" w:rsidRDefault="000A5EDB" w:rsidP="000A5EDB">
            <w:pPr>
              <w:jc w:val="right"/>
              <w:rPr>
                <w:sz w:val="22"/>
                <w:szCs w:val="22"/>
                <w:lang w:eastAsia="en-US"/>
              </w:rPr>
            </w:pPr>
            <w:r w:rsidRPr="000A5EDB">
              <w:rPr>
                <w:sz w:val="22"/>
                <w:szCs w:val="22"/>
                <w:lang w:eastAsia="en-US"/>
              </w:rPr>
              <w:t>-1.75</w:t>
            </w:r>
          </w:p>
        </w:tc>
        <w:tc>
          <w:tcPr>
            <w:tcW w:w="1060" w:type="dxa"/>
            <w:tcBorders>
              <w:top w:val="nil"/>
              <w:left w:val="nil"/>
              <w:bottom w:val="dotDotDash" w:sz="4" w:space="0" w:color="auto"/>
              <w:right w:val="dotDotDash" w:sz="4" w:space="0" w:color="auto"/>
            </w:tcBorders>
            <w:noWrap/>
            <w:vAlign w:val="bottom"/>
            <w:hideMark/>
          </w:tcPr>
          <w:p w14:paraId="2FD71147" w14:textId="77777777" w:rsidR="000A5EDB" w:rsidRPr="000A5EDB" w:rsidRDefault="000A5EDB" w:rsidP="000A5EDB">
            <w:pPr>
              <w:jc w:val="right"/>
              <w:rPr>
                <w:sz w:val="22"/>
                <w:szCs w:val="22"/>
                <w:lang w:eastAsia="en-US"/>
              </w:rPr>
            </w:pPr>
            <w:r w:rsidRPr="000A5EDB">
              <w:rPr>
                <w:sz w:val="22"/>
                <w:szCs w:val="22"/>
                <w:lang w:eastAsia="en-US"/>
              </w:rPr>
              <w:t>1.60</w:t>
            </w:r>
          </w:p>
        </w:tc>
        <w:tc>
          <w:tcPr>
            <w:tcW w:w="1060" w:type="dxa"/>
            <w:tcBorders>
              <w:top w:val="nil"/>
              <w:left w:val="nil"/>
              <w:bottom w:val="dotDotDash" w:sz="4" w:space="0" w:color="auto"/>
              <w:right w:val="dotDotDash" w:sz="4" w:space="0" w:color="auto"/>
            </w:tcBorders>
            <w:noWrap/>
            <w:vAlign w:val="bottom"/>
            <w:hideMark/>
          </w:tcPr>
          <w:p w14:paraId="68BE8F0E" w14:textId="77777777" w:rsidR="000A5EDB" w:rsidRPr="000A5EDB" w:rsidRDefault="000A5EDB" w:rsidP="000A5EDB">
            <w:pPr>
              <w:jc w:val="right"/>
              <w:rPr>
                <w:sz w:val="22"/>
                <w:szCs w:val="22"/>
                <w:lang w:eastAsia="en-US"/>
              </w:rPr>
            </w:pPr>
            <w:r w:rsidRPr="000A5EDB">
              <w:rPr>
                <w:sz w:val="22"/>
                <w:szCs w:val="22"/>
                <w:lang w:eastAsia="en-US"/>
              </w:rPr>
              <w:t>0.98</w:t>
            </w:r>
          </w:p>
        </w:tc>
        <w:tc>
          <w:tcPr>
            <w:tcW w:w="1060" w:type="dxa"/>
            <w:tcBorders>
              <w:top w:val="nil"/>
              <w:left w:val="nil"/>
              <w:bottom w:val="dotDotDash" w:sz="4" w:space="0" w:color="auto"/>
              <w:right w:val="dotDotDash" w:sz="4" w:space="0" w:color="auto"/>
            </w:tcBorders>
            <w:noWrap/>
            <w:vAlign w:val="bottom"/>
            <w:hideMark/>
          </w:tcPr>
          <w:p w14:paraId="71830A1D" w14:textId="77777777" w:rsidR="000A5EDB" w:rsidRPr="000A5EDB" w:rsidRDefault="000A5EDB" w:rsidP="000A5EDB">
            <w:pPr>
              <w:jc w:val="right"/>
              <w:rPr>
                <w:sz w:val="22"/>
                <w:szCs w:val="22"/>
                <w:lang w:eastAsia="en-US"/>
              </w:rPr>
            </w:pPr>
            <w:r w:rsidRPr="000A5EDB">
              <w:rPr>
                <w:sz w:val="22"/>
                <w:szCs w:val="22"/>
                <w:lang w:eastAsia="en-US"/>
              </w:rPr>
              <w:t>1.88</w:t>
            </w:r>
          </w:p>
        </w:tc>
        <w:tc>
          <w:tcPr>
            <w:tcW w:w="1060" w:type="dxa"/>
            <w:tcBorders>
              <w:top w:val="nil"/>
              <w:left w:val="nil"/>
              <w:bottom w:val="dotDotDash" w:sz="4" w:space="0" w:color="auto"/>
              <w:right w:val="dotDotDash" w:sz="4" w:space="0" w:color="auto"/>
            </w:tcBorders>
            <w:noWrap/>
            <w:vAlign w:val="bottom"/>
            <w:hideMark/>
          </w:tcPr>
          <w:p w14:paraId="4B27E84E" w14:textId="77777777" w:rsidR="000A5EDB" w:rsidRPr="000A5EDB" w:rsidRDefault="000A5EDB" w:rsidP="000A5EDB">
            <w:pPr>
              <w:jc w:val="right"/>
              <w:rPr>
                <w:sz w:val="22"/>
                <w:szCs w:val="22"/>
                <w:lang w:eastAsia="en-US"/>
              </w:rPr>
            </w:pPr>
            <w:r w:rsidRPr="000A5EDB">
              <w:rPr>
                <w:sz w:val="22"/>
                <w:szCs w:val="22"/>
                <w:lang w:eastAsia="en-US"/>
              </w:rPr>
              <w:t>-0.04</w:t>
            </w:r>
          </w:p>
        </w:tc>
        <w:tc>
          <w:tcPr>
            <w:tcW w:w="1060" w:type="dxa"/>
            <w:tcBorders>
              <w:top w:val="nil"/>
              <w:left w:val="nil"/>
              <w:bottom w:val="dotDotDash" w:sz="4" w:space="0" w:color="auto"/>
              <w:right w:val="dotDotDash" w:sz="4" w:space="0" w:color="auto"/>
            </w:tcBorders>
            <w:noWrap/>
            <w:vAlign w:val="bottom"/>
            <w:hideMark/>
          </w:tcPr>
          <w:p w14:paraId="5507D638" w14:textId="77777777" w:rsidR="000A5EDB" w:rsidRPr="000A5EDB" w:rsidRDefault="000A5EDB" w:rsidP="000A5EDB">
            <w:pPr>
              <w:jc w:val="right"/>
              <w:rPr>
                <w:sz w:val="22"/>
                <w:szCs w:val="22"/>
                <w:lang w:eastAsia="en-US"/>
              </w:rPr>
            </w:pPr>
            <w:r w:rsidRPr="000A5EDB">
              <w:rPr>
                <w:sz w:val="22"/>
                <w:szCs w:val="22"/>
                <w:lang w:eastAsia="en-US"/>
              </w:rPr>
              <w:t>-0.02</w:t>
            </w:r>
          </w:p>
        </w:tc>
        <w:tc>
          <w:tcPr>
            <w:tcW w:w="1060" w:type="dxa"/>
            <w:tcBorders>
              <w:top w:val="nil"/>
              <w:left w:val="nil"/>
              <w:bottom w:val="dotDotDash" w:sz="4" w:space="0" w:color="auto"/>
              <w:right w:val="dotDotDash" w:sz="4" w:space="0" w:color="auto"/>
            </w:tcBorders>
            <w:noWrap/>
            <w:vAlign w:val="bottom"/>
            <w:hideMark/>
          </w:tcPr>
          <w:p w14:paraId="28B2130A" w14:textId="77777777" w:rsidR="000A5EDB" w:rsidRPr="000A5EDB" w:rsidRDefault="000A5EDB" w:rsidP="000A5EDB">
            <w:pPr>
              <w:jc w:val="right"/>
              <w:rPr>
                <w:sz w:val="22"/>
                <w:szCs w:val="22"/>
                <w:lang w:eastAsia="en-US"/>
              </w:rPr>
            </w:pPr>
            <w:r w:rsidRPr="000A5EDB">
              <w:rPr>
                <w:sz w:val="22"/>
                <w:szCs w:val="22"/>
                <w:lang w:eastAsia="en-US"/>
              </w:rPr>
              <w:t>1.60</w:t>
            </w:r>
          </w:p>
        </w:tc>
        <w:tc>
          <w:tcPr>
            <w:tcW w:w="1060" w:type="dxa"/>
            <w:tcBorders>
              <w:top w:val="nil"/>
              <w:left w:val="nil"/>
              <w:bottom w:val="dotDotDash" w:sz="4" w:space="0" w:color="auto"/>
              <w:right w:val="dotDotDash" w:sz="4" w:space="0" w:color="auto"/>
            </w:tcBorders>
            <w:noWrap/>
            <w:vAlign w:val="bottom"/>
            <w:hideMark/>
          </w:tcPr>
          <w:p w14:paraId="5291214D" w14:textId="77777777" w:rsidR="000A5EDB" w:rsidRPr="000A5EDB" w:rsidRDefault="000A5EDB" w:rsidP="000A5EDB">
            <w:pPr>
              <w:jc w:val="right"/>
              <w:rPr>
                <w:sz w:val="22"/>
                <w:szCs w:val="22"/>
                <w:lang w:eastAsia="en-US"/>
              </w:rPr>
            </w:pPr>
            <w:r w:rsidRPr="000A5EDB">
              <w:rPr>
                <w:sz w:val="22"/>
                <w:szCs w:val="22"/>
                <w:lang w:eastAsia="en-US"/>
              </w:rPr>
              <w:t>0.98</w:t>
            </w:r>
          </w:p>
        </w:tc>
      </w:tr>
      <w:tr w:rsidR="000A5EDB" w:rsidRPr="000A5EDB" w14:paraId="2DD0F4E9" w14:textId="77777777" w:rsidTr="000A5EDB">
        <w:trPr>
          <w:trHeight w:val="288"/>
          <w:jc w:val="center"/>
        </w:trPr>
        <w:tc>
          <w:tcPr>
            <w:tcW w:w="1060" w:type="dxa"/>
            <w:tcBorders>
              <w:top w:val="nil"/>
              <w:left w:val="dotDotDash" w:sz="4" w:space="0" w:color="auto"/>
              <w:bottom w:val="dotDotDash" w:sz="4" w:space="0" w:color="auto"/>
              <w:right w:val="dotDotDash" w:sz="4" w:space="0" w:color="auto"/>
            </w:tcBorders>
            <w:noWrap/>
            <w:vAlign w:val="bottom"/>
            <w:hideMark/>
          </w:tcPr>
          <w:p w14:paraId="2B546E5D" w14:textId="77777777" w:rsidR="000A5EDB" w:rsidRPr="000A5EDB" w:rsidRDefault="000A5EDB" w:rsidP="000A5EDB">
            <w:pPr>
              <w:jc w:val="right"/>
              <w:rPr>
                <w:sz w:val="22"/>
                <w:szCs w:val="22"/>
                <w:lang w:eastAsia="en-US"/>
              </w:rPr>
            </w:pPr>
            <w:r w:rsidRPr="000A5EDB">
              <w:rPr>
                <w:sz w:val="22"/>
                <w:szCs w:val="22"/>
                <w:lang w:eastAsia="en-US"/>
              </w:rPr>
              <w:t>-1.50</w:t>
            </w:r>
          </w:p>
        </w:tc>
        <w:tc>
          <w:tcPr>
            <w:tcW w:w="1060" w:type="dxa"/>
            <w:tcBorders>
              <w:top w:val="nil"/>
              <w:left w:val="nil"/>
              <w:bottom w:val="dotDotDash" w:sz="4" w:space="0" w:color="auto"/>
              <w:right w:val="dotDotDash" w:sz="4" w:space="0" w:color="auto"/>
            </w:tcBorders>
            <w:noWrap/>
            <w:vAlign w:val="bottom"/>
            <w:hideMark/>
          </w:tcPr>
          <w:p w14:paraId="611AB19C" w14:textId="77777777" w:rsidR="000A5EDB" w:rsidRPr="000A5EDB" w:rsidRDefault="000A5EDB" w:rsidP="000A5EDB">
            <w:pPr>
              <w:jc w:val="right"/>
              <w:rPr>
                <w:sz w:val="22"/>
                <w:szCs w:val="22"/>
                <w:lang w:eastAsia="en-US"/>
              </w:rPr>
            </w:pPr>
            <w:r w:rsidRPr="000A5EDB">
              <w:rPr>
                <w:sz w:val="22"/>
                <w:szCs w:val="22"/>
                <w:lang w:eastAsia="en-US"/>
              </w:rPr>
              <w:t>1.52</w:t>
            </w:r>
          </w:p>
        </w:tc>
        <w:tc>
          <w:tcPr>
            <w:tcW w:w="1060" w:type="dxa"/>
            <w:tcBorders>
              <w:top w:val="nil"/>
              <w:left w:val="nil"/>
              <w:bottom w:val="dotDotDash" w:sz="4" w:space="0" w:color="auto"/>
              <w:right w:val="dotDotDash" w:sz="4" w:space="0" w:color="auto"/>
            </w:tcBorders>
            <w:noWrap/>
            <w:vAlign w:val="bottom"/>
            <w:hideMark/>
          </w:tcPr>
          <w:p w14:paraId="581CA6FB" w14:textId="77777777" w:rsidR="000A5EDB" w:rsidRPr="000A5EDB" w:rsidRDefault="000A5EDB" w:rsidP="000A5EDB">
            <w:pPr>
              <w:jc w:val="right"/>
              <w:rPr>
                <w:sz w:val="22"/>
                <w:szCs w:val="22"/>
                <w:lang w:eastAsia="en-US"/>
              </w:rPr>
            </w:pPr>
            <w:r w:rsidRPr="000A5EDB">
              <w:rPr>
                <w:sz w:val="22"/>
                <w:szCs w:val="22"/>
                <w:lang w:eastAsia="en-US"/>
              </w:rPr>
              <w:t>0.94</w:t>
            </w:r>
          </w:p>
        </w:tc>
        <w:tc>
          <w:tcPr>
            <w:tcW w:w="1060" w:type="dxa"/>
            <w:tcBorders>
              <w:top w:val="nil"/>
              <w:left w:val="nil"/>
              <w:bottom w:val="dotDotDash" w:sz="4" w:space="0" w:color="auto"/>
              <w:right w:val="dotDotDash" w:sz="4" w:space="0" w:color="auto"/>
            </w:tcBorders>
            <w:noWrap/>
            <w:vAlign w:val="bottom"/>
            <w:hideMark/>
          </w:tcPr>
          <w:p w14:paraId="5E3EC7F1" w14:textId="77777777" w:rsidR="000A5EDB" w:rsidRPr="000A5EDB" w:rsidRDefault="000A5EDB" w:rsidP="000A5EDB">
            <w:pPr>
              <w:jc w:val="right"/>
              <w:rPr>
                <w:sz w:val="22"/>
                <w:szCs w:val="22"/>
                <w:lang w:eastAsia="en-US"/>
              </w:rPr>
            </w:pPr>
            <w:r w:rsidRPr="000A5EDB">
              <w:rPr>
                <w:sz w:val="22"/>
                <w:szCs w:val="22"/>
                <w:lang w:eastAsia="en-US"/>
              </w:rPr>
              <w:t>1.79</w:t>
            </w:r>
          </w:p>
        </w:tc>
        <w:tc>
          <w:tcPr>
            <w:tcW w:w="1060" w:type="dxa"/>
            <w:tcBorders>
              <w:top w:val="nil"/>
              <w:left w:val="nil"/>
              <w:bottom w:val="dotDotDash" w:sz="4" w:space="0" w:color="auto"/>
              <w:right w:val="dotDotDash" w:sz="4" w:space="0" w:color="auto"/>
            </w:tcBorders>
            <w:noWrap/>
            <w:vAlign w:val="bottom"/>
            <w:hideMark/>
          </w:tcPr>
          <w:p w14:paraId="298963CF" w14:textId="77777777" w:rsidR="000A5EDB" w:rsidRPr="000A5EDB" w:rsidRDefault="000A5EDB" w:rsidP="000A5EDB">
            <w:pPr>
              <w:jc w:val="right"/>
              <w:rPr>
                <w:sz w:val="22"/>
                <w:szCs w:val="22"/>
                <w:lang w:eastAsia="en-US"/>
              </w:rPr>
            </w:pPr>
            <w:r w:rsidRPr="000A5EDB">
              <w:rPr>
                <w:sz w:val="22"/>
                <w:szCs w:val="22"/>
                <w:lang w:eastAsia="en-US"/>
              </w:rPr>
              <w:t>-0.05</w:t>
            </w:r>
          </w:p>
        </w:tc>
        <w:tc>
          <w:tcPr>
            <w:tcW w:w="1060" w:type="dxa"/>
            <w:tcBorders>
              <w:top w:val="nil"/>
              <w:left w:val="nil"/>
              <w:bottom w:val="dotDotDash" w:sz="4" w:space="0" w:color="auto"/>
              <w:right w:val="dotDotDash" w:sz="4" w:space="0" w:color="auto"/>
            </w:tcBorders>
            <w:noWrap/>
            <w:vAlign w:val="bottom"/>
            <w:hideMark/>
          </w:tcPr>
          <w:p w14:paraId="16C6CE53" w14:textId="77777777" w:rsidR="000A5EDB" w:rsidRPr="000A5EDB" w:rsidRDefault="000A5EDB" w:rsidP="000A5EDB">
            <w:pPr>
              <w:jc w:val="right"/>
              <w:rPr>
                <w:sz w:val="22"/>
                <w:szCs w:val="22"/>
                <w:lang w:eastAsia="en-US"/>
              </w:rPr>
            </w:pPr>
            <w:r w:rsidRPr="000A5EDB">
              <w:rPr>
                <w:sz w:val="22"/>
                <w:szCs w:val="22"/>
                <w:lang w:eastAsia="en-US"/>
              </w:rPr>
              <w:t>0.00</w:t>
            </w:r>
          </w:p>
        </w:tc>
        <w:tc>
          <w:tcPr>
            <w:tcW w:w="1060" w:type="dxa"/>
            <w:tcBorders>
              <w:top w:val="nil"/>
              <w:left w:val="nil"/>
              <w:bottom w:val="dotDotDash" w:sz="4" w:space="0" w:color="auto"/>
              <w:right w:val="dotDotDash" w:sz="4" w:space="0" w:color="auto"/>
            </w:tcBorders>
            <w:noWrap/>
            <w:vAlign w:val="bottom"/>
            <w:hideMark/>
          </w:tcPr>
          <w:p w14:paraId="63E5FCA0" w14:textId="77777777" w:rsidR="000A5EDB" w:rsidRPr="000A5EDB" w:rsidRDefault="000A5EDB" w:rsidP="000A5EDB">
            <w:pPr>
              <w:jc w:val="right"/>
              <w:rPr>
                <w:sz w:val="22"/>
                <w:szCs w:val="22"/>
                <w:lang w:eastAsia="en-US"/>
              </w:rPr>
            </w:pPr>
            <w:r w:rsidRPr="000A5EDB">
              <w:rPr>
                <w:sz w:val="22"/>
                <w:szCs w:val="22"/>
                <w:lang w:eastAsia="en-US"/>
              </w:rPr>
              <w:t>1.52</w:t>
            </w:r>
          </w:p>
        </w:tc>
        <w:tc>
          <w:tcPr>
            <w:tcW w:w="1060" w:type="dxa"/>
            <w:tcBorders>
              <w:top w:val="nil"/>
              <w:left w:val="nil"/>
              <w:bottom w:val="dotDotDash" w:sz="4" w:space="0" w:color="auto"/>
              <w:right w:val="dotDotDash" w:sz="4" w:space="0" w:color="auto"/>
            </w:tcBorders>
            <w:noWrap/>
            <w:vAlign w:val="bottom"/>
            <w:hideMark/>
          </w:tcPr>
          <w:p w14:paraId="091961FE" w14:textId="77777777" w:rsidR="000A5EDB" w:rsidRPr="000A5EDB" w:rsidRDefault="000A5EDB" w:rsidP="000A5EDB">
            <w:pPr>
              <w:jc w:val="right"/>
              <w:rPr>
                <w:sz w:val="22"/>
                <w:szCs w:val="22"/>
                <w:lang w:eastAsia="en-US"/>
              </w:rPr>
            </w:pPr>
            <w:r w:rsidRPr="000A5EDB">
              <w:rPr>
                <w:sz w:val="22"/>
                <w:szCs w:val="22"/>
                <w:lang w:eastAsia="en-US"/>
              </w:rPr>
              <w:t>0.94</w:t>
            </w:r>
          </w:p>
        </w:tc>
      </w:tr>
      <w:tr w:rsidR="000A5EDB" w:rsidRPr="000A5EDB" w14:paraId="5C357F4F" w14:textId="77777777" w:rsidTr="000A5EDB">
        <w:trPr>
          <w:trHeight w:val="288"/>
          <w:jc w:val="center"/>
        </w:trPr>
        <w:tc>
          <w:tcPr>
            <w:tcW w:w="1060" w:type="dxa"/>
            <w:tcBorders>
              <w:top w:val="nil"/>
              <w:left w:val="dotDotDash" w:sz="4" w:space="0" w:color="auto"/>
              <w:bottom w:val="dotDotDash" w:sz="4" w:space="0" w:color="auto"/>
              <w:right w:val="dotDotDash" w:sz="4" w:space="0" w:color="auto"/>
            </w:tcBorders>
            <w:noWrap/>
            <w:vAlign w:val="bottom"/>
            <w:hideMark/>
          </w:tcPr>
          <w:p w14:paraId="44506BDB" w14:textId="77777777" w:rsidR="000A5EDB" w:rsidRPr="000A5EDB" w:rsidRDefault="000A5EDB" w:rsidP="000A5EDB">
            <w:pPr>
              <w:jc w:val="right"/>
              <w:rPr>
                <w:sz w:val="22"/>
                <w:szCs w:val="22"/>
                <w:lang w:eastAsia="en-US"/>
              </w:rPr>
            </w:pPr>
            <w:r w:rsidRPr="000A5EDB">
              <w:rPr>
                <w:sz w:val="22"/>
                <w:szCs w:val="22"/>
                <w:lang w:eastAsia="en-US"/>
              </w:rPr>
              <w:t>-1.25</w:t>
            </w:r>
          </w:p>
        </w:tc>
        <w:tc>
          <w:tcPr>
            <w:tcW w:w="1060" w:type="dxa"/>
            <w:tcBorders>
              <w:top w:val="nil"/>
              <w:left w:val="nil"/>
              <w:bottom w:val="dotDotDash" w:sz="4" w:space="0" w:color="auto"/>
              <w:right w:val="dotDotDash" w:sz="4" w:space="0" w:color="auto"/>
            </w:tcBorders>
            <w:noWrap/>
            <w:vAlign w:val="bottom"/>
            <w:hideMark/>
          </w:tcPr>
          <w:p w14:paraId="5C4688E6" w14:textId="77777777" w:rsidR="000A5EDB" w:rsidRPr="000A5EDB" w:rsidRDefault="000A5EDB" w:rsidP="000A5EDB">
            <w:pPr>
              <w:jc w:val="right"/>
              <w:rPr>
                <w:sz w:val="22"/>
                <w:szCs w:val="22"/>
                <w:lang w:eastAsia="en-US"/>
              </w:rPr>
            </w:pPr>
            <w:r w:rsidRPr="000A5EDB">
              <w:rPr>
                <w:sz w:val="22"/>
                <w:szCs w:val="22"/>
                <w:lang w:eastAsia="en-US"/>
              </w:rPr>
              <w:t>1.47</w:t>
            </w:r>
          </w:p>
        </w:tc>
        <w:tc>
          <w:tcPr>
            <w:tcW w:w="1060" w:type="dxa"/>
            <w:tcBorders>
              <w:top w:val="nil"/>
              <w:left w:val="nil"/>
              <w:bottom w:val="dotDotDash" w:sz="4" w:space="0" w:color="auto"/>
              <w:right w:val="dotDotDash" w:sz="4" w:space="0" w:color="auto"/>
            </w:tcBorders>
            <w:noWrap/>
            <w:vAlign w:val="bottom"/>
            <w:hideMark/>
          </w:tcPr>
          <w:p w14:paraId="18FEBF51" w14:textId="77777777" w:rsidR="000A5EDB" w:rsidRPr="000A5EDB" w:rsidRDefault="000A5EDB" w:rsidP="000A5EDB">
            <w:pPr>
              <w:jc w:val="right"/>
              <w:rPr>
                <w:sz w:val="22"/>
                <w:szCs w:val="22"/>
                <w:lang w:eastAsia="en-US"/>
              </w:rPr>
            </w:pPr>
            <w:r w:rsidRPr="000A5EDB">
              <w:rPr>
                <w:sz w:val="22"/>
                <w:szCs w:val="22"/>
                <w:lang w:eastAsia="en-US"/>
              </w:rPr>
              <w:t>0.91</w:t>
            </w:r>
          </w:p>
        </w:tc>
        <w:tc>
          <w:tcPr>
            <w:tcW w:w="1060" w:type="dxa"/>
            <w:tcBorders>
              <w:top w:val="nil"/>
              <w:left w:val="nil"/>
              <w:bottom w:val="dotDotDash" w:sz="4" w:space="0" w:color="auto"/>
              <w:right w:val="dotDotDash" w:sz="4" w:space="0" w:color="auto"/>
            </w:tcBorders>
            <w:noWrap/>
            <w:vAlign w:val="bottom"/>
            <w:hideMark/>
          </w:tcPr>
          <w:p w14:paraId="7FFE3F25" w14:textId="77777777" w:rsidR="000A5EDB" w:rsidRPr="000A5EDB" w:rsidRDefault="000A5EDB" w:rsidP="000A5EDB">
            <w:pPr>
              <w:jc w:val="right"/>
              <w:rPr>
                <w:sz w:val="22"/>
                <w:szCs w:val="22"/>
                <w:lang w:eastAsia="en-US"/>
              </w:rPr>
            </w:pPr>
            <w:r w:rsidRPr="000A5EDB">
              <w:rPr>
                <w:sz w:val="22"/>
                <w:szCs w:val="22"/>
                <w:lang w:eastAsia="en-US"/>
              </w:rPr>
              <w:t>1.73</w:t>
            </w:r>
          </w:p>
        </w:tc>
        <w:tc>
          <w:tcPr>
            <w:tcW w:w="1060" w:type="dxa"/>
            <w:tcBorders>
              <w:top w:val="nil"/>
              <w:left w:val="nil"/>
              <w:bottom w:val="dotDotDash" w:sz="4" w:space="0" w:color="auto"/>
              <w:right w:val="dotDotDash" w:sz="4" w:space="0" w:color="auto"/>
            </w:tcBorders>
            <w:noWrap/>
            <w:vAlign w:val="bottom"/>
            <w:hideMark/>
          </w:tcPr>
          <w:p w14:paraId="57C95B89" w14:textId="77777777" w:rsidR="000A5EDB" w:rsidRPr="000A5EDB" w:rsidRDefault="000A5EDB" w:rsidP="000A5EDB">
            <w:pPr>
              <w:jc w:val="right"/>
              <w:rPr>
                <w:sz w:val="22"/>
                <w:szCs w:val="22"/>
                <w:lang w:eastAsia="en-US"/>
              </w:rPr>
            </w:pPr>
            <w:r w:rsidRPr="000A5EDB">
              <w:rPr>
                <w:sz w:val="22"/>
                <w:szCs w:val="22"/>
                <w:lang w:eastAsia="en-US"/>
              </w:rPr>
              <w:t>-0.02</w:t>
            </w:r>
          </w:p>
        </w:tc>
        <w:tc>
          <w:tcPr>
            <w:tcW w:w="1060" w:type="dxa"/>
            <w:tcBorders>
              <w:top w:val="nil"/>
              <w:left w:val="nil"/>
              <w:bottom w:val="dotDotDash" w:sz="4" w:space="0" w:color="auto"/>
              <w:right w:val="dotDotDash" w:sz="4" w:space="0" w:color="auto"/>
            </w:tcBorders>
            <w:noWrap/>
            <w:vAlign w:val="bottom"/>
            <w:hideMark/>
          </w:tcPr>
          <w:p w14:paraId="62C98297" w14:textId="77777777" w:rsidR="000A5EDB" w:rsidRPr="000A5EDB" w:rsidRDefault="000A5EDB" w:rsidP="000A5EDB">
            <w:pPr>
              <w:jc w:val="right"/>
              <w:rPr>
                <w:sz w:val="22"/>
                <w:szCs w:val="22"/>
                <w:lang w:eastAsia="en-US"/>
              </w:rPr>
            </w:pPr>
            <w:r w:rsidRPr="000A5EDB">
              <w:rPr>
                <w:sz w:val="22"/>
                <w:szCs w:val="22"/>
                <w:lang w:eastAsia="en-US"/>
              </w:rPr>
              <w:t>-0.01</w:t>
            </w:r>
          </w:p>
        </w:tc>
        <w:tc>
          <w:tcPr>
            <w:tcW w:w="1060" w:type="dxa"/>
            <w:tcBorders>
              <w:top w:val="nil"/>
              <w:left w:val="nil"/>
              <w:bottom w:val="dotDotDash" w:sz="4" w:space="0" w:color="auto"/>
              <w:right w:val="dotDotDash" w:sz="4" w:space="0" w:color="auto"/>
            </w:tcBorders>
            <w:noWrap/>
            <w:vAlign w:val="bottom"/>
            <w:hideMark/>
          </w:tcPr>
          <w:p w14:paraId="67A3C34E" w14:textId="77777777" w:rsidR="000A5EDB" w:rsidRPr="000A5EDB" w:rsidRDefault="000A5EDB" w:rsidP="000A5EDB">
            <w:pPr>
              <w:jc w:val="right"/>
              <w:rPr>
                <w:sz w:val="22"/>
                <w:szCs w:val="22"/>
                <w:lang w:eastAsia="en-US"/>
              </w:rPr>
            </w:pPr>
            <w:r w:rsidRPr="000A5EDB">
              <w:rPr>
                <w:sz w:val="22"/>
                <w:szCs w:val="22"/>
                <w:lang w:eastAsia="en-US"/>
              </w:rPr>
              <w:t>1.47</w:t>
            </w:r>
          </w:p>
        </w:tc>
        <w:tc>
          <w:tcPr>
            <w:tcW w:w="1060" w:type="dxa"/>
            <w:tcBorders>
              <w:top w:val="nil"/>
              <w:left w:val="nil"/>
              <w:bottom w:val="dotDotDash" w:sz="4" w:space="0" w:color="auto"/>
              <w:right w:val="dotDotDash" w:sz="4" w:space="0" w:color="auto"/>
            </w:tcBorders>
            <w:noWrap/>
            <w:vAlign w:val="bottom"/>
            <w:hideMark/>
          </w:tcPr>
          <w:p w14:paraId="1088691F" w14:textId="77777777" w:rsidR="000A5EDB" w:rsidRPr="000A5EDB" w:rsidRDefault="000A5EDB" w:rsidP="000A5EDB">
            <w:pPr>
              <w:jc w:val="right"/>
              <w:rPr>
                <w:sz w:val="22"/>
                <w:szCs w:val="22"/>
                <w:lang w:eastAsia="en-US"/>
              </w:rPr>
            </w:pPr>
            <w:r w:rsidRPr="000A5EDB">
              <w:rPr>
                <w:sz w:val="22"/>
                <w:szCs w:val="22"/>
                <w:lang w:eastAsia="en-US"/>
              </w:rPr>
              <w:t>0.91</w:t>
            </w:r>
          </w:p>
        </w:tc>
      </w:tr>
      <w:tr w:rsidR="000A5EDB" w:rsidRPr="000A5EDB" w14:paraId="31CBB7F2" w14:textId="77777777" w:rsidTr="000A5EDB">
        <w:trPr>
          <w:trHeight w:val="288"/>
          <w:jc w:val="center"/>
        </w:trPr>
        <w:tc>
          <w:tcPr>
            <w:tcW w:w="1060" w:type="dxa"/>
            <w:tcBorders>
              <w:top w:val="nil"/>
              <w:left w:val="dotDotDash" w:sz="4" w:space="0" w:color="auto"/>
              <w:bottom w:val="dotDotDash" w:sz="4" w:space="0" w:color="auto"/>
              <w:right w:val="dotDotDash" w:sz="4" w:space="0" w:color="auto"/>
            </w:tcBorders>
            <w:noWrap/>
            <w:vAlign w:val="bottom"/>
            <w:hideMark/>
          </w:tcPr>
          <w:p w14:paraId="0B61EA9F" w14:textId="77777777" w:rsidR="000A5EDB" w:rsidRPr="000A5EDB" w:rsidRDefault="000A5EDB" w:rsidP="000A5EDB">
            <w:pPr>
              <w:jc w:val="right"/>
              <w:rPr>
                <w:sz w:val="22"/>
                <w:szCs w:val="22"/>
                <w:lang w:eastAsia="en-US"/>
              </w:rPr>
            </w:pPr>
            <w:r w:rsidRPr="000A5EDB">
              <w:rPr>
                <w:sz w:val="22"/>
                <w:szCs w:val="22"/>
                <w:lang w:eastAsia="en-US"/>
              </w:rPr>
              <w:t>-1.00</w:t>
            </w:r>
          </w:p>
        </w:tc>
        <w:tc>
          <w:tcPr>
            <w:tcW w:w="1060" w:type="dxa"/>
            <w:tcBorders>
              <w:top w:val="nil"/>
              <w:left w:val="nil"/>
              <w:bottom w:val="dotDotDash" w:sz="4" w:space="0" w:color="auto"/>
              <w:right w:val="dotDotDash" w:sz="4" w:space="0" w:color="auto"/>
            </w:tcBorders>
            <w:noWrap/>
            <w:vAlign w:val="bottom"/>
            <w:hideMark/>
          </w:tcPr>
          <w:p w14:paraId="46727EF9" w14:textId="77777777" w:rsidR="000A5EDB" w:rsidRPr="000A5EDB" w:rsidRDefault="000A5EDB" w:rsidP="000A5EDB">
            <w:pPr>
              <w:jc w:val="right"/>
              <w:rPr>
                <w:sz w:val="22"/>
                <w:szCs w:val="22"/>
                <w:lang w:eastAsia="en-US"/>
              </w:rPr>
            </w:pPr>
            <w:r w:rsidRPr="000A5EDB">
              <w:rPr>
                <w:sz w:val="22"/>
                <w:szCs w:val="22"/>
                <w:lang w:eastAsia="en-US"/>
              </w:rPr>
              <w:t>1.41</w:t>
            </w:r>
          </w:p>
        </w:tc>
        <w:tc>
          <w:tcPr>
            <w:tcW w:w="1060" w:type="dxa"/>
            <w:tcBorders>
              <w:top w:val="nil"/>
              <w:left w:val="nil"/>
              <w:bottom w:val="dotDotDash" w:sz="4" w:space="0" w:color="auto"/>
              <w:right w:val="dotDotDash" w:sz="4" w:space="0" w:color="auto"/>
            </w:tcBorders>
            <w:noWrap/>
            <w:vAlign w:val="bottom"/>
            <w:hideMark/>
          </w:tcPr>
          <w:p w14:paraId="317DEC8D" w14:textId="77777777" w:rsidR="000A5EDB" w:rsidRPr="000A5EDB" w:rsidRDefault="000A5EDB" w:rsidP="000A5EDB">
            <w:pPr>
              <w:jc w:val="right"/>
              <w:rPr>
                <w:sz w:val="22"/>
                <w:szCs w:val="22"/>
                <w:lang w:eastAsia="en-US"/>
              </w:rPr>
            </w:pPr>
            <w:r w:rsidRPr="000A5EDB">
              <w:rPr>
                <w:sz w:val="22"/>
                <w:szCs w:val="22"/>
                <w:lang w:eastAsia="en-US"/>
              </w:rPr>
              <w:t>0.88</w:t>
            </w:r>
          </w:p>
        </w:tc>
        <w:tc>
          <w:tcPr>
            <w:tcW w:w="1060" w:type="dxa"/>
            <w:tcBorders>
              <w:top w:val="nil"/>
              <w:left w:val="nil"/>
              <w:bottom w:val="dotDotDash" w:sz="4" w:space="0" w:color="auto"/>
              <w:right w:val="dotDotDash" w:sz="4" w:space="0" w:color="auto"/>
            </w:tcBorders>
            <w:noWrap/>
            <w:vAlign w:val="bottom"/>
            <w:hideMark/>
          </w:tcPr>
          <w:p w14:paraId="46E8ABBF" w14:textId="77777777" w:rsidR="000A5EDB" w:rsidRPr="000A5EDB" w:rsidRDefault="000A5EDB" w:rsidP="000A5EDB">
            <w:pPr>
              <w:jc w:val="right"/>
              <w:rPr>
                <w:sz w:val="22"/>
                <w:szCs w:val="22"/>
                <w:lang w:eastAsia="en-US"/>
              </w:rPr>
            </w:pPr>
            <w:r w:rsidRPr="000A5EDB">
              <w:rPr>
                <w:sz w:val="22"/>
                <w:szCs w:val="22"/>
                <w:lang w:eastAsia="en-US"/>
              </w:rPr>
              <w:t>1.66</w:t>
            </w:r>
          </w:p>
        </w:tc>
        <w:tc>
          <w:tcPr>
            <w:tcW w:w="1060" w:type="dxa"/>
            <w:tcBorders>
              <w:top w:val="nil"/>
              <w:left w:val="nil"/>
              <w:bottom w:val="dotDotDash" w:sz="4" w:space="0" w:color="auto"/>
              <w:right w:val="dotDotDash" w:sz="4" w:space="0" w:color="auto"/>
            </w:tcBorders>
            <w:noWrap/>
            <w:vAlign w:val="bottom"/>
            <w:hideMark/>
          </w:tcPr>
          <w:p w14:paraId="6711A603" w14:textId="77777777" w:rsidR="000A5EDB" w:rsidRPr="000A5EDB" w:rsidRDefault="000A5EDB" w:rsidP="000A5EDB">
            <w:pPr>
              <w:jc w:val="right"/>
              <w:rPr>
                <w:sz w:val="22"/>
                <w:szCs w:val="22"/>
                <w:lang w:eastAsia="en-US"/>
              </w:rPr>
            </w:pPr>
            <w:r w:rsidRPr="000A5EDB">
              <w:rPr>
                <w:sz w:val="22"/>
                <w:szCs w:val="22"/>
                <w:lang w:eastAsia="en-US"/>
              </w:rPr>
              <w:t>-0.04</w:t>
            </w:r>
          </w:p>
        </w:tc>
        <w:tc>
          <w:tcPr>
            <w:tcW w:w="1060" w:type="dxa"/>
            <w:tcBorders>
              <w:top w:val="nil"/>
              <w:left w:val="nil"/>
              <w:bottom w:val="dotDotDash" w:sz="4" w:space="0" w:color="auto"/>
              <w:right w:val="dotDotDash" w:sz="4" w:space="0" w:color="auto"/>
            </w:tcBorders>
            <w:noWrap/>
            <w:vAlign w:val="bottom"/>
            <w:hideMark/>
          </w:tcPr>
          <w:p w14:paraId="2B1AA2F3" w14:textId="77777777" w:rsidR="000A5EDB" w:rsidRPr="000A5EDB" w:rsidRDefault="000A5EDB" w:rsidP="000A5EDB">
            <w:pPr>
              <w:jc w:val="right"/>
              <w:rPr>
                <w:sz w:val="22"/>
                <w:szCs w:val="22"/>
                <w:lang w:eastAsia="en-US"/>
              </w:rPr>
            </w:pPr>
            <w:r w:rsidRPr="000A5EDB">
              <w:rPr>
                <w:sz w:val="22"/>
                <w:szCs w:val="22"/>
                <w:lang w:eastAsia="en-US"/>
              </w:rPr>
              <w:t>0.00</w:t>
            </w:r>
          </w:p>
        </w:tc>
        <w:tc>
          <w:tcPr>
            <w:tcW w:w="1060" w:type="dxa"/>
            <w:tcBorders>
              <w:top w:val="nil"/>
              <w:left w:val="nil"/>
              <w:bottom w:val="dotDotDash" w:sz="4" w:space="0" w:color="auto"/>
              <w:right w:val="dotDotDash" w:sz="4" w:space="0" w:color="auto"/>
            </w:tcBorders>
            <w:noWrap/>
            <w:vAlign w:val="bottom"/>
            <w:hideMark/>
          </w:tcPr>
          <w:p w14:paraId="37EA004C" w14:textId="77777777" w:rsidR="000A5EDB" w:rsidRPr="000A5EDB" w:rsidRDefault="000A5EDB" w:rsidP="000A5EDB">
            <w:pPr>
              <w:jc w:val="right"/>
              <w:rPr>
                <w:sz w:val="22"/>
                <w:szCs w:val="22"/>
                <w:lang w:eastAsia="en-US"/>
              </w:rPr>
            </w:pPr>
            <w:r w:rsidRPr="000A5EDB">
              <w:rPr>
                <w:sz w:val="22"/>
                <w:szCs w:val="22"/>
                <w:lang w:eastAsia="en-US"/>
              </w:rPr>
              <w:t>1.41</w:t>
            </w:r>
          </w:p>
        </w:tc>
        <w:tc>
          <w:tcPr>
            <w:tcW w:w="1060" w:type="dxa"/>
            <w:tcBorders>
              <w:top w:val="nil"/>
              <w:left w:val="nil"/>
              <w:bottom w:val="dotDotDash" w:sz="4" w:space="0" w:color="auto"/>
              <w:right w:val="dotDotDash" w:sz="4" w:space="0" w:color="auto"/>
            </w:tcBorders>
            <w:noWrap/>
            <w:vAlign w:val="bottom"/>
            <w:hideMark/>
          </w:tcPr>
          <w:p w14:paraId="271A2A0B" w14:textId="77777777" w:rsidR="000A5EDB" w:rsidRPr="000A5EDB" w:rsidRDefault="000A5EDB" w:rsidP="000A5EDB">
            <w:pPr>
              <w:jc w:val="right"/>
              <w:rPr>
                <w:sz w:val="22"/>
                <w:szCs w:val="22"/>
                <w:lang w:eastAsia="en-US"/>
              </w:rPr>
            </w:pPr>
            <w:r w:rsidRPr="000A5EDB">
              <w:rPr>
                <w:sz w:val="22"/>
                <w:szCs w:val="22"/>
                <w:lang w:eastAsia="en-US"/>
              </w:rPr>
              <w:t>0.88</w:t>
            </w:r>
          </w:p>
        </w:tc>
      </w:tr>
      <w:tr w:rsidR="000A5EDB" w:rsidRPr="000A5EDB" w14:paraId="52245B91" w14:textId="77777777" w:rsidTr="000A5EDB">
        <w:trPr>
          <w:trHeight w:val="288"/>
          <w:jc w:val="center"/>
        </w:trPr>
        <w:tc>
          <w:tcPr>
            <w:tcW w:w="1060" w:type="dxa"/>
            <w:tcBorders>
              <w:top w:val="nil"/>
              <w:left w:val="dotDotDash" w:sz="4" w:space="0" w:color="auto"/>
              <w:bottom w:val="dotDotDash" w:sz="4" w:space="0" w:color="auto"/>
              <w:right w:val="dotDotDash" w:sz="4" w:space="0" w:color="auto"/>
            </w:tcBorders>
            <w:noWrap/>
            <w:vAlign w:val="bottom"/>
            <w:hideMark/>
          </w:tcPr>
          <w:p w14:paraId="6F5C917C" w14:textId="77777777" w:rsidR="000A5EDB" w:rsidRPr="000A5EDB" w:rsidRDefault="000A5EDB" w:rsidP="000A5EDB">
            <w:pPr>
              <w:jc w:val="right"/>
              <w:rPr>
                <w:sz w:val="22"/>
                <w:szCs w:val="22"/>
                <w:lang w:eastAsia="en-US"/>
              </w:rPr>
            </w:pPr>
            <w:r w:rsidRPr="000A5EDB">
              <w:rPr>
                <w:sz w:val="22"/>
                <w:szCs w:val="22"/>
                <w:lang w:eastAsia="en-US"/>
              </w:rPr>
              <w:t>-0.75</w:t>
            </w:r>
          </w:p>
        </w:tc>
        <w:tc>
          <w:tcPr>
            <w:tcW w:w="1060" w:type="dxa"/>
            <w:tcBorders>
              <w:top w:val="nil"/>
              <w:left w:val="nil"/>
              <w:bottom w:val="dotDotDash" w:sz="4" w:space="0" w:color="auto"/>
              <w:right w:val="dotDotDash" w:sz="4" w:space="0" w:color="auto"/>
            </w:tcBorders>
            <w:noWrap/>
            <w:vAlign w:val="bottom"/>
            <w:hideMark/>
          </w:tcPr>
          <w:p w14:paraId="4D462254" w14:textId="77777777" w:rsidR="000A5EDB" w:rsidRPr="000A5EDB" w:rsidRDefault="000A5EDB" w:rsidP="000A5EDB">
            <w:pPr>
              <w:jc w:val="right"/>
              <w:rPr>
                <w:sz w:val="22"/>
                <w:szCs w:val="22"/>
                <w:lang w:eastAsia="en-US"/>
              </w:rPr>
            </w:pPr>
            <w:r w:rsidRPr="000A5EDB">
              <w:rPr>
                <w:sz w:val="22"/>
                <w:szCs w:val="22"/>
                <w:lang w:eastAsia="en-US"/>
              </w:rPr>
              <w:t>1.37</w:t>
            </w:r>
          </w:p>
        </w:tc>
        <w:tc>
          <w:tcPr>
            <w:tcW w:w="1060" w:type="dxa"/>
            <w:tcBorders>
              <w:top w:val="nil"/>
              <w:left w:val="nil"/>
              <w:bottom w:val="dotDotDash" w:sz="4" w:space="0" w:color="auto"/>
              <w:right w:val="dotDotDash" w:sz="4" w:space="0" w:color="auto"/>
            </w:tcBorders>
            <w:noWrap/>
            <w:vAlign w:val="bottom"/>
            <w:hideMark/>
          </w:tcPr>
          <w:p w14:paraId="169FDA18" w14:textId="77777777" w:rsidR="000A5EDB" w:rsidRPr="000A5EDB" w:rsidRDefault="000A5EDB" w:rsidP="000A5EDB">
            <w:pPr>
              <w:jc w:val="right"/>
              <w:rPr>
                <w:sz w:val="22"/>
                <w:szCs w:val="22"/>
                <w:lang w:eastAsia="en-US"/>
              </w:rPr>
            </w:pPr>
            <w:r w:rsidRPr="000A5EDB">
              <w:rPr>
                <w:sz w:val="22"/>
                <w:szCs w:val="22"/>
                <w:lang w:eastAsia="en-US"/>
              </w:rPr>
              <w:t>0.84</w:t>
            </w:r>
          </w:p>
        </w:tc>
        <w:tc>
          <w:tcPr>
            <w:tcW w:w="1060" w:type="dxa"/>
            <w:tcBorders>
              <w:top w:val="nil"/>
              <w:left w:val="nil"/>
              <w:bottom w:val="dotDotDash" w:sz="4" w:space="0" w:color="auto"/>
              <w:right w:val="dotDotDash" w:sz="4" w:space="0" w:color="auto"/>
            </w:tcBorders>
            <w:noWrap/>
            <w:vAlign w:val="bottom"/>
            <w:hideMark/>
          </w:tcPr>
          <w:p w14:paraId="0D7E7B93" w14:textId="77777777" w:rsidR="000A5EDB" w:rsidRPr="000A5EDB" w:rsidRDefault="000A5EDB" w:rsidP="000A5EDB">
            <w:pPr>
              <w:jc w:val="right"/>
              <w:rPr>
                <w:sz w:val="22"/>
                <w:szCs w:val="22"/>
                <w:lang w:eastAsia="en-US"/>
              </w:rPr>
            </w:pPr>
            <w:r w:rsidRPr="000A5EDB">
              <w:rPr>
                <w:sz w:val="22"/>
                <w:szCs w:val="22"/>
                <w:lang w:eastAsia="en-US"/>
              </w:rPr>
              <w:t>1.61</w:t>
            </w:r>
          </w:p>
        </w:tc>
        <w:tc>
          <w:tcPr>
            <w:tcW w:w="1060" w:type="dxa"/>
            <w:tcBorders>
              <w:top w:val="nil"/>
              <w:left w:val="nil"/>
              <w:bottom w:val="dotDotDash" w:sz="4" w:space="0" w:color="auto"/>
              <w:right w:val="dotDotDash" w:sz="4" w:space="0" w:color="auto"/>
            </w:tcBorders>
            <w:noWrap/>
            <w:vAlign w:val="bottom"/>
            <w:hideMark/>
          </w:tcPr>
          <w:p w14:paraId="48577A5D" w14:textId="77777777" w:rsidR="000A5EDB" w:rsidRPr="000A5EDB" w:rsidRDefault="000A5EDB" w:rsidP="000A5EDB">
            <w:pPr>
              <w:jc w:val="right"/>
              <w:rPr>
                <w:sz w:val="22"/>
                <w:szCs w:val="22"/>
                <w:lang w:eastAsia="en-US"/>
              </w:rPr>
            </w:pPr>
            <w:r w:rsidRPr="000A5EDB">
              <w:rPr>
                <w:sz w:val="22"/>
                <w:szCs w:val="22"/>
                <w:lang w:eastAsia="en-US"/>
              </w:rPr>
              <w:t>-0.03</w:t>
            </w:r>
          </w:p>
        </w:tc>
        <w:tc>
          <w:tcPr>
            <w:tcW w:w="1060" w:type="dxa"/>
            <w:tcBorders>
              <w:top w:val="nil"/>
              <w:left w:val="nil"/>
              <w:bottom w:val="dotDotDash" w:sz="4" w:space="0" w:color="auto"/>
              <w:right w:val="dotDotDash" w:sz="4" w:space="0" w:color="auto"/>
            </w:tcBorders>
            <w:noWrap/>
            <w:vAlign w:val="bottom"/>
            <w:hideMark/>
          </w:tcPr>
          <w:p w14:paraId="5EFE11F5" w14:textId="77777777" w:rsidR="000A5EDB" w:rsidRPr="000A5EDB" w:rsidRDefault="000A5EDB" w:rsidP="000A5EDB">
            <w:pPr>
              <w:jc w:val="right"/>
              <w:rPr>
                <w:sz w:val="22"/>
                <w:szCs w:val="22"/>
                <w:lang w:eastAsia="en-US"/>
              </w:rPr>
            </w:pPr>
            <w:r w:rsidRPr="000A5EDB">
              <w:rPr>
                <w:sz w:val="22"/>
                <w:szCs w:val="22"/>
                <w:lang w:eastAsia="en-US"/>
              </w:rPr>
              <w:t>-0.02</w:t>
            </w:r>
          </w:p>
        </w:tc>
        <w:tc>
          <w:tcPr>
            <w:tcW w:w="1060" w:type="dxa"/>
            <w:tcBorders>
              <w:top w:val="nil"/>
              <w:left w:val="nil"/>
              <w:bottom w:val="dotDotDash" w:sz="4" w:space="0" w:color="auto"/>
              <w:right w:val="dotDotDash" w:sz="4" w:space="0" w:color="auto"/>
            </w:tcBorders>
            <w:noWrap/>
            <w:vAlign w:val="bottom"/>
            <w:hideMark/>
          </w:tcPr>
          <w:p w14:paraId="5403CB7B" w14:textId="77777777" w:rsidR="000A5EDB" w:rsidRPr="000A5EDB" w:rsidRDefault="000A5EDB" w:rsidP="000A5EDB">
            <w:pPr>
              <w:jc w:val="right"/>
              <w:rPr>
                <w:sz w:val="22"/>
                <w:szCs w:val="22"/>
                <w:lang w:eastAsia="en-US"/>
              </w:rPr>
            </w:pPr>
            <w:r w:rsidRPr="000A5EDB">
              <w:rPr>
                <w:sz w:val="22"/>
                <w:szCs w:val="22"/>
                <w:lang w:eastAsia="en-US"/>
              </w:rPr>
              <w:t>1.37</w:t>
            </w:r>
          </w:p>
        </w:tc>
        <w:tc>
          <w:tcPr>
            <w:tcW w:w="1060" w:type="dxa"/>
            <w:tcBorders>
              <w:top w:val="nil"/>
              <w:left w:val="nil"/>
              <w:bottom w:val="dotDotDash" w:sz="4" w:space="0" w:color="auto"/>
              <w:right w:val="dotDotDash" w:sz="4" w:space="0" w:color="auto"/>
            </w:tcBorders>
            <w:noWrap/>
            <w:vAlign w:val="bottom"/>
            <w:hideMark/>
          </w:tcPr>
          <w:p w14:paraId="30A2019B" w14:textId="77777777" w:rsidR="000A5EDB" w:rsidRPr="000A5EDB" w:rsidRDefault="000A5EDB" w:rsidP="000A5EDB">
            <w:pPr>
              <w:jc w:val="right"/>
              <w:rPr>
                <w:sz w:val="22"/>
                <w:szCs w:val="22"/>
                <w:lang w:eastAsia="en-US"/>
              </w:rPr>
            </w:pPr>
            <w:r w:rsidRPr="000A5EDB">
              <w:rPr>
                <w:sz w:val="22"/>
                <w:szCs w:val="22"/>
                <w:lang w:eastAsia="en-US"/>
              </w:rPr>
              <w:t>0.84</w:t>
            </w:r>
          </w:p>
        </w:tc>
      </w:tr>
      <w:tr w:rsidR="000A5EDB" w:rsidRPr="000A5EDB" w14:paraId="44F41B50" w14:textId="77777777" w:rsidTr="000A5EDB">
        <w:trPr>
          <w:trHeight w:val="288"/>
          <w:jc w:val="center"/>
        </w:trPr>
        <w:tc>
          <w:tcPr>
            <w:tcW w:w="1060" w:type="dxa"/>
            <w:tcBorders>
              <w:top w:val="nil"/>
              <w:left w:val="dotDotDash" w:sz="4" w:space="0" w:color="auto"/>
              <w:bottom w:val="dotDotDash" w:sz="4" w:space="0" w:color="auto"/>
              <w:right w:val="dotDotDash" w:sz="4" w:space="0" w:color="auto"/>
            </w:tcBorders>
            <w:noWrap/>
            <w:vAlign w:val="bottom"/>
            <w:hideMark/>
          </w:tcPr>
          <w:p w14:paraId="57D9B5B9" w14:textId="77777777" w:rsidR="000A5EDB" w:rsidRPr="000A5EDB" w:rsidRDefault="000A5EDB" w:rsidP="000A5EDB">
            <w:pPr>
              <w:jc w:val="right"/>
              <w:rPr>
                <w:sz w:val="22"/>
                <w:szCs w:val="22"/>
                <w:lang w:eastAsia="en-US"/>
              </w:rPr>
            </w:pPr>
            <w:r w:rsidRPr="000A5EDB">
              <w:rPr>
                <w:sz w:val="22"/>
                <w:szCs w:val="22"/>
                <w:lang w:eastAsia="en-US"/>
              </w:rPr>
              <w:t>-0.50</w:t>
            </w:r>
          </w:p>
        </w:tc>
        <w:tc>
          <w:tcPr>
            <w:tcW w:w="1060" w:type="dxa"/>
            <w:tcBorders>
              <w:top w:val="nil"/>
              <w:left w:val="nil"/>
              <w:bottom w:val="dotDotDash" w:sz="4" w:space="0" w:color="auto"/>
              <w:right w:val="dotDotDash" w:sz="4" w:space="0" w:color="auto"/>
            </w:tcBorders>
            <w:noWrap/>
            <w:vAlign w:val="bottom"/>
            <w:hideMark/>
          </w:tcPr>
          <w:p w14:paraId="561D5133" w14:textId="77777777" w:rsidR="000A5EDB" w:rsidRPr="000A5EDB" w:rsidRDefault="000A5EDB" w:rsidP="000A5EDB">
            <w:pPr>
              <w:jc w:val="right"/>
              <w:rPr>
                <w:sz w:val="22"/>
                <w:szCs w:val="22"/>
                <w:lang w:eastAsia="en-US"/>
              </w:rPr>
            </w:pPr>
            <w:r w:rsidRPr="000A5EDB">
              <w:rPr>
                <w:sz w:val="22"/>
                <w:szCs w:val="22"/>
                <w:lang w:eastAsia="en-US"/>
              </w:rPr>
              <w:t>1.32</w:t>
            </w:r>
          </w:p>
        </w:tc>
        <w:tc>
          <w:tcPr>
            <w:tcW w:w="1060" w:type="dxa"/>
            <w:tcBorders>
              <w:top w:val="nil"/>
              <w:left w:val="nil"/>
              <w:bottom w:val="dotDotDash" w:sz="4" w:space="0" w:color="auto"/>
              <w:right w:val="dotDotDash" w:sz="4" w:space="0" w:color="auto"/>
            </w:tcBorders>
            <w:noWrap/>
            <w:vAlign w:val="bottom"/>
            <w:hideMark/>
          </w:tcPr>
          <w:p w14:paraId="3DC0E6F2" w14:textId="77777777" w:rsidR="000A5EDB" w:rsidRPr="000A5EDB" w:rsidRDefault="000A5EDB" w:rsidP="000A5EDB">
            <w:pPr>
              <w:jc w:val="right"/>
              <w:rPr>
                <w:sz w:val="22"/>
                <w:szCs w:val="22"/>
                <w:lang w:eastAsia="en-US"/>
              </w:rPr>
            </w:pPr>
            <w:r w:rsidRPr="000A5EDB">
              <w:rPr>
                <w:sz w:val="22"/>
                <w:szCs w:val="22"/>
                <w:lang w:eastAsia="en-US"/>
              </w:rPr>
              <w:t>0.81</w:t>
            </w:r>
          </w:p>
        </w:tc>
        <w:tc>
          <w:tcPr>
            <w:tcW w:w="1060" w:type="dxa"/>
            <w:tcBorders>
              <w:top w:val="nil"/>
              <w:left w:val="nil"/>
              <w:bottom w:val="dotDotDash" w:sz="4" w:space="0" w:color="auto"/>
              <w:right w:val="dotDotDash" w:sz="4" w:space="0" w:color="auto"/>
            </w:tcBorders>
            <w:noWrap/>
            <w:vAlign w:val="bottom"/>
            <w:hideMark/>
          </w:tcPr>
          <w:p w14:paraId="2C68AE74" w14:textId="77777777" w:rsidR="000A5EDB" w:rsidRPr="000A5EDB" w:rsidRDefault="000A5EDB" w:rsidP="000A5EDB">
            <w:pPr>
              <w:jc w:val="right"/>
              <w:rPr>
                <w:sz w:val="22"/>
                <w:szCs w:val="22"/>
                <w:lang w:eastAsia="en-US"/>
              </w:rPr>
            </w:pPr>
            <w:r w:rsidRPr="000A5EDB">
              <w:rPr>
                <w:sz w:val="22"/>
                <w:szCs w:val="22"/>
                <w:lang w:eastAsia="en-US"/>
              </w:rPr>
              <w:t>1.55</w:t>
            </w:r>
          </w:p>
        </w:tc>
        <w:tc>
          <w:tcPr>
            <w:tcW w:w="1060" w:type="dxa"/>
            <w:tcBorders>
              <w:top w:val="nil"/>
              <w:left w:val="nil"/>
              <w:bottom w:val="dotDotDash" w:sz="4" w:space="0" w:color="auto"/>
              <w:right w:val="dotDotDash" w:sz="4" w:space="0" w:color="auto"/>
            </w:tcBorders>
            <w:noWrap/>
            <w:vAlign w:val="bottom"/>
            <w:hideMark/>
          </w:tcPr>
          <w:p w14:paraId="46F95821" w14:textId="77777777" w:rsidR="000A5EDB" w:rsidRPr="000A5EDB" w:rsidRDefault="000A5EDB" w:rsidP="000A5EDB">
            <w:pPr>
              <w:jc w:val="right"/>
              <w:rPr>
                <w:sz w:val="22"/>
                <w:szCs w:val="22"/>
                <w:lang w:eastAsia="en-US"/>
              </w:rPr>
            </w:pPr>
            <w:r w:rsidRPr="000A5EDB">
              <w:rPr>
                <w:sz w:val="22"/>
                <w:szCs w:val="22"/>
                <w:lang w:eastAsia="en-US"/>
              </w:rPr>
              <w:t>-0.04</w:t>
            </w:r>
          </w:p>
        </w:tc>
        <w:tc>
          <w:tcPr>
            <w:tcW w:w="1060" w:type="dxa"/>
            <w:tcBorders>
              <w:top w:val="nil"/>
              <w:left w:val="nil"/>
              <w:bottom w:val="dotDotDash" w:sz="4" w:space="0" w:color="auto"/>
              <w:right w:val="dotDotDash" w:sz="4" w:space="0" w:color="auto"/>
            </w:tcBorders>
            <w:noWrap/>
            <w:vAlign w:val="bottom"/>
            <w:hideMark/>
          </w:tcPr>
          <w:p w14:paraId="66B6C879" w14:textId="77777777" w:rsidR="000A5EDB" w:rsidRPr="000A5EDB" w:rsidRDefault="000A5EDB" w:rsidP="000A5EDB">
            <w:pPr>
              <w:jc w:val="right"/>
              <w:rPr>
                <w:sz w:val="22"/>
                <w:szCs w:val="22"/>
                <w:lang w:eastAsia="en-US"/>
              </w:rPr>
            </w:pPr>
            <w:r w:rsidRPr="000A5EDB">
              <w:rPr>
                <w:sz w:val="22"/>
                <w:szCs w:val="22"/>
                <w:lang w:eastAsia="en-US"/>
              </w:rPr>
              <w:t>0.00</w:t>
            </w:r>
          </w:p>
        </w:tc>
        <w:tc>
          <w:tcPr>
            <w:tcW w:w="1060" w:type="dxa"/>
            <w:tcBorders>
              <w:top w:val="nil"/>
              <w:left w:val="nil"/>
              <w:bottom w:val="dotDotDash" w:sz="4" w:space="0" w:color="auto"/>
              <w:right w:val="dotDotDash" w:sz="4" w:space="0" w:color="auto"/>
            </w:tcBorders>
            <w:noWrap/>
            <w:vAlign w:val="bottom"/>
            <w:hideMark/>
          </w:tcPr>
          <w:p w14:paraId="0D35A5AC" w14:textId="77777777" w:rsidR="000A5EDB" w:rsidRPr="000A5EDB" w:rsidRDefault="000A5EDB" w:rsidP="000A5EDB">
            <w:pPr>
              <w:jc w:val="right"/>
              <w:rPr>
                <w:sz w:val="22"/>
                <w:szCs w:val="22"/>
                <w:lang w:eastAsia="en-US"/>
              </w:rPr>
            </w:pPr>
            <w:r w:rsidRPr="000A5EDB">
              <w:rPr>
                <w:sz w:val="22"/>
                <w:szCs w:val="22"/>
                <w:lang w:eastAsia="en-US"/>
              </w:rPr>
              <w:t>1.32</w:t>
            </w:r>
          </w:p>
        </w:tc>
        <w:tc>
          <w:tcPr>
            <w:tcW w:w="1060" w:type="dxa"/>
            <w:tcBorders>
              <w:top w:val="nil"/>
              <w:left w:val="nil"/>
              <w:bottom w:val="dotDotDash" w:sz="4" w:space="0" w:color="auto"/>
              <w:right w:val="dotDotDash" w:sz="4" w:space="0" w:color="auto"/>
            </w:tcBorders>
            <w:noWrap/>
            <w:vAlign w:val="bottom"/>
            <w:hideMark/>
          </w:tcPr>
          <w:p w14:paraId="5E21778C" w14:textId="77777777" w:rsidR="000A5EDB" w:rsidRPr="000A5EDB" w:rsidRDefault="000A5EDB" w:rsidP="000A5EDB">
            <w:pPr>
              <w:jc w:val="right"/>
              <w:rPr>
                <w:sz w:val="22"/>
                <w:szCs w:val="22"/>
                <w:lang w:eastAsia="en-US"/>
              </w:rPr>
            </w:pPr>
            <w:r w:rsidRPr="000A5EDB">
              <w:rPr>
                <w:sz w:val="22"/>
                <w:szCs w:val="22"/>
                <w:lang w:eastAsia="en-US"/>
              </w:rPr>
              <w:t>0.81</w:t>
            </w:r>
          </w:p>
        </w:tc>
      </w:tr>
      <w:tr w:rsidR="000A5EDB" w:rsidRPr="000A5EDB" w14:paraId="46A214C4" w14:textId="77777777" w:rsidTr="000A5EDB">
        <w:trPr>
          <w:trHeight w:val="288"/>
          <w:jc w:val="center"/>
        </w:trPr>
        <w:tc>
          <w:tcPr>
            <w:tcW w:w="1060" w:type="dxa"/>
            <w:tcBorders>
              <w:top w:val="nil"/>
              <w:left w:val="dotDotDash" w:sz="4" w:space="0" w:color="auto"/>
              <w:bottom w:val="dotDotDash" w:sz="4" w:space="0" w:color="auto"/>
              <w:right w:val="dotDotDash" w:sz="4" w:space="0" w:color="auto"/>
            </w:tcBorders>
            <w:noWrap/>
            <w:vAlign w:val="bottom"/>
            <w:hideMark/>
          </w:tcPr>
          <w:p w14:paraId="63C8A3A7" w14:textId="77777777" w:rsidR="000A5EDB" w:rsidRPr="000A5EDB" w:rsidRDefault="000A5EDB" w:rsidP="000A5EDB">
            <w:pPr>
              <w:jc w:val="right"/>
              <w:rPr>
                <w:sz w:val="22"/>
                <w:szCs w:val="22"/>
                <w:lang w:eastAsia="en-US"/>
              </w:rPr>
            </w:pPr>
            <w:r w:rsidRPr="000A5EDB">
              <w:rPr>
                <w:sz w:val="22"/>
                <w:szCs w:val="22"/>
                <w:lang w:eastAsia="en-US"/>
              </w:rPr>
              <w:t>-0.25</w:t>
            </w:r>
          </w:p>
        </w:tc>
        <w:tc>
          <w:tcPr>
            <w:tcW w:w="1060" w:type="dxa"/>
            <w:tcBorders>
              <w:top w:val="nil"/>
              <w:left w:val="nil"/>
              <w:bottom w:val="dotDotDash" w:sz="4" w:space="0" w:color="auto"/>
              <w:right w:val="dotDotDash" w:sz="4" w:space="0" w:color="auto"/>
            </w:tcBorders>
            <w:noWrap/>
            <w:vAlign w:val="bottom"/>
            <w:hideMark/>
          </w:tcPr>
          <w:p w14:paraId="233B2479" w14:textId="77777777" w:rsidR="000A5EDB" w:rsidRPr="000A5EDB" w:rsidRDefault="000A5EDB" w:rsidP="000A5EDB">
            <w:pPr>
              <w:jc w:val="right"/>
              <w:rPr>
                <w:sz w:val="22"/>
                <w:szCs w:val="22"/>
                <w:lang w:eastAsia="en-US"/>
              </w:rPr>
            </w:pPr>
            <w:r w:rsidRPr="000A5EDB">
              <w:rPr>
                <w:sz w:val="22"/>
                <w:szCs w:val="22"/>
                <w:lang w:eastAsia="en-US"/>
              </w:rPr>
              <w:t>1.27</w:t>
            </w:r>
          </w:p>
        </w:tc>
        <w:tc>
          <w:tcPr>
            <w:tcW w:w="1060" w:type="dxa"/>
            <w:tcBorders>
              <w:top w:val="nil"/>
              <w:left w:val="nil"/>
              <w:bottom w:val="dotDotDash" w:sz="4" w:space="0" w:color="auto"/>
              <w:right w:val="dotDotDash" w:sz="4" w:space="0" w:color="auto"/>
            </w:tcBorders>
            <w:noWrap/>
            <w:vAlign w:val="bottom"/>
            <w:hideMark/>
          </w:tcPr>
          <w:p w14:paraId="2EF2F187" w14:textId="77777777" w:rsidR="000A5EDB" w:rsidRPr="000A5EDB" w:rsidRDefault="000A5EDB" w:rsidP="000A5EDB">
            <w:pPr>
              <w:jc w:val="right"/>
              <w:rPr>
                <w:sz w:val="22"/>
                <w:szCs w:val="22"/>
                <w:lang w:eastAsia="en-US"/>
              </w:rPr>
            </w:pPr>
            <w:r w:rsidRPr="000A5EDB">
              <w:rPr>
                <w:sz w:val="22"/>
                <w:szCs w:val="22"/>
                <w:lang w:eastAsia="en-US"/>
              </w:rPr>
              <w:t>0.78</w:t>
            </w:r>
          </w:p>
        </w:tc>
        <w:tc>
          <w:tcPr>
            <w:tcW w:w="1060" w:type="dxa"/>
            <w:tcBorders>
              <w:top w:val="nil"/>
              <w:left w:val="nil"/>
              <w:bottom w:val="dotDotDash" w:sz="4" w:space="0" w:color="auto"/>
              <w:right w:val="dotDotDash" w:sz="4" w:space="0" w:color="auto"/>
            </w:tcBorders>
            <w:noWrap/>
            <w:vAlign w:val="bottom"/>
            <w:hideMark/>
          </w:tcPr>
          <w:p w14:paraId="39288B08" w14:textId="77777777" w:rsidR="000A5EDB" w:rsidRPr="000A5EDB" w:rsidRDefault="000A5EDB" w:rsidP="000A5EDB">
            <w:pPr>
              <w:jc w:val="right"/>
              <w:rPr>
                <w:sz w:val="22"/>
                <w:szCs w:val="22"/>
                <w:lang w:eastAsia="en-US"/>
              </w:rPr>
            </w:pPr>
            <w:r w:rsidRPr="000A5EDB">
              <w:rPr>
                <w:sz w:val="22"/>
                <w:szCs w:val="22"/>
                <w:lang w:eastAsia="en-US"/>
              </w:rPr>
              <w:t>1.49</w:t>
            </w:r>
          </w:p>
        </w:tc>
        <w:tc>
          <w:tcPr>
            <w:tcW w:w="1060" w:type="dxa"/>
            <w:tcBorders>
              <w:top w:val="nil"/>
              <w:left w:val="nil"/>
              <w:bottom w:val="dotDotDash" w:sz="4" w:space="0" w:color="auto"/>
              <w:right w:val="dotDotDash" w:sz="4" w:space="0" w:color="auto"/>
            </w:tcBorders>
            <w:noWrap/>
            <w:vAlign w:val="bottom"/>
            <w:hideMark/>
          </w:tcPr>
          <w:p w14:paraId="636A7437" w14:textId="77777777" w:rsidR="000A5EDB" w:rsidRPr="000A5EDB" w:rsidRDefault="000A5EDB" w:rsidP="000A5EDB">
            <w:pPr>
              <w:jc w:val="right"/>
              <w:rPr>
                <w:sz w:val="22"/>
                <w:szCs w:val="22"/>
                <w:lang w:eastAsia="en-US"/>
              </w:rPr>
            </w:pPr>
            <w:r w:rsidRPr="000A5EDB">
              <w:rPr>
                <w:sz w:val="22"/>
                <w:szCs w:val="22"/>
                <w:lang w:eastAsia="en-US"/>
              </w:rPr>
              <w:t>0.00</w:t>
            </w:r>
          </w:p>
        </w:tc>
        <w:tc>
          <w:tcPr>
            <w:tcW w:w="1060" w:type="dxa"/>
            <w:tcBorders>
              <w:top w:val="nil"/>
              <w:left w:val="nil"/>
              <w:bottom w:val="dotDotDash" w:sz="4" w:space="0" w:color="auto"/>
              <w:right w:val="dotDotDash" w:sz="4" w:space="0" w:color="auto"/>
            </w:tcBorders>
            <w:noWrap/>
            <w:vAlign w:val="bottom"/>
            <w:hideMark/>
          </w:tcPr>
          <w:p w14:paraId="05F958AC" w14:textId="77777777" w:rsidR="000A5EDB" w:rsidRPr="000A5EDB" w:rsidRDefault="000A5EDB" w:rsidP="000A5EDB">
            <w:pPr>
              <w:jc w:val="right"/>
              <w:rPr>
                <w:sz w:val="22"/>
                <w:szCs w:val="22"/>
                <w:lang w:eastAsia="en-US"/>
              </w:rPr>
            </w:pPr>
            <w:r w:rsidRPr="000A5EDB">
              <w:rPr>
                <w:sz w:val="22"/>
                <w:szCs w:val="22"/>
                <w:lang w:eastAsia="en-US"/>
              </w:rPr>
              <w:t>-0.01</w:t>
            </w:r>
          </w:p>
        </w:tc>
        <w:tc>
          <w:tcPr>
            <w:tcW w:w="1060" w:type="dxa"/>
            <w:tcBorders>
              <w:top w:val="nil"/>
              <w:left w:val="nil"/>
              <w:bottom w:val="dotDotDash" w:sz="4" w:space="0" w:color="auto"/>
              <w:right w:val="dotDotDash" w:sz="4" w:space="0" w:color="auto"/>
            </w:tcBorders>
            <w:noWrap/>
            <w:vAlign w:val="bottom"/>
            <w:hideMark/>
          </w:tcPr>
          <w:p w14:paraId="49CB672C" w14:textId="77777777" w:rsidR="000A5EDB" w:rsidRPr="000A5EDB" w:rsidRDefault="000A5EDB" w:rsidP="000A5EDB">
            <w:pPr>
              <w:jc w:val="right"/>
              <w:rPr>
                <w:sz w:val="22"/>
                <w:szCs w:val="22"/>
                <w:lang w:eastAsia="en-US"/>
              </w:rPr>
            </w:pPr>
            <w:r w:rsidRPr="000A5EDB">
              <w:rPr>
                <w:sz w:val="22"/>
                <w:szCs w:val="22"/>
                <w:lang w:eastAsia="en-US"/>
              </w:rPr>
              <w:t>1.27</w:t>
            </w:r>
          </w:p>
        </w:tc>
        <w:tc>
          <w:tcPr>
            <w:tcW w:w="1060" w:type="dxa"/>
            <w:tcBorders>
              <w:top w:val="nil"/>
              <w:left w:val="nil"/>
              <w:bottom w:val="dotDotDash" w:sz="4" w:space="0" w:color="auto"/>
              <w:right w:val="dotDotDash" w:sz="4" w:space="0" w:color="auto"/>
            </w:tcBorders>
            <w:noWrap/>
            <w:vAlign w:val="bottom"/>
            <w:hideMark/>
          </w:tcPr>
          <w:p w14:paraId="1B41CEAA" w14:textId="77777777" w:rsidR="000A5EDB" w:rsidRPr="000A5EDB" w:rsidRDefault="000A5EDB" w:rsidP="000A5EDB">
            <w:pPr>
              <w:jc w:val="right"/>
              <w:rPr>
                <w:sz w:val="22"/>
                <w:szCs w:val="22"/>
                <w:lang w:eastAsia="en-US"/>
              </w:rPr>
            </w:pPr>
            <w:r w:rsidRPr="000A5EDB">
              <w:rPr>
                <w:sz w:val="22"/>
                <w:szCs w:val="22"/>
                <w:lang w:eastAsia="en-US"/>
              </w:rPr>
              <w:t>0.78</w:t>
            </w:r>
          </w:p>
        </w:tc>
      </w:tr>
      <w:tr w:rsidR="000A5EDB" w:rsidRPr="000A5EDB" w14:paraId="10A2704C" w14:textId="77777777" w:rsidTr="000A5EDB">
        <w:trPr>
          <w:trHeight w:val="288"/>
          <w:jc w:val="center"/>
        </w:trPr>
        <w:tc>
          <w:tcPr>
            <w:tcW w:w="1060" w:type="dxa"/>
            <w:tcBorders>
              <w:top w:val="nil"/>
              <w:left w:val="dotDotDash" w:sz="4" w:space="0" w:color="auto"/>
              <w:bottom w:val="dotDotDash" w:sz="4" w:space="0" w:color="auto"/>
              <w:right w:val="dotDotDash" w:sz="4" w:space="0" w:color="auto"/>
            </w:tcBorders>
            <w:noWrap/>
            <w:vAlign w:val="bottom"/>
            <w:hideMark/>
          </w:tcPr>
          <w:p w14:paraId="53038835" w14:textId="77777777" w:rsidR="000A5EDB" w:rsidRPr="000A5EDB" w:rsidRDefault="000A5EDB" w:rsidP="000A5EDB">
            <w:pPr>
              <w:jc w:val="right"/>
              <w:rPr>
                <w:sz w:val="22"/>
                <w:szCs w:val="22"/>
                <w:lang w:eastAsia="en-US"/>
              </w:rPr>
            </w:pPr>
            <w:r w:rsidRPr="000A5EDB">
              <w:rPr>
                <w:sz w:val="22"/>
                <w:szCs w:val="22"/>
                <w:lang w:eastAsia="en-US"/>
              </w:rPr>
              <w:t>0.00</w:t>
            </w:r>
          </w:p>
        </w:tc>
        <w:tc>
          <w:tcPr>
            <w:tcW w:w="1060" w:type="dxa"/>
            <w:tcBorders>
              <w:top w:val="nil"/>
              <w:left w:val="nil"/>
              <w:bottom w:val="dotDotDash" w:sz="4" w:space="0" w:color="auto"/>
              <w:right w:val="dotDotDash" w:sz="4" w:space="0" w:color="auto"/>
            </w:tcBorders>
            <w:noWrap/>
            <w:vAlign w:val="bottom"/>
            <w:hideMark/>
          </w:tcPr>
          <w:p w14:paraId="498D2D66" w14:textId="77777777" w:rsidR="000A5EDB" w:rsidRPr="000A5EDB" w:rsidRDefault="000A5EDB" w:rsidP="000A5EDB">
            <w:pPr>
              <w:jc w:val="right"/>
              <w:rPr>
                <w:sz w:val="22"/>
                <w:szCs w:val="22"/>
                <w:lang w:eastAsia="en-US"/>
              </w:rPr>
            </w:pPr>
            <w:r w:rsidRPr="000A5EDB">
              <w:rPr>
                <w:sz w:val="22"/>
                <w:szCs w:val="22"/>
                <w:lang w:eastAsia="en-US"/>
              </w:rPr>
              <w:t>1.22</w:t>
            </w:r>
          </w:p>
        </w:tc>
        <w:tc>
          <w:tcPr>
            <w:tcW w:w="1060" w:type="dxa"/>
            <w:tcBorders>
              <w:top w:val="nil"/>
              <w:left w:val="nil"/>
              <w:bottom w:val="dotDotDash" w:sz="4" w:space="0" w:color="auto"/>
              <w:right w:val="dotDotDash" w:sz="4" w:space="0" w:color="auto"/>
            </w:tcBorders>
            <w:noWrap/>
            <w:vAlign w:val="bottom"/>
            <w:hideMark/>
          </w:tcPr>
          <w:p w14:paraId="48137B38" w14:textId="77777777" w:rsidR="000A5EDB" w:rsidRPr="000A5EDB" w:rsidRDefault="000A5EDB" w:rsidP="000A5EDB">
            <w:pPr>
              <w:jc w:val="right"/>
              <w:rPr>
                <w:sz w:val="22"/>
                <w:szCs w:val="22"/>
                <w:lang w:eastAsia="en-US"/>
              </w:rPr>
            </w:pPr>
            <w:r w:rsidRPr="000A5EDB">
              <w:rPr>
                <w:sz w:val="22"/>
                <w:szCs w:val="22"/>
                <w:lang w:eastAsia="en-US"/>
              </w:rPr>
              <w:t>0.75</w:t>
            </w:r>
          </w:p>
        </w:tc>
        <w:tc>
          <w:tcPr>
            <w:tcW w:w="1060" w:type="dxa"/>
            <w:tcBorders>
              <w:top w:val="nil"/>
              <w:left w:val="nil"/>
              <w:bottom w:val="dotDotDash" w:sz="4" w:space="0" w:color="auto"/>
              <w:right w:val="dotDotDash" w:sz="4" w:space="0" w:color="auto"/>
            </w:tcBorders>
            <w:noWrap/>
            <w:vAlign w:val="bottom"/>
            <w:hideMark/>
          </w:tcPr>
          <w:p w14:paraId="2E6AF307" w14:textId="77777777" w:rsidR="000A5EDB" w:rsidRPr="000A5EDB" w:rsidRDefault="000A5EDB" w:rsidP="000A5EDB">
            <w:pPr>
              <w:jc w:val="right"/>
              <w:rPr>
                <w:sz w:val="22"/>
                <w:szCs w:val="22"/>
                <w:lang w:eastAsia="en-US"/>
              </w:rPr>
            </w:pPr>
            <w:r w:rsidRPr="000A5EDB">
              <w:rPr>
                <w:sz w:val="22"/>
                <w:szCs w:val="22"/>
                <w:lang w:eastAsia="en-US"/>
              </w:rPr>
              <w:t>1.43</w:t>
            </w:r>
          </w:p>
        </w:tc>
        <w:tc>
          <w:tcPr>
            <w:tcW w:w="1060" w:type="dxa"/>
            <w:tcBorders>
              <w:top w:val="nil"/>
              <w:left w:val="nil"/>
              <w:bottom w:val="dotDotDash" w:sz="4" w:space="0" w:color="auto"/>
              <w:right w:val="dotDotDash" w:sz="4" w:space="0" w:color="auto"/>
            </w:tcBorders>
            <w:noWrap/>
            <w:vAlign w:val="bottom"/>
            <w:hideMark/>
          </w:tcPr>
          <w:p w14:paraId="57FA2BA8" w14:textId="77777777" w:rsidR="000A5EDB" w:rsidRPr="000A5EDB" w:rsidRDefault="000A5EDB" w:rsidP="000A5EDB">
            <w:pPr>
              <w:jc w:val="right"/>
              <w:rPr>
                <w:sz w:val="22"/>
                <w:szCs w:val="22"/>
                <w:lang w:eastAsia="en-US"/>
              </w:rPr>
            </w:pPr>
            <w:r w:rsidRPr="000A5EDB">
              <w:rPr>
                <w:sz w:val="22"/>
                <w:szCs w:val="22"/>
                <w:lang w:eastAsia="en-US"/>
              </w:rPr>
              <w:t>-0.02</w:t>
            </w:r>
          </w:p>
        </w:tc>
        <w:tc>
          <w:tcPr>
            <w:tcW w:w="1060" w:type="dxa"/>
            <w:tcBorders>
              <w:top w:val="nil"/>
              <w:left w:val="nil"/>
              <w:bottom w:val="dotDotDash" w:sz="4" w:space="0" w:color="auto"/>
              <w:right w:val="dotDotDash" w:sz="4" w:space="0" w:color="auto"/>
            </w:tcBorders>
            <w:noWrap/>
            <w:vAlign w:val="bottom"/>
            <w:hideMark/>
          </w:tcPr>
          <w:p w14:paraId="3369BD40" w14:textId="77777777" w:rsidR="000A5EDB" w:rsidRPr="000A5EDB" w:rsidRDefault="000A5EDB" w:rsidP="000A5EDB">
            <w:pPr>
              <w:jc w:val="right"/>
              <w:rPr>
                <w:sz w:val="22"/>
                <w:szCs w:val="22"/>
                <w:lang w:eastAsia="en-US"/>
              </w:rPr>
            </w:pPr>
            <w:r w:rsidRPr="000A5EDB">
              <w:rPr>
                <w:sz w:val="22"/>
                <w:szCs w:val="22"/>
                <w:lang w:eastAsia="en-US"/>
              </w:rPr>
              <w:t>0.00</w:t>
            </w:r>
          </w:p>
        </w:tc>
        <w:tc>
          <w:tcPr>
            <w:tcW w:w="1060" w:type="dxa"/>
            <w:tcBorders>
              <w:top w:val="nil"/>
              <w:left w:val="nil"/>
              <w:bottom w:val="dotDotDash" w:sz="4" w:space="0" w:color="auto"/>
              <w:right w:val="dotDotDash" w:sz="4" w:space="0" w:color="auto"/>
            </w:tcBorders>
            <w:noWrap/>
            <w:vAlign w:val="bottom"/>
            <w:hideMark/>
          </w:tcPr>
          <w:p w14:paraId="7A8E0555" w14:textId="77777777" w:rsidR="000A5EDB" w:rsidRPr="000A5EDB" w:rsidRDefault="000A5EDB" w:rsidP="000A5EDB">
            <w:pPr>
              <w:jc w:val="right"/>
              <w:rPr>
                <w:sz w:val="22"/>
                <w:szCs w:val="22"/>
                <w:lang w:eastAsia="en-US"/>
              </w:rPr>
            </w:pPr>
            <w:r w:rsidRPr="000A5EDB">
              <w:rPr>
                <w:sz w:val="22"/>
                <w:szCs w:val="22"/>
                <w:lang w:eastAsia="en-US"/>
              </w:rPr>
              <w:t>1.22</w:t>
            </w:r>
          </w:p>
        </w:tc>
        <w:tc>
          <w:tcPr>
            <w:tcW w:w="1060" w:type="dxa"/>
            <w:tcBorders>
              <w:top w:val="nil"/>
              <w:left w:val="nil"/>
              <w:bottom w:val="dotDotDash" w:sz="4" w:space="0" w:color="auto"/>
              <w:right w:val="dotDotDash" w:sz="4" w:space="0" w:color="auto"/>
            </w:tcBorders>
            <w:noWrap/>
            <w:vAlign w:val="bottom"/>
            <w:hideMark/>
          </w:tcPr>
          <w:p w14:paraId="356F79DA" w14:textId="77777777" w:rsidR="000A5EDB" w:rsidRPr="000A5EDB" w:rsidRDefault="000A5EDB" w:rsidP="000A5EDB">
            <w:pPr>
              <w:jc w:val="right"/>
              <w:rPr>
                <w:sz w:val="22"/>
                <w:szCs w:val="22"/>
                <w:lang w:eastAsia="en-US"/>
              </w:rPr>
            </w:pPr>
            <w:r w:rsidRPr="000A5EDB">
              <w:rPr>
                <w:sz w:val="22"/>
                <w:szCs w:val="22"/>
                <w:lang w:eastAsia="en-US"/>
              </w:rPr>
              <w:t>0.75</w:t>
            </w:r>
          </w:p>
        </w:tc>
      </w:tr>
      <w:tr w:rsidR="000A5EDB" w:rsidRPr="000A5EDB" w14:paraId="5D0F44A2" w14:textId="77777777" w:rsidTr="000A5EDB">
        <w:trPr>
          <w:trHeight w:val="288"/>
          <w:jc w:val="center"/>
        </w:trPr>
        <w:tc>
          <w:tcPr>
            <w:tcW w:w="1060" w:type="dxa"/>
            <w:tcBorders>
              <w:top w:val="nil"/>
              <w:left w:val="dotDotDash" w:sz="4" w:space="0" w:color="auto"/>
              <w:bottom w:val="dotDotDash" w:sz="4" w:space="0" w:color="auto"/>
              <w:right w:val="dotDotDash" w:sz="4" w:space="0" w:color="auto"/>
            </w:tcBorders>
            <w:noWrap/>
            <w:vAlign w:val="bottom"/>
            <w:hideMark/>
          </w:tcPr>
          <w:p w14:paraId="42BACDC1" w14:textId="77777777" w:rsidR="000A5EDB" w:rsidRPr="000A5EDB" w:rsidRDefault="000A5EDB" w:rsidP="000A5EDB">
            <w:pPr>
              <w:jc w:val="right"/>
              <w:rPr>
                <w:sz w:val="22"/>
                <w:szCs w:val="22"/>
                <w:lang w:eastAsia="en-US"/>
              </w:rPr>
            </w:pPr>
            <w:r w:rsidRPr="000A5EDB">
              <w:rPr>
                <w:sz w:val="22"/>
                <w:szCs w:val="22"/>
                <w:lang w:eastAsia="en-US"/>
              </w:rPr>
              <w:t>0.25</w:t>
            </w:r>
          </w:p>
        </w:tc>
        <w:tc>
          <w:tcPr>
            <w:tcW w:w="1060" w:type="dxa"/>
            <w:tcBorders>
              <w:top w:val="nil"/>
              <w:left w:val="nil"/>
              <w:bottom w:val="dotDotDash" w:sz="4" w:space="0" w:color="auto"/>
              <w:right w:val="dotDotDash" w:sz="4" w:space="0" w:color="auto"/>
            </w:tcBorders>
            <w:noWrap/>
            <w:vAlign w:val="bottom"/>
            <w:hideMark/>
          </w:tcPr>
          <w:p w14:paraId="13743D28" w14:textId="77777777" w:rsidR="000A5EDB" w:rsidRPr="000A5EDB" w:rsidRDefault="000A5EDB" w:rsidP="000A5EDB">
            <w:pPr>
              <w:jc w:val="right"/>
              <w:rPr>
                <w:sz w:val="22"/>
                <w:szCs w:val="22"/>
                <w:lang w:eastAsia="en-US"/>
              </w:rPr>
            </w:pPr>
            <w:r w:rsidRPr="000A5EDB">
              <w:rPr>
                <w:sz w:val="22"/>
                <w:szCs w:val="22"/>
                <w:lang w:eastAsia="en-US"/>
              </w:rPr>
              <w:t>1.19</w:t>
            </w:r>
          </w:p>
        </w:tc>
        <w:tc>
          <w:tcPr>
            <w:tcW w:w="1060" w:type="dxa"/>
            <w:tcBorders>
              <w:top w:val="nil"/>
              <w:left w:val="nil"/>
              <w:bottom w:val="dotDotDash" w:sz="4" w:space="0" w:color="auto"/>
              <w:right w:val="dotDotDash" w:sz="4" w:space="0" w:color="auto"/>
            </w:tcBorders>
            <w:noWrap/>
            <w:vAlign w:val="bottom"/>
            <w:hideMark/>
          </w:tcPr>
          <w:p w14:paraId="6D5AEB6A" w14:textId="77777777" w:rsidR="000A5EDB" w:rsidRPr="000A5EDB" w:rsidRDefault="000A5EDB" w:rsidP="000A5EDB">
            <w:pPr>
              <w:jc w:val="right"/>
              <w:rPr>
                <w:sz w:val="22"/>
                <w:szCs w:val="22"/>
                <w:lang w:eastAsia="en-US"/>
              </w:rPr>
            </w:pPr>
            <w:r w:rsidRPr="000A5EDB">
              <w:rPr>
                <w:sz w:val="22"/>
                <w:szCs w:val="22"/>
                <w:lang w:eastAsia="en-US"/>
              </w:rPr>
              <w:t>0.73</w:t>
            </w:r>
          </w:p>
        </w:tc>
        <w:tc>
          <w:tcPr>
            <w:tcW w:w="1060" w:type="dxa"/>
            <w:tcBorders>
              <w:top w:val="nil"/>
              <w:left w:val="nil"/>
              <w:bottom w:val="dotDotDash" w:sz="4" w:space="0" w:color="auto"/>
              <w:right w:val="dotDotDash" w:sz="4" w:space="0" w:color="auto"/>
            </w:tcBorders>
            <w:noWrap/>
            <w:vAlign w:val="bottom"/>
            <w:hideMark/>
          </w:tcPr>
          <w:p w14:paraId="54063113" w14:textId="77777777" w:rsidR="000A5EDB" w:rsidRPr="000A5EDB" w:rsidRDefault="000A5EDB" w:rsidP="000A5EDB">
            <w:pPr>
              <w:jc w:val="right"/>
              <w:rPr>
                <w:sz w:val="22"/>
                <w:szCs w:val="22"/>
                <w:lang w:eastAsia="en-US"/>
              </w:rPr>
            </w:pPr>
            <w:r w:rsidRPr="000A5EDB">
              <w:rPr>
                <w:sz w:val="22"/>
                <w:szCs w:val="22"/>
                <w:lang w:eastAsia="en-US"/>
              </w:rPr>
              <w:t>1.40</w:t>
            </w:r>
          </w:p>
        </w:tc>
        <w:tc>
          <w:tcPr>
            <w:tcW w:w="1060" w:type="dxa"/>
            <w:tcBorders>
              <w:top w:val="nil"/>
              <w:left w:val="nil"/>
              <w:bottom w:val="dotDotDash" w:sz="4" w:space="0" w:color="auto"/>
              <w:right w:val="dotDotDash" w:sz="4" w:space="0" w:color="auto"/>
            </w:tcBorders>
            <w:noWrap/>
            <w:vAlign w:val="bottom"/>
            <w:hideMark/>
          </w:tcPr>
          <w:p w14:paraId="0C959194" w14:textId="77777777" w:rsidR="000A5EDB" w:rsidRPr="000A5EDB" w:rsidRDefault="000A5EDB" w:rsidP="000A5EDB">
            <w:pPr>
              <w:jc w:val="right"/>
              <w:rPr>
                <w:sz w:val="22"/>
                <w:szCs w:val="22"/>
                <w:lang w:eastAsia="en-US"/>
              </w:rPr>
            </w:pPr>
            <w:r w:rsidRPr="000A5EDB">
              <w:rPr>
                <w:sz w:val="22"/>
                <w:szCs w:val="22"/>
                <w:lang w:eastAsia="en-US"/>
              </w:rPr>
              <w:t>-0.01</w:t>
            </w:r>
          </w:p>
        </w:tc>
        <w:tc>
          <w:tcPr>
            <w:tcW w:w="1060" w:type="dxa"/>
            <w:tcBorders>
              <w:top w:val="nil"/>
              <w:left w:val="nil"/>
              <w:bottom w:val="dotDotDash" w:sz="4" w:space="0" w:color="auto"/>
              <w:right w:val="dotDotDash" w:sz="4" w:space="0" w:color="auto"/>
            </w:tcBorders>
            <w:noWrap/>
            <w:vAlign w:val="bottom"/>
            <w:hideMark/>
          </w:tcPr>
          <w:p w14:paraId="60FE8EEA" w14:textId="77777777" w:rsidR="000A5EDB" w:rsidRPr="000A5EDB" w:rsidRDefault="000A5EDB" w:rsidP="000A5EDB">
            <w:pPr>
              <w:jc w:val="right"/>
              <w:rPr>
                <w:sz w:val="22"/>
                <w:szCs w:val="22"/>
                <w:lang w:eastAsia="en-US"/>
              </w:rPr>
            </w:pPr>
            <w:r w:rsidRPr="000A5EDB">
              <w:rPr>
                <w:sz w:val="22"/>
                <w:szCs w:val="22"/>
                <w:lang w:eastAsia="en-US"/>
              </w:rPr>
              <w:t>0.00</w:t>
            </w:r>
          </w:p>
        </w:tc>
        <w:tc>
          <w:tcPr>
            <w:tcW w:w="1060" w:type="dxa"/>
            <w:tcBorders>
              <w:top w:val="nil"/>
              <w:left w:val="nil"/>
              <w:bottom w:val="dotDotDash" w:sz="4" w:space="0" w:color="auto"/>
              <w:right w:val="dotDotDash" w:sz="4" w:space="0" w:color="auto"/>
            </w:tcBorders>
            <w:noWrap/>
            <w:vAlign w:val="bottom"/>
            <w:hideMark/>
          </w:tcPr>
          <w:p w14:paraId="20BD9109" w14:textId="77777777" w:rsidR="000A5EDB" w:rsidRPr="000A5EDB" w:rsidRDefault="000A5EDB" w:rsidP="000A5EDB">
            <w:pPr>
              <w:jc w:val="right"/>
              <w:rPr>
                <w:sz w:val="22"/>
                <w:szCs w:val="22"/>
                <w:lang w:eastAsia="en-US"/>
              </w:rPr>
            </w:pPr>
            <w:r w:rsidRPr="000A5EDB">
              <w:rPr>
                <w:sz w:val="22"/>
                <w:szCs w:val="22"/>
                <w:lang w:eastAsia="en-US"/>
              </w:rPr>
              <w:t>1.19</w:t>
            </w:r>
          </w:p>
        </w:tc>
        <w:tc>
          <w:tcPr>
            <w:tcW w:w="1060" w:type="dxa"/>
            <w:tcBorders>
              <w:top w:val="nil"/>
              <w:left w:val="nil"/>
              <w:bottom w:val="dotDotDash" w:sz="4" w:space="0" w:color="auto"/>
              <w:right w:val="dotDotDash" w:sz="4" w:space="0" w:color="auto"/>
            </w:tcBorders>
            <w:noWrap/>
            <w:vAlign w:val="bottom"/>
            <w:hideMark/>
          </w:tcPr>
          <w:p w14:paraId="2371BA92" w14:textId="77777777" w:rsidR="000A5EDB" w:rsidRPr="000A5EDB" w:rsidRDefault="000A5EDB" w:rsidP="000A5EDB">
            <w:pPr>
              <w:jc w:val="right"/>
              <w:rPr>
                <w:sz w:val="22"/>
                <w:szCs w:val="22"/>
                <w:lang w:eastAsia="en-US"/>
              </w:rPr>
            </w:pPr>
            <w:r w:rsidRPr="000A5EDB">
              <w:rPr>
                <w:sz w:val="22"/>
                <w:szCs w:val="22"/>
                <w:lang w:eastAsia="en-US"/>
              </w:rPr>
              <w:t>0.73</w:t>
            </w:r>
          </w:p>
        </w:tc>
      </w:tr>
      <w:tr w:rsidR="000A5EDB" w:rsidRPr="000A5EDB" w14:paraId="5B359A51" w14:textId="77777777" w:rsidTr="000A5EDB">
        <w:trPr>
          <w:trHeight w:val="288"/>
          <w:jc w:val="center"/>
        </w:trPr>
        <w:tc>
          <w:tcPr>
            <w:tcW w:w="1060" w:type="dxa"/>
            <w:tcBorders>
              <w:top w:val="nil"/>
              <w:left w:val="dotDotDash" w:sz="4" w:space="0" w:color="auto"/>
              <w:bottom w:val="dotDotDash" w:sz="4" w:space="0" w:color="auto"/>
              <w:right w:val="dotDotDash" w:sz="4" w:space="0" w:color="auto"/>
            </w:tcBorders>
            <w:noWrap/>
            <w:vAlign w:val="bottom"/>
            <w:hideMark/>
          </w:tcPr>
          <w:p w14:paraId="2DC8F3A3" w14:textId="77777777" w:rsidR="000A5EDB" w:rsidRPr="000A5EDB" w:rsidRDefault="000A5EDB" w:rsidP="000A5EDB">
            <w:pPr>
              <w:jc w:val="right"/>
              <w:rPr>
                <w:sz w:val="22"/>
                <w:szCs w:val="22"/>
                <w:lang w:eastAsia="en-US"/>
              </w:rPr>
            </w:pPr>
            <w:r w:rsidRPr="000A5EDB">
              <w:rPr>
                <w:sz w:val="22"/>
                <w:szCs w:val="22"/>
                <w:lang w:eastAsia="en-US"/>
              </w:rPr>
              <w:t>0.50</w:t>
            </w:r>
          </w:p>
        </w:tc>
        <w:tc>
          <w:tcPr>
            <w:tcW w:w="1060" w:type="dxa"/>
            <w:tcBorders>
              <w:top w:val="nil"/>
              <w:left w:val="nil"/>
              <w:bottom w:val="dotDotDash" w:sz="4" w:space="0" w:color="auto"/>
              <w:right w:val="dotDotDash" w:sz="4" w:space="0" w:color="auto"/>
            </w:tcBorders>
            <w:noWrap/>
            <w:vAlign w:val="bottom"/>
            <w:hideMark/>
          </w:tcPr>
          <w:p w14:paraId="11378690" w14:textId="77777777" w:rsidR="000A5EDB" w:rsidRPr="000A5EDB" w:rsidRDefault="000A5EDB" w:rsidP="000A5EDB">
            <w:pPr>
              <w:jc w:val="right"/>
              <w:rPr>
                <w:sz w:val="22"/>
                <w:szCs w:val="22"/>
                <w:lang w:eastAsia="en-US"/>
              </w:rPr>
            </w:pPr>
            <w:r w:rsidRPr="000A5EDB">
              <w:rPr>
                <w:sz w:val="22"/>
                <w:szCs w:val="22"/>
                <w:lang w:eastAsia="en-US"/>
              </w:rPr>
              <w:t>1.12</w:t>
            </w:r>
          </w:p>
        </w:tc>
        <w:tc>
          <w:tcPr>
            <w:tcW w:w="1060" w:type="dxa"/>
            <w:tcBorders>
              <w:top w:val="nil"/>
              <w:left w:val="nil"/>
              <w:bottom w:val="dotDotDash" w:sz="4" w:space="0" w:color="auto"/>
              <w:right w:val="dotDotDash" w:sz="4" w:space="0" w:color="auto"/>
            </w:tcBorders>
            <w:noWrap/>
            <w:vAlign w:val="bottom"/>
            <w:hideMark/>
          </w:tcPr>
          <w:p w14:paraId="1A320DB1" w14:textId="77777777" w:rsidR="000A5EDB" w:rsidRPr="000A5EDB" w:rsidRDefault="000A5EDB" w:rsidP="000A5EDB">
            <w:pPr>
              <w:jc w:val="right"/>
              <w:rPr>
                <w:sz w:val="22"/>
                <w:szCs w:val="22"/>
                <w:lang w:eastAsia="en-US"/>
              </w:rPr>
            </w:pPr>
            <w:r w:rsidRPr="000A5EDB">
              <w:rPr>
                <w:sz w:val="22"/>
                <w:szCs w:val="22"/>
                <w:lang w:eastAsia="en-US"/>
              </w:rPr>
              <w:t>0.70</w:t>
            </w:r>
          </w:p>
        </w:tc>
        <w:tc>
          <w:tcPr>
            <w:tcW w:w="1060" w:type="dxa"/>
            <w:tcBorders>
              <w:top w:val="nil"/>
              <w:left w:val="nil"/>
              <w:bottom w:val="dotDotDash" w:sz="4" w:space="0" w:color="auto"/>
              <w:right w:val="dotDotDash" w:sz="4" w:space="0" w:color="auto"/>
            </w:tcBorders>
            <w:noWrap/>
            <w:vAlign w:val="bottom"/>
            <w:hideMark/>
          </w:tcPr>
          <w:p w14:paraId="0D440ECE" w14:textId="77777777" w:rsidR="000A5EDB" w:rsidRPr="000A5EDB" w:rsidRDefault="000A5EDB" w:rsidP="000A5EDB">
            <w:pPr>
              <w:jc w:val="right"/>
              <w:rPr>
                <w:sz w:val="22"/>
                <w:szCs w:val="22"/>
                <w:lang w:eastAsia="en-US"/>
              </w:rPr>
            </w:pPr>
            <w:r w:rsidRPr="000A5EDB">
              <w:rPr>
                <w:sz w:val="22"/>
                <w:szCs w:val="22"/>
                <w:lang w:eastAsia="en-US"/>
              </w:rPr>
              <w:t>1.32</w:t>
            </w:r>
          </w:p>
        </w:tc>
        <w:tc>
          <w:tcPr>
            <w:tcW w:w="1060" w:type="dxa"/>
            <w:tcBorders>
              <w:top w:val="nil"/>
              <w:left w:val="nil"/>
              <w:bottom w:val="dotDotDash" w:sz="4" w:space="0" w:color="auto"/>
              <w:right w:val="dotDotDash" w:sz="4" w:space="0" w:color="auto"/>
            </w:tcBorders>
            <w:noWrap/>
            <w:vAlign w:val="bottom"/>
            <w:hideMark/>
          </w:tcPr>
          <w:p w14:paraId="06F89D9A" w14:textId="77777777" w:rsidR="000A5EDB" w:rsidRPr="000A5EDB" w:rsidRDefault="000A5EDB" w:rsidP="000A5EDB">
            <w:pPr>
              <w:jc w:val="right"/>
              <w:rPr>
                <w:sz w:val="22"/>
                <w:szCs w:val="22"/>
                <w:lang w:eastAsia="en-US"/>
              </w:rPr>
            </w:pPr>
            <w:r w:rsidRPr="000A5EDB">
              <w:rPr>
                <w:sz w:val="22"/>
                <w:szCs w:val="22"/>
                <w:lang w:eastAsia="en-US"/>
              </w:rPr>
              <w:t>-0.02</w:t>
            </w:r>
          </w:p>
        </w:tc>
        <w:tc>
          <w:tcPr>
            <w:tcW w:w="1060" w:type="dxa"/>
            <w:tcBorders>
              <w:top w:val="nil"/>
              <w:left w:val="nil"/>
              <w:bottom w:val="dotDotDash" w:sz="4" w:space="0" w:color="auto"/>
              <w:right w:val="dotDotDash" w:sz="4" w:space="0" w:color="auto"/>
            </w:tcBorders>
            <w:noWrap/>
            <w:vAlign w:val="bottom"/>
            <w:hideMark/>
          </w:tcPr>
          <w:p w14:paraId="0AC2C93B" w14:textId="77777777" w:rsidR="000A5EDB" w:rsidRPr="000A5EDB" w:rsidRDefault="000A5EDB" w:rsidP="000A5EDB">
            <w:pPr>
              <w:jc w:val="right"/>
              <w:rPr>
                <w:sz w:val="22"/>
                <w:szCs w:val="22"/>
                <w:lang w:eastAsia="en-US"/>
              </w:rPr>
            </w:pPr>
            <w:r w:rsidRPr="000A5EDB">
              <w:rPr>
                <w:sz w:val="22"/>
                <w:szCs w:val="22"/>
                <w:lang w:eastAsia="en-US"/>
              </w:rPr>
              <w:t>0.00</w:t>
            </w:r>
          </w:p>
        </w:tc>
        <w:tc>
          <w:tcPr>
            <w:tcW w:w="1060" w:type="dxa"/>
            <w:tcBorders>
              <w:top w:val="nil"/>
              <w:left w:val="nil"/>
              <w:bottom w:val="dotDotDash" w:sz="4" w:space="0" w:color="auto"/>
              <w:right w:val="dotDotDash" w:sz="4" w:space="0" w:color="auto"/>
            </w:tcBorders>
            <w:noWrap/>
            <w:vAlign w:val="bottom"/>
            <w:hideMark/>
          </w:tcPr>
          <w:p w14:paraId="6DAE9D52" w14:textId="77777777" w:rsidR="000A5EDB" w:rsidRPr="000A5EDB" w:rsidRDefault="000A5EDB" w:rsidP="000A5EDB">
            <w:pPr>
              <w:jc w:val="right"/>
              <w:rPr>
                <w:sz w:val="22"/>
                <w:szCs w:val="22"/>
                <w:lang w:eastAsia="en-US"/>
              </w:rPr>
            </w:pPr>
            <w:r w:rsidRPr="000A5EDB">
              <w:rPr>
                <w:sz w:val="22"/>
                <w:szCs w:val="22"/>
                <w:lang w:eastAsia="en-US"/>
              </w:rPr>
              <w:t>1.12</w:t>
            </w:r>
          </w:p>
        </w:tc>
        <w:tc>
          <w:tcPr>
            <w:tcW w:w="1060" w:type="dxa"/>
            <w:tcBorders>
              <w:top w:val="nil"/>
              <w:left w:val="nil"/>
              <w:bottom w:val="dotDotDash" w:sz="4" w:space="0" w:color="auto"/>
              <w:right w:val="dotDotDash" w:sz="4" w:space="0" w:color="auto"/>
            </w:tcBorders>
            <w:noWrap/>
            <w:vAlign w:val="bottom"/>
            <w:hideMark/>
          </w:tcPr>
          <w:p w14:paraId="5ED6382A" w14:textId="77777777" w:rsidR="000A5EDB" w:rsidRPr="000A5EDB" w:rsidRDefault="000A5EDB" w:rsidP="000A5EDB">
            <w:pPr>
              <w:jc w:val="right"/>
              <w:rPr>
                <w:sz w:val="22"/>
                <w:szCs w:val="22"/>
                <w:lang w:eastAsia="en-US"/>
              </w:rPr>
            </w:pPr>
            <w:r w:rsidRPr="000A5EDB">
              <w:rPr>
                <w:sz w:val="22"/>
                <w:szCs w:val="22"/>
                <w:lang w:eastAsia="en-US"/>
              </w:rPr>
              <w:t>0.70</w:t>
            </w:r>
          </w:p>
        </w:tc>
      </w:tr>
      <w:tr w:rsidR="000A5EDB" w:rsidRPr="000A5EDB" w14:paraId="5E358308" w14:textId="77777777" w:rsidTr="000A5EDB">
        <w:trPr>
          <w:trHeight w:val="288"/>
          <w:jc w:val="center"/>
        </w:trPr>
        <w:tc>
          <w:tcPr>
            <w:tcW w:w="1060" w:type="dxa"/>
            <w:tcBorders>
              <w:top w:val="nil"/>
              <w:left w:val="dotDotDash" w:sz="4" w:space="0" w:color="auto"/>
              <w:bottom w:val="dotDotDash" w:sz="4" w:space="0" w:color="auto"/>
              <w:right w:val="dotDotDash" w:sz="4" w:space="0" w:color="auto"/>
            </w:tcBorders>
            <w:noWrap/>
            <w:vAlign w:val="bottom"/>
            <w:hideMark/>
          </w:tcPr>
          <w:p w14:paraId="326E0751" w14:textId="77777777" w:rsidR="000A5EDB" w:rsidRPr="000A5EDB" w:rsidRDefault="000A5EDB" w:rsidP="000A5EDB">
            <w:pPr>
              <w:jc w:val="right"/>
              <w:rPr>
                <w:sz w:val="22"/>
                <w:szCs w:val="22"/>
                <w:lang w:eastAsia="en-US"/>
              </w:rPr>
            </w:pPr>
            <w:r w:rsidRPr="000A5EDB">
              <w:rPr>
                <w:sz w:val="22"/>
                <w:szCs w:val="22"/>
                <w:lang w:eastAsia="en-US"/>
              </w:rPr>
              <w:t>0.75</w:t>
            </w:r>
          </w:p>
        </w:tc>
        <w:tc>
          <w:tcPr>
            <w:tcW w:w="1060" w:type="dxa"/>
            <w:tcBorders>
              <w:top w:val="nil"/>
              <w:left w:val="nil"/>
              <w:bottom w:val="dotDotDash" w:sz="4" w:space="0" w:color="auto"/>
              <w:right w:val="dotDotDash" w:sz="4" w:space="0" w:color="auto"/>
            </w:tcBorders>
            <w:noWrap/>
            <w:vAlign w:val="bottom"/>
            <w:hideMark/>
          </w:tcPr>
          <w:p w14:paraId="421B8BDD" w14:textId="77777777" w:rsidR="000A5EDB" w:rsidRPr="000A5EDB" w:rsidRDefault="000A5EDB" w:rsidP="000A5EDB">
            <w:pPr>
              <w:jc w:val="right"/>
              <w:rPr>
                <w:sz w:val="22"/>
                <w:szCs w:val="22"/>
                <w:lang w:eastAsia="en-US"/>
              </w:rPr>
            </w:pPr>
            <w:r w:rsidRPr="000A5EDB">
              <w:rPr>
                <w:sz w:val="22"/>
                <w:szCs w:val="22"/>
                <w:lang w:eastAsia="en-US"/>
              </w:rPr>
              <w:t>1.11</w:t>
            </w:r>
          </w:p>
        </w:tc>
        <w:tc>
          <w:tcPr>
            <w:tcW w:w="1060" w:type="dxa"/>
            <w:tcBorders>
              <w:top w:val="nil"/>
              <w:left w:val="nil"/>
              <w:bottom w:val="dotDotDash" w:sz="4" w:space="0" w:color="auto"/>
              <w:right w:val="dotDotDash" w:sz="4" w:space="0" w:color="auto"/>
            </w:tcBorders>
            <w:noWrap/>
            <w:vAlign w:val="bottom"/>
            <w:hideMark/>
          </w:tcPr>
          <w:p w14:paraId="35D1642B" w14:textId="77777777" w:rsidR="000A5EDB" w:rsidRPr="000A5EDB" w:rsidRDefault="000A5EDB" w:rsidP="000A5EDB">
            <w:pPr>
              <w:jc w:val="right"/>
              <w:rPr>
                <w:sz w:val="22"/>
                <w:szCs w:val="22"/>
                <w:lang w:eastAsia="en-US"/>
              </w:rPr>
            </w:pPr>
            <w:r w:rsidRPr="000A5EDB">
              <w:rPr>
                <w:sz w:val="22"/>
                <w:szCs w:val="22"/>
                <w:lang w:eastAsia="en-US"/>
              </w:rPr>
              <w:t>0.69</w:t>
            </w:r>
          </w:p>
        </w:tc>
        <w:tc>
          <w:tcPr>
            <w:tcW w:w="1060" w:type="dxa"/>
            <w:tcBorders>
              <w:top w:val="nil"/>
              <w:left w:val="nil"/>
              <w:bottom w:val="dotDotDash" w:sz="4" w:space="0" w:color="auto"/>
              <w:right w:val="dotDotDash" w:sz="4" w:space="0" w:color="auto"/>
            </w:tcBorders>
            <w:noWrap/>
            <w:vAlign w:val="bottom"/>
            <w:hideMark/>
          </w:tcPr>
          <w:p w14:paraId="3CFC9904" w14:textId="77777777" w:rsidR="000A5EDB" w:rsidRPr="000A5EDB" w:rsidRDefault="000A5EDB" w:rsidP="000A5EDB">
            <w:pPr>
              <w:jc w:val="right"/>
              <w:rPr>
                <w:sz w:val="22"/>
                <w:szCs w:val="22"/>
                <w:lang w:eastAsia="en-US"/>
              </w:rPr>
            </w:pPr>
            <w:r w:rsidRPr="000A5EDB">
              <w:rPr>
                <w:sz w:val="22"/>
                <w:szCs w:val="22"/>
                <w:lang w:eastAsia="en-US"/>
              </w:rPr>
              <w:t>1.30</w:t>
            </w:r>
          </w:p>
        </w:tc>
        <w:tc>
          <w:tcPr>
            <w:tcW w:w="1060" w:type="dxa"/>
            <w:tcBorders>
              <w:top w:val="nil"/>
              <w:left w:val="nil"/>
              <w:bottom w:val="dotDotDash" w:sz="4" w:space="0" w:color="auto"/>
              <w:right w:val="dotDotDash" w:sz="4" w:space="0" w:color="auto"/>
            </w:tcBorders>
            <w:noWrap/>
            <w:vAlign w:val="bottom"/>
            <w:hideMark/>
          </w:tcPr>
          <w:p w14:paraId="41870EA9" w14:textId="77777777" w:rsidR="000A5EDB" w:rsidRPr="000A5EDB" w:rsidRDefault="000A5EDB" w:rsidP="000A5EDB">
            <w:pPr>
              <w:jc w:val="right"/>
              <w:rPr>
                <w:sz w:val="22"/>
                <w:szCs w:val="22"/>
                <w:lang w:eastAsia="en-US"/>
              </w:rPr>
            </w:pPr>
            <w:r w:rsidRPr="000A5EDB">
              <w:rPr>
                <w:sz w:val="22"/>
                <w:szCs w:val="22"/>
                <w:lang w:eastAsia="en-US"/>
              </w:rPr>
              <w:t>-0.02</w:t>
            </w:r>
          </w:p>
        </w:tc>
        <w:tc>
          <w:tcPr>
            <w:tcW w:w="1060" w:type="dxa"/>
            <w:tcBorders>
              <w:top w:val="nil"/>
              <w:left w:val="nil"/>
              <w:bottom w:val="dotDotDash" w:sz="4" w:space="0" w:color="auto"/>
              <w:right w:val="dotDotDash" w:sz="4" w:space="0" w:color="auto"/>
            </w:tcBorders>
            <w:noWrap/>
            <w:vAlign w:val="bottom"/>
            <w:hideMark/>
          </w:tcPr>
          <w:p w14:paraId="754A4BEC" w14:textId="77777777" w:rsidR="000A5EDB" w:rsidRPr="000A5EDB" w:rsidRDefault="000A5EDB" w:rsidP="000A5EDB">
            <w:pPr>
              <w:jc w:val="right"/>
              <w:rPr>
                <w:sz w:val="22"/>
                <w:szCs w:val="22"/>
                <w:lang w:eastAsia="en-US"/>
              </w:rPr>
            </w:pPr>
            <w:r w:rsidRPr="000A5EDB">
              <w:rPr>
                <w:sz w:val="22"/>
                <w:szCs w:val="22"/>
                <w:lang w:eastAsia="en-US"/>
              </w:rPr>
              <w:t>0.00</w:t>
            </w:r>
          </w:p>
        </w:tc>
        <w:tc>
          <w:tcPr>
            <w:tcW w:w="1060" w:type="dxa"/>
            <w:tcBorders>
              <w:top w:val="nil"/>
              <w:left w:val="nil"/>
              <w:bottom w:val="dotDotDash" w:sz="4" w:space="0" w:color="auto"/>
              <w:right w:val="dotDotDash" w:sz="4" w:space="0" w:color="auto"/>
            </w:tcBorders>
            <w:noWrap/>
            <w:vAlign w:val="bottom"/>
            <w:hideMark/>
          </w:tcPr>
          <w:p w14:paraId="3E4F9778" w14:textId="77777777" w:rsidR="000A5EDB" w:rsidRPr="000A5EDB" w:rsidRDefault="000A5EDB" w:rsidP="000A5EDB">
            <w:pPr>
              <w:jc w:val="right"/>
              <w:rPr>
                <w:sz w:val="22"/>
                <w:szCs w:val="22"/>
                <w:lang w:eastAsia="en-US"/>
              </w:rPr>
            </w:pPr>
            <w:r w:rsidRPr="000A5EDB">
              <w:rPr>
                <w:sz w:val="22"/>
                <w:szCs w:val="22"/>
                <w:lang w:eastAsia="en-US"/>
              </w:rPr>
              <w:t>1.11</w:t>
            </w:r>
          </w:p>
        </w:tc>
        <w:tc>
          <w:tcPr>
            <w:tcW w:w="1060" w:type="dxa"/>
            <w:tcBorders>
              <w:top w:val="nil"/>
              <w:left w:val="nil"/>
              <w:bottom w:val="dotDotDash" w:sz="4" w:space="0" w:color="auto"/>
              <w:right w:val="dotDotDash" w:sz="4" w:space="0" w:color="auto"/>
            </w:tcBorders>
            <w:noWrap/>
            <w:vAlign w:val="bottom"/>
            <w:hideMark/>
          </w:tcPr>
          <w:p w14:paraId="0E729E74" w14:textId="77777777" w:rsidR="000A5EDB" w:rsidRPr="000A5EDB" w:rsidRDefault="000A5EDB" w:rsidP="000A5EDB">
            <w:pPr>
              <w:jc w:val="right"/>
              <w:rPr>
                <w:sz w:val="22"/>
                <w:szCs w:val="22"/>
                <w:lang w:eastAsia="en-US"/>
              </w:rPr>
            </w:pPr>
            <w:r w:rsidRPr="000A5EDB">
              <w:rPr>
                <w:sz w:val="22"/>
                <w:szCs w:val="22"/>
                <w:lang w:eastAsia="en-US"/>
              </w:rPr>
              <w:t>0.69</w:t>
            </w:r>
          </w:p>
        </w:tc>
      </w:tr>
      <w:tr w:rsidR="000A5EDB" w:rsidRPr="000A5EDB" w14:paraId="01EB93E5" w14:textId="77777777" w:rsidTr="000A5EDB">
        <w:trPr>
          <w:trHeight w:val="288"/>
          <w:jc w:val="center"/>
        </w:trPr>
        <w:tc>
          <w:tcPr>
            <w:tcW w:w="1060" w:type="dxa"/>
            <w:tcBorders>
              <w:top w:val="nil"/>
              <w:left w:val="dotDotDash" w:sz="4" w:space="0" w:color="auto"/>
              <w:bottom w:val="dotDotDash" w:sz="4" w:space="0" w:color="auto"/>
              <w:right w:val="dotDotDash" w:sz="4" w:space="0" w:color="auto"/>
            </w:tcBorders>
            <w:noWrap/>
            <w:vAlign w:val="bottom"/>
            <w:hideMark/>
          </w:tcPr>
          <w:p w14:paraId="45F0C144" w14:textId="77777777" w:rsidR="000A5EDB" w:rsidRPr="000A5EDB" w:rsidRDefault="000A5EDB" w:rsidP="000A5EDB">
            <w:pPr>
              <w:jc w:val="right"/>
              <w:rPr>
                <w:sz w:val="22"/>
                <w:szCs w:val="22"/>
                <w:lang w:eastAsia="en-US"/>
              </w:rPr>
            </w:pPr>
            <w:r w:rsidRPr="000A5EDB">
              <w:rPr>
                <w:sz w:val="22"/>
                <w:szCs w:val="22"/>
                <w:lang w:eastAsia="en-US"/>
              </w:rPr>
              <w:t>1.00</w:t>
            </w:r>
          </w:p>
        </w:tc>
        <w:tc>
          <w:tcPr>
            <w:tcW w:w="1060" w:type="dxa"/>
            <w:tcBorders>
              <w:top w:val="nil"/>
              <w:left w:val="nil"/>
              <w:bottom w:val="dotDotDash" w:sz="4" w:space="0" w:color="auto"/>
              <w:right w:val="dotDotDash" w:sz="4" w:space="0" w:color="auto"/>
            </w:tcBorders>
            <w:noWrap/>
            <w:vAlign w:val="bottom"/>
            <w:hideMark/>
          </w:tcPr>
          <w:p w14:paraId="4033351B" w14:textId="77777777" w:rsidR="000A5EDB" w:rsidRPr="000A5EDB" w:rsidRDefault="000A5EDB" w:rsidP="000A5EDB">
            <w:pPr>
              <w:jc w:val="right"/>
              <w:rPr>
                <w:sz w:val="22"/>
                <w:szCs w:val="22"/>
                <w:lang w:eastAsia="en-US"/>
              </w:rPr>
            </w:pPr>
            <w:r w:rsidRPr="000A5EDB">
              <w:rPr>
                <w:sz w:val="22"/>
                <w:szCs w:val="22"/>
                <w:lang w:eastAsia="en-US"/>
              </w:rPr>
              <w:t>1.06</w:t>
            </w:r>
          </w:p>
        </w:tc>
        <w:tc>
          <w:tcPr>
            <w:tcW w:w="1060" w:type="dxa"/>
            <w:tcBorders>
              <w:top w:val="nil"/>
              <w:left w:val="nil"/>
              <w:bottom w:val="dotDotDash" w:sz="4" w:space="0" w:color="auto"/>
              <w:right w:val="dotDotDash" w:sz="4" w:space="0" w:color="auto"/>
            </w:tcBorders>
            <w:noWrap/>
            <w:vAlign w:val="bottom"/>
            <w:hideMark/>
          </w:tcPr>
          <w:p w14:paraId="078919C4" w14:textId="77777777" w:rsidR="000A5EDB" w:rsidRPr="000A5EDB" w:rsidRDefault="000A5EDB" w:rsidP="000A5EDB">
            <w:pPr>
              <w:jc w:val="right"/>
              <w:rPr>
                <w:sz w:val="22"/>
                <w:szCs w:val="22"/>
                <w:lang w:eastAsia="en-US"/>
              </w:rPr>
            </w:pPr>
            <w:r w:rsidRPr="000A5EDB">
              <w:rPr>
                <w:sz w:val="22"/>
                <w:szCs w:val="22"/>
                <w:lang w:eastAsia="en-US"/>
              </w:rPr>
              <w:t>0.66</w:t>
            </w:r>
          </w:p>
        </w:tc>
        <w:tc>
          <w:tcPr>
            <w:tcW w:w="1060" w:type="dxa"/>
            <w:tcBorders>
              <w:top w:val="nil"/>
              <w:left w:val="nil"/>
              <w:bottom w:val="dotDotDash" w:sz="4" w:space="0" w:color="auto"/>
              <w:right w:val="dotDotDash" w:sz="4" w:space="0" w:color="auto"/>
            </w:tcBorders>
            <w:noWrap/>
            <w:vAlign w:val="bottom"/>
            <w:hideMark/>
          </w:tcPr>
          <w:p w14:paraId="31AE1639" w14:textId="77777777" w:rsidR="000A5EDB" w:rsidRPr="000A5EDB" w:rsidRDefault="000A5EDB" w:rsidP="000A5EDB">
            <w:pPr>
              <w:jc w:val="right"/>
              <w:rPr>
                <w:sz w:val="22"/>
                <w:szCs w:val="22"/>
                <w:lang w:eastAsia="en-US"/>
              </w:rPr>
            </w:pPr>
            <w:r w:rsidRPr="000A5EDB">
              <w:rPr>
                <w:sz w:val="22"/>
                <w:szCs w:val="22"/>
                <w:lang w:eastAsia="en-US"/>
              </w:rPr>
              <w:t>1.25</w:t>
            </w:r>
          </w:p>
        </w:tc>
        <w:tc>
          <w:tcPr>
            <w:tcW w:w="1060" w:type="dxa"/>
            <w:tcBorders>
              <w:top w:val="nil"/>
              <w:left w:val="nil"/>
              <w:bottom w:val="dotDotDash" w:sz="4" w:space="0" w:color="auto"/>
              <w:right w:val="dotDotDash" w:sz="4" w:space="0" w:color="auto"/>
            </w:tcBorders>
            <w:noWrap/>
            <w:vAlign w:val="bottom"/>
            <w:hideMark/>
          </w:tcPr>
          <w:p w14:paraId="7E974E03" w14:textId="77777777" w:rsidR="000A5EDB" w:rsidRPr="000A5EDB" w:rsidRDefault="000A5EDB" w:rsidP="000A5EDB">
            <w:pPr>
              <w:jc w:val="right"/>
              <w:rPr>
                <w:sz w:val="22"/>
                <w:szCs w:val="22"/>
                <w:lang w:eastAsia="en-US"/>
              </w:rPr>
            </w:pPr>
            <w:r w:rsidRPr="000A5EDB">
              <w:rPr>
                <w:sz w:val="22"/>
                <w:szCs w:val="22"/>
                <w:lang w:eastAsia="en-US"/>
              </w:rPr>
              <w:t>-0.03</w:t>
            </w:r>
          </w:p>
        </w:tc>
        <w:tc>
          <w:tcPr>
            <w:tcW w:w="1060" w:type="dxa"/>
            <w:tcBorders>
              <w:top w:val="nil"/>
              <w:left w:val="nil"/>
              <w:bottom w:val="dotDotDash" w:sz="4" w:space="0" w:color="auto"/>
              <w:right w:val="dotDotDash" w:sz="4" w:space="0" w:color="auto"/>
            </w:tcBorders>
            <w:noWrap/>
            <w:vAlign w:val="bottom"/>
            <w:hideMark/>
          </w:tcPr>
          <w:p w14:paraId="0D98C9F8" w14:textId="77777777" w:rsidR="000A5EDB" w:rsidRPr="000A5EDB" w:rsidRDefault="000A5EDB" w:rsidP="000A5EDB">
            <w:pPr>
              <w:jc w:val="right"/>
              <w:rPr>
                <w:sz w:val="22"/>
                <w:szCs w:val="22"/>
                <w:lang w:eastAsia="en-US"/>
              </w:rPr>
            </w:pPr>
            <w:r w:rsidRPr="000A5EDB">
              <w:rPr>
                <w:sz w:val="22"/>
                <w:szCs w:val="22"/>
                <w:lang w:eastAsia="en-US"/>
              </w:rPr>
              <w:t>-0.01</w:t>
            </w:r>
          </w:p>
        </w:tc>
        <w:tc>
          <w:tcPr>
            <w:tcW w:w="1060" w:type="dxa"/>
            <w:tcBorders>
              <w:top w:val="nil"/>
              <w:left w:val="nil"/>
              <w:bottom w:val="dotDotDash" w:sz="4" w:space="0" w:color="auto"/>
              <w:right w:val="dotDotDash" w:sz="4" w:space="0" w:color="auto"/>
            </w:tcBorders>
            <w:noWrap/>
            <w:vAlign w:val="bottom"/>
            <w:hideMark/>
          </w:tcPr>
          <w:p w14:paraId="3988F2C1" w14:textId="77777777" w:rsidR="000A5EDB" w:rsidRPr="000A5EDB" w:rsidRDefault="000A5EDB" w:rsidP="000A5EDB">
            <w:pPr>
              <w:jc w:val="right"/>
              <w:rPr>
                <w:sz w:val="22"/>
                <w:szCs w:val="22"/>
                <w:lang w:eastAsia="en-US"/>
              </w:rPr>
            </w:pPr>
            <w:r w:rsidRPr="000A5EDB">
              <w:rPr>
                <w:sz w:val="22"/>
                <w:szCs w:val="22"/>
                <w:lang w:eastAsia="en-US"/>
              </w:rPr>
              <w:t>1.06</w:t>
            </w:r>
          </w:p>
        </w:tc>
        <w:tc>
          <w:tcPr>
            <w:tcW w:w="1060" w:type="dxa"/>
            <w:tcBorders>
              <w:top w:val="nil"/>
              <w:left w:val="nil"/>
              <w:bottom w:val="dotDotDash" w:sz="4" w:space="0" w:color="auto"/>
              <w:right w:val="dotDotDash" w:sz="4" w:space="0" w:color="auto"/>
            </w:tcBorders>
            <w:noWrap/>
            <w:vAlign w:val="bottom"/>
            <w:hideMark/>
          </w:tcPr>
          <w:p w14:paraId="55D5B0C7" w14:textId="77777777" w:rsidR="000A5EDB" w:rsidRPr="000A5EDB" w:rsidRDefault="000A5EDB" w:rsidP="000A5EDB">
            <w:pPr>
              <w:jc w:val="right"/>
              <w:rPr>
                <w:sz w:val="22"/>
                <w:szCs w:val="22"/>
                <w:lang w:eastAsia="en-US"/>
              </w:rPr>
            </w:pPr>
            <w:r w:rsidRPr="000A5EDB">
              <w:rPr>
                <w:sz w:val="22"/>
                <w:szCs w:val="22"/>
                <w:lang w:eastAsia="en-US"/>
              </w:rPr>
              <w:t>0.66</w:t>
            </w:r>
          </w:p>
        </w:tc>
      </w:tr>
      <w:tr w:rsidR="000A5EDB" w:rsidRPr="000A5EDB" w14:paraId="1890A4AE" w14:textId="77777777" w:rsidTr="000A5EDB">
        <w:trPr>
          <w:trHeight w:val="288"/>
          <w:jc w:val="center"/>
        </w:trPr>
        <w:tc>
          <w:tcPr>
            <w:tcW w:w="1060" w:type="dxa"/>
            <w:tcBorders>
              <w:top w:val="nil"/>
              <w:left w:val="dotDotDash" w:sz="4" w:space="0" w:color="auto"/>
              <w:bottom w:val="dotDotDash" w:sz="4" w:space="0" w:color="auto"/>
              <w:right w:val="dotDotDash" w:sz="4" w:space="0" w:color="auto"/>
            </w:tcBorders>
            <w:noWrap/>
            <w:vAlign w:val="bottom"/>
            <w:hideMark/>
          </w:tcPr>
          <w:p w14:paraId="45956440" w14:textId="77777777" w:rsidR="000A5EDB" w:rsidRPr="000A5EDB" w:rsidRDefault="000A5EDB" w:rsidP="000A5EDB">
            <w:pPr>
              <w:jc w:val="right"/>
              <w:rPr>
                <w:sz w:val="22"/>
                <w:szCs w:val="22"/>
                <w:lang w:eastAsia="en-US"/>
              </w:rPr>
            </w:pPr>
            <w:r w:rsidRPr="000A5EDB">
              <w:rPr>
                <w:sz w:val="22"/>
                <w:szCs w:val="22"/>
                <w:lang w:eastAsia="en-US"/>
              </w:rPr>
              <w:t>1.25</w:t>
            </w:r>
          </w:p>
        </w:tc>
        <w:tc>
          <w:tcPr>
            <w:tcW w:w="1060" w:type="dxa"/>
            <w:tcBorders>
              <w:top w:val="nil"/>
              <w:left w:val="nil"/>
              <w:bottom w:val="dotDotDash" w:sz="4" w:space="0" w:color="auto"/>
              <w:right w:val="dotDotDash" w:sz="4" w:space="0" w:color="auto"/>
            </w:tcBorders>
            <w:noWrap/>
            <w:vAlign w:val="bottom"/>
            <w:hideMark/>
          </w:tcPr>
          <w:p w14:paraId="0F33BD9A" w14:textId="77777777" w:rsidR="000A5EDB" w:rsidRPr="000A5EDB" w:rsidRDefault="000A5EDB" w:rsidP="000A5EDB">
            <w:pPr>
              <w:jc w:val="right"/>
              <w:rPr>
                <w:sz w:val="22"/>
                <w:szCs w:val="22"/>
                <w:lang w:eastAsia="en-US"/>
              </w:rPr>
            </w:pPr>
            <w:r w:rsidRPr="000A5EDB">
              <w:rPr>
                <w:sz w:val="22"/>
                <w:szCs w:val="22"/>
                <w:lang w:eastAsia="en-US"/>
              </w:rPr>
              <w:t>1.03</w:t>
            </w:r>
          </w:p>
        </w:tc>
        <w:tc>
          <w:tcPr>
            <w:tcW w:w="1060" w:type="dxa"/>
            <w:tcBorders>
              <w:top w:val="nil"/>
              <w:left w:val="nil"/>
              <w:bottom w:val="dotDotDash" w:sz="4" w:space="0" w:color="auto"/>
              <w:right w:val="dotDotDash" w:sz="4" w:space="0" w:color="auto"/>
            </w:tcBorders>
            <w:noWrap/>
            <w:vAlign w:val="bottom"/>
            <w:hideMark/>
          </w:tcPr>
          <w:p w14:paraId="4EFD78F6" w14:textId="77777777" w:rsidR="000A5EDB" w:rsidRPr="000A5EDB" w:rsidRDefault="000A5EDB" w:rsidP="000A5EDB">
            <w:pPr>
              <w:jc w:val="right"/>
              <w:rPr>
                <w:sz w:val="22"/>
                <w:szCs w:val="22"/>
                <w:lang w:eastAsia="en-US"/>
              </w:rPr>
            </w:pPr>
            <w:r w:rsidRPr="000A5EDB">
              <w:rPr>
                <w:sz w:val="22"/>
                <w:szCs w:val="22"/>
                <w:lang w:eastAsia="en-US"/>
              </w:rPr>
              <w:t>0.64</w:t>
            </w:r>
          </w:p>
        </w:tc>
        <w:tc>
          <w:tcPr>
            <w:tcW w:w="1060" w:type="dxa"/>
            <w:tcBorders>
              <w:top w:val="nil"/>
              <w:left w:val="nil"/>
              <w:bottom w:val="dotDotDash" w:sz="4" w:space="0" w:color="auto"/>
              <w:right w:val="dotDotDash" w:sz="4" w:space="0" w:color="auto"/>
            </w:tcBorders>
            <w:noWrap/>
            <w:vAlign w:val="bottom"/>
            <w:hideMark/>
          </w:tcPr>
          <w:p w14:paraId="6D166229" w14:textId="77777777" w:rsidR="000A5EDB" w:rsidRPr="000A5EDB" w:rsidRDefault="000A5EDB" w:rsidP="000A5EDB">
            <w:pPr>
              <w:jc w:val="right"/>
              <w:rPr>
                <w:sz w:val="22"/>
                <w:szCs w:val="22"/>
                <w:lang w:eastAsia="en-US"/>
              </w:rPr>
            </w:pPr>
            <w:r w:rsidRPr="000A5EDB">
              <w:rPr>
                <w:sz w:val="22"/>
                <w:szCs w:val="22"/>
                <w:lang w:eastAsia="en-US"/>
              </w:rPr>
              <w:t>1.21</w:t>
            </w:r>
          </w:p>
        </w:tc>
        <w:tc>
          <w:tcPr>
            <w:tcW w:w="1060" w:type="dxa"/>
            <w:tcBorders>
              <w:top w:val="nil"/>
              <w:left w:val="nil"/>
              <w:bottom w:val="dotDotDash" w:sz="4" w:space="0" w:color="auto"/>
              <w:right w:val="dotDotDash" w:sz="4" w:space="0" w:color="auto"/>
            </w:tcBorders>
            <w:noWrap/>
            <w:vAlign w:val="bottom"/>
            <w:hideMark/>
          </w:tcPr>
          <w:p w14:paraId="0EC0B536" w14:textId="77777777" w:rsidR="000A5EDB" w:rsidRPr="000A5EDB" w:rsidRDefault="000A5EDB" w:rsidP="000A5EDB">
            <w:pPr>
              <w:jc w:val="right"/>
              <w:rPr>
                <w:sz w:val="22"/>
                <w:szCs w:val="22"/>
                <w:lang w:eastAsia="en-US"/>
              </w:rPr>
            </w:pPr>
            <w:r w:rsidRPr="000A5EDB">
              <w:rPr>
                <w:sz w:val="22"/>
                <w:szCs w:val="22"/>
                <w:lang w:eastAsia="en-US"/>
              </w:rPr>
              <w:t>-0.02</w:t>
            </w:r>
          </w:p>
        </w:tc>
        <w:tc>
          <w:tcPr>
            <w:tcW w:w="1060" w:type="dxa"/>
            <w:tcBorders>
              <w:top w:val="nil"/>
              <w:left w:val="nil"/>
              <w:bottom w:val="dotDotDash" w:sz="4" w:space="0" w:color="auto"/>
              <w:right w:val="dotDotDash" w:sz="4" w:space="0" w:color="auto"/>
            </w:tcBorders>
            <w:noWrap/>
            <w:vAlign w:val="bottom"/>
            <w:hideMark/>
          </w:tcPr>
          <w:p w14:paraId="11F484E7" w14:textId="77777777" w:rsidR="000A5EDB" w:rsidRPr="000A5EDB" w:rsidRDefault="000A5EDB" w:rsidP="000A5EDB">
            <w:pPr>
              <w:jc w:val="right"/>
              <w:rPr>
                <w:sz w:val="22"/>
                <w:szCs w:val="22"/>
                <w:lang w:eastAsia="en-US"/>
              </w:rPr>
            </w:pPr>
            <w:r w:rsidRPr="000A5EDB">
              <w:rPr>
                <w:sz w:val="22"/>
                <w:szCs w:val="22"/>
                <w:lang w:eastAsia="en-US"/>
              </w:rPr>
              <w:t>0.00</w:t>
            </w:r>
          </w:p>
        </w:tc>
        <w:tc>
          <w:tcPr>
            <w:tcW w:w="1060" w:type="dxa"/>
            <w:tcBorders>
              <w:top w:val="nil"/>
              <w:left w:val="nil"/>
              <w:bottom w:val="dotDotDash" w:sz="4" w:space="0" w:color="auto"/>
              <w:right w:val="dotDotDash" w:sz="4" w:space="0" w:color="auto"/>
            </w:tcBorders>
            <w:noWrap/>
            <w:vAlign w:val="bottom"/>
            <w:hideMark/>
          </w:tcPr>
          <w:p w14:paraId="6C9B52CE" w14:textId="77777777" w:rsidR="000A5EDB" w:rsidRPr="000A5EDB" w:rsidRDefault="000A5EDB" w:rsidP="000A5EDB">
            <w:pPr>
              <w:jc w:val="right"/>
              <w:rPr>
                <w:sz w:val="22"/>
                <w:szCs w:val="22"/>
                <w:lang w:eastAsia="en-US"/>
              </w:rPr>
            </w:pPr>
            <w:r w:rsidRPr="000A5EDB">
              <w:rPr>
                <w:sz w:val="22"/>
                <w:szCs w:val="22"/>
                <w:lang w:eastAsia="en-US"/>
              </w:rPr>
              <w:t>1.03</w:t>
            </w:r>
          </w:p>
        </w:tc>
        <w:tc>
          <w:tcPr>
            <w:tcW w:w="1060" w:type="dxa"/>
            <w:tcBorders>
              <w:top w:val="nil"/>
              <w:left w:val="nil"/>
              <w:bottom w:val="dotDotDash" w:sz="4" w:space="0" w:color="auto"/>
              <w:right w:val="dotDotDash" w:sz="4" w:space="0" w:color="auto"/>
            </w:tcBorders>
            <w:noWrap/>
            <w:vAlign w:val="bottom"/>
            <w:hideMark/>
          </w:tcPr>
          <w:p w14:paraId="1DC48E37" w14:textId="77777777" w:rsidR="000A5EDB" w:rsidRPr="000A5EDB" w:rsidRDefault="000A5EDB" w:rsidP="000A5EDB">
            <w:pPr>
              <w:jc w:val="right"/>
              <w:rPr>
                <w:sz w:val="22"/>
                <w:szCs w:val="22"/>
                <w:lang w:eastAsia="en-US"/>
              </w:rPr>
            </w:pPr>
            <w:r w:rsidRPr="000A5EDB">
              <w:rPr>
                <w:sz w:val="22"/>
                <w:szCs w:val="22"/>
                <w:lang w:eastAsia="en-US"/>
              </w:rPr>
              <w:t>0.64</w:t>
            </w:r>
          </w:p>
        </w:tc>
      </w:tr>
      <w:tr w:rsidR="000A5EDB" w:rsidRPr="000A5EDB" w14:paraId="0D720331" w14:textId="77777777" w:rsidTr="000A5EDB">
        <w:trPr>
          <w:trHeight w:val="288"/>
          <w:jc w:val="center"/>
        </w:trPr>
        <w:tc>
          <w:tcPr>
            <w:tcW w:w="1060" w:type="dxa"/>
            <w:tcBorders>
              <w:top w:val="nil"/>
              <w:left w:val="dotDotDash" w:sz="4" w:space="0" w:color="auto"/>
              <w:bottom w:val="dotDotDash" w:sz="4" w:space="0" w:color="auto"/>
              <w:right w:val="dotDotDash" w:sz="4" w:space="0" w:color="auto"/>
            </w:tcBorders>
            <w:noWrap/>
            <w:vAlign w:val="bottom"/>
            <w:hideMark/>
          </w:tcPr>
          <w:p w14:paraId="000A72BE" w14:textId="77777777" w:rsidR="000A5EDB" w:rsidRPr="000A5EDB" w:rsidRDefault="000A5EDB" w:rsidP="000A5EDB">
            <w:pPr>
              <w:jc w:val="right"/>
              <w:rPr>
                <w:sz w:val="22"/>
                <w:szCs w:val="22"/>
                <w:lang w:eastAsia="en-US"/>
              </w:rPr>
            </w:pPr>
            <w:r w:rsidRPr="000A5EDB">
              <w:rPr>
                <w:sz w:val="22"/>
                <w:szCs w:val="22"/>
                <w:lang w:eastAsia="en-US"/>
              </w:rPr>
              <w:t>1.50</w:t>
            </w:r>
          </w:p>
        </w:tc>
        <w:tc>
          <w:tcPr>
            <w:tcW w:w="1060" w:type="dxa"/>
            <w:tcBorders>
              <w:top w:val="nil"/>
              <w:left w:val="nil"/>
              <w:bottom w:val="dotDotDash" w:sz="4" w:space="0" w:color="auto"/>
              <w:right w:val="dotDotDash" w:sz="4" w:space="0" w:color="auto"/>
            </w:tcBorders>
            <w:noWrap/>
            <w:vAlign w:val="bottom"/>
            <w:hideMark/>
          </w:tcPr>
          <w:p w14:paraId="2BE09A19" w14:textId="77777777" w:rsidR="000A5EDB" w:rsidRPr="000A5EDB" w:rsidRDefault="000A5EDB" w:rsidP="000A5EDB">
            <w:pPr>
              <w:jc w:val="right"/>
              <w:rPr>
                <w:sz w:val="22"/>
                <w:szCs w:val="22"/>
                <w:lang w:eastAsia="en-US"/>
              </w:rPr>
            </w:pPr>
            <w:r w:rsidRPr="000A5EDB">
              <w:rPr>
                <w:sz w:val="22"/>
                <w:szCs w:val="22"/>
                <w:lang w:eastAsia="en-US"/>
              </w:rPr>
              <w:t>0.99</w:t>
            </w:r>
          </w:p>
        </w:tc>
        <w:tc>
          <w:tcPr>
            <w:tcW w:w="1060" w:type="dxa"/>
            <w:tcBorders>
              <w:top w:val="nil"/>
              <w:left w:val="nil"/>
              <w:bottom w:val="dotDotDash" w:sz="4" w:space="0" w:color="auto"/>
              <w:right w:val="dotDotDash" w:sz="4" w:space="0" w:color="auto"/>
            </w:tcBorders>
            <w:noWrap/>
            <w:vAlign w:val="bottom"/>
            <w:hideMark/>
          </w:tcPr>
          <w:p w14:paraId="628477F7" w14:textId="77777777" w:rsidR="000A5EDB" w:rsidRPr="000A5EDB" w:rsidRDefault="000A5EDB" w:rsidP="000A5EDB">
            <w:pPr>
              <w:jc w:val="right"/>
              <w:rPr>
                <w:sz w:val="22"/>
                <w:szCs w:val="22"/>
                <w:lang w:eastAsia="en-US"/>
              </w:rPr>
            </w:pPr>
            <w:r w:rsidRPr="000A5EDB">
              <w:rPr>
                <w:sz w:val="22"/>
                <w:szCs w:val="22"/>
                <w:lang w:eastAsia="en-US"/>
              </w:rPr>
              <w:t>0.61</w:t>
            </w:r>
          </w:p>
        </w:tc>
        <w:tc>
          <w:tcPr>
            <w:tcW w:w="1060" w:type="dxa"/>
            <w:tcBorders>
              <w:top w:val="nil"/>
              <w:left w:val="nil"/>
              <w:bottom w:val="dotDotDash" w:sz="4" w:space="0" w:color="auto"/>
              <w:right w:val="dotDotDash" w:sz="4" w:space="0" w:color="auto"/>
            </w:tcBorders>
            <w:noWrap/>
            <w:vAlign w:val="bottom"/>
            <w:hideMark/>
          </w:tcPr>
          <w:p w14:paraId="0EFB1FC4" w14:textId="77777777" w:rsidR="000A5EDB" w:rsidRPr="000A5EDB" w:rsidRDefault="000A5EDB" w:rsidP="000A5EDB">
            <w:pPr>
              <w:jc w:val="right"/>
              <w:rPr>
                <w:sz w:val="22"/>
                <w:szCs w:val="22"/>
                <w:lang w:eastAsia="en-US"/>
              </w:rPr>
            </w:pPr>
            <w:r w:rsidRPr="000A5EDB">
              <w:rPr>
                <w:sz w:val="22"/>
                <w:szCs w:val="22"/>
                <w:lang w:eastAsia="en-US"/>
              </w:rPr>
              <w:t>1.16</w:t>
            </w:r>
          </w:p>
        </w:tc>
        <w:tc>
          <w:tcPr>
            <w:tcW w:w="1060" w:type="dxa"/>
            <w:tcBorders>
              <w:top w:val="nil"/>
              <w:left w:val="nil"/>
              <w:bottom w:val="dotDotDash" w:sz="4" w:space="0" w:color="auto"/>
              <w:right w:val="dotDotDash" w:sz="4" w:space="0" w:color="auto"/>
            </w:tcBorders>
            <w:noWrap/>
            <w:vAlign w:val="bottom"/>
            <w:hideMark/>
          </w:tcPr>
          <w:p w14:paraId="52FE5E4B" w14:textId="77777777" w:rsidR="000A5EDB" w:rsidRPr="000A5EDB" w:rsidRDefault="000A5EDB" w:rsidP="000A5EDB">
            <w:pPr>
              <w:jc w:val="right"/>
              <w:rPr>
                <w:sz w:val="22"/>
                <w:szCs w:val="22"/>
                <w:lang w:eastAsia="en-US"/>
              </w:rPr>
            </w:pPr>
            <w:r w:rsidRPr="000A5EDB">
              <w:rPr>
                <w:sz w:val="22"/>
                <w:szCs w:val="22"/>
                <w:lang w:eastAsia="en-US"/>
              </w:rPr>
              <w:t>-0.02</w:t>
            </w:r>
          </w:p>
        </w:tc>
        <w:tc>
          <w:tcPr>
            <w:tcW w:w="1060" w:type="dxa"/>
            <w:tcBorders>
              <w:top w:val="nil"/>
              <w:left w:val="nil"/>
              <w:bottom w:val="dotDotDash" w:sz="4" w:space="0" w:color="auto"/>
              <w:right w:val="dotDotDash" w:sz="4" w:space="0" w:color="auto"/>
            </w:tcBorders>
            <w:noWrap/>
            <w:vAlign w:val="bottom"/>
            <w:hideMark/>
          </w:tcPr>
          <w:p w14:paraId="03745704" w14:textId="77777777" w:rsidR="000A5EDB" w:rsidRPr="000A5EDB" w:rsidRDefault="000A5EDB" w:rsidP="000A5EDB">
            <w:pPr>
              <w:jc w:val="right"/>
              <w:rPr>
                <w:sz w:val="22"/>
                <w:szCs w:val="22"/>
                <w:lang w:eastAsia="en-US"/>
              </w:rPr>
            </w:pPr>
            <w:r w:rsidRPr="000A5EDB">
              <w:rPr>
                <w:sz w:val="22"/>
                <w:szCs w:val="22"/>
                <w:lang w:eastAsia="en-US"/>
              </w:rPr>
              <w:t>-0.01</w:t>
            </w:r>
          </w:p>
        </w:tc>
        <w:tc>
          <w:tcPr>
            <w:tcW w:w="1060" w:type="dxa"/>
            <w:tcBorders>
              <w:top w:val="nil"/>
              <w:left w:val="nil"/>
              <w:bottom w:val="dotDotDash" w:sz="4" w:space="0" w:color="auto"/>
              <w:right w:val="dotDotDash" w:sz="4" w:space="0" w:color="auto"/>
            </w:tcBorders>
            <w:noWrap/>
            <w:vAlign w:val="bottom"/>
            <w:hideMark/>
          </w:tcPr>
          <w:p w14:paraId="213AD9EB" w14:textId="77777777" w:rsidR="000A5EDB" w:rsidRPr="000A5EDB" w:rsidRDefault="000A5EDB" w:rsidP="000A5EDB">
            <w:pPr>
              <w:jc w:val="right"/>
              <w:rPr>
                <w:sz w:val="22"/>
                <w:szCs w:val="22"/>
                <w:lang w:eastAsia="en-US"/>
              </w:rPr>
            </w:pPr>
            <w:r w:rsidRPr="000A5EDB">
              <w:rPr>
                <w:sz w:val="22"/>
                <w:szCs w:val="22"/>
                <w:lang w:eastAsia="en-US"/>
              </w:rPr>
              <w:t>0.99</w:t>
            </w:r>
          </w:p>
        </w:tc>
        <w:tc>
          <w:tcPr>
            <w:tcW w:w="1060" w:type="dxa"/>
            <w:tcBorders>
              <w:top w:val="nil"/>
              <w:left w:val="nil"/>
              <w:bottom w:val="dotDotDash" w:sz="4" w:space="0" w:color="auto"/>
              <w:right w:val="dotDotDash" w:sz="4" w:space="0" w:color="auto"/>
            </w:tcBorders>
            <w:noWrap/>
            <w:vAlign w:val="bottom"/>
            <w:hideMark/>
          </w:tcPr>
          <w:p w14:paraId="69C6DF51" w14:textId="77777777" w:rsidR="000A5EDB" w:rsidRPr="000A5EDB" w:rsidRDefault="000A5EDB" w:rsidP="000A5EDB">
            <w:pPr>
              <w:jc w:val="right"/>
              <w:rPr>
                <w:sz w:val="22"/>
                <w:szCs w:val="22"/>
                <w:lang w:eastAsia="en-US"/>
              </w:rPr>
            </w:pPr>
            <w:r w:rsidRPr="000A5EDB">
              <w:rPr>
                <w:sz w:val="22"/>
                <w:szCs w:val="22"/>
                <w:lang w:eastAsia="en-US"/>
              </w:rPr>
              <w:t>0.61</w:t>
            </w:r>
          </w:p>
        </w:tc>
      </w:tr>
      <w:tr w:rsidR="000A5EDB" w:rsidRPr="000A5EDB" w14:paraId="42CB74B8" w14:textId="77777777" w:rsidTr="000A5EDB">
        <w:trPr>
          <w:trHeight w:val="288"/>
          <w:jc w:val="center"/>
        </w:trPr>
        <w:tc>
          <w:tcPr>
            <w:tcW w:w="1060" w:type="dxa"/>
            <w:tcBorders>
              <w:top w:val="nil"/>
              <w:left w:val="dotDotDash" w:sz="4" w:space="0" w:color="auto"/>
              <w:bottom w:val="dotDotDash" w:sz="4" w:space="0" w:color="auto"/>
              <w:right w:val="dotDotDash" w:sz="4" w:space="0" w:color="auto"/>
            </w:tcBorders>
            <w:noWrap/>
            <w:vAlign w:val="bottom"/>
            <w:hideMark/>
          </w:tcPr>
          <w:p w14:paraId="69F11D54" w14:textId="77777777" w:rsidR="000A5EDB" w:rsidRPr="000A5EDB" w:rsidRDefault="000A5EDB" w:rsidP="000A5EDB">
            <w:pPr>
              <w:jc w:val="right"/>
              <w:rPr>
                <w:sz w:val="22"/>
                <w:szCs w:val="22"/>
                <w:lang w:eastAsia="en-US"/>
              </w:rPr>
            </w:pPr>
            <w:r w:rsidRPr="000A5EDB">
              <w:rPr>
                <w:sz w:val="22"/>
                <w:szCs w:val="22"/>
                <w:lang w:eastAsia="en-US"/>
              </w:rPr>
              <w:t>1.75</w:t>
            </w:r>
          </w:p>
        </w:tc>
        <w:tc>
          <w:tcPr>
            <w:tcW w:w="1060" w:type="dxa"/>
            <w:tcBorders>
              <w:top w:val="nil"/>
              <w:left w:val="nil"/>
              <w:bottom w:val="dotDotDash" w:sz="4" w:space="0" w:color="auto"/>
              <w:right w:val="dotDotDash" w:sz="4" w:space="0" w:color="auto"/>
            </w:tcBorders>
            <w:noWrap/>
            <w:vAlign w:val="bottom"/>
            <w:hideMark/>
          </w:tcPr>
          <w:p w14:paraId="61FF1800" w14:textId="77777777" w:rsidR="000A5EDB" w:rsidRPr="000A5EDB" w:rsidRDefault="000A5EDB" w:rsidP="000A5EDB">
            <w:pPr>
              <w:jc w:val="right"/>
              <w:rPr>
                <w:sz w:val="22"/>
                <w:szCs w:val="22"/>
                <w:lang w:eastAsia="en-US"/>
              </w:rPr>
            </w:pPr>
            <w:r w:rsidRPr="000A5EDB">
              <w:rPr>
                <w:sz w:val="22"/>
                <w:szCs w:val="22"/>
                <w:lang w:eastAsia="en-US"/>
              </w:rPr>
              <w:t>0.97</w:t>
            </w:r>
          </w:p>
        </w:tc>
        <w:tc>
          <w:tcPr>
            <w:tcW w:w="1060" w:type="dxa"/>
            <w:tcBorders>
              <w:top w:val="nil"/>
              <w:left w:val="nil"/>
              <w:bottom w:val="dotDotDash" w:sz="4" w:space="0" w:color="auto"/>
              <w:right w:val="dotDotDash" w:sz="4" w:space="0" w:color="auto"/>
            </w:tcBorders>
            <w:noWrap/>
            <w:vAlign w:val="bottom"/>
            <w:hideMark/>
          </w:tcPr>
          <w:p w14:paraId="124894D7" w14:textId="77777777" w:rsidR="000A5EDB" w:rsidRPr="000A5EDB" w:rsidRDefault="000A5EDB" w:rsidP="000A5EDB">
            <w:pPr>
              <w:jc w:val="right"/>
              <w:rPr>
                <w:sz w:val="22"/>
                <w:szCs w:val="22"/>
                <w:lang w:eastAsia="en-US"/>
              </w:rPr>
            </w:pPr>
            <w:r w:rsidRPr="000A5EDB">
              <w:rPr>
                <w:sz w:val="22"/>
                <w:szCs w:val="22"/>
                <w:lang w:eastAsia="en-US"/>
              </w:rPr>
              <w:t>0.60</w:t>
            </w:r>
          </w:p>
        </w:tc>
        <w:tc>
          <w:tcPr>
            <w:tcW w:w="1060" w:type="dxa"/>
            <w:tcBorders>
              <w:top w:val="nil"/>
              <w:left w:val="nil"/>
              <w:bottom w:val="dotDotDash" w:sz="4" w:space="0" w:color="auto"/>
              <w:right w:val="dotDotDash" w:sz="4" w:space="0" w:color="auto"/>
            </w:tcBorders>
            <w:noWrap/>
            <w:vAlign w:val="bottom"/>
            <w:hideMark/>
          </w:tcPr>
          <w:p w14:paraId="0582B19C" w14:textId="77777777" w:rsidR="000A5EDB" w:rsidRPr="000A5EDB" w:rsidRDefault="000A5EDB" w:rsidP="000A5EDB">
            <w:pPr>
              <w:jc w:val="right"/>
              <w:rPr>
                <w:sz w:val="22"/>
                <w:szCs w:val="22"/>
                <w:lang w:eastAsia="en-US"/>
              </w:rPr>
            </w:pPr>
            <w:r w:rsidRPr="000A5EDB">
              <w:rPr>
                <w:sz w:val="22"/>
                <w:szCs w:val="22"/>
                <w:lang w:eastAsia="en-US"/>
              </w:rPr>
              <w:t>1.14</w:t>
            </w:r>
          </w:p>
        </w:tc>
        <w:tc>
          <w:tcPr>
            <w:tcW w:w="1060" w:type="dxa"/>
            <w:tcBorders>
              <w:top w:val="nil"/>
              <w:left w:val="nil"/>
              <w:bottom w:val="dotDotDash" w:sz="4" w:space="0" w:color="auto"/>
              <w:right w:val="dotDotDash" w:sz="4" w:space="0" w:color="auto"/>
            </w:tcBorders>
            <w:noWrap/>
            <w:vAlign w:val="bottom"/>
            <w:hideMark/>
          </w:tcPr>
          <w:p w14:paraId="01E45550" w14:textId="77777777" w:rsidR="000A5EDB" w:rsidRPr="000A5EDB" w:rsidRDefault="000A5EDB" w:rsidP="000A5EDB">
            <w:pPr>
              <w:jc w:val="right"/>
              <w:rPr>
                <w:sz w:val="22"/>
                <w:szCs w:val="22"/>
                <w:lang w:eastAsia="en-US"/>
              </w:rPr>
            </w:pPr>
            <w:r w:rsidRPr="000A5EDB">
              <w:rPr>
                <w:sz w:val="22"/>
                <w:szCs w:val="22"/>
                <w:lang w:eastAsia="en-US"/>
              </w:rPr>
              <w:t>-0.01</w:t>
            </w:r>
          </w:p>
        </w:tc>
        <w:tc>
          <w:tcPr>
            <w:tcW w:w="1060" w:type="dxa"/>
            <w:tcBorders>
              <w:top w:val="nil"/>
              <w:left w:val="nil"/>
              <w:bottom w:val="dotDotDash" w:sz="4" w:space="0" w:color="auto"/>
              <w:right w:val="dotDotDash" w:sz="4" w:space="0" w:color="auto"/>
            </w:tcBorders>
            <w:noWrap/>
            <w:vAlign w:val="bottom"/>
            <w:hideMark/>
          </w:tcPr>
          <w:p w14:paraId="2FA994E9" w14:textId="77777777" w:rsidR="000A5EDB" w:rsidRPr="000A5EDB" w:rsidRDefault="000A5EDB" w:rsidP="000A5EDB">
            <w:pPr>
              <w:jc w:val="right"/>
              <w:rPr>
                <w:sz w:val="22"/>
                <w:szCs w:val="22"/>
                <w:lang w:eastAsia="en-US"/>
              </w:rPr>
            </w:pPr>
            <w:r w:rsidRPr="000A5EDB">
              <w:rPr>
                <w:sz w:val="22"/>
                <w:szCs w:val="22"/>
                <w:lang w:eastAsia="en-US"/>
              </w:rPr>
              <w:t>0.00</w:t>
            </w:r>
          </w:p>
        </w:tc>
        <w:tc>
          <w:tcPr>
            <w:tcW w:w="1060" w:type="dxa"/>
            <w:tcBorders>
              <w:top w:val="nil"/>
              <w:left w:val="nil"/>
              <w:bottom w:val="dotDotDash" w:sz="4" w:space="0" w:color="auto"/>
              <w:right w:val="dotDotDash" w:sz="4" w:space="0" w:color="auto"/>
            </w:tcBorders>
            <w:noWrap/>
            <w:vAlign w:val="bottom"/>
            <w:hideMark/>
          </w:tcPr>
          <w:p w14:paraId="17C286FD" w14:textId="77777777" w:rsidR="000A5EDB" w:rsidRPr="000A5EDB" w:rsidRDefault="000A5EDB" w:rsidP="000A5EDB">
            <w:pPr>
              <w:jc w:val="right"/>
              <w:rPr>
                <w:sz w:val="22"/>
                <w:szCs w:val="22"/>
                <w:lang w:eastAsia="en-US"/>
              </w:rPr>
            </w:pPr>
            <w:r w:rsidRPr="000A5EDB">
              <w:rPr>
                <w:sz w:val="22"/>
                <w:szCs w:val="22"/>
                <w:lang w:eastAsia="en-US"/>
              </w:rPr>
              <w:t>0.97</w:t>
            </w:r>
          </w:p>
        </w:tc>
        <w:tc>
          <w:tcPr>
            <w:tcW w:w="1060" w:type="dxa"/>
            <w:tcBorders>
              <w:top w:val="nil"/>
              <w:left w:val="nil"/>
              <w:bottom w:val="dotDotDash" w:sz="4" w:space="0" w:color="auto"/>
              <w:right w:val="dotDotDash" w:sz="4" w:space="0" w:color="auto"/>
            </w:tcBorders>
            <w:noWrap/>
            <w:vAlign w:val="bottom"/>
            <w:hideMark/>
          </w:tcPr>
          <w:p w14:paraId="1CC16850" w14:textId="77777777" w:rsidR="000A5EDB" w:rsidRPr="000A5EDB" w:rsidRDefault="000A5EDB" w:rsidP="000A5EDB">
            <w:pPr>
              <w:jc w:val="right"/>
              <w:rPr>
                <w:sz w:val="22"/>
                <w:szCs w:val="22"/>
                <w:lang w:eastAsia="en-US"/>
              </w:rPr>
            </w:pPr>
            <w:r w:rsidRPr="000A5EDB">
              <w:rPr>
                <w:sz w:val="22"/>
                <w:szCs w:val="22"/>
                <w:lang w:eastAsia="en-US"/>
              </w:rPr>
              <w:t>0.60</w:t>
            </w:r>
          </w:p>
        </w:tc>
      </w:tr>
      <w:tr w:rsidR="000A5EDB" w:rsidRPr="000A5EDB" w14:paraId="48FAB404" w14:textId="77777777" w:rsidTr="000A5EDB">
        <w:trPr>
          <w:trHeight w:val="288"/>
          <w:jc w:val="center"/>
        </w:trPr>
        <w:tc>
          <w:tcPr>
            <w:tcW w:w="1060" w:type="dxa"/>
            <w:tcBorders>
              <w:top w:val="nil"/>
              <w:left w:val="dotDotDash" w:sz="4" w:space="0" w:color="auto"/>
              <w:bottom w:val="dotDotDash" w:sz="4" w:space="0" w:color="auto"/>
              <w:right w:val="dotDotDash" w:sz="4" w:space="0" w:color="auto"/>
            </w:tcBorders>
            <w:noWrap/>
            <w:vAlign w:val="bottom"/>
            <w:hideMark/>
          </w:tcPr>
          <w:p w14:paraId="12497E67" w14:textId="77777777" w:rsidR="000A5EDB" w:rsidRPr="000A5EDB" w:rsidRDefault="000A5EDB" w:rsidP="000A5EDB">
            <w:pPr>
              <w:jc w:val="right"/>
              <w:rPr>
                <w:sz w:val="22"/>
                <w:szCs w:val="22"/>
                <w:lang w:eastAsia="en-US"/>
              </w:rPr>
            </w:pPr>
            <w:r w:rsidRPr="000A5EDB">
              <w:rPr>
                <w:sz w:val="22"/>
                <w:szCs w:val="22"/>
                <w:lang w:eastAsia="en-US"/>
              </w:rPr>
              <w:t>2.00</w:t>
            </w:r>
          </w:p>
        </w:tc>
        <w:tc>
          <w:tcPr>
            <w:tcW w:w="1060" w:type="dxa"/>
            <w:tcBorders>
              <w:top w:val="nil"/>
              <w:left w:val="nil"/>
              <w:bottom w:val="dotDotDash" w:sz="4" w:space="0" w:color="auto"/>
              <w:right w:val="dotDotDash" w:sz="4" w:space="0" w:color="auto"/>
            </w:tcBorders>
            <w:noWrap/>
            <w:vAlign w:val="bottom"/>
            <w:hideMark/>
          </w:tcPr>
          <w:p w14:paraId="2882FACE" w14:textId="77777777" w:rsidR="000A5EDB" w:rsidRPr="000A5EDB" w:rsidRDefault="000A5EDB" w:rsidP="000A5EDB">
            <w:pPr>
              <w:jc w:val="right"/>
              <w:rPr>
                <w:sz w:val="22"/>
                <w:szCs w:val="22"/>
                <w:lang w:eastAsia="en-US"/>
              </w:rPr>
            </w:pPr>
            <w:r w:rsidRPr="000A5EDB">
              <w:rPr>
                <w:sz w:val="22"/>
                <w:szCs w:val="22"/>
                <w:lang w:eastAsia="en-US"/>
              </w:rPr>
              <w:t>0.94</w:t>
            </w:r>
          </w:p>
        </w:tc>
        <w:tc>
          <w:tcPr>
            <w:tcW w:w="1060" w:type="dxa"/>
            <w:tcBorders>
              <w:top w:val="nil"/>
              <w:left w:val="nil"/>
              <w:bottom w:val="dotDotDash" w:sz="4" w:space="0" w:color="auto"/>
              <w:right w:val="dotDotDash" w:sz="4" w:space="0" w:color="auto"/>
            </w:tcBorders>
            <w:noWrap/>
            <w:vAlign w:val="bottom"/>
            <w:hideMark/>
          </w:tcPr>
          <w:p w14:paraId="43DC6BF4" w14:textId="77777777" w:rsidR="000A5EDB" w:rsidRPr="000A5EDB" w:rsidRDefault="000A5EDB" w:rsidP="000A5EDB">
            <w:pPr>
              <w:jc w:val="right"/>
              <w:rPr>
                <w:sz w:val="22"/>
                <w:szCs w:val="22"/>
                <w:lang w:eastAsia="en-US"/>
              </w:rPr>
            </w:pPr>
            <w:r w:rsidRPr="000A5EDB">
              <w:rPr>
                <w:sz w:val="22"/>
                <w:szCs w:val="22"/>
                <w:lang w:eastAsia="en-US"/>
              </w:rPr>
              <w:t>0.57</w:t>
            </w:r>
          </w:p>
        </w:tc>
        <w:tc>
          <w:tcPr>
            <w:tcW w:w="1060" w:type="dxa"/>
            <w:tcBorders>
              <w:top w:val="nil"/>
              <w:left w:val="nil"/>
              <w:bottom w:val="dotDotDash" w:sz="4" w:space="0" w:color="auto"/>
              <w:right w:val="dotDotDash" w:sz="4" w:space="0" w:color="auto"/>
            </w:tcBorders>
            <w:noWrap/>
            <w:vAlign w:val="bottom"/>
            <w:hideMark/>
          </w:tcPr>
          <w:p w14:paraId="7A26558A" w14:textId="77777777" w:rsidR="000A5EDB" w:rsidRPr="000A5EDB" w:rsidRDefault="000A5EDB" w:rsidP="000A5EDB">
            <w:pPr>
              <w:jc w:val="right"/>
              <w:rPr>
                <w:sz w:val="22"/>
                <w:szCs w:val="22"/>
                <w:lang w:eastAsia="en-US"/>
              </w:rPr>
            </w:pPr>
            <w:r w:rsidRPr="000A5EDB">
              <w:rPr>
                <w:sz w:val="22"/>
                <w:szCs w:val="22"/>
                <w:lang w:eastAsia="en-US"/>
              </w:rPr>
              <w:t>1.10</w:t>
            </w:r>
          </w:p>
        </w:tc>
        <w:tc>
          <w:tcPr>
            <w:tcW w:w="1060" w:type="dxa"/>
            <w:tcBorders>
              <w:top w:val="nil"/>
              <w:left w:val="nil"/>
              <w:bottom w:val="dotDotDash" w:sz="4" w:space="0" w:color="auto"/>
              <w:right w:val="dotDotDash" w:sz="4" w:space="0" w:color="auto"/>
            </w:tcBorders>
            <w:noWrap/>
            <w:vAlign w:val="bottom"/>
            <w:hideMark/>
          </w:tcPr>
          <w:p w14:paraId="2BAC9089" w14:textId="77777777" w:rsidR="000A5EDB" w:rsidRPr="000A5EDB" w:rsidRDefault="000A5EDB" w:rsidP="000A5EDB">
            <w:pPr>
              <w:jc w:val="right"/>
              <w:rPr>
                <w:sz w:val="22"/>
                <w:szCs w:val="22"/>
                <w:lang w:eastAsia="en-US"/>
              </w:rPr>
            </w:pPr>
            <w:r w:rsidRPr="000A5EDB">
              <w:rPr>
                <w:sz w:val="22"/>
                <w:szCs w:val="22"/>
                <w:lang w:eastAsia="en-US"/>
              </w:rPr>
              <w:t>0.01</w:t>
            </w:r>
          </w:p>
        </w:tc>
        <w:tc>
          <w:tcPr>
            <w:tcW w:w="1060" w:type="dxa"/>
            <w:tcBorders>
              <w:top w:val="nil"/>
              <w:left w:val="nil"/>
              <w:bottom w:val="dotDotDash" w:sz="4" w:space="0" w:color="auto"/>
              <w:right w:val="dotDotDash" w:sz="4" w:space="0" w:color="auto"/>
            </w:tcBorders>
            <w:noWrap/>
            <w:vAlign w:val="bottom"/>
            <w:hideMark/>
          </w:tcPr>
          <w:p w14:paraId="1631A5EC" w14:textId="77777777" w:rsidR="000A5EDB" w:rsidRPr="000A5EDB" w:rsidRDefault="000A5EDB" w:rsidP="000A5EDB">
            <w:pPr>
              <w:jc w:val="right"/>
              <w:rPr>
                <w:sz w:val="22"/>
                <w:szCs w:val="22"/>
                <w:lang w:eastAsia="en-US"/>
              </w:rPr>
            </w:pPr>
            <w:r w:rsidRPr="000A5EDB">
              <w:rPr>
                <w:sz w:val="22"/>
                <w:szCs w:val="22"/>
                <w:lang w:eastAsia="en-US"/>
              </w:rPr>
              <w:t>0.00</w:t>
            </w:r>
          </w:p>
        </w:tc>
        <w:tc>
          <w:tcPr>
            <w:tcW w:w="1060" w:type="dxa"/>
            <w:tcBorders>
              <w:top w:val="nil"/>
              <w:left w:val="nil"/>
              <w:bottom w:val="dotDotDash" w:sz="4" w:space="0" w:color="auto"/>
              <w:right w:val="dotDotDash" w:sz="4" w:space="0" w:color="auto"/>
            </w:tcBorders>
            <w:noWrap/>
            <w:vAlign w:val="bottom"/>
            <w:hideMark/>
          </w:tcPr>
          <w:p w14:paraId="09B71386" w14:textId="77777777" w:rsidR="000A5EDB" w:rsidRPr="000A5EDB" w:rsidRDefault="000A5EDB" w:rsidP="000A5EDB">
            <w:pPr>
              <w:jc w:val="right"/>
              <w:rPr>
                <w:sz w:val="22"/>
                <w:szCs w:val="22"/>
                <w:lang w:eastAsia="en-US"/>
              </w:rPr>
            </w:pPr>
            <w:r w:rsidRPr="000A5EDB">
              <w:rPr>
                <w:sz w:val="22"/>
                <w:szCs w:val="22"/>
                <w:lang w:eastAsia="en-US"/>
              </w:rPr>
              <w:t>0.94</w:t>
            </w:r>
          </w:p>
        </w:tc>
        <w:tc>
          <w:tcPr>
            <w:tcW w:w="1060" w:type="dxa"/>
            <w:tcBorders>
              <w:top w:val="nil"/>
              <w:left w:val="nil"/>
              <w:bottom w:val="dotDotDash" w:sz="4" w:space="0" w:color="auto"/>
              <w:right w:val="dotDotDash" w:sz="4" w:space="0" w:color="auto"/>
            </w:tcBorders>
            <w:noWrap/>
            <w:vAlign w:val="bottom"/>
            <w:hideMark/>
          </w:tcPr>
          <w:p w14:paraId="4F74A56A" w14:textId="77777777" w:rsidR="000A5EDB" w:rsidRPr="000A5EDB" w:rsidRDefault="000A5EDB" w:rsidP="000A5EDB">
            <w:pPr>
              <w:jc w:val="right"/>
              <w:rPr>
                <w:sz w:val="22"/>
                <w:szCs w:val="22"/>
                <w:lang w:eastAsia="en-US"/>
              </w:rPr>
            </w:pPr>
            <w:r w:rsidRPr="000A5EDB">
              <w:rPr>
                <w:sz w:val="22"/>
                <w:szCs w:val="22"/>
                <w:lang w:eastAsia="en-US"/>
              </w:rPr>
              <w:t>0.57</w:t>
            </w:r>
          </w:p>
        </w:tc>
      </w:tr>
      <w:tr w:rsidR="000A5EDB" w:rsidRPr="000A5EDB" w14:paraId="656EE771" w14:textId="77777777" w:rsidTr="000A5EDB">
        <w:trPr>
          <w:trHeight w:val="288"/>
          <w:jc w:val="center"/>
        </w:trPr>
        <w:tc>
          <w:tcPr>
            <w:tcW w:w="1060" w:type="dxa"/>
            <w:tcBorders>
              <w:top w:val="nil"/>
              <w:left w:val="dotDotDash" w:sz="4" w:space="0" w:color="auto"/>
              <w:bottom w:val="dotDotDash" w:sz="4" w:space="0" w:color="auto"/>
              <w:right w:val="dotDotDash" w:sz="4" w:space="0" w:color="auto"/>
            </w:tcBorders>
            <w:noWrap/>
            <w:vAlign w:val="bottom"/>
            <w:hideMark/>
          </w:tcPr>
          <w:p w14:paraId="54D8D57E" w14:textId="77777777" w:rsidR="000A5EDB" w:rsidRPr="000A5EDB" w:rsidRDefault="000A5EDB" w:rsidP="000A5EDB">
            <w:pPr>
              <w:jc w:val="right"/>
              <w:rPr>
                <w:sz w:val="22"/>
                <w:szCs w:val="22"/>
                <w:lang w:eastAsia="en-US"/>
              </w:rPr>
            </w:pPr>
            <w:r w:rsidRPr="000A5EDB">
              <w:rPr>
                <w:sz w:val="22"/>
                <w:szCs w:val="22"/>
                <w:lang w:eastAsia="en-US"/>
              </w:rPr>
              <w:t>2.25</w:t>
            </w:r>
          </w:p>
        </w:tc>
        <w:tc>
          <w:tcPr>
            <w:tcW w:w="1060" w:type="dxa"/>
            <w:tcBorders>
              <w:top w:val="nil"/>
              <w:left w:val="nil"/>
              <w:bottom w:val="dotDotDash" w:sz="4" w:space="0" w:color="auto"/>
              <w:right w:val="dotDotDash" w:sz="4" w:space="0" w:color="auto"/>
            </w:tcBorders>
            <w:noWrap/>
            <w:vAlign w:val="bottom"/>
            <w:hideMark/>
          </w:tcPr>
          <w:p w14:paraId="1D832D06" w14:textId="77777777" w:rsidR="000A5EDB" w:rsidRPr="000A5EDB" w:rsidRDefault="000A5EDB" w:rsidP="000A5EDB">
            <w:pPr>
              <w:jc w:val="right"/>
              <w:rPr>
                <w:sz w:val="22"/>
                <w:szCs w:val="22"/>
                <w:lang w:eastAsia="en-US"/>
              </w:rPr>
            </w:pPr>
            <w:r w:rsidRPr="000A5EDB">
              <w:rPr>
                <w:sz w:val="22"/>
                <w:szCs w:val="22"/>
                <w:lang w:eastAsia="en-US"/>
              </w:rPr>
              <w:t>0.90</w:t>
            </w:r>
          </w:p>
        </w:tc>
        <w:tc>
          <w:tcPr>
            <w:tcW w:w="1060" w:type="dxa"/>
            <w:tcBorders>
              <w:top w:val="nil"/>
              <w:left w:val="nil"/>
              <w:bottom w:val="dotDotDash" w:sz="4" w:space="0" w:color="auto"/>
              <w:right w:val="dotDotDash" w:sz="4" w:space="0" w:color="auto"/>
            </w:tcBorders>
            <w:noWrap/>
            <w:vAlign w:val="bottom"/>
            <w:hideMark/>
          </w:tcPr>
          <w:p w14:paraId="4C630862" w14:textId="77777777" w:rsidR="000A5EDB" w:rsidRPr="000A5EDB" w:rsidRDefault="000A5EDB" w:rsidP="000A5EDB">
            <w:pPr>
              <w:jc w:val="right"/>
              <w:rPr>
                <w:sz w:val="22"/>
                <w:szCs w:val="22"/>
                <w:lang w:eastAsia="en-US"/>
              </w:rPr>
            </w:pPr>
            <w:r w:rsidRPr="000A5EDB">
              <w:rPr>
                <w:sz w:val="22"/>
                <w:szCs w:val="22"/>
                <w:lang w:eastAsia="en-US"/>
              </w:rPr>
              <w:t>0.56</w:t>
            </w:r>
          </w:p>
        </w:tc>
        <w:tc>
          <w:tcPr>
            <w:tcW w:w="1060" w:type="dxa"/>
            <w:tcBorders>
              <w:top w:val="nil"/>
              <w:left w:val="nil"/>
              <w:bottom w:val="dotDotDash" w:sz="4" w:space="0" w:color="auto"/>
              <w:right w:val="dotDotDash" w:sz="4" w:space="0" w:color="auto"/>
            </w:tcBorders>
            <w:noWrap/>
            <w:vAlign w:val="bottom"/>
            <w:hideMark/>
          </w:tcPr>
          <w:p w14:paraId="0E458334" w14:textId="77777777" w:rsidR="000A5EDB" w:rsidRPr="000A5EDB" w:rsidRDefault="000A5EDB" w:rsidP="000A5EDB">
            <w:pPr>
              <w:jc w:val="right"/>
              <w:rPr>
                <w:sz w:val="22"/>
                <w:szCs w:val="22"/>
                <w:lang w:eastAsia="en-US"/>
              </w:rPr>
            </w:pPr>
            <w:r w:rsidRPr="000A5EDB">
              <w:rPr>
                <w:sz w:val="22"/>
                <w:szCs w:val="22"/>
                <w:lang w:eastAsia="en-US"/>
              </w:rPr>
              <w:t>1.06</w:t>
            </w:r>
          </w:p>
        </w:tc>
        <w:tc>
          <w:tcPr>
            <w:tcW w:w="1060" w:type="dxa"/>
            <w:tcBorders>
              <w:top w:val="nil"/>
              <w:left w:val="nil"/>
              <w:bottom w:val="dotDotDash" w:sz="4" w:space="0" w:color="auto"/>
              <w:right w:val="dotDotDash" w:sz="4" w:space="0" w:color="auto"/>
            </w:tcBorders>
            <w:noWrap/>
            <w:vAlign w:val="bottom"/>
            <w:hideMark/>
          </w:tcPr>
          <w:p w14:paraId="1BC70F13" w14:textId="77777777" w:rsidR="000A5EDB" w:rsidRPr="000A5EDB" w:rsidRDefault="000A5EDB" w:rsidP="000A5EDB">
            <w:pPr>
              <w:jc w:val="right"/>
              <w:rPr>
                <w:sz w:val="22"/>
                <w:szCs w:val="22"/>
                <w:lang w:eastAsia="en-US"/>
              </w:rPr>
            </w:pPr>
            <w:r w:rsidRPr="000A5EDB">
              <w:rPr>
                <w:sz w:val="22"/>
                <w:szCs w:val="22"/>
                <w:lang w:eastAsia="en-US"/>
              </w:rPr>
              <w:t>-0.01</w:t>
            </w:r>
          </w:p>
        </w:tc>
        <w:tc>
          <w:tcPr>
            <w:tcW w:w="1060" w:type="dxa"/>
            <w:tcBorders>
              <w:top w:val="nil"/>
              <w:left w:val="nil"/>
              <w:bottom w:val="dotDotDash" w:sz="4" w:space="0" w:color="auto"/>
              <w:right w:val="dotDotDash" w:sz="4" w:space="0" w:color="auto"/>
            </w:tcBorders>
            <w:noWrap/>
            <w:vAlign w:val="bottom"/>
            <w:hideMark/>
          </w:tcPr>
          <w:p w14:paraId="3E9A13AF" w14:textId="77777777" w:rsidR="000A5EDB" w:rsidRPr="000A5EDB" w:rsidRDefault="000A5EDB" w:rsidP="000A5EDB">
            <w:pPr>
              <w:jc w:val="right"/>
              <w:rPr>
                <w:sz w:val="22"/>
                <w:szCs w:val="22"/>
                <w:lang w:eastAsia="en-US"/>
              </w:rPr>
            </w:pPr>
            <w:r w:rsidRPr="000A5EDB">
              <w:rPr>
                <w:sz w:val="22"/>
                <w:szCs w:val="22"/>
                <w:lang w:eastAsia="en-US"/>
              </w:rPr>
              <w:t>0.00</w:t>
            </w:r>
          </w:p>
        </w:tc>
        <w:tc>
          <w:tcPr>
            <w:tcW w:w="1060" w:type="dxa"/>
            <w:tcBorders>
              <w:top w:val="nil"/>
              <w:left w:val="nil"/>
              <w:bottom w:val="dotDotDash" w:sz="4" w:space="0" w:color="auto"/>
              <w:right w:val="dotDotDash" w:sz="4" w:space="0" w:color="auto"/>
            </w:tcBorders>
            <w:noWrap/>
            <w:vAlign w:val="bottom"/>
            <w:hideMark/>
          </w:tcPr>
          <w:p w14:paraId="37F1FADD" w14:textId="77777777" w:rsidR="000A5EDB" w:rsidRPr="000A5EDB" w:rsidRDefault="000A5EDB" w:rsidP="000A5EDB">
            <w:pPr>
              <w:jc w:val="right"/>
              <w:rPr>
                <w:sz w:val="22"/>
                <w:szCs w:val="22"/>
                <w:lang w:eastAsia="en-US"/>
              </w:rPr>
            </w:pPr>
            <w:r w:rsidRPr="000A5EDB">
              <w:rPr>
                <w:sz w:val="22"/>
                <w:szCs w:val="22"/>
                <w:lang w:eastAsia="en-US"/>
              </w:rPr>
              <w:t>0.90</w:t>
            </w:r>
          </w:p>
        </w:tc>
        <w:tc>
          <w:tcPr>
            <w:tcW w:w="1060" w:type="dxa"/>
            <w:tcBorders>
              <w:top w:val="nil"/>
              <w:left w:val="nil"/>
              <w:bottom w:val="dotDotDash" w:sz="4" w:space="0" w:color="auto"/>
              <w:right w:val="dotDotDash" w:sz="4" w:space="0" w:color="auto"/>
            </w:tcBorders>
            <w:noWrap/>
            <w:vAlign w:val="bottom"/>
            <w:hideMark/>
          </w:tcPr>
          <w:p w14:paraId="5931C567" w14:textId="77777777" w:rsidR="000A5EDB" w:rsidRPr="000A5EDB" w:rsidRDefault="000A5EDB" w:rsidP="000A5EDB">
            <w:pPr>
              <w:jc w:val="right"/>
              <w:rPr>
                <w:sz w:val="22"/>
                <w:szCs w:val="22"/>
                <w:lang w:eastAsia="en-US"/>
              </w:rPr>
            </w:pPr>
            <w:r w:rsidRPr="000A5EDB">
              <w:rPr>
                <w:sz w:val="22"/>
                <w:szCs w:val="22"/>
                <w:lang w:eastAsia="en-US"/>
              </w:rPr>
              <w:t>0.56</w:t>
            </w:r>
          </w:p>
        </w:tc>
      </w:tr>
      <w:tr w:rsidR="000A5EDB" w:rsidRPr="000A5EDB" w14:paraId="7248AA92" w14:textId="77777777" w:rsidTr="000A5EDB">
        <w:trPr>
          <w:trHeight w:val="288"/>
          <w:jc w:val="center"/>
        </w:trPr>
        <w:tc>
          <w:tcPr>
            <w:tcW w:w="1060" w:type="dxa"/>
            <w:tcBorders>
              <w:top w:val="nil"/>
              <w:left w:val="dotDotDash" w:sz="4" w:space="0" w:color="auto"/>
              <w:bottom w:val="dotDotDash" w:sz="4" w:space="0" w:color="auto"/>
              <w:right w:val="dotDotDash" w:sz="4" w:space="0" w:color="auto"/>
            </w:tcBorders>
            <w:noWrap/>
            <w:vAlign w:val="bottom"/>
            <w:hideMark/>
          </w:tcPr>
          <w:p w14:paraId="6AB1D0E3" w14:textId="77777777" w:rsidR="000A5EDB" w:rsidRPr="000A5EDB" w:rsidRDefault="000A5EDB" w:rsidP="000A5EDB">
            <w:pPr>
              <w:jc w:val="right"/>
              <w:rPr>
                <w:sz w:val="22"/>
                <w:szCs w:val="22"/>
                <w:lang w:eastAsia="en-US"/>
              </w:rPr>
            </w:pPr>
            <w:r w:rsidRPr="000A5EDB">
              <w:rPr>
                <w:sz w:val="22"/>
                <w:szCs w:val="22"/>
                <w:lang w:eastAsia="en-US"/>
              </w:rPr>
              <w:t>2.50</w:t>
            </w:r>
          </w:p>
        </w:tc>
        <w:tc>
          <w:tcPr>
            <w:tcW w:w="1060" w:type="dxa"/>
            <w:tcBorders>
              <w:top w:val="nil"/>
              <w:left w:val="nil"/>
              <w:bottom w:val="dotDotDash" w:sz="4" w:space="0" w:color="auto"/>
              <w:right w:val="dotDotDash" w:sz="4" w:space="0" w:color="auto"/>
            </w:tcBorders>
            <w:noWrap/>
            <w:vAlign w:val="bottom"/>
            <w:hideMark/>
          </w:tcPr>
          <w:p w14:paraId="42A77173" w14:textId="77777777" w:rsidR="000A5EDB" w:rsidRPr="000A5EDB" w:rsidRDefault="000A5EDB" w:rsidP="000A5EDB">
            <w:pPr>
              <w:jc w:val="right"/>
              <w:rPr>
                <w:sz w:val="22"/>
                <w:szCs w:val="22"/>
                <w:lang w:eastAsia="en-US"/>
              </w:rPr>
            </w:pPr>
            <w:r w:rsidRPr="000A5EDB">
              <w:rPr>
                <w:sz w:val="22"/>
                <w:szCs w:val="22"/>
                <w:lang w:eastAsia="en-US"/>
              </w:rPr>
              <w:t>0.89</w:t>
            </w:r>
          </w:p>
        </w:tc>
        <w:tc>
          <w:tcPr>
            <w:tcW w:w="1060" w:type="dxa"/>
            <w:tcBorders>
              <w:top w:val="nil"/>
              <w:left w:val="nil"/>
              <w:bottom w:val="dotDotDash" w:sz="4" w:space="0" w:color="auto"/>
              <w:right w:val="dotDotDash" w:sz="4" w:space="0" w:color="auto"/>
            </w:tcBorders>
            <w:noWrap/>
            <w:vAlign w:val="bottom"/>
            <w:hideMark/>
          </w:tcPr>
          <w:p w14:paraId="2CB83294" w14:textId="77777777" w:rsidR="000A5EDB" w:rsidRPr="000A5EDB" w:rsidRDefault="000A5EDB" w:rsidP="000A5EDB">
            <w:pPr>
              <w:jc w:val="right"/>
              <w:rPr>
                <w:sz w:val="22"/>
                <w:szCs w:val="22"/>
                <w:lang w:eastAsia="en-US"/>
              </w:rPr>
            </w:pPr>
            <w:r w:rsidRPr="000A5EDB">
              <w:rPr>
                <w:sz w:val="22"/>
                <w:szCs w:val="22"/>
                <w:lang w:eastAsia="en-US"/>
              </w:rPr>
              <w:t>0.54</w:t>
            </w:r>
          </w:p>
        </w:tc>
        <w:tc>
          <w:tcPr>
            <w:tcW w:w="1060" w:type="dxa"/>
            <w:tcBorders>
              <w:top w:val="nil"/>
              <w:left w:val="nil"/>
              <w:bottom w:val="dotDotDash" w:sz="4" w:space="0" w:color="auto"/>
              <w:right w:val="dotDotDash" w:sz="4" w:space="0" w:color="auto"/>
            </w:tcBorders>
            <w:noWrap/>
            <w:vAlign w:val="bottom"/>
            <w:hideMark/>
          </w:tcPr>
          <w:p w14:paraId="31791D86" w14:textId="77777777" w:rsidR="000A5EDB" w:rsidRPr="000A5EDB" w:rsidRDefault="000A5EDB" w:rsidP="000A5EDB">
            <w:pPr>
              <w:jc w:val="right"/>
              <w:rPr>
                <w:sz w:val="22"/>
                <w:szCs w:val="22"/>
                <w:lang w:eastAsia="en-US"/>
              </w:rPr>
            </w:pPr>
            <w:r w:rsidRPr="000A5EDB">
              <w:rPr>
                <w:sz w:val="22"/>
                <w:szCs w:val="22"/>
                <w:lang w:eastAsia="en-US"/>
              </w:rPr>
              <w:t>1.04</w:t>
            </w:r>
          </w:p>
        </w:tc>
        <w:tc>
          <w:tcPr>
            <w:tcW w:w="1060" w:type="dxa"/>
            <w:tcBorders>
              <w:top w:val="nil"/>
              <w:left w:val="nil"/>
              <w:bottom w:val="dotDotDash" w:sz="4" w:space="0" w:color="auto"/>
              <w:right w:val="dotDotDash" w:sz="4" w:space="0" w:color="auto"/>
            </w:tcBorders>
            <w:noWrap/>
            <w:vAlign w:val="bottom"/>
            <w:hideMark/>
          </w:tcPr>
          <w:p w14:paraId="0E6E7BA5" w14:textId="77777777" w:rsidR="000A5EDB" w:rsidRPr="000A5EDB" w:rsidRDefault="000A5EDB" w:rsidP="000A5EDB">
            <w:pPr>
              <w:jc w:val="right"/>
              <w:rPr>
                <w:sz w:val="22"/>
                <w:szCs w:val="22"/>
                <w:lang w:eastAsia="en-US"/>
              </w:rPr>
            </w:pPr>
            <w:r w:rsidRPr="000A5EDB">
              <w:rPr>
                <w:sz w:val="22"/>
                <w:szCs w:val="22"/>
                <w:lang w:eastAsia="en-US"/>
              </w:rPr>
              <w:t>-0.01</w:t>
            </w:r>
          </w:p>
        </w:tc>
        <w:tc>
          <w:tcPr>
            <w:tcW w:w="1060" w:type="dxa"/>
            <w:tcBorders>
              <w:top w:val="nil"/>
              <w:left w:val="nil"/>
              <w:bottom w:val="dotDotDash" w:sz="4" w:space="0" w:color="auto"/>
              <w:right w:val="dotDotDash" w:sz="4" w:space="0" w:color="auto"/>
            </w:tcBorders>
            <w:noWrap/>
            <w:vAlign w:val="bottom"/>
            <w:hideMark/>
          </w:tcPr>
          <w:p w14:paraId="3F8A13E0" w14:textId="77777777" w:rsidR="000A5EDB" w:rsidRPr="000A5EDB" w:rsidRDefault="000A5EDB" w:rsidP="000A5EDB">
            <w:pPr>
              <w:jc w:val="right"/>
              <w:rPr>
                <w:sz w:val="22"/>
                <w:szCs w:val="22"/>
                <w:lang w:eastAsia="en-US"/>
              </w:rPr>
            </w:pPr>
            <w:r w:rsidRPr="000A5EDB">
              <w:rPr>
                <w:sz w:val="22"/>
                <w:szCs w:val="22"/>
                <w:lang w:eastAsia="en-US"/>
              </w:rPr>
              <w:t>0.00</w:t>
            </w:r>
          </w:p>
        </w:tc>
        <w:tc>
          <w:tcPr>
            <w:tcW w:w="1060" w:type="dxa"/>
            <w:tcBorders>
              <w:top w:val="nil"/>
              <w:left w:val="nil"/>
              <w:bottom w:val="dotDotDash" w:sz="4" w:space="0" w:color="auto"/>
              <w:right w:val="dotDotDash" w:sz="4" w:space="0" w:color="auto"/>
            </w:tcBorders>
            <w:noWrap/>
            <w:vAlign w:val="bottom"/>
            <w:hideMark/>
          </w:tcPr>
          <w:p w14:paraId="2F29554A" w14:textId="77777777" w:rsidR="000A5EDB" w:rsidRPr="000A5EDB" w:rsidRDefault="000A5EDB" w:rsidP="000A5EDB">
            <w:pPr>
              <w:jc w:val="right"/>
              <w:rPr>
                <w:sz w:val="22"/>
                <w:szCs w:val="22"/>
                <w:lang w:eastAsia="en-US"/>
              </w:rPr>
            </w:pPr>
            <w:r w:rsidRPr="000A5EDB">
              <w:rPr>
                <w:sz w:val="22"/>
                <w:szCs w:val="22"/>
                <w:lang w:eastAsia="en-US"/>
              </w:rPr>
              <w:t>0.89</w:t>
            </w:r>
          </w:p>
        </w:tc>
        <w:tc>
          <w:tcPr>
            <w:tcW w:w="1060" w:type="dxa"/>
            <w:tcBorders>
              <w:top w:val="nil"/>
              <w:left w:val="nil"/>
              <w:bottom w:val="dotDotDash" w:sz="4" w:space="0" w:color="auto"/>
              <w:right w:val="dotDotDash" w:sz="4" w:space="0" w:color="auto"/>
            </w:tcBorders>
            <w:noWrap/>
            <w:vAlign w:val="bottom"/>
            <w:hideMark/>
          </w:tcPr>
          <w:p w14:paraId="5FB9B459" w14:textId="77777777" w:rsidR="000A5EDB" w:rsidRPr="000A5EDB" w:rsidRDefault="000A5EDB" w:rsidP="000A5EDB">
            <w:pPr>
              <w:jc w:val="right"/>
              <w:rPr>
                <w:sz w:val="22"/>
                <w:szCs w:val="22"/>
                <w:lang w:eastAsia="en-US"/>
              </w:rPr>
            </w:pPr>
            <w:r w:rsidRPr="000A5EDB">
              <w:rPr>
                <w:sz w:val="22"/>
                <w:szCs w:val="22"/>
                <w:lang w:eastAsia="en-US"/>
              </w:rPr>
              <w:t>0.54</w:t>
            </w:r>
          </w:p>
        </w:tc>
      </w:tr>
      <w:tr w:rsidR="000A5EDB" w:rsidRPr="000A5EDB" w14:paraId="797AB71E" w14:textId="77777777" w:rsidTr="000A5EDB">
        <w:trPr>
          <w:trHeight w:val="288"/>
          <w:jc w:val="center"/>
        </w:trPr>
        <w:tc>
          <w:tcPr>
            <w:tcW w:w="1060" w:type="dxa"/>
            <w:tcBorders>
              <w:top w:val="nil"/>
              <w:left w:val="dotDotDash" w:sz="4" w:space="0" w:color="auto"/>
              <w:bottom w:val="dotDotDash" w:sz="4" w:space="0" w:color="auto"/>
              <w:right w:val="dotDotDash" w:sz="4" w:space="0" w:color="auto"/>
            </w:tcBorders>
            <w:noWrap/>
            <w:vAlign w:val="bottom"/>
            <w:hideMark/>
          </w:tcPr>
          <w:p w14:paraId="68C4A6FC" w14:textId="77777777" w:rsidR="000A5EDB" w:rsidRPr="000A5EDB" w:rsidRDefault="000A5EDB" w:rsidP="000A5EDB">
            <w:pPr>
              <w:jc w:val="right"/>
              <w:rPr>
                <w:sz w:val="22"/>
                <w:szCs w:val="22"/>
                <w:lang w:eastAsia="en-US"/>
              </w:rPr>
            </w:pPr>
            <w:r w:rsidRPr="000A5EDB">
              <w:rPr>
                <w:sz w:val="22"/>
                <w:szCs w:val="22"/>
                <w:lang w:eastAsia="en-US"/>
              </w:rPr>
              <w:t>2.75</w:t>
            </w:r>
          </w:p>
        </w:tc>
        <w:tc>
          <w:tcPr>
            <w:tcW w:w="1060" w:type="dxa"/>
            <w:tcBorders>
              <w:top w:val="nil"/>
              <w:left w:val="nil"/>
              <w:bottom w:val="dotDotDash" w:sz="4" w:space="0" w:color="auto"/>
              <w:right w:val="dotDotDash" w:sz="4" w:space="0" w:color="auto"/>
            </w:tcBorders>
            <w:noWrap/>
            <w:vAlign w:val="bottom"/>
            <w:hideMark/>
          </w:tcPr>
          <w:p w14:paraId="5B470CCD" w14:textId="77777777" w:rsidR="000A5EDB" w:rsidRPr="000A5EDB" w:rsidRDefault="000A5EDB" w:rsidP="000A5EDB">
            <w:pPr>
              <w:jc w:val="right"/>
              <w:rPr>
                <w:sz w:val="22"/>
                <w:szCs w:val="22"/>
                <w:lang w:eastAsia="en-US"/>
              </w:rPr>
            </w:pPr>
            <w:r w:rsidRPr="000A5EDB">
              <w:rPr>
                <w:sz w:val="22"/>
                <w:szCs w:val="22"/>
                <w:lang w:eastAsia="en-US"/>
              </w:rPr>
              <w:t>0.85</w:t>
            </w:r>
          </w:p>
        </w:tc>
        <w:tc>
          <w:tcPr>
            <w:tcW w:w="1060" w:type="dxa"/>
            <w:tcBorders>
              <w:top w:val="nil"/>
              <w:left w:val="nil"/>
              <w:bottom w:val="dotDotDash" w:sz="4" w:space="0" w:color="auto"/>
              <w:right w:val="dotDotDash" w:sz="4" w:space="0" w:color="auto"/>
            </w:tcBorders>
            <w:noWrap/>
            <w:vAlign w:val="bottom"/>
            <w:hideMark/>
          </w:tcPr>
          <w:p w14:paraId="4FC30CF5" w14:textId="77777777" w:rsidR="000A5EDB" w:rsidRPr="000A5EDB" w:rsidRDefault="000A5EDB" w:rsidP="000A5EDB">
            <w:pPr>
              <w:jc w:val="right"/>
              <w:rPr>
                <w:sz w:val="22"/>
                <w:szCs w:val="22"/>
                <w:lang w:eastAsia="en-US"/>
              </w:rPr>
            </w:pPr>
            <w:r w:rsidRPr="000A5EDB">
              <w:rPr>
                <w:sz w:val="22"/>
                <w:szCs w:val="22"/>
                <w:lang w:eastAsia="en-US"/>
              </w:rPr>
              <w:t>0.53</w:t>
            </w:r>
          </w:p>
        </w:tc>
        <w:tc>
          <w:tcPr>
            <w:tcW w:w="1060" w:type="dxa"/>
            <w:tcBorders>
              <w:top w:val="nil"/>
              <w:left w:val="nil"/>
              <w:bottom w:val="dotDotDash" w:sz="4" w:space="0" w:color="auto"/>
              <w:right w:val="dotDotDash" w:sz="4" w:space="0" w:color="auto"/>
            </w:tcBorders>
            <w:noWrap/>
            <w:vAlign w:val="bottom"/>
            <w:hideMark/>
          </w:tcPr>
          <w:p w14:paraId="08D4EFD8" w14:textId="77777777" w:rsidR="000A5EDB" w:rsidRPr="000A5EDB" w:rsidRDefault="000A5EDB" w:rsidP="000A5EDB">
            <w:pPr>
              <w:jc w:val="right"/>
              <w:rPr>
                <w:sz w:val="22"/>
                <w:szCs w:val="22"/>
                <w:lang w:eastAsia="en-US"/>
              </w:rPr>
            </w:pPr>
            <w:r w:rsidRPr="000A5EDB">
              <w:rPr>
                <w:sz w:val="22"/>
                <w:szCs w:val="22"/>
                <w:lang w:eastAsia="en-US"/>
              </w:rPr>
              <w:t>1.00</w:t>
            </w:r>
          </w:p>
        </w:tc>
        <w:tc>
          <w:tcPr>
            <w:tcW w:w="1060" w:type="dxa"/>
            <w:tcBorders>
              <w:top w:val="nil"/>
              <w:left w:val="nil"/>
              <w:bottom w:val="dotDotDash" w:sz="4" w:space="0" w:color="auto"/>
              <w:right w:val="dotDotDash" w:sz="4" w:space="0" w:color="auto"/>
            </w:tcBorders>
            <w:noWrap/>
            <w:vAlign w:val="bottom"/>
            <w:hideMark/>
          </w:tcPr>
          <w:p w14:paraId="6C01E6F7" w14:textId="77777777" w:rsidR="000A5EDB" w:rsidRPr="000A5EDB" w:rsidRDefault="000A5EDB" w:rsidP="000A5EDB">
            <w:pPr>
              <w:jc w:val="right"/>
              <w:rPr>
                <w:sz w:val="22"/>
                <w:szCs w:val="22"/>
                <w:lang w:eastAsia="en-US"/>
              </w:rPr>
            </w:pPr>
            <w:r w:rsidRPr="000A5EDB">
              <w:rPr>
                <w:sz w:val="22"/>
                <w:szCs w:val="22"/>
                <w:lang w:eastAsia="en-US"/>
              </w:rPr>
              <w:t>0.00</w:t>
            </w:r>
          </w:p>
        </w:tc>
        <w:tc>
          <w:tcPr>
            <w:tcW w:w="1060" w:type="dxa"/>
            <w:tcBorders>
              <w:top w:val="nil"/>
              <w:left w:val="nil"/>
              <w:bottom w:val="dotDotDash" w:sz="4" w:space="0" w:color="auto"/>
              <w:right w:val="dotDotDash" w:sz="4" w:space="0" w:color="auto"/>
            </w:tcBorders>
            <w:noWrap/>
            <w:vAlign w:val="bottom"/>
            <w:hideMark/>
          </w:tcPr>
          <w:p w14:paraId="20068619" w14:textId="77777777" w:rsidR="000A5EDB" w:rsidRPr="000A5EDB" w:rsidRDefault="000A5EDB" w:rsidP="000A5EDB">
            <w:pPr>
              <w:jc w:val="right"/>
              <w:rPr>
                <w:sz w:val="22"/>
                <w:szCs w:val="22"/>
                <w:lang w:eastAsia="en-US"/>
              </w:rPr>
            </w:pPr>
            <w:r w:rsidRPr="000A5EDB">
              <w:rPr>
                <w:sz w:val="22"/>
                <w:szCs w:val="22"/>
                <w:lang w:eastAsia="en-US"/>
              </w:rPr>
              <w:t>0.00</w:t>
            </w:r>
          </w:p>
        </w:tc>
        <w:tc>
          <w:tcPr>
            <w:tcW w:w="1060" w:type="dxa"/>
            <w:tcBorders>
              <w:top w:val="nil"/>
              <w:left w:val="nil"/>
              <w:bottom w:val="dotDotDash" w:sz="4" w:space="0" w:color="auto"/>
              <w:right w:val="dotDotDash" w:sz="4" w:space="0" w:color="auto"/>
            </w:tcBorders>
            <w:noWrap/>
            <w:vAlign w:val="bottom"/>
            <w:hideMark/>
          </w:tcPr>
          <w:p w14:paraId="35532401" w14:textId="77777777" w:rsidR="000A5EDB" w:rsidRPr="000A5EDB" w:rsidRDefault="000A5EDB" w:rsidP="000A5EDB">
            <w:pPr>
              <w:jc w:val="right"/>
              <w:rPr>
                <w:sz w:val="22"/>
                <w:szCs w:val="22"/>
                <w:lang w:eastAsia="en-US"/>
              </w:rPr>
            </w:pPr>
            <w:r w:rsidRPr="000A5EDB">
              <w:rPr>
                <w:sz w:val="22"/>
                <w:szCs w:val="22"/>
                <w:lang w:eastAsia="en-US"/>
              </w:rPr>
              <w:t>0.85</w:t>
            </w:r>
          </w:p>
        </w:tc>
        <w:tc>
          <w:tcPr>
            <w:tcW w:w="1060" w:type="dxa"/>
            <w:tcBorders>
              <w:top w:val="nil"/>
              <w:left w:val="nil"/>
              <w:bottom w:val="dotDotDash" w:sz="4" w:space="0" w:color="auto"/>
              <w:right w:val="dotDotDash" w:sz="4" w:space="0" w:color="auto"/>
            </w:tcBorders>
            <w:noWrap/>
            <w:vAlign w:val="bottom"/>
            <w:hideMark/>
          </w:tcPr>
          <w:p w14:paraId="519919AC" w14:textId="77777777" w:rsidR="000A5EDB" w:rsidRPr="000A5EDB" w:rsidRDefault="000A5EDB" w:rsidP="000A5EDB">
            <w:pPr>
              <w:jc w:val="right"/>
              <w:rPr>
                <w:sz w:val="22"/>
                <w:szCs w:val="22"/>
                <w:lang w:eastAsia="en-US"/>
              </w:rPr>
            </w:pPr>
            <w:r w:rsidRPr="000A5EDB">
              <w:rPr>
                <w:sz w:val="22"/>
                <w:szCs w:val="22"/>
                <w:lang w:eastAsia="en-US"/>
              </w:rPr>
              <w:t>0.53</w:t>
            </w:r>
          </w:p>
        </w:tc>
      </w:tr>
      <w:tr w:rsidR="000A5EDB" w:rsidRPr="000A5EDB" w14:paraId="0E0BA7BA" w14:textId="77777777" w:rsidTr="000A5EDB">
        <w:trPr>
          <w:trHeight w:val="288"/>
          <w:jc w:val="center"/>
        </w:trPr>
        <w:tc>
          <w:tcPr>
            <w:tcW w:w="1060" w:type="dxa"/>
            <w:tcBorders>
              <w:top w:val="nil"/>
              <w:left w:val="dotDotDash" w:sz="4" w:space="0" w:color="auto"/>
              <w:bottom w:val="dotDotDash" w:sz="4" w:space="0" w:color="auto"/>
              <w:right w:val="dotDotDash" w:sz="4" w:space="0" w:color="auto"/>
            </w:tcBorders>
            <w:noWrap/>
            <w:vAlign w:val="bottom"/>
            <w:hideMark/>
          </w:tcPr>
          <w:p w14:paraId="73CFFFB8" w14:textId="77777777" w:rsidR="000A5EDB" w:rsidRPr="000A5EDB" w:rsidRDefault="000A5EDB" w:rsidP="000A5EDB">
            <w:pPr>
              <w:jc w:val="right"/>
              <w:rPr>
                <w:sz w:val="22"/>
                <w:szCs w:val="22"/>
                <w:lang w:eastAsia="en-US"/>
              </w:rPr>
            </w:pPr>
            <w:r w:rsidRPr="000A5EDB">
              <w:rPr>
                <w:sz w:val="22"/>
                <w:szCs w:val="22"/>
                <w:lang w:eastAsia="en-US"/>
              </w:rPr>
              <w:t>3.00</w:t>
            </w:r>
          </w:p>
        </w:tc>
        <w:tc>
          <w:tcPr>
            <w:tcW w:w="1060" w:type="dxa"/>
            <w:tcBorders>
              <w:top w:val="nil"/>
              <w:left w:val="nil"/>
              <w:bottom w:val="dotDotDash" w:sz="4" w:space="0" w:color="auto"/>
              <w:right w:val="dotDotDash" w:sz="4" w:space="0" w:color="auto"/>
            </w:tcBorders>
            <w:noWrap/>
            <w:vAlign w:val="bottom"/>
            <w:hideMark/>
          </w:tcPr>
          <w:p w14:paraId="0D921F92" w14:textId="77777777" w:rsidR="000A5EDB" w:rsidRPr="000A5EDB" w:rsidRDefault="000A5EDB" w:rsidP="000A5EDB">
            <w:pPr>
              <w:jc w:val="right"/>
              <w:rPr>
                <w:sz w:val="22"/>
                <w:szCs w:val="22"/>
                <w:lang w:eastAsia="en-US"/>
              </w:rPr>
            </w:pPr>
            <w:r w:rsidRPr="000A5EDB">
              <w:rPr>
                <w:sz w:val="22"/>
                <w:szCs w:val="22"/>
                <w:lang w:eastAsia="en-US"/>
              </w:rPr>
              <w:t>0.81</w:t>
            </w:r>
          </w:p>
        </w:tc>
        <w:tc>
          <w:tcPr>
            <w:tcW w:w="1060" w:type="dxa"/>
            <w:tcBorders>
              <w:top w:val="nil"/>
              <w:left w:val="nil"/>
              <w:bottom w:val="dotDotDash" w:sz="4" w:space="0" w:color="auto"/>
              <w:right w:val="dotDotDash" w:sz="4" w:space="0" w:color="auto"/>
            </w:tcBorders>
            <w:noWrap/>
            <w:vAlign w:val="bottom"/>
            <w:hideMark/>
          </w:tcPr>
          <w:p w14:paraId="39D1E2E8" w14:textId="77777777" w:rsidR="000A5EDB" w:rsidRPr="000A5EDB" w:rsidRDefault="000A5EDB" w:rsidP="000A5EDB">
            <w:pPr>
              <w:jc w:val="right"/>
              <w:rPr>
                <w:sz w:val="22"/>
                <w:szCs w:val="22"/>
                <w:lang w:eastAsia="en-US"/>
              </w:rPr>
            </w:pPr>
            <w:r w:rsidRPr="000A5EDB">
              <w:rPr>
                <w:sz w:val="22"/>
                <w:szCs w:val="22"/>
                <w:lang w:eastAsia="en-US"/>
              </w:rPr>
              <w:t>0.50</w:t>
            </w:r>
          </w:p>
        </w:tc>
        <w:tc>
          <w:tcPr>
            <w:tcW w:w="1060" w:type="dxa"/>
            <w:tcBorders>
              <w:top w:val="nil"/>
              <w:left w:val="nil"/>
              <w:bottom w:val="dotDotDash" w:sz="4" w:space="0" w:color="auto"/>
              <w:right w:val="dotDotDash" w:sz="4" w:space="0" w:color="auto"/>
            </w:tcBorders>
            <w:noWrap/>
            <w:vAlign w:val="bottom"/>
            <w:hideMark/>
          </w:tcPr>
          <w:p w14:paraId="43FAA0F8" w14:textId="77777777" w:rsidR="000A5EDB" w:rsidRPr="000A5EDB" w:rsidRDefault="000A5EDB" w:rsidP="000A5EDB">
            <w:pPr>
              <w:jc w:val="right"/>
              <w:rPr>
                <w:sz w:val="22"/>
                <w:szCs w:val="22"/>
                <w:lang w:eastAsia="en-US"/>
              </w:rPr>
            </w:pPr>
            <w:r w:rsidRPr="000A5EDB">
              <w:rPr>
                <w:sz w:val="22"/>
                <w:szCs w:val="22"/>
                <w:lang w:eastAsia="en-US"/>
              </w:rPr>
              <w:t>0.96</w:t>
            </w:r>
          </w:p>
        </w:tc>
        <w:tc>
          <w:tcPr>
            <w:tcW w:w="1060" w:type="dxa"/>
            <w:tcBorders>
              <w:top w:val="nil"/>
              <w:left w:val="nil"/>
              <w:bottom w:val="dotDotDash" w:sz="4" w:space="0" w:color="auto"/>
              <w:right w:val="dotDotDash" w:sz="4" w:space="0" w:color="auto"/>
            </w:tcBorders>
            <w:noWrap/>
            <w:vAlign w:val="bottom"/>
            <w:hideMark/>
          </w:tcPr>
          <w:p w14:paraId="00FE16E6" w14:textId="77777777" w:rsidR="000A5EDB" w:rsidRPr="000A5EDB" w:rsidRDefault="000A5EDB" w:rsidP="000A5EDB">
            <w:pPr>
              <w:jc w:val="right"/>
              <w:rPr>
                <w:sz w:val="22"/>
                <w:szCs w:val="22"/>
                <w:lang w:eastAsia="en-US"/>
              </w:rPr>
            </w:pPr>
            <w:r w:rsidRPr="000A5EDB">
              <w:rPr>
                <w:sz w:val="22"/>
                <w:szCs w:val="22"/>
                <w:lang w:eastAsia="en-US"/>
              </w:rPr>
              <w:t>0.01</w:t>
            </w:r>
          </w:p>
        </w:tc>
        <w:tc>
          <w:tcPr>
            <w:tcW w:w="1060" w:type="dxa"/>
            <w:tcBorders>
              <w:top w:val="nil"/>
              <w:left w:val="nil"/>
              <w:bottom w:val="dotDotDash" w:sz="4" w:space="0" w:color="auto"/>
              <w:right w:val="dotDotDash" w:sz="4" w:space="0" w:color="auto"/>
            </w:tcBorders>
            <w:noWrap/>
            <w:vAlign w:val="bottom"/>
            <w:hideMark/>
          </w:tcPr>
          <w:p w14:paraId="2EC13000" w14:textId="77777777" w:rsidR="000A5EDB" w:rsidRPr="000A5EDB" w:rsidRDefault="000A5EDB" w:rsidP="000A5EDB">
            <w:pPr>
              <w:jc w:val="right"/>
              <w:rPr>
                <w:sz w:val="22"/>
                <w:szCs w:val="22"/>
                <w:lang w:eastAsia="en-US"/>
              </w:rPr>
            </w:pPr>
            <w:r w:rsidRPr="000A5EDB">
              <w:rPr>
                <w:sz w:val="22"/>
                <w:szCs w:val="22"/>
                <w:lang w:eastAsia="en-US"/>
              </w:rPr>
              <w:t>0.00</w:t>
            </w:r>
          </w:p>
        </w:tc>
        <w:tc>
          <w:tcPr>
            <w:tcW w:w="1060" w:type="dxa"/>
            <w:tcBorders>
              <w:top w:val="nil"/>
              <w:left w:val="nil"/>
              <w:bottom w:val="dotDotDash" w:sz="4" w:space="0" w:color="auto"/>
              <w:right w:val="dotDotDash" w:sz="4" w:space="0" w:color="auto"/>
            </w:tcBorders>
            <w:noWrap/>
            <w:vAlign w:val="bottom"/>
            <w:hideMark/>
          </w:tcPr>
          <w:p w14:paraId="445B3D8D" w14:textId="77777777" w:rsidR="000A5EDB" w:rsidRPr="000A5EDB" w:rsidRDefault="000A5EDB" w:rsidP="000A5EDB">
            <w:pPr>
              <w:jc w:val="right"/>
              <w:rPr>
                <w:sz w:val="22"/>
                <w:szCs w:val="22"/>
                <w:lang w:eastAsia="en-US"/>
              </w:rPr>
            </w:pPr>
            <w:r w:rsidRPr="000A5EDB">
              <w:rPr>
                <w:sz w:val="22"/>
                <w:szCs w:val="22"/>
                <w:lang w:eastAsia="en-US"/>
              </w:rPr>
              <w:t>0.81</w:t>
            </w:r>
          </w:p>
        </w:tc>
        <w:tc>
          <w:tcPr>
            <w:tcW w:w="1060" w:type="dxa"/>
            <w:tcBorders>
              <w:top w:val="nil"/>
              <w:left w:val="nil"/>
              <w:bottom w:val="dotDotDash" w:sz="4" w:space="0" w:color="auto"/>
              <w:right w:val="dotDotDash" w:sz="4" w:space="0" w:color="auto"/>
            </w:tcBorders>
            <w:noWrap/>
            <w:vAlign w:val="bottom"/>
            <w:hideMark/>
          </w:tcPr>
          <w:p w14:paraId="7B552F7C" w14:textId="77777777" w:rsidR="000A5EDB" w:rsidRPr="000A5EDB" w:rsidRDefault="000A5EDB" w:rsidP="000A5EDB">
            <w:pPr>
              <w:jc w:val="right"/>
              <w:rPr>
                <w:sz w:val="22"/>
                <w:szCs w:val="22"/>
                <w:lang w:eastAsia="en-US"/>
              </w:rPr>
            </w:pPr>
            <w:r w:rsidRPr="000A5EDB">
              <w:rPr>
                <w:sz w:val="22"/>
                <w:szCs w:val="22"/>
                <w:lang w:eastAsia="en-US"/>
              </w:rPr>
              <w:t>0.50</w:t>
            </w:r>
          </w:p>
        </w:tc>
      </w:tr>
      <w:tr w:rsidR="000A5EDB" w:rsidRPr="000A5EDB" w14:paraId="1B9C650F" w14:textId="77777777" w:rsidTr="000A5EDB">
        <w:trPr>
          <w:trHeight w:val="288"/>
          <w:jc w:val="center"/>
        </w:trPr>
        <w:tc>
          <w:tcPr>
            <w:tcW w:w="1060" w:type="dxa"/>
            <w:tcBorders>
              <w:top w:val="nil"/>
              <w:left w:val="dotDotDash" w:sz="4" w:space="0" w:color="auto"/>
              <w:bottom w:val="dotDotDash" w:sz="4" w:space="0" w:color="auto"/>
              <w:right w:val="dotDotDash" w:sz="4" w:space="0" w:color="auto"/>
            </w:tcBorders>
            <w:noWrap/>
            <w:vAlign w:val="bottom"/>
            <w:hideMark/>
          </w:tcPr>
          <w:p w14:paraId="702E51D3" w14:textId="77777777" w:rsidR="000A5EDB" w:rsidRPr="000A5EDB" w:rsidRDefault="000A5EDB" w:rsidP="000A5EDB">
            <w:pPr>
              <w:jc w:val="right"/>
              <w:rPr>
                <w:sz w:val="22"/>
                <w:szCs w:val="22"/>
                <w:lang w:eastAsia="en-US"/>
              </w:rPr>
            </w:pPr>
            <w:r w:rsidRPr="000A5EDB">
              <w:rPr>
                <w:sz w:val="22"/>
                <w:szCs w:val="22"/>
                <w:lang w:eastAsia="en-US"/>
              </w:rPr>
              <w:t>3.25</w:t>
            </w:r>
          </w:p>
        </w:tc>
        <w:tc>
          <w:tcPr>
            <w:tcW w:w="1060" w:type="dxa"/>
            <w:tcBorders>
              <w:top w:val="nil"/>
              <w:left w:val="nil"/>
              <w:bottom w:val="dotDotDash" w:sz="4" w:space="0" w:color="auto"/>
              <w:right w:val="dotDotDash" w:sz="4" w:space="0" w:color="auto"/>
            </w:tcBorders>
            <w:noWrap/>
            <w:vAlign w:val="bottom"/>
            <w:hideMark/>
          </w:tcPr>
          <w:p w14:paraId="3C0601E4" w14:textId="77777777" w:rsidR="000A5EDB" w:rsidRPr="000A5EDB" w:rsidRDefault="000A5EDB" w:rsidP="000A5EDB">
            <w:pPr>
              <w:jc w:val="right"/>
              <w:rPr>
                <w:sz w:val="22"/>
                <w:szCs w:val="22"/>
                <w:lang w:eastAsia="en-US"/>
              </w:rPr>
            </w:pPr>
            <w:r w:rsidRPr="000A5EDB">
              <w:rPr>
                <w:sz w:val="22"/>
                <w:szCs w:val="22"/>
                <w:lang w:eastAsia="en-US"/>
              </w:rPr>
              <w:t>0.80</w:t>
            </w:r>
          </w:p>
        </w:tc>
        <w:tc>
          <w:tcPr>
            <w:tcW w:w="1060" w:type="dxa"/>
            <w:tcBorders>
              <w:top w:val="nil"/>
              <w:left w:val="nil"/>
              <w:bottom w:val="dotDotDash" w:sz="4" w:space="0" w:color="auto"/>
              <w:right w:val="dotDotDash" w:sz="4" w:space="0" w:color="auto"/>
            </w:tcBorders>
            <w:noWrap/>
            <w:vAlign w:val="bottom"/>
            <w:hideMark/>
          </w:tcPr>
          <w:p w14:paraId="4D835395" w14:textId="77777777" w:rsidR="000A5EDB" w:rsidRPr="000A5EDB" w:rsidRDefault="000A5EDB" w:rsidP="000A5EDB">
            <w:pPr>
              <w:jc w:val="right"/>
              <w:rPr>
                <w:sz w:val="22"/>
                <w:szCs w:val="22"/>
                <w:lang w:eastAsia="en-US"/>
              </w:rPr>
            </w:pPr>
            <w:r w:rsidRPr="000A5EDB">
              <w:rPr>
                <w:sz w:val="22"/>
                <w:szCs w:val="22"/>
                <w:lang w:eastAsia="en-US"/>
              </w:rPr>
              <w:t>0.49</w:t>
            </w:r>
          </w:p>
        </w:tc>
        <w:tc>
          <w:tcPr>
            <w:tcW w:w="1060" w:type="dxa"/>
            <w:tcBorders>
              <w:top w:val="nil"/>
              <w:left w:val="nil"/>
              <w:bottom w:val="dotDotDash" w:sz="4" w:space="0" w:color="auto"/>
              <w:right w:val="dotDotDash" w:sz="4" w:space="0" w:color="auto"/>
            </w:tcBorders>
            <w:noWrap/>
            <w:vAlign w:val="bottom"/>
            <w:hideMark/>
          </w:tcPr>
          <w:p w14:paraId="422A471B" w14:textId="77777777" w:rsidR="000A5EDB" w:rsidRPr="000A5EDB" w:rsidRDefault="000A5EDB" w:rsidP="000A5EDB">
            <w:pPr>
              <w:jc w:val="right"/>
              <w:rPr>
                <w:sz w:val="22"/>
                <w:szCs w:val="22"/>
                <w:lang w:eastAsia="en-US"/>
              </w:rPr>
            </w:pPr>
            <w:r w:rsidRPr="000A5EDB">
              <w:rPr>
                <w:sz w:val="22"/>
                <w:szCs w:val="22"/>
                <w:lang w:eastAsia="en-US"/>
              </w:rPr>
              <w:t>0.93</w:t>
            </w:r>
          </w:p>
        </w:tc>
        <w:tc>
          <w:tcPr>
            <w:tcW w:w="1060" w:type="dxa"/>
            <w:tcBorders>
              <w:top w:val="nil"/>
              <w:left w:val="nil"/>
              <w:bottom w:val="dotDotDash" w:sz="4" w:space="0" w:color="auto"/>
              <w:right w:val="dotDotDash" w:sz="4" w:space="0" w:color="auto"/>
            </w:tcBorders>
            <w:noWrap/>
            <w:vAlign w:val="bottom"/>
            <w:hideMark/>
          </w:tcPr>
          <w:p w14:paraId="6AF6B7B0" w14:textId="77777777" w:rsidR="000A5EDB" w:rsidRPr="000A5EDB" w:rsidRDefault="000A5EDB" w:rsidP="000A5EDB">
            <w:pPr>
              <w:jc w:val="right"/>
              <w:rPr>
                <w:sz w:val="22"/>
                <w:szCs w:val="22"/>
                <w:lang w:eastAsia="en-US"/>
              </w:rPr>
            </w:pPr>
            <w:r w:rsidRPr="000A5EDB">
              <w:rPr>
                <w:sz w:val="22"/>
                <w:szCs w:val="22"/>
                <w:lang w:eastAsia="en-US"/>
              </w:rPr>
              <w:t>-0.01</w:t>
            </w:r>
          </w:p>
        </w:tc>
        <w:tc>
          <w:tcPr>
            <w:tcW w:w="1060" w:type="dxa"/>
            <w:tcBorders>
              <w:top w:val="nil"/>
              <w:left w:val="nil"/>
              <w:bottom w:val="dotDotDash" w:sz="4" w:space="0" w:color="auto"/>
              <w:right w:val="dotDotDash" w:sz="4" w:space="0" w:color="auto"/>
            </w:tcBorders>
            <w:noWrap/>
            <w:vAlign w:val="bottom"/>
            <w:hideMark/>
          </w:tcPr>
          <w:p w14:paraId="15F1D5D3" w14:textId="77777777" w:rsidR="000A5EDB" w:rsidRPr="000A5EDB" w:rsidRDefault="000A5EDB" w:rsidP="000A5EDB">
            <w:pPr>
              <w:jc w:val="right"/>
              <w:rPr>
                <w:sz w:val="22"/>
                <w:szCs w:val="22"/>
                <w:lang w:eastAsia="en-US"/>
              </w:rPr>
            </w:pPr>
            <w:r w:rsidRPr="000A5EDB">
              <w:rPr>
                <w:sz w:val="22"/>
                <w:szCs w:val="22"/>
                <w:lang w:eastAsia="en-US"/>
              </w:rPr>
              <w:t>0.01</w:t>
            </w:r>
          </w:p>
        </w:tc>
        <w:tc>
          <w:tcPr>
            <w:tcW w:w="1060" w:type="dxa"/>
            <w:tcBorders>
              <w:top w:val="nil"/>
              <w:left w:val="nil"/>
              <w:bottom w:val="dotDotDash" w:sz="4" w:space="0" w:color="auto"/>
              <w:right w:val="dotDotDash" w:sz="4" w:space="0" w:color="auto"/>
            </w:tcBorders>
            <w:noWrap/>
            <w:vAlign w:val="bottom"/>
            <w:hideMark/>
          </w:tcPr>
          <w:p w14:paraId="79A4AEEE" w14:textId="77777777" w:rsidR="000A5EDB" w:rsidRPr="000A5EDB" w:rsidRDefault="000A5EDB" w:rsidP="000A5EDB">
            <w:pPr>
              <w:jc w:val="right"/>
              <w:rPr>
                <w:sz w:val="22"/>
                <w:szCs w:val="22"/>
                <w:lang w:eastAsia="en-US"/>
              </w:rPr>
            </w:pPr>
            <w:r w:rsidRPr="000A5EDB">
              <w:rPr>
                <w:sz w:val="22"/>
                <w:szCs w:val="22"/>
                <w:lang w:eastAsia="en-US"/>
              </w:rPr>
              <w:t>0.80</w:t>
            </w:r>
          </w:p>
        </w:tc>
        <w:tc>
          <w:tcPr>
            <w:tcW w:w="1060" w:type="dxa"/>
            <w:tcBorders>
              <w:top w:val="nil"/>
              <w:left w:val="nil"/>
              <w:bottom w:val="dotDotDash" w:sz="4" w:space="0" w:color="auto"/>
              <w:right w:val="dotDotDash" w:sz="4" w:space="0" w:color="auto"/>
            </w:tcBorders>
            <w:noWrap/>
            <w:vAlign w:val="bottom"/>
            <w:hideMark/>
          </w:tcPr>
          <w:p w14:paraId="3DD7D1E7" w14:textId="77777777" w:rsidR="000A5EDB" w:rsidRPr="000A5EDB" w:rsidRDefault="000A5EDB" w:rsidP="000A5EDB">
            <w:pPr>
              <w:jc w:val="right"/>
              <w:rPr>
                <w:sz w:val="22"/>
                <w:szCs w:val="22"/>
                <w:lang w:eastAsia="en-US"/>
              </w:rPr>
            </w:pPr>
            <w:r w:rsidRPr="000A5EDB">
              <w:rPr>
                <w:sz w:val="22"/>
                <w:szCs w:val="22"/>
                <w:lang w:eastAsia="en-US"/>
              </w:rPr>
              <w:t>0.49</w:t>
            </w:r>
          </w:p>
        </w:tc>
      </w:tr>
      <w:tr w:rsidR="000A5EDB" w:rsidRPr="000A5EDB" w14:paraId="2C93E94F" w14:textId="77777777" w:rsidTr="000A5EDB">
        <w:trPr>
          <w:trHeight w:val="288"/>
          <w:jc w:val="center"/>
        </w:trPr>
        <w:tc>
          <w:tcPr>
            <w:tcW w:w="1060" w:type="dxa"/>
            <w:tcBorders>
              <w:top w:val="nil"/>
              <w:left w:val="dotDotDash" w:sz="4" w:space="0" w:color="auto"/>
              <w:bottom w:val="dotDotDash" w:sz="4" w:space="0" w:color="auto"/>
              <w:right w:val="dotDotDash" w:sz="4" w:space="0" w:color="auto"/>
            </w:tcBorders>
            <w:noWrap/>
            <w:vAlign w:val="bottom"/>
            <w:hideMark/>
          </w:tcPr>
          <w:p w14:paraId="59DDB7A1" w14:textId="77777777" w:rsidR="000A5EDB" w:rsidRPr="000A5EDB" w:rsidRDefault="000A5EDB" w:rsidP="000A5EDB">
            <w:pPr>
              <w:jc w:val="right"/>
              <w:rPr>
                <w:sz w:val="22"/>
                <w:szCs w:val="22"/>
                <w:lang w:eastAsia="en-US"/>
              </w:rPr>
            </w:pPr>
            <w:r w:rsidRPr="000A5EDB">
              <w:rPr>
                <w:sz w:val="22"/>
                <w:szCs w:val="22"/>
                <w:lang w:eastAsia="en-US"/>
              </w:rPr>
              <w:t>3.50</w:t>
            </w:r>
          </w:p>
        </w:tc>
        <w:tc>
          <w:tcPr>
            <w:tcW w:w="1060" w:type="dxa"/>
            <w:tcBorders>
              <w:top w:val="nil"/>
              <w:left w:val="nil"/>
              <w:bottom w:val="dotDotDash" w:sz="4" w:space="0" w:color="auto"/>
              <w:right w:val="dotDotDash" w:sz="4" w:space="0" w:color="auto"/>
            </w:tcBorders>
            <w:noWrap/>
            <w:vAlign w:val="bottom"/>
            <w:hideMark/>
          </w:tcPr>
          <w:p w14:paraId="29DA8AC2" w14:textId="77777777" w:rsidR="000A5EDB" w:rsidRPr="000A5EDB" w:rsidRDefault="000A5EDB" w:rsidP="000A5EDB">
            <w:pPr>
              <w:jc w:val="right"/>
              <w:rPr>
                <w:sz w:val="22"/>
                <w:szCs w:val="22"/>
                <w:lang w:eastAsia="en-US"/>
              </w:rPr>
            </w:pPr>
            <w:r w:rsidRPr="000A5EDB">
              <w:rPr>
                <w:sz w:val="22"/>
                <w:szCs w:val="22"/>
                <w:lang w:eastAsia="en-US"/>
              </w:rPr>
              <w:t>0.77</w:t>
            </w:r>
          </w:p>
        </w:tc>
        <w:tc>
          <w:tcPr>
            <w:tcW w:w="1060" w:type="dxa"/>
            <w:tcBorders>
              <w:top w:val="nil"/>
              <w:left w:val="nil"/>
              <w:bottom w:val="dotDotDash" w:sz="4" w:space="0" w:color="auto"/>
              <w:right w:val="dotDotDash" w:sz="4" w:space="0" w:color="auto"/>
            </w:tcBorders>
            <w:noWrap/>
            <w:vAlign w:val="bottom"/>
            <w:hideMark/>
          </w:tcPr>
          <w:p w14:paraId="400A0433" w14:textId="77777777" w:rsidR="000A5EDB" w:rsidRPr="000A5EDB" w:rsidRDefault="000A5EDB" w:rsidP="000A5EDB">
            <w:pPr>
              <w:jc w:val="right"/>
              <w:rPr>
                <w:sz w:val="22"/>
                <w:szCs w:val="22"/>
                <w:lang w:eastAsia="en-US"/>
              </w:rPr>
            </w:pPr>
            <w:r w:rsidRPr="000A5EDB">
              <w:rPr>
                <w:sz w:val="22"/>
                <w:szCs w:val="22"/>
                <w:lang w:eastAsia="en-US"/>
              </w:rPr>
              <w:t>0.48</w:t>
            </w:r>
          </w:p>
        </w:tc>
        <w:tc>
          <w:tcPr>
            <w:tcW w:w="1060" w:type="dxa"/>
            <w:tcBorders>
              <w:top w:val="nil"/>
              <w:left w:val="nil"/>
              <w:bottom w:val="dotDotDash" w:sz="4" w:space="0" w:color="auto"/>
              <w:right w:val="dotDotDash" w:sz="4" w:space="0" w:color="auto"/>
            </w:tcBorders>
            <w:noWrap/>
            <w:vAlign w:val="bottom"/>
            <w:hideMark/>
          </w:tcPr>
          <w:p w14:paraId="5B4FFC8E" w14:textId="77777777" w:rsidR="000A5EDB" w:rsidRPr="000A5EDB" w:rsidRDefault="000A5EDB" w:rsidP="000A5EDB">
            <w:pPr>
              <w:jc w:val="right"/>
              <w:rPr>
                <w:sz w:val="22"/>
                <w:szCs w:val="22"/>
                <w:lang w:eastAsia="en-US"/>
              </w:rPr>
            </w:pPr>
            <w:r w:rsidRPr="000A5EDB">
              <w:rPr>
                <w:sz w:val="22"/>
                <w:szCs w:val="22"/>
                <w:lang w:eastAsia="en-US"/>
              </w:rPr>
              <w:t>0.91</w:t>
            </w:r>
          </w:p>
        </w:tc>
        <w:tc>
          <w:tcPr>
            <w:tcW w:w="1060" w:type="dxa"/>
            <w:tcBorders>
              <w:top w:val="nil"/>
              <w:left w:val="nil"/>
              <w:bottom w:val="dotDotDash" w:sz="4" w:space="0" w:color="auto"/>
              <w:right w:val="dotDotDash" w:sz="4" w:space="0" w:color="auto"/>
            </w:tcBorders>
            <w:noWrap/>
            <w:vAlign w:val="bottom"/>
            <w:hideMark/>
          </w:tcPr>
          <w:p w14:paraId="2698C03C" w14:textId="77777777" w:rsidR="000A5EDB" w:rsidRPr="000A5EDB" w:rsidRDefault="000A5EDB" w:rsidP="000A5EDB">
            <w:pPr>
              <w:jc w:val="right"/>
              <w:rPr>
                <w:sz w:val="22"/>
                <w:szCs w:val="22"/>
                <w:lang w:eastAsia="en-US"/>
              </w:rPr>
            </w:pPr>
            <w:r w:rsidRPr="000A5EDB">
              <w:rPr>
                <w:sz w:val="22"/>
                <w:szCs w:val="22"/>
                <w:lang w:eastAsia="en-US"/>
              </w:rPr>
              <w:t>-0.01</w:t>
            </w:r>
          </w:p>
        </w:tc>
        <w:tc>
          <w:tcPr>
            <w:tcW w:w="1060" w:type="dxa"/>
            <w:tcBorders>
              <w:top w:val="nil"/>
              <w:left w:val="nil"/>
              <w:bottom w:val="dotDotDash" w:sz="4" w:space="0" w:color="auto"/>
              <w:right w:val="dotDotDash" w:sz="4" w:space="0" w:color="auto"/>
            </w:tcBorders>
            <w:noWrap/>
            <w:vAlign w:val="bottom"/>
            <w:hideMark/>
          </w:tcPr>
          <w:p w14:paraId="4D137FCF" w14:textId="77777777" w:rsidR="000A5EDB" w:rsidRPr="000A5EDB" w:rsidRDefault="000A5EDB" w:rsidP="000A5EDB">
            <w:pPr>
              <w:jc w:val="right"/>
              <w:rPr>
                <w:sz w:val="22"/>
                <w:szCs w:val="22"/>
                <w:lang w:eastAsia="en-US"/>
              </w:rPr>
            </w:pPr>
            <w:r w:rsidRPr="000A5EDB">
              <w:rPr>
                <w:sz w:val="22"/>
                <w:szCs w:val="22"/>
                <w:lang w:eastAsia="en-US"/>
              </w:rPr>
              <w:t>0.00</w:t>
            </w:r>
          </w:p>
        </w:tc>
        <w:tc>
          <w:tcPr>
            <w:tcW w:w="1060" w:type="dxa"/>
            <w:tcBorders>
              <w:top w:val="nil"/>
              <w:left w:val="nil"/>
              <w:bottom w:val="dotDotDash" w:sz="4" w:space="0" w:color="auto"/>
              <w:right w:val="dotDotDash" w:sz="4" w:space="0" w:color="auto"/>
            </w:tcBorders>
            <w:noWrap/>
            <w:vAlign w:val="bottom"/>
            <w:hideMark/>
          </w:tcPr>
          <w:p w14:paraId="001B0304" w14:textId="77777777" w:rsidR="000A5EDB" w:rsidRPr="000A5EDB" w:rsidRDefault="000A5EDB" w:rsidP="000A5EDB">
            <w:pPr>
              <w:jc w:val="right"/>
              <w:rPr>
                <w:sz w:val="22"/>
                <w:szCs w:val="22"/>
                <w:lang w:eastAsia="en-US"/>
              </w:rPr>
            </w:pPr>
            <w:r w:rsidRPr="000A5EDB">
              <w:rPr>
                <w:sz w:val="22"/>
                <w:szCs w:val="22"/>
                <w:lang w:eastAsia="en-US"/>
              </w:rPr>
              <w:t>0.77</w:t>
            </w:r>
          </w:p>
        </w:tc>
        <w:tc>
          <w:tcPr>
            <w:tcW w:w="1060" w:type="dxa"/>
            <w:tcBorders>
              <w:top w:val="nil"/>
              <w:left w:val="nil"/>
              <w:bottom w:val="dotDotDash" w:sz="4" w:space="0" w:color="auto"/>
              <w:right w:val="dotDotDash" w:sz="4" w:space="0" w:color="auto"/>
            </w:tcBorders>
            <w:noWrap/>
            <w:vAlign w:val="bottom"/>
            <w:hideMark/>
          </w:tcPr>
          <w:p w14:paraId="274F69A0" w14:textId="77777777" w:rsidR="000A5EDB" w:rsidRPr="000A5EDB" w:rsidRDefault="000A5EDB" w:rsidP="000A5EDB">
            <w:pPr>
              <w:jc w:val="right"/>
              <w:rPr>
                <w:sz w:val="22"/>
                <w:szCs w:val="22"/>
                <w:lang w:eastAsia="en-US"/>
              </w:rPr>
            </w:pPr>
            <w:r w:rsidRPr="000A5EDB">
              <w:rPr>
                <w:sz w:val="22"/>
                <w:szCs w:val="22"/>
                <w:lang w:eastAsia="en-US"/>
              </w:rPr>
              <w:t>0.48</w:t>
            </w:r>
          </w:p>
        </w:tc>
      </w:tr>
      <w:tr w:rsidR="000A5EDB" w:rsidRPr="000A5EDB" w14:paraId="3848F71B" w14:textId="77777777" w:rsidTr="000A5EDB">
        <w:trPr>
          <w:trHeight w:val="288"/>
          <w:jc w:val="center"/>
        </w:trPr>
        <w:tc>
          <w:tcPr>
            <w:tcW w:w="1060" w:type="dxa"/>
            <w:tcBorders>
              <w:top w:val="nil"/>
              <w:left w:val="dotDotDash" w:sz="4" w:space="0" w:color="auto"/>
              <w:bottom w:val="dotDotDash" w:sz="4" w:space="0" w:color="auto"/>
              <w:right w:val="dotDotDash" w:sz="4" w:space="0" w:color="auto"/>
            </w:tcBorders>
            <w:noWrap/>
            <w:vAlign w:val="bottom"/>
            <w:hideMark/>
          </w:tcPr>
          <w:p w14:paraId="416A36D1" w14:textId="77777777" w:rsidR="000A5EDB" w:rsidRPr="000A5EDB" w:rsidRDefault="000A5EDB" w:rsidP="000A5EDB">
            <w:pPr>
              <w:jc w:val="right"/>
              <w:rPr>
                <w:sz w:val="22"/>
                <w:szCs w:val="22"/>
                <w:lang w:eastAsia="en-US"/>
              </w:rPr>
            </w:pPr>
            <w:r w:rsidRPr="000A5EDB">
              <w:rPr>
                <w:sz w:val="22"/>
                <w:szCs w:val="22"/>
                <w:lang w:eastAsia="en-US"/>
              </w:rPr>
              <w:t>3.75</w:t>
            </w:r>
          </w:p>
        </w:tc>
        <w:tc>
          <w:tcPr>
            <w:tcW w:w="1060" w:type="dxa"/>
            <w:tcBorders>
              <w:top w:val="nil"/>
              <w:left w:val="nil"/>
              <w:bottom w:val="dotDotDash" w:sz="4" w:space="0" w:color="auto"/>
              <w:right w:val="dotDotDash" w:sz="4" w:space="0" w:color="auto"/>
            </w:tcBorders>
            <w:noWrap/>
            <w:vAlign w:val="bottom"/>
            <w:hideMark/>
          </w:tcPr>
          <w:p w14:paraId="22C5D5D5" w14:textId="77777777" w:rsidR="000A5EDB" w:rsidRPr="000A5EDB" w:rsidRDefault="000A5EDB" w:rsidP="000A5EDB">
            <w:pPr>
              <w:jc w:val="right"/>
              <w:rPr>
                <w:sz w:val="22"/>
                <w:szCs w:val="22"/>
                <w:lang w:eastAsia="en-US"/>
              </w:rPr>
            </w:pPr>
            <w:r w:rsidRPr="000A5EDB">
              <w:rPr>
                <w:sz w:val="22"/>
                <w:szCs w:val="22"/>
                <w:lang w:eastAsia="en-US"/>
              </w:rPr>
              <w:t>0.75</w:t>
            </w:r>
          </w:p>
        </w:tc>
        <w:tc>
          <w:tcPr>
            <w:tcW w:w="1060" w:type="dxa"/>
            <w:tcBorders>
              <w:top w:val="nil"/>
              <w:left w:val="nil"/>
              <w:bottom w:val="dotDotDash" w:sz="4" w:space="0" w:color="auto"/>
              <w:right w:val="dotDotDash" w:sz="4" w:space="0" w:color="auto"/>
            </w:tcBorders>
            <w:noWrap/>
            <w:vAlign w:val="bottom"/>
            <w:hideMark/>
          </w:tcPr>
          <w:p w14:paraId="1AA9010E" w14:textId="77777777" w:rsidR="000A5EDB" w:rsidRPr="000A5EDB" w:rsidRDefault="000A5EDB" w:rsidP="000A5EDB">
            <w:pPr>
              <w:jc w:val="right"/>
              <w:rPr>
                <w:sz w:val="22"/>
                <w:szCs w:val="22"/>
                <w:lang w:eastAsia="en-US"/>
              </w:rPr>
            </w:pPr>
            <w:r w:rsidRPr="000A5EDB">
              <w:rPr>
                <w:sz w:val="22"/>
                <w:szCs w:val="22"/>
                <w:lang w:eastAsia="en-US"/>
              </w:rPr>
              <w:t>0.46</w:t>
            </w:r>
          </w:p>
        </w:tc>
        <w:tc>
          <w:tcPr>
            <w:tcW w:w="1060" w:type="dxa"/>
            <w:tcBorders>
              <w:top w:val="nil"/>
              <w:left w:val="nil"/>
              <w:bottom w:val="dotDotDash" w:sz="4" w:space="0" w:color="auto"/>
              <w:right w:val="dotDotDash" w:sz="4" w:space="0" w:color="auto"/>
            </w:tcBorders>
            <w:noWrap/>
            <w:vAlign w:val="bottom"/>
            <w:hideMark/>
          </w:tcPr>
          <w:p w14:paraId="609A4429" w14:textId="77777777" w:rsidR="000A5EDB" w:rsidRPr="000A5EDB" w:rsidRDefault="000A5EDB" w:rsidP="000A5EDB">
            <w:pPr>
              <w:jc w:val="right"/>
              <w:rPr>
                <w:sz w:val="22"/>
                <w:szCs w:val="22"/>
                <w:lang w:eastAsia="en-US"/>
              </w:rPr>
            </w:pPr>
            <w:r w:rsidRPr="000A5EDB">
              <w:rPr>
                <w:sz w:val="22"/>
                <w:szCs w:val="22"/>
                <w:lang w:eastAsia="en-US"/>
              </w:rPr>
              <w:t>0.88</w:t>
            </w:r>
          </w:p>
        </w:tc>
        <w:tc>
          <w:tcPr>
            <w:tcW w:w="1060" w:type="dxa"/>
            <w:tcBorders>
              <w:top w:val="nil"/>
              <w:left w:val="nil"/>
              <w:bottom w:val="dotDotDash" w:sz="4" w:space="0" w:color="auto"/>
              <w:right w:val="dotDotDash" w:sz="4" w:space="0" w:color="auto"/>
            </w:tcBorders>
            <w:noWrap/>
            <w:vAlign w:val="bottom"/>
            <w:hideMark/>
          </w:tcPr>
          <w:p w14:paraId="1935BD14" w14:textId="77777777" w:rsidR="000A5EDB" w:rsidRPr="000A5EDB" w:rsidRDefault="000A5EDB" w:rsidP="000A5EDB">
            <w:pPr>
              <w:jc w:val="right"/>
              <w:rPr>
                <w:sz w:val="22"/>
                <w:szCs w:val="22"/>
                <w:lang w:eastAsia="en-US"/>
              </w:rPr>
            </w:pPr>
            <w:r w:rsidRPr="000A5EDB">
              <w:rPr>
                <w:sz w:val="22"/>
                <w:szCs w:val="22"/>
                <w:lang w:eastAsia="en-US"/>
              </w:rPr>
              <w:t>-0.03</w:t>
            </w:r>
          </w:p>
        </w:tc>
        <w:tc>
          <w:tcPr>
            <w:tcW w:w="1060" w:type="dxa"/>
            <w:tcBorders>
              <w:top w:val="nil"/>
              <w:left w:val="nil"/>
              <w:bottom w:val="dotDotDash" w:sz="4" w:space="0" w:color="auto"/>
              <w:right w:val="dotDotDash" w:sz="4" w:space="0" w:color="auto"/>
            </w:tcBorders>
            <w:noWrap/>
            <w:vAlign w:val="bottom"/>
            <w:hideMark/>
          </w:tcPr>
          <w:p w14:paraId="3DA3561F" w14:textId="77777777" w:rsidR="000A5EDB" w:rsidRPr="000A5EDB" w:rsidRDefault="000A5EDB" w:rsidP="000A5EDB">
            <w:pPr>
              <w:jc w:val="right"/>
              <w:rPr>
                <w:sz w:val="22"/>
                <w:szCs w:val="22"/>
                <w:lang w:eastAsia="en-US"/>
              </w:rPr>
            </w:pPr>
            <w:r w:rsidRPr="000A5EDB">
              <w:rPr>
                <w:sz w:val="22"/>
                <w:szCs w:val="22"/>
                <w:lang w:eastAsia="en-US"/>
              </w:rPr>
              <w:t>0.00</w:t>
            </w:r>
          </w:p>
        </w:tc>
        <w:tc>
          <w:tcPr>
            <w:tcW w:w="1060" w:type="dxa"/>
            <w:tcBorders>
              <w:top w:val="nil"/>
              <w:left w:val="nil"/>
              <w:bottom w:val="dotDotDash" w:sz="4" w:space="0" w:color="auto"/>
              <w:right w:val="dotDotDash" w:sz="4" w:space="0" w:color="auto"/>
            </w:tcBorders>
            <w:noWrap/>
            <w:vAlign w:val="bottom"/>
            <w:hideMark/>
          </w:tcPr>
          <w:p w14:paraId="3E2BC365" w14:textId="77777777" w:rsidR="000A5EDB" w:rsidRPr="000A5EDB" w:rsidRDefault="000A5EDB" w:rsidP="000A5EDB">
            <w:pPr>
              <w:jc w:val="right"/>
              <w:rPr>
                <w:sz w:val="22"/>
                <w:szCs w:val="22"/>
                <w:lang w:eastAsia="en-US"/>
              </w:rPr>
            </w:pPr>
            <w:r w:rsidRPr="000A5EDB">
              <w:rPr>
                <w:sz w:val="22"/>
                <w:szCs w:val="22"/>
                <w:lang w:eastAsia="en-US"/>
              </w:rPr>
              <w:t>0.75</w:t>
            </w:r>
          </w:p>
        </w:tc>
        <w:tc>
          <w:tcPr>
            <w:tcW w:w="1060" w:type="dxa"/>
            <w:tcBorders>
              <w:top w:val="nil"/>
              <w:left w:val="nil"/>
              <w:bottom w:val="dotDotDash" w:sz="4" w:space="0" w:color="auto"/>
              <w:right w:val="dotDotDash" w:sz="4" w:space="0" w:color="auto"/>
            </w:tcBorders>
            <w:noWrap/>
            <w:vAlign w:val="bottom"/>
            <w:hideMark/>
          </w:tcPr>
          <w:p w14:paraId="2FF3D541" w14:textId="77777777" w:rsidR="000A5EDB" w:rsidRPr="000A5EDB" w:rsidRDefault="000A5EDB" w:rsidP="000A5EDB">
            <w:pPr>
              <w:jc w:val="right"/>
              <w:rPr>
                <w:sz w:val="22"/>
                <w:szCs w:val="22"/>
                <w:lang w:eastAsia="en-US"/>
              </w:rPr>
            </w:pPr>
            <w:r w:rsidRPr="000A5EDB">
              <w:rPr>
                <w:sz w:val="22"/>
                <w:szCs w:val="22"/>
                <w:lang w:eastAsia="en-US"/>
              </w:rPr>
              <w:t>0.46</w:t>
            </w:r>
          </w:p>
        </w:tc>
      </w:tr>
      <w:tr w:rsidR="000A5EDB" w:rsidRPr="000A5EDB" w14:paraId="566CFC47" w14:textId="77777777" w:rsidTr="000A5EDB">
        <w:trPr>
          <w:trHeight w:val="288"/>
          <w:jc w:val="center"/>
        </w:trPr>
        <w:tc>
          <w:tcPr>
            <w:tcW w:w="1060" w:type="dxa"/>
            <w:tcBorders>
              <w:top w:val="nil"/>
              <w:left w:val="dotDotDash" w:sz="4" w:space="0" w:color="auto"/>
              <w:bottom w:val="dotDotDash" w:sz="4" w:space="0" w:color="auto"/>
              <w:right w:val="dotDotDash" w:sz="4" w:space="0" w:color="auto"/>
            </w:tcBorders>
            <w:noWrap/>
            <w:vAlign w:val="bottom"/>
            <w:hideMark/>
          </w:tcPr>
          <w:p w14:paraId="623C8E23" w14:textId="77777777" w:rsidR="000A5EDB" w:rsidRPr="000A5EDB" w:rsidRDefault="000A5EDB" w:rsidP="000A5EDB">
            <w:pPr>
              <w:jc w:val="right"/>
              <w:rPr>
                <w:sz w:val="22"/>
                <w:szCs w:val="22"/>
                <w:lang w:eastAsia="en-US"/>
              </w:rPr>
            </w:pPr>
            <w:r w:rsidRPr="000A5EDB">
              <w:rPr>
                <w:sz w:val="22"/>
                <w:szCs w:val="22"/>
                <w:lang w:eastAsia="en-US"/>
              </w:rPr>
              <w:t>4.00</w:t>
            </w:r>
          </w:p>
        </w:tc>
        <w:tc>
          <w:tcPr>
            <w:tcW w:w="1060" w:type="dxa"/>
            <w:tcBorders>
              <w:top w:val="nil"/>
              <w:left w:val="nil"/>
              <w:bottom w:val="dotDotDash" w:sz="4" w:space="0" w:color="auto"/>
              <w:right w:val="dotDotDash" w:sz="4" w:space="0" w:color="auto"/>
            </w:tcBorders>
            <w:noWrap/>
            <w:vAlign w:val="bottom"/>
            <w:hideMark/>
          </w:tcPr>
          <w:p w14:paraId="4825D1EB" w14:textId="77777777" w:rsidR="000A5EDB" w:rsidRPr="000A5EDB" w:rsidRDefault="000A5EDB" w:rsidP="000A5EDB">
            <w:pPr>
              <w:jc w:val="right"/>
              <w:rPr>
                <w:sz w:val="22"/>
                <w:szCs w:val="22"/>
                <w:lang w:eastAsia="en-US"/>
              </w:rPr>
            </w:pPr>
            <w:r w:rsidRPr="000A5EDB">
              <w:rPr>
                <w:sz w:val="22"/>
                <w:szCs w:val="22"/>
                <w:lang w:eastAsia="en-US"/>
              </w:rPr>
              <w:t>0.73</w:t>
            </w:r>
          </w:p>
        </w:tc>
        <w:tc>
          <w:tcPr>
            <w:tcW w:w="1060" w:type="dxa"/>
            <w:tcBorders>
              <w:top w:val="nil"/>
              <w:left w:val="nil"/>
              <w:bottom w:val="dotDotDash" w:sz="4" w:space="0" w:color="auto"/>
              <w:right w:val="dotDotDash" w:sz="4" w:space="0" w:color="auto"/>
            </w:tcBorders>
            <w:noWrap/>
            <w:vAlign w:val="bottom"/>
            <w:hideMark/>
          </w:tcPr>
          <w:p w14:paraId="6DF31237" w14:textId="77777777" w:rsidR="000A5EDB" w:rsidRPr="000A5EDB" w:rsidRDefault="000A5EDB" w:rsidP="000A5EDB">
            <w:pPr>
              <w:jc w:val="right"/>
              <w:rPr>
                <w:sz w:val="22"/>
                <w:szCs w:val="22"/>
                <w:lang w:eastAsia="en-US"/>
              </w:rPr>
            </w:pPr>
            <w:r w:rsidRPr="000A5EDB">
              <w:rPr>
                <w:sz w:val="22"/>
                <w:szCs w:val="22"/>
                <w:lang w:eastAsia="en-US"/>
              </w:rPr>
              <w:t>0.45</w:t>
            </w:r>
          </w:p>
        </w:tc>
        <w:tc>
          <w:tcPr>
            <w:tcW w:w="1060" w:type="dxa"/>
            <w:tcBorders>
              <w:top w:val="nil"/>
              <w:left w:val="nil"/>
              <w:bottom w:val="dotDotDash" w:sz="4" w:space="0" w:color="auto"/>
              <w:right w:val="dotDotDash" w:sz="4" w:space="0" w:color="auto"/>
            </w:tcBorders>
            <w:noWrap/>
            <w:vAlign w:val="bottom"/>
            <w:hideMark/>
          </w:tcPr>
          <w:p w14:paraId="210EACC3" w14:textId="77777777" w:rsidR="000A5EDB" w:rsidRPr="000A5EDB" w:rsidRDefault="000A5EDB" w:rsidP="000A5EDB">
            <w:pPr>
              <w:jc w:val="right"/>
              <w:rPr>
                <w:sz w:val="22"/>
                <w:szCs w:val="22"/>
                <w:lang w:eastAsia="en-US"/>
              </w:rPr>
            </w:pPr>
            <w:r w:rsidRPr="000A5EDB">
              <w:rPr>
                <w:sz w:val="22"/>
                <w:szCs w:val="22"/>
                <w:lang w:eastAsia="en-US"/>
              </w:rPr>
              <w:t>0.85</w:t>
            </w:r>
          </w:p>
        </w:tc>
        <w:tc>
          <w:tcPr>
            <w:tcW w:w="1060" w:type="dxa"/>
            <w:tcBorders>
              <w:top w:val="nil"/>
              <w:left w:val="nil"/>
              <w:bottom w:val="dotDotDash" w:sz="4" w:space="0" w:color="auto"/>
              <w:right w:val="dotDotDash" w:sz="4" w:space="0" w:color="auto"/>
            </w:tcBorders>
            <w:noWrap/>
            <w:vAlign w:val="bottom"/>
            <w:hideMark/>
          </w:tcPr>
          <w:p w14:paraId="4B067427" w14:textId="77777777" w:rsidR="000A5EDB" w:rsidRPr="000A5EDB" w:rsidRDefault="000A5EDB" w:rsidP="000A5EDB">
            <w:pPr>
              <w:jc w:val="right"/>
              <w:rPr>
                <w:sz w:val="22"/>
                <w:szCs w:val="22"/>
                <w:lang w:eastAsia="en-US"/>
              </w:rPr>
            </w:pPr>
            <w:r w:rsidRPr="000A5EDB">
              <w:rPr>
                <w:sz w:val="22"/>
                <w:szCs w:val="22"/>
                <w:lang w:eastAsia="en-US"/>
              </w:rPr>
              <w:t>-0.01</w:t>
            </w:r>
          </w:p>
        </w:tc>
        <w:tc>
          <w:tcPr>
            <w:tcW w:w="1060" w:type="dxa"/>
            <w:tcBorders>
              <w:top w:val="nil"/>
              <w:left w:val="nil"/>
              <w:bottom w:val="dotDotDash" w:sz="4" w:space="0" w:color="auto"/>
              <w:right w:val="dotDotDash" w:sz="4" w:space="0" w:color="auto"/>
            </w:tcBorders>
            <w:noWrap/>
            <w:vAlign w:val="bottom"/>
            <w:hideMark/>
          </w:tcPr>
          <w:p w14:paraId="51A2E8AA" w14:textId="77777777" w:rsidR="000A5EDB" w:rsidRPr="000A5EDB" w:rsidRDefault="000A5EDB" w:rsidP="000A5EDB">
            <w:pPr>
              <w:jc w:val="right"/>
              <w:rPr>
                <w:sz w:val="22"/>
                <w:szCs w:val="22"/>
                <w:lang w:eastAsia="en-US"/>
              </w:rPr>
            </w:pPr>
            <w:r w:rsidRPr="000A5EDB">
              <w:rPr>
                <w:sz w:val="22"/>
                <w:szCs w:val="22"/>
                <w:lang w:eastAsia="en-US"/>
              </w:rPr>
              <w:t>0.00</w:t>
            </w:r>
          </w:p>
        </w:tc>
        <w:tc>
          <w:tcPr>
            <w:tcW w:w="1060" w:type="dxa"/>
            <w:tcBorders>
              <w:top w:val="nil"/>
              <w:left w:val="nil"/>
              <w:bottom w:val="dotDotDash" w:sz="4" w:space="0" w:color="auto"/>
              <w:right w:val="dotDotDash" w:sz="4" w:space="0" w:color="auto"/>
            </w:tcBorders>
            <w:noWrap/>
            <w:vAlign w:val="bottom"/>
            <w:hideMark/>
          </w:tcPr>
          <w:p w14:paraId="71C49C32" w14:textId="77777777" w:rsidR="000A5EDB" w:rsidRPr="000A5EDB" w:rsidRDefault="000A5EDB" w:rsidP="000A5EDB">
            <w:pPr>
              <w:jc w:val="right"/>
              <w:rPr>
                <w:sz w:val="22"/>
                <w:szCs w:val="22"/>
                <w:lang w:eastAsia="en-US"/>
              </w:rPr>
            </w:pPr>
            <w:r w:rsidRPr="000A5EDB">
              <w:rPr>
                <w:sz w:val="22"/>
                <w:szCs w:val="22"/>
                <w:lang w:eastAsia="en-US"/>
              </w:rPr>
              <w:t>0.73</w:t>
            </w:r>
          </w:p>
        </w:tc>
        <w:tc>
          <w:tcPr>
            <w:tcW w:w="1060" w:type="dxa"/>
            <w:tcBorders>
              <w:top w:val="nil"/>
              <w:left w:val="nil"/>
              <w:bottom w:val="dotDotDash" w:sz="4" w:space="0" w:color="auto"/>
              <w:right w:val="dotDotDash" w:sz="4" w:space="0" w:color="auto"/>
            </w:tcBorders>
            <w:noWrap/>
            <w:vAlign w:val="bottom"/>
            <w:hideMark/>
          </w:tcPr>
          <w:p w14:paraId="1EA90D39" w14:textId="77777777" w:rsidR="000A5EDB" w:rsidRPr="000A5EDB" w:rsidRDefault="000A5EDB" w:rsidP="000A5EDB">
            <w:pPr>
              <w:jc w:val="right"/>
              <w:rPr>
                <w:sz w:val="22"/>
                <w:szCs w:val="22"/>
                <w:lang w:eastAsia="en-US"/>
              </w:rPr>
            </w:pPr>
            <w:r w:rsidRPr="000A5EDB">
              <w:rPr>
                <w:sz w:val="22"/>
                <w:szCs w:val="22"/>
                <w:lang w:eastAsia="en-US"/>
              </w:rPr>
              <w:t>0.45</w:t>
            </w:r>
          </w:p>
        </w:tc>
      </w:tr>
      <w:tr w:rsidR="000A5EDB" w:rsidRPr="000A5EDB" w14:paraId="1A5F1653" w14:textId="77777777" w:rsidTr="000A5EDB">
        <w:trPr>
          <w:trHeight w:val="288"/>
          <w:jc w:val="center"/>
        </w:trPr>
        <w:tc>
          <w:tcPr>
            <w:tcW w:w="1060" w:type="dxa"/>
            <w:tcBorders>
              <w:top w:val="nil"/>
              <w:left w:val="dotDotDash" w:sz="4" w:space="0" w:color="auto"/>
              <w:bottom w:val="dotDotDash" w:sz="4" w:space="0" w:color="auto"/>
              <w:right w:val="dotDotDash" w:sz="4" w:space="0" w:color="auto"/>
            </w:tcBorders>
            <w:noWrap/>
            <w:vAlign w:val="bottom"/>
            <w:hideMark/>
          </w:tcPr>
          <w:p w14:paraId="2E170EF4" w14:textId="77777777" w:rsidR="000A5EDB" w:rsidRPr="000A5EDB" w:rsidRDefault="000A5EDB" w:rsidP="000A5EDB">
            <w:pPr>
              <w:jc w:val="right"/>
              <w:rPr>
                <w:sz w:val="22"/>
                <w:szCs w:val="22"/>
                <w:lang w:eastAsia="en-US"/>
              </w:rPr>
            </w:pPr>
            <w:r w:rsidRPr="000A5EDB">
              <w:rPr>
                <w:sz w:val="22"/>
                <w:szCs w:val="22"/>
                <w:lang w:eastAsia="en-US"/>
              </w:rPr>
              <w:t>4.25</w:t>
            </w:r>
          </w:p>
        </w:tc>
        <w:tc>
          <w:tcPr>
            <w:tcW w:w="1060" w:type="dxa"/>
            <w:tcBorders>
              <w:top w:val="nil"/>
              <w:left w:val="nil"/>
              <w:bottom w:val="dotDotDash" w:sz="4" w:space="0" w:color="auto"/>
              <w:right w:val="dotDotDash" w:sz="4" w:space="0" w:color="auto"/>
            </w:tcBorders>
            <w:noWrap/>
            <w:vAlign w:val="bottom"/>
            <w:hideMark/>
          </w:tcPr>
          <w:p w14:paraId="45A57457" w14:textId="77777777" w:rsidR="000A5EDB" w:rsidRPr="000A5EDB" w:rsidRDefault="000A5EDB" w:rsidP="000A5EDB">
            <w:pPr>
              <w:jc w:val="right"/>
              <w:rPr>
                <w:sz w:val="22"/>
                <w:szCs w:val="22"/>
                <w:lang w:eastAsia="en-US"/>
              </w:rPr>
            </w:pPr>
            <w:r w:rsidRPr="000A5EDB">
              <w:rPr>
                <w:sz w:val="22"/>
                <w:szCs w:val="22"/>
                <w:lang w:eastAsia="en-US"/>
              </w:rPr>
              <w:t>0.70</w:t>
            </w:r>
          </w:p>
        </w:tc>
        <w:tc>
          <w:tcPr>
            <w:tcW w:w="1060" w:type="dxa"/>
            <w:tcBorders>
              <w:top w:val="nil"/>
              <w:left w:val="nil"/>
              <w:bottom w:val="dotDotDash" w:sz="4" w:space="0" w:color="auto"/>
              <w:right w:val="dotDotDash" w:sz="4" w:space="0" w:color="auto"/>
            </w:tcBorders>
            <w:noWrap/>
            <w:vAlign w:val="bottom"/>
            <w:hideMark/>
          </w:tcPr>
          <w:p w14:paraId="776D154E" w14:textId="77777777" w:rsidR="000A5EDB" w:rsidRPr="000A5EDB" w:rsidRDefault="000A5EDB" w:rsidP="000A5EDB">
            <w:pPr>
              <w:jc w:val="right"/>
              <w:rPr>
                <w:sz w:val="22"/>
                <w:szCs w:val="22"/>
                <w:lang w:eastAsia="en-US"/>
              </w:rPr>
            </w:pPr>
            <w:r w:rsidRPr="000A5EDB">
              <w:rPr>
                <w:sz w:val="22"/>
                <w:szCs w:val="22"/>
                <w:lang w:eastAsia="en-US"/>
              </w:rPr>
              <w:t>0.43</w:t>
            </w:r>
          </w:p>
        </w:tc>
        <w:tc>
          <w:tcPr>
            <w:tcW w:w="1060" w:type="dxa"/>
            <w:tcBorders>
              <w:top w:val="nil"/>
              <w:left w:val="nil"/>
              <w:bottom w:val="dotDotDash" w:sz="4" w:space="0" w:color="auto"/>
              <w:right w:val="dotDotDash" w:sz="4" w:space="0" w:color="auto"/>
            </w:tcBorders>
            <w:noWrap/>
            <w:vAlign w:val="bottom"/>
            <w:hideMark/>
          </w:tcPr>
          <w:p w14:paraId="2ED73A29" w14:textId="77777777" w:rsidR="000A5EDB" w:rsidRPr="000A5EDB" w:rsidRDefault="000A5EDB" w:rsidP="000A5EDB">
            <w:pPr>
              <w:jc w:val="right"/>
              <w:rPr>
                <w:sz w:val="22"/>
                <w:szCs w:val="22"/>
                <w:lang w:eastAsia="en-US"/>
              </w:rPr>
            </w:pPr>
            <w:r w:rsidRPr="000A5EDB">
              <w:rPr>
                <w:sz w:val="22"/>
                <w:szCs w:val="22"/>
                <w:lang w:eastAsia="en-US"/>
              </w:rPr>
              <w:t>0.82</w:t>
            </w:r>
          </w:p>
        </w:tc>
        <w:tc>
          <w:tcPr>
            <w:tcW w:w="1060" w:type="dxa"/>
            <w:tcBorders>
              <w:top w:val="nil"/>
              <w:left w:val="nil"/>
              <w:bottom w:val="dotDotDash" w:sz="4" w:space="0" w:color="auto"/>
              <w:right w:val="dotDotDash" w:sz="4" w:space="0" w:color="auto"/>
            </w:tcBorders>
            <w:noWrap/>
            <w:vAlign w:val="bottom"/>
            <w:hideMark/>
          </w:tcPr>
          <w:p w14:paraId="11DF153B" w14:textId="77777777" w:rsidR="000A5EDB" w:rsidRPr="000A5EDB" w:rsidRDefault="000A5EDB" w:rsidP="000A5EDB">
            <w:pPr>
              <w:jc w:val="right"/>
              <w:rPr>
                <w:sz w:val="22"/>
                <w:szCs w:val="22"/>
                <w:lang w:eastAsia="en-US"/>
              </w:rPr>
            </w:pPr>
            <w:r w:rsidRPr="000A5EDB">
              <w:rPr>
                <w:sz w:val="22"/>
                <w:szCs w:val="22"/>
                <w:lang w:eastAsia="en-US"/>
              </w:rPr>
              <w:t>-0.01</w:t>
            </w:r>
          </w:p>
        </w:tc>
        <w:tc>
          <w:tcPr>
            <w:tcW w:w="1060" w:type="dxa"/>
            <w:tcBorders>
              <w:top w:val="nil"/>
              <w:left w:val="nil"/>
              <w:bottom w:val="dotDotDash" w:sz="4" w:space="0" w:color="auto"/>
              <w:right w:val="dotDotDash" w:sz="4" w:space="0" w:color="auto"/>
            </w:tcBorders>
            <w:noWrap/>
            <w:vAlign w:val="bottom"/>
            <w:hideMark/>
          </w:tcPr>
          <w:p w14:paraId="363E4636" w14:textId="77777777" w:rsidR="000A5EDB" w:rsidRPr="000A5EDB" w:rsidRDefault="000A5EDB" w:rsidP="000A5EDB">
            <w:pPr>
              <w:jc w:val="right"/>
              <w:rPr>
                <w:sz w:val="22"/>
                <w:szCs w:val="22"/>
                <w:lang w:eastAsia="en-US"/>
              </w:rPr>
            </w:pPr>
            <w:r w:rsidRPr="000A5EDB">
              <w:rPr>
                <w:sz w:val="22"/>
                <w:szCs w:val="22"/>
                <w:lang w:eastAsia="en-US"/>
              </w:rPr>
              <w:t>0.00</w:t>
            </w:r>
          </w:p>
        </w:tc>
        <w:tc>
          <w:tcPr>
            <w:tcW w:w="1060" w:type="dxa"/>
            <w:tcBorders>
              <w:top w:val="nil"/>
              <w:left w:val="nil"/>
              <w:bottom w:val="dotDotDash" w:sz="4" w:space="0" w:color="auto"/>
              <w:right w:val="dotDotDash" w:sz="4" w:space="0" w:color="auto"/>
            </w:tcBorders>
            <w:noWrap/>
            <w:vAlign w:val="bottom"/>
            <w:hideMark/>
          </w:tcPr>
          <w:p w14:paraId="0E184DED" w14:textId="77777777" w:rsidR="000A5EDB" w:rsidRPr="000A5EDB" w:rsidRDefault="000A5EDB" w:rsidP="000A5EDB">
            <w:pPr>
              <w:jc w:val="right"/>
              <w:rPr>
                <w:sz w:val="22"/>
                <w:szCs w:val="22"/>
                <w:lang w:eastAsia="en-US"/>
              </w:rPr>
            </w:pPr>
            <w:r w:rsidRPr="000A5EDB">
              <w:rPr>
                <w:sz w:val="22"/>
                <w:szCs w:val="22"/>
                <w:lang w:eastAsia="en-US"/>
              </w:rPr>
              <w:t>0.70</w:t>
            </w:r>
          </w:p>
        </w:tc>
        <w:tc>
          <w:tcPr>
            <w:tcW w:w="1060" w:type="dxa"/>
            <w:tcBorders>
              <w:top w:val="nil"/>
              <w:left w:val="nil"/>
              <w:bottom w:val="dotDotDash" w:sz="4" w:space="0" w:color="auto"/>
              <w:right w:val="dotDotDash" w:sz="4" w:space="0" w:color="auto"/>
            </w:tcBorders>
            <w:noWrap/>
            <w:vAlign w:val="bottom"/>
            <w:hideMark/>
          </w:tcPr>
          <w:p w14:paraId="55723B70" w14:textId="77777777" w:rsidR="000A5EDB" w:rsidRPr="000A5EDB" w:rsidRDefault="000A5EDB" w:rsidP="000A5EDB">
            <w:pPr>
              <w:jc w:val="right"/>
              <w:rPr>
                <w:sz w:val="22"/>
                <w:szCs w:val="22"/>
                <w:lang w:eastAsia="en-US"/>
              </w:rPr>
            </w:pPr>
            <w:r w:rsidRPr="000A5EDB">
              <w:rPr>
                <w:sz w:val="22"/>
                <w:szCs w:val="22"/>
                <w:lang w:eastAsia="en-US"/>
              </w:rPr>
              <w:t>0.43</w:t>
            </w:r>
          </w:p>
        </w:tc>
      </w:tr>
      <w:tr w:rsidR="000A5EDB" w:rsidRPr="000A5EDB" w14:paraId="5FD7502C" w14:textId="77777777" w:rsidTr="000A5EDB">
        <w:trPr>
          <w:trHeight w:val="288"/>
          <w:jc w:val="center"/>
        </w:trPr>
        <w:tc>
          <w:tcPr>
            <w:tcW w:w="1060" w:type="dxa"/>
            <w:tcBorders>
              <w:top w:val="nil"/>
              <w:left w:val="dotDotDash" w:sz="4" w:space="0" w:color="auto"/>
              <w:bottom w:val="dotDotDash" w:sz="4" w:space="0" w:color="auto"/>
              <w:right w:val="dotDotDash" w:sz="4" w:space="0" w:color="auto"/>
            </w:tcBorders>
            <w:noWrap/>
            <w:vAlign w:val="bottom"/>
            <w:hideMark/>
          </w:tcPr>
          <w:p w14:paraId="4CE83170" w14:textId="77777777" w:rsidR="000A5EDB" w:rsidRPr="000A5EDB" w:rsidRDefault="000A5EDB" w:rsidP="000A5EDB">
            <w:pPr>
              <w:jc w:val="right"/>
              <w:rPr>
                <w:sz w:val="22"/>
                <w:szCs w:val="22"/>
                <w:lang w:eastAsia="en-US"/>
              </w:rPr>
            </w:pPr>
            <w:r w:rsidRPr="000A5EDB">
              <w:rPr>
                <w:sz w:val="22"/>
                <w:szCs w:val="22"/>
                <w:lang w:eastAsia="en-US"/>
              </w:rPr>
              <w:t>4.50</w:t>
            </w:r>
          </w:p>
        </w:tc>
        <w:tc>
          <w:tcPr>
            <w:tcW w:w="1060" w:type="dxa"/>
            <w:tcBorders>
              <w:top w:val="nil"/>
              <w:left w:val="nil"/>
              <w:bottom w:val="dotDotDash" w:sz="4" w:space="0" w:color="auto"/>
              <w:right w:val="dotDotDash" w:sz="4" w:space="0" w:color="auto"/>
            </w:tcBorders>
            <w:noWrap/>
            <w:vAlign w:val="bottom"/>
            <w:hideMark/>
          </w:tcPr>
          <w:p w14:paraId="02BD73E0" w14:textId="77777777" w:rsidR="000A5EDB" w:rsidRPr="000A5EDB" w:rsidRDefault="000A5EDB" w:rsidP="000A5EDB">
            <w:pPr>
              <w:jc w:val="right"/>
              <w:rPr>
                <w:sz w:val="22"/>
                <w:szCs w:val="22"/>
                <w:lang w:eastAsia="en-US"/>
              </w:rPr>
            </w:pPr>
            <w:r w:rsidRPr="000A5EDB">
              <w:rPr>
                <w:sz w:val="22"/>
                <w:szCs w:val="22"/>
                <w:lang w:eastAsia="en-US"/>
              </w:rPr>
              <w:t>0.68</w:t>
            </w:r>
          </w:p>
        </w:tc>
        <w:tc>
          <w:tcPr>
            <w:tcW w:w="1060" w:type="dxa"/>
            <w:tcBorders>
              <w:top w:val="nil"/>
              <w:left w:val="nil"/>
              <w:bottom w:val="dotDotDash" w:sz="4" w:space="0" w:color="auto"/>
              <w:right w:val="dotDotDash" w:sz="4" w:space="0" w:color="auto"/>
            </w:tcBorders>
            <w:noWrap/>
            <w:vAlign w:val="bottom"/>
            <w:hideMark/>
          </w:tcPr>
          <w:p w14:paraId="39131837" w14:textId="77777777" w:rsidR="000A5EDB" w:rsidRPr="000A5EDB" w:rsidRDefault="000A5EDB" w:rsidP="000A5EDB">
            <w:pPr>
              <w:jc w:val="right"/>
              <w:rPr>
                <w:sz w:val="22"/>
                <w:szCs w:val="22"/>
                <w:lang w:eastAsia="en-US"/>
              </w:rPr>
            </w:pPr>
            <w:r w:rsidRPr="000A5EDB">
              <w:rPr>
                <w:sz w:val="22"/>
                <w:szCs w:val="22"/>
                <w:lang w:eastAsia="en-US"/>
              </w:rPr>
              <w:t>0.42</w:t>
            </w:r>
          </w:p>
        </w:tc>
        <w:tc>
          <w:tcPr>
            <w:tcW w:w="1060" w:type="dxa"/>
            <w:tcBorders>
              <w:top w:val="nil"/>
              <w:left w:val="nil"/>
              <w:bottom w:val="dotDotDash" w:sz="4" w:space="0" w:color="auto"/>
              <w:right w:val="dotDotDash" w:sz="4" w:space="0" w:color="auto"/>
            </w:tcBorders>
            <w:noWrap/>
            <w:vAlign w:val="bottom"/>
            <w:hideMark/>
          </w:tcPr>
          <w:p w14:paraId="2C94C688" w14:textId="77777777" w:rsidR="000A5EDB" w:rsidRPr="000A5EDB" w:rsidRDefault="000A5EDB" w:rsidP="000A5EDB">
            <w:pPr>
              <w:jc w:val="right"/>
              <w:rPr>
                <w:sz w:val="22"/>
                <w:szCs w:val="22"/>
                <w:lang w:eastAsia="en-US"/>
              </w:rPr>
            </w:pPr>
            <w:r w:rsidRPr="000A5EDB">
              <w:rPr>
                <w:sz w:val="22"/>
                <w:szCs w:val="22"/>
                <w:lang w:eastAsia="en-US"/>
              </w:rPr>
              <w:t>0.80</w:t>
            </w:r>
          </w:p>
        </w:tc>
        <w:tc>
          <w:tcPr>
            <w:tcW w:w="1060" w:type="dxa"/>
            <w:tcBorders>
              <w:top w:val="nil"/>
              <w:left w:val="nil"/>
              <w:bottom w:val="dotDotDash" w:sz="4" w:space="0" w:color="auto"/>
              <w:right w:val="dotDotDash" w:sz="4" w:space="0" w:color="auto"/>
            </w:tcBorders>
            <w:noWrap/>
            <w:vAlign w:val="bottom"/>
            <w:hideMark/>
          </w:tcPr>
          <w:p w14:paraId="62912400" w14:textId="77777777" w:rsidR="000A5EDB" w:rsidRPr="000A5EDB" w:rsidRDefault="000A5EDB" w:rsidP="000A5EDB">
            <w:pPr>
              <w:jc w:val="right"/>
              <w:rPr>
                <w:sz w:val="22"/>
                <w:szCs w:val="22"/>
                <w:lang w:eastAsia="en-US"/>
              </w:rPr>
            </w:pPr>
            <w:r w:rsidRPr="000A5EDB">
              <w:rPr>
                <w:sz w:val="22"/>
                <w:szCs w:val="22"/>
                <w:lang w:eastAsia="en-US"/>
              </w:rPr>
              <w:t>-0.01</w:t>
            </w:r>
          </w:p>
        </w:tc>
        <w:tc>
          <w:tcPr>
            <w:tcW w:w="1060" w:type="dxa"/>
            <w:tcBorders>
              <w:top w:val="nil"/>
              <w:left w:val="nil"/>
              <w:bottom w:val="dotDotDash" w:sz="4" w:space="0" w:color="auto"/>
              <w:right w:val="dotDotDash" w:sz="4" w:space="0" w:color="auto"/>
            </w:tcBorders>
            <w:noWrap/>
            <w:vAlign w:val="bottom"/>
            <w:hideMark/>
          </w:tcPr>
          <w:p w14:paraId="751EF09C" w14:textId="77777777" w:rsidR="000A5EDB" w:rsidRPr="000A5EDB" w:rsidRDefault="000A5EDB" w:rsidP="000A5EDB">
            <w:pPr>
              <w:jc w:val="right"/>
              <w:rPr>
                <w:sz w:val="22"/>
                <w:szCs w:val="22"/>
                <w:lang w:eastAsia="en-US"/>
              </w:rPr>
            </w:pPr>
            <w:r w:rsidRPr="000A5EDB">
              <w:rPr>
                <w:sz w:val="22"/>
                <w:szCs w:val="22"/>
                <w:lang w:eastAsia="en-US"/>
              </w:rPr>
              <w:t>0.00</w:t>
            </w:r>
          </w:p>
        </w:tc>
        <w:tc>
          <w:tcPr>
            <w:tcW w:w="1060" w:type="dxa"/>
            <w:tcBorders>
              <w:top w:val="nil"/>
              <w:left w:val="nil"/>
              <w:bottom w:val="dotDotDash" w:sz="4" w:space="0" w:color="auto"/>
              <w:right w:val="dotDotDash" w:sz="4" w:space="0" w:color="auto"/>
            </w:tcBorders>
            <w:noWrap/>
            <w:vAlign w:val="bottom"/>
            <w:hideMark/>
          </w:tcPr>
          <w:p w14:paraId="3F017DFE" w14:textId="77777777" w:rsidR="000A5EDB" w:rsidRPr="000A5EDB" w:rsidRDefault="000A5EDB" w:rsidP="000A5EDB">
            <w:pPr>
              <w:jc w:val="right"/>
              <w:rPr>
                <w:sz w:val="22"/>
                <w:szCs w:val="22"/>
                <w:lang w:eastAsia="en-US"/>
              </w:rPr>
            </w:pPr>
            <w:r w:rsidRPr="000A5EDB">
              <w:rPr>
                <w:sz w:val="22"/>
                <w:szCs w:val="22"/>
                <w:lang w:eastAsia="en-US"/>
              </w:rPr>
              <w:t>0.68</w:t>
            </w:r>
          </w:p>
        </w:tc>
        <w:tc>
          <w:tcPr>
            <w:tcW w:w="1060" w:type="dxa"/>
            <w:tcBorders>
              <w:top w:val="nil"/>
              <w:left w:val="nil"/>
              <w:bottom w:val="dotDotDash" w:sz="4" w:space="0" w:color="auto"/>
              <w:right w:val="dotDotDash" w:sz="4" w:space="0" w:color="auto"/>
            </w:tcBorders>
            <w:noWrap/>
            <w:vAlign w:val="bottom"/>
            <w:hideMark/>
          </w:tcPr>
          <w:p w14:paraId="374B53B6" w14:textId="77777777" w:rsidR="000A5EDB" w:rsidRPr="000A5EDB" w:rsidRDefault="000A5EDB" w:rsidP="000A5EDB">
            <w:pPr>
              <w:jc w:val="right"/>
              <w:rPr>
                <w:sz w:val="22"/>
                <w:szCs w:val="22"/>
                <w:lang w:eastAsia="en-US"/>
              </w:rPr>
            </w:pPr>
            <w:r w:rsidRPr="000A5EDB">
              <w:rPr>
                <w:sz w:val="22"/>
                <w:szCs w:val="22"/>
                <w:lang w:eastAsia="en-US"/>
              </w:rPr>
              <w:t>0.42</w:t>
            </w:r>
          </w:p>
        </w:tc>
      </w:tr>
      <w:tr w:rsidR="000A5EDB" w:rsidRPr="000A5EDB" w14:paraId="68CDAFB8" w14:textId="77777777" w:rsidTr="000A5EDB">
        <w:trPr>
          <w:trHeight w:val="288"/>
          <w:jc w:val="center"/>
        </w:trPr>
        <w:tc>
          <w:tcPr>
            <w:tcW w:w="1060" w:type="dxa"/>
            <w:tcBorders>
              <w:top w:val="nil"/>
              <w:left w:val="dotDotDash" w:sz="4" w:space="0" w:color="auto"/>
              <w:bottom w:val="dotDotDash" w:sz="4" w:space="0" w:color="auto"/>
              <w:right w:val="dotDotDash" w:sz="4" w:space="0" w:color="auto"/>
            </w:tcBorders>
            <w:noWrap/>
            <w:vAlign w:val="bottom"/>
            <w:hideMark/>
          </w:tcPr>
          <w:p w14:paraId="622B86C4" w14:textId="77777777" w:rsidR="000A5EDB" w:rsidRPr="000A5EDB" w:rsidRDefault="000A5EDB" w:rsidP="000A5EDB">
            <w:pPr>
              <w:jc w:val="right"/>
              <w:rPr>
                <w:sz w:val="22"/>
                <w:szCs w:val="22"/>
                <w:lang w:eastAsia="en-US"/>
              </w:rPr>
            </w:pPr>
            <w:r w:rsidRPr="000A5EDB">
              <w:rPr>
                <w:sz w:val="22"/>
                <w:szCs w:val="22"/>
                <w:lang w:eastAsia="en-US"/>
              </w:rPr>
              <w:t>4.75</w:t>
            </w:r>
          </w:p>
        </w:tc>
        <w:tc>
          <w:tcPr>
            <w:tcW w:w="1060" w:type="dxa"/>
            <w:tcBorders>
              <w:top w:val="nil"/>
              <w:left w:val="nil"/>
              <w:bottom w:val="dotDotDash" w:sz="4" w:space="0" w:color="auto"/>
              <w:right w:val="dotDotDash" w:sz="4" w:space="0" w:color="auto"/>
            </w:tcBorders>
            <w:noWrap/>
            <w:vAlign w:val="bottom"/>
            <w:hideMark/>
          </w:tcPr>
          <w:p w14:paraId="3ADE04CA" w14:textId="77777777" w:rsidR="000A5EDB" w:rsidRPr="000A5EDB" w:rsidRDefault="000A5EDB" w:rsidP="000A5EDB">
            <w:pPr>
              <w:jc w:val="right"/>
              <w:rPr>
                <w:sz w:val="22"/>
                <w:szCs w:val="22"/>
                <w:lang w:eastAsia="en-US"/>
              </w:rPr>
            </w:pPr>
            <w:r w:rsidRPr="000A5EDB">
              <w:rPr>
                <w:sz w:val="22"/>
                <w:szCs w:val="22"/>
                <w:lang w:eastAsia="en-US"/>
              </w:rPr>
              <w:t>0.66</w:t>
            </w:r>
          </w:p>
        </w:tc>
        <w:tc>
          <w:tcPr>
            <w:tcW w:w="1060" w:type="dxa"/>
            <w:tcBorders>
              <w:top w:val="nil"/>
              <w:left w:val="nil"/>
              <w:bottom w:val="dotDotDash" w:sz="4" w:space="0" w:color="auto"/>
              <w:right w:val="dotDotDash" w:sz="4" w:space="0" w:color="auto"/>
            </w:tcBorders>
            <w:noWrap/>
            <w:vAlign w:val="bottom"/>
            <w:hideMark/>
          </w:tcPr>
          <w:p w14:paraId="726A8F53" w14:textId="77777777" w:rsidR="000A5EDB" w:rsidRPr="000A5EDB" w:rsidRDefault="000A5EDB" w:rsidP="000A5EDB">
            <w:pPr>
              <w:jc w:val="right"/>
              <w:rPr>
                <w:sz w:val="22"/>
                <w:szCs w:val="22"/>
                <w:lang w:eastAsia="en-US"/>
              </w:rPr>
            </w:pPr>
            <w:r w:rsidRPr="000A5EDB">
              <w:rPr>
                <w:sz w:val="22"/>
                <w:szCs w:val="22"/>
                <w:lang w:eastAsia="en-US"/>
              </w:rPr>
              <w:t>0.40</w:t>
            </w:r>
          </w:p>
        </w:tc>
        <w:tc>
          <w:tcPr>
            <w:tcW w:w="1060" w:type="dxa"/>
            <w:tcBorders>
              <w:top w:val="nil"/>
              <w:left w:val="nil"/>
              <w:bottom w:val="dotDotDash" w:sz="4" w:space="0" w:color="auto"/>
              <w:right w:val="dotDotDash" w:sz="4" w:space="0" w:color="auto"/>
            </w:tcBorders>
            <w:noWrap/>
            <w:vAlign w:val="bottom"/>
            <w:hideMark/>
          </w:tcPr>
          <w:p w14:paraId="7D094A1A" w14:textId="77777777" w:rsidR="000A5EDB" w:rsidRPr="000A5EDB" w:rsidRDefault="000A5EDB" w:rsidP="000A5EDB">
            <w:pPr>
              <w:jc w:val="right"/>
              <w:rPr>
                <w:sz w:val="22"/>
                <w:szCs w:val="22"/>
                <w:lang w:eastAsia="en-US"/>
              </w:rPr>
            </w:pPr>
            <w:r w:rsidRPr="000A5EDB">
              <w:rPr>
                <w:sz w:val="22"/>
                <w:szCs w:val="22"/>
                <w:lang w:eastAsia="en-US"/>
              </w:rPr>
              <w:t>0.77</w:t>
            </w:r>
          </w:p>
        </w:tc>
        <w:tc>
          <w:tcPr>
            <w:tcW w:w="1060" w:type="dxa"/>
            <w:tcBorders>
              <w:top w:val="nil"/>
              <w:left w:val="nil"/>
              <w:bottom w:val="dotDotDash" w:sz="4" w:space="0" w:color="auto"/>
              <w:right w:val="dotDotDash" w:sz="4" w:space="0" w:color="auto"/>
            </w:tcBorders>
            <w:noWrap/>
            <w:vAlign w:val="bottom"/>
            <w:hideMark/>
          </w:tcPr>
          <w:p w14:paraId="686CB776" w14:textId="77777777" w:rsidR="000A5EDB" w:rsidRPr="000A5EDB" w:rsidRDefault="000A5EDB" w:rsidP="000A5EDB">
            <w:pPr>
              <w:jc w:val="right"/>
              <w:rPr>
                <w:sz w:val="22"/>
                <w:szCs w:val="22"/>
                <w:lang w:eastAsia="en-US"/>
              </w:rPr>
            </w:pPr>
            <w:r w:rsidRPr="000A5EDB">
              <w:rPr>
                <w:sz w:val="22"/>
                <w:szCs w:val="22"/>
                <w:lang w:eastAsia="en-US"/>
              </w:rPr>
              <w:t>-0.01</w:t>
            </w:r>
          </w:p>
        </w:tc>
        <w:tc>
          <w:tcPr>
            <w:tcW w:w="1060" w:type="dxa"/>
            <w:tcBorders>
              <w:top w:val="nil"/>
              <w:left w:val="nil"/>
              <w:bottom w:val="dotDotDash" w:sz="4" w:space="0" w:color="auto"/>
              <w:right w:val="dotDotDash" w:sz="4" w:space="0" w:color="auto"/>
            </w:tcBorders>
            <w:noWrap/>
            <w:vAlign w:val="bottom"/>
            <w:hideMark/>
          </w:tcPr>
          <w:p w14:paraId="2DC718FD" w14:textId="77777777" w:rsidR="000A5EDB" w:rsidRPr="000A5EDB" w:rsidRDefault="000A5EDB" w:rsidP="000A5EDB">
            <w:pPr>
              <w:jc w:val="right"/>
              <w:rPr>
                <w:sz w:val="22"/>
                <w:szCs w:val="22"/>
                <w:lang w:eastAsia="en-US"/>
              </w:rPr>
            </w:pPr>
            <w:r w:rsidRPr="000A5EDB">
              <w:rPr>
                <w:sz w:val="22"/>
                <w:szCs w:val="22"/>
                <w:lang w:eastAsia="en-US"/>
              </w:rPr>
              <w:t>0.00</w:t>
            </w:r>
          </w:p>
        </w:tc>
        <w:tc>
          <w:tcPr>
            <w:tcW w:w="1060" w:type="dxa"/>
            <w:tcBorders>
              <w:top w:val="nil"/>
              <w:left w:val="nil"/>
              <w:bottom w:val="dotDotDash" w:sz="4" w:space="0" w:color="auto"/>
              <w:right w:val="dotDotDash" w:sz="4" w:space="0" w:color="auto"/>
            </w:tcBorders>
            <w:noWrap/>
            <w:vAlign w:val="bottom"/>
            <w:hideMark/>
          </w:tcPr>
          <w:p w14:paraId="4A1663B2" w14:textId="77777777" w:rsidR="000A5EDB" w:rsidRPr="000A5EDB" w:rsidRDefault="000A5EDB" w:rsidP="000A5EDB">
            <w:pPr>
              <w:jc w:val="right"/>
              <w:rPr>
                <w:sz w:val="22"/>
                <w:szCs w:val="22"/>
                <w:lang w:eastAsia="en-US"/>
              </w:rPr>
            </w:pPr>
            <w:r w:rsidRPr="000A5EDB">
              <w:rPr>
                <w:sz w:val="22"/>
                <w:szCs w:val="22"/>
                <w:lang w:eastAsia="en-US"/>
              </w:rPr>
              <w:t>0.66</w:t>
            </w:r>
          </w:p>
        </w:tc>
        <w:tc>
          <w:tcPr>
            <w:tcW w:w="1060" w:type="dxa"/>
            <w:tcBorders>
              <w:top w:val="nil"/>
              <w:left w:val="nil"/>
              <w:bottom w:val="dotDotDash" w:sz="4" w:space="0" w:color="auto"/>
              <w:right w:val="dotDotDash" w:sz="4" w:space="0" w:color="auto"/>
            </w:tcBorders>
            <w:noWrap/>
            <w:vAlign w:val="bottom"/>
            <w:hideMark/>
          </w:tcPr>
          <w:p w14:paraId="57FB8FEF" w14:textId="77777777" w:rsidR="000A5EDB" w:rsidRPr="000A5EDB" w:rsidRDefault="000A5EDB" w:rsidP="000A5EDB">
            <w:pPr>
              <w:jc w:val="right"/>
              <w:rPr>
                <w:sz w:val="22"/>
                <w:szCs w:val="22"/>
                <w:lang w:eastAsia="en-US"/>
              </w:rPr>
            </w:pPr>
            <w:r w:rsidRPr="000A5EDB">
              <w:rPr>
                <w:sz w:val="22"/>
                <w:szCs w:val="22"/>
                <w:lang w:eastAsia="en-US"/>
              </w:rPr>
              <w:t>0.40</w:t>
            </w:r>
          </w:p>
        </w:tc>
      </w:tr>
      <w:tr w:rsidR="000A5EDB" w:rsidRPr="000A5EDB" w14:paraId="11DABF43" w14:textId="77777777" w:rsidTr="000A5EDB">
        <w:trPr>
          <w:trHeight w:val="288"/>
          <w:jc w:val="center"/>
        </w:trPr>
        <w:tc>
          <w:tcPr>
            <w:tcW w:w="1060" w:type="dxa"/>
            <w:tcBorders>
              <w:top w:val="nil"/>
              <w:left w:val="dotDotDash" w:sz="4" w:space="0" w:color="auto"/>
              <w:bottom w:val="dotDotDash" w:sz="4" w:space="0" w:color="auto"/>
              <w:right w:val="dotDotDash" w:sz="4" w:space="0" w:color="auto"/>
            </w:tcBorders>
            <w:noWrap/>
            <w:vAlign w:val="bottom"/>
            <w:hideMark/>
          </w:tcPr>
          <w:p w14:paraId="35DB1543" w14:textId="77777777" w:rsidR="000A5EDB" w:rsidRPr="000A5EDB" w:rsidRDefault="000A5EDB" w:rsidP="000A5EDB">
            <w:pPr>
              <w:jc w:val="right"/>
              <w:rPr>
                <w:sz w:val="22"/>
                <w:szCs w:val="22"/>
                <w:lang w:eastAsia="en-US"/>
              </w:rPr>
            </w:pPr>
            <w:r w:rsidRPr="000A5EDB">
              <w:rPr>
                <w:sz w:val="22"/>
                <w:szCs w:val="22"/>
                <w:lang w:eastAsia="en-US"/>
              </w:rPr>
              <w:t>5.00</w:t>
            </w:r>
          </w:p>
        </w:tc>
        <w:tc>
          <w:tcPr>
            <w:tcW w:w="1060" w:type="dxa"/>
            <w:tcBorders>
              <w:top w:val="nil"/>
              <w:left w:val="nil"/>
              <w:bottom w:val="dotDotDash" w:sz="4" w:space="0" w:color="auto"/>
              <w:right w:val="dotDotDash" w:sz="4" w:space="0" w:color="auto"/>
            </w:tcBorders>
            <w:noWrap/>
            <w:vAlign w:val="bottom"/>
            <w:hideMark/>
          </w:tcPr>
          <w:p w14:paraId="30CB8900" w14:textId="77777777" w:rsidR="000A5EDB" w:rsidRPr="000A5EDB" w:rsidRDefault="000A5EDB" w:rsidP="000A5EDB">
            <w:pPr>
              <w:jc w:val="right"/>
              <w:rPr>
                <w:sz w:val="22"/>
                <w:szCs w:val="22"/>
                <w:lang w:eastAsia="en-US"/>
              </w:rPr>
            </w:pPr>
            <w:r w:rsidRPr="000A5EDB">
              <w:rPr>
                <w:sz w:val="22"/>
                <w:szCs w:val="22"/>
                <w:lang w:eastAsia="en-US"/>
              </w:rPr>
              <w:t>0.63</w:t>
            </w:r>
          </w:p>
        </w:tc>
        <w:tc>
          <w:tcPr>
            <w:tcW w:w="1060" w:type="dxa"/>
            <w:tcBorders>
              <w:top w:val="nil"/>
              <w:left w:val="nil"/>
              <w:bottom w:val="dotDotDash" w:sz="4" w:space="0" w:color="auto"/>
              <w:right w:val="dotDotDash" w:sz="4" w:space="0" w:color="auto"/>
            </w:tcBorders>
            <w:noWrap/>
            <w:vAlign w:val="bottom"/>
            <w:hideMark/>
          </w:tcPr>
          <w:p w14:paraId="0B53A0CA" w14:textId="77777777" w:rsidR="000A5EDB" w:rsidRPr="000A5EDB" w:rsidRDefault="000A5EDB" w:rsidP="000A5EDB">
            <w:pPr>
              <w:jc w:val="right"/>
              <w:rPr>
                <w:sz w:val="22"/>
                <w:szCs w:val="22"/>
                <w:lang w:eastAsia="en-US"/>
              </w:rPr>
            </w:pPr>
            <w:r w:rsidRPr="000A5EDB">
              <w:rPr>
                <w:sz w:val="22"/>
                <w:szCs w:val="22"/>
                <w:lang w:eastAsia="en-US"/>
              </w:rPr>
              <w:t>0.39</w:t>
            </w:r>
          </w:p>
        </w:tc>
        <w:tc>
          <w:tcPr>
            <w:tcW w:w="1060" w:type="dxa"/>
            <w:tcBorders>
              <w:top w:val="nil"/>
              <w:left w:val="nil"/>
              <w:bottom w:val="dotDotDash" w:sz="4" w:space="0" w:color="auto"/>
              <w:right w:val="dotDotDash" w:sz="4" w:space="0" w:color="auto"/>
            </w:tcBorders>
            <w:noWrap/>
            <w:vAlign w:val="bottom"/>
            <w:hideMark/>
          </w:tcPr>
          <w:p w14:paraId="224C2C6B" w14:textId="77777777" w:rsidR="000A5EDB" w:rsidRPr="000A5EDB" w:rsidRDefault="000A5EDB" w:rsidP="000A5EDB">
            <w:pPr>
              <w:jc w:val="right"/>
              <w:rPr>
                <w:sz w:val="22"/>
                <w:szCs w:val="22"/>
                <w:lang w:eastAsia="en-US"/>
              </w:rPr>
            </w:pPr>
            <w:r w:rsidRPr="000A5EDB">
              <w:rPr>
                <w:sz w:val="22"/>
                <w:szCs w:val="22"/>
                <w:lang w:eastAsia="en-US"/>
              </w:rPr>
              <w:t>0.74</w:t>
            </w:r>
          </w:p>
        </w:tc>
        <w:tc>
          <w:tcPr>
            <w:tcW w:w="1060" w:type="dxa"/>
            <w:tcBorders>
              <w:top w:val="nil"/>
              <w:left w:val="nil"/>
              <w:bottom w:val="dotDotDash" w:sz="4" w:space="0" w:color="auto"/>
              <w:right w:val="dotDotDash" w:sz="4" w:space="0" w:color="auto"/>
            </w:tcBorders>
            <w:noWrap/>
            <w:vAlign w:val="bottom"/>
            <w:hideMark/>
          </w:tcPr>
          <w:p w14:paraId="5F50BFD7" w14:textId="77777777" w:rsidR="000A5EDB" w:rsidRPr="000A5EDB" w:rsidRDefault="000A5EDB" w:rsidP="000A5EDB">
            <w:pPr>
              <w:jc w:val="right"/>
              <w:rPr>
                <w:sz w:val="22"/>
                <w:szCs w:val="22"/>
                <w:lang w:eastAsia="en-US"/>
              </w:rPr>
            </w:pPr>
            <w:r w:rsidRPr="000A5EDB">
              <w:rPr>
                <w:sz w:val="22"/>
                <w:szCs w:val="22"/>
                <w:lang w:eastAsia="en-US"/>
              </w:rPr>
              <w:t>-0.01</w:t>
            </w:r>
          </w:p>
        </w:tc>
        <w:tc>
          <w:tcPr>
            <w:tcW w:w="1060" w:type="dxa"/>
            <w:tcBorders>
              <w:top w:val="nil"/>
              <w:left w:val="nil"/>
              <w:bottom w:val="dotDotDash" w:sz="4" w:space="0" w:color="auto"/>
              <w:right w:val="dotDotDash" w:sz="4" w:space="0" w:color="auto"/>
            </w:tcBorders>
            <w:noWrap/>
            <w:vAlign w:val="bottom"/>
            <w:hideMark/>
          </w:tcPr>
          <w:p w14:paraId="37DC7312" w14:textId="77777777" w:rsidR="000A5EDB" w:rsidRPr="000A5EDB" w:rsidRDefault="000A5EDB" w:rsidP="000A5EDB">
            <w:pPr>
              <w:jc w:val="right"/>
              <w:rPr>
                <w:sz w:val="22"/>
                <w:szCs w:val="22"/>
                <w:lang w:eastAsia="en-US"/>
              </w:rPr>
            </w:pPr>
            <w:r w:rsidRPr="000A5EDB">
              <w:rPr>
                <w:sz w:val="22"/>
                <w:szCs w:val="22"/>
                <w:lang w:eastAsia="en-US"/>
              </w:rPr>
              <w:t>0.00</w:t>
            </w:r>
          </w:p>
        </w:tc>
        <w:tc>
          <w:tcPr>
            <w:tcW w:w="1060" w:type="dxa"/>
            <w:tcBorders>
              <w:top w:val="nil"/>
              <w:left w:val="nil"/>
              <w:bottom w:val="dotDotDash" w:sz="4" w:space="0" w:color="auto"/>
              <w:right w:val="dotDotDash" w:sz="4" w:space="0" w:color="auto"/>
            </w:tcBorders>
            <w:noWrap/>
            <w:vAlign w:val="bottom"/>
            <w:hideMark/>
          </w:tcPr>
          <w:p w14:paraId="1F375CD2" w14:textId="77777777" w:rsidR="000A5EDB" w:rsidRPr="000A5EDB" w:rsidRDefault="000A5EDB" w:rsidP="000A5EDB">
            <w:pPr>
              <w:jc w:val="right"/>
              <w:rPr>
                <w:sz w:val="22"/>
                <w:szCs w:val="22"/>
                <w:lang w:eastAsia="en-US"/>
              </w:rPr>
            </w:pPr>
            <w:r w:rsidRPr="000A5EDB">
              <w:rPr>
                <w:sz w:val="22"/>
                <w:szCs w:val="22"/>
                <w:lang w:eastAsia="en-US"/>
              </w:rPr>
              <w:t>0.63</w:t>
            </w:r>
          </w:p>
        </w:tc>
        <w:tc>
          <w:tcPr>
            <w:tcW w:w="1060" w:type="dxa"/>
            <w:tcBorders>
              <w:top w:val="nil"/>
              <w:left w:val="nil"/>
              <w:bottom w:val="dotDotDash" w:sz="4" w:space="0" w:color="auto"/>
              <w:right w:val="dotDotDash" w:sz="4" w:space="0" w:color="auto"/>
            </w:tcBorders>
            <w:noWrap/>
            <w:vAlign w:val="bottom"/>
            <w:hideMark/>
          </w:tcPr>
          <w:p w14:paraId="29F0B19E" w14:textId="77777777" w:rsidR="000A5EDB" w:rsidRPr="000A5EDB" w:rsidRDefault="000A5EDB" w:rsidP="000A5EDB">
            <w:pPr>
              <w:jc w:val="right"/>
              <w:rPr>
                <w:sz w:val="22"/>
                <w:szCs w:val="22"/>
                <w:lang w:eastAsia="en-US"/>
              </w:rPr>
            </w:pPr>
            <w:r w:rsidRPr="000A5EDB">
              <w:rPr>
                <w:sz w:val="22"/>
                <w:szCs w:val="22"/>
                <w:lang w:eastAsia="en-US"/>
              </w:rPr>
              <w:t>0.39</w:t>
            </w:r>
          </w:p>
        </w:tc>
      </w:tr>
      <w:tr w:rsidR="000A5EDB" w:rsidRPr="000A5EDB" w14:paraId="7CF38958" w14:textId="77777777" w:rsidTr="000A5EDB">
        <w:trPr>
          <w:trHeight w:val="288"/>
          <w:jc w:val="center"/>
        </w:trPr>
        <w:tc>
          <w:tcPr>
            <w:tcW w:w="1060" w:type="dxa"/>
            <w:tcBorders>
              <w:top w:val="nil"/>
              <w:left w:val="dotDotDash" w:sz="4" w:space="0" w:color="auto"/>
              <w:bottom w:val="dotDotDash" w:sz="4" w:space="0" w:color="auto"/>
              <w:right w:val="dotDotDash" w:sz="4" w:space="0" w:color="auto"/>
            </w:tcBorders>
            <w:noWrap/>
            <w:vAlign w:val="bottom"/>
            <w:hideMark/>
          </w:tcPr>
          <w:p w14:paraId="0FE81E0C" w14:textId="77777777" w:rsidR="000A5EDB" w:rsidRPr="000A5EDB" w:rsidRDefault="000A5EDB" w:rsidP="000A5EDB">
            <w:pPr>
              <w:jc w:val="right"/>
              <w:rPr>
                <w:sz w:val="22"/>
                <w:szCs w:val="22"/>
                <w:lang w:eastAsia="en-US"/>
              </w:rPr>
            </w:pPr>
            <w:r w:rsidRPr="000A5EDB">
              <w:rPr>
                <w:sz w:val="22"/>
                <w:szCs w:val="22"/>
                <w:lang w:eastAsia="en-US"/>
              </w:rPr>
              <w:t>5.25</w:t>
            </w:r>
          </w:p>
        </w:tc>
        <w:tc>
          <w:tcPr>
            <w:tcW w:w="1060" w:type="dxa"/>
            <w:tcBorders>
              <w:top w:val="nil"/>
              <w:left w:val="nil"/>
              <w:bottom w:val="dotDotDash" w:sz="4" w:space="0" w:color="auto"/>
              <w:right w:val="dotDotDash" w:sz="4" w:space="0" w:color="auto"/>
            </w:tcBorders>
            <w:noWrap/>
            <w:vAlign w:val="bottom"/>
            <w:hideMark/>
          </w:tcPr>
          <w:p w14:paraId="56D56862" w14:textId="77777777" w:rsidR="000A5EDB" w:rsidRPr="000A5EDB" w:rsidRDefault="000A5EDB" w:rsidP="000A5EDB">
            <w:pPr>
              <w:jc w:val="right"/>
              <w:rPr>
                <w:sz w:val="22"/>
                <w:szCs w:val="22"/>
                <w:lang w:eastAsia="en-US"/>
              </w:rPr>
            </w:pPr>
            <w:r w:rsidRPr="000A5EDB">
              <w:rPr>
                <w:sz w:val="22"/>
                <w:szCs w:val="22"/>
                <w:lang w:eastAsia="en-US"/>
              </w:rPr>
              <w:t>0.61</w:t>
            </w:r>
          </w:p>
        </w:tc>
        <w:tc>
          <w:tcPr>
            <w:tcW w:w="1060" w:type="dxa"/>
            <w:tcBorders>
              <w:top w:val="nil"/>
              <w:left w:val="nil"/>
              <w:bottom w:val="dotDotDash" w:sz="4" w:space="0" w:color="auto"/>
              <w:right w:val="dotDotDash" w:sz="4" w:space="0" w:color="auto"/>
            </w:tcBorders>
            <w:noWrap/>
            <w:vAlign w:val="bottom"/>
            <w:hideMark/>
          </w:tcPr>
          <w:p w14:paraId="54125004" w14:textId="77777777" w:rsidR="000A5EDB" w:rsidRPr="000A5EDB" w:rsidRDefault="000A5EDB" w:rsidP="000A5EDB">
            <w:pPr>
              <w:jc w:val="right"/>
              <w:rPr>
                <w:sz w:val="22"/>
                <w:szCs w:val="22"/>
                <w:lang w:eastAsia="en-US"/>
              </w:rPr>
            </w:pPr>
            <w:r w:rsidRPr="000A5EDB">
              <w:rPr>
                <w:sz w:val="22"/>
                <w:szCs w:val="22"/>
                <w:lang w:eastAsia="en-US"/>
              </w:rPr>
              <w:t>0.38</w:t>
            </w:r>
          </w:p>
        </w:tc>
        <w:tc>
          <w:tcPr>
            <w:tcW w:w="1060" w:type="dxa"/>
            <w:tcBorders>
              <w:top w:val="nil"/>
              <w:left w:val="nil"/>
              <w:bottom w:val="dotDotDash" w:sz="4" w:space="0" w:color="auto"/>
              <w:right w:val="dotDotDash" w:sz="4" w:space="0" w:color="auto"/>
            </w:tcBorders>
            <w:noWrap/>
            <w:vAlign w:val="bottom"/>
            <w:hideMark/>
          </w:tcPr>
          <w:p w14:paraId="5D94902E" w14:textId="77777777" w:rsidR="000A5EDB" w:rsidRPr="000A5EDB" w:rsidRDefault="000A5EDB" w:rsidP="000A5EDB">
            <w:pPr>
              <w:jc w:val="right"/>
              <w:rPr>
                <w:sz w:val="22"/>
                <w:szCs w:val="22"/>
                <w:lang w:eastAsia="en-US"/>
              </w:rPr>
            </w:pPr>
            <w:r w:rsidRPr="000A5EDB">
              <w:rPr>
                <w:sz w:val="22"/>
                <w:szCs w:val="22"/>
                <w:lang w:eastAsia="en-US"/>
              </w:rPr>
              <w:t>0.72</w:t>
            </w:r>
          </w:p>
        </w:tc>
        <w:tc>
          <w:tcPr>
            <w:tcW w:w="1060" w:type="dxa"/>
            <w:tcBorders>
              <w:top w:val="nil"/>
              <w:left w:val="nil"/>
              <w:bottom w:val="dotDotDash" w:sz="4" w:space="0" w:color="auto"/>
              <w:right w:val="dotDotDash" w:sz="4" w:space="0" w:color="auto"/>
            </w:tcBorders>
            <w:noWrap/>
            <w:vAlign w:val="bottom"/>
            <w:hideMark/>
          </w:tcPr>
          <w:p w14:paraId="276C0FAD" w14:textId="77777777" w:rsidR="000A5EDB" w:rsidRPr="000A5EDB" w:rsidRDefault="000A5EDB" w:rsidP="000A5EDB">
            <w:pPr>
              <w:jc w:val="right"/>
              <w:rPr>
                <w:sz w:val="22"/>
                <w:szCs w:val="22"/>
                <w:lang w:eastAsia="en-US"/>
              </w:rPr>
            </w:pPr>
            <w:r w:rsidRPr="000A5EDB">
              <w:rPr>
                <w:sz w:val="22"/>
                <w:szCs w:val="22"/>
                <w:lang w:eastAsia="en-US"/>
              </w:rPr>
              <w:t>-0.01</w:t>
            </w:r>
          </w:p>
        </w:tc>
        <w:tc>
          <w:tcPr>
            <w:tcW w:w="1060" w:type="dxa"/>
            <w:tcBorders>
              <w:top w:val="nil"/>
              <w:left w:val="nil"/>
              <w:bottom w:val="dotDotDash" w:sz="4" w:space="0" w:color="auto"/>
              <w:right w:val="dotDotDash" w:sz="4" w:space="0" w:color="auto"/>
            </w:tcBorders>
            <w:noWrap/>
            <w:vAlign w:val="bottom"/>
            <w:hideMark/>
          </w:tcPr>
          <w:p w14:paraId="77A226F4" w14:textId="77777777" w:rsidR="000A5EDB" w:rsidRPr="000A5EDB" w:rsidRDefault="000A5EDB" w:rsidP="000A5EDB">
            <w:pPr>
              <w:jc w:val="right"/>
              <w:rPr>
                <w:sz w:val="22"/>
                <w:szCs w:val="22"/>
                <w:lang w:eastAsia="en-US"/>
              </w:rPr>
            </w:pPr>
            <w:r w:rsidRPr="000A5EDB">
              <w:rPr>
                <w:sz w:val="22"/>
                <w:szCs w:val="22"/>
                <w:lang w:eastAsia="en-US"/>
              </w:rPr>
              <w:t>0.00</w:t>
            </w:r>
          </w:p>
        </w:tc>
        <w:tc>
          <w:tcPr>
            <w:tcW w:w="1060" w:type="dxa"/>
            <w:tcBorders>
              <w:top w:val="nil"/>
              <w:left w:val="nil"/>
              <w:bottom w:val="dotDotDash" w:sz="4" w:space="0" w:color="auto"/>
              <w:right w:val="dotDotDash" w:sz="4" w:space="0" w:color="auto"/>
            </w:tcBorders>
            <w:noWrap/>
            <w:vAlign w:val="bottom"/>
            <w:hideMark/>
          </w:tcPr>
          <w:p w14:paraId="22BD46F1" w14:textId="77777777" w:rsidR="000A5EDB" w:rsidRPr="000A5EDB" w:rsidRDefault="000A5EDB" w:rsidP="000A5EDB">
            <w:pPr>
              <w:jc w:val="right"/>
              <w:rPr>
                <w:sz w:val="22"/>
                <w:szCs w:val="22"/>
                <w:lang w:eastAsia="en-US"/>
              </w:rPr>
            </w:pPr>
            <w:r w:rsidRPr="000A5EDB">
              <w:rPr>
                <w:sz w:val="22"/>
                <w:szCs w:val="22"/>
                <w:lang w:eastAsia="en-US"/>
              </w:rPr>
              <w:t>0.61</w:t>
            </w:r>
          </w:p>
        </w:tc>
        <w:tc>
          <w:tcPr>
            <w:tcW w:w="1060" w:type="dxa"/>
            <w:tcBorders>
              <w:top w:val="nil"/>
              <w:left w:val="nil"/>
              <w:bottom w:val="dotDotDash" w:sz="4" w:space="0" w:color="auto"/>
              <w:right w:val="dotDotDash" w:sz="4" w:space="0" w:color="auto"/>
            </w:tcBorders>
            <w:noWrap/>
            <w:vAlign w:val="bottom"/>
            <w:hideMark/>
          </w:tcPr>
          <w:p w14:paraId="52575F65" w14:textId="77777777" w:rsidR="000A5EDB" w:rsidRPr="000A5EDB" w:rsidRDefault="000A5EDB" w:rsidP="000A5EDB">
            <w:pPr>
              <w:jc w:val="right"/>
              <w:rPr>
                <w:sz w:val="22"/>
                <w:szCs w:val="22"/>
                <w:lang w:eastAsia="en-US"/>
              </w:rPr>
            </w:pPr>
            <w:r w:rsidRPr="000A5EDB">
              <w:rPr>
                <w:sz w:val="22"/>
                <w:szCs w:val="22"/>
                <w:lang w:eastAsia="en-US"/>
              </w:rPr>
              <w:t>0.38</w:t>
            </w:r>
          </w:p>
        </w:tc>
      </w:tr>
      <w:tr w:rsidR="000A5EDB" w:rsidRPr="000A5EDB" w14:paraId="521DA95C" w14:textId="77777777" w:rsidTr="000A5EDB">
        <w:trPr>
          <w:trHeight w:val="288"/>
          <w:jc w:val="center"/>
        </w:trPr>
        <w:tc>
          <w:tcPr>
            <w:tcW w:w="1060" w:type="dxa"/>
            <w:tcBorders>
              <w:top w:val="nil"/>
              <w:left w:val="dotDotDash" w:sz="4" w:space="0" w:color="auto"/>
              <w:bottom w:val="dotDotDash" w:sz="4" w:space="0" w:color="auto"/>
              <w:right w:val="dotDotDash" w:sz="4" w:space="0" w:color="auto"/>
            </w:tcBorders>
            <w:noWrap/>
            <w:vAlign w:val="bottom"/>
            <w:hideMark/>
          </w:tcPr>
          <w:p w14:paraId="25E8E523" w14:textId="77777777" w:rsidR="000A5EDB" w:rsidRPr="000A5EDB" w:rsidRDefault="000A5EDB" w:rsidP="000A5EDB">
            <w:pPr>
              <w:jc w:val="right"/>
              <w:rPr>
                <w:sz w:val="22"/>
                <w:szCs w:val="22"/>
                <w:lang w:eastAsia="en-US"/>
              </w:rPr>
            </w:pPr>
            <w:r w:rsidRPr="000A5EDB">
              <w:rPr>
                <w:sz w:val="22"/>
                <w:szCs w:val="22"/>
                <w:lang w:eastAsia="en-US"/>
              </w:rPr>
              <w:t>5.50</w:t>
            </w:r>
          </w:p>
        </w:tc>
        <w:tc>
          <w:tcPr>
            <w:tcW w:w="1060" w:type="dxa"/>
            <w:tcBorders>
              <w:top w:val="nil"/>
              <w:left w:val="nil"/>
              <w:bottom w:val="dotDotDash" w:sz="4" w:space="0" w:color="auto"/>
              <w:right w:val="dotDotDash" w:sz="4" w:space="0" w:color="auto"/>
            </w:tcBorders>
            <w:noWrap/>
            <w:vAlign w:val="bottom"/>
            <w:hideMark/>
          </w:tcPr>
          <w:p w14:paraId="72AB4667" w14:textId="77777777" w:rsidR="000A5EDB" w:rsidRPr="000A5EDB" w:rsidRDefault="000A5EDB" w:rsidP="000A5EDB">
            <w:pPr>
              <w:jc w:val="right"/>
              <w:rPr>
                <w:sz w:val="22"/>
                <w:szCs w:val="22"/>
                <w:lang w:eastAsia="en-US"/>
              </w:rPr>
            </w:pPr>
            <w:r w:rsidRPr="000A5EDB">
              <w:rPr>
                <w:sz w:val="22"/>
                <w:szCs w:val="22"/>
                <w:lang w:eastAsia="en-US"/>
              </w:rPr>
              <w:t>0.60</w:t>
            </w:r>
          </w:p>
        </w:tc>
        <w:tc>
          <w:tcPr>
            <w:tcW w:w="1060" w:type="dxa"/>
            <w:tcBorders>
              <w:top w:val="nil"/>
              <w:left w:val="nil"/>
              <w:bottom w:val="dotDotDash" w:sz="4" w:space="0" w:color="auto"/>
              <w:right w:val="dotDotDash" w:sz="4" w:space="0" w:color="auto"/>
            </w:tcBorders>
            <w:noWrap/>
            <w:vAlign w:val="bottom"/>
            <w:hideMark/>
          </w:tcPr>
          <w:p w14:paraId="2FB8E3B1" w14:textId="77777777" w:rsidR="000A5EDB" w:rsidRPr="000A5EDB" w:rsidRDefault="000A5EDB" w:rsidP="000A5EDB">
            <w:pPr>
              <w:jc w:val="right"/>
              <w:rPr>
                <w:sz w:val="22"/>
                <w:szCs w:val="22"/>
                <w:lang w:eastAsia="en-US"/>
              </w:rPr>
            </w:pPr>
            <w:r w:rsidRPr="000A5EDB">
              <w:rPr>
                <w:sz w:val="22"/>
                <w:szCs w:val="22"/>
                <w:lang w:eastAsia="en-US"/>
              </w:rPr>
              <w:t>0.37</w:t>
            </w:r>
          </w:p>
        </w:tc>
        <w:tc>
          <w:tcPr>
            <w:tcW w:w="1060" w:type="dxa"/>
            <w:tcBorders>
              <w:top w:val="nil"/>
              <w:left w:val="nil"/>
              <w:bottom w:val="dotDotDash" w:sz="4" w:space="0" w:color="auto"/>
              <w:right w:val="dotDotDash" w:sz="4" w:space="0" w:color="auto"/>
            </w:tcBorders>
            <w:noWrap/>
            <w:vAlign w:val="bottom"/>
            <w:hideMark/>
          </w:tcPr>
          <w:p w14:paraId="6303C3F5" w14:textId="77777777" w:rsidR="000A5EDB" w:rsidRPr="000A5EDB" w:rsidRDefault="000A5EDB" w:rsidP="000A5EDB">
            <w:pPr>
              <w:jc w:val="right"/>
              <w:rPr>
                <w:sz w:val="22"/>
                <w:szCs w:val="22"/>
                <w:lang w:eastAsia="en-US"/>
              </w:rPr>
            </w:pPr>
            <w:r w:rsidRPr="000A5EDB">
              <w:rPr>
                <w:sz w:val="22"/>
                <w:szCs w:val="22"/>
                <w:lang w:eastAsia="en-US"/>
              </w:rPr>
              <w:t>0.71</w:t>
            </w:r>
          </w:p>
        </w:tc>
        <w:tc>
          <w:tcPr>
            <w:tcW w:w="1060" w:type="dxa"/>
            <w:tcBorders>
              <w:top w:val="nil"/>
              <w:left w:val="nil"/>
              <w:bottom w:val="dotDotDash" w:sz="4" w:space="0" w:color="auto"/>
              <w:right w:val="dotDotDash" w:sz="4" w:space="0" w:color="auto"/>
            </w:tcBorders>
            <w:noWrap/>
            <w:vAlign w:val="bottom"/>
            <w:hideMark/>
          </w:tcPr>
          <w:p w14:paraId="228172DC" w14:textId="77777777" w:rsidR="000A5EDB" w:rsidRPr="000A5EDB" w:rsidRDefault="000A5EDB" w:rsidP="000A5EDB">
            <w:pPr>
              <w:jc w:val="right"/>
              <w:rPr>
                <w:sz w:val="22"/>
                <w:szCs w:val="22"/>
                <w:lang w:eastAsia="en-US"/>
              </w:rPr>
            </w:pPr>
            <w:r w:rsidRPr="000A5EDB">
              <w:rPr>
                <w:sz w:val="22"/>
                <w:szCs w:val="22"/>
                <w:lang w:eastAsia="en-US"/>
              </w:rPr>
              <w:t>0.01</w:t>
            </w:r>
          </w:p>
        </w:tc>
        <w:tc>
          <w:tcPr>
            <w:tcW w:w="1060" w:type="dxa"/>
            <w:tcBorders>
              <w:top w:val="nil"/>
              <w:left w:val="nil"/>
              <w:bottom w:val="dotDotDash" w:sz="4" w:space="0" w:color="auto"/>
              <w:right w:val="dotDotDash" w:sz="4" w:space="0" w:color="auto"/>
            </w:tcBorders>
            <w:noWrap/>
            <w:vAlign w:val="bottom"/>
            <w:hideMark/>
          </w:tcPr>
          <w:p w14:paraId="5B202821" w14:textId="77777777" w:rsidR="000A5EDB" w:rsidRPr="000A5EDB" w:rsidRDefault="000A5EDB" w:rsidP="000A5EDB">
            <w:pPr>
              <w:jc w:val="right"/>
              <w:rPr>
                <w:sz w:val="22"/>
                <w:szCs w:val="22"/>
                <w:lang w:eastAsia="en-US"/>
              </w:rPr>
            </w:pPr>
            <w:r w:rsidRPr="000A5EDB">
              <w:rPr>
                <w:sz w:val="22"/>
                <w:szCs w:val="22"/>
                <w:lang w:eastAsia="en-US"/>
              </w:rPr>
              <w:t>-0.01</w:t>
            </w:r>
          </w:p>
        </w:tc>
        <w:tc>
          <w:tcPr>
            <w:tcW w:w="1060" w:type="dxa"/>
            <w:tcBorders>
              <w:top w:val="nil"/>
              <w:left w:val="nil"/>
              <w:bottom w:val="dotDotDash" w:sz="4" w:space="0" w:color="auto"/>
              <w:right w:val="dotDotDash" w:sz="4" w:space="0" w:color="auto"/>
            </w:tcBorders>
            <w:noWrap/>
            <w:vAlign w:val="bottom"/>
            <w:hideMark/>
          </w:tcPr>
          <w:p w14:paraId="7BB05B64" w14:textId="77777777" w:rsidR="000A5EDB" w:rsidRPr="000A5EDB" w:rsidRDefault="000A5EDB" w:rsidP="000A5EDB">
            <w:pPr>
              <w:jc w:val="right"/>
              <w:rPr>
                <w:sz w:val="22"/>
                <w:szCs w:val="22"/>
                <w:lang w:eastAsia="en-US"/>
              </w:rPr>
            </w:pPr>
            <w:r w:rsidRPr="000A5EDB">
              <w:rPr>
                <w:sz w:val="22"/>
                <w:szCs w:val="22"/>
                <w:lang w:eastAsia="en-US"/>
              </w:rPr>
              <w:t>0.60</w:t>
            </w:r>
          </w:p>
        </w:tc>
        <w:tc>
          <w:tcPr>
            <w:tcW w:w="1060" w:type="dxa"/>
            <w:tcBorders>
              <w:top w:val="nil"/>
              <w:left w:val="nil"/>
              <w:bottom w:val="dotDotDash" w:sz="4" w:space="0" w:color="auto"/>
              <w:right w:val="dotDotDash" w:sz="4" w:space="0" w:color="auto"/>
            </w:tcBorders>
            <w:noWrap/>
            <w:vAlign w:val="bottom"/>
            <w:hideMark/>
          </w:tcPr>
          <w:p w14:paraId="37AF10A0" w14:textId="77777777" w:rsidR="000A5EDB" w:rsidRPr="000A5EDB" w:rsidRDefault="000A5EDB" w:rsidP="000A5EDB">
            <w:pPr>
              <w:jc w:val="right"/>
              <w:rPr>
                <w:sz w:val="22"/>
                <w:szCs w:val="22"/>
                <w:lang w:eastAsia="en-US"/>
              </w:rPr>
            </w:pPr>
            <w:r w:rsidRPr="000A5EDB">
              <w:rPr>
                <w:sz w:val="22"/>
                <w:szCs w:val="22"/>
                <w:lang w:eastAsia="en-US"/>
              </w:rPr>
              <w:t>0.37</w:t>
            </w:r>
          </w:p>
        </w:tc>
      </w:tr>
      <w:tr w:rsidR="000A5EDB" w:rsidRPr="000A5EDB" w14:paraId="79A08E82" w14:textId="77777777" w:rsidTr="000A5EDB">
        <w:trPr>
          <w:trHeight w:val="288"/>
          <w:jc w:val="center"/>
        </w:trPr>
        <w:tc>
          <w:tcPr>
            <w:tcW w:w="1060" w:type="dxa"/>
            <w:tcBorders>
              <w:top w:val="nil"/>
              <w:left w:val="dotDotDash" w:sz="4" w:space="0" w:color="auto"/>
              <w:bottom w:val="dotDotDash" w:sz="4" w:space="0" w:color="auto"/>
              <w:right w:val="dotDotDash" w:sz="4" w:space="0" w:color="auto"/>
            </w:tcBorders>
            <w:noWrap/>
            <w:vAlign w:val="bottom"/>
            <w:hideMark/>
          </w:tcPr>
          <w:p w14:paraId="56F70317" w14:textId="77777777" w:rsidR="000A5EDB" w:rsidRPr="000A5EDB" w:rsidRDefault="000A5EDB" w:rsidP="000A5EDB">
            <w:pPr>
              <w:jc w:val="right"/>
              <w:rPr>
                <w:sz w:val="22"/>
                <w:szCs w:val="22"/>
                <w:lang w:eastAsia="en-US"/>
              </w:rPr>
            </w:pPr>
            <w:r w:rsidRPr="000A5EDB">
              <w:rPr>
                <w:sz w:val="22"/>
                <w:szCs w:val="22"/>
                <w:lang w:eastAsia="en-US"/>
              </w:rPr>
              <w:t>5.75</w:t>
            </w:r>
          </w:p>
        </w:tc>
        <w:tc>
          <w:tcPr>
            <w:tcW w:w="1060" w:type="dxa"/>
            <w:tcBorders>
              <w:top w:val="nil"/>
              <w:left w:val="nil"/>
              <w:bottom w:val="dotDotDash" w:sz="4" w:space="0" w:color="auto"/>
              <w:right w:val="dotDotDash" w:sz="4" w:space="0" w:color="auto"/>
            </w:tcBorders>
            <w:noWrap/>
            <w:vAlign w:val="bottom"/>
            <w:hideMark/>
          </w:tcPr>
          <w:p w14:paraId="5D3E6CEF" w14:textId="77777777" w:rsidR="000A5EDB" w:rsidRPr="000A5EDB" w:rsidRDefault="000A5EDB" w:rsidP="000A5EDB">
            <w:pPr>
              <w:jc w:val="right"/>
              <w:rPr>
                <w:sz w:val="22"/>
                <w:szCs w:val="22"/>
                <w:lang w:eastAsia="en-US"/>
              </w:rPr>
            </w:pPr>
            <w:r w:rsidRPr="000A5EDB">
              <w:rPr>
                <w:sz w:val="22"/>
                <w:szCs w:val="22"/>
                <w:lang w:eastAsia="en-US"/>
              </w:rPr>
              <w:t>0.58</w:t>
            </w:r>
          </w:p>
        </w:tc>
        <w:tc>
          <w:tcPr>
            <w:tcW w:w="1060" w:type="dxa"/>
            <w:tcBorders>
              <w:top w:val="nil"/>
              <w:left w:val="nil"/>
              <w:bottom w:val="dotDotDash" w:sz="4" w:space="0" w:color="auto"/>
              <w:right w:val="dotDotDash" w:sz="4" w:space="0" w:color="auto"/>
            </w:tcBorders>
            <w:noWrap/>
            <w:vAlign w:val="bottom"/>
            <w:hideMark/>
          </w:tcPr>
          <w:p w14:paraId="3EE5F606" w14:textId="77777777" w:rsidR="000A5EDB" w:rsidRPr="000A5EDB" w:rsidRDefault="000A5EDB" w:rsidP="000A5EDB">
            <w:pPr>
              <w:jc w:val="right"/>
              <w:rPr>
                <w:sz w:val="22"/>
                <w:szCs w:val="22"/>
                <w:lang w:eastAsia="en-US"/>
              </w:rPr>
            </w:pPr>
            <w:r w:rsidRPr="000A5EDB">
              <w:rPr>
                <w:sz w:val="22"/>
                <w:szCs w:val="22"/>
                <w:lang w:eastAsia="en-US"/>
              </w:rPr>
              <w:t>0.36</w:t>
            </w:r>
          </w:p>
        </w:tc>
        <w:tc>
          <w:tcPr>
            <w:tcW w:w="1060" w:type="dxa"/>
            <w:tcBorders>
              <w:top w:val="nil"/>
              <w:left w:val="nil"/>
              <w:bottom w:val="dotDotDash" w:sz="4" w:space="0" w:color="auto"/>
              <w:right w:val="dotDotDash" w:sz="4" w:space="0" w:color="auto"/>
            </w:tcBorders>
            <w:noWrap/>
            <w:vAlign w:val="bottom"/>
            <w:hideMark/>
          </w:tcPr>
          <w:p w14:paraId="171C1EEC" w14:textId="77777777" w:rsidR="000A5EDB" w:rsidRPr="000A5EDB" w:rsidRDefault="000A5EDB" w:rsidP="000A5EDB">
            <w:pPr>
              <w:jc w:val="right"/>
              <w:rPr>
                <w:sz w:val="22"/>
                <w:szCs w:val="22"/>
                <w:lang w:eastAsia="en-US"/>
              </w:rPr>
            </w:pPr>
            <w:r w:rsidRPr="000A5EDB">
              <w:rPr>
                <w:sz w:val="22"/>
                <w:szCs w:val="22"/>
                <w:lang w:eastAsia="en-US"/>
              </w:rPr>
              <w:t>0.68</w:t>
            </w:r>
          </w:p>
        </w:tc>
        <w:tc>
          <w:tcPr>
            <w:tcW w:w="1060" w:type="dxa"/>
            <w:tcBorders>
              <w:top w:val="nil"/>
              <w:left w:val="nil"/>
              <w:bottom w:val="dotDotDash" w:sz="4" w:space="0" w:color="auto"/>
              <w:right w:val="dotDotDash" w:sz="4" w:space="0" w:color="auto"/>
            </w:tcBorders>
            <w:noWrap/>
            <w:vAlign w:val="bottom"/>
            <w:hideMark/>
          </w:tcPr>
          <w:p w14:paraId="2CDAF5F0" w14:textId="77777777" w:rsidR="000A5EDB" w:rsidRPr="000A5EDB" w:rsidRDefault="000A5EDB" w:rsidP="000A5EDB">
            <w:pPr>
              <w:jc w:val="right"/>
              <w:rPr>
                <w:sz w:val="22"/>
                <w:szCs w:val="22"/>
                <w:lang w:eastAsia="en-US"/>
              </w:rPr>
            </w:pPr>
            <w:r w:rsidRPr="000A5EDB">
              <w:rPr>
                <w:sz w:val="22"/>
                <w:szCs w:val="22"/>
                <w:lang w:eastAsia="en-US"/>
              </w:rPr>
              <w:t>-0.02</w:t>
            </w:r>
          </w:p>
        </w:tc>
        <w:tc>
          <w:tcPr>
            <w:tcW w:w="1060" w:type="dxa"/>
            <w:tcBorders>
              <w:top w:val="nil"/>
              <w:left w:val="nil"/>
              <w:bottom w:val="dotDotDash" w:sz="4" w:space="0" w:color="auto"/>
              <w:right w:val="dotDotDash" w:sz="4" w:space="0" w:color="auto"/>
            </w:tcBorders>
            <w:noWrap/>
            <w:vAlign w:val="bottom"/>
            <w:hideMark/>
          </w:tcPr>
          <w:p w14:paraId="6719C67C" w14:textId="77777777" w:rsidR="000A5EDB" w:rsidRPr="000A5EDB" w:rsidRDefault="000A5EDB" w:rsidP="000A5EDB">
            <w:pPr>
              <w:jc w:val="right"/>
              <w:rPr>
                <w:sz w:val="22"/>
                <w:szCs w:val="22"/>
                <w:lang w:eastAsia="en-US"/>
              </w:rPr>
            </w:pPr>
            <w:r w:rsidRPr="000A5EDB">
              <w:rPr>
                <w:sz w:val="22"/>
                <w:szCs w:val="22"/>
                <w:lang w:eastAsia="en-US"/>
              </w:rPr>
              <w:t>-0.01</w:t>
            </w:r>
          </w:p>
        </w:tc>
        <w:tc>
          <w:tcPr>
            <w:tcW w:w="1060" w:type="dxa"/>
            <w:tcBorders>
              <w:top w:val="nil"/>
              <w:left w:val="nil"/>
              <w:bottom w:val="dotDotDash" w:sz="4" w:space="0" w:color="auto"/>
              <w:right w:val="dotDotDash" w:sz="4" w:space="0" w:color="auto"/>
            </w:tcBorders>
            <w:noWrap/>
            <w:vAlign w:val="bottom"/>
            <w:hideMark/>
          </w:tcPr>
          <w:p w14:paraId="62E07C21" w14:textId="77777777" w:rsidR="000A5EDB" w:rsidRPr="000A5EDB" w:rsidRDefault="000A5EDB" w:rsidP="000A5EDB">
            <w:pPr>
              <w:jc w:val="right"/>
              <w:rPr>
                <w:sz w:val="22"/>
                <w:szCs w:val="22"/>
                <w:lang w:eastAsia="en-US"/>
              </w:rPr>
            </w:pPr>
            <w:r w:rsidRPr="000A5EDB">
              <w:rPr>
                <w:sz w:val="22"/>
                <w:szCs w:val="22"/>
                <w:lang w:eastAsia="en-US"/>
              </w:rPr>
              <w:t>0.58</w:t>
            </w:r>
          </w:p>
        </w:tc>
        <w:tc>
          <w:tcPr>
            <w:tcW w:w="1060" w:type="dxa"/>
            <w:tcBorders>
              <w:top w:val="nil"/>
              <w:left w:val="nil"/>
              <w:bottom w:val="dotDotDash" w:sz="4" w:space="0" w:color="auto"/>
              <w:right w:val="dotDotDash" w:sz="4" w:space="0" w:color="auto"/>
            </w:tcBorders>
            <w:noWrap/>
            <w:vAlign w:val="bottom"/>
            <w:hideMark/>
          </w:tcPr>
          <w:p w14:paraId="5906EC35" w14:textId="77777777" w:rsidR="000A5EDB" w:rsidRPr="000A5EDB" w:rsidRDefault="000A5EDB" w:rsidP="000A5EDB">
            <w:pPr>
              <w:jc w:val="right"/>
              <w:rPr>
                <w:sz w:val="22"/>
                <w:szCs w:val="22"/>
                <w:lang w:eastAsia="en-US"/>
              </w:rPr>
            </w:pPr>
            <w:r w:rsidRPr="000A5EDB">
              <w:rPr>
                <w:sz w:val="22"/>
                <w:szCs w:val="22"/>
                <w:lang w:eastAsia="en-US"/>
              </w:rPr>
              <w:t>0.36</w:t>
            </w:r>
          </w:p>
        </w:tc>
      </w:tr>
      <w:tr w:rsidR="000A5EDB" w:rsidRPr="000A5EDB" w14:paraId="02CE4B63" w14:textId="77777777" w:rsidTr="000A5EDB">
        <w:trPr>
          <w:trHeight w:val="288"/>
          <w:jc w:val="center"/>
        </w:trPr>
        <w:tc>
          <w:tcPr>
            <w:tcW w:w="1060" w:type="dxa"/>
            <w:tcBorders>
              <w:top w:val="nil"/>
              <w:left w:val="dotDotDash" w:sz="4" w:space="0" w:color="auto"/>
              <w:bottom w:val="dotDotDash" w:sz="4" w:space="0" w:color="auto"/>
              <w:right w:val="dotDotDash" w:sz="4" w:space="0" w:color="auto"/>
            </w:tcBorders>
            <w:noWrap/>
            <w:vAlign w:val="bottom"/>
            <w:hideMark/>
          </w:tcPr>
          <w:p w14:paraId="1F880897" w14:textId="77777777" w:rsidR="000A5EDB" w:rsidRPr="000A5EDB" w:rsidRDefault="000A5EDB" w:rsidP="000A5EDB">
            <w:pPr>
              <w:jc w:val="right"/>
              <w:rPr>
                <w:sz w:val="22"/>
                <w:szCs w:val="22"/>
                <w:lang w:eastAsia="en-US"/>
              </w:rPr>
            </w:pPr>
            <w:r w:rsidRPr="000A5EDB">
              <w:rPr>
                <w:sz w:val="22"/>
                <w:szCs w:val="22"/>
                <w:lang w:eastAsia="en-US"/>
              </w:rPr>
              <w:t>6.00</w:t>
            </w:r>
          </w:p>
        </w:tc>
        <w:tc>
          <w:tcPr>
            <w:tcW w:w="1060" w:type="dxa"/>
            <w:tcBorders>
              <w:top w:val="nil"/>
              <w:left w:val="nil"/>
              <w:bottom w:val="dotDotDash" w:sz="4" w:space="0" w:color="auto"/>
              <w:right w:val="dotDotDash" w:sz="4" w:space="0" w:color="auto"/>
            </w:tcBorders>
            <w:noWrap/>
            <w:vAlign w:val="bottom"/>
            <w:hideMark/>
          </w:tcPr>
          <w:p w14:paraId="40BE49F8" w14:textId="77777777" w:rsidR="000A5EDB" w:rsidRPr="000A5EDB" w:rsidRDefault="000A5EDB" w:rsidP="000A5EDB">
            <w:pPr>
              <w:jc w:val="right"/>
              <w:rPr>
                <w:sz w:val="22"/>
                <w:szCs w:val="22"/>
                <w:lang w:eastAsia="en-US"/>
              </w:rPr>
            </w:pPr>
            <w:r w:rsidRPr="000A5EDB">
              <w:rPr>
                <w:sz w:val="22"/>
                <w:szCs w:val="22"/>
                <w:lang w:eastAsia="en-US"/>
              </w:rPr>
              <w:t>0.56</w:t>
            </w:r>
          </w:p>
        </w:tc>
        <w:tc>
          <w:tcPr>
            <w:tcW w:w="1060" w:type="dxa"/>
            <w:tcBorders>
              <w:top w:val="nil"/>
              <w:left w:val="nil"/>
              <w:bottom w:val="dotDotDash" w:sz="4" w:space="0" w:color="auto"/>
              <w:right w:val="dotDotDash" w:sz="4" w:space="0" w:color="auto"/>
            </w:tcBorders>
            <w:noWrap/>
            <w:vAlign w:val="bottom"/>
            <w:hideMark/>
          </w:tcPr>
          <w:p w14:paraId="5F288303" w14:textId="77777777" w:rsidR="000A5EDB" w:rsidRPr="000A5EDB" w:rsidRDefault="000A5EDB" w:rsidP="000A5EDB">
            <w:pPr>
              <w:jc w:val="right"/>
              <w:rPr>
                <w:sz w:val="22"/>
                <w:szCs w:val="22"/>
                <w:lang w:eastAsia="en-US"/>
              </w:rPr>
            </w:pPr>
            <w:r w:rsidRPr="000A5EDB">
              <w:rPr>
                <w:sz w:val="22"/>
                <w:szCs w:val="22"/>
                <w:lang w:eastAsia="en-US"/>
              </w:rPr>
              <w:t>0.35</w:t>
            </w:r>
          </w:p>
        </w:tc>
        <w:tc>
          <w:tcPr>
            <w:tcW w:w="1060" w:type="dxa"/>
            <w:tcBorders>
              <w:top w:val="nil"/>
              <w:left w:val="nil"/>
              <w:bottom w:val="dotDotDash" w:sz="4" w:space="0" w:color="auto"/>
              <w:right w:val="dotDotDash" w:sz="4" w:space="0" w:color="auto"/>
            </w:tcBorders>
            <w:noWrap/>
            <w:vAlign w:val="bottom"/>
            <w:hideMark/>
          </w:tcPr>
          <w:p w14:paraId="3036F4B7" w14:textId="77777777" w:rsidR="000A5EDB" w:rsidRPr="000A5EDB" w:rsidRDefault="000A5EDB" w:rsidP="000A5EDB">
            <w:pPr>
              <w:jc w:val="right"/>
              <w:rPr>
                <w:sz w:val="22"/>
                <w:szCs w:val="22"/>
                <w:lang w:eastAsia="en-US"/>
              </w:rPr>
            </w:pPr>
            <w:r w:rsidRPr="000A5EDB">
              <w:rPr>
                <w:sz w:val="22"/>
                <w:szCs w:val="22"/>
                <w:lang w:eastAsia="en-US"/>
              </w:rPr>
              <w:t>0.66</w:t>
            </w:r>
          </w:p>
        </w:tc>
        <w:tc>
          <w:tcPr>
            <w:tcW w:w="1060" w:type="dxa"/>
            <w:tcBorders>
              <w:top w:val="nil"/>
              <w:left w:val="nil"/>
              <w:bottom w:val="dotDotDash" w:sz="4" w:space="0" w:color="auto"/>
              <w:right w:val="dotDotDash" w:sz="4" w:space="0" w:color="auto"/>
            </w:tcBorders>
            <w:noWrap/>
            <w:vAlign w:val="bottom"/>
            <w:hideMark/>
          </w:tcPr>
          <w:p w14:paraId="4756D62A" w14:textId="77777777" w:rsidR="000A5EDB" w:rsidRPr="000A5EDB" w:rsidRDefault="000A5EDB" w:rsidP="000A5EDB">
            <w:pPr>
              <w:jc w:val="right"/>
              <w:rPr>
                <w:sz w:val="22"/>
                <w:szCs w:val="22"/>
                <w:lang w:eastAsia="en-US"/>
              </w:rPr>
            </w:pPr>
            <w:r w:rsidRPr="000A5EDB">
              <w:rPr>
                <w:sz w:val="22"/>
                <w:szCs w:val="22"/>
                <w:lang w:eastAsia="en-US"/>
              </w:rPr>
              <w:t>0.00</w:t>
            </w:r>
          </w:p>
        </w:tc>
        <w:tc>
          <w:tcPr>
            <w:tcW w:w="1060" w:type="dxa"/>
            <w:tcBorders>
              <w:top w:val="nil"/>
              <w:left w:val="nil"/>
              <w:bottom w:val="dotDotDash" w:sz="4" w:space="0" w:color="auto"/>
              <w:right w:val="dotDotDash" w:sz="4" w:space="0" w:color="auto"/>
            </w:tcBorders>
            <w:noWrap/>
            <w:vAlign w:val="bottom"/>
            <w:hideMark/>
          </w:tcPr>
          <w:p w14:paraId="6962E03F" w14:textId="77777777" w:rsidR="000A5EDB" w:rsidRPr="000A5EDB" w:rsidRDefault="000A5EDB" w:rsidP="000A5EDB">
            <w:pPr>
              <w:jc w:val="right"/>
              <w:rPr>
                <w:sz w:val="22"/>
                <w:szCs w:val="22"/>
                <w:lang w:eastAsia="en-US"/>
              </w:rPr>
            </w:pPr>
            <w:r w:rsidRPr="000A5EDB">
              <w:rPr>
                <w:sz w:val="22"/>
                <w:szCs w:val="22"/>
                <w:lang w:eastAsia="en-US"/>
              </w:rPr>
              <w:t>0.00</w:t>
            </w:r>
          </w:p>
        </w:tc>
        <w:tc>
          <w:tcPr>
            <w:tcW w:w="1060" w:type="dxa"/>
            <w:tcBorders>
              <w:top w:val="nil"/>
              <w:left w:val="nil"/>
              <w:bottom w:val="dotDotDash" w:sz="4" w:space="0" w:color="auto"/>
              <w:right w:val="dotDotDash" w:sz="4" w:space="0" w:color="auto"/>
            </w:tcBorders>
            <w:noWrap/>
            <w:vAlign w:val="bottom"/>
            <w:hideMark/>
          </w:tcPr>
          <w:p w14:paraId="1141CCAC" w14:textId="77777777" w:rsidR="000A5EDB" w:rsidRPr="000A5EDB" w:rsidRDefault="000A5EDB" w:rsidP="000A5EDB">
            <w:pPr>
              <w:jc w:val="right"/>
              <w:rPr>
                <w:sz w:val="22"/>
                <w:szCs w:val="22"/>
                <w:lang w:eastAsia="en-US"/>
              </w:rPr>
            </w:pPr>
            <w:r w:rsidRPr="000A5EDB">
              <w:rPr>
                <w:sz w:val="22"/>
                <w:szCs w:val="22"/>
                <w:lang w:eastAsia="en-US"/>
              </w:rPr>
              <w:t>0.56</w:t>
            </w:r>
          </w:p>
        </w:tc>
        <w:tc>
          <w:tcPr>
            <w:tcW w:w="1060" w:type="dxa"/>
            <w:tcBorders>
              <w:top w:val="nil"/>
              <w:left w:val="nil"/>
              <w:bottom w:val="dotDotDash" w:sz="4" w:space="0" w:color="auto"/>
              <w:right w:val="dotDotDash" w:sz="4" w:space="0" w:color="auto"/>
            </w:tcBorders>
            <w:noWrap/>
            <w:vAlign w:val="bottom"/>
            <w:hideMark/>
          </w:tcPr>
          <w:p w14:paraId="245598A9" w14:textId="77777777" w:rsidR="000A5EDB" w:rsidRPr="000A5EDB" w:rsidRDefault="000A5EDB" w:rsidP="000A5EDB">
            <w:pPr>
              <w:jc w:val="right"/>
              <w:rPr>
                <w:sz w:val="22"/>
                <w:szCs w:val="22"/>
                <w:lang w:eastAsia="en-US"/>
              </w:rPr>
            </w:pPr>
            <w:r w:rsidRPr="000A5EDB">
              <w:rPr>
                <w:sz w:val="22"/>
                <w:szCs w:val="22"/>
                <w:lang w:eastAsia="en-US"/>
              </w:rPr>
              <w:t>0.35</w:t>
            </w:r>
          </w:p>
        </w:tc>
      </w:tr>
      <w:tr w:rsidR="000A5EDB" w:rsidRPr="000A5EDB" w14:paraId="08EFF8C6" w14:textId="77777777" w:rsidTr="000A5EDB">
        <w:trPr>
          <w:trHeight w:val="288"/>
          <w:jc w:val="center"/>
        </w:trPr>
        <w:tc>
          <w:tcPr>
            <w:tcW w:w="1060" w:type="dxa"/>
            <w:tcBorders>
              <w:top w:val="nil"/>
              <w:left w:val="dotDotDash" w:sz="4" w:space="0" w:color="auto"/>
              <w:bottom w:val="dotDotDash" w:sz="4" w:space="0" w:color="auto"/>
              <w:right w:val="dotDotDash" w:sz="4" w:space="0" w:color="auto"/>
            </w:tcBorders>
            <w:noWrap/>
            <w:vAlign w:val="bottom"/>
            <w:hideMark/>
          </w:tcPr>
          <w:p w14:paraId="3F2ECD16" w14:textId="77777777" w:rsidR="000A5EDB" w:rsidRPr="000A5EDB" w:rsidRDefault="000A5EDB" w:rsidP="000A5EDB">
            <w:pPr>
              <w:jc w:val="right"/>
              <w:rPr>
                <w:sz w:val="22"/>
                <w:szCs w:val="22"/>
                <w:lang w:eastAsia="en-US"/>
              </w:rPr>
            </w:pPr>
            <w:r w:rsidRPr="000A5EDB">
              <w:rPr>
                <w:sz w:val="22"/>
                <w:szCs w:val="22"/>
                <w:lang w:eastAsia="en-US"/>
              </w:rPr>
              <w:t>6.25</w:t>
            </w:r>
          </w:p>
        </w:tc>
        <w:tc>
          <w:tcPr>
            <w:tcW w:w="1060" w:type="dxa"/>
            <w:tcBorders>
              <w:top w:val="nil"/>
              <w:left w:val="nil"/>
              <w:bottom w:val="dotDotDash" w:sz="4" w:space="0" w:color="auto"/>
              <w:right w:val="dotDotDash" w:sz="4" w:space="0" w:color="auto"/>
            </w:tcBorders>
            <w:noWrap/>
            <w:vAlign w:val="bottom"/>
            <w:hideMark/>
          </w:tcPr>
          <w:p w14:paraId="017EA0B6" w14:textId="77777777" w:rsidR="000A5EDB" w:rsidRPr="000A5EDB" w:rsidRDefault="000A5EDB" w:rsidP="000A5EDB">
            <w:pPr>
              <w:jc w:val="right"/>
              <w:rPr>
                <w:sz w:val="22"/>
                <w:szCs w:val="22"/>
                <w:lang w:eastAsia="en-US"/>
              </w:rPr>
            </w:pPr>
            <w:r w:rsidRPr="000A5EDB">
              <w:rPr>
                <w:sz w:val="22"/>
                <w:szCs w:val="22"/>
                <w:lang w:eastAsia="en-US"/>
              </w:rPr>
              <w:t>0.55</w:t>
            </w:r>
          </w:p>
        </w:tc>
        <w:tc>
          <w:tcPr>
            <w:tcW w:w="1060" w:type="dxa"/>
            <w:tcBorders>
              <w:top w:val="nil"/>
              <w:left w:val="nil"/>
              <w:bottom w:val="dotDotDash" w:sz="4" w:space="0" w:color="auto"/>
              <w:right w:val="dotDotDash" w:sz="4" w:space="0" w:color="auto"/>
            </w:tcBorders>
            <w:noWrap/>
            <w:vAlign w:val="bottom"/>
            <w:hideMark/>
          </w:tcPr>
          <w:p w14:paraId="71E816D1" w14:textId="77777777" w:rsidR="000A5EDB" w:rsidRPr="000A5EDB" w:rsidRDefault="000A5EDB" w:rsidP="000A5EDB">
            <w:pPr>
              <w:jc w:val="right"/>
              <w:rPr>
                <w:sz w:val="22"/>
                <w:szCs w:val="22"/>
                <w:lang w:eastAsia="en-US"/>
              </w:rPr>
            </w:pPr>
            <w:r w:rsidRPr="000A5EDB">
              <w:rPr>
                <w:sz w:val="22"/>
                <w:szCs w:val="22"/>
                <w:lang w:eastAsia="en-US"/>
              </w:rPr>
              <w:t>0.34</w:t>
            </w:r>
          </w:p>
        </w:tc>
        <w:tc>
          <w:tcPr>
            <w:tcW w:w="1060" w:type="dxa"/>
            <w:tcBorders>
              <w:top w:val="nil"/>
              <w:left w:val="nil"/>
              <w:bottom w:val="dotDotDash" w:sz="4" w:space="0" w:color="auto"/>
              <w:right w:val="dotDotDash" w:sz="4" w:space="0" w:color="auto"/>
            </w:tcBorders>
            <w:noWrap/>
            <w:vAlign w:val="bottom"/>
            <w:hideMark/>
          </w:tcPr>
          <w:p w14:paraId="6FC052AD" w14:textId="77777777" w:rsidR="000A5EDB" w:rsidRPr="000A5EDB" w:rsidRDefault="000A5EDB" w:rsidP="000A5EDB">
            <w:pPr>
              <w:jc w:val="right"/>
              <w:rPr>
                <w:sz w:val="22"/>
                <w:szCs w:val="22"/>
                <w:lang w:eastAsia="en-US"/>
              </w:rPr>
            </w:pPr>
            <w:r w:rsidRPr="000A5EDB">
              <w:rPr>
                <w:sz w:val="22"/>
                <w:szCs w:val="22"/>
                <w:lang w:eastAsia="en-US"/>
              </w:rPr>
              <w:t>0.64</w:t>
            </w:r>
          </w:p>
        </w:tc>
        <w:tc>
          <w:tcPr>
            <w:tcW w:w="1060" w:type="dxa"/>
            <w:tcBorders>
              <w:top w:val="nil"/>
              <w:left w:val="nil"/>
              <w:bottom w:val="dotDotDash" w:sz="4" w:space="0" w:color="auto"/>
              <w:right w:val="dotDotDash" w:sz="4" w:space="0" w:color="auto"/>
            </w:tcBorders>
            <w:noWrap/>
            <w:vAlign w:val="bottom"/>
            <w:hideMark/>
          </w:tcPr>
          <w:p w14:paraId="40309AE1" w14:textId="77777777" w:rsidR="000A5EDB" w:rsidRPr="000A5EDB" w:rsidRDefault="000A5EDB" w:rsidP="000A5EDB">
            <w:pPr>
              <w:jc w:val="right"/>
              <w:rPr>
                <w:sz w:val="22"/>
                <w:szCs w:val="22"/>
                <w:lang w:eastAsia="en-US"/>
              </w:rPr>
            </w:pPr>
            <w:r w:rsidRPr="000A5EDB">
              <w:rPr>
                <w:sz w:val="22"/>
                <w:szCs w:val="22"/>
                <w:lang w:eastAsia="en-US"/>
              </w:rPr>
              <w:t>-0.01</w:t>
            </w:r>
          </w:p>
        </w:tc>
        <w:tc>
          <w:tcPr>
            <w:tcW w:w="1060" w:type="dxa"/>
            <w:tcBorders>
              <w:top w:val="nil"/>
              <w:left w:val="nil"/>
              <w:bottom w:val="dotDotDash" w:sz="4" w:space="0" w:color="auto"/>
              <w:right w:val="dotDotDash" w:sz="4" w:space="0" w:color="auto"/>
            </w:tcBorders>
            <w:noWrap/>
            <w:vAlign w:val="bottom"/>
            <w:hideMark/>
          </w:tcPr>
          <w:p w14:paraId="23B27019" w14:textId="77777777" w:rsidR="000A5EDB" w:rsidRPr="000A5EDB" w:rsidRDefault="000A5EDB" w:rsidP="000A5EDB">
            <w:pPr>
              <w:jc w:val="right"/>
              <w:rPr>
                <w:sz w:val="22"/>
                <w:szCs w:val="22"/>
                <w:lang w:eastAsia="en-US"/>
              </w:rPr>
            </w:pPr>
            <w:r w:rsidRPr="000A5EDB">
              <w:rPr>
                <w:sz w:val="22"/>
                <w:szCs w:val="22"/>
                <w:lang w:eastAsia="en-US"/>
              </w:rPr>
              <w:t>0.00</w:t>
            </w:r>
          </w:p>
        </w:tc>
        <w:tc>
          <w:tcPr>
            <w:tcW w:w="1060" w:type="dxa"/>
            <w:tcBorders>
              <w:top w:val="nil"/>
              <w:left w:val="nil"/>
              <w:bottom w:val="dotDotDash" w:sz="4" w:space="0" w:color="auto"/>
              <w:right w:val="dotDotDash" w:sz="4" w:space="0" w:color="auto"/>
            </w:tcBorders>
            <w:noWrap/>
            <w:vAlign w:val="bottom"/>
            <w:hideMark/>
          </w:tcPr>
          <w:p w14:paraId="0F833811" w14:textId="77777777" w:rsidR="000A5EDB" w:rsidRPr="000A5EDB" w:rsidRDefault="000A5EDB" w:rsidP="000A5EDB">
            <w:pPr>
              <w:jc w:val="right"/>
              <w:rPr>
                <w:sz w:val="22"/>
                <w:szCs w:val="22"/>
                <w:lang w:eastAsia="en-US"/>
              </w:rPr>
            </w:pPr>
            <w:r w:rsidRPr="000A5EDB">
              <w:rPr>
                <w:sz w:val="22"/>
                <w:szCs w:val="22"/>
                <w:lang w:eastAsia="en-US"/>
              </w:rPr>
              <w:t>0.55</w:t>
            </w:r>
          </w:p>
        </w:tc>
        <w:tc>
          <w:tcPr>
            <w:tcW w:w="1060" w:type="dxa"/>
            <w:tcBorders>
              <w:top w:val="nil"/>
              <w:left w:val="nil"/>
              <w:bottom w:val="dotDotDash" w:sz="4" w:space="0" w:color="auto"/>
              <w:right w:val="dotDotDash" w:sz="4" w:space="0" w:color="auto"/>
            </w:tcBorders>
            <w:noWrap/>
            <w:vAlign w:val="bottom"/>
            <w:hideMark/>
          </w:tcPr>
          <w:p w14:paraId="380A9481" w14:textId="77777777" w:rsidR="000A5EDB" w:rsidRPr="000A5EDB" w:rsidRDefault="000A5EDB" w:rsidP="000A5EDB">
            <w:pPr>
              <w:jc w:val="right"/>
              <w:rPr>
                <w:sz w:val="22"/>
                <w:szCs w:val="22"/>
                <w:lang w:eastAsia="en-US"/>
              </w:rPr>
            </w:pPr>
            <w:r w:rsidRPr="000A5EDB">
              <w:rPr>
                <w:sz w:val="22"/>
                <w:szCs w:val="22"/>
                <w:lang w:eastAsia="en-US"/>
              </w:rPr>
              <w:t>0.34</w:t>
            </w:r>
          </w:p>
        </w:tc>
      </w:tr>
      <w:tr w:rsidR="000A5EDB" w:rsidRPr="000A5EDB" w14:paraId="29DDE388" w14:textId="77777777" w:rsidTr="000A5EDB">
        <w:trPr>
          <w:trHeight w:val="288"/>
          <w:jc w:val="center"/>
        </w:trPr>
        <w:tc>
          <w:tcPr>
            <w:tcW w:w="1060" w:type="dxa"/>
            <w:tcBorders>
              <w:top w:val="nil"/>
              <w:left w:val="dotDotDash" w:sz="4" w:space="0" w:color="auto"/>
              <w:bottom w:val="dotDotDash" w:sz="4" w:space="0" w:color="auto"/>
              <w:right w:val="dotDotDash" w:sz="4" w:space="0" w:color="auto"/>
            </w:tcBorders>
            <w:noWrap/>
            <w:vAlign w:val="bottom"/>
            <w:hideMark/>
          </w:tcPr>
          <w:p w14:paraId="79278A95" w14:textId="77777777" w:rsidR="000A5EDB" w:rsidRPr="000A5EDB" w:rsidRDefault="000A5EDB" w:rsidP="000A5EDB">
            <w:pPr>
              <w:jc w:val="right"/>
              <w:rPr>
                <w:sz w:val="22"/>
                <w:szCs w:val="22"/>
                <w:lang w:eastAsia="en-US"/>
              </w:rPr>
            </w:pPr>
            <w:r w:rsidRPr="000A5EDB">
              <w:rPr>
                <w:sz w:val="22"/>
                <w:szCs w:val="22"/>
                <w:lang w:eastAsia="en-US"/>
              </w:rPr>
              <w:t>6.50</w:t>
            </w:r>
          </w:p>
        </w:tc>
        <w:tc>
          <w:tcPr>
            <w:tcW w:w="1060" w:type="dxa"/>
            <w:tcBorders>
              <w:top w:val="nil"/>
              <w:left w:val="nil"/>
              <w:bottom w:val="dotDotDash" w:sz="4" w:space="0" w:color="auto"/>
              <w:right w:val="dotDotDash" w:sz="4" w:space="0" w:color="auto"/>
            </w:tcBorders>
            <w:noWrap/>
            <w:vAlign w:val="bottom"/>
            <w:hideMark/>
          </w:tcPr>
          <w:p w14:paraId="7CFC8158" w14:textId="77777777" w:rsidR="000A5EDB" w:rsidRPr="000A5EDB" w:rsidRDefault="000A5EDB" w:rsidP="000A5EDB">
            <w:pPr>
              <w:jc w:val="right"/>
              <w:rPr>
                <w:sz w:val="22"/>
                <w:szCs w:val="22"/>
                <w:lang w:eastAsia="en-US"/>
              </w:rPr>
            </w:pPr>
            <w:r w:rsidRPr="000A5EDB">
              <w:rPr>
                <w:sz w:val="22"/>
                <w:szCs w:val="22"/>
                <w:lang w:eastAsia="en-US"/>
              </w:rPr>
              <w:t>0.53</w:t>
            </w:r>
          </w:p>
        </w:tc>
        <w:tc>
          <w:tcPr>
            <w:tcW w:w="1060" w:type="dxa"/>
            <w:tcBorders>
              <w:top w:val="nil"/>
              <w:left w:val="nil"/>
              <w:bottom w:val="dotDotDash" w:sz="4" w:space="0" w:color="auto"/>
              <w:right w:val="dotDotDash" w:sz="4" w:space="0" w:color="auto"/>
            </w:tcBorders>
            <w:noWrap/>
            <w:vAlign w:val="bottom"/>
            <w:hideMark/>
          </w:tcPr>
          <w:p w14:paraId="7DFAF9B0" w14:textId="77777777" w:rsidR="000A5EDB" w:rsidRPr="000A5EDB" w:rsidRDefault="000A5EDB" w:rsidP="000A5EDB">
            <w:pPr>
              <w:jc w:val="right"/>
              <w:rPr>
                <w:sz w:val="22"/>
                <w:szCs w:val="22"/>
                <w:lang w:eastAsia="en-US"/>
              </w:rPr>
            </w:pPr>
            <w:r w:rsidRPr="000A5EDB">
              <w:rPr>
                <w:sz w:val="22"/>
                <w:szCs w:val="22"/>
                <w:lang w:eastAsia="en-US"/>
              </w:rPr>
              <w:t>0.33</w:t>
            </w:r>
          </w:p>
        </w:tc>
        <w:tc>
          <w:tcPr>
            <w:tcW w:w="1060" w:type="dxa"/>
            <w:tcBorders>
              <w:top w:val="nil"/>
              <w:left w:val="nil"/>
              <w:bottom w:val="dotDotDash" w:sz="4" w:space="0" w:color="auto"/>
              <w:right w:val="dotDotDash" w:sz="4" w:space="0" w:color="auto"/>
            </w:tcBorders>
            <w:noWrap/>
            <w:vAlign w:val="bottom"/>
            <w:hideMark/>
          </w:tcPr>
          <w:p w14:paraId="2049C45C" w14:textId="77777777" w:rsidR="000A5EDB" w:rsidRPr="000A5EDB" w:rsidRDefault="000A5EDB" w:rsidP="000A5EDB">
            <w:pPr>
              <w:jc w:val="right"/>
              <w:rPr>
                <w:sz w:val="22"/>
                <w:szCs w:val="22"/>
                <w:lang w:eastAsia="en-US"/>
              </w:rPr>
            </w:pPr>
            <w:r w:rsidRPr="000A5EDB">
              <w:rPr>
                <w:sz w:val="22"/>
                <w:szCs w:val="22"/>
                <w:lang w:eastAsia="en-US"/>
              </w:rPr>
              <w:t>0.62</w:t>
            </w:r>
          </w:p>
        </w:tc>
        <w:tc>
          <w:tcPr>
            <w:tcW w:w="1060" w:type="dxa"/>
            <w:tcBorders>
              <w:top w:val="nil"/>
              <w:left w:val="nil"/>
              <w:bottom w:val="dotDotDash" w:sz="4" w:space="0" w:color="auto"/>
              <w:right w:val="dotDotDash" w:sz="4" w:space="0" w:color="auto"/>
            </w:tcBorders>
            <w:noWrap/>
            <w:vAlign w:val="bottom"/>
            <w:hideMark/>
          </w:tcPr>
          <w:p w14:paraId="48FEB4CB" w14:textId="77777777" w:rsidR="000A5EDB" w:rsidRPr="000A5EDB" w:rsidRDefault="000A5EDB" w:rsidP="000A5EDB">
            <w:pPr>
              <w:jc w:val="right"/>
              <w:rPr>
                <w:sz w:val="22"/>
                <w:szCs w:val="22"/>
                <w:lang w:eastAsia="en-US"/>
              </w:rPr>
            </w:pPr>
            <w:r w:rsidRPr="000A5EDB">
              <w:rPr>
                <w:sz w:val="22"/>
                <w:szCs w:val="22"/>
                <w:lang w:eastAsia="en-US"/>
              </w:rPr>
              <w:t>0.00</w:t>
            </w:r>
          </w:p>
        </w:tc>
        <w:tc>
          <w:tcPr>
            <w:tcW w:w="1060" w:type="dxa"/>
            <w:tcBorders>
              <w:top w:val="nil"/>
              <w:left w:val="nil"/>
              <w:bottom w:val="dotDotDash" w:sz="4" w:space="0" w:color="auto"/>
              <w:right w:val="dotDotDash" w:sz="4" w:space="0" w:color="auto"/>
            </w:tcBorders>
            <w:noWrap/>
            <w:vAlign w:val="bottom"/>
            <w:hideMark/>
          </w:tcPr>
          <w:p w14:paraId="6E6AB280" w14:textId="77777777" w:rsidR="000A5EDB" w:rsidRPr="000A5EDB" w:rsidRDefault="000A5EDB" w:rsidP="000A5EDB">
            <w:pPr>
              <w:jc w:val="right"/>
              <w:rPr>
                <w:sz w:val="22"/>
                <w:szCs w:val="22"/>
                <w:lang w:eastAsia="en-US"/>
              </w:rPr>
            </w:pPr>
            <w:r w:rsidRPr="000A5EDB">
              <w:rPr>
                <w:sz w:val="22"/>
                <w:szCs w:val="22"/>
                <w:lang w:eastAsia="en-US"/>
              </w:rPr>
              <w:t>-0.01</w:t>
            </w:r>
          </w:p>
        </w:tc>
        <w:tc>
          <w:tcPr>
            <w:tcW w:w="1060" w:type="dxa"/>
            <w:tcBorders>
              <w:top w:val="nil"/>
              <w:left w:val="nil"/>
              <w:bottom w:val="dotDotDash" w:sz="4" w:space="0" w:color="auto"/>
              <w:right w:val="dotDotDash" w:sz="4" w:space="0" w:color="auto"/>
            </w:tcBorders>
            <w:noWrap/>
            <w:vAlign w:val="bottom"/>
            <w:hideMark/>
          </w:tcPr>
          <w:p w14:paraId="0E4EC1C7" w14:textId="77777777" w:rsidR="000A5EDB" w:rsidRPr="000A5EDB" w:rsidRDefault="000A5EDB" w:rsidP="000A5EDB">
            <w:pPr>
              <w:jc w:val="right"/>
              <w:rPr>
                <w:sz w:val="22"/>
                <w:szCs w:val="22"/>
                <w:lang w:eastAsia="en-US"/>
              </w:rPr>
            </w:pPr>
            <w:r w:rsidRPr="000A5EDB">
              <w:rPr>
                <w:sz w:val="22"/>
                <w:szCs w:val="22"/>
                <w:lang w:eastAsia="en-US"/>
              </w:rPr>
              <w:t>0.53</w:t>
            </w:r>
          </w:p>
        </w:tc>
        <w:tc>
          <w:tcPr>
            <w:tcW w:w="1060" w:type="dxa"/>
            <w:tcBorders>
              <w:top w:val="nil"/>
              <w:left w:val="nil"/>
              <w:bottom w:val="dotDotDash" w:sz="4" w:space="0" w:color="auto"/>
              <w:right w:val="dotDotDash" w:sz="4" w:space="0" w:color="auto"/>
            </w:tcBorders>
            <w:noWrap/>
            <w:vAlign w:val="bottom"/>
            <w:hideMark/>
          </w:tcPr>
          <w:p w14:paraId="7E6CAAB5" w14:textId="77777777" w:rsidR="000A5EDB" w:rsidRPr="000A5EDB" w:rsidRDefault="000A5EDB" w:rsidP="000A5EDB">
            <w:pPr>
              <w:jc w:val="right"/>
              <w:rPr>
                <w:sz w:val="22"/>
                <w:szCs w:val="22"/>
                <w:lang w:eastAsia="en-US"/>
              </w:rPr>
            </w:pPr>
            <w:r w:rsidRPr="000A5EDB">
              <w:rPr>
                <w:sz w:val="22"/>
                <w:szCs w:val="22"/>
                <w:lang w:eastAsia="en-US"/>
              </w:rPr>
              <w:t>0.33</w:t>
            </w:r>
          </w:p>
        </w:tc>
      </w:tr>
      <w:tr w:rsidR="000A5EDB" w:rsidRPr="000A5EDB" w14:paraId="57F50190" w14:textId="77777777" w:rsidTr="000A5EDB">
        <w:trPr>
          <w:trHeight w:val="288"/>
          <w:jc w:val="center"/>
        </w:trPr>
        <w:tc>
          <w:tcPr>
            <w:tcW w:w="1060" w:type="dxa"/>
            <w:tcBorders>
              <w:top w:val="nil"/>
              <w:left w:val="dotDotDash" w:sz="4" w:space="0" w:color="auto"/>
              <w:bottom w:val="dotDotDash" w:sz="4" w:space="0" w:color="auto"/>
              <w:right w:val="dotDotDash" w:sz="4" w:space="0" w:color="auto"/>
            </w:tcBorders>
            <w:noWrap/>
            <w:vAlign w:val="bottom"/>
            <w:hideMark/>
          </w:tcPr>
          <w:p w14:paraId="406EA2F6" w14:textId="77777777" w:rsidR="000A5EDB" w:rsidRPr="000A5EDB" w:rsidRDefault="000A5EDB" w:rsidP="000A5EDB">
            <w:pPr>
              <w:jc w:val="right"/>
              <w:rPr>
                <w:sz w:val="22"/>
                <w:szCs w:val="22"/>
                <w:lang w:eastAsia="en-US"/>
              </w:rPr>
            </w:pPr>
            <w:r w:rsidRPr="000A5EDB">
              <w:rPr>
                <w:sz w:val="22"/>
                <w:szCs w:val="22"/>
                <w:lang w:eastAsia="en-US"/>
              </w:rPr>
              <w:t>6.75</w:t>
            </w:r>
          </w:p>
        </w:tc>
        <w:tc>
          <w:tcPr>
            <w:tcW w:w="1060" w:type="dxa"/>
            <w:tcBorders>
              <w:top w:val="nil"/>
              <w:left w:val="nil"/>
              <w:bottom w:val="dotDotDash" w:sz="4" w:space="0" w:color="auto"/>
              <w:right w:val="dotDotDash" w:sz="4" w:space="0" w:color="auto"/>
            </w:tcBorders>
            <w:noWrap/>
            <w:vAlign w:val="bottom"/>
            <w:hideMark/>
          </w:tcPr>
          <w:p w14:paraId="6F6E86F0" w14:textId="77777777" w:rsidR="000A5EDB" w:rsidRPr="000A5EDB" w:rsidRDefault="000A5EDB" w:rsidP="000A5EDB">
            <w:pPr>
              <w:jc w:val="right"/>
              <w:rPr>
                <w:sz w:val="22"/>
                <w:szCs w:val="22"/>
                <w:lang w:eastAsia="en-US"/>
              </w:rPr>
            </w:pPr>
            <w:r w:rsidRPr="000A5EDB">
              <w:rPr>
                <w:sz w:val="22"/>
                <w:szCs w:val="22"/>
                <w:lang w:eastAsia="en-US"/>
              </w:rPr>
              <w:t>0.51</w:t>
            </w:r>
          </w:p>
        </w:tc>
        <w:tc>
          <w:tcPr>
            <w:tcW w:w="1060" w:type="dxa"/>
            <w:tcBorders>
              <w:top w:val="nil"/>
              <w:left w:val="nil"/>
              <w:bottom w:val="dotDotDash" w:sz="4" w:space="0" w:color="auto"/>
              <w:right w:val="dotDotDash" w:sz="4" w:space="0" w:color="auto"/>
            </w:tcBorders>
            <w:noWrap/>
            <w:vAlign w:val="bottom"/>
            <w:hideMark/>
          </w:tcPr>
          <w:p w14:paraId="7E3BA1A4" w14:textId="77777777" w:rsidR="000A5EDB" w:rsidRPr="000A5EDB" w:rsidRDefault="000A5EDB" w:rsidP="000A5EDB">
            <w:pPr>
              <w:jc w:val="right"/>
              <w:rPr>
                <w:sz w:val="22"/>
                <w:szCs w:val="22"/>
                <w:lang w:eastAsia="en-US"/>
              </w:rPr>
            </w:pPr>
            <w:r w:rsidRPr="000A5EDB">
              <w:rPr>
                <w:sz w:val="22"/>
                <w:szCs w:val="22"/>
                <w:lang w:eastAsia="en-US"/>
              </w:rPr>
              <w:t>0.31</w:t>
            </w:r>
          </w:p>
        </w:tc>
        <w:tc>
          <w:tcPr>
            <w:tcW w:w="1060" w:type="dxa"/>
            <w:tcBorders>
              <w:top w:val="nil"/>
              <w:left w:val="nil"/>
              <w:bottom w:val="dotDotDash" w:sz="4" w:space="0" w:color="auto"/>
              <w:right w:val="dotDotDash" w:sz="4" w:space="0" w:color="auto"/>
            </w:tcBorders>
            <w:noWrap/>
            <w:vAlign w:val="bottom"/>
            <w:hideMark/>
          </w:tcPr>
          <w:p w14:paraId="50B5058A" w14:textId="77777777" w:rsidR="000A5EDB" w:rsidRPr="000A5EDB" w:rsidRDefault="000A5EDB" w:rsidP="000A5EDB">
            <w:pPr>
              <w:jc w:val="right"/>
              <w:rPr>
                <w:sz w:val="22"/>
                <w:szCs w:val="22"/>
                <w:lang w:eastAsia="en-US"/>
              </w:rPr>
            </w:pPr>
            <w:r w:rsidRPr="000A5EDB">
              <w:rPr>
                <w:sz w:val="22"/>
                <w:szCs w:val="22"/>
                <w:lang w:eastAsia="en-US"/>
              </w:rPr>
              <w:t>0.60</w:t>
            </w:r>
          </w:p>
        </w:tc>
        <w:tc>
          <w:tcPr>
            <w:tcW w:w="1060" w:type="dxa"/>
            <w:tcBorders>
              <w:top w:val="nil"/>
              <w:left w:val="nil"/>
              <w:bottom w:val="dotDotDash" w:sz="4" w:space="0" w:color="auto"/>
              <w:right w:val="dotDotDash" w:sz="4" w:space="0" w:color="auto"/>
            </w:tcBorders>
            <w:noWrap/>
            <w:vAlign w:val="bottom"/>
            <w:hideMark/>
          </w:tcPr>
          <w:p w14:paraId="4BA26DCD" w14:textId="77777777" w:rsidR="000A5EDB" w:rsidRPr="000A5EDB" w:rsidRDefault="000A5EDB" w:rsidP="000A5EDB">
            <w:pPr>
              <w:jc w:val="right"/>
              <w:rPr>
                <w:sz w:val="22"/>
                <w:szCs w:val="22"/>
                <w:lang w:eastAsia="en-US"/>
              </w:rPr>
            </w:pPr>
            <w:r w:rsidRPr="000A5EDB">
              <w:rPr>
                <w:sz w:val="22"/>
                <w:szCs w:val="22"/>
                <w:lang w:eastAsia="en-US"/>
              </w:rPr>
              <w:t>-0.01</w:t>
            </w:r>
          </w:p>
        </w:tc>
        <w:tc>
          <w:tcPr>
            <w:tcW w:w="1060" w:type="dxa"/>
            <w:tcBorders>
              <w:top w:val="nil"/>
              <w:left w:val="nil"/>
              <w:bottom w:val="dotDotDash" w:sz="4" w:space="0" w:color="auto"/>
              <w:right w:val="dotDotDash" w:sz="4" w:space="0" w:color="auto"/>
            </w:tcBorders>
            <w:noWrap/>
            <w:vAlign w:val="bottom"/>
            <w:hideMark/>
          </w:tcPr>
          <w:p w14:paraId="315B362D" w14:textId="77777777" w:rsidR="000A5EDB" w:rsidRPr="000A5EDB" w:rsidRDefault="000A5EDB" w:rsidP="000A5EDB">
            <w:pPr>
              <w:jc w:val="right"/>
              <w:rPr>
                <w:sz w:val="22"/>
                <w:szCs w:val="22"/>
                <w:lang w:eastAsia="en-US"/>
              </w:rPr>
            </w:pPr>
            <w:r w:rsidRPr="000A5EDB">
              <w:rPr>
                <w:sz w:val="22"/>
                <w:szCs w:val="22"/>
                <w:lang w:eastAsia="en-US"/>
              </w:rPr>
              <w:t>-0.01</w:t>
            </w:r>
          </w:p>
        </w:tc>
        <w:tc>
          <w:tcPr>
            <w:tcW w:w="1060" w:type="dxa"/>
            <w:tcBorders>
              <w:top w:val="nil"/>
              <w:left w:val="nil"/>
              <w:bottom w:val="dotDotDash" w:sz="4" w:space="0" w:color="auto"/>
              <w:right w:val="dotDotDash" w:sz="4" w:space="0" w:color="auto"/>
            </w:tcBorders>
            <w:noWrap/>
            <w:vAlign w:val="bottom"/>
            <w:hideMark/>
          </w:tcPr>
          <w:p w14:paraId="133A3AFC" w14:textId="77777777" w:rsidR="000A5EDB" w:rsidRPr="000A5EDB" w:rsidRDefault="000A5EDB" w:rsidP="000A5EDB">
            <w:pPr>
              <w:jc w:val="right"/>
              <w:rPr>
                <w:sz w:val="22"/>
                <w:szCs w:val="22"/>
                <w:lang w:eastAsia="en-US"/>
              </w:rPr>
            </w:pPr>
            <w:r w:rsidRPr="000A5EDB">
              <w:rPr>
                <w:sz w:val="22"/>
                <w:szCs w:val="22"/>
                <w:lang w:eastAsia="en-US"/>
              </w:rPr>
              <w:t>0.51</w:t>
            </w:r>
          </w:p>
        </w:tc>
        <w:tc>
          <w:tcPr>
            <w:tcW w:w="1060" w:type="dxa"/>
            <w:tcBorders>
              <w:top w:val="nil"/>
              <w:left w:val="nil"/>
              <w:bottom w:val="dotDotDash" w:sz="4" w:space="0" w:color="auto"/>
              <w:right w:val="dotDotDash" w:sz="4" w:space="0" w:color="auto"/>
            </w:tcBorders>
            <w:noWrap/>
            <w:vAlign w:val="bottom"/>
            <w:hideMark/>
          </w:tcPr>
          <w:p w14:paraId="3BF598D5" w14:textId="77777777" w:rsidR="000A5EDB" w:rsidRPr="000A5EDB" w:rsidRDefault="000A5EDB" w:rsidP="000A5EDB">
            <w:pPr>
              <w:jc w:val="right"/>
              <w:rPr>
                <w:sz w:val="22"/>
                <w:szCs w:val="22"/>
                <w:lang w:eastAsia="en-US"/>
              </w:rPr>
            </w:pPr>
            <w:r w:rsidRPr="000A5EDB">
              <w:rPr>
                <w:sz w:val="22"/>
                <w:szCs w:val="22"/>
                <w:lang w:eastAsia="en-US"/>
              </w:rPr>
              <w:t>0.31</w:t>
            </w:r>
          </w:p>
        </w:tc>
      </w:tr>
      <w:tr w:rsidR="000A5EDB" w:rsidRPr="000A5EDB" w14:paraId="75604CBF" w14:textId="77777777" w:rsidTr="000A5EDB">
        <w:trPr>
          <w:trHeight w:val="288"/>
          <w:jc w:val="center"/>
        </w:trPr>
        <w:tc>
          <w:tcPr>
            <w:tcW w:w="1060" w:type="dxa"/>
            <w:tcBorders>
              <w:top w:val="nil"/>
              <w:left w:val="dotDotDash" w:sz="4" w:space="0" w:color="auto"/>
              <w:bottom w:val="dotDotDash" w:sz="4" w:space="0" w:color="auto"/>
              <w:right w:val="dotDotDash" w:sz="4" w:space="0" w:color="auto"/>
            </w:tcBorders>
            <w:noWrap/>
            <w:vAlign w:val="bottom"/>
            <w:hideMark/>
          </w:tcPr>
          <w:p w14:paraId="6D49D783" w14:textId="77777777" w:rsidR="000A5EDB" w:rsidRPr="000A5EDB" w:rsidRDefault="000A5EDB" w:rsidP="000A5EDB">
            <w:pPr>
              <w:jc w:val="right"/>
              <w:rPr>
                <w:sz w:val="22"/>
                <w:szCs w:val="22"/>
                <w:lang w:eastAsia="en-US"/>
              </w:rPr>
            </w:pPr>
            <w:r w:rsidRPr="000A5EDB">
              <w:rPr>
                <w:sz w:val="22"/>
                <w:szCs w:val="22"/>
                <w:lang w:eastAsia="en-US"/>
              </w:rPr>
              <w:t>7.00</w:t>
            </w:r>
          </w:p>
        </w:tc>
        <w:tc>
          <w:tcPr>
            <w:tcW w:w="1060" w:type="dxa"/>
            <w:tcBorders>
              <w:top w:val="nil"/>
              <w:left w:val="nil"/>
              <w:bottom w:val="dotDotDash" w:sz="4" w:space="0" w:color="auto"/>
              <w:right w:val="dotDotDash" w:sz="4" w:space="0" w:color="auto"/>
            </w:tcBorders>
            <w:noWrap/>
            <w:vAlign w:val="bottom"/>
            <w:hideMark/>
          </w:tcPr>
          <w:p w14:paraId="44DDB380" w14:textId="77777777" w:rsidR="000A5EDB" w:rsidRPr="000A5EDB" w:rsidRDefault="000A5EDB" w:rsidP="000A5EDB">
            <w:pPr>
              <w:jc w:val="right"/>
              <w:rPr>
                <w:sz w:val="22"/>
                <w:szCs w:val="22"/>
                <w:lang w:eastAsia="en-US"/>
              </w:rPr>
            </w:pPr>
            <w:r w:rsidRPr="000A5EDB">
              <w:rPr>
                <w:sz w:val="22"/>
                <w:szCs w:val="22"/>
                <w:lang w:eastAsia="en-US"/>
              </w:rPr>
              <w:t>0.50</w:t>
            </w:r>
          </w:p>
        </w:tc>
        <w:tc>
          <w:tcPr>
            <w:tcW w:w="1060" w:type="dxa"/>
            <w:tcBorders>
              <w:top w:val="nil"/>
              <w:left w:val="nil"/>
              <w:bottom w:val="dotDotDash" w:sz="4" w:space="0" w:color="auto"/>
              <w:right w:val="dotDotDash" w:sz="4" w:space="0" w:color="auto"/>
            </w:tcBorders>
            <w:noWrap/>
            <w:vAlign w:val="bottom"/>
            <w:hideMark/>
          </w:tcPr>
          <w:p w14:paraId="083C1988" w14:textId="77777777" w:rsidR="000A5EDB" w:rsidRPr="000A5EDB" w:rsidRDefault="000A5EDB" w:rsidP="000A5EDB">
            <w:pPr>
              <w:jc w:val="right"/>
              <w:rPr>
                <w:sz w:val="22"/>
                <w:szCs w:val="22"/>
                <w:lang w:eastAsia="en-US"/>
              </w:rPr>
            </w:pPr>
            <w:r w:rsidRPr="000A5EDB">
              <w:rPr>
                <w:sz w:val="22"/>
                <w:szCs w:val="22"/>
                <w:lang w:eastAsia="en-US"/>
              </w:rPr>
              <w:t>0.31</w:t>
            </w:r>
          </w:p>
        </w:tc>
        <w:tc>
          <w:tcPr>
            <w:tcW w:w="1060" w:type="dxa"/>
            <w:tcBorders>
              <w:top w:val="nil"/>
              <w:left w:val="nil"/>
              <w:bottom w:val="dotDotDash" w:sz="4" w:space="0" w:color="auto"/>
              <w:right w:val="dotDotDash" w:sz="4" w:space="0" w:color="auto"/>
            </w:tcBorders>
            <w:noWrap/>
            <w:vAlign w:val="bottom"/>
            <w:hideMark/>
          </w:tcPr>
          <w:p w14:paraId="04AC3CB1" w14:textId="77777777" w:rsidR="000A5EDB" w:rsidRPr="000A5EDB" w:rsidRDefault="000A5EDB" w:rsidP="000A5EDB">
            <w:pPr>
              <w:jc w:val="right"/>
              <w:rPr>
                <w:sz w:val="22"/>
                <w:szCs w:val="22"/>
                <w:lang w:eastAsia="en-US"/>
              </w:rPr>
            </w:pPr>
            <w:r w:rsidRPr="000A5EDB">
              <w:rPr>
                <w:sz w:val="22"/>
                <w:szCs w:val="22"/>
                <w:lang w:eastAsia="en-US"/>
              </w:rPr>
              <w:t>0.59</w:t>
            </w:r>
          </w:p>
        </w:tc>
        <w:tc>
          <w:tcPr>
            <w:tcW w:w="1060" w:type="dxa"/>
            <w:tcBorders>
              <w:top w:val="nil"/>
              <w:left w:val="nil"/>
              <w:bottom w:val="dotDotDash" w:sz="4" w:space="0" w:color="auto"/>
              <w:right w:val="dotDotDash" w:sz="4" w:space="0" w:color="auto"/>
            </w:tcBorders>
            <w:noWrap/>
            <w:vAlign w:val="bottom"/>
            <w:hideMark/>
          </w:tcPr>
          <w:p w14:paraId="5EA11450" w14:textId="77777777" w:rsidR="000A5EDB" w:rsidRPr="000A5EDB" w:rsidRDefault="000A5EDB" w:rsidP="000A5EDB">
            <w:pPr>
              <w:jc w:val="right"/>
              <w:rPr>
                <w:sz w:val="22"/>
                <w:szCs w:val="22"/>
                <w:lang w:eastAsia="en-US"/>
              </w:rPr>
            </w:pPr>
            <w:r w:rsidRPr="000A5EDB">
              <w:rPr>
                <w:sz w:val="22"/>
                <w:szCs w:val="22"/>
                <w:lang w:eastAsia="en-US"/>
              </w:rPr>
              <w:t>0.00</w:t>
            </w:r>
          </w:p>
        </w:tc>
        <w:tc>
          <w:tcPr>
            <w:tcW w:w="1060" w:type="dxa"/>
            <w:tcBorders>
              <w:top w:val="nil"/>
              <w:left w:val="nil"/>
              <w:bottom w:val="dotDotDash" w:sz="4" w:space="0" w:color="auto"/>
              <w:right w:val="dotDotDash" w:sz="4" w:space="0" w:color="auto"/>
            </w:tcBorders>
            <w:noWrap/>
            <w:vAlign w:val="bottom"/>
            <w:hideMark/>
          </w:tcPr>
          <w:p w14:paraId="64951BE0" w14:textId="77777777" w:rsidR="000A5EDB" w:rsidRPr="000A5EDB" w:rsidRDefault="000A5EDB" w:rsidP="000A5EDB">
            <w:pPr>
              <w:jc w:val="right"/>
              <w:rPr>
                <w:sz w:val="22"/>
                <w:szCs w:val="22"/>
                <w:lang w:eastAsia="en-US"/>
              </w:rPr>
            </w:pPr>
            <w:r w:rsidRPr="000A5EDB">
              <w:rPr>
                <w:sz w:val="22"/>
                <w:szCs w:val="22"/>
                <w:lang w:eastAsia="en-US"/>
              </w:rPr>
              <w:t>0.00</w:t>
            </w:r>
          </w:p>
        </w:tc>
        <w:tc>
          <w:tcPr>
            <w:tcW w:w="1060" w:type="dxa"/>
            <w:tcBorders>
              <w:top w:val="nil"/>
              <w:left w:val="nil"/>
              <w:bottom w:val="dotDotDash" w:sz="4" w:space="0" w:color="auto"/>
              <w:right w:val="dotDotDash" w:sz="4" w:space="0" w:color="auto"/>
            </w:tcBorders>
            <w:noWrap/>
            <w:vAlign w:val="bottom"/>
            <w:hideMark/>
          </w:tcPr>
          <w:p w14:paraId="475B3FE9" w14:textId="77777777" w:rsidR="000A5EDB" w:rsidRPr="000A5EDB" w:rsidRDefault="000A5EDB" w:rsidP="000A5EDB">
            <w:pPr>
              <w:jc w:val="right"/>
              <w:rPr>
                <w:sz w:val="22"/>
                <w:szCs w:val="22"/>
                <w:lang w:eastAsia="en-US"/>
              </w:rPr>
            </w:pPr>
            <w:r w:rsidRPr="000A5EDB">
              <w:rPr>
                <w:sz w:val="22"/>
                <w:szCs w:val="22"/>
                <w:lang w:eastAsia="en-US"/>
              </w:rPr>
              <w:t>0.50</w:t>
            </w:r>
          </w:p>
        </w:tc>
        <w:tc>
          <w:tcPr>
            <w:tcW w:w="1060" w:type="dxa"/>
            <w:tcBorders>
              <w:top w:val="nil"/>
              <w:left w:val="nil"/>
              <w:bottom w:val="dotDotDash" w:sz="4" w:space="0" w:color="auto"/>
              <w:right w:val="dotDotDash" w:sz="4" w:space="0" w:color="auto"/>
            </w:tcBorders>
            <w:noWrap/>
            <w:vAlign w:val="bottom"/>
            <w:hideMark/>
          </w:tcPr>
          <w:p w14:paraId="12AF97D4" w14:textId="77777777" w:rsidR="000A5EDB" w:rsidRPr="000A5EDB" w:rsidRDefault="000A5EDB" w:rsidP="000A5EDB">
            <w:pPr>
              <w:jc w:val="right"/>
              <w:rPr>
                <w:sz w:val="22"/>
                <w:szCs w:val="22"/>
                <w:lang w:eastAsia="en-US"/>
              </w:rPr>
            </w:pPr>
            <w:r w:rsidRPr="000A5EDB">
              <w:rPr>
                <w:sz w:val="22"/>
                <w:szCs w:val="22"/>
                <w:lang w:eastAsia="en-US"/>
              </w:rPr>
              <w:t>0.31</w:t>
            </w:r>
          </w:p>
        </w:tc>
      </w:tr>
      <w:tr w:rsidR="000A5EDB" w:rsidRPr="000A5EDB" w14:paraId="5DFEDDC8" w14:textId="77777777" w:rsidTr="000A5EDB">
        <w:trPr>
          <w:trHeight w:val="288"/>
          <w:jc w:val="center"/>
        </w:trPr>
        <w:tc>
          <w:tcPr>
            <w:tcW w:w="1060" w:type="dxa"/>
            <w:tcBorders>
              <w:top w:val="nil"/>
              <w:left w:val="dotDotDash" w:sz="4" w:space="0" w:color="auto"/>
              <w:bottom w:val="dotDotDash" w:sz="4" w:space="0" w:color="auto"/>
              <w:right w:val="dotDotDash" w:sz="4" w:space="0" w:color="auto"/>
            </w:tcBorders>
            <w:noWrap/>
            <w:vAlign w:val="bottom"/>
            <w:hideMark/>
          </w:tcPr>
          <w:p w14:paraId="0A6D2617" w14:textId="77777777" w:rsidR="000A5EDB" w:rsidRPr="000A5EDB" w:rsidRDefault="000A5EDB" w:rsidP="000A5EDB">
            <w:pPr>
              <w:jc w:val="right"/>
              <w:rPr>
                <w:sz w:val="22"/>
                <w:szCs w:val="22"/>
                <w:lang w:eastAsia="en-US"/>
              </w:rPr>
            </w:pPr>
            <w:r w:rsidRPr="000A5EDB">
              <w:rPr>
                <w:sz w:val="22"/>
                <w:szCs w:val="22"/>
                <w:lang w:eastAsia="en-US"/>
              </w:rPr>
              <w:t>7.25</w:t>
            </w:r>
          </w:p>
        </w:tc>
        <w:tc>
          <w:tcPr>
            <w:tcW w:w="1060" w:type="dxa"/>
            <w:tcBorders>
              <w:top w:val="nil"/>
              <w:left w:val="nil"/>
              <w:bottom w:val="dotDotDash" w:sz="4" w:space="0" w:color="auto"/>
              <w:right w:val="dotDotDash" w:sz="4" w:space="0" w:color="auto"/>
            </w:tcBorders>
            <w:noWrap/>
            <w:vAlign w:val="bottom"/>
            <w:hideMark/>
          </w:tcPr>
          <w:p w14:paraId="185AE6A6" w14:textId="77777777" w:rsidR="000A5EDB" w:rsidRPr="000A5EDB" w:rsidRDefault="000A5EDB" w:rsidP="000A5EDB">
            <w:pPr>
              <w:jc w:val="right"/>
              <w:rPr>
                <w:sz w:val="22"/>
                <w:szCs w:val="22"/>
                <w:lang w:eastAsia="en-US"/>
              </w:rPr>
            </w:pPr>
            <w:r w:rsidRPr="000A5EDB">
              <w:rPr>
                <w:sz w:val="22"/>
                <w:szCs w:val="22"/>
                <w:lang w:eastAsia="en-US"/>
              </w:rPr>
              <w:t>0.49</w:t>
            </w:r>
          </w:p>
        </w:tc>
        <w:tc>
          <w:tcPr>
            <w:tcW w:w="1060" w:type="dxa"/>
            <w:tcBorders>
              <w:top w:val="nil"/>
              <w:left w:val="nil"/>
              <w:bottom w:val="dotDotDash" w:sz="4" w:space="0" w:color="auto"/>
              <w:right w:val="dotDotDash" w:sz="4" w:space="0" w:color="auto"/>
            </w:tcBorders>
            <w:noWrap/>
            <w:vAlign w:val="bottom"/>
            <w:hideMark/>
          </w:tcPr>
          <w:p w14:paraId="724F1ACF" w14:textId="77777777" w:rsidR="000A5EDB" w:rsidRPr="000A5EDB" w:rsidRDefault="000A5EDB" w:rsidP="000A5EDB">
            <w:pPr>
              <w:jc w:val="right"/>
              <w:rPr>
                <w:sz w:val="22"/>
                <w:szCs w:val="22"/>
                <w:lang w:eastAsia="en-US"/>
              </w:rPr>
            </w:pPr>
            <w:r w:rsidRPr="000A5EDB">
              <w:rPr>
                <w:sz w:val="22"/>
                <w:szCs w:val="22"/>
                <w:lang w:eastAsia="en-US"/>
              </w:rPr>
              <w:t>0.30</w:t>
            </w:r>
          </w:p>
        </w:tc>
        <w:tc>
          <w:tcPr>
            <w:tcW w:w="1060" w:type="dxa"/>
            <w:tcBorders>
              <w:top w:val="nil"/>
              <w:left w:val="nil"/>
              <w:bottom w:val="dotDotDash" w:sz="4" w:space="0" w:color="auto"/>
              <w:right w:val="dotDotDash" w:sz="4" w:space="0" w:color="auto"/>
            </w:tcBorders>
            <w:noWrap/>
            <w:vAlign w:val="bottom"/>
            <w:hideMark/>
          </w:tcPr>
          <w:p w14:paraId="5FC4735B" w14:textId="77777777" w:rsidR="000A5EDB" w:rsidRPr="000A5EDB" w:rsidRDefault="000A5EDB" w:rsidP="000A5EDB">
            <w:pPr>
              <w:jc w:val="right"/>
              <w:rPr>
                <w:sz w:val="22"/>
                <w:szCs w:val="22"/>
                <w:lang w:eastAsia="en-US"/>
              </w:rPr>
            </w:pPr>
            <w:r w:rsidRPr="000A5EDB">
              <w:rPr>
                <w:sz w:val="22"/>
                <w:szCs w:val="22"/>
                <w:lang w:eastAsia="en-US"/>
              </w:rPr>
              <w:t>0.57</w:t>
            </w:r>
          </w:p>
        </w:tc>
        <w:tc>
          <w:tcPr>
            <w:tcW w:w="1060" w:type="dxa"/>
            <w:tcBorders>
              <w:top w:val="nil"/>
              <w:left w:val="nil"/>
              <w:bottom w:val="dotDotDash" w:sz="4" w:space="0" w:color="auto"/>
              <w:right w:val="dotDotDash" w:sz="4" w:space="0" w:color="auto"/>
            </w:tcBorders>
            <w:noWrap/>
            <w:vAlign w:val="bottom"/>
            <w:hideMark/>
          </w:tcPr>
          <w:p w14:paraId="0E8A4327" w14:textId="77777777" w:rsidR="000A5EDB" w:rsidRPr="000A5EDB" w:rsidRDefault="000A5EDB" w:rsidP="000A5EDB">
            <w:pPr>
              <w:jc w:val="right"/>
              <w:rPr>
                <w:sz w:val="22"/>
                <w:szCs w:val="22"/>
                <w:lang w:eastAsia="en-US"/>
              </w:rPr>
            </w:pPr>
            <w:r w:rsidRPr="000A5EDB">
              <w:rPr>
                <w:sz w:val="22"/>
                <w:szCs w:val="22"/>
                <w:lang w:eastAsia="en-US"/>
              </w:rPr>
              <w:t>-0.01</w:t>
            </w:r>
          </w:p>
        </w:tc>
        <w:tc>
          <w:tcPr>
            <w:tcW w:w="1060" w:type="dxa"/>
            <w:tcBorders>
              <w:top w:val="nil"/>
              <w:left w:val="nil"/>
              <w:bottom w:val="dotDotDash" w:sz="4" w:space="0" w:color="auto"/>
              <w:right w:val="dotDotDash" w:sz="4" w:space="0" w:color="auto"/>
            </w:tcBorders>
            <w:noWrap/>
            <w:vAlign w:val="bottom"/>
            <w:hideMark/>
          </w:tcPr>
          <w:p w14:paraId="693EE185" w14:textId="77777777" w:rsidR="000A5EDB" w:rsidRPr="000A5EDB" w:rsidRDefault="000A5EDB" w:rsidP="000A5EDB">
            <w:pPr>
              <w:jc w:val="right"/>
              <w:rPr>
                <w:sz w:val="22"/>
                <w:szCs w:val="22"/>
                <w:lang w:eastAsia="en-US"/>
              </w:rPr>
            </w:pPr>
            <w:r w:rsidRPr="000A5EDB">
              <w:rPr>
                <w:sz w:val="22"/>
                <w:szCs w:val="22"/>
                <w:lang w:eastAsia="en-US"/>
              </w:rPr>
              <w:t>0.00</w:t>
            </w:r>
          </w:p>
        </w:tc>
        <w:tc>
          <w:tcPr>
            <w:tcW w:w="1060" w:type="dxa"/>
            <w:tcBorders>
              <w:top w:val="nil"/>
              <w:left w:val="nil"/>
              <w:bottom w:val="dotDotDash" w:sz="4" w:space="0" w:color="auto"/>
              <w:right w:val="dotDotDash" w:sz="4" w:space="0" w:color="auto"/>
            </w:tcBorders>
            <w:noWrap/>
            <w:vAlign w:val="bottom"/>
            <w:hideMark/>
          </w:tcPr>
          <w:p w14:paraId="2C5E878E" w14:textId="77777777" w:rsidR="000A5EDB" w:rsidRPr="000A5EDB" w:rsidRDefault="000A5EDB" w:rsidP="000A5EDB">
            <w:pPr>
              <w:jc w:val="right"/>
              <w:rPr>
                <w:sz w:val="22"/>
                <w:szCs w:val="22"/>
                <w:lang w:eastAsia="en-US"/>
              </w:rPr>
            </w:pPr>
            <w:r w:rsidRPr="000A5EDB">
              <w:rPr>
                <w:sz w:val="22"/>
                <w:szCs w:val="22"/>
                <w:lang w:eastAsia="en-US"/>
              </w:rPr>
              <w:t>0.49</w:t>
            </w:r>
          </w:p>
        </w:tc>
        <w:tc>
          <w:tcPr>
            <w:tcW w:w="1060" w:type="dxa"/>
            <w:tcBorders>
              <w:top w:val="nil"/>
              <w:left w:val="nil"/>
              <w:bottom w:val="dotDotDash" w:sz="4" w:space="0" w:color="auto"/>
              <w:right w:val="dotDotDash" w:sz="4" w:space="0" w:color="auto"/>
            </w:tcBorders>
            <w:noWrap/>
            <w:vAlign w:val="bottom"/>
            <w:hideMark/>
          </w:tcPr>
          <w:p w14:paraId="41831D11" w14:textId="77777777" w:rsidR="000A5EDB" w:rsidRPr="000A5EDB" w:rsidRDefault="000A5EDB" w:rsidP="000A5EDB">
            <w:pPr>
              <w:jc w:val="right"/>
              <w:rPr>
                <w:sz w:val="22"/>
                <w:szCs w:val="22"/>
                <w:lang w:eastAsia="en-US"/>
              </w:rPr>
            </w:pPr>
            <w:r w:rsidRPr="000A5EDB">
              <w:rPr>
                <w:sz w:val="22"/>
                <w:szCs w:val="22"/>
                <w:lang w:eastAsia="en-US"/>
              </w:rPr>
              <w:t>0.30</w:t>
            </w:r>
          </w:p>
        </w:tc>
      </w:tr>
      <w:tr w:rsidR="000A5EDB" w:rsidRPr="000A5EDB" w14:paraId="2635B45D" w14:textId="77777777" w:rsidTr="000A5EDB">
        <w:trPr>
          <w:trHeight w:val="288"/>
          <w:jc w:val="center"/>
        </w:trPr>
        <w:tc>
          <w:tcPr>
            <w:tcW w:w="1060" w:type="dxa"/>
            <w:tcBorders>
              <w:top w:val="nil"/>
              <w:left w:val="dotDotDash" w:sz="4" w:space="0" w:color="auto"/>
              <w:bottom w:val="dotDotDash" w:sz="4" w:space="0" w:color="auto"/>
              <w:right w:val="dotDotDash" w:sz="4" w:space="0" w:color="auto"/>
            </w:tcBorders>
            <w:noWrap/>
            <w:vAlign w:val="bottom"/>
            <w:hideMark/>
          </w:tcPr>
          <w:p w14:paraId="158F1BDF" w14:textId="77777777" w:rsidR="000A5EDB" w:rsidRPr="000A5EDB" w:rsidRDefault="000A5EDB" w:rsidP="000A5EDB">
            <w:pPr>
              <w:jc w:val="right"/>
              <w:rPr>
                <w:sz w:val="22"/>
                <w:szCs w:val="22"/>
                <w:lang w:eastAsia="en-US"/>
              </w:rPr>
            </w:pPr>
            <w:r w:rsidRPr="000A5EDB">
              <w:rPr>
                <w:sz w:val="22"/>
                <w:szCs w:val="22"/>
                <w:lang w:eastAsia="en-US"/>
              </w:rPr>
              <w:t>7.50</w:t>
            </w:r>
          </w:p>
        </w:tc>
        <w:tc>
          <w:tcPr>
            <w:tcW w:w="1060" w:type="dxa"/>
            <w:tcBorders>
              <w:top w:val="nil"/>
              <w:left w:val="nil"/>
              <w:bottom w:val="dotDotDash" w:sz="4" w:space="0" w:color="auto"/>
              <w:right w:val="dotDotDash" w:sz="4" w:space="0" w:color="auto"/>
            </w:tcBorders>
            <w:noWrap/>
            <w:vAlign w:val="bottom"/>
            <w:hideMark/>
          </w:tcPr>
          <w:p w14:paraId="2E2D082A" w14:textId="77777777" w:rsidR="000A5EDB" w:rsidRPr="000A5EDB" w:rsidRDefault="000A5EDB" w:rsidP="000A5EDB">
            <w:pPr>
              <w:jc w:val="right"/>
              <w:rPr>
                <w:sz w:val="22"/>
                <w:szCs w:val="22"/>
                <w:lang w:eastAsia="en-US"/>
              </w:rPr>
            </w:pPr>
            <w:r w:rsidRPr="000A5EDB">
              <w:rPr>
                <w:sz w:val="22"/>
                <w:szCs w:val="22"/>
                <w:lang w:eastAsia="en-US"/>
              </w:rPr>
              <w:t>0.47</w:t>
            </w:r>
          </w:p>
        </w:tc>
        <w:tc>
          <w:tcPr>
            <w:tcW w:w="1060" w:type="dxa"/>
            <w:tcBorders>
              <w:top w:val="nil"/>
              <w:left w:val="nil"/>
              <w:bottom w:val="dotDotDash" w:sz="4" w:space="0" w:color="auto"/>
              <w:right w:val="dotDotDash" w:sz="4" w:space="0" w:color="auto"/>
            </w:tcBorders>
            <w:noWrap/>
            <w:vAlign w:val="bottom"/>
            <w:hideMark/>
          </w:tcPr>
          <w:p w14:paraId="109EF80C" w14:textId="77777777" w:rsidR="000A5EDB" w:rsidRPr="000A5EDB" w:rsidRDefault="000A5EDB" w:rsidP="000A5EDB">
            <w:pPr>
              <w:jc w:val="right"/>
              <w:rPr>
                <w:sz w:val="22"/>
                <w:szCs w:val="22"/>
                <w:lang w:eastAsia="en-US"/>
              </w:rPr>
            </w:pPr>
            <w:r w:rsidRPr="000A5EDB">
              <w:rPr>
                <w:sz w:val="22"/>
                <w:szCs w:val="22"/>
                <w:lang w:eastAsia="en-US"/>
              </w:rPr>
              <w:t>0.29</w:t>
            </w:r>
          </w:p>
        </w:tc>
        <w:tc>
          <w:tcPr>
            <w:tcW w:w="1060" w:type="dxa"/>
            <w:tcBorders>
              <w:top w:val="nil"/>
              <w:left w:val="nil"/>
              <w:bottom w:val="dotDotDash" w:sz="4" w:space="0" w:color="auto"/>
              <w:right w:val="dotDotDash" w:sz="4" w:space="0" w:color="auto"/>
            </w:tcBorders>
            <w:noWrap/>
            <w:vAlign w:val="bottom"/>
            <w:hideMark/>
          </w:tcPr>
          <w:p w14:paraId="3D9E8E18" w14:textId="77777777" w:rsidR="000A5EDB" w:rsidRPr="000A5EDB" w:rsidRDefault="000A5EDB" w:rsidP="000A5EDB">
            <w:pPr>
              <w:jc w:val="right"/>
              <w:rPr>
                <w:sz w:val="22"/>
                <w:szCs w:val="22"/>
                <w:lang w:eastAsia="en-US"/>
              </w:rPr>
            </w:pPr>
            <w:r w:rsidRPr="000A5EDB">
              <w:rPr>
                <w:sz w:val="22"/>
                <w:szCs w:val="22"/>
                <w:lang w:eastAsia="en-US"/>
              </w:rPr>
              <w:t>0.55</w:t>
            </w:r>
          </w:p>
        </w:tc>
        <w:tc>
          <w:tcPr>
            <w:tcW w:w="1060" w:type="dxa"/>
            <w:tcBorders>
              <w:top w:val="nil"/>
              <w:left w:val="nil"/>
              <w:bottom w:val="dotDotDash" w:sz="4" w:space="0" w:color="auto"/>
              <w:right w:val="dotDotDash" w:sz="4" w:space="0" w:color="auto"/>
            </w:tcBorders>
            <w:noWrap/>
            <w:vAlign w:val="bottom"/>
            <w:hideMark/>
          </w:tcPr>
          <w:p w14:paraId="06BE0F3B" w14:textId="77777777" w:rsidR="000A5EDB" w:rsidRPr="000A5EDB" w:rsidRDefault="000A5EDB" w:rsidP="000A5EDB">
            <w:pPr>
              <w:jc w:val="right"/>
              <w:rPr>
                <w:sz w:val="22"/>
                <w:szCs w:val="22"/>
                <w:lang w:eastAsia="en-US"/>
              </w:rPr>
            </w:pPr>
            <w:r w:rsidRPr="000A5EDB">
              <w:rPr>
                <w:sz w:val="22"/>
                <w:szCs w:val="22"/>
                <w:lang w:eastAsia="en-US"/>
              </w:rPr>
              <w:t>-0.01</w:t>
            </w:r>
          </w:p>
        </w:tc>
        <w:tc>
          <w:tcPr>
            <w:tcW w:w="1060" w:type="dxa"/>
            <w:tcBorders>
              <w:top w:val="nil"/>
              <w:left w:val="nil"/>
              <w:bottom w:val="dotDotDash" w:sz="4" w:space="0" w:color="auto"/>
              <w:right w:val="dotDotDash" w:sz="4" w:space="0" w:color="auto"/>
            </w:tcBorders>
            <w:noWrap/>
            <w:vAlign w:val="bottom"/>
            <w:hideMark/>
          </w:tcPr>
          <w:p w14:paraId="445AFC1C" w14:textId="77777777" w:rsidR="000A5EDB" w:rsidRPr="000A5EDB" w:rsidRDefault="000A5EDB" w:rsidP="000A5EDB">
            <w:pPr>
              <w:jc w:val="right"/>
              <w:rPr>
                <w:sz w:val="22"/>
                <w:szCs w:val="22"/>
                <w:lang w:eastAsia="en-US"/>
              </w:rPr>
            </w:pPr>
            <w:r w:rsidRPr="000A5EDB">
              <w:rPr>
                <w:sz w:val="22"/>
                <w:szCs w:val="22"/>
                <w:lang w:eastAsia="en-US"/>
              </w:rPr>
              <w:t>0.00</w:t>
            </w:r>
          </w:p>
        </w:tc>
        <w:tc>
          <w:tcPr>
            <w:tcW w:w="1060" w:type="dxa"/>
            <w:tcBorders>
              <w:top w:val="nil"/>
              <w:left w:val="nil"/>
              <w:bottom w:val="dotDotDash" w:sz="4" w:space="0" w:color="auto"/>
              <w:right w:val="dotDotDash" w:sz="4" w:space="0" w:color="auto"/>
            </w:tcBorders>
            <w:noWrap/>
            <w:vAlign w:val="bottom"/>
            <w:hideMark/>
          </w:tcPr>
          <w:p w14:paraId="7186A86B" w14:textId="77777777" w:rsidR="000A5EDB" w:rsidRPr="000A5EDB" w:rsidRDefault="000A5EDB" w:rsidP="000A5EDB">
            <w:pPr>
              <w:jc w:val="right"/>
              <w:rPr>
                <w:sz w:val="22"/>
                <w:szCs w:val="22"/>
                <w:lang w:eastAsia="en-US"/>
              </w:rPr>
            </w:pPr>
            <w:r w:rsidRPr="000A5EDB">
              <w:rPr>
                <w:sz w:val="22"/>
                <w:szCs w:val="22"/>
                <w:lang w:eastAsia="en-US"/>
              </w:rPr>
              <w:t>0.47</w:t>
            </w:r>
          </w:p>
        </w:tc>
        <w:tc>
          <w:tcPr>
            <w:tcW w:w="1060" w:type="dxa"/>
            <w:tcBorders>
              <w:top w:val="nil"/>
              <w:left w:val="nil"/>
              <w:bottom w:val="dotDotDash" w:sz="4" w:space="0" w:color="auto"/>
              <w:right w:val="dotDotDash" w:sz="4" w:space="0" w:color="auto"/>
            </w:tcBorders>
            <w:noWrap/>
            <w:vAlign w:val="bottom"/>
            <w:hideMark/>
          </w:tcPr>
          <w:p w14:paraId="55F80070" w14:textId="77777777" w:rsidR="000A5EDB" w:rsidRPr="000A5EDB" w:rsidRDefault="000A5EDB" w:rsidP="000A5EDB">
            <w:pPr>
              <w:jc w:val="right"/>
              <w:rPr>
                <w:sz w:val="22"/>
                <w:szCs w:val="22"/>
                <w:lang w:eastAsia="en-US"/>
              </w:rPr>
            </w:pPr>
            <w:r w:rsidRPr="000A5EDB">
              <w:rPr>
                <w:sz w:val="22"/>
                <w:szCs w:val="22"/>
                <w:lang w:eastAsia="en-US"/>
              </w:rPr>
              <w:t>0.29</w:t>
            </w:r>
          </w:p>
        </w:tc>
      </w:tr>
      <w:tr w:rsidR="000A5EDB" w:rsidRPr="000A5EDB" w14:paraId="704B91C4" w14:textId="77777777" w:rsidTr="000A5EDB">
        <w:trPr>
          <w:trHeight w:val="288"/>
          <w:jc w:val="center"/>
        </w:trPr>
        <w:tc>
          <w:tcPr>
            <w:tcW w:w="1060" w:type="dxa"/>
            <w:tcBorders>
              <w:top w:val="nil"/>
              <w:left w:val="dotDotDash" w:sz="4" w:space="0" w:color="auto"/>
              <w:bottom w:val="dotDotDash" w:sz="4" w:space="0" w:color="auto"/>
              <w:right w:val="dotDotDash" w:sz="4" w:space="0" w:color="auto"/>
            </w:tcBorders>
            <w:noWrap/>
            <w:vAlign w:val="bottom"/>
            <w:hideMark/>
          </w:tcPr>
          <w:p w14:paraId="755507EF" w14:textId="77777777" w:rsidR="000A5EDB" w:rsidRPr="000A5EDB" w:rsidRDefault="000A5EDB" w:rsidP="000A5EDB">
            <w:pPr>
              <w:jc w:val="right"/>
              <w:rPr>
                <w:sz w:val="22"/>
                <w:szCs w:val="22"/>
                <w:lang w:eastAsia="en-US"/>
              </w:rPr>
            </w:pPr>
            <w:r w:rsidRPr="000A5EDB">
              <w:rPr>
                <w:sz w:val="22"/>
                <w:szCs w:val="22"/>
                <w:lang w:eastAsia="en-US"/>
              </w:rPr>
              <w:t>7.75</w:t>
            </w:r>
          </w:p>
        </w:tc>
        <w:tc>
          <w:tcPr>
            <w:tcW w:w="1060" w:type="dxa"/>
            <w:tcBorders>
              <w:top w:val="nil"/>
              <w:left w:val="nil"/>
              <w:bottom w:val="dotDotDash" w:sz="4" w:space="0" w:color="auto"/>
              <w:right w:val="dotDotDash" w:sz="4" w:space="0" w:color="auto"/>
            </w:tcBorders>
            <w:noWrap/>
            <w:vAlign w:val="bottom"/>
            <w:hideMark/>
          </w:tcPr>
          <w:p w14:paraId="5A1E45D9" w14:textId="77777777" w:rsidR="000A5EDB" w:rsidRPr="000A5EDB" w:rsidRDefault="000A5EDB" w:rsidP="000A5EDB">
            <w:pPr>
              <w:jc w:val="right"/>
              <w:rPr>
                <w:sz w:val="22"/>
                <w:szCs w:val="22"/>
                <w:lang w:eastAsia="en-US"/>
              </w:rPr>
            </w:pPr>
            <w:r w:rsidRPr="000A5EDB">
              <w:rPr>
                <w:sz w:val="22"/>
                <w:szCs w:val="22"/>
                <w:lang w:eastAsia="en-US"/>
              </w:rPr>
              <w:t>0.46</w:t>
            </w:r>
          </w:p>
        </w:tc>
        <w:tc>
          <w:tcPr>
            <w:tcW w:w="1060" w:type="dxa"/>
            <w:tcBorders>
              <w:top w:val="nil"/>
              <w:left w:val="nil"/>
              <w:bottom w:val="dotDotDash" w:sz="4" w:space="0" w:color="auto"/>
              <w:right w:val="dotDotDash" w:sz="4" w:space="0" w:color="auto"/>
            </w:tcBorders>
            <w:noWrap/>
            <w:vAlign w:val="bottom"/>
            <w:hideMark/>
          </w:tcPr>
          <w:p w14:paraId="566A7092" w14:textId="77777777" w:rsidR="000A5EDB" w:rsidRPr="000A5EDB" w:rsidRDefault="000A5EDB" w:rsidP="000A5EDB">
            <w:pPr>
              <w:jc w:val="right"/>
              <w:rPr>
                <w:sz w:val="22"/>
                <w:szCs w:val="22"/>
                <w:lang w:eastAsia="en-US"/>
              </w:rPr>
            </w:pPr>
            <w:r w:rsidRPr="000A5EDB">
              <w:rPr>
                <w:sz w:val="22"/>
                <w:szCs w:val="22"/>
                <w:lang w:eastAsia="en-US"/>
              </w:rPr>
              <w:t>0.28</w:t>
            </w:r>
          </w:p>
        </w:tc>
        <w:tc>
          <w:tcPr>
            <w:tcW w:w="1060" w:type="dxa"/>
            <w:tcBorders>
              <w:top w:val="nil"/>
              <w:left w:val="nil"/>
              <w:bottom w:val="dotDotDash" w:sz="4" w:space="0" w:color="auto"/>
              <w:right w:val="dotDotDash" w:sz="4" w:space="0" w:color="auto"/>
            </w:tcBorders>
            <w:noWrap/>
            <w:vAlign w:val="bottom"/>
            <w:hideMark/>
          </w:tcPr>
          <w:p w14:paraId="4C6D699B" w14:textId="77777777" w:rsidR="000A5EDB" w:rsidRPr="000A5EDB" w:rsidRDefault="000A5EDB" w:rsidP="000A5EDB">
            <w:pPr>
              <w:jc w:val="right"/>
              <w:rPr>
                <w:sz w:val="22"/>
                <w:szCs w:val="22"/>
                <w:lang w:eastAsia="en-US"/>
              </w:rPr>
            </w:pPr>
            <w:r w:rsidRPr="000A5EDB">
              <w:rPr>
                <w:sz w:val="22"/>
                <w:szCs w:val="22"/>
                <w:lang w:eastAsia="en-US"/>
              </w:rPr>
              <w:t>0.54</w:t>
            </w:r>
          </w:p>
        </w:tc>
        <w:tc>
          <w:tcPr>
            <w:tcW w:w="1060" w:type="dxa"/>
            <w:tcBorders>
              <w:top w:val="nil"/>
              <w:left w:val="nil"/>
              <w:bottom w:val="dotDotDash" w:sz="4" w:space="0" w:color="auto"/>
              <w:right w:val="dotDotDash" w:sz="4" w:space="0" w:color="auto"/>
            </w:tcBorders>
            <w:noWrap/>
            <w:vAlign w:val="bottom"/>
            <w:hideMark/>
          </w:tcPr>
          <w:p w14:paraId="1C792D9C" w14:textId="77777777" w:rsidR="000A5EDB" w:rsidRPr="000A5EDB" w:rsidRDefault="000A5EDB" w:rsidP="000A5EDB">
            <w:pPr>
              <w:jc w:val="right"/>
              <w:rPr>
                <w:sz w:val="22"/>
                <w:szCs w:val="22"/>
                <w:lang w:eastAsia="en-US"/>
              </w:rPr>
            </w:pPr>
            <w:r w:rsidRPr="000A5EDB">
              <w:rPr>
                <w:sz w:val="22"/>
                <w:szCs w:val="22"/>
                <w:lang w:eastAsia="en-US"/>
              </w:rPr>
              <w:t>0.00</w:t>
            </w:r>
          </w:p>
        </w:tc>
        <w:tc>
          <w:tcPr>
            <w:tcW w:w="1060" w:type="dxa"/>
            <w:tcBorders>
              <w:top w:val="nil"/>
              <w:left w:val="nil"/>
              <w:bottom w:val="dotDotDash" w:sz="4" w:space="0" w:color="auto"/>
              <w:right w:val="dotDotDash" w:sz="4" w:space="0" w:color="auto"/>
            </w:tcBorders>
            <w:noWrap/>
            <w:vAlign w:val="bottom"/>
            <w:hideMark/>
          </w:tcPr>
          <w:p w14:paraId="6FD78C64" w14:textId="77777777" w:rsidR="000A5EDB" w:rsidRPr="000A5EDB" w:rsidRDefault="000A5EDB" w:rsidP="000A5EDB">
            <w:pPr>
              <w:jc w:val="right"/>
              <w:rPr>
                <w:sz w:val="22"/>
                <w:szCs w:val="22"/>
                <w:lang w:eastAsia="en-US"/>
              </w:rPr>
            </w:pPr>
            <w:r w:rsidRPr="000A5EDB">
              <w:rPr>
                <w:sz w:val="22"/>
                <w:szCs w:val="22"/>
                <w:lang w:eastAsia="en-US"/>
              </w:rPr>
              <w:t>0.00</w:t>
            </w:r>
          </w:p>
        </w:tc>
        <w:tc>
          <w:tcPr>
            <w:tcW w:w="1060" w:type="dxa"/>
            <w:tcBorders>
              <w:top w:val="nil"/>
              <w:left w:val="nil"/>
              <w:bottom w:val="dotDotDash" w:sz="4" w:space="0" w:color="auto"/>
              <w:right w:val="dotDotDash" w:sz="4" w:space="0" w:color="auto"/>
            </w:tcBorders>
            <w:noWrap/>
            <w:vAlign w:val="bottom"/>
            <w:hideMark/>
          </w:tcPr>
          <w:p w14:paraId="3B31C68C" w14:textId="77777777" w:rsidR="000A5EDB" w:rsidRPr="000A5EDB" w:rsidRDefault="000A5EDB" w:rsidP="000A5EDB">
            <w:pPr>
              <w:jc w:val="right"/>
              <w:rPr>
                <w:sz w:val="22"/>
                <w:szCs w:val="22"/>
                <w:lang w:eastAsia="en-US"/>
              </w:rPr>
            </w:pPr>
            <w:r w:rsidRPr="000A5EDB">
              <w:rPr>
                <w:sz w:val="22"/>
                <w:szCs w:val="22"/>
                <w:lang w:eastAsia="en-US"/>
              </w:rPr>
              <w:t>0.46</w:t>
            </w:r>
          </w:p>
        </w:tc>
        <w:tc>
          <w:tcPr>
            <w:tcW w:w="1060" w:type="dxa"/>
            <w:tcBorders>
              <w:top w:val="nil"/>
              <w:left w:val="nil"/>
              <w:bottom w:val="dotDotDash" w:sz="4" w:space="0" w:color="auto"/>
              <w:right w:val="dotDotDash" w:sz="4" w:space="0" w:color="auto"/>
            </w:tcBorders>
            <w:noWrap/>
            <w:vAlign w:val="bottom"/>
            <w:hideMark/>
          </w:tcPr>
          <w:p w14:paraId="7F9ACA30" w14:textId="77777777" w:rsidR="000A5EDB" w:rsidRPr="000A5EDB" w:rsidRDefault="000A5EDB" w:rsidP="000A5EDB">
            <w:pPr>
              <w:jc w:val="right"/>
              <w:rPr>
                <w:sz w:val="22"/>
                <w:szCs w:val="22"/>
                <w:lang w:eastAsia="en-US"/>
              </w:rPr>
            </w:pPr>
            <w:r w:rsidRPr="000A5EDB">
              <w:rPr>
                <w:sz w:val="22"/>
                <w:szCs w:val="22"/>
                <w:lang w:eastAsia="en-US"/>
              </w:rPr>
              <w:t>0.28</w:t>
            </w:r>
          </w:p>
        </w:tc>
      </w:tr>
      <w:tr w:rsidR="000A5EDB" w:rsidRPr="000A5EDB" w14:paraId="7BAE3AC2" w14:textId="77777777" w:rsidTr="000A5EDB">
        <w:trPr>
          <w:trHeight w:val="288"/>
          <w:jc w:val="center"/>
        </w:trPr>
        <w:tc>
          <w:tcPr>
            <w:tcW w:w="1060" w:type="dxa"/>
            <w:tcBorders>
              <w:top w:val="nil"/>
              <w:left w:val="dotDotDash" w:sz="4" w:space="0" w:color="auto"/>
              <w:bottom w:val="dotDotDash" w:sz="4" w:space="0" w:color="auto"/>
              <w:right w:val="dotDotDash" w:sz="4" w:space="0" w:color="auto"/>
            </w:tcBorders>
            <w:noWrap/>
            <w:vAlign w:val="bottom"/>
            <w:hideMark/>
          </w:tcPr>
          <w:p w14:paraId="1E23EFA3" w14:textId="77777777" w:rsidR="000A5EDB" w:rsidRPr="000A5EDB" w:rsidRDefault="000A5EDB" w:rsidP="000A5EDB">
            <w:pPr>
              <w:jc w:val="right"/>
              <w:rPr>
                <w:sz w:val="22"/>
                <w:szCs w:val="22"/>
                <w:lang w:eastAsia="en-US"/>
              </w:rPr>
            </w:pPr>
            <w:r w:rsidRPr="000A5EDB">
              <w:rPr>
                <w:sz w:val="22"/>
                <w:szCs w:val="22"/>
                <w:lang w:eastAsia="en-US"/>
              </w:rPr>
              <w:lastRenderedPageBreak/>
              <w:t>8.00</w:t>
            </w:r>
          </w:p>
        </w:tc>
        <w:tc>
          <w:tcPr>
            <w:tcW w:w="1060" w:type="dxa"/>
            <w:tcBorders>
              <w:top w:val="nil"/>
              <w:left w:val="nil"/>
              <w:bottom w:val="dotDotDash" w:sz="4" w:space="0" w:color="auto"/>
              <w:right w:val="dotDotDash" w:sz="4" w:space="0" w:color="auto"/>
            </w:tcBorders>
            <w:noWrap/>
            <w:vAlign w:val="bottom"/>
            <w:hideMark/>
          </w:tcPr>
          <w:p w14:paraId="63ACF530" w14:textId="77777777" w:rsidR="000A5EDB" w:rsidRPr="000A5EDB" w:rsidRDefault="000A5EDB" w:rsidP="000A5EDB">
            <w:pPr>
              <w:jc w:val="right"/>
              <w:rPr>
                <w:sz w:val="22"/>
                <w:szCs w:val="22"/>
                <w:lang w:eastAsia="en-US"/>
              </w:rPr>
            </w:pPr>
            <w:r w:rsidRPr="000A5EDB">
              <w:rPr>
                <w:sz w:val="22"/>
                <w:szCs w:val="22"/>
                <w:lang w:eastAsia="en-US"/>
              </w:rPr>
              <w:t>0.44</w:t>
            </w:r>
          </w:p>
        </w:tc>
        <w:tc>
          <w:tcPr>
            <w:tcW w:w="1060" w:type="dxa"/>
            <w:tcBorders>
              <w:top w:val="nil"/>
              <w:left w:val="nil"/>
              <w:bottom w:val="dotDotDash" w:sz="4" w:space="0" w:color="auto"/>
              <w:right w:val="dotDotDash" w:sz="4" w:space="0" w:color="auto"/>
            </w:tcBorders>
            <w:noWrap/>
            <w:vAlign w:val="bottom"/>
            <w:hideMark/>
          </w:tcPr>
          <w:p w14:paraId="7D471C62" w14:textId="77777777" w:rsidR="000A5EDB" w:rsidRPr="000A5EDB" w:rsidRDefault="000A5EDB" w:rsidP="000A5EDB">
            <w:pPr>
              <w:jc w:val="right"/>
              <w:rPr>
                <w:sz w:val="22"/>
                <w:szCs w:val="22"/>
                <w:lang w:eastAsia="en-US"/>
              </w:rPr>
            </w:pPr>
            <w:r w:rsidRPr="000A5EDB">
              <w:rPr>
                <w:sz w:val="22"/>
                <w:szCs w:val="22"/>
                <w:lang w:eastAsia="en-US"/>
              </w:rPr>
              <w:t>0.27</w:t>
            </w:r>
          </w:p>
        </w:tc>
        <w:tc>
          <w:tcPr>
            <w:tcW w:w="1060" w:type="dxa"/>
            <w:tcBorders>
              <w:top w:val="nil"/>
              <w:left w:val="nil"/>
              <w:bottom w:val="dotDotDash" w:sz="4" w:space="0" w:color="auto"/>
              <w:right w:val="dotDotDash" w:sz="4" w:space="0" w:color="auto"/>
            </w:tcBorders>
            <w:noWrap/>
            <w:vAlign w:val="bottom"/>
            <w:hideMark/>
          </w:tcPr>
          <w:p w14:paraId="2C18D5A9" w14:textId="77777777" w:rsidR="000A5EDB" w:rsidRPr="000A5EDB" w:rsidRDefault="000A5EDB" w:rsidP="000A5EDB">
            <w:pPr>
              <w:jc w:val="right"/>
              <w:rPr>
                <w:sz w:val="22"/>
                <w:szCs w:val="22"/>
                <w:lang w:eastAsia="en-US"/>
              </w:rPr>
            </w:pPr>
            <w:r w:rsidRPr="000A5EDB">
              <w:rPr>
                <w:sz w:val="22"/>
                <w:szCs w:val="22"/>
                <w:lang w:eastAsia="en-US"/>
              </w:rPr>
              <w:t>0.52</w:t>
            </w:r>
          </w:p>
        </w:tc>
        <w:tc>
          <w:tcPr>
            <w:tcW w:w="1060" w:type="dxa"/>
            <w:tcBorders>
              <w:top w:val="nil"/>
              <w:left w:val="nil"/>
              <w:bottom w:val="dotDotDash" w:sz="4" w:space="0" w:color="auto"/>
              <w:right w:val="dotDotDash" w:sz="4" w:space="0" w:color="auto"/>
            </w:tcBorders>
            <w:noWrap/>
            <w:vAlign w:val="bottom"/>
            <w:hideMark/>
          </w:tcPr>
          <w:p w14:paraId="4FC98A30" w14:textId="77777777" w:rsidR="000A5EDB" w:rsidRPr="000A5EDB" w:rsidRDefault="000A5EDB" w:rsidP="000A5EDB">
            <w:pPr>
              <w:jc w:val="right"/>
              <w:rPr>
                <w:sz w:val="22"/>
                <w:szCs w:val="22"/>
                <w:lang w:eastAsia="en-US"/>
              </w:rPr>
            </w:pPr>
            <w:r w:rsidRPr="000A5EDB">
              <w:rPr>
                <w:sz w:val="22"/>
                <w:szCs w:val="22"/>
                <w:lang w:eastAsia="en-US"/>
              </w:rPr>
              <w:t>-0.01</w:t>
            </w:r>
          </w:p>
        </w:tc>
        <w:tc>
          <w:tcPr>
            <w:tcW w:w="1060" w:type="dxa"/>
            <w:tcBorders>
              <w:top w:val="nil"/>
              <w:left w:val="nil"/>
              <w:bottom w:val="dotDotDash" w:sz="4" w:space="0" w:color="auto"/>
              <w:right w:val="dotDotDash" w:sz="4" w:space="0" w:color="auto"/>
            </w:tcBorders>
            <w:noWrap/>
            <w:vAlign w:val="bottom"/>
            <w:hideMark/>
          </w:tcPr>
          <w:p w14:paraId="01C72C75" w14:textId="77777777" w:rsidR="000A5EDB" w:rsidRPr="000A5EDB" w:rsidRDefault="000A5EDB" w:rsidP="000A5EDB">
            <w:pPr>
              <w:jc w:val="right"/>
              <w:rPr>
                <w:sz w:val="22"/>
                <w:szCs w:val="22"/>
                <w:lang w:eastAsia="en-US"/>
              </w:rPr>
            </w:pPr>
            <w:r w:rsidRPr="000A5EDB">
              <w:rPr>
                <w:sz w:val="22"/>
                <w:szCs w:val="22"/>
                <w:lang w:eastAsia="en-US"/>
              </w:rPr>
              <w:t>0.00</w:t>
            </w:r>
          </w:p>
        </w:tc>
        <w:tc>
          <w:tcPr>
            <w:tcW w:w="1060" w:type="dxa"/>
            <w:tcBorders>
              <w:top w:val="nil"/>
              <w:left w:val="nil"/>
              <w:bottom w:val="dotDotDash" w:sz="4" w:space="0" w:color="auto"/>
              <w:right w:val="dotDotDash" w:sz="4" w:space="0" w:color="auto"/>
            </w:tcBorders>
            <w:noWrap/>
            <w:vAlign w:val="bottom"/>
            <w:hideMark/>
          </w:tcPr>
          <w:p w14:paraId="51012FE3" w14:textId="77777777" w:rsidR="000A5EDB" w:rsidRPr="000A5EDB" w:rsidRDefault="000A5EDB" w:rsidP="000A5EDB">
            <w:pPr>
              <w:jc w:val="right"/>
              <w:rPr>
                <w:sz w:val="22"/>
                <w:szCs w:val="22"/>
                <w:lang w:eastAsia="en-US"/>
              </w:rPr>
            </w:pPr>
            <w:r w:rsidRPr="000A5EDB">
              <w:rPr>
                <w:sz w:val="22"/>
                <w:szCs w:val="22"/>
                <w:lang w:eastAsia="en-US"/>
              </w:rPr>
              <w:t>0.44</w:t>
            </w:r>
          </w:p>
        </w:tc>
        <w:tc>
          <w:tcPr>
            <w:tcW w:w="1060" w:type="dxa"/>
            <w:tcBorders>
              <w:top w:val="nil"/>
              <w:left w:val="nil"/>
              <w:bottom w:val="dotDotDash" w:sz="4" w:space="0" w:color="auto"/>
              <w:right w:val="dotDotDash" w:sz="4" w:space="0" w:color="auto"/>
            </w:tcBorders>
            <w:noWrap/>
            <w:vAlign w:val="bottom"/>
            <w:hideMark/>
          </w:tcPr>
          <w:p w14:paraId="3596F7D3" w14:textId="77777777" w:rsidR="000A5EDB" w:rsidRPr="000A5EDB" w:rsidRDefault="000A5EDB" w:rsidP="000A5EDB">
            <w:pPr>
              <w:jc w:val="right"/>
              <w:rPr>
                <w:sz w:val="22"/>
                <w:szCs w:val="22"/>
                <w:lang w:eastAsia="en-US"/>
              </w:rPr>
            </w:pPr>
            <w:r w:rsidRPr="000A5EDB">
              <w:rPr>
                <w:sz w:val="22"/>
                <w:szCs w:val="22"/>
                <w:lang w:eastAsia="en-US"/>
              </w:rPr>
              <w:t>0.27</w:t>
            </w:r>
          </w:p>
        </w:tc>
      </w:tr>
      <w:tr w:rsidR="000A5EDB" w:rsidRPr="000A5EDB" w14:paraId="4BA3479B" w14:textId="77777777" w:rsidTr="000A5EDB">
        <w:trPr>
          <w:trHeight w:val="288"/>
          <w:jc w:val="center"/>
        </w:trPr>
        <w:tc>
          <w:tcPr>
            <w:tcW w:w="1060" w:type="dxa"/>
            <w:tcBorders>
              <w:top w:val="nil"/>
              <w:left w:val="dotDotDash" w:sz="4" w:space="0" w:color="auto"/>
              <w:bottom w:val="dotDotDash" w:sz="4" w:space="0" w:color="auto"/>
              <w:right w:val="dotDotDash" w:sz="4" w:space="0" w:color="auto"/>
            </w:tcBorders>
            <w:noWrap/>
            <w:vAlign w:val="bottom"/>
            <w:hideMark/>
          </w:tcPr>
          <w:p w14:paraId="66110DE6" w14:textId="77777777" w:rsidR="000A5EDB" w:rsidRPr="000A5EDB" w:rsidRDefault="000A5EDB" w:rsidP="000A5EDB">
            <w:pPr>
              <w:jc w:val="right"/>
              <w:rPr>
                <w:sz w:val="22"/>
                <w:szCs w:val="22"/>
                <w:lang w:eastAsia="en-US"/>
              </w:rPr>
            </w:pPr>
            <w:r w:rsidRPr="000A5EDB">
              <w:rPr>
                <w:sz w:val="22"/>
                <w:szCs w:val="22"/>
                <w:lang w:eastAsia="en-US"/>
              </w:rPr>
              <w:t>8.25</w:t>
            </w:r>
          </w:p>
        </w:tc>
        <w:tc>
          <w:tcPr>
            <w:tcW w:w="1060" w:type="dxa"/>
            <w:tcBorders>
              <w:top w:val="nil"/>
              <w:left w:val="nil"/>
              <w:bottom w:val="dotDotDash" w:sz="4" w:space="0" w:color="auto"/>
              <w:right w:val="dotDotDash" w:sz="4" w:space="0" w:color="auto"/>
            </w:tcBorders>
            <w:noWrap/>
            <w:vAlign w:val="bottom"/>
            <w:hideMark/>
          </w:tcPr>
          <w:p w14:paraId="374F2046" w14:textId="77777777" w:rsidR="000A5EDB" w:rsidRPr="000A5EDB" w:rsidRDefault="000A5EDB" w:rsidP="000A5EDB">
            <w:pPr>
              <w:jc w:val="right"/>
              <w:rPr>
                <w:sz w:val="22"/>
                <w:szCs w:val="22"/>
                <w:lang w:eastAsia="en-US"/>
              </w:rPr>
            </w:pPr>
            <w:r w:rsidRPr="000A5EDB">
              <w:rPr>
                <w:sz w:val="22"/>
                <w:szCs w:val="22"/>
                <w:lang w:eastAsia="en-US"/>
              </w:rPr>
              <w:t>0.43</w:t>
            </w:r>
          </w:p>
        </w:tc>
        <w:tc>
          <w:tcPr>
            <w:tcW w:w="1060" w:type="dxa"/>
            <w:tcBorders>
              <w:top w:val="nil"/>
              <w:left w:val="nil"/>
              <w:bottom w:val="dotDotDash" w:sz="4" w:space="0" w:color="auto"/>
              <w:right w:val="dotDotDash" w:sz="4" w:space="0" w:color="auto"/>
            </w:tcBorders>
            <w:noWrap/>
            <w:vAlign w:val="bottom"/>
            <w:hideMark/>
          </w:tcPr>
          <w:p w14:paraId="7195F099" w14:textId="77777777" w:rsidR="000A5EDB" w:rsidRPr="000A5EDB" w:rsidRDefault="000A5EDB" w:rsidP="000A5EDB">
            <w:pPr>
              <w:jc w:val="right"/>
              <w:rPr>
                <w:sz w:val="22"/>
                <w:szCs w:val="22"/>
                <w:lang w:eastAsia="en-US"/>
              </w:rPr>
            </w:pPr>
            <w:r w:rsidRPr="000A5EDB">
              <w:rPr>
                <w:sz w:val="22"/>
                <w:szCs w:val="22"/>
                <w:lang w:eastAsia="en-US"/>
              </w:rPr>
              <w:t>0.27</w:t>
            </w:r>
          </w:p>
        </w:tc>
        <w:tc>
          <w:tcPr>
            <w:tcW w:w="1060" w:type="dxa"/>
            <w:tcBorders>
              <w:top w:val="nil"/>
              <w:left w:val="nil"/>
              <w:bottom w:val="dotDotDash" w:sz="4" w:space="0" w:color="auto"/>
              <w:right w:val="dotDotDash" w:sz="4" w:space="0" w:color="auto"/>
            </w:tcBorders>
            <w:noWrap/>
            <w:vAlign w:val="bottom"/>
            <w:hideMark/>
          </w:tcPr>
          <w:p w14:paraId="203C0F40" w14:textId="77777777" w:rsidR="000A5EDB" w:rsidRPr="000A5EDB" w:rsidRDefault="000A5EDB" w:rsidP="000A5EDB">
            <w:pPr>
              <w:jc w:val="right"/>
              <w:rPr>
                <w:sz w:val="22"/>
                <w:szCs w:val="22"/>
                <w:lang w:eastAsia="en-US"/>
              </w:rPr>
            </w:pPr>
            <w:r w:rsidRPr="000A5EDB">
              <w:rPr>
                <w:sz w:val="22"/>
                <w:szCs w:val="22"/>
                <w:lang w:eastAsia="en-US"/>
              </w:rPr>
              <w:t>0.51</w:t>
            </w:r>
          </w:p>
        </w:tc>
        <w:tc>
          <w:tcPr>
            <w:tcW w:w="1060" w:type="dxa"/>
            <w:tcBorders>
              <w:top w:val="nil"/>
              <w:left w:val="nil"/>
              <w:bottom w:val="dotDotDash" w:sz="4" w:space="0" w:color="auto"/>
              <w:right w:val="dotDotDash" w:sz="4" w:space="0" w:color="auto"/>
            </w:tcBorders>
            <w:noWrap/>
            <w:vAlign w:val="bottom"/>
            <w:hideMark/>
          </w:tcPr>
          <w:p w14:paraId="3B21D2DB" w14:textId="77777777" w:rsidR="000A5EDB" w:rsidRPr="000A5EDB" w:rsidRDefault="000A5EDB" w:rsidP="000A5EDB">
            <w:pPr>
              <w:jc w:val="right"/>
              <w:rPr>
                <w:sz w:val="22"/>
                <w:szCs w:val="22"/>
                <w:lang w:eastAsia="en-US"/>
              </w:rPr>
            </w:pPr>
            <w:r w:rsidRPr="000A5EDB">
              <w:rPr>
                <w:sz w:val="22"/>
                <w:szCs w:val="22"/>
                <w:lang w:eastAsia="en-US"/>
              </w:rPr>
              <w:t>-0.01</w:t>
            </w:r>
          </w:p>
        </w:tc>
        <w:tc>
          <w:tcPr>
            <w:tcW w:w="1060" w:type="dxa"/>
            <w:tcBorders>
              <w:top w:val="nil"/>
              <w:left w:val="nil"/>
              <w:bottom w:val="dotDotDash" w:sz="4" w:space="0" w:color="auto"/>
              <w:right w:val="dotDotDash" w:sz="4" w:space="0" w:color="auto"/>
            </w:tcBorders>
            <w:noWrap/>
            <w:vAlign w:val="bottom"/>
            <w:hideMark/>
          </w:tcPr>
          <w:p w14:paraId="1BA2F5C6" w14:textId="77777777" w:rsidR="000A5EDB" w:rsidRPr="000A5EDB" w:rsidRDefault="000A5EDB" w:rsidP="000A5EDB">
            <w:pPr>
              <w:jc w:val="right"/>
              <w:rPr>
                <w:sz w:val="22"/>
                <w:szCs w:val="22"/>
                <w:lang w:eastAsia="en-US"/>
              </w:rPr>
            </w:pPr>
            <w:r w:rsidRPr="000A5EDB">
              <w:rPr>
                <w:sz w:val="22"/>
                <w:szCs w:val="22"/>
                <w:lang w:eastAsia="en-US"/>
              </w:rPr>
              <w:t>0.00</w:t>
            </w:r>
          </w:p>
        </w:tc>
        <w:tc>
          <w:tcPr>
            <w:tcW w:w="1060" w:type="dxa"/>
            <w:tcBorders>
              <w:top w:val="nil"/>
              <w:left w:val="nil"/>
              <w:bottom w:val="dotDotDash" w:sz="4" w:space="0" w:color="auto"/>
              <w:right w:val="dotDotDash" w:sz="4" w:space="0" w:color="auto"/>
            </w:tcBorders>
            <w:noWrap/>
            <w:vAlign w:val="bottom"/>
            <w:hideMark/>
          </w:tcPr>
          <w:p w14:paraId="55BB7B14" w14:textId="77777777" w:rsidR="000A5EDB" w:rsidRPr="000A5EDB" w:rsidRDefault="000A5EDB" w:rsidP="000A5EDB">
            <w:pPr>
              <w:jc w:val="right"/>
              <w:rPr>
                <w:sz w:val="22"/>
                <w:szCs w:val="22"/>
                <w:lang w:eastAsia="en-US"/>
              </w:rPr>
            </w:pPr>
            <w:r w:rsidRPr="000A5EDB">
              <w:rPr>
                <w:sz w:val="22"/>
                <w:szCs w:val="22"/>
                <w:lang w:eastAsia="en-US"/>
              </w:rPr>
              <w:t>0.43</w:t>
            </w:r>
          </w:p>
        </w:tc>
        <w:tc>
          <w:tcPr>
            <w:tcW w:w="1060" w:type="dxa"/>
            <w:tcBorders>
              <w:top w:val="nil"/>
              <w:left w:val="nil"/>
              <w:bottom w:val="dotDotDash" w:sz="4" w:space="0" w:color="auto"/>
              <w:right w:val="dotDotDash" w:sz="4" w:space="0" w:color="auto"/>
            </w:tcBorders>
            <w:noWrap/>
            <w:vAlign w:val="bottom"/>
            <w:hideMark/>
          </w:tcPr>
          <w:p w14:paraId="146D996B" w14:textId="77777777" w:rsidR="000A5EDB" w:rsidRPr="000A5EDB" w:rsidRDefault="000A5EDB" w:rsidP="000A5EDB">
            <w:pPr>
              <w:jc w:val="right"/>
              <w:rPr>
                <w:sz w:val="22"/>
                <w:szCs w:val="22"/>
                <w:lang w:eastAsia="en-US"/>
              </w:rPr>
            </w:pPr>
            <w:r w:rsidRPr="000A5EDB">
              <w:rPr>
                <w:sz w:val="22"/>
                <w:szCs w:val="22"/>
                <w:lang w:eastAsia="en-US"/>
              </w:rPr>
              <w:t>0.27</w:t>
            </w:r>
          </w:p>
        </w:tc>
      </w:tr>
      <w:tr w:rsidR="000A5EDB" w:rsidRPr="000A5EDB" w14:paraId="38C2C692" w14:textId="77777777" w:rsidTr="000A5EDB">
        <w:trPr>
          <w:trHeight w:val="288"/>
          <w:jc w:val="center"/>
        </w:trPr>
        <w:tc>
          <w:tcPr>
            <w:tcW w:w="1060" w:type="dxa"/>
            <w:tcBorders>
              <w:top w:val="nil"/>
              <w:left w:val="dotDotDash" w:sz="4" w:space="0" w:color="auto"/>
              <w:bottom w:val="dotDotDash" w:sz="4" w:space="0" w:color="auto"/>
              <w:right w:val="dotDotDash" w:sz="4" w:space="0" w:color="auto"/>
            </w:tcBorders>
            <w:noWrap/>
            <w:vAlign w:val="bottom"/>
            <w:hideMark/>
          </w:tcPr>
          <w:p w14:paraId="51FEE5D1" w14:textId="77777777" w:rsidR="000A5EDB" w:rsidRPr="000A5EDB" w:rsidRDefault="000A5EDB" w:rsidP="000A5EDB">
            <w:pPr>
              <w:jc w:val="right"/>
              <w:rPr>
                <w:sz w:val="22"/>
                <w:szCs w:val="22"/>
                <w:lang w:eastAsia="en-US"/>
              </w:rPr>
            </w:pPr>
            <w:r w:rsidRPr="000A5EDB">
              <w:rPr>
                <w:sz w:val="22"/>
                <w:szCs w:val="22"/>
                <w:lang w:eastAsia="en-US"/>
              </w:rPr>
              <w:t>8.50</w:t>
            </w:r>
          </w:p>
        </w:tc>
        <w:tc>
          <w:tcPr>
            <w:tcW w:w="1060" w:type="dxa"/>
            <w:tcBorders>
              <w:top w:val="nil"/>
              <w:left w:val="nil"/>
              <w:bottom w:val="dotDotDash" w:sz="4" w:space="0" w:color="auto"/>
              <w:right w:val="dotDotDash" w:sz="4" w:space="0" w:color="auto"/>
            </w:tcBorders>
            <w:noWrap/>
            <w:vAlign w:val="bottom"/>
            <w:hideMark/>
          </w:tcPr>
          <w:p w14:paraId="3AC35AF8" w14:textId="77777777" w:rsidR="000A5EDB" w:rsidRPr="000A5EDB" w:rsidRDefault="000A5EDB" w:rsidP="000A5EDB">
            <w:pPr>
              <w:jc w:val="right"/>
              <w:rPr>
                <w:sz w:val="22"/>
                <w:szCs w:val="22"/>
                <w:lang w:eastAsia="en-US"/>
              </w:rPr>
            </w:pPr>
            <w:r w:rsidRPr="000A5EDB">
              <w:rPr>
                <w:sz w:val="22"/>
                <w:szCs w:val="22"/>
                <w:lang w:eastAsia="en-US"/>
              </w:rPr>
              <w:t>0.42</w:t>
            </w:r>
          </w:p>
        </w:tc>
        <w:tc>
          <w:tcPr>
            <w:tcW w:w="1060" w:type="dxa"/>
            <w:tcBorders>
              <w:top w:val="nil"/>
              <w:left w:val="nil"/>
              <w:bottom w:val="dotDotDash" w:sz="4" w:space="0" w:color="auto"/>
              <w:right w:val="dotDotDash" w:sz="4" w:space="0" w:color="auto"/>
            </w:tcBorders>
            <w:noWrap/>
            <w:vAlign w:val="bottom"/>
            <w:hideMark/>
          </w:tcPr>
          <w:p w14:paraId="73859FFA" w14:textId="77777777" w:rsidR="000A5EDB" w:rsidRPr="000A5EDB" w:rsidRDefault="000A5EDB" w:rsidP="000A5EDB">
            <w:pPr>
              <w:jc w:val="right"/>
              <w:rPr>
                <w:sz w:val="22"/>
                <w:szCs w:val="22"/>
                <w:lang w:eastAsia="en-US"/>
              </w:rPr>
            </w:pPr>
            <w:r w:rsidRPr="000A5EDB">
              <w:rPr>
                <w:sz w:val="22"/>
                <w:szCs w:val="22"/>
                <w:lang w:eastAsia="en-US"/>
              </w:rPr>
              <w:t>0.25</w:t>
            </w:r>
          </w:p>
        </w:tc>
        <w:tc>
          <w:tcPr>
            <w:tcW w:w="1060" w:type="dxa"/>
            <w:tcBorders>
              <w:top w:val="nil"/>
              <w:left w:val="nil"/>
              <w:bottom w:val="dotDotDash" w:sz="4" w:space="0" w:color="auto"/>
              <w:right w:val="dotDotDash" w:sz="4" w:space="0" w:color="auto"/>
            </w:tcBorders>
            <w:noWrap/>
            <w:vAlign w:val="bottom"/>
            <w:hideMark/>
          </w:tcPr>
          <w:p w14:paraId="68572963" w14:textId="77777777" w:rsidR="000A5EDB" w:rsidRPr="000A5EDB" w:rsidRDefault="000A5EDB" w:rsidP="000A5EDB">
            <w:pPr>
              <w:jc w:val="right"/>
              <w:rPr>
                <w:sz w:val="22"/>
                <w:szCs w:val="22"/>
                <w:lang w:eastAsia="en-US"/>
              </w:rPr>
            </w:pPr>
            <w:r w:rsidRPr="000A5EDB">
              <w:rPr>
                <w:sz w:val="22"/>
                <w:szCs w:val="22"/>
                <w:lang w:eastAsia="en-US"/>
              </w:rPr>
              <w:t>0.49</w:t>
            </w:r>
          </w:p>
        </w:tc>
        <w:tc>
          <w:tcPr>
            <w:tcW w:w="1060" w:type="dxa"/>
            <w:tcBorders>
              <w:top w:val="nil"/>
              <w:left w:val="nil"/>
              <w:bottom w:val="dotDotDash" w:sz="4" w:space="0" w:color="auto"/>
              <w:right w:val="dotDotDash" w:sz="4" w:space="0" w:color="auto"/>
            </w:tcBorders>
            <w:noWrap/>
            <w:vAlign w:val="bottom"/>
            <w:hideMark/>
          </w:tcPr>
          <w:p w14:paraId="72DBA6A2" w14:textId="77777777" w:rsidR="000A5EDB" w:rsidRPr="000A5EDB" w:rsidRDefault="000A5EDB" w:rsidP="000A5EDB">
            <w:pPr>
              <w:jc w:val="right"/>
              <w:rPr>
                <w:sz w:val="22"/>
                <w:szCs w:val="22"/>
                <w:lang w:eastAsia="en-US"/>
              </w:rPr>
            </w:pPr>
            <w:r w:rsidRPr="000A5EDB">
              <w:rPr>
                <w:sz w:val="22"/>
                <w:szCs w:val="22"/>
                <w:lang w:eastAsia="en-US"/>
              </w:rPr>
              <w:t>0.00</w:t>
            </w:r>
          </w:p>
        </w:tc>
        <w:tc>
          <w:tcPr>
            <w:tcW w:w="1060" w:type="dxa"/>
            <w:tcBorders>
              <w:top w:val="nil"/>
              <w:left w:val="nil"/>
              <w:bottom w:val="dotDotDash" w:sz="4" w:space="0" w:color="auto"/>
              <w:right w:val="dotDotDash" w:sz="4" w:space="0" w:color="auto"/>
            </w:tcBorders>
            <w:noWrap/>
            <w:vAlign w:val="bottom"/>
            <w:hideMark/>
          </w:tcPr>
          <w:p w14:paraId="6F9495BA" w14:textId="77777777" w:rsidR="000A5EDB" w:rsidRPr="000A5EDB" w:rsidRDefault="000A5EDB" w:rsidP="000A5EDB">
            <w:pPr>
              <w:jc w:val="right"/>
              <w:rPr>
                <w:sz w:val="22"/>
                <w:szCs w:val="22"/>
                <w:lang w:eastAsia="en-US"/>
              </w:rPr>
            </w:pPr>
            <w:r w:rsidRPr="000A5EDB">
              <w:rPr>
                <w:sz w:val="22"/>
                <w:szCs w:val="22"/>
                <w:lang w:eastAsia="en-US"/>
              </w:rPr>
              <w:t>0.00</w:t>
            </w:r>
          </w:p>
        </w:tc>
        <w:tc>
          <w:tcPr>
            <w:tcW w:w="1060" w:type="dxa"/>
            <w:tcBorders>
              <w:top w:val="nil"/>
              <w:left w:val="nil"/>
              <w:bottom w:val="dotDotDash" w:sz="4" w:space="0" w:color="auto"/>
              <w:right w:val="dotDotDash" w:sz="4" w:space="0" w:color="auto"/>
            </w:tcBorders>
            <w:noWrap/>
            <w:vAlign w:val="bottom"/>
            <w:hideMark/>
          </w:tcPr>
          <w:p w14:paraId="3240EA98" w14:textId="77777777" w:rsidR="000A5EDB" w:rsidRPr="000A5EDB" w:rsidRDefault="000A5EDB" w:rsidP="000A5EDB">
            <w:pPr>
              <w:jc w:val="right"/>
              <w:rPr>
                <w:sz w:val="22"/>
                <w:szCs w:val="22"/>
                <w:lang w:eastAsia="en-US"/>
              </w:rPr>
            </w:pPr>
            <w:r w:rsidRPr="000A5EDB">
              <w:rPr>
                <w:sz w:val="22"/>
                <w:szCs w:val="22"/>
                <w:lang w:eastAsia="en-US"/>
              </w:rPr>
              <w:t>0.42</w:t>
            </w:r>
          </w:p>
        </w:tc>
        <w:tc>
          <w:tcPr>
            <w:tcW w:w="1060" w:type="dxa"/>
            <w:tcBorders>
              <w:top w:val="nil"/>
              <w:left w:val="nil"/>
              <w:bottom w:val="dotDotDash" w:sz="4" w:space="0" w:color="auto"/>
              <w:right w:val="dotDotDash" w:sz="4" w:space="0" w:color="auto"/>
            </w:tcBorders>
            <w:noWrap/>
            <w:vAlign w:val="bottom"/>
            <w:hideMark/>
          </w:tcPr>
          <w:p w14:paraId="7F74A3F4" w14:textId="77777777" w:rsidR="000A5EDB" w:rsidRPr="000A5EDB" w:rsidRDefault="000A5EDB" w:rsidP="000A5EDB">
            <w:pPr>
              <w:jc w:val="right"/>
              <w:rPr>
                <w:sz w:val="22"/>
                <w:szCs w:val="22"/>
                <w:lang w:eastAsia="en-US"/>
              </w:rPr>
            </w:pPr>
            <w:r w:rsidRPr="000A5EDB">
              <w:rPr>
                <w:sz w:val="22"/>
                <w:szCs w:val="22"/>
                <w:lang w:eastAsia="en-US"/>
              </w:rPr>
              <w:t>0.25</w:t>
            </w:r>
          </w:p>
        </w:tc>
      </w:tr>
      <w:tr w:rsidR="000A5EDB" w:rsidRPr="000A5EDB" w14:paraId="6B4B60A8" w14:textId="77777777" w:rsidTr="000A5EDB">
        <w:trPr>
          <w:trHeight w:val="288"/>
          <w:jc w:val="center"/>
        </w:trPr>
        <w:tc>
          <w:tcPr>
            <w:tcW w:w="1060" w:type="dxa"/>
            <w:tcBorders>
              <w:top w:val="nil"/>
              <w:left w:val="dotDotDash" w:sz="4" w:space="0" w:color="auto"/>
              <w:bottom w:val="dotDotDash" w:sz="4" w:space="0" w:color="auto"/>
              <w:right w:val="dotDotDash" w:sz="4" w:space="0" w:color="auto"/>
            </w:tcBorders>
            <w:noWrap/>
            <w:vAlign w:val="bottom"/>
            <w:hideMark/>
          </w:tcPr>
          <w:p w14:paraId="23489D7E" w14:textId="77777777" w:rsidR="000A5EDB" w:rsidRPr="000A5EDB" w:rsidRDefault="000A5EDB" w:rsidP="000A5EDB">
            <w:pPr>
              <w:jc w:val="right"/>
              <w:rPr>
                <w:sz w:val="22"/>
                <w:szCs w:val="22"/>
                <w:lang w:eastAsia="en-US"/>
              </w:rPr>
            </w:pPr>
            <w:r w:rsidRPr="000A5EDB">
              <w:rPr>
                <w:sz w:val="22"/>
                <w:szCs w:val="22"/>
                <w:lang w:eastAsia="en-US"/>
              </w:rPr>
              <w:t>8.75</w:t>
            </w:r>
          </w:p>
        </w:tc>
        <w:tc>
          <w:tcPr>
            <w:tcW w:w="1060" w:type="dxa"/>
            <w:tcBorders>
              <w:top w:val="nil"/>
              <w:left w:val="nil"/>
              <w:bottom w:val="dotDotDash" w:sz="4" w:space="0" w:color="auto"/>
              <w:right w:val="dotDotDash" w:sz="4" w:space="0" w:color="auto"/>
            </w:tcBorders>
            <w:noWrap/>
            <w:vAlign w:val="bottom"/>
            <w:hideMark/>
          </w:tcPr>
          <w:p w14:paraId="33CEA512" w14:textId="77777777" w:rsidR="000A5EDB" w:rsidRPr="000A5EDB" w:rsidRDefault="000A5EDB" w:rsidP="000A5EDB">
            <w:pPr>
              <w:jc w:val="right"/>
              <w:rPr>
                <w:sz w:val="22"/>
                <w:szCs w:val="22"/>
                <w:lang w:eastAsia="en-US"/>
              </w:rPr>
            </w:pPr>
            <w:r w:rsidRPr="000A5EDB">
              <w:rPr>
                <w:sz w:val="22"/>
                <w:szCs w:val="22"/>
                <w:lang w:eastAsia="en-US"/>
              </w:rPr>
              <w:t>0.41</w:t>
            </w:r>
          </w:p>
        </w:tc>
        <w:tc>
          <w:tcPr>
            <w:tcW w:w="1060" w:type="dxa"/>
            <w:tcBorders>
              <w:top w:val="nil"/>
              <w:left w:val="nil"/>
              <w:bottom w:val="dotDotDash" w:sz="4" w:space="0" w:color="auto"/>
              <w:right w:val="dotDotDash" w:sz="4" w:space="0" w:color="auto"/>
            </w:tcBorders>
            <w:noWrap/>
            <w:vAlign w:val="bottom"/>
            <w:hideMark/>
          </w:tcPr>
          <w:p w14:paraId="199F6328" w14:textId="77777777" w:rsidR="000A5EDB" w:rsidRPr="000A5EDB" w:rsidRDefault="000A5EDB" w:rsidP="000A5EDB">
            <w:pPr>
              <w:jc w:val="right"/>
              <w:rPr>
                <w:sz w:val="22"/>
                <w:szCs w:val="22"/>
                <w:lang w:eastAsia="en-US"/>
              </w:rPr>
            </w:pPr>
            <w:r w:rsidRPr="000A5EDB">
              <w:rPr>
                <w:sz w:val="22"/>
                <w:szCs w:val="22"/>
                <w:lang w:eastAsia="en-US"/>
              </w:rPr>
              <w:t>0.25</w:t>
            </w:r>
          </w:p>
        </w:tc>
        <w:tc>
          <w:tcPr>
            <w:tcW w:w="1060" w:type="dxa"/>
            <w:tcBorders>
              <w:top w:val="nil"/>
              <w:left w:val="nil"/>
              <w:bottom w:val="dotDotDash" w:sz="4" w:space="0" w:color="auto"/>
              <w:right w:val="dotDotDash" w:sz="4" w:space="0" w:color="auto"/>
            </w:tcBorders>
            <w:noWrap/>
            <w:vAlign w:val="bottom"/>
            <w:hideMark/>
          </w:tcPr>
          <w:p w14:paraId="12ABB12D" w14:textId="77777777" w:rsidR="000A5EDB" w:rsidRPr="000A5EDB" w:rsidRDefault="000A5EDB" w:rsidP="000A5EDB">
            <w:pPr>
              <w:jc w:val="right"/>
              <w:rPr>
                <w:sz w:val="22"/>
                <w:szCs w:val="22"/>
                <w:lang w:eastAsia="en-US"/>
              </w:rPr>
            </w:pPr>
            <w:r w:rsidRPr="000A5EDB">
              <w:rPr>
                <w:sz w:val="22"/>
                <w:szCs w:val="22"/>
                <w:lang w:eastAsia="en-US"/>
              </w:rPr>
              <w:t>0.48</w:t>
            </w:r>
          </w:p>
        </w:tc>
        <w:tc>
          <w:tcPr>
            <w:tcW w:w="1060" w:type="dxa"/>
            <w:tcBorders>
              <w:top w:val="nil"/>
              <w:left w:val="nil"/>
              <w:bottom w:val="dotDotDash" w:sz="4" w:space="0" w:color="auto"/>
              <w:right w:val="dotDotDash" w:sz="4" w:space="0" w:color="auto"/>
            </w:tcBorders>
            <w:noWrap/>
            <w:vAlign w:val="bottom"/>
            <w:hideMark/>
          </w:tcPr>
          <w:p w14:paraId="5FB8D54D" w14:textId="77777777" w:rsidR="000A5EDB" w:rsidRPr="000A5EDB" w:rsidRDefault="000A5EDB" w:rsidP="000A5EDB">
            <w:pPr>
              <w:jc w:val="right"/>
              <w:rPr>
                <w:sz w:val="22"/>
                <w:szCs w:val="22"/>
                <w:lang w:eastAsia="en-US"/>
              </w:rPr>
            </w:pPr>
            <w:r w:rsidRPr="000A5EDB">
              <w:rPr>
                <w:sz w:val="22"/>
                <w:szCs w:val="22"/>
                <w:lang w:eastAsia="en-US"/>
              </w:rPr>
              <w:t>-0.01</w:t>
            </w:r>
          </w:p>
        </w:tc>
        <w:tc>
          <w:tcPr>
            <w:tcW w:w="1060" w:type="dxa"/>
            <w:tcBorders>
              <w:top w:val="nil"/>
              <w:left w:val="nil"/>
              <w:bottom w:val="dotDotDash" w:sz="4" w:space="0" w:color="auto"/>
              <w:right w:val="dotDotDash" w:sz="4" w:space="0" w:color="auto"/>
            </w:tcBorders>
            <w:noWrap/>
            <w:vAlign w:val="bottom"/>
            <w:hideMark/>
          </w:tcPr>
          <w:p w14:paraId="50DBCF87" w14:textId="77777777" w:rsidR="000A5EDB" w:rsidRPr="000A5EDB" w:rsidRDefault="000A5EDB" w:rsidP="000A5EDB">
            <w:pPr>
              <w:jc w:val="right"/>
              <w:rPr>
                <w:sz w:val="22"/>
                <w:szCs w:val="22"/>
                <w:lang w:eastAsia="en-US"/>
              </w:rPr>
            </w:pPr>
            <w:r w:rsidRPr="000A5EDB">
              <w:rPr>
                <w:sz w:val="22"/>
                <w:szCs w:val="22"/>
                <w:lang w:eastAsia="en-US"/>
              </w:rPr>
              <w:t>0.00</w:t>
            </w:r>
          </w:p>
        </w:tc>
        <w:tc>
          <w:tcPr>
            <w:tcW w:w="1060" w:type="dxa"/>
            <w:tcBorders>
              <w:top w:val="nil"/>
              <w:left w:val="nil"/>
              <w:bottom w:val="dotDotDash" w:sz="4" w:space="0" w:color="auto"/>
              <w:right w:val="dotDotDash" w:sz="4" w:space="0" w:color="auto"/>
            </w:tcBorders>
            <w:noWrap/>
            <w:vAlign w:val="bottom"/>
            <w:hideMark/>
          </w:tcPr>
          <w:p w14:paraId="1BB53EBE" w14:textId="77777777" w:rsidR="000A5EDB" w:rsidRPr="000A5EDB" w:rsidRDefault="000A5EDB" w:rsidP="000A5EDB">
            <w:pPr>
              <w:jc w:val="right"/>
              <w:rPr>
                <w:sz w:val="22"/>
                <w:szCs w:val="22"/>
                <w:lang w:eastAsia="en-US"/>
              </w:rPr>
            </w:pPr>
            <w:r w:rsidRPr="000A5EDB">
              <w:rPr>
                <w:sz w:val="22"/>
                <w:szCs w:val="22"/>
                <w:lang w:eastAsia="en-US"/>
              </w:rPr>
              <w:t>0.41</w:t>
            </w:r>
          </w:p>
        </w:tc>
        <w:tc>
          <w:tcPr>
            <w:tcW w:w="1060" w:type="dxa"/>
            <w:tcBorders>
              <w:top w:val="nil"/>
              <w:left w:val="nil"/>
              <w:bottom w:val="dotDotDash" w:sz="4" w:space="0" w:color="auto"/>
              <w:right w:val="dotDotDash" w:sz="4" w:space="0" w:color="auto"/>
            </w:tcBorders>
            <w:noWrap/>
            <w:vAlign w:val="bottom"/>
            <w:hideMark/>
          </w:tcPr>
          <w:p w14:paraId="1334CA8E" w14:textId="77777777" w:rsidR="000A5EDB" w:rsidRPr="000A5EDB" w:rsidRDefault="000A5EDB" w:rsidP="000A5EDB">
            <w:pPr>
              <w:jc w:val="right"/>
              <w:rPr>
                <w:sz w:val="22"/>
                <w:szCs w:val="22"/>
                <w:lang w:eastAsia="en-US"/>
              </w:rPr>
            </w:pPr>
            <w:r w:rsidRPr="000A5EDB">
              <w:rPr>
                <w:sz w:val="22"/>
                <w:szCs w:val="22"/>
                <w:lang w:eastAsia="en-US"/>
              </w:rPr>
              <w:t>0.25</w:t>
            </w:r>
          </w:p>
        </w:tc>
      </w:tr>
      <w:tr w:rsidR="000A5EDB" w:rsidRPr="000A5EDB" w14:paraId="6A78600B" w14:textId="77777777" w:rsidTr="000A5EDB">
        <w:trPr>
          <w:trHeight w:val="288"/>
          <w:jc w:val="center"/>
        </w:trPr>
        <w:tc>
          <w:tcPr>
            <w:tcW w:w="1060" w:type="dxa"/>
            <w:tcBorders>
              <w:top w:val="nil"/>
              <w:left w:val="dotDotDash" w:sz="4" w:space="0" w:color="auto"/>
              <w:bottom w:val="dotDotDash" w:sz="4" w:space="0" w:color="auto"/>
              <w:right w:val="dotDotDash" w:sz="4" w:space="0" w:color="auto"/>
            </w:tcBorders>
            <w:noWrap/>
            <w:vAlign w:val="bottom"/>
            <w:hideMark/>
          </w:tcPr>
          <w:p w14:paraId="45C7FA47" w14:textId="77777777" w:rsidR="000A5EDB" w:rsidRPr="000A5EDB" w:rsidRDefault="000A5EDB" w:rsidP="000A5EDB">
            <w:pPr>
              <w:jc w:val="right"/>
              <w:rPr>
                <w:sz w:val="22"/>
                <w:szCs w:val="22"/>
                <w:lang w:eastAsia="en-US"/>
              </w:rPr>
            </w:pPr>
            <w:r w:rsidRPr="000A5EDB">
              <w:rPr>
                <w:sz w:val="22"/>
                <w:szCs w:val="22"/>
                <w:lang w:eastAsia="en-US"/>
              </w:rPr>
              <w:t>9.00</w:t>
            </w:r>
          </w:p>
        </w:tc>
        <w:tc>
          <w:tcPr>
            <w:tcW w:w="1060" w:type="dxa"/>
            <w:tcBorders>
              <w:top w:val="nil"/>
              <w:left w:val="nil"/>
              <w:bottom w:val="dotDotDash" w:sz="4" w:space="0" w:color="auto"/>
              <w:right w:val="dotDotDash" w:sz="4" w:space="0" w:color="auto"/>
            </w:tcBorders>
            <w:noWrap/>
            <w:vAlign w:val="bottom"/>
            <w:hideMark/>
          </w:tcPr>
          <w:p w14:paraId="23D94957" w14:textId="77777777" w:rsidR="000A5EDB" w:rsidRPr="000A5EDB" w:rsidRDefault="000A5EDB" w:rsidP="000A5EDB">
            <w:pPr>
              <w:jc w:val="right"/>
              <w:rPr>
                <w:sz w:val="22"/>
                <w:szCs w:val="22"/>
                <w:lang w:eastAsia="en-US"/>
              </w:rPr>
            </w:pPr>
            <w:r w:rsidRPr="000A5EDB">
              <w:rPr>
                <w:sz w:val="22"/>
                <w:szCs w:val="22"/>
                <w:lang w:eastAsia="en-US"/>
              </w:rPr>
              <w:t>0.39</w:t>
            </w:r>
          </w:p>
        </w:tc>
        <w:tc>
          <w:tcPr>
            <w:tcW w:w="1060" w:type="dxa"/>
            <w:tcBorders>
              <w:top w:val="nil"/>
              <w:left w:val="nil"/>
              <w:bottom w:val="dotDotDash" w:sz="4" w:space="0" w:color="auto"/>
              <w:right w:val="dotDotDash" w:sz="4" w:space="0" w:color="auto"/>
            </w:tcBorders>
            <w:noWrap/>
            <w:vAlign w:val="bottom"/>
            <w:hideMark/>
          </w:tcPr>
          <w:p w14:paraId="61DF5663" w14:textId="77777777" w:rsidR="000A5EDB" w:rsidRPr="000A5EDB" w:rsidRDefault="000A5EDB" w:rsidP="000A5EDB">
            <w:pPr>
              <w:jc w:val="right"/>
              <w:rPr>
                <w:sz w:val="22"/>
                <w:szCs w:val="22"/>
                <w:lang w:eastAsia="en-US"/>
              </w:rPr>
            </w:pPr>
            <w:r w:rsidRPr="000A5EDB">
              <w:rPr>
                <w:sz w:val="22"/>
                <w:szCs w:val="22"/>
                <w:lang w:eastAsia="en-US"/>
              </w:rPr>
              <w:t>0.25</w:t>
            </w:r>
          </w:p>
        </w:tc>
        <w:tc>
          <w:tcPr>
            <w:tcW w:w="1060" w:type="dxa"/>
            <w:tcBorders>
              <w:top w:val="nil"/>
              <w:left w:val="nil"/>
              <w:bottom w:val="dotDotDash" w:sz="4" w:space="0" w:color="auto"/>
              <w:right w:val="dotDotDash" w:sz="4" w:space="0" w:color="auto"/>
            </w:tcBorders>
            <w:noWrap/>
            <w:vAlign w:val="bottom"/>
            <w:hideMark/>
          </w:tcPr>
          <w:p w14:paraId="5001EE41" w14:textId="77777777" w:rsidR="000A5EDB" w:rsidRPr="000A5EDB" w:rsidRDefault="000A5EDB" w:rsidP="000A5EDB">
            <w:pPr>
              <w:jc w:val="right"/>
              <w:rPr>
                <w:sz w:val="22"/>
                <w:szCs w:val="22"/>
                <w:lang w:eastAsia="en-US"/>
              </w:rPr>
            </w:pPr>
            <w:r w:rsidRPr="000A5EDB">
              <w:rPr>
                <w:sz w:val="22"/>
                <w:szCs w:val="22"/>
                <w:lang w:eastAsia="en-US"/>
              </w:rPr>
              <w:t>0.46</w:t>
            </w:r>
          </w:p>
        </w:tc>
        <w:tc>
          <w:tcPr>
            <w:tcW w:w="1060" w:type="dxa"/>
            <w:tcBorders>
              <w:top w:val="nil"/>
              <w:left w:val="nil"/>
              <w:bottom w:val="dotDotDash" w:sz="4" w:space="0" w:color="auto"/>
              <w:right w:val="dotDotDash" w:sz="4" w:space="0" w:color="auto"/>
            </w:tcBorders>
            <w:noWrap/>
            <w:vAlign w:val="bottom"/>
            <w:hideMark/>
          </w:tcPr>
          <w:p w14:paraId="751E08BB" w14:textId="77777777" w:rsidR="000A5EDB" w:rsidRPr="000A5EDB" w:rsidRDefault="000A5EDB" w:rsidP="000A5EDB">
            <w:pPr>
              <w:jc w:val="right"/>
              <w:rPr>
                <w:sz w:val="22"/>
                <w:szCs w:val="22"/>
                <w:lang w:eastAsia="en-US"/>
              </w:rPr>
            </w:pPr>
            <w:r w:rsidRPr="000A5EDB">
              <w:rPr>
                <w:sz w:val="22"/>
                <w:szCs w:val="22"/>
                <w:lang w:eastAsia="en-US"/>
              </w:rPr>
              <w:t>0.00</w:t>
            </w:r>
          </w:p>
        </w:tc>
        <w:tc>
          <w:tcPr>
            <w:tcW w:w="1060" w:type="dxa"/>
            <w:tcBorders>
              <w:top w:val="nil"/>
              <w:left w:val="nil"/>
              <w:bottom w:val="dotDotDash" w:sz="4" w:space="0" w:color="auto"/>
              <w:right w:val="dotDotDash" w:sz="4" w:space="0" w:color="auto"/>
            </w:tcBorders>
            <w:noWrap/>
            <w:vAlign w:val="bottom"/>
            <w:hideMark/>
          </w:tcPr>
          <w:p w14:paraId="1C41D4F6" w14:textId="77777777" w:rsidR="000A5EDB" w:rsidRPr="000A5EDB" w:rsidRDefault="000A5EDB" w:rsidP="000A5EDB">
            <w:pPr>
              <w:jc w:val="right"/>
              <w:rPr>
                <w:sz w:val="22"/>
                <w:szCs w:val="22"/>
                <w:lang w:eastAsia="en-US"/>
              </w:rPr>
            </w:pPr>
            <w:r w:rsidRPr="000A5EDB">
              <w:rPr>
                <w:sz w:val="22"/>
                <w:szCs w:val="22"/>
                <w:lang w:eastAsia="en-US"/>
              </w:rPr>
              <w:t>-0.01</w:t>
            </w:r>
          </w:p>
        </w:tc>
        <w:tc>
          <w:tcPr>
            <w:tcW w:w="1060" w:type="dxa"/>
            <w:tcBorders>
              <w:top w:val="nil"/>
              <w:left w:val="nil"/>
              <w:bottom w:val="dotDotDash" w:sz="4" w:space="0" w:color="auto"/>
              <w:right w:val="dotDotDash" w:sz="4" w:space="0" w:color="auto"/>
            </w:tcBorders>
            <w:noWrap/>
            <w:vAlign w:val="bottom"/>
            <w:hideMark/>
          </w:tcPr>
          <w:p w14:paraId="2493B1EB" w14:textId="77777777" w:rsidR="000A5EDB" w:rsidRPr="000A5EDB" w:rsidRDefault="000A5EDB" w:rsidP="000A5EDB">
            <w:pPr>
              <w:jc w:val="right"/>
              <w:rPr>
                <w:sz w:val="22"/>
                <w:szCs w:val="22"/>
                <w:lang w:eastAsia="en-US"/>
              </w:rPr>
            </w:pPr>
            <w:r w:rsidRPr="000A5EDB">
              <w:rPr>
                <w:sz w:val="22"/>
                <w:szCs w:val="22"/>
                <w:lang w:eastAsia="en-US"/>
              </w:rPr>
              <w:t>0.39</w:t>
            </w:r>
          </w:p>
        </w:tc>
        <w:tc>
          <w:tcPr>
            <w:tcW w:w="1060" w:type="dxa"/>
            <w:tcBorders>
              <w:top w:val="nil"/>
              <w:left w:val="nil"/>
              <w:bottom w:val="dotDotDash" w:sz="4" w:space="0" w:color="auto"/>
              <w:right w:val="dotDotDash" w:sz="4" w:space="0" w:color="auto"/>
            </w:tcBorders>
            <w:noWrap/>
            <w:vAlign w:val="bottom"/>
            <w:hideMark/>
          </w:tcPr>
          <w:p w14:paraId="511D41F6" w14:textId="77777777" w:rsidR="000A5EDB" w:rsidRPr="000A5EDB" w:rsidRDefault="000A5EDB" w:rsidP="000A5EDB">
            <w:pPr>
              <w:jc w:val="right"/>
              <w:rPr>
                <w:sz w:val="22"/>
                <w:szCs w:val="22"/>
                <w:lang w:eastAsia="en-US"/>
              </w:rPr>
            </w:pPr>
            <w:r w:rsidRPr="000A5EDB">
              <w:rPr>
                <w:sz w:val="22"/>
                <w:szCs w:val="22"/>
                <w:lang w:eastAsia="en-US"/>
              </w:rPr>
              <w:t>0.25</w:t>
            </w:r>
          </w:p>
        </w:tc>
      </w:tr>
      <w:tr w:rsidR="000A5EDB" w:rsidRPr="000A5EDB" w14:paraId="518E1DAB" w14:textId="77777777" w:rsidTr="000A5EDB">
        <w:trPr>
          <w:trHeight w:val="288"/>
          <w:jc w:val="center"/>
        </w:trPr>
        <w:tc>
          <w:tcPr>
            <w:tcW w:w="1060" w:type="dxa"/>
            <w:tcBorders>
              <w:top w:val="nil"/>
              <w:left w:val="dotDotDash" w:sz="4" w:space="0" w:color="auto"/>
              <w:bottom w:val="dotDotDash" w:sz="4" w:space="0" w:color="auto"/>
              <w:right w:val="dotDotDash" w:sz="4" w:space="0" w:color="auto"/>
            </w:tcBorders>
            <w:noWrap/>
            <w:vAlign w:val="bottom"/>
            <w:hideMark/>
          </w:tcPr>
          <w:p w14:paraId="2709727E" w14:textId="77777777" w:rsidR="000A5EDB" w:rsidRPr="000A5EDB" w:rsidRDefault="000A5EDB" w:rsidP="000A5EDB">
            <w:pPr>
              <w:jc w:val="right"/>
              <w:rPr>
                <w:sz w:val="22"/>
                <w:szCs w:val="22"/>
                <w:lang w:eastAsia="en-US"/>
              </w:rPr>
            </w:pPr>
            <w:r w:rsidRPr="000A5EDB">
              <w:rPr>
                <w:sz w:val="22"/>
                <w:szCs w:val="22"/>
                <w:lang w:eastAsia="en-US"/>
              </w:rPr>
              <w:t>9.25</w:t>
            </w:r>
          </w:p>
        </w:tc>
        <w:tc>
          <w:tcPr>
            <w:tcW w:w="1060" w:type="dxa"/>
            <w:tcBorders>
              <w:top w:val="nil"/>
              <w:left w:val="nil"/>
              <w:bottom w:val="dotDotDash" w:sz="4" w:space="0" w:color="auto"/>
              <w:right w:val="dotDotDash" w:sz="4" w:space="0" w:color="auto"/>
            </w:tcBorders>
            <w:noWrap/>
            <w:vAlign w:val="bottom"/>
            <w:hideMark/>
          </w:tcPr>
          <w:p w14:paraId="307A2637" w14:textId="77777777" w:rsidR="000A5EDB" w:rsidRPr="000A5EDB" w:rsidRDefault="000A5EDB" w:rsidP="000A5EDB">
            <w:pPr>
              <w:jc w:val="right"/>
              <w:rPr>
                <w:sz w:val="22"/>
                <w:szCs w:val="22"/>
                <w:lang w:eastAsia="en-US"/>
              </w:rPr>
            </w:pPr>
            <w:r w:rsidRPr="000A5EDB">
              <w:rPr>
                <w:sz w:val="22"/>
                <w:szCs w:val="22"/>
                <w:lang w:eastAsia="en-US"/>
              </w:rPr>
              <w:t>0.38</w:t>
            </w:r>
          </w:p>
        </w:tc>
        <w:tc>
          <w:tcPr>
            <w:tcW w:w="1060" w:type="dxa"/>
            <w:tcBorders>
              <w:top w:val="nil"/>
              <w:left w:val="nil"/>
              <w:bottom w:val="dotDotDash" w:sz="4" w:space="0" w:color="auto"/>
              <w:right w:val="dotDotDash" w:sz="4" w:space="0" w:color="auto"/>
            </w:tcBorders>
            <w:noWrap/>
            <w:vAlign w:val="bottom"/>
            <w:hideMark/>
          </w:tcPr>
          <w:p w14:paraId="5918C8AC" w14:textId="77777777" w:rsidR="000A5EDB" w:rsidRPr="000A5EDB" w:rsidRDefault="000A5EDB" w:rsidP="000A5EDB">
            <w:pPr>
              <w:jc w:val="right"/>
              <w:rPr>
                <w:sz w:val="22"/>
                <w:szCs w:val="22"/>
                <w:lang w:eastAsia="en-US"/>
              </w:rPr>
            </w:pPr>
            <w:r w:rsidRPr="000A5EDB">
              <w:rPr>
                <w:sz w:val="22"/>
                <w:szCs w:val="22"/>
                <w:lang w:eastAsia="en-US"/>
              </w:rPr>
              <w:t>0.23</w:t>
            </w:r>
          </w:p>
        </w:tc>
        <w:tc>
          <w:tcPr>
            <w:tcW w:w="1060" w:type="dxa"/>
            <w:tcBorders>
              <w:top w:val="nil"/>
              <w:left w:val="nil"/>
              <w:bottom w:val="dotDotDash" w:sz="4" w:space="0" w:color="auto"/>
              <w:right w:val="dotDotDash" w:sz="4" w:space="0" w:color="auto"/>
            </w:tcBorders>
            <w:noWrap/>
            <w:vAlign w:val="bottom"/>
            <w:hideMark/>
          </w:tcPr>
          <w:p w14:paraId="26D74D45" w14:textId="77777777" w:rsidR="000A5EDB" w:rsidRPr="000A5EDB" w:rsidRDefault="000A5EDB" w:rsidP="000A5EDB">
            <w:pPr>
              <w:jc w:val="right"/>
              <w:rPr>
                <w:sz w:val="22"/>
                <w:szCs w:val="22"/>
                <w:lang w:eastAsia="en-US"/>
              </w:rPr>
            </w:pPr>
            <w:r w:rsidRPr="000A5EDB">
              <w:rPr>
                <w:sz w:val="22"/>
                <w:szCs w:val="22"/>
                <w:lang w:eastAsia="en-US"/>
              </w:rPr>
              <w:t>0.45</w:t>
            </w:r>
          </w:p>
        </w:tc>
        <w:tc>
          <w:tcPr>
            <w:tcW w:w="1060" w:type="dxa"/>
            <w:tcBorders>
              <w:top w:val="nil"/>
              <w:left w:val="nil"/>
              <w:bottom w:val="dotDotDash" w:sz="4" w:space="0" w:color="auto"/>
              <w:right w:val="dotDotDash" w:sz="4" w:space="0" w:color="auto"/>
            </w:tcBorders>
            <w:noWrap/>
            <w:vAlign w:val="bottom"/>
            <w:hideMark/>
          </w:tcPr>
          <w:p w14:paraId="2CBC214A" w14:textId="77777777" w:rsidR="000A5EDB" w:rsidRPr="000A5EDB" w:rsidRDefault="000A5EDB" w:rsidP="000A5EDB">
            <w:pPr>
              <w:jc w:val="right"/>
              <w:rPr>
                <w:sz w:val="22"/>
                <w:szCs w:val="22"/>
                <w:lang w:eastAsia="en-US"/>
              </w:rPr>
            </w:pPr>
            <w:r w:rsidRPr="000A5EDB">
              <w:rPr>
                <w:sz w:val="22"/>
                <w:szCs w:val="22"/>
                <w:lang w:eastAsia="en-US"/>
              </w:rPr>
              <w:t>-0.01</w:t>
            </w:r>
          </w:p>
        </w:tc>
        <w:tc>
          <w:tcPr>
            <w:tcW w:w="1060" w:type="dxa"/>
            <w:tcBorders>
              <w:top w:val="nil"/>
              <w:left w:val="nil"/>
              <w:bottom w:val="dotDotDash" w:sz="4" w:space="0" w:color="auto"/>
              <w:right w:val="dotDotDash" w:sz="4" w:space="0" w:color="auto"/>
            </w:tcBorders>
            <w:noWrap/>
            <w:vAlign w:val="bottom"/>
            <w:hideMark/>
          </w:tcPr>
          <w:p w14:paraId="4855E9D3" w14:textId="77777777" w:rsidR="000A5EDB" w:rsidRPr="000A5EDB" w:rsidRDefault="000A5EDB" w:rsidP="000A5EDB">
            <w:pPr>
              <w:jc w:val="right"/>
              <w:rPr>
                <w:sz w:val="22"/>
                <w:szCs w:val="22"/>
                <w:lang w:eastAsia="en-US"/>
              </w:rPr>
            </w:pPr>
            <w:r w:rsidRPr="000A5EDB">
              <w:rPr>
                <w:sz w:val="22"/>
                <w:szCs w:val="22"/>
                <w:lang w:eastAsia="en-US"/>
              </w:rPr>
              <w:t>0.00</w:t>
            </w:r>
          </w:p>
        </w:tc>
        <w:tc>
          <w:tcPr>
            <w:tcW w:w="1060" w:type="dxa"/>
            <w:tcBorders>
              <w:top w:val="nil"/>
              <w:left w:val="nil"/>
              <w:bottom w:val="dotDotDash" w:sz="4" w:space="0" w:color="auto"/>
              <w:right w:val="dotDotDash" w:sz="4" w:space="0" w:color="auto"/>
            </w:tcBorders>
            <w:noWrap/>
            <w:vAlign w:val="bottom"/>
            <w:hideMark/>
          </w:tcPr>
          <w:p w14:paraId="22F82A9B" w14:textId="77777777" w:rsidR="000A5EDB" w:rsidRPr="000A5EDB" w:rsidRDefault="000A5EDB" w:rsidP="000A5EDB">
            <w:pPr>
              <w:jc w:val="right"/>
              <w:rPr>
                <w:sz w:val="22"/>
                <w:szCs w:val="22"/>
                <w:lang w:eastAsia="en-US"/>
              </w:rPr>
            </w:pPr>
            <w:r w:rsidRPr="000A5EDB">
              <w:rPr>
                <w:sz w:val="22"/>
                <w:szCs w:val="22"/>
                <w:lang w:eastAsia="en-US"/>
              </w:rPr>
              <w:t>0.38</w:t>
            </w:r>
          </w:p>
        </w:tc>
        <w:tc>
          <w:tcPr>
            <w:tcW w:w="1060" w:type="dxa"/>
            <w:tcBorders>
              <w:top w:val="nil"/>
              <w:left w:val="nil"/>
              <w:bottom w:val="dotDotDash" w:sz="4" w:space="0" w:color="auto"/>
              <w:right w:val="dotDotDash" w:sz="4" w:space="0" w:color="auto"/>
            </w:tcBorders>
            <w:noWrap/>
            <w:vAlign w:val="bottom"/>
            <w:hideMark/>
          </w:tcPr>
          <w:p w14:paraId="258745D1" w14:textId="77777777" w:rsidR="000A5EDB" w:rsidRPr="000A5EDB" w:rsidRDefault="000A5EDB" w:rsidP="000A5EDB">
            <w:pPr>
              <w:jc w:val="right"/>
              <w:rPr>
                <w:sz w:val="22"/>
                <w:szCs w:val="22"/>
                <w:lang w:eastAsia="en-US"/>
              </w:rPr>
            </w:pPr>
            <w:r w:rsidRPr="000A5EDB">
              <w:rPr>
                <w:sz w:val="22"/>
                <w:szCs w:val="22"/>
                <w:lang w:eastAsia="en-US"/>
              </w:rPr>
              <w:t>0.23</w:t>
            </w:r>
          </w:p>
        </w:tc>
      </w:tr>
      <w:tr w:rsidR="000A5EDB" w:rsidRPr="000A5EDB" w14:paraId="26C4C6F5" w14:textId="77777777" w:rsidTr="000A5EDB">
        <w:trPr>
          <w:trHeight w:val="288"/>
          <w:jc w:val="center"/>
        </w:trPr>
        <w:tc>
          <w:tcPr>
            <w:tcW w:w="1060" w:type="dxa"/>
            <w:tcBorders>
              <w:top w:val="nil"/>
              <w:left w:val="dotDotDash" w:sz="4" w:space="0" w:color="auto"/>
              <w:bottom w:val="dotDotDash" w:sz="4" w:space="0" w:color="auto"/>
              <w:right w:val="dotDotDash" w:sz="4" w:space="0" w:color="auto"/>
            </w:tcBorders>
            <w:noWrap/>
            <w:vAlign w:val="bottom"/>
            <w:hideMark/>
          </w:tcPr>
          <w:p w14:paraId="5415128B" w14:textId="77777777" w:rsidR="000A5EDB" w:rsidRPr="000A5EDB" w:rsidRDefault="000A5EDB" w:rsidP="000A5EDB">
            <w:pPr>
              <w:jc w:val="right"/>
              <w:rPr>
                <w:sz w:val="22"/>
                <w:szCs w:val="22"/>
                <w:lang w:eastAsia="en-US"/>
              </w:rPr>
            </w:pPr>
            <w:r w:rsidRPr="000A5EDB">
              <w:rPr>
                <w:sz w:val="22"/>
                <w:szCs w:val="22"/>
                <w:lang w:eastAsia="en-US"/>
              </w:rPr>
              <w:t>9.50</w:t>
            </w:r>
          </w:p>
        </w:tc>
        <w:tc>
          <w:tcPr>
            <w:tcW w:w="1060" w:type="dxa"/>
            <w:tcBorders>
              <w:top w:val="nil"/>
              <w:left w:val="nil"/>
              <w:bottom w:val="dotDotDash" w:sz="4" w:space="0" w:color="auto"/>
              <w:right w:val="dotDotDash" w:sz="4" w:space="0" w:color="auto"/>
            </w:tcBorders>
            <w:noWrap/>
            <w:vAlign w:val="bottom"/>
            <w:hideMark/>
          </w:tcPr>
          <w:p w14:paraId="47754E24" w14:textId="77777777" w:rsidR="000A5EDB" w:rsidRPr="000A5EDB" w:rsidRDefault="000A5EDB" w:rsidP="000A5EDB">
            <w:pPr>
              <w:jc w:val="right"/>
              <w:rPr>
                <w:sz w:val="22"/>
                <w:szCs w:val="22"/>
                <w:lang w:eastAsia="en-US"/>
              </w:rPr>
            </w:pPr>
            <w:r w:rsidRPr="000A5EDB">
              <w:rPr>
                <w:sz w:val="22"/>
                <w:szCs w:val="22"/>
                <w:lang w:eastAsia="en-US"/>
              </w:rPr>
              <w:t>0.36</w:t>
            </w:r>
          </w:p>
        </w:tc>
        <w:tc>
          <w:tcPr>
            <w:tcW w:w="1060" w:type="dxa"/>
            <w:tcBorders>
              <w:top w:val="nil"/>
              <w:left w:val="nil"/>
              <w:bottom w:val="dotDotDash" w:sz="4" w:space="0" w:color="auto"/>
              <w:right w:val="dotDotDash" w:sz="4" w:space="0" w:color="auto"/>
            </w:tcBorders>
            <w:noWrap/>
            <w:vAlign w:val="bottom"/>
            <w:hideMark/>
          </w:tcPr>
          <w:p w14:paraId="7A438747" w14:textId="77777777" w:rsidR="000A5EDB" w:rsidRPr="000A5EDB" w:rsidRDefault="000A5EDB" w:rsidP="000A5EDB">
            <w:pPr>
              <w:jc w:val="right"/>
              <w:rPr>
                <w:sz w:val="22"/>
                <w:szCs w:val="22"/>
                <w:lang w:eastAsia="en-US"/>
              </w:rPr>
            </w:pPr>
            <w:r w:rsidRPr="000A5EDB">
              <w:rPr>
                <w:sz w:val="22"/>
                <w:szCs w:val="22"/>
                <w:lang w:eastAsia="en-US"/>
              </w:rPr>
              <w:t>0.23</w:t>
            </w:r>
          </w:p>
        </w:tc>
        <w:tc>
          <w:tcPr>
            <w:tcW w:w="1060" w:type="dxa"/>
            <w:tcBorders>
              <w:top w:val="nil"/>
              <w:left w:val="nil"/>
              <w:bottom w:val="dotDotDash" w:sz="4" w:space="0" w:color="auto"/>
              <w:right w:val="dotDotDash" w:sz="4" w:space="0" w:color="auto"/>
            </w:tcBorders>
            <w:noWrap/>
            <w:vAlign w:val="bottom"/>
            <w:hideMark/>
          </w:tcPr>
          <w:p w14:paraId="0BA9A495" w14:textId="77777777" w:rsidR="000A5EDB" w:rsidRPr="000A5EDB" w:rsidRDefault="000A5EDB" w:rsidP="000A5EDB">
            <w:pPr>
              <w:jc w:val="right"/>
              <w:rPr>
                <w:sz w:val="22"/>
                <w:szCs w:val="22"/>
                <w:lang w:eastAsia="en-US"/>
              </w:rPr>
            </w:pPr>
            <w:r w:rsidRPr="000A5EDB">
              <w:rPr>
                <w:sz w:val="22"/>
                <w:szCs w:val="22"/>
                <w:lang w:eastAsia="en-US"/>
              </w:rPr>
              <w:t>0.43</w:t>
            </w:r>
          </w:p>
        </w:tc>
        <w:tc>
          <w:tcPr>
            <w:tcW w:w="1060" w:type="dxa"/>
            <w:tcBorders>
              <w:top w:val="nil"/>
              <w:left w:val="nil"/>
              <w:bottom w:val="dotDotDash" w:sz="4" w:space="0" w:color="auto"/>
              <w:right w:val="dotDotDash" w:sz="4" w:space="0" w:color="auto"/>
            </w:tcBorders>
            <w:noWrap/>
            <w:vAlign w:val="bottom"/>
            <w:hideMark/>
          </w:tcPr>
          <w:p w14:paraId="061BB04A" w14:textId="77777777" w:rsidR="000A5EDB" w:rsidRPr="000A5EDB" w:rsidRDefault="000A5EDB" w:rsidP="000A5EDB">
            <w:pPr>
              <w:jc w:val="right"/>
              <w:rPr>
                <w:sz w:val="22"/>
                <w:szCs w:val="22"/>
                <w:lang w:eastAsia="en-US"/>
              </w:rPr>
            </w:pPr>
            <w:r w:rsidRPr="000A5EDB">
              <w:rPr>
                <w:sz w:val="22"/>
                <w:szCs w:val="22"/>
                <w:lang w:eastAsia="en-US"/>
              </w:rPr>
              <w:t>-0.01</w:t>
            </w:r>
          </w:p>
        </w:tc>
        <w:tc>
          <w:tcPr>
            <w:tcW w:w="1060" w:type="dxa"/>
            <w:tcBorders>
              <w:top w:val="nil"/>
              <w:left w:val="nil"/>
              <w:bottom w:val="dotDotDash" w:sz="4" w:space="0" w:color="auto"/>
              <w:right w:val="dotDotDash" w:sz="4" w:space="0" w:color="auto"/>
            </w:tcBorders>
            <w:noWrap/>
            <w:vAlign w:val="bottom"/>
            <w:hideMark/>
          </w:tcPr>
          <w:p w14:paraId="6F46B749" w14:textId="77777777" w:rsidR="000A5EDB" w:rsidRPr="000A5EDB" w:rsidRDefault="000A5EDB" w:rsidP="000A5EDB">
            <w:pPr>
              <w:jc w:val="right"/>
              <w:rPr>
                <w:sz w:val="22"/>
                <w:szCs w:val="22"/>
                <w:lang w:eastAsia="en-US"/>
              </w:rPr>
            </w:pPr>
            <w:r w:rsidRPr="000A5EDB">
              <w:rPr>
                <w:sz w:val="22"/>
                <w:szCs w:val="22"/>
                <w:lang w:eastAsia="en-US"/>
              </w:rPr>
              <w:t>0.00</w:t>
            </w:r>
          </w:p>
        </w:tc>
        <w:tc>
          <w:tcPr>
            <w:tcW w:w="1060" w:type="dxa"/>
            <w:tcBorders>
              <w:top w:val="nil"/>
              <w:left w:val="nil"/>
              <w:bottom w:val="dotDotDash" w:sz="4" w:space="0" w:color="auto"/>
              <w:right w:val="dotDotDash" w:sz="4" w:space="0" w:color="auto"/>
            </w:tcBorders>
            <w:noWrap/>
            <w:vAlign w:val="bottom"/>
            <w:hideMark/>
          </w:tcPr>
          <w:p w14:paraId="06F25266" w14:textId="77777777" w:rsidR="000A5EDB" w:rsidRPr="000A5EDB" w:rsidRDefault="000A5EDB" w:rsidP="000A5EDB">
            <w:pPr>
              <w:jc w:val="right"/>
              <w:rPr>
                <w:sz w:val="22"/>
                <w:szCs w:val="22"/>
                <w:lang w:eastAsia="en-US"/>
              </w:rPr>
            </w:pPr>
            <w:r w:rsidRPr="000A5EDB">
              <w:rPr>
                <w:sz w:val="22"/>
                <w:szCs w:val="22"/>
                <w:lang w:eastAsia="en-US"/>
              </w:rPr>
              <w:t>0.36</w:t>
            </w:r>
          </w:p>
        </w:tc>
        <w:tc>
          <w:tcPr>
            <w:tcW w:w="1060" w:type="dxa"/>
            <w:tcBorders>
              <w:top w:val="nil"/>
              <w:left w:val="nil"/>
              <w:bottom w:val="dotDotDash" w:sz="4" w:space="0" w:color="auto"/>
              <w:right w:val="dotDotDash" w:sz="4" w:space="0" w:color="auto"/>
            </w:tcBorders>
            <w:noWrap/>
            <w:vAlign w:val="bottom"/>
            <w:hideMark/>
          </w:tcPr>
          <w:p w14:paraId="194FD5AB" w14:textId="77777777" w:rsidR="000A5EDB" w:rsidRPr="000A5EDB" w:rsidRDefault="000A5EDB" w:rsidP="000A5EDB">
            <w:pPr>
              <w:jc w:val="right"/>
              <w:rPr>
                <w:sz w:val="22"/>
                <w:szCs w:val="22"/>
                <w:lang w:eastAsia="en-US"/>
              </w:rPr>
            </w:pPr>
            <w:r w:rsidRPr="000A5EDB">
              <w:rPr>
                <w:sz w:val="22"/>
                <w:szCs w:val="22"/>
                <w:lang w:eastAsia="en-US"/>
              </w:rPr>
              <w:t>0.23</w:t>
            </w:r>
          </w:p>
        </w:tc>
      </w:tr>
      <w:tr w:rsidR="000A5EDB" w:rsidRPr="000A5EDB" w14:paraId="025F5C11" w14:textId="77777777" w:rsidTr="000A5EDB">
        <w:trPr>
          <w:trHeight w:val="288"/>
          <w:jc w:val="center"/>
        </w:trPr>
        <w:tc>
          <w:tcPr>
            <w:tcW w:w="1060" w:type="dxa"/>
            <w:tcBorders>
              <w:top w:val="nil"/>
              <w:left w:val="dotDotDash" w:sz="4" w:space="0" w:color="auto"/>
              <w:bottom w:val="dotDotDash" w:sz="4" w:space="0" w:color="auto"/>
              <w:right w:val="dotDotDash" w:sz="4" w:space="0" w:color="auto"/>
            </w:tcBorders>
            <w:noWrap/>
            <w:vAlign w:val="bottom"/>
            <w:hideMark/>
          </w:tcPr>
          <w:p w14:paraId="66116391" w14:textId="77777777" w:rsidR="000A5EDB" w:rsidRPr="000A5EDB" w:rsidRDefault="000A5EDB" w:rsidP="000A5EDB">
            <w:pPr>
              <w:jc w:val="right"/>
              <w:rPr>
                <w:sz w:val="22"/>
                <w:szCs w:val="22"/>
                <w:lang w:eastAsia="en-US"/>
              </w:rPr>
            </w:pPr>
            <w:r w:rsidRPr="000A5EDB">
              <w:rPr>
                <w:sz w:val="22"/>
                <w:szCs w:val="22"/>
                <w:lang w:eastAsia="en-US"/>
              </w:rPr>
              <w:t>9.75</w:t>
            </w:r>
          </w:p>
        </w:tc>
        <w:tc>
          <w:tcPr>
            <w:tcW w:w="1060" w:type="dxa"/>
            <w:tcBorders>
              <w:top w:val="nil"/>
              <w:left w:val="nil"/>
              <w:bottom w:val="dotDotDash" w:sz="4" w:space="0" w:color="auto"/>
              <w:right w:val="dotDotDash" w:sz="4" w:space="0" w:color="auto"/>
            </w:tcBorders>
            <w:noWrap/>
            <w:vAlign w:val="bottom"/>
            <w:hideMark/>
          </w:tcPr>
          <w:p w14:paraId="4425A537" w14:textId="77777777" w:rsidR="000A5EDB" w:rsidRPr="000A5EDB" w:rsidRDefault="000A5EDB" w:rsidP="000A5EDB">
            <w:pPr>
              <w:jc w:val="right"/>
              <w:rPr>
                <w:sz w:val="22"/>
                <w:szCs w:val="22"/>
                <w:lang w:eastAsia="en-US"/>
              </w:rPr>
            </w:pPr>
            <w:r w:rsidRPr="000A5EDB">
              <w:rPr>
                <w:sz w:val="22"/>
                <w:szCs w:val="22"/>
                <w:lang w:eastAsia="en-US"/>
              </w:rPr>
              <w:t>0.36</w:t>
            </w:r>
          </w:p>
        </w:tc>
        <w:tc>
          <w:tcPr>
            <w:tcW w:w="1060" w:type="dxa"/>
            <w:tcBorders>
              <w:top w:val="nil"/>
              <w:left w:val="nil"/>
              <w:bottom w:val="dotDotDash" w:sz="4" w:space="0" w:color="auto"/>
              <w:right w:val="dotDotDash" w:sz="4" w:space="0" w:color="auto"/>
            </w:tcBorders>
            <w:noWrap/>
            <w:vAlign w:val="bottom"/>
            <w:hideMark/>
          </w:tcPr>
          <w:p w14:paraId="73400C43" w14:textId="77777777" w:rsidR="000A5EDB" w:rsidRPr="000A5EDB" w:rsidRDefault="000A5EDB" w:rsidP="000A5EDB">
            <w:pPr>
              <w:jc w:val="right"/>
              <w:rPr>
                <w:sz w:val="22"/>
                <w:szCs w:val="22"/>
                <w:lang w:eastAsia="en-US"/>
              </w:rPr>
            </w:pPr>
            <w:r w:rsidRPr="000A5EDB">
              <w:rPr>
                <w:sz w:val="22"/>
                <w:szCs w:val="22"/>
                <w:lang w:eastAsia="en-US"/>
              </w:rPr>
              <w:t>0.22</w:t>
            </w:r>
          </w:p>
        </w:tc>
        <w:tc>
          <w:tcPr>
            <w:tcW w:w="1060" w:type="dxa"/>
            <w:tcBorders>
              <w:top w:val="nil"/>
              <w:left w:val="nil"/>
              <w:bottom w:val="dotDotDash" w:sz="4" w:space="0" w:color="auto"/>
              <w:right w:val="dotDotDash" w:sz="4" w:space="0" w:color="auto"/>
            </w:tcBorders>
            <w:noWrap/>
            <w:vAlign w:val="bottom"/>
            <w:hideMark/>
          </w:tcPr>
          <w:p w14:paraId="7B236C02" w14:textId="77777777" w:rsidR="000A5EDB" w:rsidRPr="000A5EDB" w:rsidRDefault="000A5EDB" w:rsidP="000A5EDB">
            <w:pPr>
              <w:jc w:val="right"/>
              <w:rPr>
                <w:sz w:val="22"/>
                <w:szCs w:val="22"/>
                <w:lang w:eastAsia="en-US"/>
              </w:rPr>
            </w:pPr>
            <w:r w:rsidRPr="000A5EDB">
              <w:rPr>
                <w:sz w:val="22"/>
                <w:szCs w:val="22"/>
                <w:lang w:eastAsia="en-US"/>
              </w:rPr>
              <w:t>0.42</w:t>
            </w:r>
          </w:p>
        </w:tc>
        <w:tc>
          <w:tcPr>
            <w:tcW w:w="1060" w:type="dxa"/>
            <w:tcBorders>
              <w:top w:val="nil"/>
              <w:left w:val="nil"/>
              <w:bottom w:val="dotDotDash" w:sz="4" w:space="0" w:color="auto"/>
              <w:right w:val="dotDotDash" w:sz="4" w:space="0" w:color="auto"/>
            </w:tcBorders>
            <w:noWrap/>
            <w:vAlign w:val="bottom"/>
            <w:hideMark/>
          </w:tcPr>
          <w:p w14:paraId="18F38ABB" w14:textId="77777777" w:rsidR="000A5EDB" w:rsidRPr="000A5EDB" w:rsidRDefault="000A5EDB" w:rsidP="000A5EDB">
            <w:pPr>
              <w:jc w:val="right"/>
              <w:rPr>
                <w:sz w:val="22"/>
                <w:szCs w:val="22"/>
                <w:lang w:eastAsia="en-US"/>
              </w:rPr>
            </w:pPr>
            <w:r w:rsidRPr="000A5EDB">
              <w:rPr>
                <w:sz w:val="22"/>
                <w:szCs w:val="22"/>
                <w:lang w:eastAsia="en-US"/>
              </w:rPr>
              <w:t>0.00</w:t>
            </w:r>
          </w:p>
        </w:tc>
        <w:tc>
          <w:tcPr>
            <w:tcW w:w="1060" w:type="dxa"/>
            <w:tcBorders>
              <w:top w:val="nil"/>
              <w:left w:val="nil"/>
              <w:bottom w:val="dotDotDash" w:sz="4" w:space="0" w:color="auto"/>
              <w:right w:val="dotDotDash" w:sz="4" w:space="0" w:color="auto"/>
            </w:tcBorders>
            <w:noWrap/>
            <w:vAlign w:val="bottom"/>
            <w:hideMark/>
          </w:tcPr>
          <w:p w14:paraId="521DE11A" w14:textId="77777777" w:rsidR="000A5EDB" w:rsidRPr="000A5EDB" w:rsidRDefault="000A5EDB" w:rsidP="000A5EDB">
            <w:pPr>
              <w:jc w:val="right"/>
              <w:rPr>
                <w:sz w:val="22"/>
                <w:szCs w:val="22"/>
                <w:lang w:eastAsia="en-US"/>
              </w:rPr>
            </w:pPr>
            <w:r w:rsidRPr="000A5EDB">
              <w:rPr>
                <w:sz w:val="22"/>
                <w:szCs w:val="22"/>
                <w:lang w:eastAsia="en-US"/>
              </w:rPr>
              <w:t>0.00</w:t>
            </w:r>
          </w:p>
        </w:tc>
        <w:tc>
          <w:tcPr>
            <w:tcW w:w="1060" w:type="dxa"/>
            <w:tcBorders>
              <w:top w:val="nil"/>
              <w:left w:val="nil"/>
              <w:bottom w:val="dotDotDash" w:sz="4" w:space="0" w:color="auto"/>
              <w:right w:val="dotDotDash" w:sz="4" w:space="0" w:color="auto"/>
            </w:tcBorders>
            <w:noWrap/>
            <w:vAlign w:val="bottom"/>
            <w:hideMark/>
          </w:tcPr>
          <w:p w14:paraId="5F5192FC" w14:textId="77777777" w:rsidR="000A5EDB" w:rsidRPr="000A5EDB" w:rsidRDefault="000A5EDB" w:rsidP="000A5EDB">
            <w:pPr>
              <w:jc w:val="right"/>
              <w:rPr>
                <w:sz w:val="22"/>
                <w:szCs w:val="22"/>
                <w:lang w:eastAsia="en-US"/>
              </w:rPr>
            </w:pPr>
            <w:r w:rsidRPr="000A5EDB">
              <w:rPr>
                <w:sz w:val="22"/>
                <w:szCs w:val="22"/>
                <w:lang w:eastAsia="en-US"/>
              </w:rPr>
              <w:t>0.36</w:t>
            </w:r>
          </w:p>
        </w:tc>
        <w:tc>
          <w:tcPr>
            <w:tcW w:w="1060" w:type="dxa"/>
            <w:tcBorders>
              <w:top w:val="nil"/>
              <w:left w:val="nil"/>
              <w:bottom w:val="dotDotDash" w:sz="4" w:space="0" w:color="auto"/>
              <w:right w:val="dotDotDash" w:sz="4" w:space="0" w:color="auto"/>
            </w:tcBorders>
            <w:noWrap/>
            <w:vAlign w:val="bottom"/>
            <w:hideMark/>
          </w:tcPr>
          <w:p w14:paraId="5780C701" w14:textId="77777777" w:rsidR="000A5EDB" w:rsidRPr="000A5EDB" w:rsidRDefault="000A5EDB" w:rsidP="000A5EDB">
            <w:pPr>
              <w:jc w:val="right"/>
              <w:rPr>
                <w:sz w:val="22"/>
                <w:szCs w:val="22"/>
                <w:lang w:eastAsia="en-US"/>
              </w:rPr>
            </w:pPr>
            <w:r w:rsidRPr="000A5EDB">
              <w:rPr>
                <w:sz w:val="22"/>
                <w:szCs w:val="22"/>
                <w:lang w:eastAsia="en-US"/>
              </w:rPr>
              <w:t>0.22</w:t>
            </w:r>
          </w:p>
        </w:tc>
      </w:tr>
      <w:tr w:rsidR="000A5EDB" w:rsidRPr="000A5EDB" w14:paraId="3F9A1374" w14:textId="77777777" w:rsidTr="000A5EDB">
        <w:trPr>
          <w:trHeight w:val="288"/>
          <w:jc w:val="center"/>
        </w:trPr>
        <w:tc>
          <w:tcPr>
            <w:tcW w:w="1060" w:type="dxa"/>
            <w:tcBorders>
              <w:top w:val="nil"/>
              <w:left w:val="dotDotDash" w:sz="4" w:space="0" w:color="auto"/>
              <w:bottom w:val="dotDotDash" w:sz="4" w:space="0" w:color="auto"/>
              <w:right w:val="dotDotDash" w:sz="4" w:space="0" w:color="auto"/>
            </w:tcBorders>
            <w:noWrap/>
            <w:vAlign w:val="bottom"/>
            <w:hideMark/>
          </w:tcPr>
          <w:p w14:paraId="1F5B9E77" w14:textId="77777777" w:rsidR="000A5EDB" w:rsidRPr="000A5EDB" w:rsidRDefault="000A5EDB" w:rsidP="000A5EDB">
            <w:pPr>
              <w:jc w:val="right"/>
              <w:rPr>
                <w:sz w:val="22"/>
                <w:szCs w:val="22"/>
                <w:lang w:eastAsia="en-US"/>
              </w:rPr>
            </w:pPr>
            <w:r w:rsidRPr="000A5EDB">
              <w:rPr>
                <w:sz w:val="22"/>
                <w:szCs w:val="22"/>
                <w:lang w:eastAsia="en-US"/>
              </w:rPr>
              <w:t>10.00</w:t>
            </w:r>
          </w:p>
        </w:tc>
        <w:tc>
          <w:tcPr>
            <w:tcW w:w="1060" w:type="dxa"/>
            <w:tcBorders>
              <w:top w:val="nil"/>
              <w:left w:val="nil"/>
              <w:bottom w:val="dotDotDash" w:sz="4" w:space="0" w:color="auto"/>
              <w:right w:val="dotDotDash" w:sz="4" w:space="0" w:color="auto"/>
            </w:tcBorders>
            <w:noWrap/>
            <w:vAlign w:val="bottom"/>
            <w:hideMark/>
          </w:tcPr>
          <w:p w14:paraId="18DB0E1B" w14:textId="77777777" w:rsidR="000A5EDB" w:rsidRPr="000A5EDB" w:rsidRDefault="000A5EDB" w:rsidP="000A5EDB">
            <w:pPr>
              <w:jc w:val="right"/>
              <w:rPr>
                <w:sz w:val="22"/>
                <w:szCs w:val="22"/>
                <w:lang w:eastAsia="en-US"/>
              </w:rPr>
            </w:pPr>
            <w:r w:rsidRPr="000A5EDB">
              <w:rPr>
                <w:sz w:val="22"/>
                <w:szCs w:val="22"/>
                <w:lang w:eastAsia="en-US"/>
              </w:rPr>
              <w:t>0.35</w:t>
            </w:r>
          </w:p>
        </w:tc>
        <w:tc>
          <w:tcPr>
            <w:tcW w:w="1060" w:type="dxa"/>
            <w:tcBorders>
              <w:top w:val="nil"/>
              <w:left w:val="nil"/>
              <w:bottom w:val="dotDotDash" w:sz="4" w:space="0" w:color="auto"/>
              <w:right w:val="dotDotDash" w:sz="4" w:space="0" w:color="auto"/>
            </w:tcBorders>
            <w:noWrap/>
            <w:vAlign w:val="bottom"/>
            <w:hideMark/>
          </w:tcPr>
          <w:p w14:paraId="26B8E83E" w14:textId="77777777" w:rsidR="000A5EDB" w:rsidRPr="000A5EDB" w:rsidRDefault="000A5EDB" w:rsidP="000A5EDB">
            <w:pPr>
              <w:jc w:val="right"/>
              <w:rPr>
                <w:sz w:val="22"/>
                <w:szCs w:val="22"/>
                <w:lang w:eastAsia="en-US"/>
              </w:rPr>
            </w:pPr>
            <w:r w:rsidRPr="000A5EDB">
              <w:rPr>
                <w:sz w:val="22"/>
                <w:szCs w:val="22"/>
                <w:lang w:eastAsia="en-US"/>
              </w:rPr>
              <w:t>0.22</w:t>
            </w:r>
          </w:p>
        </w:tc>
        <w:tc>
          <w:tcPr>
            <w:tcW w:w="1060" w:type="dxa"/>
            <w:tcBorders>
              <w:top w:val="nil"/>
              <w:left w:val="nil"/>
              <w:bottom w:val="dotDotDash" w:sz="4" w:space="0" w:color="auto"/>
              <w:right w:val="dotDotDash" w:sz="4" w:space="0" w:color="auto"/>
            </w:tcBorders>
            <w:noWrap/>
            <w:vAlign w:val="bottom"/>
            <w:hideMark/>
          </w:tcPr>
          <w:p w14:paraId="1EB26279" w14:textId="77777777" w:rsidR="000A5EDB" w:rsidRPr="000A5EDB" w:rsidRDefault="000A5EDB" w:rsidP="000A5EDB">
            <w:pPr>
              <w:jc w:val="right"/>
              <w:rPr>
                <w:sz w:val="22"/>
                <w:szCs w:val="22"/>
                <w:lang w:eastAsia="en-US"/>
              </w:rPr>
            </w:pPr>
            <w:r w:rsidRPr="000A5EDB">
              <w:rPr>
                <w:sz w:val="22"/>
                <w:szCs w:val="22"/>
                <w:lang w:eastAsia="en-US"/>
              </w:rPr>
              <w:t>0.41</w:t>
            </w:r>
          </w:p>
        </w:tc>
        <w:tc>
          <w:tcPr>
            <w:tcW w:w="1060" w:type="dxa"/>
            <w:tcBorders>
              <w:top w:val="nil"/>
              <w:left w:val="nil"/>
              <w:bottom w:val="dotDotDash" w:sz="4" w:space="0" w:color="auto"/>
              <w:right w:val="dotDotDash" w:sz="4" w:space="0" w:color="auto"/>
            </w:tcBorders>
            <w:noWrap/>
            <w:vAlign w:val="bottom"/>
            <w:hideMark/>
          </w:tcPr>
          <w:p w14:paraId="3C788E87" w14:textId="77777777" w:rsidR="000A5EDB" w:rsidRPr="000A5EDB" w:rsidRDefault="000A5EDB" w:rsidP="000A5EDB">
            <w:pPr>
              <w:jc w:val="right"/>
              <w:rPr>
                <w:sz w:val="22"/>
                <w:szCs w:val="22"/>
                <w:lang w:eastAsia="en-US"/>
              </w:rPr>
            </w:pPr>
            <w:r w:rsidRPr="000A5EDB">
              <w:rPr>
                <w:sz w:val="22"/>
                <w:szCs w:val="22"/>
                <w:lang w:eastAsia="en-US"/>
              </w:rPr>
              <w:t>0.00</w:t>
            </w:r>
          </w:p>
        </w:tc>
        <w:tc>
          <w:tcPr>
            <w:tcW w:w="1060" w:type="dxa"/>
            <w:tcBorders>
              <w:top w:val="nil"/>
              <w:left w:val="nil"/>
              <w:bottom w:val="dotDotDash" w:sz="4" w:space="0" w:color="auto"/>
              <w:right w:val="dotDotDash" w:sz="4" w:space="0" w:color="auto"/>
            </w:tcBorders>
            <w:noWrap/>
            <w:vAlign w:val="bottom"/>
            <w:hideMark/>
          </w:tcPr>
          <w:p w14:paraId="7800B153" w14:textId="77777777" w:rsidR="000A5EDB" w:rsidRPr="000A5EDB" w:rsidRDefault="000A5EDB" w:rsidP="000A5EDB">
            <w:pPr>
              <w:jc w:val="right"/>
              <w:rPr>
                <w:sz w:val="22"/>
                <w:szCs w:val="22"/>
                <w:lang w:eastAsia="en-US"/>
              </w:rPr>
            </w:pPr>
            <w:r w:rsidRPr="000A5EDB">
              <w:rPr>
                <w:sz w:val="22"/>
                <w:szCs w:val="22"/>
                <w:lang w:eastAsia="en-US"/>
              </w:rPr>
              <w:t>0.00</w:t>
            </w:r>
          </w:p>
        </w:tc>
        <w:tc>
          <w:tcPr>
            <w:tcW w:w="1060" w:type="dxa"/>
            <w:tcBorders>
              <w:top w:val="nil"/>
              <w:left w:val="nil"/>
              <w:bottom w:val="dotDotDash" w:sz="4" w:space="0" w:color="auto"/>
              <w:right w:val="dotDotDash" w:sz="4" w:space="0" w:color="auto"/>
            </w:tcBorders>
            <w:noWrap/>
            <w:vAlign w:val="bottom"/>
            <w:hideMark/>
          </w:tcPr>
          <w:p w14:paraId="4D9FA6A7" w14:textId="77777777" w:rsidR="000A5EDB" w:rsidRPr="000A5EDB" w:rsidRDefault="000A5EDB" w:rsidP="000A5EDB">
            <w:pPr>
              <w:jc w:val="right"/>
              <w:rPr>
                <w:sz w:val="22"/>
                <w:szCs w:val="22"/>
                <w:lang w:eastAsia="en-US"/>
              </w:rPr>
            </w:pPr>
            <w:r w:rsidRPr="000A5EDB">
              <w:rPr>
                <w:sz w:val="22"/>
                <w:szCs w:val="22"/>
                <w:lang w:eastAsia="en-US"/>
              </w:rPr>
              <w:t>0.35</w:t>
            </w:r>
          </w:p>
        </w:tc>
        <w:tc>
          <w:tcPr>
            <w:tcW w:w="1060" w:type="dxa"/>
            <w:tcBorders>
              <w:top w:val="nil"/>
              <w:left w:val="nil"/>
              <w:bottom w:val="dotDotDash" w:sz="4" w:space="0" w:color="auto"/>
              <w:right w:val="dotDotDash" w:sz="4" w:space="0" w:color="auto"/>
            </w:tcBorders>
            <w:noWrap/>
            <w:vAlign w:val="bottom"/>
            <w:hideMark/>
          </w:tcPr>
          <w:p w14:paraId="00C924EC" w14:textId="77777777" w:rsidR="000A5EDB" w:rsidRPr="000A5EDB" w:rsidRDefault="000A5EDB" w:rsidP="000A5EDB">
            <w:pPr>
              <w:jc w:val="right"/>
              <w:rPr>
                <w:sz w:val="22"/>
                <w:szCs w:val="22"/>
                <w:lang w:eastAsia="en-US"/>
              </w:rPr>
            </w:pPr>
            <w:r w:rsidRPr="000A5EDB">
              <w:rPr>
                <w:sz w:val="22"/>
                <w:szCs w:val="22"/>
                <w:lang w:eastAsia="en-US"/>
              </w:rPr>
              <w:t>0.22</w:t>
            </w:r>
          </w:p>
        </w:tc>
      </w:tr>
      <w:tr w:rsidR="000A5EDB" w:rsidRPr="000A5EDB" w14:paraId="742EA81B" w14:textId="77777777" w:rsidTr="000A5EDB">
        <w:trPr>
          <w:trHeight w:val="288"/>
          <w:jc w:val="center"/>
        </w:trPr>
        <w:tc>
          <w:tcPr>
            <w:tcW w:w="1060" w:type="dxa"/>
            <w:tcBorders>
              <w:top w:val="nil"/>
              <w:left w:val="dotDotDash" w:sz="4" w:space="0" w:color="auto"/>
              <w:bottom w:val="dotDotDash" w:sz="4" w:space="0" w:color="auto"/>
              <w:right w:val="dotDotDash" w:sz="4" w:space="0" w:color="auto"/>
            </w:tcBorders>
            <w:noWrap/>
            <w:vAlign w:val="bottom"/>
            <w:hideMark/>
          </w:tcPr>
          <w:p w14:paraId="14E918F2" w14:textId="77777777" w:rsidR="000A5EDB" w:rsidRPr="000A5EDB" w:rsidRDefault="000A5EDB" w:rsidP="000A5EDB">
            <w:pPr>
              <w:jc w:val="right"/>
              <w:rPr>
                <w:sz w:val="22"/>
                <w:szCs w:val="22"/>
                <w:lang w:eastAsia="en-US"/>
              </w:rPr>
            </w:pPr>
            <w:r w:rsidRPr="000A5EDB">
              <w:rPr>
                <w:sz w:val="22"/>
                <w:szCs w:val="22"/>
                <w:lang w:eastAsia="en-US"/>
              </w:rPr>
              <w:t>10.25</w:t>
            </w:r>
          </w:p>
        </w:tc>
        <w:tc>
          <w:tcPr>
            <w:tcW w:w="1060" w:type="dxa"/>
            <w:tcBorders>
              <w:top w:val="nil"/>
              <w:left w:val="nil"/>
              <w:bottom w:val="dotDotDash" w:sz="4" w:space="0" w:color="auto"/>
              <w:right w:val="dotDotDash" w:sz="4" w:space="0" w:color="auto"/>
            </w:tcBorders>
            <w:noWrap/>
            <w:vAlign w:val="bottom"/>
            <w:hideMark/>
          </w:tcPr>
          <w:p w14:paraId="4D6EA5A6" w14:textId="77777777" w:rsidR="000A5EDB" w:rsidRPr="000A5EDB" w:rsidRDefault="000A5EDB" w:rsidP="000A5EDB">
            <w:pPr>
              <w:jc w:val="right"/>
              <w:rPr>
                <w:sz w:val="22"/>
                <w:szCs w:val="22"/>
                <w:lang w:eastAsia="en-US"/>
              </w:rPr>
            </w:pPr>
            <w:r w:rsidRPr="000A5EDB">
              <w:rPr>
                <w:sz w:val="22"/>
                <w:szCs w:val="22"/>
                <w:lang w:eastAsia="en-US"/>
              </w:rPr>
              <w:t>0.34</w:t>
            </w:r>
          </w:p>
        </w:tc>
        <w:tc>
          <w:tcPr>
            <w:tcW w:w="1060" w:type="dxa"/>
            <w:tcBorders>
              <w:top w:val="nil"/>
              <w:left w:val="nil"/>
              <w:bottom w:val="dotDotDash" w:sz="4" w:space="0" w:color="auto"/>
              <w:right w:val="dotDotDash" w:sz="4" w:space="0" w:color="auto"/>
            </w:tcBorders>
            <w:noWrap/>
            <w:vAlign w:val="bottom"/>
            <w:hideMark/>
          </w:tcPr>
          <w:p w14:paraId="28D5B1D0" w14:textId="77777777" w:rsidR="000A5EDB" w:rsidRPr="000A5EDB" w:rsidRDefault="000A5EDB" w:rsidP="000A5EDB">
            <w:pPr>
              <w:jc w:val="right"/>
              <w:rPr>
                <w:sz w:val="22"/>
                <w:szCs w:val="22"/>
                <w:lang w:eastAsia="en-US"/>
              </w:rPr>
            </w:pPr>
            <w:r w:rsidRPr="000A5EDB">
              <w:rPr>
                <w:sz w:val="22"/>
                <w:szCs w:val="22"/>
                <w:lang w:eastAsia="en-US"/>
              </w:rPr>
              <w:t>0.21</w:t>
            </w:r>
          </w:p>
        </w:tc>
        <w:tc>
          <w:tcPr>
            <w:tcW w:w="1060" w:type="dxa"/>
            <w:tcBorders>
              <w:top w:val="nil"/>
              <w:left w:val="nil"/>
              <w:bottom w:val="dotDotDash" w:sz="4" w:space="0" w:color="auto"/>
              <w:right w:val="dotDotDash" w:sz="4" w:space="0" w:color="auto"/>
            </w:tcBorders>
            <w:noWrap/>
            <w:vAlign w:val="bottom"/>
            <w:hideMark/>
          </w:tcPr>
          <w:p w14:paraId="2913509B" w14:textId="77777777" w:rsidR="000A5EDB" w:rsidRPr="000A5EDB" w:rsidRDefault="000A5EDB" w:rsidP="000A5EDB">
            <w:pPr>
              <w:jc w:val="right"/>
              <w:rPr>
                <w:sz w:val="22"/>
                <w:szCs w:val="22"/>
                <w:lang w:eastAsia="en-US"/>
              </w:rPr>
            </w:pPr>
            <w:r w:rsidRPr="000A5EDB">
              <w:rPr>
                <w:sz w:val="22"/>
                <w:szCs w:val="22"/>
                <w:lang w:eastAsia="en-US"/>
              </w:rPr>
              <w:t>0.40</w:t>
            </w:r>
          </w:p>
        </w:tc>
        <w:tc>
          <w:tcPr>
            <w:tcW w:w="1060" w:type="dxa"/>
            <w:tcBorders>
              <w:top w:val="nil"/>
              <w:left w:val="nil"/>
              <w:bottom w:val="dotDotDash" w:sz="4" w:space="0" w:color="auto"/>
              <w:right w:val="dotDotDash" w:sz="4" w:space="0" w:color="auto"/>
            </w:tcBorders>
            <w:noWrap/>
            <w:vAlign w:val="bottom"/>
            <w:hideMark/>
          </w:tcPr>
          <w:p w14:paraId="65080E31" w14:textId="77777777" w:rsidR="000A5EDB" w:rsidRPr="000A5EDB" w:rsidRDefault="000A5EDB" w:rsidP="000A5EDB">
            <w:pPr>
              <w:jc w:val="right"/>
              <w:rPr>
                <w:sz w:val="22"/>
                <w:szCs w:val="22"/>
                <w:lang w:eastAsia="en-US"/>
              </w:rPr>
            </w:pPr>
            <w:r w:rsidRPr="000A5EDB">
              <w:rPr>
                <w:sz w:val="22"/>
                <w:szCs w:val="22"/>
                <w:lang w:eastAsia="en-US"/>
              </w:rPr>
              <w:t>0.00</w:t>
            </w:r>
          </w:p>
        </w:tc>
        <w:tc>
          <w:tcPr>
            <w:tcW w:w="1060" w:type="dxa"/>
            <w:tcBorders>
              <w:top w:val="nil"/>
              <w:left w:val="nil"/>
              <w:bottom w:val="dotDotDash" w:sz="4" w:space="0" w:color="auto"/>
              <w:right w:val="dotDotDash" w:sz="4" w:space="0" w:color="auto"/>
            </w:tcBorders>
            <w:noWrap/>
            <w:vAlign w:val="bottom"/>
            <w:hideMark/>
          </w:tcPr>
          <w:p w14:paraId="01155D60" w14:textId="77777777" w:rsidR="000A5EDB" w:rsidRPr="000A5EDB" w:rsidRDefault="000A5EDB" w:rsidP="000A5EDB">
            <w:pPr>
              <w:jc w:val="right"/>
              <w:rPr>
                <w:sz w:val="22"/>
                <w:szCs w:val="22"/>
                <w:lang w:eastAsia="en-US"/>
              </w:rPr>
            </w:pPr>
            <w:r w:rsidRPr="000A5EDB">
              <w:rPr>
                <w:sz w:val="22"/>
                <w:szCs w:val="22"/>
                <w:lang w:eastAsia="en-US"/>
              </w:rPr>
              <w:t>0.00</w:t>
            </w:r>
          </w:p>
        </w:tc>
        <w:tc>
          <w:tcPr>
            <w:tcW w:w="1060" w:type="dxa"/>
            <w:tcBorders>
              <w:top w:val="nil"/>
              <w:left w:val="nil"/>
              <w:bottom w:val="dotDotDash" w:sz="4" w:space="0" w:color="auto"/>
              <w:right w:val="dotDotDash" w:sz="4" w:space="0" w:color="auto"/>
            </w:tcBorders>
            <w:noWrap/>
            <w:vAlign w:val="bottom"/>
            <w:hideMark/>
          </w:tcPr>
          <w:p w14:paraId="2BABCABF" w14:textId="77777777" w:rsidR="000A5EDB" w:rsidRPr="000A5EDB" w:rsidRDefault="000A5EDB" w:rsidP="000A5EDB">
            <w:pPr>
              <w:jc w:val="right"/>
              <w:rPr>
                <w:sz w:val="22"/>
                <w:szCs w:val="22"/>
                <w:lang w:eastAsia="en-US"/>
              </w:rPr>
            </w:pPr>
            <w:r w:rsidRPr="000A5EDB">
              <w:rPr>
                <w:sz w:val="22"/>
                <w:szCs w:val="22"/>
                <w:lang w:eastAsia="en-US"/>
              </w:rPr>
              <w:t>0.34</w:t>
            </w:r>
          </w:p>
        </w:tc>
        <w:tc>
          <w:tcPr>
            <w:tcW w:w="1060" w:type="dxa"/>
            <w:tcBorders>
              <w:top w:val="nil"/>
              <w:left w:val="nil"/>
              <w:bottom w:val="dotDotDash" w:sz="4" w:space="0" w:color="auto"/>
              <w:right w:val="dotDotDash" w:sz="4" w:space="0" w:color="auto"/>
            </w:tcBorders>
            <w:noWrap/>
            <w:vAlign w:val="bottom"/>
            <w:hideMark/>
          </w:tcPr>
          <w:p w14:paraId="788DD4EE" w14:textId="77777777" w:rsidR="000A5EDB" w:rsidRPr="000A5EDB" w:rsidRDefault="000A5EDB" w:rsidP="000A5EDB">
            <w:pPr>
              <w:jc w:val="right"/>
              <w:rPr>
                <w:sz w:val="22"/>
                <w:szCs w:val="22"/>
                <w:lang w:eastAsia="en-US"/>
              </w:rPr>
            </w:pPr>
            <w:r w:rsidRPr="000A5EDB">
              <w:rPr>
                <w:sz w:val="22"/>
                <w:szCs w:val="22"/>
                <w:lang w:eastAsia="en-US"/>
              </w:rPr>
              <w:t>0.21</w:t>
            </w:r>
          </w:p>
        </w:tc>
      </w:tr>
      <w:tr w:rsidR="000A5EDB" w:rsidRPr="000A5EDB" w14:paraId="510A49FB" w14:textId="77777777" w:rsidTr="000A5EDB">
        <w:trPr>
          <w:trHeight w:val="288"/>
          <w:jc w:val="center"/>
        </w:trPr>
        <w:tc>
          <w:tcPr>
            <w:tcW w:w="1060" w:type="dxa"/>
            <w:tcBorders>
              <w:top w:val="nil"/>
              <w:left w:val="dotDotDash" w:sz="4" w:space="0" w:color="auto"/>
              <w:bottom w:val="dotDotDash" w:sz="4" w:space="0" w:color="auto"/>
              <w:right w:val="dotDotDash" w:sz="4" w:space="0" w:color="auto"/>
            </w:tcBorders>
            <w:noWrap/>
            <w:vAlign w:val="bottom"/>
            <w:hideMark/>
          </w:tcPr>
          <w:p w14:paraId="3CF3FCC9" w14:textId="77777777" w:rsidR="000A5EDB" w:rsidRPr="000A5EDB" w:rsidRDefault="000A5EDB" w:rsidP="000A5EDB">
            <w:pPr>
              <w:jc w:val="right"/>
              <w:rPr>
                <w:sz w:val="22"/>
                <w:szCs w:val="22"/>
                <w:lang w:eastAsia="en-US"/>
              </w:rPr>
            </w:pPr>
            <w:r w:rsidRPr="000A5EDB">
              <w:rPr>
                <w:sz w:val="22"/>
                <w:szCs w:val="22"/>
                <w:lang w:eastAsia="en-US"/>
              </w:rPr>
              <w:t>10.50</w:t>
            </w:r>
          </w:p>
        </w:tc>
        <w:tc>
          <w:tcPr>
            <w:tcW w:w="1060" w:type="dxa"/>
            <w:tcBorders>
              <w:top w:val="nil"/>
              <w:left w:val="nil"/>
              <w:bottom w:val="dotDotDash" w:sz="4" w:space="0" w:color="auto"/>
              <w:right w:val="dotDotDash" w:sz="4" w:space="0" w:color="auto"/>
            </w:tcBorders>
            <w:noWrap/>
            <w:vAlign w:val="bottom"/>
            <w:hideMark/>
          </w:tcPr>
          <w:p w14:paraId="773570ED" w14:textId="77777777" w:rsidR="000A5EDB" w:rsidRPr="000A5EDB" w:rsidRDefault="000A5EDB" w:rsidP="000A5EDB">
            <w:pPr>
              <w:jc w:val="right"/>
              <w:rPr>
                <w:sz w:val="22"/>
                <w:szCs w:val="22"/>
                <w:lang w:eastAsia="en-US"/>
              </w:rPr>
            </w:pPr>
            <w:r w:rsidRPr="000A5EDB">
              <w:rPr>
                <w:sz w:val="22"/>
                <w:szCs w:val="22"/>
                <w:lang w:eastAsia="en-US"/>
              </w:rPr>
              <w:t>0.32</w:t>
            </w:r>
          </w:p>
        </w:tc>
        <w:tc>
          <w:tcPr>
            <w:tcW w:w="1060" w:type="dxa"/>
            <w:tcBorders>
              <w:top w:val="nil"/>
              <w:left w:val="nil"/>
              <w:bottom w:val="dotDotDash" w:sz="4" w:space="0" w:color="auto"/>
              <w:right w:val="dotDotDash" w:sz="4" w:space="0" w:color="auto"/>
            </w:tcBorders>
            <w:noWrap/>
            <w:vAlign w:val="bottom"/>
            <w:hideMark/>
          </w:tcPr>
          <w:p w14:paraId="583A1FFE" w14:textId="77777777" w:rsidR="000A5EDB" w:rsidRPr="000A5EDB" w:rsidRDefault="000A5EDB" w:rsidP="000A5EDB">
            <w:pPr>
              <w:jc w:val="right"/>
              <w:rPr>
                <w:sz w:val="22"/>
                <w:szCs w:val="22"/>
                <w:lang w:eastAsia="en-US"/>
              </w:rPr>
            </w:pPr>
            <w:r w:rsidRPr="000A5EDB">
              <w:rPr>
                <w:sz w:val="22"/>
                <w:szCs w:val="22"/>
                <w:lang w:eastAsia="en-US"/>
              </w:rPr>
              <w:t>0.20</w:t>
            </w:r>
          </w:p>
        </w:tc>
        <w:tc>
          <w:tcPr>
            <w:tcW w:w="1060" w:type="dxa"/>
            <w:tcBorders>
              <w:top w:val="nil"/>
              <w:left w:val="nil"/>
              <w:bottom w:val="dotDotDash" w:sz="4" w:space="0" w:color="auto"/>
              <w:right w:val="dotDotDash" w:sz="4" w:space="0" w:color="auto"/>
            </w:tcBorders>
            <w:noWrap/>
            <w:vAlign w:val="bottom"/>
            <w:hideMark/>
          </w:tcPr>
          <w:p w14:paraId="48EA42B1" w14:textId="77777777" w:rsidR="000A5EDB" w:rsidRPr="000A5EDB" w:rsidRDefault="000A5EDB" w:rsidP="000A5EDB">
            <w:pPr>
              <w:jc w:val="right"/>
              <w:rPr>
                <w:sz w:val="22"/>
                <w:szCs w:val="22"/>
                <w:lang w:eastAsia="en-US"/>
              </w:rPr>
            </w:pPr>
            <w:r w:rsidRPr="000A5EDB">
              <w:rPr>
                <w:sz w:val="22"/>
                <w:szCs w:val="22"/>
                <w:lang w:eastAsia="en-US"/>
              </w:rPr>
              <w:t>0.38</w:t>
            </w:r>
          </w:p>
        </w:tc>
        <w:tc>
          <w:tcPr>
            <w:tcW w:w="1060" w:type="dxa"/>
            <w:tcBorders>
              <w:top w:val="nil"/>
              <w:left w:val="nil"/>
              <w:bottom w:val="dotDotDash" w:sz="4" w:space="0" w:color="auto"/>
              <w:right w:val="dotDotDash" w:sz="4" w:space="0" w:color="auto"/>
            </w:tcBorders>
            <w:noWrap/>
            <w:vAlign w:val="bottom"/>
            <w:hideMark/>
          </w:tcPr>
          <w:p w14:paraId="5E0D5DF6" w14:textId="77777777" w:rsidR="000A5EDB" w:rsidRPr="000A5EDB" w:rsidRDefault="000A5EDB" w:rsidP="000A5EDB">
            <w:pPr>
              <w:jc w:val="right"/>
              <w:rPr>
                <w:sz w:val="22"/>
                <w:szCs w:val="22"/>
                <w:lang w:eastAsia="en-US"/>
              </w:rPr>
            </w:pPr>
            <w:r w:rsidRPr="000A5EDB">
              <w:rPr>
                <w:sz w:val="22"/>
                <w:szCs w:val="22"/>
                <w:lang w:eastAsia="en-US"/>
              </w:rPr>
              <w:t>0.00</w:t>
            </w:r>
          </w:p>
        </w:tc>
        <w:tc>
          <w:tcPr>
            <w:tcW w:w="1060" w:type="dxa"/>
            <w:tcBorders>
              <w:top w:val="nil"/>
              <w:left w:val="nil"/>
              <w:bottom w:val="dotDotDash" w:sz="4" w:space="0" w:color="auto"/>
              <w:right w:val="dotDotDash" w:sz="4" w:space="0" w:color="auto"/>
            </w:tcBorders>
            <w:noWrap/>
            <w:vAlign w:val="bottom"/>
            <w:hideMark/>
          </w:tcPr>
          <w:p w14:paraId="41DA8228" w14:textId="77777777" w:rsidR="000A5EDB" w:rsidRPr="000A5EDB" w:rsidRDefault="000A5EDB" w:rsidP="000A5EDB">
            <w:pPr>
              <w:jc w:val="right"/>
              <w:rPr>
                <w:sz w:val="22"/>
                <w:szCs w:val="22"/>
                <w:lang w:eastAsia="en-US"/>
              </w:rPr>
            </w:pPr>
            <w:r w:rsidRPr="000A5EDB">
              <w:rPr>
                <w:sz w:val="22"/>
                <w:szCs w:val="22"/>
                <w:lang w:eastAsia="en-US"/>
              </w:rPr>
              <w:t>0.00</w:t>
            </w:r>
          </w:p>
        </w:tc>
        <w:tc>
          <w:tcPr>
            <w:tcW w:w="1060" w:type="dxa"/>
            <w:tcBorders>
              <w:top w:val="nil"/>
              <w:left w:val="nil"/>
              <w:bottom w:val="dotDotDash" w:sz="4" w:space="0" w:color="auto"/>
              <w:right w:val="dotDotDash" w:sz="4" w:space="0" w:color="auto"/>
            </w:tcBorders>
            <w:noWrap/>
            <w:vAlign w:val="bottom"/>
            <w:hideMark/>
          </w:tcPr>
          <w:p w14:paraId="76BFFF8F" w14:textId="77777777" w:rsidR="000A5EDB" w:rsidRPr="000A5EDB" w:rsidRDefault="000A5EDB" w:rsidP="000A5EDB">
            <w:pPr>
              <w:jc w:val="right"/>
              <w:rPr>
                <w:sz w:val="22"/>
                <w:szCs w:val="22"/>
                <w:lang w:eastAsia="en-US"/>
              </w:rPr>
            </w:pPr>
            <w:r w:rsidRPr="000A5EDB">
              <w:rPr>
                <w:sz w:val="22"/>
                <w:szCs w:val="22"/>
                <w:lang w:eastAsia="en-US"/>
              </w:rPr>
              <w:t>0.32</w:t>
            </w:r>
          </w:p>
        </w:tc>
        <w:tc>
          <w:tcPr>
            <w:tcW w:w="1060" w:type="dxa"/>
            <w:tcBorders>
              <w:top w:val="nil"/>
              <w:left w:val="nil"/>
              <w:bottom w:val="dotDotDash" w:sz="4" w:space="0" w:color="auto"/>
              <w:right w:val="dotDotDash" w:sz="4" w:space="0" w:color="auto"/>
            </w:tcBorders>
            <w:noWrap/>
            <w:vAlign w:val="bottom"/>
            <w:hideMark/>
          </w:tcPr>
          <w:p w14:paraId="3EBC18A5" w14:textId="77777777" w:rsidR="000A5EDB" w:rsidRPr="000A5EDB" w:rsidRDefault="000A5EDB" w:rsidP="000A5EDB">
            <w:pPr>
              <w:jc w:val="right"/>
              <w:rPr>
                <w:sz w:val="22"/>
                <w:szCs w:val="22"/>
                <w:lang w:eastAsia="en-US"/>
              </w:rPr>
            </w:pPr>
            <w:r w:rsidRPr="000A5EDB">
              <w:rPr>
                <w:sz w:val="22"/>
                <w:szCs w:val="22"/>
                <w:lang w:eastAsia="en-US"/>
              </w:rPr>
              <w:t>0.20</w:t>
            </w:r>
          </w:p>
        </w:tc>
      </w:tr>
      <w:tr w:rsidR="000A5EDB" w:rsidRPr="000A5EDB" w14:paraId="18547B8A" w14:textId="77777777" w:rsidTr="000A5EDB">
        <w:trPr>
          <w:trHeight w:val="288"/>
          <w:jc w:val="center"/>
        </w:trPr>
        <w:tc>
          <w:tcPr>
            <w:tcW w:w="1060" w:type="dxa"/>
            <w:tcBorders>
              <w:top w:val="nil"/>
              <w:left w:val="dotDotDash" w:sz="4" w:space="0" w:color="auto"/>
              <w:bottom w:val="dotDotDash" w:sz="4" w:space="0" w:color="auto"/>
              <w:right w:val="dotDotDash" w:sz="4" w:space="0" w:color="auto"/>
            </w:tcBorders>
            <w:noWrap/>
            <w:vAlign w:val="bottom"/>
            <w:hideMark/>
          </w:tcPr>
          <w:p w14:paraId="12C50C6F" w14:textId="77777777" w:rsidR="000A5EDB" w:rsidRPr="000A5EDB" w:rsidRDefault="000A5EDB" w:rsidP="000A5EDB">
            <w:pPr>
              <w:jc w:val="right"/>
              <w:rPr>
                <w:sz w:val="22"/>
                <w:szCs w:val="22"/>
                <w:lang w:eastAsia="en-US"/>
              </w:rPr>
            </w:pPr>
            <w:r w:rsidRPr="000A5EDB">
              <w:rPr>
                <w:sz w:val="22"/>
                <w:szCs w:val="22"/>
                <w:lang w:eastAsia="en-US"/>
              </w:rPr>
              <w:t>10.75</w:t>
            </w:r>
          </w:p>
        </w:tc>
        <w:tc>
          <w:tcPr>
            <w:tcW w:w="1060" w:type="dxa"/>
            <w:tcBorders>
              <w:top w:val="nil"/>
              <w:left w:val="nil"/>
              <w:bottom w:val="dotDotDash" w:sz="4" w:space="0" w:color="auto"/>
              <w:right w:val="dotDotDash" w:sz="4" w:space="0" w:color="auto"/>
            </w:tcBorders>
            <w:noWrap/>
            <w:vAlign w:val="bottom"/>
            <w:hideMark/>
          </w:tcPr>
          <w:p w14:paraId="2C7AC788" w14:textId="77777777" w:rsidR="000A5EDB" w:rsidRPr="000A5EDB" w:rsidRDefault="000A5EDB" w:rsidP="000A5EDB">
            <w:pPr>
              <w:jc w:val="right"/>
              <w:rPr>
                <w:sz w:val="22"/>
                <w:szCs w:val="22"/>
                <w:lang w:eastAsia="en-US"/>
              </w:rPr>
            </w:pPr>
            <w:r w:rsidRPr="000A5EDB">
              <w:rPr>
                <w:sz w:val="22"/>
                <w:szCs w:val="22"/>
                <w:lang w:eastAsia="en-US"/>
              </w:rPr>
              <w:t>0.32</w:t>
            </w:r>
          </w:p>
        </w:tc>
        <w:tc>
          <w:tcPr>
            <w:tcW w:w="1060" w:type="dxa"/>
            <w:tcBorders>
              <w:top w:val="nil"/>
              <w:left w:val="nil"/>
              <w:bottom w:val="dotDotDash" w:sz="4" w:space="0" w:color="auto"/>
              <w:right w:val="dotDotDash" w:sz="4" w:space="0" w:color="auto"/>
            </w:tcBorders>
            <w:noWrap/>
            <w:vAlign w:val="bottom"/>
            <w:hideMark/>
          </w:tcPr>
          <w:p w14:paraId="7D4571A3" w14:textId="77777777" w:rsidR="000A5EDB" w:rsidRPr="000A5EDB" w:rsidRDefault="000A5EDB" w:rsidP="000A5EDB">
            <w:pPr>
              <w:jc w:val="right"/>
              <w:rPr>
                <w:sz w:val="22"/>
                <w:szCs w:val="22"/>
                <w:lang w:eastAsia="en-US"/>
              </w:rPr>
            </w:pPr>
            <w:r w:rsidRPr="000A5EDB">
              <w:rPr>
                <w:sz w:val="22"/>
                <w:szCs w:val="22"/>
                <w:lang w:eastAsia="en-US"/>
              </w:rPr>
              <w:t>0.20</w:t>
            </w:r>
          </w:p>
        </w:tc>
        <w:tc>
          <w:tcPr>
            <w:tcW w:w="1060" w:type="dxa"/>
            <w:tcBorders>
              <w:top w:val="nil"/>
              <w:left w:val="nil"/>
              <w:bottom w:val="dotDotDash" w:sz="4" w:space="0" w:color="auto"/>
              <w:right w:val="dotDotDash" w:sz="4" w:space="0" w:color="auto"/>
            </w:tcBorders>
            <w:noWrap/>
            <w:vAlign w:val="bottom"/>
            <w:hideMark/>
          </w:tcPr>
          <w:p w14:paraId="6C25741F" w14:textId="77777777" w:rsidR="000A5EDB" w:rsidRPr="000A5EDB" w:rsidRDefault="000A5EDB" w:rsidP="000A5EDB">
            <w:pPr>
              <w:jc w:val="right"/>
              <w:rPr>
                <w:sz w:val="22"/>
                <w:szCs w:val="22"/>
                <w:lang w:eastAsia="en-US"/>
              </w:rPr>
            </w:pPr>
            <w:r w:rsidRPr="000A5EDB">
              <w:rPr>
                <w:sz w:val="22"/>
                <w:szCs w:val="22"/>
                <w:lang w:eastAsia="en-US"/>
              </w:rPr>
              <w:t>0.37</w:t>
            </w:r>
          </w:p>
        </w:tc>
        <w:tc>
          <w:tcPr>
            <w:tcW w:w="1060" w:type="dxa"/>
            <w:tcBorders>
              <w:top w:val="nil"/>
              <w:left w:val="nil"/>
              <w:bottom w:val="dotDotDash" w:sz="4" w:space="0" w:color="auto"/>
              <w:right w:val="dotDotDash" w:sz="4" w:space="0" w:color="auto"/>
            </w:tcBorders>
            <w:noWrap/>
            <w:vAlign w:val="bottom"/>
            <w:hideMark/>
          </w:tcPr>
          <w:p w14:paraId="73E4B77A" w14:textId="77777777" w:rsidR="000A5EDB" w:rsidRPr="000A5EDB" w:rsidRDefault="000A5EDB" w:rsidP="000A5EDB">
            <w:pPr>
              <w:jc w:val="right"/>
              <w:rPr>
                <w:sz w:val="22"/>
                <w:szCs w:val="22"/>
                <w:lang w:eastAsia="en-US"/>
              </w:rPr>
            </w:pPr>
            <w:r w:rsidRPr="000A5EDB">
              <w:rPr>
                <w:sz w:val="22"/>
                <w:szCs w:val="22"/>
                <w:lang w:eastAsia="en-US"/>
              </w:rPr>
              <w:t>0.00</w:t>
            </w:r>
          </w:p>
        </w:tc>
        <w:tc>
          <w:tcPr>
            <w:tcW w:w="1060" w:type="dxa"/>
            <w:tcBorders>
              <w:top w:val="nil"/>
              <w:left w:val="nil"/>
              <w:bottom w:val="dotDotDash" w:sz="4" w:space="0" w:color="auto"/>
              <w:right w:val="dotDotDash" w:sz="4" w:space="0" w:color="auto"/>
            </w:tcBorders>
            <w:noWrap/>
            <w:vAlign w:val="bottom"/>
            <w:hideMark/>
          </w:tcPr>
          <w:p w14:paraId="285FCB04" w14:textId="77777777" w:rsidR="000A5EDB" w:rsidRPr="000A5EDB" w:rsidRDefault="000A5EDB" w:rsidP="000A5EDB">
            <w:pPr>
              <w:jc w:val="right"/>
              <w:rPr>
                <w:sz w:val="22"/>
                <w:szCs w:val="22"/>
                <w:lang w:eastAsia="en-US"/>
              </w:rPr>
            </w:pPr>
            <w:r w:rsidRPr="000A5EDB">
              <w:rPr>
                <w:sz w:val="22"/>
                <w:szCs w:val="22"/>
                <w:lang w:eastAsia="en-US"/>
              </w:rPr>
              <w:t>0.00</w:t>
            </w:r>
          </w:p>
        </w:tc>
        <w:tc>
          <w:tcPr>
            <w:tcW w:w="1060" w:type="dxa"/>
            <w:tcBorders>
              <w:top w:val="nil"/>
              <w:left w:val="nil"/>
              <w:bottom w:val="dotDotDash" w:sz="4" w:space="0" w:color="auto"/>
              <w:right w:val="dotDotDash" w:sz="4" w:space="0" w:color="auto"/>
            </w:tcBorders>
            <w:noWrap/>
            <w:vAlign w:val="bottom"/>
            <w:hideMark/>
          </w:tcPr>
          <w:p w14:paraId="7DFC307E" w14:textId="77777777" w:rsidR="000A5EDB" w:rsidRPr="000A5EDB" w:rsidRDefault="000A5EDB" w:rsidP="000A5EDB">
            <w:pPr>
              <w:jc w:val="right"/>
              <w:rPr>
                <w:sz w:val="22"/>
                <w:szCs w:val="22"/>
                <w:lang w:eastAsia="en-US"/>
              </w:rPr>
            </w:pPr>
            <w:r w:rsidRPr="000A5EDB">
              <w:rPr>
                <w:sz w:val="22"/>
                <w:szCs w:val="22"/>
                <w:lang w:eastAsia="en-US"/>
              </w:rPr>
              <w:t>0.32</w:t>
            </w:r>
          </w:p>
        </w:tc>
        <w:tc>
          <w:tcPr>
            <w:tcW w:w="1060" w:type="dxa"/>
            <w:tcBorders>
              <w:top w:val="nil"/>
              <w:left w:val="nil"/>
              <w:bottom w:val="dotDotDash" w:sz="4" w:space="0" w:color="auto"/>
              <w:right w:val="dotDotDash" w:sz="4" w:space="0" w:color="auto"/>
            </w:tcBorders>
            <w:noWrap/>
            <w:vAlign w:val="bottom"/>
            <w:hideMark/>
          </w:tcPr>
          <w:p w14:paraId="4EDD3C05" w14:textId="77777777" w:rsidR="000A5EDB" w:rsidRPr="000A5EDB" w:rsidRDefault="000A5EDB" w:rsidP="000A5EDB">
            <w:pPr>
              <w:jc w:val="right"/>
              <w:rPr>
                <w:sz w:val="22"/>
                <w:szCs w:val="22"/>
                <w:lang w:eastAsia="en-US"/>
              </w:rPr>
            </w:pPr>
            <w:r w:rsidRPr="000A5EDB">
              <w:rPr>
                <w:sz w:val="22"/>
                <w:szCs w:val="22"/>
                <w:lang w:eastAsia="en-US"/>
              </w:rPr>
              <w:t>0.20</w:t>
            </w:r>
          </w:p>
        </w:tc>
      </w:tr>
      <w:tr w:rsidR="000A5EDB" w:rsidRPr="000A5EDB" w14:paraId="11B1B2AF" w14:textId="77777777" w:rsidTr="000A5EDB">
        <w:trPr>
          <w:trHeight w:val="288"/>
          <w:jc w:val="center"/>
        </w:trPr>
        <w:tc>
          <w:tcPr>
            <w:tcW w:w="1060" w:type="dxa"/>
            <w:tcBorders>
              <w:top w:val="nil"/>
              <w:left w:val="dotDotDash" w:sz="4" w:space="0" w:color="auto"/>
              <w:bottom w:val="dotDotDash" w:sz="4" w:space="0" w:color="auto"/>
              <w:right w:val="dotDotDash" w:sz="4" w:space="0" w:color="auto"/>
            </w:tcBorders>
            <w:noWrap/>
            <w:vAlign w:val="bottom"/>
            <w:hideMark/>
          </w:tcPr>
          <w:p w14:paraId="7C1409F0" w14:textId="77777777" w:rsidR="000A5EDB" w:rsidRPr="000A5EDB" w:rsidRDefault="000A5EDB" w:rsidP="000A5EDB">
            <w:pPr>
              <w:jc w:val="right"/>
              <w:rPr>
                <w:sz w:val="22"/>
                <w:szCs w:val="22"/>
                <w:lang w:eastAsia="en-US"/>
              </w:rPr>
            </w:pPr>
            <w:r w:rsidRPr="000A5EDB">
              <w:rPr>
                <w:sz w:val="22"/>
                <w:szCs w:val="22"/>
                <w:lang w:eastAsia="en-US"/>
              </w:rPr>
              <w:t>11.00</w:t>
            </w:r>
          </w:p>
        </w:tc>
        <w:tc>
          <w:tcPr>
            <w:tcW w:w="1060" w:type="dxa"/>
            <w:tcBorders>
              <w:top w:val="nil"/>
              <w:left w:val="nil"/>
              <w:bottom w:val="dotDotDash" w:sz="4" w:space="0" w:color="auto"/>
              <w:right w:val="dotDotDash" w:sz="4" w:space="0" w:color="auto"/>
            </w:tcBorders>
            <w:noWrap/>
            <w:vAlign w:val="bottom"/>
            <w:hideMark/>
          </w:tcPr>
          <w:p w14:paraId="27CE2DDB" w14:textId="77777777" w:rsidR="000A5EDB" w:rsidRPr="000A5EDB" w:rsidRDefault="000A5EDB" w:rsidP="000A5EDB">
            <w:pPr>
              <w:jc w:val="right"/>
              <w:rPr>
                <w:sz w:val="22"/>
                <w:szCs w:val="22"/>
                <w:lang w:eastAsia="en-US"/>
              </w:rPr>
            </w:pPr>
            <w:r w:rsidRPr="000A5EDB">
              <w:rPr>
                <w:sz w:val="22"/>
                <w:szCs w:val="22"/>
                <w:lang w:eastAsia="en-US"/>
              </w:rPr>
              <w:t>0.31</w:t>
            </w:r>
          </w:p>
        </w:tc>
        <w:tc>
          <w:tcPr>
            <w:tcW w:w="1060" w:type="dxa"/>
            <w:tcBorders>
              <w:top w:val="nil"/>
              <w:left w:val="nil"/>
              <w:bottom w:val="dotDotDash" w:sz="4" w:space="0" w:color="auto"/>
              <w:right w:val="dotDotDash" w:sz="4" w:space="0" w:color="auto"/>
            </w:tcBorders>
            <w:noWrap/>
            <w:vAlign w:val="bottom"/>
            <w:hideMark/>
          </w:tcPr>
          <w:p w14:paraId="2BC1F32A" w14:textId="77777777" w:rsidR="000A5EDB" w:rsidRPr="000A5EDB" w:rsidRDefault="000A5EDB" w:rsidP="000A5EDB">
            <w:pPr>
              <w:jc w:val="right"/>
              <w:rPr>
                <w:sz w:val="22"/>
                <w:szCs w:val="22"/>
                <w:lang w:eastAsia="en-US"/>
              </w:rPr>
            </w:pPr>
            <w:r w:rsidRPr="000A5EDB">
              <w:rPr>
                <w:sz w:val="22"/>
                <w:szCs w:val="22"/>
                <w:lang w:eastAsia="en-US"/>
              </w:rPr>
              <w:t>0.19</w:t>
            </w:r>
          </w:p>
        </w:tc>
        <w:tc>
          <w:tcPr>
            <w:tcW w:w="1060" w:type="dxa"/>
            <w:tcBorders>
              <w:top w:val="nil"/>
              <w:left w:val="nil"/>
              <w:bottom w:val="dotDotDash" w:sz="4" w:space="0" w:color="auto"/>
              <w:right w:val="dotDotDash" w:sz="4" w:space="0" w:color="auto"/>
            </w:tcBorders>
            <w:noWrap/>
            <w:vAlign w:val="bottom"/>
            <w:hideMark/>
          </w:tcPr>
          <w:p w14:paraId="4A9A6C79" w14:textId="77777777" w:rsidR="000A5EDB" w:rsidRPr="000A5EDB" w:rsidRDefault="000A5EDB" w:rsidP="000A5EDB">
            <w:pPr>
              <w:jc w:val="right"/>
              <w:rPr>
                <w:sz w:val="22"/>
                <w:szCs w:val="22"/>
                <w:lang w:eastAsia="en-US"/>
              </w:rPr>
            </w:pPr>
            <w:r w:rsidRPr="000A5EDB">
              <w:rPr>
                <w:sz w:val="22"/>
                <w:szCs w:val="22"/>
                <w:lang w:eastAsia="en-US"/>
              </w:rPr>
              <w:t>0.36</w:t>
            </w:r>
          </w:p>
        </w:tc>
        <w:tc>
          <w:tcPr>
            <w:tcW w:w="1060" w:type="dxa"/>
            <w:tcBorders>
              <w:top w:val="nil"/>
              <w:left w:val="nil"/>
              <w:bottom w:val="dotDotDash" w:sz="4" w:space="0" w:color="auto"/>
              <w:right w:val="dotDotDash" w:sz="4" w:space="0" w:color="auto"/>
            </w:tcBorders>
            <w:noWrap/>
            <w:vAlign w:val="bottom"/>
            <w:hideMark/>
          </w:tcPr>
          <w:p w14:paraId="21402C1C" w14:textId="77777777" w:rsidR="000A5EDB" w:rsidRPr="000A5EDB" w:rsidRDefault="000A5EDB" w:rsidP="000A5EDB">
            <w:pPr>
              <w:jc w:val="right"/>
              <w:rPr>
                <w:sz w:val="22"/>
                <w:szCs w:val="22"/>
                <w:lang w:eastAsia="en-US"/>
              </w:rPr>
            </w:pPr>
            <w:r w:rsidRPr="000A5EDB">
              <w:rPr>
                <w:sz w:val="22"/>
                <w:szCs w:val="22"/>
                <w:lang w:eastAsia="en-US"/>
              </w:rPr>
              <w:t>0.00</w:t>
            </w:r>
          </w:p>
        </w:tc>
        <w:tc>
          <w:tcPr>
            <w:tcW w:w="1060" w:type="dxa"/>
            <w:tcBorders>
              <w:top w:val="nil"/>
              <w:left w:val="nil"/>
              <w:bottom w:val="dotDotDash" w:sz="4" w:space="0" w:color="auto"/>
              <w:right w:val="dotDotDash" w:sz="4" w:space="0" w:color="auto"/>
            </w:tcBorders>
            <w:noWrap/>
            <w:vAlign w:val="bottom"/>
            <w:hideMark/>
          </w:tcPr>
          <w:p w14:paraId="35E8F2F5" w14:textId="77777777" w:rsidR="000A5EDB" w:rsidRPr="000A5EDB" w:rsidRDefault="000A5EDB" w:rsidP="000A5EDB">
            <w:pPr>
              <w:jc w:val="right"/>
              <w:rPr>
                <w:sz w:val="22"/>
                <w:szCs w:val="22"/>
                <w:lang w:eastAsia="en-US"/>
              </w:rPr>
            </w:pPr>
            <w:r w:rsidRPr="000A5EDB">
              <w:rPr>
                <w:sz w:val="22"/>
                <w:szCs w:val="22"/>
                <w:lang w:eastAsia="en-US"/>
              </w:rPr>
              <w:t>0.00</w:t>
            </w:r>
          </w:p>
        </w:tc>
        <w:tc>
          <w:tcPr>
            <w:tcW w:w="1060" w:type="dxa"/>
            <w:tcBorders>
              <w:top w:val="nil"/>
              <w:left w:val="nil"/>
              <w:bottom w:val="dotDotDash" w:sz="4" w:space="0" w:color="auto"/>
              <w:right w:val="dotDotDash" w:sz="4" w:space="0" w:color="auto"/>
            </w:tcBorders>
            <w:noWrap/>
            <w:vAlign w:val="bottom"/>
            <w:hideMark/>
          </w:tcPr>
          <w:p w14:paraId="44BD711A" w14:textId="77777777" w:rsidR="000A5EDB" w:rsidRPr="000A5EDB" w:rsidRDefault="000A5EDB" w:rsidP="000A5EDB">
            <w:pPr>
              <w:jc w:val="right"/>
              <w:rPr>
                <w:sz w:val="22"/>
                <w:szCs w:val="22"/>
                <w:lang w:eastAsia="en-US"/>
              </w:rPr>
            </w:pPr>
            <w:r w:rsidRPr="000A5EDB">
              <w:rPr>
                <w:sz w:val="22"/>
                <w:szCs w:val="22"/>
                <w:lang w:eastAsia="en-US"/>
              </w:rPr>
              <w:t>0.31</w:t>
            </w:r>
          </w:p>
        </w:tc>
        <w:tc>
          <w:tcPr>
            <w:tcW w:w="1060" w:type="dxa"/>
            <w:tcBorders>
              <w:top w:val="nil"/>
              <w:left w:val="nil"/>
              <w:bottom w:val="dotDotDash" w:sz="4" w:space="0" w:color="auto"/>
              <w:right w:val="dotDotDash" w:sz="4" w:space="0" w:color="auto"/>
            </w:tcBorders>
            <w:noWrap/>
            <w:vAlign w:val="bottom"/>
            <w:hideMark/>
          </w:tcPr>
          <w:p w14:paraId="32A8D2F4" w14:textId="77777777" w:rsidR="000A5EDB" w:rsidRPr="000A5EDB" w:rsidRDefault="000A5EDB" w:rsidP="000A5EDB">
            <w:pPr>
              <w:jc w:val="right"/>
              <w:rPr>
                <w:sz w:val="22"/>
                <w:szCs w:val="22"/>
                <w:lang w:eastAsia="en-US"/>
              </w:rPr>
            </w:pPr>
            <w:r w:rsidRPr="000A5EDB">
              <w:rPr>
                <w:sz w:val="22"/>
                <w:szCs w:val="22"/>
                <w:lang w:eastAsia="en-US"/>
              </w:rPr>
              <w:t>0.19</w:t>
            </w:r>
          </w:p>
        </w:tc>
      </w:tr>
      <w:tr w:rsidR="000A5EDB" w:rsidRPr="000A5EDB" w14:paraId="78FA5152" w14:textId="77777777" w:rsidTr="000A5EDB">
        <w:trPr>
          <w:trHeight w:val="288"/>
          <w:jc w:val="center"/>
        </w:trPr>
        <w:tc>
          <w:tcPr>
            <w:tcW w:w="1060" w:type="dxa"/>
            <w:tcBorders>
              <w:top w:val="nil"/>
              <w:left w:val="dotDotDash" w:sz="4" w:space="0" w:color="auto"/>
              <w:bottom w:val="dotDotDash" w:sz="4" w:space="0" w:color="auto"/>
              <w:right w:val="dotDotDash" w:sz="4" w:space="0" w:color="auto"/>
            </w:tcBorders>
            <w:noWrap/>
            <w:vAlign w:val="bottom"/>
            <w:hideMark/>
          </w:tcPr>
          <w:p w14:paraId="6920A775" w14:textId="77777777" w:rsidR="000A5EDB" w:rsidRPr="000A5EDB" w:rsidRDefault="000A5EDB" w:rsidP="000A5EDB">
            <w:pPr>
              <w:jc w:val="right"/>
              <w:rPr>
                <w:sz w:val="22"/>
                <w:szCs w:val="22"/>
                <w:lang w:eastAsia="en-US"/>
              </w:rPr>
            </w:pPr>
            <w:r w:rsidRPr="000A5EDB">
              <w:rPr>
                <w:sz w:val="22"/>
                <w:szCs w:val="22"/>
                <w:lang w:eastAsia="en-US"/>
              </w:rPr>
              <w:t>11.25</w:t>
            </w:r>
          </w:p>
        </w:tc>
        <w:tc>
          <w:tcPr>
            <w:tcW w:w="1060" w:type="dxa"/>
            <w:tcBorders>
              <w:top w:val="nil"/>
              <w:left w:val="nil"/>
              <w:bottom w:val="dotDotDash" w:sz="4" w:space="0" w:color="auto"/>
              <w:right w:val="dotDotDash" w:sz="4" w:space="0" w:color="auto"/>
            </w:tcBorders>
            <w:noWrap/>
            <w:vAlign w:val="bottom"/>
            <w:hideMark/>
          </w:tcPr>
          <w:p w14:paraId="24C52313" w14:textId="77777777" w:rsidR="000A5EDB" w:rsidRPr="000A5EDB" w:rsidRDefault="000A5EDB" w:rsidP="000A5EDB">
            <w:pPr>
              <w:jc w:val="right"/>
              <w:rPr>
                <w:sz w:val="22"/>
                <w:szCs w:val="22"/>
                <w:lang w:eastAsia="en-US"/>
              </w:rPr>
            </w:pPr>
            <w:r w:rsidRPr="000A5EDB">
              <w:rPr>
                <w:sz w:val="22"/>
                <w:szCs w:val="22"/>
                <w:lang w:eastAsia="en-US"/>
              </w:rPr>
              <w:t>0.30</w:t>
            </w:r>
          </w:p>
        </w:tc>
        <w:tc>
          <w:tcPr>
            <w:tcW w:w="1060" w:type="dxa"/>
            <w:tcBorders>
              <w:top w:val="nil"/>
              <w:left w:val="nil"/>
              <w:bottom w:val="dotDotDash" w:sz="4" w:space="0" w:color="auto"/>
              <w:right w:val="dotDotDash" w:sz="4" w:space="0" w:color="auto"/>
            </w:tcBorders>
            <w:noWrap/>
            <w:vAlign w:val="bottom"/>
            <w:hideMark/>
          </w:tcPr>
          <w:p w14:paraId="39DF5523" w14:textId="77777777" w:rsidR="000A5EDB" w:rsidRPr="000A5EDB" w:rsidRDefault="000A5EDB" w:rsidP="000A5EDB">
            <w:pPr>
              <w:jc w:val="right"/>
              <w:rPr>
                <w:sz w:val="22"/>
                <w:szCs w:val="22"/>
                <w:lang w:eastAsia="en-US"/>
              </w:rPr>
            </w:pPr>
            <w:r w:rsidRPr="000A5EDB">
              <w:rPr>
                <w:sz w:val="22"/>
                <w:szCs w:val="22"/>
                <w:lang w:eastAsia="en-US"/>
              </w:rPr>
              <w:t>0.18</w:t>
            </w:r>
          </w:p>
        </w:tc>
        <w:tc>
          <w:tcPr>
            <w:tcW w:w="1060" w:type="dxa"/>
            <w:tcBorders>
              <w:top w:val="nil"/>
              <w:left w:val="nil"/>
              <w:bottom w:val="dotDotDash" w:sz="4" w:space="0" w:color="auto"/>
              <w:right w:val="dotDotDash" w:sz="4" w:space="0" w:color="auto"/>
            </w:tcBorders>
            <w:noWrap/>
            <w:vAlign w:val="bottom"/>
            <w:hideMark/>
          </w:tcPr>
          <w:p w14:paraId="47D1F342" w14:textId="77777777" w:rsidR="000A5EDB" w:rsidRPr="000A5EDB" w:rsidRDefault="000A5EDB" w:rsidP="000A5EDB">
            <w:pPr>
              <w:jc w:val="right"/>
              <w:rPr>
                <w:sz w:val="22"/>
                <w:szCs w:val="22"/>
                <w:lang w:eastAsia="en-US"/>
              </w:rPr>
            </w:pPr>
            <w:r w:rsidRPr="000A5EDB">
              <w:rPr>
                <w:sz w:val="22"/>
                <w:szCs w:val="22"/>
                <w:lang w:eastAsia="en-US"/>
              </w:rPr>
              <w:t>0.35</w:t>
            </w:r>
          </w:p>
        </w:tc>
        <w:tc>
          <w:tcPr>
            <w:tcW w:w="1060" w:type="dxa"/>
            <w:tcBorders>
              <w:top w:val="nil"/>
              <w:left w:val="nil"/>
              <w:bottom w:val="dotDotDash" w:sz="4" w:space="0" w:color="auto"/>
              <w:right w:val="dotDotDash" w:sz="4" w:space="0" w:color="auto"/>
            </w:tcBorders>
            <w:noWrap/>
            <w:vAlign w:val="bottom"/>
            <w:hideMark/>
          </w:tcPr>
          <w:p w14:paraId="5C6E191F" w14:textId="77777777" w:rsidR="000A5EDB" w:rsidRPr="000A5EDB" w:rsidRDefault="000A5EDB" w:rsidP="000A5EDB">
            <w:pPr>
              <w:jc w:val="right"/>
              <w:rPr>
                <w:sz w:val="22"/>
                <w:szCs w:val="22"/>
                <w:lang w:eastAsia="en-US"/>
              </w:rPr>
            </w:pPr>
            <w:r w:rsidRPr="000A5EDB">
              <w:rPr>
                <w:sz w:val="22"/>
                <w:szCs w:val="22"/>
                <w:lang w:eastAsia="en-US"/>
              </w:rPr>
              <w:t>0.00</w:t>
            </w:r>
          </w:p>
        </w:tc>
        <w:tc>
          <w:tcPr>
            <w:tcW w:w="1060" w:type="dxa"/>
            <w:tcBorders>
              <w:top w:val="nil"/>
              <w:left w:val="nil"/>
              <w:bottom w:val="dotDotDash" w:sz="4" w:space="0" w:color="auto"/>
              <w:right w:val="dotDotDash" w:sz="4" w:space="0" w:color="auto"/>
            </w:tcBorders>
            <w:noWrap/>
            <w:vAlign w:val="bottom"/>
            <w:hideMark/>
          </w:tcPr>
          <w:p w14:paraId="06C6948E" w14:textId="77777777" w:rsidR="000A5EDB" w:rsidRPr="000A5EDB" w:rsidRDefault="000A5EDB" w:rsidP="000A5EDB">
            <w:pPr>
              <w:jc w:val="right"/>
              <w:rPr>
                <w:sz w:val="22"/>
                <w:szCs w:val="22"/>
                <w:lang w:eastAsia="en-US"/>
              </w:rPr>
            </w:pPr>
            <w:r w:rsidRPr="000A5EDB">
              <w:rPr>
                <w:sz w:val="22"/>
                <w:szCs w:val="22"/>
                <w:lang w:eastAsia="en-US"/>
              </w:rPr>
              <w:t>0.00</w:t>
            </w:r>
          </w:p>
        </w:tc>
        <w:tc>
          <w:tcPr>
            <w:tcW w:w="1060" w:type="dxa"/>
            <w:tcBorders>
              <w:top w:val="nil"/>
              <w:left w:val="nil"/>
              <w:bottom w:val="dotDotDash" w:sz="4" w:space="0" w:color="auto"/>
              <w:right w:val="dotDotDash" w:sz="4" w:space="0" w:color="auto"/>
            </w:tcBorders>
            <w:noWrap/>
            <w:vAlign w:val="bottom"/>
            <w:hideMark/>
          </w:tcPr>
          <w:p w14:paraId="0B3DBA58" w14:textId="77777777" w:rsidR="000A5EDB" w:rsidRPr="000A5EDB" w:rsidRDefault="000A5EDB" w:rsidP="000A5EDB">
            <w:pPr>
              <w:jc w:val="right"/>
              <w:rPr>
                <w:sz w:val="22"/>
                <w:szCs w:val="22"/>
                <w:lang w:eastAsia="en-US"/>
              </w:rPr>
            </w:pPr>
            <w:r w:rsidRPr="000A5EDB">
              <w:rPr>
                <w:sz w:val="22"/>
                <w:szCs w:val="22"/>
                <w:lang w:eastAsia="en-US"/>
              </w:rPr>
              <w:t>0.30</w:t>
            </w:r>
          </w:p>
        </w:tc>
        <w:tc>
          <w:tcPr>
            <w:tcW w:w="1060" w:type="dxa"/>
            <w:tcBorders>
              <w:top w:val="nil"/>
              <w:left w:val="nil"/>
              <w:bottom w:val="dotDotDash" w:sz="4" w:space="0" w:color="auto"/>
              <w:right w:val="dotDotDash" w:sz="4" w:space="0" w:color="auto"/>
            </w:tcBorders>
            <w:noWrap/>
            <w:vAlign w:val="bottom"/>
            <w:hideMark/>
          </w:tcPr>
          <w:p w14:paraId="5A2282A1" w14:textId="77777777" w:rsidR="000A5EDB" w:rsidRPr="000A5EDB" w:rsidRDefault="000A5EDB" w:rsidP="000A5EDB">
            <w:pPr>
              <w:jc w:val="right"/>
              <w:rPr>
                <w:sz w:val="22"/>
                <w:szCs w:val="22"/>
                <w:lang w:eastAsia="en-US"/>
              </w:rPr>
            </w:pPr>
            <w:r w:rsidRPr="000A5EDB">
              <w:rPr>
                <w:sz w:val="22"/>
                <w:szCs w:val="22"/>
                <w:lang w:eastAsia="en-US"/>
              </w:rPr>
              <w:t>0.18</w:t>
            </w:r>
          </w:p>
        </w:tc>
      </w:tr>
      <w:tr w:rsidR="000A5EDB" w:rsidRPr="000A5EDB" w14:paraId="7096D45B" w14:textId="77777777" w:rsidTr="000A5EDB">
        <w:trPr>
          <w:trHeight w:val="288"/>
          <w:jc w:val="center"/>
        </w:trPr>
        <w:tc>
          <w:tcPr>
            <w:tcW w:w="1060" w:type="dxa"/>
            <w:tcBorders>
              <w:top w:val="nil"/>
              <w:left w:val="dotDotDash" w:sz="4" w:space="0" w:color="auto"/>
              <w:bottom w:val="dotDotDash" w:sz="4" w:space="0" w:color="auto"/>
              <w:right w:val="dotDotDash" w:sz="4" w:space="0" w:color="auto"/>
            </w:tcBorders>
            <w:noWrap/>
            <w:vAlign w:val="bottom"/>
            <w:hideMark/>
          </w:tcPr>
          <w:p w14:paraId="360EBA24" w14:textId="77777777" w:rsidR="000A5EDB" w:rsidRPr="000A5EDB" w:rsidRDefault="000A5EDB" w:rsidP="000A5EDB">
            <w:pPr>
              <w:jc w:val="right"/>
              <w:rPr>
                <w:sz w:val="22"/>
                <w:szCs w:val="22"/>
                <w:lang w:eastAsia="en-US"/>
              </w:rPr>
            </w:pPr>
            <w:r w:rsidRPr="000A5EDB">
              <w:rPr>
                <w:sz w:val="22"/>
                <w:szCs w:val="22"/>
                <w:lang w:eastAsia="en-US"/>
              </w:rPr>
              <w:t>11.50</w:t>
            </w:r>
          </w:p>
        </w:tc>
        <w:tc>
          <w:tcPr>
            <w:tcW w:w="1060" w:type="dxa"/>
            <w:tcBorders>
              <w:top w:val="nil"/>
              <w:left w:val="nil"/>
              <w:bottom w:val="dotDotDash" w:sz="4" w:space="0" w:color="auto"/>
              <w:right w:val="dotDotDash" w:sz="4" w:space="0" w:color="auto"/>
            </w:tcBorders>
            <w:noWrap/>
            <w:vAlign w:val="bottom"/>
            <w:hideMark/>
          </w:tcPr>
          <w:p w14:paraId="6E07BA96" w14:textId="77777777" w:rsidR="000A5EDB" w:rsidRPr="000A5EDB" w:rsidRDefault="000A5EDB" w:rsidP="000A5EDB">
            <w:pPr>
              <w:jc w:val="right"/>
              <w:rPr>
                <w:sz w:val="22"/>
                <w:szCs w:val="22"/>
                <w:lang w:eastAsia="en-US"/>
              </w:rPr>
            </w:pPr>
            <w:r w:rsidRPr="000A5EDB">
              <w:rPr>
                <w:sz w:val="22"/>
                <w:szCs w:val="22"/>
                <w:lang w:eastAsia="en-US"/>
              </w:rPr>
              <w:t>0.29</w:t>
            </w:r>
          </w:p>
        </w:tc>
        <w:tc>
          <w:tcPr>
            <w:tcW w:w="1060" w:type="dxa"/>
            <w:tcBorders>
              <w:top w:val="nil"/>
              <w:left w:val="nil"/>
              <w:bottom w:val="dotDotDash" w:sz="4" w:space="0" w:color="auto"/>
              <w:right w:val="dotDotDash" w:sz="4" w:space="0" w:color="auto"/>
            </w:tcBorders>
            <w:noWrap/>
            <w:vAlign w:val="bottom"/>
            <w:hideMark/>
          </w:tcPr>
          <w:p w14:paraId="398DFF95" w14:textId="77777777" w:rsidR="000A5EDB" w:rsidRPr="000A5EDB" w:rsidRDefault="000A5EDB" w:rsidP="000A5EDB">
            <w:pPr>
              <w:jc w:val="right"/>
              <w:rPr>
                <w:sz w:val="22"/>
                <w:szCs w:val="22"/>
                <w:lang w:eastAsia="en-US"/>
              </w:rPr>
            </w:pPr>
            <w:r w:rsidRPr="000A5EDB">
              <w:rPr>
                <w:sz w:val="22"/>
                <w:szCs w:val="22"/>
                <w:lang w:eastAsia="en-US"/>
              </w:rPr>
              <w:t>0.18</w:t>
            </w:r>
          </w:p>
        </w:tc>
        <w:tc>
          <w:tcPr>
            <w:tcW w:w="1060" w:type="dxa"/>
            <w:tcBorders>
              <w:top w:val="nil"/>
              <w:left w:val="nil"/>
              <w:bottom w:val="dotDotDash" w:sz="4" w:space="0" w:color="auto"/>
              <w:right w:val="dotDotDash" w:sz="4" w:space="0" w:color="auto"/>
            </w:tcBorders>
            <w:noWrap/>
            <w:vAlign w:val="bottom"/>
            <w:hideMark/>
          </w:tcPr>
          <w:p w14:paraId="1792D0F9" w14:textId="77777777" w:rsidR="000A5EDB" w:rsidRPr="000A5EDB" w:rsidRDefault="000A5EDB" w:rsidP="000A5EDB">
            <w:pPr>
              <w:jc w:val="right"/>
              <w:rPr>
                <w:sz w:val="22"/>
                <w:szCs w:val="22"/>
                <w:lang w:eastAsia="en-US"/>
              </w:rPr>
            </w:pPr>
            <w:r w:rsidRPr="000A5EDB">
              <w:rPr>
                <w:sz w:val="22"/>
                <w:szCs w:val="22"/>
                <w:lang w:eastAsia="en-US"/>
              </w:rPr>
              <w:t>0.34</w:t>
            </w:r>
          </w:p>
        </w:tc>
        <w:tc>
          <w:tcPr>
            <w:tcW w:w="1060" w:type="dxa"/>
            <w:tcBorders>
              <w:top w:val="nil"/>
              <w:left w:val="nil"/>
              <w:bottom w:val="dotDotDash" w:sz="4" w:space="0" w:color="auto"/>
              <w:right w:val="dotDotDash" w:sz="4" w:space="0" w:color="auto"/>
            </w:tcBorders>
            <w:noWrap/>
            <w:vAlign w:val="bottom"/>
            <w:hideMark/>
          </w:tcPr>
          <w:p w14:paraId="76678BC3" w14:textId="77777777" w:rsidR="000A5EDB" w:rsidRPr="000A5EDB" w:rsidRDefault="000A5EDB" w:rsidP="000A5EDB">
            <w:pPr>
              <w:jc w:val="right"/>
              <w:rPr>
                <w:sz w:val="22"/>
                <w:szCs w:val="22"/>
                <w:lang w:eastAsia="en-US"/>
              </w:rPr>
            </w:pPr>
            <w:r w:rsidRPr="000A5EDB">
              <w:rPr>
                <w:sz w:val="22"/>
                <w:szCs w:val="22"/>
                <w:lang w:eastAsia="en-US"/>
              </w:rPr>
              <w:t>-0.01</w:t>
            </w:r>
          </w:p>
        </w:tc>
        <w:tc>
          <w:tcPr>
            <w:tcW w:w="1060" w:type="dxa"/>
            <w:tcBorders>
              <w:top w:val="nil"/>
              <w:left w:val="nil"/>
              <w:bottom w:val="dotDotDash" w:sz="4" w:space="0" w:color="auto"/>
              <w:right w:val="dotDotDash" w:sz="4" w:space="0" w:color="auto"/>
            </w:tcBorders>
            <w:noWrap/>
            <w:vAlign w:val="bottom"/>
            <w:hideMark/>
          </w:tcPr>
          <w:p w14:paraId="7D69B797" w14:textId="77777777" w:rsidR="000A5EDB" w:rsidRPr="000A5EDB" w:rsidRDefault="000A5EDB" w:rsidP="000A5EDB">
            <w:pPr>
              <w:jc w:val="right"/>
              <w:rPr>
                <w:sz w:val="22"/>
                <w:szCs w:val="22"/>
                <w:lang w:eastAsia="en-US"/>
              </w:rPr>
            </w:pPr>
            <w:r w:rsidRPr="000A5EDB">
              <w:rPr>
                <w:sz w:val="22"/>
                <w:szCs w:val="22"/>
                <w:lang w:eastAsia="en-US"/>
              </w:rPr>
              <w:t>0.00</w:t>
            </w:r>
          </w:p>
        </w:tc>
        <w:tc>
          <w:tcPr>
            <w:tcW w:w="1060" w:type="dxa"/>
            <w:tcBorders>
              <w:top w:val="nil"/>
              <w:left w:val="nil"/>
              <w:bottom w:val="dotDotDash" w:sz="4" w:space="0" w:color="auto"/>
              <w:right w:val="dotDotDash" w:sz="4" w:space="0" w:color="auto"/>
            </w:tcBorders>
            <w:noWrap/>
            <w:vAlign w:val="bottom"/>
            <w:hideMark/>
          </w:tcPr>
          <w:p w14:paraId="5BB51084" w14:textId="77777777" w:rsidR="000A5EDB" w:rsidRPr="000A5EDB" w:rsidRDefault="000A5EDB" w:rsidP="000A5EDB">
            <w:pPr>
              <w:jc w:val="right"/>
              <w:rPr>
                <w:sz w:val="22"/>
                <w:szCs w:val="22"/>
                <w:lang w:eastAsia="en-US"/>
              </w:rPr>
            </w:pPr>
            <w:r w:rsidRPr="000A5EDB">
              <w:rPr>
                <w:sz w:val="22"/>
                <w:szCs w:val="22"/>
                <w:lang w:eastAsia="en-US"/>
              </w:rPr>
              <w:t>0.29</w:t>
            </w:r>
          </w:p>
        </w:tc>
        <w:tc>
          <w:tcPr>
            <w:tcW w:w="1060" w:type="dxa"/>
            <w:tcBorders>
              <w:top w:val="nil"/>
              <w:left w:val="nil"/>
              <w:bottom w:val="dotDotDash" w:sz="4" w:space="0" w:color="auto"/>
              <w:right w:val="dotDotDash" w:sz="4" w:space="0" w:color="auto"/>
            </w:tcBorders>
            <w:noWrap/>
            <w:vAlign w:val="bottom"/>
            <w:hideMark/>
          </w:tcPr>
          <w:p w14:paraId="4C47911D" w14:textId="77777777" w:rsidR="000A5EDB" w:rsidRPr="000A5EDB" w:rsidRDefault="000A5EDB" w:rsidP="000A5EDB">
            <w:pPr>
              <w:jc w:val="right"/>
              <w:rPr>
                <w:sz w:val="22"/>
                <w:szCs w:val="22"/>
                <w:lang w:eastAsia="en-US"/>
              </w:rPr>
            </w:pPr>
            <w:r w:rsidRPr="000A5EDB">
              <w:rPr>
                <w:sz w:val="22"/>
                <w:szCs w:val="22"/>
                <w:lang w:eastAsia="en-US"/>
              </w:rPr>
              <w:t>0.18</w:t>
            </w:r>
          </w:p>
        </w:tc>
      </w:tr>
      <w:tr w:rsidR="000A5EDB" w:rsidRPr="000A5EDB" w14:paraId="7163A996" w14:textId="77777777" w:rsidTr="000A5EDB">
        <w:trPr>
          <w:trHeight w:val="288"/>
          <w:jc w:val="center"/>
        </w:trPr>
        <w:tc>
          <w:tcPr>
            <w:tcW w:w="1060" w:type="dxa"/>
            <w:tcBorders>
              <w:top w:val="nil"/>
              <w:left w:val="dotDotDash" w:sz="4" w:space="0" w:color="auto"/>
              <w:bottom w:val="dotDotDash" w:sz="4" w:space="0" w:color="auto"/>
              <w:right w:val="dotDotDash" w:sz="4" w:space="0" w:color="auto"/>
            </w:tcBorders>
            <w:noWrap/>
            <w:vAlign w:val="bottom"/>
            <w:hideMark/>
          </w:tcPr>
          <w:p w14:paraId="655DAA8E" w14:textId="77777777" w:rsidR="000A5EDB" w:rsidRPr="000A5EDB" w:rsidRDefault="000A5EDB" w:rsidP="000A5EDB">
            <w:pPr>
              <w:jc w:val="right"/>
              <w:rPr>
                <w:sz w:val="22"/>
                <w:szCs w:val="22"/>
                <w:lang w:eastAsia="en-US"/>
              </w:rPr>
            </w:pPr>
            <w:r w:rsidRPr="000A5EDB">
              <w:rPr>
                <w:sz w:val="22"/>
                <w:szCs w:val="22"/>
                <w:lang w:eastAsia="en-US"/>
              </w:rPr>
              <w:t>11.75</w:t>
            </w:r>
          </w:p>
        </w:tc>
        <w:tc>
          <w:tcPr>
            <w:tcW w:w="1060" w:type="dxa"/>
            <w:tcBorders>
              <w:top w:val="nil"/>
              <w:left w:val="nil"/>
              <w:bottom w:val="dotDotDash" w:sz="4" w:space="0" w:color="auto"/>
              <w:right w:val="dotDotDash" w:sz="4" w:space="0" w:color="auto"/>
            </w:tcBorders>
            <w:noWrap/>
            <w:vAlign w:val="bottom"/>
            <w:hideMark/>
          </w:tcPr>
          <w:p w14:paraId="55650165" w14:textId="77777777" w:rsidR="000A5EDB" w:rsidRPr="000A5EDB" w:rsidRDefault="000A5EDB" w:rsidP="000A5EDB">
            <w:pPr>
              <w:jc w:val="right"/>
              <w:rPr>
                <w:sz w:val="22"/>
                <w:szCs w:val="22"/>
                <w:lang w:eastAsia="en-US"/>
              </w:rPr>
            </w:pPr>
            <w:r w:rsidRPr="000A5EDB">
              <w:rPr>
                <w:sz w:val="22"/>
                <w:szCs w:val="22"/>
                <w:lang w:eastAsia="en-US"/>
              </w:rPr>
              <w:t>0.28</w:t>
            </w:r>
          </w:p>
        </w:tc>
        <w:tc>
          <w:tcPr>
            <w:tcW w:w="1060" w:type="dxa"/>
            <w:tcBorders>
              <w:top w:val="nil"/>
              <w:left w:val="nil"/>
              <w:bottom w:val="dotDotDash" w:sz="4" w:space="0" w:color="auto"/>
              <w:right w:val="dotDotDash" w:sz="4" w:space="0" w:color="auto"/>
            </w:tcBorders>
            <w:noWrap/>
            <w:vAlign w:val="bottom"/>
            <w:hideMark/>
          </w:tcPr>
          <w:p w14:paraId="1EF36A8B" w14:textId="77777777" w:rsidR="000A5EDB" w:rsidRPr="000A5EDB" w:rsidRDefault="000A5EDB" w:rsidP="000A5EDB">
            <w:pPr>
              <w:jc w:val="right"/>
              <w:rPr>
                <w:sz w:val="22"/>
                <w:szCs w:val="22"/>
                <w:lang w:eastAsia="en-US"/>
              </w:rPr>
            </w:pPr>
            <w:r w:rsidRPr="000A5EDB">
              <w:rPr>
                <w:sz w:val="22"/>
                <w:szCs w:val="22"/>
                <w:lang w:eastAsia="en-US"/>
              </w:rPr>
              <w:t>0.17</w:t>
            </w:r>
          </w:p>
        </w:tc>
        <w:tc>
          <w:tcPr>
            <w:tcW w:w="1060" w:type="dxa"/>
            <w:tcBorders>
              <w:top w:val="nil"/>
              <w:left w:val="nil"/>
              <w:bottom w:val="dotDotDash" w:sz="4" w:space="0" w:color="auto"/>
              <w:right w:val="dotDotDash" w:sz="4" w:space="0" w:color="auto"/>
            </w:tcBorders>
            <w:noWrap/>
            <w:vAlign w:val="bottom"/>
            <w:hideMark/>
          </w:tcPr>
          <w:p w14:paraId="7B4B0AB8" w14:textId="77777777" w:rsidR="000A5EDB" w:rsidRPr="000A5EDB" w:rsidRDefault="000A5EDB" w:rsidP="000A5EDB">
            <w:pPr>
              <w:jc w:val="right"/>
              <w:rPr>
                <w:sz w:val="22"/>
                <w:szCs w:val="22"/>
                <w:lang w:eastAsia="en-US"/>
              </w:rPr>
            </w:pPr>
            <w:r w:rsidRPr="000A5EDB">
              <w:rPr>
                <w:sz w:val="22"/>
                <w:szCs w:val="22"/>
                <w:lang w:eastAsia="en-US"/>
              </w:rPr>
              <w:t>0.33</w:t>
            </w:r>
          </w:p>
        </w:tc>
        <w:tc>
          <w:tcPr>
            <w:tcW w:w="1060" w:type="dxa"/>
            <w:tcBorders>
              <w:top w:val="nil"/>
              <w:left w:val="nil"/>
              <w:bottom w:val="dotDotDash" w:sz="4" w:space="0" w:color="auto"/>
              <w:right w:val="dotDotDash" w:sz="4" w:space="0" w:color="auto"/>
            </w:tcBorders>
            <w:noWrap/>
            <w:vAlign w:val="bottom"/>
            <w:hideMark/>
          </w:tcPr>
          <w:p w14:paraId="08E725D7" w14:textId="77777777" w:rsidR="000A5EDB" w:rsidRPr="000A5EDB" w:rsidRDefault="000A5EDB" w:rsidP="000A5EDB">
            <w:pPr>
              <w:jc w:val="right"/>
              <w:rPr>
                <w:sz w:val="22"/>
                <w:szCs w:val="22"/>
                <w:lang w:eastAsia="en-US"/>
              </w:rPr>
            </w:pPr>
            <w:r w:rsidRPr="000A5EDB">
              <w:rPr>
                <w:sz w:val="22"/>
                <w:szCs w:val="22"/>
                <w:lang w:eastAsia="en-US"/>
              </w:rPr>
              <w:t>0.00</w:t>
            </w:r>
          </w:p>
        </w:tc>
        <w:tc>
          <w:tcPr>
            <w:tcW w:w="1060" w:type="dxa"/>
            <w:tcBorders>
              <w:top w:val="nil"/>
              <w:left w:val="nil"/>
              <w:bottom w:val="dotDotDash" w:sz="4" w:space="0" w:color="auto"/>
              <w:right w:val="dotDotDash" w:sz="4" w:space="0" w:color="auto"/>
            </w:tcBorders>
            <w:noWrap/>
            <w:vAlign w:val="bottom"/>
            <w:hideMark/>
          </w:tcPr>
          <w:p w14:paraId="26A35949" w14:textId="77777777" w:rsidR="000A5EDB" w:rsidRPr="000A5EDB" w:rsidRDefault="000A5EDB" w:rsidP="000A5EDB">
            <w:pPr>
              <w:jc w:val="right"/>
              <w:rPr>
                <w:sz w:val="22"/>
                <w:szCs w:val="22"/>
                <w:lang w:eastAsia="en-US"/>
              </w:rPr>
            </w:pPr>
            <w:r w:rsidRPr="000A5EDB">
              <w:rPr>
                <w:sz w:val="22"/>
                <w:szCs w:val="22"/>
                <w:lang w:eastAsia="en-US"/>
              </w:rPr>
              <w:t>0.00</w:t>
            </w:r>
          </w:p>
        </w:tc>
        <w:tc>
          <w:tcPr>
            <w:tcW w:w="1060" w:type="dxa"/>
            <w:tcBorders>
              <w:top w:val="nil"/>
              <w:left w:val="nil"/>
              <w:bottom w:val="dotDotDash" w:sz="4" w:space="0" w:color="auto"/>
              <w:right w:val="dotDotDash" w:sz="4" w:space="0" w:color="auto"/>
            </w:tcBorders>
            <w:noWrap/>
            <w:vAlign w:val="bottom"/>
            <w:hideMark/>
          </w:tcPr>
          <w:p w14:paraId="63A5177D" w14:textId="77777777" w:rsidR="000A5EDB" w:rsidRPr="000A5EDB" w:rsidRDefault="000A5EDB" w:rsidP="000A5EDB">
            <w:pPr>
              <w:jc w:val="right"/>
              <w:rPr>
                <w:sz w:val="22"/>
                <w:szCs w:val="22"/>
                <w:lang w:eastAsia="en-US"/>
              </w:rPr>
            </w:pPr>
            <w:r w:rsidRPr="000A5EDB">
              <w:rPr>
                <w:sz w:val="22"/>
                <w:szCs w:val="22"/>
                <w:lang w:eastAsia="en-US"/>
              </w:rPr>
              <w:t>0.28</w:t>
            </w:r>
          </w:p>
        </w:tc>
        <w:tc>
          <w:tcPr>
            <w:tcW w:w="1060" w:type="dxa"/>
            <w:tcBorders>
              <w:top w:val="nil"/>
              <w:left w:val="nil"/>
              <w:bottom w:val="dotDotDash" w:sz="4" w:space="0" w:color="auto"/>
              <w:right w:val="dotDotDash" w:sz="4" w:space="0" w:color="auto"/>
            </w:tcBorders>
            <w:noWrap/>
            <w:vAlign w:val="bottom"/>
            <w:hideMark/>
          </w:tcPr>
          <w:p w14:paraId="4F830BAC" w14:textId="77777777" w:rsidR="000A5EDB" w:rsidRPr="000A5EDB" w:rsidRDefault="000A5EDB" w:rsidP="000A5EDB">
            <w:pPr>
              <w:jc w:val="right"/>
              <w:rPr>
                <w:sz w:val="22"/>
                <w:szCs w:val="22"/>
                <w:lang w:eastAsia="en-US"/>
              </w:rPr>
            </w:pPr>
            <w:r w:rsidRPr="000A5EDB">
              <w:rPr>
                <w:sz w:val="22"/>
                <w:szCs w:val="22"/>
                <w:lang w:eastAsia="en-US"/>
              </w:rPr>
              <w:t>0.17</w:t>
            </w:r>
          </w:p>
        </w:tc>
      </w:tr>
      <w:tr w:rsidR="000A5EDB" w:rsidRPr="000A5EDB" w14:paraId="10AA0813" w14:textId="77777777" w:rsidTr="000A5EDB">
        <w:trPr>
          <w:trHeight w:val="288"/>
          <w:jc w:val="center"/>
        </w:trPr>
        <w:tc>
          <w:tcPr>
            <w:tcW w:w="1060" w:type="dxa"/>
            <w:tcBorders>
              <w:top w:val="nil"/>
              <w:left w:val="dotDotDash" w:sz="4" w:space="0" w:color="auto"/>
              <w:bottom w:val="dotDotDash" w:sz="4" w:space="0" w:color="auto"/>
              <w:right w:val="dotDotDash" w:sz="4" w:space="0" w:color="auto"/>
            </w:tcBorders>
            <w:noWrap/>
            <w:vAlign w:val="bottom"/>
            <w:hideMark/>
          </w:tcPr>
          <w:p w14:paraId="176DD31C" w14:textId="77777777" w:rsidR="000A5EDB" w:rsidRPr="000A5EDB" w:rsidRDefault="000A5EDB" w:rsidP="000A5EDB">
            <w:pPr>
              <w:jc w:val="right"/>
              <w:rPr>
                <w:sz w:val="22"/>
                <w:szCs w:val="22"/>
                <w:lang w:eastAsia="en-US"/>
              </w:rPr>
            </w:pPr>
            <w:r w:rsidRPr="000A5EDB">
              <w:rPr>
                <w:sz w:val="22"/>
                <w:szCs w:val="22"/>
                <w:lang w:eastAsia="en-US"/>
              </w:rPr>
              <w:t>12.00</w:t>
            </w:r>
          </w:p>
        </w:tc>
        <w:tc>
          <w:tcPr>
            <w:tcW w:w="1060" w:type="dxa"/>
            <w:tcBorders>
              <w:top w:val="nil"/>
              <w:left w:val="nil"/>
              <w:bottom w:val="dotDotDash" w:sz="4" w:space="0" w:color="auto"/>
              <w:right w:val="dotDotDash" w:sz="4" w:space="0" w:color="auto"/>
            </w:tcBorders>
            <w:noWrap/>
            <w:vAlign w:val="bottom"/>
            <w:hideMark/>
          </w:tcPr>
          <w:p w14:paraId="6B489723" w14:textId="77777777" w:rsidR="000A5EDB" w:rsidRPr="000A5EDB" w:rsidRDefault="000A5EDB" w:rsidP="000A5EDB">
            <w:pPr>
              <w:jc w:val="right"/>
              <w:rPr>
                <w:sz w:val="22"/>
                <w:szCs w:val="22"/>
                <w:lang w:eastAsia="en-US"/>
              </w:rPr>
            </w:pPr>
            <w:r w:rsidRPr="000A5EDB">
              <w:rPr>
                <w:sz w:val="22"/>
                <w:szCs w:val="22"/>
                <w:lang w:eastAsia="en-US"/>
              </w:rPr>
              <w:t>0.28</w:t>
            </w:r>
          </w:p>
        </w:tc>
        <w:tc>
          <w:tcPr>
            <w:tcW w:w="1060" w:type="dxa"/>
            <w:tcBorders>
              <w:top w:val="nil"/>
              <w:left w:val="nil"/>
              <w:bottom w:val="dotDotDash" w:sz="4" w:space="0" w:color="auto"/>
              <w:right w:val="dotDotDash" w:sz="4" w:space="0" w:color="auto"/>
            </w:tcBorders>
            <w:noWrap/>
            <w:vAlign w:val="bottom"/>
            <w:hideMark/>
          </w:tcPr>
          <w:p w14:paraId="5ADAFBDF" w14:textId="77777777" w:rsidR="000A5EDB" w:rsidRPr="000A5EDB" w:rsidRDefault="000A5EDB" w:rsidP="000A5EDB">
            <w:pPr>
              <w:jc w:val="right"/>
              <w:rPr>
                <w:sz w:val="22"/>
                <w:szCs w:val="22"/>
                <w:lang w:eastAsia="en-US"/>
              </w:rPr>
            </w:pPr>
            <w:r w:rsidRPr="000A5EDB">
              <w:rPr>
                <w:sz w:val="22"/>
                <w:szCs w:val="22"/>
                <w:lang w:eastAsia="en-US"/>
              </w:rPr>
              <w:t>0.17</w:t>
            </w:r>
          </w:p>
        </w:tc>
        <w:tc>
          <w:tcPr>
            <w:tcW w:w="1060" w:type="dxa"/>
            <w:tcBorders>
              <w:top w:val="nil"/>
              <w:left w:val="nil"/>
              <w:bottom w:val="dotDotDash" w:sz="4" w:space="0" w:color="auto"/>
              <w:right w:val="dotDotDash" w:sz="4" w:space="0" w:color="auto"/>
            </w:tcBorders>
            <w:noWrap/>
            <w:vAlign w:val="bottom"/>
            <w:hideMark/>
          </w:tcPr>
          <w:p w14:paraId="1DFD720E" w14:textId="77777777" w:rsidR="000A5EDB" w:rsidRPr="000A5EDB" w:rsidRDefault="000A5EDB" w:rsidP="000A5EDB">
            <w:pPr>
              <w:jc w:val="right"/>
              <w:rPr>
                <w:sz w:val="22"/>
                <w:szCs w:val="22"/>
                <w:lang w:eastAsia="en-US"/>
              </w:rPr>
            </w:pPr>
            <w:r w:rsidRPr="000A5EDB">
              <w:rPr>
                <w:sz w:val="22"/>
                <w:szCs w:val="22"/>
                <w:lang w:eastAsia="en-US"/>
              </w:rPr>
              <w:t>0.33</w:t>
            </w:r>
          </w:p>
        </w:tc>
        <w:tc>
          <w:tcPr>
            <w:tcW w:w="1060" w:type="dxa"/>
            <w:tcBorders>
              <w:top w:val="nil"/>
              <w:left w:val="nil"/>
              <w:bottom w:val="dotDotDash" w:sz="4" w:space="0" w:color="auto"/>
              <w:right w:val="dotDotDash" w:sz="4" w:space="0" w:color="auto"/>
            </w:tcBorders>
            <w:noWrap/>
            <w:vAlign w:val="bottom"/>
            <w:hideMark/>
          </w:tcPr>
          <w:p w14:paraId="1F0D46F9" w14:textId="77777777" w:rsidR="000A5EDB" w:rsidRPr="000A5EDB" w:rsidRDefault="000A5EDB" w:rsidP="000A5EDB">
            <w:pPr>
              <w:jc w:val="right"/>
              <w:rPr>
                <w:sz w:val="22"/>
                <w:szCs w:val="22"/>
                <w:lang w:eastAsia="en-US"/>
              </w:rPr>
            </w:pPr>
            <w:r w:rsidRPr="000A5EDB">
              <w:rPr>
                <w:sz w:val="22"/>
                <w:szCs w:val="22"/>
                <w:lang w:eastAsia="en-US"/>
              </w:rPr>
              <w:t>0.00</w:t>
            </w:r>
          </w:p>
        </w:tc>
        <w:tc>
          <w:tcPr>
            <w:tcW w:w="1060" w:type="dxa"/>
            <w:tcBorders>
              <w:top w:val="nil"/>
              <w:left w:val="nil"/>
              <w:bottom w:val="dotDotDash" w:sz="4" w:space="0" w:color="auto"/>
              <w:right w:val="dotDotDash" w:sz="4" w:space="0" w:color="auto"/>
            </w:tcBorders>
            <w:noWrap/>
            <w:vAlign w:val="bottom"/>
            <w:hideMark/>
          </w:tcPr>
          <w:p w14:paraId="5B6887A9" w14:textId="77777777" w:rsidR="000A5EDB" w:rsidRPr="000A5EDB" w:rsidRDefault="000A5EDB" w:rsidP="000A5EDB">
            <w:pPr>
              <w:jc w:val="right"/>
              <w:rPr>
                <w:sz w:val="22"/>
                <w:szCs w:val="22"/>
                <w:lang w:eastAsia="en-US"/>
              </w:rPr>
            </w:pPr>
            <w:r w:rsidRPr="000A5EDB">
              <w:rPr>
                <w:sz w:val="22"/>
                <w:szCs w:val="22"/>
                <w:lang w:eastAsia="en-US"/>
              </w:rPr>
              <w:t>0.00</w:t>
            </w:r>
          </w:p>
        </w:tc>
        <w:tc>
          <w:tcPr>
            <w:tcW w:w="1060" w:type="dxa"/>
            <w:tcBorders>
              <w:top w:val="nil"/>
              <w:left w:val="nil"/>
              <w:bottom w:val="dotDotDash" w:sz="4" w:space="0" w:color="auto"/>
              <w:right w:val="dotDotDash" w:sz="4" w:space="0" w:color="auto"/>
            </w:tcBorders>
            <w:noWrap/>
            <w:vAlign w:val="bottom"/>
            <w:hideMark/>
          </w:tcPr>
          <w:p w14:paraId="542949FE" w14:textId="77777777" w:rsidR="000A5EDB" w:rsidRPr="000A5EDB" w:rsidRDefault="000A5EDB" w:rsidP="000A5EDB">
            <w:pPr>
              <w:jc w:val="right"/>
              <w:rPr>
                <w:sz w:val="22"/>
                <w:szCs w:val="22"/>
                <w:lang w:eastAsia="en-US"/>
              </w:rPr>
            </w:pPr>
            <w:r w:rsidRPr="000A5EDB">
              <w:rPr>
                <w:sz w:val="22"/>
                <w:szCs w:val="22"/>
                <w:lang w:eastAsia="en-US"/>
              </w:rPr>
              <w:t>0.28</w:t>
            </w:r>
          </w:p>
        </w:tc>
        <w:tc>
          <w:tcPr>
            <w:tcW w:w="1060" w:type="dxa"/>
            <w:tcBorders>
              <w:top w:val="nil"/>
              <w:left w:val="nil"/>
              <w:bottom w:val="dotDotDash" w:sz="4" w:space="0" w:color="auto"/>
              <w:right w:val="dotDotDash" w:sz="4" w:space="0" w:color="auto"/>
            </w:tcBorders>
            <w:noWrap/>
            <w:vAlign w:val="bottom"/>
            <w:hideMark/>
          </w:tcPr>
          <w:p w14:paraId="4F0868D1" w14:textId="77777777" w:rsidR="000A5EDB" w:rsidRPr="000A5EDB" w:rsidRDefault="000A5EDB" w:rsidP="000A5EDB">
            <w:pPr>
              <w:jc w:val="right"/>
              <w:rPr>
                <w:sz w:val="22"/>
                <w:szCs w:val="22"/>
                <w:lang w:eastAsia="en-US"/>
              </w:rPr>
            </w:pPr>
            <w:r w:rsidRPr="000A5EDB">
              <w:rPr>
                <w:sz w:val="22"/>
                <w:szCs w:val="22"/>
                <w:lang w:eastAsia="en-US"/>
              </w:rPr>
              <w:t>0.17</w:t>
            </w:r>
          </w:p>
        </w:tc>
      </w:tr>
      <w:tr w:rsidR="000A5EDB" w:rsidRPr="000A5EDB" w14:paraId="1FF04738" w14:textId="77777777" w:rsidTr="000A5EDB">
        <w:trPr>
          <w:trHeight w:val="288"/>
          <w:jc w:val="center"/>
        </w:trPr>
        <w:tc>
          <w:tcPr>
            <w:tcW w:w="1060" w:type="dxa"/>
            <w:tcBorders>
              <w:top w:val="nil"/>
              <w:left w:val="dotDotDash" w:sz="4" w:space="0" w:color="auto"/>
              <w:bottom w:val="dotDotDash" w:sz="4" w:space="0" w:color="auto"/>
              <w:right w:val="dotDotDash" w:sz="4" w:space="0" w:color="auto"/>
            </w:tcBorders>
            <w:noWrap/>
            <w:vAlign w:val="bottom"/>
            <w:hideMark/>
          </w:tcPr>
          <w:p w14:paraId="660474D3" w14:textId="77777777" w:rsidR="000A5EDB" w:rsidRPr="000A5EDB" w:rsidRDefault="000A5EDB" w:rsidP="000A5EDB">
            <w:pPr>
              <w:jc w:val="right"/>
              <w:rPr>
                <w:sz w:val="22"/>
                <w:szCs w:val="22"/>
                <w:lang w:eastAsia="en-US"/>
              </w:rPr>
            </w:pPr>
            <w:r w:rsidRPr="000A5EDB">
              <w:rPr>
                <w:sz w:val="22"/>
                <w:szCs w:val="22"/>
                <w:lang w:eastAsia="en-US"/>
              </w:rPr>
              <w:t>12.25</w:t>
            </w:r>
          </w:p>
        </w:tc>
        <w:tc>
          <w:tcPr>
            <w:tcW w:w="1060" w:type="dxa"/>
            <w:tcBorders>
              <w:top w:val="nil"/>
              <w:left w:val="nil"/>
              <w:bottom w:val="dotDotDash" w:sz="4" w:space="0" w:color="auto"/>
              <w:right w:val="dotDotDash" w:sz="4" w:space="0" w:color="auto"/>
            </w:tcBorders>
            <w:noWrap/>
            <w:vAlign w:val="bottom"/>
            <w:hideMark/>
          </w:tcPr>
          <w:p w14:paraId="5402BE22" w14:textId="77777777" w:rsidR="000A5EDB" w:rsidRPr="000A5EDB" w:rsidRDefault="000A5EDB" w:rsidP="000A5EDB">
            <w:pPr>
              <w:jc w:val="right"/>
              <w:rPr>
                <w:sz w:val="22"/>
                <w:szCs w:val="22"/>
                <w:lang w:eastAsia="en-US"/>
              </w:rPr>
            </w:pPr>
            <w:r w:rsidRPr="000A5EDB">
              <w:rPr>
                <w:sz w:val="22"/>
                <w:szCs w:val="22"/>
                <w:lang w:eastAsia="en-US"/>
              </w:rPr>
              <w:t>0.27</w:t>
            </w:r>
          </w:p>
        </w:tc>
        <w:tc>
          <w:tcPr>
            <w:tcW w:w="1060" w:type="dxa"/>
            <w:tcBorders>
              <w:top w:val="nil"/>
              <w:left w:val="nil"/>
              <w:bottom w:val="dotDotDash" w:sz="4" w:space="0" w:color="auto"/>
              <w:right w:val="dotDotDash" w:sz="4" w:space="0" w:color="auto"/>
            </w:tcBorders>
            <w:noWrap/>
            <w:vAlign w:val="bottom"/>
            <w:hideMark/>
          </w:tcPr>
          <w:p w14:paraId="08450562" w14:textId="77777777" w:rsidR="000A5EDB" w:rsidRPr="000A5EDB" w:rsidRDefault="000A5EDB" w:rsidP="000A5EDB">
            <w:pPr>
              <w:jc w:val="right"/>
              <w:rPr>
                <w:sz w:val="22"/>
                <w:szCs w:val="22"/>
                <w:lang w:eastAsia="en-US"/>
              </w:rPr>
            </w:pPr>
            <w:r w:rsidRPr="000A5EDB">
              <w:rPr>
                <w:sz w:val="22"/>
                <w:szCs w:val="22"/>
                <w:lang w:eastAsia="en-US"/>
              </w:rPr>
              <w:t>0.16</w:t>
            </w:r>
          </w:p>
        </w:tc>
        <w:tc>
          <w:tcPr>
            <w:tcW w:w="1060" w:type="dxa"/>
            <w:tcBorders>
              <w:top w:val="nil"/>
              <w:left w:val="nil"/>
              <w:bottom w:val="dotDotDash" w:sz="4" w:space="0" w:color="auto"/>
              <w:right w:val="dotDotDash" w:sz="4" w:space="0" w:color="auto"/>
            </w:tcBorders>
            <w:noWrap/>
            <w:vAlign w:val="bottom"/>
            <w:hideMark/>
          </w:tcPr>
          <w:p w14:paraId="5AEC2AB6" w14:textId="77777777" w:rsidR="000A5EDB" w:rsidRPr="000A5EDB" w:rsidRDefault="000A5EDB" w:rsidP="000A5EDB">
            <w:pPr>
              <w:jc w:val="right"/>
              <w:rPr>
                <w:sz w:val="22"/>
                <w:szCs w:val="22"/>
                <w:lang w:eastAsia="en-US"/>
              </w:rPr>
            </w:pPr>
            <w:r w:rsidRPr="000A5EDB">
              <w:rPr>
                <w:sz w:val="22"/>
                <w:szCs w:val="22"/>
                <w:lang w:eastAsia="en-US"/>
              </w:rPr>
              <w:t>0.31</w:t>
            </w:r>
          </w:p>
        </w:tc>
        <w:tc>
          <w:tcPr>
            <w:tcW w:w="1060" w:type="dxa"/>
            <w:tcBorders>
              <w:top w:val="nil"/>
              <w:left w:val="nil"/>
              <w:bottom w:val="dotDotDash" w:sz="4" w:space="0" w:color="auto"/>
              <w:right w:val="dotDotDash" w:sz="4" w:space="0" w:color="auto"/>
            </w:tcBorders>
            <w:noWrap/>
            <w:vAlign w:val="bottom"/>
            <w:hideMark/>
          </w:tcPr>
          <w:p w14:paraId="312F651B" w14:textId="77777777" w:rsidR="000A5EDB" w:rsidRPr="000A5EDB" w:rsidRDefault="000A5EDB" w:rsidP="000A5EDB">
            <w:pPr>
              <w:jc w:val="right"/>
              <w:rPr>
                <w:sz w:val="22"/>
                <w:szCs w:val="22"/>
                <w:lang w:eastAsia="en-US"/>
              </w:rPr>
            </w:pPr>
            <w:r w:rsidRPr="000A5EDB">
              <w:rPr>
                <w:sz w:val="22"/>
                <w:szCs w:val="22"/>
                <w:lang w:eastAsia="en-US"/>
              </w:rPr>
              <w:t>0.00</w:t>
            </w:r>
          </w:p>
        </w:tc>
        <w:tc>
          <w:tcPr>
            <w:tcW w:w="1060" w:type="dxa"/>
            <w:tcBorders>
              <w:top w:val="nil"/>
              <w:left w:val="nil"/>
              <w:bottom w:val="dotDotDash" w:sz="4" w:space="0" w:color="auto"/>
              <w:right w:val="dotDotDash" w:sz="4" w:space="0" w:color="auto"/>
            </w:tcBorders>
            <w:noWrap/>
            <w:vAlign w:val="bottom"/>
            <w:hideMark/>
          </w:tcPr>
          <w:p w14:paraId="02468040" w14:textId="77777777" w:rsidR="000A5EDB" w:rsidRPr="000A5EDB" w:rsidRDefault="000A5EDB" w:rsidP="000A5EDB">
            <w:pPr>
              <w:jc w:val="right"/>
              <w:rPr>
                <w:sz w:val="22"/>
                <w:szCs w:val="22"/>
                <w:lang w:eastAsia="en-US"/>
              </w:rPr>
            </w:pPr>
            <w:r w:rsidRPr="000A5EDB">
              <w:rPr>
                <w:sz w:val="22"/>
                <w:szCs w:val="22"/>
                <w:lang w:eastAsia="en-US"/>
              </w:rPr>
              <w:t>0.00</w:t>
            </w:r>
          </w:p>
        </w:tc>
        <w:tc>
          <w:tcPr>
            <w:tcW w:w="1060" w:type="dxa"/>
            <w:tcBorders>
              <w:top w:val="nil"/>
              <w:left w:val="nil"/>
              <w:bottom w:val="dotDotDash" w:sz="4" w:space="0" w:color="auto"/>
              <w:right w:val="dotDotDash" w:sz="4" w:space="0" w:color="auto"/>
            </w:tcBorders>
            <w:noWrap/>
            <w:vAlign w:val="bottom"/>
            <w:hideMark/>
          </w:tcPr>
          <w:p w14:paraId="65B2B6A5" w14:textId="77777777" w:rsidR="000A5EDB" w:rsidRPr="000A5EDB" w:rsidRDefault="000A5EDB" w:rsidP="000A5EDB">
            <w:pPr>
              <w:jc w:val="right"/>
              <w:rPr>
                <w:sz w:val="22"/>
                <w:szCs w:val="22"/>
                <w:lang w:eastAsia="en-US"/>
              </w:rPr>
            </w:pPr>
            <w:r w:rsidRPr="000A5EDB">
              <w:rPr>
                <w:sz w:val="22"/>
                <w:szCs w:val="22"/>
                <w:lang w:eastAsia="en-US"/>
              </w:rPr>
              <w:t>0.27</w:t>
            </w:r>
          </w:p>
        </w:tc>
        <w:tc>
          <w:tcPr>
            <w:tcW w:w="1060" w:type="dxa"/>
            <w:tcBorders>
              <w:top w:val="nil"/>
              <w:left w:val="nil"/>
              <w:bottom w:val="dotDotDash" w:sz="4" w:space="0" w:color="auto"/>
              <w:right w:val="dotDotDash" w:sz="4" w:space="0" w:color="auto"/>
            </w:tcBorders>
            <w:noWrap/>
            <w:vAlign w:val="bottom"/>
            <w:hideMark/>
          </w:tcPr>
          <w:p w14:paraId="1415B5E8" w14:textId="77777777" w:rsidR="000A5EDB" w:rsidRPr="000A5EDB" w:rsidRDefault="000A5EDB" w:rsidP="000A5EDB">
            <w:pPr>
              <w:jc w:val="right"/>
              <w:rPr>
                <w:sz w:val="22"/>
                <w:szCs w:val="22"/>
                <w:lang w:eastAsia="en-US"/>
              </w:rPr>
            </w:pPr>
            <w:r w:rsidRPr="000A5EDB">
              <w:rPr>
                <w:sz w:val="22"/>
                <w:szCs w:val="22"/>
                <w:lang w:eastAsia="en-US"/>
              </w:rPr>
              <w:t>0.16</w:t>
            </w:r>
          </w:p>
        </w:tc>
      </w:tr>
      <w:tr w:rsidR="000A5EDB" w:rsidRPr="000A5EDB" w14:paraId="63195F97" w14:textId="77777777" w:rsidTr="000A5EDB">
        <w:trPr>
          <w:trHeight w:val="288"/>
          <w:jc w:val="center"/>
        </w:trPr>
        <w:tc>
          <w:tcPr>
            <w:tcW w:w="1060" w:type="dxa"/>
            <w:tcBorders>
              <w:top w:val="nil"/>
              <w:left w:val="dotDotDash" w:sz="4" w:space="0" w:color="auto"/>
              <w:bottom w:val="dotDotDash" w:sz="4" w:space="0" w:color="auto"/>
              <w:right w:val="dotDotDash" w:sz="4" w:space="0" w:color="auto"/>
            </w:tcBorders>
            <w:noWrap/>
            <w:vAlign w:val="bottom"/>
            <w:hideMark/>
          </w:tcPr>
          <w:p w14:paraId="5FE90330" w14:textId="77777777" w:rsidR="000A5EDB" w:rsidRPr="000A5EDB" w:rsidRDefault="000A5EDB" w:rsidP="000A5EDB">
            <w:pPr>
              <w:jc w:val="right"/>
              <w:rPr>
                <w:sz w:val="22"/>
                <w:szCs w:val="22"/>
                <w:lang w:eastAsia="en-US"/>
              </w:rPr>
            </w:pPr>
            <w:r w:rsidRPr="000A5EDB">
              <w:rPr>
                <w:sz w:val="22"/>
                <w:szCs w:val="22"/>
                <w:lang w:eastAsia="en-US"/>
              </w:rPr>
              <w:t>12.50</w:t>
            </w:r>
          </w:p>
        </w:tc>
        <w:tc>
          <w:tcPr>
            <w:tcW w:w="1060" w:type="dxa"/>
            <w:tcBorders>
              <w:top w:val="nil"/>
              <w:left w:val="nil"/>
              <w:bottom w:val="dotDotDash" w:sz="4" w:space="0" w:color="auto"/>
              <w:right w:val="dotDotDash" w:sz="4" w:space="0" w:color="auto"/>
            </w:tcBorders>
            <w:noWrap/>
            <w:vAlign w:val="bottom"/>
            <w:hideMark/>
          </w:tcPr>
          <w:p w14:paraId="092C2C19" w14:textId="77777777" w:rsidR="000A5EDB" w:rsidRPr="000A5EDB" w:rsidRDefault="000A5EDB" w:rsidP="000A5EDB">
            <w:pPr>
              <w:jc w:val="right"/>
              <w:rPr>
                <w:sz w:val="22"/>
                <w:szCs w:val="22"/>
                <w:lang w:eastAsia="en-US"/>
              </w:rPr>
            </w:pPr>
            <w:r w:rsidRPr="000A5EDB">
              <w:rPr>
                <w:sz w:val="22"/>
                <w:szCs w:val="22"/>
                <w:lang w:eastAsia="en-US"/>
              </w:rPr>
              <w:t>0.26</w:t>
            </w:r>
          </w:p>
        </w:tc>
        <w:tc>
          <w:tcPr>
            <w:tcW w:w="1060" w:type="dxa"/>
            <w:tcBorders>
              <w:top w:val="nil"/>
              <w:left w:val="nil"/>
              <w:bottom w:val="dotDotDash" w:sz="4" w:space="0" w:color="auto"/>
              <w:right w:val="dotDotDash" w:sz="4" w:space="0" w:color="auto"/>
            </w:tcBorders>
            <w:noWrap/>
            <w:vAlign w:val="bottom"/>
            <w:hideMark/>
          </w:tcPr>
          <w:p w14:paraId="7EA45E85" w14:textId="77777777" w:rsidR="000A5EDB" w:rsidRPr="000A5EDB" w:rsidRDefault="000A5EDB" w:rsidP="000A5EDB">
            <w:pPr>
              <w:jc w:val="right"/>
              <w:rPr>
                <w:sz w:val="22"/>
                <w:szCs w:val="22"/>
                <w:lang w:eastAsia="en-US"/>
              </w:rPr>
            </w:pPr>
            <w:r w:rsidRPr="000A5EDB">
              <w:rPr>
                <w:sz w:val="22"/>
                <w:szCs w:val="22"/>
                <w:lang w:eastAsia="en-US"/>
              </w:rPr>
              <w:t>0.16</w:t>
            </w:r>
          </w:p>
        </w:tc>
        <w:tc>
          <w:tcPr>
            <w:tcW w:w="1060" w:type="dxa"/>
            <w:tcBorders>
              <w:top w:val="nil"/>
              <w:left w:val="nil"/>
              <w:bottom w:val="dotDotDash" w:sz="4" w:space="0" w:color="auto"/>
              <w:right w:val="dotDotDash" w:sz="4" w:space="0" w:color="auto"/>
            </w:tcBorders>
            <w:noWrap/>
            <w:vAlign w:val="bottom"/>
            <w:hideMark/>
          </w:tcPr>
          <w:p w14:paraId="02CB114D" w14:textId="77777777" w:rsidR="000A5EDB" w:rsidRPr="000A5EDB" w:rsidRDefault="000A5EDB" w:rsidP="000A5EDB">
            <w:pPr>
              <w:jc w:val="right"/>
              <w:rPr>
                <w:sz w:val="22"/>
                <w:szCs w:val="22"/>
                <w:lang w:eastAsia="en-US"/>
              </w:rPr>
            </w:pPr>
            <w:r w:rsidRPr="000A5EDB">
              <w:rPr>
                <w:sz w:val="22"/>
                <w:szCs w:val="22"/>
                <w:lang w:eastAsia="en-US"/>
              </w:rPr>
              <w:t>0.30</w:t>
            </w:r>
          </w:p>
        </w:tc>
        <w:tc>
          <w:tcPr>
            <w:tcW w:w="1060" w:type="dxa"/>
            <w:tcBorders>
              <w:top w:val="nil"/>
              <w:left w:val="nil"/>
              <w:bottom w:val="dotDotDash" w:sz="4" w:space="0" w:color="auto"/>
              <w:right w:val="dotDotDash" w:sz="4" w:space="0" w:color="auto"/>
            </w:tcBorders>
            <w:noWrap/>
            <w:vAlign w:val="bottom"/>
            <w:hideMark/>
          </w:tcPr>
          <w:p w14:paraId="4363698D" w14:textId="77777777" w:rsidR="000A5EDB" w:rsidRPr="000A5EDB" w:rsidRDefault="000A5EDB" w:rsidP="000A5EDB">
            <w:pPr>
              <w:jc w:val="right"/>
              <w:rPr>
                <w:sz w:val="22"/>
                <w:szCs w:val="22"/>
                <w:lang w:eastAsia="en-US"/>
              </w:rPr>
            </w:pPr>
            <w:r w:rsidRPr="000A5EDB">
              <w:rPr>
                <w:sz w:val="22"/>
                <w:szCs w:val="22"/>
                <w:lang w:eastAsia="en-US"/>
              </w:rPr>
              <w:t>-0.01</w:t>
            </w:r>
          </w:p>
        </w:tc>
        <w:tc>
          <w:tcPr>
            <w:tcW w:w="1060" w:type="dxa"/>
            <w:tcBorders>
              <w:top w:val="nil"/>
              <w:left w:val="nil"/>
              <w:bottom w:val="dotDotDash" w:sz="4" w:space="0" w:color="auto"/>
              <w:right w:val="dotDotDash" w:sz="4" w:space="0" w:color="auto"/>
            </w:tcBorders>
            <w:noWrap/>
            <w:vAlign w:val="bottom"/>
            <w:hideMark/>
          </w:tcPr>
          <w:p w14:paraId="57D51101" w14:textId="77777777" w:rsidR="000A5EDB" w:rsidRPr="000A5EDB" w:rsidRDefault="000A5EDB" w:rsidP="000A5EDB">
            <w:pPr>
              <w:jc w:val="right"/>
              <w:rPr>
                <w:sz w:val="22"/>
                <w:szCs w:val="22"/>
                <w:lang w:eastAsia="en-US"/>
              </w:rPr>
            </w:pPr>
            <w:r w:rsidRPr="000A5EDB">
              <w:rPr>
                <w:sz w:val="22"/>
                <w:szCs w:val="22"/>
                <w:lang w:eastAsia="en-US"/>
              </w:rPr>
              <w:t>0.00</w:t>
            </w:r>
          </w:p>
        </w:tc>
        <w:tc>
          <w:tcPr>
            <w:tcW w:w="1060" w:type="dxa"/>
            <w:tcBorders>
              <w:top w:val="nil"/>
              <w:left w:val="nil"/>
              <w:bottom w:val="dotDotDash" w:sz="4" w:space="0" w:color="auto"/>
              <w:right w:val="dotDotDash" w:sz="4" w:space="0" w:color="auto"/>
            </w:tcBorders>
            <w:noWrap/>
            <w:vAlign w:val="bottom"/>
            <w:hideMark/>
          </w:tcPr>
          <w:p w14:paraId="23FA287C" w14:textId="77777777" w:rsidR="000A5EDB" w:rsidRPr="000A5EDB" w:rsidRDefault="000A5EDB" w:rsidP="000A5EDB">
            <w:pPr>
              <w:jc w:val="right"/>
              <w:rPr>
                <w:sz w:val="22"/>
                <w:szCs w:val="22"/>
                <w:lang w:eastAsia="en-US"/>
              </w:rPr>
            </w:pPr>
            <w:r w:rsidRPr="000A5EDB">
              <w:rPr>
                <w:sz w:val="22"/>
                <w:szCs w:val="22"/>
                <w:lang w:eastAsia="en-US"/>
              </w:rPr>
              <w:t>0.26</w:t>
            </w:r>
          </w:p>
        </w:tc>
        <w:tc>
          <w:tcPr>
            <w:tcW w:w="1060" w:type="dxa"/>
            <w:tcBorders>
              <w:top w:val="nil"/>
              <w:left w:val="nil"/>
              <w:bottom w:val="dotDotDash" w:sz="4" w:space="0" w:color="auto"/>
              <w:right w:val="dotDotDash" w:sz="4" w:space="0" w:color="auto"/>
            </w:tcBorders>
            <w:noWrap/>
            <w:vAlign w:val="bottom"/>
            <w:hideMark/>
          </w:tcPr>
          <w:p w14:paraId="4EEFDDB6" w14:textId="77777777" w:rsidR="000A5EDB" w:rsidRPr="000A5EDB" w:rsidRDefault="000A5EDB" w:rsidP="000A5EDB">
            <w:pPr>
              <w:jc w:val="right"/>
              <w:rPr>
                <w:sz w:val="22"/>
                <w:szCs w:val="22"/>
                <w:lang w:eastAsia="en-US"/>
              </w:rPr>
            </w:pPr>
            <w:r w:rsidRPr="000A5EDB">
              <w:rPr>
                <w:sz w:val="22"/>
                <w:szCs w:val="22"/>
                <w:lang w:eastAsia="en-US"/>
              </w:rPr>
              <w:t>0.16</w:t>
            </w:r>
          </w:p>
        </w:tc>
      </w:tr>
      <w:tr w:rsidR="000A5EDB" w:rsidRPr="000A5EDB" w14:paraId="5E3180F2" w14:textId="77777777" w:rsidTr="000A5EDB">
        <w:trPr>
          <w:trHeight w:val="288"/>
          <w:jc w:val="center"/>
        </w:trPr>
        <w:tc>
          <w:tcPr>
            <w:tcW w:w="1060" w:type="dxa"/>
            <w:tcBorders>
              <w:top w:val="nil"/>
              <w:left w:val="dotDotDash" w:sz="4" w:space="0" w:color="auto"/>
              <w:bottom w:val="dotDotDash" w:sz="4" w:space="0" w:color="auto"/>
              <w:right w:val="dotDotDash" w:sz="4" w:space="0" w:color="auto"/>
            </w:tcBorders>
            <w:noWrap/>
            <w:vAlign w:val="bottom"/>
            <w:hideMark/>
          </w:tcPr>
          <w:p w14:paraId="5F7500D7" w14:textId="77777777" w:rsidR="000A5EDB" w:rsidRPr="000A5EDB" w:rsidRDefault="000A5EDB" w:rsidP="000A5EDB">
            <w:pPr>
              <w:jc w:val="right"/>
              <w:rPr>
                <w:sz w:val="22"/>
                <w:szCs w:val="22"/>
                <w:lang w:eastAsia="en-US"/>
              </w:rPr>
            </w:pPr>
            <w:r w:rsidRPr="000A5EDB">
              <w:rPr>
                <w:sz w:val="22"/>
                <w:szCs w:val="22"/>
                <w:lang w:eastAsia="en-US"/>
              </w:rPr>
              <w:t>12.75</w:t>
            </w:r>
          </w:p>
        </w:tc>
        <w:tc>
          <w:tcPr>
            <w:tcW w:w="1060" w:type="dxa"/>
            <w:tcBorders>
              <w:top w:val="nil"/>
              <w:left w:val="nil"/>
              <w:bottom w:val="dotDotDash" w:sz="4" w:space="0" w:color="auto"/>
              <w:right w:val="dotDotDash" w:sz="4" w:space="0" w:color="auto"/>
            </w:tcBorders>
            <w:noWrap/>
            <w:vAlign w:val="bottom"/>
            <w:hideMark/>
          </w:tcPr>
          <w:p w14:paraId="26AE21E8" w14:textId="77777777" w:rsidR="000A5EDB" w:rsidRPr="000A5EDB" w:rsidRDefault="000A5EDB" w:rsidP="000A5EDB">
            <w:pPr>
              <w:jc w:val="right"/>
              <w:rPr>
                <w:sz w:val="22"/>
                <w:szCs w:val="22"/>
                <w:lang w:eastAsia="en-US"/>
              </w:rPr>
            </w:pPr>
            <w:r w:rsidRPr="000A5EDB">
              <w:rPr>
                <w:sz w:val="22"/>
                <w:szCs w:val="22"/>
                <w:lang w:eastAsia="en-US"/>
              </w:rPr>
              <w:t>0.25</w:t>
            </w:r>
          </w:p>
        </w:tc>
        <w:tc>
          <w:tcPr>
            <w:tcW w:w="1060" w:type="dxa"/>
            <w:tcBorders>
              <w:top w:val="nil"/>
              <w:left w:val="nil"/>
              <w:bottom w:val="dotDotDash" w:sz="4" w:space="0" w:color="auto"/>
              <w:right w:val="dotDotDash" w:sz="4" w:space="0" w:color="auto"/>
            </w:tcBorders>
            <w:noWrap/>
            <w:vAlign w:val="bottom"/>
            <w:hideMark/>
          </w:tcPr>
          <w:p w14:paraId="0157870B" w14:textId="77777777" w:rsidR="000A5EDB" w:rsidRPr="000A5EDB" w:rsidRDefault="000A5EDB" w:rsidP="000A5EDB">
            <w:pPr>
              <w:jc w:val="right"/>
              <w:rPr>
                <w:sz w:val="22"/>
                <w:szCs w:val="22"/>
                <w:lang w:eastAsia="en-US"/>
              </w:rPr>
            </w:pPr>
            <w:r w:rsidRPr="000A5EDB">
              <w:rPr>
                <w:sz w:val="22"/>
                <w:szCs w:val="22"/>
                <w:lang w:eastAsia="en-US"/>
              </w:rPr>
              <w:t>0.15</w:t>
            </w:r>
          </w:p>
        </w:tc>
        <w:tc>
          <w:tcPr>
            <w:tcW w:w="1060" w:type="dxa"/>
            <w:tcBorders>
              <w:top w:val="nil"/>
              <w:left w:val="nil"/>
              <w:bottom w:val="dotDotDash" w:sz="4" w:space="0" w:color="auto"/>
              <w:right w:val="dotDotDash" w:sz="4" w:space="0" w:color="auto"/>
            </w:tcBorders>
            <w:noWrap/>
            <w:vAlign w:val="bottom"/>
            <w:hideMark/>
          </w:tcPr>
          <w:p w14:paraId="15E46899" w14:textId="77777777" w:rsidR="000A5EDB" w:rsidRPr="000A5EDB" w:rsidRDefault="000A5EDB" w:rsidP="000A5EDB">
            <w:pPr>
              <w:jc w:val="right"/>
              <w:rPr>
                <w:sz w:val="22"/>
                <w:szCs w:val="22"/>
                <w:lang w:eastAsia="en-US"/>
              </w:rPr>
            </w:pPr>
            <w:r w:rsidRPr="000A5EDB">
              <w:rPr>
                <w:sz w:val="22"/>
                <w:szCs w:val="22"/>
                <w:lang w:eastAsia="en-US"/>
              </w:rPr>
              <w:t>0.29</w:t>
            </w:r>
          </w:p>
        </w:tc>
        <w:tc>
          <w:tcPr>
            <w:tcW w:w="1060" w:type="dxa"/>
            <w:tcBorders>
              <w:top w:val="nil"/>
              <w:left w:val="nil"/>
              <w:bottom w:val="dotDotDash" w:sz="4" w:space="0" w:color="auto"/>
              <w:right w:val="dotDotDash" w:sz="4" w:space="0" w:color="auto"/>
            </w:tcBorders>
            <w:noWrap/>
            <w:vAlign w:val="bottom"/>
            <w:hideMark/>
          </w:tcPr>
          <w:p w14:paraId="768D6084" w14:textId="77777777" w:rsidR="000A5EDB" w:rsidRPr="000A5EDB" w:rsidRDefault="000A5EDB" w:rsidP="000A5EDB">
            <w:pPr>
              <w:jc w:val="right"/>
              <w:rPr>
                <w:sz w:val="22"/>
                <w:szCs w:val="22"/>
                <w:lang w:eastAsia="en-US"/>
              </w:rPr>
            </w:pPr>
            <w:r w:rsidRPr="000A5EDB">
              <w:rPr>
                <w:sz w:val="22"/>
                <w:szCs w:val="22"/>
                <w:lang w:eastAsia="en-US"/>
              </w:rPr>
              <w:t>0.00</w:t>
            </w:r>
          </w:p>
        </w:tc>
        <w:tc>
          <w:tcPr>
            <w:tcW w:w="1060" w:type="dxa"/>
            <w:tcBorders>
              <w:top w:val="nil"/>
              <w:left w:val="nil"/>
              <w:bottom w:val="dotDotDash" w:sz="4" w:space="0" w:color="auto"/>
              <w:right w:val="dotDotDash" w:sz="4" w:space="0" w:color="auto"/>
            </w:tcBorders>
            <w:noWrap/>
            <w:vAlign w:val="bottom"/>
            <w:hideMark/>
          </w:tcPr>
          <w:p w14:paraId="28BC905E" w14:textId="77777777" w:rsidR="000A5EDB" w:rsidRPr="000A5EDB" w:rsidRDefault="000A5EDB" w:rsidP="000A5EDB">
            <w:pPr>
              <w:jc w:val="right"/>
              <w:rPr>
                <w:sz w:val="22"/>
                <w:szCs w:val="22"/>
                <w:lang w:eastAsia="en-US"/>
              </w:rPr>
            </w:pPr>
            <w:r w:rsidRPr="000A5EDB">
              <w:rPr>
                <w:sz w:val="22"/>
                <w:szCs w:val="22"/>
                <w:lang w:eastAsia="en-US"/>
              </w:rPr>
              <w:t>0.00</w:t>
            </w:r>
          </w:p>
        </w:tc>
        <w:tc>
          <w:tcPr>
            <w:tcW w:w="1060" w:type="dxa"/>
            <w:tcBorders>
              <w:top w:val="nil"/>
              <w:left w:val="nil"/>
              <w:bottom w:val="dotDotDash" w:sz="4" w:space="0" w:color="auto"/>
              <w:right w:val="dotDotDash" w:sz="4" w:space="0" w:color="auto"/>
            </w:tcBorders>
            <w:noWrap/>
            <w:vAlign w:val="bottom"/>
            <w:hideMark/>
          </w:tcPr>
          <w:p w14:paraId="64FB314D" w14:textId="77777777" w:rsidR="000A5EDB" w:rsidRPr="000A5EDB" w:rsidRDefault="000A5EDB" w:rsidP="000A5EDB">
            <w:pPr>
              <w:jc w:val="right"/>
              <w:rPr>
                <w:sz w:val="22"/>
                <w:szCs w:val="22"/>
                <w:lang w:eastAsia="en-US"/>
              </w:rPr>
            </w:pPr>
            <w:r w:rsidRPr="000A5EDB">
              <w:rPr>
                <w:sz w:val="22"/>
                <w:szCs w:val="22"/>
                <w:lang w:eastAsia="en-US"/>
              </w:rPr>
              <w:t>0.25</w:t>
            </w:r>
          </w:p>
        </w:tc>
        <w:tc>
          <w:tcPr>
            <w:tcW w:w="1060" w:type="dxa"/>
            <w:tcBorders>
              <w:top w:val="nil"/>
              <w:left w:val="nil"/>
              <w:bottom w:val="dotDotDash" w:sz="4" w:space="0" w:color="auto"/>
              <w:right w:val="dotDotDash" w:sz="4" w:space="0" w:color="auto"/>
            </w:tcBorders>
            <w:noWrap/>
            <w:vAlign w:val="bottom"/>
            <w:hideMark/>
          </w:tcPr>
          <w:p w14:paraId="139F37EF" w14:textId="77777777" w:rsidR="000A5EDB" w:rsidRPr="000A5EDB" w:rsidRDefault="000A5EDB" w:rsidP="000A5EDB">
            <w:pPr>
              <w:jc w:val="right"/>
              <w:rPr>
                <w:sz w:val="22"/>
                <w:szCs w:val="22"/>
                <w:lang w:eastAsia="en-US"/>
              </w:rPr>
            </w:pPr>
            <w:r w:rsidRPr="000A5EDB">
              <w:rPr>
                <w:sz w:val="22"/>
                <w:szCs w:val="22"/>
                <w:lang w:eastAsia="en-US"/>
              </w:rPr>
              <w:t>0.15</w:t>
            </w:r>
          </w:p>
        </w:tc>
      </w:tr>
      <w:tr w:rsidR="000A5EDB" w:rsidRPr="000A5EDB" w14:paraId="3BD1C7BC" w14:textId="77777777" w:rsidTr="000A5EDB">
        <w:trPr>
          <w:trHeight w:val="288"/>
          <w:jc w:val="center"/>
        </w:trPr>
        <w:tc>
          <w:tcPr>
            <w:tcW w:w="1060" w:type="dxa"/>
            <w:tcBorders>
              <w:top w:val="nil"/>
              <w:left w:val="dotDotDash" w:sz="4" w:space="0" w:color="auto"/>
              <w:bottom w:val="dotDotDash" w:sz="4" w:space="0" w:color="auto"/>
              <w:right w:val="dotDotDash" w:sz="4" w:space="0" w:color="auto"/>
            </w:tcBorders>
            <w:noWrap/>
            <w:vAlign w:val="bottom"/>
            <w:hideMark/>
          </w:tcPr>
          <w:p w14:paraId="2C2CBBCD" w14:textId="77777777" w:rsidR="000A5EDB" w:rsidRPr="000A5EDB" w:rsidRDefault="000A5EDB" w:rsidP="000A5EDB">
            <w:pPr>
              <w:jc w:val="right"/>
              <w:rPr>
                <w:sz w:val="22"/>
                <w:szCs w:val="22"/>
                <w:lang w:eastAsia="en-US"/>
              </w:rPr>
            </w:pPr>
            <w:r w:rsidRPr="000A5EDB">
              <w:rPr>
                <w:sz w:val="22"/>
                <w:szCs w:val="22"/>
                <w:lang w:eastAsia="en-US"/>
              </w:rPr>
              <w:t>13.00</w:t>
            </w:r>
          </w:p>
        </w:tc>
        <w:tc>
          <w:tcPr>
            <w:tcW w:w="1060" w:type="dxa"/>
            <w:tcBorders>
              <w:top w:val="nil"/>
              <w:left w:val="nil"/>
              <w:bottom w:val="dotDotDash" w:sz="4" w:space="0" w:color="auto"/>
              <w:right w:val="dotDotDash" w:sz="4" w:space="0" w:color="auto"/>
            </w:tcBorders>
            <w:noWrap/>
            <w:vAlign w:val="bottom"/>
            <w:hideMark/>
          </w:tcPr>
          <w:p w14:paraId="4B2D72ED" w14:textId="77777777" w:rsidR="000A5EDB" w:rsidRPr="000A5EDB" w:rsidRDefault="000A5EDB" w:rsidP="000A5EDB">
            <w:pPr>
              <w:jc w:val="right"/>
              <w:rPr>
                <w:sz w:val="22"/>
                <w:szCs w:val="22"/>
                <w:lang w:eastAsia="en-US"/>
              </w:rPr>
            </w:pPr>
            <w:r w:rsidRPr="000A5EDB">
              <w:rPr>
                <w:sz w:val="22"/>
                <w:szCs w:val="22"/>
                <w:lang w:eastAsia="en-US"/>
              </w:rPr>
              <w:t>0.24</w:t>
            </w:r>
          </w:p>
        </w:tc>
        <w:tc>
          <w:tcPr>
            <w:tcW w:w="1060" w:type="dxa"/>
            <w:tcBorders>
              <w:top w:val="nil"/>
              <w:left w:val="nil"/>
              <w:bottom w:val="dotDotDash" w:sz="4" w:space="0" w:color="auto"/>
              <w:right w:val="dotDotDash" w:sz="4" w:space="0" w:color="auto"/>
            </w:tcBorders>
            <w:noWrap/>
            <w:vAlign w:val="bottom"/>
            <w:hideMark/>
          </w:tcPr>
          <w:p w14:paraId="299EC491" w14:textId="77777777" w:rsidR="000A5EDB" w:rsidRPr="000A5EDB" w:rsidRDefault="000A5EDB" w:rsidP="000A5EDB">
            <w:pPr>
              <w:jc w:val="right"/>
              <w:rPr>
                <w:sz w:val="22"/>
                <w:szCs w:val="22"/>
                <w:lang w:eastAsia="en-US"/>
              </w:rPr>
            </w:pPr>
            <w:r w:rsidRPr="000A5EDB">
              <w:rPr>
                <w:sz w:val="22"/>
                <w:szCs w:val="22"/>
                <w:lang w:eastAsia="en-US"/>
              </w:rPr>
              <w:t>0.15</w:t>
            </w:r>
          </w:p>
        </w:tc>
        <w:tc>
          <w:tcPr>
            <w:tcW w:w="1060" w:type="dxa"/>
            <w:tcBorders>
              <w:top w:val="nil"/>
              <w:left w:val="nil"/>
              <w:bottom w:val="dotDotDash" w:sz="4" w:space="0" w:color="auto"/>
              <w:right w:val="dotDotDash" w:sz="4" w:space="0" w:color="auto"/>
            </w:tcBorders>
            <w:noWrap/>
            <w:vAlign w:val="bottom"/>
            <w:hideMark/>
          </w:tcPr>
          <w:p w14:paraId="4AE7B9AE" w14:textId="77777777" w:rsidR="000A5EDB" w:rsidRPr="000A5EDB" w:rsidRDefault="000A5EDB" w:rsidP="000A5EDB">
            <w:pPr>
              <w:jc w:val="right"/>
              <w:rPr>
                <w:sz w:val="22"/>
                <w:szCs w:val="22"/>
                <w:lang w:eastAsia="en-US"/>
              </w:rPr>
            </w:pPr>
            <w:r w:rsidRPr="000A5EDB">
              <w:rPr>
                <w:sz w:val="22"/>
                <w:szCs w:val="22"/>
                <w:lang w:eastAsia="en-US"/>
              </w:rPr>
              <w:t>0.29</w:t>
            </w:r>
          </w:p>
        </w:tc>
        <w:tc>
          <w:tcPr>
            <w:tcW w:w="1060" w:type="dxa"/>
            <w:tcBorders>
              <w:top w:val="nil"/>
              <w:left w:val="nil"/>
              <w:bottom w:val="dotDotDash" w:sz="4" w:space="0" w:color="auto"/>
              <w:right w:val="dotDotDash" w:sz="4" w:space="0" w:color="auto"/>
            </w:tcBorders>
            <w:noWrap/>
            <w:vAlign w:val="bottom"/>
            <w:hideMark/>
          </w:tcPr>
          <w:p w14:paraId="36CB1B3B" w14:textId="77777777" w:rsidR="000A5EDB" w:rsidRPr="000A5EDB" w:rsidRDefault="000A5EDB" w:rsidP="000A5EDB">
            <w:pPr>
              <w:jc w:val="right"/>
              <w:rPr>
                <w:sz w:val="22"/>
                <w:szCs w:val="22"/>
                <w:lang w:eastAsia="en-US"/>
              </w:rPr>
            </w:pPr>
            <w:r w:rsidRPr="000A5EDB">
              <w:rPr>
                <w:sz w:val="22"/>
                <w:szCs w:val="22"/>
                <w:lang w:eastAsia="en-US"/>
              </w:rPr>
              <w:t>0.00</w:t>
            </w:r>
          </w:p>
        </w:tc>
        <w:tc>
          <w:tcPr>
            <w:tcW w:w="1060" w:type="dxa"/>
            <w:tcBorders>
              <w:top w:val="nil"/>
              <w:left w:val="nil"/>
              <w:bottom w:val="dotDotDash" w:sz="4" w:space="0" w:color="auto"/>
              <w:right w:val="dotDotDash" w:sz="4" w:space="0" w:color="auto"/>
            </w:tcBorders>
            <w:noWrap/>
            <w:vAlign w:val="bottom"/>
            <w:hideMark/>
          </w:tcPr>
          <w:p w14:paraId="28E08A2A" w14:textId="77777777" w:rsidR="000A5EDB" w:rsidRPr="000A5EDB" w:rsidRDefault="000A5EDB" w:rsidP="000A5EDB">
            <w:pPr>
              <w:jc w:val="right"/>
              <w:rPr>
                <w:sz w:val="22"/>
                <w:szCs w:val="22"/>
                <w:lang w:eastAsia="en-US"/>
              </w:rPr>
            </w:pPr>
            <w:r w:rsidRPr="000A5EDB">
              <w:rPr>
                <w:sz w:val="22"/>
                <w:szCs w:val="22"/>
                <w:lang w:eastAsia="en-US"/>
              </w:rPr>
              <w:t>0.00</w:t>
            </w:r>
          </w:p>
        </w:tc>
        <w:tc>
          <w:tcPr>
            <w:tcW w:w="1060" w:type="dxa"/>
            <w:tcBorders>
              <w:top w:val="nil"/>
              <w:left w:val="nil"/>
              <w:bottom w:val="dotDotDash" w:sz="4" w:space="0" w:color="auto"/>
              <w:right w:val="dotDotDash" w:sz="4" w:space="0" w:color="auto"/>
            </w:tcBorders>
            <w:noWrap/>
            <w:vAlign w:val="bottom"/>
            <w:hideMark/>
          </w:tcPr>
          <w:p w14:paraId="49213E08" w14:textId="77777777" w:rsidR="000A5EDB" w:rsidRPr="000A5EDB" w:rsidRDefault="000A5EDB" w:rsidP="000A5EDB">
            <w:pPr>
              <w:jc w:val="right"/>
              <w:rPr>
                <w:sz w:val="22"/>
                <w:szCs w:val="22"/>
                <w:lang w:eastAsia="en-US"/>
              </w:rPr>
            </w:pPr>
            <w:r w:rsidRPr="000A5EDB">
              <w:rPr>
                <w:sz w:val="22"/>
                <w:szCs w:val="22"/>
                <w:lang w:eastAsia="en-US"/>
              </w:rPr>
              <w:t>0.24</w:t>
            </w:r>
          </w:p>
        </w:tc>
        <w:tc>
          <w:tcPr>
            <w:tcW w:w="1060" w:type="dxa"/>
            <w:tcBorders>
              <w:top w:val="nil"/>
              <w:left w:val="nil"/>
              <w:bottom w:val="dotDotDash" w:sz="4" w:space="0" w:color="auto"/>
              <w:right w:val="dotDotDash" w:sz="4" w:space="0" w:color="auto"/>
            </w:tcBorders>
            <w:noWrap/>
            <w:vAlign w:val="bottom"/>
            <w:hideMark/>
          </w:tcPr>
          <w:p w14:paraId="1B558B68" w14:textId="77777777" w:rsidR="000A5EDB" w:rsidRPr="000A5EDB" w:rsidRDefault="000A5EDB" w:rsidP="000A5EDB">
            <w:pPr>
              <w:jc w:val="right"/>
              <w:rPr>
                <w:sz w:val="22"/>
                <w:szCs w:val="22"/>
                <w:lang w:eastAsia="en-US"/>
              </w:rPr>
            </w:pPr>
            <w:r w:rsidRPr="000A5EDB">
              <w:rPr>
                <w:sz w:val="22"/>
                <w:szCs w:val="22"/>
                <w:lang w:eastAsia="en-US"/>
              </w:rPr>
              <w:t>0.15</w:t>
            </w:r>
          </w:p>
        </w:tc>
      </w:tr>
      <w:tr w:rsidR="000A5EDB" w:rsidRPr="000A5EDB" w14:paraId="7932E49E" w14:textId="77777777" w:rsidTr="000A5EDB">
        <w:trPr>
          <w:trHeight w:val="288"/>
          <w:jc w:val="center"/>
        </w:trPr>
        <w:tc>
          <w:tcPr>
            <w:tcW w:w="1060" w:type="dxa"/>
            <w:tcBorders>
              <w:top w:val="nil"/>
              <w:left w:val="dotDotDash" w:sz="4" w:space="0" w:color="auto"/>
              <w:bottom w:val="dotDotDash" w:sz="4" w:space="0" w:color="auto"/>
              <w:right w:val="dotDotDash" w:sz="4" w:space="0" w:color="auto"/>
            </w:tcBorders>
            <w:noWrap/>
            <w:vAlign w:val="bottom"/>
            <w:hideMark/>
          </w:tcPr>
          <w:p w14:paraId="79E83E8D" w14:textId="77777777" w:rsidR="000A5EDB" w:rsidRPr="000A5EDB" w:rsidRDefault="000A5EDB" w:rsidP="000A5EDB">
            <w:pPr>
              <w:jc w:val="right"/>
              <w:rPr>
                <w:sz w:val="22"/>
                <w:szCs w:val="22"/>
                <w:lang w:eastAsia="en-US"/>
              </w:rPr>
            </w:pPr>
            <w:r w:rsidRPr="000A5EDB">
              <w:rPr>
                <w:sz w:val="22"/>
                <w:szCs w:val="22"/>
                <w:lang w:eastAsia="en-US"/>
              </w:rPr>
              <w:t>13.25</w:t>
            </w:r>
          </w:p>
        </w:tc>
        <w:tc>
          <w:tcPr>
            <w:tcW w:w="1060" w:type="dxa"/>
            <w:tcBorders>
              <w:top w:val="nil"/>
              <w:left w:val="nil"/>
              <w:bottom w:val="dotDotDash" w:sz="4" w:space="0" w:color="auto"/>
              <w:right w:val="dotDotDash" w:sz="4" w:space="0" w:color="auto"/>
            </w:tcBorders>
            <w:noWrap/>
            <w:vAlign w:val="bottom"/>
            <w:hideMark/>
          </w:tcPr>
          <w:p w14:paraId="5DB49D75" w14:textId="77777777" w:rsidR="000A5EDB" w:rsidRPr="000A5EDB" w:rsidRDefault="000A5EDB" w:rsidP="000A5EDB">
            <w:pPr>
              <w:jc w:val="right"/>
              <w:rPr>
                <w:sz w:val="22"/>
                <w:szCs w:val="22"/>
                <w:lang w:eastAsia="en-US"/>
              </w:rPr>
            </w:pPr>
            <w:r w:rsidRPr="000A5EDB">
              <w:rPr>
                <w:sz w:val="22"/>
                <w:szCs w:val="22"/>
                <w:lang w:eastAsia="en-US"/>
              </w:rPr>
              <w:t>0.24</w:t>
            </w:r>
          </w:p>
        </w:tc>
        <w:tc>
          <w:tcPr>
            <w:tcW w:w="1060" w:type="dxa"/>
            <w:tcBorders>
              <w:top w:val="nil"/>
              <w:left w:val="nil"/>
              <w:bottom w:val="dotDotDash" w:sz="4" w:space="0" w:color="auto"/>
              <w:right w:val="dotDotDash" w:sz="4" w:space="0" w:color="auto"/>
            </w:tcBorders>
            <w:noWrap/>
            <w:vAlign w:val="bottom"/>
            <w:hideMark/>
          </w:tcPr>
          <w:p w14:paraId="7509839E" w14:textId="77777777" w:rsidR="000A5EDB" w:rsidRPr="000A5EDB" w:rsidRDefault="000A5EDB" w:rsidP="000A5EDB">
            <w:pPr>
              <w:jc w:val="right"/>
              <w:rPr>
                <w:sz w:val="22"/>
                <w:szCs w:val="22"/>
                <w:lang w:eastAsia="en-US"/>
              </w:rPr>
            </w:pPr>
            <w:r w:rsidRPr="000A5EDB">
              <w:rPr>
                <w:sz w:val="22"/>
                <w:szCs w:val="22"/>
                <w:lang w:eastAsia="en-US"/>
              </w:rPr>
              <w:t>0.15</w:t>
            </w:r>
          </w:p>
        </w:tc>
        <w:tc>
          <w:tcPr>
            <w:tcW w:w="1060" w:type="dxa"/>
            <w:tcBorders>
              <w:top w:val="nil"/>
              <w:left w:val="nil"/>
              <w:bottom w:val="dotDotDash" w:sz="4" w:space="0" w:color="auto"/>
              <w:right w:val="dotDotDash" w:sz="4" w:space="0" w:color="auto"/>
            </w:tcBorders>
            <w:noWrap/>
            <w:vAlign w:val="bottom"/>
            <w:hideMark/>
          </w:tcPr>
          <w:p w14:paraId="090B36BE" w14:textId="77777777" w:rsidR="000A5EDB" w:rsidRPr="000A5EDB" w:rsidRDefault="000A5EDB" w:rsidP="000A5EDB">
            <w:pPr>
              <w:jc w:val="right"/>
              <w:rPr>
                <w:sz w:val="22"/>
                <w:szCs w:val="22"/>
                <w:lang w:eastAsia="en-US"/>
              </w:rPr>
            </w:pPr>
            <w:r w:rsidRPr="000A5EDB">
              <w:rPr>
                <w:sz w:val="22"/>
                <w:szCs w:val="22"/>
                <w:lang w:eastAsia="en-US"/>
              </w:rPr>
              <w:t>0.28</w:t>
            </w:r>
          </w:p>
        </w:tc>
        <w:tc>
          <w:tcPr>
            <w:tcW w:w="1060" w:type="dxa"/>
            <w:tcBorders>
              <w:top w:val="nil"/>
              <w:left w:val="nil"/>
              <w:bottom w:val="dotDotDash" w:sz="4" w:space="0" w:color="auto"/>
              <w:right w:val="dotDotDash" w:sz="4" w:space="0" w:color="auto"/>
            </w:tcBorders>
            <w:noWrap/>
            <w:vAlign w:val="bottom"/>
            <w:hideMark/>
          </w:tcPr>
          <w:p w14:paraId="0E3FD1B2" w14:textId="77777777" w:rsidR="000A5EDB" w:rsidRPr="000A5EDB" w:rsidRDefault="000A5EDB" w:rsidP="000A5EDB">
            <w:pPr>
              <w:jc w:val="right"/>
              <w:rPr>
                <w:sz w:val="22"/>
                <w:szCs w:val="22"/>
                <w:lang w:eastAsia="en-US"/>
              </w:rPr>
            </w:pPr>
            <w:r w:rsidRPr="000A5EDB">
              <w:rPr>
                <w:sz w:val="22"/>
                <w:szCs w:val="22"/>
                <w:lang w:eastAsia="en-US"/>
              </w:rPr>
              <w:t>-0.01</w:t>
            </w:r>
          </w:p>
        </w:tc>
        <w:tc>
          <w:tcPr>
            <w:tcW w:w="1060" w:type="dxa"/>
            <w:tcBorders>
              <w:top w:val="nil"/>
              <w:left w:val="nil"/>
              <w:bottom w:val="dotDotDash" w:sz="4" w:space="0" w:color="auto"/>
              <w:right w:val="dotDotDash" w:sz="4" w:space="0" w:color="auto"/>
            </w:tcBorders>
            <w:noWrap/>
            <w:vAlign w:val="bottom"/>
            <w:hideMark/>
          </w:tcPr>
          <w:p w14:paraId="415C55C2" w14:textId="77777777" w:rsidR="000A5EDB" w:rsidRPr="000A5EDB" w:rsidRDefault="000A5EDB" w:rsidP="000A5EDB">
            <w:pPr>
              <w:jc w:val="right"/>
              <w:rPr>
                <w:sz w:val="22"/>
                <w:szCs w:val="22"/>
                <w:lang w:eastAsia="en-US"/>
              </w:rPr>
            </w:pPr>
            <w:r w:rsidRPr="000A5EDB">
              <w:rPr>
                <w:sz w:val="22"/>
                <w:szCs w:val="22"/>
                <w:lang w:eastAsia="en-US"/>
              </w:rPr>
              <w:t>0.00</w:t>
            </w:r>
          </w:p>
        </w:tc>
        <w:tc>
          <w:tcPr>
            <w:tcW w:w="1060" w:type="dxa"/>
            <w:tcBorders>
              <w:top w:val="nil"/>
              <w:left w:val="nil"/>
              <w:bottom w:val="dotDotDash" w:sz="4" w:space="0" w:color="auto"/>
              <w:right w:val="dotDotDash" w:sz="4" w:space="0" w:color="auto"/>
            </w:tcBorders>
            <w:noWrap/>
            <w:vAlign w:val="bottom"/>
            <w:hideMark/>
          </w:tcPr>
          <w:p w14:paraId="0E52C0E1" w14:textId="77777777" w:rsidR="000A5EDB" w:rsidRPr="000A5EDB" w:rsidRDefault="000A5EDB" w:rsidP="000A5EDB">
            <w:pPr>
              <w:jc w:val="right"/>
              <w:rPr>
                <w:sz w:val="22"/>
                <w:szCs w:val="22"/>
                <w:lang w:eastAsia="en-US"/>
              </w:rPr>
            </w:pPr>
            <w:r w:rsidRPr="000A5EDB">
              <w:rPr>
                <w:sz w:val="22"/>
                <w:szCs w:val="22"/>
                <w:lang w:eastAsia="en-US"/>
              </w:rPr>
              <w:t>0.24</w:t>
            </w:r>
          </w:p>
        </w:tc>
        <w:tc>
          <w:tcPr>
            <w:tcW w:w="1060" w:type="dxa"/>
            <w:tcBorders>
              <w:top w:val="nil"/>
              <w:left w:val="nil"/>
              <w:bottom w:val="dotDotDash" w:sz="4" w:space="0" w:color="auto"/>
              <w:right w:val="dotDotDash" w:sz="4" w:space="0" w:color="auto"/>
            </w:tcBorders>
            <w:noWrap/>
            <w:vAlign w:val="bottom"/>
            <w:hideMark/>
          </w:tcPr>
          <w:p w14:paraId="17BE4392" w14:textId="77777777" w:rsidR="000A5EDB" w:rsidRPr="000A5EDB" w:rsidRDefault="000A5EDB" w:rsidP="000A5EDB">
            <w:pPr>
              <w:jc w:val="right"/>
              <w:rPr>
                <w:sz w:val="22"/>
                <w:szCs w:val="22"/>
                <w:lang w:eastAsia="en-US"/>
              </w:rPr>
            </w:pPr>
            <w:r w:rsidRPr="000A5EDB">
              <w:rPr>
                <w:sz w:val="22"/>
                <w:szCs w:val="22"/>
                <w:lang w:eastAsia="en-US"/>
              </w:rPr>
              <w:t>0.15</w:t>
            </w:r>
          </w:p>
        </w:tc>
      </w:tr>
      <w:tr w:rsidR="000A5EDB" w:rsidRPr="000A5EDB" w14:paraId="709F924F" w14:textId="77777777" w:rsidTr="000A5EDB">
        <w:trPr>
          <w:trHeight w:val="288"/>
          <w:jc w:val="center"/>
        </w:trPr>
        <w:tc>
          <w:tcPr>
            <w:tcW w:w="1060" w:type="dxa"/>
            <w:tcBorders>
              <w:top w:val="nil"/>
              <w:left w:val="dotDotDash" w:sz="4" w:space="0" w:color="auto"/>
              <w:bottom w:val="dotDotDash" w:sz="4" w:space="0" w:color="auto"/>
              <w:right w:val="dotDotDash" w:sz="4" w:space="0" w:color="auto"/>
            </w:tcBorders>
            <w:noWrap/>
            <w:vAlign w:val="bottom"/>
            <w:hideMark/>
          </w:tcPr>
          <w:p w14:paraId="30798486" w14:textId="77777777" w:rsidR="000A5EDB" w:rsidRPr="000A5EDB" w:rsidRDefault="000A5EDB" w:rsidP="000A5EDB">
            <w:pPr>
              <w:jc w:val="right"/>
              <w:rPr>
                <w:sz w:val="22"/>
                <w:szCs w:val="22"/>
                <w:lang w:eastAsia="en-US"/>
              </w:rPr>
            </w:pPr>
            <w:r w:rsidRPr="000A5EDB">
              <w:rPr>
                <w:sz w:val="22"/>
                <w:szCs w:val="22"/>
                <w:lang w:eastAsia="en-US"/>
              </w:rPr>
              <w:t>13.50</w:t>
            </w:r>
          </w:p>
        </w:tc>
        <w:tc>
          <w:tcPr>
            <w:tcW w:w="1060" w:type="dxa"/>
            <w:tcBorders>
              <w:top w:val="nil"/>
              <w:left w:val="nil"/>
              <w:bottom w:val="dotDotDash" w:sz="4" w:space="0" w:color="auto"/>
              <w:right w:val="dotDotDash" w:sz="4" w:space="0" w:color="auto"/>
            </w:tcBorders>
            <w:noWrap/>
            <w:vAlign w:val="bottom"/>
            <w:hideMark/>
          </w:tcPr>
          <w:p w14:paraId="40DDDDB9" w14:textId="77777777" w:rsidR="000A5EDB" w:rsidRPr="000A5EDB" w:rsidRDefault="000A5EDB" w:rsidP="000A5EDB">
            <w:pPr>
              <w:jc w:val="right"/>
              <w:rPr>
                <w:sz w:val="22"/>
                <w:szCs w:val="22"/>
                <w:lang w:eastAsia="en-US"/>
              </w:rPr>
            </w:pPr>
            <w:r w:rsidRPr="000A5EDB">
              <w:rPr>
                <w:sz w:val="22"/>
                <w:szCs w:val="22"/>
                <w:lang w:eastAsia="en-US"/>
              </w:rPr>
              <w:t>0.23</w:t>
            </w:r>
          </w:p>
        </w:tc>
        <w:tc>
          <w:tcPr>
            <w:tcW w:w="1060" w:type="dxa"/>
            <w:tcBorders>
              <w:top w:val="nil"/>
              <w:left w:val="nil"/>
              <w:bottom w:val="dotDotDash" w:sz="4" w:space="0" w:color="auto"/>
              <w:right w:val="dotDotDash" w:sz="4" w:space="0" w:color="auto"/>
            </w:tcBorders>
            <w:noWrap/>
            <w:vAlign w:val="bottom"/>
            <w:hideMark/>
          </w:tcPr>
          <w:p w14:paraId="1A8FE245" w14:textId="77777777" w:rsidR="000A5EDB" w:rsidRPr="000A5EDB" w:rsidRDefault="000A5EDB" w:rsidP="000A5EDB">
            <w:pPr>
              <w:jc w:val="right"/>
              <w:rPr>
                <w:sz w:val="22"/>
                <w:szCs w:val="22"/>
                <w:lang w:eastAsia="en-US"/>
              </w:rPr>
            </w:pPr>
            <w:r w:rsidRPr="000A5EDB">
              <w:rPr>
                <w:sz w:val="22"/>
                <w:szCs w:val="22"/>
                <w:lang w:eastAsia="en-US"/>
              </w:rPr>
              <w:t>0.14</w:t>
            </w:r>
          </w:p>
        </w:tc>
        <w:tc>
          <w:tcPr>
            <w:tcW w:w="1060" w:type="dxa"/>
            <w:tcBorders>
              <w:top w:val="nil"/>
              <w:left w:val="nil"/>
              <w:bottom w:val="dotDotDash" w:sz="4" w:space="0" w:color="auto"/>
              <w:right w:val="dotDotDash" w:sz="4" w:space="0" w:color="auto"/>
            </w:tcBorders>
            <w:noWrap/>
            <w:vAlign w:val="bottom"/>
            <w:hideMark/>
          </w:tcPr>
          <w:p w14:paraId="1CE81F4D" w14:textId="77777777" w:rsidR="000A5EDB" w:rsidRPr="000A5EDB" w:rsidRDefault="000A5EDB" w:rsidP="000A5EDB">
            <w:pPr>
              <w:jc w:val="right"/>
              <w:rPr>
                <w:sz w:val="22"/>
                <w:szCs w:val="22"/>
                <w:lang w:eastAsia="en-US"/>
              </w:rPr>
            </w:pPr>
            <w:r w:rsidRPr="000A5EDB">
              <w:rPr>
                <w:sz w:val="22"/>
                <w:szCs w:val="22"/>
                <w:lang w:eastAsia="en-US"/>
              </w:rPr>
              <w:t>0.27</w:t>
            </w:r>
          </w:p>
        </w:tc>
        <w:tc>
          <w:tcPr>
            <w:tcW w:w="1060" w:type="dxa"/>
            <w:tcBorders>
              <w:top w:val="nil"/>
              <w:left w:val="nil"/>
              <w:bottom w:val="dotDotDash" w:sz="4" w:space="0" w:color="auto"/>
              <w:right w:val="dotDotDash" w:sz="4" w:space="0" w:color="auto"/>
            </w:tcBorders>
            <w:noWrap/>
            <w:vAlign w:val="bottom"/>
            <w:hideMark/>
          </w:tcPr>
          <w:p w14:paraId="10058339" w14:textId="77777777" w:rsidR="000A5EDB" w:rsidRPr="000A5EDB" w:rsidRDefault="000A5EDB" w:rsidP="000A5EDB">
            <w:pPr>
              <w:jc w:val="right"/>
              <w:rPr>
                <w:sz w:val="22"/>
                <w:szCs w:val="22"/>
                <w:lang w:eastAsia="en-US"/>
              </w:rPr>
            </w:pPr>
            <w:r w:rsidRPr="000A5EDB">
              <w:rPr>
                <w:sz w:val="22"/>
                <w:szCs w:val="22"/>
                <w:lang w:eastAsia="en-US"/>
              </w:rPr>
              <w:t>0.00</w:t>
            </w:r>
          </w:p>
        </w:tc>
        <w:tc>
          <w:tcPr>
            <w:tcW w:w="1060" w:type="dxa"/>
            <w:tcBorders>
              <w:top w:val="nil"/>
              <w:left w:val="nil"/>
              <w:bottom w:val="dotDotDash" w:sz="4" w:space="0" w:color="auto"/>
              <w:right w:val="dotDotDash" w:sz="4" w:space="0" w:color="auto"/>
            </w:tcBorders>
            <w:noWrap/>
            <w:vAlign w:val="bottom"/>
            <w:hideMark/>
          </w:tcPr>
          <w:p w14:paraId="3E87E8AA" w14:textId="77777777" w:rsidR="000A5EDB" w:rsidRPr="000A5EDB" w:rsidRDefault="000A5EDB" w:rsidP="000A5EDB">
            <w:pPr>
              <w:jc w:val="right"/>
              <w:rPr>
                <w:sz w:val="22"/>
                <w:szCs w:val="22"/>
                <w:lang w:eastAsia="en-US"/>
              </w:rPr>
            </w:pPr>
            <w:r w:rsidRPr="000A5EDB">
              <w:rPr>
                <w:sz w:val="22"/>
                <w:szCs w:val="22"/>
                <w:lang w:eastAsia="en-US"/>
              </w:rPr>
              <w:t>0.00</w:t>
            </w:r>
          </w:p>
        </w:tc>
        <w:tc>
          <w:tcPr>
            <w:tcW w:w="1060" w:type="dxa"/>
            <w:tcBorders>
              <w:top w:val="nil"/>
              <w:left w:val="nil"/>
              <w:bottom w:val="dotDotDash" w:sz="4" w:space="0" w:color="auto"/>
              <w:right w:val="dotDotDash" w:sz="4" w:space="0" w:color="auto"/>
            </w:tcBorders>
            <w:noWrap/>
            <w:vAlign w:val="bottom"/>
            <w:hideMark/>
          </w:tcPr>
          <w:p w14:paraId="7EF59C1E" w14:textId="77777777" w:rsidR="000A5EDB" w:rsidRPr="000A5EDB" w:rsidRDefault="000A5EDB" w:rsidP="000A5EDB">
            <w:pPr>
              <w:jc w:val="right"/>
              <w:rPr>
                <w:sz w:val="22"/>
                <w:szCs w:val="22"/>
                <w:lang w:eastAsia="en-US"/>
              </w:rPr>
            </w:pPr>
            <w:r w:rsidRPr="000A5EDB">
              <w:rPr>
                <w:sz w:val="22"/>
                <w:szCs w:val="22"/>
                <w:lang w:eastAsia="en-US"/>
              </w:rPr>
              <w:t>0.23</w:t>
            </w:r>
          </w:p>
        </w:tc>
        <w:tc>
          <w:tcPr>
            <w:tcW w:w="1060" w:type="dxa"/>
            <w:tcBorders>
              <w:top w:val="nil"/>
              <w:left w:val="nil"/>
              <w:bottom w:val="dotDotDash" w:sz="4" w:space="0" w:color="auto"/>
              <w:right w:val="dotDotDash" w:sz="4" w:space="0" w:color="auto"/>
            </w:tcBorders>
            <w:noWrap/>
            <w:vAlign w:val="bottom"/>
            <w:hideMark/>
          </w:tcPr>
          <w:p w14:paraId="2F732D5A" w14:textId="77777777" w:rsidR="000A5EDB" w:rsidRPr="000A5EDB" w:rsidRDefault="000A5EDB" w:rsidP="000A5EDB">
            <w:pPr>
              <w:jc w:val="right"/>
              <w:rPr>
                <w:sz w:val="22"/>
                <w:szCs w:val="22"/>
                <w:lang w:eastAsia="en-US"/>
              </w:rPr>
            </w:pPr>
            <w:r w:rsidRPr="000A5EDB">
              <w:rPr>
                <w:sz w:val="22"/>
                <w:szCs w:val="22"/>
                <w:lang w:eastAsia="en-US"/>
              </w:rPr>
              <w:t>0.14</w:t>
            </w:r>
          </w:p>
        </w:tc>
      </w:tr>
      <w:tr w:rsidR="000A5EDB" w:rsidRPr="000A5EDB" w14:paraId="0E19E12A" w14:textId="77777777" w:rsidTr="000A5EDB">
        <w:trPr>
          <w:trHeight w:val="288"/>
          <w:jc w:val="center"/>
        </w:trPr>
        <w:tc>
          <w:tcPr>
            <w:tcW w:w="1060" w:type="dxa"/>
            <w:tcBorders>
              <w:top w:val="nil"/>
              <w:left w:val="dotDotDash" w:sz="4" w:space="0" w:color="auto"/>
              <w:bottom w:val="dotDotDash" w:sz="4" w:space="0" w:color="auto"/>
              <w:right w:val="dotDotDash" w:sz="4" w:space="0" w:color="auto"/>
            </w:tcBorders>
            <w:noWrap/>
            <w:vAlign w:val="bottom"/>
            <w:hideMark/>
          </w:tcPr>
          <w:p w14:paraId="34BCDEE1" w14:textId="77777777" w:rsidR="000A5EDB" w:rsidRPr="000A5EDB" w:rsidRDefault="000A5EDB" w:rsidP="000A5EDB">
            <w:pPr>
              <w:jc w:val="right"/>
              <w:rPr>
                <w:sz w:val="22"/>
                <w:szCs w:val="22"/>
                <w:lang w:eastAsia="en-US"/>
              </w:rPr>
            </w:pPr>
            <w:r w:rsidRPr="000A5EDB">
              <w:rPr>
                <w:sz w:val="22"/>
                <w:szCs w:val="22"/>
                <w:lang w:eastAsia="en-US"/>
              </w:rPr>
              <w:t>13.75</w:t>
            </w:r>
          </w:p>
        </w:tc>
        <w:tc>
          <w:tcPr>
            <w:tcW w:w="1060" w:type="dxa"/>
            <w:tcBorders>
              <w:top w:val="nil"/>
              <w:left w:val="nil"/>
              <w:bottom w:val="dotDotDash" w:sz="4" w:space="0" w:color="auto"/>
              <w:right w:val="dotDotDash" w:sz="4" w:space="0" w:color="auto"/>
            </w:tcBorders>
            <w:noWrap/>
            <w:vAlign w:val="bottom"/>
            <w:hideMark/>
          </w:tcPr>
          <w:p w14:paraId="4CBF3315" w14:textId="77777777" w:rsidR="000A5EDB" w:rsidRPr="000A5EDB" w:rsidRDefault="000A5EDB" w:rsidP="000A5EDB">
            <w:pPr>
              <w:jc w:val="right"/>
              <w:rPr>
                <w:sz w:val="22"/>
                <w:szCs w:val="22"/>
                <w:lang w:eastAsia="en-US"/>
              </w:rPr>
            </w:pPr>
            <w:r w:rsidRPr="000A5EDB">
              <w:rPr>
                <w:sz w:val="22"/>
                <w:szCs w:val="22"/>
                <w:lang w:eastAsia="en-US"/>
              </w:rPr>
              <w:t>0.22</w:t>
            </w:r>
          </w:p>
        </w:tc>
        <w:tc>
          <w:tcPr>
            <w:tcW w:w="1060" w:type="dxa"/>
            <w:tcBorders>
              <w:top w:val="nil"/>
              <w:left w:val="nil"/>
              <w:bottom w:val="dotDotDash" w:sz="4" w:space="0" w:color="auto"/>
              <w:right w:val="dotDotDash" w:sz="4" w:space="0" w:color="auto"/>
            </w:tcBorders>
            <w:noWrap/>
            <w:vAlign w:val="bottom"/>
            <w:hideMark/>
          </w:tcPr>
          <w:p w14:paraId="5E178232" w14:textId="77777777" w:rsidR="000A5EDB" w:rsidRPr="000A5EDB" w:rsidRDefault="000A5EDB" w:rsidP="000A5EDB">
            <w:pPr>
              <w:jc w:val="right"/>
              <w:rPr>
                <w:sz w:val="22"/>
                <w:szCs w:val="22"/>
                <w:lang w:eastAsia="en-US"/>
              </w:rPr>
            </w:pPr>
            <w:r w:rsidRPr="000A5EDB">
              <w:rPr>
                <w:sz w:val="22"/>
                <w:szCs w:val="22"/>
                <w:lang w:eastAsia="en-US"/>
              </w:rPr>
              <w:t>0.14</w:t>
            </w:r>
          </w:p>
        </w:tc>
        <w:tc>
          <w:tcPr>
            <w:tcW w:w="1060" w:type="dxa"/>
            <w:tcBorders>
              <w:top w:val="nil"/>
              <w:left w:val="nil"/>
              <w:bottom w:val="dotDotDash" w:sz="4" w:space="0" w:color="auto"/>
              <w:right w:val="dotDotDash" w:sz="4" w:space="0" w:color="auto"/>
            </w:tcBorders>
            <w:noWrap/>
            <w:vAlign w:val="bottom"/>
            <w:hideMark/>
          </w:tcPr>
          <w:p w14:paraId="46EAA2A3" w14:textId="77777777" w:rsidR="000A5EDB" w:rsidRPr="000A5EDB" w:rsidRDefault="000A5EDB" w:rsidP="000A5EDB">
            <w:pPr>
              <w:jc w:val="right"/>
              <w:rPr>
                <w:sz w:val="22"/>
                <w:szCs w:val="22"/>
                <w:lang w:eastAsia="en-US"/>
              </w:rPr>
            </w:pPr>
            <w:r w:rsidRPr="000A5EDB">
              <w:rPr>
                <w:sz w:val="22"/>
                <w:szCs w:val="22"/>
                <w:lang w:eastAsia="en-US"/>
              </w:rPr>
              <w:t>0.26</w:t>
            </w:r>
          </w:p>
        </w:tc>
        <w:tc>
          <w:tcPr>
            <w:tcW w:w="1060" w:type="dxa"/>
            <w:tcBorders>
              <w:top w:val="nil"/>
              <w:left w:val="nil"/>
              <w:bottom w:val="dotDotDash" w:sz="4" w:space="0" w:color="auto"/>
              <w:right w:val="dotDotDash" w:sz="4" w:space="0" w:color="auto"/>
            </w:tcBorders>
            <w:noWrap/>
            <w:vAlign w:val="bottom"/>
            <w:hideMark/>
          </w:tcPr>
          <w:p w14:paraId="326E2553" w14:textId="77777777" w:rsidR="000A5EDB" w:rsidRPr="000A5EDB" w:rsidRDefault="000A5EDB" w:rsidP="000A5EDB">
            <w:pPr>
              <w:jc w:val="right"/>
              <w:rPr>
                <w:sz w:val="22"/>
                <w:szCs w:val="22"/>
                <w:lang w:eastAsia="en-US"/>
              </w:rPr>
            </w:pPr>
            <w:r w:rsidRPr="000A5EDB">
              <w:rPr>
                <w:sz w:val="22"/>
                <w:szCs w:val="22"/>
                <w:lang w:eastAsia="en-US"/>
              </w:rPr>
              <w:t>0.00</w:t>
            </w:r>
          </w:p>
        </w:tc>
        <w:tc>
          <w:tcPr>
            <w:tcW w:w="1060" w:type="dxa"/>
            <w:tcBorders>
              <w:top w:val="nil"/>
              <w:left w:val="nil"/>
              <w:bottom w:val="dotDotDash" w:sz="4" w:space="0" w:color="auto"/>
              <w:right w:val="dotDotDash" w:sz="4" w:space="0" w:color="auto"/>
            </w:tcBorders>
            <w:noWrap/>
            <w:vAlign w:val="bottom"/>
            <w:hideMark/>
          </w:tcPr>
          <w:p w14:paraId="469AC063" w14:textId="77777777" w:rsidR="000A5EDB" w:rsidRPr="000A5EDB" w:rsidRDefault="000A5EDB" w:rsidP="000A5EDB">
            <w:pPr>
              <w:jc w:val="right"/>
              <w:rPr>
                <w:sz w:val="22"/>
                <w:szCs w:val="22"/>
                <w:lang w:eastAsia="en-US"/>
              </w:rPr>
            </w:pPr>
            <w:r w:rsidRPr="000A5EDB">
              <w:rPr>
                <w:sz w:val="22"/>
                <w:szCs w:val="22"/>
                <w:lang w:eastAsia="en-US"/>
              </w:rPr>
              <w:t>0.00</w:t>
            </w:r>
          </w:p>
        </w:tc>
        <w:tc>
          <w:tcPr>
            <w:tcW w:w="1060" w:type="dxa"/>
            <w:tcBorders>
              <w:top w:val="nil"/>
              <w:left w:val="nil"/>
              <w:bottom w:val="dotDotDash" w:sz="4" w:space="0" w:color="auto"/>
              <w:right w:val="dotDotDash" w:sz="4" w:space="0" w:color="auto"/>
            </w:tcBorders>
            <w:noWrap/>
            <w:vAlign w:val="bottom"/>
            <w:hideMark/>
          </w:tcPr>
          <w:p w14:paraId="39D36AA2" w14:textId="77777777" w:rsidR="000A5EDB" w:rsidRPr="000A5EDB" w:rsidRDefault="000A5EDB" w:rsidP="000A5EDB">
            <w:pPr>
              <w:jc w:val="right"/>
              <w:rPr>
                <w:sz w:val="22"/>
                <w:szCs w:val="22"/>
                <w:lang w:eastAsia="en-US"/>
              </w:rPr>
            </w:pPr>
            <w:r w:rsidRPr="000A5EDB">
              <w:rPr>
                <w:sz w:val="22"/>
                <w:szCs w:val="22"/>
                <w:lang w:eastAsia="en-US"/>
              </w:rPr>
              <w:t>0.22</w:t>
            </w:r>
          </w:p>
        </w:tc>
        <w:tc>
          <w:tcPr>
            <w:tcW w:w="1060" w:type="dxa"/>
            <w:tcBorders>
              <w:top w:val="nil"/>
              <w:left w:val="nil"/>
              <w:bottom w:val="dotDotDash" w:sz="4" w:space="0" w:color="auto"/>
              <w:right w:val="dotDotDash" w:sz="4" w:space="0" w:color="auto"/>
            </w:tcBorders>
            <w:noWrap/>
            <w:vAlign w:val="bottom"/>
            <w:hideMark/>
          </w:tcPr>
          <w:p w14:paraId="7EAEAC6E" w14:textId="77777777" w:rsidR="000A5EDB" w:rsidRPr="000A5EDB" w:rsidRDefault="000A5EDB" w:rsidP="000A5EDB">
            <w:pPr>
              <w:jc w:val="right"/>
              <w:rPr>
                <w:sz w:val="22"/>
                <w:szCs w:val="22"/>
                <w:lang w:eastAsia="en-US"/>
              </w:rPr>
            </w:pPr>
            <w:r w:rsidRPr="000A5EDB">
              <w:rPr>
                <w:sz w:val="22"/>
                <w:szCs w:val="22"/>
                <w:lang w:eastAsia="en-US"/>
              </w:rPr>
              <w:t>0.14</w:t>
            </w:r>
          </w:p>
        </w:tc>
      </w:tr>
      <w:tr w:rsidR="000A5EDB" w:rsidRPr="000A5EDB" w14:paraId="209AC730" w14:textId="77777777" w:rsidTr="000A5EDB">
        <w:trPr>
          <w:trHeight w:val="288"/>
          <w:jc w:val="center"/>
        </w:trPr>
        <w:tc>
          <w:tcPr>
            <w:tcW w:w="1060" w:type="dxa"/>
            <w:tcBorders>
              <w:top w:val="nil"/>
              <w:left w:val="dotDotDash" w:sz="4" w:space="0" w:color="auto"/>
              <w:bottom w:val="dotDotDash" w:sz="4" w:space="0" w:color="auto"/>
              <w:right w:val="dotDotDash" w:sz="4" w:space="0" w:color="auto"/>
            </w:tcBorders>
            <w:noWrap/>
            <w:vAlign w:val="bottom"/>
            <w:hideMark/>
          </w:tcPr>
          <w:p w14:paraId="11DFBCA3" w14:textId="77777777" w:rsidR="000A5EDB" w:rsidRPr="000A5EDB" w:rsidRDefault="000A5EDB" w:rsidP="000A5EDB">
            <w:pPr>
              <w:jc w:val="right"/>
              <w:rPr>
                <w:sz w:val="22"/>
                <w:szCs w:val="22"/>
                <w:lang w:eastAsia="en-US"/>
              </w:rPr>
            </w:pPr>
            <w:r w:rsidRPr="000A5EDB">
              <w:rPr>
                <w:sz w:val="22"/>
                <w:szCs w:val="22"/>
                <w:lang w:eastAsia="en-US"/>
              </w:rPr>
              <w:t>14.00</w:t>
            </w:r>
          </w:p>
        </w:tc>
        <w:tc>
          <w:tcPr>
            <w:tcW w:w="1060" w:type="dxa"/>
            <w:tcBorders>
              <w:top w:val="nil"/>
              <w:left w:val="nil"/>
              <w:bottom w:val="dotDotDash" w:sz="4" w:space="0" w:color="auto"/>
              <w:right w:val="dotDotDash" w:sz="4" w:space="0" w:color="auto"/>
            </w:tcBorders>
            <w:noWrap/>
            <w:vAlign w:val="bottom"/>
            <w:hideMark/>
          </w:tcPr>
          <w:p w14:paraId="4F546B6B" w14:textId="77777777" w:rsidR="000A5EDB" w:rsidRPr="000A5EDB" w:rsidRDefault="000A5EDB" w:rsidP="000A5EDB">
            <w:pPr>
              <w:jc w:val="right"/>
              <w:rPr>
                <w:sz w:val="22"/>
                <w:szCs w:val="22"/>
                <w:lang w:eastAsia="en-US"/>
              </w:rPr>
            </w:pPr>
            <w:r w:rsidRPr="000A5EDB">
              <w:rPr>
                <w:sz w:val="22"/>
                <w:szCs w:val="22"/>
                <w:lang w:eastAsia="en-US"/>
              </w:rPr>
              <w:t>0.22</w:t>
            </w:r>
          </w:p>
        </w:tc>
        <w:tc>
          <w:tcPr>
            <w:tcW w:w="1060" w:type="dxa"/>
            <w:tcBorders>
              <w:top w:val="nil"/>
              <w:left w:val="nil"/>
              <w:bottom w:val="dotDotDash" w:sz="4" w:space="0" w:color="auto"/>
              <w:right w:val="dotDotDash" w:sz="4" w:space="0" w:color="auto"/>
            </w:tcBorders>
            <w:noWrap/>
            <w:vAlign w:val="bottom"/>
            <w:hideMark/>
          </w:tcPr>
          <w:p w14:paraId="74A9B62B" w14:textId="77777777" w:rsidR="000A5EDB" w:rsidRPr="000A5EDB" w:rsidRDefault="000A5EDB" w:rsidP="000A5EDB">
            <w:pPr>
              <w:jc w:val="right"/>
              <w:rPr>
                <w:sz w:val="22"/>
                <w:szCs w:val="22"/>
                <w:lang w:eastAsia="en-US"/>
              </w:rPr>
            </w:pPr>
            <w:r w:rsidRPr="000A5EDB">
              <w:rPr>
                <w:sz w:val="22"/>
                <w:szCs w:val="22"/>
                <w:lang w:eastAsia="en-US"/>
              </w:rPr>
              <w:t>0.13</w:t>
            </w:r>
          </w:p>
        </w:tc>
        <w:tc>
          <w:tcPr>
            <w:tcW w:w="1060" w:type="dxa"/>
            <w:tcBorders>
              <w:top w:val="nil"/>
              <w:left w:val="nil"/>
              <w:bottom w:val="dotDotDash" w:sz="4" w:space="0" w:color="auto"/>
              <w:right w:val="dotDotDash" w:sz="4" w:space="0" w:color="auto"/>
            </w:tcBorders>
            <w:noWrap/>
            <w:vAlign w:val="bottom"/>
            <w:hideMark/>
          </w:tcPr>
          <w:p w14:paraId="2DBE88B5" w14:textId="77777777" w:rsidR="000A5EDB" w:rsidRPr="000A5EDB" w:rsidRDefault="000A5EDB" w:rsidP="000A5EDB">
            <w:pPr>
              <w:jc w:val="right"/>
              <w:rPr>
                <w:sz w:val="22"/>
                <w:szCs w:val="22"/>
                <w:lang w:eastAsia="en-US"/>
              </w:rPr>
            </w:pPr>
            <w:r w:rsidRPr="000A5EDB">
              <w:rPr>
                <w:sz w:val="22"/>
                <w:szCs w:val="22"/>
                <w:lang w:eastAsia="en-US"/>
              </w:rPr>
              <w:t>0.26</w:t>
            </w:r>
          </w:p>
        </w:tc>
        <w:tc>
          <w:tcPr>
            <w:tcW w:w="1060" w:type="dxa"/>
            <w:tcBorders>
              <w:top w:val="nil"/>
              <w:left w:val="nil"/>
              <w:bottom w:val="dotDotDash" w:sz="4" w:space="0" w:color="auto"/>
              <w:right w:val="dotDotDash" w:sz="4" w:space="0" w:color="auto"/>
            </w:tcBorders>
            <w:noWrap/>
            <w:vAlign w:val="bottom"/>
            <w:hideMark/>
          </w:tcPr>
          <w:p w14:paraId="018F4F9D" w14:textId="77777777" w:rsidR="000A5EDB" w:rsidRPr="000A5EDB" w:rsidRDefault="000A5EDB" w:rsidP="000A5EDB">
            <w:pPr>
              <w:jc w:val="right"/>
              <w:rPr>
                <w:sz w:val="22"/>
                <w:szCs w:val="22"/>
                <w:lang w:eastAsia="en-US"/>
              </w:rPr>
            </w:pPr>
            <w:r w:rsidRPr="000A5EDB">
              <w:rPr>
                <w:sz w:val="22"/>
                <w:szCs w:val="22"/>
                <w:lang w:eastAsia="en-US"/>
              </w:rPr>
              <w:t>0.00</w:t>
            </w:r>
          </w:p>
        </w:tc>
        <w:tc>
          <w:tcPr>
            <w:tcW w:w="1060" w:type="dxa"/>
            <w:tcBorders>
              <w:top w:val="nil"/>
              <w:left w:val="nil"/>
              <w:bottom w:val="dotDotDash" w:sz="4" w:space="0" w:color="auto"/>
              <w:right w:val="dotDotDash" w:sz="4" w:space="0" w:color="auto"/>
            </w:tcBorders>
            <w:noWrap/>
            <w:vAlign w:val="bottom"/>
            <w:hideMark/>
          </w:tcPr>
          <w:p w14:paraId="71EDF4ED" w14:textId="77777777" w:rsidR="000A5EDB" w:rsidRPr="000A5EDB" w:rsidRDefault="000A5EDB" w:rsidP="000A5EDB">
            <w:pPr>
              <w:jc w:val="right"/>
              <w:rPr>
                <w:sz w:val="22"/>
                <w:szCs w:val="22"/>
                <w:lang w:eastAsia="en-US"/>
              </w:rPr>
            </w:pPr>
            <w:r w:rsidRPr="000A5EDB">
              <w:rPr>
                <w:sz w:val="22"/>
                <w:szCs w:val="22"/>
                <w:lang w:eastAsia="en-US"/>
              </w:rPr>
              <w:t>0.00</w:t>
            </w:r>
          </w:p>
        </w:tc>
        <w:tc>
          <w:tcPr>
            <w:tcW w:w="1060" w:type="dxa"/>
            <w:tcBorders>
              <w:top w:val="nil"/>
              <w:left w:val="nil"/>
              <w:bottom w:val="dotDotDash" w:sz="4" w:space="0" w:color="auto"/>
              <w:right w:val="dotDotDash" w:sz="4" w:space="0" w:color="auto"/>
            </w:tcBorders>
            <w:noWrap/>
            <w:vAlign w:val="bottom"/>
            <w:hideMark/>
          </w:tcPr>
          <w:p w14:paraId="50DA1F75" w14:textId="77777777" w:rsidR="000A5EDB" w:rsidRPr="000A5EDB" w:rsidRDefault="000A5EDB" w:rsidP="000A5EDB">
            <w:pPr>
              <w:jc w:val="right"/>
              <w:rPr>
                <w:sz w:val="22"/>
                <w:szCs w:val="22"/>
                <w:lang w:eastAsia="en-US"/>
              </w:rPr>
            </w:pPr>
            <w:r w:rsidRPr="000A5EDB">
              <w:rPr>
                <w:sz w:val="22"/>
                <w:szCs w:val="22"/>
                <w:lang w:eastAsia="en-US"/>
              </w:rPr>
              <w:t>0.22</w:t>
            </w:r>
          </w:p>
        </w:tc>
        <w:tc>
          <w:tcPr>
            <w:tcW w:w="1060" w:type="dxa"/>
            <w:tcBorders>
              <w:top w:val="nil"/>
              <w:left w:val="nil"/>
              <w:bottom w:val="dotDotDash" w:sz="4" w:space="0" w:color="auto"/>
              <w:right w:val="dotDotDash" w:sz="4" w:space="0" w:color="auto"/>
            </w:tcBorders>
            <w:noWrap/>
            <w:vAlign w:val="bottom"/>
            <w:hideMark/>
          </w:tcPr>
          <w:p w14:paraId="5AF5BE84" w14:textId="77777777" w:rsidR="000A5EDB" w:rsidRPr="000A5EDB" w:rsidRDefault="000A5EDB" w:rsidP="000A5EDB">
            <w:pPr>
              <w:jc w:val="right"/>
              <w:rPr>
                <w:sz w:val="22"/>
                <w:szCs w:val="22"/>
                <w:lang w:eastAsia="en-US"/>
              </w:rPr>
            </w:pPr>
            <w:r w:rsidRPr="000A5EDB">
              <w:rPr>
                <w:sz w:val="22"/>
                <w:szCs w:val="22"/>
                <w:lang w:eastAsia="en-US"/>
              </w:rPr>
              <w:t>0.13</w:t>
            </w:r>
          </w:p>
        </w:tc>
      </w:tr>
      <w:tr w:rsidR="000A5EDB" w:rsidRPr="000A5EDB" w14:paraId="537FA43E" w14:textId="77777777" w:rsidTr="000A5EDB">
        <w:trPr>
          <w:trHeight w:val="288"/>
          <w:jc w:val="center"/>
        </w:trPr>
        <w:tc>
          <w:tcPr>
            <w:tcW w:w="1060" w:type="dxa"/>
            <w:tcBorders>
              <w:top w:val="nil"/>
              <w:left w:val="dotDotDash" w:sz="4" w:space="0" w:color="auto"/>
              <w:bottom w:val="dotDotDash" w:sz="4" w:space="0" w:color="auto"/>
              <w:right w:val="dotDotDash" w:sz="4" w:space="0" w:color="auto"/>
            </w:tcBorders>
            <w:noWrap/>
            <w:vAlign w:val="bottom"/>
            <w:hideMark/>
          </w:tcPr>
          <w:p w14:paraId="6CD8523A" w14:textId="77777777" w:rsidR="000A5EDB" w:rsidRPr="000A5EDB" w:rsidRDefault="000A5EDB" w:rsidP="000A5EDB">
            <w:pPr>
              <w:jc w:val="right"/>
              <w:rPr>
                <w:sz w:val="22"/>
                <w:szCs w:val="22"/>
                <w:lang w:eastAsia="en-US"/>
              </w:rPr>
            </w:pPr>
            <w:r w:rsidRPr="000A5EDB">
              <w:rPr>
                <w:sz w:val="22"/>
                <w:szCs w:val="22"/>
                <w:lang w:eastAsia="en-US"/>
              </w:rPr>
              <w:t>14.25</w:t>
            </w:r>
          </w:p>
        </w:tc>
        <w:tc>
          <w:tcPr>
            <w:tcW w:w="1060" w:type="dxa"/>
            <w:tcBorders>
              <w:top w:val="nil"/>
              <w:left w:val="nil"/>
              <w:bottom w:val="dotDotDash" w:sz="4" w:space="0" w:color="auto"/>
              <w:right w:val="dotDotDash" w:sz="4" w:space="0" w:color="auto"/>
            </w:tcBorders>
            <w:noWrap/>
            <w:vAlign w:val="bottom"/>
            <w:hideMark/>
          </w:tcPr>
          <w:p w14:paraId="41D77A73" w14:textId="77777777" w:rsidR="000A5EDB" w:rsidRPr="000A5EDB" w:rsidRDefault="000A5EDB" w:rsidP="000A5EDB">
            <w:pPr>
              <w:jc w:val="right"/>
              <w:rPr>
                <w:sz w:val="22"/>
                <w:szCs w:val="22"/>
                <w:lang w:eastAsia="en-US"/>
              </w:rPr>
            </w:pPr>
            <w:r w:rsidRPr="000A5EDB">
              <w:rPr>
                <w:sz w:val="22"/>
                <w:szCs w:val="22"/>
                <w:lang w:eastAsia="en-US"/>
              </w:rPr>
              <w:t>0.21</w:t>
            </w:r>
          </w:p>
        </w:tc>
        <w:tc>
          <w:tcPr>
            <w:tcW w:w="1060" w:type="dxa"/>
            <w:tcBorders>
              <w:top w:val="nil"/>
              <w:left w:val="nil"/>
              <w:bottom w:val="dotDotDash" w:sz="4" w:space="0" w:color="auto"/>
              <w:right w:val="dotDotDash" w:sz="4" w:space="0" w:color="auto"/>
            </w:tcBorders>
            <w:noWrap/>
            <w:vAlign w:val="bottom"/>
            <w:hideMark/>
          </w:tcPr>
          <w:p w14:paraId="02815F87" w14:textId="77777777" w:rsidR="000A5EDB" w:rsidRPr="000A5EDB" w:rsidRDefault="000A5EDB" w:rsidP="000A5EDB">
            <w:pPr>
              <w:jc w:val="right"/>
              <w:rPr>
                <w:sz w:val="22"/>
                <w:szCs w:val="22"/>
                <w:lang w:eastAsia="en-US"/>
              </w:rPr>
            </w:pPr>
            <w:r w:rsidRPr="000A5EDB">
              <w:rPr>
                <w:sz w:val="22"/>
                <w:szCs w:val="22"/>
                <w:lang w:eastAsia="en-US"/>
              </w:rPr>
              <w:t>0.13</w:t>
            </w:r>
          </w:p>
        </w:tc>
        <w:tc>
          <w:tcPr>
            <w:tcW w:w="1060" w:type="dxa"/>
            <w:tcBorders>
              <w:top w:val="nil"/>
              <w:left w:val="nil"/>
              <w:bottom w:val="dotDotDash" w:sz="4" w:space="0" w:color="auto"/>
              <w:right w:val="dotDotDash" w:sz="4" w:space="0" w:color="auto"/>
            </w:tcBorders>
            <w:noWrap/>
            <w:vAlign w:val="bottom"/>
            <w:hideMark/>
          </w:tcPr>
          <w:p w14:paraId="383A780A" w14:textId="77777777" w:rsidR="000A5EDB" w:rsidRPr="000A5EDB" w:rsidRDefault="000A5EDB" w:rsidP="000A5EDB">
            <w:pPr>
              <w:jc w:val="right"/>
              <w:rPr>
                <w:sz w:val="22"/>
                <w:szCs w:val="22"/>
                <w:lang w:eastAsia="en-US"/>
              </w:rPr>
            </w:pPr>
            <w:r w:rsidRPr="000A5EDB">
              <w:rPr>
                <w:sz w:val="22"/>
                <w:szCs w:val="22"/>
                <w:lang w:eastAsia="en-US"/>
              </w:rPr>
              <w:t>0.25</w:t>
            </w:r>
          </w:p>
        </w:tc>
        <w:tc>
          <w:tcPr>
            <w:tcW w:w="1060" w:type="dxa"/>
            <w:tcBorders>
              <w:top w:val="nil"/>
              <w:left w:val="nil"/>
              <w:bottom w:val="dotDotDash" w:sz="4" w:space="0" w:color="auto"/>
              <w:right w:val="dotDotDash" w:sz="4" w:space="0" w:color="auto"/>
            </w:tcBorders>
            <w:noWrap/>
            <w:vAlign w:val="bottom"/>
            <w:hideMark/>
          </w:tcPr>
          <w:p w14:paraId="361BE1BD" w14:textId="77777777" w:rsidR="000A5EDB" w:rsidRPr="000A5EDB" w:rsidRDefault="000A5EDB" w:rsidP="000A5EDB">
            <w:pPr>
              <w:jc w:val="right"/>
              <w:rPr>
                <w:sz w:val="22"/>
                <w:szCs w:val="22"/>
                <w:lang w:eastAsia="en-US"/>
              </w:rPr>
            </w:pPr>
            <w:r w:rsidRPr="000A5EDB">
              <w:rPr>
                <w:sz w:val="22"/>
                <w:szCs w:val="22"/>
                <w:lang w:eastAsia="en-US"/>
              </w:rPr>
              <w:t>0.00</w:t>
            </w:r>
          </w:p>
        </w:tc>
        <w:tc>
          <w:tcPr>
            <w:tcW w:w="1060" w:type="dxa"/>
            <w:tcBorders>
              <w:top w:val="nil"/>
              <w:left w:val="nil"/>
              <w:bottom w:val="dotDotDash" w:sz="4" w:space="0" w:color="auto"/>
              <w:right w:val="dotDotDash" w:sz="4" w:space="0" w:color="auto"/>
            </w:tcBorders>
            <w:noWrap/>
            <w:vAlign w:val="bottom"/>
            <w:hideMark/>
          </w:tcPr>
          <w:p w14:paraId="66AFF2CA" w14:textId="77777777" w:rsidR="000A5EDB" w:rsidRPr="000A5EDB" w:rsidRDefault="000A5EDB" w:rsidP="000A5EDB">
            <w:pPr>
              <w:jc w:val="right"/>
              <w:rPr>
                <w:sz w:val="22"/>
                <w:szCs w:val="22"/>
                <w:lang w:eastAsia="en-US"/>
              </w:rPr>
            </w:pPr>
            <w:r w:rsidRPr="000A5EDB">
              <w:rPr>
                <w:sz w:val="22"/>
                <w:szCs w:val="22"/>
                <w:lang w:eastAsia="en-US"/>
              </w:rPr>
              <w:t>0.00</w:t>
            </w:r>
          </w:p>
        </w:tc>
        <w:tc>
          <w:tcPr>
            <w:tcW w:w="1060" w:type="dxa"/>
            <w:tcBorders>
              <w:top w:val="nil"/>
              <w:left w:val="nil"/>
              <w:bottom w:val="dotDotDash" w:sz="4" w:space="0" w:color="auto"/>
              <w:right w:val="dotDotDash" w:sz="4" w:space="0" w:color="auto"/>
            </w:tcBorders>
            <w:noWrap/>
            <w:vAlign w:val="bottom"/>
            <w:hideMark/>
          </w:tcPr>
          <w:p w14:paraId="07021524" w14:textId="77777777" w:rsidR="000A5EDB" w:rsidRPr="000A5EDB" w:rsidRDefault="000A5EDB" w:rsidP="000A5EDB">
            <w:pPr>
              <w:jc w:val="right"/>
              <w:rPr>
                <w:sz w:val="22"/>
                <w:szCs w:val="22"/>
                <w:lang w:eastAsia="en-US"/>
              </w:rPr>
            </w:pPr>
            <w:r w:rsidRPr="000A5EDB">
              <w:rPr>
                <w:sz w:val="22"/>
                <w:szCs w:val="22"/>
                <w:lang w:eastAsia="en-US"/>
              </w:rPr>
              <w:t>0.21</w:t>
            </w:r>
          </w:p>
        </w:tc>
        <w:tc>
          <w:tcPr>
            <w:tcW w:w="1060" w:type="dxa"/>
            <w:tcBorders>
              <w:top w:val="nil"/>
              <w:left w:val="nil"/>
              <w:bottom w:val="dotDotDash" w:sz="4" w:space="0" w:color="auto"/>
              <w:right w:val="dotDotDash" w:sz="4" w:space="0" w:color="auto"/>
            </w:tcBorders>
            <w:noWrap/>
            <w:vAlign w:val="bottom"/>
            <w:hideMark/>
          </w:tcPr>
          <w:p w14:paraId="75F1ACD0" w14:textId="77777777" w:rsidR="000A5EDB" w:rsidRPr="000A5EDB" w:rsidRDefault="000A5EDB" w:rsidP="000A5EDB">
            <w:pPr>
              <w:jc w:val="right"/>
              <w:rPr>
                <w:sz w:val="22"/>
                <w:szCs w:val="22"/>
                <w:lang w:eastAsia="en-US"/>
              </w:rPr>
            </w:pPr>
            <w:r w:rsidRPr="000A5EDB">
              <w:rPr>
                <w:sz w:val="22"/>
                <w:szCs w:val="22"/>
                <w:lang w:eastAsia="en-US"/>
              </w:rPr>
              <w:t>0.13</w:t>
            </w:r>
          </w:p>
        </w:tc>
      </w:tr>
      <w:tr w:rsidR="000A5EDB" w:rsidRPr="000A5EDB" w14:paraId="56211509" w14:textId="77777777" w:rsidTr="000A5EDB">
        <w:trPr>
          <w:trHeight w:val="288"/>
          <w:jc w:val="center"/>
        </w:trPr>
        <w:tc>
          <w:tcPr>
            <w:tcW w:w="1060" w:type="dxa"/>
            <w:tcBorders>
              <w:top w:val="nil"/>
              <w:left w:val="dotDotDash" w:sz="4" w:space="0" w:color="auto"/>
              <w:bottom w:val="dotDotDash" w:sz="4" w:space="0" w:color="auto"/>
              <w:right w:val="dotDotDash" w:sz="4" w:space="0" w:color="auto"/>
            </w:tcBorders>
            <w:noWrap/>
            <w:vAlign w:val="bottom"/>
            <w:hideMark/>
          </w:tcPr>
          <w:p w14:paraId="62CCC1F4" w14:textId="77777777" w:rsidR="000A5EDB" w:rsidRPr="000A5EDB" w:rsidRDefault="000A5EDB" w:rsidP="000A5EDB">
            <w:pPr>
              <w:jc w:val="right"/>
              <w:rPr>
                <w:sz w:val="22"/>
                <w:szCs w:val="22"/>
                <w:lang w:eastAsia="en-US"/>
              </w:rPr>
            </w:pPr>
            <w:r w:rsidRPr="000A5EDB">
              <w:rPr>
                <w:sz w:val="22"/>
                <w:szCs w:val="22"/>
                <w:lang w:eastAsia="en-US"/>
              </w:rPr>
              <w:t>14.50</w:t>
            </w:r>
          </w:p>
        </w:tc>
        <w:tc>
          <w:tcPr>
            <w:tcW w:w="1060" w:type="dxa"/>
            <w:tcBorders>
              <w:top w:val="nil"/>
              <w:left w:val="nil"/>
              <w:bottom w:val="dotDotDash" w:sz="4" w:space="0" w:color="auto"/>
              <w:right w:val="dotDotDash" w:sz="4" w:space="0" w:color="auto"/>
            </w:tcBorders>
            <w:noWrap/>
            <w:vAlign w:val="bottom"/>
            <w:hideMark/>
          </w:tcPr>
          <w:p w14:paraId="643988E7" w14:textId="77777777" w:rsidR="000A5EDB" w:rsidRPr="000A5EDB" w:rsidRDefault="000A5EDB" w:rsidP="000A5EDB">
            <w:pPr>
              <w:jc w:val="right"/>
              <w:rPr>
                <w:sz w:val="22"/>
                <w:szCs w:val="22"/>
                <w:lang w:eastAsia="en-US"/>
              </w:rPr>
            </w:pPr>
            <w:r w:rsidRPr="000A5EDB">
              <w:rPr>
                <w:sz w:val="22"/>
                <w:szCs w:val="22"/>
                <w:lang w:eastAsia="en-US"/>
              </w:rPr>
              <w:t>0.20</w:t>
            </w:r>
          </w:p>
        </w:tc>
        <w:tc>
          <w:tcPr>
            <w:tcW w:w="1060" w:type="dxa"/>
            <w:tcBorders>
              <w:top w:val="nil"/>
              <w:left w:val="nil"/>
              <w:bottom w:val="dotDotDash" w:sz="4" w:space="0" w:color="auto"/>
              <w:right w:val="dotDotDash" w:sz="4" w:space="0" w:color="auto"/>
            </w:tcBorders>
            <w:noWrap/>
            <w:vAlign w:val="bottom"/>
            <w:hideMark/>
          </w:tcPr>
          <w:p w14:paraId="0E45E8E7" w14:textId="77777777" w:rsidR="000A5EDB" w:rsidRPr="000A5EDB" w:rsidRDefault="000A5EDB" w:rsidP="000A5EDB">
            <w:pPr>
              <w:jc w:val="right"/>
              <w:rPr>
                <w:sz w:val="22"/>
                <w:szCs w:val="22"/>
                <w:lang w:eastAsia="en-US"/>
              </w:rPr>
            </w:pPr>
            <w:r w:rsidRPr="000A5EDB">
              <w:rPr>
                <w:sz w:val="22"/>
                <w:szCs w:val="22"/>
                <w:lang w:eastAsia="en-US"/>
              </w:rPr>
              <w:t>0.13</w:t>
            </w:r>
          </w:p>
        </w:tc>
        <w:tc>
          <w:tcPr>
            <w:tcW w:w="1060" w:type="dxa"/>
            <w:tcBorders>
              <w:top w:val="nil"/>
              <w:left w:val="nil"/>
              <w:bottom w:val="dotDotDash" w:sz="4" w:space="0" w:color="auto"/>
              <w:right w:val="dotDotDash" w:sz="4" w:space="0" w:color="auto"/>
            </w:tcBorders>
            <w:noWrap/>
            <w:vAlign w:val="bottom"/>
            <w:hideMark/>
          </w:tcPr>
          <w:p w14:paraId="2B04975F" w14:textId="77777777" w:rsidR="000A5EDB" w:rsidRPr="000A5EDB" w:rsidRDefault="000A5EDB" w:rsidP="000A5EDB">
            <w:pPr>
              <w:jc w:val="right"/>
              <w:rPr>
                <w:sz w:val="22"/>
                <w:szCs w:val="22"/>
                <w:lang w:eastAsia="en-US"/>
              </w:rPr>
            </w:pPr>
            <w:r w:rsidRPr="000A5EDB">
              <w:rPr>
                <w:sz w:val="22"/>
                <w:szCs w:val="22"/>
                <w:lang w:eastAsia="en-US"/>
              </w:rPr>
              <w:t>0.24</w:t>
            </w:r>
          </w:p>
        </w:tc>
        <w:tc>
          <w:tcPr>
            <w:tcW w:w="1060" w:type="dxa"/>
            <w:tcBorders>
              <w:top w:val="nil"/>
              <w:left w:val="nil"/>
              <w:bottom w:val="dotDotDash" w:sz="4" w:space="0" w:color="auto"/>
              <w:right w:val="dotDotDash" w:sz="4" w:space="0" w:color="auto"/>
            </w:tcBorders>
            <w:noWrap/>
            <w:vAlign w:val="bottom"/>
            <w:hideMark/>
          </w:tcPr>
          <w:p w14:paraId="6A2FECDA" w14:textId="77777777" w:rsidR="000A5EDB" w:rsidRPr="000A5EDB" w:rsidRDefault="000A5EDB" w:rsidP="000A5EDB">
            <w:pPr>
              <w:jc w:val="right"/>
              <w:rPr>
                <w:sz w:val="22"/>
                <w:szCs w:val="22"/>
                <w:lang w:eastAsia="en-US"/>
              </w:rPr>
            </w:pPr>
            <w:r w:rsidRPr="000A5EDB">
              <w:rPr>
                <w:sz w:val="22"/>
                <w:szCs w:val="22"/>
                <w:lang w:eastAsia="en-US"/>
              </w:rPr>
              <w:t>0.00</w:t>
            </w:r>
          </w:p>
        </w:tc>
        <w:tc>
          <w:tcPr>
            <w:tcW w:w="1060" w:type="dxa"/>
            <w:tcBorders>
              <w:top w:val="nil"/>
              <w:left w:val="nil"/>
              <w:bottom w:val="dotDotDash" w:sz="4" w:space="0" w:color="auto"/>
              <w:right w:val="dotDotDash" w:sz="4" w:space="0" w:color="auto"/>
            </w:tcBorders>
            <w:noWrap/>
            <w:vAlign w:val="bottom"/>
            <w:hideMark/>
          </w:tcPr>
          <w:p w14:paraId="4B9E6320" w14:textId="77777777" w:rsidR="000A5EDB" w:rsidRPr="000A5EDB" w:rsidRDefault="000A5EDB" w:rsidP="000A5EDB">
            <w:pPr>
              <w:jc w:val="right"/>
              <w:rPr>
                <w:sz w:val="22"/>
                <w:szCs w:val="22"/>
                <w:lang w:eastAsia="en-US"/>
              </w:rPr>
            </w:pPr>
            <w:r w:rsidRPr="000A5EDB">
              <w:rPr>
                <w:sz w:val="22"/>
                <w:szCs w:val="22"/>
                <w:lang w:eastAsia="en-US"/>
              </w:rPr>
              <w:t>0.00</w:t>
            </w:r>
          </w:p>
        </w:tc>
        <w:tc>
          <w:tcPr>
            <w:tcW w:w="1060" w:type="dxa"/>
            <w:tcBorders>
              <w:top w:val="nil"/>
              <w:left w:val="nil"/>
              <w:bottom w:val="dotDotDash" w:sz="4" w:space="0" w:color="auto"/>
              <w:right w:val="dotDotDash" w:sz="4" w:space="0" w:color="auto"/>
            </w:tcBorders>
            <w:noWrap/>
            <w:vAlign w:val="bottom"/>
            <w:hideMark/>
          </w:tcPr>
          <w:p w14:paraId="164DAD1A" w14:textId="77777777" w:rsidR="000A5EDB" w:rsidRPr="000A5EDB" w:rsidRDefault="000A5EDB" w:rsidP="000A5EDB">
            <w:pPr>
              <w:jc w:val="right"/>
              <w:rPr>
                <w:sz w:val="22"/>
                <w:szCs w:val="22"/>
                <w:lang w:eastAsia="en-US"/>
              </w:rPr>
            </w:pPr>
            <w:r w:rsidRPr="000A5EDB">
              <w:rPr>
                <w:sz w:val="22"/>
                <w:szCs w:val="22"/>
                <w:lang w:eastAsia="en-US"/>
              </w:rPr>
              <w:t>0.20</w:t>
            </w:r>
          </w:p>
        </w:tc>
        <w:tc>
          <w:tcPr>
            <w:tcW w:w="1060" w:type="dxa"/>
            <w:tcBorders>
              <w:top w:val="nil"/>
              <w:left w:val="nil"/>
              <w:bottom w:val="dotDotDash" w:sz="4" w:space="0" w:color="auto"/>
              <w:right w:val="dotDotDash" w:sz="4" w:space="0" w:color="auto"/>
            </w:tcBorders>
            <w:noWrap/>
            <w:vAlign w:val="bottom"/>
            <w:hideMark/>
          </w:tcPr>
          <w:p w14:paraId="3CF67631" w14:textId="77777777" w:rsidR="000A5EDB" w:rsidRPr="000A5EDB" w:rsidRDefault="000A5EDB" w:rsidP="000A5EDB">
            <w:pPr>
              <w:jc w:val="right"/>
              <w:rPr>
                <w:sz w:val="22"/>
                <w:szCs w:val="22"/>
                <w:lang w:eastAsia="en-US"/>
              </w:rPr>
            </w:pPr>
            <w:r w:rsidRPr="000A5EDB">
              <w:rPr>
                <w:sz w:val="22"/>
                <w:szCs w:val="22"/>
                <w:lang w:eastAsia="en-US"/>
              </w:rPr>
              <w:t>0.13</w:t>
            </w:r>
          </w:p>
        </w:tc>
      </w:tr>
      <w:tr w:rsidR="000A5EDB" w:rsidRPr="000A5EDB" w14:paraId="5E69D9FB" w14:textId="77777777" w:rsidTr="000A5EDB">
        <w:trPr>
          <w:trHeight w:val="288"/>
          <w:jc w:val="center"/>
        </w:trPr>
        <w:tc>
          <w:tcPr>
            <w:tcW w:w="1060" w:type="dxa"/>
            <w:tcBorders>
              <w:top w:val="nil"/>
              <w:left w:val="dotDotDash" w:sz="4" w:space="0" w:color="auto"/>
              <w:bottom w:val="dotDotDash" w:sz="4" w:space="0" w:color="auto"/>
              <w:right w:val="dotDotDash" w:sz="4" w:space="0" w:color="auto"/>
            </w:tcBorders>
            <w:noWrap/>
            <w:vAlign w:val="bottom"/>
            <w:hideMark/>
          </w:tcPr>
          <w:p w14:paraId="4E30CEF0" w14:textId="77777777" w:rsidR="000A5EDB" w:rsidRPr="000A5EDB" w:rsidRDefault="000A5EDB" w:rsidP="000A5EDB">
            <w:pPr>
              <w:jc w:val="right"/>
              <w:rPr>
                <w:sz w:val="22"/>
                <w:szCs w:val="22"/>
                <w:lang w:eastAsia="en-US"/>
              </w:rPr>
            </w:pPr>
            <w:r w:rsidRPr="000A5EDB">
              <w:rPr>
                <w:sz w:val="22"/>
                <w:szCs w:val="22"/>
                <w:lang w:eastAsia="en-US"/>
              </w:rPr>
              <w:t>14.75</w:t>
            </w:r>
          </w:p>
        </w:tc>
        <w:tc>
          <w:tcPr>
            <w:tcW w:w="1060" w:type="dxa"/>
            <w:tcBorders>
              <w:top w:val="nil"/>
              <w:left w:val="nil"/>
              <w:bottom w:val="dotDotDash" w:sz="4" w:space="0" w:color="auto"/>
              <w:right w:val="dotDotDash" w:sz="4" w:space="0" w:color="auto"/>
            </w:tcBorders>
            <w:noWrap/>
            <w:vAlign w:val="bottom"/>
            <w:hideMark/>
          </w:tcPr>
          <w:p w14:paraId="417FB0C4" w14:textId="77777777" w:rsidR="000A5EDB" w:rsidRPr="000A5EDB" w:rsidRDefault="000A5EDB" w:rsidP="000A5EDB">
            <w:pPr>
              <w:jc w:val="right"/>
              <w:rPr>
                <w:sz w:val="22"/>
                <w:szCs w:val="22"/>
                <w:lang w:eastAsia="en-US"/>
              </w:rPr>
            </w:pPr>
            <w:r w:rsidRPr="000A5EDB">
              <w:rPr>
                <w:sz w:val="22"/>
                <w:szCs w:val="22"/>
                <w:lang w:eastAsia="en-US"/>
              </w:rPr>
              <w:t>0.20</w:t>
            </w:r>
          </w:p>
        </w:tc>
        <w:tc>
          <w:tcPr>
            <w:tcW w:w="1060" w:type="dxa"/>
            <w:tcBorders>
              <w:top w:val="nil"/>
              <w:left w:val="nil"/>
              <w:bottom w:val="dotDotDash" w:sz="4" w:space="0" w:color="auto"/>
              <w:right w:val="dotDotDash" w:sz="4" w:space="0" w:color="auto"/>
            </w:tcBorders>
            <w:noWrap/>
            <w:vAlign w:val="bottom"/>
            <w:hideMark/>
          </w:tcPr>
          <w:p w14:paraId="5AAD3867" w14:textId="77777777" w:rsidR="000A5EDB" w:rsidRPr="000A5EDB" w:rsidRDefault="000A5EDB" w:rsidP="000A5EDB">
            <w:pPr>
              <w:jc w:val="right"/>
              <w:rPr>
                <w:sz w:val="22"/>
                <w:szCs w:val="22"/>
                <w:lang w:eastAsia="en-US"/>
              </w:rPr>
            </w:pPr>
            <w:r w:rsidRPr="000A5EDB">
              <w:rPr>
                <w:sz w:val="22"/>
                <w:szCs w:val="22"/>
                <w:lang w:eastAsia="en-US"/>
              </w:rPr>
              <w:t>0.12</w:t>
            </w:r>
          </w:p>
        </w:tc>
        <w:tc>
          <w:tcPr>
            <w:tcW w:w="1060" w:type="dxa"/>
            <w:tcBorders>
              <w:top w:val="nil"/>
              <w:left w:val="nil"/>
              <w:bottom w:val="dotDotDash" w:sz="4" w:space="0" w:color="auto"/>
              <w:right w:val="dotDotDash" w:sz="4" w:space="0" w:color="auto"/>
            </w:tcBorders>
            <w:noWrap/>
            <w:vAlign w:val="bottom"/>
            <w:hideMark/>
          </w:tcPr>
          <w:p w14:paraId="4259A228" w14:textId="77777777" w:rsidR="000A5EDB" w:rsidRPr="000A5EDB" w:rsidRDefault="000A5EDB" w:rsidP="000A5EDB">
            <w:pPr>
              <w:jc w:val="right"/>
              <w:rPr>
                <w:sz w:val="22"/>
                <w:szCs w:val="22"/>
                <w:lang w:eastAsia="en-US"/>
              </w:rPr>
            </w:pPr>
            <w:r w:rsidRPr="000A5EDB">
              <w:rPr>
                <w:sz w:val="22"/>
                <w:szCs w:val="22"/>
                <w:lang w:eastAsia="en-US"/>
              </w:rPr>
              <w:t>0.23</w:t>
            </w:r>
          </w:p>
        </w:tc>
        <w:tc>
          <w:tcPr>
            <w:tcW w:w="1060" w:type="dxa"/>
            <w:tcBorders>
              <w:top w:val="nil"/>
              <w:left w:val="nil"/>
              <w:bottom w:val="dotDotDash" w:sz="4" w:space="0" w:color="auto"/>
              <w:right w:val="dotDotDash" w:sz="4" w:space="0" w:color="auto"/>
            </w:tcBorders>
            <w:noWrap/>
            <w:vAlign w:val="bottom"/>
            <w:hideMark/>
          </w:tcPr>
          <w:p w14:paraId="03AEB11A" w14:textId="77777777" w:rsidR="000A5EDB" w:rsidRPr="000A5EDB" w:rsidRDefault="000A5EDB" w:rsidP="000A5EDB">
            <w:pPr>
              <w:jc w:val="right"/>
              <w:rPr>
                <w:sz w:val="22"/>
                <w:szCs w:val="22"/>
                <w:lang w:eastAsia="en-US"/>
              </w:rPr>
            </w:pPr>
            <w:r w:rsidRPr="000A5EDB">
              <w:rPr>
                <w:sz w:val="22"/>
                <w:szCs w:val="22"/>
                <w:lang w:eastAsia="en-US"/>
              </w:rPr>
              <w:t>0.00</w:t>
            </w:r>
          </w:p>
        </w:tc>
        <w:tc>
          <w:tcPr>
            <w:tcW w:w="1060" w:type="dxa"/>
            <w:tcBorders>
              <w:top w:val="nil"/>
              <w:left w:val="nil"/>
              <w:bottom w:val="dotDotDash" w:sz="4" w:space="0" w:color="auto"/>
              <w:right w:val="dotDotDash" w:sz="4" w:space="0" w:color="auto"/>
            </w:tcBorders>
            <w:noWrap/>
            <w:vAlign w:val="bottom"/>
            <w:hideMark/>
          </w:tcPr>
          <w:p w14:paraId="5FCCDA61" w14:textId="77777777" w:rsidR="000A5EDB" w:rsidRPr="000A5EDB" w:rsidRDefault="000A5EDB" w:rsidP="000A5EDB">
            <w:pPr>
              <w:jc w:val="right"/>
              <w:rPr>
                <w:sz w:val="22"/>
                <w:szCs w:val="22"/>
                <w:lang w:eastAsia="en-US"/>
              </w:rPr>
            </w:pPr>
            <w:r w:rsidRPr="000A5EDB">
              <w:rPr>
                <w:sz w:val="22"/>
                <w:szCs w:val="22"/>
                <w:lang w:eastAsia="en-US"/>
              </w:rPr>
              <w:t>0.00</w:t>
            </w:r>
          </w:p>
        </w:tc>
        <w:tc>
          <w:tcPr>
            <w:tcW w:w="1060" w:type="dxa"/>
            <w:tcBorders>
              <w:top w:val="nil"/>
              <w:left w:val="nil"/>
              <w:bottom w:val="dotDotDash" w:sz="4" w:space="0" w:color="auto"/>
              <w:right w:val="dotDotDash" w:sz="4" w:space="0" w:color="auto"/>
            </w:tcBorders>
            <w:noWrap/>
            <w:vAlign w:val="bottom"/>
            <w:hideMark/>
          </w:tcPr>
          <w:p w14:paraId="50E2B452" w14:textId="77777777" w:rsidR="000A5EDB" w:rsidRPr="000A5EDB" w:rsidRDefault="000A5EDB" w:rsidP="000A5EDB">
            <w:pPr>
              <w:jc w:val="right"/>
              <w:rPr>
                <w:sz w:val="22"/>
                <w:szCs w:val="22"/>
                <w:lang w:eastAsia="en-US"/>
              </w:rPr>
            </w:pPr>
            <w:r w:rsidRPr="000A5EDB">
              <w:rPr>
                <w:sz w:val="22"/>
                <w:szCs w:val="22"/>
                <w:lang w:eastAsia="en-US"/>
              </w:rPr>
              <w:t>0.20</w:t>
            </w:r>
          </w:p>
        </w:tc>
        <w:tc>
          <w:tcPr>
            <w:tcW w:w="1060" w:type="dxa"/>
            <w:tcBorders>
              <w:top w:val="nil"/>
              <w:left w:val="nil"/>
              <w:bottom w:val="dotDotDash" w:sz="4" w:space="0" w:color="auto"/>
              <w:right w:val="dotDotDash" w:sz="4" w:space="0" w:color="auto"/>
            </w:tcBorders>
            <w:noWrap/>
            <w:vAlign w:val="bottom"/>
            <w:hideMark/>
          </w:tcPr>
          <w:p w14:paraId="242C9C03" w14:textId="77777777" w:rsidR="000A5EDB" w:rsidRPr="000A5EDB" w:rsidRDefault="000A5EDB" w:rsidP="000A5EDB">
            <w:pPr>
              <w:jc w:val="right"/>
              <w:rPr>
                <w:sz w:val="22"/>
                <w:szCs w:val="22"/>
                <w:lang w:eastAsia="en-US"/>
              </w:rPr>
            </w:pPr>
            <w:r w:rsidRPr="000A5EDB">
              <w:rPr>
                <w:sz w:val="22"/>
                <w:szCs w:val="22"/>
                <w:lang w:eastAsia="en-US"/>
              </w:rPr>
              <w:t>0.12</w:t>
            </w:r>
          </w:p>
        </w:tc>
      </w:tr>
      <w:tr w:rsidR="000A5EDB" w:rsidRPr="000A5EDB" w14:paraId="2699D310" w14:textId="77777777" w:rsidTr="000A5EDB">
        <w:trPr>
          <w:trHeight w:val="288"/>
          <w:jc w:val="center"/>
        </w:trPr>
        <w:tc>
          <w:tcPr>
            <w:tcW w:w="1060" w:type="dxa"/>
            <w:tcBorders>
              <w:top w:val="nil"/>
              <w:left w:val="dotDotDash" w:sz="4" w:space="0" w:color="auto"/>
              <w:bottom w:val="dotDotDash" w:sz="4" w:space="0" w:color="auto"/>
              <w:right w:val="dotDotDash" w:sz="4" w:space="0" w:color="auto"/>
            </w:tcBorders>
            <w:noWrap/>
            <w:vAlign w:val="bottom"/>
            <w:hideMark/>
          </w:tcPr>
          <w:p w14:paraId="1DDC698C" w14:textId="77777777" w:rsidR="000A5EDB" w:rsidRPr="000A5EDB" w:rsidRDefault="000A5EDB" w:rsidP="000A5EDB">
            <w:pPr>
              <w:jc w:val="right"/>
              <w:rPr>
                <w:sz w:val="22"/>
                <w:szCs w:val="22"/>
                <w:lang w:eastAsia="en-US"/>
              </w:rPr>
            </w:pPr>
            <w:r w:rsidRPr="000A5EDB">
              <w:rPr>
                <w:sz w:val="22"/>
                <w:szCs w:val="22"/>
                <w:lang w:eastAsia="en-US"/>
              </w:rPr>
              <w:t>15.00</w:t>
            </w:r>
          </w:p>
        </w:tc>
        <w:tc>
          <w:tcPr>
            <w:tcW w:w="1060" w:type="dxa"/>
            <w:tcBorders>
              <w:top w:val="nil"/>
              <w:left w:val="nil"/>
              <w:bottom w:val="dotDotDash" w:sz="4" w:space="0" w:color="auto"/>
              <w:right w:val="dotDotDash" w:sz="4" w:space="0" w:color="auto"/>
            </w:tcBorders>
            <w:noWrap/>
            <w:vAlign w:val="bottom"/>
            <w:hideMark/>
          </w:tcPr>
          <w:p w14:paraId="2BC9E0E6" w14:textId="77777777" w:rsidR="000A5EDB" w:rsidRPr="000A5EDB" w:rsidRDefault="000A5EDB" w:rsidP="000A5EDB">
            <w:pPr>
              <w:jc w:val="right"/>
              <w:rPr>
                <w:sz w:val="22"/>
                <w:szCs w:val="22"/>
                <w:lang w:eastAsia="en-US"/>
              </w:rPr>
            </w:pPr>
            <w:r w:rsidRPr="000A5EDB">
              <w:rPr>
                <w:sz w:val="22"/>
                <w:szCs w:val="22"/>
                <w:lang w:eastAsia="en-US"/>
              </w:rPr>
              <w:t>0.19</w:t>
            </w:r>
          </w:p>
        </w:tc>
        <w:tc>
          <w:tcPr>
            <w:tcW w:w="1060" w:type="dxa"/>
            <w:tcBorders>
              <w:top w:val="nil"/>
              <w:left w:val="nil"/>
              <w:bottom w:val="dotDotDash" w:sz="4" w:space="0" w:color="auto"/>
              <w:right w:val="dotDotDash" w:sz="4" w:space="0" w:color="auto"/>
            </w:tcBorders>
            <w:noWrap/>
            <w:vAlign w:val="bottom"/>
            <w:hideMark/>
          </w:tcPr>
          <w:p w14:paraId="7AC5A481" w14:textId="77777777" w:rsidR="000A5EDB" w:rsidRPr="000A5EDB" w:rsidRDefault="000A5EDB" w:rsidP="000A5EDB">
            <w:pPr>
              <w:jc w:val="right"/>
              <w:rPr>
                <w:sz w:val="22"/>
                <w:szCs w:val="22"/>
                <w:lang w:eastAsia="en-US"/>
              </w:rPr>
            </w:pPr>
            <w:r w:rsidRPr="000A5EDB">
              <w:rPr>
                <w:sz w:val="22"/>
                <w:szCs w:val="22"/>
                <w:lang w:eastAsia="en-US"/>
              </w:rPr>
              <w:t>0.12</w:t>
            </w:r>
          </w:p>
        </w:tc>
        <w:tc>
          <w:tcPr>
            <w:tcW w:w="1060" w:type="dxa"/>
            <w:tcBorders>
              <w:top w:val="nil"/>
              <w:left w:val="nil"/>
              <w:bottom w:val="dotDotDash" w:sz="4" w:space="0" w:color="auto"/>
              <w:right w:val="dotDotDash" w:sz="4" w:space="0" w:color="auto"/>
            </w:tcBorders>
            <w:noWrap/>
            <w:vAlign w:val="bottom"/>
            <w:hideMark/>
          </w:tcPr>
          <w:p w14:paraId="0B44D79C" w14:textId="77777777" w:rsidR="000A5EDB" w:rsidRPr="000A5EDB" w:rsidRDefault="000A5EDB" w:rsidP="000A5EDB">
            <w:pPr>
              <w:jc w:val="right"/>
              <w:rPr>
                <w:sz w:val="22"/>
                <w:szCs w:val="22"/>
                <w:lang w:eastAsia="en-US"/>
              </w:rPr>
            </w:pPr>
            <w:r w:rsidRPr="000A5EDB">
              <w:rPr>
                <w:sz w:val="22"/>
                <w:szCs w:val="22"/>
                <w:lang w:eastAsia="en-US"/>
              </w:rPr>
              <w:t>0.23</w:t>
            </w:r>
          </w:p>
        </w:tc>
        <w:tc>
          <w:tcPr>
            <w:tcW w:w="1060" w:type="dxa"/>
            <w:tcBorders>
              <w:top w:val="nil"/>
              <w:left w:val="nil"/>
              <w:bottom w:val="dotDotDash" w:sz="4" w:space="0" w:color="auto"/>
              <w:right w:val="dotDotDash" w:sz="4" w:space="0" w:color="auto"/>
            </w:tcBorders>
            <w:noWrap/>
            <w:vAlign w:val="bottom"/>
            <w:hideMark/>
          </w:tcPr>
          <w:p w14:paraId="6B104121" w14:textId="77777777" w:rsidR="000A5EDB" w:rsidRPr="000A5EDB" w:rsidRDefault="000A5EDB" w:rsidP="000A5EDB">
            <w:pPr>
              <w:jc w:val="right"/>
              <w:rPr>
                <w:sz w:val="22"/>
                <w:szCs w:val="22"/>
                <w:lang w:eastAsia="en-US"/>
              </w:rPr>
            </w:pPr>
            <w:r w:rsidRPr="000A5EDB">
              <w:rPr>
                <w:sz w:val="22"/>
                <w:szCs w:val="22"/>
                <w:lang w:eastAsia="en-US"/>
              </w:rPr>
              <w:t>0.00</w:t>
            </w:r>
          </w:p>
        </w:tc>
        <w:tc>
          <w:tcPr>
            <w:tcW w:w="1060" w:type="dxa"/>
            <w:tcBorders>
              <w:top w:val="nil"/>
              <w:left w:val="nil"/>
              <w:bottom w:val="dotDotDash" w:sz="4" w:space="0" w:color="auto"/>
              <w:right w:val="dotDotDash" w:sz="4" w:space="0" w:color="auto"/>
            </w:tcBorders>
            <w:noWrap/>
            <w:vAlign w:val="bottom"/>
            <w:hideMark/>
          </w:tcPr>
          <w:p w14:paraId="699F7770" w14:textId="77777777" w:rsidR="000A5EDB" w:rsidRPr="000A5EDB" w:rsidRDefault="000A5EDB" w:rsidP="000A5EDB">
            <w:pPr>
              <w:jc w:val="right"/>
              <w:rPr>
                <w:sz w:val="22"/>
                <w:szCs w:val="22"/>
                <w:lang w:eastAsia="en-US"/>
              </w:rPr>
            </w:pPr>
            <w:r w:rsidRPr="000A5EDB">
              <w:rPr>
                <w:sz w:val="22"/>
                <w:szCs w:val="22"/>
                <w:lang w:eastAsia="en-US"/>
              </w:rPr>
              <w:t>0.00</w:t>
            </w:r>
          </w:p>
        </w:tc>
        <w:tc>
          <w:tcPr>
            <w:tcW w:w="1060" w:type="dxa"/>
            <w:tcBorders>
              <w:top w:val="nil"/>
              <w:left w:val="nil"/>
              <w:bottom w:val="dotDotDash" w:sz="4" w:space="0" w:color="auto"/>
              <w:right w:val="dotDotDash" w:sz="4" w:space="0" w:color="auto"/>
            </w:tcBorders>
            <w:noWrap/>
            <w:vAlign w:val="bottom"/>
            <w:hideMark/>
          </w:tcPr>
          <w:p w14:paraId="25B5E59F" w14:textId="77777777" w:rsidR="000A5EDB" w:rsidRPr="000A5EDB" w:rsidRDefault="000A5EDB" w:rsidP="000A5EDB">
            <w:pPr>
              <w:jc w:val="right"/>
              <w:rPr>
                <w:sz w:val="22"/>
                <w:szCs w:val="22"/>
                <w:lang w:eastAsia="en-US"/>
              </w:rPr>
            </w:pPr>
            <w:r w:rsidRPr="000A5EDB">
              <w:rPr>
                <w:sz w:val="22"/>
                <w:szCs w:val="22"/>
                <w:lang w:eastAsia="en-US"/>
              </w:rPr>
              <w:t>0.19</w:t>
            </w:r>
          </w:p>
        </w:tc>
        <w:tc>
          <w:tcPr>
            <w:tcW w:w="1060" w:type="dxa"/>
            <w:tcBorders>
              <w:top w:val="nil"/>
              <w:left w:val="nil"/>
              <w:bottom w:val="dotDotDash" w:sz="4" w:space="0" w:color="auto"/>
              <w:right w:val="dotDotDash" w:sz="4" w:space="0" w:color="auto"/>
            </w:tcBorders>
            <w:noWrap/>
            <w:vAlign w:val="bottom"/>
            <w:hideMark/>
          </w:tcPr>
          <w:p w14:paraId="4E36C7BF" w14:textId="77777777" w:rsidR="000A5EDB" w:rsidRPr="000A5EDB" w:rsidRDefault="000A5EDB" w:rsidP="000A5EDB">
            <w:pPr>
              <w:jc w:val="right"/>
              <w:rPr>
                <w:sz w:val="22"/>
                <w:szCs w:val="22"/>
                <w:lang w:eastAsia="en-US"/>
              </w:rPr>
            </w:pPr>
            <w:r w:rsidRPr="000A5EDB">
              <w:rPr>
                <w:sz w:val="22"/>
                <w:szCs w:val="22"/>
                <w:lang w:eastAsia="en-US"/>
              </w:rPr>
              <w:t>0.12</w:t>
            </w:r>
          </w:p>
        </w:tc>
      </w:tr>
    </w:tbl>
    <w:p w14:paraId="5C9FF38B" w14:textId="77777777" w:rsidR="00A76BD7" w:rsidRDefault="00A76BD7" w:rsidP="00077C9A">
      <w:pPr>
        <w:ind w:firstLine="720"/>
        <w:rPr>
          <w:bCs/>
          <w:sz w:val="24"/>
          <w:szCs w:val="24"/>
          <w:lang w:eastAsia="en-US"/>
        </w:rPr>
      </w:pPr>
    </w:p>
    <w:p w14:paraId="4AC1831E" w14:textId="7CD99662" w:rsidR="00A76BD7" w:rsidRDefault="00063E1C" w:rsidP="00077C9A">
      <w:pPr>
        <w:ind w:firstLine="720"/>
        <w:rPr>
          <w:bCs/>
          <w:sz w:val="24"/>
          <w:szCs w:val="24"/>
          <w:lang w:eastAsia="en-US"/>
        </w:rPr>
      </w:pPr>
      <w:r w:rsidRPr="00B85886">
        <w:rPr>
          <w:bCs/>
          <w:sz w:val="24"/>
          <w:szCs w:val="24"/>
          <w:lang w:eastAsia="en-US"/>
        </w:rPr>
        <w:t xml:space="preserve">The </w:t>
      </w:r>
      <w:r>
        <w:rPr>
          <w:bCs/>
          <w:sz w:val="24"/>
          <w:szCs w:val="24"/>
          <w:lang w:eastAsia="en-US"/>
        </w:rPr>
        <w:t xml:space="preserve">next section of </w:t>
      </w:r>
      <w:r w:rsidR="0070616C">
        <w:rPr>
          <w:bCs/>
          <w:sz w:val="24"/>
          <w:szCs w:val="24"/>
          <w:lang w:eastAsia="en-US"/>
        </w:rPr>
        <w:t xml:space="preserve">reference data tables is for the Snapshot Monte Carlo trails shown from Figure 4.1.6 to </w:t>
      </w:r>
      <w:r w:rsidR="001B3E8D">
        <w:rPr>
          <w:bCs/>
          <w:sz w:val="24"/>
          <w:szCs w:val="24"/>
          <w:lang w:eastAsia="en-US"/>
        </w:rPr>
        <w:t xml:space="preserve">4.1.10… </w:t>
      </w:r>
    </w:p>
    <w:p w14:paraId="7ACAA9C6" w14:textId="77777777" w:rsidR="00076FEE" w:rsidRDefault="00076FEE" w:rsidP="00077C9A">
      <w:pPr>
        <w:ind w:firstLine="720"/>
        <w:rPr>
          <w:bCs/>
          <w:sz w:val="24"/>
          <w:szCs w:val="24"/>
          <w:lang w:eastAsia="en-US"/>
        </w:rPr>
      </w:pPr>
    </w:p>
    <w:p w14:paraId="56B333AC" w14:textId="1DC7F75A" w:rsidR="0015368D" w:rsidRDefault="00630FB9" w:rsidP="0015368D">
      <w:pPr>
        <w:jc w:val="center"/>
        <w:rPr>
          <w:b/>
          <w:bCs/>
          <w:sz w:val="24"/>
          <w:szCs w:val="24"/>
        </w:rPr>
      </w:pPr>
      <w:r>
        <w:rPr>
          <w:b/>
          <w:bCs/>
          <w:sz w:val="24"/>
          <w:szCs w:val="24"/>
        </w:rPr>
        <w:t>Table</w:t>
      </w:r>
      <w:r w:rsidR="0015368D" w:rsidRPr="0040797F">
        <w:rPr>
          <w:b/>
          <w:bCs/>
          <w:sz w:val="24"/>
          <w:szCs w:val="24"/>
        </w:rPr>
        <w:t xml:space="preserve"> </w:t>
      </w:r>
      <w:r w:rsidR="0015368D">
        <w:rPr>
          <w:b/>
          <w:bCs/>
          <w:sz w:val="24"/>
          <w:szCs w:val="24"/>
        </w:rPr>
        <w:t>4</w:t>
      </w:r>
      <w:r w:rsidR="0015368D" w:rsidRPr="0040797F">
        <w:rPr>
          <w:b/>
          <w:bCs/>
          <w:sz w:val="24"/>
          <w:szCs w:val="24"/>
        </w:rPr>
        <w:t>.</w:t>
      </w:r>
      <w:r w:rsidR="0015368D">
        <w:rPr>
          <w:b/>
          <w:bCs/>
          <w:sz w:val="24"/>
          <w:szCs w:val="24"/>
        </w:rPr>
        <w:t>1</w:t>
      </w:r>
      <w:r w:rsidR="0015368D" w:rsidRPr="0040797F">
        <w:rPr>
          <w:b/>
          <w:bCs/>
          <w:sz w:val="24"/>
          <w:szCs w:val="24"/>
        </w:rPr>
        <w:t>.</w:t>
      </w:r>
      <w:r w:rsidR="0015368D">
        <w:rPr>
          <w:b/>
          <w:bCs/>
          <w:sz w:val="24"/>
          <w:szCs w:val="24"/>
        </w:rPr>
        <w:t>6</w:t>
      </w:r>
      <w:r w:rsidR="0015368D" w:rsidRPr="0040797F">
        <w:rPr>
          <w:b/>
          <w:bCs/>
          <w:sz w:val="24"/>
          <w:szCs w:val="24"/>
        </w:rPr>
        <w:t xml:space="preserve"> </w:t>
      </w:r>
      <w:r w:rsidR="0015368D">
        <w:rPr>
          <w:b/>
          <w:bCs/>
          <w:sz w:val="24"/>
          <w:szCs w:val="24"/>
        </w:rPr>
        <w:t xml:space="preserve">SVD - </w:t>
      </w:r>
      <w:r w:rsidR="0015368D" w:rsidRPr="00F14139">
        <w:rPr>
          <w:b/>
          <w:bCs/>
          <w:sz w:val="24"/>
          <w:szCs w:val="24"/>
        </w:rPr>
        <w:t xml:space="preserve">MUSIC ULA/UCA DoA Snapshots vs. Accuracy Simulation </w:t>
      </w:r>
      <w:r w:rsidR="00587800">
        <w:rPr>
          <w:b/>
          <w:bCs/>
          <w:sz w:val="24"/>
          <w:szCs w:val="24"/>
        </w:rPr>
        <w:t>Data</w:t>
      </w:r>
    </w:p>
    <w:p w14:paraId="33D2235A" w14:textId="77777777" w:rsidR="0015368D" w:rsidRDefault="0015368D" w:rsidP="0015368D">
      <w:pPr>
        <w:jc w:val="center"/>
        <w:rPr>
          <w:b/>
          <w:bCs/>
          <w:sz w:val="24"/>
          <w:szCs w:val="24"/>
        </w:rPr>
      </w:pPr>
      <w:r w:rsidRPr="00F14139">
        <w:rPr>
          <w:b/>
          <w:bCs/>
          <w:sz w:val="24"/>
          <w:szCs w:val="24"/>
        </w:rPr>
        <w:t>SNR: 5dB; Snapshots: 512: 32,768; Freq: 2.4GHz, Trials: 250; Single Static Source;</w:t>
      </w:r>
    </w:p>
    <w:p w14:paraId="1FA313AE" w14:textId="77777777" w:rsidR="0015368D" w:rsidRDefault="0015368D" w:rsidP="0015368D">
      <w:pPr>
        <w:jc w:val="center"/>
        <w:rPr>
          <w:rFonts w:ascii="Arial" w:eastAsia="Arial" w:hAnsi="Arial" w:cs="Arial"/>
          <w:color w:val="000000" w:themeColor="text1"/>
          <w:sz w:val="24"/>
          <w:szCs w:val="24"/>
        </w:rPr>
      </w:pPr>
      <w:r w:rsidRPr="00F14139">
        <w:rPr>
          <w:b/>
          <w:bCs/>
          <w:sz w:val="24"/>
          <w:szCs w:val="24"/>
        </w:rPr>
        <w:t>Azimuth: 30ᵒ; Elevation: 40ᵒ</w:t>
      </w:r>
    </w:p>
    <w:tbl>
      <w:tblPr>
        <w:tblW w:w="8480" w:type="dxa"/>
        <w:jc w:val="center"/>
        <w:tblLook w:val="04A0" w:firstRow="1" w:lastRow="0" w:firstColumn="1" w:lastColumn="0" w:noHBand="0" w:noVBand="1"/>
      </w:tblPr>
      <w:tblGrid>
        <w:gridCol w:w="1109"/>
        <w:gridCol w:w="1060"/>
        <w:gridCol w:w="1060"/>
        <w:gridCol w:w="1133"/>
        <w:gridCol w:w="1060"/>
        <w:gridCol w:w="1060"/>
        <w:gridCol w:w="1060"/>
        <w:gridCol w:w="1060"/>
      </w:tblGrid>
      <w:tr w:rsidR="00DB40AD" w:rsidRPr="00DB40AD" w14:paraId="23E1FE4F" w14:textId="77777777" w:rsidTr="00DB40AD">
        <w:trPr>
          <w:trHeight w:val="828"/>
          <w:jc w:val="center"/>
        </w:trPr>
        <w:tc>
          <w:tcPr>
            <w:tcW w:w="1060" w:type="dxa"/>
            <w:tcBorders>
              <w:top w:val="dotDotDash" w:sz="4" w:space="0" w:color="auto"/>
              <w:left w:val="dotDotDash" w:sz="4" w:space="0" w:color="auto"/>
              <w:bottom w:val="dotDotDash" w:sz="4" w:space="0" w:color="auto"/>
              <w:right w:val="dotDotDash" w:sz="4" w:space="0" w:color="auto"/>
            </w:tcBorders>
            <w:shd w:val="clear" w:color="000000" w:fill="153D64"/>
            <w:vAlign w:val="center"/>
            <w:hideMark/>
          </w:tcPr>
          <w:p w14:paraId="2E5EF914" w14:textId="77777777" w:rsidR="00DB40AD" w:rsidRPr="00DB40AD" w:rsidRDefault="00DB40AD" w:rsidP="00DB40AD">
            <w:pPr>
              <w:jc w:val="center"/>
              <w:rPr>
                <w:color w:val="FFFFFF"/>
                <w:sz w:val="22"/>
                <w:szCs w:val="22"/>
                <w:lang w:eastAsia="en-US"/>
              </w:rPr>
            </w:pPr>
            <w:r w:rsidRPr="00DB40AD">
              <w:rPr>
                <w:color w:val="FFFFFF"/>
                <w:sz w:val="22"/>
                <w:szCs w:val="22"/>
                <w:lang w:eastAsia="en-US"/>
              </w:rPr>
              <w:t>Snapshots</w:t>
            </w:r>
          </w:p>
        </w:tc>
        <w:tc>
          <w:tcPr>
            <w:tcW w:w="1060" w:type="dxa"/>
            <w:tcBorders>
              <w:top w:val="dotDotDash" w:sz="4" w:space="0" w:color="auto"/>
              <w:left w:val="nil"/>
              <w:bottom w:val="dotDotDash" w:sz="4" w:space="0" w:color="auto"/>
              <w:right w:val="dotDotDash" w:sz="4" w:space="0" w:color="auto"/>
            </w:tcBorders>
            <w:shd w:val="clear" w:color="000000" w:fill="153D64"/>
            <w:vAlign w:val="center"/>
            <w:hideMark/>
          </w:tcPr>
          <w:p w14:paraId="0C863AED" w14:textId="77777777" w:rsidR="00DB40AD" w:rsidRPr="00DB40AD" w:rsidRDefault="00DB40AD" w:rsidP="00DB40AD">
            <w:pPr>
              <w:jc w:val="center"/>
              <w:rPr>
                <w:color w:val="FFFFFF"/>
                <w:sz w:val="22"/>
                <w:szCs w:val="22"/>
                <w:lang w:eastAsia="en-US"/>
              </w:rPr>
            </w:pPr>
            <w:r w:rsidRPr="00DB40AD">
              <w:rPr>
                <w:color w:val="FFFFFF"/>
                <w:sz w:val="22"/>
                <w:szCs w:val="22"/>
                <w:lang w:eastAsia="en-US"/>
              </w:rPr>
              <w:t>Elevation RMSE (ᵒ)</w:t>
            </w:r>
          </w:p>
        </w:tc>
        <w:tc>
          <w:tcPr>
            <w:tcW w:w="1060" w:type="dxa"/>
            <w:tcBorders>
              <w:top w:val="dotDotDash" w:sz="4" w:space="0" w:color="auto"/>
              <w:left w:val="nil"/>
              <w:bottom w:val="dotDotDash" w:sz="4" w:space="0" w:color="auto"/>
              <w:right w:val="dotDotDash" w:sz="4" w:space="0" w:color="auto"/>
            </w:tcBorders>
            <w:shd w:val="clear" w:color="000000" w:fill="153D64"/>
            <w:vAlign w:val="center"/>
            <w:hideMark/>
          </w:tcPr>
          <w:p w14:paraId="148F5497" w14:textId="77777777" w:rsidR="00DB40AD" w:rsidRPr="00DB40AD" w:rsidRDefault="00DB40AD" w:rsidP="00DB40AD">
            <w:pPr>
              <w:jc w:val="center"/>
              <w:rPr>
                <w:color w:val="FFFFFF"/>
                <w:sz w:val="22"/>
                <w:szCs w:val="22"/>
                <w:lang w:eastAsia="en-US"/>
              </w:rPr>
            </w:pPr>
            <w:r w:rsidRPr="00DB40AD">
              <w:rPr>
                <w:color w:val="FFFFFF"/>
                <w:sz w:val="22"/>
                <w:szCs w:val="22"/>
                <w:lang w:eastAsia="en-US"/>
              </w:rPr>
              <w:t>Azimuth RMSE (ᵒ)</w:t>
            </w:r>
          </w:p>
        </w:tc>
        <w:tc>
          <w:tcPr>
            <w:tcW w:w="1060" w:type="dxa"/>
            <w:tcBorders>
              <w:top w:val="dotDotDash" w:sz="4" w:space="0" w:color="auto"/>
              <w:left w:val="nil"/>
              <w:bottom w:val="dotDotDash" w:sz="4" w:space="0" w:color="auto"/>
              <w:right w:val="dotDotDash" w:sz="4" w:space="0" w:color="auto"/>
            </w:tcBorders>
            <w:shd w:val="clear" w:color="000000" w:fill="153D64"/>
            <w:vAlign w:val="center"/>
            <w:hideMark/>
          </w:tcPr>
          <w:p w14:paraId="59ACEB10" w14:textId="77777777" w:rsidR="00DB40AD" w:rsidRPr="00DB40AD" w:rsidRDefault="00DB40AD" w:rsidP="00DB40AD">
            <w:pPr>
              <w:jc w:val="center"/>
              <w:rPr>
                <w:color w:val="FFFFFF"/>
                <w:sz w:val="22"/>
                <w:szCs w:val="22"/>
                <w:lang w:eastAsia="en-US"/>
              </w:rPr>
            </w:pPr>
            <w:r w:rsidRPr="00DB40AD">
              <w:rPr>
                <w:color w:val="FFFFFF"/>
                <w:sz w:val="22"/>
                <w:szCs w:val="22"/>
                <w:lang w:eastAsia="en-US"/>
              </w:rPr>
              <w:t>Combined RMSE (ᵒ)</w:t>
            </w:r>
          </w:p>
        </w:tc>
        <w:tc>
          <w:tcPr>
            <w:tcW w:w="1060" w:type="dxa"/>
            <w:tcBorders>
              <w:top w:val="dotDotDash" w:sz="4" w:space="0" w:color="auto"/>
              <w:left w:val="nil"/>
              <w:bottom w:val="dotDotDash" w:sz="4" w:space="0" w:color="auto"/>
              <w:right w:val="dotDotDash" w:sz="4" w:space="0" w:color="auto"/>
            </w:tcBorders>
            <w:shd w:val="clear" w:color="000000" w:fill="153D64"/>
            <w:vAlign w:val="center"/>
            <w:hideMark/>
          </w:tcPr>
          <w:p w14:paraId="59C2A638" w14:textId="77777777" w:rsidR="00DB40AD" w:rsidRPr="00DB40AD" w:rsidRDefault="00DB40AD" w:rsidP="00DB40AD">
            <w:pPr>
              <w:jc w:val="center"/>
              <w:rPr>
                <w:color w:val="FFFFFF"/>
                <w:sz w:val="22"/>
                <w:szCs w:val="22"/>
                <w:lang w:eastAsia="en-US"/>
              </w:rPr>
            </w:pPr>
            <w:r w:rsidRPr="00DB40AD">
              <w:rPr>
                <w:color w:val="FFFFFF"/>
                <w:sz w:val="22"/>
                <w:szCs w:val="22"/>
                <w:lang w:eastAsia="en-US"/>
              </w:rPr>
              <w:t>Elevation Bias (ᵒ)</w:t>
            </w:r>
          </w:p>
        </w:tc>
        <w:tc>
          <w:tcPr>
            <w:tcW w:w="1060" w:type="dxa"/>
            <w:tcBorders>
              <w:top w:val="dotDotDash" w:sz="4" w:space="0" w:color="auto"/>
              <w:left w:val="nil"/>
              <w:bottom w:val="dotDotDash" w:sz="4" w:space="0" w:color="auto"/>
              <w:right w:val="dotDotDash" w:sz="4" w:space="0" w:color="auto"/>
            </w:tcBorders>
            <w:shd w:val="clear" w:color="000000" w:fill="153D64"/>
            <w:vAlign w:val="center"/>
            <w:hideMark/>
          </w:tcPr>
          <w:p w14:paraId="1B6F9148" w14:textId="77777777" w:rsidR="00DB40AD" w:rsidRPr="00DB40AD" w:rsidRDefault="00DB40AD" w:rsidP="00DB40AD">
            <w:pPr>
              <w:jc w:val="center"/>
              <w:rPr>
                <w:color w:val="FFFFFF"/>
                <w:sz w:val="22"/>
                <w:szCs w:val="22"/>
                <w:lang w:eastAsia="en-US"/>
              </w:rPr>
            </w:pPr>
            <w:r w:rsidRPr="00DB40AD">
              <w:rPr>
                <w:color w:val="FFFFFF"/>
                <w:sz w:val="22"/>
                <w:szCs w:val="22"/>
                <w:lang w:eastAsia="en-US"/>
              </w:rPr>
              <w:t>Azimuth Bias (ᵒ)</w:t>
            </w:r>
          </w:p>
        </w:tc>
        <w:tc>
          <w:tcPr>
            <w:tcW w:w="1060" w:type="dxa"/>
            <w:tcBorders>
              <w:top w:val="dotDotDash" w:sz="4" w:space="0" w:color="auto"/>
              <w:left w:val="nil"/>
              <w:bottom w:val="dotDotDash" w:sz="4" w:space="0" w:color="auto"/>
              <w:right w:val="dotDotDash" w:sz="4" w:space="0" w:color="auto"/>
            </w:tcBorders>
            <w:shd w:val="clear" w:color="000000" w:fill="153D64"/>
            <w:vAlign w:val="center"/>
            <w:hideMark/>
          </w:tcPr>
          <w:p w14:paraId="22252FF4" w14:textId="77777777" w:rsidR="00DB40AD" w:rsidRPr="00DB40AD" w:rsidRDefault="00DB40AD" w:rsidP="00DB40AD">
            <w:pPr>
              <w:jc w:val="center"/>
              <w:rPr>
                <w:color w:val="FFFFFF"/>
                <w:sz w:val="22"/>
                <w:szCs w:val="22"/>
                <w:lang w:eastAsia="en-US"/>
              </w:rPr>
            </w:pPr>
            <w:r w:rsidRPr="00DB40AD">
              <w:rPr>
                <w:color w:val="FFFFFF"/>
                <w:sz w:val="22"/>
                <w:szCs w:val="22"/>
                <w:lang w:eastAsia="en-US"/>
              </w:rPr>
              <w:t>Elevation Std Dev (ᵒ)</w:t>
            </w:r>
          </w:p>
        </w:tc>
        <w:tc>
          <w:tcPr>
            <w:tcW w:w="1060" w:type="dxa"/>
            <w:tcBorders>
              <w:top w:val="dotDotDash" w:sz="4" w:space="0" w:color="auto"/>
              <w:left w:val="nil"/>
              <w:bottom w:val="dotDotDash" w:sz="4" w:space="0" w:color="auto"/>
              <w:right w:val="dotDotDash" w:sz="4" w:space="0" w:color="auto"/>
            </w:tcBorders>
            <w:shd w:val="clear" w:color="000000" w:fill="153D64"/>
            <w:vAlign w:val="center"/>
            <w:hideMark/>
          </w:tcPr>
          <w:p w14:paraId="07AD7158" w14:textId="77777777" w:rsidR="00DB40AD" w:rsidRPr="00DB40AD" w:rsidRDefault="00DB40AD" w:rsidP="00DB40AD">
            <w:pPr>
              <w:jc w:val="center"/>
              <w:rPr>
                <w:color w:val="FFFFFF"/>
                <w:sz w:val="22"/>
                <w:szCs w:val="22"/>
                <w:lang w:eastAsia="en-US"/>
              </w:rPr>
            </w:pPr>
            <w:r w:rsidRPr="00DB40AD">
              <w:rPr>
                <w:color w:val="FFFFFF"/>
                <w:sz w:val="22"/>
                <w:szCs w:val="22"/>
                <w:lang w:eastAsia="en-US"/>
              </w:rPr>
              <w:t>Azimuth Std Dev (ᵒ)</w:t>
            </w:r>
          </w:p>
        </w:tc>
      </w:tr>
      <w:tr w:rsidR="00DB40AD" w:rsidRPr="00DB40AD" w14:paraId="50741029" w14:textId="77777777" w:rsidTr="00DB40AD">
        <w:trPr>
          <w:trHeight w:val="288"/>
          <w:jc w:val="center"/>
        </w:trPr>
        <w:tc>
          <w:tcPr>
            <w:tcW w:w="1060" w:type="dxa"/>
            <w:tcBorders>
              <w:top w:val="nil"/>
              <w:left w:val="dotDotDash" w:sz="4" w:space="0" w:color="auto"/>
              <w:bottom w:val="dotDotDash" w:sz="4" w:space="0" w:color="auto"/>
              <w:right w:val="dotDotDash" w:sz="4" w:space="0" w:color="auto"/>
            </w:tcBorders>
            <w:noWrap/>
            <w:vAlign w:val="center"/>
            <w:hideMark/>
          </w:tcPr>
          <w:p w14:paraId="2FE5DF29" w14:textId="77777777" w:rsidR="00DB40AD" w:rsidRPr="00DB40AD" w:rsidRDefault="00DB40AD" w:rsidP="00DB40AD">
            <w:pPr>
              <w:jc w:val="center"/>
              <w:rPr>
                <w:rFonts w:ascii="Calibri" w:hAnsi="Calibri" w:cs="Calibri"/>
                <w:sz w:val="22"/>
                <w:szCs w:val="22"/>
                <w:lang w:eastAsia="en-US"/>
              </w:rPr>
            </w:pPr>
            <w:r w:rsidRPr="00DB40AD">
              <w:rPr>
                <w:rFonts w:ascii="Calibri" w:hAnsi="Calibri" w:cs="Calibri"/>
                <w:sz w:val="22"/>
                <w:szCs w:val="22"/>
                <w:lang w:eastAsia="en-US"/>
              </w:rPr>
              <w:t>512.00</w:t>
            </w:r>
          </w:p>
        </w:tc>
        <w:tc>
          <w:tcPr>
            <w:tcW w:w="1060" w:type="dxa"/>
            <w:tcBorders>
              <w:top w:val="nil"/>
              <w:left w:val="nil"/>
              <w:bottom w:val="dotDotDash" w:sz="4" w:space="0" w:color="auto"/>
              <w:right w:val="dotDotDash" w:sz="4" w:space="0" w:color="auto"/>
            </w:tcBorders>
            <w:noWrap/>
            <w:vAlign w:val="center"/>
            <w:hideMark/>
          </w:tcPr>
          <w:p w14:paraId="20AF0628" w14:textId="77777777" w:rsidR="00DB40AD" w:rsidRPr="00DB40AD" w:rsidRDefault="00DB40AD" w:rsidP="00DB40AD">
            <w:pPr>
              <w:jc w:val="center"/>
              <w:rPr>
                <w:rFonts w:ascii="Calibri" w:hAnsi="Calibri" w:cs="Calibri"/>
                <w:sz w:val="22"/>
                <w:szCs w:val="22"/>
                <w:lang w:eastAsia="en-US"/>
              </w:rPr>
            </w:pPr>
            <w:r w:rsidRPr="00DB40AD">
              <w:rPr>
                <w:rFonts w:ascii="Calibri" w:hAnsi="Calibri" w:cs="Calibri"/>
                <w:sz w:val="22"/>
                <w:szCs w:val="22"/>
                <w:lang w:eastAsia="en-US"/>
              </w:rPr>
              <w:t>0.22</w:t>
            </w:r>
          </w:p>
        </w:tc>
        <w:tc>
          <w:tcPr>
            <w:tcW w:w="1060" w:type="dxa"/>
            <w:tcBorders>
              <w:top w:val="nil"/>
              <w:left w:val="nil"/>
              <w:bottom w:val="dotDotDash" w:sz="4" w:space="0" w:color="auto"/>
              <w:right w:val="dotDotDash" w:sz="4" w:space="0" w:color="auto"/>
            </w:tcBorders>
            <w:noWrap/>
            <w:vAlign w:val="center"/>
            <w:hideMark/>
          </w:tcPr>
          <w:p w14:paraId="758BF356" w14:textId="77777777" w:rsidR="00DB40AD" w:rsidRPr="00DB40AD" w:rsidRDefault="00DB40AD" w:rsidP="00DB40AD">
            <w:pPr>
              <w:jc w:val="center"/>
              <w:rPr>
                <w:rFonts w:ascii="Calibri" w:hAnsi="Calibri" w:cs="Calibri"/>
                <w:sz w:val="22"/>
                <w:szCs w:val="22"/>
                <w:lang w:eastAsia="en-US"/>
              </w:rPr>
            </w:pPr>
            <w:r w:rsidRPr="00DB40AD">
              <w:rPr>
                <w:rFonts w:ascii="Calibri" w:hAnsi="Calibri" w:cs="Calibri"/>
                <w:sz w:val="22"/>
                <w:szCs w:val="22"/>
                <w:lang w:eastAsia="en-US"/>
              </w:rPr>
              <w:t>0.40</w:t>
            </w:r>
          </w:p>
        </w:tc>
        <w:tc>
          <w:tcPr>
            <w:tcW w:w="1060" w:type="dxa"/>
            <w:tcBorders>
              <w:top w:val="nil"/>
              <w:left w:val="nil"/>
              <w:bottom w:val="dotDotDash" w:sz="4" w:space="0" w:color="auto"/>
              <w:right w:val="dotDotDash" w:sz="4" w:space="0" w:color="auto"/>
            </w:tcBorders>
            <w:noWrap/>
            <w:vAlign w:val="center"/>
            <w:hideMark/>
          </w:tcPr>
          <w:p w14:paraId="15031D09" w14:textId="77777777" w:rsidR="00DB40AD" w:rsidRPr="00DB40AD" w:rsidRDefault="00DB40AD" w:rsidP="00DB40AD">
            <w:pPr>
              <w:jc w:val="center"/>
              <w:rPr>
                <w:rFonts w:ascii="Calibri" w:hAnsi="Calibri" w:cs="Calibri"/>
                <w:sz w:val="22"/>
                <w:szCs w:val="22"/>
                <w:lang w:eastAsia="en-US"/>
              </w:rPr>
            </w:pPr>
            <w:r w:rsidRPr="00DB40AD">
              <w:rPr>
                <w:rFonts w:ascii="Calibri" w:hAnsi="Calibri" w:cs="Calibri"/>
                <w:sz w:val="22"/>
                <w:szCs w:val="22"/>
                <w:lang w:eastAsia="en-US"/>
              </w:rPr>
              <w:t>0.46</w:t>
            </w:r>
          </w:p>
        </w:tc>
        <w:tc>
          <w:tcPr>
            <w:tcW w:w="1060" w:type="dxa"/>
            <w:tcBorders>
              <w:top w:val="nil"/>
              <w:left w:val="nil"/>
              <w:bottom w:val="dotDotDash" w:sz="4" w:space="0" w:color="auto"/>
              <w:right w:val="dotDotDash" w:sz="4" w:space="0" w:color="auto"/>
            </w:tcBorders>
            <w:noWrap/>
            <w:vAlign w:val="center"/>
            <w:hideMark/>
          </w:tcPr>
          <w:p w14:paraId="337DA03C" w14:textId="77777777" w:rsidR="00DB40AD" w:rsidRPr="00DB40AD" w:rsidRDefault="00DB40AD" w:rsidP="00DB40AD">
            <w:pPr>
              <w:jc w:val="center"/>
              <w:rPr>
                <w:rFonts w:ascii="Calibri" w:hAnsi="Calibri" w:cs="Calibri"/>
                <w:sz w:val="22"/>
                <w:szCs w:val="22"/>
                <w:lang w:eastAsia="en-US"/>
              </w:rPr>
            </w:pPr>
            <w:r w:rsidRPr="00DB40AD">
              <w:rPr>
                <w:rFonts w:ascii="Calibri" w:hAnsi="Calibri" w:cs="Calibri"/>
                <w:sz w:val="22"/>
                <w:szCs w:val="22"/>
                <w:lang w:eastAsia="en-US"/>
              </w:rPr>
              <w:t>-0.02</w:t>
            </w:r>
          </w:p>
        </w:tc>
        <w:tc>
          <w:tcPr>
            <w:tcW w:w="1060" w:type="dxa"/>
            <w:tcBorders>
              <w:top w:val="nil"/>
              <w:left w:val="nil"/>
              <w:bottom w:val="dotDotDash" w:sz="4" w:space="0" w:color="auto"/>
              <w:right w:val="dotDotDash" w:sz="4" w:space="0" w:color="auto"/>
            </w:tcBorders>
            <w:noWrap/>
            <w:vAlign w:val="center"/>
            <w:hideMark/>
          </w:tcPr>
          <w:p w14:paraId="7578FFF3" w14:textId="77777777" w:rsidR="00DB40AD" w:rsidRPr="00DB40AD" w:rsidRDefault="00DB40AD" w:rsidP="00DB40AD">
            <w:pPr>
              <w:jc w:val="center"/>
              <w:rPr>
                <w:rFonts w:ascii="Calibri" w:hAnsi="Calibri" w:cs="Calibri"/>
                <w:sz w:val="22"/>
                <w:szCs w:val="22"/>
                <w:lang w:eastAsia="en-US"/>
              </w:rPr>
            </w:pPr>
            <w:r w:rsidRPr="00DB40AD">
              <w:rPr>
                <w:rFonts w:ascii="Calibri" w:hAnsi="Calibri" w:cs="Calibri"/>
                <w:sz w:val="22"/>
                <w:szCs w:val="22"/>
                <w:lang w:eastAsia="en-US"/>
              </w:rPr>
              <w:t>0.01</w:t>
            </w:r>
          </w:p>
        </w:tc>
        <w:tc>
          <w:tcPr>
            <w:tcW w:w="1060" w:type="dxa"/>
            <w:tcBorders>
              <w:top w:val="nil"/>
              <w:left w:val="nil"/>
              <w:bottom w:val="dotDotDash" w:sz="4" w:space="0" w:color="auto"/>
              <w:right w:val="dotDotDash" w:sz="4" w:space="0" w:color="auto"/>
            </w:tcBorders>
            <w:noWrap/>
            <w:vAlign w:val="center"/>
            <w:hideMark/>
          </w:tcPr>
          <w:p w14:paraId="3E000B88" w14:textId="77777777" w:rsidR="00DB40AD" w:rsidRPr="00DB40AD" w:rsidRDefault="00DB40AD" w:rsidP="00DB40AD">
            <w:pPr>
              <w:jc w:val="center"/>
              <w:rPr>
                <w:rFonts w:ascii="Calibri" w:hAnsi="Calibri" w:cs="Calibri"/>
                <w:sz w:val="22"/>
                <w:szCs w:val="22"/>
                <w:lang w:eastAsia="en-US"/>
              </w:rPr>
            </w:pPr>
            <w:r w:rsidRPr="00DB40AD">
              <w:rPr>
                <w:rFonts w:ascii="Calibri" w:hAnsi="Calibri" w:cs="Calibri"/>
                <w:sz w:val="22"/>
                <w:szCs w:val="22"/>
                <w:lang w:eastAsia="en-US"/>
              </w:rPr>
              <w:t>0.22</w:t>
            </w:r>
          </w:p>
        </w:tc>
        <w:tc>
          <w:tcPr>
            <w:tcW w:w="1060" w:type="dxa"/>
            <w:tcBorders>
              <w:top w:val="nil"/>
              <w:left w:val="nil"/>
              <w:bottom w:val="dotDotDash" w:sz="4" w:space="0" w:color="auto"/>
              <w:right w:val="dotDotDash" w:sz="4" w:space="0" w:color="auto"/>
            </w:tcBorders>
            <w:noWrap/>
            <w:vAlign w:val="center"/>
            <w:hideMark/>
          </w:tcPr>
          <w:p w14:paraId="22C73CCC" w14:textId="77777777" w:rsidR="00DB40AD" w:rsidRPr="00DB40AD" w:rsidRDefault="00DB40AD" w:rsidP="00DB40AD">
            <w:pPr>
              <w:jc w:val="center"/>
              <w:rPr>
                <w:rFonts w:ascii="Calibri" w:hAnsi="Calibri" w:cs="Calibri"/>
                <w:sz w:val="22"/>
                <w:szCs w:val="22"/>
                <w:lang w:eastAsia="en-US"/>
              </w:rPr>
            </w:pPr>
            <w:r w:rsidRPr="00DB40AD">
              <w:rPr>
                <w:rFonts w:ascii="Calibri" w:hAnsi="Calibri" w:cs="Calibri"/>
                <w:sz w:val="22"/>
                <w:szCs w:val="22"/>
                <w:lang w:eastAsia="en-US"/>
              </w:rPr>
              <w:t>0.40</w:t>
            </w:r>
          </w:p>
        </w:tc>
      </w:tr>
      <w:tr w:rsidR="00DB40AD" w:rsidRPr="00DB40AD" w14:paraId="0FDDCDE3" w14:textId="77777777" w:rsidTr="00DB40AD">
        <w:trPr>
          <w:trHeight w:val="288"/>
          <w:jc w:val="center"/>
        </w:trPr>
        <w:tc>
          <w:tcPr>
            <w:tcW w:w="1060" w:type="dxa"/>
            <w:tcBorders>
              <w:top w:val="nil"/>
              <w:left w:val="dotDotDash" w:sz="4" w:space="0" w:color="auto"/>
              <w:bottom w:val="dotDotDash" w:sz="4" w:space="0" w:color="auto"/>
              <w:right w:val="dotDotDash" w:sz="4" w:space="0" w:color="auto"/>
            </w:tcBorders>
            <w:noWrap/>
            <w:vAlign w:val="center"/>
            <w:hideMark/>
          </w:tcPr>
          <w:p w14:paraId="0F9CDBA0" w14:textId="77777777" w:rsidR="00DB40AD" w:rsidRPr="00DB40AD" w:rsidRDefault="00DB40AD" w:rsidP="00DB40AD">
            <w:pPr>
              <w:jc w:val="center"/>
              <w:rPr>
                <w:rFonts w:ascii="Calibri" w:hAnsi="Calibri" w:cs="Calibri"/>
                <w:sz w:val="22"/>
                <w:szCs w:val="22"/>
                <w:lang w:eastAsia="en-US"/>
              </w:rPr>
            </w:pPr>
            <w:r w:rsidRPr="00DB40AD">
              <w:rPr>
                <w:rFonts w:ascii="Calibri" w:hAnsi="Calibri" w:cs="Calibri"/>
                <w:sz w:val="22"/>
                <w:szCs w:val="22"/>
                <w:lang w:eastAsia="en-US"/>
              </w:rPr>
              <w:t>1024.00</w:t>
            </w:r>
          </w:p>
        </w:tc>
        <w:tc>
          <w:tcPr>
            <w:tcW w:w="1060" w:type="dxa"/>
            <w:tcBorders>
              <w:top w:val="nil"/>
              <w:left w:val="nil"/>
              <w:bottom w:val="dotDotDash" w:sz="4" w:space="0" w:color="auto"/>
              <w:right w:val="dotDotDash" w:sz="4" w:space="0" w:color="auto"/>
            </w:tcBorders>
            <w:noWrap/>
            <w:vAlign w:val="center"/>
            <w:hideMark/>
          </w:tcPr>
          <w:p w14:paraId="0FA23DBA" w14:textId="77777777" w:rsidR="00DB40AD" w:rsidRPr="00DB40AD" w:rsidRDefault="00DB40AD" w:rsidP="00DB40AD">
            <w:pPr>
              <w:jc w:val="center"/>
              <w:rPr>
                <w:rFonts w:ascii="Calibri" w:hAnsi="Calibri" w:cs="Calibri"/>
                <w:sz w:val="22"/>
                <w:szCs w:val="22"/>
                <w:lang w:eastAsia="en-US"/>
              </w:rPr>
            </w:pPr>
            <w:r w:rsidRPr="00DB40AD">
              <w:rPr>
                <w:rFonts w:ascii="Calibri" w:hAnsi="Calibri" w:cs="Calibri"/>
                <w:sz w:val="22"/>
                <w:szCs w:val="22"/>
                <w:lang w:eastAsia="en-US"/>
              </w:rPr>
              <w:t>0.17</w:t>
            </w:r>
          </w:p>
        </w:tc>
        <w:tc>
          <w:tcPr>
            <w:tcW w:w="1060" w:type="dxa"/>
            <w:tcBorders>
              <w:top w:val="nil"/>
              <w:left w:val="nil"/>
              <w:bottom w:val="dotDotDash" w:sz="4" w:space="0" w:color="auto"/>
              <w:right w:val="dotDotDash" w:sz="4" w:space="0" w:color="auto"/>
            </w:tcBorders>
            <w:noWrap/>
            <w:vAlign w:val="center"/>
            <w:hideMark/>
          </w:tcPr>
          <w:p w14:paraId="5E26CFAD" w14:textId="77777777" w:rsidR="00DB40AD" w:rsidRPr="00DB40AD" w:rsidRDefault="00DB40AD" w:rsidP="00DB40AD">
            <w:pPr>
              <w:jc w:val="center"/>
              <w:rPr>
                <w:rFonts w:ascii="Calibri" w:hAnsi="Calibri" w:cs="Calibri"/>
                <w:sz w:val="22"/>
                <w:szCs w:val="22"/>
                <w:lang w:eastAsia="en-US"/>
              </w:rPr>
            </w:pPr>
            <w:r w:rsidRPr="00DB40AD">
              <w:rPr>
                <w:rFonts w:ascii="Calibri" w:hAnsi="Calibri" w:cs="Calibri"/>
                <w:sz w:val="22"/>
                <w:szCs w:val="22"/>
                <w:lang w:eastAsia="en-US"/>
              </w:rPr>
              <w:t>0.28</w:t>
            </w:r>
          </w:p>
        </w:tc>
        <w:tc>
          <w:tcPr>
            <w:tcW w:w="1060" w:type="dxa"/>
            <w:tcBorders>
              <w:top w:val="nil"/>
              <w:left w:val="nil"/>
              <w:bottom w:val="dotDotDash" w:sz="4" w:space="0" w:color="auto"/>
              <w:right w:val="dotDotDash" w:sz="4" w:space="0" w:color="auto"/>
            </w:tcBorders>
            <w:noWrap/>
            <w:vAlign w:val="center"/>
            <w:hideMark/>
          </w:tcPr>
          <w:p w14:paraId="11FA0827" w14:textId="77777777" w:rsidR="00DB40AD" w:rsidRPr="00DB40AD" w:rsidRDefault="00DB40AD" w:rsidP="00DB40AD">
            <w:pPr>
              <w:jc w:val="center"/>
              <w:rPr>
                <w:rFonts w:ascii="Calibri" w:hAnsi="Calibri" w:cs="Calibri"/>
                <w:sz w:val="22"/>
                <w:szCs w:val="22"/>
                <w:lang w:eastAsia="en-US"/>
              </w:rPr>
            </w:pPr>
            <w:r w:rsidRPr="00DB40AD">
              <w:rPr>
                <w:rFonts w:ascii="Calibri" w:hAnsi="Calibri" w:cs="Calibri"/>
                <w:sz w:val="22"/>
                <w:szCs w:val="22"/>
                <w:lang w:eastAsia="en-US"/>
              </w:rPr>
              <w:t>0.32</w:t>
            </w:r>
          </w:p>
        </w:tc>
        <w:tc>
          <w:tcPr>
            <w:tcW w:w="1060" w:type="dxa"/>
            <w:tcBorders>
              <w:top w:val="nil"/>
              <w:left w:val="nil"/>
              <w:bottom w:val="dotDotDash" w:sz="4" w:space="0" w:color="auto"/>
              <w:right w:val="dotDotDash" w:sz="4" w:space="0" w:color="auto"/>
            </w:tcBorders>
            <w:noWrap/>
            <w:vAlign w:val="center"/>
            <w:hideMark/>
          </w:tcPr>
          <w:p w14:paraId="40176DA6" w14:textId="77777777" w:rsidR="00DB40AD" w:rsidRPr="00DB40AD" w:rsidRDefault="00DB40AD" w:rsidP="00DB40AD">
            <w:pPr>
              <w:jc w:val="center"/>
              <w:rPr>
                <w:rFonts w:ascii="Calibri" w:hAnsi="Calibri" w:cs="Calibri"/>
                <w:sz w:val="22"/>
                <w:szCs w:val="22"/>
                <w:lang w:eastAsia="en-US"/>
              </w:rPr>
            </w:pPr>
            <w:r w:rsidRPr="00DB40AD">
              <w:rPr>
                <w:rFonts w:ascii="Calibri" w:hAnsi="Calibri" w:cs="Calibri"/>
                <w:sz w:val="22"/>
                <w:szCs w:val="22"/>
                <w:lang w:eastAsia="en-US"/>
              </w:rPr>
              <w:t>0.00</w:t>
            </w:r>
          </w:p>
        </w:tc>
        <w:tc>
          <w:tcPr>
            <w:tcW w:w="1060" w:type="dxa"/>
            <w:tcBorders>
              <w:top w:val="nil"/>
              <w:left w:val="nil"/>
              <w:bottom w:val="dotDotDash" w:sz="4" w:space="0" w:color="auto"/>
              <w:right w:val="dotDotDash" w:sz="4" w:space="0" w:color="auto"/>
            </w:tcBorders>
            <w:noWrap/>
            <w:vAlign w:val="center"/>
            <w:hideMark/>
          </w:tcPr>
          <w:p w14:paraId="5DD65CF5" w14:textId="77777777" w:rsidR="00DB40AD" w:rsidRPr="00DB40AD" w:rsidRDefault="00DB40AD" w:rsidP="00DB40AD">
            <w:pPr>
              <w:jc w:val="center"/>
              <w:rPr>
                <w:rFonts w:ascii="Calibri" w:hAnsi="Calibri" w:cs="Calibri"/>
                <w:sz w:val="22"/>
                <w:szCs w:val="22"/>
                <w:lang w:eastAsia="en-US"/>
              </w:rPr>
            </w:pPr>
            <w:r w:rsidRPr="00DB40AD">
              <w:rPr>
                <w:rFonts w:ascii="Calibri" w:hAnsi="Calibri" w:cs="Calibri"/>
                <w:sz w:val="22"/>
                <w:szCs w:val="22"/>
                <w:lang w:eastAsia="en-US"/>
              </w:rPr>
              <w:t>0.00</w:t>
            </w:r>
          </w:p>
        </w:tc>
        <w:tc>
          <w:tcPr>
            <w:tcW w:w="1060" w:type="dxa"/>
            <w:tcBorders>
              <w:top w:val="nil"/>
              <w:left w:val="nil"/>
              <w:bottom w:val="dotDotDash" w:sz="4" w:space="0" w:color="auto"/>
              <w:right w:val="dotDotDash" w:sz="4" w:space="0" w:color="auto"/>
            </w:tcBorders>
            <w:noWrap/>
            <w:vAlign w:val="center"/>
            <w:hideMark/>
          </w:tcPr>
          <w:p w14:paraId="03B9132D" w14:textId="77777777" w:rsidR="00DB40AD" w:rsidRPr="00DB40AD" w:rsidRDefault="00DB40AD" w:rsidP="00DB40AD">
            <w:pPr>
              <w:jc w:val="center"/>
              <w:rPr>
                <w:rFonts w:ascii="Calibri" w:hAnsi="Calibri" w:cs="Calibri"/>
                <w:sz w:val="22"/>
                <w:szCs w:val="22"/>
                <w:lang w:eastAsia="en-US"/>
              </w:rPr>
            </w:pPr>
            <w:r w:rsidRPr="00DB40AD">
              <w:rPr>
                <w:rFonts w:ascii="Calibri" w:hAnsi="Calibri" w:cs="Calibri"/>
                <w:sz w:val="22"/>
                <w:szCs w:val="22"/>
                <w:lang w:eastAsia="en-US"/>
              </w:rPr>
              <w:t>0.17</w:t>
            </w:r>
          </w:p>
        </w:tc>
        <w:tc>
          <w:tcPr>
            <w:tcW w:w="1060" w:type="dxa"/>
            <w:tcBorders>
              <w:top w:val="nil"/>
              <w:left w:val="nil"/>
              <w:bottom w:val="dotDotDash" w:sz="4" w:space="0" w:color="auto"/>
              <w:right w:val="dotDotDash" w:sz="4" w:space="0" w:color="auto"/>
            </w:tcBorders>
            <w:noWrap/>
            <w:vAlign w:val="center"/>
            <w:hideMark/>
          </w:tcPr>
          <w:p w14:paraId="6E215599" w14:textId="77777777" w:rsidR="00DB40AD" w:rsidRPr="00DB40AD" w:rsidRDefault="00DB40AD" w:rsidP="00DB40AD">
            <w:pPr>
              <w:jc w:val="center"/>
              <w:rPr>
                <w:rFonts w:ascii="Calibri" w:hAnsi="Calibri" w:cs="Calibri"/>
                <w:sz w:val="22"/>
                <w:szCs w:val="22"/>
                <w:lang w:eastAsia="en-US"/>
              </w:rPr>
            </w:pPr>
            <w:r w:rsidRPr="00DB40AD">
              <w:rPr>
                <w:rFonts w:ascii="Calibri" w:hAnsi="Calibri" w:cs="Calibri"/>
                <w:sz w:val="22"/>
                <w:szCs w:val="22"/>
                <w:lang w:eastAsia="en-US"/>
              </w:rPr>
              <w:t>0.28</w:t>
            </w:r>
          </w:p>
        </w:tc>
      </w:tr>
      <w:tr w:rsidR="00DB40AD" w:rsidRPr="00DB40AD" w14:paraId="44A5F4EA" w14:textId="77777777" w:rsidTr="00DB40AD">
        <w:trPr>
          <w:trHeight w:val="288"/>
          <w:jc w:val="center"/>
        </w:trPr>
        <w:tc>
          <w:tcPr>
            <w:tcW w:w="1060" w:type="dxa"/>
            <w:tcBorders>
              <w:top w:val="nil"/>
              <w:left w:val="dotDotDash" w:sz="4" w:space="0" w:color="auto"/>
              <w:bottom w:val="dotDotDash" w:sz="4" w:space="0" w:color="auto"/>
              <w:right w:val="dotDotDash" w:sz="4" w:space="0" w:color="auto"/>
            </w:tcBorders>
            <w:noWrap/>
            <w:vAlign w:val="center"/>
            <w:hideMark/>
          </w:tcPr>
          <w:p w14:paraId="4B304851" w14:textId="77777777" w:rsidR="00DB40AD" w:rsidRPr="00DB40AD" w:rsidRDefault="00DB40AD" w:rsidP="00DB40AD">
            <w:pPr>
              <w:jc w:val="center"/>
              <w:rPr>
                <w:rFonts w:ascii="Calibri" w:hAnsi="Calibri" w:cs="Calibri"/>
                <w:sz w:val="22"/>
                <w:szCs w:val="22"/>
                <w:lang w:eastAsia="en-US"/>
              </w:rPr>
            </w:pPr>
            <w:r w:rsidRPr="00DB40AD">
              <w:rPr>
                <w:rFonts w:ascii="Calibri" w:hAnsi="Calibri" w:cs="Calibri"/>
                <w:sz w:val="22"/>
                <w:szCs w:val="22"/>
                <w:lang w:eastAsia="en-US"/>
              </w:rPr>
              <w:t>2048.00</w:t>
            </w:r>
          </w:p>
        </w:tc>
        <w:tc>
          <w:tcPr>
            <w:tcW w:w="1060" w:type="dxa"/>
            <w:tcBorders>
              <w:top w:val="nil"/>
              <w:left w:val="nil"/>
              <w:bottom w:val="dotDotDash" w:sz="4" w:space="0" w:color="auto"/>
              <w:right w:val="dotDotDash" w:sz="4" w:space="0" w:color="auto"/>
            </w:tcBorders>
            <w:noWrap/>
            <w:vAlign w:val="center"/>
            <w:hideMark/>
          </w:tcPr>
          <w:p w14:paraId="165336E0" w14:textId="77777777" w:rsidR="00DB40AD" w:rsidRPr="00DB40AD" w:rsidRDefault="00DB40AD" w:rsidP="00DB40AD">
            <w:pPr>
              <w:jc w:val="center"/>
              <w:rPr>
                <w:rFonts w:ascii="Calibri" w:hAnsi="Calibri" w:cs="Calibri"/>
                <w:sz w:val="22"/>
                <w:szCs w:val="22"/>
                <w:lang w:eastAsia="en-US"/>
              </w:rPr>
            </w:pPr>
            <w:r w:rsidRPr="00DB40AD">
              <w:rPr>
                <w:rFonts w:ascii="Calibri" w:hAnsi="Calibri" w:cs="Calibri"/>
                <w:sz w:val="22"/>
                <w:szCs w:val="22"/>
                <w:lang w:eastAsia="en-US"/>
              </w:rPr>
              <w:t>0.12</w:t>
            </w:r>
          </w:p>
        </w:tc>
        <w:tc>
          <w:tcPr>
            <w:tcW w:w="1060" w:type="dxa"/>
            <w:tcBorders>
              <w:top w:val="nil"/>
              <w:left w:val="nil"/>
              <w:bottom w:val="dotDotDash" w:sz="4" w:space="0" w:color="auto"/>
              <w:right w:val="dotDotDash" w:sz="4" w:space="0" w:color="auto"/>
            </w:tcBorders>
            <w:noWrap/>
            <w:vAlign w:val="center"/>
            <w:hideMark/>
          </w:tcPr>
          <w:p w14:paraId="116CF4FD" w14:textId="77777777" w:rsidR="00DB40AD" w:rsidRPr="00DB40AD" w:rsidRDefault="00DB40AD" w:rsidP="00DB40AD">
            <w:pPr>
              <w:jc w:val="center"/>
              <w:rPr>
                <w:rFonts w:ascii="Calibri" w:hAnsi="Calibri" w:cs="Calibri"/>
                <w:sz w:val="22"/>
                <w:szCs w:val="22"/>
                <w:lang w:eastAsia="en-US"/>
              </w:rPr>
            </w:pPr>
            <w:r w:rsidRPr="00DB40AD">
              <w:rPr>
                <w:rFonts w:ascii="Calibri" w:hAnsi="Calibri" w:cs="Calibri"/>
                <w:sz w:val="22"/>
                <w:szCs w:val="22"/>
                <w:lang w:eastAsia="en-US"/>
              </w:rPr>
              <w:t>0.17</w:t>
            </w:r>
          </w:p>
        </w:tc>
        <w:tc>
          <w:tcPr>
            <w:tcW w:w="1060" w:type="dxa"/>
            <w:tcBorders>
              <w:top w:val="nil"/>
              <w:left w:val="nil"/>
              <w:bottom w:val="dotDotDash" w:sz="4" w:space="0" w:color="auto"/>
              <w:right w:val="dotDotDash" w:sz="4" w:space="0" w:color="auto"/>
            </w:tcBorders>
            <w:noWrap/>
            <w:vAlign w:val="center"/>
            <w:hideMark/>
          </w:tcPr>
          <w:p w14:paraId="1BFF3793" w14:textId="77777777" w:rsidR="00DB40AD" w:rsidRPr="00DB40AD" w:rsidRDefault="00DB40AD" w:rsidP="00DB40AD">
            <w:pPr>
              <w:jc w:val="center"/>
              <w:rPr>
                <w:rFonts w:ascii="Calibri" w:hAnsi="Calibri" w:cs="Calibri"/>
                <w:sz w:val="22"/>
                <w:szCs w:val="22"/>
                <w:lang w:eastAsia="en-US"/>
              </w:rPr>
            </w:pPr>
            <w:r w:rsidRPr="00DB40AD">
              <w:rPr>
                <w:rFonts w:ascii="Calibri" w:hAnsi="Calibri" w:cs="Calibri"/>
                <w:sz w:val="22"/>
                <w:szCs w:val="22"/>
                <w:lang w:eastAsia="en-US"/>
              </w:rPr>
              <w:t>0.21</w:t>
            </w:r>
          </w:p>
        </w:tc>
        <w:tc>
          <w:tcPr>
            <w:tcW w:w="1060" w:type="dxa"/>
            <w:tcBorders>
              <w:top w:val="nil"/>
              <w:left w:val="nil"/>
              <w:bottom w:val="dotDotDash" w:sz="4" w:space="0" w:color="auto"/>
              <w:right w:val="dotDotDash" w:sz="4" w:space="0" w:color="auto"/>
            </w:tcBorders>
            <w:noWrap/>
            <w:vAlign w:val="center"/>
            <w:hideMark/>
          </w:tcPr>
          <w:p w14:paraId="2903B595" w14:textId="77777777" w:rsidR="00DB40AD" w:rsidRPr="00DB40AD" w:rsidRDefault="00DB40AD" w:rsidP="00DB40AD">
            <w:pPr>
              <w:jc w:val="center"/>
              <w:rPr>
                <w:rFonts w:ascii="Calibri" w:hAnsi="Calibri" w:cs="Calibri"/>
                <w:sz w:val="22"/>
                <w:szCs w:val="22"/>
                <w:lang w:eastAsia="en-US"/>
              </w:rPr>
            </w:pPr>
            <w:r w:rsidRPr="00DB40AD">
              <w:rPr>
                <w:rFonts w:ascii="Calibri" w:hAnsi="Calibri" w:cs="Calibri"/>
                <w:sz w:val="22"/>
                <w:szCs w:val="22"/>
                <w:lang w:eastAsia="en-US"/>
              </w:rPr>
              <w:t>0.01</w:t>
            </w:r>
          </w:p>
        </w:tc>
        <w:tc>
          <w:tcPr>
            <w:tcW w:w="1060" w:type="dxa"/>
            <w:tcBorders>
              <w:top w:val="nil"/>
              <w:left w:val="nil"/>
              <w:bottom w:val="dotDotDash" w:sz="4" w:space="0" w:color="auto"/>
              <w:right w:val="dotDotDash" w:sz="4" w:space="0" w:color="auto"/>
            </w:tcBorders>
            <w:noWrap/>
            <w:vAlign w:val="center"/>
            <w:hideMark/>
          </w:tcPr>
          <w:p w14:paraId="0E59CAEE" w14:textId="77777777" w:rsidR="00DB40AD" w:rsidRPr="00DB40AD" w:rsidRDefault="00DB40AD" w:rsidP="00DB40AD">
            <w:pPr>
              <w:jc w:val="center"/>
              <w:rPr>
                <w:rFonts w:ascii="Calibri" w:hAnsi="Calibri" w:cs="Calibri"/>
                <w:sz w:val="22"/>
                <w:szCs w:val="22"/>
                <w:lang w:eastAsia="en-US"/>
              </w:rPr>
            </w:pPr>
            <w:r w:rsidRPr="00DB40AD">
              <w:rPr>
                <w:rFonts w:ascii="Calibri" w:hAnsi="Calibri" w:cs="Calibri"/>
                <w:sz w:val="22"/>
                <w:szCs w:val="22"/>
                <w:lang w:eastAsia="en-US"/>
              </w:rPr>
              <w:t>0.00</w:t>
            </w:r>
          </w:p>
        </w:tc>
        <w:tc>
          <w:tcPr>
            <w:tcW w:w="1060" w:type="dxa"/>
            <w:tcBorders>
              <w:top w:val="nil"/>
              <w:left w:val="nil"/>
              <w:bottom w:val="dotDotDash" w:sz="4" w:space="0" w:color="auto"/>
              <w:right w:val="dotDotDash" w:sz="4" w:space="0" w:color="auto"/>
            </w:tcBorders>
            <w:noWrap/>
            <w:vAlign w:val="center"/>
            <w:hideMark/>
          </w:tcPr>
          <w:p w14:paraId="25CACFF9" w14:textId="77777777" w:rsidR="00DB40AD" w:rsidRPr="00DB40AD" w:rsidRDefault="00DB40AD" w:rsidP="00DB40AD">
            <w:pPr>
              <w:jc w:val="center"/>
              <w:rPr>
                <w:rFonts w:ascii="Calibri" w:hAnsi="Calibri" w:cs="Calibri"/>
                <w:sz w:val="22"/>
                <w:szCs w:val="22"/>
                <w:lang w:eastAsia="en-US"/>
              </w:rPr>
            </w:pPr>
            <w:r w:rsidRPr="00DB40AD">
              <w:rPr>
                <w:rFonts w:ascii="Calibri" w:hAnsi="Calibri" w:cs="Calibri"/>
                <w:sz w:val="22"/>
                <w:szCs w:val="22"/>
                <w:lang w:eastAsia="en-US"/>
              </w:rPr>
              <w:t>0.12</w:t>
            </w:r>
          </w:p>
        </w:tc>
        <w:tc>
          <w:tcPr>
            <w:tcW w:w="1060" w:type="dxa"/>
            <w:tcBorders>
              <w:top w:val="nil"/>
              <w:left w:val="nil"/>
              <w:bottom w:val="dotDotDash" w:sz="4" w:space="0" w:color="auto"/>
              <w:right w:val="dotDotDash" w:sz="4" w:space="0" w:color="auto"/>
            </w:tcBorders>
            <w:noWrap/>
            <w:vAlign w:val="center"/>
            <w:hideMark/>
          </w:tcPr>
          <w:p w14:paraId="7099502E" w14:textId="77777777" w:rsidR="00DB40AD" w:rsidRPr="00DB40AD" w:rsidRDefault="00DB40AD" w:rsidP="00DB40AD">
            <w:pPr>
              <w:jc w:val="center"/>
              <w:rPr>
                <w:rFonts w:ascii="Calibri" w:hAnsi="Calibri" w:cs="Calibri"/>
                <w:sz w:val="22"/>
                <w:szCs w:val="22"/>
                <w:lang w:eastAsia="en-US"/>
              </w:rPr>
            </w:pPr>
            <w:r w:rsidRPr="00DB40AD">
              <w:rPr>
                <w:rFonts w:ascii="Calibri" w:hAnsi="Calibri" w:cs="Calibri"/>
                <w:sz w:val="22"/>
                <w:szCs w:val="22"/>
                <w:lang w:eastAsia="en-US"/>
              </w:rPr>
              <w:t>0.17</w:t>
            </w:r>
          </w:p>
        </w:tc>
      </w:tr>
      <w:tr w:rsidR="00DB40AD" w:rsidRPr="00DB40AD" w14:paraId="27C910F0" w14:textId="77777777" w:rsidTr="00DB40AD">
        <w:trPr>
          <w:trHeight w:val="288"/>
          <w:jc w:val="center"/>
        </w:trPr>
        <w:tc>
          <w:tcPr>
            <w:tcW w:w="1060" w:type="dxa"/>
            <w:tcBorders>
              <w:top w:val="nil"/>
              <w:left w:val="dotDotDash" w:sz="4" w:space="0" w:color="auto"/>
              <w:bottom w:val="dotDotDash" w:sz="4" w:space="0" w:color="auto"/>
              <w:right w:val="dotDotDash" w:sz="4" w:space="0" w:color="auto"/>
            </w:tcBorders>
            <w:noWrap/>
            <w:vAlign w:val="center"/>
            <w:hideMark/>
          </w:tcPr>
          <w:p w14:paraId="2DB186C2" w14:textId="77777777" w:rsidR="00DB40AD" w:rsidRPr="00DB40AD" w:rsidRDefault="00DB40AD" w:rsidP="00DB40AD">
            <w:pPr>
              <w:jc w:val="center"/>
              <w:rPr>
                <w:rFonts w:ascii="Calibri" w:hAnsi="Calibri" w:cs="Calibri"/>
                <w:sz w:val="22"/>
                <w:szCs w:val="22"/>
                <w:lang w:eastAsia="en-US"/>
              </w:rPr>
            </w:pPr>
            <w:r w:rsidRPr="00DB40AD">
              <w:rPr>
                <w:rFonts w:ascii="Calibri" w:hAnsi="Calibri" w:cs="Calibri"/>
                <w:sz w:val="22"/>
                <w:szCs w:val="22"/>
                <w:lang w:eastAsia="en-US"/>
              </w:rPr>
              <w:t>4096.00</w:t>
            </w:r>
          </w:p>
        </w:tc>
        <w:tc>
          <w:tcPr>
            <w:tcW w:w="1060" w:type="dxa"/>
            <w:tcBorders>
              <w:top w:val="nil"/>
              <w:left w:val="nil"/>
              <w:bottom w:val="dotDotDash" w:sz="4" w:space="0" w:color="auto"/>
              <w:right w:val="dotDotDash" w:sz="4" w:space="0" w:color="auto"/>
            </w:tcBorders>
            <w:noWrap/>
            <w:vAlign w:val="center"/>
            <w:hideMark/>
          </w:tcPr>
          <w:p w14:paraId="0E8B7A79" w14:textId="77777777" w:rsidR="00DB40AD" w:rsidRPr="00DB40AD" w:rsidRDefault="00DB40AD" w:rsidP="00DB40AD">
            <w:pPr>
              <w:jc w:val="center"/>
              <w:rPr>
                <w:rFonts w:ascii="Calibri" w:hAnsi="Calibri" w:cs="Calibri"/>
                <w:sz w:val="22"/>
                <w:szCs w:val="22"/>
                <w:lang w:eastAsia="en-US"/>
              </w:rPr>
            </w:pPr>
            <w:r w:rsidRPr="00DB40AD">
              <w:rPr>
                <w:rFonts w:ascii="Calibri" w:hAnsi="Calibri" w:cs="Calibri"/>
                <w:sz w:val="22"/>
                <w:szCs w:val="22"/>
                <w:lang w:eastAsia="en-US"/>
              </w:rPr>
              <w:t>0.08</w:t>
            </w:r>
          </w:p>
        </w:tc>
        <w:tc>
          <w:tcPr>
            <w:tcW w:w="1060" w:type="dxa"/>
            <w:tcBorders>
              <w:top w:val="nil"/>
              <w:left w:val="nil"/>
              <w:bottom w:val="dotDotDash" w:sz="4" w:space="0" w:color="auto"/>
              <w:right w:val="dotDotDash" w:sz="4" w:space="0" w:color="auto"/>
            </w:tcBorders>
            <w:noWrap/>
            <w:vAlign w:val="center"/>
            <w:hideMark/>
          </w:tcPr>
          <w:p w14:paraId="17E63E10" w14:textId="77777777" w:rsidR="00DB40AD" w:rsidRPr="00DB40AD" w:rsidRDefault="00DB40AD" w:rsidP="00DB40AD">
            <w:pPr>
              <w:jc w:val="center"/>
              <w:rPr>
                <w:rFonts w:ascii="Calibri" w:hAnsi="Calibri" w:cs="Calibri"/>
                <w:sz w:val="22"/>
                <w:szCs w:val="22"/>
                <w:lang w:eastAsia="en-US"/>
              </w:rPr>
            </w:pPr>
            <w:r w:rsidRPr="00DB40AD">
              <w:rPr>
                <w:rFonts w:ascii="Calibri" w:hAnsi="Calibri" w:cs="Calibri"/>
                <w:sz w:val="22"/>
                <w:szCs w:val="22"/>
                <w:lang w:eastAsia="en-US"/>
              </w:rPr>
              <w:t>0.13</w:t>
            </w:r>
          </w:p>
        </w:tc>
        <w:tc>
          <w:tcPr>
            <w:tcW w:w="1060" w:type="dxa"/>
            <w:tcBorders>
              <w:top w:val="nil"/>
              <w:left w:val="nil"/>
              <w:bottom w:val="dotDotDash" w:sz="4" w:space="0" w:color="auto"/>
              <w:right w:val="dotDotDash" w:sz="4" w:space="0" w:color="auto"/>
            </w:tcBorders>
            <w:noWrap/>
            <w:vAlign w:val="center"/>
            <w:hideMark/>
          </w:tcPr>
          <w:p w14:paraId="76E7B7F0" w14:textId="77777777" w:rsidR="00DB40AD" w:rsidRPr="00DB40AD" w:rsidRDefault="00DB40AD" w:rsidP="00DB40AD">
            <w:pPr>
              <w:jc w:val="center"/>
              <w:rPr>
                <w:rFonts w:ascii="Calibri" w:hAnsi="Calibri" w:cs="Calibri"/>
                <w:sz w:val="22"/>
                <w:szCs w:val="22"/>
                <w:lang w:eastAsia="en-US"/>
              </w:rPr>
            </w:pPr>
            <w:r w:rsidRPr="00DB40AD">
              <w:rPr>
                <w:rFonts w:ascii="Calibri" w:hAnsi="Calibri" w:cs="Calibri"/>
                <w:sz w:val="22"/>
                <w:szCs w:val="22"/>
                <w:lang w:eastAsia="en-US"/>
              </w:rPr>
              <w:t>0.15</w:t>
            </w:r>
          </w:p>
        </w:tc>
        <w:tc>
          <w:tcPr>
            <w:tcW w:w="1060" w:type="dxa"/>
            <w:tcBorders>
              <w:top w:val="nil"/>
              <w:left w:val="nil"/>
              <w:bottom w:val="dotDotDash" w:sz="4" w:space="0" w:color="auto"/>
              <w:right w:val="dotDotDash" w:sz="4" w:space="0" w:color="auto"/>
            </w:tcBorders>
            <w:noWrap/>
            <w:vAlign w:val="center"/>
            <w:hideMark/>
          </w:tcPr>
          <w:p w14:paraId="32886102" w14:textId="77777777" w:rsidR="00DB40AD" w:rsidRPr="00DB40AD" w:rsidRDefault="00DB40AD" w:rsidP="00DB40AD">
            <w:pPr>
              <w:jc w:val="center"/>
              <w:rPr>
                <w:rFonts w:ascii="Calibri" w:hAnsi="Calibri" w:cs="Calibri"/>
                <w:sz w:val="22"/>
                <w:szCs w:val="22"/>
                <w:lang w:eastAsia="en-US"/>
              </w:rPr>
            </w:pPr>
            <w:r w:rsidRPr="00DB40AD">
              <w:rPr>
                <w:rFonts w:ascii="Calibri" w:hAnsi="Calibri" w:cs="Calibri"/>
                <w:sz w:val="22"/>
                <w:szCs w:val="22"/>
                <w:lang w:eastAsia="en-US"/>
              </w:rPr>
              <w:t>0.01</w:t>
            </w:r>
          </w:p>
        </w:tc>
        <w:tc>
          <w:tcPr>
            <w:tcW w:w="1060" w:type="dxa"/>
            <w:tcBorders>
              <w:top w:val="nil"/>
              <w:left w:val="nil"/>
              <w:bottom w:val="dotDotDash" w:sz="4" w:space="0" w:color="auto"/>
              <w:right w:val="dotDotDash" w:sz="4" w:space="0" w:color="auto"/>
            </w:tcBorders>
            <w:noWrap/>
            <w:vAlign w:val="center"/>
            <w:hideMark/>
          </w:tcPr>
          <w:p w14:paraId="34FE5614" w14:textId="77777777" w:rsidR="00DB40AD" w:rsidRPr="00DB40AD" w:rsidRDefault="00DB40AD" w:rsidP="00DB40AD">
            <w:pPr>
              <w:jc w:val="center"/>
              <w:rPr>
                <w:rFonts w:ascii="Calibri" w:hAnsi="Calibri" w:cs="Calibri"/>
                <w:sz w:val="22"/>
                <w:szCs w:val="22"/>
                <w:lang w:eastAsia="en-US"/>
              </w:rPr>
            </w:pPr>
            <w:r w:rsidRPr="00DB40AD">
              <w:rPr>
                <w:rFonts w:ascii="Calibri" w:hAnsi="Calibri" w:cs="Calibri"/>
                <w:sz w:val="22"/>
                <w:szCs w:val="22"/>
                <w:lang w:eastAsia="en-US"/>
              </w:rPr>
              <w:t>0.00</w:t>
            </w:r>
          </w:p>
        </w:tc>
        <w:tc>
          <w:tcPr>
            <w:tcW w:w="1060" w:type="dxa"/>
            <w:tcBorders>
              <w:top w:val="nil"/>
              <w:left w:val="nil"/>
              <w:bottom w:val="dotDotDash" w:sz="4" w:space="0" w:color="auto"/>
              <w:right w:val="dotDotDash" w:sz="4" w:space="0" w:color="auto"/>
            </w:tcBorders>
            <w:noWrap/>
            <w:vAlign w:val="center"/>
            <w:hideMark/>
          </w:tcPr>
          <w:p w14:paraId="1C391AA1" w14:textId="77777777" w:rsidR="00DB40AD" w:rsidRPr="00DB40AD" w:rsidRDefault="00DB40AD" w:rsidP="00DB40AD">
            <w:pPr>
              <w:jc w:val="center"/>
              <w:rPr>
                <w:rFonts w:ascii="Calibri" w:hAnsi="Calibri" w:cs="Calibri"/>
                <w:sz w:val="22"/>
                <w:szCs w:val="22"/>
                <w:lang w:eastAsia="en-US"/>
              </w:rPr>
            </w:pPr>
            <w:r w:rsidRPr="00DB40AD">
              <w:rPr>
                <w:rFonts w:ascii="Calibri" w:hAnsi="Calibri" w:cs="Calibri"/>
                <w:sz w:val="22"/>
                <w:szCs w:val="22"/>
                <w:lang w:eastAsia="en-US"/>
              </w:rPr>
              <w:t>0.08</w:t>
            </w:r>
          </w:p>
        </w:tc>
        <w:tc>
          <w:tcPr>
            <w:tcW w:w="1060" w:type="dxa"/>
            <w:tcBorders>
              <w:top w:val="nil"/>
              <w:left w:val="nil"/>
              <w:bottom w:val="dotDotDash" w:sz="4" w:space="0" w:color="auto"/>
              <w:right w:val="dotDotDash" w:sz="4" w:space="0" w:color="auto"/>
            </w:tcBorders>
            <w:noWrap/>
            <w:vAlign w:val="center"/>
            <w:hideMark/>
          </w:tcPr>
          <w:p w14:paraId="55BF5267" w14:textId="77777777" w:rsidR="00DB40AD" w:rsidRPr="00DB40AD" w:rsidRDefault="00DB40AD" w:rsidP="00DB40AD">
            <w:pPr>
              <w:jc w:val="center"/>
              <w:rPr>
                <w:rFonts w:ascii="Calibri" w:hAnsi="Calibri" w:cs="Calibri"/>
                <w:sz w:val="22"/>
                <w:szCs w:val="22"/>
                <w:lang w:eastAsia="en-US"/>
              </w:rPr>
            </w:pPr>
            <w:r w:rsidRPr="00DB40AD">
              <w:rPr>
                <w:rFonts w:ascii="Calibri" w:hAnsi="Calibri" w:cs="Calibri"/>
                <w:sz w:val="22"/>
                <w:szCs w:val="22"/>
                <w:lang w:eastAsia="en-US"/>
              </w:rPr>
              <w:t>0.13</w:t>
            </w:r>
          </w:p>
        </w:tc>
      </w:tr>
      <w:tr w:rsidR="00DB40AD" w:rsidRPr="00DB40AD" w14:paraId="1006E343" w14:textId="77777777" w:rsidTr="00DB40AD">
        <w:trPr>
          <w:trHeight w:val="288"/>
          <w:jc w:val="center"/>
        </w:trPr>
        <w:tc>
          <w:tcPr>
            <w:tcW w:w="1060" w:type="dxa"/>
            <w:tcBorders>
              <w:top w:val="nil"/>
              <w:left w:val="dotDotDash" w:sz="4" w:space="0" w:color="auto"/>
              <w:bottom w:val="dotDotDash" w:sz="4" w:space="0" w:color="auto"/>
              <w:right w:val="dotDotDash" w:sz="4" w:space="0" w:color="auto"/>
            </w:tcBorders>
            <w:noWrap/>
            <w:vAlign w:val="center"/>
            <w:hideMark/>
          </w:tcPr>
          <w:p w14:paraId="679B80A8" w14:textId="77777777" w:rsidR="00DB40AD" w:rsidRPr="00DB40AD" w:rsidRDefault="00DB40AD" w:rsidP="00DB40AD">
            <w:pPr>
              <w:jc w:val="center"/>
              <w:rPr>
                <w:rFonts w:ascii="Calibri" w:hAnsi="Calibri" w:cs="Calibri"/>
                <w:sz w:val="22"/>
                <w:szCs w:val="22"/>
                <w:lang w:eastAsia="en-US"/>
              </w:rPr>
            </w:pPr>
            <w:r w:rsidRPr="00DB40AD">
              <w:rPr>
                <w:rFonts w:ascii="Calibri" w:hAnsi="Calibri" w:cs="Calibri"/>
                <w:sz w:val="22"/>
                <w:szCs w:val="22"/>
                <w:lang w:eastAsia="en-US"/>
              </w:rPr>
              <w:t>8192.00</w:t>
            </w:r>
          </w:p>
        </w:tc>
        <w:tc>
          <w:tcPr>
            <w:tcW w:w="1060" w:type="dxa"/>
            <w:tcBorders>
              <w:top w:val="nil"/>
              <w:left w:val="nil"/>
              <w:bottom w:val="dotDotDash" w:sz="4" w:space="0" w:color="auto"/>
              <w:right w:val="dotDotDash" w:sz="4" w:space="0" w:color="auto"/>
            </w:tcBorders>
            <w:noWrap/>
            <w:vAlign w:val="center"/>
            <w:hideMark/>
          </w:tcPr>
          <w:p w14:paraId="53A39315" w14:textId="77777777" w:rsidR="00DB40AD" w:rsidRPr="00DB40AD" w:rsidRDefault="00DB40AD" w:rsidP="00DB40AD">
            <w:pPr>
              <w:jc w:val="center"/>
              <w:rPr>
                <w:rFonts w:ascii="Calibri" w:hAnsi="Calibri" w:cs="Calibri"/>
                <w:sz w:val="22"/>
                <w:szCs w:val="22"/>
                <w:lang w:eastAsia="en-US"/>
              </w:rPr>
            </w:pPr>
            <w:r w:rsidRPr="00DB40AD">
              <w:rPr>
                <w:rFonts w:ascii="Calibri" w:hAnsi="Calibri" w:cs="Calibri"/>
                <w:sz w:val="22"/>
                <w:szCs w:val="22"/>
                <w:lang w:eastAsia="en-US"/>
              </w:rPr>
              <w:t>0.06</w:t>
            </w:r>
          </w:p>
        </w:tc>
        <w:tc>
          <w:tcPr>
            <w:tcW w:w="1060" w:type="dxa"/>
            <w:tcBorders>
              <w:top w:val="nil"/>
              <w:left w:val="nil"/>
              <w:bottom w:val="dotDotDash" w:sz="4" w:space="0" w:color="auto"/>
              <w:right w:val="dotDotDash" w:sz="4" w:space="0" w:color="auto"/>
            </w:tcBorders>
            <w:noWrap/>
            <w:vAlign w:val="center"/>
            <w:hideMark/>
          </w:tcPr>
          <w:p w14:paraId="454E759A" w14:textId="77777777" w:rsidR="00DB40AD" w:rsidRPr="00DB40AD" w:rsidRDefault="00DB40AD" w:rsidP="00DB40AD">
            <w:pPr>
              <w:jc w:val="center"/>
              <w:rPr>
                <w:rFonts w:ascii="Calibri" w:hAnsi="Calibri" w:cs="Calibri"/>
                <w:sz w:val="22"/>
                <w:szCs w:val="22"/>
                <w:lang w:eastAsia="en-US"/>
              </w:rPr>
            </w:pPr>
            <w:r w:rsidRPr="00DB40AD">
              <w:rPr>
                <w:rFonts w:ascii="Calibri" w:hAnsi="Calibri" w:cs="Calibri"/>
                <w:sz w:val="22"/>
                <w:szCs w:val="22"/>
                <w:lang w:eastAsia="en-US"/>
              </w:rPr>
              <w:t>0.09</w:t>
            </w:r>
          </w:p>
        </w:tc>
        <w:tc>
          <w:tcPr>
            <w:tcW w:w="1060" w:type="dxa"/>
            <w:tcBorders>
              <w:top w:val="nil"/>
              <w:left w:val="nil"/>
              <w:bottom w:val="dotDotDash" w:sz="4" w:space="0" w:color="auto"/>
              <w:right w:val="dotDotDash" w:sz="4" w:space="0" w:color="auto"/>
            </w:tcBorders>
            <w:noWrap/>
            <w:vAlign w:val="center"/>
            <w:hideMark/>
          </w:tcPr>
          <w:p w14:paraId="6E028124" w14:textId="77777777" w:rsidR="00DB40AD" w:rsidRPr="00DB40AD" w:rsidRDefault="00DB40AD" w:rsidP="00DB40AD">
            <w:pPr>
              <w:jc w:val="center"/>
              <w:rPr>
                <w:rFonts w:ascii="Calibri" w:hAnsi="Calibri" w:cs="Calibri"/>
                <w:sz w:val="22"/>
                <w:szCs w:val="22"/>
                <w:lang w:eastAsia="en-US"/>
              </w:rPr>
            </w:pPr>
            <w:r w:rsidRPr="00DB40AD">
              <w:rPr>
                <w:rFonts w:ascii="Calibri" w:hAnsi="Calibri" w:cs="Calibri"/>
                <w:sz w:val="22"/>
                <w:szCs w:val="22"/>
                <w:lang w:eastAsia="en-US"/>
              </w:rPr>
              <w:t>0.11</w:t>
            </w:r>
          </w:p>
        </w:tc>
        <w:tc>
          <w:tcPr>
            <w:tcW w:w="1060" w:type="dxa"/>
            <w:tcBorders>
              <w:top w:val="nil"/>
              <w:left w:val="nil"/>
              <w:bottom w:val="dotDotDash" w:sz="4" w:space="0" w:color="auto"/>
              <w:right w:val="dotDotDash" w:sz="4" w:space="0" w:color="auto"/>
            </w:tcBorders>
            <w:noWrap/>
            <w:vAlign w:val="center"/>
            <w:hideMark/>
          </w:tcPr>
          <w:p w14:paraId="71212701" w14:textId="77777777" w:rsidR="00DB40AD" w:rsidRPr="00DB40AD" w:rsidRDefault="00DB40AD" w:rsidP="00DB40AD">
            <w:pPr>
              <w:jc w:val="center"/>
              <w:rPr>
                <w:rFonts w:ascii="Calibri" w:hAnsi="Calibri" w:cs="Calibri"/>
                <w:sz w:val="22"/>
                <w:szCs w:val="22"/>
                <w:lang w:eastAsia="en-US"/>
              </w:rPr>
            </w:pPr>
            <w:r w:rsidRPr="00DB40AD">
              <w:rPr>
                <w:rFonts w:ascii="Calibri" w:hAnsi="Calibri" w:cs="Calibri"/>
                <w:sz w:val="22"/>
                <w:szCs w:val="22"/>
                <w:lang w:eastAsia="en-US"/>
              </w:rPr>
              <w:t>0.01</w:t>
            </w:r>
          </w:p>
        </w:tc>
        <w:tc>
          <w:tcPr>
            <w:tcW w:w="1060" w:type="dxa"/>
            <w:tcBorders>
              <w:top w:val="nil"/>
              <w:left w:val="nil"/>
              <w:bottom w:val="dotDotDash" w:sz="4" w:space="0" w:color="auto"/>
              <w:right w:val="dotDotDash" w:sz="4" w:space="0" w:color="auto"/>
            </w:tcBorders>
            <w:noWrap/>
            <w:vAlign w:val="center"/>
            <w:hideMark/>
          </w:tcPr>
          <w:p w14:paraId="1FE244FB" w14:textId="77777777" w:rsidR="00DB40AD" w:rsidRPr="00DB40AD" w:rsidRDefault="00DB40AD" w:rsidP="00DB40AD">
            <w:pPr>
              <w:jc w:val="center"/>
              <w:rPr>
                <w:rFonts w:ascii="Calibri" w:hAnsi="Calibri" w:cs="Calibri"/>
                <w:sz w:val="22"/>
                <w:szCs w:val="22"/>
                <w:lang w:eastAsia="en-US"/>
              </w:rPr>
            </w:pPr>
            <w:r w:rsidRPr="00DB40AD">
              <w:rPr>
                <w:rFonts w:ascii="Calibri" w:hAnsi="Calibri" w:cs="Calibri"/>
                <w:sz w:val="22"/>
                <w:szCs w:val="22"/>
                <w:lang w:eastAsia="en-US"/>
              </w:rPr>
              <w:t>0.00</w:t>
            </w:r>
          </w:p>
        </w:tc>
        <w:tc>
          <w:tcPr>
            <w:tcW w:w="1060" w:type="dxa"/>
            <w:tcBorders>
              <w:top w:val="nil"/>
              <w:left w:val="nil"/>
              <w:bottom w:val="dotDotDash" w:sz="4" w:space="0" w:color="auto"/>
              <w:right w:val="dotDotDash" w:sz="4" w:space="0" w:color="auto"/>
            </w:tcBorders>
            <w:noWrap/>
            <w:vAlign w:val="center"/>
            <w:hideMark/>
          </w:tcPr>
          <w:p w14:paraId="467D0F26" w14:textId="77777777" w:rsidR="00DB40AD" w:rsidRPr="00DB40AD" w:rsidRDefault="00DB40AD" w:rsidP="00DB40AD">
            <w:pPr>
              <w:jc w:val="center"/>
              <w:rPr>
                <w:rFonts w:ascii="Calibri" w:hAnsi="Calibri" w:cs="Calibri"/>
                <w:sz w:val="22"/>
                <w:szCs w:val="22"/>
                <w:lang w:eastAsia="en-US"/>
              </w:rPr>
            </w:pPr>
            <w:r w:rsidRPr="00DB40AD">
              <w:rPr>
                <w:rFonts w:ascii="Calibri" w:hAnsi="Calibri" w:cs="Calibri"/>
                <w:sz w:val="22"/>
                <w:szCs w:val="22"/>
                <w:lang w:eastAsia="en-US"/>
              </w:rPr>
              <w:t>0.06</w:t>
            </w:r>
          </w:p>
        </w:tc>
        <w:tc>
          <w:tcPr>
            <w:tcW w:w="1060" w:type="dxa"/>
            <w:tcBorders>
              <w:top w:val="nil"/>
              <w:left w:val="nil"/>
              <w:bottom w:val="dotDotDash" w:sz="4" w:space="0" w:color="auto"/>
              <w:right w:val="dotDotDash" w:sz="4" w:space="0" w:color="auto"/>
            </w:tcBorders>
            <w:noWrap/>
            <w:vAlign w:val="center"/>
            <w:hideMark/>
          </w:tcPr>
          <w:p w14:paraId="46BB06F6" w14:textId="77777777" w:rsidR="00DB40AD" w:rsidRPr="00DB40AD" w:rsidRDefault="00DB40AD" w:rsidP="00DB40AD">
            <w:pPr>
              <w:jc w:val="center"/>
              <w:rPr>
                <w:rFonts w:ascii="Calibri" w:hAnsi="Calibri" w:cs="Calibri"/>
                <w:sz w:val="22"/>
                <w:szCs w:val="22"/>
                <w:lang w:eastAsia="en-US"/>
              </w:rPr>
            </w:pPr>
            <w:r w:rsidRPr="00DB40AD">
              <w:rPr>
                <w:rFonts w:ascii="Calibri" w:hAnsi="Calibri" w:cs="Calibri"/>
                <w:sz w:val="22"/>
                <w:szCs w:val="22"/>
                <w:lang w:eastAsia="en-US"/>
              </w:rPr>
              <w:t>0.09</w:t>
            </w:r>
          </w:p>
        </w:tc>
      </w:tr>
      <w:tr w:rsidR="00DB40AD" w:rsidRPr="00DB40AD" w14:paraId="7E5CB358" w14:textId="77777777" w:rsidTr="00DB40AD">
        <w:trPr>
          <w:trHeight w:val="288"/>
          <w:jc w:val="center"/>
        </w:trPr>
        <w:tc>
          <w:tcPr>
            <w:tcW w:w="1060" w:type="dxa"/>
            <w:tcBorders>
              <w:top w:val="nil"/>
              <w:left w:val="dotDotDash" w:sz="4" w:space="0" w:color="auto"/>
              <w:bottom w:val="dotDotDash" w:sz="4" w:space="0" w:color="auto"/>
              <w:right w:val="dotDotDash" w:sz="4" w:space="0" w:color="auto"/>
            </w:tcBorders>
            <w:noWrap/>
            <w:vAlign w:val="center"/>
            <w:hideMark/>
          </w:tcPr>
          <w:p w14:paraId="73493749" w14:textId="77777777" w:rsidR="00DB40AD" w:rsidRPr="00DB40AD" w:rsidRDefault="00DB40AD" w:rsidP="00DB40AD">
            <w:pPr>
              <w:jc w:val="center"/>
              <w:rPr>
                <w:rFonts w:ascii="Calibri" w:hAnsi="Calibri" w:cs="Calibri"/>
                <w:sz w:val="22"/>
                <w:szCs w:val="22"/>
                <w:lang w:eastAsia="en-US"/>
              </w:rPr>
            </w:pPr>
            <w:r w:rsidRPr="00DB40AD">
              <w:rPr>
                <w:rFonts w:ascii="Calibri" w:hAnsi="Calibri" w:cs="Calibri"/>
                <w:sz w:val="22"/>
                <w:szCs w:val="22"/>
                <w:lang w:eastAsia="en-US"/>
              </w:rPr>
              <w:t>16384.00</w:t>
            </w:r>
          </w:p>
        </w:tc>
        <w:tc>
          <w:tcPr>
            <w:tcW w:w="1060" w:type="dxa"/>
            <w:tcBorders>
              <w:top w:val="nil"/>
              <w:left w:val="nil"/>
              <w:bottom w:val="dotDotDash" w:sz="4" w:space="0" w:color="auto"/>
              <w:right w:val="dotDotDash" w:sz="4" w:space="0" w:color="auto"/>
            </w:tcBorders>
            <w:noWrap/>
            <w:vAlign w:val="center"/>
            <w:hideMark/>
          </w:tcPr>
          <w:p w14:paraId="5ADAE354" w14:textId="77777777" w:rsidR="00DB40AD" w:rsidRPr="00DB40AD" w:rsidRDefault="00DB40AD" w:rsidP="00DB40AD">
            <w:pPr>
              <w:jc w:val="center"/>
              <w:rPr>
                <w:rFonts w:ascii="Calibri" w:hAnsi="Calibri" w:cs="Calibri"/>
                <w:sz w:val="22"/>
                <w:szCs w:val="22"/>
                <w:lang w:eastAsia="en-US"/>
              </w:rPr>
            </w:pPr>
            <w:r w:rsidRPr="00DB40AD">
              <w:rPr>
                <w:rFonts w:ascii="Calibri" w:hAnsi="Calibri" w:cs="Calibri"/>
                <w:sz w:val="22"/>
                <w:szCs w:val="22"/>
                <w:lang w:eastAsia="en-US"/>
              </w:rPr>
              <w:t>0.05</w:t>
            </w:r>
          </w:p>
        </w:tc>
        <w:tc>
          <w:tcPr>
            <w:tcW w:w="1060" w:type="dxa"/>
            <w:tcBorders>
              <w:top w:val="nil"/>
              <w:left w:val="nil"/>
              <w:bottom w:val="dotDotDash" w:sz="4" w:space="0" w:color="auto"/>
              <w:right w:val="dotDotDash" w:sz="4" w:space="0" w:color="auto"/>
            </w:tcBorders>
            <w:noWrap/>
            <w:vAlign w:val="center"/>
            <w:hideMark/>
          </w:tcPr>
          <w:p w14:paraId="1A4FF871" w14:textId="77777777" w:rsidR="00DB40AD" w:rsidRPr="00DB40AD" w:rsidRDefault="00DB40AD" w:rsidP="00DB40AD">
            <w:pPr>
              <w:jc w:val="center"/>
              <w:rPr>
                <w:rFonts w:ascii="Calibri" w:hAnsi="Calibri" w:cs="Calibri"/>
                <w:sz w:val="22"/>
                <w:szCs w:val="22"/>
                <w:lang w:eastAsia="en-US"/>
              </w:rPr>
            </w:pPr>
            <w:r w:rsidRPr="00DB40AD">
              <w:rPr>
                <w:rFonts w:ascii="Calibri" w:hAnsi="Calibri" w:cs="Calibri"/>
                <w:sz w:val="22"/>
                <w:szCs w:val="22"/>
                <w:lang w:eastAsia="en-US"/>
              </w:rPr>
              <w:t>0.07</w:t>
            </w:r>
          </w:p>
        </w:tc>
        <w:tc>
          <w:tcPr>
            <w:tcW w:w="1060" w:type="dxa"/>
            <w:tcBorders>
              <w:top w:val="nil"/>
              <w:left w:val="nil"/>
              <w:bottom w:val="dotDotDash" w:sz="4" w:space="0" w:color="auto"/>
              <w:right w:val="dotDotDash" w:sz="4" w:space="0" w:color="auto"/>
            </w:tcBorders>
            <w:noWrap/>
            <w:vAlign w:val="center"/>
            <w:hideMark/>
          </w:tcPr>
          <w:p w14:paraId="08FAC23F" w14:textId="77777777" w:rsidR="00DB40AD" w:rsidRPr="00DB40AD" w:rsidRDefault="00DB40AD" w:rsidP="00DB40AD">
            <w:pPr>
              <w:jc w:val="center"/>
              <w:rPr>
                <w:rFonts w:ascii="Calibri" w:hAnsi="Calibri" w:cs="Calibri"/>
                <w:sz w:val="22"/>
                <w:szCs w:val="22"/>
                <w:lang w:eastAsia="en-US"/>
              </w:rPr>
            </w:pPr>
            <w:r w:rsidRPr="00DB40AD">
              <w:rPr>
                <w:rFonts w:ascii="Calibri" w:hAnsi="Calibri" w:cs="Calibri"/>
                <w:sz w:val="22"/>
                <w:szCs w:val="22"/>
                <w:lang w:eastAsia="en-US"/>
              </w:rPr>
              <w:t>0.08</w:t>
            </w:r>
          </w:p>
        </w:tc>
        <w:tc>
          <w:tcPr>
            <w:tcW w:w="1060" w:type="dxa"/>
            <w:tcBorders>
              <w:top w:val="nil"/>
              <w:left w:val="nil"/>
              <w:bottom w:val="dotDotDash" w:sz="4" w:space="0" w:color="auto"/>
              <w:right w:val="dotDotDash" w:sz="4" w:space="0" w:color="auto"/>
            </w:tcBorders>
            <w:noWrap/>
            <w:vAlign w:val="center"/>
            <w:hideMark/>
          </w:tcPr>
          <w:p w14:paraId="16FAB166" w14:textId="77777777" w:rsidR="00DB40AD" w:rsidRPr="00DB40AD" w:rsidRDefault="00DB40AD" w:rsidP="00DB40AD">
            <w:pPr>
              <w:jc w:val="center"/>
              <w:rPr>
                <w:rFonts w:ascii="Calibri" w:hAnsi="Calibri" w:cs="Calibri"/>
                <w:sz w:val="22"/>
                <w:szCs w:val="22"/>
                <w:lang w:eastAsia="en-US"/>
              </w:rPr>
            </w:pPr>
            <w:r w:rsidRPr="00DB40AD">
              <w:rPr>
                <w:rFonts w:ascii="Calibri" w:hAnsi="Calibri" w:cs="Calibri"/>
                <w:sz w:val="22"/>
                <w:szCs w:val="22"/>
                <w:lang w:eastAsia="en-US"/>
              </w:rPr>
              <w:t>0.00</w:t>
            </w:r>
          </w:p>
        </w:tc>
        <w:tc>
          <w:tcPr>
            <w:tcW w:w="1060" w:type="dxa"/>
            <w:tcBorders>
              <w:top w:val="nil"/>
              <w:left w:val="nil"/>
              <w:bottom w:val="dotDotDash" w:sz="4" w:space="0" w:color="auto"/>
              <w:right w:val="dotDotDash" w:sz="4" w:space="0" w:color="auto"/>
            </w:tcBorders>
            <w:noWrap/>
            <w:vAlign w:val="center"/>
            <w:hideMark/>
          </w:tcPr>
          <w:p w14:paraId="2A74469C" w14:textId="77777777" w:rsidR="00DB40AD" w:rsidRPr="00DB40AD" w:rsidRDefault="00DB40AD" w:rsidP="00DB40AD">
            <w:pPr>
              <w:jc w:val="center"/>
              <w:rPr>
                <w:rFonts w:ascii="Calibri" w:hAnsi="Calibri" w:cs="Calibri"/>
                <w:sz w:val="22"/>
                <w:szCs w:val="22"/>
                <w:lang w:eastAsia="en-US"/>
              </w:rPr>
            </w:pPr>
            <w:r w:rsidRPr="00DB40AD">
              <w:rPr>
                <w:rFonts w:ascii="Calibri" w:hAnsi="Calibri" w:cs="Calibri"/>
                <w:sz w:val="22"/>
                <w:szCs w:val="22"/>
                <w:lang w:eastAsia="en-US"/>
              </w:rPr>
              <w:t>0.00</w:t>
            </w:r>
          </w:p>
        </w:tc>
        <w:tc>
          <w:tcPr>
            <w:tcW w:w="1060" w:type="dxa"/>
            <w:tcBorders>
              <w:top w:val="nil"/>
              <w:left w:val="nil"/>
              <w:bottom w:val="dotDotDash" w:sz="4" w:space="0" w:color="auto"/>
              <w:right w:val="dotDotDash" w:sz="4" w:space="0" w:color="auto"/>
            </w:tcBorders>
            <w:noWrap/>
            <w:vAlign w:val="center"/>
            <w:hideMark/>
          </w:tcPr>
          <w:p w14:paraId="49C59D1F" w14:textId="77777777" w:rsidR="00DB40AD" w:rsidRPr="00DB40AD" w:rsidRDefault="00DB40AD" w:rsidP="00DB40AD">
            <w:pPr>
              <w:jc w:val="center"/>
              <w:rPr>
                <w:rFonts w:ascii="Calibri" w:hAnsi="Calibri" w:cs="Calibri"/>
                <w:sz w:val="22"/>
                <w:szCs w:val="22"/>
                <w:lang w:eastAsia="en-US"/>
              </w:rPr>
            </w:pPr>
            <w:r w:rsidRPr="00DB40AD">
              <w:rPr>
                <w:rFonts w:ascii="Calibri" w:hAnsi="Calibri" w:cs="Calibri"/>
                <w:sz w:val="22"/>
                <w:szCs w:val="22"/>
                <w:lang w:eastAsia="en-US"/>
              </w:rPr>
              <w:t>0.05</w:t>
            </w:r>
          </w:p>
        </w:tc>
        <w:tc>
          <w:tcPr>
            <w:tcW w:w="1060" w:type="dxa"/>
            <w:tcBorders>
              <w:top w:val="nil"/>
              <w:left w:val="nil"/>
              <w:bottom w:val="dotDotDash" w:sz="4" w:space="0" w:color="auto"/>
              <w:right w:val="dotDotDash" w:sz="4" w:space="0" w:color="auto"/>
            </w:tcBorders>
            <w:noWrap/>
            <w:vAlign w:val="center"/>
            <w:hideMark/>
          </w:tcPr>
          <w:p w14:paraId="3D298EEB" w14:textId="77777777" w:rsidR="00DB40AD" w:rsidRPr="00DB40AD" w:rsidRDefault="00DB40AD" w:rsidP="00DB40AD">
            <w:pPr>
              <w:jc w:val="center"/>
              <w:rPr>
                <w:rFonts w:ascii="Calibri" w:hAnsi="Calibri" w:cs="Calibri"/>
                <w:sz w:val="22"/>
                <w:szCs w:val="22"/>
                <w:lang w:eastAsia="en-US"/>
              </w:rPr>
            </w:pPr>
            <w:r w:rsidRPr="00DB40AD">
              <w:rPr>
                <w:rFonts w:ascii="Calibri" w:hAnsi="Calibri" w:cs="Calibri"/>
                <w:sz w:val="22"/>
                <w:szCs w:val="22"/>
                <w:lang w:eastAsia="en-US"/>
              </w:rPr>
              <w:t>0.07</w:t>
            </w:r>
          </w:p>
        </w:tc>
      </w:tr>
      <w:tr w:rsidR="00DB40AD" w:rsidRPr="00DB40AD" w14:paraId="338D6F10" w14:textId="77777777" w:rsidTr="00DB40AD">
        <w:trPr>
          <w:trHeight w:val="288"/>
          <w:jc w:val="center"/>
        </w:trPr>
        <w:tc>
          <w:tcPr>
            <w:tcW w:w="1060" w:type="dxa"/>
            <w:tcBorders>
              <w:top w:val="nil"/>
              <w:left w:val="dotDotDash" w:sz="4" w:space="0" w:color="auto"/>
              <w:bottom w:val="dotDotDash" w:sz="4" w:space="0" w:color="auto"/>
              <w:right w:val="dotDotDash" w:sz="4" w:space="0" w:color="auto"/>
            </w:tcBorders>
            <w:noWrap/>
            <w:vAlign w:val="center"/>
            <w:hideMark/>
          </w:tcPr>
          <w:p w14:paraId="45593F57" w14:textId="77777777" w:rsidR="00DB40AD" w:rsidRPr="00DB40AD" w:rsidRDefault="00DB40AD" w:rsidP="00DB40AD">
            <w:pPr>
              <w:jc w:val="center"/>
              <w:rPr>
                <w:rFonts w:ascii="Calibri" w:hAnsi="Calibri" w:cs="Calibri"/>
                <w:sz w:val="22"/>
                <w:szCs w:val="22"/>
                <w:lang w:eastAsia="en-US"/>
              </w:rPr>
            </w:pPr>
            <w:r w:rsidRPr="00DB40AD">
              <w:rPr>
                <w:rFonts w:ascii="Calibri" w:hAnsi="Calibri" w:cs="Calibri"/>
                <w:sz w:val="22"/>
                <w:szCs w:val="22"/>
                <w:lang w:eastAsia="en-US"/>
              </w:rPr>
              <w:t>32768.00</w:t>
            </w:r>
          </w:p>
        </w:tc>
        <w:tc>
          <w:tcPr>
            <w:tcW w:w="1060" w:type="dxa"/>
            <w:tcBorders>
              <w:top w:val="nil"/>
              <w:left w:val="nil"/>
              <w:bottom w:val="dotDotDash" w:sz="4" w:space="0" w:color="auto"/>
              <w:right w:val="dotDotDash" w:sz="4" w:space="0" w:color="auto"/>
            </w:tcBorders>
            <w:noWrap/>
            <w:vAlign w:val="center"/>
            <w:hideMark/>
          </w:tcPr>
          <w:p w14:paraId="0BDFB690" w14:textId="77777777" w:rsidR="00DB40AD" w:rsidRPr="00DB40AD" w:rsidRDefault="00DB40AD" w:rsidP="00DB40AD">
            <w:pPr>
              <w:jc w:val="center"/>
              <w:rPr>
                <w:rFonts w:ascii="Calibri" w:hAnsi="Calibri" w:cs="Calibri"/>
                <w:sz w:val="22"/>
                <w:szCs w:val="22"/>
                <w:lang w:eastAsia="en-US"/>
              </w:rPr>
            </w:pPr>
            <w:r w:rsidRPr="00DB40AD">
              <w:rPr>
                <w:rFonts w:ascii="Calibri" w:hAnsi="Calibri" w:cs="Calibri"/>
                <w:sz w:val="22"/>
                <w:szCs w:val="22"/>
                <w:lang w:eastAsia="en-US"/>
              </w:rPr>
              <w:t>0.03</w:t>
            </w:r>
          </w:p>
        </w:tc>
        <w:tc>
          <w:tcPr>
            <w:tcW w:w="1060" w:type="dxa"/>
            <w:tcBorders>
              <w:top w:val="nil"/>
              <w:left w:val="nil"/>
              <w:bottom w:val="dotDotDash" w:sz="4" w:space="0" w:color="auto"/>
              <w:right w:val="dotDotDash" w:sz="4" w:space="0" w:color="auto"/>
            </w:tcBorders>
            <w:noWrap/>
            <w:vAlign w:val="center"/>
            <w:hideMark/>
          </w:tcPr>
          <w:p w14:paraId="206B7081" w14:textId="77777777" w:rsidR="00DB40AD" w:rsidRPr="00DB40AD" w:rsidRDefault="00DB40AD" w:rsidP="00DB40AD">
            <w:pPr>
              <w:jc w:val="center"/>
              <w:rPr>
                <w:rFonts w:ascii="Calibri" w:hAnsi="Calibri" w:cs="Calibri"/>
                <w:sz w:val="22"/>
                <w:szCs w:val="22"/>
                <w:lang w:eastAsia="en-US"/>
              </w:rPr>
            </w:pPr>
            <w:r w:rsidRPr="00DB40AD">
              <w:rPr>
                <w:rFonts w:ascii="Calibri" w:hAnsi="Calibri" w:cs="Calibri"/>
                <w:sz w:val="22"/>
                <w:szCs w:val="22"/>
                <w:lang w:eastAsia="en-US"/>
              </w:rPr>
              <w:t>0.05</w:t>
            </w:r>
          </w:p>
        </w:tc>
        <w:tc>
          <w:tcPr>
            <w:tcW w:w="1060" w:type="dxa"/>
            <w:tcBorders>
              <w:top w:val="nil"/>
              <w:left w:val="nil"/>
              <w:bottom w:val="dotDotDash" w:sz="4" w:space="0" w:color="auto"/>
              <w:right w:val="dotDotDash" w:sz="4" w:space="0" w:color="auto"/>
            </w:tcBorders>
            <w:noWrap/>
            <w:vAlign w:val="center"/>
            <w:hideMark/>
          </w:tcPr>
          <w:p w14:paraId="54C7D58F" w14:textId="77777777" w:rsidR="00DB40AD" w:rsidRPr="00DB40AD" w:rsidRDefault="00DB40AD" w:rsidP="00DB40AD">
            <w:pPr>
              <w:jc w:val="center"/>
              <w:rPr>
                <w:rFonts w:ascii="Calibri" w:hAnsi="Calibri" w:cs="Calibri"/>
                <w:sz w:val="22"/>
                <w:szCs w:val="22"/>
                <w:lang w:eastAsia="en-US"/>
              </w:rPr>
            </w:pPr>
            <w:r w:rsidRPr="00DB40AD">
              <w:rPr>
                <w:rFonts w:ascii="Calibri" w:hAnsi="Calibri" w:cs="Calibri"/>
                <w:sz w:val="22"/>
                <w:szCs w:val="22"/>
                <w:lang w:eastAsia="en-US"/>
              </w:rPr>
              <w:t>0.06</w:t>
            </w:r>
          </w:p>
        </w:tc>
        <w:tc>
          <w:tcPr>
            <w:tcW w:w="1060" w:type="dxa"/>
            <w:tcBorders>
              <w:top w:val="nil"/>
              <w:left w:val="nil"/>
              <w:bottom w:val="dotDotDash" w:sz="4" w:space="0" w:color="auto"/>
              <w:right w:val="dotDotDash" w:sz="4" w:space="0" w:color="auto"/>
            </w:tcBorders>
            <w:noWrap/>
            <w:vAlign w:val="center"/>
            <w:hideMark/>
          </w:tcPr>
          <w:p w14:paraId="1158C0D8" w14:textId="77777777" w:rsidR="00DB40AD" w:rsidRPr="00DB40AD" w:rsidRDefault="00DB40AD" w:rsidP="00DB40AD">
            <w:pPr>
              <w:jc w:val="center"/>
              <w:rPr>
                <w:rFonts w:ascii="Calibri" w:hAnsi="Calibri" w:cs="Calibri"/>
                <w:sz w:val="22"/>
                <w:szCs w:val="22"/>
                <w:lang w:eastAsia="en-US"/>
              </w:rPr>
            </w:pPr>
            <w:r w:rsidRPr="00DB40AD">
              <w:rPr>
                <w:rFonts w:ascii="Calibri" w:hAnsi="Calibri" w:cs="Calibri"/>
                <w:sz w:val="22"/>
                <w:szCs w:val="22"/>
                <w:lang w:eastAsia="en-US"/>
              </w:rPr>
              <w:t>0.00</w:t>
            </w:r>
          </w:p>
        </w:tc>
        <w:tc>
          <w:tcPr>
            <w:tcW w:w="1060" w:type="dxa"/>
            <w:tcBorders>
              <w:top w:val="nil"/>
              <w:left w:val="nil"/>
              <w:bottom w:val="dotDotDash" w:sz="4" w:space="0" w:color="auto"/>
              <w:right w:val="dotDotDash" w:sz="4" w:space="0" w:color="auto"/>
            </w:tcBorders>
            <w:noWrap/>
            <w:vAlign w:val="center"/>
            <w:hideMark/>
          </w:tcPr>
          <w:p w14:paraId="14EAD58B" w14:textId="77777777" w:rsidR="00DB40AD" w:rsidRPr="00DB40AD" w:rsidRDefault="00DB40AD" w:rsidP="00DB40AD">
            <w:pPr>
              <w:jc w:val="center"/>
              <w:rPr>
                <w:rFonts w:ascii="Calibri" w:hAnsi="Calibri" w:cs="Calibri"/>
                <w:sz w:val="22"/>
                <w:szCs w:val="22"/>
                <w:lang w:eastAsia="en-US"/>
              </w:rPr>
            </w:pPr>
            <w:r w:rsidRPr="00DB40AD">
              <w:rPr>
                <w:rFonts w:ascii="Calibri" w:hAnsi="Calibri" w:cs="Calibri"/>
                <w:sz w:val="22"/>
                <w:szCs w:val="22"/>
                <w:lang w:eastAsia="en-US"/>
              </w:rPr>
              <w:t>0.01</w:t>
            </w:r>
          </w:p>
        </w:tc>
        <w:tc>
          <w:tcPr>
            <w:tcW w:w="1060" w:type="dxa"/>
            <w:tcBorders>
              <w:top w:val="nil"/>
              <w:left w:val="nil"/>
              <w:bottom w:val="dotDotDash" w:sz="4" w:space="0" w:color="auto"/>
              <w:right w:val="dotDotDash" w:sz="4" w:space="0" w:color="auto"/>
            </w:tcBorders>
            <w:noWrap/>
            <w:vAlign w:val="center"/>
            <w:hideMark/>
          </w:tcPr>
          <w:p w14:paraId="100EFC62" w14:textId="77777777" w:rsidR="00DB40AD" w:rsidRPr="00DB40AD" w:rsidRDefault="00DB40AD" w:rsidP="00DB40AD">
            <w:pPr>
              <w:jc w:val="center"/>
              <w:rPr>
                <w:rFonts w:ascii="Calibri" w:hAnsi="Calibri" w:cs="Calibri"/>
                <w:sz w:val="22"/>
                <w:szCs w:val="22"/>
                <w:lang w:eastAsia="en-US"/>
              </w:rPr>
            </w:pPr>
            <w:r w:rsidRPr="00DB40AD">
              <w:rPr>
                <w:rFonts w:ascii="Calibri" w:hAnsi="Calibri" w:cs="Calibri"/>
                <w:sz w:val="22"/>
                <w:szCs w:val="22"/>
                <w:lang w:eastAsia="en-US"/>
              </w:rPr>
              <w:t>0.03</w:t>
            </w:r>
          </w:p>
        </w:tc>
        <w:tc>
          <w:tcPr>
            <w:tcW w:w="1060" w:type="dxa"/>
            <w:tcBorders>
              <w:top w:val="nil"/>
              <w:left w:val="nil"/>
              <w:bottom w:val="dotDotDash" w:sz="4" w:space="0" w:color="auto"/>
              <w:right w:val="dotDotDash" w:sz="4" w:space="0" w:color="auto"/>
            </w:tcBorders>
            <w:noWrap/>
            <w:vAlign w:val="center"/>
            <w:hideMark/>
          </w:tcPr>
          <w:p w14:paraId="29F4E8A3" w14:textId="77777777" w:rsidR="00DB40AD" w:rsidRPr="00DB40AD" w:rsidRDefault="00DB40AD" w:rsidP="00DB40AD">
            <w:pPr>
              <w:jc w:val="center"/>
              <w:rPr>
                <w:rFonts w:ascii="Calibri" w:hAnsi="Calibri" w:cs="Calibri"/>
                <w:sz w:val="22"/>
                <w:szCs w:val="22"/>
                <w:lang w:eastAsia="en-US"/>
              </w:rPr>
            </w:pPr>
            <w:r w:rsidRPr="00DB40AD">
              <w:rPr>
                <w:rFonts w:ascii="Calibri" w:hAnsi="Calibri" w:cs="Calibri"/>
                <w:sz w:val="22"/>
                <w:szCs w:val="22"/>
                <w:lang w:eastAsia="en-US"/>
              </w:rPr>
              <w:t>0.05</w:t>
            </w:r>
          </w:p>
        </w:tc>
      </w:tr>
    </w:tbl>
    <w:p w14:paraId="66228E1F" w14:textId="77777777" w:rsidR="0015368D" w:rsidRDefault="0015368D" w:rsidP="0015368D">
      <w:pPr>
        <w:rPr>
          <w:bCs/>
          <w:sz w:val="24"/>
          <w:szCs w:val="24"/>
          <w:lang w:eastAsia="en-US"/>
        </w:rPr>
      </w:pPr>
    </w:p>
    <w:p w14:paraId="795C4AA0" w14:textId="134B4C79" w:rsidR="000D4F3D" w:rsidRPr="00D075E0" w:rsidRDefault="000D4F3D" w:rsidP="0015368D">
      <w:pPr>
        <w:rPr>
          <w:bCs/>
          <w:sz w:val="24"/>
          <w:szCs w:val="24"/>
          <w:lang w:eastAsia="en-US"/>
        </w:rPr>
      </w:pPr>
      <w:r>
        <w:rPr>
          <w:sz w:val="36"/>
        </w:rPr>
        <w:br w:type="page"/>
      </w:r>
    </w:p>
    <w:p w14:paraId="48EDDECB" w14:textId="0B2DDBF7" w:rsidR="00111187" w:rsidRPr="00E6345F" w:rsidRDefault="00111187" w:rsidP="002D47BC">
      <w:pPr>
        <w:pStyle w:val="Heading1"/>
        <w:numPr>
          <w:ilvl w:val="0"/>
          <w:numId w:val="0"/>
        </w:numPr>
        <w:rPr>
          <w:sz w:val="36"/>
        </w:rPr>
      </w:pPr>
      <w:r w:rsidRPr="00E6345F">
        <w:rPr>
          <w:sz w:val="36"/>
        </w:rPr>
        <w:lastRenderedPageBreak/>
        <w:t xml:space="preserve">Appendix </w:t>
      </w:r>
      <w:r>
        <w:rPr>
          <w:sz w:val="36"/>
        </w:rPr>
        <w:t>D</w:t>
      </w:r>
      <w:r w:rsidRPr="00E6345F">
        <w:rPr>
          <w:sz w:val="36"/>
        </w:rPr>
        <w:t xml:space="preserve">: </w:t>
      </w:r>
      <w:r>
        <w:rPr>
          <w:sz w:val="36"/>
        </w:rPr>
        <w:t>Program Codes</w:t>
      </w:r>
      <w:bookmarkEnd w:id="45"/>
    </w:p>
    <w:p w14:paraId="0CAE6725" w14:textId="7AF22D9F" w:rsidR="4AF52488" w:rsidRDefault="4AF52488"/>
    <w:p w14:paraId="072BD5B8" w14:textId="5DA3B794" w:rsidR="4AF52488" w:rsidRDefault="4AF52488" w:rsidP="4AF52488">
      <w:pPr>
        <w:spacing w:after="240"/>
      </w:pPr>
      <w:r w:rsidRPr="4AF52488">
        <w:rPr>
          <w:rFonts w:ascii="Arial" w:eastAsia="Arial" w:hAnsi="Arial" w:cs="Arial"/>
          <w:color w:val="1B1C1D"/>
          <w:sz w:val="24"/>
          <w:szCs w:val="24"/>
        </w:rPr>
        <w:t>This appendix outlines the MATLAB code implementation developed for the real-time Direction of Arrival (DOA) estimation system. The code is organized into three main categories: DOA estimation algorithms, data acquisition/processing files, and the main control script. All code was developed and tested in MATLAB R2023b, utilizing Analog Devices' MATLAB support packages for the FMComms5 platforms.</w:t>
      </w:r>
    </w:p>
    <w:p w14:paraId="6A8B30CA" w14:textId="29DC2B4B" w:rsidR="4AF52488" w:rsidRDefault="4AF52488" w:rsidP="4AF52488">
      <w:pPr>
        <w:spacing w:after="240"/>
      </w:pPr>
      <w:r w:rsidRPr="4AF52488">
        <w:rPr>
          <w:rFonts w:ascii="Arial" w:eastAsia="Arial" w:hAnsi="Arial" w:cs="Arial"/>
          <w:b/>
          <w:bCs/>
          <w:color w:val="1B1C1D"/>
          <w:sz w:val="24"/>
          <w:szCs w:val="24"/>
        </w:rPr>
        <w:t>1. DOA Estimation Algorithm Files</w:t>
      </w:r>
    </w:p>
    <w:p w14:paraId="75D65A29" w14:textId="7514FD0C" w:rsidR="4AF52488" w:rsidRDefault="4AF52488" w:rsidP="4AF52488">
      <w:pPr>
        <w:spacing w:after="120"/>
      </w:pPr>
      <w:r w:rsidRPr="4AF52488">
        <w:rPr>
          <w:rFonts w:ascii="Arial" w:eastAsia="Arial" w:hAnsi="Arial" w:cs="Arial"/>
          <w:color w:val="1B1C1D"/>
          <w:sz w:val="24"/>
          <w:szCs w:val="24"/>
        </w:rPr>
        <w:t>These files implement the core signal processing algorithms used for Direction of Arrival estimation:</w:t>
      </w:r>
    </w:p>
    <w:p w14:paraId="74219DA6" w14:textId="5B51ACC3" w:rsidR="4AF52488" w:rsidRPr="003F1E32" w:rsidRDefault="4AF52488" w:rsidP="00F549B2">
      <w:pPr>
        <w:pStyle w:val="ListParagraph"/>
        <w:numPr>
          <w:ilvl w:val="0"/>
          <w:numId w:val="20"/>
        </w:numPr>
        <w:spacing w:before="240" w:after="240"/>
        <w:rPr>
          <w:rFonts w:ascii="Arial" w:eastAsia="Arial" w:hAnsi="Arial" w:cs="Arial"/>
          <w:color w:val="1B1C1D"/>
          <w:sz w:val="24"/>
          <w:szCs w:val="24"/>
        </w:rPr>
      </w:pPr>
      <w:proofErr w:type="spellStart"/>
      <w:r w:rsidRPr="003F1E32">
        <w:rPr>
          <w:rFonts w:ascii="Courier New" w:eastAsia="Arial" w:hAnsi="Courier New" w:cs="Courier New"/>
          <w:color w:val="575B5F"/>
          <w:sz w:val="24"/>
          <w:szCs w:val="24"/>
        </w:rPr>
        <w:t>sjp_get_doa_MUSIC_QR.m</w:t>
      </w:r>
      <w:proofErr w:type="spellEnd"/>
      <w:r w:rsidRPr="003F1E32">
        <w:rPr>
          <w:rFonts w:ascii="Arial" w:eastAsia="Arial" w:hAnsi="Arial" w:cs="Arial"/>
          <w:color w:val="1B1C1D"/>
          <w:sz w:val="24"/>
          <w:szCs w:val="24"/>
        </w:rPr>
        <w:t>: The primary algorithm, implementing the MUSIC technique with QR decomposition. This approach is optimized for scenarios with low numbers of snapshots (10-15) and effectively handles data from separate receiver boards without requiring explicit phase synchronization. The function takes received data, number of sources, and angular resolution as inputs, and returns estimated DOA angles, spatial spectrum, and the angular grid.</w:t>
      </w:r>
    </w:p>
    <w:p w14:paraId="2CB8E68A" w14:textId="037D63FF" w:rsidR="4AF52488" w:rsidRPr="003F1E32" w:rsidRDefault="4AF52488" w:rsidP="00F549B2">
      <w:pPr>
        <w:pStyle w:val="ListParagraph"/>
        <w:numPr>
          <w:ilvl w:val="0"/>
          <w:numId w:val="20"/>
        </w:numPr>
        <w:spacing w:before="240" w:after="240"/>
        <w:rPr>
          <w:rFonts w:ascii="Arial" w:eastAsia="Arial" w:hAnsi="Arial" w:cs="Arial"/>
          <w:color w:val="1B1C1D"/>
          <w:sz w:val="24"/>
          <w:szCs w:val="24"/>
        </w:rPr>
      </w:pPr>
      <w:r w:rsidRPr="003F1E32">
        <w:rPr>
          <w:rFonts w:ascii="Courier New" w:eastAsia="Arial" w:hAnsi="Courier New" w:cs="Courier New"/>
          <w:color w:val="575B5F"/>
          <w:sz w:val="24"/>
          <w:szCs w:val="24"/>
        </w:rPr>
        <w:t>sjp_get_doa_OP3R_AZ_8.m</w:t>
      </w:r>
      <w:r w:rsidRPr="003F1E32">
        <w:rPr>
          <w:rFonts w:ascii="Arial" w:eastAsia="Arial" w:hAnsi="Arial" w:cs="Arial"/>
          <w:color w:val="1B1C1D"/>
          <w:sz w:val="24"/>
          <w:szCs w:val="24"/>
        </w:rPr>
        <w:t>: An alternative algorithm implementing an ESPRIT-like approach optimized for the 8-element array. This method uses subarray cross-correlation and QR decomposition to extract the signal subspace, forming a phase-shift matrix to estimate DOAs.</w:t>
      </w:r>
    </w:p>
    <w:p w14:paraId="625BB2D3" w14:textId="68526E1A" w:rsidR="4AF52488" w:rsidRDefault="4AF52488" w:rsidP="00F549B2">
      <w:pPr>
        <w:pStyle w:val="ListParagraph"/>
        <w:numPr>
          <w:ilvl w:val="0"/>
          <w:numId w:val="20"/>
        </w:numPr>
        <w:spacing w:before="240" w:after="240"/>
        <w:rPr>
          <w:rFonts w:ascii="Arial" w:eastAsia="Arial" w:hAnsi="Arial" w:cs="Arial"/>
          <w:color w:val="1B1C1D"/>
          <w:sz w:val="24"/>
          <w:szCs w:val="24"/>
        </w:rPr>
      </w:pPr>
      <w:proofErr w:type="spellStart"/>
      <w:r w:rsidRPr="003F1E32">
        <w:rPr>
          <w:rFonts w:ascii="Courier New" w:eastAsia="Arial" w:hAnsi="Courier New" w:cs="Courier New"/>
          <w:color w:val="575B5F"/>
          <w:sz w:val="24"/>
          <w:szCs w:val="24"/>
        </w:rPr>
        <w:t>sjp_get_doa_RQR_search_az.m</w:t>
      </w:r>
      <w:proofErr w:type="spellEnd"/>
      <w:r w:rsidRPr="003F1E32">
        <w:rPr>
          <w:rFonts w:ascii="Arial" w:eastAsia="Arial" w:hAnsi="Arial" w:cs="Arial"/>
          <w:color w:val="1B1C1D"/>
          <w:sz w:val="24"/>
          <w:szCs w:val="24"/>
        </w:rPr>
        <w:t>: A Rank-Revealing QR implementation that performs spatial spectrum computation through a spectral search technique. This approach uses QR decomposition of the covariance matrix and partitioning to form a noise subspace basis for MUSIC-like spectrum computation.</w:t>
      </w:r>
    </w:p>
    <w:p w14:paraId="31B71BE7" w14:textId="25FB303A" w:rsidR="4AF52488" w:rsidRDefault="4AF52488" w:rsidP="4AF52488">
      <w:pPr>
        <w:spacing w:after="240"/>
      </w:pPr>
      <w:r w:rsidRPr="4AF52488">
        <w:rPr>
          <w:rFonts w:ascii="Arial" w:eastAsia="Arial" w:hAnsi="Arial" w:cs="Arial"/>
          <w:b/>
          <w:bCs/>
          <w:color w:val="1B1C1D"/>
          <w:sz w:val="24"/>
          <w:szCs w:val="24"/>
        </w:rPr>
        <w:t>2. Data Acquisition and Processing Files</w:t>
      </w:r>
    </w:p>
    <w:p w14:paraId="1B407D78" w14:textId="1CBF5DBD" w:rsidR="4AF52488" w:rsidRPr="003F1E32" w:rsidRDefault="4AF52488" w:rsidP="4AF52488">
      <w:pPr>
        <w:spacing w:after="120"/>
        <w:rPr>
          <w:sz w:val="24"/>
          <w:szCs w:val="24"/>
        </w:rPr>
      </w:pPr>
      <w:r w:rsidRPr="003F1E32">
        <w:rPr>
          <w:rFonts w:ascii="Arial" w:eastAsia="Arial" w:hAnsi="Arial" w:cs="Arial"/>
          <w:color w:val="1B1C1D"/>
          <w:sz w:val="24"/>
          <w:szCs w:val="24"/>
        </w:rPr>
        <w:t>These files handle the interface with the FMComms5 hardware and pre-process the received data:</w:t>
      </w:r>
    </w:p>
    <w:p w14:paraId="792D26BF" w14:textId="266CEB17" w:rsidR="4AF52488" w:rsidRPr="003F1E32" w:rsidRDefault="4AF52488" w:rsidP="00F549B2">
      <w:pPr>
        <w:pStyle w:val="ListParagraph"/>
        <w:numPr>
          <w:ilvl w:val="0"/>
          <w:numId w:val="19"/>
        </w:numPr>
        <w:spacing w:before="240" w:after="240"/>
        <w:rPr>
          <w:rFonts w:ascii="Arial" w:eastAsia="Arial" w:hAnsi="Arial" w:cs="Arial"/>
          <w:color w:val="1B1C1D"/>
          <w:sz w:val="24"/>
          <w:szCs w:val="24"/>
        </w:rPr>
      </w:pPr>
      <w:r w:rsidRPr="003F1E32">
        <w:rPr>
          <w:rFonts w:ascii="Courier New" w:eastAsia="Arial" w:hAnsi="Courier New" w:cs="Courier New"/>
          <w:color w:val="575B5F"/>
          <w:sz w:val="24"/>
          <w:szCs w:val="24"/>
        </w:rPr>
        <w:t>get_data_fmc5_OptB.m</w:t>
      </w:r>
      <w:r w:rsidRPr="003F1E32">
        <w:rPr>
          <w:rFonts w:ascii="Arial" w:eastAsia="Arial" w:hAnsi="Arial" w:cs="Arial"/>
          <w:color w:val="1B1C1D"/>
          <w:sz w:val="24"/>
          <w:szCs w:val="24"/>
        </w:rPr>
        <w:t>: Coordinates data acquisition from both FMComms5 boards, combining their outputs into a properly structured 8-element array matrix. The function arranges data with the first 4 channels (board1) representing the negative side of the array and the next 4 channels (board2) the positive side.</w:t>
      </w:r>
    </w:p>
    <w:p w14:paraId="0098267D" w14:textId="706ABB6B" w:rsidR="4AF52488" w:rsidRPr="003F1E32" w:rsidRDefault="4AF52488" w:rsidP="00F549B2">
      <w:pPr>
        <w:pStyle w:val="ListParagraph"/>
        <w:numPr>
          <w:ilvl w:val="0"/>
          <w:numId w:val="19"/>
        </w:numPr>
        <w:spacing w:before="240" w:after="240"/>
        <w:rPr>
          <w:rFonts w:ascii="Arial" w:eastAsia="Arial" w:hAnsi="Arial" w:cs="Arial"/>
          <w:color w:val="1B1C1D"/>
          <w:sz w:val="24"/>
          <w:szCs w:val="24"/>
        </w:rPr>
      </w:pPr>
      <w:r w:rsidRPr="003F1E32">
        <w:rPr>
          <w:rFonts w:ascii="Courier New" w:eastAsia="Arial" w:hAnsi="Courier New" w:cs="Courier New"/>
          <w:color w:val="575B5F"/>
          <w:sz w:val="24"/>
          <w:szCs w:val="24"/>
        </w:rPr>
        <w:t>poll_fmc5.m</w:t>
      </w:r>
      <w:r w:rsidRPr="003F1E32">
        <w:rPr>
          <w:rFonts w:ascii="Arial" w:eastAsia="Arial" w:hAnsi="Arial" w:cs="Arial"/>
          <w:color w:val="1B1C1D"/>
          <w:sz w:val="24"/>
          <w:szCs w:val="24"/>
        </w:rPr>
        <w:t>: Low-level function that communicates directly with each FMComms5 board, handling connection attempts, data validation, and error recovery. This provides robust operation even when hardware connections are intermittent.</w:t>
      </w:r>
    </w:p>
    <w:p w14:paraId="4F5ECAD8" w14:textId="2E984922" w:rsidR="4AF52488" w:rsidRDefault="4AF52488" w:rsidP="00F549B2">
      <w:pPr>
        <w:pStyle w:val="ListParagraph"/>
        <w:numPr>
          <w:ilvl w:val="0"/>
          <w:numId w:val="19"/>
        </w:numPr>
        <w:spacing w:before="240" w:after="240"/>
        <w:rPr>
          <w:rFonts w:ascii="Arial" w:eastAsia="Arial" w:hAnsi="Arial" w:cs="Arial"/>
          <w:color w:val="1B1C1D"/>
          <w:sz w:val="24"/>
          <w:szCs w:val="24"/>
        </w:rPr>
      </w:pPr>
      <w:proofErr w:type="spellStart"/>
      <w:r w:rsidRPr="003F1E32">
        <w:rPr>
          <w:rFonts w:ascii="Courier New" w:eastAsia="Arial" w:hAnsi="Courier New" w:cs="Courier New"/>
          <w:color w:val="575B5F"/>
          <w:sz w:val="24"/>
          <w:szCs w:val="24"/>
        </w:rPr>
        <w:t>reduce_snapshots.m</w:t>
      </w:r>
      <w:proofErr w:type="spellEnd"/>
      <w:r w:rsidRPr="003F1E32">
        <w:rPr>
          <w:rFonts w:ascii="Arial" w:eastAsia="Arial" w:hAnsi="Arial" w:cs="Arial"/>
          <w:color w:val="1B1C1D"/>
          <w:sz w:val="24"/>
          <w:szCs w:val="24"/>
        </w:rPr>
        <w:t xml:space="preserve">: Optimizes raw data by converting </w:t>
      </w:r>
      <w:proofErr w:type="gramStart"/>
      <w:r w:rsidRPr="003F1E32">
        <w:rPr>
          <w:rFonts w:ascii="Arial" w:eastAsia="Arial" w:hAnsi="Arial" w:cs="Arial"/>
          <w:color w:val="1B1C1D"/>
          <w:sz w:val="24"/>
          <w:szCs w:val="24"/>
        </w:rPr>
        <w:t>a large number of</w:t>
      </w:r>
      <w:proofErr w:type="gramEnd"/>
      <w:r w:rsidRPr="003F1E32">
        <w:rPr>
          <w:rFonts w:ascii="Arial" w:eastAsia="Arial" w:hAnsi="Arial" w:cs="Arial"/>
          <w:color w:val="1B1C1D"/>
          <w:sz w:val="24"/>
          <w:szCs w:val="24"/>
        </w:rPr>
        <w:t xml:space="preserve"> samples into a specified number of statistical snapshots using segment averaging. This is crucial for enhancing SNR and reducing computational load while maintaining estimation accuracy.</w:t>
      </w:r>
    </w:p>
    <w:p w14:paraId="1375FBBC" w14:textId="692C9B32" w:rsidR="4AF52488" w:rsidRDefault="4AF52488" w:rsidP="4AF52488">
      <w:pPr>
        <w:spacing w:after="120"/>
      </w:pPr>
      <w:r w:rsidRPr="4AF52488">
        <w:rPr>
          <w:rFonts w:ascii="Arial" w:eastAsia="Arial" w:hAnsi="Arial" w:cs="Arial"/>
          <w:b/>
          <w:bCs/>
          <w:color w:val="1B1C1D"/>
          <w:sz w:val="24"/>
          <w:szCs w:val="24"/>
        </w:rPr>
        <w:t>3. Main Control and Demonstration Script</w:t>
      </w:r>
    </w:p>
    <w:p w14:paraId="60D560D5" w14:textId="4C3D015A" w:rsidR="4AF52488" w:rsidRPr="003F1E32" w:rsidRDefault="4AF52488" w:rsidP="00F549B2">
      <w:pPr>
        <w:pStyle w:val="ListParagraph"/>
        <w:numPr>
          <w:ilvl w:val="0"/>
          <w:numId w:val="18"/>
        </w:numPr>
        <w:spacing w:before="240" w:after="240"/>
        <w:rPr>
          <w:rFonts w:ascii="Arial" w:eastAsia="Arial" w:hAnsi="Arial" w:cs="Arial"/>
          <w:color w:val="1B1C1D"/>
          <w:sz w:val="24"/>
          <w:szCs w:val="24"/>
        </w:rPr>
      </w:pPr>
      <w:r w:rsidRPr="003F1E32">
        <w:rPr>
          <w:rFonts w:ascii="Courier New" w:eastAsia="Arial" w:hAnsi="Courier New" w:cs="Courier New"/>
          <w:color w:val="575B5F"/>
          <w:sz w:val="24"/>
          <w:szCs w:val="24"/>
        </w:rPr>
        <w:t>Demo_FMC5_1D_DOA_submission</w:t>
      </w:r>
      <w:r w:rsidRPr="003F1E32">
        <w:rPr>
          <w:rFonts w:ascii="Arial" w:eastAsia="Arial" w:hAnsi="Arial" w:cs="Arial"/>
          <w:color w:val="1B1C1D"/>
          <w:sz w:val="24"/>
          <w:szCs w:val="24"/>
        </w:rPr>
        <w:t>: The system's main control script that integrates all components. This script:</w:t>
      </w:r>
    </w:p>
    <w:p w14:paraId="04A68CC7" w14:textId="51781121" w:rsidR="4AF52488" w:rsidRPr="003F1E32" w:rsidRDefault="4AF52488" w:rsidP="00F549B2">
      <w:pPr>
        <w:pStyle w:val="ListParagraph"/>
        <w:numPr>
          <w:ilvl w:val="1"/>
          <w:numId w:val="18"/>
        </w:numPr>
        <w:spacing w:before="240" w:after="240"/>
        <w:rPr>
          <w:rFonts w:ascii="Arial" w:eastAsia="Arial" w:hAnsi="Arial" w:cs="Arial"/>
          <w:color w:val="1B1C1D"/>
          <w:sz w:val="24"/>
          <w:szCs w:val="24"/>
        </w:rPr>
      </w:pPr>
      <w:proofErr w:type="gramStart"/>
      <w:r w:rsidRPr="003F1E32">
        <w:rPr>
          <w:rFonts w:ascii="Arial" w:eastAsia="Arial" w:hAnsi="Arial" w:cs="Arial"/>
          <w:color w:val="1B1C1D"/>
          <w:sz w:val="24"/>
          <w:szCs w:val="24"/>
        </w:rPr>
        <w:t>Configures</w:t>
      </w:r>
      <w:proofErr w:type="gramEnd"/>
      <w:r w:rsidRPr="003F1E32">
        <w:rPr>
          <w:rFonts w:ascii="Arial" w:eastAsia="Arial" w:hAnsi="Arial" w:cs="Arial"/>
          <w:color w:val="1B1C1D"/>
          <w:sz w:val="24"/>
          <w:szCs w:val="24"/>
        </w:rPr>
        <w:t xml:space="preserve"> the FMComms5 receivers with appropriate parameters.</w:t>
      </w:r>
    </w:p>
    <w:p w14:paraId="46E1A016" w14:textId="5A652E8D" w:rsidR="4AF52488" w:rsidRPr="003F1E32" w:rsidRDefault="4AF52488" w:rsidP="00F549B2">
      <w:pPr>
        <w:pStyle w:val="ListParagraph"/>
        <w:numPr>
          <w:ilvl w:val="1"/>
          <w:numId w:val="18"/>
        </w:numPr>
        <w:spacing w:before="240" w:after="240"/>
        <w:rPr>
          <w:rFonts w:ascii="Arial" w:eastAsia="Arial" w:hAnsi="Arial" w:cs="Arial"/>
          <w:color w:val="1B1C1D"/>
          <w:sz w:val="24"/>
          <w:szCs w:val="24"/>
        </w:rPr>
      </w:pPr>
      <w:r w:rsidRPr="003F1E32">
        <w:rPr>
          <w:rFonts w:ascii="Arial" w:eastAsia="Arial" w:hAnsi="Arial" w:cs="Arial"/>
          <w:color w:val="1B1C1D"/>
          <w:sz w:val="24"/>
          <w:szCs w:val="24"/>
        </w:rPr>
        <w:t>Manages the data acquisition process.</w:t>
      </w:r>
    </w:p>
    <w:p w14:paraId="3FDB268E" w14:textId="2223428B" w:rsidR="4AF52488" w:rsidRPr="003F1E32" w:rsidRDefault="4AF52488" w:rsidP="00F549B2">
      <w:pPr>
        <w:pStyle w:val="ListParagraph"/>
        <w:numPr>
          <w:ilvl w:val="1"/>
          <w:numId w:val="18"/>
        </w:numPr>
        <w:spacing w:before="240" w:after="240"/>
        <w:rPr>
          <w:rFonts w:ascii="Arial" w:eastAsia="Arial" w:hAnsi="Arial" w:cs="Arial"/>
          <w:color w:val="1B1C1D"/>
          <w:sz w:val="24"/>
          <w:szCs w:val="24"/>
        </w:rPr>
      </w:pPr>
      <w:r w:rsidRPr="003F1E32">
        <w:rPr>
          <w:rFonts w:ascii="Arial" w:eastAsia="Arial" w:hAnsi="Arial" w:cs="Arial"/>
          <w:color w:val="1B1C1D"/>
          <w:sz w:val="24"/>
          <w:szCs w:val="24"/>
        </w:rPr>
        <w:t>Calls the selected DOA estimation algorithm.</w:t>
      </w:r>
    </w:p>
    <w:p w14:paraId="7649FE8A" w14:textId="5A983FBF" w:rsidR="4AF52488" w:rsidRPr="003F1E32" w:rsidRDefault="4AF52488" w:rsidP="00F549B2">
      <w:pPr>
        <w:pStyle w:val="ListParagraph"/>
        <w:numPr>
          <w:ilvl w:val="1"/>
          <w:numId w:val="18"/>
        </w:numPr>
        <w:spacing w:before="240" w:after="240"/>
        <w:rPr>
          <w:rFonts w:ascii="Arial" w:eastAsia="Arial" w:hAnsi="Arial" w:cs="Arial"/>
          <w:color w:val="1B1C1D"/>
          <w:sz w:val="24"/>
          <w:szCs w:val="24"/>
        </w:rPr>
      </w:pPr>
      <w:r w:rsidRPr="003F1E32">
        <w:rPr>
          <w:rFonts w:ascii="Arial" w:eastAsia="Arial" w:hAnsi="Arial" w:cs="Arial"/>
          <w:color w:val="1B1C1D"/>
          <w:sz w:val="24"/>
          <w:szCs w:val="24"/>
        </w:rPr>
        <w:t>Updates real-time visualizations of the spatial spectrum and estimated angles.</w:t>
      </w:r>
    </w:p>
    <w:p w14:paraId="782B3EBC" w14:textId="63E40778" w:rsidR="4AF52488" w:rsidRPr="003F1E32" w:rsidRDefault="4AF52488" w:rsidP="00F549B2">
      <w:pPr>
        <w:pStyle w:val="ListParagraph"/>
        <w:numPr>
          <w:ilvl w:val="1"/>
          <w:numId w:val="18"/>
        </w:numPr>
        <w:spacing w:before="240" w:after="240"/>
        <w:rPr>
          <w:rFonts w:ascii="Arial" w:eastAsia="Arial" w:hAnsi="Arial" w:cs="Arial"/>
          <w:color w:val="1B1C1D"/>
          <w:sz w:val="24"/>
          <w:szCs w:val="24"/>
        </w:rPr>
      </w:pPr>
      <w:r w:rsidRPr="003F1E32">
        <w:rPr>
          <w:rFonts w:ascii="Arial" w:eastAsia="Arial" w:hAnsi="Arial" w:cs="Arial"/>
          <w:color w:val="1B1C1D"/>
          <w:sz w:val="24"/>
          <w:szCs w:val="24"/>
        </w:rPr>
        <w:t>Records statistics over multiple trials.</w:t>
      </w:r>
    </w:p>
    <w:p w14:paraId="22630BB3" w14:textId="4050BCAD" w:rsidR="4AF52488" w:rsidRPr="003F1E32" w:rsidRDefault="4AF52488" w:rsidP="00F549B2">
      <w:pPr>
        <w:pStyle w:val="ListParagraph"/>
        <w:numPr>
          <w:ilvl w:val="1"/>
          <w:numId w:val="18"/>
        </w:numPr>
        <w:spacing w:before="240" w:after="240"/>
        <w:rPr>
          <w:rFonts w:ascii="Arial" w:eastAsia="Arial" w:hAnsi="Arial" w:cs="Arial"/>
          <w:color w:val="1B1C1D"/>
          <w:sz w:val="24"/>
          <w:szCs w:val="24"/>
        </w:rPr>
      </w:pPr>
      <w:r w:rsidRPr="003F1E32">
        <w:rPr>
          <w:rFonts w:ascii="Arial" w:eastAsia="Arial" w:hAnsi="Arial" w:cs="Arial"/>
          <w:color w:val="1B1C1D"/>
          <w:sz w:val="24"/>
          <w:szCs w:val="24"/>
        </w:rPr>
        <w:t>Handles error conditions and recovery.</w:t>
      </w:r>
    </w:p>
    <w:p w14:paraId="17B73212" w14:textId="00B8BA79" w:rsidR="4AF52488" w:rsidRDefault="4AF52488" w:rsidP="4AF52488">
      <w:pPr>
        <w:spacing w:after="240"/>
      </w:pPr>
      <w:r w:rsidRPr="003F1E32">
        <w:rPr>
          <w:rFonts w:ascii="Arial" w:eastAsia="Arial" w:hAnsi="Arial" w:cs="Arial"/>
          <w:color w:val="1B1C1D"/>
          <w:sz w:val="24"/>
          <w:szCs w:val="24"/>
        </w:rPr>
        <w:lastRenderedPageBreak/>
        <w:t>The complete implementation allows for flexible algorithm selection, with the ability to switch between MUSIC-QR, OP3R, and RQR approaches based on specific application requirements. The system's modular structure facilitates future enhancements and algorithm refinements.</w:t>
      </w:r>
    </w:p>
    <w:p w14:paraId="3E3524DA" w14:textId="522CD0D9" w:rsidR="4AF52488" w:rsidRDefault="4AF52488"/>
    <w:p w14:paraId="44E61513" w14:textId="5A6F2533" w:rsidR="00111187" w:rsidRDefault="00111187" w:rsidP="00375EE4">
      <w:pPr>
        <w:rPr>
          <w:lang w:eastAsia="en-US"/>
        </w:rPr>
      </w:pPr>
    </w:p>
    <w:p w14:paraId="51394FCF" w14:textId="467FB6CF" w:rsidR="00C75A51" w:rsidRPr="007E6868" w:rsidRDefault="00111187" w:rsidP="007E6868">
      <w:pPr>
        <w:pStyle w:val="Heading1"/>
        <w:numPr>
          <w:ilvl w:val="0"/>
          <w:numId w:val="0"/>
        </w:numPr>
        <w:rPr>
          <w:sz w:val="36"/>
        </w:rPr>
      </w:pPr>
      <w:r w:rsidRPr="00E6345F">
        <w:rPr>
          <w:sz w:val="36"/>
        </w:rPr>
        <w:tab/>
      </w:r>
      <w:bookmarkStart w:id="46" w:name="_Toc226324271"/>
      <w:r w:rsidRPr="00E6345F">
        <w:rPr>
          <w:sz w:val="36"/>
        </w:rPr>
        <w:t xml:space="preserve">Appendix </w:t>
      </w:r>
      <w:r>
        <w:rPr>
          <w:sz w:val="36"/>
        </w:rPr>
        <w:t>E</w:t>
      </w:r>
      <w:r w:rsidRPr="00E6345F">
        <w:rPr>
          <w:sz w:val="36"/>
        </w:rPr>
        <w:t xml:space="preserve">: </w:t>
      </w:r>
      <w:r>
        <w:rPr>
          <w:sz w:val="36"/>
        </w:rPr>
        <w:t>Operation Manual</w:t>
      </w:r>
      <w:r w:rsidR="009D77B7">
        <w:rPr>
          <w:sz w:val="36"/>
        </w:rPr>
        <w:t xml:space="preserve"> (Cameron)</w:t>
      </w:r>
      <w:bookmarkEnd w:id="46"/>
    </w:p>
    <w:p w14:paraId="5E7D08B0" w14:textId="77777777" w:rsidR="00C75A51" w:rsidRDefault="00C75A51" w:rsidP="00111187">
      <w:pPr>
        <w:rPr>
          <w:lang w:eastAsia="en-US"/>
        </w:rPr>
      </w:pPr>
    </w:p>
    <w:p w14:paraId="1F83967B" w14:textId="2C95020F" w:rsidR="007E6868" w:rsidRPr="003F1E32" w:rsidRDefault="007E6868" w:rsidP="007E6868">
      <w:pPr>
        <w:ind w:firstLine="720"/>
        <w:rPr>
          <w:sz w:val="24"/>
          <w:szCs w:val="24"/>
          <w:lang w:eastAsia="en-US"/>
        </w:rPr>
      </w:pPr>
      <w:r w:rsidRPr="003F1E32">
        <w:rPr>
          <w:sz w:val="24"/>
          <w:szCs w:val="24"/>
          <w:lang w:eastAsia="en-US"/>
        </w:rPr>
        <w:t xml:space="preserve">This section provides guidelines for operating the DOA estimation system, running the associated codes, and interpreting expected outputs. It is intended to assist future users in reliably replicating system operation for demonstrations or further development. </w:t>
      </w:r>
    </w:p>
    <w:p w14:paraId="6CC51E80" w14:textId="77777777" w:rsidR="007E6868" w:rsidRDefault="007E6868" w:rsidP="007E6868">
      <w:pPr>
        <w:ind w:firstLine="720"/>
        <w:rPr>
          <w:lang w:eastAsia="en-US"/>
        </w:rPr>
      </w:pPr>
    </w:p>
    <w:p w14:paraId="1630A688" w14:textId="77777777" w:rsidR="007E6868" w:rsidRPr="007E6868" w:rsidRDefault="007E6868" w:rsidP="007E6868">
      <w:pPr>
        <w:rPr>
          <w:b/>
          <w:bCs/>
          <w:sz w:val="28"/>
          <w:szCs w:val="28"/>
          <w:lang w:eastAsia="en-US"/>
        </w:rPr>
      </w:pPr>
      <w:r w:rsidRPr="007E6868">
        <w:rPr>
          <w:b/>
          <w:bCs/>
          <w:sz w:val="28"/>
          <w:szCs w:val="28"/>
          <w:lang w:eastAsia="en-US"/>
        </w:rPr>
        <w:t>Running the Project Prototype</w:t>
      </w:r>
    </w:p>
    <w:p w14:paraId="58A760BF" w14:textId="77777777" w:rsidR="007E6868" w:rsidRPr="003F1E32" w:rsidRDefault="007E6868" w:rsidP="00F549B2">
      <w:pPr>
        <w:pStyle w:val="ListParagraph"/>
        <w:numPr>
          <w:ilvl w:val="0"/>
          <w:numId w:val="34"/>
        </w:numPr>
        <w:rPr>
          <w:sz w:val="24"/>
          <w:szCs w:val="24"/>
          <w:lang w:eastAsia="en-US"/>
        </w:rPr>
      </w:pPr>
      <w:r w:rsidRPr="003F1E32">
        <w:rPr>
          <w:sz w:val="24"/>
          <w:szCs w:val="24"/>
          <w:lang w:eastAsia="en-US"/>
        </w:rPr>
        <w:t>Hardware Setup:</w:t>
      </w:r>
    </w:p>
    <w:p w14:paraId="12C7E821" w14:textId="77777777" w:rsidR="00085C8D" w:rsidRPr="003F1E32" w:rsidRDefault="007E6868" w:rsidP="00F549B2">
      <w:pPr>
        <w:pStyle w:val="ListParagraph"/>
        <w:numPr>
          <w:ilvl w:val="1"/>
          <w:numId w:val="34"/>
        </w:numPr>
        <w:rPr>
          <w:sz w:val="24"/>
          <w:szCs w:val="24"/>
          <w:lang w:eastAsia="en-US"/>
        </w:rPr>
      </w:pPr>
      <w:r w:rsidRPr="003F1E32">
        <w:rPr>
          <w:sz w:val="24"/>
          <w:szCs w:val="24"/>
          <w:lang w:eastAsia="en-US"/>
        </w:rPr>
        <w:t>Place the 8-element antenna array on a stable surface, ensuring clear line-of-sight to the mobile transmitter track.</w:t>
      </w:r>
    </w:p>
    <w:p w14:paraId="164D2B29" w14:textId="77777777" w:rsidR="00085C8D" w:rsidRPr="003F1E32" w:rsidRDefault="007E6868" w:rsidP="00F549B2">
      <w:pPr>
        <w:pStyle w:val="ListParagraph"/>
        <w:numPr>
          <w:ilvl w:val="1"/>
          <w:numId w:val="34"/>
        </w:numPr>
        <w:rPr>
          <w:sz w:val="24"/>
          <w:szCs w:val="24"/>
          <w:lang w:eastAsia="en-US"/>
        </w:rPr>
      </w:pPr>
      <w:r w:rsidRPr="003F1E32">
        <w:rPr>
          <w:sz w:val="24"/>
          <w:szCs w:val="24"/>
          <w:lang w:eastAsia="en-US"/>
        </w:rPr>
        <w:t>Connect the antennas to the two FMComms5 platforms mounted on the AMD Zynq 7000 boards using SMA cables.</w:t>
      </w:r>
    </w:p>
    <w:p w14:paraId="15355AFB" w14:textId="77777777" w:rsidR="00085C8D" w:rsidRPr="003F1E32" w:rsidRDefault="007E6868" w:rsidP="00F549B2">
      <w:pPr>
        <w:pStyle w:val="ListParagraph"/>
        <w:numPr>
          <w:ilvl w:val="1"/>
          <w:numId w:val="34"/>
        </w:numPr>
        <w:rPr>
          <w:sz w:val="24"/>
          <w:szCs w:val="24"/>
          <w:lang w:eastAsia="en-US"/>
        </w:rPr>
      </w:pPr>
      <w:r w:rsidRPr="003F1E32">
        <w:rPr>
          <w:sz w:val="24"/>
          <w:szCs w:val="24"/>
          <w:lang w:eastAsia="en-US"/>
        </w:rPr>
        <w:t>Connect the PC to the AMD boards using a USB-to-Ethernet adapter:</w:t>
      </w:r>
    </w:p>
    <w:p w14:paraId="625DC290" w14:textId="77777777" w:rsidR="00B23BA5" w:rsidRPr="003F1E32" w:rsidRDefault="007E6868" w:rsidP="00F549B2">
      <w:pPr>
        <w:pStyle w:val="ListParagraph"/>
        <w:numPr>
          <w:ilvl w:val="2"/>
          <w:numId w:val="34"/>
        </w:numPr>
        <w:rPr>
          <w:sz w:val="24"/>
          <w:szCs w:val="24"/>
          <w:lang w:eastAsia="en-US"/>
        </w:rPr>
      </w:pPr>
      <w:r w:rsidRPr="003F1E32">
        <w:rPr>
          <w:sz w:val="24"/>
          <w:szCs w:val="24"/>
          <w:lang w:eastAsia="en-US"/>
        </w:rPr>
        <w:t>Connect the adapter to the PC via USB.</w:t>
      </w:r>
    </w:p>
    <w:p w14:paraId="2E09A11D" w14:textId="77777777" w:rsidR="00F35CD5" w:rsidRPr="003F1E32" w:rsidRDefault="007E6868" w:rsidP="00F549B2">
      <w:pPr>
        <w:pStyle w:val="ListParagraph"/>
        <w:numPr>
          <w:ilvl w:val="2"/>
          <w:numId w:val="34"/>
        </w:numPr>
        <w:rPr>
          <w:sz w:val="24"/>
          <w:szCs w:val="24"/>
          <w:lang w:eastAsia="en-US"/>
        </w:rPr>
      </w:pPr>
      <w:r w:rsidRPr="003F1E32">
        <w:rPr>
          <w:sz w:val="24"/>
          <w:szCs w:val="24"/>
          <w:lang w:eastAsia="en-US"/>
        </w:rPr>
        <w:t>Connect Ethernet cables from the adapter to each AMD board.</w:t>
      </w:r>
    </w:p>
    <w:p w14:paraId="5FE5DED7" w14:textId="281EB175" w:rsidR="007E6868" w:rsidRPr="003F1E32" w:rsidRDefault="007E6868" w:rsidP="00F549B2">
      <w:pPr>
        <w:pStyle w:val="ListParagraph"/>
        <w:numPr>
          <w:ilvl w:val="1"/>
          <w:numId w:val="34"/>
        </w:numPr>
        <w:rPr>
          <w:sz w:val="24"/>
          <w:szCs w:val="24"/>
          <w:lang w:eastAsia="en-US"/>
        </w:rPr>
      </w:pPr>
      <w:r w:rsidRPr="003F1E32">
        <w:rPr>
          <w:sz w:val="24"/>
          <w:szCs w:val="24"/>
          <w:lang w:eastAsia="en-US"/>
        </w:rPr>
        <w:t>Power on the AMD boards and confirm their status LEDs are active.</w:t>
      </w:r>
    </w:p>
    <w:p w14:paraId="26B51AC9" w14:textId="77777777" w:rsidR="001A2673" w:rsidRPr="003F1E32" w:rsidRDefault="007E6868" w:rsidP="00F549B2">
      <w:pPr>
        <w:pStyle w:val="ListParagraph"/>
        <w:numPr>
          <w:ilvl w:val="0"/>
          <w:numId w:val="34"/>
        </w:numPr>
        <w:rPr>
          <w:sz w:val="24"/>
          <w:szCs w:val="24"/>
          <w:lang w:eastAsia="en-US"/>
        </w:rPr>
      </w:pPr>
      <w:r w:rsidRPr="003F1E32">
        <w:rPr>
          <w:sz w:val="24"/>
          <w:szCs w:val="24"/>
          <w:lang w:eastAsia="en-US"/>
        </w:rPr>
        <w:t>Transmitter Initialization:</w:t>
      </w:r>
    </w:p>
    <w:p w14:paraId="171B31DE" w14:textId="77777777" w:rsidR="00BD3393" w:rsidRPr="003F1E32" w:rsidRDefault="00BD3393" w:rsidP="00F549B2">
      <w:pPr>
        <w:pStyle w:val="ListParagraph"/>
        <w:numPr>
          <w:ilvl w:val="1"/>
          <w:numId w:val="34"/>
        </w:numPr>
        <w:rPr>
          <w:sz w:val="24"/>
          <w:szCs w:val="24"/>
          <w:lang w:eastAsia="en-US"/>
        </w:rPr>
      </w:pPr>
      <w:r w:rsidRPr="003F1E32">
        <w:rPr>
          <w:sz w:val="24"/>
          <w:szCs w:val="24"/>
          <w:lang w:eastAsia="en-US"/>
        </w:rPr>
        <w:t>Connect the Raspberry Pi, USRP-2901, antenna, and portable battery pack on the RC Kei truck.</w:t>
      </w:r>
    </w:p>
    <w:p w14:paraId="05ABBEED" w14:textId="77777777" w:rsidR="00BD3393" w:rsidRPr="003F1E32" w:rsidRDefault="00BD3393" w:rsidP="00F549B2">
      <w:pPr>
        <w:pStyle w:val="ListParagraph"/>
        <w:numPr>
          <w:ilvl w:val="1"/>
          <w:numId w:val="34"/>
        </w:numPr>
        <w:rPr>
          <w:sz w:val="24"/>
          <w:szCs w:val="24"/>
          <w:lang w:eastAsia="en-US"/>
        </w:rPr>
      </w:pPr>
      <w:r w:rsidRPr="003F1E32">
        <w:rPr>
          <w:sz w:val="24"/>
          <w:szCs w:val="24"/>
          <w:lang w:eastAsia="en-US"/>
        </w:rPr>
        <w:t>Power on the Raspberry Pi.</w:t>
      </w:r>
    </w:p>
    <w:p w14:paraId="134F684E" w14:textId="77777777" w:rsidR="00BD3393" w:rsidRPr="003F1E32" w:rsidRDefault="00BD3393" w:rsidP="00F549B2">
      <w:pPr>
        <w:pStyle w:val="ListParagraph"/>
        <w:numPr>
          <w:ilvl w:val="1"/>
          <w:numId w:val="34"/>
        </w:numPr>
        <w:rPr>
          <w:sz w:val="24"/>
          <w:szCs w:val="24"/>
          <w:lang w:eastAsia="en-US"/>
        </w:rPr>
      </w:pPr>
      <w:r w:rsidRPr="003F1E32">
        <w:rPr>
          <w:sz w:val="24"/>
          <w:szCs w:val="24"/>
          <w:lang w:eastAsia="en-US"/>
        </w:rPr>
        <w:t>The Raspberry Pi is pre-programmed to automatically execute the transmission script at boot.</w:t>
      </w:r>
    </w:p>
    <w:p w14:paraId="63760F1F" w14:textId="1F666C26" w:rsidR="007E6868" w:rsidRPr="003F1E32" w:rsidRDefault="00BD3393" w:rsidP="00F549B2">
      <w:pPr>
        <w:pStyle w:val="ListParagraph"/>
        <w:numPr>
          <w:ilvl w:val="1"/>
          <w:numId w:val="34"/>
        </w:numPr>
        <w:rPr>
          <w:sz w:val="24"/>
          <w:szCs w:val="24"/>
          <w:lang w:eastAsia="en-US"/>
        </w:rPr>
      </w:pPr>
      <w:r w:rsidRPr="003F1E32">
        <w:rPr>
          <w:sz w:val="24"/>
          <w:szCs w:val="24"/>
          <w:lang w:eastAsia="en-US"/>
        </w:rPr>
        <w:t>No manual intervention is required; after approximately 60–90 seconds, the USRP will begin transmitting the 2.4 GHz signal automatically.</w:t>
      </w:r>
    </w:p>
    <w:p w14:paraId="432F14F1" w14:textId="69FFE7E6" w:rsidR="007E6868" w:rsidRPr="003F1E32" w:rsidRDefault="007E6868" w:rsidP="00F549B2">
      <w:pPr>
        <w:pStyle w:val="ListParagraph"/>
        <w:numPr>
          <w:ilvl w:val="0"/>
          <w:numId w:val="34"/>
        </w:numPr>
        <w:rPr>
          <w:sz w:val="24"/>
          <w:szCs w:val="24"/>
          <w:lang w:eastAsia="en-US"/>
        </w:rPr>
      </w:pPr>
      <w:r w:rsidRPr="003F1E32">
        <w:rPr>
          <w:sz w:val="24"/>
          <w:szCs w:val="24"/>
          <w:lang w:eastAsia="en-US"/>
        </w:rPr>
        <w:t>Running the Codes</w:t>
      </w:r>
    </w:p>
    <w:p w14:paraId="74E52C03" w14:textId="77777777" w:rsidR="00376544" w:rsidRPr="003F1E32" w:rsidRDefault="00376544" w:rsidP="00F549B2">
      <w:pPr>
        <w:pStyle w:val="ListParagraph"/>
        <w:numPr>
          <w:ilvl w:val="1"/>
          <w:numId w:val="34"/>
        </w:numPr>
        <w:rPr>
          <w:sz w:val="24"/>
          <w:szCs w:val="24"/>
          <w:lang w:eastAsia="en-US"/>
        </w:rPr>
      </w:pPr>
      <w:r w:rsidRPr="003F1E32">
        <w:rPr>
          <w:sz w:val="24"/>
          <w:szCs w:val="24"/>
          <w:lang w:eastAsia="en-US"/>
        </w:rPr>
        <w:t>PC Setup and Network Configuration:</w:t>
      </w:r>
    </w:p>
    <w:p w14:paraId="16D67870" w14:textId="77777777" w:rsidR="00376544" w:rsidRPr="003F1E32" w:rsidRDefault="00376544" w:rsidP="00F549B2">
      <w:pPr>
        <w:pStyle w:val="ListParagraph"/>
        <w:numPr>
          <w:ilvl w:val="2"/>
          <w:numId w:val="34"/>
        </w:numPr>
        <w:rPr>
          <w:sz w:val="24"/>
          <w:szCs w:val="24"/>
          <w:lang w:eastAsia="en-US"/>
        </w:rPr>
      </w:pPr>
      <w:r w:rsidRPr="003F1E32">
        <w:rPr>
          <w:sz w:val="24"/>
          <w:szCs w:val="24"/>
          <w:lang w:eastAsia="en-US"/>
        </w:rPr>
        <w:t>Configure two static IP addresses on the PC for communication with the AMD boards via the USB-to-Ethernet adapter.</w:t>
      </w:r>
    </w:p>
    <w:p w14:paraId="3CD71237" w14:textId="77777777" w:rsidR="00376544" w:rsidRPr="003F1E32" w:rsidRDefault="00376544" w:rsidP="00F549B2">
      <w:pPr>
        <w:pStyle w:val="ListParagraph"/>
        <w:numPr>
          <w:ilvl w:val="2"/>
          <w:numId w:val="34"/>
        </w:numPr>
        <w:rPr>
          <w:sz w:val="24"/>
          <w:szCs w:val="24"/>
          <w:lang w:eastAsia="en-US"/>
        </w:rPr>
      </w:pPr>
      <w:r w:rsidRPr="003F1E32">
        <w:rPr>
          <w:sz w:val="24"/>
          <w:szCs w:val="24"/>
          <w:lang w:eastAsia="en-US"/>
        </w:rPr>
        <w:t>Recommended PC-side static IP settings:</w:t>
      </w:r>
    </w:p>
    <w:p w14:paraId="3E87FC15" w14:textId="77777777" w:rsidR="00376544" w:rsidRPr="003F1E32" w:rsidRDefault="00376544" w:rsidP="00F549B2">
      <w:pPr>
        <w:pStyle w:val="ListParagraph"/>
        <w:numPr>
          <w:ilvl w:val="0"/>
          <w:numId w:val="35"/>
        </w:numPr>
        <w:rPr>
          <w:sz w:val="24"/>
          <w:szCs w:val="24"/>
          <w:lang w:eastAsia="en-US"/>
        </w:rPr>
      </w:pPr>
      <w:r w:rsidRPr="003F1E32">
        <w:rPr>
          <w:sz w:val="24"/>
          <w:szCs w:val="24"/>
          <w:lang w:eastAsia="en-US"/>
        </w:rPr>
        <w:t>192.168.0.11 → Corresponds to communication with the Top AMD board (192.168.0.1).</w:t>
      </w:r>
    </w:p>
    <w:p w14:paraId="0EC5A2B2" w14:textId="42A13C02" w:rsidR="00376544" w:rsidRPr="003F1E32" w:rsidRDefault="00376544" w:rsidP="00F549B2">
      <w:pPr>
        <w:pStyle w:val="ListParagraph"/>
        <w:numPr>
          <w:ilvl w:val="0"/>
          <w:numId w:val="35"/>
        </w:numPr>
        <w:rPr>
          <w:sz w:val="24"/>
          <w:szCs w:val="24"/>
          <w:lang w:eastAsia="en-US"/>
        </w:rPr>
      </w:pPr>
      <w:r w:rsidRPr="003F1E32">
        <w:rPr>
          <w:sz w:val="24"/>
          <w:szCs w:val="24"/>
          <w:lang w:eastAsia="en-US"/>
        </w:rPr>
        <w:t>192.168.1.11 → Corresponds to communication with the Bottom AMD board (192.168.1.1).</w:t>
      </w:r>
    </w:p>
    <w:p w14:paraId="061AB0B4" w14:textId="77777777" w:rsidR="00923D4A" w:rsidRPr="003F1E32" w:rsidRDefault="00923D4A" w:rsidP="00F549B2">
      <w:pPr>
        <w:pStyle w:val="ListParagraph"/>
        <w:numPr>
          <w:ilvl w:val="1"/>
          <w:numId w:val="34"/>
        </w:numPr>
        <w:rPr>
          <w:sz w:val="24"/>
          <w:szCs w:val="24"/>
          <w:lang w:eastAsia="en-US"/>
        </w:rPr>
      </w:pPr>
      <w:r w:rsidRPr="003F1E32">
        <w:rPr>
          <w:sz w:val="24"/>
          <w:szCs w:val="24"/>
          <w:lang w:eastAsia="en-US"/>
        </w:rPr>
        <w:t>Fixing the IP Addresses on the AMD Boards: If the AMD boards are not already configured with static IPs, the following steps must be performed to set their addresses correctly:</w:t>
      </w:r>
    </w:p>
    <w:p w14:paraId="48F9A40F" w14:textId="0B9C18A4" w:rsidR="00923D4A" w:rsidRPr="003F1E32" w:rsidRDefault="00647C00" w:rsidP="00F549B2">
      <w:pPr>
        <w:pStyle w:val="ListParagraph"/>
        <w:numPr>
          <w:ilvl w:val="2"/>
          <w:numId w:val="34"/>
        </w:numPr>
        <w:rPr>
          <w:sz w:val="24"/>
          <w:szCs w:val="24"/>
          <w:lang w:eastAsia="en-US"/>
        </w:rPr>
      </w:pPr>
      <w:r w:rsidRPr="003F1E32">
        <w:rPr>
          <w:sz w:val="24"/>
          <w:szCs w:val="24"/>
          <w:lang w:eastAsia="en-US"/>
        </w:rPr>
        <w:t>Open Terminal</w:t>
      </w:r>
      <w:r w:rsidR="005673EE" w:rsidRPr="003F1E32">
        <w:rPr>
          <w:sz w:val="24"/>
          <w:szCs w:val="24"/>
          <w:lang w:eastAsia="en-US"/>
        </w:rPr>
        <w:t xml:space="preserve"> on</w:t>
      </w:r>
      <w:r w:rsidR="00923D4A" w:rsidRPr="003F1E32">
        <w:rPr>
          <w:sz w:val="24"/>
          <w:szCs w:val="24"/>
          <w:lang w:eastAsia="en-US"/>
        </w:rPr>
        <w:t xml:space="preserve"> the AMD board via</w:t>
      </w:r>
      <w:r w:rsidR="00BB4616" w:rsidRPr="003F1E32">
        <w:rPr>
          <w:sz w:val="24"/>
          <w:szCs w:val="24"/>
        </w:rPr>
        <w:t xml:space="preserve"> </w:t>
      </w:r>
      <w:r w:rsidR="00BB4616" w:rsidRPr="003F1E32">
        <w:rPr>
          <w:sz w:val="24"/>
          <w:szCs w:val="24"/>
          <w:lang w:eastAsia="en-US"/>
        </w:rPr>
        <w:t>pressing CTRL + ALT + T</w:t>
      </w:r>
      <w:r w:rsidR="00923D4A" w:rsidRPr="003F1E32">
        <w:rPr>
          <w:sz w:val="24"/>
          <w:szCs w:val="24"/>
          <w:lang w:eastAsia="en-US"/>
        </w:rPr>
        <w:t>.</w:t>
      </w:r>
    </w:p>
    <w:p w14:paraId="2C17B5E8" w14:textId="77777777" w:rsidR="00923D4A" w:rsidRPr="003F1E32" w:rsidRDefault="00923D4A" w:rsidP="00F549B2">
      <w:pPr>
        <w:pStyle w:val="ListParagraph"/>
        <w:numPr>
          <w:ilvl w:val="2"/>
          <w:numId w:val="34"/>
        </w:numPr>
        <w:rPr>
          <w:sz w:val="24"/>
          <w:szCs w:val="24"/>
          <w:lang w:eastAsia="en-US"/>
        </w:rPr>
      </w:pPr>
      <w:r w:rsidRPr="003F1E32">
        <w:rPr>
          <w:sz w:val="24"/>
          <w:szCs w:val="24"/>
          <w:lang w:eastAsia="en-US"/>
        </w:rPr>
        <w:t>Open the DHCP configuration file using a terminal:</w:t>
      </w:r>
    </w:p>
    <w:p w14:paraId="43538ECB" w14:textId="1A8B7483" w:rsidR="00BB4616" w:rsidRPr="003F1E32" w:rsidRDefault="00BB4616" w:rsidP="00714FC6">
      <w:pPr>
        <w:ind w:left="720" w:firstLine="720"/>
        <w:rPr>
          <w:rFonts w:ascii="Courier New" w:hAnsi="Courier New" w:cs="Courier New"/>
          <w:sz w:val="24"/>
          <w:szCs w:val="24"/>
          <w:lang w:eastAsia="en-US"/>
        </w:rPr>
      </w:pPr>
      <w:proofErr w:type="spellStart"/>
      <w:r w:rsidRPr="003F1E32">
        <w:rPr>
          <w:rFonts w:ascii="Courier New" w:hAnsi="Courier New" w:cs="Courier New"/>
          <w:sz w:val="24"/>
          <w:szCs w:val="24"/>
          <w:lang w:eastAsia="en-US"/>
        </w:rPr>
        <w:t>sudo</w:t>
      </w:r>
      <w:proofErr w:type="spellEnd"/>
      <w:r w:rsidRPr="003F1E32">
        <w:rPr>
          <w:rFonts w:ascii="Courier New" w:hAnsi="Courier New" w:cs="Courier New"/>
          <w:sz w:val="24"/>
          <w:szCs w:val="24"/>
          <w:lang w:eastAsia="en-US"/>
        </w:rPr>
        <w:t xml:space="preserve"> nano /</w:t>
      </w:r>
      <w:proofErr w:type="spellStart"/>
      <w:r w:rsidRPr="003F1E32">
        <w:rPr>
          <w:rFonts w:ascii="Courier New" w:hAnsi="Courier New" w:cs="Courier New"/>
          <w:sz w:val="24"/>
          <w:szCs w:val="24"/>
          <w:lang w:eastAsia="en-US"/>
        </w:rPr>
        <w:t>etc</w:t>
      </w:r>
      <w:proofErr w:type="spellEnd"/>
      <w:r w:rsidRPr="003F1E32">
        <w:rPr>
          <w:rFonts w:ascii="Courier New" w:hAnsi="Courier New" w:cs="Courier New"/>
          <w:sz w:val="24"/>
          <w:szCs w:val="24"/>
          <w:lang w:eastAsia="en-US"/>
        </w:rPr>
        <w:t>/</w:t>
      </w:r>
      <w:proofErr w:type="spellStart"/>
      <w:r w:rsidRPr="003F1E32">
        <w:rPr>
          <w:rFonts w:ascii="Courier New" w:hAnsi="Courier New" w:cs="Courier New"/>
          <w:sz w:val="24"/>
          <w:szCs w:val="24"/>
          <w:lang w:eastAsia="en-US"/>
        </w:rPr>
        <w:t>dhcpcd.conf</w:t>
      </w:r>
      <w:proofErr w:type="spellEnd"/>
    </w:p>
    <w:p w14:paraId="1E99981F" w14:textId="77777777" w:rsidR="00E65E60" w:rsidRPr="003F1E32" w:rsidRDefault="00E65E60" w:rsidP="00F549B2">
      <w:pPr>
        <w:pStyle w:val="ListParagraph"/>
        <w:numPr>
          <w:ilvl w:val="2"/>
          <w:numId w:val="34"/>
        </w:numPr>
        <w:rPr>
          <w:sz w:val="24"/>
          <w:szCs w:val="24"/>
          <w:lang w:eastAsia="en-US"/>
        </w:rPr>
      </w:pPr>
      <w:r w:rsidRPr="003F1E32">
        <w:rPr>
          <w:sz w:val="24"/>
          <w:szCs w:val="24"/>
          <w:lang w:eastAsia="en-US"/>
        </w:rPr>
        <w:t>Add or modify the following line to set a static IP address (use the correct address for each board):</w:t>
      </w:r>
    </w:p>
    <w:p w14:paraId="07852EB1" w14:textId="77777777" w:rsidR="00E65E60" w:rsidRPr="003F1E32" w:rsidRDefault="00E65E60" w:rsidP="00F549B2">
      <w:pPr>
        <w:pStyle w:val="ListParagraph"/>
        <w:numPr>
          <w:ilvl w:val="2"/>
          <w:numId w:val="34"/>
        </w:numPr>
        <w:rPr>
          <w:sz w:val="24"/>
          <w:szCs w:val="24"/>
          <w:lang w:eastAsia="en-US"/>
        </w:rPr>
      </w:pPr>
      <w:r w:rsidRPr="003F1E32">
        <w:rPr>
          <w:sz w:val="24"/>
          <w:szCs w:val="24"/>
          <w:lang w:eastAsia="en-US"/>
        </w:rPr>
        <w:t>Top Board:</w:t>
      </w:r>
    </w:p>
    <w:p w14:paraId="1F802180" w14:textId="388DB796" w:rsidR="00E65E60" w:rsidRPr="003F1E32" w:rsidRDefault="00E65E60" w:rsidP="00E65E60">
      <w:pPr>
        <w:ind w:left="1440"/>
        <w:rPr>
          <w:rFonts w:ascii="Courier New" w:hAnsi="Courier New" w:cs="Courier New"/>
          <w:sz w:val="24"/>
          <w:szCs w:val="24"/>
          <w:lang w:eastAsia="en-US"/>
        </w:rPr>
      </w:pPr>
      <w:r w:rsidRPr="003F1E32">
        <w:rPr>
          <w:rFonts w:ascii="Courier New" w:hAnsi="Courier New" w:cs="Courier New"/>
          <w:sz w:val="24"/>
          <w:szCs w:val="24"/>
          <w:lang w:eastAsia="en-US"/>
        </w:rPr>
        <w:t xml:space="preserve">static </w:t>
      </w:r>
      <w:proofErr w:type="spellStart"/>
      <w:r w:rsidRPr="003F1E32">
        <w:rPr>
          <w:rFonts w:ascii="Courier New" w:hAnsi="Courier New" w:cs="Courier New"/>
          <w:sz w:val="24"/>
          <w:szCs w:val="24"/>
          <w:lang w:eastAsia="en-US"/>
        </w:rPr>
        <w:t>ip_address</w:t>
      </w:r>
      <w:proofErr w:type="spellEnd"/>
      <w:r w:rsidRPr="003F1E32">
        <w:rPr>
          <w:rFonts w:ascii="Courier New" w:hAnsi="Courier New" w:cs="Courier New"/>
          <w:sz w:val="24"/>
          <w:szCs w:val="24"/>
          <w:lang w:eastAsia="en-US"/>
        </w:rPr>
        <w:t>=192.168.0.1/24</w:t>
      </w:r>
    </w:p>
    <w:p w14:paraId="77EE8E2C" w14:textId="77777777" w:rsidR="007B6DCD" w:rsidRPr="003F1E32" w:rsidRDefault="007B6DCD" w:rsidP="00F549B2">
      <w:pPr>
        <w:pStyle w:val="ListParagraph"/>
        <w:numPr>
          <w:ilvl w:val="2"/>
          <w:numId w:val="34"/>
        </w:numPr>
        <w:rPr>
          <w:sz w:val="24"/>
          <w:szCs w:val="24"/>
          <w:lang w:eastAsia="en-US"/>
        </w:rPr>
      </w:pPr>
      <w:r w:rsidRPr="003F1E32">
        <w:rPr>
          <w:sz w:val="24"/>
          <w:szCs w:val="24"/>
          <w:lang w:eastAsia="en-US"/>
        </w:rPr>
        <w:t>Bottom Board:</w:t>
      </w:r>
    </w:p>
    <w:p w14:paraId="55E51400" w14:textId="54EC5F36" w:rsidR="00E65E60" w:rsidRPr="003F1E32" w:rsidRDefault="007B6DCD" w:rsidP="007B6DCD">
      <w:pPr>
        <w:ind w:left="720" w:firstLine="720"/>
        <w:rPr>
          <w:rFonts w:ascii="Courier New" w:hAnsi="Courier New" w:cs="Courier New"/>
          <w:sz w:val="24"/>
          <w:szCs w:val="24"/>
          <w:lang w:eastAsia="en-US"/>
        </w:rPr>
      </w:pPr>
      <w:r w:rsidRPr="003F1E32">
        <w:rPr>
          <w:rFonts w:ascii="Courier New" w:hAnsi="Courier New" w:cs="Courier New"/>
          <w:sz w:val="24"/>
          <w:szCs w:val="24"/>
          <w:lang w:eastAsia="en-US"/>
        </w:rPr>
        <w:t xml:space="preserve">static </w:t>
      </w:r>
      <w:proofErr w:type="spellStart"/>
      <w:r w:rsidRPr="003F1E32">
        <w:rPr>
          <w:rFonts w:ascii="Courier New" w:hAnsi="Courier New" w:cs="Courier New"/>
          <w:sz w:val="24"/>
          <w:szCs w:val="24"/>
          <w:lang w:eastAsia="en-US"/>
        </w:rPr>
        <w:t>ip_address</w:t>
      </w:r>
      <w:proofErr w:type="spellEnd"/>
      <w:r w:rsidRPr="003F1E32">
        <w:rPr>
          <w:rFonts w:ascii="Courier New" w:hAnsi="Courier New" w:cs="Courier New"/>
          <w:sz w:val="24"/>
          <w:szCs w:val="24"/>
          <w:lang w:eastAsia="en-US"/>
        </w:rPr>
        <w:t>=192.168.1.1/24</w:t>
      </w:r>
    </w:p>
    <w:p w14:paraId="64DF16D9" w14:textId="47AEAFFC" w:rsidR="007B6DCD" w:rsidRPr="003F1E32" w:rsidRDefault="007B6DCD" w:rsidP="00F549B2">
      <w:pPr>
        <w:pStyle w:val="ListParagraph"/>
        <w:numPr>
          <w:ilvl w:val="2"/>
          <w:numId w:val="34"/>
        </w:numPr>
        <w:rPr>
          <w:sz w:val="24"/>
          <w:szCs w:val="24"/>
          <w:lang w:eastAsia="en-US"/>
        </w:rPr>
      </w:pPr>
      <w:r w:rsidRPr="003F1E32">
        <w:rPr>
          <w:sz w:val="24"/>
          <w:szCs w:val="24"/>
          <w:lang w:eastAsia="en-US"/>
        </w:rPr>
        <w:t>Save the file (</w:t>
      </w:r>
      <w:proofErr w:type="spellStart"/>
      <w:r w:rsidRPr="003F1E32">
        <w:rPr>
          <w:sz w:val="24"/>
          <w:szCs w:val="24"/>
          <w:lang w:eastAsia="en-US"/>
        </w:rPr>
        <w:t>Ctrl+O</w:t>
      </w:r>
      <w:proofErr w:type="spellEnd"/>
      <w:r w:rsidRPr="003F1E32">
        <w:rPr>
          <w:sz w:val="24"/>
          <w:szCs w:val="24"/>
          <w:lang w:eastAsia="en-US"/>
        </w:rPr>
        <w:t xml:space="preserve">, Enter, then </w:t>
      </w:r>
      <w:proofErr w:type="spellStart"/>
      <w:r w:rsidRPr="003F1E32">
        <w:rPr>
          <w:sz w:val="24"/>
          <w:szCs w:val="24"/>
          <w:lang w:eastAsia="en-US"/>
        </w:rPr>
        <w:t>Ctrl+X</w:t>
      </w:r>
      <w:proofErr w:type="spellEnd"/>
      <w:r w:rsidRPr="003F1E32">
        <w:rPr>
          <w:sz w:val="24"/>
          <w:szCs w:val="24"/>
          <w:lang w:eastAsia="en-US"/>
        </w:rPr>
        <w:t xml:space="preserve"> to exit).</w:t>
      </w:r>
    </w:p>
    <w:p w14:paraId="4E864A63" w14:textId="77777777" w:rsidR="007B6DCD" w:rsidRPr="003F1E32" w:rsidRDefault="007B6DCD" w:rsidP="00F549B2">
      <w:pPr>
        <w:pStyle w:val="ListParagraph"/>
        <w:numPr>
          <w:ilvl w:val="2"/>
          <w:numId w:val="34"/>
        </w:numPr>
        <w:rPr>
          <w:sz w:val="24"/>
          <w:szCs w:val="24"/>
          <w:lang w:eastAsia="en-US"/>
        </w:rPr>
      </w:pPr>
      <w:r w:rsidRPr="003F1E32">
        <w:rPr>
          <w:sz w:val="24"/>
          <w:szCs w:val="24"/>
          <w:lang w:eastAsia="en-US"/>
        </w:rPr>
        <w:t>Restart the DHCP service to apply the changes:</w:t>
      </w:r>
    </w:p>
    <w:p w14:paraId="3EE58B7C" w14:textId="75B9575C" w:rsidR="00376544" w:rsidRPr="003F1E32" w:rsidRDefault="007B6DCD" w:rsidP="007B6DCD">
      <w:pPr>
        <w:ind w:left="1440"/>
        <w:rPr>
          <w:rFonts w:ascii="Courier New" w:hAnsi="Courier New" w:cs="Courier New"/>
          <w:sz w:val="24"/>
          <w:szCs w:val="24"/>
          <w:lang w:eastAsia="en-US"/>
        </w:rPr>
      </w:pPr>
      <w:proofErr w:type="spellStart"/>
      <w:r w:rsidRPr="003F1E32">
        <w:rPr>
          <w:rFonts w:ascii="Courier New" w:hAnsi="Courier New" w:cs="Courier New"/>
          <w:sz w:val="24"/>
          <w:szCs w:val="24"/>
          <w:lang w:eastAsia="en-US"/>
        </w:rPr>
        <w:t>sudo</w:t>
      </w:r>
      <w:proofErr w:type="spellEnd"/>
      <w:r w:rsidRPr="003F1E32">
        <w:rPr>
          <w:rFonts w:ascii="Courier New" w:hAnsi="Courier New" w:cs="Courier New"/>
          <w:sz w:val="24"/>
          <w:szCs w:val="24"/>
          <w:lang w:eastAsia="en-US"/>
        </w:rPr>
        <w:t xml:space="preserve"> </w:t>
      </w:r>
      <w:proofErr w:type="spellStart"/>
      <w:r w:rsidRPr="003F1E32">
        <w:rPr>
          <w:rFonts w:ascii="Courier New" w:hAnsi="Courier New" w:cs="Courier New"/>
          <w:sz w:val="24"/>
          <w:szCs w:val="24"/>
          <w:lang w:eastAsia="en-US"/>
        </w:rPr>
        <w:t>systemctl</w:t>
      </w:r>
      <w:proofErr w:type="spellEnd"/>
      <w:r w:rsidRPr="003F1E32">
        <w:rPr>
          <w:rFonts w:ascii="Courier New" w:hAnsi="Courier New" w:cs="Courier New"/>
          <w:sz w:val="24"/>
          <w:szCs w:val="24"/>
          <w:lang w:eastAsia="en-US"/>
        </w:rPr>
        <w:t xml:space="preserve"> restart </w:t>
      </w:r>
      <w:proofErr w:type="spellStart"/>
      <w:r w:rsidRPr="003F1E32">
        <w:rPr>
          <w:rFonts w:ascii="Courier New" w:hAnsi="Courier New" w:cs="Courier New"/>
          <w:sz w:val="24"/>
          <w:szCs w:val="24"/>
          <w:lang w:eastAsia="en-US"/>
        </w:rPr>
        <w:t>dhcpcd</w:t>
      </w:r>
      <w:proofErr w:type="spellEnd"/>
    </w:p>
    <w:p w14:paraId="34612E1C" w14:textId="43C85A32" w:rsidR="00714FC6" w:rsidRPr="003F1E32" w:rsidRDefault="00514840" w:rsidP="00F549B2">
      <w:pPr>
        <w:pStyle w:val="ListParagraph"/>
        <w:numPr>
          <w:ilvl w:val="2"/>
          <w:numId w:val="34"/>
        </w:numPr>
        <w:rPr>
          <w:sz w:val="24"/>
          <w:szCs w:val="24"/>
          <w:lang w:eastAsia="en-US"/>
        </w:rPr>
      </w:pPr>
      <w:r w:rsidRPr="003F1E32">
        <w:rPr>
          <w:sz w:val="24"/>
          <w:szCs w:val="24"/>
          <w:lang w:eastAsia="en-US"/>
        </w:rPr>
        <w:t>Confirm that the board is now reachable at its assigned IP address.</w:t>
      </w:r>
    </w:p>
    <w:p w14:paraId="0C8DC0F9" w14:textId="77777777" w:rsidR="00576B08" w:rsidRPr="003F1E32" w:rsidRDefault="00576B08" w:rsidP="00F549B2">
      <w:pPr>
        <w:pStyle w:val="ListParagraph"/>
        <w:numPr>
          <w:ilvl w:val="1"/>
          <w:numId w:val="34"/>
        </w:numPr>
        <w:rPr>
          <w:sz w:val="24"/>
          <w:szCs w:val="24"/>
          <w:lang w:eastAsia="en-US"/>
        </w:rPr>
      </w:pPr>
      <w:r w:rsidRPr="003F1E32">
        <w:rPr>
          <w:sz w:val="24"/>
          <w:szCs w:val="24"/>
          <w:lang w:eastAsia="en-US"/>
        </w:rPr>
        <w:t>MATLAB Environment:</w:t>
      </w:r>
    </w:p>
    <w:p w14:paraId="3530B5FF" w14:textId="77777777" w:rsidR="00576B08" w:rsidRPr="003F1E32" w:rsidRDefault="00576B08" w:rsidP="00F549B2">
      <w:pPr>
        <w:pStyle w:val="ListParagraph"/>
        <w:numPr>
          <w:ilvl w:val="2"/>
          <w:numId w:val="34"/>
        </w:numPr>
        <w:rPr>
          <w:sz w:val="24"/>
          <w:szCs w:val="24"/>
          <w:lang w:eastAsia="en-US"/>
        </w:rPr>
      </w:pPr>
      <w:r w:rsidRPr="003F1E32">
        <w:rPr>
          <w:sz w:val="24"/>
          <w:szCs w:val="24"/>
          <w:lang w:eastAsia="en-US"/>
        </w:rPr>
        <w:t>Launch MATLAB on the PC.</w:t>
      </w:r>
    </w:p>
    <w:p w14:paraId="28C2D18D" w14:textId="77777777" w:rsidR="00576B08" w:rsidRPr="003F1E32" w:rsidRDefault="00576B08" w:rsidP="00F549B2">
      <w:pPr>
        <w:pStyle w:val="ListParagraph"/>
        <w:numPr>
          <w:ilvl w:val="2"/>
          <w:numId w:val="34"/>
        </w:numPr>
        <w:rPr>
          <w:sz w:val="24"/>
          <w:szCs w:val="24"/>
          <w:lang w:eastAsia="en-US"/>
        </w:rPr>
      </w:pPr>
      <w:r w:rsidRPr="003F1E32">
        <w:rPr>
          <w:sz w:val="24"/>
          <w:szCs w:val="24"/>
          <w:lang w:eastAsia="en-US"/>
        </w:rPr>
        <w:lastRenderedPageBreak/>
        <w:t>Verify that the Analog Devices FMComms5 support packages are installed.</w:t>
      </w:r>
    </w:p>
    <w:p w14:paraId="54EDE6DD" w14:textId="77777777" w:rsidR="00576B08" w:rsidRPr="003F1E32" w:rsidRDefault="00576B08" w:rsidP="00F549B2">
      <w:pPr>
        <w:pStyle w:val="ListParagraph"/>
        <w:numPr>
          <w:ilvl w:val="2"/>
          <w:numId w:val="34"/>
        </w:numPr>
        <w:rPr>
          <w:sz w:val="24"/>
          <w:szCs w:val="24"/>
          <w:lang w:eastAsia="en-US"/>
        </w:rPr>
      </w:pPr>
      <w:r w:rsidRPr="003F1E32">
        <w:rPr>
          <w:sz w:val="24"/>
          <w:szCs w:val="24"/>
          <w:lang w:eastAsia="en-US"/>
        </w:rPr>
        <w:t xml:space="preserve">Navigate to the project folder containing the main script: </w:t>
      </w:r>
      <w:r w:rsidRPr="003F1E32">
        <w:rPr>
          <w:sz w:val="24"/>
          <w:szCs w:val="24"/>
          <w:highlight w:val="yellow"/>
          <w:lang w:eastAsia="en-US"/>
        </w:rPr>
        <w:t>Demo_FMC5_1D_DOA_submission.m.</w:t>
      </w:r>
    </w:p>
    <w:p w14:paraId="4CC08E67" w14:textId="77777777" w:rsidR="00921520" w:rsidRPr="003F1E32" w:rsidRDefault="00921520" w:rsidP="00F549B2">
      <w:pPr>
        <w:pStyle w:val="ListParagraph"/>
        <w:numPr>
          <w:ilvl w:val="1"/>
          <w:numId w:val="34"/>
        </w:numPr>
        <w:rPr>
          <w:sz w:val="24"/>
          <w:szCs w:val="24"/>
          <w:lang w:eastAsia="en-US"/>
        </w:rPr>
      </w:pPr>
      <w:r w:rsidRPr="003F1E32">
        <w:rPr>
          <w:sz w:val="24"/>
          <w:szCs w:val="24"/>
          <w:lang w:eastAsia="en-US"/>
        </w:rPr>
        <w:t>System Connection:</w:t>
      </w:r>
    </w:p>
    <w:p w14:paraId="1223F5BD" w14:textId="77777777" w:rsidR="00921520" w:rsidRPr="003F1E32" w:rsidRDefault="00921520" w:rsidP="00F549B2">
      <w:pPr>
        <w:pStyle w:val="ListParagraph"/>
        <w:numPr>
          <w:ilvl w:val="2"/>
          <w:numId w:val="34"/>
        </w:numPr>
        <w:rPr>
          <w:sz w:val="24"/>
          <w:szCs w:val="24"/>
          <w:lang w:eastAsia="en-US"/>
        </w:rPr>
      </w:pPr>
      <w:r w:rsidRPr="003F1E32">
        <w:rPr>
          <w:sz w:val="24"/>
          <w:szCs w:val="24"/>
          <w:lang w:eastAsia="en-US"/>
        </w:rPr>
        <w:t>Execute the main MATLAB script.</w:t>
      </w:r>
    </w:p>
    <w:p w14:paraId="089711DB" w14:textId="77777777" w:rsidR="00921520" w:rsidRPr="003F1E32" w:rsidRDefault="00921520" w:rsidP="00F549B2">
      <w:pPr>
        <w:pStyle w:val="ListParagraph"/>
        <w:numPr>
          <w:ilvl w:val="2"/>
          <w:numId w:val="34"/>
        </w:numPr>
        <w:rPr>
          <w:sz w:val="24"/>
          <w:szCs w:val="24"/>
          <w:lang w:eastAsia="en-US"/>
        </w:rPr>
      </w:pPr>
      <w:r w:rsidRPr="003F1E32">
        <w:rPr>
          <w:sz w:val="24"/>
          <w:szCs w:val="24"/>
          <w:lang w:eastAsia="en-US"/>
        </w:rPr>
        <w:t>The script will establish connections to both AMD boards using the assigned IP addresses.</w:t>
      </w:r>
    </w:p>
    <w:p w14:paraId="2694A8E5" w14:textId="77777777" w:rsidR="00921520" w:rsidRPr="003F1E32" w:rsidRDefault="00921520" w:rsidP="00F549B2">
      <w:pPr>
        <w:pStyle w:val="ListParagraph"/>
        <w:numPr>
          <w:ilvl w:val="2"/>
          <w:numId w:val="34"/>
        </w:numPr>
        <w:rPr>
          <w:sz w:val="24"/>
          <w:szCs w:val="24"/>
          <w:lang w:eastAsia="en-US"/>
        </w:rPr>
      </w:pPr>
      <w:r w:rsidRPr="003F1E32">
        <w:rPr>
          <w:sz w:val="24"/>
          <w:szCs w:val="24"/>
          <w:lang w:eastAsia="en-US"/>
        </w:rPr>
        <w:t>Upon successful connection, proceed to data acquisition.</w:t>
      </w:r>
    </w:p>
    <w:p w14:paraId="284052B8" w14:textId="77777777" w:rsidR="00921520" w:rsidRPr="003F1E32" w:rsidRDefault="00921520" w:rsidP="00F549B2">
      <w:pPr>
        <w:pStyle w:val="ListParagraph"/>
        <w:numPr>
          <w:ilvl w:val="1"/>
          <w:numId w:val="34"/>
        </w:numPr>
        <w:rPr>
          <w:sz w:val="24"/>
          <w:szCs w:val="24"/>
          <w:lang w:eastAsia="en-US"/>
        </w:rPr>
      </w:pPr>
      <w:r w:rsidRPr="003F1E32">
        <w:rPr>
          <w:sz w:val="24"/>
          <w:szCs w:val="24"/>
          <w:lang w:eastAsia="en-US"/>
        </w:rPr>
        <w:t>Data Acquisition and Processing:</w:t>
      </w:r>
    </w:p>
    <w:p w14:paraId="46B23555" w14:textId="77777777" w:rsidR="00921520" w:rsidRPr="003F1E32" w:rsidRDefault="00921520" w:rsidP="00F549B2">
      <w:pPr>
        <w:pStyle w:val="ListParagraph"/>
        <w:numPr>
          <w:ilvl w:val="2"/>
          <w:numId w:val="34"/>
        </w:numPr>
        <w:rPr>
          <w:sz w:val="24"/>
          <w:szCs w:val="24"/>
          <w:lang w:eastAsia="en-US"/>
        </w:rPr>
      </w:pPr>
      <w:r w:rsidRPr="003F1E32">
        <w:rPr>
          <w:sz w:val="24"/>
          <w:szCs w:val="24"/>
          <w:lang w:eastAsia="en-US"/>
        </w:rPr>
        <w:t>Begin RF data capture from the 8-element antenna array.</w:t>
      </w:r>
    </w:p>
    <w:p w14:paraId="3DB4EB93" w14:textId="77777777" w:rsidR="00921520" w:rsidRPr="003F1E32" w:rsidRDefault="00921520" w:rsidP="00F549B2">
      <w:pPr>
        <w:pStyle w:val="ListParagraph"/>
        <w:numPr>
          <w:ilvl w:val="2"/>
          <w:numId w:val="34"/>
        </w:numPr>
        <w:rPr>
          <w:sz w:val="24"/>
          <w:szCs w:val="24"/>
          <w:lang w:eastAsia="en-US"/>
        </w:rPr>
      </w:pPr>
      <w:r w:rsidRPr="003F1E32">
        <w:rPr>
          <w:sz w:val="24"/>
          <w:szCs w:val="24"/>
          <w:lang w:eastAsia="en-US"/>
        </w:rPr>
        <w:t>The script will:</w:t>
      </w:r>
    </w:p>
    <w:p w14:paraId="05F0645B" w14:textId="77777777" w:rsidR="00587B79" w:rsidRPr="003F1E32" w:rsidRDefault="00921520" w:rsidP="00F549B2">
      <w:pPr>
        <w:pStyle w:val="ListParagraph"/>
        <w:numPr>
          <w:ilvl w:val="0"/>
          <w:numId w:val="36"/>
        </w:numPr>
        <w:rPr>
          <w:sz w:val="24"/>
          <w:szCs w:val="24"/>
          <w:lang w:eastAsia="en-US"/>
        </w:rPr>
      </w:pPr>
      <w:r w:rsidRPr="003F1E32">
        <w:rPr>
          <w:sz w:val="24"/>
          <w:szCs w:val="24"/>
          <w:lang w:eastAsia="en-US"/>
        </w:rPr>
        <w:t>Acquire synchronized samples.</w:t>
      </w:r>
    </w:p>
    <w:p w14:paraId="2A35AB26" w14:textId="77777777" w:rsidR="00587B79" w:rsidRPr="003F1E32" w:rsidRDefault="00921520" w:rsidP="00F549B2">
      <w:pPr>
        <w:pStyle w:val="ListParagraph"/>
        <w:numPr>
          <w:ilvl w:val="0"/>
          <w:numId w:val="36"/>
        </w:numPr>
        <w:rPr>
          <w:sz w:val="24"/>
          <w:szCs w:val="24"/>
          <w:lang w:eastAsia="en-US"/>
        </w:rPr>
      </w:pPr>
      <w:r w:rsidRPr="003F1E32">
        <w:rPr>
          <w:sz w:val="24"/>
          <w:szCs w:val="24"/>
          <w:lang w:eastAsia="en-US"/>
        </w:rPr>
        <w:t>Apply cross-correlation for phase alignment.</w:t>
      </w:r>
    </w:p>
    <w:p w14:paraId="5DA5BF07" w14:textId="77777777" w:rsidR="00587B79" w:rsidRPr="003F1E32" w:rsidRDefault="00921520" w:rsidP="00F549B2">
      <w:pPr>
        <w:pStyle w:val="ListParagraph"/>
        <w:numPr>
          <w:ilvl w:val="0"/>
          <w:numId w:val="36"/>
        </w:numPr>
        <w:rPr>
          <w:sz w:val="24"/>
          <w:szCs w:val="24"/>
          <w:lang w:eastAsia="en-US"/>
        </w:rPr>
      </w:pPr>
      <w:r w:rsidRPr="003F1E32">
        <w:rPr>
          <w:sz w:val="24"/>
          <w:szCs w:val="24"/>
          <w:lang w:eastAsia="en-US"/>
        </w:rPr>
        <w:t>Perform snapshot reduction and signal conditioning.</w:t>
      </w:r>
    </w:p>
    <w:p w14:paraId="689BA81D" w14:textId="77777777" w:rsidR="00587B79" w:rsidRPr="003F1E32" w:rsidRDefault="00921520" w:rsidP="00F549B2">
      <w:pPr>
        <w:pStyle w:val="ListParagraph"/>
        <w:numPr>
          <w:ilvl w:val="0"/>
          <w:numId w:val="36"/>
        </w:numPr>
        <w:rPr>
          <w:sz w:val="24"/>
          <w:szCs w:val="24"/>
          <w:lang w:eastAsia="en-US"/>
        </w:rPr>
      </w:pPr>
      <w:r w:rsidRPr="003F1E32">
        <w:rPr>
          <w:sz w:val="24"/>
          <w:szCs w:val="24"/>
          <w:lang w:eastAsia="en-US"/>
        </w:rPr>
        <w:t>Execute the QR-MUSIC-like DOA estimation algorithm.</w:t>
      </w:r>
    </w:p>
    <w:p w14:paraId="1520EC6E" w14:textId="7ABE10E9" w:rsidR="00921520" w:rsidRPr="003F1E32" w:rsidRDefault="00921520" w:rsidP="00F549B2">
      <w:pPr>
        <w:pStyle w:val="ListParagraph"/>
        <w:numPr>
          <w:ilvl w:val="0"/>
          <w:numId w:val="36"/>
        </w:numPr>
        <w:rPr>
          <w:sz w:val="24"/>
          <w:szCs w:val="24"/>
          <w:lang w:eastAsia="en-US"/>
        </w:rPr>
      </w:pPr>
      <w:r w:rsidRPr="003F1E32">
        <w:rPr>
          <w:sz w:val="24"/>
          <w:szCs w:val="24"/>
          <w:lang w:eastAsia="en-US"/>
        </w:rPr>
        <w:t>Visualize real-time spatial spectra and azimuth angle estimates.</w:t>
      </w:r>
    </w:p>
    <w:p w14:paraId="466D4ED6" w14:textId="77777777" w:rsidR="001356C3" w:rsidRPr="003F1E32" w:rsidRDefault="001356C3" w:rsidP="00F549B2">
      <w:pPr>
        <w:pStyle w:val="ListParagraph"/>
        <w:numPr>
          <w:ilvl w:val="1"/>
          <w:numId w:val="34"/>
        </w:numPr>
        <w:rPr>
          <w:sz w:val="24"/>
          <w:szCs w:val="24"/>
          <w:lang w:eastAsia="en-US"/>
        </w:rPr>
      </w:pPr>
      <w:r w:rsidRPr="003F1E32">
        <w:rPr>
          <w:sz w:val="24"/>
          <w:szCs w:val="24"/>
          <w:lang w:eastAsia="en-US"/>
        </w:rPr>
        <w:t>Real-Time Tracking:</w:t>
      </w:r>
    </w:p>
    <w:p w14:paraId="6A764E04" w14:textId="77777777" w:rsidR="001356C3" w:rsidRPr="003F1E32" w:rsidRDefault="001356C3" w:rsidP="00F549B2">
      <w:pPr>
        <w:pStyle w:val="ListParagraph"/>
        <w:numPr>
          <w:ilvl w:val="2"/>
          <w:numId w:val="34"/>
        </w:numPr>
        <w:rPr>
          <w:sz w:val="24"/>
          <w:szCs w:val="24"/>
          <w:lang w:eastAsia="en-US"/>
        </w:rPr>
      </w:pPr>
      <w:r w:rsidRPr="003F1E32">
        <w:rPr>
          <w:sz w:val="24"/>
          <w:szCs w:val="24"/>
          <w:lang w:eastAsia="en-US"/>
        </w:rPr>
        <w:t>As the UGV moves along the track, observe the live azimuth estimation plots updating in MATLAB.</w:t>
      </w:r>
    </w:p>
    <w:p w14:paraId="51EE5EE2" w14:textId="0438F293" w:rsidR="00376544" w:rsidRPr="003F1E32" w:rsidRDefault="001356C3" w:rsidP="00F549B2">
      <w:pPr>
        <w:pStyle w:val="ListParagraph"/>
        <w:numPr>
          <w:ilvl w:val="2"/>
          <w:numId w:val="34"/>
        </w:numPr>
        <w:rPr>
          <w:sz w:val="24"/>
          <w:szCs w:val="24"/>
          <w:lang w:eastAsia="en-US"/>
        </w:rPr>
      </w:pPr>
      <w:r w:rsidRPr="003F1E32">
        <w:rPr>
          <w:sz w:val="24"/>
          <w:szCs w:val="24"/>
          <w:lang w:eastAsia="en-US"/>
        </w:rPr>
        <w:t>Data logs may optionally be saved for post-processing and analysis.</w:t>
      </w:r>
    </w:p>
    <w:p w14:paraId="3F884C16" w14:textId="01D2549A" w:rsidR="007E6868" w:rsidRPr="003F1E32" w:rsidRDefault="007E6868" w:rsidP="00F549B2">
      <w:pPr>
        <w:pStyle w:val="ListParagraph"/>
        <w:numPr>
          <w:ilvl w:val="0"/>
          <w:numId w:val="34"/>
        </w:numPr>
        <w:rPr>
          <w:sz w:val="24"/>
          <w:szCs w:val="24"/>
          <w:lang w:eastAsia="en-US"/>
        </w:rPr>
      </w:pPr>
      <w:r w:rsidRPr="003F1E32">
        <w:rPr>
          <w:sz w:val="24"/>
          <w:szCs w:val="24"/>
          <w:lang w:eastAsia="en-US"/>
        </w:rPr>
        <w:t>Expected Outputs</w:t>
      </w:r>
    </w:p>
    <w:p w14:paraId="08635FB0" w14:textId="205936BF" w:rsidR="007E6868" w:rsidRPr="003F1E32" w:rsidRDefault="007E6868" w:rsidP="007E6868">
      <w:pPr>
        <w:rPr>
          <w:sz w:val="24"/>
          <w:szCs w:val="24"/>
          <w:lang w:eastAsia="en-US"/>
        </w:rPr>
      </w:pPr>
      <w:r w:rsidRPr="003F1E32">
        <w:rPr>
          <w:sz w:val="24"/>
          <w:szCs w:val="24"/>
          <w:lang w:eastAsia="en-US"/>
        </w:rPr>
        <w:t>Upon successful operation, the following outputs are generated:</w:t>
      </w:r>
    </w:p>
    <w:p w14:paraId="05E021F7" w14:textId="77777777" w:rsidR="001356C3" w:rsidRPr="003F1E32" w:rsidRDefault="007E6868" w:rsidP="00F549B2">
      <w:pPr>
        <w:pStyle w:val="ListParagraph"/>
        <w:numPr>
          <w:ilvl w:val="1"/>
          <w:numId w:val="34"/>
        </w:numPr>
        <w:rPr>
          <w:sz w:val="24"/>
          <w:szCs w:val="24"/>
          <w:lang w:eastAsia="en-US"/>
        </w:rPr>
      </w:pPr>
      <w:r w:rsidRPr="003F1E32">
        <w:rPr>
          <w:sz w:val="24"/>
          <w:szCs w:val="24"/>
          <w:lang w:eastAsia="en-US"/>
        </w:rPr>
        <w:t>Real-Time Spatial Spectrum Plot:</w:t>
      </w:r>
    </w:p>
    <w:p w14:paraId="740ABEDB" w14:textId="77777777" w:rsidR="001356C3" w:rsidRPr="003F1E32" w:rsidRDefault="007E6868" w:rsidP="00F549B2">
      <w:pPr>
        <w:pStyle w:val="ListParagraph"/>
        <w:numPr>
          <w:ilvl w:val="2"/>
          <w:numId w:val="34"/>
        </w:numPr>
        <w:rPr>
          <w:sz w:val="24"/>
          <w:szCs w:val="24"/>
          <w:lang w:eastAsia="en-US"/>
        </w:rPr>
      </w:pPr>
      <w:r w:rsidRPr="003F1E32">
        <w:rPr>
          <w:sz w:val="24"/>
          <w:szCs w:val="24"/>
          <w:lang w:eastAsia="en-US"/>
        </w:rPr>
        <w:t>Displays signal power versus angle, with peaks corresponding to transmitter directions.</w:t>
      </w:r>
    </w:p>
    <w:p w14:paraId="35EB8A92" w14:textId="77777777" w:rsidR="00D813CC" w:rsidRPr="003F1E32" w:rsidRDefault="007E6868" w:rsidP="00F549B2">
      <w:pPr>
        <w:pStyle w:val="ListParagraph"/>
        <w:numPr>
          <w:ilvl w:val="1"/>
          <w:numId w:val="34"/>
        </w:numPr>
        <w:rPr>
          <w:sz w:val="24"/>
          <w:szCs w:val="24"/>
          <w:lang w:eastAsia="en-US"/>
        </w:rPr>
      </w:pPr>
      <w:r w:rsidRPr="003F1E32">
        <w:rPr>
          <w:sz w:val="24"/>
          <w:szCs w:val="24"/>
          <w:lang w:eastAsia="en-US"/>
        </w:rPr>
        <w:t>Numerical Azimuth Angle Estimation:</w:t>
      </w:r>
    </w:p>
    <w:p w14:paraId="576498F6" w14:textId="77777777" w:rsidR="00D813CC" w:rsidRPr="003F1E32" w:rsidRDefault="007E6868" w:rsidP="00F549B2">
      <w:pPr>
        <w:pStyle w:val="ListParagraph"/>
        <w:numPr>
          <w:ilvl w:val="2"/>
          <w:numId w:val="34"/>
        </w:numPr>
        <w:rPr>
          <w:sz w:val="24"/>
          <w:szCs w:val="24"/>
          <w:lang w:eastAsia="en-US"/>
        </w:rPr>
      </w:pPr>
      <w:r w:rsidRPr="003F1E32">
        <w:rPr>
          <w:sz w:val="24"/>
          <w:szCs w:val="24"/>
          <w:lang w:eastAsia="en-US"/>
        </w:rPr>
        <w:t>Outputs real-time azimuth angle estimates with updates as the source moves.</w:t>
      </w:r>
    </w:p>
    <w:p w14:paraId="2D5F5FAF" w14:textId="77777777" w:rsidR="00D813CC" w:rsidRPr="003F1E32" w:rsidRDefault="007E6868" w:rsidP="00F549B2">
      <w:pPr>
        <w:pStyle w:val="ListParagraph"/>
        <w:numPr>
          <w:ilvl w:val="1"/>
          <w:numId w:val="34"/>
        </w:numPr>
        <w:rPr>
          <w:sz w:val="24"/>
          <w:szCs w:val="24"/>
          <w:lang w:eastAsia="en-US"/>
        </w:rPr>
      </w:pPr>
      <w:r w:rsidRPr="003F1E32">
        <w:rPr>
          <w:sz w:val="24"/>
          <w:szCs w:val="24"/>
          <w:lang w:eastAsia="en-US"/>
        </w:rPr>
        <w:t>Performance Metrics (Optional Batch Testing Mode):</w:t>
      </w:r>
    </w:p>
    <w:p w14:paraId="34D7D810" w14:textId="77777777" w:rsidR="00D813CC" w:rsidRPr="003F1E32" w:rsidRDefault="007E6868" w:rsidP="00F549B2">
      <w:pPr>
        <w:pStyle w:val="ListParagraph"/>
        <w:numPr>
          <w:ilvl w:val="2"/>
          <w:numId w:val="34"/>
        </w:numPr>
        <w:rPr>
          <w:sz w:val="24"/>
          <w:szCs w:val="24"/>
          <w:lang w:eastAsia="en-US"/>
        </w:rPr>
      </w:pPr>
      <w:r w:rsidRPr="003F1E32">
        <w:rPr>
          <w:sz w:val="24"/>
          <w:szCs w:val="24"/>
          <w:lang w:eastAsia="en-US"/>
        </w:rPr>
        <w:t>Calculation of mean azimuth estimates and standard deviations over multiple trials.</w:t>
      </w:r>
    </w:p>
    <w:p w14:paraId="0F04DFF9" w14:textId="77777777" w:rsidR="00D813CC" w:rsidRPr="003F1E32" w:rsidRDefault="007E6868" w:rsidP="00F549B2">
      <w:pPr>
        <w:pStyle w:val="ListParagraph"/>
        <w:numPr>
          <w:ilvl w:val="2"/>
          <w:numId w:val="34"/>
        </w:numPr>
        <w:rPr>
          <w:sz w:val="24"/>
          <w:szCs w:val="24"/>
          <w:lang w:eastAsia="en-US"/>
        </w:rPr>
      </w:pPr>
      <w:r w:rsidRPr="003F1E32">
        <w:rPr>
          <w:sz w:val="24"/>
          <w:szCs w:val="24"/>
          <w:lang w:eastAsia="en-US"/>
        </w:rPr>
        <w:t>Time-series plots comparing true trajectory and estimated angles for moving tests.</w:t>
      </w:r>
    </w:p>
    <w:p w14:paraId="696C3AF5" w14:textId="77777777" w:rsidR="00D813CC" w:rsidRPr="003F1E32" w:rsidRDefault="007E6868" w:rsidP="00F549B2">
      <w:pPr>
        <w:pStyle w:val="ListParagraph"/>
        <w:numPr>
          <w:ilvl w:val="1"/>
          <w:numId w:val="34"/>
        </w:numPr>
        <w:rPr>
          <w:sz w:val="24"/>
          <w:szCs w:val="24"/>
          <w:lang w:eastAsia="en-US"/>
        </w:rPr>
      </w:pPr>
      <w:r w:rsidRPr="003F1E32">
        <w:rPr>
          <w:sz w:val="24"/>
          <w:szCs w:val="24"/>
          <w:lang w:eastAsia="en-US"/>
        </w:rPr>
        <w:t>System Behavior Expectations:</w:t>
      </w:r>
    </w:p>
    <w:p w14:paraId="79A43619" w14:textId="77777777" w:rsidR="00D813CC" w:rsidRPr="003F1E32" w:rsidRDefault="007E6868" w:rsidP="00F549B2">
      <w:pPr>
        <w:pStyle w:val="ListParagraph"/>
        <w:numPr>
          <w:ilvl w:val="2"/>
          <w:numId w:val="34"/>
        </w:numPr>
        <w:rPr>
          <w:sz w:val="24"/>
          <w:szCs w:val="24"/>
          <w:lang w:eastAsia="en-US"/>
        </w:rPr>
      </w:pPr>
      <w:r w:rsidRPr="003F1E32">
        <w:rPr>
          <w:sz w:val="24"/>
          <w:szCs w:val="24"/>
          <w:lang w:eastAsia="en-US"/>
        </w:rPr>
        <w:t>Stationary sources should yield stable azimuth estimates within ±2° of the true angle.</w:t>
      </w:r>
    </w:p>
    <w:p w14:paraId="79220F21" w14:textId="77777777" w:rsidR="00D813CC" w:rsidRPr="003F1E32" w:rsidRDefault="007E6868" w:rsidP="00F549B2">
      <w:pPr>
        <w:pStyle w:val="ListParagraph"/>
        <w:numPr>
          <w:ilvl w:val="2"/>
          <w:numId w:val="34"/>
        </w:numPr>
        <w:rPr>
          <w:sz w:val="24"/>
          <w:szCs w:val="24"/>
          <w:lang w:eastAsia="en-US"/>
        </w:rPr>
      </w:pPr>
      <w:r w:rsidRPr="003F1E32">
        <w:rPr>
          <w:sz w:val="24"/>
          <w:szCs w:val="24"/>
          <w:lang w:eastAsia="en-US"/>
        </w:rPr>
        <w:t>Moving sources should show smooth tracking with minor jitter depending on motion speed and environmental conditions.</w:t>
      </w:r>
    </w:p>
    <w:p w14:paraId="0AE383E1" w14:textId="77777777" w:rsidR="00D813CC" w:rsidRPr="003F1E32" w:rsidRDefault="007E6868" w:rsidP="00F549B2">
      <w:pPr>
        <w:pStyle w:val="ListParagraph"/>
        <w:numPr>
          <w:ilvl w:val="0"/>
          <w:numId w:val="34"/>
        </w:numPr>
        <w:rPr>
          <w:sz w:val="24"/>
          <w:szCs w:val="24"/>
          <w:lang w:eastAsia="en-US"/>
        </w:rPr>
      </w:pPr>
      <w:r w:rsidRPr="003F1E32">
        <w:rPr>
          <w:sz w:val="24"/>
          <w:szCs w:val="24"/>
          <w:lang w:eastAsia="en-US"/>
        </w:rPr>
        <w:t>Notes for Reliable Operation</w:t>
      </w:r>
    </w:p>
    <w:p w14:paraId="10FE327D" w14:textId="77777777" w:rsidR="00D813CC" w:rsidRPr="003F1E32" w:rsidRDefault="007E6868" w:rsidP="00F549B2">
      <w:pPr>
        <w:pStyle w:val="ListParagraph"/>
        <w:numPr>
          <w:ilvl w:val="1"/>
          <w:numId w:val="34"/>
        </w:numPr>
        <w:rPr>
          <w:sz w:val="24"/>
          <w:szCs w:val="24"/>
          <w:lang w:eastAsia="en-US"/>
        </w:rPr>
      </w:pPr>
      <w:r w:rsidRPr="003F1E32">
        <w:rPr>
          <w:sz w:val="24"/>
          <w:szCs w:val="24"/>
          <w:lang w:eastAsia="en-US"/>
        </w:rPr>
        <w:t>Always verify PC</w:t>
      </w:r>
      <w:r w:rsidR="00D813CC" w:rsidRPr="003F1E32">
        <w:rPr>
          <w:sz w:val="24"/>
          <w:szCs w:val="24"/>
          <w:lang w:eastAsia="en-US"/>
        </w:rPr>
        <w:t xml:space="preserve"> and AMD board</w:t>
      </w:r>
      <w:r w:rsidRPr="003F1E32">
        <w:rPr>
          <w:sz w:val="24"/>
          <w:szCs w:val="24"/>
          <w:lang w:eastAsia="en-US"/>
        </w:rPr>
        <w:t xml:space="preserve"> IP address settings before starting communication with the AMD boards.</w:t>
      </w:r>
    </w:p>
    <w:p w14:paraId="1C3440BD" w14:textId="77777777" w:rsidR="00D813CC" w:rsidRPr="003F1E32" w:rsidRDefault="007E6868" w:rsidP="00F549B2">
      <w:pPr>
        <w:pStyle w:val="ListParagraph"/>
        <w:numPr>
          <w:ilvl w:val="1"/>
          <w:numId w:val="34"/>
        </w:numPr>
        <w:rPr>
          <w:sz w:val="24"/>
          <w:szCs w:val="24"/>
          <w:lang w:eastAsia="en-US"/>
        </w:rPr>
      </w:pPr>
      <w:r w:rsidRPr="003F1E32">
        <w:rPr>
          <w:sz w:val="24"/>
          <w:szCs w:val="24"/>
          <w:lang w:eastAsia="en-US"/>
        </w:rPr>
        <w:t>Perform a phase calibration (cross-correlation) before recording experimental data to align the two receiver arrays.</w:t>
      </w:r>
    </w:p>
    <w:p w14:paraId="535A80CE" w14:textId="77777777" w:rsidR="00D813CC" w:rsidRPr="003F1E32" w:rsidRDefault="007E6868" w:rsidP="00F549B2">
      <w:pPr>
        <w:pStyle w:val="ListParagraph"/>
        <w:numPr>
          <w:ilvl w:val="1"/>
          <w:numId w:val="34"/>
        </w:numPr>
        <w:rPr>
          <w:sz w:val="24"/>
          <w:szCs w:val="24"/>
          <w:lang w:eastAsia="en-US"/>
        </w:rPr>
      </w:pPr>
      <w:r w:rsidRPr="003F1E32">
        <w:rPr>
          <w:sz w:val="24"/>
          <w:szCs w:val="24"/>
          <w:lang w:eastAsia="en-US"/>
        </w:rPr>
        <w:t>Ensure that the portable battery packs are fully charged before beginning mobile transmitter tests.</w:t>
      </w:r>
    </w:p>
    <w:p w14:paraId="4D3D267E" w14:textId="6A96396E" w:rsidR="005F07BB" w:rsidRPr="003F1E32" w:rsidRDefault="007E6868" w:rsidP="00F549B2">
      <w:pPr>
        <w:pStyle w:val="ListParagraph"/>
        <w:numPr>
          <w:ilvl w:val="1"/>
          <w:numId w:val="34"/>
        </w:numPr>
        <w:rPr>
          <w:sz w:val="24"/>
          <w:szCs w:val="24"/>
          <w:lang w:eastAsia="en-US"/>
        </w:rPr>
      </w:pPr>
      <w:r w:rsidRPr="003F1E32">
        <w:rPr>
          <w:sz w:val="24"/>
          <w:szCs w:val="24"/>
          <w:lang w:eastAsia="en-US"/>
        </w:rPr>
        <w:t>Minimize sources of multipath interference during outdoor tests to maintain accuracy.</w:t>
      </w:r>
    </w:p>
    <w:p w14:paraId="2B9ECDD5" w14:textId="77777777" w:rsidR="005F07BB" w:rsidRDefault="005F07BB" w:rsidP="005F07BB">
      <w:pPr>
        <w:rPr>
          <w:lang w:eastAsia="en-US"/>
        </w:rPr>
      </w:pPr>
    </w:p>
    <w:p w14:paraId="726CD5D0" w14:textId="255F0522" w:rsidR="005F07BB" w:rsidRDefault="005F07BB" w:rsidP="005F07BB">
      <w:pPr>
        <w:rPr>
          <w:lang w:eastAsia="en-US"/>
        </w:rPr>
      </w:pPr>
      <w:r w:rsidRPr="005F07BB">
        <w:rPr>
          <w:b/>
          <w:bCs/>
          <w:sz w:val="28"/>
          <w:szCs w:val="28"/>
          <w:lang w:eastAsia="en-US"/>
        </w:rPr>
        <w:t>Quick Cheat Sheet for Drive Cloning and AMD Board Setup</w:t>
      </w:r>
    </w:p>
    <w:p w14:paraId="6F6D8126" w14:textId="3AB64383" w:rsidR="005F07BB" w:rsidRPr="003F1E32" w:rsidRDefault="003004AF" w:rsidP="00F549B2">
      <w:pPr>
        <w:pStyle w:val="ListParagraph"/>
        <w:numPr>
          <w:ilvl w:val="0"/>
          <w:numId w:val="37"/>
        </w:numPr>
        <w:rPr>
          <w:sz w:val="24"/>
          <w:szCs w:val="24"/>
          <w:lang w:eastAsia="en-US"/>
        </w:rPr>
      </w:pPr>
      <w:r w:rsidRPr="003F1E32">
        <w:rPr>
          <w:sz w:val="24"/>
          <w:szCs w:val="24"/>
          <w:lang w:eastAsia="en-US"/>
        </w:rPr>
        <w:t>Full Drive Cloning (Boot Drive Transfer)</w:t>
      </w:r>
    </w:p>
    <w:p w14:paraId="4A370C54" w14:textId="6AE3E76A" w:rsidR="003004AF" w:rsidRPr="003F1E32" w:rsidRDefault="003004AF" w:rsidP="003004AF">
      <w:pPr>
        <w:rPr>
          <w:sz w:val="24"/>
          <w:szCs w:val="24"/>
          <w:lang w:eastAsia="en-US"/>
        </w:rPr>
      </w:pPr>
      <w:r w:rsidRPr="003F1E32">
        <w:rPr>
          <w:sz w:val="24"/>
          <w:szCs w:val="24"/>
          <w:lang w:eastAsia="en-US"/>
        </w:rPr>
        <w:t>Warning: Be extremely careful — mixing up source and target drives can cause irreversible data loss.</w:t>
      </w:r>
    </w:p>
    <w:p w14:paraId="40D49E20" w14:textId="42277B93" w:rsidR="00057045" w:rsidRPr="003F1E32" w:rsidRDefault="00057045" w:rsidP="00F549B2">
      <w:pPr>
        <w:pStyle w:val="ListParagraph"/>
        <w:numPr>
          <w:ilvl w:val="1"/>
          <w:numId w:val="37"/>
        </w:numPr>
        <w:rPr>
          <w:sz w:val="24"/>
          <w:szCs w:val="24"/>
          <w:lang w:eastAsia="en-US"/>
        </w:rPr>
      </w:pPr>
      <w:r w:rsidRPr="003F1E32">
        <w:rPr>
          <w:sz w:val="24"/>
          <w:szCs w:val="24"/>
          <w:lang w:eastAsia="en-US"/>
        </w:rPr>
        <w:t>Open Terminal (CTRL + ALT + T)</w:t>
      </w:r>
    </w:p>
    <w:p w14:paraId="64EBF0F5" w14:textId="2872DBA8" w:rsidR="00596720" w:rsidRPr="003F1E32" w:rsidRDefault="00057045" w:rsidP="00F549B2">
      <w:pPr>
        <w:pStyle w:val="ListParagraph"/>
        <w:numPr>
          <w:ilvl w:val="1"/>
          <w:numId w:val="37"/>
        </w:numPr>
        <w:rPr>
          <w:sz w:val="24"/>
          <w:szCs w:val="24"/>
          <w:lang w:eastAsia="en-US"/>
        </w:rPr>
      </w:pPr>
      <w:r w:rsidRPr="003F1E32">
        <w:rPr>
          <w:sz w:val="24"/>
          <w:szCs w:val="24"/>
          <w:lang w:eastAsia="en-US"/>
        </w:rPr>
        <w:t xml:space="preserve">Identify Drives: </w:t>
      </w:r>
      <w:r w:rsidR="00596720" w:rsidRPr="003F1E32">
        <w:rPr>
          <w:sz w:val="24"/>
          <w:szCs w:val="24"/>
          <w:lang w:eastAsia="en-US"/>
        </w:rPr>
        <w:br/>
      </w:r>
      <w:proofErr w:type="spellStart"/>
      <w:r w:rsidRPr="003F1E32">
        <w:rPr>
          <w:rFonts w:ascii="Courier New" w:hAnsi="Courier New" w:cs="Courier New"/>
          <w:sz w:val="24"/>
          <w:szCs w:val="24"/>
          <w:lang w:eastAsia="en-US"/>
        </w:rPr>
        <w:t>lsblk</w:t>
      </w:r>
      <w:proofErr w:type="spellEnd"/>
    </w:p>
    <w:p w14:paraId="61AE9114" w14:textId="1D9CEE68" w:rsidR="00596720" w:rsidRPr="003F1E32" w:rsidRDefault="00057045" w:rsidP="00F549B2">
      <w:pPr>
        <w:pStyle w:val="ListParagraph"/>
        <w:numPr>
          <w:ilvl w:val="1"/>
          <w:numId w:val="37"/>
        </w:numPr>
        <w:rPr>
          <w:sz w:val="24"/>
          <w:szCs w:val="24"/>
          <w:lang w:eastAsia="en-US"/>
        </w:rPr>
      </w:pPr>
      <w:r w:rsidRPr="003F1E32">
        <w:rPr>
          <w:sz w:val="24"/>
          <w:szCs w:val="24"/>
          <w:lang w:eastAsia="en-US"/>
        </w:rPr>
        <w:t xml:space="preserve">Unmount Target Drive (if needed): </w:t>
      </w:r>
      <w:r w:rsidR="00596720" w:rsidRPr="003F1E32">
        <w:rPr>
          <w:sz w:val="24"/>
          <w:szCs w:val="24"/>
          <w:lang w:eastAsia="en-US"/>
        </w:rPr>
        <w:br/>
      </w:r>
      <w:proofErr w:type="spellStart"/>
      <w:r w:rsidRPr="003F1E32">
        <w:rPr>
          <w:rFonts w:ascii="Courier New" w:hAnsi="Courier New" w:cs="Courier New"/>
          <w:sz w:val="24"/>
          <w:szCs w:val="24"/>
          <w:lang w:eastAsia="en-US"/>
        </w:rPr>
        <w:t>sudo</w:t>
      </w:r>
      <w:proofErr w:type="spellEnd"/>
      <w:r w:rsidRPr="003F1E32">
        <w:rPr>
          <w:rFonts w:ascii="Courier New" w:hAnsi="Courier New" w:cs="Courier New"/>
          <w:sz w:val="24"/>
          <w:szCs w:val="24"/>
          <w:lang w:eastAsia="en-US"/>
        </w:rPr>
        <w:t xml:space="preserve"> </w:t>
      </w:r>
      <w:proofErr w:type="spellStart"/>
      <w:r w:rsidRPr="003F1E32">
        <w:rPr>
          <w:rFonts w:ascii="Courier New" w:hAnsi="Courier New" w:cs="Courier New"/>
          <w:sz w:val="24"/>
          <w:szCs w:val="24"/>
          <w:lang w:eastAsia="en-US"/>
        </w:rPr>
        <w:t>umount</w:t>
      </w:r>
      <w:proofErr w:type="spellEnd"/>
      <w:r w:rsidRPr="003F1E32">
        <w:rPr>
          <w:rFonts w:ascii="Courier New" w:hAnsi="Courier New" w:cs="Courier New"/>
          <w:sz w:val="24"/>
          <w:szCs w:val="24"/>
          <w:lang w:eastAsia="en-US"/>
        </w:rPr>
        <w:t xml:space="preserve"> /dev/sdb1</w:t>
      </w:r>
    </w:p>
    <w:p w14:paraId="60692DA3" w14:textId="2027455E" w:rsidR="00596720" w:rsidRPr="003F1E32" w:rsidRDefault="00596720" w:rsidP="00F549B2">
      <w:pPr>
        <w:pStyle w:val="ListParagraph"/>
        <w:numPr>
          <w:ilvl w:val="1"/>
          <w:numId w:val="37"/>
        </w:numPr>
        <w:rPr>
          <w:rFonts w:ascii="Courier New" w:hAnsi="Courier New" w:cs="Courier New"/>
          <w:sz w:val="24"/>
          <w:szCs w:val="24"/>
          <w:lang w:eastAsia="en-US"/>
        </w:rPr>
      </w:pPr>
      <w:r w:rsidRPr="003F1E32">
        <w:rPr>
          <w:sz w:val="24"/>
          <w:szCs w:val="24"/>
          <w:lang w:eastAsia="en-US"/>
        </w:rPr>
        <w:t xml:space="preserve">Clone the Drive: </w:t>
      </w:r>
      <w:r w:rsidRPr="003F1E32">
        <w:rPr>
          <w:sz w:val="24"/>
          <w:szCs w:val="24"/>
          <w:lang w:eastAsia="en-US"/>
        </w:rPr>
        <w:br/>
      </w:r>
      <w:proofErr w:type="spellStart"/>
      <w:r w:rsidRPr="003F1E32">
        <w:rPr>
          <w:rFonts w:ascii="Courier New" w:hAnsi="Courier New" w:cs="Courier New"/>
          <w:sz w:val="24"/>
          <w:szCs w:val="24"/>
          <w:lang w:eastAsia="en-US"/>
        </w:rPr>
        <w:t>sudo</w:t>
      </w:r>
      <w:proofErr w:type="spellEnd"/>
      <w:r w:rsidRPr="003F1E32">
        <w:rPr>
          <w:rFonts w:ascii="Courier New" w:hAnsi="Courier New" w:cs="Courier New"/>
          <w:sz w:val="24"/>
          <w:szCs w:val="24"/>
          <w:lang w:eastAsia="en-US"/>
        </w:rPr>
        <w:t xml:space="preserve"> dd if=/dev/</w:t>
      </w:r>
      <w:proofErr w:type="spellStart"/>
      <w:r w:rsidRPr="003F1E32">
        <w:rPr>
          <w:rFonts w:ascii="Courier New" w:hAnsi="Courier New" w:cs="Courier New"/>
          <w:sz w:val="24"/>
          <w:szCs w:val="24"/>
          <w:lang w:eastAsia="en-US"/>
        </w:rPr>
        <w:t>sda</w:t>
      </w:r>
      <w:proofErr w:type="spellEnd"/>
      <w:r w:rsidRPr="003F1E32">
        <w:rPr>
          <w:rFonts w:ascii="Courier New" w:hAnsi="Courier New" w:cs="Courier New"/>
          <w:sz w:val="24"/>
          <w:szCs w:val="24"/>
          <w:lang w:eastAsia="en-US"/>
        </w:rPr>
        <w:t xml:space="preserve"> of=/dev/</w:t>
      </w:r>
      <w:proofErr w:type="spellStart"/>
      <w:r w:rsidRPr="003F1E32">
        <w:rPr>
          <w:rFonts w:ascii="Courier New" w:hAnsi="Courier New" w:cs="Courier New"/>
          <w:sz w:val="24"/>
          <w:szCs w:val="24"/>
          <w:lang w:eastAsia="en-US"/>
        </w:rPr>
        <w:t>sdb</w:t>
      </w:r>
      <w:proofErr w:type="spellEnd"/>
      <w:r w:rsidRPr="003F1E32">
        <w:rPr>
          <w:rFonts w:ascii="Courier New" w:hAnsi="Courier New" w:cs="Courier New"/>
          <w:sz w:val="24"/>
          <w:szCs w:val="24"/>
          <w:lang w:eastAsia="en-US"/>
        </w:rPr>
        <w:t xml:space="preserve"> bs=4M status=progress</w:t>
      </w:r>
    </w:p>
    <w:p w14:paraId="7D9D2C1D" w14:textId="59C55683" w:rsidR="00596720" w:rsidRPr="003F1E32" w:rsidRDefault="00BB1489" w:rsidP="00F549B2">
      <w:pPr>
        <w:pStyle w:val="ListParagraph"/>
        <w:numPr>
          <w:ilvl w:val="1"/>
          <w:numId w:val="37"/>
        </w:numPr>
        <w:rPr>
          <w:sz w:val="24"/>
          <w:szCs w:val="24"/>
          <w:lang w:eastAsia="en-US"/>
        </w:rPr>
      </w:pPr>
      <w:r w:rsidRPr="003F1E32">
        <w:rPr>
          <w:sz w:val="24"/>
          <w:szCs w:val="24"/>
          <w:lang w:eastAsia="en-US"/>
        </w:rPr>
        <w:t>Synchronize Buffers</w:t>
      </w:r>
      <w:r w:rsidRPr="003F1E32">
        <w:rPr>
          <w:sz w:val="24"/>
          <w:szCs w:val="24"/>
          <w:lang w:eastAsia="en-US"/>
        </w:rPr>
        <w:br/>
      </w:r>
      <w:r w:rsidRPr="003F1E32">
        <w:rPr>
          <w:rFonts w:ascii="Courier New" w:hAnsi="Courier New" w:cs="Courier New"/>
          <w:sz w:val="24"/>
          <w:szCs w:val="24"/>
          <w:lang w:eastAsia="en-US"/>
        </w:rPr>
        <w:t>sync</w:t>
      </w:r>
    </w:p>
    <w:p w14:paraId="67C78A3A" w14:textId="7049FD99" w:rsidR="00BB1489" w:rsidRPr="003F1E32" w:rsidRDefault="00BB1489" w:rsidP="00F549B2">
      <w:pPr>
        <w:pStyle w:val="ListParagraph"/>
        <w:numPr>
          <w:ilvl w:val="1"/>
          <w:numId w:val="37"/>
        </w:numPr>
        <w:rPr>
          <w:sz w:val="24"/>
          <w:szCs w:val="24"/>
          <w:lang w:eastAsia="en-US"/>
        </w:rPr>
      </w:pPr>
      <w:r w:rsidRPr="003F1E32">
        <w:rPr>
          <w:sz w:val="24"/>
          <w:szCs w:val="24"/>
          <w:lang w:eastAsia="en-US"/>
        </w:rPr>
        <w:lastRenderedPageBreak/>
        <w:t>(Optional) Unmount Again if Mounted</w:t>
      </w:r>
      <w:r w:rsidRPr="003F1E32">
        <w:rPr>
          <w:sz w:val="24"/>
          <w:szCs w:val="24"/>
          <w:lang w:eastAsia="en-US"/>
        </w:rPr>
        <w:br/>
      </w:r>
      <w:proofErr w:type="spellStart"/>
      <w:r w:rsidRPr="003F1E32">
        <w:rPr>
          <w:rFonts w:ascii="Courier New" w:hAnsi="Courier New" w:cs="Courier New"/>
          <w:sz w:val="24"/>
          <w:szCs w:val="24"/>
          <w:lang w:eastAsia="en-US"/>
        </w:rPr>
        <w:t>sudo</w:t>
      </w:r>
      <w:proofErr w:type="spellEnd"/>
      <w:r w:rsidRPr="003F1E32">
        <w:rPr>
          <w:rFonts w:ascii="Courier New" w:hAnsi="Courier New" w:cs="Courier New"/>
          <w:sz w:val="24"/>
          <w:szCs w:val="24"/>
          <w:lang w:eastAsia="en-US"/>
        </w:rPr>
        <w:t xml:space="preserve"> </w:t>
      </w:r>
      <w:proofErr w:type="spellStart"/>
      <w:r w:rsidRPr="003F1E32">
        <w:rPr>
          <w:rFonts w:ascii="Courier New" w:hAnsi="Courier New" w:cs="Courier New"/>
          <w:sz w:val="24"/>
          <w:szCs w:val="24"/>
          <w:lang w:eastAsia="en-US"/>
        </w:rPr>
        <w:t>umount</w:t>
      </w:r>
      <w:proofErr w:type="spellEnd"/>
      <w:r w:rsidRPr="003F1E32">
        <w:rPr>
          <w:rFonts w:ascii="Courier New" w:hAnsi="Courier New" w:cs="Courier New"/>
          <w:sz w:val="24"/>
          <w:szCs w:val="24"/>
          <w:lang w:eastAsia="en-US"/>
        </w:rPr>
        <w:t xml:space="preserve"> /dev/sdb1</w:t>
      </w:r>
    </w:p>
    <w:p w14:paraId="0033651A" w14:textId="78ECA6E4" w:rsidR="00BB1489" w:rsidRPr="003F1E32" w:rsidRDefault="00BB1489" w:rsidP="00F549B2">
      <w:pPr>
        <w:pStyle w:val="ListParagraph"/>
        <w:numPr>
          <w:ilvl w:val="1"/>
          <w:numId w:val="37"/>
        </w:numPr>
        <w:rPr>
          <w:sz w:val="24"/>
          <w:szCs w:val="24"/>
          <w:lang w:eastAsia="en-US"/>
        </w:rPr>
      </w:pPr>
      <w:r w:rsidRPr="003F1E32">
        <w:rPr>
          <w:sz w:val="24"/>
          <w:szCs w:val="24"/>
          <w:lang w:eastAsia="en-US"/>
        </w:rPr>
        <w:t>Safely Power Off Target Drive</w:t>
      </w:r>
      <w:r w:rsidRPr="003F1E32">
        <w:rPr>
          <w:sz w:val="24"/>
          <w:szCs w:val="24"/>
          <w:lang w:eastAsia="en-US"/>
        </w:rPr>
        <w:br/>
      </w:r>
      <w:proofErr w:type="spellStart"/>
      <w:r w:rsidRPr="003F1E32">
        <w:rPr>
          <w:rFonts w:ascii="Courier New" w:hAnsi="Courier New" w:cs="Courier New"/>
          <w:sz w:val="24"/>
          <w:szCs w:val="24"/>
          <w:lang w:eastAsia="en-US"/>
        </w:rPr>
        <w:t>udisksctl</w:t>
      </w:r>
      <w:proofErr w:type="spellEnd"/>
      <w:r w:rsidRPr="003F1E32">
        <w:rPr>
          <w:rFonts w:ascii="Courier New" w:hAnsi="Courier New" w:cs="Courier New"/>
          <w:sz w:val="24"/>
          <w:szCs w:val="24"/>
          <w:lang w:eastAsia="en-US"/>
        </w:rPr>
        <w:t xml:space="preserve"> power-off -b /dev/</w:t>
      </w:r>
      <w:proofErr w:type="spellStart"/>
      <w:r w:rsidRPr="003F1E32">
        <w:rPr>
          <w:rFonts w:ascii="Courier New" w:hAnsi="Courier New" w:cs="Courier New"/>
          <w:sz w:val="24"/>
          <w:szCs w:val="24"/>
          <w:lang w:eastAsia="en-US"/>
        </w:rPr>
        <w:t>sdb</w:t>
      </w:r>
      <w:proofErr w:type="spellEnd"/>
    </w:p>
    <w:p w14:paraId="136463A9" w14:textId="77777777" w:rsidR="00EF4068" w:rsidRPr="003F1E32" w:rsidRDefault="00EF4068" w:rsidP="00EF4068">
      <w:pPr>
        <w:rPr>
          <w:sz w:val="24"/>
          <w:szCs w:val="24"/>
          <w:lang w:eastAsia="en-US"/>
        </w:rPr>
      </w:pPr>
    </w:p>
    <w:p w14:paraId="0D98B164" w14:textId="4F6DC69C" w:rsidR="00EF4068" w:rsidRPr="003F1E32" w:rsidRDefault="00EF4068" w:rsidP="00F549B2">
      <w:pPr>
        <w:pStyle w:val="ListParagraph"/>
        <w:numPr>
          <w:ilvl w:val="1"/>
          <w:numId w:val="37"/>
        </w:numPr>
        <w:rPr>
          <w:rFonts w:ascii="Courier New" w:hAnsi="Courier New" w:cs="Courier New"/>
          <w:sz w:val="24"/>
          <w:szCs w:val="24"/>
          <w:lang w:eastAsia="en-US"/>
        </w:rPr>
      </w:pPr>
      <w:r w:rsidRPr="003F1E32">
        <w:rPr>
          <w:sz w:val="24"/>
          <w:szCs w:val="24"/>
          <w:lang w:eastAsia="en-US"/>
        </w:rPr>
        <w:t>Just the Commands:</w:t>
      </w:r>
      <w:r w:rsidRPr="003F1E32">
        <w:rPr>
          <w:sz w:val="24"/>
          <w:szCs w:val="24"/>
          <w:lang w:eastAsia="en-US"/>
        </w:rPr>
        <w:br/>
      </w:r>
      <w:proofErr w:type="spellStart"/>
      <w:r w:rsidRPr="003F1E32">
        <w:rPr>
          <w:rFonts w:ascii="Courier New" w:hAnsi="Courier New" w:cs="Courier New"/>
          <w:sz w:val="24"/>
          <w:szCs w:val="24"/>
          <w:lang w:eastAsia="en-US"/>
        </w:rPr>
        <w:t>lsblk</w:t>
      </w:r>
      <w:proofErr w:type="spellEnd"/>
    </w:p>
    <w:p w14:paraId="642C3460" w14:textId="7C56160B" w:rsidR="00EF4068" w:rsidRPr="003F1E32" w:rsidRDefault="00EF4068" w:rsidP="00EF4068">
      <w:pPr>
        <w:pStyle w:val="ListParagraph"/>
        <w:ind w:left="1440"/>
        <w:rPr>
          <w:rFonts w:ascii="Courier New" w:hAnsi="Courier New" w:cs="Courier New"/>
          <w:sz w:val="24"/>
          <w:szCs w:val="24"/>
          <w:lang w:eastAsia="en-US"/>
        </w:rPr>
      </w:pPr>
      <w:proofErr w:type="spellStart"/>
      <w:r w:rsidRPr="003F1E32">
        <w:rPr>
          <w:rFonts w:ascii="Courier New" w:hAnsi="Courier New" w:cs="Courier New"/>
          <w:sz w:val="24"/>
          <w:szCs w:val="24"/>
          <w:lang w:eastAsia="en-US"/>
        </w:rPr>
        <w:t>sudo</w:t>
      </w:r>
      <w:proofErr w:type="spellEnd"/>
      <w:r w:rsidRPr="003F1E32">
        <w:rPr>
          <w:rFonts w:ascii="Courier New" w:hAnsi="Courier New" w:cs="Courier New"/>
          <w:sz w:val="24"/>
          <w:szCs w:val="24"/>
          <w:lang w:eastAsia="en-US"/>
        </w:rPr>
        <w:t xml:space="preserve"> </w:t>
      </w:r>
      <w:proofErr w:type="spellStart"/>
      <w:r w:rsidRPr="003F1E32">
        <w:rPr>
          <w:rFonts w:ascii="Courier New" w:hAnsi="Courier New" w:cs="Courier New"/>
          <w:sz w:val="24"/>
          <w:szCs w:val="24"/>
          <w:lang w:eastAsia="en-US"/>
        </w:rPr>
        <w:t>umount</w:t>
      </w:r>
      <w:proofErr w:type="spellEnd"/>
      <w:r w:rsidRPr="003F1E32">
        <w:rPr>
          <w:rFonts w:ascii="Courier New" w:hAnsi="Courier New" w:cs="Courier New"/>
          <w:sz w:val="24"/>
          <w:szCs w:val="24"/>
          <w:lang w:eastAsia="en-US"/>
        </w:rPr>
        <w:t xml:space="preserve"> /dev/sdb1</w:t>
      </w:r>
    </w:p>
    <w:p w14:paraId="0EE237B8" w14:textId="77777777" w:rsidR="00EF4068" w:rsidRPr="003F1E32" w:rsidRDefault="00EF4068" w:rsidP="00EF4068">
      <w:pPr>
        <w:pStyle w:val="ListParagraph"/>
        <w:ind w:left="1440"/>
        <w:rPr>
          <w:rFonts w:ascii="Courier New" w:hAnsi="Courier New" w:cs="Courier New"/>
          <w:sz w:val="24"/>
          <w:szCs w:val="24"/>
          <w:lang w:eastAsia="en-US"/>
        </w:rPr>
      </w:pPr>
      <w:proofErr w:type="spellStart"/>
      <w:r w:rsidRPr="003F1E32">
        <w:rPr>
          <w:rFonts w:ascii="Courier New" w:hAnsi="Courier New" w:cs="Courier New"/>
          <w:sz w:val="24"/>
          <w:szCs w:val="24"/>
          <w:lang w:eastAsia="en-US"/>
        </w:rPr>
        <w:t>sudo</w:t>
      </w:r>
      <w:proofErr w:type="spellEnd"/>
      <w:r w:rsidRPr="003F1E32">
        <w:rPr>
          <w:rFonts w:ascii="Courier New" w:hAnsi="Courier New" w:cs="Courier New"/>
          <w:sz w:val="24"/>
          <w:szCs w:val="24"/>
          <w:lang w:eastAsia="en-US"/>
        </w:rPr>
        <w:t xml:space="preserve"> dd if=/dev/</w:t>
      </w:r>
      <w:proofErr w:type="spellStart"/>
      <w:r w:rsidRPr="003F1E32">
        <w:rPr>
          <w:rFonts w:ascii="Courier New" w:hAnsi="Courier New" w:cs="Courier New"/>
          <w:sz w:val="24"/>
          <w:szCs w:val="24"/>
          <w:lang w:eastAsia="en-US"/>
        </w:rPr>
        <w:t>sda</w:t>
      </w:r>
      <w:proofErr w:type="spellEnd"/>
      <w:r w:rsidRPr="003F1E32">
        <w:rPr>
          <w:rFonts w:ascii="Courier New" w:hAnsi="Courier New" w:cs="Courier New"/>
          <w:sz w:val="24"/>
          <w:szCs w:val="24"/>
          <w:lang w:eastAsia="en-US"/>
        </w:rPr>
        <w:t xml:space="preserve"> of=/dev/</w:t>
      </w:r>
      <w:proofErr w:type="spellStart"/>
      <w:r w:rsidRPr="003F1E32">
        <w:rPr>
          <w:rFonts w:ascii="Courier New" w:hAnsi="Courier New" w:cs="Courier New"/>
          <w:sz w:val="24"/>
          <w:szCs w:val="24"/>
          <w:lang w:eastAsia="en-US"/>
        </w:rPr>
        <w:t>sdb</w:t>
      </w:r>
      <w:proofErr w:type="spellEnd"/>
      <w:r w:rsidRPr="003F1E32">
        <w:rPr>
          <w:rFonts w:ascii="Courier New" w:hAnsi="Courier New" w:cs="Courier New"/>
          <w:sz w:val="24"/>
          <w:szCs w:val="24"/>
          <w:lang w:eastAsia="en-US"/>
        </w:rPr>
        <w:t xml:space="preserve"> bs=4M status=progress</w:t>
      </w:r>
    </w:p>
    <w:p w14:paraId="17805674" w14:textId="77777777" w:rsidR="00EF4068" w:rsidRPr="003F1E32" w:rsidRDefault="00EF4068" w:rsidP="00EF4068">
      <w:pPr>
        <w:pStyle w:val="ListParagraph"/>
        <w:ind w:left="1440"/>
        <w:rPr>
          <w:rFonts w:ascii="Courier New" w:hAnsi="Courier New" w:cs="Courier New"/>
          <w:sz w:val="24"/>
          <w:szCs w:val="24"/>
          <w:lang w:eastAsia="en-US"/>
        </w:rPr>
      </w:pPr>
      <w:r w:rsidRPr="003F1E32">
        <w:rPr>
          <w:rFonts w:ascii="Courier New" w:hAnsi="Courier New" w:cs="Courier New"/>
          <w:sz w:val="24"/>
          <w:szCs w:val="24"/>
          <w:lang w:eastAsia="en-US"/>
        </w:rPr>
        <w:t>sync</w:t>
      </w:r>
    </w:p>
    <w:p w14:paraId="318153FE" w14:textId="77777777" w:rsidR="00EF4068" w:rsidRPr="003F1E32" w:rsidRDefault="00EF4068" w:rsidP="00EF4068">
      <w:pPr>
        <w:pStyle w:val="ListParagraph"/>
        <w:ind w:left="1440"/>
        <w:rPr>
          <w:rFonts w:ascii="Courier New" w:hAnsi="Courier New" w:cs="Courier New"/>
          <w:sz w:val="24"/>
          <w:szCs w:val="24"/>
          <w:lang w:eastAsia="en-US"/>
        </w:rPr>
      </w:pPr>
      <w:proofErr w:type="spellStart"/>
      <w:r w:rsidRPr="003F1E32">
        <w:rPr>
          <w:rFonts w:ascii="Courier New" w:hAnsi="Courier New" w:cs="Courier New"/>
          <w:sz w:val="24"/>
          <w:szCs w:val="24"/>
          <w:lang w:eastAsia="en-US"/>
        </w:rPr>
        <w:t>sudo</w:t>
      </w:r>
      <w:proofErr w:type="spellEnd"/>
      <w:r w:rsidRPr="003F1E32">
        <w:rPr>
          <w:rFonts w:ascii="Courier New" w:hAnsi="Courier New" w:cs="Courier New"/>
          <w:sz w:val="24"/>
          <w:szCs w:val="24"/>
          <w:lang w:eastAsia="en-US"/>
        </w:rPr>
        <w:t xml:space="preserve"> </w:t>
      </w:r>
      <w:proofErr w:type="spellStart"/>
      <w:r w:rsidRPr="003F1E32">
        <w:rPr>
          <w:rFonts w:ascii="Courier New" w:hAnsi="Courier New" w:cs="Courier New"/>
          <w:sz w:val="24"/>
          <w:szCs w:val="24"/>
          <w:lang w:eastAsia="en-US"/>
        </w:rPr>
        <w:t>umount</w:t>
      </w:r>
      <w:proofErr w:type="spellEnd"/>
      <w:r w:rsidRPr="003F1E32">
        <w:rPr>
          <w:rFonts w:ascii="Courier New" w:hAnsi="Courier New" w:cs="Courier New"/>
          <w:sz w:val="24"/>
          <w:szCs w:val="24"/>
          <w:lang w:eastAsia="en-US"/>
        </w:rPr>
        <w:t xml:space="preserve"> /dev/sdb1</w:t>
      </w:r>
    </w:p>
    <w:p w14:paraId="7E141500" w14:textId="4980056C" w:rsidR="00EF4068" w:rsidRPr="003F1E32" w:rsidRDefault="00EF4068" w:rsidP="00EF4068">
      <w:pPr>
        <w:pStyle w:val="ListParagraph"/>
        <w:ind w:left="1440"/>
        <w:rPr>
          <w:sz w:val="24"/>
          <w:szCs w:val="24"/>
          <w:lang w:eastAsia="en-US"/>
        </w:rPr>
      </w:pPr>
      <w:proofErr w:type="spellStart"/>
      <w:r w:rsidRPr="003F1E32">
        <w:rPr>
          <w:rFonts w:ascii="Courier New" w:hAnsi="Courier New" w:cs="Courier New"/>
          <w:sz w:val="24"/>
          <w:szCs w:val="24"/>
          <w:lang w:eastAsia="en-US"/>
        </w:rPr>
        <w:t>udisksctl</w:t>
      </w:r>
      <w:proofErr w:type="spellEnd"/>
      <w:r w:rsidRPr="003F1E32">
        <w:rPr>
          <w:rFonts w:ascii="Courier New" w:hAnsi="Courier New" w:cs="Courier New"/>
          <w:sz w:val="24"/>
          <w:szCs w:val="24"/>
          <w:lang w:eastAsia="en-US"/>
        </w:rPr>
        <w:t xml:space="preserve"> power-off -b /dev/</w:t>
      </w:r>
      <w:proofErr w:type="spellStart"/>
      <w:r w:rsidRPr="003F1E32">
        <w:rPr>
          <w:rFonts w:ascii="Courier New" w:hAnsi="Courier New" w:cs="Courier New"/>
          <w:sz w:val="24"/>
          <w:szCs w:val="24"/>
          <w:lang w:eastAsia="en-US"/>
        </w:rPr>
        <w:t>sdb</w:t>
      </w:r>
      <w:proofErr w:type="spellEnd"/>
    </w:p>
    <w:p w14:paraId="67E015EA" w14:textId="38116E34" w:rsidR="00BB1489" w:rsidRPr="003F1E32" w:rsidRDefault="00BB1489" w:rsidP="00EF4068">
      <w:pPr>
        <w:rPr>
          <w:sz w:val="24"/>
          <w:szCs w:val="24"/>
          <w:lang w:eastAsia="en-US"/>
        </w:rPr>
      </w:pPr>
    </w:p>
    <w:p w14:paraId="1D1D48A1" w14:textId="77777777" w:rsidR="00A56E20" w:rsidRPr="003F1E32" w:rsidRDefault="00A56E20" w:rsidP="00F549B2">
      <w:pPr>
        <w:pStyle w:val="ListParagraph"/>
        <w:numPr>
          <w:ilvl w:val="0"/>
          <w:numId w:val="37"/>
        </w:numPr>
        <w:rPr>
          <w:sz w:val="24"/>
          <w:szCs w:val="24"/>
          <w:lang w:eastAsia="en-US"/>
        </w:rPr>
      </w:pPr>
      <w:r w:rsidRPr="003F1E32">
        <w:rPr>
          <w:sz w:val="24"/>
          <w:szCs w:val="24"/>
          <w:lang w:eastAsia="en-US"/>
        </w:rPr>
        <w:t>Wiping a Drive (Zero Fill)</w:t>
      </w:r>
    </w:p>
    <w:p w14:paraId="0B532A52" w14:textId="77777777" w:rsidR="00634468" w:rsidRPr="003F1E32" w:rsidRDefault="00A56E20" w:rsidP="00F549B2">
      <w:pPr>
        <w:pStyle w:val="ListParagraph"/>
        <w:numPr>
          <w:ilvl w:val="1"/>
          <w:numId w:val="37"/>
        </w:numPr>
        <w:rPr>
          <w:sz w:val="24"/>
          <w:szCs w:val="24"/>
          <w:lang w:eastAsia="en-US"/>
        </w:rPr>
      </w:pPr>
      <w:r w:rsidRPr="003F1E32">
        <w:rPr>
          <w:sz w:val="24"/>
          <w:szCs w:val="24"/>
          <w:lang w:eastAsia="en-US"/>
        </w:rPr>
        <w:t>Completely wipe a drive by writing zeros:</w:t>
      </w:r>
    </w:p>
    <w:p w14:paraId="50B0A34C" w14:textId="7E13FE92" w:rsidR="00A56E20" w:rsidRPr="003F1E32" w:rsidRDefault="00A56E20" w:rsidP="00634468">
      <w:pPr>
        <w:pStyle w:val="ListParagraph"/>
        <w:ind w:left="1440"/>
        <w:rPr>
          <w:rFonts w:ascii="Courier New" w:hAnsi="Courier New" w:cs="Courier New"/>
          <w:sz w:val="24"/>
          <w:szCs w:val="24"/>
          <w:lang w:eastAsia="en-US"/>
        </w:rPr>
      </w:pPr>
      <w:proofErr w:type="spellStart"/>
      <w:r w:rsidRPr="003F1E32">
        <w:rPr>
          <w:rFonts w:ascii="Courier New" w:hAnsi="Courier New" w:cs="Courier New"/>
          <w:sz w:val="24"/>
          <w:szCs w:val="24"/>
          <w:lang w:eastAsia="en-US"/>
        </w:rPr>
        <w:t>sudo</w:t>
      </w:r>
      <w:proofErr w:type="spellEnd"/>
      <w:r w:rsidRPr="003F1E32">
        <w:rPr>
          <w:rFonts w:ascii="Courier New" w:hAnsi="Courier New" w:cs="Courier New"/>
          <w:sz w:val="24"/>
          <w:szCs w:val="24"/>
          <w:lang w:eastAsia="en-US"/>
        </w:rPr>
        <w:t xml:space="preserve"> dd if=/dev/zero of=/dev/</w:t>
      </w:r>
      <w:proofErr w:type="spellStart"/>
      <w:r w:rsidRPr="003F1E32">
        <w:rPr>
          <w:rFonts w:ascii="Courier New" w:hAnsi="Courier New" w:cs="Courier New"/>
          <w:sz w:val="24"/>
          <w:szCs w:val="24"/>
          <w:lang w:eastAsia="en-US"/>
        </w:rPr>
        <w:t>sdb</w:t>
      </w:r>
      <w:proofErr w:type="spellEnd"/>
      <w:r w:rsidRPr="003F1E32">
        <w:rPr>
          <w:rFonts w:ascii="Courier New" w:hAnsi="Courier New" w:cs="Courier New"/>
          <w:sz w:val="24"/>
          <w:szCs w:val="24"/>
          <w:lang w:eastAsia="en-US"/>
        </w:rPr>
        <w:t xml:space="preserve"> bs=4M status=progress</w:t>
      </w:r>
      <w:r w:rsidR="00634468" w:rsidRPr="003F1E32">
        <w:rPr>
          <w:rFonts w:ascii="Courier New" w:hAnsi="Courier New" w:cs="Courier New"/>
          <w:sz w:val="24"/>
          <w:szCs w:val="24"/>
          <w:lang w:eastAsia="en-US"/>
        </w:rPr>
        <w:br/>
      </w:r>
    </w:p>
    <w:p w14:paraId="6FBDC704" w14:textId="23756E75" w:rsidR="00BB1489" w:rsidRPr="003F1E32" w:rsidRDefault="00A56E20" w:rsidP="00634468">
      <w:pPr>
        <w:pStyle w:val="ListParagraph"/>
        <w:ind w:left="1440"/>
        <w:rPr>
          <w:sz w:val="24"/>
          <w:szCs w:val="24"/>
          <w:lang w:eastAsia="en-US"/>
        </w:rPr>
      </w:pPr>
      <w:r w:rsidRPr="003F1E32">
        <w:rPr>
          <w:rFonts w:ascii="Courier New" w:hAnsi="Courier New" w:cs="Courier New"/>
          <w:sz w:val="24"/>
          <w:szCs w:val="24"/>
          <w:lang w:eastAsia="en-US"/>
        </w:rPr>
        <w:t>sync</w:t>
      </w:r>
      <w:r w:rsidR="00BB1489" w:rsidRPr="003F1E32">
        <w:rPr>
          <w:sz w:val="24"/>
          <w:szCs w:val="24"/>
          <w:lang w:eastAsia="en-US"/>
        </w:rPr>
        <w:br/>
      </w:r>
    </w:p>
    <w:p w14:paraId="654586C3" w14:textId="77777777" w:rsidR="00E5265F" w:rsidRPr="003F1E32" w:rsidRDefault="00E5265F" w:rsidP="00F549B2">
      <w:pPr>
        <w:pStyle w:val="ListParagraph"/>
        <w:numPr>
          <w:ilvl w:val="0"/>
          <w:numId w:val="37"/>
        </w:numPr>
        <w:rPr>
          <w:sz w:val="24"/>
          <w:szCs w:val="24"/>
          <w:lang w:eastAsia="en-US"/>
        </w:rPr>
      </w:pPr>
      <w:r w:rsidRPr="003F1E32">
        <w:rPr>
          <w:sz w:val="24"/>
          <w:szCs w:val="24"/>
          <w:lang w:eastAsia="en-US"/>
        </w:rPr>
        <w:t>AMD Board Static IP Setup</w:t>
      </w:r>
    </w:p>
    <w:p w14:paraId="795BCEEB" w14:textId="053F62D1" w:rsidR="00E5265F" w:rsidRPr="003F1E32" w:rsidRDefault="00E5265F" w:rsidP="00F549B2">
      <w:pPr>
        <w:pStyle w:val="ListParagraph"/>
        <w:numPr>
          <w:ilvl w:val="1"/>
          <w:numId w:val="37"/>
        </w:numPr>
        <w:rPr>
          <w:sz w:val="24"/>
          <w:szCs w:val="24"/>
          <w:lang w:eastAsia="en-US"/>
        </w:rPr>
      </w:pPr>
      <w:r w:rsidRPr="003F1E32">
        <w:rPr>
          <w:sz w:val="24"/>
          <w:szCs w:val="24"/>
          <w:lang w:eastAsia="en-US"/>
        </w:rPr>
        <w:t>On the AMD Board (Zynq 7000):</w:t>
      </w:r>
      <w:r w:rsidR="00776436" w:rsidRPr="003F1E32">
        <w:rPr>
          <w:sz w:val="24"/>
          <w:szCs w:val="24"/>
          <w:lang w:eastAsia="en-US"/>
        </w:rPr>
        <w:t xml:space="preserve"> Open DHCP Configuration</w:t>
      </w:r>
      <w:r w:rsidR="00776436" w:rsidRPr="003F1E32">
        <w:rPr>
          <w:sz w:val="24"/>
          <w:szCs w:val="24"/>
          <w:lang w:eastAsia="en-US"/>
        </w:rPr>
        <w:br/>
      </w:r>
      <w:proofErr w:type="spellStart"/>
      <w:r w:rsidR="00776436" w:rsidRPr="003F1E32">
        <w:rPr>
          <w:rFonts w:ascii="Courier New" w:hAnsi="Courier New" w:cs="Courier New"/>
          <w:sz w:val="24"/>
          <w:szCs w:val="24"/>
          <w:lang w:eastAsia="en-US"/>
        </w:rPr>
        <w:t>sudo</w:t>
      </w:r>
      <w:proofErr w:type="spellEnd"/>
      <w:r w:rsidR="00776436" w:rsidRPr="003F1E32">
        <w:rPr>
          <w:rFonts w:ascii="Courier New" w:hAnsi="Courier New" w:cs="Courier New"/>
          <w:sz w:val="24"/>
          <w:szCs w:val="24"/>
          <w:lang w:eastAsia="en-US"/>
        </w:rPr>
        <w:t xml:space="preserve"> nano /</w:t>
      </w:r>
      <w:proofErr w:type="spellStart"/>
      <w:r w:rsidR="00776436" w:rsidRPr="003F1E32">
        <w:rPr>
          <w:rFonts w:ascii="Courier New" w:hAnsi="Courier New" w:cs="Courier New"/>
          <w:sz w:val="24"/>
          <w:szCs w:val="24"/>
          <w:lang w:eastAsia="en-US"/>
        </w:rPr>
        <w:t>etc</w:t>
      </w:r>
      <w:proofErr w:type="spellEnd"/>
      <w:r w:rsidR="00776436" w:rsidRPr="003F1E32">
        <w:rPr>
          <w:rFonts w:ascii="Courier New" w:hAnsi="Courier New" w:cs="Courier New"/>
          <w:sz w:val="24"/>
          <w:szCs w:val="24"/>
          <w:lang w:eastAsia="en-US"/>
        </w:rPr>
        <w:t>/</w:t>
      </w:r>
      <w:proofErr w:type="spellStart"/>
      <w:r w:rsidR="00776436" w:rsidRPr="003F1E32">
        <w:rPr>
          <w:rFonts w:ascii="Courier New" w:hAnsi="Courier New" w:cs="Courier New"/>
          <w:sz w:val="24"/>
          <w:szCs w:val="24"/>
          <w:lang w:eastAsia="en-US"/>
        </w:rPr>
        <w:t>dhcpcd.conf</w:t>
      </w:r>
      <w:proofErr w:type="spellEnd"/>
    </w:p>
    <w:p w14:paraId="0D61D195" w14:textId="77777777" w:rsidR="00776436" w:rsidRPr="003F1E32" w:rsidRDefault="00776436" w:rsidP="00F549B2">
      <w:pPr>
        <w:pStyle w:val="ListParagraph"/>
        <w:numPr>
          <w:ilvl w:val="1"/>
          <w:numId w:val="37"/>
        </w:numPr>
        <w:rPr>
          <w:sz w:val="24"/>
          <w:szCs w:val="24"/>
          <w:lang w:eastAsia="en-US"/>
        </w:rPr>
      </w:pPr>
      <w:r w:rsidRPr="003F1E32">
        <w:rPr>
          <w:sz w:val="24"/>
          <w:szCs w:val="24"/>
          <w:lang w:eastAsia="en-US"/>
        </w:rPr>
        <w:t>Add Static IP Line</w:t>
      </w:r>
      <w:r w:rsidRPr="003F1E32">
        <w:rPr>
          <w:sz w:val="24"/>
          <w:szCs w:val="24"/>
          <w:lang w:eastAsia="en-US"/>
        </w:rPr>
        <w:br/>
      </w:r>
      <w:r w:rsidRPr="003F1E32">
        <w:rPr>
          <w:rFonts w:ascii="Courier New" w:hAnsi="Courier New" w:cs="Courier New"/>
          <w:sz w:val="24"/>
          <w:szCs w:val="24"/>
          <w:lang w:eastAsia="en-US"/>
        </w:rPr>
        <w:t xml:space="preserve">static </w:t>
      </w:r>
      <w:proofErr w:type="spellStart"/>
      <w:r w:rsidRPr="003F1E32">
        <w:rPr>
          <w:rFonts w:ascii="Courier New" w:hAnsi="Courier New" w:cs="Courier New"/>
          <w:sz w:val="24"/>
          <w:szCs w:val="24"/>
          <w:lang w:eastAsia="en-US"/>
        </w:rPr>
        <w:t>ip_address</w:t>
      </w:r>
      <w:proofErr w:type="spellEnd"/>
      <w:r w:rsidRPr="003F1E32">
        <w:rPr>
          <w:rFonts w:ascii="Courier New" w:hAnsi="Courier New" w:cs="Courier New"/>
          <w:sz w:val="24"/>
          <w:szCs w:val="24"/>
          <w:lang w:eastAsia="en-US"/>
        </w:rPr>
        <w:t>=192.168.x.x/24</w:t>
      </w:r>
    </w:p>
    <w:p w14:paraId="20520304" w14:textId="77777777" w:rsidR="004056F0" w:rsidRPr="003F1E32" w:rsidRDefault="004056F0" w:rsidP="00F549B2">
      <w:pPr>
        <w:pStyle w:val="ListParagraph"/>
        <w:numPr>
          <w:ilvl w:val="2"/>
          <w:numId w:val="37"/>
        </w:numPr>
        <w:rPr>
          <w:sz w:val="24"/>
          <w:szCs w:val="24"/>
          <w:lang w:eastAsia="en-US"/>
        </w:rPr>
      </w:pPr>
      <w:r w:rsidRPr="003F1E32">
        <w:rPr>
          <w:sz w:val="24"/>
          <w:szCs w:val="24"/>
          <w:lang w:eastAsia="en-US"/>
        </w:rPr>
        <w:t>Top AMD Board: 192.168.</w:t>
      </w:r>
      <w:r w:rsidRPr="003F1E32">
        <w:rPr>
          <w:b/>
          <w:bCs/>
          <w:sz w:val="24"/>
          <w:szCs w:val="24"/>
          <w:lang w:eastAsia="en-US"/>
        </w:rPr>
        <w:t>0.1</w:t>
      </w:r>
    </w:p>
    <w:p w14:paraId="2FBF1962" w14:textId="77777777" w:rsidR="004056F0" w:rsidRPr="003F1E32" w:rsidRDefault="004056F0" w:rsidP="00F549B2">
      <w:pPr>
        <w:pStyle w:val="ListParagraph"/>
        <w:numPr>
          <w:ilvl w:val="2"/>
          <w:numId w:val="37"/>
        </w:numPr>
        <w:rPr>
          <w:sz w:val="24"/>
          <w:szCs w:val="24"/>
          <w:lang w:eastAsia="en-US"/>
        </w:rPr>
      </w:pPr>
      <w:r w:rsidRPr="003F1E32">
        <w:rPr>
          <w:sz w:val="24"/>
          <w:szCs w:val="24"/>
          <w:lang w:eastAsia="en-US"/>
        </w:rPr>
        <w:t>Bottom AMD Board: 192.168.</w:t>
      </w:r>
      <w:r w:rsidRPr="003F1E32">
        <w:rPr>
          <w:b/>
          <w:bCs/>
          <w:sz w:val="24"/>
          <w:szCs w:val="24"/>
          <w:lang w:eastAsia="en-US"/>
        </w:rPr>
        <w:t>1.1</w:t>
      </w:r>
    </w:p>
    <w:p w14:paraId="099BAD97" w14:textId="3BCDBD04" w:rsidR="00113390" w:rsidRDefault="004056F0" w:rsidP="00F549B2">
      <w:pPr>
        <w:pStyle w:val="ListParagraph"/>
        <w:numPr>
          <w:ilvl w:val="1"/>
          <w:numId w:val="37"/>
        </w:numPr>
        <w:rPr>
          <w:lang w:eastAsia="en-US"/>
        </w:rPr>
      </w:pPr>
      <w:r w:rsidRPr="003F1E32">
        <w:rPr>
          <w:sz w:val="24"/>
          <w:szCs w:val="24"/>
          <w:lang w:eastAsia="en-US"/>
        </w:rPr>
        <w:t>Restart DHCP Service</w:t>
      </w:r>
      <w:r w:rsidRPr="003F1E32">
        <w:rPr>
          <w:sz w:val="24"/>
          <w:szCs w:val="24"/>
          <w:lang w:eastAsia="en-US"/>
        </w:rPr>
        <w:br/>
      </w:r>
      <w:proofErr w:type="spellStart"/>
      <w:r w:rsidRPr="003F1E32">
        <w:rPr>
          <w:rFonts w:ascii="Courier New" w:hAnsi="Courier New" w:cs="Courier New"/>
          <w:sz w:val="24"/>
          <w:szCs w:val="24"/>
          <w:lang w:eastAsia="en-US"/>
        </w:rPr>
        <w:t>sudo</w:t>
      </w:r>
      <w:proofErr w:type="spellEnd"/>
      <w:r w:rsidRPr="003F1E32">
        <w:rPr>
          <w:rFonts w:ascii="Courier New" w:hAnsi="Courier New" w:cs="Courier New"/>
          <w:sz w:val="24"/>
          <w:szCs w:val="24"/>
          <w:lang w:eastAsia="en-US"/>
        </w:rPr>
        <w:t xml:space="preserve"> </w:t>
      </w:r>
      <w:proofErr w:type="spellStart"/>
      <w:r w:rsidRPr="003F1E32">
        <w:rPr>
          <w:rFonts w:ascii="Courier New" w:hAnsi="Courier New" w:cs="Courier New"/>
          <w:sz w:val="24"/>
          <w:szCs w:val="24"/>
          <w:lang w:eastAsia="en-US"/>
        </w:rPr>
        <w:t>systemctl</w:t>
      </w:r>
      <w:proofErr w:type="spellEnd"/>
      <w:r w:rsidRPr="003F1E32">
        <w:rPr>
          <w:rFonts w:ascii="Courier New" w:hAnsi="Courier New" w:cs="Courier New"/>
          <w:sz w:val="24"/>
          <w:szCs w:val="24"/>
          <w:lang w:eastAsia="en-US"/>
        </w:rPr>
        <w:t xml:space="preserve"> restart </w:t>
      </w:r>
      <w:proofErr w:type="spellStart"/>
      <w:r w:rsidRPr="003F1E32">
        <w:rPr>
          <w:rFonts w:ascii="Courier New" w:hAnsi="Courier New" w:cs="Courier New"/>
          <w:sz w:val="24"/>
          <w:szCs w:val="24"/>
          <w:lang w:eastAsia="en-US"/>
        </w:rPr>
        <w:t>dhcpcd</w:t>
      </w:r>
      <w:proofErr w:type="spellEnd"/>
      <w:r w:rsidR="00776436">
        <w:rPr>
          <w:lang w:eastAsia="en-US"/>
        </w:rPr>
        <w:br/>
      </w:r>
      <w:r w:rsidR="00E5265F">
        <w:rPr>
          <w:lang w:eastAsia="en-US"/>
        </w:rPr>
        <w:br/>
      </w:r>
      <w:r w:rsidR="00FA0329">
        <w:rPr>
          <w:lang w:eastAsia="en-US"/>
        </w:rPr>
        <w:br w:type="page"/>
      </w:r>
    </w:p>
    <w:p w14:paraId="19CD0F33" w14:textId="77777777" w:rsidR="00113390" w:rsidRPr="00233C44" w:rsidRDefault="00113390" w:rsidP="00113390">
      <w:pPr>
        <w:rPr>
          <w:rFonts w:asciiTheme="majorHAnsi" w:hAnsiTheme="majorHAnsi"/>
          <w:b/>
          <w:bCs/>
          <w:sz w:val="28"/>
          <w:szCs w:val="28"/>
          <w:lang w:eastAsia="en-US"/>
        </w:rPr>
      </w:pPr>
      <w:r w:rsidRPr="00233C44">
        <w:rPr>
          <w:rFonts w:asciiTheme="majorHAnsi" w:hAnsiTheme="majorHAnsi"/>
          <w:b/>
          <w:bCs/>
          <w:sz w:val="28"/>
          <w:szCs w:val="28"/>
          <w:lang w:eastAsia="en-US"/>
        </w:rPr>
        <w:lastRenderedPageBreak/>
        <w:t>PC Static IP Setup</w:t>
      </w:r>
    </w:p>
    <w:p w14:paraId="6ACCDCFC" w14:textId="77777777" w:rsidR="00113390" w:rsidRDefault="00113390" w:rsidP="00113390">
      <w:pPr>
        <w:rPr>
          <w:lang w:eastAsia="en-US"/>
        </w:rPr>
      </w:pPr>
    </w:p>
    <w:p w14:paraId="3A93B98E" w14:textId="4E8EBDD3" w:rsidR="00C50D29" w:rsidRPr="00233C44" w:rsidRDefault="00113390" w:rsidP="00C50D29">
      <w:pPr>
        <w:rPr>
          <w:rFonts w:asciiTheme="minorHAnsi" w:hAnsiTheme="minorHAnsi" w:cstheme="minorHAnsi"/>
          <w:sz w:val="24"/>
          <w:szCs w:val="24"/>
          <w:lang w:eastAsia="en-US"/>
        </w:rPr>
      </w:pPr>
      <w:r w:rsidRPr="00233C44">
        <w:rPr>
          <w:rFonts w:asciiTheme="minorHAnsi" w:hAnsiTheme="minorHAnsi" w:cstheme="minorHAnsi"/>
          <w:sz w:val="24"/>
          <w:szCs w:val="24"/>
          <w:lang w:eastAsia="en-US"/>
        </w:rPr>
        <w:t>Set the PC’s Ethernet adapter IPs manually</w:t>
      </w:r>
      <w:r w:rsidR="00BD73C9" w:rsidRPr="00233C44">
        <w:rPr>
          <w:rFonts w:asciiTheme="minorHAnsi" w:hAnsiTheme="minorHAnsi" w:cstheme="minorHAnsi"/>
          <w:sz w:val="24"/>
          <w:szCs w:val="24"/>
          <w:lang w:eastAsia="en-US"/>
        </w:rPr>
        <w:t xml:space="preserve"> For Windows 10 / 11:</w:t>
      </w:r>
    </w:p>
    <w:p w14:paraId="143490A1" w14:textId="7F7769E4" w:rsidR="00BD73C9" w:rsidRPr="00233C44" w:rsidRDefault="00BD73C9" w:rsidP="00F549B2">
      <w:pPr>
        <w:pStyle w:val="ListParagraph"/>
        <w:numPr>
          <w:ilvl w:val="0"/>
          <w:numId w:val="38"/>
        </w:numPr>
        <w:rPr>
          <w:rFonts w:asciiTheme="minorHAnsi" w:hAnsiTheme="minorHAnsi" w:cstheme="minorHAnsi"/>
          <w:sz w:val="24"/>
          <w:szCs w:val="24"/>
          <w:lang w:eastAsia="en-US"/>
        </w:rPr>
      </w:pPr>
      <w:r w:rsidRPr="00233C44">
        <w:rPr>
          <w:rFonts w:asciiTheme="minorHAnsi" w:hAnsiTheme="minorHAnsi" w:cstheme="minorHAnsi"/>
          <w:sz w:val="24"/>
          <w:szCs w:val="24"/>
          <w:lang w:eastAsia="en-US"/>
        </w:rPr>
        <w:t>Open Network Settings:</w:t>
      </w:r>
    </w:p>
    <w:p w14:paraId="3F9D2696" w14:textId="77777777" w:rsidR="00BD73C9" w:rsidRPr="00233C44" w:rsidRDefault="00BD73C9" w:rsidP="00F549B2">
      <w:pPr>
        <w:pStyle w:val="ListParagraph"/>
        <w:numPr>
          <w:ilvl w:val="1"/>
          <w:numId w:val="38"/>
        </w:numPr>
        <w:rPr>
          <w:rFonts w:asciiTheme="minorHAnsi" w:hAnsiTheme="minorHAnsi" w:cstheme="minorHAnsi"/>
          <w:sz w:val="24"/>
          <w:szCs w:val="24"/>
          <w:lang w:eastAsia="en-US"/>
        </w:rPr>
      </w:pPr>
      <w:r w:rsidRPr="00233C44">
        <w:rPr>
          <w:rFonts w:asciiTheme="minorHAnsi" w:hAnsiTheme="minorHAnsi" w:cstheme="minorHAnsi"/>
          <w:sz w:val="24"/>
          <w:szCs w:val="24"/>
          <w:lang w:eastAsia="en-US"/>
        </w:rPr>
        <w:t>Press Windows Key + I to open Settings.</w:t>
      </w:r>
    </w:p>
    <w:p w14:paraId="0ADE27E1" w14:textId="77777777" w:rsidR="00BD73C9" w:rsidRPr="00233C44" w:rsidRDefault="00BD73C9" w:rsidP="00F549B2">
      <w:pPr>
        <w:pStyle w:val="ListParagraph"/>
        <w:numPr>
          <w:ilvl w:val="1"/>
          <w:numId w:val="38"/>
        </w:numPr>
        <w:rPr>
          <w:rFonts w:asciiTheme="minorHAnsi" w:hAnsiTheme="minorHAnsi" w:cstheme="minorHAnsi"/>
          <w:sz w:val="24"/>
          <w:szCs w:val="24"/>
          <w:lang w:eastAsia="en-US"/>
        </w:rPr>
      </w:pPr>
      <w:r w:rsidRPr="00233C44">
        <w:rPr>
          <w:rFonts w:asciiTheme="minorHAnsi" w:hAnsiTheme="minorHAnsi" w:cstheme="minorHAnsi"/>
          <w:sz w:val="24"/>
          <w:szCs w:val="24"/>
          <w:lang w:eastAsia="en-US"/>
        </w:rPr>
        <w:t>Go to Network &amp; Internet.</w:t>
      </w:r>
    </w:p>
    <w:p w14:paraId="07AC9EFC" w14:textId="77777777" w:rsidR="00BD73C9" w:rsidRPr="00233C44" w:rsidRDefault="00BD73C9" w:rsidP="00F549B2">
      <w:pPr>
        <w:pStyle w:val="ListParagraph"/>
        <w:numPr>
          <w:ilvl w:val="1"/>
          <w:numId w:val="38"/>
        </w:numPr>
        <w:rPr>
          <w:rFonts w:asciiTheme="minorHAnsi" w:hAnsiTheme="minorHAnsi" w:cstheme="minorHAnsi"/>
          <w:sz w:val="24"/>
          <w:szCs w:val="24"/>
          <w:lang w:eastAsia="en-US"/>
        </w:rPr>
      </w:pPr>
      <w:r w:rsidRPr="00233C44">
        <w:rPr>
          <w:rFonts w:asciiTheme="minorHAnsi" w:hAnsiTheme="minorHAnsi" w:cstheme="minorHAnsi"/>
          <w:sz w:val="24"/>
          <w:szCs w:val="24"/>
          <w:lang w:eastAsia="en-US"/>
        </w:rPr>
        <w:t>Click Ethernet (assuming you’re using a USB-to-Ethernet adapter).</w:t>
      </w:r>
    </w:p>
    <w:p w14:paraId="045BDE86" w14:textId="77777777" w:rsidR="00BD73C9" w:rsidRPr="00233C44" w:rsidRDefault="00BD73C9" w:rsidP="00F549B2">
      <w:pPr>
        <w:pStyle w:val="ListParagraph"/>
        <w:numPr>
          <w:ilvl w:val="1"/>
          <w:numId w:val="38"/>
        </w:numPr>
        <w:rPr>
          <w:rFonts w:asciiTheme="minorHAnsi" w:hAnsiTheme="minorHAnsi" w:cstheme="minorHAnsi"/>
          <w:sz w:val="24"/>
          <w:szCs w:val="24"/>
          <w:lang w:eastAsia="en-US"/>
        </w:rPr>
      </w:pPr>
      <w:r w:rsidRPr="00233C44">
        <w:rPr>
          <w:rFonts w:asciiTheme="minorHAnsi" w:hAnsiTheme="minorHAnsi" w:cstheme="minorHAnsi"/>
          <w:sz w:val="24"/>
          <w:szCs w:val="24"/>
          <w:lang w:eastAsia="en-US"/>
        </w:rPr>
        <w:t xml:space="preserve">Find your Ethernet </w:t>
      </w:r>
      <w:proofErr w:type="gramStart"/>
      <w:r w:rsidRPr="00233C44">
        <w:rPr>
          <w:rFonts w:asciiTheme="minorHAnsi" w:hAnsiTheme="minorHAnsi" w:cstheme="minorHAnsi"/>
          <w:sz w:val="24"/>
          <w:szCs w:val="24"/>
          <w:lang w:eastAsia="en-US"/>
        </w:rPr>
        <w:t>device, and</w:t>
      </w:r>
      <w:proofErr w:type="gramEnd"/>
      <w:r w:rsidRPr="00233C44">
        <w:rPr>
          <w:rFonts w:asciiTheme="minorHAnsi" w:hAnsiTheme="minorHAnsi" w:cstheme="minorHAnsi"/>
          <w:sz w:val="24"/>
          <w:szCs w:val="24"/>
          <w:lang w:eastAsia="en-US"/>
        </w:rPr>
        <w:t xml:space="preserve"> click it.</w:t>
      </w:r>
    </w:p>
    <w:p w14:paraId="53747E44" w14:textId="54EA7BC2" w:rsidR="00BD73C9" w:rsidRPr="00233C44" w:rsidRDefault="00BD73C9" w:rsidP="00F549B2">
      <w:pPr>
        <w:pStyle w:val="ListParagraph"/>
        <w:numPr>
          <w:ilvl w:val="0"/>
          <w:numId w:val="38"/>
        </w:numPr>
        <w:rPr>
          <w:rFonts w:asciiTheme="minorHAnsi" w:hAnsiTheme="minorHAnsi" w:cstheme="minorHAnsi"/>
          <w:sz w:val="24"/>
          <w:szCs w:val="24"/>
          <w:lang w:eastAsia="en-US"/>
        </w:rPr>
      </w:pPr>
      <w:r w:rsidRPr="00233C44">
        <w:rPr>
          <w:rFonts w:asciiTheme="minorHAnsi" w:hAnsiTheme="minorHAnsi" w:cstheme="minorHAnsi"/>
          <w:sz w:val="24"/>
          <w:szCs w:val="24"/>
          <w:lang w:eastAsia="en-US"/>
        </w:rPr>
        <w:t>Open IP Settings:</w:t>
      </w:r>
    </w:p>
    <w:p w14:paraId="371CCA66" w14:textId="77777777" w:rsidR="00BD73C9" w:rsidRPr="00233C44" w:rsidRDefault="00BD73C9" w:rsidP="00F549B2">
      <w:pPr>
        <w:pStyle w:val="ListParagraph"/>
        <w:numPr>
          <w:ilvl w:val="1"/>
          <w:numId w:val="38"/>
        </w:numPr>
        <w:rPr>
          <w:rFonts w:asciiTheme="minorHAnsi" w:hAnsiTheme="minorHAnsi" w:cstheme="minorHAnsi"/>
          <w:sz w:val="24"/>
          <w:szCs w:val="24"/>
          <w:lang w:eastAsia="en-US"/>
        </w:rPr>
      </w:pPr>
      <w:r w:rsidRPr="00233C44">
        <w:rPr>
          <w:rFonts w:asciiTheme="minorHAnsi" w:hAnsiTheme="minorHAnsi" w:cstheme="minorHAnsi"/>
          <w:sz w:val="24"/>
          <w:szCs w:val="24"/>
          <w:lang w:eastAsia="en-US"/>
        </w:rPr>
        <w:t>Scroll down to IP settings.</w:t>
      </w:r>
    </w:p>
    <w:p w14:paraId="668D80C5" w14:textId="77777777" w:rsidR="00BD73C9" w:rsidRPr="00233C44" w:rsidRDefault="00BD73C9" w:rsidP="00F549B2">
      <w:pPr>
        <w:pStyle w:val="ListParagraph"/>
        <w:numPr>
          <w:ilvl w:val="1"/>
          <w:numId w:val="38"/>
        </w:numPr>
        <w:rPr>
          <w:rFonts w:asciiTheme="minorHAnsi" w:hAnsiTheme="minorHAnsi" w:cstheme="minorHAnsi"/>
          <w:sz w:val="24"/>
          <w:szCs w:val="24"/>
          <w:lang w:eastAsia="en-US"/>
        </w:rPr>
      </w:pPr>
      <w:r w:rsidRPr="00233C44">
        <w:rPr>
          <w:rFonts w:asciiTheme="minorHAnsi" w:hAnsiTheme="minorHAnsi" w:cstheme="minorHAnsi"/>
          <w:sz w:val="24"/>
          <w:szCs w:val="24"/>
          <w:lang w:eastAsia="en-US"/>
        </w:rPr>
        <w:t>Click Edit under IP assignment.</w:t>
      </w:r>
    </w:p>
    <w:p w14:paraId="5D91FDFA" w14:textId="5011E3C0" w:rsidR="00BD73C9" w:rsidRPr="00233C44" w:rsidRDefault="00BD73C9" w:rsidP="00F549B2">
      <w:pPr>
        <w:pStyle w:val="ListParagraph"/>
        <w:numPr>
          <w:ilvl w:val="0"/>
          <w:numId w:val="38"/>
        </w:numPr>
        <w:rPr>
          <w:rFonts w:asciiTheme="minorHAnsi" w:hAnsiTheme="minorHAnsi" w:cstheme="minorHAnsi"/>
          <w:sz w:val="24"/>
          <w:szCs w:val="24"/>
          <w:lang w:eastAsia="en-US"/>
        </w:rPr>
      </w:pPr>
      <w:r w:rsidRPr="00233C44">
        <w:rPr>
          <w:rFonts w:asciiTheme="minorHAnsi" w:hAnsiTheme="minorHAnsi" w:cstheme="minorHAnsi"/>
          <w:sz w:val="24"/>
          <w:szCs w:val="24"/>
          <w:lang w:eastAsia="en-US"/>
        </w:rPr>
        <w:t>Switch to Manual IP:</w:t>
      </w:r>
    </w:p>
    <w:p w14:paraId="44C935B0" w14:textId="77777777" w:rsidR="00BD73C9" w:rsidRPr="00233C44" w:rsidRDefault="00BD73C9" w:rsidP="00F549B2">
      <w:pPr>
        <w:pStyle w:val="ListParagraph"/>
        <w:numPr>
          <w:ilvl w:val="1"/>
          <w:numId w:val="38"/>
        </w:numPr>
        <w:rPr>
          <w:rFonts w:asciiTheme="minorHAnsi" w:hAnsiTheme="minorHAnsi" w:cstheme="minorHAnsi"/>
          <w:sz w:val="24"/>
          <w:szCs w:val="24"/>
          <w:lang w:eastAsia="en-US"/>
        </w:rPr>
      </w:pPr>
      <w:r w:rsidRPr="00233C44">
        <w:rPr>
          <w:rFonts w:asciiTheme="minorHAnsi" w:hAnsiTheme="minorHAnsi" w:cstheme="minorHAnsi"/>
          <w:sz w:val="24"/>
          <w:szCs w:val="24"/>
          <w:lang w:eastAsia="en-US"/>
        </w:rPr>
        <w:t>Set Edit IP settings to Manual.</w:t>
      </w:r>
    </w:p>
    <w:p w14:paraId="761D80EB" w14:textId="77777777" w:rsidR="00BD73C9" w:rsidRPr="00233C44" w:rsidRDefault="00BD73C9" w:rsidP="00F549B2">
      <w:pPr>
        <w:pStyle w:val="ListParagraph"/>
        <w:numPr>
          <w:ilvl w:val="1"/>
          <w:numId w:val="38"/>
        </w:numPr>
        <w:rPr>
          <w:rFonts w:asciiTheme="minorHAnsi" w:hAnsiTheme="minorHAnsi" w:cstheme="minorHAnsi"/>
          <w:sz w:val="24"/>
          <w:szCs w:val="24"/>
          <w:lang w:eastAsia="en-US"/>
        </w:rPr>
      </w:pPr>
      <w:r w:rsidRPr="00233C44">
        <w:rPr>
          <w:rFonts w:asciiTheme="minorHAnsi" w:hAnsiTheme="minorHAnsi" w:cstheme="minorHAnsi"/>
          <w:sz w:val="24"/>
          <w:szCs w:val="24"/>
          <w:lang w:eastAsia="en-US"/>
        </w:rPr>
        <w:t>Turn IPv4 ON.</w:t>
      </w:r>
    </w:p>
    <w:p w14:paraId="64E7AB5C" w14:textId="58D3D5C8" w:rsidR="00BD73C9" w:rsidRPr="003F1E32" w:rsidRDefault="00BD73C9" w:rsidP="00F549B2">
      <w:pPr>
        <w:pStyle w:val="ListParagraph"/>
        <w:numPr>
          <w:ilvl w:val="0"/>
          <w:numId w:val="38"/>
        </w:numPr>
        <w:rPr>
          <w:lang w:eastAsia="en-US"/>
        </w:rPr>
      </w:pPr>
      <w:r w:rsidRPr="00233C44">
        <w:rPr>
          <w:rFonts w:asciiTheme="minorHAnsi" w:hAnsiTheme="minorHAnsi" w:cstheme="minorHAnsi"/>
          <w:sz w:val="24"/>
          <w:szCs w:val="24"/>
          <w:lang w:eastAsia="en-US"/>
        </w:rPr>
        <w:t>Enter Static IP Information</w:t>
      </w:r>
      <w:r w:rsidR="00AB0427" w:rsidRPr="00233C44">
        <w:rPr>
          <w:rFonts w:asciiTheme="minorHAnsi" w:hAnsiTheme="minorHAnsi" w:cstheme="minorHAnsi"/>
          <w:sz w:val="24"/>
          <w:szCs w:val="24"/>
          <w:lang w:eastAsia="en-US"/>
        </w:rPr>
        <w:t xml:space="preserve"> from Table </w:t>
      </w:r>
      <w:r w:rsidR="008C5534" w:rsidRPr="00233C44">
        <w:rPr>
          <w:rFonts w:asciiTheme="minorHAnsi" w:hAnsiTheme="minorHAnsi" w:cstheme="minorHAnsi"/>
          <w:sz w:val="24"/>
          <w:szCs w:val="24"/>
          <w:lang w:eastAsia="en-US"/>
        </w:rPr>
        <w:t>E.</w:t>
      </w:r>
      <w:r w:rsidR="00AB0427" w:rsidRPr="00233C44">
        <w:rPr>
          <w:rFonts w:asciiTheme="minorHAnsi" w:hAnsiTheme="minorHAnsi" w:cstheme="minorHAnsi"/>
          <w:sz w:val="24"/>
          <w:szCs w:val="24"/>
          <w:lang w:eastAsia="en-US"/>
        </w:rPr>
        <w:t>2.</w:t>
      </w:r>
    </w:p>
    <w:p w14:paraId="1F45971E" w14:textId="77777777" w:rsidR="003F1E32" w:rsidRDefault="003F1E32" w:rsidP="003F1E32">
      <w:pPr>
        <w:rPr>
          <w:lang w:eastAsia="en-US"/>
        </w:rPr>
      </w:pPr>
    </w:p>
    <w:p w14:paraId="26920F9E" w14:textId="73395E93" w:rsidR="00550AAA" w:rsidRPr="00AB0427" w:rsidRDefault="00550AAA" w:rsidP="00550AAA">
      <w:pPr>
        <w:pStyle w:val="Caption"/>
        <w:keepNext/>
        <w:jc w:val="center"/>
        <w:rPr>
          <w:sz w:val="20"/>
          <w:szCs w:val="20"/>
        </w:rPr>
      </w:pPr>
      <w:r w:rsidRPr="00AB0427">
        <w:rPr>
          <w:sz w:val="20"/>
          <w:szCs w:val="20"/>
        </w:rPr>
        <w:t xml:space="preserve">Table </w:t>
      </w:r>
      <w:r w:rsidR="008C5534">
        <w:rPr>
          <w:sz w:val="20"/>
          <w:szCs w:val="20"/>
        </w:rPr>
        <w:t>E.</w:t>
      </w:r>
      <w:r w:rsidRPr="00AB0427">
        <w:rPr>
          <w:sz w:val="20"/>
          <w:szCs w:val="20"/>
        </w:rPr>
        <w:fldChar w:fldCharType="begin"/>
      </w:r>
      <w:r w:rsidRPr="00AB0427">
        <w:rPr>
          <w:sz w:val="20"/>
          <w:szCs w:val="20"/>
        </w:rPr>
        <w:instrText xml:space="preserve"> SEQ Table \* ARABIC </w:instrText>
      </w:r>
      <w:r w:rsidRPr="00AB0427">
        <w:rPr>
          <w:sz w:val="20"/>
          <w:szCs w:val="20"/>
        </w:rPr>
        <w:fldChar w:fldCharType="separate"/>
      </w:r>
      <w:r w:rsidR="00A277B8">
        <w:rPr>
          <w:noProof/>
          <w:sz w:val="20"/>
          <w:szCs w:val="20"/>
        </w:rPr>
        <w:t>1</w:t>
      </w:r>
      <w:r w:rsidRPr="00AB0427">
        <w:rPr>
          <w:sz w:val="20"/>
          <w:szCs w:val="20"/>
        </w:rPr>
        <w:fldChar w:fldCharType="end"/>
      </w:r>
      <w:r w:rsidRPr="00AB0427">
        <w:rPr>
          <w:sz w:val="20"/>
          <w:szCs w:val="20"/>
        </w:rPr>
        <w:t xml:space="preserve"> –</w:t>
      </w:r>
      <w:r w:rsidR="00AB0427" w:rsidRPr="00AB0427">
        <w:rPr>
          <w:sz w:val="20"/>
          <w:szCs w:val="20"/>
        </w:rPr>
        <w:t xml:space="preserve"> Static IP Configuration Settings for PC Ethernet Adapter</w:t>
      </w:r>
    </w:p>
    <w:tbl>
      <w:tblPr>
        <w:tblStyle w:val="TableGrid"/>
        <w:tblW w:w="9015" w:type="dxa"/>
        <w:tblLook w:val="04A0" w:firstRow="1" w:lastRow="0" w:firstColumn="1" w:lastColumn="0" w:noHBand="0" w:noVBand="1"/>
      </w:tblPr>
      <w:tblGrid>
        <w:gridCol w:w="3005"/>
        <w:gridCol w:w="3005"/>
        <w:gridCol w:w="3005"/>
      </w:tblGrid>
      <w:tr w:rsidR="000E6656" w:rsidRPr="00233C44" w14:paraId="72E601EA" w14:textId="77777777" w:rsidTr="000E6656">
        <w:tc>
          <w:tcPr>
            <w:tcW w:w="3005" w:type="dxa"/>
            <w:vAlign w:val="center"/>
          </w:tcPr>
          <w:p w14:paraId="4E205CBD" w14:textId="732E2235" w:rsidR="000E6656" w:rsidRPr="00233C44" w:rsidRDefault="000E6656" w:rsidP="000E6656">
            <w:pPr>
              <w:rPr>
                <w:sz w:val="24"/>
                <w:szCs w:val="24"/>
                <w:lang w:eastAsia="en-US"/>
              </w:rPr>
            </w:pPr>
            <w:r w:rsidRPr="00233C44">
              <w:rPr>
                <w:b/>
                <w:bCs/>
                <w:sz w:val="24"/>
                <w:szCs w:val="24"/>
                <w:lang w:eastAsia="en-US"/>
              </w:rPr>
              <w:t>Field</w:t>
            </w:r>
          </w:p>
        </w:tc>
        <w:tc>
          <w:tcPr>
            <w:tcW w:w="3005" w:type="dxa"/>
            <w:vAlign w:val="center"/>
          </w:tcPr>
          <w:p w14:paraId="4A92A8FC" w14:textId="4BE32EAF" w:rsidR="000E6656" w:rsidRPr="00233C44" w:rsidRDefault="000E6656" w:rsidP="000E6656">
            <w:pPr>
              <w:rPr>
                <w:sz w:val="24"/>
                <w:szCs w:val="24"/>
                <w:lang w:eastAsia="en-US"/>
              </w:rPr>
            </w:pPr>
            <w:r w:rsidRPr="00233C44">
              <w:rPr>
                <w:b/>
                <w:bCs/>
                <w:sz w:val="24"/>
                <w:szCs w:val="24"/>
                <w:lang w:eastAsia="en-US"/>
              </w:rPr>
              <w:t>Top Board Connection</w:t>
            </w:r>
          </w:p>
        </w:tc>
        <w:tc>
          <w:tcPr>
            <w:tcW w:w="3005" w:type="dxa"/>
            <w:vAlign w:val="center"/>
          </w:tcPr>
          <w:p w14:paraId="77699BB8" w14:textId="6582CAE9" w:rsidR="000E6656" w:rsidRPr="00233C44" w:rsidRDefault="000E6656" w:rsidP="000E6656">
            <w:pPr>
              <w:rPr>
                <w:sz w:val="24"/>
                <w:szCs w:val="24"/>
                <w:lang w:eastAsia="en-US"/>
              </w:rPr>
            </w:pPr>
            <w:r w:rsidRPr="00233C44">
              <w:rPr>
                <w:b/>
                <w:bCs/>
                <w:sz w:val="24"/>
                <w:szCs w:val="24"/>
                <w:lang w:eastAsia="en-US"/>
              </w:rPr>
              <w:t>Bottom Board Connection</w:t>
            </w:r>
          </w:p>
        </w:tc>
      </w:tr>
      <w:tr w:rsidR="000E6656" w:rsidRPr="00233C44" w14:paraId="300BD26B" w14:textId="77777777" w:rsidTr="000E6656">
        <w:tc>
          <w:tcPr>
            <w:tcW w:w="3005" w:type="dxa"/>
            <w:vAlign w:val="center"/>
          </w:tcPr>
          <w:p w14:paraId="5C390CD0" w14:textId="65AF3697" w:rsidR="000E6656" w:rsidRPr="00233C44" w:rsidRDefault="000E6656" w:rsidP="000E6656">
            <w:pPr>
              <w:rPr>
                <w:sz w:val="24"/>
                <w:szCs w:val="24"/>
                <w:lang w:eastAsia="en-US"/>
              </w:rPr>
            </w:pPr>
            <w:r w:rsidRPr="00233C44">
              <w:rPr>
                <w:sz w:val="24"/>
                <w:szCs w:val="24"/>
                <w:lang w:eastAsia="en-US"/>
              </w:rPr>
              <w:t>IP Address</w:t>
            </w:r>
          </w:p>
        </w:tc>
        <w:tc>
          <w:tcPr>
            <w:tcW w:w="3005" w:type="dxa"/>
            <w:vAlign w:val="center"/>
          </w:tcPr>
          <w:p w14:paraId="13AD5F02" w14:textId="0DCE38EB" w:rsidR="000E6656" w:rsidRPr="00233C44" w:rsidRDefault="000E6656" w:rsidP="000E6656">
            <w:pPr>
              <w:rPr>
                <w:sz w:val="24"/>
                <w:szCs w:val="24"/>
                <w:lang w:eastAsia="en-US"/>
              </w:rPr>
            </w:pPr>
            <w:r w:rsidRPr="00233C44">
              <w:rPr>
                <w:sz w:val="24"/>
                <w:szCs w:val="24"/>
                <w:lang w:eastAsia="en-US"/>
              </w:rPr>
              <w:t>192.168.0.11</w:t>
            </w:r>
          </w:p>
        </w:tc>
        <w:tc>
          <w:tcPr>
            <w:tcW w:w="3005" w:type="dxa"/>
            <w:vAlign w:val="center"/>
          </w:tcPr>
          <w:p w14:paraId="7D22823A" w14:textId="3B6A3EBA" w:rsidR="000E6656" w:rsidRPr="00233C44" w:rsidRDefault="000E6656" w:rsidP="000E6656">
            <w:pPr>
              <w:rPr>
                <w:sz w:val="24"/>
                <w:szCs w:val="24"/>
                <w:lang w:eastAsia="en-US"/>
              </w:rPr>
            </w:pPr>
            <w:r w:rsidRPr="00233C44">
              <w:rPr>
                <w:sz w:val="24"/>
                <w:szCs w:val="24"/>
                <w:lang w:eastAsia="en-US"/>
              </w:rPr>
              <w:t>192.168.1.11</w:t>
            </w:r>
          </w:p>
        </w:tc>
      </w:tr>
      <w:tr w:rsidR="000E6656" w:rsidRPr="00233C44" w14:paraId="306915AA" w14:textId="77777777" w:rsidTr="000E6656">
        <w:tc>
          <w:tcPr>
            <w:tcW w:w="3005" w:type="dxa"/>
            <w:vAlign w:val="center"/>
          </w:tcPr>
          <w:p w14:paraId="24E6D23F" w14:textId="75F5379D" w:rsidR="000E6656" w:rsidRPr="00233C44" w:rsidRDefault="000E6656" w:rsidP="000E6656">
            <w:pPr>
              <w:rPr>
                <w:sz w:val="24"/>
                <w:szCs w:val="24"/>
                <w:lang w:eastAsia="en-US"/>
              </w:rPr>
            </w:pPr>
            <w:r w:rsidRPr="00233C44">
              <w:rPr>
                <w:sz w:val="24"/>
                <w:szCs w:val="24"/>
                <w:lang w:eastAsia="en-US"/>
              </w:rPr>
              <w:t>Subnet Prefix Length</w:t>
            </w:r>
          </w:p>
        </w:tc>
        <w:tc>
          <w:tcPr>
            <w:tcW w:w="3005" w:type="dxa"/>
            <w:vAlign w:val="center"/>
          </w:tcPr>
          <w:p w14:paraId="461C8690" w14:textId="5B637E44" w:rsidR="000E6656" w:rsidRPr="00233C44" w:rsidRDefault="000E6656" w:rsidP="000E6656">
            <w:pPr>
              <w:rPr>
                <w:sz w:val="24"/>
                <w:szCs w:val="24"/>
                <w:lang w:eastAsia="en-US"/>
              </w:rPr>
            </w:pPr>
            <w:r w:rsidRPr="00233C44">
              <w:rPr>
                <w:sz w:val="24"/>
                <w:szCs w:val="24"/>
                <w:lang w:eastAsia="en-US"/>
              </w:rPr>
              <w:t>24</w:t>
            </w:r>
          </w:p>
        </w:tc>
        <w:tc>
          <w:tcPr>
            <w:tcW w:w="3005" w:type="dxa"/>
            <w:vAlign w:val="center"/>
          </w:tcPr>
          <w:p w14:paraId="4F632DAF" w14:textId="12EFD6D7" w:rsidR="000E6656" w:rsidRPr="00233C44" w:rsidRDefault="000E6656" w:rsidP="000E6656">
            <w:pPr>
              <w:rPr>
                <w:sz w:val="24"/>
                <w:szCs w:val="24"/>
                <w:lang w:eastAsia="en-US"/>
              </w:rPr>
            </w:pPr>
            <w:r w:rsidRPr="00233C44">
              <w:rPr>
                <w:sz w:val="24"/>
                <w:szCs w:val="24"/>
                <w:lang w:eastAsia="en-US"/>
              </w:rPr>
              <w:t>24</w:t>
            </w:r>
          </w:p>
        </w:tc>
      </w:tr>
      <w:tr w:rsidR="00565347" w:rsidRPr="00233C44" w14:paraId="719D32B5" w14:textId="77777777" w:rsidTr="00C36BE6">
        <w:tc>
          <w:tcPr>
            <w:tcW w:w="3005" w:type="dxa"/>
          </w:tcPr>
          <w:p w14:paraId="30A720B1" w14:textId="6559E0DF" w:rsidR="00565347" w:rsidRPr="00233C44" w:rsidRDefault="00565347" w:rsidP="00565347">
            <w:pPr>
              <w:rPr>
                <w:sz w:val="24"/>
                <w:szCs w:val="24"/>
                <w:lang w:eastAsia="en-US"/>
              </w:rPr>
            </w:pPr>
            <w:r w:rsidRPr="00233C44">
              <w:rPr>
                <w:sz w:val="24"/>
                <w:szCs w:val="24"/>
              </w:rPr>
              <w:t>Subnet Mas</w:t>
            </w:r>
          </w:p>
        </w:tc>
        <w:tc>
          <w:tcPr>
            <w:tcW w:w="3005" w:type="dxa"/>
          </w:tcPr>
          <w:p w14:paraId="169DF2BB" w14:textId="58E9777C" w:rsidR="00565347" w:rsidRPr="00233C44" w:rsidRDefault="006144C5" w:rsidP="00565347">
            <w:pPr>
              <w:rPr>
                <w:sz w:val="24"/>
                <w:szCs w:val="24"/>
                <w:lang w:eastAsia="en-US"/>
              </w:rPr>
            </w:pPr>
            <w:r w:rsidRPr="00233C44">
              <w:rPr>
                <w:sz w:val="24"/>
                <w:szCs w:val="24"/>
                <w:lang w:eastAsia="en-US"/>
              </w:rPr>
              <w:t>255.255.255.0</w:t>
            </w:r>
          </w:p>
        </w:tc>
        <w:tc>
          <w:tcPr>
            <w:tcW w:w="3005" w:type="dxa"/>
          </w:tcPr>
          <w:p w14:paraId="4475ADE6" w14:textId="23A1F114" w:rsidR="00565347" w:rsidRPr="00233C44" w:rsidRDefault="006144C5" w:rsidP="00565347">
            <w:pPr>
              <w:rPr>
                <w:sz w:val="24"/>
                <w:szCs w:val="24"/>
                <w:lang w:eastAsia="en-US"/>
              </w:rPr>
            </w:pPr>
            <w:r w:rsidRPr="00233C44">
              <w:rPr>
                <w:sz w:val="24"/>
                <w:szCs w:val="24"/>
                <w:lang w:eastAsia="en-US"/>
              </w:rPr>
              <w:t>255.255.255.0</w:t>
            </w:r>
          </w:p>
        </w:tc>
      </w:tr>
      <w:tr w:rsidR="000E6656" w:rsidRPr="00233C44" w14:paraId="1C66687D" w14:textId="77777777" w:rsidTr="000E6656">
        <w:tc>
          <w:tcPr>
            <w:tcW w:w="3005" w:type="dxa"/>
            <w:vAlign w:val="center"/>
          </w:tcPr>
          <w:p w14:paraId="1FF6D7E3" w14:textId="1611AB4F" w:rsidR="000E6656" w:rsidRPr="00233C44" w:rsidRDefault="000E6656" w:rsidP="000E6656">
            <w:pPr>
              <w:rPr>
                <w:sz w:val="24"/>
                <w:szCs w:val="24"/>
                <w:lang w:eastAsia="en-US"/>
              </w:rPr>
            </w:pPr>
            <w:r w:rsidRPr="00233C44">
              <w:rPr>
                <w:sz w:val="24"/>
                <w:szCs w:val="24"/>
                <w:lang w:eastAsia="en-US"/>
              </w:rPr>
              <w:t>Gateway</w:t>
            </w:r>
          </w:p>
        </w:tc>
        <w:tc>
          <w:tcPr>
            <w:tcW w:w="3005" w:type="dxa"/>
            <w:vAlign w:val="center"/>
          </w:tcPr>
          <w:p w14:paraId="5BC4D137" w14:textId="3EE5A7D4" w:rsidR="000E6656" w:rsidRPr="00233C44" w:rsidRDefault="000E6656" w:rsidP="000E6656">
            <w:pPr>
              <w:rPr>
                <w:sz w:val="24"/>
                <w:szCs w:val="24"/>
                <w:lang w:eastAsia="en-US"/>
              </w:rPr>
            </w:pPr>
            <w:r w:rsidRPr="00233C44">
              <w:rPr>
                <w:sz w:val="24"/>
                <w:szCs w:val="24"/>
                <w:lang w:eastAsia="en-US"/>
              </w:rPr>
              <w:t>Leave blank</w:t>
            </w:r>
          </w:p>
        </w:tc>
        <w:tc>
          <w:tcPr>
            <w:tcW w:w="3005" w:type="dxa"/>
            <w:vAlign w:val="center"/>
          </w:tcPr>
          <w:p w14:paraId="289B1C33" w14:textId="0B64375A" w:rsidR="000E6656" w:rsidRPr="00233C44" w:rsidRDefault="000E6656" w:rsidP="000E6656">
            <w:pPr>
              <w:rPr>
                <w:sz w:val="24"/>
                <w:szCs w:val="24"/>
                <w:lang w:eastAsia="en-US"/>
              </w:rPr>
            </w:pPr>
            <w:r w:rsidRPr="00233C44">
              <w:rPr>
                <w:sz w:val="24"/>
                <w:szCs w:val="24"/>
                <w:lang w:eastAsia="en-US"/>
              </w:rPr>
              <w:t>Leave blank</w:t>
            </w:r>
          </w:p>
        </w:tc>
      </w:tr>
      <w:tr w:rsidR="008D676F" w:rsidRPr="00233C44" w14:paraId="08394007" w14:textId="77777777" w:rsidTr="00C36BE6">
        <w:tc>
          <w:tcPr>
            <w:tcW w:w="3005" w:type="dxa"/>
            <w:vAlign w:val="center"/>
          </w:tcPr>
          <w:p w14:paraId="6D1A3744" w14:textId="1EAC282D" w:rsidR="008D676F" w:rsidRPr="00233C44" w:rsidRDefault="008D676F" w:rsidP="008D676F">
            <w:pPr>
              <w:rPr>
                <w:sz w:val="24"/>
                <w:szCs w:val="24"/>
                <w:lang w:eastAsia="en-US"/>
              </w:rPr>
            </w:pPr>
            <w:r w:rsidRPr="00233C44">
              <w:rPr>
                <w:sz w:val="24"/>
                <w:szCs w:val="24"/>
                <w:lang w:eastAsia="en-US"/>
              </w:rPr>
              <w:t>Preferred DNS</w:t>
            </w:r>
          </w:p>
        </w:tc>
        <w:tc>
          <w:tcPr>
            <w:tcW w:w="3005" w:type="dxa"/>
          </w:tcPr>
          <w:p w14:paraId="21C72E3B" w14:textId="5B127ED9" w:rsidR="008D676F" w:rsidRPr="00233C44" w:rsidRDefault="008D676F" w:rsidP="008D676F">
            <w:pPr>
              <w:rPr>
                <w:sz w:val="24"/>
                <w:szCs w:val="24"/>
                <w:lang w:eastAsia="en-US"/>
              </w:rPr>
            </w:pPr>
            <w:r w:rsidRPr="00233C44">
              <w:rPr>
                <w:sz w:val="24"/>
                <w:szCs w:val="24"/>
                <w:lang w:eastAsia="en-US"/>
              </w:rPr>
              <w:t>Leave blank or 8.8.8.8 if needed</w:t>
            </w:r>
          </w:p>
        </w:tc>
        <w:tc>
          <w:tcPr>
            <w:tcW w:w="3005" w:type="dxa"/>
          </w:tcPr>
          <w:p w14:paraId="71455117" w14:textId="230CB0A4" w:rsidR="008D676F" w:rsidRPr="00233C44" w:rsidRDefault="008D676F" w:rsidP="008D676F">
            <w:pPr>
              <w:rPr>
                <w:sz w:val="24"/>
                <w:szCs w:val="24"/>
                <w:lang w:eastAsia="en-US"/>
              </w:rPr>
            </w:pPr>
            <w:r w:rsidRPr="00233C44">
              <w:rPr>
                <w:sz w:val="24"/>
                <w:szCs w:val="24"/>
                <w:lang w:eastAsia="en-US"/>
              </w:rPr>
              <w:t>Leave blank or 8.8.8.8 if needed</w:t>
            </w:r>
          </w:p>
        </w:tc>
      </w:tr>
      <w:tr w:rsidR="006144C5" w:rsidRPr="00233C44" w14:paraId="01EDFDEC" w14:textId="77777777" w:rsidTr="00C36BE6">
        <w:tc>
          <w:tcPr>
            <w:tcW w:w="3005" w:type="dxa"/>
            <w:vAlign w:val="center"/>
          </w:tcPr>
          <w:p w14:paraId="0DCE9295" w14:textId="223300E2" w:rsidR="006144C5" w:rsidRPr="00233C44" w:rsidRDefault="006144C5" w:rsidP="006144C5">
            <w:pPr>
              <w:rPr>
                <w:sz w:val="24"/>
                <w:szCs w:val="24"/>
                <w:lang w:eastAsia="en-US"/>
              </w:rPr>
            </w:pPr>
            <w:r w:rsidRPr="00233C44">
              <w:rPr>
                <w:sz w:val="24"/>
                <w:szCs w:val="24"/>
                <w:lang w:eastAsia="en-US"/>
              </w:rPr>
              <w:t>Alternate DNS</w:t>
            </w:r>
          </w:p>
        </w:tc>
        <w:tc>
          <w:tcPr>
            <w:tcW w:w="3005" w:type="dxa"/>
          </w:tcPr>
          <w:p w14:paraId="48DA09E3" w14:textId="20AEA6D8" w:rsidR="006144C5" w:rsidRPr="00233C44" w:rsidRDefault="006144C5" w:rsidP="006144C5">
            <w:pPr>
              <w:rPr>
                <w:sz w:val="24"/>
                <w:szCs w:val="24"/>
                <w:lang w:eastAsia="en-US"/>
              </w:rPr>
            </w:pPr>
            <w:r w:rsidRPr="00233C44">
              <w:rPr>
                <w:sz w:val="24"/>
                <w:szCs w:val="24"/>
                <w:lang w:eastAsia="en-US"/>
              </w:rPr>
              <w:t>Leave blank</w:t>
            </w:r>
          </w:p>
        </w:tc>
        <w:tc>
          <w:tcPr>
            <w:tcW w:w="3005" w:type="dxa"/>
          </w:tcPr>
          <w:p w14:paraId="6FBA264C" w14:textId="498E4135" w:rsidR="006144C5" w:rsidRPr="00233C44" w:rsidRDefault="006144C5" w:rsidP="006144C5">
            <w:pPr>
              <w:rPr>
                <w:sz w:val="24"/>
                <w:szCs w:val="24"/>
                <w:lang w:eastAsia="en-US"/>
              </w:rPr>
            </w:pPr>
            <w:r w:rsidRPr="00233C44">
              <w:rPr>
                <w:sz w:val="24"/>
                <w:szCs w:val="24"/>
                <w:lang w:eastAsia="en-US"/>
              </w:rPr>
              <w:t>Leave blank</w:t>
            </w:r>
          </w:p>
        </w:tc>
      </w:tr>
    </w:tbl>
    <w:p w14:paraId="50424CFC" w14:textId="7D2A53AB" w:rsidR="00C50D29" w:rsidRDefault="00C50D29" w:rsidP="000E6656">
      <w:pPr>
        <w:rPr>
          <w:lang w:eastAsia="en-US"/>
        </w:rPr>
      </w:pPr>
    </w:p>
    <w:p w14:paraId="25350FB8" w14:textId="5B2D10A4" w:rsidR="001A6F15" w:rsidRPr="00233C44" w:rsidRDefault="001A6F15" w:rsidP="00F549B2">
      <w:pPr>
        <w:pStyle w:val="ListParagraph"/>
        <w:numPr>
          <w:ilvl w:val="0"/>
          <w:numId w:val="38"/>
        </w:numPr>
        <w:rPr>
          <w:rFonts w:asciiTheme="minorHAnsi" w:hAnsiTheme="minorHAnsi" w:cstheme="minorHAnsi"/>
          <w:sz w:val="24"/>
          <w:szCs w:val="24"/>
          <w:lang w:eastAsia="en-US"/>
        </w:rPr>
      </w:pPr>
      <w:r w:rsidRPr="00233C44">
        <w:rPr>
          <w:rFonts w:asciiTheme="minorHAnsi" w:hAnsiTheme="minorHAnsi" w:cstheme="minorHAnsi"/>
          <w:sz w:val="24"/>
          <w:szCs w:val="24"/>
          <w:lang w:eastAsia="en-US"/>
        </w:rPr>
        <w:t>Save Settings:</w:t>
      </w:r>
    </w:p>
    <w:p w14:paraId="7FA8BDF6" w14:textId="77777777" w:rsidR="001A6F15" w:rsidRPr="00233C44" w:rsidRDefault="001A6F15" w:rsidP="00F549B2">
      <w:pPr>
        <w:pStyle w:val="ListParagraph"/>
        <w:numPr>
          <w:ilvl w:val="1"/>
          <w:numId w:val="38"/>
        </w:numPr>
        <w:rPr>
          <w:rFonts w:asciiTheme="minorHAnsi" w:hAnsiTheme="minorHAnsi" w:cstheme="minorHAnsi"/>
          <w:sz w:val="24"/>
          <w:szCs w:val="24"/>
          <w:lang w:eastAsia="en-US"/>
        </w:rPr>
      </w:pPr>
      <w:r w:rsidRPr="00233C44">
        <w:rPr>
          <w:rFonts w:asciiTheme="minorHAnsi" w:hAnsiTheme="minorHAnsi" w:cstheme="minorHAnsi"/>
          <w:sz w:val="24"/>
          <w:szCs w:val="24"/>
          <w:lang w:eastAsia="en-US"/>
        </w:rPr>
        <w:t>Click Save.</w:t>
      </w:r>
    </w:p>
    <w:p w14:paraId="078C8872" w14:textId="5AC85B9C" w:rsidR="001A6F15" w:rsidRPr="00233C44" w:rsidRDefault="001A6F15" w:rsidP="00F549B2">
      <w:pPr>
        <w:pStyle w:val="ListParagraph"/>
        <w:numPr>
          <w:ilvl w:val="0"/>
          <w:numId w:val="38"/>
        </w:numPr>
        <w:rPr>
          <w:rFonts w:asciiTheme="minorHAnsi" w:hAnsiTheme="minorHAnsi" w:cstheme="minorHAnsi"/>
          <w:sz w:val="24"/>
          <w:szCs w:val="24"/>
          <w:lang w:eastAsia="en-US"/>
        </w:rPr>
      </w:pPr>
      <w:r w:rsidRPr="00233C44">
        <w:rPr>
          <w:rFonts w:asciiTheme="minorHAnsi" w:hAnsiTheme="minorHAnsi" w:cstheme="minorHAnsi"/>
          <w:sz w:val="24"/>
          <w:szCs w:val="24"/>
          <w:lang w:eastAsia="en-US"/>
        </w:rPr>
        <w:t>Verify Connection:</w:t>
      </w:r>
    </w:p>
    <w:p w14:paraId="355B3D7B" w14:textId="77777777" w:rsidR="001A6F15" w:rsidRPr="00233C44" w:rsidRDefault="001A6F15" w:rsidP="00F549B2">
      <w:pPr>
        <w:pStyle w:val="ListParagraph"/>
        <w:numPr>
          <w:ilvl w:val="1"/>
          <w:numId w:val="38"/>
        </w:numPr>
        <w:rPr>
          <w:rFonts w:asciiTheme="minorHAnsi" w:hAnsiTheme="minorHAnsi" w:cstheme="minorHAnsi"/>
          <w:sz w:val="24"/>
          <w:szCs w:val="24"/>
          <w:lang w:eastAsia="en-US"/>
        </w:rPr>
      </w:pPr>
      <w:r w:rsidRPr="00233C44">
        <w:rPr>
          <w:rFonts w:asciiTheme="minorHAnsi" w:hAnsiTheme="minorHAnsi" w:cstheme="minorHAnsi"/>
          <w:sz w:val="24"/>
          <w:szCs w:val="24"/>
          <w:lang w:eastAsia="en-US"/>
        </w:rPr>
        <w:t xml:space="preserve">Open Command Prompt (Windows Key + R, type </w:t>
      </w:r>
      <w:proofErr w:type="spellStart"/>
      <w:r w:rsidRPr="00233C44">
        <w:rPr>
          <w:rFonts w:asciiTheme="minorHAnsi" w:hAnsiTheme="minorHAnsi" w:cstheme="minorHAnsi"/>
          <w:sz w:val="24"/>
          <w:szCs w:val="24"/>
          <w:lang w:eastAsia="en-US"/>
        </w:rPr>
        <w:t>cmd</w:t>
      </w:r>
      <w:proofErr w:type="spellEnd"/>
      <w:r w:rsidRPr="00233C44">
        <w:rPr>
          <w:rFonts w:asciiTheme="minorHAnsi" w:hAnsiTheme="minorHAnsi" w:cstheme="minorHAnsi"/>
          <w:sz w:val="24"/>
          <w:szCs w:val="24"/>
          <w:lang w:eastAsia="en-US"/>
        </w:rPr>
        <w:t>, press Enter).</w:t>
      </w:r>
    </w:p>
    <w:p w14:paraId="01DDAB74" w14:textId="77777777" w:rsidR="00C06D54" w:rsidRPr="003F1E32" w:rsidRDefault="001A6F15" w:rsidP="00F549B2">
      <w:pPr>
        <w:pStyle w:val="ListParagraph"/>
        <w:numPr>
          <w:ilvl w:val="1"/>
          <w:numId w:val="38"/>
        </w:numPr>
        <w:rPr>
          <w:rFonts w:ascii="Courier New" w:hAnsi="Courier New" w:cs="Courier New"/>
          <w:sz w:val="24"/>
          <w:szCs w:val="24"/>
          <w:lang w:eastAsia="en-US"/>
        </w:rPr>
      </w:pPr>
      <w:r w:rsidRPr="00233C44">
        <w:rPr>
          <w:rFonts w:asciiTheme="minorHAnsi" w:hAnsiTheme="minorHAnsi" w:cstheme="minorHAnsi"/>
          <w:sz w:val="24"/>
          <w:szCs w:val="24"/>
          <w:lang w:eastAsia="en-US"/>
        </w:rPr>
        <w:t>Ping each AMD board to confirm communication:</w:t>
      </w:r>
      <w:r w:rsidRPr="00233C44">
        <w:rPr>
          <w:rFonts w:asciiTheme="minorHAnsi" w:hAnsiTheme="minorHAnsi" w:cstheme="minorHAnsi"/>
          <w:sz w:val="24"/>
          <w:szCs w:val="24"/>
          <w:lang w:eastAsia="en-US"/>
        </w:rPr>
        <w:br/>
      </w:r>
      <w:r w:rsidR="00C06D54" w:rsidRPr="003F1E32">
        <w:rPr>
          <w:rFonts w:ascii="Courier New" w:hAnsi="Courier New" w:cs="Courier New"/>
          <w:sz w:val="24"/>
          <w:szCs w:val="24"/>
          <w:lang w:eastAsia="en-US"/>
        </w:rPr>
        <w:t>ping 192.168.0.1</w:t>
      </w:r>
    </w:p>
    <w:p w14:paraId="085256C7" w14:textId="30074481" w:rsidR="001A6F15" w:rsidRPr="003F1E32" w:rsidRDefault="00C06D54" w:rsidP="00C06D54">
      <w:pPr>
        <w:pStyle w:val="ListParagraph"/>
        <w:ind w:left="1440"/>
        <w:rPr>
          <w:rFonts w:ascii="Courier New" w:hAnsi="Courier New" w:cs="Courier New"/>
          <w:sz w:val="24"/>
          <w:szCs w:val="24"/>
          <w:lang w:eastAsia="en-US"/>
        </w:rPr>
      </w:pPr>
      <w:r w:rsidRPr="003F1E32">
        <w:rPr>
          <w:rFonts w:ascii="Courier New" w:hAnsi="Courier New" w:cs="Courier New"/>
          <w:sz w:val="24"/>
          <w:szCs w:val="24"/>
          <w:lang w:eastAsia="en-US"/>
        </w:rPr>
        <w:t>ping 192.168.1.1</w:t>
      </w:r>
    </w:p>
    <w:p w14:paraId="61361B20" w14:textId="77777777" w:rsidR="00C50D29" w:rsidRPr="00233C44" w:rsidRDefault="00C50D29" w:rsidP="00113390">
      <w:pPr>
        <w:rPr>
          <w:rFonts w:asciiTheme="minorHAnsi" w:hAnsiTheme="minorHAnsi" w:cstheme="minorHAnsi"/>
          <w:sz w:val="24"/>
          <w:szCs w:val="24"/>
          <w:lang w:eastAsia="en-US"/>
        </w:rPr>
      </w:pPr>
    </w:p>
    <w:p w14:paraId="19BE7223" w14:textId="0E7A24B5" w:rsidR="00C06D54" w:rsidRPr="00233C44" w:rsidRDefault="001F4D13" w:rsidP="001F4D13">
      <w:pPr>
        <w:ind w:firstLine="720"/>
        <w:rPr>
          <w:rFonts w:asciiTheme="minorHAnsi" w:hAnsiTheme="minorHAnsi" w:cstheme="minorHAnsi"/>
          <w:sz w:val="24"/>
          <w:szCs w:val="24"/>
          <w:lang w:eastAsia="en-US"/>
        </w:rPr>
      </w:pPr>
      <w:r w:rsidRPr="00233C44">
        <w:rPr>
          <w:rFonts w:asciiTheme="minorHAnsi" w:hAnsiTheme="minorHAnsi" w:cstheme="minorHAnsi"/>
          <w:sz w:val="24"/>
          <w:szCs w:val="24"/>
          <w:lang w:eastAsia="en-US"/>
        </w:rPr>
        <w:t xml:space="preserve">To enable reliable communication between the PC and the two AMD boards, each device must be assigned a static IP address on separate subnets. </w:t>
      </w:r>
      <w:r w:rsidR="00AB0427" w:rsidRPr="00233C44">
        <w:rPr>
          <w:rFonts w:asciiTheme="minorHAnsi" w:hAnsiTheme="minorHAnsi" w:cstheme="minorHAnsi"/>
          <w:sz w:val="24"/>
          <w:szCs w:val="24"/>
          <w:lang w:eastAsia="en-US"/>
        </w:rPr>
        <w:t>T</w:t>
      </w:r>
      <w:r w:rsidRPr="00233C44">
        <w:rPr>
          <w:rFonts w:asciiTheme="minorHAnsi" w:hAnsiTheme="minorHAnsi" w:cstheme="minorHAnsi"/>
          <w:sz w:val="24"/>
          <w:szCs w:val="24"/>
          <w:lang w:eastAsia="en-US"/>
        </w:rPr>
        <w:t>able</w:t>
      </w:r>
      <w:r w:rsidR="00AB0427" w:rsidRPr="00233C44">
        <w:rPr>
          <w:rFonts w:asciiTheme="minorHAnsi" w:hAnsiTheme="minorHAnsi" w:cstheme="minorHAnsi"/>
          <w:sz w:val="24"/>
          <w:szCs w:val="24"/>
          <w:lang w:eastAsia="en-US"/>
        </w:rPr>
        <w:t xml:space="preserve"> </w:t>
      </w:r>
      <w:r w:rsidR="008C5534" w:rsidRPr="00233C44">
        <w:rPr>
          <w:rFonts w:asciiTheme="minorHAnsi" w:hAnsiTheme="minorHAnsi" w:cstheme="minorHAnsi"/>
          <w:sz w:val="24"/>
          <w:szCs w:val="24"/>
          <w:lang w:eastAsia="en-US"/>
        </w:rPr>
        <w:t>E.</w:t>
      </w:r>
      <w:r w:rsidR="00AB0427" w:rsidRPr="00233C44">
        <w:rPr>
          <w:rFonts w:asciiTheme="minorHAnsi" w:hAnsiTheme="minorHAnsi" w:cstheme="minorHAnsi"/>
          <w:sz w:val="24"/>
          <w:szCs w:val="24"/>
          <w:lang w:eastAsia="en-US"/>
        </w:rPr>
        <w:t>3</w:t>
      </w:r>
      <w:r w:rsidRPr="00233C44">
        <w:rPr>
          <w:rFonts w:asciiTheme="minorHAnsi" w:hAnsiTheme="minorHAnsi" w:cstheme="minorHAnsi"/>
          <w:sz w:val="24"/>
          <w:szCs w:val="24"/>
          <w:lang w:eastAsia="en-US"/>
        </w:rPr>
        <w:t xml:space="preserve"> below summarizes the recommended static IP configuration for the PC and its corresponding AMD board connection:</w:t>
      </w:r>
    </w:p>
    <w:p w14:paraId="357DAEBA" w14:textId="14152753" w:rsidR="008D0135" w:rsidRPr="001F4D13" w:rsidRDefault="008D0135" w:rsidP="008D0135">
      <w:pPr>
        <w:pStyle w:val="Caption"/>
        <w:keepNext/>
        <w:jc w:val="center"/>
        <w:rPr>
          <w:sz w:val="20"/>
          <w:szCs w:val="20"/>
        </w:rPr>
      </w:pPr>
      <w:r w:rsidRPr="00233C44">
        <w:rPr>
          <w:rFonts w:asciiTheme="minorHAnsi" w:hAnsiTheme="minorHAnsi" w:cstheme="minorHAnsi"/>
        </w:rPr>
        <w:t xml:space="preserve">Table </w:t>
      </w:r>
      <w:r w:rsidR="008C5534" w:rsidRPr="00233C44">
        <w:rPr>
          <w:rFonts w:asciiTheme="minorHAnsi" w:hAnsiTheme="minorHAnsi" w:cstheme="minorHAnsi"/>
        </w:rPr>
        <w:t>E.</w:t>
      </w:r>
      <w:r w:rsidRPr="00233C44">
        <w:rPr>
          <w:rFonts w:asciiTheme="minorHAnsi" w:hAnsiTheme="minorHAnsi" w:cstheme="minorHAnsi"/>
        </w:rPr>
        <w:fldChar w:fldCharType="begin"/>
      </w:r>
      <w:r w:rsidRPr="00233C44">
        <w:rPr>
          <w:rFonts w:asciiTheme="minorHAnsi" w:hAnsiTheme="minorHAnsi" w:cstheme="minorHAnsi"/>
        </w:rPr>
        <w:instrText xml:space="preserve"> SEQ Table \* ARABIC </w:instrText>
      </w:r>
      <w:r w:rsidRPr="00233C44">
        <w:rPr>
          <w:rFonts w:asciiTheme="minorHAnsi" w:hAnsiTheme="minorHAnsi" w:cstheme="minorHAnsi"/>
        </w:rPr>
        <w:fldChar w:fldCharType="separate"/>
      </w:r>
      <w:r w:rsidR="00A277B8">
        <w:rPr>
          <w:rFonts w:asciiTheme="minorHAnsi" w:hAnsiTheme="minorHAnsi" w:cstheme="minorHAnsi"/>
          <w:noProof/>
        </w:rPr>
        <w:t>2</w:t>
      </w:r>
      <w:r w:rsidRPr="00233C44">
        <w:rPr>
          <w:rFonts w:asciiTheme="minorHAnsi" w:hAnsiTheme="minorHAnsi" w:cstheme="minorHAnsi"/>
        </w:rPr>
        <w:fldChar w:fldCharType="end"/>
      </w:r>
      <w:r w:rsidRPr="00233C44">
        <w:rPr>
          <w:rFonts w:asciiTheme="minorHAnsi" w:hAnsiTheme="minorHAnsi" w:cstheme="minorHAnsi"/>
        </w:rPr>
        <w:t xml:space="preserve"> - </w:t>
      </w:r>
      <w:r w:rsidR="001F4D13" w:rsidRPr="00233C44">
        <w:rPr>
          <w:rFonts w:asciiTheme="minorHAnsi" w:hAnsiTheme="minorHAnsi" w:cstheme="minorHAnsi"/>
        </w:rPr>
        <w:t>Recommended Static IP Configuration for PC and AMD Boards</w:t>
      </w:r>
    </w:p>
    <w:tbl>
      <w:tblPr>
        <w:tblStyle w:val="TableGrid"/>
        <w:tblW w:w="4585" w:type="dxa"/>
        <w:jc w:val="center"/>
        <w:tblLook w:val="04A0" w:firstRow="1" w:lastRow="0" w:firstColumn="1" w:lastColumn="0" w:noHBand="0" w:noVBand="1"/>
      </w:tblPr>
      <w:tblGrid>
        <w:gridCol w:w="1975"/>
        <w:gridCol w:w="2610"/>
      </w:tblGrid>
      <w:tr w:rsidR="009A1405" w:rsidRPr="00233C44" w14:paraId="15A2CEAE" w14:textId="77777777" w:rsidTr="009A1405">
        <w:trPr>
          <w:jc w:val="center"/>
        </w:trPr>
        <w:tc>
          <w:tcPr>
            <w:tcW w:w="1975" w:type="dxa"/>
            <w:vAlign w:val="center"/>
          </w:tcPr>
          <w:p w14:paraId="75D6F930" w14:textId="2B75E8C4" w:rsidR="009A1405" w:rsidRPr="00233C44" w:rsidRDefault="009A1405" w:rsidP="009A1405">
            <w:pPr>
              <w:rPr>
                <w:sz w:val="24"/>
                <w:szCs w:val="24"/>
                <w:lang w:eastAsia="en-US"/>
              </w:rPr>
            </w:pPr>
            <w:r w:rsidRPr="00233C44">
              <w:rPr>
                <w:b/>
                <w:bCs/>
                <w:sz w:val="24"/>
                <w:szCs w:val="24"/>
                <w:lang w:eastAsia="en-US"/>
              </w:rPr>
              <w:t>PC IP Address</w:t>
            </w:r>
          </w:p>
        </w:tc>
        <w:tc>
          <w:tcPr>
            <w:tcW w:w="2610" w:type="dxa"/>
            <w:vAlign w:val="center"/>
          </w:tcPr>
          <w:p w14:paraId="5322A896" w14:textId="656F67F0" w:rsidR="009A1405" w:rsidRPr="00233C44" w:rsidRDefault="009A1405" w:rsidP="009A1405">
            <w:pPr>
              <w:rPr>
                <w:sz w:val="24"/>
                <w:szCs w:val="24"/>
                <w:lang w:eastAsia="en-US"/>
              </w:rPr>
            </w:pPr>
            <w:r w:rsidRPr="00233C44">
              <w:rPr>
                <w:b/>
                <w:bCs/>
                <w:sz w:val="24"/>
                <w:szCs w:val="24"/>
                <w:lang w:eastAsia="en-US"/>
              </w:rPr>
              <w:t>Target AMD Board</w:t>
            </w:r>
          </w:p>
        </w:tc>
      </w:tr>
      <w:tr w:rsidR="009A1405" w:rsidRPr="00233C44" w14:paraId="3A9A00B2" w14:textId="77777777" w:rsidTr="009A1405">
        <w:trPr>
          <w:jc w:val="center"/>
        </w:trPr>
        <w:tc>
          <w:tcPr>
            <w:tcW w:w="1975" w:type="dxa"/>
            <w:vAlign w:val="center"/>
          </w:tcPr>
          <w:p w14:paraId="26CC8676" w14:textId="7DF35FFD" w:rsidR="009A1405" w:rsidRPr="00233C44" w:rsidRDefault="009A1405" w:rsidP="009A1405">
            <w:pPr>
              <w:rPr>
                <w:sz w:val="24"/>
                <w:szCs w:val="24"/>
                <w:lang w:eastAsia="en-US"/>
              </w:rPr>
            </w:pPr>
            <w:r w:rsidRPr="00233C44">
              <w:rPr>
                <w:sz w:val="24"/>
                <w:szCs w:val="24"/>
                <w:lang w:eastAsia="en-US"/>
              </w:rPr>
              <w:t>192.168.0.11</w:t>
            </w:r>
          </w:p>
        </w:tc>
        <w:tc>
          <w:tcPr>
            <w:tcW w:w="2610" w:type="dxa"/>
            <w:vAlign w:val="center"/>
          </w:tcPr>
          <w:p w14:paraId="0F4F2DA5" w14:textId="7CB66C23" w:rsidR="009A1405" w:rsidRPr="00233C44" w:rsidRDefault="009A1405" w:rsidP="009A1405">
            <w:pPr>
              <w:rPr>
                <w:sz w:val="24"/>
                <w:szCs w:val="24"/>
                <w:lang w:eastAsia="en-US"/>
              </w:rPr>
            </w:pPr>
            <w:r w:rsidRPr="00233C44">
              <w:rPr>
                <w:sz w:val="24"/>
                <w:szCs w:val="24"/>
                <w:lang w:eastAsia="en-US"/>
              </w:rPr>
              <w:t>Top Board (192.168.0.1)</w:t>
            </w:r>
          </w:p>
        </w:tc>
      </w:tr>
      <w:tr w:rsidR="009A1405" w:rsidRPr="00233C44" w14:paraId="232D2C3A" w14:textId="77777777" w:rsidTr="009A1405">
        <w:trPr>
          <w:jc w:val="center"/>
        </w:trPr>
        <w:tc>
          <w:tcPr>
            <w:tcW w:w="1975" w:type="dxa"/>
            <w:vAlign w:val="center"/>
          </w:tcPr>
          <w:p w14:paraId="061CFFD3" w14:textId="7D5F6509" w:rsidR="009A1405" w:rsidRPr="00233C44" w:rsidRDefault="009A1405" w:rsidP="009A1405">
            <w:pPr>
              <w:rPr>
                <w:sz w:val="24"/>
                <w:szCs w:val="24"/>
                <w:lang w:eastAsia="en-US"/>
              </w:rPr>
            </w:pPr>
            <w:r w:rsidRPr="00233C44">
              <w:rPr>
                <w:sz w:val="24"/>
                <w:szCs w:val="24"/>
                <w:lang w:eastAsia="en-US"/>
              </w:rPr>
              <w:t>192.168.1.11</w:t>
            </w:r>
          </w:p>
        </w:tc>
        <w:tc>
          <w:tcPr>
            <w:tcW w:w="2610" w:type="dxa"/>
            <w:vAlign w:val="center"/>
          </w:tcPr>
          <w:p w14:paraId="218EE6E5" w14:textId="4FB400E1" w:rsidR="009A1405" w:rsidRPr="00233C44" w:rsidRDefault="009A1405" w:rsidP="009A1405">
            <w:pPr>
              <w:rPr>
                <w:sz w:val="24"/>
                <w:szCs w:val="24"/>
                <w:lang w:eastAsia="en-US"/>
              </w:rPr>
            </w:pPr>
            <w:r w:rsidRPr="00233C44">
              <w:rPr>
                <w:sz w:val="24"/>
                <w:szCs w:val="24"/>
                <w:lang w:eastAsia="en-US"/>
              </w:rPr>
              <w:t>Bottom Board (192.168.1.1)</w:t>
            </w:r>
          </w:p>
        </w:tc>
      </w:tr>
    </w:tbl>
    <w:p w14:paraId="3B45538A" w14:textId="77777777" w:rsidR="00C06D54" w:rsidRDefault="00C06D54" w:rsidP="00113390">
      <w:pPr>
        <w:rPr>
          <w:lang w:eastAsia="en-US"/>
        </w:rPr>
      </w:pPr>
    </w:p>
    <w:p w14:paraId="7190CB7F" w14:textId="425FC0A1" w:rsidR="00FA0329" w:rsidRDefault="00C06D54" w:rsidP="00FA0329">
      <w:pPr>
        <w:rPr>
          <w:lang w:eastAsia="en-US"/>
        </w:rPr>
      </w:pPr>
      <w:r>
        <w:rPr>
          <w:lang w:eastAsia="en-US"/>
        </w:rPr>
        <w:br w:type="page"/>
      </w:r>
    </w:p>
    <w:p w14:paraId="7BDD5A3A" w14:textId="0E00740B" w:rsidR="00111187" w:rsidRPr="00FA0329" w:rsidRDefault="00FA0329" w:rsidP="00FA0329">
      <w:pPr>
        <w:pStyle w:val="Heading1"/>
        <w:numPr>
          <w:ilvl w:val="0"/>
          <w:numId w:val="0"/>
        </w:numPr>
        <w:rPr>
          <w:sz w:val="36"/>
        </w:rPr>
      </w:pPr>
      <w:r w:rsidRPr="00E6345F">
        <w:rPr>
          <w:sz w:val="36"/>
        </w:rPr>
        <w:lastRenderedPageBreak/>
        <w:tab/>
      </w:r>
      <w:bookmarkStart w:id="47" w:name="_Toc226324272"/>
      <w:r w:rsidRPr="00E6345F">
        <w:rPr>
          <w:sz w:val="36"/>
        </w:rPr>
        <w:t xml:space="preserve">Appendix </w:t>
      </w:r>
      <w:r>
        <w:rPr>
          <w:sz w:val="36"/>
        </w:rPr>
        <w:t>F</w:t>
      </w:r>
      <w:r w:rsidRPr="00E6345F">
        <w:rPr>
          <w:sz w:val="36"/>
        </w:rPr>
        <w:t xml:space="preserve">: </w:t>
      </w:r>
      <w:r w:rsidRPr="00FA0329">
        <w:rPr>
          <w:sz w:val="36"/>
        </w:rPr>
        <w:t>Poster and brochure (Cameron)</w:t>
      </w:r>
      <w:bookmarkEnd w:id="47"/>
      <w:r w:rsidR="0085747A" w:rsidRPr="0085747A">
        <w:rPr>
          <w:sz w:val="36"/>
        </w:rPr>
        <w:t xml:space="preserve"> </w:t>
      </w:r>
    </w:p>
    <w:bookmarkEnd w:id="0"/>
    <w:p w14:paraId="35C83518" w14:textId="7829E8B3" w:rsidR="00823283" w:rsidRDefault="00823283" w:rsidP="00375EE4">
      <w:pPr>
        <w:rPr>
          <w:color w:val="C00000"/>
          <w:lang w:eastAsia="en-US"/>
        </w:rPr>
      </w:pPr>
    </w:p>
    <w:p w14:paraId="75ADA2DE" w14:textId="7AD1227F" w:rsidR="00823283" w:rsidRPr="0085747A" w:rsidRDefault="00D34E43" w:rsidP="00C75A51">
      <w:pPr>
        <w:jc w:val="center"/>
        <w:rPr>
          <w:b/>
          <w:bCs/>
          <w:lang w:eastAsia="en-US"/>
        </w:rPr>
      </w:pPr>
      <w:r>
        <w:rPr>
          <w:noProof/>
        </w:rPr>
        <w:drawing>
          <wp:anchor distT="0" distB="0" distL="114300" distR="114300" simplePos="0" relativeHeight="251658240" behindDoc="0" locked="0" layoutInCell="1" allowOverlap="1" wp14:anchorId="33739A28" wp14:editId="46353F80">
            <wp:simplePos x="0" y="0"/>
            <wp:positionH relativeFrom="margin">
              <wp:align>center</wp:align>
            </wp:positionH>
            <wp:positionV relativeFrom="paragraph">
              <wp:posOffset>112040</wp:posOffset>
            </wp:positionV>
            <wp:extent cx="6262577" cy="6262577"/>
            <wp:effectExtent l="0" t="0" r="5080" b="5080"/>
            <wp:wrapNone/>
            <wp:docPr id="721251701"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pic:cNvPicPr>
                      <a:picLocks noChangeAspect="1" noChangeArrowheads="1"/>
                    </pic:cNvPicPr>
                  </pic:nvPicPr>
                  <pic:blipFill>
                    <a:blip r:embed="rId46" cstate="print">
                      <a:extLst>
                        <a:ext uri="{28A0092B-C50C-407E-A947-70E740481C1C}">
                          <a14:useLocalDpi xmlns:a14="http://schemas.microsoft.com/office/drawing/2010/main" val="0"/>
                        </a:ext>
                      </a:extLst>
                    </a:blip>
                    <a:srcRect/>
                    <a:stretch>
                      <a:fillRect/>
                    </a:stretch>
                  </pic:blipFill>
                  <pic:spPr bwMode="auto">
                    <a:xfrm>
                      <a:off x="0" y="0"/>
                      <a:ext cx="6262577" cy="6262577"/>
                    </a:xfrm>
                    <a:prstGeom prst="rect">
                      <a:avLst/>
                    </a:prstGeom>
                    <a:noFill/>
                    <a:ln>
                      <a:noFill/>
                    </a:ln>
                  </pic:spPr>
                </pic:pic>
              </a:graphicData>
            </a:graphic>
            <wp14:sizeRelH relativeFrom="margin">
              <wp14:pctWidth>0</wp14:pctWidth>
            </wp14:sizeRelH>
            <wp14:sizeRelV relativeFrom="margin">
              <wp14:pctHeight>0</wp14:pctHeight>
            </wp14:sizeRelV>
          </wp:anchor>
        </w:drawing>
      </w:r>
    </w:p>
    <w:sectPr w:rsidR="00823283" w:rsidRPr="0085747A" w:rsidSect="001834FA">
      <w:headerReference w:type="default" r:id="rId47"/>
      <w:footerReference w:type="even" r:id="rId48"/>
      <w:footerReference w:type="default" r:id="rId49"/>
      <w:pgSz w:w="11906" w:h="16838" w:code="9"/>
      <w:pgMar w:top="720" w:right="720" w:bottom="720" w:left="720" w:header="0" w:footer="144" w:gutter="0"/>
      <w:cols w:space="720"/>
      <w:titlePg/>
      <w:docGrid w:linePitch="27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841BEA6" w14:textId="77777777" w:rsidR="00672228" w:rsidRDefault="00672228">
      <w:r>
        <w:separator/>
      </w:r>
    </w:p>
  </w:endnote>
  <w:endnote w:type="continuationSeparator" w:id="0">
    <w:p w14:paraId="50F4F16F" w14:textId="77777777" w:rsidR="00672228" w:rsidRDefault="00672228">
      <w:r>
        <w:continuationSeparator/>
      </w:r>
    </w:p>
  </w:endnote>
  <w:endnote w:type="continuationNotice" w:id="1">
    <w:p w14:paraId="0A97A01F" w14:textId="77777777" w:rsidR="00672228" w:rsidRDefault="00672228"/>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Narrow">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Traditional Arabic">
    <w:charset w:val="B2"/>
    <w:family w:val="roman"/>
    <w:pitch w:val="variable"/>
    <w:sig w:usb0="00002003" w:usb1="80000000" w:usb2="00000008" w:usb3="00000000" w:csb0="00000041"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MS Mincho">
    <w:panose1 w:val="02020609040205080304"/>
    <w:charset w:val="80"/>
    <w:family w:val="modern"/>
    <w:pitch w:val="fixed"/>
    <w:sig w:usb0="E00002FF" w:usb1="6AC7FDFB" w:usb2="08000012" w:usb3="00000000" w:csb0="0002009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4BB55B4" w14:textId="77777777" w:rsidR="00846F80" w:rsidRDefault="00846F80" w:rsidP="00D73AA7">
    <w:pPr>
      <w:pStyle w:val="Footer"/>
      <w:framePr w:wrap="around" w:vAnchor="text" w:hAnchor="margin" w:xAlign="right" w:y="1"/>
      <w:rPr>
        <w:rStyle w:val="PageNumber"/>
      </w:rPr>
    </w:pPr>
    <w:r>
      <w:rPr>
        <w:rStyle w:val="PageNumber"/>
      </w:rPr>
      <w:fldChar w:fldCharType="begin"/>
    </w:r>
    <w:r>
      <w:rPr>
        <w:rStyle w:val="PageNumber"/>
      </w:rPr>
      <w:instrText xml:space="preserve">PAGE  </w:instrText>
    </w:r>
    <w:r>
      <w:rPr>
        <w:rStyle w:val="PageNumber"/>
      </w:rPr>
      <w:fldChar w:fldCharType="end"/>
    </w:r>
  </w:p>
  <w:p w14:paraId="11D39BF5" w14:textId="77777777" w:rsidR="00846F80" w:rsidRDefault="00846F80" w:rsidP="008F0FA0">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F0399A0" w14:textId="7BFD2F23" w:rsidR="00846F80" w:rsidRDefault="00846F80" w:rsidP="00D73AA7">
    <w:pPr>
      <w:pStyle w:val="Footer"/>
      <w:framePr w:wrap="around" w:vAnchor="text" w:hAnchor="margin" w:xAlign="right" w:y="1"/>
      <w:rPr>
        <w:rStyle w:val="PageNumber"/>
      </w:rPr>
    </w:pPr>
    <w:r>
      <w:rPr>
        <w:rStyle w:val="PageNumber"/>
      </w:rPr>
      <w:fldChar w:fldCharType="begin"/>
    </w:r>
    <w:r>
      <w:rPr>
        <w:rStyle w:val="PageNumber"/>
      </w:rPr>
      <w:instrText xml:space="preserve">PAGE  </w:instrText>
    </w:r>
    <w:r>
      <w:rPr>
        <w:rStyle w:val="PageNumber"/>
      </w:rPr>
      <w:fldChar w:fldCharType="separate"/>
    </w:r>
    <w:r w:rsidR="00A76DC0">
      <w:rPr>
        <w:rStyle w:val="PageNumber"/>
        <w:noProof/>
      </w:rPr>
      <w:t>8</w:t>
    </w:r>
    <w:r>
      <w:rPr>
        <w:rStyle w:val="PageNumber"/>
      </w:rPr>
      <w:fldChar w:fldCharType="end"/>
    </w:r>
  </w:p>
  <w:p w14:paraId="38295722" w14:textId="77777777" w:rsidR="00846F80" w:rsidRDefault="00846F80" w:rsidP="008F0FA0">
    <w:pPr>
      <w:pStyle w:val="Footer"/>
      <w:ind w:right="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DB7F173" w14:textId="77777777" w:rsidR="00672228" w:rsidRDefault="00672228">
      <w:r>
        <w:separator/>
      </w:r>
    </w:p>
  </w:footnote>
  <w:footnote w:type="continuationSeparator" w:id="0">
    <w:p w14:paraId="594AC9F4" w14:textId="77777777" w:rsidR="00672228" w:rsidRDefault="00672228">
      <w:r>
        <w:continuationSeparator/>
      </w:r>
    </w:p>
  </w:footnote>
  <w:footnote w:type="continuationNotice" w:id="1">
    <w:p w14:paraId="1E556C0B" w14:textId="77777777" w:rsidR="00672228" w:rsidRDefault="00672228"/>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407F926" w14:textId="77777777" w:rsidR="00846F80" w:rsidRDefault="00846F80">
    <w:pPr>
      <w:pStyle w:val="Header"/>
      <w:tabs>
        <w:tab w:val="clear" w:pos="8306"/>
        <w:tab w:val="right" w:pos="9072"/>
      </w:tabs>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FD1C6C"/>
    <w:multiLevelType w:val="hybridMultilevel"/>
    <w:tmpl w:val="4A08A2CE"/>
    <w:lvl w:ilvl="0" w:tplc="8F5680C4">
      <w:start w:val="1"/>
      <w:numFmt w:val="decimal"/>
      <w:pStyle w:val="FigureCaption"/>
      <w:lvlText w:val="Figure %1."/>
      <w:lvlJc w:val="left"/>
      <w:pPr>
        <w:tabs>
          <w:tab w:val="num" w:pos="993"/>
        </w:tabs>
        <w:ind w:left="142" w:firstLine="0"/>
      </w:pPr>
      <w:rPr>
        <w:rFonts w:ascii="Times New Roman" w:hAnsi="Times New Roman" w:hint="default"/>
        <w:b/>
        <w:i w:val="0"/>
        <w:sz w:val="20"/>
      </w:rPr>
    </w:lvl>
    <w:lvl w:ilvl="1" w:tplc="FFFFFFFF">
      <w:start w:val="1"/>
      <w:numFmt w:val="decimal"/>
      <w:lvlText w:val="%2."/>
      <w:lvlJc w:val="left"/>
      <w:pPr>
        <w:tabs>
          <w:tab w:val="num" w:pos="1440"/>
        </w:tabs>
        <w:ind w:left="1440" w:right="1440" w:hanging="360"/>
      </w:pPr>
      <w:rPr>
        <w:rFonts w:hint="default"/>
      </w:rPr>
    </w:lvl>
    <w:lvl w:ilvl="2" w:tplc="FFFFFFFF" w:tentative="1">
      <w:start w:val="1"/>
      <w:numFmt w:val="lowerRoman"/>
      <w:lvlText w:val="%3."/>
      <w:lvlJc w:val="right"/>
      <w:pPr>
        <w:tabs>
          <w:tab w:val="num" w:pos="2160"/>
        </w:tabs>
        <w:ind w:left="2160" w:right="2160" w:hanging="180"/>
      </w:pPr>
    </w:lvl>
    <w:lvl w:ilvl="3" w:tplc="FFFFFFFF" w:tentative="1">
      <w:start w:val="1"/>
      <w:numFmt w:val="decimal"/>
      <w:lvlText w:val="%4."/>
      <w:lvlJc w:val="left"/>
      <w:pPr>
        <w:tabs>
          <w:tab w:val="num" w:pos="2880"/>
        </w:tabs>
        <w:ind w:left="2880" w:right="2880" w:hanging="360"/>
      </w:pPr>
    </w:lvl>
    <w:lvl w:ilvl="4" w:tplc="FFFFFFFF" w:tentative="1">
      <w:start w:val="1"/>
      <w:numFmt w:val="lowerLetter"/>
      <w:lvlText w:val="%5."/>
      <w:lvlJc w:val="left"/>
      <w:pPr>
        <w:tabs>
          <w:tab w:val="num" w:pos="3600"/>
        </w:tabs>
        <w:ind w:left="3600" w:right="3600" w:hanging="360"/>
      </w:pPr>
    </w:lvl>
    <w:lvl w:ilvl="5" w:tplc="FFFFFFFF" w:tentative="1">
      <w:start w:val="1"/>
      <w:numFmt w:val="lowerRoman"/>
      <w:lvlText w:val="%6."/>
      <w:lvlJc w:val="right"/>
      <w:pPr>
        <w:tabs>
          <w:tab w:val="num" w:pos="4320"/>
        </w:tabs>
        <w:ind w:left="4320" w:right="4320" w:hanging="180"/>
      </w:pPr>
    </w:lvl>
    <w:lvl w:ilvl="6" w:tplc="FFFFFFFF" w:tentative="1">
      <w:start w:val="1"/>
      <w:numFmt w:val="decimal"/>
      <w:lvlText w:val="%7."/>
      <w:lvlJc w:val="left"/>
      <w:pPr>
        <w:tabs>
          <w:tab w:val="num" w:pos="5040"/>
        </w:tabs>
        <w:ind w:left="5040" w:right="5040" w:hanging="360"/>
      </w:pPr>
    </w:lvl>
    <w:lvl w:ilvl="7" w:tplc="FFFFFFFF" w:tentative="1">
      <w:start w:val="1"/>
      <w:numFmt w:val="lowerLetter"/>
      <w:lvlText w:val="%8."/>
      <w:lvlJc w:val="left"/>
      <w:pPr>
        <w:tabs>
          <w:tab w:val="num" w:pos="5760"/>
        </w:tabs>
        <w:ind w:left="5760" w:right="5760" w:hanging="360"/>
      </w:pPr>
    </w:lvl>
    <w:lvl w:ilvl="8" w:tplc="FFFFFFFF" w:tentative="1">
      <w:start w:val="1"/>
      <w:numFmt w:val="lowerRoman"/>
      <w:lvlText w:val="%9."/>
      <w:lvlJc w:val="right"/>
      <w:pPr>
        <w:tabs>
          <w:tab w:val="num" w:pos="6480"/>
        </w:tabs>
        <w:ind w:left="6480" w:right="6480" w:hanging="180"/>
      </w:pPr>
    </w:lvl>
  </w:abstractNum>
  <w:abstractNum w:abstractNumId="1" w15:restartNumberingAfterBreak="0">
    <w:nsid w:val="018757AC"/>
    <w:multiLevelType w:val="multilevel"/>
    <w:tmpl w:val="4C629FE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15:restartNumberingAfterBreak="0">
    <w:nsid w:val="01BA25D1"/>
    <w:multiLevelType w:val="hybridMultilevel"/>
    <w:tmpl w:val="A6047CDE"/>
    <w:lvl w:ilvl="0" w:tplc="CDF00F48">
      <w:start w:val="1"/>
      <w:numFmt w:val="bullet"/>
      <w:lvlText w:val=""/>
      <w:lvlJc w:val="left"/>
      <w:pPr>
        <w:ind w:left="720" w:hanging="360"/>
      </w:pPr>
      <w:rPr>
        <w:rFonts w:ascii="Symbol" w:hAnsi="Symbol" w:hint="default"/>
      </w:rPr>
    </w:lvl>
    <w:lvl w:ilvl="1" w:tplc="7B70FCA0">
      <w:start w:val="1"/>
      <w:numFmt w:val="bullet"/>
      <w:lvlText w:val="o"/>
      <w:lvlJc w:val="left"/>
      <w:pPr>
        <w:ind w:left="1440" w:hanging="360"/>
      </w:pPr>
      <w:rPr>
        <w:rFonts w:ascii="Courier New" w:hAnsi="Courier New" w:hint="default"/>
      </w:rPr>
    </w:lvl>
    <w:lvl w:ilvl="2" w:tplc="36C226D8">
      <w:start w:val="1"/>
      <w:numFmt w:val="bullet"/>
      <w:lvlText w:val=""/>
      <w:lvlJc w:val="left"/>
      <w:pPr>
        <w:ind w:left="2160" w:hanging="360"/>
      </w:pPr>
      <w:rPr>
        <w:rFonts w:ascii="Wingdings" w:hAnsi="Wingdings" w:hint="default"/>
      </w:rPr>
    </w:lvl>
    <w:lvl w:ilvl="3" w:tplc="78385F94">
      <w:start w:val="1"/>
      <w:numFmt w:val="bullet"/>
      <w:lvlText w:val=""/>
      <w:lvlJc w:val="left"/>
      <w:pPr>
        <w:ind w:left="2880" w:hanging="360"/>
      </w:pPr>
      <w:rPr>
        <w:rFonts w:ascii="Symbol" w:hAnsi="Symbol" w:hint="default"/>
      </w:rPr>
    </w:lvl>
    <w:lvl w:ilvl="4" w:tplc="32C65EE8">
      <w:start w:val="1"/>
      <w:numFmt w:val="bullet"/>
      <w:lvlText w:val="o"/>
      <w:lvlJc w:val="left"/>
      <w:pPr>
        <w:ind w:left="3600" w:hanging="360"/>
      </w:pPr>
      <w:rPr>
        <w:rFonts w:ascii="Courier New" w:hAnsi="Courier New" w:hint="default"/>
      </w:rPr>
    </w:lvl>
    <w:lvl w:ilvl="5" w:tplc="61D2276A">
      <w:start w:val="1"/>
      <w:numFmt w:val="bullet"/>
      <w:lvlText w:val=""/>
      <w:lvlJc w:val="left"/>
      <w:pPr>
        <w:ind w:left="4320" w:hanging="360"/>
      </w:pPr>
      <w:rPr>
        <w:rFonts w:ascii="Wingdings" w:hAnsi="Wingdings" w:hint="default"/>
      </w:rPr>
    </w:lvl>
    <w:lvl w:ilvl="6" w:tplc="8C8C5202">
      <w:start w:val="1"/>
      <w:numFmt w:val="bullet"/>
      <w:lvlText w:val=""/>
      <w:lvlJc w:val="left"/>
      <w:pPr>
        <w:ind w:left="5040" w:hanging="360"/>
      </w:pPr>
      <w:rPr>
        <w:rFonts w:ascii="Symbol" w:hAnsi="Symbol" w:hint="default"/>
      </w:rPr>
    </w:lvl>
    <w:lvl w:ilvl="7" w:tplc="766ECFC2">
      <w:start w:val="1"/>
      <w:numFmt w:val="bullet"/>
      <w:lvlText w:val="o"/>
      <w:lvlJc w:val="left"/>
      <w:pPr>
        <w:ind w:left="5760" w:hanging="360"/>
      </w:pPr>
      <w:rPr>
        <w:rFonts w:ascii="Courier New" w:hAnsi="Courier New" w:hint="default"/>
      </w:rPr>
    </w:lvl>
    <w:lvl w:ilvl="8" w:tplc="E56E51AC">
      <w:start w:val="1"/>
      <w:numFmt w:val="bullet"/>
      <w:lvlText w:val=""/>
      <w:lvlJc w:val="left"/>
      <w:pPr>
        <w:ind w:left="6480" w:hanging="360"/>
      </w:pPr>
      <w:rPr>
        <w:rFonts w:ascii="Wingdings" w:hAnsi="Wingdings" w:hint="default"/>
      </w:rPr>
    </w:lvl>
  </w:abstractNum>
  <w:abstractNum w:abstractNumId="3" w15:restartNumberingAfterBreak="0">
    <w:nsid w:val="02223C66"/>
    <w:multiLevelType w:val="hybridMultilevel"/>
    <w:tmpl w:val="FFFFFFFF"/>
    <w:lvl w:ilvl="0" w:tplc="C0DEC0CA">
      <w:start w:val="1"/>
      <w:numFmt w:val="bullet"/>
      <w:lvlText w:val=""/>
      <w:lvlJc w:val="left"/>
      <w:pPr>
        <w:ind w:left="720" w:hanging="360"/>
      </w:pPr>
      <w:rPr>
        <w:rFonts w:ascii="Symbol" w:hAnsi="Symbol" w:hint="default"/>
      </w:rPr>
    </w:lvl>
    <w:lvl w:ilvl="1" w:tplc="994A4008">
      <w:start w:val="1"/>
      <w:numFmt w:val="bullet"/>
      <w:lvlText w:val="o"/>
      <w:lvlJc w:val="left"/>
      <w:pPr>
        <w:ind w:left="1440" w:hanging="360"/>
      </w:pPr>
      <w:rPr>
        <w:rFonts w:ascii="Courier New" w:hAnsi="Courier New" w:hint="default"/>
      </w:rPr>
    </w:lvl>
    <w:lvl w:ilvl="2" w:tplc="06B6C4F0">
      <w:start w:val="1"/>
      <w:numFmt w:val="bullet"/>
      <w:lvlText w:val=""/>
      <w:lvlJc w:val="left"/>
      <w:pPr>
        <w:ind w:left="2160" w:hanging="360"/>
      </w:pPr>
      <w:rPr>
        <w:rFonts w:ascii="Wingdings" w:hAnsi="Wingdings" w:hint="default"/>
      </w:rPr>
    </w:lvl>
    <w:lvl w:ilvl="3" w:tplc="A82AE870">
      <w:start w:val="1"/>
      <w:numFmt w:val="bullet"/>
      <w:lvlText w:val=""/>
      <w:lvlJc w:val="left"/>
      <w:pPr>
        <w:ind w:left="2880" w:hanging="360"/>
      </w:pPr>
      <w:rPr>
        <w:rFonts w:ascii="Symbol" w:hAnsi="Symbol" w:hint="default"/>
      </w:rPr>
    </w:lvl>
    <w:lvl w:ilvl="4" w:tplc="B96E5DA8">
      <w:start w:val="1"/>
      <w:numFmt w:val="bullet"/>
      <w:lvlText w:val="o"/>
      <w:lvlJc w:val="left"/>
      <w:pPr>
        <w:ind w:left="3600" w:hanging="360"/>
      </w:pPr>
      <w:rPr>
        <w:rFonts w:ascii="Courier New" w:hAnsi="Courier New" w:hint="default"/>
      </w:rPr>
    </w:lvl>
    <w:lvl w:ilvl="5" w:tplc="61103DA8">
      <w:start w:val="1"/>
      <w:numFmt w:val="bullet"/>
      <w:lvlText w:val=""/>
      <w:lvlJc w:val="left"/>
      <w:pPr>
        <w:ind w:left="4320" w:hanging="360"/>
      </w:pPr>
      <w:rPr>
        <w:rFonts w:ascii="Wingdings" w:hAnsi="Wingdings" w:hint="default"/>
      </w:rPr>
    </w:lvl>
    <w:lvl w:ilvl="6" w:tplc="CD96AA88">
      <w:start w:val="1"/>
      <w:numFmt w:val="bullet"/>
      <w:lvlText w:val=""/>
      <w:lvlJc w:val="left"/>
      <w:pPr>
        <w:ind w:left="5040" w:hanging="360"/>
      </w:pPr>
      <w:rPr>
        <w:rFonts w:ascii="Symbol" w:hAnsi="Symbol" w:hint="default"/>
      </w:rPr>
    </w:lvl>
    <w:lvl w:ilvl="7" w:tplc="B574904E">
      <w:start w:val="1"/>
      <w:numFmt w:val="bullet"/>
      <w:lvlText w:val="o"/>
      <w:lvlJc w:val="left"/>
      <w:pPr>
        <w:ind w:left="5760" w:hanging="360"/>
      </w:pPr>
      <w:rPr>
        <w:rFonts w:ascii="Courier New" w:hAnsi="Courier New" w:hint="default"/>
      </w:rPr>
    </w:lvl>
    <w:lvl w:ilvl="8" w:tplc="70C25762">
      <w:start w:val="1"/>
      <w:numFmt w:val="bullet"/>
      <w:lvlText w:val=""/>
      <w:lvlJc w:val="left"/>
      <w:pPr>
        <w:ind w:left="6480" w:hanging="360"/>
      </w:pPr>
      <w:rPr>
        <w:rFonts w:ascii="Wingdings" w:hAnsi="Wingdings" w:hint="default"/>
      </w:rPr>
    </w:lvl>
  </w:abstractNum>
  <w:abstractNum w:abstractNumId="4" w15:restartNumberingAfterBreak="0">
    <w:nsid w:val="04F6C974"/>
    <w:multiLevelType w:val="hybridMultilevel"/>
    <w:tmpl w:val="66DC9AC2"/>
    <w:lvl w:ilvl="0" w:tplc="9C8C28E4">
      <w:start w:val="1"/>
      <w:numFmt w:val="bullet"/>
      <w:lvlText w:val=""/>
      <w:lvlJc w:val="left"/>
      <w:pPr>
        <w:ind w:left="720" w:hanging="360"/>
      </w:pPr>
      <w:rPr>
        <w:rFonts w:ascii="Symbol" w:hAnsi="Symbol" w:hint="default"/>
      </w:rPr>
    </w:lvl>
    <w:lvl w:ilvl="1" w:tplc="13028DB6">
      <w:start w:val="1"/>
      <w:numFmt w:val="bullet"/>
      <w:lvlText w:val="o"/>
      <w:lvlJc w:val="left"/>
      <w:pPr>
        <w:ind w:left="1440" w:hanging="360"/>
      </w:pPr>
      <w:rPr>
        <w:rFonts w:ascii="Courier New" w:hAnsi="Courier New" w:hint="default"/>
      </w:rPr>
    </w:lvl>
    <w:lvl w:ilvl="2" w:tplc="FF9CCED0">
      <w:start w:val="1"/>
      <w:numFmt w:val="bullet"/>
      <w:lvlText w:val=""/>
      <w:lvlJc w:val="left"/>
      <w:pPr>
        <w:ind w:left="2160" w:hanging="360"/>
      </w:pPr>
      <w:rPr>
        <w:rFonts w:ascii="Wingdings" w:hAnsi="Wingdings" w:hint="default"/>
      </w:rPr>
    </w:lvl>
    <w:lvl w:ilvl="3" w:tplc="A77CEBE6">
      <w:start w:val="1"/>
      <w:numFmt w:val="bullet"/>
      <w:lvlText w:val=""/>
      <w:lvlJc w:val="left"/>
      <w:pPr>
        <w:ind w:left="2880" w:hanging="360"/>
      </w:pPr>
      <w:rPr>
        <w:rFonts w:ascii="Symbol" w:hAnsi="Symbol" w:hint="default"/>
      </w:rPr>
    </w:lvl>
    <w:lvl w:ilvl="4" w:tplc="8306097C">
      <w:start w:val="1"/>
      <w:numFmt w:val="bullet"/>
      <w:lvlText w:val="o"/>
      <w:lvlJc w:val="left"/>
      <w:pPr>
        <w:ind w:left="3600" w:hanging="360"/>
      </w:pPr>
      <w:rPr>
        <w:rFonts w:ascii="Courier New" w:hAnsi="Courier New" w:hint="default"/>
      </w:rPr>
    </w:lvl>
    <w:lvl w:ilvl="5" w:tplc="3FA0593A">
      <w:start w:val="1"/>
      <w:numFmt w:val="bullet"/>
      <w:lvlText w:val=""/>
      <w:lvlJc w:val="left"/>
      <w:pPr>
        <w:ind w:left="4320" w:hanging="360"/>
      </w:pPr>
      <w:rPr>
        <w:rFonts w:ascii="Wingdings" w:hAnsi="Wingdings" w:hint="default"/>
      </w:rPr>
    </w:lvl>
    <w:lvl w:ilvl="6" w:tplc="78BE9A24">
      <w:start w:val="1"/>
      <w:numFmt w:val="bullet"/>
      <w:lvlText w:val=""/>
      <w:lvlJc w:val="left"/>
      <w:pPr>
        <w:ind w:left="5040" w:hanging="360"/>
      </w:pPr>
      <w:rPr>
        <w:rFonts w:ascii="Symbol" w:hAnsi="Symbol" w:hint="default"/>
      </w:rPr>
    </w:lvl>
    <w:lvl w:ilvl="7" w:tplc="FE9C33D6">
      <w:start w:val="1"/>
      <w:numFmt w:val="bullet"/>
      <w:lvlText w:val="o"/>
      <w:lvlJc w:val="left"/>
      <w:pPr>
        <w:ind w:left="5760" w:hanging="360"/>
      </w:pPr>
      <w:rPr>
        <w:rFonts w:ascii="Courier New" w:hAnsi="Courier New" w:hint="default"/>
      </w:rPr>
    </w:lvl>
    <w:lvl w:ilvl="8" w:tplc="1FA683DE">
      <w:start w:val="1"/>
      <w:numFmt w:val="bullet"/>
      <w:lvlText w:val=""/>
      <w:lvlJc w:val="left"/>
      <w:pPr>
        <w:ind w:left="6480" w:hanging="360"/>
      </w:pPr>
      <w:rPr>
        <w:rFonts w:ascii="Wingdings" w:hAnsi="Wingdings" w:hint="default"/>
      </w:rPr>
    </w:lvl>
  </w:abstractNum>
  <w:abstractNum w:abstractNumId="5" w15:restartNumberingAfterBreak="0">
    <w:nsid w:val="0530BBA7"/>
    <w:multiLevelType w:val="hybridMultilevel"/>
    <w:tmpl w:val="FFFFFFFF"/>
    <w:lvl w:ilvl="0" w:tplc="055C0148">
      <w:start w:val="1"/>
      <w:numFmt w:val="bullet"/>
      <w:lvlText w:val=""/>
      <w:lvlJc w:val="left"/>
      <w:pPr>
        <w:ind w:left="720" w:hanging="360"/>
      </w:pPr>
      <w:rPr>
        <w:rFonts w:ascii="Symbol" w:hAnsi="Symbol" w:hint="default"/>
      </w:rPr>
    </w:lvl>
    <w:lvl w:ilvl="1" w:tplc="A8A2ECEE">
      <w:start w:val="1"/>
      <w:numFmt w:val="bullet"/>
      <w:lvlText w:val="o"/>
      <w:lvlJc w:val="left"/>
      <w:pPr>
        <w:ind w:left="1440" w:hanging="360"/>
      </w:pPr>
      <w:rPr>
        <w:rFonts w:ascii="Courier New" w:hAnsi="Courier New" w:hint="default"/>
      </w:rPr>
    </w:lvl>
    <w:lvl w:ilvl="2" w:tplc="0CA2F374">
      <w:start w:val="1"/>
      <w:numFmt w:val="bullet"/>
      <w:lvlText w:val=""/>
      <w:lvlJc w:val="left"/>
      <w:pPr>
        <w:ind w:left="2160" w:hanging="360"/>
      </w:pPr>
      <w:rPr>
        <w:rFonts w:ascii="Wingdings" w:hAnsi="Wingdings" w:hint="default"/>
      </w:rPr>
    </w:lvl>
    <w:lvl w:ilvl="3" w:tplc="6E40EF0C">
      <w:start w:val="1"/>
      <w:numFmt w:val="bullet"/>
      <w:lvlText w:val=""/>
      <w:lvlJc w:val="left"/>
      <w:pPr>
        <w:ind w:left="2880" w:hanging="360"/>
      </w:pPr>
      <w:rPr>
        <w:rFonts w:ascii="Symbol" w:hAnsi="Symbol" w:hint="default"/>
      </w:rPr>
    </w:lvl>
    <w:lvl w:ilvl="4" w:tplc="54DA9F3C">
      <w:start w:val="1"/>
      <w:numFmt w:val="bullet"/>
      <w:lvlText w:val="o"/>
      <w:lvlJc w:val="left"/>
      <w:pPr>
        <w:ind w:left="3600" w:hanging="360"/>
      </w:pPr>
      <w:rPr>
        <w:rFonts w:ascii="Courier New" w:hAnsi="Courier New" w:hint="default"/>
      </w:rPr>
    </w:lvl>
    <w:lvl w:ilvl="5" w:tplc="5EE050A2">
      <w:start w:val="1"/>
      <w:numFmt w:val="bullet"/>
      <w:lvlText w:val=""/>
      <w:lvlJc w:val="left"/>
      <w:pPr>
        <w:ind w:left="4320" w:hanging="360"/>
      </w:pPr>
      <w:rPr>
        <w:rFonts w:ascii="Wingdings" w:hAnsi="Wingdings" w:hint="default"/>
      </w:rPr>
    </w:lvl>
    <w:lvl w:ilvl="6" w:tplc="C560B112">
      <w:start w:val="1"/>
      <w:numFmt w:val="bullet"/>
      <w:lvlText w:val=""/>
      <w:lvlJc w:val="left"/>
      <w:pPr>
        <w:ind w:left="5040" w:hanging="360"/>
      </w:pPr>
      <w:rPr>
        <w:rFonts w:ascii="Symbol" w:hAnsi="Symbol" w:hint="default"/>
      </w:rPr>
    </w:lvl>
    <w:lvl w:ilvl="7" w:tplc="73D4FFB4">
      <w:start w:val="1"/>
      <w:numFmt w:val="bullet"/>
      <w:lvlText w:val="o"/>
      <w:lvlJc w:val="left"/>
      <w:pPr>
        <w:ind w:left="5760" w:hanging="360"/>
      </w:pPr>
      <w:rPr>
        <w:rFonts w:ascii="Courier New" w:hAnsi="Courier New" w:hint="default"/>
      </w:rPr>
    </w:lvl>
    <w:lvl w:ilvl="8" w:tplc="402C2AD0">
      <w:start w:val="1"/>
      <w:numFmt w:val="bullet"/>
      <w:lvlText w:val=""/>
      <w:lvlJc w:val="left"/>
      <w:pPr>
        <w:ind w:left="6480" w:hanging="360"/>
      </w:pPr>
      <w:rPr>
        <w:rFonts w:ascii="Wingdings" w:hAnsi="Wingdings" w:hint="default"/>
      </w:rPr>
    </w:lvl>
  </w:abstractNum>
  <w:abstractNum w:abstractNumId="6" w15:restartNumberingAfterBreak="0">
    <w:nsid w:val="05A71864"/>
    <w:multiLevelType w:val="hybridMultilevel"/>
    <w:tmpl w:val="BEEE2AD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066D342D"/>
    <w:multiLevelType w:val="hybridMultilevel"/>
    <w:tmpl w:val="5B4E257E"/>
    <w:lvl w:ilvl="0" w:tplc="5074D5AA">
      <w:start w:val="1"/>
      <w:numFmt w:val="decimal"/>
      <w:lvlText w:val="%1."/>
      <w:lvlJc w:val="left"/>
      <w:pPr>
        <w:ind w:left="1080" w:hanging="360"/>
      </w:pPr>
      <w:rPr>
        <w:rFonts w:eastAsia="Times New Roman" w:hint="default"/>
        <w:b/>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8" w15:restartNumberingAfterBreak="0">
    <w:nsid w:val="06C615D6"/>
    <w:multiLevelType w:val="multilevel"/>
    <w:tmpl w:val="D3AE33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7229C47"/>
    <w:multiLevelType w:val="hybridMultilevel"/>
    <w:tmpl w:val="1A162CAA"/>
    <w:lvl w:ilvl="0" w:tplc="F3967968">
      <w:start w:val="1"/>
      <w:numFmt w:val="bullet"/>
      <w:lvlText w:val=""/>
      <w:lvlJc w:val="left"/>
      <w:pPr>
        <w:ind w:left="720" w:hanging="360"/>
      </w:pPr>
      <w:rPr>
        <w:rFonts w:ascii="Symbol" w:hAnsi="Symbol" w:hint="default"/>
      </w:rPr>
    </w:lvl>
    <w:lvl w:ilvl="1" w:tplc="13B4622C">
      <w:start w:val="1"/>
      <w:numFmt w:val="bullet"/>
      <w:lvlText w:val="o"/>
      <w:lvlJc w:val="left"/>
      <w:pPr>
        <w:ind w:left="1440" w:hanging="360"/>
      </w:pPr>
      <w:rPr>
        <w:rFonts w:ascii="Courier New" w:hAnsi="Courier New" w:hint="default"/>
      </w:rPr>
    </w:lvl>
    <w:lvl w:ilvl="2" w:tplc="BF14EA02">
      <w:start w:val="1"/>
      <w:numFmt w:val="bullet"/>
      <w:lvlText w:val=""/>
      <w:lvlJc w:val="left"/>
      <w:pPr>
        <w:ind w:left="2160" w:hanging="360"/>
      </w:pPr>
      <w:rPr>
        <w:rFonts w:ascii="Wingdings" w:hAnsi="Wingdings" w:hint="default"/>
      </w:rPr>
    </w:lvl>
    <w:lvl w:ilvl="3" w:tplc="D6CA85A8">
      <w:start w:val="1"/>
      <w:numFmt w:val="bullet"/>
      <w:lvlText w:val=""/>
      <w:lvlJc w:val="left"/>
      <w:pPr>
        <w:ind w:left="2880" w:hanging="360"/>
      </w:pPr>
      <w:rPr>
        <w:rFonts w:ascii="Symbol" w:hAnsi="Symbol" w:hint="default"/>
      </w:rPr>
    </w:lvl>
    <w:lvl w:ilvl="4" w:tplc="25E08CDE">
      <w:start w:val="1"/>
      <w:numFmt w:val="bullet"/>
      <w:lvlText w:val="o"/>
      <w:lvlJc w:val="left"/>
      <w:pPr>
        <w:ind w:left="3600" w:hanging="360"/>
      </w:pPr>
      <w:rPr>
        <w:rFonts w:ascii="Courier New" w:hAnsi="Courier New" w:hint="default"/>
      </w:rPr>
    </w:lvl>
    <w:lvl w:ilvl="5" w:tplc="9F842C6A">
      <w:start w:val="1"/>
      <w:numFmt w:val="bullet"/>
      <w:lvlText w:val=""/>
      <w:lvlJc w:val="left"/>
      <w:pPr>
        <w:ind w:left="4320" w:hanging="360"/>
      </w:pPr>
      <w:rPr>
        <w:rFonts w:ascii="Wingdings" w:hAnsi="Wingdings" w:hint="default"/>
      </w:rPr>
    </w:lvl>
    <w:lvl w:ilvl="6" w:tplc="636C8962">
      <w:start w:val="1"/>
      <w:numFmt w:val="bullet"/>
      <w:lvlText w:val=""/>
      <w:lvlJc w:val="left"/>
      <w:pPr>
        <w:ind w:left="5040" w:hanging="360"/>
      </w:pPr>
      <w:rPr>
        <w:rFonts w:ascii="Symbol" w:hAnsi="Symbol" w:hint="default"/>
      </w:rPr>
    </w:lvl>
    <w:lvl w:ilvl="7" w:tplc="0B448A5E">
      <w:start w:val="1"/>
      <w:numFmt w:val="bullet"/>
      <w:lvlText w:val="o"/>
      <w:lvlJc w:val="left"/>
      <w:pPr>
        <w:ind w:left="5760" w:hanging="360"/>
      </w:pPr>
      <w:rPr>
        <w:rFonts w:ascii="Courier New" w:hAnsi="Courier New" w:hint="default"/>
      </w:rPr>
    </w:lvl>
    <w:lvl w:ilvl="8" w:tplc="A6E08CD6">
      <w:start w:val="1"/>
      <w:numFmt w:val="bullet"/>
      <w:lvlText w:val=""/>
      <w:lvlJc w:val="left"/>
      <w:pPr>
        <w:ind w:left="6480" w:hanging="360"/>
      </w:pPr>
      <w:rPr>
        <w:rFonts w:ascii="Wingdings" w:hAnsi="Wingdings" w:hint="default"/>
      </w:rPr>
    </w:lvl>
  </w:abstractNum>
  <w:abstractNum w:abstractNumId="10" w15:restartNumberingAfterBreak="0">
    <w:nsid w:val="08247053"/>
    <w:multiLevelType w:val="hybridMultilevel"/>
    <w:tmpl w:val="EE8032A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092E2D39"/>
    <w:multiLevelType w:val="hybridMultilevel"/>
    <w:tmpl w:val="CA7EC256"/>
    <w:lvl w:ilvl="0" w:tplc="F3767FE6">
      <w:start w:val="1"/>
      <w:numFmt w:val="bullet"/>
      <w:lvlText w:val=""/>
      <w:lvlJc w:val="left"/>
      <w:pPr>
        <w:ind w:left="720" w:hanging="360"/>
      </w:pPr>
      <w:rPr>
        <w:rFonts w:ascii="Symbol" w:hAnsi="Symbol" w:hint="default"/>
      </w:rPr>
    </w:lvl>
    <w:lvl w:ilvl="1" w:tplc="04C8A858">
      <w:start w:val="1"/>
      <w:numFmt w:val="bullet"/>
      <w:lvlText w:val="o"/>
      <w:lvlJc w:val="left"/>
      <w:pPr>
        <w:ind w:left="1440" w:hanging="360"/>
      </w:pPr>
      <w:rPr>
        <w:rFonts w:ascii="Courier New" w:hAnsi="Courier New" w:hint="default"/>
      </w:rPr>
    </w:lvl>
    <w:lvl w:ilvl="2" w:tplc="C602F12A">
      <w:start w:val="1"/>
      <w:numFmt w:val="bullet"/>
      <w:lvlText w:val=""/>
      <w:lvlJc w:val="left"/>
      <w:pPr>
        <w:ind w:left="2160" w:hanging="360"/>
      </w:pPr>
      <w:rPr>
        <w:rFonts w:ascii="Wingdings" w:hAnsi="Wingdings" w:hint="default"/>
      </w:rPr>
    </w:lvl>
    <w:lvl w:ilvl="3" w:tplc="6F34A168">
      <w:start w:val="1"/>
      <w:numFmt w:val="bullet"/>
      <w:lvlText w:val=""/>
      <w:lvlJc w:val="left"/>
      <w:pPr>
        <w:ind w:left="2880" w:hanging="360"/>
      </w:pPr>
      <w:rPr>
        <w:rFonts w:ascii="Symbol" w:hAnsi="Symbol" w:hint="default"/>
      </w:rPr>
    </w:lvl>
    <w:lvl w:ilvl="4" w:tplc="C07A8DD0">
      <w:start w:val="1"/>
      <w:numFmt w:val="bullet"/>
      <w:lvlText w:val="o"/>
      <w:lvlJc w:val="left"/>
      <w:pPr>
        <w:ind w:left="3600" w:hanging="360"/>
      </w:pPr>
      <w:rPr>
        <w:rFonts w:ascii="Courier New" w:hAnsi="Courier New" w:hint="default"/>
      </w:rPr>
    </w:lvl>
    <w:lvl w:ilvl="5" w:tplc="E0E66B20">
      <w:start w:val="1"/>
      <w:numFmt w:val="bullet"/>
      <w:lvlText w:val=""/>
      <w:lvlJc w:val="left"/>
      <w:pPr>
        <w:ind w:left="4320" w:hanging="360"/>
      </w:pPr>
      <w:rPr>
        <w:rFonts w:ascii="Wingdings" w:hAnsi="Wingdings" w:hint="default"/>
      </w:rPr>
    </w:lvl>
    <w:lvl w:ilvl="6" w:tplc="3BD0E44E">
      <w:start w:val="1"/>
      <w:numFmt w:val="bullet"/>
      <w:lvlText w:val=""/>
      <w:lvlJc w:val="left"/>
      <w:pPr>
        <w:ind w:left="5040" w:hanging="360"/>
      </w:pPr>
      <w:rPr>
        <w:rFonts w:ascii="Symbol" w:hAnsi="Symbol" w:hint="default"/>
      </w:rPr>
    </w:lvl>
    <w:lvl w:ilvl="7" w:tplc="43E06AB8">
      <w:start w:val="1"/>
      <w:numFmt w:val="bullet"/>
      <w:lvlText w:val="o"/>
      <w:lvlJc w:val="left"/>
      <w:pPr>
        <w:ind w:left="5760" w:hanging="360"/>
      </w:pPr>
      <w:rPr>
        <w:rFonts w:ascii="Courier New" w:hAnsi="Courier New" w:hint="default"/>
      </w:rPr>
    </w:lvl>
    <w:lvl w:ilvl="8" w:tplc="92EE4ADA">
      <w:start w:val="1"/>
      <w:numFmt w:val="bullet"/>
      <w:lvlText w:val=""/>
      <w:lvlJc w:val="left"/>
      <w:pPr>
        <w:ind w:left="6480" w:hanging="360"/>
      </w:pPr>
      <w:rPr>
        <w:rFonts w:ascii="Wingdings" w:hAnsi="Wingdings" w:hint="default"/>
      </w:rPr>
    </w:lvl>
  </w:abstractNum>
  <w:abstractNum w:abstractNumId="12" w15:restartNumberingAfterBreak="0">
    <w:nsid w:val="0A5AE4BB"/>
    <w:multiLevelType w:val="hybridMultilevel"/>
    <w:tmpl w:val="420EA7CE"/>
    <w:lvl w:ilvl="0" w:tplc="246CC210">
      <w:start w:val="1"/>
      <w:numFmt w:val="bullet"/>
      <w:lvlText w:val=""/>
      <w:lvlJc w:val="left"/>
      <w:pPr>
        <w:ind w:left="720" w:hanging="360"/>
      </w:pPr>
      <w:rPr>
        <w:rFonts w:ascii="Symbol" w:hAnsi="Symbol" w:hint="default"/>
      </w:rPr>
    </w:lvl>
    <w:lvl w:ilvl="1" w:tplc="871225A8">
      <w:start w:val="1"/>
      <w:numFmt w:val="bullet"/>
      <w:lvlText w:val="o"/>
      <w:lvlJc w:val="left"/>
      <w:pPr>
        <w:ind w:left="1440" w:hanging="360"/>
      </w:pPr>
      <w:rPr>
        <w:rFonts w:ascii="Courier New" w:hAnsi="Courier New" w:hint="default"/>
      </w:rPr>
    </w:lvl>
    <w:lvl w:ilvl="2" w:tplc="E14A5FE4">
      <w:start w:val="1"/>
      <w:numFmt w:val="bullet"/>
      <w:lvlText w:val=""/>
      <w:lvlJc w:val="left"/>
      <w:pPr>
        <w:ind w:left="2160" w:hanging="360"/>
      </w:pPr>
      <w:rPr>
        <w:rFonts w:ascii="Wingdings" w:hAnsi="Wingdings" w:hint="default"/>
      </w:rPr>
    </w:lvl>
    <w:lvl w:ilvl="3" w:tplc="257679F6">
      <w:start w:val="1"/>
      <w:numFmt w:val="bullet"/>
      <w:lvlText w:val=""/>
      <w:lvlJc w:val="left"/>
      <w:pPr>
        <w:ind w:left="2880" w:hanging="360"/>
      </w:pPr>
      <w:rPr>
        <w:rFonts w:ascii="Symbol" w:hAnsi="Symbol" w:hint="default"/>
      </w:rPr>
    </w:lvl>
    <w:lvl w:ilvl="4" w:tplc="3AAC5750">
      <w:start w:val="1"/>
      <w:numFmt w:val="bullet"/>
      <w:lvlText w:val="o"/>
      <w:lvlJc w:val="left"/>
      <w:pPr>
        <w:ind w:left="3600" w:hanging="360"/>
      </w:pPr>
      <w:rPr>
        <w:rFonts w:ascii="Courier New" w:hAnsi="Courier New" w:hint="default"/>
      </w:rPr>
    </w:lvl>
    <w:lvl w:ilvl="5" w:tplc="196A5452">
      <w:start w:val="1"/>
      <w:numFmt w:val="bullet"/>
      <w:lvlText w:val=""/>
      <w:lvlJc w:val="left"/>
      <w:pPr>
        <w:ind w:left="4320" w:hanging="360"/>
      </w:pPr>
      <w:rPr>
        <w:rFonts w:ascii="Wingdings" w:hAnsi="Wingdings" w:hint="default"/>
      </w:rPr>
    </w:lvl>
    <w:lvl w:ilvl="6" w:tplc="4D28900C">
      <w:start w:val="1"/>
      <w:numFmt w:val="bullet"/>
      <w:lvlText w:val=""/>
      <w:lvlJc w:val="left"/>
      <w:pPr>
        <w:ind w:left="5040" w:hanging="360"/>
      </w:pPr>
      <w:rPr>
        <w:rFonts w:ascii="Symbol" w:hAnsi="Symbol" w:hint="default"/>
      </w:rPr>
    </w:lvl>
    <w:lvl w:ilvl="7" w:tplc="8D22EB8E">
      <w:start w:val="1"/>
      <w:numFmt w:val="bullet"/>
      <w:lvlText w:val="o"/>
      <w:lvlJc w:val="left"/>
      <w:pPr>
        <w:ind w:left="5760" w:hanging="360"/>
      </w:pPr>
      <w:rPr>
        <w:rFonts w:ascii="Courier New" w:hAnsi="Courier New" w:hint="default"/>
      </w:rPr>
    </w:lvl>
    <w:lvl w:ilvl="8" w:tplc="5A34EB78">
      <w:start w:val="1"/>
      <w:numFmt w:val="bullet"/>
      <w:lvlText w:val=""/>
      <w:lvlJc w:val="left"/>
      <w:pPr>
        <w:ind w:left="6480" w:hanging="360"/>
      </w:pPr>
      <w:rPr>
        <w:rFonts w:ascii="Wingdings" w:hAnsi="Wingdings" w:hint="default"/>
      </w:rPr>
    </w:lvl>
  </w:abstractNum>
  <w:abstractNum w:abstractNumId="13" w15:restartNumberingAfterBreak="0">
    <w:nsid w:val="0B16705C"/>
    <w:multiLevelType w:val="multilevel"/>
    <w:tmpl w:val="9C48E8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0B500CF8"/>
    <w:multiLevelType w:val="hybridMultilevel"/>
    <w:tmpl w:val="7E364782"/>
    <w:lvl w:ilvl="0" w:tplc="C2E0B6AE">
      <w:start w:val="1"/>
      <w:numFmt w:val="bullet"/>
      <w:lvlText w:val=""/>
      <w:lvlJc w:val="left"/>
      <w:pPr>
        <w:ind w:left="720" w:hanging="360"/>
      </w:pPr>
      <w:rPr>
        <w:rFonts w:ascii="Symbol" w:hAnsi="Symbol" w:hint="default"/>
      </w:rPr>
    </w:lvl>
    <w:lvl w:ilvl="1" w:tplc="D980AF8A">
      <w:start w:val="1"/>
      <w:numFmt w:val="bullet"/>
      <w:lvlText w:val="o"/>
      <w:lvlJc w:val="left"/>
      <w:pPr>
        <w:ind w:left="1440" w:hanging="360"/>
      </w:pPr>
      <w:rPr>
        <w:rFonts w:ascii="Courier New" w:hAnsi="Courier New" w:hint="default"/>
      </w:rPr>
    </w:lvl>
    <w:lvl w:ilvl="2" w:tplc="B58A022E">
      <w:start w:val="1"/>
      <w:numFmt w:val="bullet"/>
      <w:lvlText w:val=""/>
      <w:lvlJc w:val="left"/>
      <w:pPr>
        <w:ind w:left="2160" w:hanging="360"/>
      </w:pPr>
      <w:rPr>
        <w:rFonts w:ascii="Wingdings" w:hAnsi="Wingdings" w:hint="default"/>
      </w:rPr>
    </w:lvl>
    <w:lvl w:ilvl="3" w:tplc="E4DEAB9A">
      <w:start w:val="1"/>
      <w:numFmt w:val="bullet"/>
      <w:lvlText w:val=""/>
      <w:lvlJc w:val="left"/>
      <w:pPr>
        <w:ind w:left="2880" w:hanging="360"/>
      </w:pPr>
      <w:rPr>
        <w:rFonts w:ascii="Symbol" w:hAnsi="Symbol" w:hint="default"/>
      </w:rPr>
    </w:lvl>
    <w:lvl w:ilvl="4" w:tplc="AA88D4AA">
      <w:start w:val="1"/>
      <w:numFmt w:val="bullet"/>
      <w:lvlText w:val="o"/>
      <w:lvlJc w:val="left"/>
      <w:pPr>
        <w:ind w:left="3600" w:hanging="360"/>
      </w:pPr>
      <w:rPr>
        <w:rFonts w:ascii="Courier New" w:hAnsi="Courier New" w:hint="default"/>
      </w:rPr>
    </w:lvl>
    <w:lvl w:ilvl="5" w:tplc="1790314A">
      <w:start w:val="1"/>
      <w:numFmt w:val="bullet"/>
      <w:lvlText w:val=""/>
      <w:lvlJc w:val="left"/>
      <w:pPr>
        <w:ind w:left="4320" w:hanging="360"/>
      </w:pPr>
      <w:rPr>
        <w:rFonts w:ascii="Wingdings" w:hAnsi="Wingdings" w:hint="default"/>
      </w:rPr>
    </w:lvl>
    <w:lvl w:ilvl="6" w:tplc="4F2E1CB2">
      <w:start w:val="1"/>
      <w:numFmt w:val="bullet"/>
      <w:lvlText w:val=""/>
      <w:lvlJc w:val="left"/>
      <w:pPr>
        <w:ind w:left="5040" w:hanging="360"/>
      </w:pPr>
      <w:rPr>
        <w:rFonts w:ascii="Symbol" w:hAnsi="Symbol" w:hint="default"/>
      </w:rPr>
    </w:lvl>
    <w:lvl w:ilvl="7" w:tplc="4B14AE62">
      <w:start w:val="1"/>
      <w:numFmt w:val="bullet"/>
      <w:lvlText w:val="o"/>
      <w:lvlJc w:val="left"/>
      <w:pPr>
        <w:ind w:left="5760" w:hanging="360"/>
      </w:pPr>
      <w:rPr>
        <w:rFonts w:ascii="Courier New" w:hAnsi="Courier New" w:hint="default"/>
      </w:rPr>
    </w:lvl>
    <w:lvl w:ilvl="8" w:tplc="98464728">
      <w:start w:val="1"/>
      <w:numFmt w:val="bullet"/>
      <w:lvlText w:val=""/>
      <w:lvlJc w:val="left"/>
      <w:pPr>
        <w:ind w:left="6480" w:hanging="360"/>
      </w:pPr>
      <w:rPr>
        <w:rFonts w:ascii="Wingdings" w:hAnsi="Wingdings" w:hint="default"/>
      </w:rPr>
    </w:lvl>
  </w:abstractNum>
  <w:abstractNum w:abstractNumId="15" w15:restartNumberingAfterBreak="0">
    <w:nsid w:val="12D17F8B"/>
    <w:multiLevelType w:val="hybridMultilevel"/>
    <w:tmpl w:val="8FAC1E32"/>
    <w:lvl w:ilvl="0" w:tplc="04090001">
      <w:start w:val="1"/>
      <w:numFmt w:val="bullet"/>
      <w:lvlText w:val=""/>
      <w:lvlJc w:val="left"/>
      <w:pPr>
        <w:ind w:left="2520" w:hanging="360"/>
      </w:pPr>
      <w:rPr>
        <w:rFonts w:ascii="Symbol" w:hAnsi="Symbol" w:hint="default"/>
      </w:rPr>
    </w:lvl>
    <w:lvl w:ilvl="1" w:tplc="04090003" w:tentative="1">
      <w:start w:val="1"/>
      <w:numFmt w:val="bullet"/>
      <w:lvlText w:val="o"/>
      <w:lvlJc w:val="left"/>
      <w:pPr>
        <w:ind w:left="3240" w:hanging="360"/>
      </w:pPr>
      <w:rPr>
        <w:rFonts w:ascii="Courier New" w:hAnsi="Courier New" w:cs="Courier New" w:hint="default"/>
      </w:rPr>
    </w:lvl>
    <w:lvl w:ilvl="2" w:tplc="04090005" w:tentative="1">
      <w:start w:val="1"/>
      <w:numFmt w:val="bullet"/>
      <w:lvlText w:val=""/>
      <w:lvlJc w:val="left"/>
      <w:pPr>
        <w:ind w:left="3960" w:hanging="360"/>
      </w:pPr>
      <w:rPr>
        <w:rFonts w:ascii="Wingdings" w:hAnsi="Wingdings" w:hint="default"/>
      </w:rPr>
    </w:lvl>
    <w:lvl w:ilvl="3" w:tplc="04090001" w:tentative="1">
      <w:start w:val="1"/>
      <w:numFmt w:val="bullet"/>
      <w:lvlText w:val=""/>
      <w:lvlJc w:val="left"/>
      <w:pPr>
        <w:ind w:left="4680" w:hanging="360"/>
      </w:pPr>
      <w:rPr>
        <w:rFonts w:ascii="Symbol" w:hAnsi="Symbol" w:hint="default"/>
      </w:rPr>
    </w:lvl>
    <w:lvl w:ilvl="4" w:tplc="04090003" w:tentative="1">
      <w:start w:val="1"/>
      <w:numFmt w:val="bullet"/>
      <w:lvlText w:val="o"/>
      <w:lvlJc w:val="left"/>
      <w:pPr>
        <w:ind w:left="5400" w:hanging="360"/>
      </w:pPr>
      <w:rPr>
        <w:rFonts w:ascii="Courier New" w:hAnsi="Courier New" w:cs="Courier New" w:hint="default"/>
      </w:rPr>
    </w:lvl>
    <w:lvl w:ilvl="5" w:tplc="04090005" w:tentative="1">
      <w:start w:val="1"/>
      <w:numFmt w:val="bullet"/>
      <w:lvlText w:val=""/>
      <w:lvlJc w:val="left"/>
      <w:pPr>
        <w:ind w:left="6120" w:hanging="360"/>
      </w:pPr>
      <w:rPr>
        <w:rFonts w:ascii="Wingdings" w:hAnsi="Wingdings" w:hint="default"/>
      </w:rPr>
    </w:lvl>
    <w:lvl w:ilvl="6" w:tplc="04090001" w:tentative="1">
      <w:start w:val="1"/>
      <w:numFmt w:val="bullet"/>
      <w:lvlText w:val=""/>
      <w:lvlJc w:val="left"/>
      <w:pPr>
        <w:ind w:left="6840" w:hanging="360"/>
      </w:pPr>
      <w:rPr>
        <w:rFonts w:ascii="Symbol" w:hAnsi="Symbol" w:hint="default"/>
      </w:rPr>
    </w:lvl>
    <w:lvl w:ilvl="7" w:tplc="04090003" w:tentative="1">
      <w:start w:val="1"/>
      <w:numFmt w:val="bullet"/>
      <w:lvlText w:val="o"/>
      <w:lvlJc w:val="left"/>
      <w:pPr>
        <w:ind w:left="7560" w:hanging="360"/>
      </w:pPr>
      <w:rPr>
        <w:rFonts w:ascii="Courier New" w:hAnsi="Courier New" w:cs="Courier New" w:hint="default"/>
      </w:rPr>
    </w:lvl>
    <w:lvl w:ilvl="8" w:tplc="04090005" w:tentative="1">
      <w:start w:val="1"/>
      <w:numFmt w:val="bullet"/>
      <w:lvlText w:val=""/>
      <w:lvlJc w:val="left"/>
      <w:pPr>
        <w:ind w:left="8280" w:hanging="360"/>
      </w:pPr>
      <w:rPr>
        <w:rFonts w:ascii="Wingdings" w:hAnsi="Wingdings" w:hint="default"/>
      </w:rPr>
    </w:lvl>
  </w:abstractNum>
  <w:abstractNum w:abstractNumId="16" w15:restartNumberingAfterBreak="0">
    <w:nsid w:val="141F1E82"/>
    <w:multiLevelType w:val="hybridMultilevel"/>
    <w:tmpl w:val="20D6F31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14AF1476"/>
    <w:multiLevelType w:val="hybridMultilevel"/>
    <w:tmpl w:val="360E4162"/>
    <w:lvl w:ilvl="0" w:tplc="A2AAFA6A">
      <w:start w:val="1"/>
      <w:numFmt w:val="decimal"/>
      <w:lvlText w:val="%1."/>
      <w:lvlJc w:val="left"/>
      <w:pPr>
        <w:ind w:left="720" w:hanging="360"/>
      </w:pPr>
    </w:lvl>
    <w:lvl w:ilvl="1" w:tplc="73781EA4">
      <w:start w:val="1"/>
      <w:numFmt w:val="lowerLetter"/>
      <w:lvlText w:val="%2."/>
      <w:lvlJc w:val="left"/>
      <w:pPr>
        <w:ind w:left="1440" w:hanging="360"/>
      </w:pPr>
    </w:lvl>
    <w:lvl w:ilvl="2" w:tplc="C4AA2F28">
      <w:start w:val="1"/>
      <w:numFmt w:val="lowerRoman"/>
      <w:lvlText w:val="%3."/>
      <w:lvlJc w:val="right"/>
      <w:pPr>
        <w:ind w:left="2160" w:hanging="180"/>
      </w:pPr>
    </w:lvl>
    <w:lvl w:ilvl="3" w:tplc="6F9082CE">
      <w:start w:val="1"/>
      <w:numFmt w:val="decimal"/>
      <w:lvlText w:val="%4."/>
      <w:lvlJc w:val="left"/>
      <w:pPr>
        <w:ind w:left="2880" w:hanging="360"/>
      </w:pPr>
    </w:lvl>
    <w:lvl w:ilvl="4" w:tplc="A6C43D0C">
      <w:start w:val="1"/>
      <w:numFmt w:val="lowerLetter"/>
      <w:lvlText w:val="%5."/>
      <w:lvlJc w:val="left"/>
      <w:pPr>
        <w:ind w:left="3600" w:hanging="360"/>
      </w:pPr>
    </w:lvl>
    <w:lvl w:ilvl="5" w:tplc="7E4838AE">
      <w:start w:val="1"/>
      <w:numFmt w:val="lowerRoman"/>
      <w:lvlText w:val="%6."/>
      <w:lvlJc w:val="right"/>
      <w:pPr>
        <w:ind w:left="4320" w:hanging="180"/>
      </w:pPr>
    </w:lvl>
    <w:lvl w:ilvl="6" w:tplc="D2361158">
      <w:start w:val="1"/>
      <w:numFmt w:val="decimal"/>
      <w:lvlText w:val="%7."/>
      <w:lvlJc w:val="left"/>
      <w:pPr>
        <w:ind w:left="5040" w:hanging="360"/>
      </w:pPr>
    </w:lvl>
    <w:lvl w:ilvl="7" w:tplc="B93492CE">
      <w:start w:val="1"/>
      <w:numFmt w:val="lowerLetter"/>
      <w:lvlText w:val="%8."/>
      <w:lvlJc w:val="left"/>
      <w:pPr>
        <w:ind w:left="5760" w:hanging="360"/>
      </w:pPr>
    </w:lvl>
    <w:lvl w:ilvl="8" w:tplc="83F4ABB0">
      <w:start w:val="1"/>
      <w:numFmt w:val="lowerRoman"/>
      <w:lvlText w:val="%9."/>
      <w:lvlJc w:val="right"/>
      <w:pPr>
        <w:ind w:left="6480" w:hanging="180"/>
      </w:pPr>
    </w:lvl>
  </w:abstractNum>
  <w:abstractNum w:abstractNumId="18" w15:restartNumberingAfterBreak="0">
    <w:nsid w:val="14D7303E"/>
    <w:multiLevelType w:val="hybridMultilevel"/>
    <w:tmpl w:val="5268ECB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1541DA19"/>
    <w:multiLevelType w:val="hybridMultilevel"/>
    <w:tmpl w:val="07968508"/>
    <w:lvl w:ilvl="0" w:tplc="EEF00842">
      <w:start w:val="1"/>
      <w:numFmt w:val="lowerRoman"/>
      <w:lvlText w:val="%1."/>
      <w:lvlJc w:val="right"/>
      <w:pPr>
        <w:ind w:left="1152" w:hanging="360"/>
      </w:pPr>
      <w:rPr>
        <w:rFonts w:ascii="Times New Roman" w:hAnsi="Times New Roman" w:hint="default"/>
      </w:rPr>
    </w:lvl>
    <w:lvl w:ilvl="1" w:tplc="2FF8B1E4">
      <w:start w:val="1"/>
      <w:numFmt w:val="lowerLetter"/>
      <w:lvlText w:val="%2."/>
      <w:lvlJc w:val="left"/>
      <w:pPr>
        <w:ind w:left="1440" w:hanging="360"/>
      </w:pPr>
    </w:lvl>
    <w:lvl w:ilvl="2" w:tplc="0A721744">
      <w:start w:val="1"/>
      <w:numFmt w:val="lowerRoman"/>
      <w:lvlText w:val="%3."/>
      <w:lvlJc w:val="right"/>
      <w:pPr>
        <w:ind w:left="2160" w:hanging="180"/>
      </w:pPr>
    </w:lvl>
    <w:lvl w:ilvl="3" w:tplc="F68288C8">
      <w:start w:val="1"/>
      <w:numFmt w:val="decimal"/>
      <w:lvlText w:val="%4."/>
      <w:lvlJc w:val="left"/>
      <w:pPr>
        <w:ind w:left="2880" w:hanging="360"/>
      </w:pPr>
    </w:lvl>
    <w:lvl w:ilvl="4" w:tplc="FBBAC2C6">
      <w:start w:val="1"/>
      <w:numFmt w:val="lowerLetter"/>
      <w:lvlText w:val="%5."/>
      <w:lvlJc w:val="left"/>
      <w:pPr>
        <w:ind w:left="3600" w:hanging="360"/>
      </w:pPr>
    </w:lvl>
    <w:lvl w:ilvl="5" w:tplc="D012B8E6">
      <w:start w:val="1"/>
      <w:numFmt w:val="lowerRoman"/>
      <w:lvlText w:val="%6."/>
      <w:lvlJc w:val="right"/>
      <w:pPr>
        <w:ind w:left="4320" w:hanging="180"/>
      </w:pPr>
    </w:lvl>
    <w:lvl w:ilvl="6" w:tplc="CF36E246">
      <w:start w:val="1"/>
      <w:numFmt w:val="decimal"/>
      <w:lvlText w:val="%7."/>
      <w:lvlJc w:val="left"/>
      <w:pPr>
        <w:ind w:left="5040" w:hanging="360"/>
      </w:pPr>
    </w:lvl>
    <w:lvl w:ilvl="7" w:tplc="144AD574">
      <w:start w:val="1"/>
      <w:numFmt w:val="lowerLetter"/>
      <w:lvlText w:val="%8."/>
      <w:lvlJc w:val="left"/>
      <w:pPr>
        <w:ind w:left="5760" w:hanging="360"/>
      </w:pPr>
    </w:lvl>
    <w:lvl w:ilvl="8" w:tplc="57DABE64">
      <w:start w:val="1"/>
      <w:numFmt w:val="lowerRoman"/>
      <w:lvlText w:val="%9."/>
      <w:lvlJc w:val="right"/>
      <w:pPr>
        <w:ind w:left="6480" w:hanging="180"/>
      </w:pPr>
    </w:lvl>
  </w:abstractNum>
  <w:abstractNum w:abstractNumId="20" w15:restartNumberingAfterBreak="0">
    <w:nsid w:val="158B2184"/>
    <w:multiLevelType w:val="hybridMultilevel"/>
    <w:tmpl w:val="384C1EE6"/>
    <w:lvl w:ilvl="0" w:tplc="3BE88920">
      <w:numFmt w:val="bullet"/>
      <w:lvlText w:val="-"/>
      <w:lvlJc w:val="left"/>
      <w:pPr>
        <w:ind w:left="720" w:hanging="360"/>
      </w:pPr>
      <w:rPr>
        <w:rFonts w:ascii="Aptos Narrow" w:eastAsia="Times New Roman" w:hAnsi="Aptos Narrow"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1666B59B"/>
    <w:multiLevelType w:val="hybridMultilevel"/>
    <w:tmpl w:val="3780A2A0"/>
    <w:lvl w:ilvl="0" w:tplc="5644E520">
      <w:start w:val="1"/>
      <w:numFmt w:val="bullet"/>
      <w:lvlText w:val=""/>
      <w:lvlJc w:val="left"/>
      <w:pPr>
        <w:ind w:left="720" w:hanging="360"/>
      </w:pPr>
      <w:rPr>
        <w:rFonts w:ascii="Symbol" w:hAnsi="Symbol" w:hint="default"/>
      </w:rPr>
    </w:lvl>
    <w:lvl w:ilvl="1" w:tplc="79F4001A">
      <w:start w:val="1"/>
      <w:numFmt w:val="bullet"/>
      <w:lvlText w:val="o"/>
      <w:lvlJc w:val="left"/>
      <w:pPr>
        <w:ind w:left="1440" w:hanging="360"/>
      </w:pPr>
      <w:rPr>
        <w:rFonts w:ascii="Courier New" w:hAnsi="Courier New" w:hint="default"/>
      </w:rPr>
    </w:lvl>
    <w:lvl w:ilvl="2" w:tplc="5904860E">
      <w:start w:val="1"/>
      <w:numFmt w:val="bullet"/>
      <w:lvlText w:val=""/>
      <w:lvlJc w:val="left"/>
      <w:pPr>
        <w:ind w:left="2160" w:hanging="360"/>
      </w:pPr>
      <w:rPr>
        <w:rFonts w:ascii="Wingdings" w:hAnsi="Wingdings" w:hint="default"/>
      </w:rPr>
    </w:lvl>
    <w:lvl w:ilvl="3" w:tplc="699C0CC0">
      <w:start w:val="1"/>
      <w:numFmt w:val="bullet"/>
      <w:lvlText w:val=""/>
      <w:lvlJc w:val="left"/>
      <w:pPr>
        <w:ind w:left="2880" w:hanging="360"/>
      </w:pPr>
      <w:rPr>
        <w:rFonts w:ascii="Symbol" w:hAnsi="Symbol" w:hint="default"/>
      </w:rPr>
    </w:lvl>
    <w:lvl w:ilvl="4" w:tplc="824AD124">
      <w:start w:val="1"/>
      <w:numFmt w:val="bullet"/>
      <w:lvlText w:val="o"/>
      <w:lvlJc w:val="left"/>
      <w:pPr>
        <w:ind w:left="3600" w:hanging="360"/>
      </w:pPr>
      <w:rPr>
        <w:rFonts w:ascii="Courier New" w:hAnsi="Courier New" w:hint="default"/>
      </w:rPr>
    </w:lvl>
    <w:lvl w:ilvl="5" w:tplc="E53CCE24">
      <w:start w:val="1"/>
      <w:numFmt w:val="bullet"/>
      <w:lvlText w:val=""/>
      <w:lvlJc w:val="left"/>
      <w:pPr>
        <w:ind w:left="4320" w:hanging="360"/>
      </w:pPr>
      <w:rPr>
        <w:rFonts w:ascii="Wingdings" w:hAnsi="Wingdings" w:hint="default"/>
      </w:rPr>
    </w:lvl>
    <w:lvl w:ilvl="6" w:tplc="E752F6B4">
      <w:start w:val="1"/>
      <w:numFmt w:val="bullet"/>
      <w:lvlText w:val=""/>
      <w:lvlJc w:val="left"/>
      <w:pPr>
        <w:ind w:left="5040" w:hanging="360"/>
      </w:pPr>
      <w:rPr>
        <w:rFonts w:ascii="Symbol" w:hAnsi="Symbol" w:hint="default"/>
      </w:rPr>
    </w:lvl>
    <w:lvl w:ilvl="7" w:tplc="EAD0AE90">
      <w:start w:val="1"/>
      <w:numFmt w:val="bullet"/>
      <w:lvlText w:val="o"/>
      <w:lvlJc w:val="left"/>
      <w:pPr>
        <w:ind w:left="5760" w:hanging="360"/>
      </w:pPr>
      <w:rPr>
        <w:rFonts w:ascii="Courier New" w:hAnsi="Courier New" w:hint="default"/>
      </w:rPr>
    </w:lvl>
    <w:lvl w:ilvl="8" w:tplc="468CBF0C">
      <w:start w:val="1"/>
      <w:numFmt w:val="bullet"/>
      <w:lvlText w:val=""/>
      <w:lvlJc w:val="left"/>
      <w:pPr>
        <w:ind w:left="6480" w:hanging="360"/>
      </w:pPr>
      <w:rPr>
        <w:rFonts w:ascii="Wingdings" w:hAnsi="Wingdings" w:hint="default"/>
      </w:rPr>
    </w:lvl>
  </w:abstractNum>
  <w:abstractNum w:abstractNumId="22" w15:restartNumberingAfterBreak="0">
    <w:nsid w:val="16B75F39"/>
    <w:multiLevelType w:val="hybridMultilevel"/>
    <w:tmpl w:val="78CA473A"/>
    <w:lvl w:ilvl="0" w:tplc="C8CA8076">
      <w:start w:val="1"/>
      <w:numFmt w:val="bullet"/>
      <w:lvlText w:val=""/>
      <w:lvlJc w:val="left"/>
      <w:pPr>
        <w:ind w:left="720" w:hanging="360"/>
      </w:pPr>
      <w:rPr>
        <w:rFonts w:ascii="Symbol" w:hAnsi="Symbol" w:hint="default"/>
      </w:rPr>
    </w:lvl>
    <w:lvl w:ilvl="1" w:tplc="C5FE494A">
      <w:start w:val="1"/>
      <w:numFmt w:val="bullet"/>
      <w:lvlText w:val="o"/>
      <w:lvlJc w:val="left"/>
      <w:pPr>
        <w:ind w:left="1440" w:hanging="360"/>
      </w:pPr>
      <w:rPr>
        <w:rFonts w:ascii="Courier New" w:hAnsi="Courier New" w:hint="default"/>
      </w:rPr>
    </w:lvl>
    <w:lvl w:ilvl="2" w:tplc="2B500AFC">
      <w:start w:val="1"/>
      <w:numFmt w:val="bullet"/>
      <w:lvlText w:val=""/>
      <w:lvlJc w:val="left"/>
      <w:pPr>
        <w:ind w:left="2160" w:hanging="360"/>
      </w:pPr>
      <w:rPr>
        <w:rFonts w:ascii="Wingdings" w:hAnsi="Wingdings" w:hint="default"/>
      </w:rPr>
    </w:lvl>
    <w:lvl w:ilvl="3" w:tplc="B2FACDC2">
      <w:start w:val="1"/>
      <w:numFmt w:val="bullet"/>
      <w:lvlText w:val=""/>
      <w:lvlJc w:val="left"/>
      <w:pPr>
        <w:ind w:left="2880" w:hanging="360"/>
      </w:pPr>
      <w:rPr>
        <w:rFonts w:ascii="Symbol" w:hAnsi="Symbol" w:hint="default"/>
      </w:rPr>
    </w:lvl>
    <w:lvl w:ilvl="4" w:tplc="0422DF48">
      <w:start w:val="1"/>
      <w:numFmt w:val="bullet"/>
      <w:lvlText w:val="o"/>
      <w:lvlJc w:val="left"/>
      <w:pPr>
        <w:ind w:left="3600" w:hanging="360"/>
      </w:pPr>
      <w:rPr>
        <w:rFonts w:ascii="Courier New" w:hAnsi="Courier New" w:hint="default"/>
      </w:rPr>
    </w:lvl>
    <w:lvl w:ilvl="5" w:tplc="86748882">
      <w:start w:val="1"/>
      <w:numFmt w:val="bullet"/>
      <w:lvlText w:val=""/>
      <w:lvlJc w:val="left"/>
      <w:pPr>
        <w:ind w:left="4320" w:hanging="360"/>
      </w:pPr>
      <w:rPr>
        <w:rFonts w:ascii="Wingdings" w:hAnsi="Wingdings" w:hint="default"/>
      </w:rPr>
    </w:lvl>
    <w:lvl w:ilvl="6" w:tplc="5870343A">
      <w:start w:val="1"/>
      <w:numFmt w:val="bullet"/>
      <w:lvlText w:val=""/>
      <w:lvlJc w:val="left"/>
      <w:pPr>
        <w:ind w:left="5040" w:hanging="360"/>
      </w:pPr>
      <w:rPr>
        <w:rFonts w:ascii="Symbol" w:hAnsi="Symbol" w:hint="default"/>
      </w:rPr>
    </w:lvl>
    <w:lvl w:ilvl="7" w:tplc="05E8E380">
      <w:start w:val="1"/>
      <w:numFmt w:val="bullet"/>
      <w:lvlText w:val="o"/>
      <w:lvlJc w:val="left"/>
      <w:pPr>
        <w:ind w:left="5760" w:hanging="360"/>
      </w:pPr>
      <w:rPr>
        <w:rFonts w:ascii="Courier New" w:hAnsi="Courier New" w:hint="default"/>
      </w:rPr>
    </w:lvl>
    <w:lvl w:ilvl="8" w:tplc="219A8B5E">
      <w:start w:val="1"/>
      <w:numFmt w:val="bullet"/>
      <w:lvlText w:val=""/>
      <w:lvlJc w:val="left"/>
      <w:pPr>
        <w:ind w:left="6480" w:hanging="360"/>
      </w:pPr>
      <w:rPr>
        <w:rFonts w:ascii="Wingdings" w:hAnsi="Wingdings" w:hint="default"/>
      </w:rPr>
    </w:lvl>
  </w:abstractNum>
  <w:abstractNum w:abstractNumId="23" w15:restartNumberingAfterBreak="0">
    <w:nsid w:val="1AE457BF"/>
    <w:multiLevelType w:val="hybridMultilevel"/>
    <w:tmpl w:val="FF981640"/>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1E9E2485"/>
    <w:multiLevelType w:val="hybridMultilevel"/>
    <w:tmpl w:val="14488A5A"/>
    <w:lvl w:ilvl="0" w:tplc="16B6AA2A">
      <w:start w:val="1"/>
      <w:numFmt w:val="bullet"/>
      <w:lvlText w:val=""/>
      <w:lvlJc w:val="left"/>
      <w:pPr>
        <w:ind w:left="720" w:hanging="360"/>
      </w:pPr>
      <w:rPr>
        <w:rFonts w:ascii="Symbol" w:hAnsi="Symbol" w:hint="default"/>
      </w:rPr>
    </w:lvl>
    <w:lvl w:ilvl="1" w:tplc="BB2AD8A6">
      <w:start w:val="1"/>
      <w:numFmt w:val="bullet"/>
      <w:lvlText w:val="o"/>
      <w:lvlJc w:val="left"/>
      <w:pPr>
        <w:ind w:left="1440" w:hanging="360"/>
      </w:pPr>
      <w:rPr>
        <w:rFonts w:ascii="Courier New" w:hAnsi="Courier New" w:hint="default"/>
      </w:rPr>
    </w:lvl>
    <w:lvl w:ilvl="2" w:tplc="E4FC18BC">
      <w:start w:val="1"/>
      <w:numFmt w:val="bullet"/>
      <w:lvlText w:val=""/>
      <w:lvlJc w:val="left"/>
      <w:pPr>
        <w:ind w:left="2160" w:hanging="360"/>
      </w:pPr>
      <w:rPr>
        <w:rFonts w:ascii="Wingdings" w:hAnsi="Wingdings" w:hint="default"/>
      </w:rPr>
    </w:lvl>
    <w:lvl w:ilvl="3" w:tplc="2946E448">
      <w:start w:val="1"/>
      <w:numFmt w:val="bullet"/>
      <w:lvlText w:val=""/>
      <w:lvlJc w:val="left"/>
      <w:pPr>
        <w:ind w:left="2880" w:hanging="360"/>
      </w:pPr>
      <w:rPr>
        <w:rFonts w:ascii="Symbol" w:hAnsi="Symbol" w:hint="default"/>
      </w:rPr>
    </w:lvl>
    <w:lvl w:ilvl="4" w:tplc="3CE0B0EA">
      <w:start w:val="1"/>
      <w:numFmt w:val="bullet"/>
      <w:lvlText w:val="o"/>
      <w:lvlJc w:val="left"/>
      <w:pPr>
        <w:ind w:left="3600" w:hanging="360"/>
      </w:pPr>
      <w:rPr>
        <w:rFonts w:ascii="Courier New" w:hAnsi="Courier New" w:hint="default"/>
      </w:rPr>
    </w:lvl>
    <w:lvl w:ilvl="5" w:tplc="B5808322">
      <w:start w:val="1"/>
      <w:numFmt w:val="bullet"/>
      <w:lvlText w:val=""/>
      <w:lvlJc w:val="left"/>
      <w:pPr>
        <w:ind w:left="4320" w:hanging="360"/>
      </w:pPr>
      <w:rPr>
        <w:rFonts w:ascii="Wingdings" w:hAnsi="Wingdings" w:hint="default"/>
      </w:rPr>
    </w:lvl>
    <w:lvl w:ilvl="6" w:tplc="30C0BCA2">
      <w:start w:val="1"/>
      <w:numFmt w:val="bullet"/>
      <w:lvlText w:val=""/>
      <w:lvlJc w:val="left"/>
      <w:pPr>
        <w:ind w:left="5040" w:hanging="360"/>
      </w:pPr>
      <w:rPr>
        <w:rFonts w:ascii="Symbol" w:hAnsi="Symbol" w:hint="default"/>
      </w:rPr>
    </w:lvl>
    <w:lvl w:ilvl="7" w:tplc="17CC4D38">
      <w:start w:val="1"/>
      <w:numFmt w:val="bullet"/>
      <w:lvlText w:val="o"/>
      <w:lvlJc w:val="left"/>
      <w:pPr>
        <w:ind w:left="5760" w:hanging="360"/>
      </w:pPr>
      <w:rPr>
        <w:rFonts w:ascii="Courier New" w:hAnsi="Courier New" w:hint="default"/>
      </w:rPr>
    </w:lvl>
    <w:lvl w:ilvl="8" w:tplc="E3D8753C">
      <w:start w:val="1"/>
      <w:numFmt w:val="bullet"/>
      <w:lvlText w:val=""/>
      <w:lvlJc w:val="left"/>
      <w:pPr>
        <w:ind w:left="6480" w:hanging="360"/>
      </w:pPr>
      <w:rPr>
        <w:rFonts w:ascii="Wingdings" w:hAnsi="Wingdings" w:hint="default"/>
      </w:rPr>
    </w:lvl>
  </w:abstractNum>
  <w:abstractNum w:abstractNumId="25" w15:restartNumberingAfterBreak="0">
    <w:nsid w:val="1ECC2FB3"/>
    <w:multiLevelType w:val="multilevel"/>
    <w:tmpl w:val="4ABED2F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 w15:restartNumberingAfterBreak="0">
    <w:nsid w:val="1F511EDB"/>
    <w:multiLevelType w:val="hybridMultilevel"/>
    <w:tmpl w:val="F51E35BC"/>
    <w:lvl w:ilvl="0" w:tplc="FFFFFFFF">
      <w:start w:val="1"/>
      <w:numFmt w:val="decimal"/>
      <w:lvlText w:val="%1."/>
      <w:lvlJc w:val="left"/>
      <w:pPr>
        <w:ind w:left="720" w:hanging="360"/>
      </w:pPr>
    </w:lvl>
    <w:lvl w:ilvl="1" w:tplc="FFFFFFFF">
      <w:start w:val="1"/>
      <w:numFmt w:val="lowerLetter"/>
      <w:lvlText w:val="%2."/>
      <w:lvlJc w:val="left"/>
      <w:pPr>
        <w:ind w:left="1440" w:hanging="360"/>
      </w:pPr>
    </w:lvl>
    <w:lvl w:ilvl="2" w:tplc="FFFFFFFF">
      <w:start w:val="1"/>
      <w:numFmt w:val="lowerRoman"/>
      <w:lvlText w:val="%3."/>
      <w:lvlJc w:val="right"/>
      <w:pPr>
        <w:ind w:left="2160" w:hanging="180"/>
      </w:pPr>
    </w:lvl>
    <w:lvl w:ilvl="3" w:tplc="FFFFFFFF">
      <w:start w:val="1"/>
      <w:numFmt w:val="bullet"/>
      <w:lvlText w:val=""/>
      <w:lvlJc w:val="left"/>
      <w:pPr>
        <w:ind w:left="720" w:hanging="360"/>
      </w:pPr>
      <w:rPr>
        <w:rFonts w:ascii="Symbol" w:hAnsi="Symbol" w:hint="default"/>
      </w:rPr>
    </w:lvl>
    <w:lvl w:ilvl="4" w:tplc="FFFFFFFF">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7" w15:restartNumberingAfterBreak="0">
    <w:nsid w:val="1F8F6521"/>
    <w:multiLevelType w:val="multilevel"/>
    <w:tmpl w:val="CA8CF45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 w15:restartNumberingAfterBreak="0">
    <w:nsid w:val="1FE00716"/>
    <w:multiLevelType w:val="hybridMultilevel"/>
    <w:tmpl w:val="044633D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 w15:restartNumberingAfterBreak="0">
    <w:nsid w:val="1FE6F312"/>
    <w:multiLevelType w:val="hybridMultilevel"/>
    <w:tmpl w:val="6C6E2B0A"/>
    <w:lvl w:ilvl="0" w:tplc="674C5566">
      <w:start w:val="1"/>
      <w:numFmt w:val="bullet"/>
      <w:lvlText w:val=""/>
      <w:lvlJc w:val="left"/>
      <w:pPr>
        <w:ind w:left="720" w:hanging="360"/>
      </w:pPr>
      <w:rPr>
        <w:rFonts w:ascii="Symbol" w:hAnsi="Symbol" w:hint="default"/>
      </w:rPr>
    </w:lvl>
    <w:lvl w:ilvl="1" w:tplc="96747ADE">
      <w:start w:val="1"/>
      <w:numFmt w:val="bullet"/>
      <w:lvlText w:val="o"/>
      <w:lvlJc w:val="left"/>
      <w:pPr>
        <w:ind w:left="1440" w:hanging="360"/>
      </w:pPr>
      <w:rPr>
        <w:rFonts w:ascii="Courier New" w:hAnsi="Courier New" w:hint="default"/>
      </w:rPr>
    </w:lvl>
    <w:lvl w:ilvl="2" w:tplc="31001932">
      <w:start w:val="1"/>
      <w:numFmt w:val="bullet"/>
      <w:lvlText w:val=""/>
      <w:lvlJc w:val="left"/>
      <w:pPr>
        <w:ind w:left="2160" w:hanging="360"/>
      </w:pPr>
      <w:rPr>
        <w:rFonts w:ascii="Wingdings" w:hAnsi="Wingdings" w:hint="default"/>
      </w:rPr>
    </w:lvl>
    <w:lvl w:ilvl="3" w:tplc="F112CA3A">
      <w:start w:val="1"/>
      <w:numFmt w:val="bullet"/>
      <w:lvlText w:val=""/>
      <w:lvlJc w:val="left"/>
      <w:pPr>
        <w:ind w:left="2880" w:hanging="360"/>
      </w:pPr>
      <w:rPr>
        <w:rFonts w:ascii="Symbol" w:hAnsi="Symbol" w:hint="default"/>
      </w:rPr>
    </w:lvl>
    <w:lvl w:ilvl="4" w:tplc="8D5C838A">
      <w:start w:val="1"/>
      <w:numFmt w:val="bullet"/>
      <w:lvlText w:val="o"/>
      <w:lvlJc w:val="left"/>
      <w:pPr>
        <w:ind w:left="3600" w:hanging="360"/>
      </w:pPr>
      <w:rPr>
        <w:rFonts w:ascii="Courier New" w:hAnsi="Courier New" w:hint="default"/>
      </w:rPr>
    </w:lvl>
    <w:lvl w:ilvl="5" w:tplc="D662EB12">
      <w:start w:val="1"/>
      <w:numFmt w:val="bullet"/>
      <w:lvlText w:val=""/>
      <w:lvlJc w:val="left"/>
      <w:pPr>
        <w:ind w:left="4320" w:hanging="360"/>
      </w:pPr>
      <w:rPr>
        <w:rFonts w:ascii="Wingdings" w:hAnsi="Wingdings" w:hint="default"/>
      </w:rPr>
    </w:lvl>
    <w:lvl w:ilvl="6" w:tplc="ACE69C36">
      <w:start w:val="1"/>
      <w:numFmt w:val="bullet"/>
      <w:lvlText w:val=""/>
      <w:lvlJc w:val="left"/>
      <w:pPr>
        <w:ind w:left="5040" w:hanging="360"/>
      </w:pPr>
      <w:rPr>
        <w:rFonts w:ascii="Symbol" w:hAnsi="Symbol" w:hint="default"/>
      </w:rPr>
    </w:lvl>
    <w:lvl w:ilvl="7" w:tplc="65F49718">
      <w:start w:val="1"/>
      <w:numFmt w:val="bullet"/>
      <w:lvlText w:val="o"/>
      <w:lvlJc w:val="left"/>
      <w:pPr>
        <w:ind w:left="5760" w:hanging="360"/>
      </w:pPr>
      <w:rPr>
        <w:rFonts w:ascii="Courier New" w:hAnsi="Courier New" w:hint="default"/>
      </w:rPr>
    </w:lvl>
    <w:lvl w:ilvl="8" w:tplc="FDB24332">
      <w:start w:val="1"/>
      <w:numFmt w:val="bullet"/>
      <w:lvlText w:val=""/>
      <w:lvlJc w:val="left"/>
      <w:pPr>
        <w:ind w:left="6480" w:hanging="360"/>
      </w:pPr>
      <w:rPr>
        <w:rFonts w:ascii="Wingdings" w:hAnsi="Wingdings" w:hint="default"/>
      </w:rPr>
    </w:lvl>
  </w:abstractNum>
  <w:abstractNum w:abstractNumId="30" w15:restartNumberingAfterBreak="0">
    <w:nsid w:val="22471CAB"/>
    <w:multiLevelType w:val="hybridMultilevel"/>
    <w:tmpl w:val="587AD002"/>
    <w:lvl w:ilvl="0" w:tplc="717864B6">
      <w:start w:val="1"/>
      <w:numFmt w:val="bullet"/>
      <w:lvlText w:val=""/>
      <w:lvlJc w:val="left"/>
      <w:pPr>
        <w:ind w:left="720" w:hanging="360"/>
      </w:pPr>
      <w:rPr>
        <w:rFonts w:ascii="Symbol" w:hAnsi="Symbol" w:hint="default"/>
      </w:rPr>
    </w:lvl>
    <w:lvl w:ilvl="1" w:tplc="040803AE">
      <w:start w:val="1"/>
      <w:numFmt w:val="bullet"/>
      <w:lvlText w:val="o"/>
      <w:lvlJc w:val="left"/>
      <w:pPr>
        <w:ind w:left="1440" w:hanging="360"/>
      </w:pPr>
      <w:rPr>
        <w:rFonts w:ascii="Courier New" w:hAnsi="Courier New" w:hint="default"/>
      </w:rPr>
    </w:lvl>
    <w:lvl w:ilvl="2" w:tplc="78A00C6E">
      <w:start w:val="1"/>
      <w:numFmt w:val="bullet"/>
      <w:lvlText w:val=""/>
      <w:lvlJc w:val="left"/>
      <w:pPr>
        <w:ind w:left="2160" w:hanging="360"/>
      </w:pPr>
      <w:rPr>
        <w:rFonts w:ascii="Wingdings" w:hAnsi="Wingdings" w:hint="default"/>
      </w:rPr>
    </w:lvl>
    <w:lvl w:ilvl="3" w:tplc="5A781592">
      <w:start w:val="1"/>
      <w:numFmt w:val="bullet"/>
      <w:lvlText w:val=""/>
      <w:lvlJc w:val="left"/>
      <w:pPr>
        <w:ind w:left="2880" w:hanging="360"/>
      </w:pPr>
      <w:rPr>
        <w:rFonts w:ascii="Symbol" w:hAnsi="Symbol" w:hint="default"/>
      </w:rPr>
    </w:lvl>
    <w:lvl w:ilvl="4" w:tplc="055E4356">
      <w:start w:val="1"/>
      <w:numFmt w:val="bullet"/>
      <w:lvlText w:val="o"/>
      <w:lvlJc w:val="left"/>
      <w:pPr>
        <w:ind w:left="3600" w:hanging="360"/>
      </w:pPr>
      <w:rPr>
        <w:rFonts w:ascii="Courier New" w:hAnsi="Courier New" w:hint="default"/>
      </w:rPr>
    </w:lvl>
    <w:lvl w:ilvl="5" w:tplc="AD203270">
      <w:start w:val="1"/>
      <w:numFmt w:val="bullet"/>
      <w:lvlText w:val=""/>
      <w:lvlJc w:val="left"/>
      <w:pPr>
        <w:ind w:left="4320" w:hanging="360"/>
      </w:pPr>
      <w:rPr>
        <w:rFonts w:ascii="Wingdings" w:hAnsi="Wingdings" w:hint="default"/>
      </w:rPr>
    </w:lvl>
    <w:lvl w:ilvl="6" w:tplc="61405E38">
      <w:start w:val="1"/>
      <w:numFmt w:val="bullet"/>
      <w:lvlText w:val=""/>
      <w:lvlJc w:val="left"/>
      <w:pPr>
        <w:ind w:left="5040" w:hanging="360"/>
      </w:pPr>
      <w:rPr>
        <w:rFonts w:ascii="Symbol" w:hAnsi="Symbol" w:hint="default"/>
      </w:rPr>
    </w:lvl>
    <w:lvl w:ilvl="7" w:tplc="13889FCE">
      <w:start w:val="1"/>
      <w:numFmt w:val="bullet"/>
      <w:lvlText w:val="o"/>
      <w:lvlJc w:val="left"/>
      <w:pPr>
        <w:ind w:left="5760" w:hanging="360"/>
      </w:pPr>
      <w:rPr>
        <w:rFonts w:ascii="Courier New" w:hAnsi="Courier New" w:hint="default"/>
      </w:rPr>
    </w:lvl>
    <w:lvl w:ilvl="8" w:tplc="13ACE97E">
      <w:start w:val="1"/>
      <w:numFmt w:val="bullet"/>
      <w:lvlText w:val=""/>
      <w:lvlJc w:val="left"/>
      <w:pPr>
        <w:ind w:left="6480" w:hanging="360"/>
      </w:pPr>
      <w:rPr>
        <w:rFonts w:ascii="Wingdings" w:hAnsi="Wingdings" w:hint="default"/>
      </w:rPr>
    </w:lvl>
  </w:abstractNum>
  <w:abstractNum w:abstractNumId="31" w15:restartNumberingAfterBreak="0">
    <w:nsid w:val="22E028C7"/>
    <w:multiLevelType w:val="hybridMultilevel"/>
    <w:tmpl w:val="6434798E"/>
    <w:lvl w:ilvl="0" w:tplc="0409000F">
      <w:start w:val="6"/>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2" w15:restartNumberingAfterBreak="0">
    <w:nsid w:val="28975741"/>
    <w:multiLevelType w:val="hybridMultilevel"/>
    <w:tmpl w:val="568EF5AC"/>
    <w:lvl w:ilvl="0" w:tplc="04090001">
      <w:start w:val="1"/>
      <w:numFmt w:val="bullet"/>
      <w:lvlText w:val=""/>
      <w:lvlJc w:val="left"/>
      <w:pPr>
        <w:ind w:left="2520" w:hanging="360"/>
      </w:pPr>
      <w:rPr>
        <w:rFonts w:ascii="Symbol" w:hAnsi="Symbol" w:hint="default"/>
      </w:rPr>
    </w:lvl>
    <w:lvl w:ilvl="1" w:tplc="04090003" w:tentative="1">
      <w:start w:val="1"/>
      <w:numFmt w:val="bullet"/>
      <w:lvlText w:val="o"/>
      <w:lvlJc w:val="left"/>
      <w:pPr>
        <w:ind w:left="3240" w:hanging="360"/>
      </w:pPr>
      <w:rPr>
        <w:rFonts w:ascii="Courier New" w:hAnsi="Courier New" w:cs="Courier New" w:hint="default"/>
      </w:rPr>
    </w:lvl>
    <w:lvl w:ilvl="2" w:tplc="04090005" w:tentative="1">
      <w:start w:val="1"/>
      <w:numFmt w:val="bullet"/>
      <w:lvlText w:val=""/>
      <w:lvlJc w:val="left"/>
      <w:pPr>
        <w:ind w:left="3960" w:hanging="360"/>
      </w:pPr>
      <w:rPr>
        <w:rFonts w:ascii="Wingdings" w:hAnsi="Wingdings" w:hint="default"/>
      </w:rPr>
    </w:lvl>
    <w:lvl w:ilvl="3" w:tplc="04090001" w:tentative="1">
      <w:start w:val="1"/>
      <w:numFmt w:val="bullet"/>
      <w:lvlText w:val=""/>
      <w:lvlJc w:val="left"/>
      <w:pPr>
        <w:ind w:left="4680" w:hanging="360"/>
      </w:pPr>
      <w:rPr>
        <w:rFonts w:ascii="Symbol" w:hAnsi="Symbol" w:hint="default"/>
      </w:rPr>
    </w:lvl>
    <w:lvl w:ilvl="4" w:tplc="04090003" w:tentative="1">
      <w:start w:val="1"/>
      <w:numFmt w:val="bullet"/>
      <w:lvlText w:val="o"/>
      <w:lvlJc w:val="left"/>
      <w:pPr>
        <w:ind w:left="5400" w:hanging="360"/>
      </w:pPr>
      <w:rPr>
        <w:rFonts w:ascii="Courier New" w:hAnsi="Courier New" w:cs="Courier New" w:hint="default"/>
      </w:rPr>
    </w:lvl>
    <w:lvl w:ilvl="5" w:tplc="04090005" w:tentative="1">
      <w:start w:val="1"/>
      <w:numFmt w:val="bullet"/>
      <w:lvlText w:val=""/>
      <w:lvlJc w:val="left"/>
      <w:pPr>
        <w:ind w:left="6120" w:hanging="360"/>
      </w:pPr>
      <w:rPr>
        <w:rFonts w:ascii="Wingdings" w:hAnsi="Wingdings" w:hint="default"/>
      </w:rPr>
    </w:lvl>
    <w:lvl w:ilvl="6" w:tplc="04090001" w:tentative="1">
      <w:start w:val="1"/>
      <w:numFmt w:val="bullet"/>
      <w:lvlText w:val=""/>
      <w:lvlJc w:val="left"/>
      <w:pPr>
        <w:ind w:left="6840" w:hanging="360"/>
      </w:pPr>
      <w:rPr>
        <w:rFonts w:ascii="Symbol" w:hAnsi="Symbol" w:hint="default"/>
      </w:rPr>
    </w:lvl>
    <w:lvl w:ilvl="7" w:tplc="04090003" w:tentative="1">
      <w:start w:val="1"/>
      <w:numFmt w:val="bullet"/>
      <w:lvlText w:val="o"/>
      <w:lvlJc w:val="left"/>
      <w:pPr>
        <w:ind w:left="7560" w:hanging="360"/>
      </w:pPr>
      <w:rPr>
        <w:rFonts w:ascii="Courier New" w:hAnsi="Courier New" w:cs="Courier New" w:hint="default"/>
      </w:rPr>
    </w:lvl>
    <w:lvl w:ilvl="8" w:tplc="04090005" w:tentative="1">
      <w:start w:val="1"/>
      <w:numFmt w:val="bullet"/>
      <w:lvlText w:val=""/>
      <w:lvlJc w:val="left"/>
      <w:pPr>
        <w:ind w:left="8280" w:hanging="360"/>
      </w:pPr>
      <w:rPr>
        <w:rFonts w:ascii="Wingdings" w:hAnsi="Wingdings" w:hint="default"/>
      </w:rPr>
    </w:lvl>
  </w:abstractNum>
  <w:abstractNum w:abstractNumId="33" w15:restartNumberingAfterBreak="0">
    <w:nsid w:val="29501512"/>
    <w:multiLevelType w:val="hybridMultilevel"/>
    <w:tmpl w:val="6AC21ED2"/>
    <w:lvl w:ilvl="0" w:tplc="0409000F">
      <w:start w:val="6"/>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4" w15:restartNumberingAfterBreak="0">
    <w:nsid w:val="2A6E026F"/>
    <w:multiLevelType w:val="hybridMultilevel"/>
    <w:tmpl w:val="3AC056A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5" w15:restartNumberingAfterBreak="0">
    <w:nsid w:val="32790B10"/>
    <w:multiLevelType w:val="hybridMultilevel"/>
    <w:tmpl w:val="0DEC982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6" w15:restartNumberingAfterBreak="0">
    <w:nsid w:val="3299B9EE"/>
    <w:multiLevelType w:val="hybridMultilevel"/>
    <w:tmpl w:val="E03AD630"/>
    <w:lvl w:ilvl="0" w:tplc="6F4C3080">
      <w:start w:val="1"/>
      <w:numFmt w:val="bullet"/>
      <w:lvlText w:val=""/>
      <w:lvlJc w:val="left"/>
      <w:pPr>
        <w:ind w:left="720" w:hanging="360"/>
      </w:pPr>
      <w:rPr>
        <w:rFonts w:ascii="Symbol" w:hAnsi="Symbol" w:hint="default"/>
      </w:rPr>
    </w:lvl>
    <w:lvl w:ilvl="1" w:tplc="F860184A">
      <w:start w:val="1"/>
      <w:numFmt w:val="bullet"/>
      <w:lvlText w:val="o"/>
      <w:lvlJc w:val="left"/>
      <w:pPr>
        <w:ind w:left="1440" w:hanging="360"/>
      </w:pPr>
      <w:rPr>
        <w:rFonts w:ascii="Courier New" w:hAnsi="Courier New" w:hint="default"/>
      </w:rPr>
    </w:lvl>
    <w:lvl w:ilvl="2" w:tplc="3192215E">
      <w:start w:val="1"/>
      <w:numFmt w:val="bullet"/>
      <w:lvlText w:val=""/>
      <w:lvlJc w:val="left"/>
      <w:pPr>
        <w:ind w:left="2160" w:hanging="360"/>
      </w:pPr>
      <w:rPr>
        <w:rFonts w:ascii="Wingdings" w:hAnsi="Wingdings" w:hint="default"/>
      </w:rPr>
    </w:lvl>
    <w:lvl w:ilvl="3" w:tplc="5AEA1CCC">
      <w:start w:val="1"/>
      <w:numFmt w:val="bullet"/>
      <w:lvlText w:val=""/>
      <w:lvlJc w:val="left"/>
      <w:pPr>
        <w:ind w:left="2880" w:hanging="360"/>
      </w:pPr>
      <w:rPr>
        <w:rFonts w:ascii="Symbol" w:hAnsi="Symbol" w:hint="default"/>
      </w:rPr>
    </w:lvl>
    <w:lvl w:ilvl="4" w:tplc="0DE2E544">
      <w:start w:val="1"/>
      <w:numFmt w:val="bullet"/>
      <w:lvlText w:val="o"/>
      <w:lvlJc w:val="left"/>
      <w:pPr>
        <w:ind w:left="3600" w:hanging="360"/>
      </w:pPr>
      <w:rPr>
        <w:rFonts w:ascii="Courier New" w:hAnsi="Courier New" w:hint="default"/>
      </w:rPr>
    </w:lvl>
    <w:lvl w:ilvl="5" w:tplc="F3EC68C2">
      <w:start w:val="1"/>
      <w:numFmt w:val="bullet"/>
      <w:lvlText w:val=""/>
      <w:lvlJc w:val="left"/>
      <w:pPr>
        <w:ind w:left="4320" w:hanging="360"/>
      </w:pPr>
      <w:rPr>
        <w:rFonts w:ascii="Wingdings" w:hAnsi="Wingdings" w:hint="default"/>
      </w:rPr>
    </w:lvl>
    <w:lvl w:ilvl="6" w:tplc="470630BA">
      <w:start w:val="1"/>
      <w:numFmt w:val="bullet"/>
      <w:lvlText w:val=""/>
      <w:lvlJc w:val="left"/>
      <w:pPr>
        <w:ind w:left="5040" w:hanging="360"/>
      </w:pPr>
      <w:rPr>
        <w:rFonts w:ascii="Symbol" w:hAnsi="Symbol" w:hint="default"/>
      </w:rPr>
    </w:lvl>
    <w:lvl w:ilvl="7" w:tplc="D2545E12">
      <w:start w:val="1"/>
      <w:numFmt w:val="bullet"/>
      <w:lvlText w:val="o"/>
      <w:lvlJc w:val="left"/>
      <w:pPr>
        <w:ind w:left="5760" w:hanging="360"/>
      </w:pPr>
      <w:rPr>
        <w:rFonts w:ascii="Courier New" w:hAnsi="Courier New" w:hint="default"/>
      </w:rPr>
    </w:lvl>
    <w:lvl w:ilvl="8" w:tplc="4B324D36">
      <w:start w:val="1"/>
      <w:numFmt w:val="bullet"/>
      <w:lvlText w:val=""/>
      <w:lvlJc w:val="left"/>
      <w:pPr>
        <w:ind w:left="6480" w:hanging="360"/>
      </w:pPr>
      <w:rPr>
        <w:rFonts w:ascii="Wingdings" w:hAnsi="Wingdings" w:hint="default"/>
      </w:rPr>
    </w:lvl>
  </w:abstractNum>
  <w:abstractNum w:abstractNumId="37" w15:restartNumberingAfterBreak="0">
    <w:nsid w:val="32EA7CE8"/>
    <w:multiLevelType w:val="hybridMultilevel"/>
    <w:tmpl w:val="D392FD90"/>
    <w:lvl w:ilvl="0" w:tplc="04090001">
      <w:start w:val="1"/>
      <w:numFmt w:val="bullet"/>
      <w:lvlText w:val=""/>
      <w:lvlJc w:val="left"/>
      <w:pPr>
        <w:ind w:left="729" w:hanging="360"/>
      </w:pPr>
      <w:rPr>
        <w:rFonts w:ascii="Symbol" w:hAnsi="Symbol" w:hint="default"/>
      </w:rPr>
    </w:lvl>
    <w:lvl w:ilvl="1" w:tplc="04090003" w:tentative="1">
      <w:start w:val="1"/>
      <w:numFmt w:val="bullet"/>
      <w:lvlText w:val="o"/>
      <w:lvlJc w:val="left"/>
      <w:pPr>
        <w:ind w:left="1449" w:hanging="360"/>
      </w:pPr>
      <w:rPr>
        <w:rFonts w:ascii="Courier New" w:hAnsi="Courier New" w:cs="Courier New" w:hint="default"/>
      </w:rPr>
    </w:lvl>
    <w:lvl w:ilvl="2" w:tplc="04090005" w:tentative="1">
      <w:start w:val="1"/>
      <w:numFmt w:val="bullet"/>
      <w:lvlText w:val=""/>
      <w:lvlJc w:val="left"/>
      <w:pPr>
        <w:ind w:left="2169" w:hanging="360"/>
      </w:pPr>
      <w:rPr>
        <w:rFonts w:ascii="Wingdings" w:hAnsi="Wingdings" w:hint="default"/>
      </w:rPr>
    </w:lvl>
    <w:lvl w:ilvl="3" w:tplc="04090001" w:tentative="1">
      <w:start w:val="1"/>
      <w:numFmt w:val="bullet"/>
      <w:lvlText w:val=""/>
      <w:lvlJc w:val="left"/>
      <w:pPr>
        <w:ind w:left="2889" w:hanging="360"/>
      </w:pPr>
      <w:rPr>
        <w:rFonts w:ascii="Symbol" w:hAnsi="Symbol" w:hint="default"/>
      </w:rPr>
    </w:lvl>
    <w:lvl w:ilvl="4" w:tplc="04090003" w:tentative="1">
      <w:start w:val="1"/>
      <w:numFmt w:val="bullet"/>
      <w:lvlText w:val="o"/>
      <w:lvlJc w:val="left"/>
      <w:pPr>
        <w:ind w:left="3609" w:hanging="360"/>
      </w:pPr>
      <w:rPr>
        <w:rFonts w:ascii="Courier New" w:hAnsi="Courier New" w:cs="Courier New" w:hint="default"/>
      </w:rPr>
    </w:lvl>
    <w:lvl w:ilvl="5" w:tplc="04090005" w:tentative="1">
      <w:start w:val="1"/>
      <w:numFmt w:val="bullet"/>
      <w:lvlText w:val=""/>
      <w:lvlJc w:val="left"/>
      <w:pPr>
        <w:ind w:left="4329" w:hanging="360"/>
      </w:pPr>
      <w:rPr>
        <w:rFonts w:ascii="Wingdings" w:hAnsi="Wingdings" w:hint="default"/>
      </w:rPr>
    </w:lvl>
    <w:lvl w:ilvl="6" w:tplc="04090001" w:tentative="1">
      <w:start w:val="1"/>
      <w:numFmt w:val="bullet"/>
      <w:lvlText w:val=""/>
      <w:lvlJc w:val="left"/>
      <w:pPr>
        <w:ind w:left="5049" w:hanging="360"/>
      </w:pPr>
      <w:rPr>
        <w:rFonts w:ascii="Symbol" w:hAnsi="Symbol" w:hint="default"/>
      </w:rPr>
    </w:lvl>
    <w:lvl w:ilvl="7" w:tplc="04090003" w:tentative="1">
      <w:start w:val="1"/>
      <w:numFmt w:val="bullet"/>
      <w:lvlText w:val="o"/>
      <w:lvlJc w:val="left"/>
      <w:pPr>
        <w:ind w:left="5769" w:hanging="360"/>
      </w:pPr>
      <w:rPr>
        <w:rFonts w:ascii="Courier New" w:hAnsi="Courier New" w:cs="Courier New" w:hint="default"/>
      </w:rPr>
    </w:lvl>
    <w:lvl w:ilvl="8" w:tplc="04090005" w:tentative="1">
      <w:start w:val="1"/>
      <w:numFmt w:val="bullet"/>
      <w:lvlText w:val=""/>
      <w:lvlJc w:val="left"/>
      <w:pPr>
        <w:ind w:left="6489" w:hanging="360"/>
      </w:pPr>
      <w:rPr>
        <w:rFonts w:ascii="Wingdings" w:hAnsi="Wingdings" w:hint="default"/>
      </w:rPr>
    </w:lvl>
  </w:abstractNum>
  <w:abstractNum w:abstractNumId="38" w15:restartNumberingAfterBreak="0">
    <w:nsid w:val="3382A16E"/>
    <w:multiLevelType w:val="hybridMultilevel"/>
    <w:tmpl w:val="074E7A2E"/>
    <w:lvl w:ilvl="0" w:tplc="B1D6D1EE">
      <w:start w:val="1"/>
      <w:numFmt w:val="bullet"/>
      <w:lvlText w:val=""/>
      <w:lvlJc w:val="left"/>
      <w:pPr>
        <w:ind w:left="720" w:hanging="360"/>
      </w:pPr>
      <w:rPr>
        <w:rFonts w:ascii="Symbol" w:hAnsi="Symbol" w:hint="default"/>
      </w:rPr>
    </w:lvl>
    <w:lvl w:ilvl="1" w:tplc="32D4572A">
      <w:start w:val="1"/>
      <w:numFmt w:val="bullet"/>
      <w:lvlText w:val="o"/>
      <w:lvlJc w:val="left"/>
      <w:pPr>
        <w:ind w:left="1440" w:hanging="360"/>
      </w:pPr>
      <w:rPr>
        <w:rFonts w:ascii="Courier New" w:hAnsi="Courier New" w:hint="default"/>
      </w:rPr>
    </w:lvl>
    <w:lvl w:ilvl="2" w:tplc="737CBC7C">
      <w:start w:val="1"/>
      <w:numFmt w:val="bullet"/>
      <w:lvlText w:val=""/>
      <w:lvlJc w:val="left"/>
      <w:pPr>
        <w:ind w:left="2160" w:hanging="360"/>
      </w:pPr>
      <w:rPr>
        <w:rFonts w:ascii="Wingdings" w:hAnsi="Wingdings" w:hint="default"/>
      </w:rPr>
    </w:lvl>
    <w:lvl w:ilvl="3" w:tplc="6C5A3408">
      <w:start w:val="1"/>
      <w:numFmt w:val="bullet"/>
      <w:lvlText w:val=""/>
      <w:lvlJc w:val="left"/>
      <w:pPr>
        <w:ind w:left="2880" w:hanging="360"/>
      </w:pPr>
      <w:rPr>
        <w:rFonts w:ascii="Symbol" w:hAnsi="Symbol" w:hint="default"/>
      </w:rPr>
    </w:lvl>
    <w:lvl w:ilvl="4" w:tplc="8E3E89AE">
      <w:start w:val="1"/>
      <w:numFmt w:val="bullet"/>
      <w:lvlText w:val="o"/>
      <w:lvlJc w:val="left"/>
      <w:pPr>
        <w:ind w:left="3600" w:hanging="360"/>
      </w:pPr>
      <w:rPr>
        <w:rFonts w:ascii="Courier New" w:hAnsi="Courier New" w:hint="default"/>
      </w:rPr>
    </w:lvl>
    <w:lvl w:ilvl="5" w:tplc="6B6C76FC">
      <w:start w:val="1"/>
      <w:numFmt w:val="bullet"/>
      <w:lvlText w:val=""/>
      <w:lvlJc w:val="left"/>
      <w:pPr>
        <w:ind w:left="4320" w:hanging="360"/>
      </w:pPr>
      <w:rPr>
        <w:rFonts w:ascii="Wingdings" w:hAnsi="Wingdings" w:hint="default"/>
      </w:rPr>
    </w:lvl>
    <w:lvl w:ilvl="6" w:tplc="2910BCA6">
      <w:start w:val="1"/>
      <w:numFmt w:val="bullet"/>
      <w:lvlText w:val=""/>
      <w:lvlJc w:val="left"/>
      <w:pPr>
        <w:ind w:left="5040" w:hanging="360"/>
      </w:pPr>
      <w:rPr>
        <w:rFonts w:ascii="Symbol" w:hAnsi="Symbol" w:hint="default"/>
      </w:rPr>
    </w:lvl>
    <w:lvl w:ilvl="7" w:tplc="CF7A2A2C">
      <w:start w:val="1"/>
      <w:numFmt w:val="bullet"/>
      <w:lvlText w:val="o"/>
      <w:lvlJc w:val="left"/>
      <w:pPr>
        <w:ind w:left="5760" w:hanging="360"/>
      </w:pPr>
      <w:rPr>
        <w:rFonts w:ascii="Courier New" w:hAnsi="Courier New" w:hint="default"/>
      </w:rPr>
    </w:lvl>
    <w:lvl w:ilvl="8" w:tplc="4B9CF59E">
      <w:start w:val="1"/>
      <w:numFmt w:val="bullet"/>
      <w:lvlText w:val=""/>
      <w:lvlJc w:val="left"/>
      <w:pPr>
        <w:ind w:left="6480" w:hanging="360"/>
      </w:pPr>
      <w:rPr>
        <w:rFonts w:ascii="Wingdings" w:hAnsi="Wingdings" w:hint="default"/>
      </w:rPr>
    </w:lvl>
  </w:abstractNum>
  <w:abstractNum w:abstractNumId="39" w15:restartNumberingAfterBreak="0">
    <w:nsid w:val="33C03F6F"/>
    <w:multiLevelType w:val="hybridMultilevel"/>
    <w:tmpl w:val="2EF022BE"/>
    <w:lvl w:ilvl="0" w:tplc="5BE4910E">
      <w:start w:val="1"/>
      <w:numFmt w:val="decimal"/>
      <w:lvlText w:val="%1."/>
      <w:lvlJc w:val="left"/>
      <w:pPr>
        <w:ind w:left="720" w:hanging="360"/>
      </w:pPr>
    </w:lvl>
    <w:lvl w:ilvl="1" w:tplc="72F6B4C2">
      <w:start w:val="1"/>
      <w:numFmt w:val="lowerLetter"/>
      <w:lvlText w:val="%2."/>
      <w:lvlJc w:val="left"/>
      <w:pPr>
        <w:ind w:left="1440" w:hanging="360"/>
      </w:pPr>
    </w:lvl>
    <w:lvl w:ilvl="2" w:tplc="2E04B236">
      <w:start w:val="1"/>
      <w:numFmt w:val="lowerRoman"/>
      <w:lvlText w:val="%3."/>
      <w:lvlJc w:val="right"/>
      <w:pPr>
        <w:ind w:left="2160" w:hanging="180"/>
      </w:pPr>
    </w:lvl>
    <w:lvl w:ilvl="3" w:tplc="7994C472">
      <w:start w:val="1"/>
      <w:numFmt w:val="decimal"/>
      <w:lvlText w:val="%4."/>
      <w:lvlJc w:val="left"/>
      <w:pPr>
        <w:ind w:left="2880" w:hanging="360"/>
      </w:pPr>
    </w:lvl>
    <w:lvl w:ilvl="4" w:tplc="BEB25AC4">
      <w:start w:val="1"/>
      <w:numFmt w:val="lowerLetter"/>
      <w:lvlText w:val="%5."/>
      <w:lvlJc w:val="left"/>
      <w:pPr>
        <w:ind w:left="3600" w:hanging="360"/>
      </w:pPr>
    </w:lvl>
    <w:lvl w:ilvl="5" w:tplc="849CFE9C">
      <w:start w:val="1"/>
      <w:numFmt w:val="lowerRoman"/>
      <w:lvlText w:val="%6."/>
      <w:lvlJc w:val="right"/>
      <w:pPr>
        <w:ind w:left="4320" w:hanging="180"/>
      </w:pPr>
    </w:lvl>
    <w:lvl w:ilvl="6" w:tplc="62C6C9F6">
      <w:start w:val="1"/>
      <w:numFmt w:val="decimal"/>
      <w:lvlText w:val="%7."/>
      <w:lvlJc w:val="left"/>
      <w:pPr>
        <w:ind w:left="5040" w:hanging="360"/>
      </w:pPr>
    </w:lvl>
    <w:lvl w:ilvl="7" w:tplc="625A7E78">
      <w:start w:val="1"/>
      <w:numFmt w:val="lowerLetter"/>
      <w:lvlText w:val="%8."/>
      <w:lvlJc w:val="left"/>
      <w:pPr>
        <w:ind w:left="5760" w:hanging="360"/>
      </w:pPr>
    </w:lvl>
    <w:lvl w:ilvl="8" w:tplc="3B6AAAFE">
      <w:start w:val="1"/>
      <w:numFmt w:val="lowerRoman"/>
      <w:lvlText w:val="%9."/>
      <w:lvlJc w:val="right"/>
      <w:pPr>
        <w:ind w:left="6480" w:hanging="180"/>
      </w:pPr>
    </w:lvl>
  </w:abstractNum>
  <w:abstractNum w:abstractNumId="40" w15:restartNumberingAfterBreak="0">
    <w:nsid w:val="35A3F2DA"/>
    <w:multiLevelType w:val="hybridMultilevel"/>
    <w:tmpl w:val="52E0CF12"/>
    <w:lvl w:ilvl="0" w:tplc="7A207956">
      <w:start w:val="1"/>
      <w:numFmt w:val="bullet"/>
      <w:lvlText w:val=""/>
      <w:lvlJc w:val="left"/>
      <w:pPr>
        <w:ind w:left="720" w:hanging="360"/>
      </w:pPr>
      <w:rPr>
        <w:rFonts w:ascii="Symbol" w:hAnsi="Symbol" w:hint="default"/>
      </w:rPr>
    </w:lvl>
    <w:lvl w:ilvl="1" w:tplc="57908DA2">
      <w:start w:val="1"/>
      <w:numFmt w:val="bullet"/>
      <w:lvlText w:val="o"/>
      <w:lvlJc w:val="left"/>
      <w:pPr>
        <w:ind w:left="1440" w:hanging="360"/>
      </w:pPr>
      <w:rPr>
        <w:rFonts w:ascii="Courier New" w:hAnsi="Courier New" w:hint="default"/>
      </w:rPr>
    </w:lvl>
    <w:lvl w:ilvl="2" w:tplc="F3B4C706">
      <w:start w:val="1"/>
      <w:numFmt w:val="bullet"/>
      <w:lvlText w:val=""/>
      <w:lvlJc w:val="left"/>
      <w:pPr>
        <w:ind w:left="2160" w:hanging="360"/>
      </w:pPr>
      <w:rPr>
        <w:rFonts w:ascii="Wingdings" w:hAnsi="Wingdings" w:hint="default"/>
      </w:rPr>
    </w:lvl>
    <w:lvl w:ilvl="3" w:tplc="D362091A">
      <w:start w:val="1"/>
      <w:numFmt w:val="bullet"/>
      <w:lvlText w:val=""/>
      <w:lvlJc w:val="left"/>
      <w:pPr>
        <w:ind w:left="2880" w:hanging="360"/>
      </w:pPr>
      <w:rPr>
        <w:rFonts w:ascii="Symbol" w:hAnsi="Symbol" w:hint="default"/>
      </w:rPr>
    </w:lvl>
    <w:lvl w:ilvl="4" w:tplc="979016B4">
      <w:start w:val="1"/>
      <w:numFmt w:val="bullet"/>
      <w:lvlText w:val="o"/>
      <w:lvlJc w:val="left"/>
      <w:pPr>
        <w:ind w:left="3600" w:hanging="360"/>
      </w:pPr>
      <w:rPr>
        <w:rFonts w:ascii="Courier New" w:hAnsi="Courier New" w:hint="default"/>
      </w:rPr>
    </w:lvl>
    <w:lvl w:ilvl="5" w:tplc="6F1AD666">
      <w:start w:val="1"/>
      <w:numFmt w:val="bullet"/>
      <w:lvlText w:val=""/>
      <w:lvlJc w:val="left"/>
      <w:pPr>
        <w:ind w:left="4320" w:hanging="360"/>
      </w:pPr>
      <w:rPr>
        <w:rFonts w:ascii="Wingdings" w:hAnsi="Wingdings" w:hint="default"/>
      </w:rPr>
    </w:lvl>
    <w:lvl w:ilvl="6" w:tplc="A6187A86">
      <w:start w:val="1"/>
      <w:numFmt w:val="bullet"/>
      <w:lvlText w:val=""/>
      <w:lvlJc w:val="left"/>
      <w:pPr>
        <w:ind w:left="5040" w:hanging="360"/>
      </w:pPr>
      <w:rPr>
        <w:rFonts w:ascii="Symbol" w:hAnsi="Symbol" w:hint="default"/>
      </w:rPr>
    </w:lvl>
    <w:lvl w:ilvl="7" w:tplc="D16A594E">
      <w:start w:val="1"/>
      <w:numFmt w:val="bullet"/>
      <w:lvlText w:val="o"/>
      <w:lvlJc w:val="left"/>
      <w:pPr>
        <w:ind w:left="5760" w:hanging="360"/>
      </w:pPr>
      <w:rPr>
        <w:rFonts w:ascii="Courier New" w:hAnsi="Courier New" w:hint="default"/>
      </w:rPr>
    </w:lvl>
    <w:lvl w:ilvl="8" w:tplc="6784B854">
      <w:start w:val="1"/>
      <w:numFmt w:val="bullet"/>
      <w:lvlText w:val=""/>
      <w:lvlJc w:val="left"/>
      <w:pPr>
        <w:ind w:left="6480" w:hanging="360"/>
      </w:pPr>
      <w:rPr>
        <w:rFonts w:ascii="Wingdings" w:hAnsi="Wingdings" w:hint="default"/>
      </w:rPr>
    </w:lvl>
  </w:abstractNum>
  <w:abstractNum w:abstractNumId="41" w15:restartNumberingAfterBreak="0">
    <w:nsid w:val="385136F2"/>
    <w:multiLevelType w:val="hybridMultilevel"/>
    <w:tmpl w:val="585E888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2" w15:restartNumberingAfterBreak="0">
    <w:nsid w:val="38FBAA8B"/>
    <w:multiLevelType w:val="hybridMultilevel"/>
    <w:tmpl w:val="E6783536"/>
    <w:lvl w:ilvl="0" w:tplc="B340470C">
      <w:start w:val="1"/>
      <w:numFmt w:val="bullet"/>
      <w:lvlText w:val=""/>
      <w:lvlJc w:val="left"/>
      <w:pPr>
        <w:ind w:left="720" w:hanging="360"/>
      </w:pPr>
      <w:rPr>
        <w:rFonts w:ascii="Symbol" w:hAnsi="Symbol" w:hint="default"/>
      </w:rPr>
    </w:lvl>
    <w:lvl w:ilvl="1" w:tplc="E2D4820A">
      <w:start w:val="1"/>
      <w:numFmt w:val="bullet"/>
      <w:lvlText w:val="o"/>
      <w:lvlJc w:val="left"/>
      <w:pPr>
        <w:ind w:left="1440" w:hanging="360"/>
      </w:pPr>
      <w:rPr>
        <w:rFonts w:ascii="Courier New" w:hAnsi="Courier New" w:hint="default"/>
      </w:rPr>
    </w:lvl>
    <w:lvl w:ilvl="2" w:tplc="54A4920C">
      <w:start w:val="1"/>
      <w:numFmt w:val="bullet"/>
      <w:lvlText w:val=""/>
      <w:lvlJc w:val="left"/>
      <w:pPr>
        <w:ind w:left="2160" w:hanging="360"/>
      </w:pPr>
      <w:rPr>
        <w:rFonts w:ascii="Wingdings" w:hAnsi="Wingdings" w:hint="default"/>
      </w:rPr>
    </w:lvl>
    <w:lvl w:ilvl="3" w:tplc="3BFA410C">
      <w:start w:val="1"/>
      <w:numFmt w:val="bullet"/>
      <w:lvlText w:val=""/>
      <w:lvlJc w:val="left"/>
      <w:pPr>
        <w:ind w:left="2880" w:hanging="360"/>
      </w:pPr>
      <w:rPr>
        <w:rFonts w:ascii="Symbol" w:hAnsi="Symbol" w:hint="default"/>
      </w:rPr>
    </w:lvl>
    <w:lvl w:ilvl="4" w:tplc="C7AA79B8">
      <w:start w:val="1"/>
      <w:numFmt w:val="bullet"/>
      <w:lvlText w:val="o"/>
      <w:lvlJc w:val="left"/>
      <w:pPr>
        <w:ind w:left="3600" w:hanging="360"/>
      </w:pPr>
      <w:rPr>
        <w:rFonts w:ascii="Courier New" w:hAnsi="Courier New" w:hint="default"/>
      </w:rPr>
    </w:lvl>
    <w:lvl w:ilvl="5" w:tplc="FA54F82E">
      <w:start w:val="1"/>
      <w:numFmt w:val="bullet"/>
      <w:lvlText w:val=""/>
      <w:lvlJc w:val="left"/>
      <w:pPr>
        <w:ind w:left="4320" w:hanging="360"/>
      </w:pPr>
      <w:rPr>
        <w:rFonts w:ascii="Wingdings" w:hAnsi="Wingdings" w:hint="default"/>
      </w:rPr>
    </w:lvl>
    <w:lvl w:ilvl="6" w:tplc="89842130">
      <w:start w:val="1"/>
      <w:numFmt w:val="bullet"/>
      <w:lvlText w:val=""/>
      <w:lvlJc w:val="left"/>
      <w:pPr>
        <w:ind w:left="5040" w:hanging="360"/>
      </w:pPr>
      <w:rPr>
        <w:rFonts w:ascii="Symbol" w:hAnsi="Symbol" w:hint="default"/>
      </w:rPr>
    </w:lvl>
    <w:lvl w:ilvl="7" w:tplc="A98ABF9A">
      <w:start w:val="1"/>
      <w:numFmt w:val="bullet"/>
      <w:lvlText w:val="o"/>
      <w:lvlJc w:val="left"/>
      <w:pPr>
        <w:ind w:left="5760" w:hanging="360"/>
      </w:pPr>
      <w:rPr>
        <w:rFonts w:ascii="Courier New" w:hAnsi="Courier New" w:hint="default"/>
      </w:rPr>
    </w:lvl>
    <w:lvl w:ilvl="8" w:tplc="26981DAC">
      <w:start w:val="1"/>
      <w:numFmt w:val="bullet"/>
      <w:lvlText w:val=""/>
      <w:lvlJc w:val="left"/>
      <w:pPr>
        <w:ind w:left="6480" w:hanging="360"/>
      </w:pPr>
      <w:rPr>
        <w:rFonts w:ascii="Wingdings" w:hAnsi="Wingdings" w:hint="default"/>
      </w:rPr>
    </w:lvl>
  </w:abstractNum>
  <w:abstractNum w:abstractNumId="43" w15:restartNumberingAfterBreak="0">
    <w:nsid w:val="3BBBB466"/>
    <w:multiLevelType w:val="hybridMultilevel"/>
    <w:tmpl w:val="D38071A8"/>
    <w:lvl w:ilvl="0" w:tplc="C532BA0E">
      <w:start w:val="1"/>
      <w:numFmt w:val="bullet"/>
      <w:lvlText w:val=""/>
      <w:lvlJc w:val="left"/>
      <w:pPr>
        <w:ind w:left="720" w:hanging="360"/>
      </w:pPr>
      <w:rPr>
        <w:rFonts w:ascii="Symbol" w:hAnsi="Symbol" w:hint="default"/>
      </w:rPr>
    </w:lvl>
    <w:lvl w:ilvl="1" w:tplc="523C1DCC">
      <w:start w:val="1"/>
      <w:numFmt w:val="bullet"/>
      <w:lvlText w:val="o"/>
      <w:lvlJc w:val="left"/>
      <w:pPr>
        <w:ind w:left="1440" w:hanging="360"/>
      </w:pPr>
      <w:rPr>
        <w:rFonts w:ascii="Courier New" w:hAnsi="Courier New" w:hint="default"/>
      </w:rPr>
    </w:lvl>
    <w:lvl w:ilvl="2" w:tplc="809EC7CC">
      <w:start w:val="1"/>
      <w:numFmt w:val="bullet"/>
      <w:lvlText w:val=""/>
      <w:lvlJc w:val="left"/>
      <w:pPr>
        <w:ind w:left="2160" w:hanging="360"/>
      </w:pPr>
      <w:rPr>
        <w:rFonts w:ascii="Wingdings" w:hAnsi="Wingdings" w:hint="default"/>
      </w:rPr>
    </w:lvl>
    <w:lvl w:ilvl="3" w:tplc="912CD73E">
      <w:start w:val="1"/>
      <w:numFmt w:val="bullet"/>
      <w:lvlText w:val=""/>
      <w:lvlJc w:val="left"/>
      <w:pPr>
        <w:ind w:left="2880" w:hanging="360"/>
      </w:pPr>
      <w:rPr>
        <w:rFonts w:ascii="Symbol" w:hAnsi="Symbol" w:hint="default"/>
      </w:rPr>
    </w:lvl>
    <w:lvl w:ilvl="4" w:tplc="1D72EF7E">
      <w:start w:val="1"/>
      <w:numFmt w:val="bullet"/>
      <w:lvlText w:val="o"/>
      <w:lvlJc w:val="left"/>
      <w:pPr>
        <w:ind w:left="3600" w:hanging="360"/>
      </w:pPr>
      <w:rPr>
        <w:rFonts w:ascii="Courier New" w:hAnsi="Courier New" w:hint="default"/>
      </w:rPr>
    </w:lvl>
    <w:lvl w:ilvl="5" w:tplc="4C1AE2CC">
      <w:start w:val="1"/>
      <w:numFmt w:val="bullet"/>
      <w:lvlText w:val=""/>
      <w:lvlJc w:val="left"/>
      <w:pPr>
        <w:ind w:left="4320" w:hanging="360"/>
      </w:pPr>
      <w:rPr>
        <w:rFonts w:ascii="Wingdings" w:hAnsi="Wingdings" w:hint="default"/>
      </w:rPr>
    </w:lvl>
    <w:lvl w:ilvl="6" w:tplc="42646CCE">
      <w:start w:val="1"/>
      <w:numFmt w:val="bullet"/>
      <w:lvlText w:val=""/>
      <w:lvlJc w:val="left"/>
      <w:pPr>
        <w:ind w:left="5040" w:hanging="360"/>
      </w:pPr>
      <w:rPr>
        <w:rFonts w:ascii="Symbol" w:hAnsi="Symbol" w:hint="default"/>
      </w:rPr>
    </w:lvl>
    <w:lvl w:ilvl="7" w:tplc="7C0A3058">
      <w:start w:val="1"/>
      <w:numFmt w:val="bullet"/>
      <w:lvlText w:val="o"/>
      <w:lvlJc w:val="left"/>
      <w:pPr>
        <w:ind w:left="5760" w:hanging="360"/>
      </w:pPr>
      <w:rPr>
        <w:rFonts w:ascii="Courier New" w:hAnsi="Courier New" w:hint="default"/>
      </w:rPr>
    </w:lvl>
    <w:lvl w:ilvl="8" w:tplc="F752858A">
      <w:start w:val="1"/>
      <w:numFmt w:val="bullet"/>
      <w:lvlText w:val=""/>
      <w:lvlJc w:val="left"/>
      <w:pPr>
        <w:ind w:left="6480" w:hanging="360"/>
      </w:pPr>
      <w:rPr>
        <w:rFonts w:ascii="Wingdings" w:hAnsi="Wingdings" w:hint="default"/>
      </w:rPr>
    </w:lvl>
  </w:abstractNum>
  <w:abstractNum w:abstractNumId="44" w15:restartNumberingAfterBreak="0">
    <w:nsid w:val="3BC24398"/>
    <w:multiLevelType w:val="multilevel"/>
    <w:tmpl w:val="D618F2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3C08DD4D"/>
    <w:multiLevelType w:val="hybridMultilevel"/>
    <w:tmpl w:val="5D9478D0"/>
    <w:lvl w:ilvl="0" w:tplc="5E0EBE5E">
      <w:start w:val="1"/>
      <w:numFmt w:val="bullet"/>
      <w:lvlText w:val=""/>
      <w:lvlJc w:val="left"/>
      <w:pPr>
        <w:ind w:left="720" w:hanging="360"/>
      </w:pPr>
      <w:rPr>
        <w:rFonts w:ascii="Symbol" w:hAnsi="Symbol" w:hint="default"/>
      </w:rPr>
    </w:lvl>
    <w:lvl w:ilvl="1" w:tplc="C94AB4B4">
      <w:start w:val="1"/>
      <w:numFmt w:val="bullet"/>
      <w:lvlText w:val="o"/>
      <w:lvlJc w:val="left"/>
      <w:pPr>
        <w:ind w:left="1440" w:hanging="360"/>
      </w:pPr>
      <w:rPr>
        <w:rFonts w:ascii="Courier New" w:hAnsi="Courier New" w:hint="default"/>
      </w:rPr>
    </w:lvl>
    <w:lvl w:ilvl="2" w:tplc="CF0ED646">
      <w:start w:val="1"/>
      <w:numFmt w:val="bullet"/>
      <w:lvlText w:val=""/>
      <w:lvlJc w:val="left"/>
      <w:pPr>
        <w:ind w:left="2160" w:hanging="360"/>
      </w:pPr>
      <w:rPr>
        <w:rFonts w:ascii="Wingdings" w:hAnsi="Wingdings" w:hint="default"/>
      </w:rPr>
    </w:lvl>
    <w:lvl w:ilvl="3" w:tplc="B358DFBC">
      <w:start w:val="1"/>
      <w:numFmt w:val="bullet"/>
      <w:lvlText w:val=""/>
      <w:lvlJc w:val="left"/>
      <w:pPr>
        <w:ind w:left="2880" w:hanging="360"/>
      </w:pPr>
      <w:rPr>
        <w:rFonts w:ascii="Symbol" w:hAnsi="Symbol" w:hint="default"/>
      </w:rPr>
    </w:lvl>
    <w:lvl w:ilvl="4" w:tplc="BB9CE4E8">
      <w:start w:val="1"/>
      <w:numFmt w:val="bullet"/>
      <w:lvlText w:val="o"/>
      <w:lvlJc w:val="left"/>
      <w:pPr>
        <w:ind w:left="3600" w:hanging="360"/>
      </w:pPr>
      <w:rPr>
        <w:rFonts w:ascii="Courier New" w:hAnsi="Courier New" w:hint="default"/>
      </w:rPr>
    </w:lvl>
    <w:lvl w:ilvl="5" w:tplc="53DED4C4">
      <w:start w:val="1"/>
      <w:numFmt w:val="bullet"/>
      <w:lvlText w:val=""/>
      <w:lvlJc w:val="left"/>
      <w:pPr>
        <w:ind w:left="4320" w:hanging="360"/>
      </w:pPr>
      <w:rPr>
        <w:rFonts w:ascii="Wingdings" w:hAnsi="Wingdings" w:hint="default"/>
      </w:rPr>
    </w:lvl>
    <w:lvl w:ilvl="6" w:tplc="F806B932">
      <w:start w:val="1"/>
      <w:numFmt w:val="bullet"/>
      <w:lvlText w:val=""/>
      <w:lvlJc w:val="left"/>
      <w:pPr>
        <w:ind w:left="5040" w:hanging="360"/>
      </w:pPr>
      <w:rPr>
        <w:rFonts w:ascii="Symbol" w:hAnsi="Symbol" w:hint="default"/>
      </w:rPr>
    </w:lvl>
    <w:lvl w:ilvl="7" w:tplc="4B822D4C">
      <w:start w:val="1"/>
      <w:numFmt w:val="bullet"/>
      <w:lvlText w:val="o"/>
      <w:lvlJc w:val="left"/>
      <w:pPr>
        <w:ind w:left="5760" w:hanging="360"/>
      </w:pPr>
      <w:rPr>
        <w:rFonts w:ascii="Courier New" w:hAnsi="Courier New" w:hint="default"/>
      </w:rPr>
    </w:lvl>
    <w:lvl w:ilvl="8" w:tplc="471C79FC">
      <w:start w:val="1"/>
      <w:numFmt w:val="bullet"/>
      <w:lvlText w:val=""/>
      <w:lvlJc w:val="left"/>
      <w:pPr>
        <w:ind w:left="6480" w:hanging="360"/>
      </w:pPr>
      <w:rPr>
        <w:rFonts w:ascii="Wingdings" w:hAnsi="Wingdings" w:hint="default"/>
      </w:rPr>
    </w:lvl>
  </w:abstractNum>
  <w:abstractNum w:abstractNumId="46" w15:restartNumberingAfterBreak="0">
    <w:nsid w:val="3E1EF1F0"/>
    <w:multiLevelType w:val="hybridMultilevel"/>
    <w:tmpl w:val="72B04E28"/>
    <w:lvl w:ilvl="0" w:tplc="E7BA5090">
      <w:start w:val="1"/>
      <w:numFmt w:val="bullet"/>
      <w:lvlText w:val=""/>
      <w:lvlJc w:val="left"/>
      <w:pPr>
        <w:ind w:left="1440" w:hanging="360"/>
      </w:pPr>
      <w:rPr>
        <w:rFonts w:ascii="Symbol" w:hAnsi="Symbol" w:hint="default"/>
      </w:rPr>
    </w:lvl>
    <w:lvl w:ilvl="1" w:tplc="38CEB6B4">
      <w:start w:val="1"/>
      <w:numFmt w:val="bullet"/>
      <w:lvlText w:val="o"/>
      <w:lvlJc w:val="left"/>
      <w:pPr>
        <w:ind w:left="2160" w:hanging="360"/>
      </w:pPr>
      <w:rPr>
        <w:rFonts w:ascii="Courier New" w:hAnsi="Courier New" w:hint="default"/>
      </w:rPr>
    </w:lvl>
    <w:lvl w:ilvl="2" w:tplc="BEE00DE0">
      <w:start w:val="1"/>
      <w:numFmt w:val="bullet"/>
      <w:lvlText w:val=""/>
      <w:lvlJc w:val="left"/>
      <w:pPr>
        <w:ind w:left="2880" w:hanging="360"/>
      </w:pPr>
      <w:rPr>
        <w:rFonts w:ascii="Wingdings" w:hAnsi="Wingdings" w:hint="default"/>
      </w:rPr>
    </w:lvl>
    <w:lvl w:ilvl="3" w:tplc="AA388FCC">
      <w:start w:val="1"/>
      <w:numFmt w:val="bullet"/>
      <w:lvlText w:val=""/>
      <w:lvlJc w:val="left"/>
      <w:pPr>
        <w:ind w:left="3600" w:hanging="360"/>
      </w:pPr>
      <w:rPr>
        <w:rFonts w:ascii="Symbol" w:hAnsi="Symbol" w:hint="default"/>
      </w:rPr>
    </w:lvl>
    <w:lvl w:ilvl="4" w:tplc="0538738E">
      <w:start w:val="1"/>
      <w:numFmt w:val="bullet"/>
      <w:lvlText w:val="o"/>
      <w:lvlJc w:val="left"/>
      <w:pPr>
        <w:ind w:left="4320" w:hanging="360"/>
      </w:pPr>
      <w:rPr>
        <w:rFonts w:ascii="Courier New" w:hAnsi="Courier New" w:hint="default"/>
      </w:rPr>
    </w:lvl>
    <w:lvl w:ilvl="5" w:tplc="AA7622E2">
      <w:start w:val="1"/>
      <w:numFmt w:val="bullet"/>
      <w:lvlText w:val=""/>
      <w:lvlJc w:val="left"/>
      <w:pPr>
        <w:ind w:left="5040" w:hanging="360"/>
      </w:pPr>
      <w:rPr>
        <w:rFonts w:ascii="Wingdings" w:hAnsi="Wingdings" w:hint="default"/>
      </w:rPr>
    </w:lvl>
    <w:lvl w:ilvl="6" w:tplc="8AE878DA">
      <w:start w:val="1"/>
      <w:numFmt w:val="bullet"/>
      <w:lvlText w:val=""/>
      <w:lvlJc w:val="left"/>
      <w:pPr>
        <w:ind w:left="5760" w:hanging="360"/>
      </w:pPr>
      <w:rPr>
        <w:rFonts w:ascii="Symbol" w:hAnsi="Symbol" w:hint="default"/>
      </w:rPr>
    </w:lvl>
    <w:lvl w:ilvl="7" w:tplc="CDC0B4B6">
      <w:start w:val="1"/>
      <w:numFmt w:val="bullet"/>
      <w:lvlText w:val="o"/>
      <w:lvlJc w:val="left"/>
      <w:pPr>
        <w:ind w:left="6480" w:hanging="360"/>
      </w:pPr>
      <w:rPr>
        <w:rFonts w:ascii="Courier New" w:hAnsi="Courier New" w:hint="default"/>
      </w:rPr>
    </w:lvl>
    <w:lvl w:ilvl="8" w:tplc="1CF8C2B2">
      <w:start w:val="1"/>
      <w:numFmt w:val="bullet"/>
      <w:lvlText w:val=""/>
      <w:lvlJc w:val="left"/>
      <w:pPr>
        <w:ind w:left="7200" w:hanging="360"/>
      </w:pPr>
      <w:rPr>
        <w:rFonts w:ascii="Wingdings" w:hAnsi="Wingdings" w:hint="default"/>
      </w:rPr>
    </w:lvl>
  </w:abstractNum>
  <w:abstractNum w:abstractNumId="47" w15:restartNumberingAfterBreak="0">
    <w:nsid w:val="3E6B4741"/>
    <w:multiLevelType w:val="multilevel"/>
    <w:tmpl w:val="0CFC657C"/>
    <w:lvl w:ilvl="0">
      <w:start w:val="1"/>
      <w:numFmt w:val="decimal"/>
      <w:pStyle w:val="Heading1"/>
      <w:lvlText w:val="%1"/>
      <w:lvlJc w:val="left"/>
      <w:pPr>
        <w:ind w:left="3222" w:hanging="432"/>
      </w:pPr>
    </w:lvl>
    <w:lvl w:ilvl="1">
      <w:start w:val="1"/>
      <w:numFmt w:val="decimal"/>
      <w:lvlText w:val="%1.%2"/>
      <w:lvlJc w:val="left"/>
      <w:pPr>
        <w:ind w:left="4446" w:hanging="576"/>
      </w:pPr>
    </w:lvl>
    <w:lvl w:ilvl="2">
      <w:start w:val="1"/>
      <w:numFmt w:val="decimal"/>
      <w:pStyle w:val="Heading3"/>
      <w:lvlText w:val="%1.%2.%3"/>
      <w:lvlJc w:val="left"/>
      <w:pPr>
        <w:ind w:left="5310" w:hanging="720"/>
      </w:pPr>
    </w:lvl>
    <w:lvl w:ilvl="3">
      <w:start w:val="1"/>
      <w:numFmt w:val="decimal"/>
      <w:pStyle w:val="Heading4"/>
      <w:lvlText w:val="%1.%2.%3.%4"/>
      <w:lvlJc w:val="left"/>
      <w:pPr>
        <w:ind w:left="4734" w:hanging="864"/>
      </w:pPr>
    </w:lvl>
    <w:lvl w:ilvl="4">
      <w:start w:val="1"/>
      <w:numFmt w:val="decimal"/>
      <w:pStyle w:val="Heading5"/>
      <w:lvlText w:val="%1.%2.%3.%4.%5"/>
      <w:lvlJc w:val="left"/>
      <w:pPr>
        <w:ind w:left="4878" w:hanging="1008"/>
      </w:pPr>
    </w:lvl>
    <w:lvl w:ilvl="5">
      <w:start w:val="1"/>
      <w:numFmt w:val="decimal"/>
      <w:pStyle w:val="Heading6"/>
      <w:lvlText w:val="%1.%2.%3.%4.%5.%6"/>
      <w:lvlJc w:val="left"/>
      <w:pPr>
        <w:ind w:left="5022" w:hanging="1152"/>
      </w:pPr>
    </w:lvl>
    <w:lvl w:ilvl="6">
      <w:start w:val="1"/>
      <w:numFmt w:val="decimal"/>
      <w:pStyle w:val="Heading7"/>
      <w:lvlText w:val="%1.%2.%3.%4.%5.%6.%7"/>
      <w:lvlJc w:val="left"/>
      <w:pPr>
        <w:ind w:left="5166" w:hanging="1296"/>
      </w:pPr>
    </w:lvl>
    <w:lvl w:ilvl="7">
      <w:start w:val="1"/>
      <w:numFmt w:val="decimal"/>
      <w:pStyle w:val="Heading8"/>
      <w:lvlText w:val="%1.%2.%3.%4.%5.%6.%7.%8"/>
      <w:lvlJc w:val="left"/>
      <w:pPr>
        <w:ind w:left="5310" w:hanging="1440"/>
      </w:pPr>
    </w:lvl>
    <w:lvl w:ilvl="8">
      <w:start w:val="1"/>
      <w:numFmt w:val="decimal"/>
      <w:pStyle w:val="Heading9"/>
      <w:lvlText w:val="%1.%2.%3.%4.%5.%6.%7.%8.%9"/>
      <w:lvlJc w:val="left"/>
      <w:pPr>
        <w:ind w:left="5454" w:hanging="1584"/>
      </w:pPr>
    </w:lvl>
  </w:abstractNum>
  <w:abstractNum w:abstractNumId="48" w15:restartNumberingAfterBreak="0">
    <w:nsid w:val="4011042D"/>
    <w:multiLevelType w:val="multilevel"/>
    <w:tmpl w:val="BB28994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9" w15:restartNumberingAfterBreak="0">
    <w:nsid w:val="40357091"/>
    <w:multiLevelType w:val="multilevel"/>
    <w:tmpl w:val="8F2CF97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0" w15:restartNumberingAfterBreak="0">
    <w:nsid w:val="42A03A1B"/>
    <w:multiLevelType w:val="hybridMultilevel"/>
    <w:tmpl w:val="38A471A2"/>
    <w:lvl w:ilvl="0" w:tplc="0409000F">
      <w:start w:val="3"/>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1" w15:restartNumberingAfterBreak="0">
    <w:nsid w:val="44AF2C98"/>
    <w:multiLevelType w:val="hybridMultilevel"/>
    <w:tmpl w:val="EEAAADA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2" w15:restartNumberingAfterBreak="0">
    <w:nsid w:val="44E9AB35"/>
    <w:multiLevelType w:val="hybridMultilevel"/>
    <w:tmpl w:val="FFFFFFFF"/>
    <w:lvl w:ilvl="0" w:tplc="17325522">
      <w:start w:val="1"/>
      <w:numFmt w:val="bullet"/>
      <w:lvlText w:val=""/>
      <w:lvlJc w:val="left"/>
      <w:pPr>
        <w:ind w:left="720" w:hanging="360"/>
      </w:pPr>
      <w:rPr>
        <w:rFonts w:ascii="Symbol" w:hAnsi="Symbol" w:hint="default"/>
      </w:rPr>
    </w:lvl>
    <w:lvl w:ilvl="1" w:tplc="7EC8380C">
      <w:start w:val="1"/>
      <w:numFmt w:val="bullet"/>
      <w:lvlText w:val="o"/>
      <w:lvlJc w:val="left"/>
      <w:pPr>
        <w:ind w:left="1440" w:hanging="360"/>
      </w:pPr>
      <w:rPr>
        <w:rFonts w:ascii="Courier New" w:hAnsi="Courier New" w:hint="default"/>
      </w:rPr>
    </w:lvl>
    <w:lvl w:ilvl="2" w:tplc="AE488AFE">
      <w:start w:val="1"/>
      <w:numFmt w:val="bullet"/>
      <w:lvlText w:val=""/>
      <w:lvlJc w:val="left"/>
      <w:pPr>
        <w:ind w:left="2160" w:hanging="360"/>
      </w:pPr>
      <w:rPr>
        <w:rFonts w:ascii="Wingdings" w:hAnsi="Wingdings" w:hint="default"/>
      </w:rPr>
    </w:lvl>
    <w:lvl w:ilvl="3" w:tplc="B5503648">
      <w:start w:val="1"/>
      <w:numFmt w:val="bullet"/>
      <w:lvlText w:val=""/>
      <w:lvlJc w:val="left"/>
      <w:pPr>
        <w:ind w:left="2880" w:hanging="360"/>
      </w:pPr>
      <w:rPr>
        <w:rFonts w:ascii="Symbol" w:hAnsi="Symbol" w:hint="default"/>
      </w:rPr>
    </w:lvl>
    <w:lvl w:ilvl="4" w:tplc="D99A6FF0">
      <w:start w:val="1"/>
      <w:numFmt w:val="bullet"/>
      <w:lvlText w:val="o"/>
      <w:lvlJc w:val="left"/>
      <w:pPr>
        <w:ind w:left="3600" w:hanging="360"/>
      </w:pPr>
      <w:rPr>
        <w:rFonts w:ascii="Courier New" w:hAnsi="Courier New" w:hint="default"/>
      </w:rPr>
    </w:lvl>
    <w:lvl w:ilvl="5" w:tplc="D72E9BB4">
      <w:start w:val="1"/>
      <w:numFmt w:val="bullet"/>
      <w:lvlText w:val=""/>
      <w:lvlJc w:val="left"/>
      <w:pPr>
        <w:ind w:left="4320" w:hanging="360"/>
      </w:pPr>
      <w:rPr>
        <w:rFonts w:ascii="Wingdings" w:hAnsi="Wingdings" w:hint="default"/>
      </w:rPr>
    </w:lvl>
    <w:lvl w:ilvl="6" w:tplc="E2486BC8">
      <w:start w:val="1"/>
      <w:numFmt w:val="bullet"/>
      <w:lvlText w:val=""/>
      <w:lvlJc w:val="left"/>
      <w:pPr>
        <w:ind w:left="5040" w:hanging="360"/>
      </w:pPr>
      <w:rPr>
        <w:rFonts w:ascii="Symbol" w:hAnsi="Symbol" w:hint="default"/>
      </w:rPr>
    </w:lvl>
    <w:lvl w:ilvl="7" w:tplc="3EEAE99A">
      <w:start w:val="1"/>
      <w:numFmt w:val="bullet"/>
      <w:lvlText w:val="o"/>
      <w:lvlJc w:val="left"/>
      <w:pPr>
        <w:ind w:left="5760" w:hanging="360"/>
      </w:pPr>
      <w:rPr>
        <w:rFonts w:ascii="Courier New" w:hAnsi="Courier New" w:hint="default"/>
      </w:rPr>
    </w:lvl>
    <w:lvl w:ilvl="8" w:tplc="62D602B2">
      <w:start w:val="1"/>
      <w:numFmt w:val="bullet"/>
      <w:lvlText w:val=""/>
      <w:lvlJc w:val="left"/>
      <w:pPr>
        <w:ind w:left="6480" w:hanging="360"/>
      </w:pPr>
      <w:rPr>
        <w:rFonts w:ascii="Wingdings" w:hAnsi="Wingdings" w:hint="default"/>
      </w:rPr>
    </w:lvl>
  </w:abstractNum>
  <w:abstractNum w:abstractNumId="53" w15:restartNumberingAfterBreak="0">
    <w:nsid w:val="451F6A0C"/>
    <w:multiLevelType w:val="hybridMultilevel"/>
    <w:tmpl w:val="52A01F7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4" w15:restartNumberingAfterBreak="0">
    <w:nsid w:val="4547BF8A"/>
    <w:multiLevelType w:val="hybridMultilevel"/>
    <w:tmpl w:val="375C372C"/>
    <w:lvl w:ilvl="0" w:tplc="09382D94">
      <w:start w:val="1"/>
      <w:numFmt w:val="bullet"/>
      <w:lvlText w:val=""/>
      <w:lvlJc w:val="left"/>
      <w:pPr>
        <w:ind w:left="720" w:hanging="360"/>
      </w:pPr>
      <w:rPr>
        <w:rFonts w:ascii="Symbol" w:hAnsi="Symbol" w:hint="default"/>
      </w:rPr>
    </w:lvl>
    <w:lvl w:ilvl="1" w:tplc="E5E06C66">
      <w:start w:val="1"/>
      <w:numFmt w:val="bullet"/>
      <w:lvlText w:val="o"/>
      <w:lvlJc w:val="left"/>
      <w:pPr>
        <w:ind w:left="1440" w:hanging="360"/>
      </w:pPr>
      <w:rPr>
        <w:rFonts w:ascii="Courier New" w:hAnsi="Courier New" w:hint="default"/>
      </w:rPr>
    </w:lvl>
    <w:lvl w:ilvl="2" w:tplc="2514B2C8">
      <w:start w:val="1"/>
      <w:numFmt w:val="bullet"/>
      <w:lvlText w:val=""/>
      <w:lvlJc w:val="left"/>
      <w:pPr>
        <w:ind w:left="2160" w:hanging="360"/>
      </w:pPr>
      <w:rPr>
        <w:rFonts w:ascii="Wingdings" w:hAnsi="Wingdings" w:hint="default"/>
      </w:rPr>
    </w:lvl>
    <w:lvl w:ilvl="3" w:tplc="2878E6CE">
      <w:start w:val="1"/>
      <w:numFmt w:val="bullet"/>
      <w:lvlText w:val=""/>
      <w:lvlJc w:val="left"/>
      <w:pPr>
        <w:ind w:left="2880" w:hanging="360"/>
      </w:pPr>
      <w:rPr>
        <w:rFonts w:ascii="Symbol" w:hAnsi="Symbol" w:hint="default"/>
      </w:rPr>
    </w:lvl>
    <w:lvl w:ilvl="4" w:tplc="2A8EFC4A">
      <w:start w:val="1"/>
      <w:numFmt w:val="bullet"/>
      <w:lvlText w:val="o"/>
      <w:lvlJc w:val="left"/>
      <w:pPr>
        <w:ind w:left="3600" w:hanging="360"/>
      </w:pPr>
      <w:rPr>
        <w:rFonts w:ascii="Courier New" w:hAnsi="Courier New" w:hint="default"/>
      </w:rPr>
    </w:lvl>
    <w:lvl w:ilvl="5" w:tplc="6E5C1894">
      <w:start w:val="1"/>
      <w:numFmt w:val="bullet"/>
      <w:lvlText w:val=""/>
      <w:lvlJc w:val="left"/>
      <w:pPr>
        <w:ind w:left="4320" w:hanging="360"/>
      </w:pPr>
      <w:rPr>
        <w:rFonts w:ascii="Wingdings" w:hAnsi="Wingdings" w:hint="default"/>
      </w:rPr>
    </w:lvl>
    <w:lvl w:ilvl="6" w:tplc="28D24BE8">
      <w:start w:val="1"/>
      <w:numFmt w:val="bullet"/>
      <w:lvlText w:val=""/>
      <w:lvlJc w:val="left"/>
      <w:pPr>
        <w:ind w:left="5040" w:hanging="360"/>
      </w:pPr>
      <w:rPr>
        <w:rFonts w:ascii="Symbol" w:hAnsi="Symbol" w:hint="default"/>
      </w:rPr>
    </w:lvl>
    <w:lvl w:ilvl="7" w:tplc="63DAFFE8">
      <w:start w:val="1"/>
      <w:numFmt w:val="bullet"/>
      <w:lvlText w:val="o"/>
      <w:lvlJc w:val="left"/>
      <w:pPr>
        <w:ind w:left="5760" w:hanging="360"/>
      </w:pPr>
      <w:rPr>
        <w:rFonts w:ascii="Courier New" w:hAnsi="Courier New" w:hint="default"/>
      </w:rPr>
    </w:lvl>
    <w:lvl w:ilvl="8" w:tplc="F0B6F47C">
      <w:start w:val="1"/>
      <w:numFmt w:val="bullet"/>
      <w:lvlText w:val=""/>
      <w:lvlJc w:val="left"/>
      <w:pPr>
        <w:ind w:left="6480" w:hanging="360"/>
      </w:pPr>
      <w:rPr>
        <w:rFonts w:ascii="Wingdings" w:hAnsi="Wingdings" w:hint="default"/>
      </w:rPr>
    </w:lvl>
  </w:abstractNum>
  <w:abstractNum w:abstractNumId="55" w15:restartNumberingAfterBreak="0">
    <w:nsid w:val="45650FCC"/>
    <w:multiLevelType w:val="hybridMultilevel"/>
    <w:tmpl w:val="34A4DF34"/>
    <w:lvl w:ilvl="0" w:tplc="56068EB0">
      <w:start w:val="1"/>
      <w:numFmt w:val="bullet"/>
      <w:lvlText w:val=""/>
      <w:lvlJc w:val="left"/>
      <w:pPr>
        <w:ind w:left="720" w:hanging="360"/>
      </w:pPr>
      <w:rPr>
        <w:rFonts w:ascii="Symbol" w:hAnsi="Symbol" w:hint="default"/>
      </w:rPr>
    </w:lvl>
    <w:lvl w:ilvl="1" w:tplc="8116BCEA">
      <w:start w:val="1"/>
      <w:numFmt w:val="bullet"/>
      <w:lvlText w:val="o"/>
      <w:lvlJc w:val="left"/>
      <w:pPr>
        <w:ind w:left="1440" w:hanging="360"/>
      </w:pPr>
      <w:rPr>
        <w:rFonts w:ascii="Courier New" w:hAnsi="Courier New" w:hint="default"/>
      </w:rPr>
    </w:lvl>
    <w:lvl w:ilvl="2" w:tplc="01C09D98">
      <w:start w:val="1"/>
      <w:numFmt w:val="bullet"/>
      <w:lvlText w:val=""/>
      <w:lvlJc w:val="left"/>
      <w:pPr>
        <w:ind w:left="2160" w:hanging="360"/>
      </w:pPr>
      <w:rPr>
        <w:rFonts w:ascii="Wingdings" w:hAnsi="Wingdings" w:hint="default"/>
      </w:rPr>
    </w:lvl>
    <w:lvl w:ilvl="3" w:tplc="7164994A">
      <w:start w:val="1"/>
      <w:numFmt w:val="bullet"/>
      <w:lvlText w:val=""/>
      <w:lvlJc w:val="left"/>
      <w:pPr>
        <w:ind w:left="2880" w:hanging="360"/>
      </w:pPr>
      <w:rPr>
        <w:rFonts w:ascii="Symbol" w:hAnsi="Symbol" w:hint="default"/>
      </w:rPr>
    </w:lvl>
    <w:lvl w:ilvl="4" w:tplc="54B2C75C">
      <w:start w:val="1"/>
      <w:numFmt w:val="bullet"/>
      <w:lvlText w:val="o"/>
      <w:lvlJc w:val="left"/>
      <w:pPr>
        <w:ind w:left="3600" w:hanging="360"/>
      </w:pPr>
      <w:rPr>
        <w:rFonts w:ascii="Courier New" w:hAnsi="Courier New" w:hint="default"/>
      </w:rPr>
    </w:lvl>
    <w:lvl w:ilvl="5" w:tplc="B5F889E2">
      <w:start w:val="1"/>
      <w:numFmt w:val="bullet"/>
      <w:lvlText w:val=""/>
      <w:lvlJc w:val="left"/>
      <w:pPr>
        <w:ind w:left="4320" w:hanging="360"/>
      </w:pPr>
      <w:rPr>
        <w:rFonts w:ascii="Wingdings" w:hAnsi="Wingdings" w:hint="default"/>
      </w:rPr>
    </w:lvl>
    <w:lvl w:ilvl="6" w:tplc="30FC8A52">
      <w:start w:val="1"/>
      <w:numFmt w:val="bullet"/>
      <w:lvlText w:val=""/>
      <w:lvlJc w:val="left"/>
      <w:pPr>
        <w:ind w:left="5040" w:hanging="360"/>
      </w:pPr>
      <w:rPr>
        <w:rFonts w:ascii="Symbol" w:hAnsi="Symbol" w:hint="default"/>
      </w:rPr>
    </w:lvl>
    <w:lvl w:ilvl="7" w:tplc="E2AC5D04">
      <w:start w:val="1"/>
      <w:numFmt w:val="bullet"/>
      <w:lvlText w:val="o"/>
      <w:lvlJc w:val="left"/>
      <w:pPr>
        <w:ind w:left="5760" w:hanging="360"/>
      </w:pPr>
      <w:rPr>
        <w:rFonts w:ascii="Courier New" w:hAnsi="Courier New" w:hint="default"/>
      </w:rPr>
    </w:lvl>
    <w:lvl w:ilvl="8" w:tplc="EB0A8A7E">
      <w:start w:val="1"/>
      <w:numFmt w:val="bullet"/>
      <w:lvlText w:val=""/>
      <w:lvlJc w:val="left"/>
      <w:pPr>
        <w:ind w:left="6480" w:hanging="360"/>
      </w:pPr>
      <w:rPr>
        <w:rFonts w:ascii="Wingdings" w:hAnsi="Wingdings" w:hint="default"/>
      </w:rPr>
    </w:lvl>
  </w:abstractNum>
  <w:abstractNum w:abstractNumId="56" w15:restartNumberingAfterBreak="0">
    <w:nsid w:val="45C43210"/>
    <w:multiLevelType w:val="hybridMultilevel"/>
    <w:tmpl w:val="3BBE77BA"/>
    <w:lvl w:ilvl="0" w:tplc="6F989832">
      <w:start w:val="1"/>
      <w:numFmt w:val="lowerRoman"/>
      <w:lvlText w:val="%1."/>
      <w:lvlJc w:val="left"/>
      <w:pPr>
        <w:ind w:left="1440" w:hanging="720"/>
      </w:pPr>
      <w:rPr>
        <w:rFonts w:hint="default"/>
        <w:b/>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57" w15:restartNumberingAfterBreak="0">
    <w:nsid w:val="47AC66DC"/>
    <w:multiLevelType w:val="hybridMultilevel"/>
    <w:tmpl w:val="CD0A9ECC"/>
    <w:lvl w:ilvl="0" w:tplc="9984E278">
      <w:start w:val="3"/>
      <w:numFmt w:val="decimal"/>
      <w:lvlText w:val="%1."/>
      <w:lvlJc w:val="left"/>
      <w:pPr>
        <w:ind w:left="4500" w:hanging="360"/>
      </w:pPr>
      <w:rPr>
        <w:rFonts w:hint="default"/>
      </w:rPr>
    </w:lvl>
    <w:lvl w:ilvl="1" w:tplc="04090019" w:tentative="1">
      <w:start w:val="1"/>
      <w:numFmt w:val="lowerLetter"/>
      <w:lvlText w:val="%2."/>
      <w:lvlJc w:val="left"/>
      <w:pPr>
        <w:ind w:left="5220" w:hanging="360"/>
      </w:pPr>
    </w:lvl>
    <w:lvl w:ilvl="2" w:tplc="0409001B" w:tentative="1">
      <w:start w:val="1"/>
      <w:numFmt w:val="lowerRoman"/>
      <w:lvlText w:val="%3."/>
      <w:lvlJc w:val="right"/>
      <w:pPr>
        <w:ind w:left="5940" w:hanging="180"/>
      </w:pPr>
    </w:lvl>
    <w:lvl w:ilvl="3" w:tplc="0409000F" w:tentative="1">
      <w:start w:val="1"/>
      <w:numFmt w:val="decimal"/>
      <w:lvlText w:val="%4."/>
      <w:lvlJc w:val="left"/>
      <w:pPr>
        <w:ind w:left="6660" w:hanging="360"/>
      </w:pPr>
    </w:lvl>
    <w:lvl w:ilvl="4" w:tplc="04090019" w:tentative="1">
      <w:start w:val="1"/>
      <w:numFmt w:val="lowerLetter"/>
      <w:lvlText w:val="%5."/>
      <w:lvlJc w:val="left"/>
      <w:pPr>
        <w:ind w:left="7380" w:hanging="360"/>
      </w:pPr>
    </w:lvl>
    <w:lvl w:ilvl="5" w:tplc="0409001B" w:tentative="1">
      <w:start w:val="1"/>
      <w:numFmt w:val="lowerRoman"/>
      <w:lvlText w:val="%6."/>
      <w:lvlJc w:val="right"/>
      <w:pPr>
        <w:ind w:left="8100" w:hanging="180"/>
      </w:pPr>
    </w:lvl>
    <w:lvl w:ilvl="6" w:tplc="0409000F" w:tentative="1">
      <w:start w:val="1"/>
      <w:numFmt w:val="decimal"/>
      <w:lvlText w:val="%7."/>
      <w:lvlJc w:val="left"/>
      <w:pPr>
        <w:ind w:left="8820" w:hanging="360"/>
      </w:pPr>
    </w:lvl>
    <w:lvl w:ilvl="7" w:tplc="04090019" w:tentative="1">
      <w:start w:val="1"/>
      <w:numFmt w:val="lowerLetter"/>
      <w:lvlText w:val="%8."/>
      <w:lvlJc w:val="left"/>
      <w:pPr>
        <w:ind w:left="9540" w:hanging="360"/>
      </w:pPr>
    </w:lvl>
    <w:lvl w:ilvl="8" w:tplc="0409001B" w:tentative="1">
      <w:start w:val="1"/>
      <w:numFmt w:val="lowerRoman"/>
      <w:lvlText w:val="%9."/>
      <w:lvlJc w:val="right"/>
      <w:pPr>
        <w:ind w:left="10260" w:hanging="180"/>
      </w:pPr>
    </w:lvl>
  </w:abstractNum>
  <w:abstractNum w:abstractNumId="58" w15:restartNumberingAfterBreak="0">
    <w:nsid w:val="4AA29429"/>
    <w:multiLevelType w:val="hybridMultilevel"/>
    <w:tmpl w:val="440C030E"/>
    <w:lvl w:ilvl="0" w:tplc="6F4C1CA4">
      <w:start w:val="1"/>
      <w:numFmt w:val="bullet"/>
      <w:lvlText w:val=""/>
      <w:lvlJc w:val="left"/>
      <w:pPr>
        <w:ind w:left="720" w:hanging="360"/>
      </w:pPr>
      <w:rPr>
        <w:rFonts w:ascii="Symbol" w:hAnsi="Symbol" w:hint="default"/>
      </w:rPr>
    </w:lvl>
    <w:lvl w:ilvl="1" w:tplc="443E5D98">
      <w:start w:val="1"/>
      <w:numFmt w:val="bullet"/>
      <w:lvlText w:val="o"/>
      <w:lvlJc w:val="left"/>
      <w:pPr>
        <w:ind w:left="1440" w:hanging="360"/>
      </w:pPr>
      <w:rPr>
        <w:rFonts w:ascii="Courier New" w:hAnsi="Courier New" w:hint="default"/>
      </w:rPr>
    </w:lvl>
    <w:lvl w:ilvl="2" w:tplc="FC943E54">
      <w:start w:val="1"/>
      <w:numFmt w:val="bullet"/>
      <w:lvlText w:val=""/>
      <w:lvlJc w:val="left"/>
      <w:pPr>
        <w:ind w:left="2160" w:hanging="360"/>
      </w:pPr>
      <w:rPr>
        <w:rFonts w:ascii="Wingdings" w:hAnsi="Wingdings" w:hint="default"/>
      </w:rPr>
    </w:lvl>
    <w:lvl w:ilvl="3" w:tplc="AD8C4EBE">
      <w:start w:val="1"/>
      <w:numFmt w:val="bullet"/>
      <w:lvlText w:val=""/>
      <w:lvlJc w:val="left"/>
      <w:pPr>
        <w:ind w:left="2880" w:hanging="360"/>
      </w:pPr>
      <w:rPr>
        <w:rFonts w:ascii="Symbol" w:hAnsi="Symbol" w:hint="default"/>
      </w:rPr>
    </w:lvl>
    <w:lvl w:ilvl="4" w:tplc="61A67948">
      <w:start w:val="1"/>
      <w:numFmt w:val="bullet"/>
      <w:lvlText w:val="o"/>
      <w:lvlJc w:val="left"/>
      <w:pPr>
        <w:ind w:left="3600" w:hanging="360"/>
      </w:pPr>
      <w:rPr>
        <w:rFonts w:ascii="Courier New" w:hAnsi="Courier New" w:hint="default"/>
      </w:rPr>
    </w:lvl>
    <w:lvl w:ilvl="5" w:tplc="1F52E2D2">
      <w:start w:val="1"/>
      <w:numFmt w:val="bullet"/>
      <w:lvlText w:val=""/>
      <w:lvlJc w:val="left"/>
      <w:pPr>
        <w:ind w:left="4320" w:hanging="360"/>
      </w:pPr>
      <w:rPr>
        <w:rFonts w:ascii="Wingdings" w:hAnsi="Wingdings" w:hint="default"/>
      </w:rPr>
    </w:lvl>
    <w:lvl w:ilvl="6" w:tplc="45E013B6">
      <w:start w:val="1"/>
      <w:numFmt w:val="bullet"/>
      <w:lvlText w:val=""/>
      <w:lvlJc w:val="left"/>
      <w:pPr>
        <w:ind w:left="5040" w:hanging="360"/>
      </w:pPr>
      <w:rPr>
        <w:rFonts w:ascii="Symbol" w:hAnsi="Symbol" w:hint="default"/>
      </w:rPr>
    </w:lvl>
    <w:lvl w:ilvl="7" w:tplc="90C67296">
      <w:start w:val="1"/>
      <w:numFmt w:val="bullet"/>
      <w:lvlText w:val="o"/>
      <w:lvlJc w:val="left"/>
      <w:pPr>
        <w:ind w:left="5760" w:hanging="360"/>
      </w:pPr>
      <w:rPr>
        <w:rFonts w:ascii="Courier New" w:hAnsi="Courier New" w:hint="default"/>
      </w:rPr>
    </w:lvl>
    <w:lvl w:ilvl="8" w:tplc="7B04CEAC">
      <w:start w:val="1"/>
      <w:numFmt w:val="bullet"/>
      <w:lvlText w:val=""/>
      <w:lvlJc w:val="left"/>
      <w:pPr>
        <w:ind w:left="6480" w:hanging="360"/>
      </w:pPr>
      <w:rPr>
        <w:rFonts w:ascii="Wingdings" w:hAnsi="Wingdings" w:hint="default"/>
      </w:rPr>
    </w:lvl>
  </w:abstractNum>
  <w:abstractNum w:abstractNumId="59" w15:restartNumberingAfterBreak="0">
    <w:nsid w:val="4B0FC792"/>
    <w:multiLevelType w:val="hybridMultilevel"/>
    <w:tmpl w:val="4AE23848"/>
    <w:lvl w:ilvl="0" w:tplc="A92EEEF8">
      <w:start w:val="1"/>
      <w:numFmt w:val="bullet"/>
      <w:lvlText w:val=""/>
      <w:lvlJc w:val="left"/>
      <w:pPr>
        <w:ind w:left="720" w:hanging="360"/>
      </w:pPr>
      <w:rPr>
        <w:rFonts w:ascii="Symbol" w:hAnsi="Symbol" w:hint="default"/>
      </w:rPr>
    </w:lvl>
    <w:lvl w:ilvl="1" w:tplc="497C715C">
      <w:start w:val="1"/>
      <w:numFmt w:val="bullet"/>
      <w:lvlText w:val="o"/>
      <w:lvlJc w:val="left"/>
      <w:pPr>
        <w:ind w:left="1440" w:hanging="360"/>
      </w:pPr>
      <w:rPr>
        <w:rFonts w:ascii="Courier New" w:hAnsi="Courier New" w:hint="default"/>
      </w:rPr>
    </w:lvl>
    <w:lvl w:ilvl="2" w:tplc="74541C78">
      <w:start w:val="1"/>
      <w:numFmt w:val="bullet"/>
      <w:lvlText w:val=""/>
      <w:lvlJc w:val="left"/>
      <w:pPr>
        <w:ind w:left="2160" w:hanging="360"/>
      </w:pPr>
      <w:rPr>
        <w:rFonts w:ascii="Wingdings" w:hAnsi="Wingdings" w:hint="default"/>
      </w:rPr>
    </w:lvl>
    <w:lvl w:ilvl="3" w:tplc="8056EB90">
      <w:start w:val="1"/>
      <w:numFmt w:val="bullet"/>
      <w:lvlText w:val=""/>
      <w:lvlJc w:val="left"/>
      <w:pPr>
        <w:ind w:left="2880" w:hanging="360"/>
      </w:pPr>
      <w:rPr>
        <w:rFonts w:ascii="Symbol" w:hAnsi="Symbol" w:hint="default"/>
      </w:rPr>
    </w:lvl>
    <w:lvl w:ilvl="4" w:tplc="A23C8284">
      <w:start w:val="1"/>
      <w:numFmt w:val="bullet"/>
      <w:lvlText w:val="o"/>
      <w:lvlJc w:val="left"/>
      <w:pPr>
        <w:ind w:left="3600" w:hanging="360"/>
      </w:pPr>
      <w:rPr>
        <w:rFonts w:ascii="Courier New" w:hAnsi="Courier New" w:hint="default"/>
      </w:rPr>
    </w:lvl>
    <w:lvl w:ilvl="5" w:tplc="8C3EBF58">
      <w:start w:val="1"/>
      <w:numFmt w:val="bullet"/>
      <w:lvlText w:val=""/>
      <w:lvlJc w:val="left"/>
      <w:pPr>
        <w:ind w:left="4320" w:hanging="360"/>
      </w:pPr>
      <w:rPr>
        <w:rFonts w:ascii="Wingdings" w:hAnsi="Wingdings" w:hint="default"/>
      </w:rPr>
    </w:lvl>
    <w:lvl w:ilvl="6" w:tplc="247AE916">
      <w:start w:val="1"/>
      <w:numFmt w:val="bullet"/>
      <w:lvlText w:val=""/>
      <w:lvlJc w:val="left"/>
      <w:pPr>
        <w:ind w:left="5040" w:hanging="360"/>
      </w:pPr>
      <w:rPr>
        <w:rFonts w:ascii="Symbol" w:hAnsi="Symbol" w:hint="default"/>
      </w:rPr>
    </w:lvl>
    <w:lvl w:ilvl="7" w:tplc="91F6F972">
      <w:start w:val="1"/>
      <w:numFmt w:val="bullet"/>
      <w:lvlText w:val="o"/>
      <w:lvlJc w:val="left"/>
      <w:pPr>
        <w:ind w:left="5760" w:hanging="360"/>
      </w:pPr>
      <w:rPr>
        <w:rFonts w:ascii="Courier New" w:hAnsi="Courier New" w:hint="default"/>
      </w:rPr>
    </w:lvl>
    <w:lvl w:ilvl="8" w:tplc="125A69E8">
      <w:start w:val="1"/>
      <w:numFmt w:val="bullet"/>
      <w:lvlText w:val=""/>
      <w:lvlJc w:val="left"/>
      <w:pPr>
        <w:ind w:left="6480" w:hanging="360"/>
      </w:pPr>
      <w:rPr>
        <w:rFonts w:ascii="Wingdings" w:hAnsi="Wingdings" w:hint="default"/>
      </w:rPr>
    </w:lvl>
  </w:abstractNum>
  <w:abstractNum w:abstractNumId="60" w15:restartNumberingAfterBreak="0">
    <w:nsid w:val="504C29A6"/>
    <w:multiLevelType w:val="hybridMultilevel"/>
    <w:tmpl w:val="F8EE5DF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1" w15:restartNumberingAfterBreak="0">
    <w:nsid w:val="50AF07AE"/>
    <w:multiLevelType w:val="hybridMultilevel"/>
    <w:tmpl w:val="945AD910"/>
    <w:lvl w:ilvl="0" w:tplc="FFFFFFFF">
      <w:start w:val="1"/>
      <w:numFmt w:val="lowerRoman"/>
      <w:lvlText w:val="%1."/>
      <w:lvlJc w:val="left"/>
      <w:pPr>
        <w:ind w:left="1080" w:hanging="720"/>
      </w:pPr>
      <w:rPr>
        <w:rFonts w:hint="default"/>
        <w:b/>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62" w15:restartNumberingAfterBreak="0">
    <w:nsid w:val="51024E68"/>
    <w:multiLevelType w:val="hybridMultilevel"/>
    <w:tmpl w:val="8AEA9800"/>
    <w:lvl w:ilvl="0" w:tplc="E4D44394">
      <w:start w:val="1"/>
      <w:numFmt w:val="bullet"/>
      <w:lvlText w:val=""/>
      <w:lvlJc w:val="left"/>
      <w:pPr>
        <w:ind w:left="720" w:hanging="360"/>
      </w:pPr>
      <w:rPr>
        <w:rFonts w:ascii="Symbol" w:hAnsi="Symbol" w:hint="default"/>
      </w:rPr>
    </w:lvl>
    <w:lvl w:ilvl="1" w:tplc="EE0AB5CC">
      <w:start w:val="1"/>
      <w:numFmt w:val="bullet"/>
      <w:lvlText w:val="o"/>
      <w:lvlJc w:val="left"/>
      <w:pPr>
        <w:ind w:left="1440" w:hanging="360"/>
      </w:pPr>
      <w:rPr>
        <w:rFonts w:ascii="Courier New" w:hAnsi="Courier New" w:hint="default"/>
      </w:rPr>
    </w:lvl>
    <w:lvl w:ilvl="2" w:tplc="FB569F20">
      <w:start w:val="1"/>
      <w:numFmt w:val="bullet"/>
      <w:lvlText w:val=""/>
      <w:lvlJc w:val="left"/>
      <w:pPr>
        <w:ind w:left="2160" w:hanging="360"/>
      </w:pPr>
      <w:rPr>
        <w:rFonts w:ascii="Wingdings" w:hAnsi="Wingdings" w:hint="default"/>
      </w:rPr>
    </w:lvl>
    <w:lvl w:ilvl="3" w:tplc="2A1258E0">
      <w:start w:val="1"/>
      <w:numFmt w:val="bullet"/>
      <w:lvlText w:val=""/>
      <w:lvlJc w:val="left"/>
      <w:pPr>
        <w:ind w:left="2880" w:hanging="360"/>
      </w:pPr>
      <w:rPr>
        <w:rFonts w:ascii="Symbol" w:hAnsi="Symbol" w:hint="default"/>
      </w:rPr>
    </w:lvl>
    <w:lvl w:ilvl="4" w:tplc="E2E054A4">
      <w:start w:val="1"/>
      <w:numFmt w:val="bullet"/>
      <w:lvlText w:val="o"/>
      <w:lvlJc w:val="left"/>
      <w:pPr>
        <w:ind w:left="3600" w:hanging="360"/>
      </w:pPr>
      <w:rPr>
        <w:rFonts w:ascii="Courier New" w:hAnsi="Courier New" w:hint="default"/>
      </w:rPr>
    </w:lvl>
    <w:lvl w:ilvl="5" w:tplc="8A14B5E4">
      <w:start w:val="1"/>
      <w:numFmt w:val="bullet"/>
      <w:lvlText w:val=""/>
      <w:lvlJc w:val="left"/>
      <w:pPr>
        <w:ind w:left="4320" w:hanging="360"/>
      </w:pPr>
      <w:rPr>
        <w:rFonts w:ascii="Wingdings" w:hAnsi="Wingdings" w:hint="default"/>
      </w:rPr>
    </w:lvl>
    <w:lvl w:ilvl="6" w:tplc="60949170">
      <w:start w:val="1"/>
      <w:numFmt w:val="bullet"/>
      <w:lvlText w:val=""/>
      <w:lvlJc w:val="left"/>
      <w:pPr>
        <w:ind w:left="5040" w:hanging="360"/>
      </w:pPr>
      <w:rPr>
        <w:rFonts w:ascii="Symbol" w:hAnsi="Symbol" w:hint="default"/>
      </w:rPr>
    </w:lvl>
    <w:lvl w:ilvl="7" w:tplc="EDDEE7A8">
      <w:start w:val="1"/>
      <w:numFmt w:val="bullet"/>
      <w:lvlText w:val="o"/>
      <w:lvlJc w:val="left"/>
      <w:pPr>
        <w:ind w:left="5760" w:hanging="360"/>
      </w:pPr>
      <w:rPr>
        <w:rFonts w:ascii="Courier New" w:hAnsi="Courier New" w:hint="default"/>
      </w:rPr>
    </w:lvl>
    <w:lvl w:ilvl="8" w:tplc="D4E872C0">
      <w:start w:val="1"/>
      <w:numFmt w:val="bullet"/>
      <w:lvlText w:val=""/>
      <w:lvlJc w:val="left"/>
      <w:pPr>
        <w:ind w:left="6480" w:hanging="360"/>
      </w:pPr>
      <w:rPr>
        <w:rFonts w:ascii="Wingdings" w:hAnsi="Wingdings" w:hint="default"/>
      </w:rPr>
    </w:lvl>
  </w:abstractNum>
  <w:abstractNum w:abstractNumId="63" w15:restartNumberingAfterBreak="0">
    <w:nsid w:val="516C4FBC"/>
    <w:multiLevelType w:val="hybridMultilevel"/>
    <w:tmpl w:val="51FA5DCA"/>
    <w:lvl w:ilvl="0" w:tplc="A0B24B0C">
      <w:start w:val="1"/>
      <w:numFmt w:val="bullet"/>
      <w:lvlText w:val="-"/>
      <w:lvlJc w:val="left"/>
      <w:pPr>
        <w:tabs>
          <w:tab w:val="num" w:pos="720"/>
        </w:tabs>
        <w:ind w:left="720" w:hanging="360"/>
      </w:pPr>
      <w:rPr>
        <w:rFonts w:ascii="Arial" w:hAnsi="Arial" w:hint="default"/>
      </w:rPr>
    </w:lvl>
    <w:lvl w:ilvl="1" w:tplc="598E2240" w:tentative="1">
      <w:start w:val="1"/>
      <w:numFmt w:val="bullet"/>
      <w:lvlText w:val="-"/>
      <w:lvlJc w:val="left"/>
      <w:pPr>
        <w:tabs>
          <w:tab w:val="num" w:pos="1440"/>
        </w:tabs>
        <w:ind w:left="1440" w:hanging="360"/>
      </w:pPr>
      <w:rPr>
        <w:rFonts w:ascii="Arial" w:hAnsi="Arial" w:hint="default"/>
      </w:rPr>
    </w:lvl>
    <w:lvl w:ilvl="2" w:tplc="68D2D4A6" w:tentative="1">
      <w:start w:val="1"/>
      <w:numFmt w:val="bullet"/>
      <w:lvlText w:val="-"/>
      <w:lvlJc w:val="left"/>
      <w:pPr>
        <w:tabs>
          <w:tab w:val="num" w:pos="2160"/>
        </w:tabs>
        <w:ind w:left="2160" w:hanging="360"/>
      </w:pPr>
      <w:rPr>
        <w:rFonts w:ascii="Arial" w:hAnsi="Arial" w:hint="default"/>
      </w:rPr>
    </w:lvl>
    <w:lvl w:ilvl="3" w:tplc="85EE9FB0" w:tentative="1">
      <w:start w:val="1"/>
      <w:numFmt w:val="bullet"/>
      <w:lvlText w:val="-"/>
      <w:lvlJc w:val="left"/>
      <w:pPr>
        <w:tabs>
          <w:tab w:val="num" w:pos="2880"/>
        </w:tabs>
        <w:ind w:left="2880" w:hanging="360"/>
      </w:pPr>
      <w:rPr>
        <w:rFonts w:ascii="Arial" w:hAnsi="Arial" w:hint="default"/>
      </w:rPr>
    </w:lvl>
    <w:lvl w:ilvl="4" w:tplc="937EBBB2" w:tentative="1">
      <w:start w:val="1"/>
      <w:numFmt w:val="bullet"/>
      <w:lvlText w:val="-"/>
      <w:lvlJc w:val="left"/>
      <w:pPr>
        <w:tabs>
          <w:tab w:val="num" w:pos="3600"/>
        </w:tabs>
        <w:ind w:left="3600" w:hanging="360"/>
      </w:pPr>
      <w:rPr>
        <w:rFonts w:ascii="Arial" w:hAnsi="Arial" w:hint="default"/>
      </w:rPr>
    </w:lvl>
    <w:lvl w:ilvl="5" w:tplc="4C54AA60" w:tentative="1">
      <w:start w:val="1"/>
      <w:numFmt w:val="bullet"/>
      <w:lvlText w:val="-"/>
      <w:lvlJc w:val="left"/>
      <w:pPr>
        <w:tabs>
          <w:tab w:val="num" w:pos="4320"/>
        </w:tabs>
        <w:ind w:left="4320" w:hanging="360"/>
      </w:pPr>
      <w:rPr>
        <w:rFonts w:ascii="Arial" w:hAnsi="Arial" w:hint="default"/>
      </w:rPr>
    </w:lvl>
    <w:lvl w:ilvl="6" w:tplc="9222BBC0" w:tentative="1">
      <w:start w:val="1"/>
      <w:numFmt w:val="bullet"/>
      <w:lvlText w:val="-"/>
      <w:lvlJc w:val="left"/>
      <w:pPr>
        <w:tabs>
          <w:tab w:val="num" w:pos="5040"/>
        </w:tabs>
        <w:ind w:left="5040" w:hanging="360"/>
      </w:pPr>
      <w:rPr>
        <w:rFonts w:ascii="Arial" w:hAnsi="Arial" w:hint="default"/>
      </w:rPr>
    </w:lvl>
    <w:lvl w:ilvl="7" w:tplc="65C238AE" w:tentative="1">
      <w:start w:val="1"/>
      <w:numFmt w:val="bullet"/>
      <w:lvlText w:val="-"/>
      <w:lvlJc w:val="left"/>
      <w:pPr>
        <w:tabs>
          <w:tab w:val="num" w:pos="5760"/>
        </w:tabs>
        <w:ind w:left="5760" w:hanging="360"/>
      </w:pPr>
      <w:rPr>
        <w:rFonts w:ascii="Arial" w:hAnsi="Arial" w:hint="default"/>
      </w:rPr>
    </w:lvl>
    <w:lvl w:ilvl="8" w:tplc="BB02D536" w:tentative="1">
      <w:start w:val="1"/>
      <w:numFmt w:val="bullet"/>
      <w:lvlText w:val="-"/>
      <w:lvlJc w:val="left"/>
      <w:pPr>
        <w:tabs>
          <w:tab w:val="num" w:pos="6480"/>
        </w:tabs>
        <w:ind w:left="6480" w:hanging="360"/>
      </w:pPr>
      <w:rPr>
        <w:rFonts w:ascii="Arial" w:hAnsi="Arial" w:hint="default"/>
      </w:rPr>
    </w:lvl>
  </w:abstractNum>
  <w:abstractNum w:abstractNumId="64" w15:restartNumberingAfterBreak="0">
    <w:nsid w:val="52F96369"/>
    <w:multiLevelType w:val="multilevel"/>
    <w:tmpl w:val="E2FC7B80"/>
    <w:lvl w:ilvl="0">
      <w:start w:val="3"/>
      <w:numFmt w:val="decimal"/>
      <w:lvlText w:val="%1"/>
      <w:lvlJc w:val="left"/>
      <w:pPr>
        <w:ind w:left="480" w:hanging="480"/>
      </w:pPr>
      <w:rPr>
        <w:rFonts w:eastAsia="Times New Roman" w:hint="default"/>
        <w:b/>
      </w:rPr>
    </w:lvl>
    <w:lvl w:ilvl="1">
      <w:start w:val="1"/>
      <w:numFmt w:val="decimal"/>
      <w:lvlText w:val="%1.%2"/>
      <w:lvlJc w:val="left"/>
      <w:pPr>
        <w:ind w:left="480" w:hanging="480"/>
      </w:pPr>
      <w:rPr>
        <w:rFonts w:eastAsia="Times New Roman" w:hint="default"/>
        <w:b/>
      </w:rPr>
    </w:lvl>
    <w:lvl w:ilvl="2">
      <w:start w:val="2"/>
      <w:numFmt w:val="decimal"/>
      <w:lvlText w:val="%1.%2.%3"/>
      <w:lvlJc w:val="left"/>
      <w:pPr>
        <w:ind w:left="720" w:hanging="720"/>
      </w:pPr>
      <w:rPr>
        <w:rFonts w:eastAsia="Times New Roman" w:hint="default"/>
        <w:b/>
      </w:rPr>
    </w:lvl>
    <w:lvl w:ilvl="3">
      <w:start w:val="1"/>
      <w:numFmt w:val="decimal"/>
      <w:lvlText w:val="%1.%2.%3.%4"/>
      <w:lvlJc w:val="left"/>
      <w:pPr>
        <w:ind w:left="720" w:hanging="720"/>
      </w:pPr>
      <w:rPr>
        <w:rFonts w:eastAsia="Times New Roman" w:hint="default"/>
        <w:b/>
      </w:rPr>
    </w:lvl>
    <w:lvl w:ilvl="4">
      <w:start w:val="1"/>
      <w:numFmt w:val="decimal"/>
      <w:lvlText w:val="%1.%2.%3.%4.%5"/>
      <w:lvlJc w:val="left"/>
      <w:pPr>
        <w:ind w:left="1080" w:hanging="1080"/>
      </w:pPr>
      <w:rPr>
        <w:rFonts w:eastAsia="Times New Roman" w:hint="default"/>
        <w:b/>
      </w:rPr>
    </w:lvl>
    <w:lvl w:ilvl="5">
      <w:start w:val="1"/>
      <w:numFmt w:val="decimal"/>
      <w:lvlText w:val="%1.%2.%3.%4.%5.%6"/>
      <w:lvlJc w:val="left"/>
      <w:pPr>
        <w:ind w:left="1080" w:hanging="1080"/>
      </w:pPr>
      <w:rPr>
        <w:rFonts w:eastAsia="Times New Roman" w:hint="default"/>
        <w:b/>
      </w:rPr>
    </w:lvl>
    <w:lvl w:ilvl="6">
      <w:start w:val="1"/>
      <w:numFmt w:val="decimal"/>
      <w:lvlText w:val="%1.%2.%3.%4.%5.%6.%7"/>
      <w:lvlJc w:val="left"/>
      <w:pPr>
        <w:ind w:left="1440" w:hanging="1440"/>
      </w:pPr>
      <w:rPr>
        <w:rFonts w:eastAsia="Times New Roman" w:hint="default"/>
        <w:b/>
      </w:rPr>
    </w:lvl>
    <w:lvl w:ilvl="7">
      <w:start w:val="1"/>
      <w:numFmt w:val="decimal"/>
      <w:lvlText w:val="%1.%2.%3.%4.%5.%6.%7.%8"/>
      <w:lvlJc w:val="left"/>
      <w:pPr>
        <w:ind w:left="1440" w:hanging="1440"/>
      </w:pPr>
      <w:rPr>
        <w:rFonts w:eastAsia="Times New Roman" w:hint="default"/>
        <w:b/>
      </w:rPr>
    </w:lvl>
    <w:lvl w:ilvl="8">
      <w:start w:val="1"/>
      <w:numFmt w:val="decimal"/>
      <w:lvlText w:val="%1.%2.%3.%4.%5.%6.%7.%8.%9"/>
      <w:lvlJc w:val="left"/>
      <w:pPr>
        <w:ind w:left="1800" w:hanging="1800"/>
      </w:pPr>
      <w:rPr>
        <w:rFonts w:eastAsia="Times New Roman" w:hint="default"/>
        <w:b/>
      </w:rPr>
    </w:lvl>
  </w:abstractNum>
  <w:abstractNum w:abstractNumId="65" w15:restartNumberingAfterBreak="0">
    <w:nsid w:val="54E8BB14"/>
    <w:multiLevelType w:val="hybridMultilevel"/>
    <w:tmpl w:val="1798A104"/>
    <w:lvl w:ilvl="0" w:tplc="B4AA7E10">
      <w:start w:val="1"/>
      <w:numFmt w:val="bullet"/>
      <w:lvlText w:val=""/>
      <w:lvlJc w:val="left"/>
      <w:pPr>
        <w:ind w:left="720" w:hanging="360"/>
      </w:pPr>
      <w:rPr>
        <w:rFonts w:ascii="Symbol" w:hAnsi="Symbol" w:hint="default"/>
      </w:rPr>
    </w:lvl>
    <w:lvl w:ilvl="1" w:tplc="9A4E44E8">
      <w:start w:val="1"/>
      <w:numFmt w:val="bullet"/>
      <w:lvlText w:val="o"/>
      <w:lvlJc w:val="left"/>
      <w:pPr>
        <w:ind w:left="1440" w:hanging="360"/>
      </w:pPr>
      <w:rPr>
        <w:rFonts w:ascii="Courier New" w:hAnsi="Courier New" w:hint="default"/>
      </w:rPr>
    </w:lvl>
    <w:lvl w:ilvl="2" w:tplc="ECCAA9C8">
      <w:start w:val="1"/>
      <w:numFmt w:val="bullet"/>
      <w:lvlText w:val=""/>
      <w:lvlJc w:val="left"/>
      <w:pPr>
        <w:ind w:left="2160" w:hanging="360"/>
      </w:pPr>
      <w:rPr>
        <w:rFonts w:ascii="Wingdings" w:hAnsi="Wingdings" w:hint="default"/>
      </w:rPr>
    </w:lvl>
    <w:lvl w:ilvl="3" w:tplc="00646110">
      <w:start w:val="1"/>
      <w:numFmt w:val="bullet"/>
      <w:lvlText w:val=""/>
      <w:lvlJc w:val="left"/>
      <w:pPr>
        <w:ind w:left="2880" w:hanging="360"/>
      </w:pPr>
      <w:rPr>
        <w:rFonts w:ascii="Symbol" w:hAnsi="Symbol" w:hint="default"/>
      </w:rPr>
    </w:lvl>
    <w:lvl w:ilvl="4" w:tplc="1A0A5272">
      <w:start w:val="1"/>
      <w:numFmt w:val="bullet"/>
      <w:lvlText w:val="o"/>
      <w:lvlJc w:val="left"/>
      <w:pPr>
        <w:ind w:left="3600" w:hanging="360"/>
      </w:pPr>
      <w:rPr>
        <w:rFonts w:ascii="Courier New" w:hAnsi="Courier New" w:hint="default"/>
      </w:rPr>
    </w:lvl>
    <w:lvl w:ilvl="5" w:tplc="53C061DE">
      <w:start w:val="1"/>
      <w:numFmt w:val="bullet"/>
      <w:lvlText w:val=""/>
      <w:lvlJc w:val="left"/>
      <w:pPr>
        <w:ind w:left="4320" w:hanging="360"/>
      </w:pPr>
      <w:rPr>
        <w:rFonts w:ascii="Wingdings" w:hAnsi="Wingdings" w:hint="default"/>
      </w:rPr>
    </w:lvl>
    <w:lvl w:ilvl="6" w:tplc="EAE25FCC">
      <w:start w:val="1"/>
      <w:numFmt w:val="bullet"/>
      <w:lvlText w:val=""/>
      <w:lvlJc w:val="left"/>
      <w:pPr>
        <w:ind w:left="5040" w:hanging="360"/>
      </w:pPr>
      <w:rPr>
        <w:rFonts w:ascii="Symbol" w:hAnsi="Symbol" w:hint="default"/>
      </w:rPr>
    </w:lvl>
    <w:lvl w:ilvl="7" w:tplc="89F4FB0E">
      <w:start w:val="1"/>
      <w:numFmt w:val="bullet"/>
      <w:lvlText w:val="o"/>
      <w:lvlJc w:val="left"/>
      <w:pPr>
        <w:ind w:left="5760" w:hanging="360"/>
      </w:pPr>
      <w:rPr>
        <w:rFonts w:ascii="Courier New" w:hAnsi="Courier New" w:hint="default"/>
      </w:rPr>
    </w:lvl>
    <w:lvl w:ilvl="8" w:tplc="FC0615AA">
      <w:start w:val="1"/>
      <w:numFmt w:val="bullet"/>
      <w:lvlText w:val=""/>
      <w:lvlJc w:val="left"/>
      <w:pPr>
        <w:ind w:left="6480" w:hanging="360"/>
      </w:pPr>
      <w:rPr>
        <w:rFonts w:ascii="Wingdings" w:hAnsi="Wingdings" w:hint="default"/>
      </w:rPr>
    </w:lvl>
  </w:abstractNum>
  <w:abstractNum w:abstractNumId="66" w15:restartNumberingAfterBreak="0">
    <w:nsid w:val="565B2F2F"/>
    <w:multiLevelType w:val="hybridMultilevel"/>
    <w:tmpl w:val="F51E35BC"/>
    <w:lvl w:ilvl="0" w:tplc="FFFFFFFF">
      <w:start w:val="1"/>
      <w:numFmt w:val="decimal"/>
      <w:lvlText w:val="%1."/>
      <w:lvlJc w:val="left"/>
      <w:pPr>
        <w:ind w:left="720" w:hanging="360"/>
      </w:pPr>
    </w:lvl>
    <w:lvl w:ilvl="1" w:tplc="FFFFFFFF">
      <w:start w:val="1"/>
      <w:numFmt w:val="lowerLetter"/>
      <w:lvlText w:val="%2."/>
      <w:lvlJc w:val="left"/>
      <w:pPr>
        <w:ind w:left="1440" w:hanging="360"/>
      </w:pPr>
    </w:lvl>
    <w:lvl w:ilvl="2" w:tplc="FFFFFFFF">
      <w:start w:val="1"/>
      <w:numFmt w:val="lowerRoman"/>
      <w:lvlText w:val="%3."/>
      <w:lvlJc w:val="right"/>
      <w:pPr>
        <w:ind w:left="2160" w:hanging="180"/>
      </w:pPr>
    </w:lvl>
    <w:lvl w:ilvl="3" w:tplc="FFFFFFFF">
      <w:start w:val="1"/>
      <w:numFmt w:val="bullet"/>
      <w:lvlText w:val=""/>
      <w:lvlJc w:val="left"/>
      <w:pPr>
        <w:ind w:left="720" w:hanging="360"/>
      </w:pPr>
      <w:rPr>
        <w:rFonts w:ascii="Symbol" w:hAnsi="Symbol" w:hint="default"/>
      </w:rPr>
    </w:lvl>
    <w:lvl w:ilvl="4" w:tplc="FFFFFFFF">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67" w15:restartNumberingAfterBreak="0">
    <w:nsid w:val="58063045"/>
    <w:multiLevelType w:val="hybridMultilevel"/>
    <w:tmpl w:val="12A0C998"/>
    <w:lvl w:ilvl="0" w:tplc="04090001">
      <w:start w:val="1"/>
      <w:numFmt w:val="bullet"/>
      <w:lvlText w:val=""/>
      <w:lvlJc w:val="left"/>
      <w:pPr>
        <w:ind w:left="690" w:hanging="360"/>
      </w:pPr>
      <w:rPr>
        <w:rFonts w:ascii="Symbol" w:hAnsi="Symbol" w:hint="default"/>
      </w:rPr>
    </w:lvl>
    <w:lvl w:ilvl="1" w:tplc="04090003" w:tentative="1">
      <w:start w:val="1"/>
      <w:numFmt w:val="bullet"/>
      <w:lvlText w:val="o"/>
      <w:lvlJc w:val="left"/>
      <w:pPr>
        <w:ind w:left="1410" w:hanging="360"/>
      </w:pPr>
      <w:rPr>
        <w:rFonts w:ascii="Courier New" w:hAnsi="Courier New" w:cs="Courier New" w:hint="default"/>
      </w:rPr>
    </w:lvl>
    <w:lvl w:ilvl="2" w:tplc="04090005" w:tentative="1">
      <w:start w:val="1"/>
      <w:numFmt w:val="bullet"/>
      <w:lvlText w:val=""/>
      <w:lvlJc w:val="left"/>
      <w:pPr>
        <w:ind w:left="2130" w:hanging="360"/>
      </w:pPr>
      <w:rPr>
        <w:rFonts w:ascii="Wingdings" w:hAnsi="Wingdings" w:hint="default"/>
      </w:rPr>
    </w:lvl>
    <w:lvl w:ilvl="3" w:tplc="04090001" w:tentative="1">
      <w:start w:val="1"/>
      <w:numFmt w:val="bullet"/>
      <w:lvlText w:val=""/>
      <w:lvlJc w:val="left"/>
      <w:pPr>
        <w:ind w:left="2850" w:hanging="360"/>
      </w:pPr>
      <w:rPr>
        <w:rFonts w:ascii="Symbol" w:hAnsi="Symbol" w:hint="default"/>
      </w:rPr>
    </w:lvl>
    <w:lvl w:ilvl="4" w:tplc="04090003" w:tentative="1">
      <w:start w:val="1"/>
      <w:numFmt w:val="bullet"/>
      <w:lvlText w:val="o"/>
      <w:lvlJc w:val="left"/>
      <w:pPr>
        <w:ind w:left="3570" w:hanging="360"/>
      </w:pPr>
      <w:rPr>
        <w:rFonts w:ascii="Courier New" w:hAnsi="Courier New" w:cs="Courier New" w:hint="default"/>
      </w:rPr>
    </w:lvl>
    <w:lvl w:ilvl="5" w:tplc="04090005" w:tentative="1">
      <w:start w:val="1"/>
      <w:numFmt w:val="bullet"/>
      <w:lvlText w:val=""/>
      <w:lvlJc w:val="left"/>
      <w:pPr>
        <w:ind w:left="4290" w:hanging="360"/>
      </w:pPr>
      <w:rPr>
        <w:rFonts w:ascii="Wingdings" w:hAnsi="Wingdings" w:hint="default"/>
      </w:rPr>
    </w:lvl>
    <w:lvl w:ilvl="6" w:tplc="04090001" w:tentative="1">
      <w:start w:val="1"/>
      <w:numFmt w:val="bullet"/>
      <w:lvlText w:val=""/>
      <w:lvlJc w:val="left"/>
      <w:pPr>
        <w:ind w:left="5010" w:hanging="360"/>
      </w:pPr>
      <w:rPr>
        <w:rFonts w:ascii="Symbol" w:hAnsi="Symbol" w:hint="default"/>
      </w:rPr>
    </w:lvl>
    <w:lvl w:ilvl="7" w:tplc="04090003" w:tentative="1">
      <w:start w:val="1"/>
      <w:numFmt w:val="bullet"/>
      <w:lvlText w:val="o"/>
      <w:lvlJc w:val="left"/>
      <w:pPr>
        <w:ind w:left="5730" w:hanging="360"/>
      </w:pPr>
      <w:rPr>
        <w:rFonts w:ascii="Courier New" w:hAnsi="Courier New" w:cs="Courier New" w:hint="default"/>
      </w:rPr>
    </w:lvl>
    <w:lvl w:ilvl="8" w:tplc="04090005" w:tentative="1">
      <w:start w:val="1"/>
      <w:numFmt w:val="bullet"/>
      <w:lvlText w:val=""/>
      <w:lvlJc w:val="left"/>
      <w:pPr>
        <w:ind w:left="6450" w:hanging="360"/>
      </w:pPr>
      <w:rPr>
        <w:rFonts w:ascii="Wingdings" w:hAnsi="Wingdings" w:hint="default"/>
      </w:rPr>
    </w:lvl>
  </w:abstractNum>
  <w:abstractNum w:abstractNumId="68" w15:restartNumberingAfterBreak="0">
    <w:nsid w:val="5D2BA1DB"/>
    <w:multiLevelType w:val="hybridMultilevel"/>
    <w:tmpl w:val="FFFFFFFF"/>
    <w:lvl w:ilvl="0" w:tplc="3500B806">
      <w:start w:val="1"/>
      <w:numFmt w:val="bullet"/>
      <w:lvlText w:val=""/>
      <w:lvlJc w:val="left"/>
      <w:pPr>
        <w:ind w:left="720" w:hanging="360"/>
      </w:pPr>
      <w:rPr>
        <w:rFonts w:ascii="Symbol" w:hAnsi="Symbol" w:hint="default"/>
      </w:rPr>
    </w:lvl>
    <w:lvl w:ilvl="1" w:tplc="324CF926">
      <w:start w:val="1"/>
      <w:numFmt w:val="bullet"/>
      <w:lvlText w:val="o"/>
      <w:lvlJc w:val="left"/>
      <w:pPr>
        <w:ind w:left="1440" w:hanging="360"/>
      </w:pPr>
      <w:rPr>
        <w:rFonts w:ascii="Courier New" w:hAnsi="Courier New" w:hint="default"/>
      </w:rPr>
    </w:lvl>
    <w:lvl w:ilvl="2" w:tplc="D67CEE66">
      <w:start w:val="1"/>
      <w:numFmt w:val="bullet"/>
      <w:lvlText w:val=""/>
      <w:lvlJc w:val="left"/>
      <w:pPr>
        <w:ind w:left="2160" w:hanging="360"/>
      </w:pPr>
      <w:rPr>
        <w:rFonts w:ascii="Wingdings" w:hAnsi="Wingdings" w:hint="default"/>
      </w:rPr>
    </w:lvl>
    <w:lvl w:ilvl="3" w:tplc="56AA15C6">
      <w:start w:val="1"/>
      <w:numFmt w:val="bullet"/>
      <w:lvlText w:val=""/>
      <w:lvlJc w:val="left"/>
      <w:pPr>
        <w:ind w:left="2880" w:hanging="360"/>
      </w:pPr>
      <w:rPr>
        <w:rFonts w:ascii="Symbol" w:hAnsi="Symbol" w:hint="default"/>
      </w:rPr>
    </w:lvl>
    <w:lvl w:ilvl="4" w:tplc="D4EE63F0">
      <w:start w:val="1"/>
      <w:numFmt w:val="bullet"/>
      <w:lvlText w:val="o"/>
      <w:lvlJc w:val="left"/>
      <w:pPr>
        <w:ind w:left="3600" w:hanging="360"/>
      </w:pPr>
      <w:rPr>
        <w:rFonts w:ascii="Courier New" w:hAnsi="Courier New" w:hint="default"/>
      </w:rPr>
    </w:lvl>
    <w:lvl w:ilvl="5" w:tplc="5EDEC0C6">
      <w:start w:val="1"/>
      <w:numFmt w:val="bullet"/>
      <w:lvlText w:val=""/>
      <w:lvlJc w:val="left"/>
      <w:pPr>
        <w:ind w:left="4320" w:hanging="360"/>
      </w:pPr>
      <w:rPr>
        <w:rFonts w:ascii="Wingdings" w:hAnsi="Wingdings" w:hint="default"/>
      </w:rPr>
    </w:lvl>
    <w:lvl w:ilvl="6" w:tplc="DBEA1F72">
      <w:start w:val="1"/>
      <w:numFmt w:val="bullet"/>
      <w:lvlText w:val=""/>
      <w:lvlJc w:val="left"/>
      <w:pPr>
        <w:ind w:left="5040" w:hanging="360"/>
      </w:pPr>
      <w:rPr>
        <w:rFonts w:ascii="Symbol" w:hAnsi="Symbol" w:hint="default"/>
      </w:rPr>
    </w:lvl>
    <w:lvl w:ilvl="7" w:tplc="9D006E9A">
      <w:start w:val="1"/>
      <w:numFmt w:val="bullet"/>
      <w:lvlText w:val="o"/>
      <w:lvlJc w:val="left"/>
      <w:pPr>
        <w:ind w:left="5760" w:hanging="360"/>
      </w:pPr>
      <w:rPr>
        <w:rFonts w:ascii="Courier New" w:hAnsi="Courier New" w:hint="default"/>
      </w:rPr>
    </w:lvl>
    <w:lvl w:ilvl="8" w:tplc="A3B24F0E">
      <w:start w:val="1"/>
      <w:numFmt w:val="bullet"/>
      <w:lvlText w:val=""/>
      <w:lvlJc w:val="left"/>
      <w:pPr>
        <w:ind w:left="6480" w:hanging="360"/>
      </w:pPr>
      <w:rPr>
        <w:rFonts w:ascii="Wingdings" w:hAnsi="Wingdings" w:hint="default"/>
      </w:rPr>
    </w:lvl>
  </w:abstractNum>
  <w:abstractNum w:abstractNumId="69" w15:restartNumberingAfterBreak="0">
    <w:nsid w:val="60B2309D"/>
    <w:multiLevelType w:val="hybridMultilevel"/>
    <w:tmpl w:val="AEA815DA"/>
    <w:lvl w:ilvl="0" w:tplc="AC0E056E">
      <w:start w:val="1"/>
      <w:numFmt w:val="bullet"/>
      <w:lvlText w:val=""/>
      <w:lvlJc w:val="left"/>
      <w:pPr>
        <w:ind w:left="720" w:hanging="360"/>
      </w:pPr>
      <w:rPr>
        <w:rFonts w:ascii="Symbol" w:hAnsi="Symbol" w:hint="default"/>
      </w:rPr>
    </w:lvl>
    <w:lvl w:ilvl="1" w:tplc="C4DA8582">
      <w:start w:val="1"/>
      <w:numFmt w:val="bullet"/>
      <w:lvlText w:val="o"/>
      <w:lvlJc w:val="left"/>
      <w:pPr>
        <w:ind w:left="1440" w:hanging="360"/>
      </w:pPr>
      <w:rPr>
        <w:rFonts w:ascii="Courier New" w:hAnsi="Courier New" w:hint="default"/>
      </w:rPr>
    </w:lvl>
    <w:lvl w:ilvl="2" w:tplc="60D89974">
      <w:start w:val="1"/>
      <w:numFmt w:val="bullet"/>
      <w:lvlText w:val=""/>
      <w:lvlJc w:val="left"/>
      <w:pPr>
        <w:ind w:left="2160" w:hanging="360"/>
      </w:pPr>
      <w:rPr>
        <w:rFonts w:ascii="Wingdings" w:hAnsi="Wingdings" w:hint="default"/>
      </w:rPr>
    </w:lvl>
    <w:lvl w:ilvl="3" w:tplc="6BE6DBA0">
      <w:start w:val="1"/>
      <w:numFmt w:val="bullet"/>
      <w:lvlText w:val=""/>
      <w:lvlJc w:val="left"/>
      <w:pPr>
        <w:ind w:left="2880" w:hanging="360"/>
      </w:pPr>
      <w:rPr>
        <w:rFonts w:ascii="Symbol" w:hAnsi="Symbol" w:hint="default"/>
      </w:rPr>
    </w:lvl>
    <w:lvl w:ilvl="4" w:tplc="1D824466">
      <w:start w:val="1"/>
      <w:numFmt w:val="bullet"/>
      <w:lvlText w:val="o"/>
      <w:lvlJc w:val="left"/>
      <w:pPr>
        <w:ind w:left="3600" w:hanging="360"/>
      </w:pPr>
      <w:rPr>
        <w:rFonts w:ascii="Courier New" w:hAnsi="Courier New" w:hint="default"/>
      </w:rPr>
    </w:lvl>
    <w:lvl w:ilvl="5" w:tplc="68E2304C">
      <w:start w:val="1"/>
      <w:numFmt w:val="bullet"/>
      <w:lvlText w:val=""/>
      <w:lvlJc w:val="left"/>
      <w:pPr>
        <w:ind w:left="4320" w:hanging="360"/>
      </w:pPr>
      <w:rPr>
        <w:rFonts w:ascii="Wingdings" w:hAnsi="Wingdings" w:hint="default"/>
      </w:rPr>
    </w:lvl>
    <w:lvl w:ilvl="6" w:tplc="63F2CE8E">
      <w:start w:val="1"/>
      <w:numFmt w:val="bullet"/>
      <w:lvlText w:val=""/>
      <w:lvlJc w:val="left"/>
      <w:pPr>
        <w:ind w:left="5040" w:hanging="360"/>
      </w:pPr>
      <w:rPr>
        <w:rFonts w:ascii="Symbol" w:hAnsi="Symbol" w:hint="default"/>
      </w:rPr>
    </w:lvl>
    <w:lvl w:ilvl="7" w:tplc="AAF639C8">
      <w:start w:val="1"/>
      <w:numFmt w:val="bullet"/>
      <w:lvlText w:val="o"/>
      <w:lvlJc w:val="left"/>
      <w:pPr>
        <w:ind w:left="5760" w:hanging="360"/>
      </w:pPr>
      <w:rPr>
        <w:rFonts w:ascii="Courier New" w:hAnsi="Courier New" w:hint="default"/>
      </w:rPr>
    </w:lvl>
    <w:lvl w:ilvl="8" w:tplc="27D8103A">
      <w:start w:val="1"/>
      <w:numFmt w:val="bullet"/>
      <w:lvlText w:val=""/>
      <w:lvlJc w:val="left"/>
      <w:pPr>
        <w:ind w:left="6480" w:hanging="360"/>
      </w:pPr>
      <w:rPr>
        <w:rFonts w:ascii="Wingdings" w:hAnsi="Wingdings" w:hint="default"/>
      </w:rPr>
    </w:lvl>
  </w:abstractNum>
  <w:abstractNum w:abstractNumId="70" w15:restartNumberingAfterBreak="0">
    <w:nsid w:val="62AE7127"/>
    <w:multiLevelType w:val="hybridMultilevel"/>
    <w:tmpl w:val="F51E35BC"/>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1">
      <w:start w:val="1"/>
      <w:numFmt w:val="bullet"/>
      <w:lvlText w:val=""/>
      <w:lvlJc w:val="left"/>
      <w:pPr>
        <w:ind w:left="720" w:hanging="360"/>
      </w:pPr>
      <w:rPr>
        <w:rFonts w:ascii="Symbol" w:hAnsi="Symbol" w:hint="default"/>
      </w:rPr>
    </w:lvl>
    <w:lvl w:ilvl="4" w:tplc="04090019">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1" w15:restartNumberingAfterBreak="0">
    <w:nsid w:val="62B39341"/>
    <w:multiLevelType w:val="hybridMultilevel"/>
    <w:tmpl w:val="FC142D92"/>
    <w:lvl w:ilvl="0" w:tplc="9432C646">
      <w:start w:val="1"/>
      <w:numFmt w:val="bullet"/>
      <w:lvlText w:val=""/>
      <w:lvlJc w:val="left"/>
      <w:pPr>
        <w:ind w:left="720" w:hanging="360"/>
      </w:pPr>
      <w:rPr>
        <w:rFonts w:ascii="Symbol" w:hAnsi="Symbol" w:hint="default"/>
      </w:rPr>
    </w:lvl>
    <w:lvl w:ilvl="1" w:tplc="F8F2283C">
      <w:start w:val="1"/>
      <w:numFmt w:val="bullet"/>
      <w:lvlText w:val="o"/>
      <w:lvlJc w:val="left"/>
      <w:pPr>
        <w:ind w:left="1440" w:hanging="360"/>
      </w:pPr>
      <w:rPr>
        <w:rFonts w:ascii="Courier New" w:hAnsi="Courier New" w:hint="default"/>
      </w:rPr>
    </w:lvl>
    <w:lvl w:ilvl="2" w:tplc="E7C631CA">
      <w:start w:val="1"/>
      <w:numFmt w:val="bullet"/>
      <w:lvlText w:val=""/>
      <w:lvlJc w:val="left"/>
      <w:pPr>
        <w:ind w:left="2160" w:hanging="360"/>
      </w:pPr>
      <w:rPr>
        <w:rFonts w:ascii="Wingdings" w:hAnsi="Wingdings" w:hint="default"/>
      </w:rPr>
    </w:lvl>
    <w:lvl w:ilvl="3" w:tplc="A134D0EC">
      <w:start w:val="1"/>
      <w:numFmt w:val="bullet"/>
      <w:lvlText w:val=""/>
      <w:lvlJc w:val="left"/>
      <w:pPr>
        <w:ind w:left="2880" w:hanging="360"/>
      </w:pPr>
      <w:rPr>
        <w:rFonts w:ascii="Symbol" w:hAnsi="Symbol" w:hint="default"/>
      </w:rPr>
    </w:lvl>
    <w:lvl w:ilvl="4" w:tplc="649E77F4">
      <w:start w:val="1"/>
      <w:numFmt w:val="bullet"/>
      <w:lvlText w:val="o"/>
      <w:lvlJc w:val="left"/>
      <w:pPr>
        <w:ind w:left="3600" w:hanging="360"/>
      </w:pPr>
      <w:rPr>
        <w:rFonts w:ascii="Courier New" w:hAnsi="Courier New" w:hint="default"/>
      </w:rPr>
    </w:lvl>
    <w:lvl w:ilvl="5" w:tplc="71BA4998">
      <w:start w:val="1"/>
      <w:numFmt w:val="bullet"/>
      <w:lvlText w:val=""/>
      <w:lvlJc w:val="left"/>
      <w:pPr>
        <w:ind w:left="4320" w:hanging="360"/>
      </w:pPr>
      <w:rPr>
        <w:rFonts w:ascii="Wingdings" w:hAnsi="Wingdings" w:hint="default"/>
      </w:rPr>
    </w:lvl>
    <w:lvl w:ilvl="6" w:tplc="9AE6DB34">
      <w:start w:val="1"/>
      <w:numFmt w:val="bullet"/>
      <w:lvlText w:val=""/>
      <w:lvlJc w:val="left"/>
      <w:pPr>
        <w:ind w:left="5040" w:hanging="360"/>
      </w:pPr>
      <w:rPr>
        <w:rFonts w:ascii="Symbol" w:hAnsi="Symbol" w:hint="default"/>
      </w:rPr>
    </w:lvl>
    <w:lvl w:ilvl="7" w:tplc="DFEC15AE">
      <w:start w:val="1"/>
      <w:numFmt w:val="bullet"/>
      <w:lvlText w:val="o"/>
      <w:lvlJc w:val="left"/>
      <w:pPr>
        <w:ind w:left="5760" w:hanging="360"/>
      </w:pPr>
      <w:rPr>
        <w:rFonts w:ascii="Courier New" w:hAnsi="Courier New" w:hint="default"/>
      </w:rPr>
    </w:lvl>
    <w:lvl w:ilvl="8" w:tplc="187801DA">
      <w:start w:val="1"/>
      <w:numFmt w:val="bullet"/>
      <w:lvlText w:val=""/>
      <w:lvlJc w:val="left"/>
      <w:pPr>
        <w:ind w:left="6480" w:hanging="360"/>
      </w:pPr>
      <w:rPr>
        <w:rFonts w:ascii="Wingdings" w:hAnsi="Wingdings" w:hint="default"/>
      </w:rPr>
    </w:lvl>
  </w:abstractNum>
  <w:abstractNum w:abstractNumId="72" w15:restartNumberingAfterBreak="0">
    <w:nsid w:val="640F6E27"/>
    <w:multiLevelType w:val="hybridMultilevel"/>
    <w:tmpl w:val="4DD0808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3" w15:restartNumberingAfterBreak="0">
    <w:nsid w:val="647FB1EC"/>
    <w:multiLevelType w:val="hybridMultilevel"/>
    <w:tmpl w:val="4BE4E1E8"/>
    <w:lvl w:ilvl="0" w:tplc="4518379E">
      <w:start w:val="1"/>
      <w:numFmt w:val="bullet"/>
      <w:lvlText w:val=""/>
      <w:lvlJc w:val="left"/>
      <w:pPr>
        <w:ind w:left="720" w:hanging="360"/>
      </w:pPr>
      <w:rPr>
        <w:rFonts w:ascii="Symbol" w:hAnsi="Symbol" w:hint="default"/>
      </w:rPr>
    </w:lvl>
    <w:lvl w:ilvl="1" w:tplc="395001D6">
      <w:start w:val="1"/>
      <w:numFmt w:val="bullet"/>
      <w:lvlText w:val="o"/>
      <w:lvlJc w:val="left"/>
      <w:pPr>
        <w:ind w:left="1440" w:hanging="360"/>
      </w:pPr>
      <w:rPr>
        <w:rFonts w:ascii="Courier New" w:hAnsi="Courier New" w:hint="default"/>
      </w:rPr>
    </w:lvl>
    <w:lvl w:ilvl="2" w:tplc="B37ACB76">
      <w:start w:val="1"/>
      <w:numFmt w:val="bullet"/>
      <w:lvlText w:val=""/>
      <w:lvlJc w:val="left"/>
      <w:pPr>
        <w:ind w:left="2160" w:hanging="360"/>
      </w:pPr>
      <w:rPr>
        <w:rFonts w:ascii="Wingdings" w:hAnsi="Wingdings" w:hint="default"/>
      </w:rPr>
    </w:lvl>
    <w:lvl w:ilvl="3" w:tplc="FA1EE0E0">
      <w:start w:val="1"/>
      <w:numFmt w:val="bullet"/>
      <w:lvlText w:val=""/>
      <w:lvlJc w:val="left"/>
      <w:pPr>
        <w:ind w:left="2880" w:hanging="360"/>
      </w:pPr>
      <w:rPr>
        <w:rFonts w:ascii="Symbol" w:hAnsi="Symbol" w:hint="default"/>
      </w:rPr>
    </w:lvl>
    <w:lvl w:ilvl="4" w:tplc="9DAA1730">
      <w:start w:val="1"/>
      <w:numFmt w:val="bullet"/>
      <w:lvlText w:val="o"/>
      <w:lvlJc w:val="left"/>
      <w:pPr>
        <w:ind w:left="3600" w:hanging="360"/>
      </w:pPr>
      <w:rPr>
        <w:rFonts w:ascii="Courier New" w:hAnsi="Courier New" w:hint="default"/>
      </w:rPr>
    </w:lvl>
    <w:lvl w:ilvl="5" w:tplc="F32C7CC0">
      <w:start w:val="1"/>
      <w:numFmt w:val="bullet"/>
      <w:lvlText w:val=""/>
      <w:lvlJc w:val="left"/>
      <w:pPr>
        <w:ind w:left="4320" w:hanging="360"/>
      </w:pPr>
      <w:rPr>
        <w:rFonts w:ascii="Wingdings" w:hAnsi="Wingdings" w:hint="default"/>
      </w:rPr>
    </w:lvl>
    <w:lvl w:ilvl="6" w:tplc="5B16CB4E">
      <w:start w:val="1"/>
      <w:numFmt w:val="bullet"/>
      <w:lvlText w:val=""/>
      <w:lvlJc w:val="left"/>
      <w:pPr>
        <w:ind w:left="5040" w:hanging="360"/>
      </w:pPr>
      <w:rPr>
        <w:rFonts w:ascii="Symbol" w:hAnsi="Symbol" w:hint="default"/>
      </w:rPr>
    </w:lvl>
    <w:lvl w:ilvl="7" w:tplc="091CC878">
      <w:start w:val="1"/>
      <w:numFmt w:val="bullet"/>
      <w:lvlText w:val="o"/>
      <w:lvlJc w:val="left"/>
      <w:pPr>
        <w:ind w:left="5760" w:hanging="360"/>
      </w:pPr>
      <w:rPr>
        <w:rFonts w:ascii="Courier New" w:hAnsi="Courier New" w:hint="default"/>
      </w:rPr>
    </w:lvl>
    <w:lvl w:ilvl="8" w:tplc="39CEE78E">
      <w:start w:val="1"/>
      <w:numFmt w:val="bullet"/>
      <w:lvlText w:val=""/>
      <w:lvlJc w:val="left"/>
      <w:pPr>
        <w:ind w:left="6480" w:hanging="360"/>
      </w:pPr>
      <w:rPr>
        <w:rFonts w:ascii="Wingdings" w:hAnsi="Wingdings" w:hint="default"/>
      </w:rPr>
    </w:lvl>
  </w:abstractNum>
  <w:abstractNum w:abstractNumId="74" w15:restartNumberingAfterBreak="0">
    <w:nsid w:val="64DE5952"/>
    <w:multiLevelType w:val="hybridMultilevel"/>
    <w:tmpl w:val="BB2AE8B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5" w15:restartNumberingAfterBreak="0">
    <w:nsid w:val="66CB8221"/>
    <w:multiLevelType w:val="hybridMultilevel"/>
    <w:tmpl w:val="5CD27536"/>
    <w:lvl w:ilvl="0" w:tplc="F24CCFCC">
      <w:start w:val="1"/>
      <w:numFmt w:val="bullet"/>
      <w:lvlText w:val=""/>
      <w:lvlJc w:val="left"/>
      <w:pPr>
        <w:ind w:left="720" w:hanging="360"/>
      </w:pPr>
      <w:rPr>
        <w:rFonts w:ascii="Symbol" w:hAnsi="Symbol" w:hint="default"/>
      </w:rPr>
    </w:lvl>
    <w:lvl w:ilvl="1" w:tplc="7F0C632A">
      <w:start w:val="1"/>
      <w:numFmt w:val="bullet"/>
      <w:lvlText w:val="o"/>
      <w:lvlJc w:val="left"/>
      <w:pPr>
        <w:ind w:left="1440" w:hanging="360"/>
      </w:pPr>
      <w:rPr>
        <w:rFonts w:ascii="Courier New" w:hAnsi="Courier New" w:hint="default"/>
      </w:rPr>
    </w:lvl>
    <w:lvl w:ilvl="2" w:tplc="A2D8B164">
      <w:start w:val="1"/>
      <w:numFmt w:val="bullet"/>
      <w:lvlText w:val=""/>
      <w:lvlJc w:val="left"/>
      <w:pPr>
        <w:ind w:left="2160" w:hanging="360"/>
      </w:pPr>
      <w:rPr>
        <w:rFonts w:ascii="Wingdings" w:hAnsi="Wingdings" w:hint="default"/>
      </w:rPr>
    </w:lvl>
    <w:lvl w:ilvl="3" w:tplc="EA9AC9C6">
      <w:start w:val="1"/>
      <w:numFmt w:val="bullet"/>
      <w:lvlText w:val=""/>
      <w:lvlJc w:val="left"/>
      <w:pPr>
        <w:ind w:left="2880" w:hanging="360"/>
      </w:pPr>
      <w:rPr>
        <w:rFonts w:ascii="Symbol" w:hAnsi="Symbol" w:hint="default"/>
      </w:rPr>
    </w:lvl>
    <w:lvl w:ilvl="4" w:tplc="604CCBA0">
      <w:start w:val="1"/>
      <w:numFmt w:val="bullet"/>
      <w:lvlText w:val="o"/>
      <w:lvlJc w:val="left"/>
      <w:pPr>
        <w:ind w:left="3600" w:hanging="360"/>
      </w:pPr>
      <w:rPr>
        <w:rFonts w:ascii="Courier New" w:hAnsi="Courier New" w:hint="default"/>
      </w:rPr>
    </w:lvl>
    <w:lvl w:ilvl="5" w:tplc="5862424E">
      <w:start w:val="1"/>
      <w:numFmt w:val="bullet"/>
      <w:lvlText w:val=""/>
      <w:lvlJc w:val="left"/>
      <w:pPr>
        <w:ind w:left="4320" w:hanging="360"/>
      </w:pPr>
      <w:rPr>
        <w:rFonts w:ascii="Wingdings" w:hAnsi="Wingdings" w:hint="default"/>
      </w:rPr>
    </w:lvl>
    <w:lvl w:ilvl="6" w:tplc="165AE160">
      <w:start w:val="1"/>
      <w:numFmt w:val="bullet"/>
      <w:lvlText w:val=""/>
      <w:lvlJc w:val="left"/>
      <w:pPr>
        <w:ind w:left="5040" w:hanging="360"/>
      </w:pPr>
      <w:rPr>
        <w:rFonts w:ascii="Symbol" w:hAnsi="Symbol" w:hint="default"/>
      </w:rPr>
    </w:lvl>
    <w:lvl w:ilvl="7" w:tplc="C3647F62">
      <w:start w:val="1"/>
      <w:numFmt w:val="bullet"/>
      <w:lvlText w:val="o"/>
      <w:lvlJc w:val="left"/>
      <w:pPr>
        <w:ind w:left="5760" w:hanging="360"/>
      </w:pPr>
      <w:rPr>
        <w:rFonts w:ascii="Courier New" w:hAnsi="Courier New" w:hint="default"/>
      </w:rPr>
    </w:lvl>
    <w:lvl w:ilvl="8" w:tplc="6090E87A">
      <w:start w:val="1"/>
      <w:numFmt w:val="bullet"/>
      <w:lvlText w:val=""/>
      <w:lvlJc w:val="left"/>
      <w:pPr>
        <w:ind w:left="6480" w:hanging="360"/>
      </w:pPr>
      <w:rPr>
        <w:rFonts w:ascii="Wingdings" w:hAnsi="Wingdings" w:hint="default"/>
      </w:rPr>
    </w:lvl>
  </w:abstractNum>
  <w:abstractNum w:abstractNumId="76" w15:restartNumberingAfterBreak="0">
    <w:nsid w:val="67BBDC80"/>
    <w:multiLevelType w:val="hybridMultilevel"/>
    <w:tmpl w:val="F9DAC3EC"/>
    <w:lvl w:ilvl="0" w:tplc="F202CF14">
      <w:start w:val="1"/>
      <w:numFmt w:val="bullet"/>
      <w:lvlText w:val=""/>
      <w:lvlJc w:val="left"/>
      <w:pPr>
        <w:ind w:left="720" w:hanging="360"/>
      </w:pPr>
      <w:rPr>
        <w:rFonts w:ascii="Symbol" w:hAnsi="Symbol" w:hint="default"/>
      </w:rPr>
    </w:lvl>
    <w:lvl w:ilvl="1" w:tplc="C6DA1BB2">
      <w:start w:val="1"/>
      <w:numFmt w:val="bullet"/>
      <w:lvlText w:val="o"/>
      <w:lvlJc w:val="left"/>
      <w:pPr>
        <w:ind w:left="1440" w:hanging="360"/>
      </w:pPr>
      <w:rPr>
        <w:rFonts w:ascii="Courier New" w:hAnsi="Courier New" w:hint="default"/>
      </w:rPr>
    </w:lvl>
    <w:lvl w:ilvl="2" w:tplc="C1A2DCE4">
      <w:start w:val="1"/>
      <w:numFmt w:val="bullet"/>
      <w:lvlText w:val=""/>
      <w:lvlJc w:val="left"/>
      <w:pPr>
        <w:ind w:left="2160" w:hanging="360"/>
      </w:pPr>
      <w:rPr>
        <w:rFonts w:ascii="Wingdings" w:hAnsi="Wingdings" w:hint="default"/>
      </w:rPr>
    </w:lvl>
    <w:lvl w:ilvl="3" w:tplc="DBA83AF4">
      <w:start w:val="1"/>
      <w:numFmt w:val="bullet"/>
      <w:lvlText w:val=""/>
      <w:lvlJc w:val="left"/>
      <w:pPr>
        <w:ind w:left="2880" w:hanging="360"/>
      </w:pPr>
      <w:rPr>
        <w:rFonts w:ascii="Symbol" w:hAnsi="Symbol" w:hint="default"/>
      </w:rPr>
    </w:lvl>
    <w:lvl w:ilvl="4" w:tplc="138C5468">
      <w:start w:val="1"/>
      <w:numFmt w:val="bullet"/>
      <w:lvlText w:val="o"/>
      <w:lvlJc w:val="left"/>
      <w:pPr>
        <w:ind w:left="3600" w:hanging="360"/>
      </w:pPr>
      <w:rPr>
        <w:rFonts w:ascii="Courier New" w:hAnsi="Courier New" w:hint="default"/>
      </w:rPr>
    </w:lvl>
    <w:lvl w:ilvl="5" w:tplc="8488DA58">
      <w:start w:val="1"/>
      <w:numFmt w:val="bullet"/>
      <w:lvlText w:val=""/>
      <w:lvlJc w:val="left"/>
      <w:pPr>
        <w:ind w:left="4320" w:hanging="360"/>
      </w:pPr>
      <w:rPr>
        <w:rFonts w:ascii="Wingdings" w:hAnsi="Wingdings" w:hint="default"/>
      </w:rPr>
    </w:lvl>
    <w:lvl w:ilvl="6" w:tplc="ECFC06E2">
      <w:start w:val="1"/>
      <w:numFmt w:val="bullet"/>
      <w:lvlText w:val=""/>
      <w:lvlJc w:val="left"/>
      <w:pPr>
        <w:ind w:left="5040" w:hanging="360"/>
      </w:pPr>
      <w:rPr>
        <w:rFonts w:ascii="Symbol" w:hAnsi="Symbol" w:hint="default"/>
      </w:rPr>
    </w:lvl>
    <w:lvl w:ilvl="7" w:tplc="6428D182">
      <w:start w:val="1"/>
      <w:numFmt w:val="bullet"/>
      <w:lvlText w:val="o"/>
      <w:lvlJc w:val="left"/>
      <w:pPr>
        <w:ind w:left="5760" w:hanging="360"/>
      </w:pPr>
      <w:rPr>
        <w:rFonts w:ascii="Courier New" w:hAnsi="Courier New" w:hint="default"/>
      </w:rPr>
    </w:lvl>
    <w:lvl w:ilvl="8" w:tplc="01E4DDAC">
      <w:start w:val="1"/>
      <w:numFmt w:val="bullet"/>
      <w:lvlText w:val=""/>
      <w:lvlJc w:val="left"/>
      <w:pPr>
        <w:ind w:left="6480" w:hanging="360"/>
      </w:pPr>
      <w:rPr>
        <w:rFonts w:ascii="Wingdings" w:hAnsi="Wingdings" w:hint="default"/>
      </w:rPr>
    </w:lvl>
  </w:abstractNum>
  <w:abstractNum w:abstractNumId="77" w15:restartNumberingAfterBreak="0">
    <w:nsid w:val="67CA0D83"/>
    <w:multiLevelType w:val="multilevel"/>
    <w:tmpl w:val="2FBA7640"/>
    <w:lvl w:ilvl="0">
      <w:start w:val="3"/>
      <w:numFmt w:val="decimal"/>
      <w:lvlText w:val="%1"/>
      <w:lvlJc w:val="left"/>
      <w:pPr>
        <w:ind w:left="480" w:hanging="480"/>
      </w:pPr>
      <w:rPr>
        <w:rFonts w:eastAsia="Times New Roman" w:hint="default"/>
        <w:b/>
      </w:rPr>
    </w:lvl>
    <w:lvl w:ilvl="1">
      <w:start w:val="3"/>
      <w:numFmt w:val="decimal"/>
      <w:lvlText w:val="%1.%2"/>
      <w:lvlJc w:val="left"/>
      <w:pPr>
        <w:ind w:left="480" w:hanging="480"/>
      </w:pPr>
      <w:rPr>
        <w:rFonts w:eastAsia="Times New Roman" w:hint="default"/>
        <w:b/>
      </w:rPr>
    </w:lvl>
    <w:lvl w:ilvl="2">
      <w:start w:val="1"/>
      <w:numFmt w:val="decimal"/>
      <w:lvlText w:val="%1.%2.%3"/>
      <w:lvlJc w:val="left"/>
      <w:pPr>
        <w:ind w:left="720" w:hanging="720"/>
      </w:pPr>
      <w:rPr>
        <w:rFonts w:eastAsia="Times New Roman" w:hint="default"/>
        <w:b/>
      </w:rPr>
    </w:lvl>
    <w:lvl w:ilvl="3">
      <w:start w:val="1"/>
      <w:numFmt w:val="decimal"/>
      <w:lvlText w:val="%1.%2.%3.%4"/>
      <w:lvlJc w:val="left"/>
      <w:pPr>
        <w:ind w:left="720" w:hanging="720"/>
      </w:pPr>
      <w:rPr>
        <w:rFonts w:eastAsia="Times New Roman" w:hint="default"/>
        <w:b/>
      </w:rPr>
    </w:lvl>
    <w:lvl w:ilvl="4">
      <w:start w:val="1"/>
      <w:numFmt w:val="decimal"/>
      <w:lvlText w:val="%1.%2.%3.%4.%5"/>
      <w:lvlJc w:val="left"/>
      <w:pPr>
        <w:ind w:left="1080" w:hanging="1080"/>
      </w:pPr>
      <w:rPr>
        <w:rFonts w:eastAsia="Times New Roman" w:hint="default"/>
        <w:b/>
      </w:rPr>
    </w:lvl>
    <w:lvl w:ilvl="5">
      <w:start w:val="1"/>
      <w:numFmt w:val="decimal"/>
      <w:lvlText w:val="%1.%2.%3.%4.%5.%6"/>
      <w:lvlJc w:val="left"/>
      <w:pPr>
        <w:ind w:left="1080" w:hanging="1080"/>
      </w:pPr>
      <w:rPr>
        <w:rFonts w:eastAsia="Times New Roman" w:hint="default"/>
        <w:b/>
      </w:rPr>
    </w:lvl>
    <w:lvl w:ilvl="6">
      <w:start w:val="1"/>
      <w:numFmt w:val="decimal"/>
      <w:lvlText w:val="%1.%2.%3.%4.%5.%6.%7"/>
      <w:lvlJc w:val="left"/>
      <w:pPr>
        <w:ind w:left="1440" w:hanging="1440"/>
      </w:pPr>
      <w:rPr>
        <w:rFonts w:eastAsia="Times New Roman" w:hint="default"/>
        <w:b/>
      </w:rPr>
    </w:lvl>
    <w:lvl w:ilvl="7">
      <w:start w:val="1"/>
      <w:numFmt w:val="decimal"/>
      <w:lvlText w:val="%1.%2.%3.%4.%5.%6.%7.%8"/>
      <w:lvlJc w:val="left"/>
      <w:pPr>
        <w:ind w:left="1440" w:hanging="1440"/>
      </w:pPr>
      <w:rPr>
        <w:rFonts w:eastAsia="Times New Roman" w:hint="default"/>
        <w:b/>
      </w:rPr>
    </w:lvl>
    <w:lvl w:ilvl="8">
      <w:start w:val="1"/>
      <w:numFmt w:val="decimal"/>
      <w:lvlText w:val="%1.%2.%3.%4.%5.%6.%7.%8.%9"/>
      <w:lvlJc w:val="left"/>
      <w:pPr>
        <w:ind w:left="1800" w:hanging="1800"/>
      </w:pPr>
      <w:rPr>
        <w:rFonts w:eastAsia="Times New Roman" w:hint="default"/>
        <w:b/>
      </w:rPr>
    </w:lvl>
  </w:abstractNum>
  <w:abstractNum w:abstractNumId="78" w15:restartNumberingAfterBreak="0">
    <w:nsid w:val="69575A94"/>
    <w:multiLevelType w:val="hybridMultilevel"/>
    <w:tmpl w:val="EA9E3A86"/>
    <w:lvl w:ilvl="0" w:tplc="A6D01E30">
      <w:start w:val="1"/>
      <w:numFmt w:val="bullet"/>
      <w:lvlText w:val=""/>
      <w:lvlJc w:val="left"/>
      <w:pPr>
        <w:ind w:left="720" w:hanging="360"/>
      </w:pPr>
      <w:rPr>
        <w:rFonts w:ascii="Symbol" w:hAnsi="Symbol" w:hint="default"/>
      </w:rPr>
    </w:lvl>
    <w:lvl w:ilvl="1" w:tplc="7B2EF46A">
      <w:start w:val="1"/>
      <w:numFmt w:val="bullet"/>
      <w:lvlText w:val="o"/>
      <w:lvlJc w:val="left"/>
      <w:pPr>
        <w:ind w:left="1440" w:hanging="360"/>
      </w:pPr>
      <w:rPr>
        <w:rFonts w:ascii="Courier New" w:hAnsi="Courier New" w:hint="default"/>
      </w:rPr>
    </w:lvl>
    <w:lvl w:ilvl="2" w:tplc="140EA018">
      <w:start w:val="1"/>
      <w:numFmt w:val="bullet"/>
      <w:lvlText w:val=""/>
      <w:lvlJc w:val="left"/>
      <w:pPr>
        <w:ind w:left="2160" w:hanging="360"/>
      </w:pPr>
      <w:rPr>
        <w:rFonts w:ascii="Wingdings" w:hAnsi="Wingdings" w:hint="default"/>
      </w:rPr>
    </w:lvl>
    <w:lvl w:ilvl="3" w:tplc="28E8CC2C">
      <w:start w:val="1"/>
      <w:numFmt w:val="bullet"/>
      <w:lvlText w:val=""/>
      <w:lvlJc w:val="left"/>
      <w:pPr>
        <w:ind w:left="2880" w:hanging="360"/>
      </w:pPr>
      <w:rPr>
        <w:rFonts w:ascii="Symbol" w:hAnsi="Symbol" w:hint="default"/>
      </w:rPr>
    </w:lvl>
    <w:lvl w:ilvl="4" w:tplc="27AA23E0">
      <w:start w:val="1"/>
      <w:numFmt w:val="bullet"/>
      <w:lvlText w:val="o"/>
      <w:lvlJc w:val="left"/>
      <w:pPr>
        <w:ind w:left="3600" w:hanging="360"/>
      </w:pPr>
      <w:rPr>
        <w:rFonts w:ascii="Courier New" w:hAnsi="Courier New" w:hint="default"/>
      </w:rPr>
    </w:lvl>
    <w:lvl w:ilvl="5" w:tplc="CF0A40D4">
      <w:start w:val="1"/>
      <w:numFmt w:val="bullet"/>
      <w:lvlText w:val=""/>
      <w:lvlJc w:val="left"/>
      <w:pPr>
        <w:ind w:left="4320" w:hanging="360"/>
      </w:pPr>
      <w:rPr>
        <w:rFonts w:ascii="Wingdings" w:hAnsi="Wingdings" w:hint="default"/>
      </w:rPr>
    </w:lvl>
    <w:lvl w:ilvl="6" w:tplc="518CED5C">
      <w:start w:val="1"/>
      <w:numFmt w:val="bullet"/>
      <w:lvlText w:val=""/>
      <w:lvlJc w:val="left"/>
      <w:pPr>
        <w:ind w:left="5040" w:hanging="360"/>
      </w:pPr>
      <w:rPr>
        <w:rFonts w:ascii="Symbol" w:hAnsi="Symbol" w:hint="default"/>
      </w:rPr>
    </w:lvl>
    <w:lvl w:ilvl="7" w:tplc="818EA44E">
      <w:start w:val="1"/>
      <w:numFmt w:val="bullet"/>
      <w:lvlText w:val="o"/>
      <w:lvlJc w:val="left"/>
      <w:pPr>
        <w:ind w:left="5760" w:hanging="360"/>
      </w:pPr>
      <w:rPr>
        <w:rFonts w:ascii="Courier New" w:hAnsi="Courier New" w:hint="default"/>
      </w:rPr>
    </w:lvl>
    <w:lvl w:ilvl="8" w:tplc="DE424B32">
      <w:start w:val="1"/>
      <w:numFmt w:val="bullet"/>
      <w:lvlText w:val=""/>
      <w:lvlJc w:val="left"/>
      <w:pPr>
        <w:ind w:left="6480" w:hanging="360"/>
      </w:pPr>
      <w:rPr>
        <w:rFonts w:ascii="Wingdings" w:hAnsi="Wingdings" w:hint="default"/>
      </w:rPr>
    </w:lvl>
  </w:abstractNum>
  <w:abstractNum w:abstractNumId="79" w15:restartNumberingAfterBreak="0">
    <w:nsid w:val="6983A30E"/>
    <w:multiLevelType w:val="hybridMultilevel"/>
    <w:tmpl w:val="2500B9E2"/>
    <w:lvl w:ilvl="0" w:tplc="AA483FC8">
      <w:start w:val="1"/>
      <w:numFmt w:val="lowerRoman"/>
      <w:lvlText w:val="%1."/>
      <w:lvlJc w:val="left"/>
      <w:pPr>
        <w:ind w:left="720" w:hanging="360"/>
      </w:pPr>
      <w:rPr>
        <w:rFonts w:ascii="Times New Roman" w:hAnsi="Times New Roman" w:hint="default"/>
      </w:rPr>
    </w:lvl>
    <w:lvl w:ilvl="1" w:tplc="472CED0C">
      <w:start w:val="1"/>
      <w:numFmt w:val="lowerLetter"/>
      <w:lvlText w:val="%2."/>
      <w:lvlJc w:val="left"/>
      <w:pPr>
        <w:ind w:left="1440" w:hanging="360"/>
      </w:pPr>
    </w:lvl>
    <w:lvl w:ilvl="2" w:tplc="65CEF93C">
      <w:start w:val="1"/>
      <w:numFmt w:val="lowerRoman"/>
      <w:lvlText w:val="%3."/>
      <w:lvlJc w:val="right"/>
      <w:pPr>
        <w:ind w:left="2160" w:hanging="180"/>
      </w:pPr>
    </w:lvl>
    <w:lvl w:ilvl="3" w:tplc="1CF8BB7C">
      <w:start w:val="1"/>
      <w:numFmt w:val="decimal"/>
      <w:lvlText w:val="%4."/>
      <w:lvlJc w:val="left"/>
      <w:pPr>
        <w:ind w:left="2880" w:hanging="360"/>
      </w:pPr>
    </w:lvl>
    <w:lvl w:ilvl="4" w:tplc="31FE3738">
      <w:start w:val="1"/>
      <w:numFmt w:val="lowerLetter"/>
      <w:lvlText w:val="%5."/>
      <w:lvlJc w:val="left"/>
      <w:pPr>
        <w:ind w:left="3600" w:hanging="360"/>
      </w:pPr>
    </w:lvl>
    <w:lvl w:ilvl="5" w:tplc="C854DC4E">
      <w:start w:val="1"/>
      <w:numFmt w:val="lowerRoman"/>
      <w:lvlText w:val="%6."/>
      <w:lvlJc w:val="right"/>
      <w:pPr>
        <w:ind w:left="4320" w:hanging="180"/>
      </w:pPr>
    </w:lvl>
    <w:lvl w:ilvl="6" w:tplc="322AD584">
      <w:start w:val="1"/>
      <w:numFmt w:val="decimal"/>
      <w:lvlText w:val="%7."/>
      <w:lvlJc w:val="left"/>
      <w:pPr>
        <w:ind w:left="5040" w:hanging="360"/>
      </w:pPr>
    </w:lvl>
    <w:lvl w:ilvl="7" w:tplc="B8C4C386">
      <w:start w:val="1"/>
      <w:numFmt w:val="lowerLetter"/>
      <w:lvlText w:val="%8."/>
      <w:lvlJc w:val="left"/>
      <w:pPr>
        <w:ind w:left="5760" w:hanging="360"/>
      </w:pPr>
    </w:lvl>
    <w:lvl w:ilvl="8" w:tplc="A3BC015C">
      <w:start w:val="1"/>
      <w:numFmt w:val="lowerRoman"/>
      <w:lvlText w:val="%9."/>
      <w:lvlJc w:val="right"/>
      <w:pPr>
        <w:ind w:left="6480" w:hanging="180"/>
      </w:pPr>
    </w:lvl>
  </w:abstractNum>
  <w:abstractNum w:abstractNumId="80" w15:restartNumberingAfterBreak="0">
    <w:nsid w:val="69E413FC"/>
    <w:multiLevelType w:val="multilevel"/>
    <w:tmpl w:val="CB08B06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1" w15:restartNumberingAfterBreak="0">
    <w:nsid w:val="6AF46530"/>
    <w:multiLevelType w:val="hybridMultilevel"/>
    <w:tmpl w:val="716A4836"/>
    <w:lvl w:ilvl="0" w:tplc="04090001">
      <w:start w:val="1"/>
      <w:numFmt w:val="bullet"/>
      <w:lvlText w:val=""/>
      <w:lvlJc w:val="left"/>
      <w:pPr>
        <w:tabs>
          <w:tab w:val="num" w:pos="720"/>
        </w:tabs>
        <w:ind w:left="720" w:hanging="360"/>
      </w:pPr>
      <w:rPr>
        <w:rFonts w:ascii="Symbol" w:hAnsi="Symbol" w:hint="default"/>
      </w:rPr>
    </w:lvl>
    <w:lvl w:ilvl="1" w:tplc="FFFFFFFF" w:tentative="1">
      <w:start w:val="1"/>
      <w:numFmt w:val="bullet"/>
      <w:lvlText w:val="-"/>
      <w:lvlJc w:val="left"/>
      <w:pPr>
        <w:tabs>
          <w:tab w:val="num" w:pos="1440"/>
        </w:tabs>
        <w:ind w:left="1440" w:hanging="360"/>
      </w:pPr>
      <w:rPr>
        <w:rFonts w:ascii="Times New Roman" w:hAnsi="Times New Roman" w:hint="default"/>
      </w:rPr>
    </w:lvl>
    <w:lvl w:ilvl="2" w:tplc="FFFFFFFF" w:tentative="1">
      <w:start w:val="1"/>
      <w:numFmt w:val="bullet"/>
      <w:lvlText w:val="-"/>
      <w:lvlJc w:val="left"/>
      <w:pPr>
        <w:tabs>
          <w:tab w:val="num" w:pos="2160"/>
        </w:tabs>
        <w:ind w:left="2160" w:hanging="360"/>
      </w:pPr>
      <w:rPr>
        <w:rFonts w:ascii="Times New Roman" w:hAnsi="Times New Roman" w:hint="default"/>
      </w:rPr>
    </w:lvl>
    <w:lvl w:ilvl="3" w:tplc="FFFFFFFF" w:tentative="1">
      <w:start w:val="1"/>
      <w:numFmt w:val="bullet"/>
      <w:lvlText w:val="-"/>
      <w:lvlJc w:val="left"/>
      <w:pPr>
        <w:tabs>
          <w:tab w:val="num" w:pos="2880"/>
        </w:tabs>
        <w:ind w:left="2880" w:hanging="360"/>
      </w:pPr>
      <w:rPr>
        <w:rFonts w:ascii="Times New Roman" w:hAnsi="Times New Roman" w:hint="default"/>
      </w:rPr>
    </w:lvl>
    <w:lvl w:ilvl="4" w:tplc="FFFFFFFF" w:tentative="1">
      <w:start w:val="1"/>
      <w:numFmt w:val="bullet"/>
      <w:lvlText w:val="-"/>
      <w:lvlJc w:val="left"/>
      <w:pPr>
        <w:tabs>
          <w:tab w:val="num" w:pos="3600"/>
        </w:tabs>
        <w:ind w:left="3600" w:hanging="360"/>
      </w:pPr>
      <w:rPr>
        <w:rFonts w:ascii="Times New Roman" w:hAnsi="Times New Roman" w:hint="default"/>
      </w:rPr>
    </w:lvl>
    <w:lvl w:ilvl="5" w:tplc="FFFFFFFF" w:tentative="1">
      <w:start w:val="1"/>
      <w:numFmt w:val="bullet"/>
      <w:lvlText w:val="-"/>
      <w:lvlJc w:val="left"/>
      <w:pPr>
        <w:tabs>
          <w:tab w:val="num" w:pos="4320"/>
        </w:tabs>
        <w:ind w:left="4320" w:hanging="360"/>
      </w:pPr>
      <w:rPr>
        <w:rFonts w:ascii="Times New Roman" w:hAnsi="Times New Roman" w:hint="default"/>
      </w:rPr>
    </w:lvl>
    <w:lvl w:ilvl="6" w:tplc="FFFFFFFF" w:tentative="1">
      <w:start w:val="1"/>
      <w:numFmt w:val="bullet"/>
      <w:lvlText w:val="-"/>
      <w:lvlJc w:val="left"/>
      <w:pPr>
        <w:tabs>
          <w:tab w:val="num" w:pos="5040"/>
        </w:tabs>
        <w:ind w:left="5040" w:hanging="360"/>
      </w:pPr>
      <w:rPr>
        <w:rFonts w:ascii="Times New Roman" w:hAnsi="Times New Roman" w:hint="default"/>
      </w:rPr>
    </w:lvl>
    <w:lvl w:ilvl="7" w:tplc="FFFFFFFF" w:tentative="1">
      <w:start w:val="1"/>
      <w:numFmt w:val="bullet"/>
      <w:lvlText w:val="-"/>
      <w:lvlJc w:val="left"/>
      <w:pPr>
        <w:tabs>
          <w:tab w:val="num" w:pos="5760"/>
        </w:tabs>
        <w:ind w:left="5760" w:hanging="360"/>
      </w:pPr>
      <w:rPr>
        <w:rFonts w:ascii="Times New Roman" w:hAnsi="Times New Roman" w:hint="default"/>
      </w:rPr>
    </w:lvl>
    <w:lvl w:ilvl="8" w:tplc="FFFFFFFF" w:tentative="1">
      <w:start w:val="1"/>
      <w:numFmt w:val="bullet"/>
      <w:lvlText w:val="-"/>
      <w:lvlJc w:val="left"/>
      <w:pPr>
        <w:tabs>
          <w:tab w:val="num" w:pos="6480"/>
        </w:tabs>
        <w:ind w:left="6480" w:hanging="360"/>
      </w:pPr>
      <w:rPr>
        <w:rFonts w:ascii="Times New Roman" w:hAnsi="Times New Roman" w:hint="default"/>
      </w:rPr>
    </w:lvl>
  </w:abstractNum>
  <w:abstractNum w:abstractNumId="82" w15:restartNumberingAfterBreak="0">
    <w:nsid w:val="6C815A0F"/>
    <w:multiLevelType w:val="multilevel"/>
    <w:tmpl w:val="579426F8"/>
    <w:lvl w:ilvl="0">
      <w:start w:val="5"/>
      <w:numFmt w:val="decimal"/>
      <w:lvlText w:val="%1"/>
      <w:lvlJc w:val="left"/>
      <w:pPr>
        <w:ind w:left="375" w:hanging="375"/>
      </w:pPr>
      <w:rPr>
        <w:rFonts w:hint="default"/>
      </w:rPr>
    </w:lvl>
    <w:lvl w:ilvl="1">
      <w:start w:val="2"/>
      <w:numFmt w:val="decimal"/>
      <w:lvlText w:val="%1.%2"/>
      <w:lvlJc w:val="left"/>
      <w:pPr>
        <w:ind w:left="735" w:hanging="375"/>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2160" w:hanging="108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3240" w:hanging="144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4320" w:hanging="1800"/>
      </w:pPr>
      <w:rPr>
        <w:rFonts w:hint="default"/>
      </w:rPr>
    </w:lvl>
    <w:lvl w:ilvl="8">
      <w:start w:val="1"/>
      <w:numFmt w:val="decimal"/>
      <w:lvlText w:val="%1.%2.%3.%4.%5.%6.%7.%8.%9"/>
      <w:lvlJc w:val="left"/>
      <w:pPr>
        <w:ind w:left="5040" w:hanging="2160"/>
      </w:pPr>
      <w:rPr>
        <w:rFonts w:hint="default"/>
      </w:rPr>
    </w:lvl>
  </w:abstractNum>
  <w:abstractNum w:abstractNumId="83" w15:restartNumberingAfterBreak="0">
    <w:nsid w:val="6E101841"/>
    <w:multiLevelType w:val="multilevel"/>
    <w:tmpl w:val="27BCBE28"/>
    <w:lvl w:ilvl="0">
      <w:start w:val="1"/>
      <w:numFmt w:val="bullet"/>
      <w:lvlText w:val=""/>
      <w:lvlJc w:val="left"/>
      <w:pPr>
        <w:tabs>
          <w:tab w:val="num" w:pos="720"/>
        </w:tabs>
        <w:ind w:left="720" w:hanging="360"/>
      </w:pPr>
      <w:rPr>
        <w:rFonts w:ascii="Symbol" w:hAnsi="Symbol" w:hint="default"/>
        <w:sz w:val="20"/>
      </w:rPr>
    </w:lvl>
    <w:lvl w:ilvl="1">
      <w:start w:val="1"/>
      <w:numFmt w:val="upperLetter"/>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4" w15:restartNumberingAfterBreak="0">
    <w:nsid w:val="6E839038"/>
    <w:multiLevelType w:val="hybridMultilevel"/>
    <w:tmpl w:val="36D63CE0"/>
    <w:lvl w:ilvl="0" w:tplc="DFB49700">
      <w:start w:val="1"/>
      <w:numFmt w:val="bullet"/>
      <w:lvlText w:val=""/>
      <w:lvlJc w:val="left"/>
      <w:pPr>
        <w:ind w:left="720" w:hanging="360"/>
      </w:pPr>
      <w:rPr>
        <w:rFonts w:ascii="Symbol" w:hAnsi="Symbol" w:hint="default"/>
      </w:rPr>
    </w:lvl>
    <w:lvl w:ilvl="1" w:tplc="7F9C0276">
      <w:start w:val="1"/>
      <w:numFmt w:val="bullet"/>
      <w:lvlText w:val="o"/>
      <w:lvlJc w:val="left"/>
      <w:pPr>
        <w:ind w:left="1440" w:hanging="360"/>
      </w:pPr>
      <w:rPr>
        <w:rFonts w:ascii="Courier New" w:hAnsi="Courier New" w:hint="default"/>
      </w:rPr>
    </w:lvl>
    <w:lvl w:ilvl="2" w:tplc="A0CE713E">
      <w:start w:val="1"/>
      <w:numFmt w:val="bullet"/>
      <w:lvlText w:val=""/>
      <w:lvlJc w:val="left"/>
      <w:pPr>
        <w:ind w:left="2160" w:hanging="360"/>
      </w:pPr>
      <w:rPr>
        <w:rFonts w:ascii="Wingdings" w:hAnsi="Wingdings" w:hint="default"/>
      </w:rPr>
    </w:lvl>
    <w:lvl w:ilvl="3" w:tplc="BF48BFE6">
      <w:start w:val="1"/>
      <w:numFmt w:val="bullet"/>
      <w:lvlText w:val=""/>
      <w:lvlJc w:val="left"/>
      <w:pPr>
        <w:ind w:left="2880" w:hanging="360"/>
      </w:pPr>
      <w:rPr>
        <w:rFonts w:ascii="Symbol" w:hAnsi="Symbol" w:hint="default"/>
      </w:rPr>
    </w:lvl>
    <w:lvl w:ilvl="4" w:tplc="952EB11E">
      <w:start w:val="1"/>
      <w:numFmt w:val="bullet"/>
      <w:lvlText w:val="o"/>
      <w:lvlJc w:val="left"/>
      <w:pPr>
        <w:ind w:left="3600" w:hanging="360"/>
      </w:pPr>
      <w:rPr>
        <w:rFonts w:ascii="Courier New" w:hAnsi="Courier New" w:hint="default"/>
      </w:rPr>
    </w:lvl>
    <w:lvl w:ilvl="5" w:tplc="64FEEC2A">
      <w:start w:val="1"/>
      <w:numFmt w:val="bullet"/>
      <w:lvlText w:val=""/>
      <w:lvlJc w:val="left"/>
      <w:pPr>
        <w:ind w:left="4320" w:hanging="360"/>
      </w:pPr>
      <w:rPr>
        <w:rFonts w:ascii="Wingdings" w:hAnsi="Wingdings" w:hint="default"/>
      </w:rPr>
    </w:lvl>
    <w:lvl w:ilvl="6" w:tplc="C84EF190">
      <w:start w:val="1"/>
      <w:numFmt w:val="bullet"/>
      <w:lvlText w:val=""/>
      <w:lvlJc w:val="left"/>
      <w:pPr>
        <w:ind w:left="5040" w:hanging="360"/>
      </w:pPr>
      <w:rPr>
        <w:rFonts w:ascii="Symbol" w:hAnsi="Symbol" w:hint="default"/>
      </w:rPr>
    </w:lvl>
    <w:lvl w:ilvl="7" w:tplc="C5341584">
      <w:start w:val="1"/>
      <w:numFmt w:val="bullet"/>
      <w:lvlText w:val="o"/>
      <w:lvlJc w:val="left"/>
      <w:pPr>
        <w:ind w:left="5760" w:hanging="360"/>
      </w:pPr>
      <w:rPr>
        <w:rFonts w:ascii="Courier New" w:hAnsi="Courier New" w:hint="default"/>
      </w:rPr>
    </w:lvl>
    <w:lvl w:ilvl="8" w:tplc="E19A78F0">
      <w:start w:val="1"/>
      <w:numFmt w:val="bullet"/>
      <w:lvlText w:val=""/>
      <w:lvlJc w:val="left"/>
      <w:pPr>
        <w:ind w:left="6480" w:hanging="360"/>
      </w:pPr>
      <w:rPr>
        <w:rFonts w:ascii="Wingdings" w:hAnsi="Wingdings" w:hint="default"/>
      </w:rPr>
    </w:lvl>
  </w:abstractNum>
  <w:abstractNum w:abstractNumId="85" w15:restartNumberingAfterBreak="0">
    <w:nsid w:val="6F21F7EE"/>
    <w:multiLevelType w:val="hybridMultilevel"/>
    <w:tmpl w:val="86D4F000"/>
    <w:lvl w:ilvl="0" w:tplc="DFF089C8">
      <w:start w:val="1"/>
      <w:numFmt w:val="bullet"/>
      <w:lvlText w:val=""/>
      <w:lvlJc w:val="left"/>
      <w:pPr>
        <w:ind w:left="720" w:hanging="360"/>
      </w:pPr>
      <w:rPr>
        <w:rFonts w:ascii="Symbol" w:hAnsi="Symbol" w:hint="default"/>
      </w:rPr>
    </w:lvl>
    <w:lvl w:ilvl="1" w:tplc="2014EF6E">
      <w:start w:val="1"/>
      <w:numFmt w:val="bullet"/>
      <w:lvlText w:val="o"/>
      <w:lvlJc w:val="left"/>
      <w:pPr>
        <w:ind w:left="1440" w:hanging="360"/>
      </w:pPr>
      <w:rPr>
        <w:rFonts w:ascii="Courier New" w:hAnsi="Courier New" w:hint="default"/>
      </w:rPr>
    </w:lvl>
    <w:lvl w:ilvl="2" w:tplc="CE54FC50">
      <w:start w:val="1"/>
      <w:numFmt w:val="bullet"/>
      <w:lvlText w:val=""/>
      <w:lvlJc w:val="left"/>
      <w:pPr>
        <w:ind w:left="2160" w:hanging="360"/>
      </w:pPr>
      <w:rPr>
        <w:rFonts w:ascii="Wingdings" w:hAnsi="Wingdings" w:hint="default"/>
      </w:rPr>
    </w:lvl>
    <w:lvl w:ilvl="3" w:tplc="2F44AEA4">
      <w:start w:val="1"/>
      <w:numFmt w:val="bullet"/>
      <w:lvlText w:val=""/>
      <w:lvlJc w:val="left"/>
      <w:pPr>
        <w:ind w:left="2880" w:hanging="360"/>
      </w:pPr>
      <w:rPr>
        <w:rFonts w:ascii="Symbol" w:hAnsi="Symbol" w:hint="default"/>
      </w:rPr>
    </w:lvl>
    <w:lvl w:ilvl="4" w:tplc="722C687C">
      <w:start w:val="1"/>
      <w:numFmt w:val="bullet"/>
      <w:lvlText w:val="o"/>
      <w:lvlJc w:val="left"/>
      <w:pPr>
        <w:ind w:left="3600" w:hanging="360"/>
      </w:pPr>
      <w:rPr>
        <w:rFonts w:ascii="Courier New" w:hAnsi="Courier New" w:hint="default"/>
      </w:rPr>
    </w:lvl>
    <w:lvl w:ilvl="5" w:tplc="EE42F1AC">
      <w:start w:val="1"/>
      <w:numFmt w:val="bullet"/>
      <w:lvlText w:val=""/>
      <w:lvlJc w:val="left"/>
      <w:pPr>
        <w:ind w:left="4320" w:hanging="360"/>
      </w:pPr>
      <w:rPr>
        <w:rFonts w:ascii="Wingdings" w:hAnsi="Wingdings" w:hint="default"/>
      </w:rPr>
    </w:lvl>
    <w:lvl w:ilvl="6" w:tplc="0EB0D146">
      <w:start w:val="1"/>
      <w:numFmt w:val="bullet"/>
      <w:lvlText w:val=""/>
      <w:lvlJc w:val="left"/>
      <w:pPr>
        <w:ind w:left="5040" w:hanging="360"/>
      </w:pPr>
      <w:rPr>
        <w:rFonts w:ascii="Symbol" w:hAnsi="Symbol" w:hint="default"/>
      </w:rPr>
    </w:lvl>
    <w:lvl w:ilvl="7" w:tplc="1316B15E">
      <w:start w:val="1"/>
      <w:numFmt w:val="bullet"/>
      <w:lvlText w:val="o"/>
      <w:lvlJc w:val="left"/>
      <w:pPr>
        <w:ind w:left="5760" w:hanging="360"/>
      </w:pPr>
      <w:rPr>
        <w:rFonts w:ascii="Courier New" w:hAnsi="Courier New" w:hint="default"/>
      </w:rPr>
    </w:lvl>
    <w:lvl w:ilvl="8" w:tplc="00400F90">
      <w:start w:val="1"/>
      <w:numFmt w:val="bullet"/>
      <w:lvlText w:val=""/>
      <w:lvlJc w:val="left"/>
      <w:pPr>
        <w:ind w:left="6480" w:hanging="360"/>
      </w:pPr>
      <w:rPr>
        <w:rFonts w:ascii="Wingdings" w:hAnsi="Wingdings" w:hint="default"/>
      </w:rPr>
    </w:lvl>
  </w:abstractNum>
  <w:abstractNum w:abstractNumId="86" w15:restartNumberingAfterBreak="0">
    <w:nsid w:val="70541F42"/>
    <w:multiLevelType w:val="multilevel"/>
    <w:tmpl w:val="CEA2B6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7" w15:restartNumberingAfterBreak="0">
    <w:nsid w:val="72E8A19B"/>
    <w:multiLevelType w:val="hybridMultilevel"/>
    <w:tmpl w:val="66A65C9C"/>
    <w:lvl w:ilvl="0" w:tplc="5C36D998">
      <w:start w:val="1"/>
      <w:numFmt w:val="decimal"/>
      <w:lvlText w:val="%1."/>
      <w:lvlJc w:val="left"/>
      <w:pPr>
        <w:ind w:left="720" w:hanging="360"/>
      </w:pPr>
    </w:lvl>
    <w:lvl w:ilvl="1" w:tplc="41AA6D40">
      <w:start w:val="1"/>
      <w:numFmt w:val="lowerLetter"/>
      <w:lvlText w:val="%2."/>
      <w:lvlJc w:val="left"/>
      <w:pPr>
        <w:ind w:left="1440" w:hanging="360"/>
      </w:pPr>
    </w:lvl>
    <w:lvl w:ilvl="2" w:tplc="8CA62DD6">
      <w:start w:val="1"/>
      <w:numFmt w:val="lowerRoman"/>
      <w:lvlText w:val="%3."/>
      <w:lvlJc w:val="right"/>
      <w:pPr>
        <w:ind w:left="2160" w:hanging="180"/>
      </w:pPr>
    </w:lvl>
    <w:lvl w:ilvl="3" w:tplc="F3107220">
      <w:start w:val="1"/>
      <w:numFmt w:val="decimal"/>
      <w:lvlText w:val="%4."/>
      <w:lvlJc w:val="left"/>
      <w:pPr>
        <w:ind w:left="2880" w:hanging="360"/>
      </w:pPr>
    </w:lvl>
    <w:lvl w:ilvl="4" w:tplc="D6786222">
      <w:start w:val="1"/>
      <w:numFmt w:val="lowerLetter"/>
      <w:lvlText w:val="%5."/>
      <w:lvlJc w:val="left"/>
      <w:pPr>
        <w:ind w:left="3600" w:hanging="360"/>
      </w:pPr>
    </w:lvl>
    <w:lvl w:ilvl="5" w:tplc="231AFBF2">
      <w:start w:val="1"/>
      <w:numFmt w:val="lowerRoman"/>
      <w:lvlText w:val="%6."/>
      <w:lvlJc w:val="right"/>
      <w:pPr>
        <w:ind w:left="4320" w:hanging="180"/>
      </w:pPr>
    </w:lvl>
    <w:lvl w:ilvl="6" w:tplc="0010D3F2">
      <w:start w:val="1"/>
      <w:numFmt w:val="decimal"/>
      <w:lvlText w:val="%7."/>
      <w:lvlJc w:val="left"/>
      <w:pPr>
        <w:ind w:left="5040" w:hanging="360"/>
      </w:pPr>
    </w:lvl>
    <w:lvl w:ilvl="7" w:tplc="98E871DC">
      <w:start w:val="1"/>
      <w:numFmt w:val="lowerLetter"/>
      <w:lvlText w:val="%8."/>
      <w:lvlJc w:val="left"/>
      <w:pPr>
        <w:ind w:left="5760" w:hanging="360"/>
      </w:pPr>
    </w:lvl>
    <w:lvl w:ilvl="8" w:tplc="608A0224">
      <w:start w:val="1"/>
      <w:numFmt w:val="lowerRoman"/>
      <w:lvlText w:val="%9."/>
      <w:lvlJc w:val="right"/>
      <w:pPr>
        <w:ind w:left="6480" w:hanging="180"/>
      </w:pPr>
    </w:lvl>
  </w:abstractNum>
  <w:abstractNum w:abstractNumId="88" w15:restartNumberingAfterBreak="0">
    <w:nsid w:val="74372E19"/>
    <w:multiLevelType w:val="multilevel"/>
    <w:tmpl w:val="9746057A"/>
    <w:lvl w:ilvl="0">
      <w:start w:val="1"/>
      <w:numFmt w:val="bullet"/>
      <w:lvlText w:val=""/>
      <w:lvlJc w:val="left"/>
      <w:pPr>
        <w:tabs>
          <w:tab w:val="num" w:pos="720"/>
        </w:tabs>
        <w:ind w:left="720" w:hanging="360"/>
      </w:pPr>
      <w:rPr>
        <w:rFonts w:ascii="Symbol" w:hAnsi="Symbol" w:hint="default"/>
        <w:sz w:val="20"/>
      </w:rPr>
    </w:lvl>
    <w:lvl w:ilvl="1">
      <w:start w:val="1"/>
      <w:numFmt w:val="upperLetter"/>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9" w15:restartNumberingAfterBreak="0">
    <w:nsid w:val="743CFFA5"/>
    <w:multiLevelType w:val="hybridMultilevel"/>
    <w:tmpl w:val="FFFFFFFF"/>
    <w:lvl w:ilvl="0" w:tplc="9E8012DA">
      <w:start w:val="1"/>
      <w:numFmt w:val="bullet"/>
      <w:lvlText w:val=""/>
      <w:lvlJc w:val="left"/>
      <w:pPr>
        <w:ind w:left="720" w:hanging="360"/>
      </w:pPr>
      <w:rPr>
        <w:rFonts w:ascii="Symbol" w:hAnsi="Symbol" w:hint="default"/>
      </w:rPr>
    </w:lvl>
    <w:lvl w:ilvl="1" w:tplc="A54A7BA0">
      <w:start w:val="1"/>
      <w:numFmt w:val="bullet"/>
      <w:lvlText w:val="o"/>
      <w:lvlJc w:val="left"/>
      <w:pPr>
        <w:ind w:left="1440" w:hanging="360"/>
      </w:pPr>
      <w:rPr>
        <w:rFonts w:ascii="Courier New" w:hAnsi="Courier New" w:hint="default"/>
      </w:rPr>
    </w:lvl>
    <w:lvl w:ilvl="2" w:tplc="42088C36">
      <w:start w:val="1"/>
      <w:numFmt w:val="bullet"/>
      <w:lvlText w:val=""/>
      <w:lvlJc w:val="left"/>
      <w:pPr>
        <w:ind w:left="2160" w:hanging="360"/>
      </w:pPr>
      <w:rPr>
        <w:rFonts w:ascii="Wingdings" w:hAnsi="Wingdings" w:hint="default"/>
      </w:rPr>
    </w:lvl>
    <w:lvl w:ilvl="3" w:tplc="6E9E32C4">
      <w:start w:val="1"/>
      <w:numFmt w:val="bullet"/>
      <w:lvlText w:val=""/>
      <w:lvlJc w:val="left"/>
      <w:pPr>
        <w:ind w:left="2880" w:hanging="360"/>
      </w:pPr>
      <w:rPr>
        <w:rFonts w:ascii="Symbol" w:hAnsi="Symbol" w:hint="default"/>
      </w:rPr>
    </w:lvl>
    <w:lvl w:ilvl="4" w:tplc="F33E1230">
      <w:start w:val="1"/>
      <w:numFmt w:val="bullet"/>
      <w:lvlText w:val="o"/>
      <w:lvlJc w:val="left"/>
      <w:pPr>
        <w:ind w:left="3600" w:hanging="360"/>
      </w:pPr>
      <w:rPr>
        <w:rFonts w:ascii="Courier New" w:hAnsi="Courier New" w:hint="default"/>
      </w:rPr>
    </w:lvl>
    <w:lvl w:ilvl="5" w:tplc="3618A058">
      <w:start w:val="1"/>
      <w:numFmt w:val="bullet"/>
      <w:lvlText w:val=""/>
      <w:lvlJc w:val="left"/>
      <w:pPr>
        <w:ind w:left="4320" w:hanging="360"/>
      </w:pPr>
      <w:rPr>
        <w:rFonts w:ascii="Wingdings" w:hAnsi="Wingdings" w:hint="default"/>
      </w:rPr>
    </w:lvl>
    <w:lvl w:ilvl="6" w:tplc="C6E242B2">
      <w:start w:val="1"/>
      <w:numFmt w:val="bullet"/>
      <w:lvlText w:val=""/>
      <w:lvlJc w:val="left"/>
      <w:pPr>
        <w:ind w:left="5040" w:hanging="360"/>
      </w:pPr>
      <w:rPr>
        <w:rFonts w:ascii="Symbol" w:hAnsi="Symbol" w:hint="default"/>
      </w:rPr>
    </w:lvl>
    <w:lvl w:ilvl="7" w:tplc="2DB04198">
      <w:start w:val="1"/>
      <w:numFmt w:val="bullet"/>
      <w:lvlText w:val="o"/>
      <w:lvlJc w:val="left"/>
      <w:pPr>
        <w:ind w:left="5760" w:hanging="360"/>
      </w:pPr>
      <w:rPr>
        <w:rFonts w:ascii="Courier New" w:hAnsi="Courier New" w:hint="default"/>
      </w:rPr>
    </w:lvl>
    <w:lvl w:ilvl="8" w:tplc="B8B6C458">
      <w:start w:val="1"/>
      <w:numFmt w:val="bullet"/>
      <w:lvlText w:val=""/>
      <w:lvlJc w:val="left"/>
      <w:pPr>
        <w:ind w:left="6480" w:hanging="360"/>
      </w:pPr>
      <w:rPr>
        <w:rFonts w:ascii="Wingdings" w:hAnsi="Wingdings" w:hint="default"/>
      </w:rPr>
    </w:lvl>
  </w:abstractNum>
  <w:abstractNum w:abstractNumId="90" w15:restartNumberingAfterBreak="0">
    <w:nsid w:val="74965E87"/>
    <w:multiLevelType w:val="hybridMultilevel"/>
    <w:tmpl w:val="6DF6D21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1" w15:restartNumberingAfterBreak="0">
    <w:nsid w:val="751B671E"/>
    <w:multiLevelType w:val="multilevel"/>
    <w:tmpl w:val="65E44D6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2" w15:restartNumberingAfterBreak="0">
    <w:nsid w:val="7B4C69B6"/>
    <w:multiLevelType w:val="multilevel"/>
    <w:tmpl w:val="6CD004A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3" w15:restartNumberingAfterBreak="0">
    <w:nsid w:val="7C70BF70"/>
    <w:multiLevelType w:val="hybridMultilevel"/>
    <w:tmpl w:val="BF9A32EE"/>
    <w:lvl w:ilvl="0" w:tplc="4D38DEBE">
      <w:start w:val="1"/>
      <w:numFmt w:val="bullet"/>
      <w:lvlText w:val=""/>
      <w:lvlJc w:val="left"/>
      <w:pPr>
        <w:ind w:left="1440" w:hanging="360"/>
      </w:pPr>
      <w:rPr>
        <w:rFonts w:ascii="Symbol" w:hAnsi="Symbol" w:hint="default"/>
      </w:rPr>
    </w:lvl>
    <w:lvl w:ilvl="1" w:tplc="D00295AC">
      <w:start w:val="1"/>
      <w:numFmt w:val="bullet"/>
      <w:lvlText w:val="o"/>
      <w:lvlJc w:val="left"/>
      <w:pPr>
        <w:ind w:left="2160" w:hanging="360"/>
      </w:pPr>
      <w:rPr>
        <w:rFonts w:ascii="Courier New" w:hAnsi="Courier New" w:hint="default"/>
      </w:rPr>
    </w:lvl>
    <w:lvl w:ilvl="2" w:tplc="7318F362">
      <w:start w:val="1"/>
      <w:numFmt w:val="bullet"/>
      <w:lvlText w:val=""/>
      <w:lvlJc w:val="left"/>
      <w:pPr>
        <w:ind w:left="2880" w:hanging="360"/>
      </w:pPr>
      <w:rPr>
        <w:rFonts w:ascii="Wingdings" w:hAnsi="Wingdings" w:hint="default"/>
      </w:rPr>
    </w:lvl>
    <w:lvl w:ilvl="3" w:tplc="A88A63B0">
      <w:start w:val="1"/>
      <w:numFmt w:val="bullet"/>
      <w:lvlText w:val=""/>
      <w:lvlJc w:val="left"/>
      <w:pPr>
        <w:ind w:left="3600" w:hanging="360"/>
      </w:pPr>
      <w:rPr>
        <w:rFonts w:ascii="Symbol" w:hAnsi="Symbol" w:hint="default"/>
      </w:rPr>
    </w:lvl>
    <w:lvl w:ilvl="4" w:tplc="DD8013F8">
      <w:start w:val="1"/>
      <w:numFmt w:val="bullet"/>
      <w:lvlText w:val="o"/>
      <w:lvlJc w:val="left"/>
      <w:pPr>
        <w:ind w:left="4320" w:hanging="360"/>
      </w:pPr>
      <w:rPr>
        <w:rFonts w:ascii="Courier New" w:hAnsi="Courier New" w:hint="default"/>
      </w:rPr>
    </w:lvl>
    <w:lvl w:ilvl="5" w:tplc="8CF2A8AA">
      <w:start w:val="1"/>
      <w:numFmt w:val="bullet"/>
      <w:lvlText w:val=""/>
      <w:lvlJc w:val="left"/>
      <w:pPr>
        <w:ind w:left="5040" w:hanging="360"/>
      </w:pPr>
      <w:rPr>
        <w:rFonts w:ascii="Wingdings" w:hAnsi="Wingdings" w:hint="default"/>
      </w:rPr>
    </w:lvl>
    <w:lvl w:ilvl="6" w:tplc="1CEC05A4">
      <w:start w:val="1"/>
      <w:numFmt w:val="bullet"/>
      <w:lvlText w:val=""/>
      <w:lvlJc w:val="left"/>
      <w:pPr>
        <w:ind w:left="5760" w:hanging="360"/>
      </w:pPr>
      <w:rPr>
        <w:rFonts w:ascii="Symbol" w:hAnsi="Symbol" w:hint="default"/>
      </w:rPr>
    </w:lvl>
    <w:lvl w:ilvl="7" w:tplc="C62E7B32">
      <w:start w:val="1"/>
      <w:numFmt w:val="bullet"/>
      <w:lvlText w:val="o"/>
      <w:lvlJc w:val="left"/>
      <w:pPr>
        <w:ind w:left="6480" w:hanging="360"/>
      </w:pPr>
      <w:rPr>
        <w:rFonts w:ascii="Courier New" w:hAnsi="Courier New" w:hint="default"/>
      </w:rPr>
    </w:lvl>
    <w:lvl w:ilvl="8" w:tplc="D25478F4">
      <w:start w:val="1"/>
      <w:numFmt w:val="bullet"/>
      <w:lvlText w:val=""/>
      <w:lvlJc w:val="left"/>
      <w:pPr>
        <w:ind w:left="7200" w:hanging="360"/>
      </w:pPr>
      <w:rPr>
        <w:rFonts w:ascii="Wingdings" w:hAnsi="Wingdings" w:hint="default"/>
      </w:rPr>
    </w:lvl>
  </w:abstractNum>
  <w:abstractNum w:abstractNumId="94" w15:restartNumberingAfterBreak="0">
    <w:nsid w:val="7E7A5A90"/>
    <w:multiLevelType w:val="multilevel"/>
    <w:tmpl w:val="3166924E"/>
    <w:lvl w:ilvl="0">
      <w:start w:val="4"/>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95" w15:restartNumberingAfterBreak="0">
    <w:nsid w:val="7F8200ED"/>
    <w:multiLevelType w:val="hybridMultilevel"/>
    <w:tmpl w:val="6428BCD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6" w15:restartNumberingAfterBreak="0">
    <w:nsid w:val="7F900850"/>
    <w:multiLevelType w:val="hybridMultilevel"/>
    <w:tmpl w:val="945AD910"/>
    <w:lvl w:ilvl="0" w:tplc="3BC42540">
      <w:start w:val="1"/>
      <w:numFmt w:val="lowerRoman"/>
      <w:lvlText w:val="%1."/>
      <w:lvlJc w:val="left"/>
      <w:pPr>
        <w:ind w:left="1080" w:hanging="72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225875032">
    <w:abstractNumId w:val="68"/>
  </w:num>
  <w:num w:numId="2" w16cid:durableId="1459373075">
    <w:abstractNumId w:val="52"/>
  </w:num>
  <w:num w:numId="3" w16cid:durableId="691027596">
    <w:abstractNumId w:val="3"/>
  </w:num>
  <w:num w:numId="4" w16cid:durableId="441414323">
    <w:abstractNumId w:val="5"/>
  </w:num>
  <w:num w:numId="5" w16cid:durableId="1563369001">
    <w:abstractNumId w:val="89"/>
  </w:num>
  <w:num w:numId="6" w16cid:durableId="1663506255">
    <w:abstractNumId w:val="47"/>
  </w:num>
  <w:num w:numId="7" w16cid:durableId="452137395">
    <w:abstractNumId w:val="0"/>
  </w:num>
  <w:num w:numId="8" w16cid:durableId="639653564">
    <w:abstractNumId w:val="19"/>
  </w:num>
  <w:num w:numId="9" w16cid:durableId="156189696">
    <w:abstractNumId w:val="79"/>
  </w:num>
  <w:num w:numId="10" w16cid:durableId="208491296">
    <w:abstractNumId w:val="51"/>
  </w:num>
  <w:num w:numId="11" w16cid:durableId="2105414347">
    <w:abstractNumId w:val="35"/>
  </w:num>
  <w:num w:numId="12" w16cid:durableId="813646931">
    <w:abstractNumId w:val="72"/>
  </w:num>
  <w:num w:numId="13" w16cid:durableId="2065398593">
    <w:abstractNumId w:val="53"/>
  </w:num>
  <w:num w:numId="14" w16cid:durableId="1488323220">
    <w:abstractNumId w:val="16"/>
  </w:num>
  <w:num w:numId="15" w16cid:durableId="55393558">
    <w:abstractNumId w:val="34"/>
  </w:num>
  <w:num w:numId="16" w16cid:durableId="2068720741">
    <w:abstractNumId w:val="74"/>
  </w:num>
  <w:num w:numId="17" w16cid:durableId="733240407">
    <w:abstractNumId w:val="60"/>
  </w:num>
  <w:num w:numId="18" w16cid:durableId="1951354172">
    <w:abstractNumId w:val="58"/>
  </w:num>
  <w:num w:numId="19" w16cid:durableId="860633234">
    <w:abstractNumId w:val="40"/>
  </w:num>
  <w:num w:numId="20" w16cid:durableId="1925843123">
    <w:abstractNumId w:val="11"/>
  </w:num>
  <w:num w:numId="21" w16cid:durableId="1160973223">
    <w:abstractNumId w:val="2"/>
  </w:num>
  <w:num w:numId="22" w16cid:durableId="786584076">
    <w:abstractNumId w:val="69"/>
  </w:num>
  <w:num w:numId="23" w16cid:durableId="980696845">
    <w:abstractNumId w:val="84"/>
  </w:num>
  <w:num w:numId="24" w16cid:durableId="452290568">
    <w:abstractNumId w:val="59"/>
  </w:num>
  <w:num w:numId="25" w16cid:durableId="517163457">
    <w:abstractNumId w:val="78"/>
  </w:num>
  <w:num w:numId="26" w16cid:durableId="1867939095">
    <w:abstractNumId w:val="24"/>
  </w:num>
  <w:num w:numId="27" w16cid:durableId="1015418357">
    <w:abstractNumId w:val="87"/>
  </w:num>
  <w:num w:numId="28" w16cid:durableId="1465002731">
    <w:abstractNumId w:val="41"/>
  </w:num>
  <w:num w:numId="29" w16cid:durableId="10836013">
    <w:abstractNumId w:val="10"/>
  </w:num>
  <w:num w:numId="30" w16cid:durableId="283998893">
    <w:abstractNumId w:val="6"/>
  </w:num>
  <w:num w:numId="31" w16cid:durableId="1754088486">
    <w:abstractNumId w:val="28"/>
  </w:num>
  <w:num w:numId="32" w16cid:durableId="1201017052">
    <w:abstractNumId w:val="95"/>
  </w:num>
  <w:num w:numId="33" w16cid:durableId="500318922">
    <w:abstractNumId w:val="90"/>
  </w:num>
  <w:num w:numId="34" w16cid:durableId="788356080">
    <w:abstractNumId w:val="70"/>
  </w:num>
  <w:num w:numId="35" w16cid:durableId="724108635">
    <w:abstractNumId w:val="32"/>
  </w:num>
  <w:num w:numId="36" w16cid:durableId="1718433658">
    <w:abstractNumId w:val="15"/>
  </w:num>
  <w:num w:numId="37" w16cid:durableId="1828667668">
    <w:abstractNumId w:val="26"/>
  </w:num>
  <w:num w:numId="38" w16cid:durableId="1731878510">
    <w:abstractNumId w:val="66"/>
  </w:num>
  <w:num w:numId="39" w16cid:durableId="501089357">
    <w:abstractNumId w:val="31"/>
  </w:num>
  <w:num w:numId="40" w16cid:durableId="701710269">
    <w:abstractNumId w:val="82"/>
  </w:num>
  <w:num w:numId="41" w16cid:durableId="1040125813">
    <w:abstractNumId w:val="93"/>
  </w:num>
  <w:num w:numId="42" w16cid:durableId="1577671621">
    <w:abstractNumId w:val="46"/>
  </w:num>
  <w:num w:numId="43" w16cid:durableId="949119871">
    <w:abstractNumId w:val="45"/>
  </w:num>
  <w:num w:numId="44" w16cid:durableId="796685234">
    <w:abstractNumId w:val="42"/>
  </w:num>
  <w:num w:numId="45" w16cid:durableId="1916698280">
    <w:abstractNumId w:val="17"/>
  </w:num>
  <w:num w:numId="46" w16cid:durableId="698554655">
    <w:abstractNumId w:val="12"/>
  </w:num>
  <w:num w:numId="47" w16cid:durableId="1240402485">
    <w:abstractNumId w:val="71"/>
  </w:num>
  <w:num w:numId="48" w16cid:durableId="525943372">
    <w:abstractNumId w:val="65"/>
  </w:num>
  <w:num w:numId="49" w16cid:durableId="1994408284">
    <w:abstractNumId w:val="38"/>
  </w:num>
  <w:num w:numId="50" w16cid:durableId="662466561">
    <w:abstractNumId w:val="62"/>
  </w:num>
  <w:num w:numId="51" w16cid:durableId="1763605795">
    <w:abstractNumId w:val="36"/>
  </w:num>
  <w:num w:numId="52" w16cid:durableId="443115542">
    <w:abstractNumId w:val="30"/>
  </w:num>
  <w:num w:numId="53" w16cid:durableId="1987126109">
    <w:abstractNumId w:val="85"/>
  </w:num>
  <w:num w:numId="54" w16cid:durableId="1369722291">
    <w:abstractNumId w:val="43"/>
  </w:num>
  <w:num w:numId="55" w16cid:durableId="1688481986">
    <w:abstractNumId w:val="22"/>
  </w:num>
  <w:num w:numId="56" w16cid:durableId="1734503694">
    <w:abstractNumId w:val="54"/>
  </w:num>
  <w:num w:numId="57" w16cid:durableId="1880893929">
    <w:abstractNumId w:val="29"/>
  </w:num>
  <w:num w:numId="58" w16cid:durableId="1208295563">
    <w:abstractNumId w:val="76"/>
  </w:num>
  <w:num w:numId="59" w16cid:durableId="1921018929">
    <w:abstractNumId w:val="55"/>
  </w:num>
  <w:num w:numId="60" w16cid:durableId="1390691886">
    <w:abstractNumId w:val="9"/>
  </w:num>
  <w:num w:numId="61" w16cid:durableId="1788772221">
    <w:abstractNumId w:val="14"/>
  </w:num>
  <w:num w:numId="62" w16cid:durableId="376055435">
    <w:abstractNumId w:val="73"/>
  </w:num>
  <w:num w:numId="63" w16cid:durableId="956911739">
    <w:abstractNumId w:val="4"/>
  </w:num>
  <w:num w:numId="64" w16cid:durableId="336612691">
    <w:abstractNumId w:val="75"/>
  </w:num>
  <w:num w:numId="65" w16cid:durableId="577136120">
    <w:abstractNumId w:val="21"/>
  </w:num>
  <w:num w:numId="66" w16cid:durableId="1816599956">
    <w:abstractNumId w:val="39"/>
  </w:num>
  <w:num w:numId="67" w16cid:durableId="466052733">
    <w:abstractNumId w:val="18"/>
  </w:num>
  <w:num w:numId="68" w16cid:durableId="494882936">
    <w:abstractNumId w:val="63"/>
  </w:num>
  <w:num w:numId="69" w16cid:durableId="1826892015">
    <w:abstractNumId w:val="50"/>
  </w:num>
  <w:num w:numId="70" w16cid:durableId="2025017216">
    <w:abstractNumId w:val="44"/>
  </w:num>
  <w:num w:numId="71" w16cid:durableId="831868484">
    <w:abstractNumId w:val="86"/>
  </w:num>
  <w:num w:numId="72" w16cid:durableId="1610314107">
    <w:abstractNumId w:val="57"/>
  </w:num>
  <w:num w:numId="73" w16cid:durableId="533888463">
    <w:abstractNumId w:val="56"/>
  </w:num>
  <w:num w:numId="74" w16cid:durableId="2098400700">
    <w:abstractNumId w:val="96"/>
  </w:num>
  <w:num w:numId="75" w16cid:durableId="1151869731">
    <w:abstractNumId w:val="61"/>
  </w:num>
  <w:num w:numId="76" w16cid:durableId="1006131352">
    <w:abstractNumId w:val="64"/>
  </w:num>
  <w:num w:numId="77" w16cid:durableId="1485051192">
    <w:abstractNumId w:val="7"/>
  </w:num>
  <w:num w:numId="78" w16cid:durableId="205455575">
    <w:abstractNumId w:val="77"/>
  </w:num>
  <w:num w:numId="79" w16cid:durableId="728652617">
    <w:abstractNumId w:val="94"/>
  </w:num>
  <w:num w:numId="80" w16cid:durableId="138113615">
    <w:abstractNumId w:val="20"/>
  </w:num>
  <w:num w:numId="81" w16cid:durableId="1225026308">
    <w:abstractNumId w:val="33"/>
  </w:num>
  <w:num w:numId="82" w16cid:durableId="1924021865">
    <w:abstractNumId w:val="92"/>
  </w:num>
  <w:num w:numId="83" w16cid:durableId="412700516">
    <w:abstractNumId w:val="27"/>
  </w:num>
  <w:num w:numId="84" w16cid:durableId="1441603175">
    <w:abstractNumId w:val="49"/>
  </w:num>
  <w:num w:numId="85" w16cid:durableId="60637433">
    <w:abstractNumId w:val="1"/>
  </w:num>
  <w:num w:numId="86" w16cid:durableId="1541429367">
    <w:abstractNumId w:val="25"/>
  </w:num>
  <w:num w:numId="87" w16cid:durableId="270630586">
    <w:abstractNumId w:val="80"/>
  </w:num>
  <w:num w:numId="88" w16cid:durableId="610674027">
    <w:abstractNumId w:val="48"/>
  </w:num>
  <w:num w:numId="89" w16cid:durableId="1935626279">
    <w:abstractNumId w:val="91"/>
  </w:num>
  <w:num w:numId="90" w16cid:durableId="1596551093">
    <w:abstractNumId w:val="37"/>
  </w:num>
  <w:num w:numId="91" w16cid:durableId="1856840601">
    <w:abstractNumId w:val="67"/>
  </w:num>
  <w:num w:numId="92" w16cid:durableId="1169910599">
    <w:abstractNumId w:val="8"/>
  </w:num>
  <w:num w:numId="93" w16cid:durableId="1170100822">
    <w:abstractNumId w:val="88"/>
  </w:num>
  <w:num w:numId="94" w16cid:durableId="1613048120">
    <w:abstractNumId w:val="13"/>
  </w:num>
  <w:num w:numId="95" w16cid:durableId="1715421985">
    <w:abstractNumId w:val="83"/>
  </w:num>
  <w:num w:numId="96" w16cid:durableId="1347244327">
    <w:abstractNumId w:val="23"/>
  </w:num>
  <w:num w:numId="97" w16cid:durableId="504438219">
    <w:abstractNumId w:val="81"/>
  </w:num>
  <w:numIdMacAtCleanup w:val="7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embedSystemFonts/>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rawingGridHorizontalSpacing w:val="100"/>
  <w:displayHorizontalDrawingGridEvery w:val="0"/>
  <w:displayVerticalDrawingGridEvery w:val="0"/>
  <w:noPunctuationKerning/>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76611"/>
    <w:rsid w:val="00001C94"/>
    <w:rsid w:val="000039AD"/>
    <w:rsid w:val="00006D5B"/>
    <w:rsid w:val="00006DBF"/>
    <w:rsid w:val="00013229"/>
    <w:rsid w:val="000135BB"/>
    <w:rsid w:val="000138C2"/>
    <w:rsid w:val="00014164"/>
    <w:rsid w:val="000143B2"/>
    <w:rsid w:val="00016551"/>
    <w:rsid w:val="00017087"/>
    <w:rsid w:val="00017461"/>
    <w:rsid w:val="00021055"/>
    <w:rsid w:val="000228B4"/>
    <w:rsid w:val="00024868"/>
    <w:rsid w:val="00026025"/>
    <w:rsid w:val="000260A0"/>
    <w:rsid w:val="000266D7"/>
    <w:rsid w:val="00026FAD"/>
    <w:rsid w:val="00027809"/>
    <w:rsid w:val="0003016F"/>
    <w:rsid w:val="0003081F"/>
    <w:rsid w:val="00034ABE"/>
    <w:rsid w:val="000362D9"/>
    <w:rsid w:val="0004125A"/>
    <w:rsid w:val="00041ECA"/>
    <w:rsid w:val="0004218C"/>
    <w:rsid w:val="00043C55"/>
    <w:rsid w:val="00043D3F"/>
    <w:rsid w:val="000440C7"/>
    <w:rsid w:val="00046357"/>
    <w:rsid w:val="00046505"/>
    <w:rsid w:val="000472E0"/>
    <w:rsid w:val="000507F1"/>
    <w:rsid w:val="00050B8E"/>
    <w:rsid w:val="00056053"/>
    <w:rsid w:val="0005646A"/>
    <w:rsid w:val="00057045"/>
    <w:rsid w:val="00060DC7"/>
    <w:rsid w:val="000611E7"/>
    <w:rsid w:val="00063CDE"/>
    <w:rsid w:val="00063E1C"/>
    <w:rsid w:val="0006515C"/>
    <w:rsid w:val="000662D4"/>
    <w:rsid w:val="000677D3"/>
    <w:rsid w:val="00070EA0"/>
    <w:rsid w:val="00073538"/>
    <w:rsid w:val="0007374A"/>
    <w:rsid w:val="000746EA"/>
    <w:rsid w:val="00075F3F"/>
    <w:rsid w:val="000767C6"/>
    <w:rsid w:val="00076FEE"/>
    <w:rsid w:val="00077C9A"/>
    <w:rsid w:val="00080173"/>
    <w:rsid w:val="00080F86"/>
    <w:rsid w:val="00081CF6"/>
    <w:rsid w:val="00082418"/>
    <w:rsid w:val="0008267E"/>
    <w:rsid w:val="00082739"/>
    <w:rsid w:val="00082A75"/>
    <w:rsid w:val="000834D9"/>
    <w:rsid w:val="00083861"/>
    <w:rsid w:val="00084706"/>
    <w:rsid w:val="00085C8D"/>
    <w:rsid w:val="000873F2"/>
    <w:rsid w:val="00090F02"/>
    <w:rsid w:val="0009135D"/>
    <w:rsid w:val="000916FA"/>
    <w:rsid w:val="000939DC"/>
    <w:rsid w:val="000955E3"/>
    <w:rsid w:val="000A1A49"/>
    <w:rsid w:val="000A3373"/>
    <w:rsid w:val="000A4589"/>
    <w:rsid w:val="000A49ED"/>
    <w:rsid w:val="000A5EDB"/>
    <w:rsid w:val="000A5EE8"/>
    <w:rsid w:val="000A6338"/>
    <w:rsid w:val="000A7829"/>
    <w:rsid w:val="000B5EF8"/>
    <w:rsid w:val="000B6398"/>
    <w:rsid w:val="000C05C5"/>
    <w:rsid w:val="000C1576"/>
    <w:rsid w:val="000C3EAA"/>
    <w:rsid w:val="000C612D"/>
    <w:rsid w:val="000C7C41"/>
    <w:rsid w:val="000D4DE5"/>
    <w:rsid w:val="000D4F3D"/>
    <w:rsid w:val="000D5BE9"/>
    <w:rsid w:val="000E3043"/>
    <w:rsid w:val="000E4557"/>
    <w:rsid w:val="000E48DF"/>
    <w:rsid w:val="000E5102"/>
    <w:rsid w:val="000E588D"/>
    <w:rsid w:val="000E6656"/>
    <w:rsid w:val="000E705E"/>
    <w:rsid w:val="000F0531"/>
    <w:rsid w:val="000F07A9"/>
    <w:rsid w:val="000F268E"/>
    <w:rsid w:val="000F739E"/>
    <w:rsid w:val="00101FC3"/>
    <w:rsid w:val="00102E75"/>
    <w:rsid w:val="00103CC5"/>
    <w:rsid w:val="00105173"/>
    <w:rsid w:val="00105EAF"/>
    <w:rsid w:val="00105F43"/>
    <w:rsid w:val="00110F8E"/>
    <w:rsid w:val="00111187"/>
    <w:rsid w:val="00113390"/>
    <w:rsid w:val="00114C41"/>
    <w:rsid w:val="001154F8"/>
    <w:rsid w:val="0011640F"/>
    <w:rsid w:val="0011782A"/>
    <w:rsid w:val="00121BF5"/>
    <w:rsid w:val="00121DF5"/>
    <w:rsid w:val="00122099"/>
    <w:rsid w:val="001254B9"/>
    <w:rsid w:val="001258D6"/>
    <w:rsid w:val="001325EC"/>
    <w:rsid w:val="001356C3"/>
    <w:rsid w:val="00136A08"/>
    <w:rsid w:val="00136CF3"/>
    <w:rsid w:val="0013715C"/>
    <w:rsid w:val="001403EB"/>
    <w:rsid w:val="001413BF"/>
    <w:rsid w:val="00141A4B"/>
    <w:rsid w:val="00141E6F"/>
    <w:rsid w:val="001435E1"/>
    <w:rsid w:val="001447B4"/>
    <w:rsid w:val="00144BDD"/>
    <w:rsid w:val="0014649D"/>
    <w:rsid w:val="001464BD"/>
    <w:rsid w:val="00147C68"/>
    <w:rsid w:val="001518C0"/>
    <w:rsid w:val="0015368D"/>
    <w:rsid w:val="00153CC0"/>
    <w:rsid w:val="00154314"/>
    <w:rsid w:val="00154F92"/>
    <w:rsid w:val="00156284"/>
    <w:rsid w:val="00156DBF"/>
    <w:rsid w:val="00157780"/>
    <w:rsid w:val="00161707"/>
    <w:rsid w:val="00163A6A"/>
    <w:rsid w:val="00163F7A"/>
    <w:rsid w:val="001666F4"/>
    <w:rsid w:val="001670DD"/>
    <w:rsid w:val="00167D06"/>
    <w:rsid w:val="00172363"/>
    <w:rsid w:val="00172E7B"/>
    <w:rsid w:val="001740A9"/>
    <w:rsid w:val="001745D9"/>
    <w:rsid w:val="00176F99"/>
    <w:rsid w:val="001772A9"/>
    <w:rsid w:val="00177D9B"/>
    <w:rsid w:val="001801AF"/>
    <w:rsid w:val="00180EA7"/>
    <w:rsid w:val="001818BA"/>
    <w:rsid w:val="00182B8A"/>
    <w:rsid w:val="001834FA"/>
    <w:rsid w:val="00190BA4"/>
    <w:rsid w:val="00190CCB"/>
    <w:rsid w:val="00191D70"/>
    <w:rsid w:val="001928EA"/>
    <w:rsid w:val="00193146"/>
    <w:rsid w:val="00193574"/>
    <w:rsid w:val="00194C34"/>
    <w:rsid w:val="0019543D"/>
    <w:rsid w:val="00195DC0"/>
    <w:rsid w:val="00196CEE"/>
    <w:rsid w:val="00197034"/>
    <w:rsid w:val="001A2405"/>
    <w:rsid w:val="001A2673"/>
    <w:rsid w:val="001A306F"/>
    <w:rsid w:val="001A37CD"/>
    <w:rsid w:val="001A52EA"/>
    <w:rsid w:val="001A5564"/>
    <w:rsid w:val="001A584C"/>
    <w:rsid w:val="001A5AF1"/>
    <w:rsid w:val="001A6479"/>
    <w:rsid w:val="001A65E6"/>
    <w:rsid w:val="001A6F15"/>
    <w:rsid w:val="001A7196"/>
    <w:rsid w:val="001B24A5"/>
    <w:rsid w:val="001B3E8D"/>
    <w:rsid w:val="001B5428"/>
    <w:rsid w:val="001B733C"/>
    <w:rsid w:val="001B741B"/>
    <w:rsid w:val="001B7487"/>
    <w:rsid w:val="001C01B7"/>
    <w:rsid w:val="001C1AF6"/>
    <w:rsid w:val="001C2100"/>
    <w:rsid w:val="001C355C"/>
    <w:rsid w:val="001C67F1"/>
    <w:rsid w:val="001C77BE"/>
    <w:rsid w:val="001D0A04"/>
    <w:rsid w:val="001D1549"/>
    <w:rsid w:val="001D229A"/>
    <w:rsid w:val="001D4959"/>
    <w:rsid w:val="001D49EA"/>
    <w:rsid w:val="001D6478"/>
    <w:rsid w:val="001E223E"/>
    <w:rsid w:val="001E2CAE"/>
    <w:rsid w:val="001E5C83"/>
    <w:rsid w:val="001E5E8A"/>
    <w:rsid w:val="001E749E"/>
    <w:rsid w:val="001F1A9E"/>
    <w:rsid w:val="001F1DEC"/>
    <w:rsid w:val="001F2A79"/>
    <w:rsid w:val="001F2FAC"/>
    <w:rsid w:val="001F4696"/>
    <w:rsid w:val="001F4943"/>
    <w:rsid w:val="001F4D13"/>
    <w:rsid w:val="001F560E"/>
    <w:rsid w:val="001F77A2"/>
    <w:rsid w:val="002006D8"/>
    <w:rsid w:val="0020217B"/>
    <w:rsid w:val="00203CE2"/>
    <w:rsid w:val="0020577E"/>
    <w:rsid w:val="0020587C"/>
    <w:rsid w:val="00210B5E"/>
    <w:rsid w:val="00211E33"/>
    <w:rsid w:val="00211F3E"/>
    <w:rsid w:val="00213A40"/>
    <w:rsid w:val="00214291"/>
    <w:rsid w:val="002162DE"/>
    <w:rsid w:val="00220175"/>
    <w:rsid w:val="00220AC9"/>
    <w:rsid w:val="002213B5"/>
    <w:rsid w:val="00221CB5"/>
    <w:rsid w:val="00222766"/>
    <w:rsid w:val="00222E55"/>
    <w:rsid w:val="00222FBD"/>
    <w:rsid w:val="002246E8"/>
    <w:rsid w:val="0022505E"/>
    <w:rsid w:val="002278E4"/>
    <w:rsid w:val="00227BC2"/>
    <w:rsid w:val="00230D22"/>
    <w:rsid w:val="00232D87"/>
    <w:rsid w:val="00233C44"/>
    <w:rsid w:val="00234262"/>
    <w:rsid w:val="00234638"/>
    <w:rsid w:val="00242FE9"/>
    <w:rsid w:val="002437FA"/>
    <w:rsid w:val="0024475A"/>
    <w:rsid w:val="00244B6D"/>
    <w:rsid w:val="002456B6"/>
    <w:rsid w:val="00246258"/>
    <w:rsid w:val="00246B30"/>
    <w:rsid w:val="00250DCB"/>
    <w:rsid w:val="002524FB"/>
    <w:rsid w:val="00252C12"/>
    <w:rsid w:val="00253E0C"/>
    <w:rsid w:val="0025432C"/>
    <w:rsid w:val="002543F5"/>
    <w:rsid w:val="00255CE6"/>
    <w:rsid w:val="002638F0"/>
    <w:rsid w:val="00263A75"/>
    <w:rsid w:val="00263DBD"/>
    <w:rsid w:val="002647D7"/>
    <w:rsid w:val="00264F62"/>
    <w:rsid w:val="00266FDC"/>
    <w:rsid w:val="002729AE"/>
    <w:rsid w:val="00272C4E"/>
    <w:rsid w:val="002758F0"/>
    <w:rsid w:val="00275CCB"/>
    <w:rsid w:val="00275D44"/>
    <w:rsid w:val="0027723A"/>
    <w:rsid w:val="00281C9E"/>
    <w:rsid w:val="00283156"/>
    <w:rsid w:val="00283CF8"/>
    <w:rsid w:val="00285039"/>
    <w:rsid w:val="00286668"/>
    <w:rsid w:val="002908C2"/>
    <w:rsid w:val="0029105A"/>
    <w:rsid w:val="00292BC2"/>
    <w:rsid w:val="00292E0F"/>
    <w:rsid w:val="00292E34"/>
    <w:rsid w:val="00294516"/>
    <w:rsid w:val="002945DD"/>
    <w:rsid w:val="002A0917"/>
    <w:rsid w:val="002A10D8"/>
    <w:rsid w:val="002A2F19"/>
    <w:rsid w:val="002A4569"/>
    <w:rsid w:val="002A7FEE"/>
    <w:rsid w:val="002B0BD9"/>
    <w:rsid w:val="002B1198"/>
    <w:rsid w:val="002B1349"/>
    <w:rsid w:val="002B14F4"/>
    <w:rsid w:val="002B218E"/>
    <w:rsid w:val="002B37B3"/>
    <w:rsid w:val="002B4020"/>
    <w:rsid w:val="002B4C51"/>
    <w:rsid w:val="002C116A"/>
    <w:rsid w:val="002C3EF9"/>
    <w:rsid w:val="002C4248"/>
    <w:rsid w:val="002C47BC"/>
    <w:rsid w:val="002C76D4"/>
    <w:rsid w:val="002C785B"/>
    <w:rsid w:val="002D0D5B"/>
    <w:rsid w:val="002D2721"/>
    <w:rsid w:val="002D28E6"/>
    <w:rsid w:val="002D2C82"/>
    <w:rsid w:val="002D3EA8"/>
    <w:rsid w:val="002D440B"/>
    <w:rsid w:val="002D47BC"/>
    <w:rsid w:val="002D56BA"/>
    <w:rsid w:val="002D79B3"/>
    <w:rsid w:val="002E1BC9"/>
    <w:rsid w:val="002E2731"/>
    <w:rsid w:val="002E6C57"/>
    <w:rsid w:val="002F4C8B"/>
    <w:rsid w:val="002F5942"/>
    <w:rsid w:val="002F754F"/>
    <w:rsid w:val="003004AF"/>
    <w:rsid w:val="00301343"/>
    <w:rsid w:val="0030163A"/>
    <w:rsid w:val="00301E1D"/>
    <w:rsid w:val="00304025"/>
    <w:rsid w:val="003040EF"/>
    <w:rsid w:val="00306B20"/>
    <w:rsid w:val="00311796"/>
    <w:rsid w:val="00311911"/>
    <w:rsid w:val="00311F43"/>
    <w:rsid w:val="003135BE"/>
    <w:rsid w:val="00316A35"/>
    <w:rsid w:val="0031704F"/>
    <w:rsid w:val="00320B1E"/>
    <w:rsid w:val="003226B9"/>
    <w:rsid w:val="00325101"/>
    <w:rsid w:val="003261D1"/>
    <w:rsid w:val="00327D14"/>
    <w:rsid w:val="003300CE"/>
    <w:rsid w:val="00330B4A"/>
    <w:rsid w:val="00330B8D"/>
    <w:rsid w:val="00330DF9"/>
    <w:rsid w:val="003317A9"/>
    <w:rsid w:val="00331F5F"/>
    <w:rsid w:val="00333A2F"/>
    <w:rsid w:val="00334D87"/>
    <w:rsid w:val="003359FB"/>
    <w:rsid w:val="00335B54"/>
    <w:rsid w:val="00340891"/>
    <w:rsid w:val="00340A6F"/>
    <w:rsid w:val="0034124E"/>
    <w:rsid w:val="00341285"/>
    <w:rsid w:val="003416B2"/>
    <w:rsid w:val="00343594"/>
    <w:rsid w:val="003438C8"/>
    <w:rsid w:val="0034442A"/>
    <w:rsid w:val="00344AA4"/>
    <w:rsid w:val="00344C6E"/>
    <w:rsid w:val="003466A2"/>
    <w:rsid w:val="00350DD0"/>
    <w:rsid w:val="00353E11"/>
    <w:rsid w:val="0036266D"/>
    <w:rsid w:val="00364B0A"/>
    <w:rsid w:val="00365FE8"/>
    <w:rsid w:val="00366385"/>
    <w:rsid w:val="00375C6D"/>
    <w:rsid w:val="00375EE4"/>
    <w:rsid w:val="00376544"/>
    <w:rsid w:val="00377405"/>
    <w:rsid w:val="00380972"/>
    <w:rsid w:val="00382385"/>
    <w:rsid w:val="00383F85"/>
    <w:rsid w:val="0038480F"/>
    <w:rsid w:val="00387ED4"/>
    <w:rsid w:val="00390C6A"/>
    <w:rsid w:val="00392FEA"/>
    <w:rsid w:val="00396275"/>
    <w:rsid w:val="00396541"/>
    <w:rsid w:val="003972FD"/>
    <w:rsid w:val="00397F49"/>
    <w:rsid w:val="003A020E"/>
    <w:rsid w:val="003A0811"/>
    <w:rsid w:val="003A4E8D"/>
    <w:rsid w:val="003A5714"/>
    <w:rsid w:val="003B0E3D"/>
    <w:rsid w:val="003B16E0"/>
    <w:rsid w:val="003B6D0C"/>
    <w:rsid w:val="003C0750"/>
    <w:rsid w:val="003C1525"/>
    <w:rsid w:val="003C1AA7"/>
    <w:rsid w:val="003C3E71"/>
    <w:rsid w:val="003C5528"/>
    <w:rsid w:val="003C7E1F"/>
    <w:rsid w:val="003D0AEB"/>
    <w:rsid w:val="003D1951"/>
    <w:rsid w:val="003D2CCE"/>
    <w:rsid w:val="003D32E6"/>
    <w:rsid w:val="003D40CE"/>
    <w:rsid w:val="003D41F3"/>
    <w:rsid w:val="003D4749"/>
    <w:rsid w:val="003E1215"/>
    <w:rsid w:val="003E2755"/>
    <w:rsid w:val="003E27FB"/>
    <w:rsid w:val="003F0B50"/>
    <w:rsid w:val="003F1E32"/>
    <w:rsid w:val="003F34A0"/>
    <w:rsid w:val="003F5B43"/>
    <w:rsid w:val="003F6D5D"/>
    <w:rsid w:val="003F7D0B"/>
    <w:rsid w:val="00401C4A"/>
    <w:rsid w:val="004028A8"/>
    <w:rsid w:val="00402EA6"/>
    <w:rsid w:val="00404E01"/>
    <w:rsid w:val="004056F0"/>
    <w:rsid w:val="004073D7"/>
    <w:rsid w:val="0040797F"/>
    <w:rsid w:val="004103FA"/>
    <w:rsid w:val="00410D92"/>
    <w:rsid w:val="00410F99"/>
    <w:rsid w:val="004115CA"/>
    <w:rsid w:val="00412BDC"/>
    <w:rsid w:val="00412C74"/>
    <w:rsid w:val="004133EE"/>
    <w:rsid w:val="004174A1"/>
    <w:rsid w:val="00421067"/>
    <w:rsid w:val="00423A72"/>
    <w:rsid w:val="00424A61"/>
    <w:rsid w:val="00424CC3"/>
    <w:rsid w:val="00425F74"/>
    <w:rsid w:val="00426E02"/>
    <w:rsid w:val="00435986"/>
    <w:rsid w:val="0044170D"/>
    <w:rsid w:val="0044210A"/>
    <w:rsid w:val="00442537"/>
    <w:rsid w:val="00443150"/>
    <w:rsid w:val="004502A9"/>
    <w:rsid w:val="00451220"/>
    <w:rsid w:val="00452C3A"/>
    <w:rsid w:val="004553FD"/>
    <w:rsid w:val="00455866"/>
    <w:rsid w:val="0045595A"/>
    <w:rsid w:val="00456AE5"/>
    <w:rsid w:val="004574EA"/>
    <w:rsid w:val="004575AC"/>
    <w:rsid w:val="004641A9"/>
    <w:rsid w:val="00465F9D"/>
    <w:rsid w:val="00466773"/>
    <w:rsid w:val="00474806"/>
    <w:rsid w:val="004771DC"/>
    <w:rsid w:val="004805C1"/>
    <w:rsid w:val="00482198"/>
    <w:rsid w:val="00483D89"/>
    <w:rsid w:val="00484481"/>
    <w:rsid w:val="00484961"/>
    <w:rsid w:val="0048542F"/>
    <w:rsid w:val="00486C71"/>
    <w:rsid w:val="00486CEA"/>
    <w:rsid w:val="00486F67"/>
    <w:rsid w:val="00487774"/>
    <w:rsid w:val="00490931"/>
    <w:rsid w:val="00490BE8"/>
    <w:rsid w:val="0049361E"/>
    <w:rsid w:val="00495890"/>
    <w:rsid w:val="004A32E5"/>
    <w:rsid w:val="004A3FAF"/>
    <w:rsid w:val="004A412A"/>
    <w:rsid w:val="004A4C7B"/>
    <w:rsid w:val="004A53DE"/>
    <w:rsid w:val="004A55C2"/>
    <w:rsid w:val="004B0541"/>
    <w:rsid w:val="004B1664"/>
    <w:rsid w:val="004B19C2"/>
    <w:rsid w:val="004B2408"/>
    <w:rsid w:val="004B2A4D"/>
    <w:rsid w:val="004B4CDB"/>
    <w:rsid w:val="004B582F"/>
    <w:rsid w:val="004B5D4F"/>
    <w:rsid w:val="004B630D"/>
    <w:rsid w:val="004B7AA5"/>
    <w:rsid w:val="004B7BCD"/>
    <w:rsid w:val="004C017C"/>
    <w:rsid w:val="004C1B5C"/>
    <w:rsid w:val="004C3B0E"/>
    <w:rsid w:val="004C4B95"/>
    <w:rsid w:val="004C60E0"/>
    <w:rsid w:val="004C7269"/>
    <w:rsid w:val="004D0E6D"/>
    <w:rsid w:val="004D2651"/>
    <w:rsid w:val="004D4CB9"/>
    <w:rsid w:val="004D59CB"/>
    <w:rsid w:val="004D727D"/>
    <w:rsid w:val="004D790F"/>
    <w:rsid w:val="004E06AE"/>
    <w:rsid w:val="004E0DC7"/>
    <w:rsid w:val="004E2307"/>
    <w:rsid w:val="004E2749"/>
    <w:rsid w:val="004E4236"/>
    <w:rsid w:val="004E4F52"/>
    <w:rsid w:val="004E6277"/>
    <w:rsid w:val="004E6CCA"/>
    <w:rsid w:val="004F0BB6"/>
    <w:rsid w:val="004F3129"/>
    <w:rsid w:val="004F34CA"/>
    <w:rsid w:val="004F45BC"/>
    <w:rsid w:val="004F6DE3"/>
    <w:rsid w:val="004F78B9"/>
    <w:rsid w:val="004F7F38"/>
    <w:rsid w:val="00500D0A"/>
    <w:rsid w:val="00505F03"/>
    <w:rsid w:val="00512B7C"/>
    <w:rsid w:val="00513059"/>
    <w:rsid w:val="00514840"/>
    <w:rsid w:val="00515309"/>
    <w:rsid w:val="005156C9"/>
    <w:rsid w:val="005178D4"/>
    <w:rsid w:val="005179AD"/>
    <w:rsid w:val="00517DAE"/>
    <w:rsid w:val="005213F6"/>
    <w:rsid w:val="0052252D"/>
    <w:rsid w:val="005230D9"/>
    <w:rsid w:val="00523652"/>
    <w:rsid w:val="00523C39"/>
    <w:rsid w:val="005276B8"/>
    <w:rsid w:val="0052795F"/>
    <w:rsid w:val="005335C4"/>
    <w:rsid w:val="00534461"/>
    <w:rsid w:val="0053491E"/>
    <w:rsid w:val="00534BDD"/>
    <w:rsid w:val="00535119"/>
    <w:rsid w:val="00536996"/>
    <w:rsid w:val="00536AB3"/>
    <w:rsid w:val="00537463"/>
    <w:rsid w:val="00541B5B"/>
    <w:rsid w:val="00541BDC"/>
    <w:rsid w:val="005425E6"/>
    <w:rsid w:val="00542DE5"/>
    <w:rsid w:val="00542FE8"/>
    <w:rsid w:val="00543099"/>
    <w:rsid w:val="0054326A"/>
    <w:rsid w:val="0054406E"/>
    <w:rsid w:val="005444DF"/>
    <w:rsid w:val="005465B5"/>
    <w:rsid w:val="005468D6"/>
    <w:rsid w:val="00546D4D"/>
    <w:rsid w:val="00547546"/>
    <w:rsid w:val="00550AAA"/>
    <w:rsid w:val="005555BA"/>
    <w:rsid w:val="005560BE"/>
    <w:rsid w:val="00556B28"/>
    <w:rsid w:val="00557112"/>
    <w:rsid w:val="005606B6"/>
    <w:rsid w:val="00560951"/>
    <w:rsid w:val="00561A05"/>
    <w:rsid w:val="005640A3"/>
    <w:rsid w:val="0056513E"/>
    <w:rsid w:val="00565347"/>
    <w:rsid w:val="00565AF4"/>
    <w:rsid w:val="00565C21"/>
    <w:rsid w:val="005673EE"/>
    <w:rsid w:val="00567455"/>
    <w:rsid w:val="00570999"/>
    <w:rsid w:val="0057417D"/>
    <w:rsid w:val="00576B08"/>
    <w:rsid w:val="00577C53"/>
    <w:rsid w:val="00577FB6"/>
    <w:rsid w:val="00580EE7"/>
    <w:rsid w:val="00587647"/>
    <w:rsid w:val="00587800"/>
    <w:rsid w:val="00587B79"/>
    <w:rsid w:val="00591BDB"/>
    <w:rsid w:val="005942D3"/>
    <w:rsid w:val="005942D7"/>
    <w:rsid w:val="00594339"/>
    <w:rsid w:val="00596720"/>
    <w:rsid w:val="005967DE"/>
    <w:rsid w:val="00597D31"/>
    <w:rsid w:val="005A079B"/>
    <w:rsid w:val="005A32B3"/>
    <w:rsid w:val="005A64A7"/>
    <w:rsid w:val="005B42E2"/>
    <w:rsid w:val="005B4A5A"/>
    <w:rsid w:val="005B52D5"/>
    <w:rsid w:val="005B78C0"/>
    <w:rsid w:val="005C148C"/>
    <w:rsid w:val="005C2B67"/>
    <w:rsid w:val="005C2E1F"/>
    <w:rsid w:val="005C64A8"/>
    <w:rsid w:val="005C72F2"/>
    <w:rsid w:val="005D25A6"/>
    <w:rsid w:val="005D2952"/>
    <w:rsid w:val="005D3DC4"/>
    <w:rsid w:val="005D40A3"/>
    <w:rsid w:val="005D5A86"/>
    <w:rsid w:val="005D76C7"/>
    <w:rsid w:val="005E1296"/>
    <w:rsid w:val="005E2B7D"/>
    <w:rsid w:val="005E57F0"/>
    <w:rsid w:val="005E6873"/>
    <w:rsid w:val="005E7BFC"/>
    <w:rsid w:val="005F00E4"/>
    <w:rsid w:val="005F07BB"/>
    <w:rsid w:val="005F2194"/>
    <w:rsid w:val="005F2606"/>
    <w:rsid w:val="005F394A"/>
    <w:rsid w:val="005F4963"/>
    <w:rsid w:val="005F5FA5"/>
    <w:rsid w:val="005F6244"/>
    <w:rsid w:val="005F691C"/>
    <w:rsid w:val="005F6ADA"/>
    <w:rsid w:val="005F7A71"/>
    <w:rsid w:val="006010E2"/>
    <w:rsid w:val="00601C04"/>
    <w:rsid w:val="00605ECD"/>
    <w:rsid w:val="006065F1"/>
    <w:rsid w:val="00607699"/>
    <w:rsid w:val="00612BAD"/>
    <w:rsid w:val="006144C5"/>
    <w:rsid w:val="00614734"/>
    <w:rsid w:val="00620517"/>
    <w:rsid w:val="00620910"/>
    <w:rsid w:val="00620B44"/>
    <w:rsid w:val="00620CA7"/>
    <w:rsid w:val="00620DE3"/>
    <w:rsid w:val="00621C0E"/>
    <w:rsid w:val="006231C3"/>
    <w:rsid w:val="00623476"/>
    <w:rsid w:val="00623A96"/>
    <w:rsid w:val="00624927"/>
    <w:rsid w:val="00625A03"/>
    <w:rsid w:val="00625A80"/>
    <w:rsid w:val="00625B6C"/>
    <w:rsid w:val="00627152"/>
    <w:rsid w:val="00630FB9"/>
    <w:rsid w:val="0063109A"/>
    <w:rsid w:val="00632969"/>
    <w:rsid w:val="00632E2D"/>
    <w:rsid w:val="0063307F"/>
    <w:rsid w:val="00633FD9"/>
    <w:rsid w:val="0063427E"/>
    <w:rsid w:val="00634468"/>
    <w:rsid w:val="006349F9"/>
    <w:rsid w:val="00635051"/>
    <w:rsid w:val="00635409"/>
    <w:rsid w:val="00636408"/>
    <w:rsid w:val="00637D77"/>
    <w:rsid w:val="006406EF"/>
    <w:rsid w:val="00641A28"/>
    <w:rsid w:val="00644E14"/>
    <w:rsid w:val="006461AE"/>
    <w:rsid w:val="006463BC"/>
    <w:rsid w:val="006472FC"/>
    <w:rsid w:val="00647BAA"/>
    <w:rsid w:val="00647C00"/>
    <w:rsid w:val="00650984"/>
    <w:rsid w:val="006516F8"/>
    <w:rsid w:val="006522D4"/>
    <w:rsid w:val="006563B3"/>
    <w:rsid w:val="00657732"/>
    <w:rsid w:val="00660DEE"/>
    <w:rsid w:val="00661425"/>
    <w:rsid w:val="00663608"/>
    <w:rsid w:val="006650F6"/>
    <w:rsid w:val="00666871"/>
    <w:rsid w:val="006670C9"/>
    <w:rsid w:val="00671D8D"/>
    <w:rsid w:val="00672228"/>
    <w:rsid w:val="0067473C"/>
    <w:rsid w:val="00674F2B"/>
    <w:rsid w:val="00682BBE"/>
    <w:rsid w:val="00684015"/>
    <w:rsid w:val="00687321"/>
    <w:rsid w:val="00690488"/>
    <w:rsid w:val="00690495"/>
    <w:rsid w:val="00690D6B"/>
    <w:rsid w:val="00691C7B"/>
    <w:rsid w:val="006941F4"/>
    <w:rsid w:val="0069508C"/>
    <w:rsid w:val="00697097"/>
    <w:rsid w:val="0069772B"/>
    <w:rsid w:val="00697AF9"/>
    <w:rsid w:val="006A095C"/>
    <w:rsid w:val="006A0C3B"/>
    <w:rsid w:val="006A2349"/>
    <w:rsid w:val="006A6450"/>
    <w:rsid w:val="006B0436"/>
    <w:rsid w:val="006B0877"/>
    <w:rsid w:val="006B09A1"/>
    <w:rsid w:val="006B0B87"/>
    <w:rsid w:val="006B0E2B"/>
    <w:rsid w:val="006B4694"/>
    <w:rsid w:val="006B692B"/>
    <w:rsid w:val="006C24B7"/>
    <w:rsid w:val="006C2D19"/>
    <w:rsid w:val="006C3C7B"/>
    <w:rsid w:val="006C4789"/>
    <w:rsid w:val="006C55D3"/>
    <w:rsid w:val="006D0148"/>
    <w:rsid w:val="006D039B"/>
    <w:rsid w:val="006D4C1E"/>
    <w:rsid w:val="006D722E"/>
    <w:rsid w:val="006E3579"/>
    <w:rsid w:val="006E37F9"/>
    <w:rsid w:val="006E4B3B"/>
    <w:rsid w:val="006E66E2"/>
    <w:rsid w:val="006F211A"/>
    <w:rsid w:val="006F3E37"/>
    <w:rsid w:val="00700C85"/>
    <w:rsid w:val="0070101B"/>
    <w:rsid w:val="00701467"/>
    <w:rsid w:val="007052C7"/>
    <w:rsid w:val="007058FF"/>
    <w:rsid w:val="0070616C"/>
    <w:rsid w:val="0070623B"/>
    <w:rsid w:val="00706407"/>
    <w:rsid w:val="00707BF0"/>
    <w:rsid w:val="007100E0"/>
    <w:rsid w:val="00712F8D"/>
    <w:rsid w:val="00713E7C"/>
    <w:rsid w:val="00714209"/>
    <w:rsid w:val="00714FC6"/>
    <w:rsid w:val="0071509C"/>
    <w:rsid w:val="00717042"/>
    <w:rsid w:val="00723489"/>
    <w:rsid w:val="00724203"/>
    <w:rsid w:val="00725533"/>
    <w:rsid w:val="00727D42"/>
    <w:rsid w:val="00730A25"/>
    <w:rsid w:val="00731727"/>
    <w:rsid w:val="00731F5C"/>
    <w:rsid w:val="007337BE"/>
    <w:rsid w:val="0073495C"/>
    <w:rsid w:val="00735B08"/>
    <w:rsid w:val="00735E85"/>
    <w:rsid w:val="00735E98"/>
    <w:rsid w:val="00737921"/>
    <w:rsid w:val="00740B62"/>
    <w:rsid w:val="00743CD7"/>
    <w:rsid w:val="00744A54"/>
    <w:rsid w:val="007454A7"/>
    <w:rsid w:val="00746EE6"/>
    <w:rsid w:val="007472D7"/>
    <w:rsid w:val="007474B0"/>
    <w:rsid w:val="007612F2"/>
    <w:rsid w:val="00761B22"/>
    <w:rsid w:val="0076321A"/>
    <w:rsid w:val="00765420"/>
    <w:rsid w:val="0076654C"/>
    <w:rsid w:val="00772986"/>
    <w:rsid w:val="00772C0D"/>
    <w:rsid w:val="00775D7E"/>
    <w:rsid w:val="00776436"/>
    <w:rsid w:val="00776616"/>
    <w:rsid w:val="00776F38"/>
    <w:rsid w:val="00781B7F"/>
    <w:rsid w:val="00785484"/>
    <w:rsid w:val="007860A1"/>
    <w:rsid w:val="007864DA"/>
    <w:rsid w:val="00787DE1"/>
    <w:rsid w:val="007901AB"/>
    <w:rsid w:val="00792534"/>
    <w:rsid w:val="0079324A"/>
    <w:rsid w:val="00793D61"/>
    <w:rsid w:val="007A056F"/>
    <w:rsid w:val="007A0A62"/>
    <w:rsid w:val="007A57ED"/>
    <w:rsid w:val="007B0B3E"/>
    <w:rsid w:val="007B0F2A"/>
    <w:rsid w:val="007B2579"/>
    <w:rsid w:val="007B2B9B"/>
    <w:rsid w:val="007B451A"/>
    <w:rsid w:val="007B65FD"/>
    <w:rsid w:val="007B6DCD"/>
    <w:rsid w:val="007B7ABA"/>
    <w:rsid w:val="007C1E3A"/>
    <w:rsid w:val="007C2630"/>
    <w:rsid w:val="007C3176"/>
    <w:rsid w:val="007C44DD"/>
    <w:rsid w:val="007C4822"/>
    <w:rsid w:val="007C582D"/>
    <w:rsid w:val="007C7339"/>
    <w:rsid w:val="007C7567"/>
    <w:rsid w:val="007D120A"/>
    <w:rsid w:val="007D1445"/>
    <w:rsid w:val="007D1C07"/>
    <w:rsid w:val="007D2164"/>
    <w:rsid w:val="007D4112"/>
    <w:rsid w:val="007D4D8A"/>
    <w:rsid w:val="007D5657"/>
    <w:rsid w:val="007D650F"/>
    <w:rsid w:val="007D6B09"/>
    <w:rsid w:val="007D7E42"/>
    <w:rsid w:val="007E06B9"/>
    <w:rsid w:val="007E189A"/>
    <w:rsid w:val="007E1A03"/>
    <w:rsid w:val="007E4446"/>
    <w:rsid w:val="007E5143"/>
    <w:rsid w:val="007E51F5"/>
    <w:rsid w:val="007E6868"/>
    <w:rsid w:val="007E7402"/>
    <w:rsid w:val="007F20C8"/>
    <w:rsid w:val="007F20FD"/>
    <w:rsid w:val="007F2B80"/>
    <w:rsid w:val="007F3B0B"/>
    <w:rsid w:val="007F3F97"/>
    <w:rsid w:val="007F4E4A"/>
    <w:rsid w:val="007F6F38"/>
    <w:rsid w:val="007F7043"/>
    <w:rsid w:val="007F78F1"/>
    <w:rsid w:val="00803334"/>
    <w:rsid w:val="00804232"/>
    <w:rsid w:val="00805FCB"/>
    <w:rsid w:val="008078A9"/>
    <w:rsid w:val="008117B0"/>
    <w:rsid w:val="00812370"/>
    <w:rsid w:val="00813DFA"/>
    <w:rsid w:val="008159A5"/>
    <w:rsid w:val="00816B1E"/>
    <w:rsid w:val="00816E81"/>
    <w:rsid w:val="0081751C"/>
    <w:rsid w:val="00817D00"/>
    <w:rsid w:val="00817F14"/>
    <w:rsid w:val="0082035F"/>
    <w:rsid w:val="00821572"/>
    <w:rsid w:val="00823283"/>
    <w:rsid w:val="008242AF"/>
    <w:rsid w:val="0082622F"/>
    <w:rsid w:val="008267C6"/>
    <w:rsid w:val="00830E73"/>
    <w:rsid w:val="00831AB0"/>
    <w:rsid w:val="0084246A"/>
    <w:rsid w:val="00842EA4"/>
    <w:rsid w:val="008433FD"/>
    <w:rsid w:val="008440EA"/>
    <w:rsid w:val="00844145"/>
    <w:rsid w:val="008449AF"/>
    <w:rsid w:val="00846056"/>
    <w:rsid w:val="00846D5E"/>
    <w:rsid w:val="00846F80"/>
    <w:rsid w:val="008530FE"/>
    <w:rsid w:val="00855B3D"/>
    <w:rsid w:val="008565F7"/>
    <w:rsid w:val="0085747A"/>
    <w:rsid w:val="00860FEC"/>
    <w:rsid w:val="0086108F"/>
    <w:rsid w:val="00863575"/>
    <w:rsid w:val="00871BB6"/>
    <w:rsid w:val="0087237B"/>
    <w:rsid w:val="00872977"/>
    <w:rsid w:val="0087421D"/>
    <w:rsid w:val="00874BE4"/>
    <w:rsid w:val="0087511A"/>
    <w:rsid w:val="00876B16"/>
    <w:rsid w:val="00876BA5"/>
    <w:rsid w:val="008771F6"/>
    <w:rsid w:val="0087780C"/>
    <w:rsid w:val="0088051D"/>
    <w:rsid w:val="00880FCF"/>
    <w:rsid w:val="0088275F"/>
    <w:rsid w:val="008842F4"/>
    <w:rsid w:val="00884B3D"/>
    <w:rsid w:val="00884E05"/>
    <w:rsid w:val="00886233"/>
    <w:rsid w:val="00887339"/>
    <w:rsid w:val="008912CC"/>
    <w:rsid w:val="00891F30"/>
    <w:rsid w:val="008924FA"/>
    <w:rsid w:val="008931A8"/>
    <w:rsid w:val="008936BD"/>
    <w:rsid w:val="00893DCB"/>
    <w:rsid w:val="0089455A"/>
    <w:rsid w:val="008A2D13"/>
    <w:rsid w:val="008A582E"/>
    <w:rsid w:val="008B0F25"/>
    <w:rsid w:val="008B1341"/>
    <w:rsid w:val="008B1A6A"/>
    <w:rsid w:val="008B1DE6"/>
    <w:rsid w:val="008B37B6"/>
    <w:rsid w:val="008B69CD"/>
    <w:rsid w:val="008B6D25"/>
    <w:rsid w:val="008C5534"/>
    <w:rsid w:val="008C70C0"/>
    <w:rsid w:val="008C7B7B"/>
    <w:rsid w:val="008C7D87"/>
    <w:rsid w:val="008D0135"/>
    <w:rsid w:val="008D22CF"/>
    <w:rsid w:val="008D247C"/>
    <w:rsid w:val="008D2989"/>
    <w:rsid w:val="008D2D31"/>
    <w:rsid w:val="008D3CB4"/>
    <w:rsid w:val="008D6253"/>
    <w:rsid w:val="008D676F"/>
    <w:rsid w:val="008D7872"/>
    <w:rsid w:val="008D7F96"/>
    <w:rsid w:val="008E0038"/>
    <w:rsid w:val="008E16F5"/>
    <w:rsid w:val="008E3A4B"/>
    <w:rsid w:val="008E4E8B"/>
    <w:rsid w:val="008E7111"/>
    <w:rsid w:val="008F0FA0"/>
    <w:rsid w:val="008F7BFB"/>
    <w:rsid w:val="00900668"/>
    <w:rsid w:val="00900CCC"/>
    <w:rsid w:val="00901368"/>
    <w:rsid w:val="009036C4"/>
    <w:rsid w:val="00903EDB"/>
    <w:rsid w:val="0090571D"/>
    <w:rsid w:val="00906391"/>
    <w:rsid w:val="00906A4C"/>
    <w:rsid w:val="009115B5"/>
    <w:rsid w:val="00912823"/>
    <w:rsid w:val="0091315A"/>
    <w:rsid w:val="00913A24"/>
    <w:rsid w:val="00917690"/>
    <w:rsid w:val="0092085D"/>
    <w:rsid w:val="00921520"/>
    <w:rsid w:val="0092192A"/>
    <w:rsid w:val="00922172"/>
    <w:rsid w:val="0092233D"/>
    <w:rsid w:val="00922E4D"/>
    <w:rsid w:val="00923D34"/>
    <w:rsid w:val="00923D4A"/>
    <w:rsid w:val="00923FF5"/>
    <w:rsid w:val="009253D4"/>
    <w:rsid w:val="00927EE6"/>
    <w:rsid w:val="00930594"/>
    <w:rsid w:val="00930A4D"/>
    <w:rsid w:val="00930BAA"/>
    <w:rsid w:val="00931374"/>
    <w:rsid w:val="00935529"/>
    <w:rsid w:val="00935DA1"/>
    <w:rsid w:val="009378FC"/>
    <w:rsid w:val="009419A7"/>
    <w:rsid w:val="009450D7"/>
    <w:rsid w:val="00946881"/>
    <w:rsid w:val="00947BA1"/>
    <w:rsid w:val="0095097A"/>
    <w:rsid w:val="00950EF0"/>
    <w:rsid w:val="00951E49"/>
    <w:rsid w:val="0095555C"/>
    <w:rsid w:val="009566E6"/>
    <w:rsid w:val="0095679A"/>
    <w:rsid w:val="00956804"/>
    <w:rsid w:val="00956966"/>
    <w:rsid w:val="009605B8"/>
    <w:rsid w:val="009614AE"/>
    <w:rsid w:val="00961E97"/>
    <w:rsid w:val="009631CF"/>
    <w:rsid w:val="00964718"/>
    <w:rsid w:val="00965C5A"/>
    <w:rsid w:val="0096668F"/>
    <w:rsid w:val="00966F49"/>
    <w:rsid w:val="00972708"/>
    <w:rsid w:val="009749A1"/>
    <w:rsid w:val="00974F2D"/>
    <w:rsid w:val="009774AD"/>
    <w:rsid w:val="00977CD5"/>
    <w:rsid w:val="009810AC"/>
    <w:rsid w:val="009810EE"/>
    <w:rsid w:val="00982132"/>
    <w:rsid w:val="00983721"/>
    <w:rsid w:val="00986637"/>
    <w:rsid w:val="00991174"/>
    <w:rsid w:val="009912D4"/>
    <w:rsid w:val="009943CD"/>
    <w:rsid w:val="00995735"/>
    <w:rsid w:val="00996AF5"/>
    <w:rsid w:val="009A1405"/>
    <w:rsid w:val="009A1592"/>
    <w:rsid w:val="009A1791"/>
    <w:rsid w:val="009A23C5"/>
    <w:rsid w:val="009A2B4B"/>
    <w:rsid w:val="009A423B"/>
    <w:rsid w:val="009A42BE"/>
    <w:rsid w:val="009A4834"/>
    <w:rsid w:val="009A5C3A"/>
    <w:rsid w:val="009A5F3A"/>
    <w:rsid w:val="009B3E8C"/>
    <w:rsid w:val="009B55BF"/>
    <w:rsid w:val="009B623D"/>
    <w:rsid w:val="009B63CD"/>
    <w:rsid w:val="009B72FB"/>
    <w:rsid w:val="009B7910"/>
    <w:rsid w:val="009C0C15"/>
    <w:rsid w:val="009C13A1"/>
    <w:rsid w:val="009C6610"/>
    <w:rsid w:val="009C6C39"/>
    <w:rsid w:val="009C7617"/>
    <w:rsid w:val="009D0CBC"/>
    <w:rsid w:val="009D26B7"/>
    <w:rsid w:val="009D2AC3"/>
    <w:rsid w:val="009D54A2"/>
    <w:rsid w:val="009D562E"/>
    <w:rsid w:val="009D6535"/>
    <w:rsid w:val="009D68B7"/>
    <w:rsid w:val="009D6F24"/>
    <w:rsid w:val="009D7039"/>
    <w:rsid w:val="009D76E8"/>
    <w:rsid w:val="009D77B7"/>
    <w:rsid w:val="009E0A9B"/>
    <w:rsid w:val="009E0AE0"/>
    <w:rsid w:val="009E35B8"/>
    <w:rsid w:val="009E3885"/>
    <w:rsid w:val="009E39F7"/>
    <w:rsid w:val="009E5078"/>
    <w:rsid w:val="009F2A4E"/>
    <w:rsid w:val="009F454D"/>
    <w:rsid w:val="009F500C"/>
    <w:rsid w:val="009F6204"/>
    <w:rsid w:val="009F69E5"/>
    <w:rsid w:val="00A00F20"/>
    <w:rsid w:val="00A01AB9"/>
    <w:rsid w:val="00A020EC"/>
    <w:rsid w:val="00A03CC5"/>
    <w:rsid w:val="00A040D6"/>
    <w:rsid w:val="00A04149"/>
    <w:rsid w:val="00A05259"/>
    <w:rsid w:val="00A06DB4"/>
    <w:rsid w:val="00A06F8B"/>
    <w:rsid w:val="00A10371"/>
    <w:rsid w:val="00A10D07"/>
    <w:rsid w:val="00A11854"/>
    <w:rsid w:val="00A1295B"/>
    <w:rsid w:val="00A13AB9"/>
    <w:rsid w:val="00A16269"/>
    <w:rsid w:val="00A16584"/>
    <w:rsid w:val="00A17794"/>
    <w:rsid w:val="00A232A6"/>
    <w:rsid w:val="00A23A9C"/>
    <w:rsid w:val="00A2470C"/>
    <w:rsid w:val="00A258E5"/>
    <w:rsid w:val="00A25D00"/>
    <w:rsid w:val="00A267A1"/>
    <w:rsid w:val="00A2730F"/>
    <w:rsid w:val="00A277B8"/>
    <w:rsid w:val="00A30440"/>
    <w:rsid w:val="00A33697"/>
    <w:rsid w:val="00A37501"/>
    <w:rsid w:val="00A4143A"/>
    <w:rsid w:val="00A414A7"/>
    <w:rsid w:val="00A42832"/>
    <w:rsid w:val="00A50CA4"/>
    <w:rsid w:val="00A51CC8"/>
    <w:rsid w:val="00A52C27"/>
    <w:rsid w:val="00A56E20"/>
    <w:rsid w:val="00A578CB"/>
    <w:rsid w:val="00A61353"/>
    <w:rsid w:val="00A623F0"/>
    <w:rsid w:val="00A70BE1"/>
    <w:rsid w:val="00A72E21"/>
    <w:rsid w:val="00A7581E"/>
    <w:rsid w:val="00A75E26"/>
    <w:rsid w:val="00A7639B"/>
    <w:rsid w:val="00A76BD7"/>
    <w:rsid w:val="00A76DC0"/>
    <w:rsid w:val="00A76FC8"/>
    <w:rsid w:val="00A77AD2"/>
    <w:rsid w:val="00A80335"/>
    <w:rsid w:val="00A826F8"/>
    <w:rsid w:val="00A83858"/>
    <w:rsid w:val="00A83F93"/>
    <w:rsid w:val="00A858BA"/>
    <w:rsid w:val="00A867E9"/>
    <w:rsid w:val="00A90779"/>
    <w:rsid w:val="00A950CE"/>
    <w:rsid w:val="00A97EF8"/>
    <w:rsid w:val="00AA1D10"/>
    <w:rsid w:val="00AA3998"/>
    <w:rsid w:val="00AA3AC8"/>
    <w:rsid w:val="00AB0427"/>
    <w:rsid w:val="00AB3A50"/>
    <w:rsid w:val="00AB4143"/>
    <w:rsid w:val="00AB5ECC"/>
    <w:rsid w:val="00AC0107"/>
    <w:rsid w:val="00AC1895"/>
    <w:rsid w:val="00AC2EF7"/>
    <w:rsid w:val="00AC6B82"/>
    <w:rsid w:val="00AC74AE"/>
    <w:rsid w:val="00AD0303"/>
    <w:rsid w:val="00AD1FA1"/>
    <w:rsid w:val="00AD29DB"/>
    <w:rsid w:val="00AD2FD4"/>
    <w:rsid w:val="00AD338F"/>
    <w:rsid w:val="00AD3F2E"/>
    <w:rsid w:val="00AD55C4"/>
    <w:rsid w:val="00AD5A2E"/>
    <w:rsid w:val="00AD696D"/>
    <w:rsid w:val="00AE253A"/>
    <w:rsid w:val="00AE2ADB"/>
    <w:rsid w:val="00AE78BF"/>
    <w:rsid w:val="00AF2716"/>
    <w:rsid w:val="00AF3165"/>
    <w:rsid w:val="00AF36BC"/>
    <w:rsid w:val="00AF3E1A"/>
    <w:rsid w:val="00AF7DC6"/>
    <w:rsid w:val="00B0029D"/>
    <w:rsid w:val="00B00D1B"/>
    <w:rsid w:val="00B014BA"/>
    <w:rsid w:val="00B022AE"/>
    <w:rsid w:val="00B04BE7"/>
    <w:rsid w:val="00B07143"/>
    <w:rsid w:val="00B074BA"/>
    <w:rsid w:val="00B1011D"/>
    <w:rsid w:val="00B106C8"/>
    <w:rsid w:val="00B1264E"/>
    <w:rsid w:val="00B201C1"/>
    <w:rsid w:val="00B20F06"/>
    <w:rsid w:val="00B21A76"/>
    <w:rsid w:val="00B22988"/>
    <w:rsid w:val="00B23499"/>
    <w:rsid w:val="00B23BA5"/>
    <w:rsid w:val="00B27454"/>
    <w:rsid w:val="00B32C28"/>
    <w:rsid w:val="00B32DD6"/>
    <w:rsid w:val="00B33779"/>
    <w:rsid w:val="00B351A4"/>
    <w:rsid w:val="00B355FD"/>
    <w:rsid w:val="00B35FA9"/>
    <w:rsid w:val="00B3736D"/>
    <w:rsid w:val="00B37787"/>
    <w:rsid w:val="00B37EB4"/>
    <w:rsid w:val="00B41AC3"/>
    <w:rsid w:val="00B42A9E"/>
    <w:rsid w:val="00B4485A"/>
    <w:rsid w:val="00B47925"/>
    <w:rsid w:val="00B47DFD"/>
    <w:rsid w:val="00B5150D"/>
    <w:rsid w:val="00B51ABB"/>
    <w:rsid w:val="00B522DA"/>
    <w:rsid w:val="00B52A9A"/>
    <w:rsid w:val="00B532F2"/>
    <w:rsid w:val="00B54F4A"/>
    <w:rsid w:val="00B558C0"/>
    <w:rsid w:val="00B563B9"/>
    <w:rsid w:val="00B565B0"/>
    <w:rsid w:val="00B57911"/>
    <w:rsid w:val="00B60D80"/>
    <w:rsid w:val="00B64DF7"/>
    <w:rsid w:val="00B65E0B"/>
    <w:rsid w:val="00B66537"/>
    <w:rsid w:val="00B671A4"/>
    <w:rsid w:val="00B732FA"/>
    <w:rsid w:val="00B736C7"/>
    <w:rsid w:val="00B737D4"/>
    <w:rsid w:val="00B761E5"/>
    <w:rsid w:val="00B7791A"/>
    <w:rsid w:val="00B77BAE"/>
    <w:rsid w:val="00B80533"/>
    <w:rsid w:val="00B80DC7"/>
    <w:rsid w:val="00B817B2"/>
    <w:rsid w:val="00B82CA7"/>
    <w:rsid w:val="00B83AC7"/>
    <w:rsid w:val="00B84E8B"/>
    <w:rsid w:val="00B851C4"/>
    <w:rsid w:val="00B8526B"/>
    <w:rsid w:val="00B85886"/>
    <w:rsid w:val="00B91973"/>
    <w:rsid w:val="00B93599"/>
    <w:rsid w:val="00B93A74"/>
    <w:rsid w:val="00B95C82"/>
    <w:rsid w:val="00B96D84"/>
    <w:rsid w:val="00B978E3"/>
    <w:rsid w:val="00BA7811"/>
    <w:rsid w:val="00BA7EB0"/>
    <w:rsid w:val="00BB0EB7"/>
    <w:rsid w:val="00BB1489"/>
    <w:rsid w:val="00BB19DB"/>
    <w:rsid w:val="00BB289B"/>
    <w:rsid w:val="00BB4478"/>
    <w:rsid w:val="00BB4616"/>
    <w:rsid w:val="00BB4E08"/>
    <w:rsid w:val="00BB7E97"/>
    <w:rsid w:val="00BC036A"/>
    <w:rsid w:val="00BC2859"/>
    <w:rsid w:val="00BC3615"/>
    <w:rsid w:val="00BC4300"/>
    <w:rsid w:val="00BC4716"/>
    <w:rsid w:val="00BC69ED"/>
    <w:rsid w:val="00BC6F43"/>
    <w:rsid w:val="00BD2E02"/>
    <w:rsid w:val="00BD3393"/>
    <w:rsid w:val="00BD65F0"/>
    <w:rsid w:val="00BD6F98"/>
    <w:rsid w:val="00BD720B"/>
    <w:rsid w:val="00BD73C9"/>
    <w:rsid w:val="00BE1D00"/>
    <w:rsid w:val="00BE32D2"/>
    <w:rsid w:val="00BE3893"/>
    <w:rsid w:val="00BE408E"/>
    <w:rsid w:val="00BE437A"/>
    <w:rsid w:val="00BE5C9A"/>
    <w:rsid w:val="00BE5F66"/>
    <w:rsid w:val="00BE72D5"/>
    <w:rsid w:val="00BF0CA8"/>
    <w:rsid w:val="00BF1D3B"/>
    <w:rsid w:val="00BF243B"/>
    <w:rsid w:val="00BF2960"/>
    <w:rsid w:val="00BF2AC7"/>
    <w:rsid w:val="00BF2D4B"/>
    <w:rsid w:val="00BF3363"/>
    <w:rsid w:val="00BF4384"/>
    <w:rsid w:val="00BF48AE"/>
    <w:rsid w:val="00BF546E"/>
    <w:rsid w:val="00BF6B01"/>
    <w:rsid w:val="00BF6E98"/>
    <w:rsid w:val="00C01676"/>
    <w:rsid w:val="00C06937"/>
    <w:rsid w:val="00C06D54"/>
    <w:rsid w:val="00C07145"/>
    <w:rsid w:val="00C079BE"/>
    <w:rsid w:val="00C121E5"/>
    <w:rsid w:val="00C14ED5"/>
    <w:rsid w:val="00C17C20"/>
    <w:rsid w:val="00C209CE"/>
    <w:rsid w:val="00C20FFB"/>
    <w:rsid w:val="00C2167D"/>
    <w:rsid w:val="00C23FA2"/>
    <w:rsid w:val="00C259D1"/>
    <w:rsid w:val="00C26183"/>
    <w:rsid w:val="00C270D1"/>
    <w:rsid w:val="00C273EE"/>
    <w:rsid w:val="00C300BE"/>
    <w:rsid w:val="00C30266"/>
    <w:rsid w:val="00C35160"/>
    <w:rsid w:val="00C36657"/>
    <w:rsid w:val="00C36BE6"/>
    <w:rsid w:val="00C371D1"/>
    <w:rsid w:val="00C40478"/>
    <w:rsid w:val="00C427A0"/>
    <w:rsid w:val="00C42E2A"/>
    <w:rsid w:val="00C474BB"/>
    <w:rsid w:val="00C50D29"/>
    <w:rsid w:val="00C6299D"/>
    <w:rsid w:val="00C6373F"/>
    <w:rsid w:val="00C63AC5"/>
    <w:rsid w:val="00C66BA2"/>
    <w:rsid w:val="00C70BE6"/>
    <w:rsid w:val="00C70FF4"/>
    <w:rsid w:val="00C7140F"/>
    <w:rsid w:val="00C735DB"/>
    <w:rsid w:val="00C7379D"/>
    <w:rsid w:val="00C748E1"/>
    <w:rsid w:val="00C75A51"/>
    <w:rsid w:val="00C75EAA"/>
    <w:rsid w:val="00C80A90"/>
    <w:rsid w:val="00C818AB"/>
    <w:rsid w:val="00C8370D"/>
    <w:rsid w:val="00C8400A"/>
    <w:rsid w:val="00C84135"/>
    <w:rsid w:val="00C8419B"/>
    <w:rsid w:val="00C84AE0"/>
    <w:rsid w:val="00C8582E"/>
    <w:rsid w:val="00C8624A"/>
    <w:rsid w:val="00C944CA"/>
    <w:rsid w:val="00CA4181"/>
    <w:rsid w:val="00CA4693"/>
    <w:rsid w:val="00CA49F0"/>
    <w:rsid w:val="00CA5DDA"/>
    <w:rsid w:val="00CB226D"/>
    <w:rsid w:val="00CB5331"/>
    <w:rsid w:val="00CB63B7"/>
    <w:rsid w:val="00CC140A"/>
    <w:rsid w:val="00CC495E"/>
    <w:rsid w:val="00CC5B90"/>
    <w:rsid w:val="00CC5D45"/>
    <w:rsid w:val="00CD0BD7"/>
    <w:rsid w:val="00CD1237"/>
    <w:rsid w:val="00CD41E2"/>
    <w:rsid w:val="00CD4471"/>
    <w:rsid w:val="00CD4CD3"/>
    <w:rsid w:val="00CD7EC7"/>
    <w:rsid w:val="00CE1527"/>
    <w:rsid w:val="00CE2D06"/>
    <w:rsid w:val="00CE4808"/>
    <w:rsid w:val="00CE71D1"/>
    <w:rsid w:val="00CE790A"/>
    <w:rsid w:val="00CF092A"/>
    <w:rsid w:val="00CF0A3E"/>
    <w:rsid w:val="00CF1FE8"/>
    <w:rsid w:val="00CF3C86"/>
    <w:rsid w:val="00CF7CFA"/>
    <w:rsid w:val="00D00232"/>
    <w:rsid w:val="00D0084E"/>
    <w:rsid w:val="00D01828"/>
    <w:rsid w:val="00D075E0"/>
    <w:rsid w:val="00D1172E"/>
    <w:rsid w:val="00D135BC"/>
    <w:rsid w:val="00D15019"/>
    <w:rsid w:val="00D17251"/>
    <w:rsid w:val="00D200C8"/>
    <w:rsid w:val="00D20B15"/>
    <w:rsid w:val="00D2160B"/>
    <w:rsid w:val="00D22EB6"/>
    <w:rsid w:val="00D22F18"/>
    <w:rsid w:val="00D2413E"/>
    <w:rsid w:val="00D249DD"/>
    <w:rsid w:val="00D27F47"/>
    <w:rsid w:val="00D3205F"/>
    <w:rsid w:val="00D32836"/>
    <w:rsid w:val="00D33416"/>
    <w:rsid w:val="00D33620"/>
    <w:rsid w:val="00D3416D"/>
    <w:rsid w:val="00D34E43"/>
    <w:rsid w:val="00D37C08"/>
    <w:rsid w:val="00D37D56"/>
    <w:rsid w:val="00D37E32"/>
    <w:rsid w:val="00D404BE"/>
    <w:rsid w:val="00D40681"/>
    <w:rsid w:val="00D41A2C"/>
    <w:rsid w:val="00D42613"/>
    <w:rsid w:val="00D4266C"/>
    <w:rsid w:val="00D45E9F"/>
    <w:rsid w:val="00D47B1D"/>
    <w:rsid w:val="00D5057C"/>
    <w:rsid w:val="00D53C64"/>
    <w:rsid w:val="00D54829"/>
    <w:rsid w:val="00D57715"/>
    <w:rsid w:val="00D6044A"/>
    <w:rsid w:val="00D60839"/>
    <w:rsid w:val="00D60D20"/>
    <w:rsid w:val="00D63DC7"/>
    <w:rsid w:val="00D641F2"/>
    <w:rsid w:val="00D646ED"/>
    <w:rsid w:val="00D6554D"/>
    <w:rsid w:val="00D72860"/>
    <w:rsid w:val="00D73381"/>
    <w:rsid w:val="00D73AA7"/>
    <w:rsid w:val="00D73C91"/>
    <w:rsid w:val="00D75962"/>
    <w:rsid w:val="00D75D66"/>
    <w:rsid w:val="00D80A05"/>
    <w:rsid w:val="00D813CC"/>
    <w:rsid w:val="00D84FA0"/>
    <w:rsid w:val="00D86D1A"/>
    <w:rsid w:val="00D90EB5"/>
    <w:rsid w:val="00D930C4"/>
    <w:rsid w:val="00D93D02"/>
    <w:rsid w:val="00D95BC2"/>
    <w:rsid w:val="00D95D52"/>
    <w:rsid w:val="00D96B01"/>
    <w:rsid w:val="00DA199F"/>
    <w:rsid w:val="00DA203C"/>
    <w:rsid w:val="00DA20DF"/>
    <w:rsid w:val="00DA4051"/>
    <w:rsid w:val="00DA5441"/>
    <w:rsid w:val="00DA6630"/>
    <w:rsid w:val="00DB3E3A"/>
    <w:rsid w:val="00DB40AD"/>
    <w:rsid w:val="00DB4F79"/>
    <w:rsid w:val="00DB588B"/>
    <w:rsid w:val="00DB78C0"/>
    <w:rsid w:val="00DC230B"/>
    <w:rsid w:val="00DC7BF2"/>
    <w:rsid w:val="00DD0DA2"/>
    <w:rsid w:val="00DD17C2"/>
    <w:rsid w:val="00DD2181"/>
    <w:rsid w:val="00DD678F"/>
    <w:rsid w:val="00DD6EA4"/>
    <w:rsid w:val="00DD748B"/>
    <w:rsid w:val="00DE18DB"/>
    <w:rsid w:val="00DE246B"/>
    <w:rsid w:val="00DE4429"/>
    <w:rsid w:val="00DE4C67"/>
    <w:rsid w:val="00DE4F44"/>
    <w:rsid w:val="00DE52E3"/>
    <w:rsid w:val="00DE5AD6"/>
    <w:rsid w:val="00DE6242"/>
    <w:rsid w:val="00DE6721"/>
    <w:rsid w:val="00DE71BC"/>
    <w:rsid w:val="00DE720D"/>
    <w:rsid w:val="00DF2F84"/>
    <w:rsid w:val="00DF4828"/>
    <w:rsid w:val="00DF4BE1"/>
    <w:rsid w:val="00DF65AE"/>
    <w:rsid w:val="00DF7D20"/>
    <w:rsid w:val="00E052D3"/>
    <w:rsid w:val="00E062C4"/>
    <w:rsid w:val="00E100C0"/>
    <w:rsid w:val="00E11C98"/>
    <w:rsid w:val="00E12310"/>
    <w:rsid w:val="00E13FB4"/>
    <w:rsid w:val="00E15600"/>
    <w:rsid w:val="00E167F6"/>
    <w:rsid w:val="00E22E4C"/>
    <w:rsid w:val="00E23DD2"/>
    <w:rsid w:val="00E3003B"/>
    <w:rsid w:val="00E31851"/>
    <w:rsid w:val="00E33E1B"/>
    <w:rsid w:val="00E34EB7"/>
    <w:rsid w:val="00E3571B"/>
    <w:rsid w:val="00E42012"/>
    <w:rsid w:val="00E423F6"/>
    <w:rsid w:val="00E42419"/>
    <w:rsid w:val="00E42CA8"/>
    <w:rsid w:val="00E50FBC"/>
    <w:rsid w:val="00E51BB2"/>
    <w:rsid w:val="00E5265F"/>
    <w:rsid w:val="00E536F0"/>
    <w:rsid w:val="00E549CF"/>
    <w:rsid w:val="00E557EB"/>
    <w:rsid w:val="00E55AAF"/>
    <w:rsid w:val="00E5627E"/>
    <w:rsid w:val="00E56EEF"/>
    <w:rsid w:val="00E6345F"/>
    <w:rsid w:val="00E63619"/>
    <w:rsid w:val="00E640C0"/>
    <w:rsid w:val="00E65B96"/>
    <w:rsid w:val="00E65E60"/>
    <w:rsid w:val="00E669A7"/>
    <w:rsid w:val="00E66F9F"/>
    <w:rsid w:val="00E67C9E"/>
    <w:rsid w:val="00E70110"/>
    <w:rsid w:val="00E701F3"/>
    <w:rsid w:val="00E72D96"/>
    <w:rsid w:val="00E73D77"/>
    <w:rsid w:val="00E76611"/>
    <w:rsid w:val="00E81AA6"/>
    <w:rsid w:val="00E83CD9"/>
    <w:rsid w:val="00E8460C"/>
    <w:rsid w:val="00E848EA"/>
    <w:rsid w:val="00E85F83"/>
    <w:rsid w:val="00E86249"/>
    <w:rsid w:val="00E86FDE"/>
    <w:rsid w:val="00E90D3B"/>
    <w:rsid w:val="00E90DBB"/>
    <w:rsid w:val="00E93265"/>
    <w:rsid w:val="00E9461B"/>
    <w:rsid w:val="00E94F5C"/>
    <w:rsid w:val="00EA004C"/>
    <w:rsid w:val="00EA02B9"/>
    <w:rsid w:val="00EA0A5B"/>
    <w:rsid w:val="00EA3738"/>
    <w:rsid w:val="00EA738A"/>
    <w:rsid w:val="00EB1ABE"/>
    <w:rsid w:val="00EB1B70"/>
    <w:rsid w:val="00EB52BE"/>
    <w:rsid w:val="00EB56E2"/>
    <w:rsid w:val="00EC0E5A"/>
    <w:rsid w:val="00EC1634"/>
    <w:rsid w:val="00EC2D0D"/>
    <w:rsid w:val="00EC2F40"/>
    <w:rsid w:val="00EC435B"/>
    <w:rsid w:val="00EC44D2"/>
    <w:rsid w:val="00EC59C1"/>
    <w:rsid w:val="00ED02DC"/>
    <w:rsid w:val="00ED2663"/>
    <w:rsid w:val="00ED6D7A"/>
    <w:rsid w:val="00EE24CF"/>
    <w:rsid w:val="00EE2DD2"/>
    <w:rsid w:val="00EE3C98"/>
    <w:rsid w:val="00EE56C5"/>
    <w:rsid w:val="00EE6AA8"/>
    <w:rsid w:val="00EE7822"/>
    <w:rsid w:val="00EE7841"/>
    <w:rsid w:val="00EF0E23"/>
    <w:rsid w:val="00EF1F10"/>
    <w:rsid w:val="00EF269D"/>
    <w:rsid w:val="00EF3D09"/>
    <w:rsid w:val="00EF4068"/>
    <w:rsid w:val="00EF54E1"/>
    <w:rsid w:val="00EF75A7"/>
    <w:rsid w:val="00EF795C"/>
    <w:rsid w:val="00EF7D8D"/>
    <w:rsid w:val="00F0444A"/>
    <w:rsid w:val="00F04E68"/>
    <w:rsid w:val="00F04F15"/>
    <w:rsid w:val="00F0565C"/>
    <w:rsid w:val="00F06AF5"/>
    <w:rsid w:val="00F1122F"/>
    <w:rsid w:val="00F13F51"/>
    <w:rsid w:val="00F14057"/>
    <w:rsid w:val="00F14139"/>
    <w:rsid w:val="00F14C16"/>
    <w:rsid w:val="00F151B0"/>
    <w:rsid w:val="00F16FBF"/>
    <w:rsid w:val="00F17D5C"/>
    <w:rsid w:val="00F203CA"/>
    <w:rsid w:val="00F20498"/>
    <w:rsid w:val="00F23712"/>
    <w:rsid w:val="00F24545"/>
    <w:rsid w:val="00F25A76"/>
    <w:rsid w:val="00F30114"/>
    <w:rsid w:val="00F3542A"/>
    <w:rsid w:val="00F35CD5"/>
    <w:rsid w:val="00F429AC"/>
    <w:rsid w:val="00F46099"/>
    <w:rsid w:val="00F53B30"/>
    <w:rsid w:val="00F549B2"/>
    <w:rsid w:val="00F550D5"/>
    <w:rsid w:val="00F55531"/>
    <w:rsid w:val="00F56498"/>
    <w:rsid w:val="00F56CB9"/>
    <w:rsid w:val="00F570B5"/>
    <w:rsid w:val="00F576EA"/>
    <w:rsid w:val="00F6157B"/>
    <w:rsid w:val="00F61668"/>
    <w:rsid w:val="00F61DAB"/>
    <w:rsid w:val="00F63CB8"/>
    <w:rsid w:val="00F6420F"/>
    <w:rsid w:val="00F64592"/>
    <w:rsid w:val="00F64F51"/>
    <w:rsid w:val="00F67530"/>
    <w:rsid w:val="00F7067A"/>
    <w:rsid w:val="00F7103C"/>
    <w:rsid w:val="00F71DD8"/>
    <w:rsid w:val="00F72864"/>
    <w:rsid w:val="00F73805"/>
    <w:rsid w:val="00F74201"/>
    <w:rsid w:val="00F77EFC"/>
    <w:rsid w:val="00F801B4"/>
    <w:rsid w:val="00F80329"/>
    <w:rsid w:val="00F82A93"/>
    <w:rsid w:val="00F82DBD"/>
    <w:rsid w:val="00F83C6B"/>
    <w:rsid w:val="00F8489E"/>
    <w:rsid w:val="00F84AEB"/>
    <w:rsid w:val="00F84F96"/>
    <w:rsid w:val="00F85142"/>
    <w:rsid w:val="00F87241"/>
    <w:rsid w:val="00F90B91"/>
    <w:rsid w:val="00F91365"/>
    <w:rsid w:val="00F923BD"/>
    <w:rsid w:val="00F93460"/>
    <w:rsid w:val="00F93839"/>
    <w:rsid w:val="00F94BF1"/>
    <w:rsid w:val="00FA0329"/>
    <w:rsid w:val="00FA2B2D"/>
    <w:rsid w:val="00FA2CEB"/>
    <w:rsid w:val="00FA38C0"/>
    <w:rsid w:val="00FA4090"/>
    <w:rsid w:val="00FA453D"/>
    <w:rsid w:val="00FA4593"/>
    <w:rsid w:val="00FA5012"/>
    <w:rsid w:val="00FA5B8A"/>
    <w:rsid w:val="00FA5C9E"/>
    <w:rsid w:val="00FA6C85"/>
    <w:rsid w:val="00FB4D41"/>
    <w:rsid w:val="00FB6FC6"/>
    <w:rsid w:val="00FC048A"/>
    <w:rsid w:val="00FC4DDD"/>
    <w:rsid w:val="00FC50BE"/>
    <w:rsid w:val="00FC5531"/>
    <w:rsid w:val="00FD01C4"/>
    <w:rsid w:val="00FD5901"/>
    <w:rsid w:val="00FD7769"/>
    <w:rsid w:val="00FE0B59"/>
    <w:rsid w:val="00FE14FB"/>
    <w:rsid w:val="00FE2F47"/>
    <w:rsid w:val="00FE325E"/>
    <w:rsid w:val="00FE5D85"/>
    <w:rsid w:val="00FE66FC"/>
    <w:rsid w:val="00FE6B4D"/>
    <w:rsid w:val="00FE7782"/>
    <w:rsid w:val="00FE7908"/>
    <w:rsid w:val="00FF044D"/>
    <w:rsid w:val="00FF1D0B"/>
    <w:rsid w:val="00FF5CF4"/>
    <w:rsid w:val="00FF7D84"/>
    <w:rsid w:val="2F56F5E7"/>
    <w:rsid w:val="37BC6490"/>
    <w:rsid w:val="40F5DDEC"/>
    <w:rsid w:val="442B2752"/>
    <w:rsid w:val="4AF52488"/>
    <w:rsid w:val="6D4FB68F"/>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7EA73EF7"/>
  <w15:docId w15:val="{B8AD92C5-0C10-47C0-AEC1-37994361E7A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iPriority="99" w:unhideWhenUsed="1"/>
    <w:lsdException w:name="footer" w:semiHidden="1" w:uiPriority="99"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Bullet" w:semiHidden="1" w:unhideWhenUsed="1"/>
    <w:lsdException w:name="List Number"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Subtitle" w:qFormat="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99" w:unhideWhenUsed="1"/>
    <w:lsdException w:name="FollowedHyperlink" w:semiHidden="1" w:uiPriority="99" w:unhideWhenUsed="1"/>
    <w:lsdException w:name="Strong" w:uiPriority="22"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99"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C50D29"/>
    <w:rPr>
      <w:lang w:eastAsia="ar-SA"/>
    </w:rPr>
  </w:style>
  <w:style w:type="paragraph" w:styleId="Heading1">
    <w:name w:val="heading 1"/>
    <w:basedOn w:val="Normal"/>
    <w:next w:val="Normal"/>
    <w:link w:val="Heading1Char"/>
    <w:qFormat/>
    <w:rsid w:val="00F3542A"/>
    <w:pPr>
      <w:keepNext/>
      <w:widowControl w:val="0"/>
      <w:numPr>
        <w:numId w:val="6"/>
      </w:numPr>
      <w:ind w:left="4572"/>
      <w:jc w:val="center"/>
      <w:outlineLvl w:val="0"/>
    </w:pPr>
    <w:rPr>
      <w:b/>
      <w:bCs/>
      <w:snapToGrid w:val="0"/>
      <w:szCs w:val="24"/>
      <w:lang w:eastAsia="en-US"/>
    </w:rPr>
  </w:style>
  <w:style w:type="paragraph" w:styleId="Heading2">
    <w:name w:val="heading 2"/>
    <w:basedOn w:val="Normal"/>
    <w:next w:val="Normal"/>
    <w:link w:val="Heading2Char"/>
    <w:autoRedefine/>
    <w:qFormat/>
    <w:rsid w:val="00C35160"/>
    <w:pPr>
      <w:keepNext/>
      <w:widowControl w:val="0"/>
      <w:jc w:val="center"/>
      <w:outlineLvl w:val="1"/>
    </w:pPr>
    <w:rPr>
      <w:b/>
      <w:bCs/>
      <w:snapToGrid w:val="0"/>
      <w:sz w:val="28"/>
      <w:szCs w:val="28"/>
      <w:lang w:eastAsia="en-US"/>
    </w:rPr>
  </w:style>
  <w:style w:type="paragraph" w:styleId="Heading3">
    <w:name w:val="heading 3"/>
    <w:basedOn w:val="Normal"/>
    <w:next w:val="Normal"/>
    <w:link w:val="Heading3Char"/>
    <w:qFormat/>
    <w:rsid w:val="00E93265"/>
    <w:pPr>
      <w:keepNext/>
      <w:numPr>
        <w:ilvl w:val="2"/>
        <w:numId w:val="6"/>
      </w:numPr>
      <w:jc w:val="center"/>
      <w:outlineLvl w:val="2"/>
    </w:pPr>
    <w:rPr>
      <w:b/>
      <w:bCs/>
      <w:i/>
      <w:iCs/>
      <w:sz w:val="24"/>
      <w:szCs w:val="24"/>
    </w:rPr>
  </w:style>
  <w:style w:type="paragraph" w:styleId="Heading4">
    <w:name w:val="heading 4"/>
    <w:basedOn w:val="Normal"/>
    <w:next w:val="Normal"/>
    <w:qFormat/>
    <w:rsid w:val="00E93265"/>
    <w:pPr>
      <w:keepNext/>
      <w:widowControl w:val="0"/>
      <w:numPr>
        <w:ilvl w:val="3"/>
        <w:numId w:val="6"/>
      </w:numPr>
      <w:ind w:left="3807" w:hanging="360"/>
      <w:outlineLvl w:val="3"/>
    </w:pPr>
    <w:rPr>
      <w:snapToGrid w:val="0"/>
      <w:sz w:val="24"/>
      <w:szCs w:val="24"/>
      <w:lang w:eastAsia="en-US"/>
    </w:rPr>
  </w:style>
  <w:style w:type="paragraph" w:styleId="Heading5">
    <w:name w:val="heading 5"/>
    <w:basedOn w:val="Normal"/>
    <w:next w:val="Normal"/>
    <w:qFormat/>
    <w:rsid w:val="00E93265"/>
    <w:pPr>
      <w:keepNext/>
      <w:widowControl w:val="0"/>
      <w:numPr>
        <w:ilvl w:val="4"/>
        <w:numId w:val="6"/>
      </w:numPr>
      <w:ind w:left="4527" w:hanging="360"/>
      <w:outlineLvl w:val="4"/>
    </w:pPr>
    <w:rPr>
      <w:snapToGrid w:val="0"/>
      <w:sz w:val="24"/>
      <w:szCs w:val="24"/>
      <w:lang w:eastAsia="en-US"/>
    </w:rPr>
  </w:style>
  <w:style w:type="paragraph" w:styleId="Heading6">
    <w:name w:val="heading 6"/>
    <w:basedOn w:val="Normal"/>
    <w:next w:val="Normal"/>
    <w:qFormat/>
    <w:rsid w:val="00E93265"/>
    <w:pPr>
      <w:keepNext/>
      <w:numPr>
        <w:ilvl w:val="5"/>
        <w:numId w:val="6"/>
      </w:numPr>
      <w:ind w:left="5247" w:hanging="360"/>
      <w:jc w:val="center"/>
      <w:outlineLvl w:val="5"/>
    </w:pPr>
    <w:rPr>
      <w:sz w:val="32"/>
      <w:szCs w:val="32"/>
    </w:rPr>
  </w:style>
  <w:style w:type="paragraph" w:styleId="Heading7">
    <w:name w:val="heading 7"/>
    <w:basedOn w:val="Normal"/>
    <w:next w:val="Normal"/>
    <w:qFormat/>
    <w:rsid w:val="00E93265"/>
    <w:pPr>
      <w:keepNext/>
      <w:numPr>
        <w:ilvl w:val="6"/>
        <w:numId w:val="6"/>
      </w:numPr>
      <w:ind w:left="5967" w:hanging="360"/>
      <w:jc w:val="center"/>
      <w:outlineLvl w:val="6"/>
    </w:pPr>
    <w:rPr>
      <w:sz w:val="28"/>
      <w:szCs w:val="28"/>
    </w:rPr>
  </w:style>
  <w:style w:type="paragraph" w:styleId="Heading8">
    <w:name w:val="heading 8"/>
    <w:basedOn w:val="Normal"/>
    <w:next w:val="Normal"/>
    <w:qFormat/>
    <w:rsid w:val="00E93265"/>
    <w:pPr>
      <w:keepNext/>
      <w:numPr>
        <w:ilvl w:val="7"/>
        <w:numId w:val="6"/>
      </w:numPr>
      <w:ind w:left="6687" w:hanging="360"/>
      <w:outlineLvl w:val="7"/>
    </w:pPr>
    <w:rPr>
      <w:sz w:val="24"/>
      <w:szCs w:val="24"/>
    </w:rPr>
  </w:style>
  <w:style w:type="paragraph" w:styleId="Heading9">
    <w:name w:val="heading 9"/>
    <w:basedOn w:val="Normal"/>
    <w:next w:val="Normal"/>
    <w:qFormat/>
    <w:rsid w:val="00E93265"/>
    <w:pPr>
      <w:keepNext/>
      <w:numPr>
        <w:ilvl w:val="8"/>
        <w:numId w:val="6"/>
      </w:numPr>
      <w:ind w:left="7407" w:hanging="360"/>
      <w:jc w:val="lowKashida"/>
      <w:outlineLvl w:val="8"/>
    </w:pPr>
    <w:rPr>
      <w:b/>
      <w:bCs/>
      <w:sz w:val="22"/>
      <w:szCs w:val="22"/>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Indent">
    <w:name w:val="Body Text Indent"/>
    <w:basedOn w:val="Normal"/>
    <w:rsid w:val="00E93265"/>
    <w:pPr>
      <w:widowControl w:val="0"/>
      <w:ind w:left="2100"/>
      <w:jc w:val="both"/>
    </w:pPr>
    <w:rPr>
      <w:snapToGrid w:val="0"/>
      <w:lang w:eastAsia="en-US"/>
    </w:rPr>
  </w:style>
  <w:style w:type="paragraph" w:styleId="Header">
    <w:name w:val="header"/>
    <w:basedOn w:val="Normal"/>
    <w:link w:val="HeaderChar"/>
    <w:uiPriority w:val="99"/>
    <w:rsid w:val="00E93265"/>
    <w:pPr>
      <w:tabs>
        <w:tab w:val="center" w:pos="4153"/>
        <w:tab w:val="right" w:pos="8306"/>
      </w:tabs>
    </w:pPr>
  </w:style>
  <w:style w:type="paragraph" w:styleId="Footer">
    <w:name w:val="footer"/>
    <w:basedOn w:val="Normal"/>
    <w:link w:val="FooterChar"/>
    <w:uiPriority w:val="99"/>
    <w:rsid w:val="00E93265"/>
    <w:pPr>
      <w:tabs>
        <w:tab w:val="center" w:pos="4153"/>
        <w:tab w:val="right" w:pos="8306"/>
      </w:tabs>
    </w:pPr>
  </w:style>
  <w:style w:type="paragraph" w:styleId="Caption">
    <w:name w:val="caption"/>
    <w:basedOn w:val="Normal"/>
    <w:next w:val="Normal"/>
    <w:qFormat/>
    <w:rsid w:val="00E93265"/>
    <w:pPr>
      <w:widowControl w:val="0"/>
    </w:pPr>
    <w:rPr>
      <w:snapToGrid w:val="0"/>
      <w:sz w:val="24"/>
      <w:szCs w:val="24"/>
      <w:lang w:eastAsia="en-US"/>
    </w:rPr>
  </w:style>
  <w:style w:type="character" w:styleId="Hyperlink">
    <w:name w:val="Hyperlink"/>
    <w:basedOn w:val="DefaultParagraphFont"/>
    <w:uiPriority w:val="99"/>
    <w:rsid w:val="00E93265"/>
    <w:rPr>
      <w:color w:val="0000FF"/>
      <w:u w:val="single"/>
    </w:rPr>
  </w:style>
  <w:style w:type="paragraph" w:styleId="Title">
    <w:name w:val="Title"/>
    <w:basedOn w:val="Normal"/>
    <w:qFormat/>
    <w:rsid w:val="00E93265"/>
    <w:pPr>
      <w:jc w:val="center"/>
    </w:pPr>
    <w:rPr>
      <w:sz w:val="24"/>
      <w:szCs w:val="24"/>
      <w:lang w:eastAsia="en-US"/>
    </w:rPr>
  </w:style>
  <w:style w:type="paragraph" w:styleId="BodyText">
    <w:name w:val="Body Text"/>
    <w:basedOn w:val="Normal"/>
    <w:link w:val="BodyTextChar"/>
    <w:rsid w:val="00E93265"/>
    <w:rPr>
      <w:rFonts w:cs="Traditional Arabic"/>
      <w:b/>
      <w:bCs/>
      <w:snapToGrid w:val="0"/>
      <w:sz w:val="24"/>
      <w:lang w:eastAsia="en-US"/>
    </w:rPr>
  </w:style>
  <w:style w:type="table" w:styleId="TableGrid">
    <w:name w:val="Table Grid"/>
    <w:basedOn w:val="TableNormal"/>
    <w:rsid w:val="004D2651"/>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PageNumber">
    <w:name w:val="page number"/>
    <w:basedOn w:val="DefaultParagraphFont"/>
    <w:rsid w:val="008F0FA0"/>
  </w:style>
  <w:style w:type="paragraph" w:styleId="BalloonText">
    <w:name w:val="Balloon Text"/>
    <w:basedOn w:val="Normal"/>
    <w:semiHidden/>
    <w:rsid w:val="00996AF5"/>
    <w:rPr>
      <w:rFonts w:ascii="Tahoma" w:hAnsi="Tahoma" w:cs="Tahoma"/>
      <w:sz w:val="16"/>
      <w:szCs w:val="16"/>
    </w:rPr>
  </w:style>
  <w:style w:type="paragraph" w:styleId="ListParagraph">
    <w:name w:val="List Paragraph"/>
    <w:basedOn w:val="Normal"/>
    <w:uiPriority w:val="34"/>
    <w:qFormat/>
    <w:rsid w:val="006D4C1E"/>
    <w:pPr>
      <w:ind w:left="720"/>
      <w:contextualSpacing/>
    </w:pPr>
  </w:style>
  <w:style w:type="paragraph" w:styleId="TOCHeading">
    <w:name w:val="TOC Heading"/>
    <w:basedOn w:val="Heading1"/>
    <w:next w:val="Normal"/>
    <w:uiPriority w:val="39"/>
    <w:semiHidden/>
    <w:unhideWhenUsed/>
    <w:qFormat/>
    <w:rsid w:val="00F91365"/>
    <w:pPr>
      <w:keepLines/>
      <w:widowControl/>
      <w:spacing w:before="480" w:line="276" w:lineRule="auto"/>
      <w:jc w:val="left"/>
      <w:outlineLvl w:val="9"/>
    </w:pPr>
    <w:rPr>
      <w:rFonts w:asciiTheme="majorHAnsi" w:eastAsiaTheme="majorEastAsia" w:hAnsiTheme="majorHAnsi" w:cstheme="majorBidi"/>
      <w:snapToGrid/>
      <w:color w:val="365F91" w:themeColor="accent1" w:themeShade="BF"/>
      <w:sz w:val="28"/>
      <w:szCs w:val="28"/>
    </w:rPr>
  </w:style>
  <w:style w:type="paragraph" w:styleId="TOC1">
    <w:name w:val="toc 1"/>
    <w:basedOn w:val="Normal"/>
    <w:next w:val="Normal"/>
    <w:autoRedefine/>
    <w:uiPriority w:val="39"/>
    <w:rsid w:val="000143B2"/>
    <w:pPr>
      <w:tabs>
        <w:tab w:val="left" w:pos="400"/>
        <w:tab w:val="right" w:leader="dot" w:pos="9016"/>
      </w:tabs>
      <w:spacing w:after="100"/>
    </w:pPr>
    <w:rPr>
      <w:noProof/>
    </w:rPr>
  </w:style>
  <w:style w:type="paragraph" w:styleId="TOC2">
    <w:name w:val="toc 2"/>
    <w:basedOn w:val="Normal"/>
    <w:next w:val="Normal"/>
    <w:autoRedefine/>
    <w:uiPriority w:val="39"/>
    <w:rsid w:val="00F91365"/>
    <w:pPr>
      <w:spacing w:after="100"/>
      <w:ind w:left="200"/>
    </w:pPr>
  </w:style>
  <w:style w:type="character" w:styleId="Emphasis">
    <w:name w:val="Emphasis"/>
    <w:basedOn w:val="DefaultParagraphFont"/>
    <w:qFormat/>
    <w:rsid w:val="00E3003B"/>
    <w:rPr>
      <w:i/>
      <w:iCs/>
    </w:rPr>
  </w:style>
  <w:style w:type="paragraph" w:styleId="TOC3">
    <w:name w:val="toc 3"/>
    <w:basedOn w:val="Normal"/>
    <w:next w:val="Normal"/>
    <w:autoRedefine/>
    <w:uiPriority w:val="39"/>
    <w:rsid w:val="00876B16"/>
    <w:pPr>
      <w:spacing w:after="100"/>
      <w:ind w:left="400"/>
    </w:pPr>
  </w:style>
  <w:style w:type="paragraph" w:customStyle="1" w:styleId="FigureCaption">
    <w:name w:val="Figure Caption"/>
    <w:basedOn w:val="Normal"/>
    <w:next w:val="Normal"/>
    <w:rsid w:val="001818BA"/>
    <w:pPr>
      <w:numPr>
        <w:numId w:val="7"/>
      </w:numPr>
      <w:tabs>
        <w:tab w:val="clear" w:pos="993"/>
        <w:tab w:val="num" w:pos="851"/>
      </w:tabs>
      <w:spacing w:after="200"/>
      <w:ind w:left="0" w:hanging="360"/>
      <w:jc w:val="center"/>
    </w:pPr>
    <w:rPr>
      <w:lang w:eastAsia="en-US"/>
    </w:rPr>
  </w:style>
  <w:style w:type="character" w:customStyle="1" w:styleId="NormalWebChar">
    <w:name w:val="Normal (Web) Char"/>
    <w:basedOn w:val="DefaultParagraphFont"/>
    <w:link w:val="NormalWeb"/>
    <w:locked/>
    <w:rsid w:val="009036C4"/>
    <w:rPr>
      <w:color w:val="000000"/>
      <w:sz w:val="24"/>
      <w:szCs w:val="24"/>
    </w:rPr>
  </w:style>
  <w:style w:type="paragraph" w:styleId="NormalWeb">
    <w:name w:val="Normal (Web)"/>
    <w:basedOn w:val="Normal"/>
    <w:link w:val="NormalWebChar"/>
    <w:uiPriority w:val="99"/>
    <w:unhideWhenUsed/>
    <w:rsid w:val="009036C4"/>
    <w:pPr>
      <w:spacing w:before="100" w:beforeAutospacing="1" w:after="100" w:afterAutospacing="1"/>
    </w:pPr>
    <w:rPr>
      <w:color w:val="000000"/>
      <w:sz w:val="24"/>
      <w:szCs w:val="24"/>
      <w:lang w:eastAsia="en-US"/>
    </w:rPr>
  </w:style>
  <w:style w:type="paragraph" w:styleId="NoSpacing">
    <w:name w:val="No Spacing"/>
    <w:uiPriority w:val="1"/>
    <w:qFormat/>
    <w:rsid w:val="00F93460"/>
    <w:rPr>
      <w:lang w:eastAsia="ar-SA"/>
    </w:rPr>
  </w:style>
  <w:style w:type="character" w:customStyle="1" w:styleId="Heading3Char">
    <w:name w:val="Heading 3 Char"/>
    <w:basedOn w:val="DefaultParagraphFont"/>
    <w:link w:val="Heading3"/>
    <w:rsid w:val="000E705E"/>
    <w:rPr>
      <w:b/>
      <w:bCs/>
      <w:i/>
      <w:iCs/>
      <w:sz w:val="24"/>
      <w:szCs w:val="24"/>
      <w:lang w:eastAsia="ar-SA"/>
    </w:rPr>
  </w:style>
  <w:style w:type="character" w:customStyle="1" w:styleId="BodyTextChar">
    <w:name w:val="Body Text Char"/>
    <w:basedOn w:val="DefaultParagraphFont"/>
    <w:link w:val="BodyText"/>
    <w:rsid w:val="000E705E"/>
    <w:rPr>
      <w:rFonts w:cs="Traditional Arabic"/>
      <w:b/>
      <w:bCs/>
      <w:snapToGrid w:val="0"/>
      <w:sz w:val="24"/>
    </w:rPr>
  </w:style>
  <w:style w:type="character" w:customStyle="1" w:styleId="Heading2Char">
    <w:name w:val="Heading 2 Char"/>
    <w:basedOn w:val="DefaultParagraphFont"/>
    <w:link w:val="Heading2"/>
    <w:rsid w:val="00C35160"/>
    <w:rPr>
      <w:b/>
      <w:bCs/>
      <w:snapToGrid w:val="0"/>
      <w:sz w:val="28"/>
      <w:szCs w:val="28"/>
    </w:rPr>
  </w:style>
  <w:style w:type="character" w:customStyle="1" w:styleId="Heading1Char">
    <w:name w:val="Heading 1 Char"/>
    <w:basedOn w:val="DefaultParagraphFont"/>
    <w:link w:val="Heading1"/>
    <w:rsid w:val="00C07145"/>
    <w:rPr>
      <w:b/>
      <w:bCs/>
      <w:snapToGrid w:val="0"/>
      <w:szCs w:val="24"/>
    </w:rPr>
  </w:style>
  <w:style w:type="paragraph" w:customStyle="1" w:styleId="Default">
    <w:name w:val="Default"/>
    <w:rsid w:val="008771F6"/>
    <w:pPr>
      <w:autoSpaceDE w:val="0"/>
      <w:autoSpaceDN w:val="0"/>
      <w:adjustRightInd w:val="0"/>
    </w:pPr>
    <w:rPr>
      <w:color w:val="000000"/>
      <w:sz w:val="24"/>
      <w:szCs w:val="24"/>
    </w:rPr>
  </w:style>
  <w:style w:type="character" w:customStyle="1" w:styleId="UnresolvedMention1">
    <w:name w:val="Unresolved Mention1"/>
    <w:basedOn w:val="DefaultParagraphFont"/>
    <w:uiPriority w:val="99"/>
    <w:semiHidden/>
    <w:unhideWhenUsed/>
    <w:rsid w:val="00452C3A"/>
    <w:rPr>
      <w:color w:val="605E5C"/>
      <w:shd w:val="clear" w:color="auto" w:fill="E1DFDD"/>
    </w:rPr>
  </w:style>
  <w:style w:type="character" w:customStyle="1" w:styleId="FooterChar">
    <w:name w:val="Footer Char"/>
    <w:basedOn w:val="DefaultParagraphFont"/>
    <w:link w:val="Footer"/>
    <w:uiPriority w:val="99"/>
    <w:rsid w:val="005560BE"/>
    <w:rPr>
      <w:lang w:eastAsia="ar-SA"/>
    </w:rPr>
  </w:style>
  <w:style w:type="character" w:customStyle="1" w:styleId="HeaderChar">
    <w:name w:val="Header Char"/>
    <w:basedOn w:val="DefaultParagraphFont"/>
    <w:link w:val="Header"/>
    <w:uiPriority w:val="99"/>
    <w:rsid w:val="000C612D"/>
    <w:rPr>
      <w:lang w:eastAsia="ar-SA"/>
    </w:rPr>
  </w:style>
  <w:style w:type="table" w:customStyle="1" w:styleId="TableGrid1">
    <w:name w:val="Table Grid1"/>
    <w:basedOn w:val="TableNormal"/>
    <w:next w:val="TableGrid"/>
    <w:uiPriority w:val="39"/>
    <w:rsid w:val="00075F3F"/>
    <w:rPr>
      <w:rFonts w:ascii="Calibri" w:eastAsia="Calibri" w:hAnsi="Calibri" w:cs="Arial"/>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
    <w:name w:val="Table Grid2"/>
    <w:basedOn w:val="TableNormal"/>
    <w:next w:val="TableGrid"/>
    <w:uiPriority w:val="39"/>
    <w:rsid w:val="00EF795C"/>
    <w:rPr>
      <w:rFonts w:ascii="Calibri" w:eastAsia="Calibri" w:hAnsi="Calibri" w:cs="Arial"/>
      <w:kern w:val="2"/>
      <w:sz w:val="24"/>
      <w:szCs w:val="24"/>
      <w14:ligatures w14:val="standardContextual"/>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Author">
    <w:name w:val="Author"/>
    <w:rsid w:val="00211F3E"/>
    <w:pPr>
      <w:spacing w:before="360" w:after="40"/>
      <w:jc w:val="center"/>
    </w:pPr>
    <w:rPr>
      <w:rFonts w:eastAsia="SimSun"/>
      <w:noProof/>
      <w:sz w:val="22"/>
      <w:szCs w:val="22"/>
    </w:rPr>
  </w:style>
  <w:style w:type="character" w:styleId="PlaceholderText">
    <w:name w:val="Placeholder Text"/>
    <w:basedOn w:val="DefaultParagraphFont"/>
    <w:uiPriority w:val="99"/>
    <w:semiHidden/>
    <w:rsid w:val="00AA3AC8"/>
    <w:rPr>
      <w:color w:val="666666"/>
    </w:rPr>
  </w:style>
  <w:style w:type="character" w:styleId="Strong">
    <w:name w:val="Strong"/>
    <w:basedOn w:val="DefaultParagraphFont"/>
    <w:uiPriority w:val="22"/>
    <w:qFormat/>
    <w:rsid w:val="00E640C0"/>
    <w:rPr>
      <w:b/>
      <w:bCs/>
    </w:rPr>
  </w:style>
  <w:style w:type="character" w:styleId="FollowedHyperlink">
    <w:name w:val="FollowedHyperlink"/>
    <w:basedOn w:val="DefaultParagraphFont"/>
    <w:uiPriority w:val="99"/>
    <w:semiHidden/>
    <w:unhideWhenUsed/>
    <w:rsid w:val="008565F7"/>
    <w:rPr>
      <w:color w:val="96607D"/>
      <w:u w:val="single"/>
    </w:rPr>
  </w:style>
  <w:style w:type="paragraph" w:customStyle="1" w:styleId="msonormal0">
    <w:name w:val="msonormal"/>
    <w:basedOn w:val="Normal"/>
    <w:rsid w:val="008565F7"/>
    <w:pPr>
      <w:spacing w:before="100" w:beforeAutospacing="1" w:after="100" w:afterAutospacing="1"/>
    </w:pPr>
    <w:rPr>
      <w:sz w:val="24"/>
      <w:szCs w:val="24"/>
      <w:lang w:eastAsia="en-US"/>
    </w:rPr>
  </w:style>
  <w:style w:type="paragraph" w:customStyle="1" w:styleId="xl63">
    <w:name w:val="xl63"/>
    <w:basedOn w:val="Normal"/>
    <w:rsid w:val="008565F7"/>
    <w:pPr>
      <w:pBdr>
        <w:top w:val="dotDotDash" w:sz="4" w:space="0" w:color="auto"/>
        <w:left w:val="dotDotDash" w:sz="4" w:space="0" w:color="auto"/>
        <w:right w:val="dotDotDash" w:sz="4" w:space="0" w:color="auto"/>
      </w:pBdr>
      <w:shd w:val="clear" w:color="000000" w:fill="215C98"/>
      <w:spacing w:before="100" w:beforeAutospacing="1" w:after="100" w:afterAutospacing="1"/>
      <w:jc w:val="center"/>
      <w:textAlignment w:val="center"/>
    </w:pPr>
    <w:rPr>
      <w:color w:val="FFFFFF"/>
      <w:sz w:val="24"/>
      <w:szCs w:val="24"/>
      <w:lang w:eastAsia="en-US"/>
    </w:rPr>
  </w:style>
  <w:style w:type="paragraph" w:customStyle="1" w:styleId="xl64">
    <w:name w:val="xl64"/>
    <w:basedOn w:val="Normal"/>
    <w:rsid w:val="008565F7"/>
    <w:pPr>
      <w:pBdr>
        <w:left w:val="dotDotDash" w:sz="4" w:space="0" w:color="auto"/>
        <w:right w:val="dotDotDash" w:sz="4" w:space="0" w:color="auto"/>
      </w:pBdr>
      <w:spacing w:before="100" w:beforeAutospacing="1" w:after="100" w:afterAutospacing="1"/>
    </w:pPr>
    <w:rPr>
      <w:sz w:val="24"/>
      <w:szCs w:val="24"/>
      <w:lang w:eastAsia="en-US"/>
    </w:rPr>
  </w:style>
  <w:style w:type="paragraph" w:customStyle="1" w:styleId="xl65">
    <w:name w:val="xl65"/>
    <w:basedOn w:val="Normal"/>
    <w:rsid w:val="008565F7"/>
    <w:pPr>
      <w:pBdr>
        <w:left w:val="dotDotDash" w:sz="4" w:space="0" w:color="auto"/>
        <w:bottom w:val="dotDotDash" w:sz="4" w:space="0" w:color="auto"/>
        <w:right w:val="dotDotDash" w:sz="4" w:space="0" w:color="auto"/>
      </w:pBdr>
      <w:spacing w:before="100" w:beforeAutospacing="1" w:after="100" w:afterAutospacing="1"/>
    </w:pPr>
    <w:rPr>
      <w:sz w:val="24"/>
      <w:szCs w:val="24"/>
      <w:lang w:eastAsia="en-US"/>
    </w:rPr>
  </w:style>
  <w:style w:type="paragraph" w:customStyle="1" w:styleId="xl66">
    <w:name w:val="xl66"/>
    <w:basedOn w:val="Normal"/>
    <w:rsid w:val="00805FCB"/>
    <w:pPr>
      <w:pBdr>
        <w:top w:val="dotDotDash" w:sz="4" w:space="0" w:color="auto"/>
        <w:left w:val="dotDotDash" w:sz="4" w:space="0" w:color="auto"/>
        <w:bottom w:val="dotDotDash" w:sz="4" w:space="0" w:color="auto"/>
        <w:right w:val="dotDotDash" w:sz="4" w:space="0" w:color="auto"/>
      </w:pBdr>
      <w:spacing w:before="100" w:beforeAutospacing="1" w:after="100" w:afterAutospacing="1"/>
    </w:pPr>
    <w:rPr>
      <w:sz w:val="24"/>
      <w:szCs w:val="24"/>
      <w:lang w:eastAsia="en-US"/>
    </w:rPr>
  </w:style>
  <w:style w:type="paragraph" w:customStyle="1" w:styleId="xl67">
    <w:name w:val="xl67"/>
    <w:basedOn w:val="Normal"/>
    <w:rsid w:val="00805FCB"/>
    <w:pPr>
      <w:pBdr>
        <w:left w:val="dotDotDash" w:sz="4" w:space="0" w:color="auto"/>
        <w:right w:val="dotDotDash" w:sz="4" w:space="0" w:color="auto"/>
      </w:pBdr>
      <w:spacing w:before="100" w:beforeAutospacing="1" w:after="100" w:afterAutospacing="1"/>
    </w:pPr>
    <w:rPr>
      <w:sz w:val="24"/>
      <w:szCs w:val="24"/>
      <w:lang w:eastAsia="en-US"/>
    </w:rPr>
  </w:style>
  <w:style w:type="paragraph" w:customStyle="1" w:styleId="xl68">
    <w:name w:val="xl68"/>
    <w:basedOn w:val="Normal"/>
    <w:rsid w:val="00805FCB"/>
    <w:pPr>
      <w:pBdr>
        <w:left w:val="dotDotDash" w:sz="4" w:space="0" w:color="auto"/>
        <w:bottom w:val="dotDotDash" w:sz="4" w:space="0" w:color="auto"/>
        <w:right w:val="dotDotDash" w:sz="4" w:space="0" w:color="auto"/>
      </w:pBdr>
      <w:spacing w:before="100" w:beforeAutospacing="1" w:after="100" w:afterAutospacing="1"/>
    </w:pPr>
    <w:rPr>
      <w:sz w:val="24"/>
      <w:szCs w:val="24"/>
      <w:lang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57964292">
      <w:bodyDiv w:val="1"/>
      <w:marLeft w:val="0"/>
      <w:marRight w:val="0"/>
      <w:marTop w:val="0"/>
      <w:marBottom w:val="0"/>
      <w:divBdr>
        <w:top w:val="none" w:sz="0" w:space="0" w:color="auto"/>
        <w:left w:val="none" w:sz="0" w:space="0" w:color="auto"/>
        <w:bottom w:val="none" w:sz="0" w:space="0" w:color="auto"/>
        <w:right w:val="none" w:sz="0" w:space="0" w:color="auto"/>
      </w:divBdr>
    </w:div>
    <w:div w:id="185140588">
      <w:bodyDiv w:val="1"/>
      <w:marLeft w:val="0"/>
      <w:marRight w:val="0"/>
      <w:marTop w:val="0"/>
      <w:marBottom w:val="0"/>
      <w:divBdr>
        <w:top w:val="none" w:sz="0" w:space="0" w:color="auto"/>
        <w:left w:val="none" w:sz="0" w:space="0" w:color="auto"/>
        <w:bottom w:val="none" w:sz="0" w:space="0" w:color="auto"/>
        <w:right w:val="none" w:sz="0" w:space="0" w:color="auto"/>
      </w:divBdr>
    </w:div>
    <w:div w:id="226964583">
      <w:bodyDiv w:val="1"/>
      <w:marLeft w:val="0"/>
      <w:marRight w:val="0"/>
      <w:marTop w:val="0"/>
      <w:marBottom w:val="0"/>
      <w:divBdr>
        <w:top w:val="none" w:sz="0" w:space="0" w:color="auto"/>
        <w:left w:val="none" w:sz="0" w:space="0" w:color="auto"/>
        <w:bottom w:val="none" w:sz="0" w:space="0" w:color="auto"/>
        <w:right w:val="none" w:sz="0" w:space="0" w:color="auto"/>
      </w:divBdr>
    </w:div>
    <w:div w:id="275332497">
      <w:bodyDiv w:val="1"/>
      <w:marLeft w:val="0"/>
      <w:marRight w:val="0"/>
      <w:marTop w:val="0"/>
      <w:marBottom w:val="0"/>
      <w:divBdr>
        <w:top w:val="none" w:sz="0" w:space="0" w:color="auto"/>
        <w:left w:val="none" w:sz="0" w:space="0" w:color="auto"/>
        <w:bottom w:val="none" w:sz="0" w:space="0" w:color="auto"/>
        <w:right w:val="none" w:sz="0" w:space="0" w:color="auto"/>
      </w:divBdr>
    </w:div>
    <w:div w:id="289819959">
      <w:bodyDiv w:val="1"/>
      <w:marLeft w:val="0"/>
      <w:marRight w:val="0"/>
      <w:marTop w:val="0"/>
      <w:marBottom w:val="0"/>
      <w:divBdr>
        <w:top w:val="none" w:sz="0" w:space="0" w:color="auto"/>
        <w:left w:val="none" w:sz="0" w:space="0" w:color="auto"/>
        <w:bottom w:val="none" w:sz="0" w:space="0" w:color="auto"/>
        <w:right w:val="none" w:sz="0" w:space="0" w:color="auto"/>
      </w:divBdr>
    </w:div>
    <w:div w:id="293340087">
      <w:bodyDiv w:val="1"/>
      <w:marLeft w:val="0"/>
      <w:marRight w:val="0"/>
      <w:marTop w:val="0"/>
      <w:marBottom w:val="0"/>
      <w:divBdr>
        <w:top w:val="none" w:sz="0" w:space="0" w:color="auto"/>
        <w:left w:val="none" w:sz="0" w:space="0" w:color="auto"/>
        <w:bottom w:val="none" w:sz="0" w:space="0" w:color="auto"/>
        <w:right w:val="none" w:sz="0" w:space="0" w:color="auto"/>
      </w:divBdr>
    </w:div>
    <w:div w:id="311062971">
      <w:bodyDiv w:val="1"/>
      <w:marLeft w:val="0"/>
      <w:marRight w:val="0"/>
      <w:marTop w:val="0"/>
      <w:marBottom w:val="0"/>
      <w:divBdr>
        <w:top w:val="none" w:sz="0" w:space="0" w:color="auto"/>
        <w:left w:val="none" w:sz="0" w:space="0" w:color="auto"/>
        <w:bottom w:val="none" w:sz="0" w:space="0" w:color="auto"/>
        <w:right w:val="none" w:sz="0" w:space="0" w:color="auto"/>
      </w:divBdr>
    </w:div>
    <w:div w:id="342364840">
      <w:bodyDiv w:val="1"/>
      <w:marLeft w:val="0"/>
      <w:marRight w:val="0"/>
      <w:marTop w:val="0"/>
      <w:marBottom w:val="0"/>
      <w:divBdr>
        <w:top w:val="none" w:sz="0" w:space="0" w:color="auto"/>
        <w:left w:val="none" w:sz="0" w:space="0" w:color="auto"/>
        <w:bottom w:val="none" w:sz="0" w:space="0" w:color="auto"/>
        <w:right w:val="none" w:sz="0" w:space="0" w:color="auto"/>
      </w:divBdr>
    </w:div>
    <w:div w:id="443307848">
      <w:bodyDiv w:val="1"/>
      <w:marLeft w:val="0"/>
      <w:marRight w:val="0"/>
      <w:marTop w:val="0"/>
      <w:marBottom w:val="0"/>
      <w:divBdr>
        <w:top w:val="none" w:sz="0" w:space="0" w:color="auto"/>
        <w:left w:val="none" w:sz="0" w:space="0" w:color="auto"/>
        <w:bottom w:val="none" w:sz="0" w:space="0" w:color="auto"/>
        <w:right w:val="none" w:sz="0" w:space="0" w:color="auto"/>
      </w:divBdr>
    </w:div>
    <w:div w:id="604924448">
      <w:bodyDiv w:val="1"/>
      <w:marLeft w:val="0"/>
      <w:marRight w:val="0"/>
      <w:marTop w:val="0"/>
      <w:marBottom w:val="0"/>
      <w:divBdr>
        <w:top w:val="none" w:sz="0" w:space="0" w:color="auto"/>
        <w:left w:val="none" w:sz="0" w:space="0" w:color="auto"/>
        <w:bottom w:val="none" w:sz="0" w:space="0" w:color="auto"/>
        <w:right w:val="none" w:sz="0" w:space="0" w:color="auto"/>
      </w:divBdr>
    </w:div>
    <w:div w:id="644630833">
      <w:bodyDiv w:val="1"/>
      <w:marLeft w:val="0"/>
      <w:marRight w:val="0"/>
      <w:marTop w:val="0"/>
      <w:marBottom w:val="0"/>
      <w:divBdr>
        <w:top w:val="none" w:sz="0" w:space="0" w:color="auto"/>
        <w:left w:val="none" w:sz="0" w:space="0" w:color="auto"/>
        <w:bottom w:val="none" w:sz="0" w:space="0" w:color="auto"/>
        <w:right w:val="none" w:sz="0" w:space="0" w:color="auto"/>
      </w:divBdr>
    </w:div>
    <w:div w:id="670136037">
      <w:bodyDiv w:val="1"/>
      <w:marLeft w:val="0"/>
      <w:marRight w:val="0"/>
      <w:marTop w:val="0"/>
      <w:marBottom w:val="0"/>
      <w:divBdr>
        <w:top w:val="none" w:sz="0" w:space="0" w:color="auto"/>
        <w:left w:val="none" w:sz="0" w:space="0" w:color="auto"/>
        <w:bottom w:val="none" w:sz="0" w:space="0" w:color="auto"/>
        <w:right w:val="none" w:sz="0" w:space="0" w:color="auto"/>
      </w:divBdr>
    </w:div>
    <w:div w:id="698707055">
      <w:bodyDiv w:val="1"/>
      <w:marLeft w:val="0"/>
      <w:marRight w:val="0"/>
      <w:marTop w:val="0"/>
      <w:marBottom w:val="0"/>
      <w:divBdr>
        <w:top w:val="none" w:sz="0" w:space="0" w:color="auto"/>
        <w:left w:val="none" w:sz="0" w:space="0" w:color="auto"/>
        <w:bottom w:val="none" w:sz="0" w:space="0" w:color="auto"/>
        <w:right w:val="none" w:sz="0" w:space="0" w:color="auto"/>
      </w:divBdr>
      <w:divsChild>
        <w:div w:id="92094249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702706651">
      <w:bodyDiv w:val="1"/>
      <w:marLeft w:val="0"/>
      <w:marRight w:val="0"/>
      <w:marTop w:val="0"/>
      <w:marBottom w:val="0"/>
      <w:divBdr>
        <w:top w:val="none" w:sz="0" w:space="0" w:color="auto"/>
        <w:left w:val="none" w:sz="0" w:space="0" w:color="auto"/>
        <w:bottom w:val="none" w:sz="0" w:space="0" w:color="auto"/>
        <w:right w:val="none" w:sz="0" w:space="0" w:color="auto"/>
      </w:divBdr>
    </w:div>
    <w:div w:id="707294853">
      <w:bodyDiv w:val="1"/>
      <w:marLeft w:val="0"/>
      <w:marRight w:val="0"/>
      <w:marTop w:val="0"/>
      <w:marBottom w:val="0"/>
      <w:divBdr>
        <w:top w:val="none" w:sz="0" w:space="0" w:color="auto"/>
        <w:left w:val="none" w:sz="0" w:space="0" w:color="auto"/>
        <w:bottom w:val="none" w:sz="0" w:space="0" w:color="auto"/>
        <w:right w:val="none" w:sz="0" w:space="0" w:color="auto"/>
      </w:divBdr>
    </w:div>
    <w:div w:id="812134407">
      <w:bodyDiv w:val="1"/>
      <w:marLeft w:val="0"/>
      <w:marRight w:val="0"/>
      <w:marTop w:val="0"/>
      <w:marBottom w:val="0"/>
      <w:divBdr>
        <w:top w:val="none" w:sz="0" w:space="0" w:color="auto"/>
        <w:left w:val="none" w:sz="0" w:space="0" w:color="auto"/>
        <w:bottom w:val="none" w:sz="0" w:space="0" w:color="auto"/>
        <w:right w:val="none" w:sz="0" w:space="0" w:color="auto"/>
      </w:divBdr>
    </w:div>
    <w:div w:id="823357708">
      <w:bodyDiv w:val="1"/>
      <w:marLeft w:val="0"/>
      <w:marRight w:val="0"/>
      <w:marTop w:val="0"/>
      <w:marBottom w:val="0"/>
      <w:divBdr>
        <w:top w:val="none" w:sz="0" w:space="0" w:color="auto"/>
        <w:left w:val="none" w:sz="0" w:space="0" w:color="auto"/>
        <w:bottom w:val="none" w:sz="0" w:space="0" w:color="auto"/>
        <w:right w:val="none" w:sz="0" w:space="0" w:color="auto"/>
      </w:divBdr>
    </w:div>
    <w:div w:id="864945890">
      <w:bodyDiv w:val="1"/>
      <w:marLeft w:val="0"/>
      <w:marRight w:val="0"/>
      <w:marTop w:val="0"/>
      <w:marBottom w:val="0"/>
      <w:divBdr>
        <w:top w:val="none" w:sz="0" w:space="0" w:color="auto"/>
        <w:left w:val="none" w:sz="0" w:space="0" w:color="auto"/>
        <w:bottom w:val="none" w:sz="0" w:space="0" w:color="auto"/>
        <w:right w:val="none" w:sz="0" w:space="0" w:color="auto"/>
      </w:divBdr>
    </w:div>
    <w:div w:id="872764086">
      <w:bodyDiv w:val="1"/>
      <w:marLeft w:val="0"/>
      <w:marRight w:val="0"/>
      <w:marTop w:val="0"/>
      <w:marBottom w:val="0"/>
      <w:divBdr>
        <w:top w:val="none" w:sz="0" w:space="0" w:color="auto"/>
        <w:left w:val="none" w:sz="0" w:space="0" w:color="auto"/>
        <w:bottom w:val="none" w:sz="0" w:space="0" w:color="auto"/>
        <w:right w:val="none" w:sz="0" w:space="0" w:color="auto"/>
      </w:divBdr>
    </w:div>
    <w:div w:id="976683221">
      <w:bodyDiv w:val="1"/>
      <w:marLeft w:val="0"/>
      <w:marRight w:val="0"/>
      <w:marTop w:val="0"/>
      <w:marBottom w:val="0"/>
      <w:divBdr>
        <w:top w:val="none" w:sz="0" w:space="0" w:color="auto"/>
        <w:left w:val="none" w:sz="0" w:space="0" w:color="auto"/>
        <w:bottom w:val="none" w:sz="0" w:space="0" w:color="auto"/>
        <w:right w:val="none" w:sz="0" w:space="0" w:color="auto"/>
      </w:divBdr>
    </w:div>
    <w:div w:id="986276141">
      <w:bodyDiv w:val="1"/>
      <w:marLeft w:val="0"/>
      <w:marRight w:val="0"/>
      <w:marTop w:val="0"/>
      <w:marBottom w:val="0"/>
      <w:divBdr>
        <w:top w:val="none" w:sz="0" w:space="0" w:color="auto"/>
        <w:left w:val="none" w:sz="0" w:space="0" w:color="auto"/>
        <w:bottom w:val="none" w:sz="0" w:space="0" w:color="auto"/>
        <w:right w:val="none" w:sz="0" w:space="0" w:color="auto"/>
      </w:divBdr>
    </w:div>
    <w:div w:id="1215433152">
      <w:bodyDiv w:val="1"/>
      <w:marLeft w:val="0"/>
      <w:marRight w:val="0"/>
      <w:marTop w:val="0"/>
      <w:marBottom w:val="0"/>
      <w:divBdr>
        <w:top w:val="none" w:sz="0" w:space="0" w:color="auto"/>
        <w:left w:val="none" w:sz="0" w:space="0" w:color="auto"/>
        <w:bottom w:val="none" w:sz="0" w:space="0" w:color="auto"/>
        <w:right w:val="none" w:sz="0" w:space="0" w:color="auto"/>
      </w:divBdr>
    </w:div>
    <w:div w:id="1238713674">
      <w:bodyDiv w:val="1"/>
      <w:marLeft w:val="0"/>
      <w:marRight w:val="0"/>
      <w:marTop w:val="0"/>
      <w:marBottom w:val="0"/>
      <w:divBdr>
        <w:top w:val="none" w:sz="0" w:space="0" w:color="auto"/>
        <w:left w:val="none" w:sz="0" w:space="0" w:color="auto"/>
        <w:bottom w:val="none" w:sz="0" w:space="0" w:color="auto"/>
        <w:right w:val="none" w:sz="0" w:space="0" w:color="auto"/>
      </w:divBdr>
    </w:div>
    <w:div w:id="1272393917">
      <w:bodyDiv w:val="1"/>
      <w:marLeft w:val="0"/>
      <w:marRight w:val="0"/>
      <w:marTop w:val="0"/>
      <w:marBottom w:val="0"/>
      <w:divBdr>
        <w:top w:val="none" w:sz="0" w:space="0" w:color="auto"/>
        <w:left w:val="none" w:sz="0" w:space="0" w:color="auto"/>
        <w:bottom w:val="none" w:sz="0" w:space="0" w:color="auto"/>
        <w:right w:val="none" w:sz="0" w:space="0" w:color="auto"/>
      </w:divBdr>
    </w:div>
    <w:div w:id="1279292598">
      <w:bodyDiv w:val="1"/>
      <w:marLeft w:val="0"/>
      <w:marRight w:val="0"/>
      <w:marTop w:val="0"/>
      <w:marBottom w:val="0"/>
      <w:divBdr>
        <w:top w:val="none" w:sz="0" w:space="0" w:color="auto"/>
        <w:left w:val="none" w:sz="0" w:space="0" w:color="auto"/>
        <w:bottom w:val="none" w:sz="0" w:space="0" w:color="auto"/>
        <w:right w:val="none" w:sz="0" w:space="0" w:color="auto"/>
      </w:divBdr>
    </w:div>
    <w:div w:id="1447769363">
      <w:bodyDiv w:val="1"/>
      <w:marLeft w:val="0"/>
      <w:marRight w:val="0"/>
      <w:marTop w:val="0"/>
      <w:marBottom w:val="0"/>
      <w:divBdr>
        <w:top w:val="none" w:sz="0" w:space="0" w:color="auto"/>
        <w:left w:val="none" w:sz="0" w:space="0" w:color="auto"/>
        <w:bottom w:val="none" w:sz="0" w:space="0" w:color="auto"/>
        <w:right w:val="none" w:sz="0" w:space="0" w:color="auto"/>
      </w:divBdr>
    </w:div>
    <w:div w:id="1467965934">
      <w:bodyDiv w:val="1"/>
      <w:marLeft w:val="0"/>
      <w:marRight w:val="0"/>
      <w:marTop w:val="0"/>
      <w:marBottom w:val="0"/>
      <w:divBdr>
        <w:top w:val="none" w:sz="0" w:space="0" w:color="auto"/>
        <w:left w:val="none" w:sz="0" w:space="0" w:color="auto"/>
        <w:bottom w:val="none" w:sz="0" w:space="0" w:color="auto"/>
        <w:right w:val="none" w:sz="0" w:space="0" w:color="auto"/>
      </w:divBdr>
    </w:div>
    <w:div w:id="1480725845">
      <w:bodyDiv w:val="1"/>
      <w:marLeft w:val="0"/>
      <w:marRight w:val="0"/>
      <w:marTop w:val="0"/>
      <w:marBottom w:val="0"/>
      <w:divBdr>
        <w:top w:val="none" w:sz="0" w:space="0" w:color="auto"/>
        <w:left w:val="none" w:sz="0" w:space="0" w:color="auto"/>
        <w:bottom w:val="none" w:sz="0" w:space="0" w:color="auto"/>
        <w:right w:val="none" w:sz="0" w:space="0" w:color="auto"/>
      </w:divBdr>
    </w:div>
    <w:div w:id="1621911851">
      <w:bodyDiv w:val="1"/>
      <w:marLeft w:val="0"/>
      <w:marRight w:val="0"/>
      <w:marTop w:val="0"/>
      <w:marBottom w:val="0"/>
      <w:divBdr>
        <w:top w:val="none" w:sz="0" w:space="0" w:color="auto"/>
        <w:left w:val="none" w:sz="0" w:space="0" w:color="auto"/>
        <w:bottom w:val="none" w:sz="0" w:space="0" w:color="auto"/>
        <w:right w:val="none" w:sz="0" w:space="0" w:color="auto"/>
      </w:divBdr>
    </w:div>
    <w:div w:id="1695614662">
      <w:bodyDiv w:val="1"/>
      <w:marLeft w:val="0"/>
      <w:marRight w:val="0"/>
      <w:marTop w:val="0"/>
      <w:marBottom w:val="0"/>
      <w:divBdr>
        <w:top w:val="none" w:sz="0" w:space="0" w:color="auto"/>
        <w:left w:val="none" w:sz="0" w:space="0" w:color="auto"/>
        <w:bottom w:val="none" w:sz="0" w:space="0" w:color="auto"/>
        <w:right w:val="none" w:sz="0" w:space="0" w:color="auto"/>
      </w:divBdr>
    </w:div>
    <w:div w:id="1759402606">
      <w:bodyDiv w:val="1"/>
      <w:marLeft w:val="0"/>
      <w:marRight w:val="0"/>
      <w:marTop w:val="0"/>
      <w:marBottom w:val="0"/>
      <w:divBdr>
        <w:top w:val="none" w:sz="0" w:space="0" w:color="auto"/>
        <w:left w:val="none" w:sz="0" w:space="0" w:color="auto"/>
        <w:bottom w:val="none" w:sz="0" w:space="0" w:color="auto"/>
        <w:right w:val="none" w:sz="0" w:space="0" w:color="auto"/>
      </w:divBdr>
    </w:div>
    <w:div w:id="1781335653">
      <w:bodyDiv w:val="1"/>
      <w:marLeft w:val="0"/>
      <w:marRight w:val="0"/>
      <w:marTop w:val="0"/>
      <w:marBottom w:val="0"/>
      <w:divBdr>
        <w:top w:val="none" w:sz="0" w:space="0" w:color="auto"/>
        <w:left w:val="none" w:sz="0" w:space="0" w:color="auto"/>
        <w:bottom w:val="none" w:sz="0" w:space="0" w:color="auto"/>
        <w:right w:val="none" w:sz="0" w:space="0" w:color="auto"/>
      </w:divBdr>
    </w:div>
    <w:div w:id="1805851225">
      <w:bodyDiv w:val="1"/>
      <w:marLeft w:val="0"/>
      <w:marRight w:val="0"/>
      <w:marTop w:val="0"/>
      <w:marBottom w:val="0"/>
      <w:divBdr>
        <w:top w:val="none" w:sz="0" w:space="0" w:color="auto"/>
        <w:left w:val="none" w:sz="0" w:space="0" w:color="auto"/>
        <w:bottom w:val="none" w:sz="0" w:space="0" w:color="auto"/>
        <w:right w:val="none" w:sz="0" w:space="0" w:color="auto"/>
      </w:divBdr>
    </w:div>
    <w:div w:id="2045983406">
      <w:bodyDiv w:val="1"/>
      <w:marLeft w:val="0"/>
      <w:marRight w:val="0"/>
      <w:marTop w:val="0"/>
      <w:marBottom w:val="0"/>
      <w:divBdr>
        <w:top w:val="none" w:sz="0" w:space="0" w:color="auto"/>
        <w:left w:val="none" w:sz="0" w:space="0" w:color="auto"/>
        <w:bottom w:val="none" w:sz="0" w:space="0" w:color="auto"/>
        <w:right w:val="none" w:sz="0" w:space="0" w:color="auto"/>
      </w:divBdr>
    </w:div>
    <w:div w:id="2060277517">
      <w:bodyDiv w:val="1"/>
      <w:marLeft w:val="0"/>
      <w:marRight w:val="0"/>
      <w:marTop w:val="0"/>
      <w:marBottom w:val="0"/>
      <w:divBdr>
        <w:top w:val="none" w:sz="0" w:space="0" w:color="auto"/>
        <w:left w:val="none" w:sz="0" w:space="0" w:color="auto"/>
        <w:bottom w:val="none" w:sz="0" w:space="0" w:color="auto"/>
        <w:right w:val="none" w:sz="0" w:space="0" w:color="auto"/>
      </w:divBdr>
    </w:div>
    <w:div w:id="2082554912">
      <w:bodyDiv w:val="1"/>
      <w:marLeft w:val="0"/>
      <w:marRight w:val="0"/>
      <w:marTop w:val="0"/>
      <w:marBottom w:val="0"/>
      <w:divBdr>
        <w:top w:val="none" w:sz="0" w:space="0" w:color="auto"/>
        <w:left w:val="none" w:sz="0" w:space="0" w:color="auto"/>
        <w:bottom w:val="none" w:sz="0" w:space="0" w:color="auto"/>
        <w:right w:val="none" w:sz="0" w:space="0" w:color="auto"/>
      </w:divBdr>
    </w:div>
    <w:div w:id="2109151255">
      <w:bodyDiv w:val="1"/>
      <w:marLeft w:val="0"/>
      <w:marRight w:val="0"/>
      <w:marTop w:val="0"/>
      <w:marBottom w:val="0"/>
      <w:divBdr>
        <w:top w:val="none" w:sz="0" w:space="0" w:color="auto"/>
        <w:left w:val="none" w:sz="0" w:space="0" w:color="auto"/>
        <w:bottom w:val="none" w:sz="0" w:space="0" w:color="auto"/>
        <w:right w:val="none" w:sz="0" w:space="0" w:color="auto"/>
      </w:divBdr>
    </w:div>
    <w:div w:id="213398377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3.gif"/><Relationship Id="rId18" Type="http://schemas.openxmlformats.org/officeDocument/2006/relationships/image" Target="media/image8.png"/><Relationship Id="rId26" Type="http://schemas.openxmlformats.org/officeDocument/2006/relationships/image" Target="media/image16.png"/><Relationship Id="rId39" Type="http://schemas.openxmlformats.org/officeDocument/2006/relationships/hyperlink" Target="https://www.ni.com/docs/en-US/bundle/usrp-290x-getting-started/page/2901-connectors.html" TargetMode="External"/><Relationship Id="rId21" Type="http://schemas.openxmlformats.org/officeDocument/2006/relationships/image" Target="media/image11.png"/><Relationship Id="rId34" Type="http://schemas.openxmlformats.org/officeDocument/2006/relationships/image" Target="media/image24.png"/><Relationship Id="rId42" Type="http://schemas.openxmlformats.org/officeDocument/2006/relationships/hyperlink" Target="https://github.com/luigifcruz/pisdr-image" TargetMode="External"/><Relationship Id="rId47" Type="http://schemas.openxmlformats.org/officeDocument/2006/relationships/header" Target="header1.xml"/><Relationship Id="rId50" Type="http://schemas.openxmlformats.org/officeDocument/2006/relationships/fontTable" Target="fontTable.xml"/><Relationship Id="rId7" Type="http://schemas.openxmlformats.org/officeDocument/2006/relationships/settings" Target="settings.xml"/><Relationship Id="rId2" Type="http://schemas.openxmlformats.org/officeDocument/2006/relationships/customXml" Target="../customXml/item2.xml"/><Relationship Id="rId16" Type="http://schemas.openxmlformats.org/officeDocument/2006/relationships/image" Target="media/image6.jpeg"/><Relationship Id="rId29" Type="http://schemas.openxmlformats.org/officeDocument/2006/relationships/image" Target="media/image19.png"/><Relationship Id="rId11" Type="http://schemas.openxmlformats.org/officeDocument/2006/relationships/image" Target="media/image1.png"/><Relationship Id="rId24" Type="http://schemas.openxmlformats.org/officeDocument/2006/relationships/image" Target="media/image14.png"/><Relationship Id="rId32" Type="http://schemas.openxmlformats.org/officeDocument/2006/relationships/image" Target="media/image22.png"/><Relationship Id="rId37" Type="http://schemas.openxmlformats.org/officeDocument/2006/relationships/image" Target="media/image27.png"/><Relationship Id="rId40" Type="http://schemas.openxmlformats.org/officeDocument/2006/relationships/hyperlink" Target="https://www.analog.com/en/design-center/evaluation-hardware-and-software/evaluation-boards-kits/eval-ad-fmcomms5-ebz.html" TargetMode="External"/><Relationship Id="rId45" Type="http://schemas.openxmlformats.org/officeDocument/2006/relationships/hyperlink" Target="mailto:reevesparker4@gmail.com" TargetMode="External"/><Relationship Id="rId5" Type="http://schemas.openxmlformats.org/officeDocument/2006/relationships/numbering" Target="numbering.xml"/><Relationship Id="rId15" Type="http://schemas.openxmlformats.org/officeDocument/2006/relationships/image" Target="media/image5.jpeg"/><Relationship Id="rId23" Type="http://schemas.openxmlformats.org/officeDocument/2006/relationships/image" Target="media/image13.png"/><Relationship Id="rId28" Type="http://schemas.openxmlformats.org/officeDocument/2006/relationships/image" Target="media/image18.jpeg"/><Relationship Id="rId36" Type="http://schemas.openxmlformats.org/officeDocument/2006/relationships/image" Target="media/image26.png"/><Relationship Id="rId49" Type="http://schemas.openxmlformats.org/officeDocument/2006/relationships/footer" Target="footer2.xml"/><Relationship Id="rId10" Type="http://schemas.openxmlformats.org/officeDocument/2006/relationships/endnotes" Target="endnotes.xml"/><Relationship Id="rId19" Type="http://schemas.openxmlformats.org/officeDocument/2006/relationships/image" Target="media/image9.png"/><Relationship Id="rId31" Type="http://schemas.openxmlformats.org/officeDocument/2006/relationships/image" Target="media/image21.png"/><Relationship Id="rId44" Type="http://schemas.openxmlformats.org/officeDocument/2006/relationships/hyperlink" Target="mailto:preeves1@leomail.tamuc.edu" TargetMode="External"/><Relationship Id="rId52" Type="http://schemas.openxmlformats.org/officeDocument/2006/relationships/theme" Target="theme/theme1.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image" Target="media/image4.jpeg"/><Relationship Id="rId22" Type="http://schemas.openxmlformats.org/officeDocument/2006/relationships/image" Target="media/image12.png"/><Relationship Id="rId27" Type="http://schemas.openxmlformats.org/officeDocument/2006/relationships/image" Target="media/image17.png"/><Relationship Id="rId30" Type="http://schemas.openxmlformats.org/officeDocument/2006/relationships/image" Target="media/image20.jpg"/><Relationship Id="rId35" Type="http://schemas.openxmlformats.org/officeDocument/2006/relationships/image" Target="media/image25.png"/><Relationship Id="rId43" Type="http://schemas.openxmlformats.org/officeDocument/2006/relationships/hyperlink" Target="https://www.te.com/en/product-MAF94300.html" TargetMode="External"/><Relationship Id="rId48" Type="http://schemas.openxmlformats.org/officeDocument/2006/relationships/footer" Target="footer1.xml"/><Relationship Id="rId8" Type="http://schemas.openxmlformats.org/officeDocument/2006/relationships/webSettings" Target="webSettings.xml"/><Relationship Id="rId51" Type="http://schemas.openxmlformats.org/officeDocument/2006/relationships/glossaryDocument" Target="glossary/document.xml"/><Relationship Id="rId3" Type="http://schemas.openxmlformats.org/officeDocument/2006/relationships/customXml" Target="../customXml/item3.xml"/><Relationship Id="rId12" Type="http://schemas.openxmlformats.org/officeDocument/2006/relationships/image" Target="media/image2.png"/><Relationship Id="rId17" Type="http://schemas.openxmlformats.org/officeDocument/2006/relationships/image" Target="media/image7.png"/><Relationship Id="rId25" Type="http://schemas.openxmlformats.org/officeDocument/2006/relationships/image" Target="media/image15.png"/><Relationship Id="rId33" Type="http://schemas.openxmlformats.org/officeDocument/2006/relationships/image" Target="media/image23.png"/><Relationship Id="rId38" Type="http://schemas.openxmlformats.org/officeDocument/2006/relationships/image" Target="media/image28.png"/><Relationship Id="rId46" Type="http://schemas.openxmlformats.org/officeDocument/2006/relationships/image" Target="media/image29.jpeg"/><Relationship Id="rId20" Type="http://schemas.openxmlformats.org/officeDocument/2006/relationships/image" Target="media/image10.png"/><Relationship Id="rId41" Type="http://schemas.openxmlformats.org/officeDocument/2006/relationships/hyperlink" Target="https://kamami.pl/en/xilinx-fpga-development-kits/196814-ek-z7-zc702-ces-g.html" TargetMode="External"/><Relationship Id="rId1" Type="http://schemas.openxmlformats.org/officeDocument/2006/relationships/customXml" Target="../customXml/item1.xml"/><Relationship Id="rId6" Type="http://schemas.openxmlformats.org/officeDocument/2006/relationships/styles" Target="styles.xml"/></Relationships>
</file>

<file path=word/glossary/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5" Type="http://schemas.openxmlformats.org/officeDocument/2006/relationships/fontTable" Target="fontTable.xml"/><Relationship Id="rId4" Type="http://schemas.openxmlformats.org/officeDocument/2006/relationships/webSettings" Target="webSettings.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EE46632C85804182B59C51D5AF0E6F13"/>
        <w:category>
          <w:name w:val="General"/>
          <w:gallery w:val="placeholder"/>
        </w:category>
        <w:types>
          <w:type w:val="bbPlcHdr"/>
        </w:types>
        <w:behaviors>
          <w:behavior w:val="content"/>
        </w:behaviors>
        <w:guid w:val="{80CE8F9C-9712-4027-94A5-230988864CE2}"/>
      </w:docPartPr>
      <w:docPartBody>
        <w:p w:rsidR="005D0B55" w:rsidRDefault="00B85E26" w:rsidP="00B85E26">
          <w:pPr>
            <w:pStyle w:val="EE46632C85804182B59C51D5AF0E6F13"/>
          </w:pPr>
          <w:r w:rsidRPr="00F9176F">
            <w:t>Full Name</w:t>
          </w:r>
        </w:p>
      </w:docPartBody>
    </w:docPart>
    <w:docPart>
      <w:docPartPr>
        <w:name w:val="3D4D5FFF1E76499583F60D15A9B6F586"/>
        <w:category>
          <w:name w:val="General"/>
          <w:gallery w:val="placeholder"/>
        </w:category>
        <w:types>
          <w:type w:val="bbPlcHdr"/>
        </w:types>
        <w:behaviors>
          <w:behavior w:val="content"/>
        </w:behaviors>
        <w:guid w:val="{B5272316-C42E-49EB-AA24-169AFC68E143}"/>
      </w:docPartPr>
      <w:docPartBody>
        <w:p w:rsidR="005D0B55" w:rsidRDefault="00B85E26" w:rsidP="00B85E26">
          <w:pPr>
            <w:pStyle w:val="3D4D5FFF1E76499583F60D15A9B6F586"/>
          </w:pPr>
          <w:r w:rsidRPr="002073B6">
            <w:t>yourname@example.com</w:t>
          </w:r>
        </w:p>
      </w:docPartBody>
    </w:docPart>
    <w:docPart>
      <w:docPartPr>
        <w:name w:val="2C4859BD4CA3418C8E26C9B8F09743ED"/>
        <w:category>
          <w:name w:val="General"/>
          <w:gallery w:val="placeholder"/>
        </w:category>
        <w:types>
          <w:type w:val="bbPlcHdr"/>
        </w:types>
        <w:behaviors>
          <w:behavior w:val="content"/>
        </w:behaviors>
        <w:guid w:val="{015CAAF1-923B-4C4F-99F6-00140ADCD928}"/>
      </w:docPartPr>
      <w:docPartBody>
        <w:p w:rsidR="005D0B55" w:rsidRDefault="00B85E26" w:rsidP="00B85E26">
          <w:pPr>
            <w:pStyle w:val="2C4859BD4CA3418C8E26C9B8F09743ED"/>
          </w:pPr>
          <w:r w:rsidRPr="002073B6">
            <w:t>(123) 456</w:t>
          </w:r>
          <w:r w:rsidRPr="002073B6">
            <w:rPr>
              <w:rFonts w:ascii="Cambria Math" w:hAnsi="Cambria Math" w:cs="Cambria Math"/>
            </w:rPr>
            <w:t>‐</w:t>
          </w:r>
          <w:r w:rsidRPr="002073B6">
            <w:t>7890</w:t>
          </w:r>
        </w:p>
      </w:docPartBody>
    </w:docPart>
    <w:docPart>
      <w:docPartPr>
        <w:name w:val="3119EDD3C2404E1F8715365B9FCD20D5"/>
        <w:category>
          <w:name w:val="General"/>
          <w:gallery w:val="placeholder"/>
        </w:category>
        <w:types>
          <w:type w:val="bbPlcHdr"/>
        </w:types>
        <w:behaviors>
          <w:behavior w:val="content"/>
        </w:behaviors>
        <w:guid w:val="{248DECBF-8B47-4F68-AD98-5203C0BB4B24}"/>
      </w:docPartPr>
      <w:docPartBody>
        <w:p w:rsidR="005D0B55" w:rsidRDefault="00B85E26" w:rsidP="00B85E26">
          <w:pPr>
            <w:pStyle w:val="3119EDD3C2404E1F8715365B9FCD20D5"/>
          </w:pPr>
          <w:r w:rsidRPr="00316C32">
            <w:t>Education</w:t>
          </w:r>
        </w:p>
      </w:docPartBody>
    </w:docPart>
    <w:docPart>
      <w:docPartPr>
        <w:name w:val="AD9F976F04E14131A1048DA133630588"/>
        <w:category>
          <w:name w:val="General"/>
          <w:gallery w:val="placeholder"/>
        </w:category>
        <w:types>
          <w:type w:val="bbPlcHdr"/>
        </w:types>
        <w:behaviors>
          <w:behavior w:val="content"/>
        </w:behaviors>
        <w:guid w:val="{4BAA6E64-2C0D-454D-8FA4-66DDB0983191}"/>
      </w:docPartPr>
      <w:docPartBody>
        <w:p w:rsidR="005D0B55" w:rsidRDefault="00B85E26" w:rsidP="00B85E26">
          <w:pPr>
            <w:pStyle w:val="AD9F976F04E14131A1048DA133630588"/>
          </w:pPr>
          <w:r w:rsidRPr="00F9176F">
            <w:t>College</w:t>
          </w:r>
        </w:p>
      </w:docPartBody>
    </w:docPart>
    <w:docPart>
      <w:docPartPr>
        <w:name w:val="AD7B3067792042A5B6A3F06DC81AAE54"/>
        <w:category>
          <w:name w:val="General"/>
          <w:gallery w:val="placeholder"/>
        </w:category>
        <w:types>
          <w:type w:val="bbPlcHdr"/>
        </w:types>
        <w:behaviors>
          <w:behavior w:val="content"/>
        </w:behaviors>
        <w:guid w:val="{17FD20E6-D492-4A46-833C-29C274CAFC5C}"/>
      </w:docPartPr>
      <w:docPartBody>
        <w:p w:rsidR="005D0B55" w:rsidRDefault="00B85E26" w:rsidP="00B85E26">
          <w:pPr>
            <w:pStyle w:val="AD7B3067792042A5B6A3F06DC81AAE54"/>
          </w:pPr>
          <w:r w:rsidRPr="00F9176F">
            <w:t>Graduation year</w:t>
          </w:r>
        </w:p>
      </w:docPartBody>
    </w:docPart>
    <w:docPart>
      <w:docPartPr>
        <w:name w:val="542F25B7309243A2ABEC43B19D3900D6"/>
        <w:category>
          <w:name w:val="General"/>
          <w:gallery w:val="placeholder"/>
        </w:category>
        <w:types>
          <w:type w:val="bbPlcHdr"/>
        </w:types>
        <w:behaviors>
          <w:behavior w:val="content"/>
        </w:behaviors>
        <w:guid w:val="{101AAB03-EAC5-43C4-9F64-862FB2D5FFC3}"/>
      </w:docPartPr>
      <w:docPartBody>
        <w:p w:rsidR="005D0B55" w:rsidRDefault="00B85E26" w:rsidP="00B85E26">
          <w:pPr>
            <w:pStyle w:val="542F25B7309243A2ABEC43B19D3900D6"/>
          </w:pPr>
          <w:r w:rsidRPr="00F9176F">
            <w:t>Professional experience</w:t>
          </w:r>
        </w:p>
      </w:docPartBody>
    </w:docPart>
    <w:docPart>
      <w:docPartPr>
        <w:name w:val="BAD2C66784C34222B6BB31F27938B12C"/>
        <w:category>
          <w:name w:val="General"/>
          <w:gallery w:val="placeholder"/>
        </w:category>
        <w:types>
          <w:type w:val="bbPlcHdr"/>
        </w:types>
        <w:behaviors>
          <w:behavior w:val="content"/>
        </w:behaviors>
        <w:guid w:val="{DC6CF69E-3468-44CF-A679-25C62AD41683}"/>
      </w:docPartPr>
      <w:docPartBody>
        <w:p w:rsidR="005D0B55" w:rsidRDefault="00B85E26" w:rsidP="00B85E26">
          <w:pPr>
            <w:pStyle w:val="BAD2C66784C34222B6BB31F27938B12C"/>
          </w:pPr>
          <w:r>
            <w:t>Company</w:t>
          </w:r>
        </w:p>
      </w:docPartBody>
    </w:docPart>
    <w:docPart>
      <w:docPartPr>
        <w:name w:val="3E199D16CAA94C739E4D64B32F9498D0"/>
        <w:category>
          <w:name w:val="General"/>
          <w:gallery w:val="placeholder"/>
        </w:category>
        <w:types>
          <w:type w:val="bbPlcHdr"/>
        </w:types>
        <w:behaviors>
          <w:behavior w:val="content"/>
        </w:behaviors>
        <w:guid w:val="{E513FD4D-96E8-4434-8832-7333271A42BD}"/>
      </w:docPartPr>
      <w:docPartBody>
        <w:p w:rsidR="005D0B55" w:rsidRDefault="00B85E26" w:rsidP="00B85E26">
          <w:pPr>
            <w:pStyle w:val="3E199D16CAA94C739E4D64B32F9498D0"/>
          </w:pPr>
          <w:r w:rsidRPr="00F9176F">
            <w:t>location</w:t>
          </w:r>
        </w:p>
      </w:docPartBody>
    </w:docPart>
    <w:docPart>
      <w:docPartPr>
        <w:name w:val="AB9A7AA51995427E8CEB33E494EB798A"/>
        <w:category>
          <w:name w:val="General"/>
          <w:gallery w:val="placeholder"/>
        </w:category>
        <w:types>
          <w:type w:val="bbPlcHdr"/>
        </w:types>
        <w:behaviors>
          <w:behavior w:val="content"/>
        </w:behaviors>
        <w:guid w:val="{5CD0949C-71E7-4A85-8D44-1A7C48898A52}"/>
      </w:docPartPr>
      <w:docPartBody>
        <w:p w:rsidR="005D0B55" w:rsidRDefault="00B85E26" w:rsidP="00B85E26">
          <w:pPr>
            <w:pStyle w:val="AB9A7AA51995427E8CEB33E494EB798A"/>
          </w:pPr>
          <w:r>
            <w:t>Month Year</w:t>
          </w:r>
        </w:p>
      </w:docPartBody>
    </w:docPart>
    <w:docPart>
      <w:docPartPr>
        <w:name w:val="5389CFC49BBD4FFEB474000D4CC6B17D"/>
        <w:category>
          <w:name w:val="General"/>
          <w:gallery w:val="placeholder"/>
        </w:category>
        <w:types>
          <w:type w:val="bbPlcHdr"/>
        </w:types>
        <w:behaviors>
          <w:behavior w:val="content"/>
        </w:behaviors>
        <w:guid w:val="{E54FFBAD-E27D-4AC0-A90D-C32B0838C32D}"/>
      </w:docPartPr>
      <w:docPartBody>
        <w:p w:rsidR="005D0B55" w:rsidRDefault="00B85E26" w:rsidP="00B85E26">
          <w:pPr>
            <w:pStyle w:val="5389CFC49BBD4FFEB474000D4CC6B17D"/>
          </w:pPr>
          <w:r w:rsidRPr="00F9176F">
            <w:t>Role</w:t>
          </w:r>
        </w:p>
      </w:docPartBody>
    </w:docPart>
    <w:docPart>
      <w:docPartPr>
        <w:name w:val="0AC5CDEC8E0D44398CD85949F4BC0048"/>
        <w:category>
          <w:name w:val="General"/>
          <w:gallery w:val="placeholder"/>
        </w:category>
        <w:types>
          <w:type w:val="bbPlcHdr"/>
        </w:types>
        <w:behaviors>
          <w:behavior w:val="content"/>
        </w:behaviors>
        <w:guid w:val="{71FB71E9-0BF5-40D1-988C-AACAD352C864}"/>
      </w:docPartPr>
      <w:docPartBody>
        <w:p w:rsidR="00B85E26" w:rsidRPr="00316C32" w:rsidRDefault="00B85E26" w:rsidP="00333FF2">
          <w:pPr>
            <w:pStyle w:val="ListBullet"/>
            <w:ind w:left="720" w:hanging="360"/>
          </w:pPr>
          <w:r w:rsidRPr="00316C32">
            <w:t>Describe what you did and what your impact was</w:t>
          </w:r>
        </w:p>
        <w:p w:rsidR="005D0B55" w:rsidRDefault="00B85E26" w:rsidP="00B85E26">
          <w:pPr>
            <w:pStyle w:val="0AC5CDEC8E0D44398CD85949F4BC0048"/>
          </w:pPr>
          <w:r w:rsidRPr="00316C32">
            <w:t>Remember to be concise</w:t>
          </w:r>
        </w:p>
      </w:docPartBody>
    </w:docPart>
    <w:docPart>
      <w:docPartPr>
        <w:name w:val="09DA1F1E525245F884B9F44133F7D77A"/>
        <w:category>
          <w:name w:val="General"/>
          <w:gallery w:val="placeholder"/>
        </w:category>
        <w:types>
          <w:type w:val="bbPlcHdr"/>
        </w:types>
        <w:behaviors>
          <w:behavior w:val="content"/>
        </w:behaviors>
        <w:guid w:val="{F4C1A8B3-936D-45DA-AA78-79CA991BE39F}"/>
      </w:docPartPr>
      <w:docPartBody>
        <w:p w:rsidR="005D0B55" w:rsidRDefault="00B85E26" w:rsidP="00B85E26">
          <w:pPr>
            <w:pStyle w:val="09DA1F1E525245F884B9F44133F7D77A"/>
          </w:pPr>
          <w:r>
            <w:t>Company</w:t>
          </w:r>
        </w:p>
      </w:docPartBody>
    </w:docPart>
    <w:docPart>
      <w:docPartPr>
        <w:name w:val="515A4A8B6F9F40AABF32469EB8CC83CF"/>
        <w:category>
          <w:name w:val="General"/>
          <w:gallery w:val="placeholder"/>
        </w:category>
        <w:types>
          <w:type w:val="bbPlcHdr"/>
        </w:types>
        <w:behaviors>
          <w:behavior w:val="content"/>
        </w:behaviors>
        <w:guid w:val="{88AC3936-C8DC-46C4-AE66-5C7B41B339C6}"/>
      </w:docPartPr>
      <w:docPartBody>
        <w:p w:rsidR="005D0B55" w:rsidRDefault="00B85E26" w:rsidP="00B85E26">
          <w:pPr>
            <w:pStyle w:val="515A4A8B6F9F40AABF32469EB8CC83CF"/>
          </w:pPr>
          <w:r w:rsidRPr="00F9176F">
            <w:t>location</w:t>
          </w:r>
        </w:p>
      </w:docPartBody>
    </w:docPart>
    <w:docPart>
      <w:docPartPr>
        <w:name w:val="5A062BE824624F9883084F0023F2C088"/>
        <w:category>
          <w:name w:val="General"/>
          <w:gallery w:val="placeholder"/>
        </w:category>
        <w:types>
          <w:type w:val="bbPlcHdr"/>
        </w:types>
        <w:behaviors>
          <w:behavior w:val="content"/>
        </w:behaviors>
        <w:guid w:val="{70D005F1-0E18-49E1-8574-C7410A4165D3}"/>
      </w:docPartPr>
      <w:docPartBody>
        <w:p w:rsidR="005D0B55" w:rsidRDefault="00B85E26" w:rsidP="00B85E26">
          <w:pPr>
            <w:pStyle w:val="5A062BE824624F9883084F0023F2C088"/>
          </w:pPr>
          <w:r>
            <w:t>Month Year</w:t>
          </w:r>
        </w:p>
      </w:docPartBody>
    </w:docPart>
    <w:docPart>
      <w:docPartPr>
        <w:name w:val="BE126B438AFE4102A099A9A7A17CB384"/>
        <w:category>
          <w:name w:val="General"/>
          <w:gallery w:val="placeholder"/>
        </w:category>
        <w:types>
          <w:type w:val="bbPlcHdr"/>
        </w:types>
        <w:behaviors>
          <w:behavior w:val="content"/>
        </w:behaviors>
        <w:guid w:val="{39F2C293-5853-4741-B4EB-2A88276F113E}"/>
      </w:docPartPr>
      <w:docPartBody>
        <w:p w:rsidR="005D0B55" w:rsidRDefault="00B85E26" w:rsidP="00B85E26">
          <w:pPr>
            <w:pStyle w:val="BE126B438AFE4102A099A9A7A17CB384"/>
          </w:pPr>
          <w:r w:rsidRPr="00F9176F">
            <w:t>Role</w:t>
          </w:r>
        </w:p>
      </w:docPartBody>
    </w:docPart>
    <w:docPart>
      <w:docPartPr>
        <w:name w:val="F06CADC0AB7E41768FE65DB7B622168F"/>
        <w:category>
          <w:name w:val="General"/>
          <w:gallery w:val="placeholder"/>
        </w:category>
        <w:types>
          <w:type w:val="bbPlcHdr"/>
        </w:types>
        <w:behaviors>
          <w:behavior w:val="content"/>
        </w:behaviors>
        <w:guid w:val="{1643F741-515C-4845-8703-BBCA1A7D5D07}"/>
      </w:docPartPr>
      <w:docPartBody>
        <w:p w:rsidR="005D0B55" w:rsidRDefault="00B85E26" w:rsidP="00B85E26">
          <w:pPr>
            <w:pStyle w:val="F06CADC0AB7E41768FE65DB7B622168F"/>
          </w:pPr>
          <w:r w:rsidRPr="00316C32">
            <w:t>Describe what you did and what your impact was</w:t>
          </w:r>
        </w:p>
      </w:docPartBody>
    </w:docPart>
    <w:docPart>
      <w:docPartPr>
        <w:name w:val="9A13EE6095F648AC8349F5BB9EFBA5FA"/>
        <w:category>
          <w:name w:val="General"/>
          <w:gallery w:val="placeholder"/>
        </w:category>
        <w:types>
          <w:type w:val="bbPlcHdr"/>
        </w:types>
        <w:behaviors>
          <w:behavior w:val="content"/>
        </w:behaviors>
        <w:guid w:val="{3F952EF2-4665-454F-B7B5-DFA226F376DA}"/>
      </w:docPartPr>
      <w:docPartBody>
        <w:p w:rsidR="005D0B55" w:rsidRDefault="00B85E26" w:rsidP="00B85E26">
          <w:pPr>
            <w:pStyle w:val="9A13EE6095F648AC8349F5BB9EFBA5FA"/>
          </w:pPr>
          <w:r>
            <w:t>Company</w:t>
          </w:r>
        </w:p>
      </w:docPartBody>
    </w:docPart>
    <w:docPart>
      <w:docPartPr>
        <w:name w:val="4B09A339A6F84646AC6D4C7C0101B1B5"/>
        <w:category>
          <w:name w:val="General"/>
          <w:gallery w:val="placeholder"/>
        </w:category>
        <w:types>
          <w:type w:val="bbPlcHdr"/>
        </w:types>
        <w:behaviors>
          <w:behavior w:val="content"/>
        </w:behaviors>
        <w:guid w:val="{97FB7594-7046-4AE2-8C91-D95121D40752}"/>
      </w:docPartPr>
      <w:docPartBody>
        <w:p w:rsidR="005D0B55" w:rsidRDefault="00B85E26" w:rsidP="00B85E26">
          <w:pPr>
            <w:pStyle w:val="4B09A339A6F84646AC6D4C7C0101B1B5"/>
          </w:pPr>
          <w:r w:rsidRPr="00F9176F">
            <w:t>location</w:t>
          </w:r>
        </w:p>
      </w:docPartBody>
    </w:docPart>
    <w:docPart>
      <w:docPartPr>
        <w:name w:val="0008C34AAF2643DEA6E228316732AD85"/>
        <w:category>
          <w:name w:val="General"/>
          <w:gallery w:val="placeholder"/>
        </w:category>
        <w:types>
          <w:type w:val="bbPlcHdr"/>
        </w:types>
        <w:behaviors>
          <w:behavior w:val="content"/>
        </w:behaviors>
        <w:guid w:val="{00957298-8C1E-4C5B-98F7-586668B75F57}"/>
      </w:docPartPr>
      <w:docPartBody>
        <w:p w:rsidR="005D0B55" w:rsidRDefault="00B85E26" w:rsidP="00B85E26">
          <w:pPr>
            <w:pStyle w:val="0008C34AAF2643DEA6E228316732AD85"/>
          </w:pPr>
          <w:r>
            <w:t>Month Year</w:t>
          </w:r>
        </w:p>
      </w:docPartBody>
    </w:docPart>
    <w:docPart>
      <w:docPartPr>
        <w:name w:val="AC0C39B623BD47F9B642ECE87BB29BBE"/>
        <w:category>
          <w:name w:val="General"/>
          <w:gallery w:val="placeholder"/>
        </w:category>
        <w:types>
          <w:type w:val="bbPlcHdr"/>
        </w:types>
        <w:behaviors>
          <w:behavior w:val="content"/>
        </w:behaviors>
        <w:guid w:val="{CB758D63-3B1C-4D3E-B75A-26A23C30A347}"/>
      </w:docPartPr>
      <w:docPartBody>
        <w:p w:rsidR="005D0B55" w:rsidRDefault="00B85E26" w:rsidP="00B85E26">
          <w:pPr>
            <w:pStyle w:val="AC0C39B623BD47F9B642ECE87BB29BBE"/>
          </w:pPr>
          <w:r w:rsidRPr="00F9176F">
            <w:t>Role</w:t>
          </w:r>
        </w:p>
      </w:docPartBody>
    </w:docPart>
    <w:docPart>
      <w:docPartPr>
        <w:name w:val="F1C4FFEEED564F82BBD711C0C000CDB5"/>
        <w:category>
          <w:name w:val="General"/>
          <w:gallery w:val="placeholder"/>
        </w:category>
        <w:types>
          <w:type w:val="bbPlcHdr"/>
        </w:types>
        <w:behaviors>
          <w:behavior w:val="content"/>
        </w:behaviors>
        <w:guid w:val="{CAB6A388-D559-4C57-86FC-3758FE09C361}"/>
      </w:docPartPr>
      <w:docPartBody>
        <w:p w:rsidR="005D0B55" w:rsidRDefault="00B85E26" w:rsidP="00B85E26">
          <w:pPr>
            <w:pStyle w:val="F1C4FFEEED564F82BBD711C0C000CDB5"/>
          </w:pPr>
          <w:r w:rsidRPr="00316C32">
            <w:t>Describe what you did and what your impact was</w:t>
          </w:r>
        </w:p>
      </w:docPartBody>
    </w:docPart>
    <w:docPart>
      <w:docPartPr>
        <w:name w:val="3C1BFBEE41E548D8B251B83ED4DB2216"/>
        <w:category>
          <w:name w:val="General"/>
          <w:gallery w:val="placeholder"/>
        </w:category>
        <w:types>
          <w:type w:val="bbPlcHdr"/>
        </w:types>
        <w:behaviors>
          <w:behavior w:val="content"/>
        </w:behaviors>
        <w:guid w:val="{E3C8FE48-FA3C-4880-8F58-E564134C766A}"/>
      </w:docPartPr>
      <w:docPartBody>
        <w:p w:rsidR="005D0B55" w:rsidRDefault="00B85E26" w:rsidP="00B85E26">
          <w:pPr>
            <w:pStyle w:val="3C1BFBEE41E548D8B251B83ED4DB2216"/>
          </w:pPr>
          <w:r w:rsidRPr="00316C32">
            <w:t>Projects &amp; extracurricular</w:t>
          </w:r>
        </w:p>
      </w:docPartBody>
    </w:docPart>
    <w:docPart>
      <w:docPartPr>
        <w:name w:val="81F2A7E3487B493282943AD8C2B43929"/>
        <w:category>
          <w:name w:val="General"/>
          <w:gallery w:val="placeholder"/>
        </w:category>
        <w:types>
          <w:type w:val="bbPlcHdr"/>
        </w:types>
        <w:behaviors>
          <w:behavior w:val="content"/>
        </w:behaviors>
        <w:guid w:val="{9329D7B1-0E67-4CC5-BA28-28E5C5FEA89F}"/>
      </w:docPartPr>
      <w:docPartBody>
        <w:p w:rsidR="005D0B55" w:rsidRDefault="00B85E26" w:rsidP="00B85E26">
          <w:pPr>
            <w:pStyle w:val="81F2A7E3487B493282943AD8C2B43929"/>
          </w:pPr>
          <w:r w:rsidRPr="00316C32">
            <w:t>Month Year</w:t>
          </w:r>
        </w:p>
      </w:docPartBody>
    </w:docPart>
    <w:docPart>
      <w:docPartPr>
        <w:name w:val="9CF695425F804D69A1C767780694C96F"/>
        <w:category>
          <w:name w:val="General"/>
          <w:gallery w:val="placeholder"/>
        </w:category>
        <w:types>
          <w:type w:val="bbPlcHdr"/>
        </w:types>
        <w:behaviors>
          <w:behavior w:val="content"/>
        </w:behaviors>
        <w:guid w:val="{C6F39B70-524A-496D-97DB-02B70142BF2F}"/>
      </w:docPartPr>
      <w:docPartBody>
        <w:p w:rsidR="005D0B55" w:rsidRDefault="00B85E26" w:rsidP="00B85E26">
          <w:pPr>
            <w:pStyle w:val="9CF695425F804D69A1C767780694C96F"/>
          </w:pPr>
          <w:r w:rsidRPr="00316C32">
            <w:t>Describe what you did/built etc.</w:t>
          </w:r>
        </w:p>
      </w:docPartBody>
    </w:docPart>
    <w:docPart>
      <w:docPartPr>
        <w:name w:val="A358226FE2B64C0B83AA34AD67BB3A1E"/>
        <w:category>
          <w:name w:val="General"/>
          <w:gallery w:val="placeholder"/>
        </w:category>
        <w:types>
          <w:type w:val="bbPlcHdr"/>
        </w:types>
        <w:behaviors>
          <w:behavior w:val="content"/>
        </w:behaviors>
        <w:guid w:val="{E949BFC0-FC5E-4C2F-8759-C1476F114C26}"/>
      </w:docPartPr>
      <w:docPartBody>
        <w:p w:rsidR="005D0B55" w:rsidRDefault="00B85E26" w:rsidP="00B85E26">
          <w:pPr>
            <w:pStyle w:val="A358226FE2B64C0B83AA34AD67BB3A1E"/>
          </w:pPr>
          <w:r>
            <w:t>Activity</w:t>
          </w:r>
        </w:p>
      </w:docPartBody>
    </w:docPart>
    <w:docPart>
      <w:docPartPr>
        <w:name w:val="E7A23E37117649FEA5851222F71A7FFD"/>
        <w:category>
          <w:name w:val="General"/>
          <w:gallery w:val="placeholder"/>
        </w:category>
        <w:types>
          <w:type w:val="bbPlcHdr"/>
        </w:types>
        <w:behaviors>
          <w:behavior w:val="content"/>
        </w:behaviors>
        <w:guid w:val="{BAF48E73-CF21-428F-BA1E-157909A27F5B}"/>
      </w:docPartPr>
      <w:docPartBody>
        <w:p w:rsidR="005D0B55" w:rsidRDefault="00B85E26" w:rsidP="00B85E26">
          <w:pPr>
            <w:pStyle w:val="E7A23E37117649FEA5851222F71A7FFD"/>
          </w:pPr>
          <w:r w:rsidRPr="00316C32">
            <w:rPr>
              <w:rFonts w:ascii="Calibri" w:eastAsia="Calibri" w:hAnsi="Calibri" w:cs="Calibri"/>
              <w:bCs/>
              <w:szCs w:val="20"/>
            </w:rPr>
            <w:t>Month Year</w:t>
          </w:r>
        </w:p>
      </w:docPartBody>
    </w:docPart>
    <w:docPart>
      <w:docPartPr>
        <w:name w:val="623D99BC0F9D4C31A62639FFF22FE8B4"/>
        <w:category>
          <w:name w:val="General"/>
          <w:gallery w:val="placeholder"/>
        </w:category>
        <w:types>
          <w:type w:val="bbPlcHdr"/>
        </w:types>
        <w:behaviors>
          <w:behavior w:val="content"/>
        </w:behaviors>
        <w:guid w:val="{AA6CF7D8-1F28-460F-9B8A-4E3D824C1768}"/>
      </w:docPartPr>
      <w:docPartBody>
        <w:p w:rsidR="00B85E26" w:rsidRPr="00316C32" w:rsidRDefault="00B85E26" w:rsidP="00333FF2">
          <w:pPr>
            <w:pStyle w:val="ListBullet"/>
            <w:ind w:left="720" w:hanging="360"/>
          </w:pPr>
          <w:r w:rsidRPr="00316C32">
            <w:t xml:space="preserve">Describe what you did/built etc. </w:t>
          </w:r>
        </w:p>
        <w:p w:rsidR="005D0B55" w:rsidRDefault="00B85E26" w:rsidP="00B85E26">
          <w:pPr>
            <w:pStyle w:val="623D99BC0F9D4C31A62639FFF22FE8B4"/>
          </w:pPr>
          <w:r w:rsidRPr="00316C32">
            <w:t>Accomplishments</w:t>
          </w:r>
        </w:p>
      </w:docPartBody>
    </w:docPart>
    <w:docPart>
      <w:docPartPr>
        <w:name w:val="38F155C28C8444EF9F4269B95CD59388"/>
        <w:category>
          <w:name w:val="General"/>
          <w:gallery w:val="placeholder"/>
        </w:category>
        <w:types>
          <w:type w:val="bbPlcHdr"/>
        </w:types>
        <w:behaviors>
          <w:behavior w:val="content"/>
        </w:behaviors>
        <w:guid w:val="{F24D41A0-0AAA-49B3-850D-3A396E57E36E}"/>
      </w:docPartPr>
      <w:docPartBody>
        <w:p w:rsidR="005D0B55" w:rsidRDefault="00B85E26" w:rsidP="00B85E26">
          <w:pPr>
            <w:pStyle w:val="38F155C28C8444EF9F4269B95CD59388"/>
          </w:pPr>
          <w:r>
            <w:t>Leadership experience</w:t>
          </w:r>
        </w:p>
      </w:docPartBody>
    </w:docPart>
    <w:docPart>
      <w:docPartPr>
        <w:name w:val="64FAC1C2B08B4D03BF3872FD67AB4F03"/>
        <w:category>
          <w:name w:val="General"/>
          <w:gallery w:val="placeholder"/>
        </w:category>
        <w:types>
          <w:type w:val="bbPlcHdr"/>
        </w:types>
        <w:behaviors>
          <w:behavior w:val="content"/>
        </w:behaviors>
        <w:guid w:val="{4DFB6AF6-DF16-4EC6-82DB-E9AE4B7DDB82}"/>
      </w:docPartPr>
      <w:docPartBody>
        <w:p w:rsidR="005D0B55" w:rsidRDefault="00B85E26" w:rsidP="00B85E26">
          <w:pPr>
            <w:pStyle w:val="64FAC1C2B08B4D03BF3872FD67AB4F03"/>
          </w:pPr>
          <w:r w:rsidRPr="00316C32">
            <w:rPr>
              <w:rFonts w:ascii="Calibri" w:eastAsia="Calibri" w:hAnsi="Calibri" w:cs="Calibri"/>
              <w:bCs/>
              <w:szCs w:val="20"/>
            </w:rPr>
            <w:t>Month Year</w:t>
          </w:r>
        </w:p>
      </w:docPartBody>
    </w:docPart>
    <w:docPart>
      <w:docPartPr>
        <w:name w:val="A5940EB48E5E44D4ACECC8BA58B7FB5E"/>
        <w:category>
          <w:name w:val="General"/>
          <w:gallery w:val="placeholder"/>
        </w:category>
        <w:types>
          <w:type w:val="bbPlcHdr"/>
        </w:types>
        <w:behaviors>
          <w:behavior w:val="content"/>
        </w:behaviors>
        <w:guid w:val="{526A93DD-CED2-4302-8DB0-2A0830E6789D}"/>
      </w:docPartPr>
      <w:docPartBody>
        <w:p w:rsidR="005D0B55" w:rsidRDefault="00B85E26" w:rsidP="00B85E26">
          <w:pPr>
            <w:pStyle w:val="A5940EB48E5E44D4ACECC8BA58B7FB5E"/>
          </w:pPr>
          <w:r w:rsidRPr="00316C32">
            <w:t>Describe what you did/built etc.</w:t>
          </w:r>
        </w:p>
      </w:docPartBody>
    </w:docPart>
    <w:docPart>
      <w:docPartPr>
        <w:name w:val="81882FC012C148F2A77E3A16DA55733E"/>
        <w:category>
          <w:name w:val="General"/>
          <w:gallery w:val="placeholder"/>
        </w:category>
        <w:types>
          <w:type w:val="bbPlcHdr"/>
        </w:types>
        <w:behaviors>
          <w:behavior w:val="content"/>
        </w:behaviors>
        <w:guid w:val="{6733974E-69FB-4A88-9EE5-72E60DA6B171}"/>
      </w:docPartPr>
      <w:docPartBody>
        <w:p w:rsidR="005D0B55" w:rsidRDefault="00B85E26" w:rsidP="00B85E26">
          <w:pPr>
            <w:pStyle w:val="81882FC012C148F2A77E3A16DA55733E"/>
          </w:pPr>
          <w:r>
            <w:t>Skills</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Narrow">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Traditional Arabic">
    <w:charset w:val="B2"/>
    <w:family w:val="roman"/>
    <w:pitch w:val="variable"/>
    <w:sig w:usb0="00002003" w:usb1="80000000" w:usb2="00000008" w:usb3="00000000" w:csb0="00000041"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MS Mincho">
    <w:panose1 w:val="02020609040205080304"/>
    <w:charset w:val="80"/>
    <w:family w:val="modern"/>
    <w:pitch w:val="fixed"/>
    <w:sig w:usb0="E00002FF" w:usb1="6AC7FDFB" w:usb2="08000012" w:usb3="00000000" w:csb0="0002009F" w:csb1="00000000"/>
  </w:font>
  <w:font w:name="Cambria Math">
    <w:panose1 w:val="02040503050406030204"/>
    <w:charset w:val="00"/>
    <w:family w:val="roman"/>
    <w:pitch w:val="variable"/>
    <w:sig w:usb0="E00006FF" w:usb1="420024FF" w:usb2="02000000" w:usb3="00000000" w:csb0="0000019F" w:csb1="00000000"/>
  </w:font>
  <w:font w:name="Aptos">
    <w:charset w:val="00"/>
    <w:family w:val="swiss"/>
    <w:pitch w:val="variable"/>
    <w:sig w:usb0="20000287" w:usb1="00000003" w:usb2="00000000" w:usb3="00000000" w:csb0="0000019F" w:csb1="00000000"/>
  </w:font>
  <w:font w:name="Franklin Gothic Book">
    <w:panose1 w:val="020B0503020102020204"/>
    <w:charset w:val="00"/>
    <w:family w:val="swiss"/>
    <w:pitch w:val="variable"/>
    <w:sig w:usb0="00000287" w:usb1="00000000" w:usb2="00000000" w:usb3="00000000" w:csb0="0000009F" w:csb1="00000000"/>
  </w:font>
  <w:font w:name="Aptos Display">
    <w:charset w:val="00"/>
    <w:family w:val="swiss"/>
    <w:pitch w:val="variable"/>
    <w:sig w:usb0="20000287" w:usb1="00000003" w:usb2="00000000" w:usb3="00000000" w:csb0="0000019F" w:csb1="00000000"/>
  </w:font>
</w:fonts>
</file>

<file path=word/glossary/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2070C9A"/>
    <w:multiLevelType w:val="multilevel"/>
    <w:tmpl w:val="83AA9936"/>
    <w:lvl w:ilvl="0">
      <w:start w:val="1"/>
      <w:numFmt w:val="bullet"/>
      <w:pStyle w:val="ListBullet"/>
      <w:lvlText w:val=""/>
      <w:lvlJc w:val="left"/>
      <w:pPr>
        <w:ind w:left="720" w:hanging="360"/>
      </w:pPr>
      <w:rPr>
        <w:rFonts w:ascii="Symbol" w:hAnsi="Symbol" w:hint="default"/>
        <w:color w:val="0E2841" w:themeColor="text2"/>
      </w:rPr>
    </w:lvl>
    <w:lvl w:ilvl="1">
      <w:start w:val="1"/>
      <w:numFmt w:val="bullet"/>
      <w:pStyle w:val="ListBullet2"/>
      <w:lvlText w:val="○"/>
      <w:lvlJc w:val="left"/>
      <w:pPr>
        <w:ind w:left="1080" w:hanging="360"/>
      </w:pPr>
      <w:rPr>
        <w:rFonts w:ascii="Times New Roman" w:hAnsi="Times New Roman" w:cs="Times New Roman" w:hint="default"/>
        <w:color w:val="0E2841" w:themeColor="text2"/>
      </w:rPr>
    </w:lvl>
    <w:lvl w:ilvl="2">
      <w:start w:val="1"/>
      <w:numFmt w:val="bullet"/>
      <w:pStyle w:val="ListBullet3"/>
      <w:lvlText w:val=""/>
      <w:lvlJc w:val="left"/>
      <w:pPr>
        <w:ind w:left="1440" w:hanging="360"/>
      </w:pPr>
      <w:rPr>
        <w:rFonts w:ascii="Symbol" w:hAnsi="Symbol" w:hint="default"/>
        <w:color w:val="0E2841" w:themeColor="text2"/>
      </w:rPr>
    </w:lvl>
    <w:lvl w:ilvl="3">
      <w:start w:val="1"/>
      <w:numFmt w:val="bullet"/>
      <w:pStyle w:val="ListBullet4"/>
      <w:lvlText w:val="○"/>
      <w:lvlJc w:val="left"/>
      <w:pPr>
        <w:ind w:left="1800" w:hanging="360"/>
      </w:pPr>
      <w:rPr>
        <w:rFonts w:ascii="Times New Roman" w:hAnsi="Times New Roman" w:cs="Times New Roman" w:hint="default"/>
        <w:color w:val="0E2841" w:themeColor="text2"/>
      </w:rPr>
    </w:lvl>
    <w:lvl w:ilvl="4">
      <w:start w:val="1"/>
      <w:numFmt w:val="bullet"/>
      <w:pStyle w:val="ListBullet5"/>
      <w:lvlText w:val=""/>
      <w:lvlJc w:val="left"/>
      <w:pPr>
        <w:ind w:left="2160" w:hanging="360"/>
      </w:pPr>
      <w:rPr>
        <w:rFonts w:ascii="Symbol" w:hAnsi="Symbol" w:hint="default"/>
        <w:color w:val="0E2841" w:themeColor="text2"/>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num w:numId="1" w16cid:durableId="1423646096">
    <w:abstractNumId w:val="0"/>
  </w:num>
</w:numbering>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85E26"/>
    <w:rsid w:val="005D0B55"/>
    <w:rsid w:val="008310FB"/>
    <w:rsid w:val="00B85E26"/>
    <w:rsid w:val="00C75EAA"/>
    <w:rsid w:val="00E557EB"/>
    <w:rsid w:val="00F515F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EE46632C85804182B59C51D5AF0E6F13">
    <w:name w:val="EE46632C85804182B59C51D5AF0E6F13"/>
    <w:rsid w:val="00B85E26"/>
  </w:style>
  <w:style w:type="paragraph" w:customStyle="1" w:styleId="3D4D5FFF1E76499583F60D15A9B6F586">
    <w:name w:val="3D4D5FFF1E76499583F60D15A9B6F586"/>
    <w:rsid w:val="00B85E26"/>
  </w:style>
  <w:style w:type="paragraph" w:customStyle="1" w:styleId="2C4859BD4CA3418C8E26C9B8F09743ED">
    <w:name w:val="2C4859BD4CA3418C8E26C9B8F09743ED"/>
    <w:rsid w:val="00B85E26"/>
  </w:style>
  <w:style w:type="paragraph" w:customStyle="1" w:styleId="3119EDD3C2404E1F8715365B9FCD20D5">
    <w:name w:val="3119EDD3C2404E1F8715365B9FCD20D5"/>
    <w:rsid w:val="00B85E26"/>
  </w:style>
  <w:style w:type="paragraph" w:customStyle="1" w:styleId="AD9F976F04E14131A1048DA133630588">
    <w:name w:val="AD9F976F04E14131A1048DA133630588"/>
    <w:rsid w:val="00B85E26"/>
  </w:style>
  <w:style w:type="paragraph" w:customStyle="1" w:styleId="AD7B3067792042A5B6A3F06DC81AAE54">
    <w:name w:val="AD7B3067792042A5B6A3F06DC81AAE54"/>
    <w:rsid w:val="00B85E26"/>
  </w:style>
  <w:style w:type="paragraph" w:customStyle="1" w:styleId="542F25B7309243A2ABEC43B19D3900D6">
    <w:name w:val="542F25B7309243A2ABEC43B19D3900D6"/>
    <w:rsid w:val="00B85E26"/>
  </w:style>
  <w:style w:type="paragraph" w:customStyle="1" w:styleId="BAD2C66784C34222B6BB31F27938B12C">
    <w:name w:val="BAD2C66784C34222B6BB31F27938B12C"/>
    <w:rsid w:val="00B85E26"/>
  </w:style>
  <w:style w:type="paragraph" w:customStyle="1" w:styleId="3E199D16CAA94C739E4D64B32F9498D0">
    <w:name w:val="3E199D16CAA94C739E4D64B32F9498D0"/>
    <w:rsid w:val="00B85E26"/>
  </w:style>
  <w:style w:type="paragraph" w:customStyle="1" w:styleId="AB9A7AA51995427E8CEB33E494EB798A">
    <w:name w:val="AB9A7AA51995427E8CEB33E494EB798A"/>
    <w:rsid w:val="00B85E26"/>
  </w:style>
  <w:style w:type="paragraph" w:customStyle="1" w:styleId="5389CFC49BBD4FFEB474000D4CC6B17D">
    <w:name w:val="5389CFC49BBD4FFEB474000D4CC6B17D"/>
    <w:rsid w:val="00B85E26"/>
  </w:style>
  <w:style w:type="paragraph" w:styleId="ListBullet">
    <w:name w:val="List Bullet"/>
    <w:basedOn w:val="Normal"/>
    <w:uiPriority w:val="99"/>
    <w:rsid w:val="00B85E26"/>
    <w:pPr>
      <w:numPr>
        <w:numId w:val="1"/>
      </w:numPr>
      <w:ind w:left="0" w:firstLine="0"/>
      <w:contextualSpacing/>
    </w:pPr>
    <w:rPr>
      <w:rFonts w:ascii="Franklin Gothic Book" w:hAnsi="Franklin Gothic Book"/>
      <w:color w:val="000000" w:themeColor="text1"/>
      <w:kern w:val="0"/>
      <w:sz w:val="20"/>
      <w:lang w:eastAsia="ja-JP"/>
      <w14:ligatures w14:val="none"/>
    </w:rPr>
  </w:style>
  <w:style w:type="paragraph" w:styleId="ListBullet2">
    <w:name w:val="List Bullet 2"/>
    <w:basedOn w:val="Normal"/>
    <w:uiPriority w:val="99"/>
    <w:semiHidden/>
    <w:unhideWhenUsed/>
    <w:rsid w:val="00B85E26"/>
    <w:pPr>
      <w:numPr>
        <w:ilvl w:val="1"/>
        <w:numId w:val="1"/>
      </w:numPr>
      <w:ind w:left="0" w:firstLine="0"/>
      <w:contextualSpacing/>
    </w:pPr>
    <w:rPr>
      <w:rFonts w:ascii="Franklin Gothic Book" w:hAnsi="Franklin Gothic Book"/>
      <w:b/>
      <w:color w:val="000000" w:themeColor="text1"/>
      <w:kern w:val="0"/>
      <w:sz w:val="20"/>
      <w:lang w:eastAsia="ja-JP"/>
      <w14:ligatures w14:val="none"/>
    </w:rPr>
  </w:style>
  <w:style w:type="paragraph" w:styleId="ListBullet3">
    <w:name w:val="List Bullet 3"/>
    <w:basedOn w:val="Normal"/>
    <w:uiPriority w:val="99"/>
    <w:semiHidden/>
    <w:unhideWhenUsed/>
    <w:rsid w:val="00B85E26"/>
    <w:pPr>
      <w:numPr>
        <w:ilvl w:val="2"/>
        <w:numId w:val="1"/>
      </w:numPr>
      <w:ind w:left="0" w:firstLine="0"/>
      <w:contextualSpacing/>
    </w:pPr>
    <w:rPr>
      <w:rFonts w:ascii="Franklin Gothic Book" w:hAnsi="Franklin Gothic Book"/>
      <w:b/>
      <w:color w:val="000000" w:themeColor="text1"/>
      <w:kern w:val="0"/>
      <w:sz w:val="20"/>
      <w:lang w:eastAsia="ja-JP"/>
      <w14:ligatures w14:val="none"/>
    </w:rPr>
  </w:style>
  <w:style w:type="paragraph" w:styleId="ListBullet4">
    <w:name w:val="List Bullet 4"/>
    <w:basedOn w:val="Normal"/>
    <w:uiPriority w:val="99"/>
    <w:semiHidden/>
    <w:unhideWhenUsed/>
    <w:rsid w:val="00B85E26"/>
    <w:pPr>
      <w:numPr>
        <w:ilvl w:val="3"/>
        <w:numId w:val="1"/>
      </w:numPr>
      <w:ind w:left="0" w:firstLine="0"/>
      <w:contextualSpacing/>
    </w:pPr>
    <w:rPr>
      <w:rFonts w:ascii="Franklin Gothic Book" w:hAnsi="Franklin Gothic Book"/>
      <w:b/>
      <w:color w:val="000000" w:themeColor="text1"/>
      <w:kern w:val="0"/>
      <w:sz w:val="20"/>
      <w:lang w:eastAsia="ja-JP"/>
      <w14:ligatures w14:val="none"/>
    </w:rPr>
  </w:style>
  <w:style w:type="paragraph" w:styleId="ListBullet5">
    <w:name w:val="List Bullet 5"/>
    <w:basedOn w:val="Normal"/>
    <w:uiPriority w:val="99"/>
    <w:semiHidden/>
    <w:unhideWhenUsed/>
    <w:rsid w:val="00B85E26"/>
    <w:pPr>
      <w:numPr>
        <w:ilvl w:val="4"/>
        <w:numId w:val="1"/>
      </w:numPr>
      <w:ind w:left="0" w:firstLine="0"/>
      <w:contextualSpacing/>
    </w:pPr>
    <w:rPr>
      <w:rFonts w:ascii="Franklin Gothic Book" w:hAnsi="Franklin Gothic Book"/>
      <w:b/>
      <w:color w:val="000000" w:themeColor="text1"/>
      <w:kern w:val="0"/>
      <w:sz w:val="20"/>
      <w:lang w:eastAsia="ja-JP"/>
      <w14:ligatures w14:val="none"/>
    </w:rPr>
  </w:style>
  <w:style w:type="paragraph" w:customStyle="1" w:styleId="0AC5CDEC8E0D44398CD85949F4BC0048">
    <w:name w:val="0AC5CDEC8E0D44398CD85949F4BC0048"/>
    <w:rsid w:val="00B85E26"/>
  </w:style>
  <w:style w:type="paragraph" w:customStyle="1" w:styleId="09DA1F1E525245F884B9F44133F7D77A">
    <w:name w:val="09DA1F1E525245F884B9F44133F7D77A"/>
    <w:rsid w:val="00B85E26"/>
  </w:style>
  <w:style w:type="paragraph" w:customStyle="1" w:styleId="515A4A8B6F9F40AABF32469EB8CC83CF">
    <w:name w:val="515A4A8B6F9F40AABF32469EB8CC83CF"/>
    <w:rsid w:val="00B85E26"/>
  </w:style>
  <w:style w:type="paragraph" w:customStyle="1" w:styleId="5A062BE824624F9883084F0023F2C088">
    <w:name w:val="5A062BE824624F9883084F0023F2C088"/>
    <w:rsid w:val="00B85E26"/>
  </w:style>
  <w:style w:type="paragraph" w:customStyle="1" w:styleId="BE126B438AFE4102A099A9A7A17CB384">
    <w:name w:val="BE126B438AFE4102A099A9A7A17CB384"/>
    <w:rsid w:val="00B85E26"/>
  </w:style>
  <w:style w:type="paragraph" w:customStyle="1" w:styleId="F06CADC0AB7E41768FE65DB7B622168F">
    <w:name w:val="F06CADC0AB7E41768FE65DB7B622168F"/>
    <w:rsid w:val="00B85E26"/>
  </w:style>
  <w:style w:type="paragraph" w:customStyle="1" w:styleId="9A13EE6095F648AC8349F5BB9EFBA5FA">
    <w:name w:val="9A13EE6095F648AC8349F5BB9EFBA5FA"/>
    <w:rsid w:val="00B85E26"/>
  </w:style>
  <w:style w:type="paragraph" w:customStyle="1" w:styleId="4B09A339A6F84646AC6D4C7C0101B1B5">
    <w:name w:val="4B09A339A6F84646AC6D4C7C0101B1B5"/>
    <w:rsid w:val="00B85E26"/>
  </w:style>
  <w:style w:type="paragraph" w:customStyle="1" w:styleId="0008C34AAF2643DEA6E228316732AD85">
    <w:name w:val="0008C34AAF2643DEA6E228316732AD85"/>
    <w:rsid w:val="00B85E26"/>
  </w:style>
  <w:style w:type="paragraph" w:customStyle="1" w:styleId="AC0C39B623BD47F9B642ECE87BB29BBE">
    <w:name w:val="AC0C39B623BD47F9B642ECE87BB29BBE"/>
    <w:rsid w:val="00B85E26"/>
  </w:style>
  <w:style w:type="paragraph" w:customStyle="1" w:styleId="F1C4FFEEED564F82BBD711C0C000CDB5">
    <w:name w:val="F1C4FFEEED564F82BBD711C0C000CDB5"/>
    <w:rsid w:val="00B85E26"/>
  </w:style>
  <w:style w:type="paragraph" w:customStyle="1" w:styleId="3C1BFBEE41E548D8B251B83ED4DB2216">
    <w:name w:val="3C1BFBEE41E548D8B251B83ED4DB2216"/>
    <w:rsid w:val="00B85E26"/>
  </w:style>
  <w:style w:type="paragraph" w:customStyle="1" w:styleId="81F2A7E3487B493282943AD8C2B43929">
    <w:name w:val="81F2A7E3487B493282943AD8C2B43929"/>
    <w:rsid w:val="00B85E26"/>
  </w:style>
  <w:style w:type="paragraph" w:customStyle="1" w:styleId="9CF695425F804D69A1C767780694C96F">
    <w:name w:val="9CF695425F804D69A1C767780694C96F"/>
    <w:rsid w:val="00B85E26"/>
  </w:style>
  <w:style w:type="paragraph" w:customStyle="1" w:styleId="A358226FE2B64C0B83AA34AD67BB3A1E">
    <w:name w:val="A358226FE2B64C0B83AA34AD67BB3A1E"/>
    <w:rsid w:val="00B85E26"/>
  </w:style>
  <w:style w:type="paragraph" w:customStyle="1" w:styleId="E7A23E37117649FEA5851222F71A7FFD">
    <w:name w:val="E7A23E37117649FEA5851222F71A7FFD"/>
    <w:rsid w:val="00B85E26"/>
  </w:style>
  <w:style w:type="paragraph" w:customStyle="1" w:styleId="623D99BC0F9D4C31A62639FFF22FE8B4">
    <w:name w:val="623D99BC0F9D4C31A62639FFF22FE8B4"/>
    <w:rsid w:val="00B85E26"/>
  </w:style>
  <w:style w:type="paragraph" w:customStyle="1" w:styleId="38F155C28C8444EF9F4269B95CD59388">
    <w:name w:val="38F155C28C8444EF9F4269B95CD59388"/>
    <w:rsid w:val="00B85E26"/>
  </w:style>
  <w:style w:type="paragraph" w:customStyle="1" w:styleId="64FAC1C2B08B4D03BF3872FD67AB4F03">
    <w:name w:val="64FAC1C2B08B4D03BF3872FD67AB4F03"/>
    <w:rsid w:val="00B85E26"/>
  </w:style>
  <w:style w:type="paragraph" w:customStyle="1" w:styleId="A5940EB48E5E44D4ACECC8BA58B7FB5E">
    <w:name w:val="A5940EB48E5E44D4ACECC8BA58B7FB5E"/>
    <w:rsid w:val="00B85E26"/>
  </w:style>
  <w:style w:type="paragraph" w:customStyle="1" w:styleId="81882FC012C148F2A77E3A16DA55733E">
    <w:name w:val="81882FC012C148F2A77E3A16DA55733E"/>
    <w:rsid w:val="00B85E26"/>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Document" ma:contentTypeID="0x01010040CA03DBEC11C449A82CB311D50B7885" ma:contentTypeVersion="13" ma:contentTypeDescription="Create a new document." ma:contentTypeScope="" ma:versionID="5523750c96b7aecf70df5e720521c084">
  <xsd:schema xmlns:xsd="http://www.w3.org/2001/XMLSchema" xmlns:xs="http://www.w3.org/2001/XMLSchema" xmlns:p="http://schemas.microsoft.com/office/2006/metadata/properties" xmlns:ns3="0947e4a5-e400-4b24-8518-1683d4368902" xmlns:ns4="133d108e-a38e-474d-9e1c-3b9de90502fb" targetNamespace="http://schemas.microsoft.com/office/2006/metadata/properties" ma:root="true" ma:fieldsID="d4c3152eb0f2009252893108c16dba9f" ns3:_="" ns4:_="">
    <xsd:import namespace="0947e4a5-e400-4b24-8518-1683d4368902"/>
    <xsd:import namespace="133d108e-a38e-474d-9e1c-3b9de90502fb"/>
    <xsd:element name="properties">
      <xsd:complexType>
        <xsd:sequence>
          <xsd:element name="documentManagement">
            <xsd:complexType>
              <xsd:all>
                <xsd:element ref="ns3:MediaServiceMetadata" minOccurs="0"/>
                <xsd:element ref="ns3:MediaServiceFastMetadata" minOccurs="0"/>
                <xsd:element ref="ns3:MediaServiceAutoTags" minOccurs="0"/>
                <xsd:element ref="ns3:MediaServiceOCR" minOccurs="0"/>
                <xsd:element ref="ns3:MediaServiceGenerationTime" minOccurs="0"/>
                <xsd:element ref="ns3:MediaServiceEventHashCode" minOccurs="0"/>
                <xsd:element ref="ns3:MediaServiceDateTaken" minOccurs="0"/>
                <xsd:element ref="ns3:_activity" minOccurs="0"/>
                <xsd:element ref="ns3:MediaServiceObjectDetectorVersions" minOccurs="0"/>
                <xsd:element ref="ns3:MediaServiceSearchProperties" minOccurs="0"/>
                <xsd:element ref="ns4:SharedWithUsers" minOccurs="0"/>
                <xsd:element ref="ns4:SharedWithDetails" minOccurs="0"/>
                <xsd:element ref="ns4:SharingHintHash"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0947e4a5-e400-4b24-8518-1683d4368902"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Tags" ma:index="10" nillable="true" ma:displayName="Tags" ma:internalName="MediaServiceAutoTags" ma:readOnly="true">
      <xsd:simpleType>
        <xsd:restriction base="dms:Text"/>
      </xsd:simpleType>
    </xsd:element>
    <xsd:element name="MediaServiceOCR" ma:index="11" nillable="true" ma:displayName="Extracted Text" ma:internalName="MediaServiceOCR" ma:readOnly="true">
      <xsd:simpleType>
        <xsd:restriction base="dms:Note">
          <xsd:maxLength value="255"/>
        </xsd:restriction>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element name="MediaServiceDateTaken" ma:index="14" nillable="true" ma:displayName="MediaServiceDateTaken" ma:description="" ma:indexed="true" ma:internalName="MediaServiceDateTaken" ma:readOnly="true">
      <xsd:simpleType>
        <xsd:restriction base="dms:Text"/>
      </xsd:simpleType>
    </xsd:element>
    <xsd:element name="_activity" ma:index="15" nillable="true" ma:displayName="_activity" ma:hidden="true" ma:internalName="_activity">
      <xsd:simpleType>
        <xsd:restriction base="dms:Note"/>
      </xsd:simpleType>
    </xsd:element>
    <xsd:element name="MediaServiceObjectDetectorVersions" ma:index="16" nillable="true" ma:displayName="MediaServiceObjectDetectorVersions" ma:hidden="true" ma:indexed="true" ma:internalName="MediaServiceObjectDetectorVersions" ma:readOnly="true">
      <xsd:simpleType>
        <xsd:restriction base="dms:Text"/>
      </xsd:simpleType>
    </xsd:element>
    <xsd:element name="MediaServiceSearchProperties" ma:index="17"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133d108e-a38e-474d-9e1c-3b9de90502fb" elementFormDefault="qualified">
    <xsd:import namespace="http://schemas.microsoft.com/office/2006/documentManagement/types"/>
    <xsd:import namespace="http://schemas.microsoft.com/office/infopath/2007/PartnerControls"/>
    <xsd:element name="SharedWithUsers" ma:index="18"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9" nillable="true" ma:displayName="Shared With Details" ma:internalName="SharedWithDetails" ma:readOnly="true">
      <xsd:simpleType>
        <xsd:restriction base="dms:Note">
          <xsd:maxLength value="255"/>
        </xsd:restriction>
      </xsd:simpleType>
    </xsd:element>
    <xsd:element name="SharingHintHash" ma:index="20" nillable="true" ma:displayName="Sharing Hint Hash" ma:hidden="true" ma:internalName="SharingHintHash"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xmlns:pc="http://schemas.microsoft.com/office/infopath/2007/PartnerControls">
  <documentManagement>
    <_activity xmlns="0947e4a5-e400-4b24-8518-1683d4368902" xsi:nil="true"/>
  </documentManagement>
</p:properties>
</file>

<file path=customXml/item4.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9173A70-F22A-45A5-8AE6-AC813C742128}">
  <ds:schemaRefs>
    <ds:schemaRef ds:uri="http://schemas.microsoft.com/sharepoint/v3/contenttype/forms"/>
  </ds:schemaRefs>
</ds:datastoreItem>
</file>

<file path=customXml/itemProps2.xml><?xml version="1.0" encoding="utf-8"?>
<ds:datastoreItem xmlns:ds="http://schemas.openxmlformats.org/officeDocument/2006/customXml" ds:itemID="{C9E3DDF5-AFE1-4CD7-A3C3-9D6272B8AEAA}">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0947e4a5-e400-4b24-8518-1683d4368902"/>
    <ds:schemaRef ds:uri="133d108e-a38e-474d-9e1c-3b9de90502fb"/>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CF3CE9B6-A438-494E-8F6D-F7FCFEAC48C2}">
  <ds:schemaRefs>
    <ds:schemaRef ds:uri="http://schemas.microsoft.com/office/2006/metadata/properties"/>
    <ds:schemaRef ds:uri="http://schemas.microsoft.com/office/infopath/2007/PartnerControls"/>
    <ds:schemaRef ds:uri="0947e4a5-e400-4b24-8518-1683d4368902"/>
  </ds:schemaRefs>
</ds:datastoreItem>
</file>

<file path=customXml/itemProps4.xml><?xml version="1.0" encoding="utf-8"?>
<ds:datastoreItem xmlns:ds="http://schemas.openxmlformats.org/officeDocument/2006/customXml" ds:itemID="{AA3AB07D-B0B5-43E8-914F-2A85D070CC0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11723</TotalTime>
  <Pages>84</Pages>
  <Words>30360</Words>
  <Characters>173054</Characters>
  <Application>Microsoft Office Word</Application>
  <DocSecurity>0</DocSecurity>
  <Lines>1442</Lines>
  <Paragraphs>406</Paragraphs>
  <ScaleCrop>false</ScaleCrop>
  <HeadingPairs>
    <vt:vector size="2" baseType="variant">
      <vt:variant>
        <vt:lpstr>Title</vt:lpstr>
      </vt:variant>
      <vt:variant>
        <vt:i4>1</vt:i4>
      </vt:variant>
    </vt:vector>
  </HeadingPairs>
  <TitlesOfParts>
    <vt:vector size="1" baseType="lpstr">
      <vt:lpstr>Project report template</vt:lpstr>
    </vt:vector>
  </TitlesOfParts>
  <Company>Microsoft</Company>
  <LinksUpToDate>false</LinksUpToDate>
  <CharactersWithSpaces>203008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Project report template</dc:title>
  <dc:subject>Project</dc:subject>
  <dc:creator>nizar tayem</dc:creator>
  <cp:keywords/>
  <cp:lastModifiedBy>Brandon Lewis</cp:lastModifiedBy>
  <cp:revision>688</cp:revision>
  <cp:lastPrinted>2025-05-05T00:49:00Z</cp:lastPrinted>
  <dcterms:created xsi:type="dcterms:W3CDTF">2025-11-20T04:38:00Z</dcterms:created>
  <dcterms:modified xsi:type="dcterms:W3CDTF">2026-04-14T20:00:00Z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0x01010040CA03DBEC11C449A82CB311D50B7885</vt:lpwstr>
  </property>
</Properties>
</file>