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CHỨNG CHỈ HÀNH NGHỀ KHÁM BỆNH, CHỮA BỆNH (MẪU)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Số chứng chỉ hành nghề</w:t>
            </w:r>
          </w:p>
        </w:tc>
        <w:tc>
          <w:tcPr>
            <w:tcW w:type="dxa" w:w="4320"/>
          </w:tcPr>
          <w:p>
            <w:r>
              <w:t>009999/HCM-CCHN</w:t>
            </w:r>
          </w:p>
        </w:tc>
      </w:tr>
      <w:tr>
        <w:tc>
          <w:tcPr>
            <w:tcW w:type="dxa" w:w="4320"/>
          </w:tcPr>
          <w:p>
            <w:r>
              <w:t>Họ và tên</w:t>
            </w:r>
          </w:p>
        </w:tc>
        <w:tc>
          <w:tcPr>
            <w:tcW w:type="dxa" w:w="4320"/>
          </w:tcPr>
          <w:p>
            <w:r>
              <w:t>Võ Minh Anh</w:t>
            </w:r>
          </w:p>
        </w:tc>
      </w:tr>
      <w:tr>
        <w:tc>
          <w:tcPr>
            <w:tcW w:type="dxa" w:w="4320"/>
          </w:tcPr>
          <w:p>
            <w:r>
              <w:t>Văn bằng chuyên môn</w:t>
            </w:r>
          </w:p>
        </w:tc>
        <w:tc>
          <w:tcPr>
            <w:tcW w:type="dxa" w:w="4320"/>
          </w:tcPr>
          <w:p>
            <w:r>
              <w:t>Bác sĩ chuyên khoa Da liễu</w:t>
            </w:r>
          </w:p>
        </w:tc>
      </w:tr>
      <w:tr>
        <w:tc>
          <w:tcPr>
            <w:tcW w:type="dxa" w:w="4320"/>
          </w:tcPr>
          <w:p>
            <w:r>
              <w:t>Phạm vi hoạt động chuyên môn</w:t>
            </w:r>
          </w:p>
        </w:tc>
        <w:tc>
          <w:tcPr>
            <w:tcW w:type="dxa" w:w="4320"/>
          </w:tcPr>
          <w:p>
            <w:r>
              <w:t>Khám bệnh, chữa bệnh chuyên khoa Da liễu</w:t>
            </w:r>
          </w:p>
        </w:tc>
      </w:tr>
      <w:tr>
        <w:tc>
          <w:tcPr>
            <w:tcW w:type="dxa" w:w="4320"/>
          </w:tcPr>
          <w:p>
            <w:r>
              <w:t>Ngày cấp</w:t>
            </w:r>
          </w:p>
        </w:tc>
        <w:tc>
          <w:tcPr>
            <w:tcW w:type="dxa" w:w="4320"/>
          </w:tcPr>
          <w:p>
            <w:r>
              <w:t>20/08/2019</w:t>
            </w:r>
          </w:p>
        </w:tc>
      </w:tr>
      <w:tr>
        <w:tc>
          <w:tcPr>
            <w:tcW w:type="dxa" w:w="4320"/>
          </w:tcPr>
          <w:p>
            <w:r>
              <w:t>Cơ quan cấp</w:t>
            </w:r>
          </w:p>
        </w:tc>
        <w:tc>
          <w:tcPr>
            <w:tcW w:type="dxa" w:w="4320"/>
          </w:tcPr>
          <w:p>
            <w:r>
              <w:t>Sở Y tế TP.HCM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