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373B" w14:textId="7641C81C" w:rsidR="0079100E" w:rsidRPr="00D213E1" w:rsidRDefault="00E67158" w:rsidP="00D213E1">
      <w:pPr>
        <w:pStyle w:val="Heading1"/>
      </w:pPr>
      <w:r>
        <w:t>Well Intervention Advisor (Training Case)</w:t>
      </w:r>
    </w:p>
    <w:p w14:paraId="075B8BD3" w14:textId="54A6CA1D" w:rsidR="0079100E" w:rsidRPr="00D213E1" w:rsidRDefault="0079100E" w:rsidP="00D213E1">
      <w:pPr>
        <w:pStyle w:val="Heading2"/>
      </w:pPr>
      <w:r w:rsidRPr="00E626E1">
        <w:t>Introduction</w:t>
      </w:r>
    </w:p>
    <w:p w14:paraId="542E1375" w14:textId="77777777" w:rsidR="00D213E1" w:rsidRDefault="00760C20" w:rsidP="00596C8A">
      <w:r w:rsidRPr="00D213E1">
        <w:t xml:space="preserve">The </w:t>
      </w:r>
      <w:r w:rsidR="009E63C7" w:rsidRPr="00D213E1">
        <w:t>Zinc</w:t>
      </w:r>
      <w:r w:rsidRPr="00D213E1">
        <w:t xml:space="preserve"> onshore oilfield</w:t>
      </w:r>
      <w:r w:rsidR="009E63C7" w:rsidRPr="00D213E1">
        <w:t xml:space="preserve"> is an important asset </w:t>
      </w:r>
      <w:r w:rsidRPr="00D213E1">
        <w:t xml:space="preserve">for </w:t>
      </w:r>
      <w:proofErr w:type="spellStart"/>
      <w:r w:rsidRPr="00D213E1">
        <w:t>Claroil</w:t>
      </w:r>
      <w:proofErr w:type="spellEnd"/>
      <w:r w:rsidRPr="00D213E1">
        <w:t xml:space="preserve"> E&amp;P, with a daily average production of &gt;300,000 </w:t>
      </w:r>
      <w:r w:rsidR="007A5DA7" w:rsidRPr="00D213E1">
        <w:t>barrels of oil per day (</w:t>
      </w:r>
      <w:proofErr w:type="spellStart"/>
      <w:r w:rsidR="007A5DA7" w:rsidRPr="00D213E1">
        <w:t>bbl</w:t>
      </w:r>
      <w:proofErr w:type="spellEnd"/>
      <w:r w:rsidR="007A5DA7" w:rsidRPr="00D213E1">
        <w:t>/d)</w:t>
      </w:r>
      <w:r w:rsidRPr="00D213E1">
        <w:t xml:space="preserve"> and </w:t>
      </w:r>
      <w:r w:rsidR="00A20E2F" w:rsidRPr="00D213E1">
        <w:t xml:space="preserve">over </w:t>
      </w:r>
      <w:r w:rsidR="001731BB" w:rsidRPr="00D213E1">
        <w:t>50</w:t>
      </w:r>
      <w:r w:rsidRPr="00D213E1">
        <w:t xml:space="preserve"> active production wells. </w:t>
      </w:r>
      <w:r w:rsidR="00A20E2F" w:rsidRPr="00D213E1">
        <w:t>As Zinc enters its third year of continued operation, oil production has started a natural decline.</w:t>
      </w:r>
    </w:p>
    <w:p w14:paraId="0A67BA7C" w14:textId="5518293B" w:rsidR="00760C20" w:rsidRPr="00D213E1" w:rsidRDefault="00E61589" w:rsidP="00D213E1">
      <w:r w:rsidRPr="00D213E1">
        <w:t>Zinc</w:t>
      </w:r>
      <w:r w:rsidR="00A20E2F" w:rsidRPr="00D213E1">
        <w:t xml:space="preserve"> wells are increasingly likely to require intervention jobs (or workovers) in order to prevent or mitigate problems which </w:t>
      </w:r>
      <w:r w:rsidR="00147F28" w:rsidRPr="00D213E1">
        <w:t xml:space="preserve">can </w:t>
      </w:r>
      <w:r w:rsidR="00A20E2F" w:rsidRPr="00D213E1">
        <w:t xml:space="preserve">lead to suboptimal production. </w:t>
      </w:r>
      <w:r w:rsidRPr="00D213E1">
        <w:t xml:space="preserve">For this purpose, Zinc wells are ‘tested’ on a regular basis. Well testing consists </w:t>
      </w:r>
      <w:r w:rsidR="008A02B6" w:rsidRPr="00D213E1">
        <w:t xml:space="preserve">of </w:t>
      </w:r>
      <w:r w:rsidRPr="00D213E1">
        <w:t xml:space="preserve">a light intervention operation in which the individual oil rate, water </w:t>
      </w:r>
      <w:proofErr w:type="gramStart"/>
      <w:r w:rsidRPr="00D213E1">
        <w:t>cut</w:t>
      </w:r>
      <w:proofErr w:type="gramEnd"/>
      <w:r w:rsidRPr="00D213E1">
        <w:t xml:space="preserve"> and gas-to-oil ratio are measured. </w:t>
      </w:r>
      <w:r w:rsidR="00147F28" w:rsidRPr="00D213E1">
        <w:t>While the benefits of frequent well testing are clear, there are also cost implications and logistical constraints at play. The optimal well testing program is a function of technical, logistics and business drivers.</w:t>
      </w:r>
    </w:p>
    <w:p w14:paraId="7A57DA9D" w14:textId="5E2FF0F8" w:rsidR="002F2481" w:rsidRDefault="00760C20" w:rsidP="00D213E1">
      <w:r w:rsidRPr="00D213E1">
        <w:t>As the head of Production Operations for the Zinc Field, you are ultimately responsible for maximizing oil production and optimizing operational expenses.</w:t>
      </w:r>
      <w:r w:rsidR="004B127D" w:rsidRPr="00D213E1">
        <w:t xml:space="preserve"> </w:t>
      </w:r>
      <w:r w:rsidR="00147F28" w:rsidRPr="00D213E1">
        <w:t xml:space="preserve">Well testing and well intervention falls </w:t>
      </w:r>
      <w:r w:rsidR="00E61589" w:rsidRPr="00D213E1">
        <w:t>within your accountability</w:t>
      </w:r>
      <w:r w:rsidR="004B127D" w:rsidRPr="00D213E1">
        <w:t>.</w:t>
      </w:r>
      <w:r w:rsidRPr="00D213E1">
        <w:t xml:space="preserve"> </w:t>
      </w:r>
      <w:r w:rsidR="00CF6FA4" w:rsidRPr="00D213E1">
        <w:t xml:space="preserve">Recently, </w:t>
      </w:r>
      <w:proofErr w:type="spellStart"/>
      <w:r w:rsidR="00CF6FA4" w:rsidRPr="00D213E1">
        <w:t>Claroil’s</w:t>
      </w:r>
      <w:proofErr w:type="spellEnd"/>
      <w:r w:rsidR="00CF6FA4" w:rsidRPr="00D213E1">
        <w:t xml:space="preserve"> Central Digital Transformation Unit has briefed you on the benefits of using MAANA’s Knowledge Platform in support of Zinc’s business objectives.  </w:t>
      </w:r>
      <w:r w:rsidR="00AC3344" w:rsidRPr="00D213E1">
        <w:t>From these conversations</w:t>
      </w:r>
      <w:r w:rsidR="001731BB" w:rsidRPr="00D213E1">
        <w:t>,</w:t>
      </w:r>
      <w:r w:rsidR="00AC3344" w:rsidRPr="00D213E1">
        <w:t xml:space="preserve"> you’ve understood that </w:t>
      </w:r>
      <w:r w:rsidR="0079100E" w:rsidRPr="00D213E1">
        <w:t xml:space="preserve">the </w:t>
      </w:r>
      <w:r w:rsidR="00AC3344" w:rsidRPr="00D213E1">
        <w:t>MAANA</w:t>
      </w:r>
      <w:r w:rsidR="0079100E" w:rsidRPr="00D213E1">
        <w:t xml:space="preserve"> platform</w:t>
      </w:r>
      <w:r w:rsidR="00AC3344" w:rsidRPr="00D213E1">
        <w:t xml:space="preserve"> would allow you to create a digital twin of your business </w:t>
      </w:r>
      <w:r w:rsidR="00610160" w:rsidRPr="00D213E1">
        <w:t xml:space="preserve">processes, so that you can improve decision making around which production wells to </w:t>
      </w:r>
      <w:r w:rsidR="00AB46FA" w:rsidRPr="00D213E1">
        <w:t xml:space="preserve">test and </w:t>
      </w:r>
      <w:r w:rsidR="00120A12" w:rsidRPr="00D213E1">
        <w:t>intervene</w:t>
      </w:r>
      <w:r w:rsidR="00F42D9B" w:rsidRPr="00D213E1">
        <w:t>, ultimately targeting an optimal profit in the next business cycle.</w:t>
      </w:r>
    </w:p>
    <w:p w14:paraId="703C5486" w14:textId="229C9788" w:rsidR="00596C8A" w:rsidRPr="00D213E1" w:rsidRDefault="00596C8A" w:rsidP="00596C8A">
      <w:pPr>
        <w:pStyle w:val="Heading2"/>
      </w:pPr>
      <w:r>
        <w:t xml:space="preserve">User </w:t>
      </w:r>
      <w:r w:rsidR="00DC3A2E">
        <w:t>Experience Mock</w:t>
      </w:r>
    </w:p>
    <w:p w14:paraId="3C5A53FA" w14:textId="211025FB" w:rsidR="00494915" w:rsidRDefault="00B976C4" w:rsidP="00494915">
      <w:pPr>
        <w:pStyle w:val="Heading2"/>
        <w:jc w:val="center"/>
      </w:pPr>
      <w:r>
        <w:t> </w:t>
      </w:r>
      <w:r w:rsidR="00D353F4" w:rsidRPr="00D213E1">
        <w:drawing>
          <wp:inline distT="0" distB="0" distL="0" distR="0" wp14:anchorId="7EADE225" wp14:editId="0F6D7550">
            <wp:extent cx="5653548" cy="306958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532" cy="3110841"/>
                    </a:xfrm>
                    <a:prstGeom prst="rect">
                      <a:avLst/>
                    </a:prstGeom>
                  </pic:spPr>
                </pic:pic>
              </a:graphicData>
            </a:graphic>
          </wp:inline>
        </w:drawing>
      </w:r>
    </w:p>
    <w:p w14:paraId="7FE5A4AB" w14:textId="77777777" w:rsidR="00DC3A2E" w:rsidRDefault="00DC3A2E">
      <w:pPr>
        <w:spacing w:before="0" w:beforeAutospacing="0"/>
        <w:jc w:val="left"/>
        <w:rPr>
          <w:rFonts w:asciiTheme="majorHAnsi" w:eastAsiaTheme="majorEastAsia" w:hAnsiTheme="majorHAnsi" w:cstheme="majorBidi"/>
          <w:color w:val="2F5496" w:themeColor="accent1" w:themeShade="BF"/>
          <w:sz w:val="26"/>
          <w:szCs w:val="26"/>
        </w:rPr>
      </w:pPr>
      <w:r>
        <w:br w:type="page"/>
      </w:r>
    </w:p>
    <w:p w14:paraId="4D27D2AB" w14:textId="1A9FCF6F" w:rsidR="0F672E52" w:rsidRPr="00D213E1" w:rsidRDefault="00D213E1" w:rsidP="00D213E1">
      <w:pPr>
        <w:pStyle w:val="Heading2"/>
      </w:pPr>
      <w:r w:rsidRPr="00D213E1">
        <w:lastRenderedPageBreak/>
        <w:t>Top-Level</w:t>
      </w:r>
      <w:r w:rsidR="00D709BF" w:rsidRPr="00D213E1">
        <w:t xml:space="preserve"> Problem Question</w:t>
      </w:r>
    </w:p>
    <w:p w14:paraId="3B04CB4D" w14:textId="6AD8C819" w:rsidR="0F672E52" w:rsidRDefault="0F672E52" w:rsidP="002F2481">
      <w:pPr>
        <w:pStyle w:val="ListParagraph"/>
        <w:numPr>
          <w:ilvl w:val="0"/>
          <w:numId w:val="20"/>
        </w:numPr>
      </w:pPr>
      <w:r w:rsidRPr="0F672E52">
        <w:t>Given active oil producing wells, what are the profit enhancement opportunities?</w:t>
      </w:r>
    </w:p>
    <w:p w14:paraId="7EEAC1E7" w14:textId="77777777" w:rsidR="002F2481" w:rsidRDefault="0F672E52" w:rsidP="00D213E1">
      <w:pPr>
        <w:rPr>
          <w:rFonts w:eastAsia="Arial"/>
        </w:rPr>
      </w:pPr>
      <w:r w:rsidRPr="00D213E1">
        <w:rPr>
          <w:rFonts w:eastAsia="Arial"/>
        </w:rPr>
        <w:t xml:space="preserve">Notes: </w:t>
      </w:r>
    </w:p>
    <w:p w14:paraId="10EEF475" w14:textId="77777777" w:rsidR="002F2481" w:rsidRPr="002F2481" w:rsidRDefault="0F672E52" w:rsidP="002F2481">
      <w:pPr>
        <w:pStyle w:val="ListParagraph"/>
        <w:numPr>
          <w:ilvl w:val="0"/>
          <w:numId w:val="17"/>
        </w:numPr>
        <w:rPr>
          <w:rFonts w:eastAsia="Arial"/>
        </w:rPr>
      </w:pPr>
      <w:r w:rsidRPr="002F2481">
        <w:rPr>
          <w:rFonts w:eastAsia="Arial"/>
        </w:rPr>
        <w:t>Profit opportunities function of (1) incremental revenue (2) cost reduction</w:t>
      </w:r>
    </w:p>
    <w:p w14:paraId="608A569A" w14:textId="32696907" w:rsidR="002F2481" w:rsidRPr="002F2481" w:rsidRDefault="002F2481" w:rsidP="002F2481">
      <w:pPr>
        <w:pStyle w:val="Heading2"/>
        <w:rPr>
          <w:rFonts w:eastAsia="Arial"/>
        </w:rPr>
      </w:pPr>
      <w:r w:rsidRPr="00D213E1">
        <w:t>Production Management Drivers</w:t>
      </w:r>
    </w:p>
    <w:p w14:paraId="68EE1CBC" w14:textId="736A5830" w:rsidR="002F2481" w:rsidRPr="00D213E1" w:rsidRDefault="002F2481" w:rsidP="002F2481">
      <w:r w:rsidRPr="00D213E1">
        <w:t xml:space="preserve">At a fundamental level, production management starts from comparing the production forecasts prepared by the Petroleum Engineering department (from simulation models) with the measurements from Well Tests. If the differences between predicted vs. measured are larger than a given threshold, this might be an indication of an anomaly in the well, which might require intervention. The specific well-by-well variables to be compared are: </w:t>
      </w:r>
    </w:p>
    <w:p w14:paraId="11D14B9D" w14:textId="77777777" w:rsidR="002F2481" w:rsidRPr="00E626E1" w:rsidRDefault="002F2481" w:rsidP="002F2481">
      <w:pPr>
        <w:pStyle w:val="ListParagraph"/>
        <w:numPr>
          <w:ilvl w:val="0"/>
          <w:numId w:val="17"/>
        </w:numPr>
      </w:pPr>
      <w:r w:rsidRPr="002F2481">
        <w:rPr>
          <w:b/>
        </w:rPr>
        <w:t>Oil flow rate</w:t>
      </w:r>
      <w:r w:rsidRPr="00E626E1">
        <w:t>: oil production from each well expressed as barrels per day (</w:t>
      </w:r>
      <w:proofErr w:type="spellStart"/>
      <w:r w:rsidRPr="00E626E1">
        <w:t>bbl</w:t>
      </w:r>
      <w:proofErr w:type="spellEnd"/>
      <w:r w:rsidRPr="00E626E1">
        <w:t>/d)</w:t>
      </w:r>
    </w:p>
    <w:p w14:paraId="254E8E6B" w14:textId="77777777" w:rsidR="002F2481" w:rsidRPr="00E626E1" w:rsidRDefault="002F2481" w:rsidP="002F2481">
      <w:pPr>
        <w:pStyle w:val="ListParagraph"/>
        <w:numPr>
          <w:ilvl w:val="0"/>
          <w:numId w:val="17"/>
        </w:numPr>
      </w:pPr>
      <w:r w:rsidRPr="002F2481">
        <w:rPr>
          <w:b/>
        </w:rPr>
        <w:t xml:space="preserve">Water </w:t>
      </w:r>
      <w:proofErr w:type="gramStart"/>
      <w:r w:rsidRPr="002F2481">
        <w:rPr>
          <w:b/>
        </w:rPr>
        <w:t>cut</w:t>
      </w:r>
      <w:r w:rsidRPr="00E626E1">
        <w:t>:</w:t>
      </w:r>
      <w:proofErr w:type="gramEnd"/>
      <w:r w:rsidRPr="00E626E1">
        <w:t xml:space="preserve"> percentage of water production over total liquid production for each well. Calculated as [Water Flow Rate / (Water Flow Rate + Oil Flow Rate)], (%)</w:t>
      </w:r>
    </w:p>
    <w:p w14:paraId="76A21339" w14:textId="693A6D17" w:rsidR="002F2481" w:rsidRPr="00D213E1" w:rsidRDefault="002F2481" w:rsidP="002F2481">
      <w:pPr>
        <w:pStyle w:val="ListParagraph"/>
        <w:numPr>
          <w:ilvl w:val="0"/>
          <w:numId w:val="17"/>
        </w:numPr>
      </w:pPr>
      <w:r w:rsidRPr="002F2481">
        <w:rPr>
          <w:b/>
        </w:rPr>
        <w:t>Gas to Oil Ratio (GOR)</w:t>
      </w:r>
      <w:r w:rsidRPr="00E626E1">
        <w:t xml:space="preserve">: gas production over oil production for each well, expressed as </w:t>
      </w:r>
      <w:r>
        <w:t xml:space="preserve">standard </w:t>
      </w:r>
      <w:proofErr w:type="spellStart"/>
      <w:r>
        <w:t>cubit</w:t>
      </w:r>
      <w:proofErr w:type="spellEnd"/>
      <w:r>
        <w:t xml:space="preserve"> feet</w:t>
      </w:r>
      <w:r w:rsidRPr="00E626E1">
        <w:t xml:space="preserve"> over st</w:t>
      </w:r>
      <w:r>
        <w:t>ock tank barrels</w:t>
      </w:r>
      <w:r w:rsidRPr="00E626E1">
        <w:t xml:space="preserve"> (</w:t>
      </w:r>
      <w:proofErr w:type="spellStart"/>
      <w:r w:rsidRPr="00E626E1">
        <w:t>s</w:t>
      </w:r>
      <w:r>
        <w:t>cf</w:t>
      </w:r>
      <w:proofErr w:type="spellEnd"/>
      <w:r w:rsidRPr="00E626E1">
        <w:t>/</w:t>
      </w:r>
      <w:proofErr w:type="spellStart"/>
      <w:r w:rsidRPr="00E626E1">
        <w:t>s</w:t>
      </w:r>
      <w:r>
        <w:t>tb</w:t>
      </w:r>
      <w:proofErr w:type="spellEnd"/>
      <w:r w:rsidRPr="00E626E1">
        <w:t>)</w:t>
      </w:r>
    </w:p>
    <w:p w14:paraId="1B73EFAD" w14:textId="12767C48" w:rsidR="002F2481" w:rsidRPr="00D213E1" w:rsidRDefault="002F2481" w:rsidP="002F2481">
      <w:r w:rsidRPr="00D213E1">
        <w:t xml:space="preserve">Further, a well health index can be calculated according to Business Logic (Detailed later in the document). </w:t>
      </w:r>
    </w:p>
    <w:p w14:paraId="2A2A2B06" w14:textId="00C1B793" w:rsidR="002F2481" w:rsidRPr="00D213E1" w:rsidRDefault="002F2481" w:rsidP="002F2481">
      <w:pPr>
        <w:pStyle w:val="Heading2"/>
      </w:pPr>
      <w:r w:rsidRPr="00D213E1">
        <w:t>Operational Drivers</w:t>
      </w:r>
    </w:p>
    <w:p w14:paraId="4A5600C6" w14:textId="22AC3D99" w:rsidR="002F2481" w:rsidRPr="00D213E1" w:rsidRDefault="002F2481" w:rsidP="002F2481">
      <w:r w:rsidRPr="00D213E1">
        <w:t>These include:</w:t>
      </w:r>
    </w:p>
    <w:p w14:paraId="60688D2F" w14:textId="77777777" w:rsidR="002F2481" w:rsidRPr="00E626E1" w:rsidRDefault="002F2481" w:rsidP="002F2481">
      <w:pPr>
        <w:pStyle w:val="ListParagraph"/>
        <w:numPr>
          <w:ilvl w:val="0"/>
          <w:numId w:val="22"/>
        </w:numPr>
      </w:pPr>
      <w:r w:rsidRPr="00E626E1">
        <w:t>Cost of well testing operation (on a well by well basis)</w:t>
      </w:r>
    </w:p>
    <w:p w14:paraId="25FD3B70" w14:textId="77777777" w:rsidR="002F2481" w:rsidRPr="00E626E1" w:rsidRDefault="002F2481" w:rsidP="002F2481">
      <w:pPr>
        <w:pStyle w:val="ListParagraph"/>
        <w:numPr>
          <w:ilvl w:val="0"/>
          <w:numId w:val="22"/>
        </w:numPr>
      </w:pPr>
      <w:r w:rsidRPr="00E626E1">
        <w:t>Cost of well intervention (based on type of intervention and well characteristics)</w:t>
      </w:r>
    </w:p>
    <w:p w14:paraId="7EDDF8B9" w14:textId="77777777" w:rsidR="002F2481" w:rsidRPr="00E626E1" w:rsidRDefault="002F2481" w:rsidP="002F2481">
      <w:pPr>
        <w:pStyle w:val="ListParagraph"/>
        <w:numPr>
          <w:ilvl w:val="0"/>
          <w:numId w:val="22"/>
        </w:numPr>
      </w:pPr>
      <w:r w:rsidRPr="00E626E1">
        <w:t>Operational constraints (well testing crew maximum capacity)</w:t>
      </w:r>
    </w:p>
    <w:p w14:paraId="06CF1124" w14:textId="443E67EC" w:rsidR="002F2481" w:rsidRPr="00D213E1" w:rsidRDefault="002F2481" w:rsidP="002F2481">
      <w:pPr>
        <w:pStyle w:val="ListParagraph"/>
        <w:numPr>
          <w:ilvl w:val="0"/>
          <w:numId w:val="22"/>
        </w:numPr>
      </w:pPr>
      <w:r>
        <w:t>Intervention</w:t>
      </w:r>
      <w:r w:rsidRPr="00E626E1">
        <w:t xml:space="preserve"> budgets</w:t>
      </w:r>
    </w:p>
    <w:p w14:paraId="055DE1AB" w14:textId="2925A8B8" w:rsidR="002F2481" w:rsidRPr="00D213E1" w:rsidRDefault="002F2481" w:rsidP="002F2481">
      <w:pPr>
        <w:pStyle w:val="Heading2"/>
      </w:pPr>
      <w:r w:rsidRPr="00D213E1">
        <w:t>Datasets</w:t>
      </w:r>
    </w:p>
    <w:p w14:paraId="5E0DBC8B" w14:textId="486484B3" w:rsidR="002F2481" w:rsidRDefault="002F2481" w:rsidP="002F2481">
      <w:pPr>
        <w:pStyle w:val="ListParagraph"/>
        <w:numPr>
          <w:ilvl w:val="0"/>
          <w:numId w:val="23"/>
        </w:numPr>
      </w:pPr>
      <w:r>
        <w:t>Expected</w:t>
      </w:r>
      <w:r w:rsidRPr="00E626E1">
        <w:t xml:space="preserve"> daily rates for a 2-year period and 15 wells</w:t>
      </w:r>
      <w:r>
        <w:t xml:space="preserve">: </w:t>
      </w:r>
      <w:r w:rsidRPr="00BE0E66">
        <w:rPr>
          <w:rFonts w:ascii="Consolas" w:hAnsi="Consolas" w:cs="Consolas"/>
        </w:rPr>
        <w:t>expected.csv</w:t>
      </w:r>
    </w:p>
    <w:p w14:paraId="79B8B9AC" w14:textId="77777777" w:rsidR="00BE0E66" w:rsidRDefault="002F2481" w:rsidP="00BE0E66">
      <w:pPr>
        <w:pStyle w:val="ListParagraph"/>
        <w:numPr>
          <w:ilvl w:val="0"/>
          <w:numId w:val="23"/>
        </w:numPr>
      </w:pPr>
      <w:r w:rsidRPr="00E626E1">
        <w:t>Well test</w:t>
      </w:r>
      <w:r>
        <w:t>s performed during a 1-month period</w:t>
      </w:r>
      <w:r w:rsidRPr="00E626E1">
        <w:t xml:space="preserve"> (measured rates): </w:t>
      </w:r>
      <w:r w:rsidR="00BE0E66" w:rsidRPr="00BE0E66">
        <w:rPr>
          <w:rFonts w:ascii="Consolas" w:hAnsi="Consolas" w:cs="Consolas"/>
        </w:rPr>
        <w:t>measured.csv</w:t>
      </w:r>
    </w:p>
    <w:p w14:paraId="16877854" w14:textId="6431DEA2" w:rsidR="002F2481" w:rsidRPr="00D213E1" w:rsidRDefault="00BE0E66" w:rsidP="002F2481">
      <w:pPr>
        <w:pStyle w:val="ListParagraph"/>
        <w:numPr>
          <w:ilvl w:val="0"/>
          <w:numId w:val="23"/>
        </w:numPr>
      </w:pPr>
      <w:r>
        <w:t>Interventions and constraints</w:t>
      </w:r>
      <w:r w:rsidR="002F2481">
        <w:t>:</w:t>
      </w:r>
      <w:r>
        <w:t xml:space="preserve"> </w:t>
      </w:r>
      <w:r w:rsidRPr="00BE0E66">
        <w:rPr>
          <w:rFonts w:ascii="Consolas" w:hAnsi="Consolas" w:cs="Consolas"/>
        </w:rPr>
        <w:t>constraints.csv</w:t>
      </w:r>
      <w:r w:rsidR="002F2481">
        <w:t xml:space="preserve"> </w:t>
      </w:r>
      <w:bookmarkStart w:id="0" w:name="_GoBack"/>
      <w:bookmarkEnd w:id="0"/>
    </w:p>
    <w:p w14:paraId="661FDC98" w14:textId="31D4CCFF" w:rsidR="002F2481" w:rsidRPr="00D213E1" w:rsidRDefault="002F2481" w:rsidP="002F2481"/>
    <w:p w14:paraId="6F5EA841" w14:textId="77777777" w:rsidR="002F2481" w:rsidRPr="00D213E1" w:rsidRDefault="002F2481" w:rsidP="002F2481"/>
    <w:p w14:paraId="56C038A8" w14:textId="6924624E" w:rsidR="002F2481" w:rsidRPr="00D213E1" w:rsidRDefault="002F2481" w:rsidP="00BE0E66">
      <w:pPr>
        <w:pStyle w:val="Heading1"/>
      </w:pPr>
      <w:r w:rsidRPr="00D213E1">
        <w:lastRenderedPageBreak/>
        <w:t>Business Logic</w:t>
      </w:r>
    </w:p>
    <w:p w14:paraId="6C7C734B" w14:textId="33DC29DF" w:rsidR="002F2481" w:rsidRPr="00350884" w:rsidRDefault="002F2481" w:rsidP="00350884">
      <w:pPr>
        <w:pStyle w:val="Formula"/>
      </w:pPr>
      <w:r w:rsidRPr="00350884">
        <w:t xml:space="preserve">Revenue Increase following well intervention = Measured Oil Rate * % Increase in Oil Rate * Oil Price * 180 </w:t>
      </w:r>
    </w:p>
    <w:p w14:paraId="63059615" w14:textId="203F1A31" w:rsidR="002F2481" w:rsidRPr="00350884" w:rsidRDefault="002F2481" w:rsidP="00350884">
      <w:pPr>
        <w:pStyle w:val="Formula"/>
      </w:pPr>
      <w:r w:rsidRPr="00350884">
        <w:t>Cost of Ignoring a Test = Measured Oil Rate * Probability of Anomaly if no Well Test is conducted * Oil Price * 60</w:t>
      </w:r>
    </w:p>
    <w:p w14:paraId="1CFF8732" w14:textId="3D7BE7E4" w:rsidR="002F2481" w:rsidRPr="00D213E1" w:rsidRDefault="002F2481" w:rsidP="00BE0E66">
      <w:pPr>
        <w:pStyle w:val="Heading2"/>
      </w:pPr>
      <w:r w:rsidRPr="00D213E1">
        <w:t>Business Logic for Determining Type of Well Intervention</w:t>
      </w:r>
    </w:p>
    <w:p w14:paraId="11F2384C" w14:textId="77777777" w:rsidR="002F2481" w:rsidRPr="00350884" w:rsidRDefault="002F2481" w:rsidP="00350884">
      <w:pPr>
        <w:pStyle w:val="Formula"/>
      </w:pPr>
      <w:r w:rsidRPr="00350884">
        <w:t>IF Water Cut Gap (i.e., Measured – Predicted) &gt; 7%, THEN “WATER SHUT-OFF”</w:t>
      </w:r>
    </w:p>
    <w:p w14:paraId="146678C1" w14:textId="77777777" w:rsidR="002F2481" w:rsidRPr="00350884" w:rsidRDefault="002F2481" w:rsidP="00350884">
      <w:pPr>
        <w:pStyle w:val="Formula"/>
      </w:pPr>
      <w:r w:rsidRPr="00350884">
        <w:t>IF Oil Rate Gap [100 * (Predicted – Measured)/Predicted] &gt; 8%, THEN “HYDRAULIC FRACTURING”</w:t>
      </w:r>
    </w:p>
    <w:p w14:paraId="3A333FFB" w14:textId="77777777" w:rsidR="002F2481" w:rsidRPr="00350884" w:rsidRDefault="002F2481" w:rsidP="00350884">
      <w:pPr>
        <w:pStyle w:val="Formula"/>
      </w:pPr>
      <w:r w:rsidRPr="00350884">
        <w:t>IF Oil Rate Gap [100 * (Predicted – Measured)/Predicted] &gt; 5%, AND &lt; 8%, THEN “ACIDIZING”</w:t>
      </w:r>
    </w:p>
    <w:p w14:paraId="53736042" w14:textId="0CAC5B8F" w:rsidR="002F2481" w:rsidRPr="00D213E1" w:rsidRDefault="002F2481" w:rsidP="00BE0E66">
      <w:pPr>
        <w:pStyle w:val="Heading2"/>
      </w:pPr>
      <w:r w:rsidRPr="00D213E1">
        <w:t>Health Index Logic</w:t>
      </w:r>
    </w:p>
    <w:p w14:paraId="0C40AB4E" w14:textId="77777777" w:rsidR="002F2481" w:rsidRPr="00350884" w:rsidRDefault="002F2481" w:rsidP="00350884">
      <w:pPr>
        <w:pStyle w:val="Formula"/>
      </w:pPr>
      <w:r w:rsidRPr="00350884">
        <w:t>WC_HI = 1 – ABS [(Forecasted WC – Measured WC) / Forecasted WC]</w:t>
      </w:r>
    </w:p>
    <w:p w14:paraId="27F89552" w14:textId="77777777" w:rsidR="002F2481" w:rsidRPr="00350884" w:rsidRDefault="002F2481" w:rsidP="00350884">
      <w:pPr>
        <w:pStyle w:val="Formula"/>
      </w:pPr>
      <w:r w:rsidRPr="00350884">
        <w:t>IF WC_HI &lt; 0, THEN WC_HI = 0</w:t>
      </w:r>
    </w:p>
    <w:p w14:paraId="3FA6FD2E" w14:textId="4B412C61" w:rsidR="002F2481" w:rsidRPr="00350884" w:rsidRDefault="002F2481" w:rsidP="00350884">
      <w:pPr>
        <w:pStyle w:val="Formula"/>
      </w:pPr>
      <w:r w:rsidRPr="00350884">
        <w:t>IF WC_HI &gt;1, THEN WC_HI = 1</w:t>
      </w:r>
    </w:p>
    <w:p w14:paraId="044BABC0" w14:textId="77777777" w:rsidR="002F2481" w:rsidRPr="00350884" w:rsidRDefault="002F2481" w:rsidP="00350884">
      <w:pPr>
        <w:pStyle w:val="Formula"/>
      </w:pPr>
      <w:r w:rsidRPr="00350884">
        <w:t>GOR_HI = 1 – ABS [(Forecasted GOR – Measured GOR) / Forecasted GOR]</w:t>
      </w:r>
    </w:p>
    <w:p w14:paraId="660896A6" w14:textId="77777777" w:rsidR="002F2481" w:rsidRPr="00350884" w:rsidRDefault="002F2481" w:rsidP="00350884">
      <w:pPr>
        <w:pStyle w:val="Formula"/>
      </w:pPr>
      <w:r w:rsidRPr="00350884">
        <w:t>IF GOR_HI &lt; 0, THEN GOR_HI = 0</w:t>
      </w:r>
    </w:p>
    <w:p w14:paraId="747634B5" w14:textId="1E505E41" w:rsidR="002F2481" w:rsidRPr="00350884" w:rsidRDefault="002F2481" w:rsidP="00350884">
      <w:pPr>
        <w:pStyle w:val="Formula"/>
      </w:pPr>
      <w:r w:rsidRPr="00350884">
        <w:t>IF GOR_HI &gt;1, THEN GOR_HI = 1</w:t>
      </w:r>
    </w:p>
    <w:p w14:paraId="75D0F079" w14:textId="77777777" w:rsidR="002F2481" w:rsidRPr="00350884" w:rsidRDefault="002F2481" w:rsidP="00350884">
      <w:pPr>
        <w:pStyle w:val="Formula"/>
      </w:pPr>
      <w:r w:rsidRPr="00350884">
        <w:t>OR_HI = 1 – ABS [(Forecasted OR – Measured OR) / Forecasted OR]</w:t>
      </w:r>
    </w:p>
    <w:p w14:paraId="6BA64160" w14:textId="77777777" w:rsidR="002F2481" w:rsidRPr="00350884" w:rsidRDefault="002F2481" w:rsidP="00350884">
      <w:pPr>
        <w:pStyle w:val="Formula"/>
      </w:pPr>
      <w:r w:rsidRPr="00350884">
        <w:t>IF OR_HI &lt; 0, THEN OR_HI = 0</w:t>
      </w:r>
    </w:p>
    <w:p w14:paraId="42108C81" w14:textId="0C3CB55D" w:rsidR="002F2481" w:rsidRPr="00350884" w:rsidRDefault="002F2481" w:rsidP="00350884">
      <w:pPr>
        <w:pStyle w:val="Formula"/>
      </w:pPr>
      <w:r w:rsidRPr="00350884">
        <w:t>IF OR_HI &gt;1, THEN OR_HI = 1</w:t>
      </w:r>
    </w:p>
    <w:p w14:paraId="44A2289C" w14:textId="10066AC8" w:rsidR="002F2481" w:rsidRPr="00350884" w:rsidRDefault="002F2481" w:rsidP="00350884">
      <w:pPr>
        <w:pStyle w:val="Formula"/>
      </w:pPr>
      <w:r w:rsidRPr="00350884">
        <w:t>HI = 0.33 * WC_HI + 0.33 * GOR_HI + 0.33 * OR_HI</w:t>
      </w:r>
    </w:p>
    <w:p w14:paraId="49FE55ED" w14:textId="39C9B8F8" w:rsidR="002F2481" w:rsidRPr="00D213E1" w:rsidRDefault="002F2481" w:rsidP="00BE0E66">
      <w:pPr>
        <w:pStyle w:val="Heading2"/>
      </w:pPr>
      <w:r w:rsidRPr="00D213E1">
        <w:t>Business Logic for Determining Well Testing</w:t>
      </w:r>
    </w:p>
    <w:p w14:paraId="3D33460E" w14:textId="77777777" w:rsidR="002F2481" w:rsidRPr="00350884" w:rsidRDefault="002F2481" w:rsidP="00350884">
      <w:pPr>
        <w:pStyle w:val="Formula"/>
      </w:pPr>
      <w:r w:rsidRPr="00350884">
        <w:t>IF Health Index (HI) &gt;= 0.8, THEN Probability of Anomaly from No Test = 0</w:t>
      </w:r>
    </w:p>
    <w:p w14:paraId="73136292" w14:textId="77777777" w:rsidR="002F2481" w:rsidRPr="00350884" w:rsidRDefault="002F2481" w:rsidP="00350884">
      <w:pPr>
        <w:pStyle w:val="Formula"/>
      </w:pPr>
      <w:r w:rsidRPr="00350884">
        <w:t>IF Health Index &gt;= 0.5, AND &lt; 0.8, THEN, Probability of Anomaly from No Test from Dataset</w:t>
      </w:r>
    </w:p>
    <w:p w14:paraId="49B972ED" w14:textId="77777777" w:rsidR="002F2481" w:rsidRPr="00350884" w:rsidRDefault="002F2481" w:rsidP="00350884">
      <w:pPr>
        <w:pStyle w:val="Formula"/>
      </w:pPr>
      <w:r w:rsidRPr="00350884">
        <w:lastRenderedPageBreak/>
        <w:t>IF Last Well Test was performed more than 60 days ago, THEN Probability of Anomaly from No Test = 100%</w:t>
      </w:r>
    </w:p>
    <w:p w14:paraId="06462F7B" w14:textId="3CC5904D" w:rsidR="002F2481" w:rsidRPr="00350884" w:rsidRDefault="002F2481" w:rsidP="00350884">
      <w:pPr>
        <w:pStyle w:val="Formula"/>
        <w:rPr>
          <w:rFonts w:eastAsiaTheme="majorEastAsia"/>
        </w:rPr>
      </w:pPr>
      <w:r w:rsidRPr="00350884">
        <w:t>IF Health Index &lt; 0.5, THEN Probability of Anomaly from No Test = 100%</w:t>
      </w:r>
    </w:p>
    <w:p w14:paraId="25F89557" w14:textId="77777777" w:rsidR="00BE0E66" w:rsidRDefault="00BE0E66">
      <w:pPr>
        <w:spacing w:before="0" w:beforeAutospacing="0"/>
        <w:rPr>
          <w:rFonts w:asciiTheme="majorHAnsi" w:eastAsiaTheme="majorEastAsia" w:hAnsiTheme="majorHAnsi" w:cstheme="majorBidi"/>
          <w:color w:val="2F5496" w:themeColor="accent1" w:themeShade="BF"/>
          <w:sz w:val="32"/>
          <w:szCs w:val="32"/>
        </w:rPr>
      </w:pPr>
      <w:r>
        <w:br w:type="page"/>
      </w:r>
    </w:p>
    <w:p w14:paraId="43358026" w14:textId="281AC4B1" w:rsidR="0F672E52" w:rsidRDefault="00D213E1" w:rsidP="00D213E1">
      <w:pPr>
        <w:pStyle w:val="Heading1"/>
      </w:pPr>
      <w:r>
        <w:lastRenderedPageBreak/>
        <w:t>Appendix</w:t>
      </w:r>
    </w:p>
    <w:p w14:paraId="4CC6928C" w14:textId="240F0FC2" w:rsidR="3B64DFBB" w:rsidRPr="00D213E1" w:rsidRDefault="0F672E52" w:rsidP="00F36427">
      <w:pPr>
        <w:pStyle w:val="Heading2"/>
      </w:pPr>
      <w:r w:rsidRPr="0F672E52">
        <w:t>Supporting Problem Questions</w:t>
      </w:r>
    </w:p>
    <w:p w14:paraId="19C5B744" w14:textId="66F2A463" w:rsidR="3B64DFBB" w:rsidRDefault="0F672E52" w:rsidP="002F2481">
      <w:pPr>
        <w:pStyle w:val="ListParagraph"/>
        <w:numPr>
          <w:ilvl w:val="0"/>
          <w:numId w:val="17"/>
        </w:numPr>
      </w:pPr>
      <w:r w:rsidRPr="0F672E52">
        <w:t>Given wells and constraints, what are opportunities?</w:t>
      </w:r>
    </w:p>
    <w:p w14:paraId="074CDB1D" w14:textId="39FF2DD2" w:rsidR="3B64DFBB" w:rsidRPr="00D213E1" w:rsidRDefault="0F672E52" w:rsidP="00D213E1">
      <w:r w:rsidRPr="00D213E1">
        <w:rPr>
          <w:rFonts w:eastAsia="Arial"/>
        </w:rPr>
        <w:t xml:space="preserve">Additional Notes: </w:t>
      </w:r>
    </w:p>
    <w:p w14:paraId="1AB9CF25" w14:textId="72076C27" w:rsidR="3B64DFBB" w:rsidRPr="00D213E1" w:rsidRDefault="0F672E52" w:rsidP="00F36427">
      <w:pPr>
        <w:pStyle w:val="ListParagraph"/>
        <w:numPr>
          <w:ilvl w:val="1"/>
          <w:numId w:val="15"/>
        </w:numPr>
      </w:pPr>
      <w:r w:rsidRPr="00F36427">
        <w:rPr>
          <w:rFonts w:eastAsia="Arial"/>
        </w:rPr>
        <w:t>Opportunities = intervention &amp; skipping tests</w:t>
      </w:r>
    </w:p>
    <w:p w14:paraId="3AE696F7" w14:textId="3B92925A" w:rsidR="3B64DFBB" w:rsidRPr="00F36427" w:rsidRDefault="0F672E52" w:rsidP="00D213E1">
      <w:pPr>
        <w:pStyle w:val="ListParagraph"/>
        <w:numPr>
          <w:ilvl w:val="1"/>
          <w:numId w:val="15"/>
        </w:numPr>
        <w:rPr>
          <w:rFonts w:eastAsia="Arial"/>
        </w:rPr>
      </w:pPr>
      <w:r w:rsidRPr="00F36427">
        <w:rPr>
          <w:rFonts w:eastAsia="Arial"/>
        </w:rPr>
        <w:t>Constraints = budget constraint and man hours</w:t>
      </w:r>
    </w:p>
    <w:p w14:paraId="083F236B" w14:textId="7A2F7071" w:rsidR="0F672E52" w:rsidRPr="00D213E1" w:rsidRDefault="0F672E52" w:rsidP="00F36427">
      <w:pPr>
        <w:pStyle w:val="Heading2"/>
      </w:pPr>
      <w:r w:rsidRPr="00D213E1">
        <w:t>Incremental Revenue Related Questions</w:t>
      </w:r>
    </w:p>
    <w:p w14:paraId="20652338" w14:textId="69CD5FD7" w:rsidR="3B64DFBB" w:rsidRPr="002F2481" w:rsidRDefault="0F672E52" w:rsidP="002F2481">
      <w:pPr>
        <w:pStyle w:val="ListParagraph"/>
        <w:numPr>
          <w:ilvl w:val="0"/>
          <w:numId w:val="19"/>
        </w:numPr>
      </w:pPr>
      <w:r w:rsidRPr="002F2481">
        <w:rPr>
          <w:rFonts w:eastAsia="Arial"/>
        </w:rPr>
        <w:t>Given predicted rate and measured rate, what intervention types are applicable?</w:t>
      </w:r>
    </w:p>
    <w:p w14:paraId="7035D9AD" w14:textId="113A8211" w:rsidR="3B64DFBB" w:rsidRDefault="0F672E52" w:rsidP="002F2481">
      <w:pPr>
        <w:pStyle w:val="ListParagraph"/>
        <w:numPr>
          <w:ilvl w:val="0"/>
          <w:numId w:val="19"/>
        </w:numPr>
      </w:pPr>
      <w:r w:rsidRPr="002F2481">
        <w:rPr>
          <w:rFonts w:eastAsia="Arial"/>
        </w:rPr>
        <w:t>Given a well and an intervention type, what is the intervention incremental revenue?</w:t>
      </w:r>
    </w:p>
    <w:p w14:paraId="6C43F2B2" w14:textId="77777777" w:rsidR="002F2481" w:rsidRDefault="002F2481" w:rsidP="002F2481">
      <w:pPr>
        <w:pStyle w:val="ListParagraph"/>
        <w:numPr>
          <w:ilvl w:val="0"/>
          <w:numId w:val="19"/>
        </w:numPr>
      </w:pPr>
      <w:r w:rsidRPr="002F2481">
        <w:rPr>
          <w:rFonts w:eastAsia="Arial"/>
        </w:rPr>
        <w:t>Given a well and an intervention type, what is the intervention cost?</w:t>
      </w:r>
    </w:p>
    <w:p w14:paraId="10BBEC61" w14:textId="44DEF939" w:rsidR="3B64DFBB" w:rsidRPr="00D213E1" w:rsidRDefault="0F672E52" w:rsidP="00D213E1">
      <w:pPr>
        <w:rPr>
          <w:rFonts w:eastAsia="Arial"/>
        </w:rPr>
      </w:pPr>
      <w:r w:rsidRPr="00D213E1">
        <w:rPr>
          <w:rFonts w:eastAsia="Arial"/>
        </w:rPr>
        <w:t>Additional Notes:</w:t>
      </w:r>
    </w:p>
    <w:p w14:paraId="4EE2A191" w14:textId="0DB5431A" w:rsidR="3B64DFBB" w:rsidRDefault="0F672E52" w:rsidP="002F2481">
      <w:pPr>
        <w:pStyle w:val="ListParagraph"/>
        <w:numPr>
          <w:ilvl w:val="1"/>
          <w:numId w:val="17"/>
        </w:numPr>
      </w:pPr>
      <w:r w:rsidRPr="0F672E52">
        <w:t xml:space="preserve">Given a well, what is </w:t>
      </w:r>
      <w:r w:rsidR="002F2481">
        <w:t>measured</w:t>
      </w:r>
      <w:r w:rsidRPr="0F672E52">
        <w:t xml:space="preserve"> result?</w:t>
      </w:r>
    </w:p>
    <w:p w14:paraId="531984F1" w14:textId="77777777" w:rsidR="002F2481" w:rsidRDefault="0F672E52" w:rsidP="002F2481">
      <w:pPr>
        <w:pStyle w:val="ListParagraph"/>
        <w:numPr>
          <w:ilvl w:val="1"/>
          <w:numId w:val="17"/>
        </w:numPr>
      </w:pPr>
      <w:r w:rsidRPr="0F672E52">
        <w:t>Given a well, what is predicted result?</w:t>
      </w:r>
    </w:p>
    <w:p w14:paraId="534D24A9" w14:textId="48B24E90" w:rsidR="0F672E52" w:rsidRPr="002F2481" w:rsidRDefault="0F672E52" w:rsidP="002F2481">
      <w:pPr>
        <w:pStyle w:val="ListParagraph"/>
        <w:numPr>
          <w:ilvl w:val="1"/>
          <w:numId w:val="17"/>
        </w:numPr>
      </w:pPr>
      <w:r w:rsidRPr="002F2481">
        <w:rPr>
          <w:rFonts w:eastAsia="Arial"/>
        </w:rPr>
        <w:t>Assume fixed cost</w:t>
      </w:r>
    </w:p>
    <w:p w14:paraId="577CAF57" w14:textId="5764E0CC" w:rsidR="0F672E52" w:rsidRPr="002F2481" w:rsidRDefault="0F672E52" w:rsidP="002F2481">
      <w:pPr>
        <w:pStyle w:val="Heading2"/>
        <w:rPr>
          <w:rFonts w:eastAsia="Arial"/>
        </w:rPr>
      </w:pPr>
      <w:r w:rsidRPr="00D213E1">
        <w:t>Operating Cost Reduction Related Questions</w:t>
      </w:r>
    </w:p>
    <w:p w14:paraId="255EFFFB" w14:textId="19A1ED49" w:rsidR="0F672E52" w:rsidRDefault="0F672E52" w:rsidP="002F2481">
      <w:pPr>
        <w:pStyle w:val="ListParagraph"/>
        <w:numPr>
          <w:ilvl w:val="0"/>
          <w:numId w:val="17"/>
        </w:numPr>
      </w:pPr>
      <w:r w:rsidRPr="0F672E52">
        <w:t>Given predicted rate and measured rate, what is the health index?</w:t>
      </w:r>
    </w:p>
    <w:p w14:paraId="7418CEFA" w14:textId="6392FF15" w:rsidR="002F2481" w:rsidRDefault="002F2481" w:rsidP="002F2481">
      <w:pPr>
        <w:pStyle w:val="ListParagraph"/>
        <w:numPr>
          <w:ilvl w:val="0"/>
          <w:numId w:val="17"/>
        </w:numPr>
      </w:pPr>
      <w:r w:rsidRPr="0F672E52">
        <w:t>Given a well and a test, what are the savings of skipping the test?</w:t>
      </w:r>
    </w:p>
    <w:p w14:paraId="1950B86D" w14:textId="48BFE15F" w:rsidR="002F2481" w:rsidRDefault="002F2481" w:rsidP="002F2481">
      <w:pPr>
        <w:pStyle w:val="ListParagraph"/>
        <w:numPr>
          <w:ilvl w:val="0"/>
          <w:numId w:val="17"/>
        </w:numPr>
      </w:pPr>
      <w:r w:rsidRPr="0F672E52">
        <w:t>Given a well and a test, what is the cost of skipping the test?</w:t>
      </w:r>
    </w:p>
    <w:p w14:paraId="7D01E688" w14:textId="209276B5" w:rsidR="0F672E52" w:rsidRPr="00D213E1" w:rsidRDefault="0F672E52" w:rsidP="00D213E1">
      <w:pPr>
        <w:rPr>
          <w:rFonts w:eastAsia="Arial"/>
        </w:rPr>
      </w:pPr>
      <w:r w:rsidRPr="00D213E1">
        <w:rPr>
          <w:rFonts w:eastAsia="Arial"/>
        </w:rPr>
        <w:t>Additional Notes:</w:t>
      </w:r>
    </w:p>
    <w:p w14:paraId="2A1F32BF" w14:textId="7992FBB0" w:rsidR="0F672E52" w:rsidRPr="002F2481" w:rsidRDefault="0F672E52" w:rsidP="00D213E1">
      <w:pPr>
        <w:pStyle w:val="ListParagraph"/>
        <w:numPr>
          <w:ilvl w:val="1"/>
          <w:numId w:val="2"/>
        </w:numPr>
      </w:pPr>
      <w:r w:rsidRPr="0F672E52">
        <w:t>Refer business logic</w:t>
      </w:r>
      <w:r w:rsidR="002F2481">
        <w:t xml:space="preserve"> (formula)</w:t>
      </w:r>
    </w:p>
    <w:p w14:paraId="74E794C5" w14:textId="5694FDAA" w:rsidR="3B64DFBB" w:rsidRDefault="0F672E52" w:rsidP="002F2481">
      <w:pPr>
        <w:pStyle w:val="ListParagraph"/>
        <w:numPr>
          <w:ilvl w:val="1"/>
          <w:numId w:val="17"/>
        </w:numPr>
      </w:pPr>
      <w:r w:rsidRPr="0F672E52">
        <w:t>Assume the saving is the fixed cost of doing the test</w:t>
      </w:r>
    </w:p>
    <w:p w14:paraId="6B77A585" w14:textId="68C2DF50" w:rsidR="3B64DFBB" w:rsidRDefault="0F672E52" w:rsidP="002F2481">
      <w:pPr>
        <w:pStyle w:val="ListParagraph"/>
        <w:numPr>
          <w:ilvl w:val="1"/>
          <w:numId w:val="17"/>
        </w:numPr>
      </w:pPr>
      <w:r w:rsidRPr="0F672E52">
        <w:t>How much savings can be made by reducing the frequency of tests</w:t>
      </w:r>
    </w:p>
    <w:p w14:paraId="5510583D" w14:textId="16FDF089" w:rsidR="3B64DFBB" w:rsidRDefault="0F672E52" w:rsidP="002F2481">
      <w:pPr>
        <w:pStyle w:val="ListParagraph"/>
        <w:numPr>
          <w:ilvl w:val="1"/>
          <w:numId w:val="17"/>
        </w:numPr>
      </w:pPr>
      <w:r w:rsidRPr="0F672E52">
        <w:t>Assume it is a function of the well health index, last test time, and the well production rate.</w:t>
      </w:r>
    </w:p>
    <w:p w14:paraId="40E1C16A" w14:textId="2DA14CF9" w:rsidR="0F672E52" w:rsidRDefault="0F672E52" w:rsidP="002F2481">
      <w:pPr>
        <w:pStyle w:val="ListParagraph"/>
        <w:numPr>
          <w:ilvl w:val="1"/>
          <w:numId w:val="17"/>
        </w:numPr>
      </w:pPr>
      <w:r w:rsidRPr="0F672E52">
        <w:t>Attach to probability of an anomaly and its financial impact (Ex. Probability of anomaly: 5%, oil production loss from anomaly: 80% of total oil production =&gt; potential cost may offset the saving in skipping a test)</w:t>
      </w:r>
    </w:p>
    <w:p w14:paraId="16B35602" w14:textId="5E7975F0" w:rsidR="0F672E52" w:rsidRDefault="0F672E52" w:rsidP="002F2481">
      <w:pPr>
        <w:pStyle w:val="ListParagraph"/>
        <w:numPr>
          <w:ilvl w:val="1"/>
          <w:numId w:val="17"/>
        </w:numPr>
      </w:pPr>
      <w:r w:rsidRPr="0F672E52">
        <w:t xml:space="preserve">Anomaly in this context refers to an unexpected reduction in oil production rate </w:t>
      </w:r>
    </w:p>
    <w:p w14:paraId="3DE407DA" w14:textId="74BC488D" w:rsidR="0DAE41AB" w:rsidRPr="00D213E1" w:rsidRDefault="00A812C6" w:rsidP="00D213E1">
      <w:pPr>
        <w:pStyle w:val="ListParagraph"/>
        <w:numPr>
          <w:ilvl w:val="1"/>
          <w:numId w:val="17"/>
        </w:numPr>
      </w:pPr>
      <w:r>
        <w:t>Q</w:t>
      </w:r>
      <w:r w:rsidR="0F672E52" w:rsidRPr="0F672E52">
        <w:t>uestion helps determine risks – environmental, regulatory etc.</w:t>
      </w:r>
    </w:p>
    <w:sectPr w:rsidR="0DAE41AB" w:rsidRPr="00D213E1" w:rsidSect="00A3391B">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D7853" w14:textId="77777777" w:rsidR="007E0188" w:rsidRDefault="007E0188" w:rsidP="00D213E1">
      <w:r>
        <w:separator/>
      </w:r>
    </w:p>
  </w:endnote>
  <w:endnote w:type="continuationSeparator" w:id="0">
    <w:p w14:paraId="1759D0AA" w14:textId="77777777" w:rsidR="007E0188" w:rsidRDefault="007E0188" w:rsidP="00D2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8B883" w14:textId="5BB1C59A" w:rsidR="006166BC" w:rsidRDefault="00D213E1" w:rsidP="00D213E1">
    <w:pPr>
      <w:pStyle w:val="Footer"/>
    </w:pPr>
    <w:r>
      <w:t>Copyright © 2019 Maana,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C9E92" w14:textId="77777777" w:rsidR="007E0188" w:rsidRDefault="007E0188" w:rsidP="00D213E1">
      <w:r>
        <w:separator/>
      </w:r>
    </w:p>
  </w:footnote>
  <w:footnote w:type="continuationSeparator" w:id="0">
    <w:p w14:paraId="6C233FAA" w14:textId="77777777" w:rsidR="007E0188" w:rsidRDefault="007E0188" w:rsidP="00D21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7A0D" w14:textId="77777777" w:rsidR="001F6572" w:rsidRDefault="00F55967" w:rsidP="00D213E1">
    <w:pPr>
      <w:pStyle w:val="Header"/>
    </w:pPr>
    <w:r>
      <w:rPr>
        <w:noProof/>
      </w:rPr>
      <w:pict w14:anchorId="193C8D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75157" o:spid="_x0000_s1027" type="#_x0000_t136" alt="" style="position:absolute;left:0;text-align:left;margin-left:0;margin-top:0;width:494.9pt;height:164.9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4E047" w14:textId="7C536D64" w:rsidR="00E77176" w:rsidRPr="00A212B7" w:rsidRDefault="00E77176" w:rsidP="00D213E1">
    <w:pPr>
      <w:rPr>
        <w:b/>
        <w:sz w:val="48"/>
      </w:rPr>
    </w:pPr>
    <w:r>
      <w:rPr>
        <w:noProof/>
      </w:rPr>
      <w:drawing>
        <wp:inline distT="0" distB="0" distL="0" distR="0" wp14:anchorId="146B8330" wp14:editId="27989814">
          <wp:extent cx="950849" cy="34707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png"/>
                  <pic:cNvPicPr/>
                </pic:nvPicPr>
                <pic:blipFill rotWithShape="1">
                  <a:blip r:embed="rId1">
                    <a:extLst>
                      <a:ext uri="{28A0092B-C50C-407E-A947-70E740481C1C}">
                        <a14:useLocalDpi xmlns:a14="http://schemas.microsoft.com/office/drawing/2010/main" val="0"/>
                      </a:ext>
                    </a:extLst>
                  </a:blip>
                  <a:srcRect l="27854" t="2" b="7828"/>
                  <a:stretch/>
                </pic:blipFill>
                <pic:spPr bwMode="auto">
                  <a:xfrm>
                    <a:off x="0" y="0"/>
                    <a:ext cx="992902" cy="362422"/>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Pr="00A212B7">
      <w:rPr>
        <w:b/>
        <w:sz w:val="40"/>
      </w:rPr>
      <w:t xml:space="preserve"> </w:t>
    </w:r>
  </w:p>
  <w:p w14:paraId="2C3CAAFB" w14:textId="77777777" w:rsidR="00E77176" w:rsidRDefault="00E77176" w:rsidP="00D213E1">
    <w:pPr>
      <w:pStyle w:val="Header"/>
    </w:pPr>
    <w:r>
      <w:rPr>
        <w:noProof/>
      </w:rPr>
      <mc:AlternateContent>
        <mc:Choice Requires="wps">
          <w:drawing>
            <wp:anchor distT="0" distB="0" distL="114300" distR="114300" simplePos="0" relativeHeight="251663360" behindDoc="0" locked="0" layoutInCell="1" allowOverlap="1" wp14:anchorId="09A4DA38" wp14:editId="14544CD2">
              <wp:simplePos x="0" y="0"/>
              <wp:positionH relativeFrom="column">
                <wp:posOffset>-89012</wp:posOffset>
              </wp:positionH>
              <wp:positionV relativeFrom="paragraph">
                <wp:posOffset>45754</wp:posOffset>
              </wp:positionV>
              <wp:extent cx="6141854" cy="56644"/>
              <wp:effectExtent l="0" t="0" r="5080" b="0"/>
              <wp:wrapNone/>
              <wp:docPr id="35" name="Rectangle 35"/>
              <wp:cNvGraphicFramePr/>
              <a:graphic xmlns:a="http://schemas.openxmlformats.org/drawingml/2006/main">
                <a:graphicData uri="http://schemas.microsoft.com/office/word/2010/wordprocessingShape">
                  <wps:wsp>
                    <wps:cNvSpPr/>
                    <wps:spPr>
                      <a:xfrm>
                        <a:off x="0" y="0"/>
                        <a:ext cx="6141854" cy="56644"/>
                      </a:xfrm>
                      <a:prstGeom prst="rect">
                        <a:avLst/>
                      </a:prstGeom>
                      <a:solidFill>
                        <a:srgbClr val="0A85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v:rect id="Rectangle 35" style="position:absolute;margin-left:-7pt;margin-top:3.6pt;width:483.6pt;height: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85b7" stroked="f" strokeweight="1pt" w14:anchorId="6EE70A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6E4CE" w14:textId="77777777" w:rsidR="001F6572" w:rsidRDefault="00F55967" w:rsidP="00D213E1">
    <w:pPr>
      <w:pStyle w:val="Header"/>
    </w:pPr>
    <w:r>
      <w:rPr>
        <w:noProof/>
      </w:rPr>
      <w:pict w14:anchorId="0113C9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75156" o:spid="_x0000_s1025" type="#_x0000_t136" alt="" style="position:absolute;left:0;text-align:left;margin-left:0;margin-top:0;width:494.9pt;height:164.9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2329"/>
    <w:multiLevelType w:val="hybridMultilevel"/>
    <w:tmpl w:val="12B89BFE"/>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71123858">
      <w:start w:val="1"/>
      <w:numFmt w:val="lowerRoman"/>
      <w:lvlText w:val="%3."/>
      <w:lvlJc w:val="right"/>
      <w:pPr>
        <w:ind w:left="2160" w:hanging="180"/>
      </w:pPr>
    </w:lvl>
    <w:lvl w:ilvl="3" w:tplc="E6D65DD6">
      <w:start w:val="1"/>
      <w:numFmt w:val="decimal"/>
      <w:lvlText w:val="%4."/>
      <w:lvlJc w:val="left"/>
      <w:pPr>
        <w:ind w:left="2880" w:hanging="360"/>
      </w:pPr>
    </w:lvl>
    <w:lvl w:ilvl="4" w:tplc="622A5582">
      <w:start w:val="1"/>
      <w:numFmt w:val="lowerLetter"/>
      <w:lvlText w:val="%5."/>
      <w:lvlJc w:val="left"/>
      <w:pPr>
        <w:ind w:left="3600" w:hanging="360"/>
      </w:pPr>
    </w:lvl>
    <w:lvl w:ilvl="5" w:tplc="D8DC1E50">
      <w:start w:val="1"/>
      <w:numFmt w:val="lowerRoman"/>
      <w:lvlText w:val="%6."/>
      <w:lvlJc w:val="right"/>
      <w:pPr>
        <w:ind w:left="4320" w:hanging="180"/>
      </w:pPr>
    </w:lvl>
    <w:lvl w:ilvl="6" w:tplc="5BFE9566">
      <w:start w:val="1"/>
      <w:numFmt w:val="decimal"/>
      <w:lvlText w:val="%7."/>
      <w:lvlJc w:val="left"/>
      <w:pPr>
        <w:ind w:left="5040" w:hanging="360"/>
      </w:pPr>
    </w:lvl>
    <w:lvl w:ilvl="7" w:tplc="ED88FA94">
      <w:start w:val="1"/>
      <w:numFmt w:val="lowerLetter"/>
      <w:lvlText w:val="%8."/>
      <w:lvlJc w:val="left"/>
      <w:pPr>
        <w:ind w:left="5760" w:hanging="360"/>
      </w:pPr>
    </w:lvl>
    <w:lvl w:ilvl="8" w:tplc="A440C862">
      <w:start w:val="1"/>
      <w:numFmt w:val="lowerRoman"/>
      <w:lvlText w:val="%9."/>
      <w:lvlJc w:val="right"/>
      <w:pPr>
        <w:ind w:left="6480" w:hanging="180"/>
      </w:pPr>
    </w:lvl>
  </w:abstractNum>
  <w:abstractNum w:abstractNumId="1" w15:restartNumberingAfterBreak="0">
    <w:nsid w:val="242A1C56"/>
    <w:multiLevelType w:val="hybridMultilevel"/>
    <w:tmpl w:val="E75A2D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71123858">
      <w:start w:val="1"/>
      <w:numFmt w:val="lowerRoman"/>
      <w:lvlText w:val="%3."/>
      <w:lvlJc w:val="right"/>
      <w:pPr>
        <w:ind w:left="2160" w:hanging="180"/>
      </w:pPr>
    </w:lvl>
    <w:lvl w:ilvl="3" w:tplc="E6D65DD6">
      <w:start w:val="1"/>
      <w:numFmt w:val="decimal"/>
      <w:lvlText w:val="%4."/>
      <w:lvlJc w:val="left"/>
      <w:pPr>
        <w:ind w:left="2880" w:hanging="360"/>
      </w:pPr>
    </w:lvl>
    <w:lvl w:ilvl="4" w:tplc="622A5582">
      <w:start w:val="1"/>
      <w:numFmt w:val="lowerLetter"/>
      <w:lvlText w:val="%5."/>
      <w:lvlJc w:val="left"/>
      <w:pPr>
        <w:ind w:left="3600" w:hanging="360"/>
      </w:pPr>
    </w:lvl>
    <w:lvl w:ilvl="5" w:tplc="D8DC1E50">
      <w:start w:val="1"/>
      <w:numFmt w:val="lowerRoman"/>
      <w:lvlText w:val="%6."/>
      <w:lvlJc w:val="right"/>
      <w:pPr>
        <w:ind w:left="4320" w:hanging="180"/>
      </w:pPr>
    </w:lvl>
    <w:lvl w:ilvl="6" w:tplc="5BFE9566">
      <w:start w:val="1"/>
      <w:numFmt w:val="decimal"/>
      <w:lvlText w:val="%7."/>
      <w:lvlJc w:val="left"/>
      <w:pPr>
        <w:ind w:left="5040" w:hanging="360"/>
      </w:pPr>
    </w:lvl>
    <w:lvl w:ilvl="7" w:tplc="ED88FA94">
      <w:start w:val="1"/>
      <w:numFmt w:val="lowerLetter"/>
      <w:lvlText w:val="%8."/>
      <w:lvlJc w:val="left"/>
      <w:pPr>
        <w:ind w:left="5760" w:hanging="360"/>
      </w:pPr>
    </w:lvl>
    <w:lvl w:ilvl="8" w:tplc="A440C862">
      <w:start w:val="1"/>
      <w:numFmt w:val="lowerRoman"/>
      <w:lvlText w:val="%9."/>
      <w:lvlJc w:val="right"/>
      <w:pPr>
        <w:ind w:left="6480" w:hanging="180"/>
      </w:pPr>
    </w:lvl>
  </w:abstractNum>
  <w:abstractNum w:abstractNumId="2" w15:restartNumberingAfterBreak="0">
    <w:nsid w:val="261B204D"/>
    <w:multiLevelType w:val="hybridMultilevel"/>
    <w:tmpl w:val="C2C485AC"/>
    <w:lvl w:ilvl="0" w:tplc="8EB8C5F0">
      <w:start w:val="1"/>
      <w:numFmt w:val="decimal"/>
      <w:lvlText w:val="%1."/>
      <w:lvlJc w:val="left"/>
      <w:pPr>
        <w:ind w:left="720" w:hanging="360"/>
      </w:pPr>
    </w:lvl>
    <w:lvl w:ilvl="1" w:tplc="0EB0D300">
      <w:start w:val="1"/>
      <w:numFmt w:val="lowerLetter"/>
      <w:lvlText w:val="%2."/>
      <w:lvlJc w:val="left"/>
      <w:pPr>
        <w:ind w:left="1440" w:hanging="360"/>
      </w:pPr>
    </w:lvl>
    <w:lvl w:ilvl="2" w:tplc="5B309BF6">
      <w:start w:val="1"/>
      <w:numFmt w:val="lowerRoman"/>
      <w:lvlText w:val="%3."/>
      <w:lvlJc w:val="right"/>
      <w:pPr>
        <w:ind w:left="2160" w:hanging="180"/>
      </w:pPr>
    </w:lvl>
    <w:lvl w:ilvl="3" w:tplc="A06CBB28">
      <w:start w:val="1"/>
      <w:numFmt w:val="decimal"/>
      <w:lvlText w:val="%4."/>
      <w:lvlJc w:val="left"/>
      <w:pPr>
        <w:ind w:left="2880" w:hanging="360"/>
      </w:pPr>
    </w:lvl>
    <w:lvl w:ilvl="4" w:tplc="6778BF9A">
      <w:start w:val="1"/>
      <w:numFmt w:val="lowerLetter"/>
      <w:lvlText w:val="%5."/>
      <w:lvlJc w:val="left"/>
      <w:pPr>
        <w:ind w:left="3600" w:hanging="360"/>
      </w:pPr>
    </w:lvl>
    <w:lvl w:ilvl="5" w:tplc="1750D8FA">
      <w:start w:val="1"/>
      <w:numFmt w:val="lowerRoman"/>
      <w:lvlText w:val="%6."/>
      <w:lvlJc w:val="right"/>
      <w:pPr>
        <w:ind w:left="4320" w:hanging="180"/>
      </w:pPr>
    </w:lvl>
    <w:lvl w:ilvl="6" w:tplc="76BED17A">
      <w:start w:val="1"/>
      <w:numFmt w:val="decimal"/>
      <w:lvlText w:val="%7."/>
      <w:lvlJc w:val="left"/>
      <w:pPr>
        <w:ind w:left="5040" w:hanging="360"/>
      </w:pPr>
    </w:lvl>
    <w:lvl w:ilvl="7" w:tplc="E642FDBA">
      <w:start w:val="1"/>
      <w:numFmt w:val="lowerLetter"/>
      <w:lvlText w:val="%8."/>
      <w:lvlJc w:val="left"/>
      <w:pPr>
        <w:ind w:left="5760" w:hanging="360"/>
      </w:pPr>
    </w:lvl>
    <w:lvl w:ilvl="8" w:tplc="70BAFC30">
      <w:start w:val="1"/>
      <w:numFmt w:val="lowerRoman"/>
      <w:lvlText w:val="%9."/>
      <w:lvlJc w:val="right"/>
      <w:pPr>
        <w:ind w:left="6480" w:hanging="180"/>
      </w:pPr>
    </w:lvl>
  </w:abstractNum>
  <w:abstractNum w:abstractNumId="3" w15:restartNumberingAfterBreak="0">
    <w:nsid w:val="2D781674"/>
    <w:multiLevelType w:val="hybridMultilevel"/>
    <w:tmpl w:val="1D0243DE"/>
    <w:lvl w:ilvl="0" w:tplc="F0EA04D4">
      <w:start w:val="1"/>
      <w:numFmt w:val="bullet"/>
      <w:lvlText w:val=""/>
      <w:lvlJc w:val="left"/>
      <w:pPr>
        <w:ind w:left="720" w:hanging="360"/>
      </w:pPr>
      <w:rPr>
        <w:rFonts w:ascii="Symbol" w:hAnsi="Symbol" w:hint="default"/>
      </w:rPr>
    </w:lvl>
    <w:lvl w:ilvl="1" w:tplc="99A61312">
      <w:start w:val="1"/>
      <w:numFmt w:val="bullet"/>
      <w:lvlText w:val="o"/>
      <w:lvlJc w:val="left"/>
      <w:pPr>
        <w:ind w:left="1440" w:hanging="360"/>
      </w:pPr>
      <w:rPr>
        <w:rFonts w:ascii="Courier New" w:hAnsi="Courier New" w:hint="default"/>
      </w:rPr>
    </w:lvl>
    <w:lvl w:ilvl="2" w:tplc="064AAA46">
      <w:start w:val="1"/>
      <w:numFmt w:val="bullet"/>
      <w:lvlText w:val=""/>
      <w:lvlJc w:val="left"/>
      <w:pPr>
        <w:ind w:left="2160" w:hanging="360"/>
      </w:pPr>
      <w:rPr>
        <w:rFonts w:ascii="Wingdings" w:hAnsi="Wingdings" w:hint="default"/>
      </w:rPr>
    </w:lvl>
    <w:lvl w:ilvl="3" w:tplc="DC14763C">
      <w:start w:val="1"/>
      <w:numFmt w:val="bullet"/>
      <w:lvlText w:val=""/>
      <w:lvlJc w:val="left"/>
      <w:pPr>
        <w:ind w:left="2880" w:hanging="360"/>
      </w:pPr>
      <w:rPr>
        <w:rFonts w:ascii="Symbol" w:hAnsi="Symbol" w:hint="default"/>
      </w:rPr>
    </w:lvl>
    <w:lvl w:ilvl="4" w:tplc="721AB296">
      <w:start w:val="1"/>
      <w:numFmt w:val="bullet"/>
      <w:lvlText w:val="o"/>
      <w:lvlJc w:val="left"/>
      <w:pPr>
        <w:ind w:left="3600" w:hanging="360"/>
      </w:pPr>
      <w:rPr>
        <w:rFonts w:ascii="Courier New" w:hAnsi="Courier New" w:hint="default"/>
      </w:rPr>
    </w:lvl>
    <w:lvl w:ilvl="5" w:tplc="B622D160">
      <w:start w:val="1"/>
      <w:numFmt w:val="bullet"/>
      <w:lvlText w:val=""/>
      <w:lvlJc w:val="left"/>
      <w:pPr>
        <w:ind w:left="4320" w:hanging="360"/>
      </w:pPr>
      <w:rPr>
        <w:rFonts w:ascii="Wingdings" w:hAnsi="Wingdings" w:hint="default"/>
      </w:rPr>
    </w:lvl>
    <w:lvl w:ilvl="6" w:tplc="DAC66E00">
      <w:start w:val="1"/>
      <w:numFmt w:val="bullet"/>
      <w:lvlText w:val=""/>
      <w:lvlJc w:val="left"/>
      <w:pPr>
        <w:ind w:left="5040" w:hanging="360"/>
      </w:pPr>
      <w:rPr>
        <w:rFonts w:ascii="Symbol" w:hAnsi="Symbol" w:hint="default"/>
      </w:rPr>
    </w:lvl>
    <w:lvl w:ilvl="7" w:tplc="5CE05FE8">
      <w:start w:val="1"/>
      <w:numFmt w:val="bullet"/>
      <w:lvlText w:val="o"/>
      <w:lvlJc w:val="left"/>
      <w:pPr>
        <w:ind w:left="5760" w:hanging="360"/>
      </w:pPr>
      <w:rPr>
        <w:rFonts w:ascii="Courier New" w:hAnsi="Courier New" w:hint="default"/>
      </w:rPr>
    </w:lvl>
    <w:lvl w:ilvl="8" w:tplc="B4F8FDE2">
      <w:start w:val="1"/>
      <w:numFmt w:val="bullet"/>
      <w:lvlText w:val=""/>
      <w:lvlJc w:val="left"/>
      <w:pPr>
        <w:ind w:left="6480" w:hanging="360"/>
      </w:pPr>
      <w:rPr>
        <w:rFonts w:ascii="Wingdings" w:hAnsi="Wingdings" w:hint="default"/>
      </w:rPr>
    </w:lvl>
  </w:abstractNum>
  <w:abstractNum w:abstractNumId="4" w15:restartNumberingAfterBreak="0">
    <w:nsid w:val="330A469E"/>
    <w:multiLevelType w:val="hybridMultilevel"/>
    <w:tmpl w:val="D308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34F34"/>
    <w:multiLevelType w:val="hybridMultilevel"/>
    <w:tmpl w:val="70D40B22"/>
    <w:lvl w:ilvl="0" w:tplc="68F645D6">
      <w:start w:val="1"/>
      <w:numFmt w:val="decimal"/>
      <w:lvlText w:val="%1."/>
      <w:lvlJc w:val="left"/>
      <w:pPr>
        <w:ind w:left="720" w:hanging="360"/>
      </w:pPr>
    </w:lvl>
    <w:lvl w:ilvl="1" w:tplc="A4D4E3AC">
      <w:start w:val="1"/>
      <w:numFmt w:val="lowerLetter"/>
      <w:lvlText w:val="%2."/>
      <w:lvlJc w:val="left"/>
      <w:pPr>
        <w:ind w:left="1440" w:hanging="360"/>
      </w:pPr>
    </w:lvl>
    <w:lvl w:ilvl="2" w:tplc="E14EF5B2">
      <w:start w:val="1"/>
      <w:numFmt w:val="lowerRoman"/>
      <w:lvlText w:val="%3."/>
      <w:lvlJc w:val="right"/>
      <w:pPr>
        <w:ind w:left="2160" w:hanging="180"/>
      </w:pPr>
    </w:lvl>
    <w:lvl w:ilvl="3" w:tplc="4DF8B6BC">
      <w:start w:val="1"/>
      <w:numFmt w:val="decimal"/>
      <w:lvlText w:val="%4."/>
      <w:lvlJc w:val="left"/>
      <w:pPr>
        <w:ind w:left="2880" w:hanging="360"/>
      </w:pPr>
    </w:lvl>
    <w:lvl w:ilvl="4" w:tplc="BFF6B6FC">
      <w:start w:val="1"/>
      <w:numFmt w:val="lowerLetter"/>
      <w:lvlText w:val="%5."/>
      <w:lvlJc w:val="left"/>
      <w:pPr>
        <w:ind w:left="3600" w:hanging="360"/>
      </w:pPr>
    </w:lvl>
    <w:lvl w:ilvl="5" w:tplc="6B2870D6">
      <w:start w:val="1"/>
      <w:numFmt w:val="lowerRoman"/>
      <w:lvlText w:val="%6."/>
      <w:lvlJc w:val="right"/>
      <w:pPr>
        <w:ind w:left="4320" w:hanging="180"/>
      </w:pPr>
    </w:lvl>
    <w:lvl w:ilvl="6" w:tplc="2FA2C83C">
      <w:start w:val="1"/>
      <w:numFmt w:val="decimal"/>
      <w:lvlText w:val="%7."/>
      <w:lvlJc w:val="left"/>
      <w:pPr>
        <w:ind w:left="5040" w:hanging="360"/>
      </w:pPr>
    </w:lvl>
    <w:lvl w:ilvl="7" w:tplc="334A1368">
      <w:start w:val="1"/>
      <w:numFmt w:val="lowerLetter"/>
      <w:lvlText w:val="%8."/>
      <w:lvlJc w:val="left"/>
      <w:pPr>
        <w:ind w:left="5760" w:hanging="360"/>
      </w:pPr>
    </w:lvl>
    <w:lvl w:ilvl="8" w:tplc="B8D41442">
      <w:start w:val="1"/>
      <w:numFmt w:val="lowerRoman"/>
      <w:lvlText w:val="%9."/>
      <w:lvlJc w:val="right"/>
      <w:pPr>
        <w:ind w:left="6480" w:hanging="180"/>
      </w:pPr>
    </w:lvl>
  </w:abstractNum>
  <w:abstractNum w:abstractNumId="6" w15:restartNumberingAfterBreak="0">
    <w:nsid w:val="385C5E87"/>
    <w:multiLevelType w:val="hybridMultilevel"/>
    <w:tmpl w:val="3F0E522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2A0C00"/>
    <w:multiLevelType w:val="hybridMultilevel"/>
    <w:tmpl w:val="A82044C8"/>
    <w:lvl w:ilvl="0" w:tplc="DBDC0BB0">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6A3028E2">
      <w:start w:val="1"/>
      <w:numFmt w:val="lowerRoman"/>
      <w:lvlText w:val="%3."/>
      <w:lvlJc w:val="right"/>
      <w:pPr>
        <w:ind w:left="2160" w:hanging="180"/>
      </w:pPr>
    </w:lvl>
    <w:lvl w:ilvl="3" w:tplc="ED0A326A">
      <w:start w:val="1"/>
      <w:numFmt w:val="decimal"/>
      <w:lvlText w:val="%4."/>
      <w:lvlJc w:val="left"/>
      <w:pPr>
        <w:ind w:left="2880" w:hanging="360"/>
      </w:pPr>
    </w:lvl>
    <w:lvl w:ilvl="4" w:tplc="68BA4996">
      <w:start w:val="1"/>
      <w:numFmt w:val="lowerLetter"/>
      <w:lvlText w:val="%5."/>
      <w:lvlJc w:val="left"/>
      <w:pPr>
        <w:ind w:left="3600" w:hanging="360"/>
      </w:pPr>
    </w:lvl>
    <w:lvl w:ilvl="5" w:tplc="601A2A36">
      <w:start w:val="1"/>
      <w:numFmt w:val="lowerRoman"/>
      <w:lvlText w:val="%6."/>
      <w:lvlJc w:val="right"/>
      <w:pPr>
        <w:ind w:left="4320" w:hanging="180"/>
      </w:pPr>
    </w:lvl>
    <w:lvl w:ilvl="6" w:tplc="C3505398">
      <w:start w:val="1"/>
      <w:numFmt w:val="decimal"/>
      <w:lvlText w:val="%7."/>
      <w:lvlJc w:val="left"/>
      <w:pPr>
        <w:ind w:left="5040" w:hanging="360"/>
      </w:pPr>
    </w:lvl>
    <w:lvl w:ilvl="7" w:tplc="49C0BB9A">
      <w:start w:val="1"/>
      <w:numFmt w:val="lowerLetter"/>
      <w:lvlText w:val="%8."/>
      <w:lvlJc w:val="left"/>
      <w:pPr>
        <w:ind w:left="5760" w:hanging="360"/>
      </w:pPr>
    </w:lvl>
    <w:lvl w:ilvl="8" w:tplc="763C6852">
      <w:start w:val="1"/>
      <w:numFmt w:val="lowerRoman"/>
      <w:lvlText w:val="%9."/>
      <w:lvlJc w:val="right"/>
      <w:pPr>
        <w:ind w:left="6480" w:hanging="180"/>
      </w:pPr>
    </w:lvl>
  </w:abstractNum>
  <w:abstractNum w:abstractNumId="8" w15:restartNumberingAfterBreak="0">
    <w:nsid w:val="3A9D45B1"/>
    <w:multiLevelType w:val="hybridMultilevel"/>
    <w:tmpl w:val="A136393E"/>
    <w:lvl w:ilvl="0" w:tplc="AB46522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F26A6"/>
    <w:multiLevelType w:val="hybridMultilevel"/>
    <w:tmpl w:val="BCFC9438"/>
    <w:lvl w:ilvl="0" w:tplc="C6C03150">
      <w:start w:val="1"/>
      <w:numFmt w:val="decimal"/>
      <w:lvlText w:val="%1."/>
      <w:lvlJc w:val="left"/>
      <w:pPr>
        <w:ind w:left="720" w:hanging="360"/>
      </w:pPr>
    </w:lvl>
    <w:lvl w:ilvl="1" w:tplc="42A8B842">
      <w:start w:val="1"/>
      <w:numFmt w:val="lowerLetter"/>
      <w:lvlText w:val="%2."/>
      <w:lvlJc w:val="left"/>
      <w:pPr>
        <w:ind w:left="1440" w:hanging="360"/>
      </w:pPr>
    </w:lvl>
    <w:lvl w:ilvl="2" w:tplc="3E2A256C">
      <w:start w:val="1"/>
      <w:numFmt w:val="lowerRoman"/>
      <w:lvlText w:val="%3."/>
      <w:lvlJc w:val="right"/>
      <w:pPr>
        <w:ind w:left="2160" w:hanging="180"/>
      </w:pPr>
    </w:lvl>
    <w:lvl w:ilvl="3" w:tplc="03D8BB9C">
      <w:start w:val="1"/>
      <w:numFmt w:val="decimal"/>
      <w:lvlText w:val="%4."/>
      <w:lvlJc w:val="left"/>
      <w:pPr>
        <w:ind w:left="2880" w:hanging="360"/>
      </w:pPr>
    </w:lvl>
    <w:lvl w:ilvl="4" w:tplc="E228A06C">
      <w:start w:val="1"/>
      <w:numFmt w:val="lowerLetter"/>
      <w:lvlText w:val="%5."/>
      <w:lvlJc w:val="left"/>
      <w:pPr>
        <w:ind w:left="3600" w:hanging="360"/>
      </w:pPr>
    </w:lvl>
    <w:lvl w:ilvl="5" w:tplc="FF8C5D8E">
      <w:start w:val="1"/>
      <w:numFmt w:val="lowerRoman"/>
      <w:lvlText w:val="%6."/>
      <w:lvlJc w:val="right"/>
      <w:pPr>
        <w:ind w:left="4320" w:hanging="180"/>
      </w:pPr>
    </w:lvl>
    <w:lvl w:ilvl="6" w:tplc="A854394C">
      <w:start w:val="1"/>
      <w:numFmt w:val="decimal"/>
      <w:lvlText w:val="%7."/>
      <w:lvlJc w:val="left"/>
      <w:pPr>
        <w:ind w:left="5040" w:hanging="360"/>
      </w:pPr>
    </w:lvl>
    <w:lvl w:ilvl="7" w:tplc="9092A8B4">
      <w:start w:val="1"/>
      <w:numFmt w:val="lowerLetter"/>
      <w:lvlText w:val="%8."/>
      <w:lvlJc w:val="left"/>
      <w:pPr>
        <w:ind w:left="5760" w:hanging="360"/>
      </w:pPr>
    </w:lvl>
    <w:lvl w:ilvl="8" w:tplc="70D402FC">
      <w:start w:val="1"/>
      <w:numFmt w:val="lowerRoman"/>
      <w:lvlText w:val="%9."/>
      <w:lvlJc w:val="right"/>
      <w:pPr>
        <w:ind w:left="6480" w:hanging="180"/>
      </w:pPr>
    </w:lvl>
  </w:abstractNum>
  <w:abstractNum w:abstractNumId="10" w15:restartNumberingAfterBreak="0">
    <w:nsid w:val="3C693E16"/>
    <w:multiLevelType w:val="hybridMultilevel"/>
    <w:tmpl w:val="17EC3940"/>
    <w:lvl w:ilvl="0" w:tplc="AB46522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32905"/>
    <w:multiLevelType w:val="hybridMultilevel"/>
    <w:tmpl w:val="AF028E4C"/>
    <w:lvl w:ilvl="0" w:tplc="FFFFFFF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07C66"/>
    <w:multiLevelType w:val="hybridMultilevel"/>
    <w:tmpl w:val="6AF001A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71123858">
      <w:start w:val="1"/>
      <w:numFmt w:val="lowerRoman"/>
      <w:lvlText w:val="%3."/>
      <w:lvlJc w:val="right"/>
      <w:pPr>
        <w:ind w:left="2160" w:hanging="180"/>
      </w:pPr>
    </w:lvl>
    <w:lvl w:ilvl="3" w:tplc="E6D65DD6">
      <w:start w:val="1"/>
      <w:numFmt w:val="decimal"/>
      <w:lvlText w:val="%4."/>
      <w:lvlJc w:val="left"/>
      <w:pPr>
        <w:ind w:left="2880" w:hanging="360"/>
      </w:pPr>
    </w:lvl>
    <w:lvl w:ilvl="4" w:tplc="622A5582">
      <w:start w:val="1"/>
      <w:numFmt w:val="lowerLetter"/>
      <w:lvlText w:val="%5."/>
      <w:lvlJc w:val="left"/>
      <w:pPr>
        <w:ind w:left="3600" w:hanging="360"/>
      </w:pPr>
    </w:lvl>
    <w:lvl w:ilvl="5" w:tplc="D8DC1E50">
      <w:start w:val="1"/>
      <w:numFmt w:val="lowerRoman"/>
      <w:lvlText w:val="%6."/>
      <w:lvlJc w:val="right"/>
      <w:pPr>
        <w:ind w:left="4320" w:hanging="180"/>
      </w:pPr>
    </w:lvl>
    <w:lvl w:ilvl="6" w:tplc="5BFE9566">
      <w:start w:val="1"/>
      <w:numFmt w:val="decimal"/>
      <w:lvlText w:val="%7."/>
      <w:lvlJc w:val="left"/>
      <w:pPr>
        <w:ind w:left="5040" w:hanging="360"/>
      </w:pPr>
    </w:lvl>
    <w:lvl w:ilvl="7" w:tplc="ED88FA94">
      <w:start w:val="1"/>
      <w:numFmt w:val="lowerLetter"/>
      <w:lvlText w:val="%8."/>
      <w:lvlJc w:val="left"/>
      <w:pPr>
        <w:ind w:left="5760" w:hanging="360"/>
      </w:pPr>
    </w:lvl>
    <w:lvl w:ilvl="8" w:tplc="A440C862">
      <w:start w:val="1"/>
      <w:numFmt w:val="lowerRoman"/>
      <w:lvlText w:val="%9."/>
      <w:lvlJc w:val="right"/>
      <w:pPr>
        <w:ind w:left="6480" w:hanging="180"/>
      </w:pPr>
    </w:lvl>
  </w:abstractNum>
  <w:abstractNum w:abstractNumId="13" w15:restartNumberingAfterBreak="0">
    <w:nsid w:val="4DA57F33"/>
    <w:multiLevelType w:val="hybridMultilevel"/>
    <w:tmpl w:val="3DF8D85E"/>
    <w:lvl w:ilvl="0" w:tplc="1DB03AFE">
      <w:start w:val="1"/>
      <w:numFmt w:val="decimal"/>
      <w:lvlText w:val="%1."/>
      <w:lvlJc w:val="left"/>
      <w:pPr>
        <w:ind w:left="720" w:hanging="360"/>
      </w:pPr>
    </w:lvl>
    <w:lvl w:ilvl="1" w:tplc="783ABB64">
      <w:start w:val="1"/>
      <w:numFmt w:val="lowerLetter"/>
      <w:lvlText w:val="%2."/>
      <w:lvlJc w:val="left"/>
      <w:pPr>
        <w:ind w:left="1440" w:hanging="360"/>
      </w:pPr>
    </w:lvl>
    <w:lvl w:ilvl="2" w:tplc="948425F0">
      <w:start w:val="1"/>
      <w:numFmt w:val="lowerRoman"/>
      <w:lvlText w:val="%3."/>
      <w:lvlJc w:val="right"/>
      <w:pPr>
        <w:ind w:left="2160" w:hanging="180"/>
      </w:pPr>
    </w:lvl>
    <w:lvl w:ilvl="3" w:tplc="CC9C36C6">
      <w:start w:val="1"/>
      <w:numFmt w:val="decimal"/>
      <w:lvlText w:val="%4."/>
      <w:lvlJc w:val="left"/>
      <w:pPr>
        <w:ind w:left="2880" w:hanging="360"/>
      </w:pPr>
    </w:lvl>
    <w:lvl w:ilvl="4" w:tplc="C0A2AF76">
      <w:start w:val="1"/>
      <w:numFmt w:val="lowerLetter"/>
      <w:lvlText w:val="%5."/>
      <w:lvlJc w:val="left"/>
      <w:pPr>
        <w:ind w:left="3600" w:hanging="360"/>
      </w:pPr>
    </w:lvl>
    <w:lvl w:ilvl="5" w:tplc="D0B2CF16">
      <w:start w:val="1"/>
      <w:numFmt w:val="lowerRoman"/>
      <w:lvlText w:val="%6."/>
      <w:lvlJc w:val="right"/>
      <w:pPr>
        <w:ind w:left="4320" w:hanging="180"/>
      </w:pPr>
    </w:lvl>
    <w:lvl w:ilvl="6" w:tplc="2AA215CC">
      <w:start w:val="1"/>
      <w:numFmt w:val="decimal"/>
      <w:lvlText w:val="%7."/>
      <w:lvlJc w:val="left"/>
      <w:pPr>
        <w:ind w:left="5040" w:hanging="360"/>
      </w:pPr>
    </w:lvl>
    <w:lvl w:ilvl="7" w:tplc="B0EA773C">
      <w:start w:val="1"/>
      <w:numFmt w:val="lowerLetter"/>
      <w:lvlText w:val="%8."/>
      <w:lvlJc w:val="left"/>
      <w:pPr>
        <w:ind w:left="5760" w:hanging="360"/>
      </w:pPr>
    </w:lvl>
    <w:lvl w:ilvl="8" w:tplc="9DB6EC06">
      <w:start w:val="1"/>
      <w:numFmt w:val="lowerRoman"/>
      <w:lvlText w:val="%9."/>
      <w:lvlJc w:val="right"/>
      <w:pPr>
        <w:ind w:left="6480" w:hanging="180"/>
      </w:pPr>
    </w:lvl>
  </w:abstractNum>
  <w:abstractNum w:abstractNumId="14" w15:restartNumberingAfterBreak="0">
    <w:nsid w:val="50F4588F"/>
    <w:multiLevelType w:val="hybridMultilevel"/>
    <w:tmpl w:val="80465D1A"/>
    <w:lvl w:ilvl="0" w:tplc="046AB2F4">
      <w:start w:val="1"/>
      <w:numFmt w:val="decimal"/>
      <w:lvlText w:val="%1."/>
      <w:lvlJc w:val="left"/>
      <w:pPr>
        <w:ind w:left="720" w:hanging="360"/>
      </w:pPr>
    </w:lvl>
    <w:lvl w:ilvl="1" w:tplc="CA2439EC">
      <w:start w:val="1"/>
      <w:numFmt w:val="lowerLetter"/>
      <w:lvlText w:val="%2."/>
      <w:lvlJc w:val="left"/>
      <w:pPr>
        <w:ind w:left="1440" w:hanging="360"/>
      </w:pPr>
    </w:lvl>
    <w:lvl w:ilvl="2" w:tplc="5DB0C13E">
      <w:start w:val="1"/>
      <w:numFmt w:val="lowerRoman"/>
      <w:lvlText w:val="%3."/>
      <w:lvlJc w:val="right"/>
      <w:pPr>
        <w:ind w:left="2160" w:hanging="180"/>
      </w:pPr>
    </w:lvl>
    <w:lvl w:ilvl="3" w:tplc="F1CA785C">
      <w:start w:val="1"/>
      <w:numFmt w:val="decimal"/>
      <w:lvlText w:val="%4."/>
      <w:lvlJc w:val="left"/>
      <w:pPr>
        <w:ind w:left="2880" w:hanging="360"/>
      </w:pPr>
    </w:lvl>
    <w:lvl w:ilvl="4" w:tplc="E9E0F34E">
      <w:start w:val="1"/>
      <w:numFmt w:val="lowerLetter"/>
      <w:lvlText w:val="%5."/>
      <w:lvlJc w:val="left"/>
      <w:pPr>
        <w:ind w:left="3600" w:hanging="360"/>
      </w:pPr>
    </w:lvl>
    <w:lvl w:ilvl="5" w:tplc="A930177A">
      <w:start w:val="1"/>
      <w:numFmt w:val="lowerRoman"/>
      <w:lvlText w:val="%6."/>
      <w:lvlJc w:val="right"/>
      <w:pPr>
        <w:ind w:left="4320" w:hanging="180"/>
      </w:pPr>
    </w:lvl>
    <w:lvl w:ilvl="6" w:tplc="0C2C61A2">
      <w:start w:val="1"/>
      <w:numFmt w:val="decimal"/>
      <w:lvlText w:val="%7."/>
      <w:lvlJc w:val="left"/>
      <w:pPr>
        <w:ind w:left="5040" w:hanging="360"/>
      </w:pPr>
    </w:lvl>
    <w:lvl w:ilvl="7" w:tplc="00BCAACE">
      <w:start w:val="1"/>
      <w:numFmt w:val="lowerLetter"/>
      <w:lvlText w:val="%8."/>
      <w:lvlJc w:val="left"/>
      <w:pPr>
        <w:ind w:left="5760" w:hanging="360"/>
      </w:pPr>
    </w:lvl>
    <w:lvl w:ilvl="8" w:tplc="177E7D50">
      <w:start w:val="1"/>
      <w:numFmt w:val="lowerRoman"/>
      <w:lvlText w:val="%9."/>
      <w:lvlJc w:val="right"/>
      <w:pPr>
        <w:ind w:left="6480" w:hanging="180"/>
      </w:pPr>
    </w:lvl>
  </w:abstractNum>
  <w:abstractNum w:abstractNumId="15" w15:restartNumberingAfterBreak="0">
    <w:nsid w:val="519D4820"/>
    <w:multiLevelType w:val="hybridMultilevel"/>
    <w:tmpl w:val="F1143A96"/>
    <w:lvl w:ilvl="0" w:tplc="AB46522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8C0174"/>
    <w:multiLevelType w:val="hybridMultilevel"/>
    <w:tmpl w:val="D2FE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E6EE8"/>
    <w:multiLevelType w:val="hybridMultilevel"/>
    <w:tmpl w:val="9A16A64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71123858">
      <w:start w:val="1"/>
      <w:numFmt w:val="lowerRoman"/>
      <w:lvlText w:val="%3."/>
      <w:lvlJc w:val="right"/>
      <w:pPr>
        <w:ind w:left="2160" w:hanging="180"/>
      </w:pPr>
    </w:lvl>
    <w:lvl w:ilvl="3" w:tplc="E6D65DD6">
      <w:start w:val="1"/>
      <w:numFmt w:val="decimal"/>
      <w:lvlText w:val="%4."/>
      <w:lvlJc w:val="left"/>
      <w:pPr>
        <w:ind w:left="2880" w:hanging="360"/>
      </w:pPr>
    </w:lvl>
    <w:lvl w:ilvl="4" w:tplc="622A5582">
      <w:start w:val="1"/>
      <w:numFmt w:val="lowerLetter"/>
      <w:lvlText w:val="%5."/>
      <w:lvlJc w:val="left"/>
      <w:pPr>
        <w:ind w:left="3600" w:hanging="360"/>
      </w:pPr>
    </w:lvl>
    <w:lvl w:ilvl="5" w:tplc="D8DC1E50">
      <w:start w:val="1"/>
      <w:numFmt w:val="lowerRoman"/>
      <w:lvlText w:val="%6."/>
      <w:lvlJc w:val="right"/>
      <w:pPr>
        <w:ind w:left="4320" w:hanging="180"/>
      </w:pPr>
    </w:lvl>
    <w:lvl w:ilvl="6" w:tplc="5BFE9566">
      <w:start w:val="1"/>
      <w:numFmt w:val="decimal"/>
      <w:lvlText w:val="%7."/>
      <w:lvlJc w:val="left"/>
      <w:pPr>
        <w:ind w:left="5040" w:hanging="360"/>
      </w:pPr>
    </w:lvl>
    <w:lvl w:ilvl="7" w:tplc="ED88FA94">
      <w:start w:val="1"/>
      <w:numFmt w:val="lowerLetter"/>
      <w:lvlText w:val="%8."/>
      <w:lvlJc w:val="left"/>
      <w:pPr>
        <w:ind w:left="5760" w:hanging="360"/>
      </w:pPr>
    </w:lvl>
    <w:lvl w:ilvl="8" w:tplc="A440C862">
      <w:start w:val="1"/>
      <w:numFmt w:val="lowerRoman"/>
      <w:lvlText w:val="%9."/>
      <w:lvlJc w:val="right"/>
      <w:pPr>
        <w:ind w:left="6480" w:hanging="180"/>
      </w:pPr>
    </w:lvl>
  </w:abstractNum>
  <w:abstractNum w:abstractNumId="18" w15:restartNumberingAfterBreak="0">
    <w:nsid w:val="66A75D10"/>
    <w:multiLevelType w:val="hybridMultilevel"/>
    <w:tmpl w:val="F2DC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44735"/>
    <w:multiLevelType w:val="hybridMultilevel"/>
    <w:tmpl w:val="E1D08BDE"/>
    <w:lvl w:ilvl="0" w:tplc="2864D562">
      <w:start w:val="1"/>
      <w:numFmt w:val="bullet"/>
      <w:lvlText w:val=""/>
      <w:lvlJc w:val="left"/>
      <w:pPr>
        <w:ind w:left="720" w:hanging="360"/>
      </w:pPr>
      <w:rPr>
        <w:rFonts w:ascii="Symbol" w:hAnsi="Symbol" w:hint="default"/>
      </w:rPr>
    </w:lvl>
    <w:lvl w:ilvl="1" w:tplc="985C81B6">
      <w:start w:val="1"/>
      <w:numFmt w:val="bullet"/>
      <w:lvlText w:val="o"/>
      <w:lvlJc w:val="left"/>
      <w:pPr>
        <w:ind w:left="1440" w:hanging="360"/>
      </w:pPr>
      <w:rPr>
        <w:rFonts w:ascii="Courier New" w:hAnsi="Courier New" w:hint="default"/>
      </w:rPr>
    </w:lvl>
    <w:lvl w:ilvl="2" w:tplc="99BAE310">
      <w:start w:val="1"/>
      <w:numFmt w:val="bullet"/>
      <w:lvlText w:val=""/>
      <w:lvlJc w:val="left"/>
      <w:pPr>
        <w:ind w:left="2160" w:hanging="360"/>
      </w:pPr>
      <w:rPr>
        <w:rFonts w:ascii="Symbol" w:hAnsi="Symbol" w:hint="default"/>
      </w:rPr>
    </w:lvl>
    <w:lvl w:ilvl="3" w:tplc="89E47890">
      <w:start w:val="1"/>
      <w:numFmt w:val="bullet"/>
      <w:lvlText w:val=""/>
      <w:lvlJc w:val="left"/>
      <w:pPr>
        <w:ind w:left="2880" w:hanging="360"/>
      </w:pPr>
      <w:rPr>
        <w:rFonts w:ascii="Symbol" w:hAnsi="Symbol" w:hint="default"/>
      </w:rPr>
    </w:lvl>
    <w:lvl w:ilvl="4" w:tplc="B49E8D66">
      <w:start w:val="1"/>
      <w:numFmt w:val="bullet"/>
      <w:lvlText w:val="o"/>
      <w:lvlJc w:val="left"/>
      <w:pPr>
        <w:ind w:left="3600" w:hanging="360"/>
      </w:pPr>
      <w:rPr>
        <w:rFonts w:ascii="Courier New" w:hAnsi="Courier New" w:hint="default"/>
      </w:rPr>
    </w:lvl>
    <w:lvl w:ilvl="5" w:tplc="F1200990">
      <w:start w:val="1"/>
      <w:numFmt w:val="bullet"/>
      <w:lvlText w:val=""/>
      <w:lvlJc w:val="left"/>
      <w:pPr>
        <w:ind w:left="4320" w:hanging="360"/>
      </w:pPr>
      <w:rPr>
        <w:rFonts w:ascii="Wingdings" w:hAnsi="Wingdings" w:hint="default"/>
      </w:rPr>
    </w:lvl>
    <w:lvl w:ilvl="6" w:tplc="23E0BE08">
      <w:start w:val="1"/>
      <w:numFmt w:val="bullet"/>
      <w:lvlText w:val=""/>
      <w:lvlJc w:val="left"/>
      <w:pPr>
        <w:ind w:left="5040" w:hanging="360"/>
      </w:pPr>
      <w:rPr>
        <w:rFonts w:ascii="Symbol" w:hAnsi="Symbol" w:hint="default"/>
      </w:rPr>
    </w:lvl>
    <w:lvl w:ilvl="7" w:tplc="AC7C8AE2">
      <w:start w:val="1"/>
      <w:numFmt w:val="bullet"/>
      <w:lvlText w:val="o"/>
      <w:lvlJc w:val="left"/>
      <w:pPr>
        <w:ind w:left="5760" w:hanging="360"/>
      </w:pPr>
      <w:rPr>
        <w:rFonts w:ascii="Courier New" w:hAnsi="Courier New" w:hint="default"/>
      </w:rPr>
    </w:lvl>
    <w:lvl w:ilvl="8" w:tplc="8188BA9C">
      <w:start w:val="1"/>
      <w:numFmt w:val="bullet"/>
      <w:lvlText w:val=""/>
      <w:lvlJc w:val="left"/>
      <w:pPr>
        <w:ind w:left="6480" w:hanging="360"/>
      </w:pPr>
      <w:rPr>
        <w:rFonts w:ascii="Wingdings" w:hAnsi="Wingdings" w:hint="default"/>
      </w:rPr>
    </w:lvl>
  </w:abstractNum>
  <w:abstractNum w:abstractNumId="20" w15:restartNumberingAfterBreak="0">
    <w:nsid w:val="6FB24F42"/>
    <w:multiLevelType w:val="hybridMultilevel"/>
    <w:tmpl w:val="D806E238"/>
    <w:lvl w:ilvl="0" w:tplc="35B8210A">
      <w:start w:val="1"/>
      <w:numFmt w:val="lowerLetter"/>
      <w:lvlText w:val="%1."/>
      <w:lvlJc w:val="left"/>
      <w:pPr>
        <w:ind w:left="720" w:hanging="360"/>
      </w:pPr>
    </w:lvl>
    <w:lvl w:ilvl="1" w:tplc="0338C566">
      <w:start w:val="1"/>
      <w:numFmt w:val="lowerLetter"/>
      <w:lvlText w:val="%2."/>
      <w:lvlJc w:val="left"/>
      <w:pPr>
        <w:ind w:left="1440" w:hanging="360"/>
      </w:pPr>
    </w:lvl>
    <w:lvl w:ilvl="2" w:tplc="6368001A">
      <w:start w:val="1"/>
      <w:numFmt w:val="lowerRoman"/>
      <w:lvlText w:val="%3."/>
      <w:lvlJc w:val="right"/>
      <w:pPr>
        <w:ind w:left="2160" w:hanging="180"/>
      </w:pPr>
    </w:lvl>
    <w:lvl w:ilvl="3" w:tplc="646035E0">
      <w:start w:val="1"/>
      <w:numFmt w:val="decimal"/>
      <w:lvlText w:val="%4."/>
      <w:lvlJc w:val="left"/>
      <w:pPr>
        <w:ind w:left="2880" w:hanging="360"/>
      </w:pPr>
    </w:lvl>
    <w:lvl w:ilvl="4" w:tplc="1B3E7E2A">
      <w:start w:val="1"/>
      <w:numFmt w:val="lowerLetter"/>
      <w:lvlText w:val="%5."/>
      <w:lvlJc w:val="left"/>
      <w:pPr>
        <w:ind w:left="3600" w:hanging="360"/>
      </w:pPr>
    </w:lvl>
    <w:lvl w:ilvl="5" w:tplc="7EFC1E32">
      <w:start w:val="1"/>
      <w:numFmt w:val="lowerRoman"/>
      <w:lvlText w:val="%6."/>
      <w:lvlJc w:val="right"/>
      <w:pPr>
        <w:ind w:left="4320" w:hanging="180"/>
      </w:pPr>
    </w:lvl>
    <w:lvl w:ilvl="6" w:tplc="A5B8F250">
      <w:start w:val="1"/>
      <w:numFmt w:val="decimal"/>
      <w:lvlText w:val="%7."/>
      <w:lvlJc w:val="left"/>
      <w:pPr>
        <w:ind w:left="5040" w:hanging="360"/>
      </w:pPr>
    </w:lvl>
    <w:lvl w:ilvl="7" w:tplc="92F8B954">
      <w:start w:val="1"/>
      <w:numFmt w:val="lowerLetter"/>
      <w:lvlText w:val="%8."/>
      <w:lvlJc w:val="left"/>
      <w:pPr>
        <w:ind w:left="5760" w:hanging="360"/>
      </w:pPr>
    </w:lvl>
    <w:lvl w:ilvl="8" w:tplc="3EF6B656">
      <w:start w:val="1"/>
      <w:numFmt w:val="lowerRoman"/>
      <w:lvlText w:val="%9."/>
      <w:lvlJc w:val="right"/>
      <w:pPr>
        <w:ind w:left="6480" w:hanging="180"/>
      </w:pPr>
    </w:lvl>
  </w:abstractNum>
  <w:abstractNum w:abstractNumId="21" w15:restartNumberingAfterBreak="0">
    <w:nsid w:val="71B86216"/>
    <w:multiLevelType w:val="hybridMultilevel"/>
    <w:tmpl w:val="49E44470"/>
    <w:lvl w:ilvl="0" w:tplc="04090017">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B37F8"/>
    <w:multiLevelType w:val="hybridMultilevel"/>
    <w:tmpl w:val="DCFC41C0"/>
    <w:lvl w:ilvl="0" w:tplc="DA8E0FA8">
      <w:start w:val="1"/>
      <w:numFmt w:val="decimal"/>
      <w:lvlText w:val="%1."/>
      <w:lvlJc w:val="left"/>
      <w:pPr>
        <w:ind w:left="720" w:hanging="360"/>
      </w:pPr>
    </w:lvl>
    <w:lvl w:ilvl="1" w:tplc="1610CD9A">
      <w:start w:val="1"/>
      <w:numFmt w:val="lowerLetter"/>
      <w:lvlText w:val="%2."/>
      <w:lvlJc w:val="left"/>
      <w:pPr>
        <w:ind w:left="1440" w:hanging="360"/>
      </w:pPr>
    </w:lvl>
    <w:lvl w:ilvl="2" w:tplc="19C4D87C">
      <w:start w:val="1"/>
      <w:numFmt w:val="lowerRoman"/>
      <w:lvlText w:val="%3."/>
      <w:lvlJc w:val="right"/>
      <w:pPr>
        <w:ind w:left="2160" w:hanging="180"/>
      </w:pPr>
    </w:lvl>
    <w:lvl w:ilvl="3" w:tplc="A508A12A">
      <w:start w:val="1"/>
      <w:numFmt w:val="decimal"/>
      <w:lvlText w:val="%4."/>
      <w:lvlJc w:val="left"/>
      <w:pPr>
        <w:ind w:left="2880" w:hanging="360"/>
      </w:pPr>
    </w:lvl>
    <w:lvl w:ilvl="4" w:tplc="4C62CDD2">
      <w:start w:val="1"/>
      <w:numFmt w:val="lowerLetter"/>
      <w:lvlText w:val="%5."/>
      <w:lvlJc w:val="left"/>
      <w:pPr>
        <w:ind w:left="3600" w:hanging="360"/>
      </w:pPr>
    </w:lvl>
    <w:lvl w:ilvl="5" w:tplc="9B40602E">
      <w:start w:val="1"/>
      <w:numFmt w:val="lowerRoman"/>
      <w:lvlText w:val="%6."/>
      <w:lvlJc w:val="right"/>
      <w:pPr>
        <w:ind w:left="4320" w:hanging="180"/>
      </w:pPr>
    </w:lvl>
    <w:lvl w:ilvl="6" w:tplc="1D720D78">
      <w:start w:val="1"/>
      <w:numFmt w:val="decimal"/>
      <w:lvlText w:val="%7."/>
      <w:lvlJc w:val="left"/>
      <w:pPr>
        <w:ind w:left="5040" w:hanging="360"/>
      </w:pPr>
    </w:lvl>
    <w:lvl w:ilvl="7" w:tplc="1A36FC2C">
      <w:start w:val="1"/>
      <w:numFmt w:val="lowerLetter"/>
      <w:lvlText w:val="%8."/>
      <w:lvlJc w:val="left"/>
      <w:pPr>
        <w:ind w:left="5760" w:hanging="360"/>
      </w:pPr>
    </w:lvl>
    <w:lvl w:ilvl="8" w:tplc="B0567656">
      <w:start w:val="1"/>
      <w:numFmt w:val="lowerRoman"/>
      <w:lvlText w:val="%9."/>
      <w:lvlJc w:val="right"/>
      <w:pPr>
        <w:ind w:left="6480" w:hanging="180"/>
      </w:pPr>
    </w:lvl>
  </w:abstractNum>
  <w:num w:numId="1">
    <w:abstractNumId w:val="5"/>
  </w:num>
  <w:num w:numId="2">
    <w:abstractNumId w:val="7"/>
  </w:num>
  <w:num w:numId="3">
    <w:abstractNumId w:val="14"/>
  </w:num>
  <w:num w:numId="4">
    <w:abstractNumId w:val="19"/>
  </w:num>
  <w:num w:numId="5">
    <w:abstractNumId w:val="20"/>
  </w:num>
  <w:num w:numId="6">
    <w:abstractNumId w:val="9"/>
  </w:num>
  <w:num w:numId="7">
    <w:abstractNumId w:val="17"/>
  </w:num>
  <w:num w:numId="8">
    <w:abstractNumId w:val="22"/>
  </w:num>
  <w:num w:numId="9">
    <w:abstractNumId w:val="3"/>
  </w:num>
  <w:num w:numId="10">
    <w:abstractNumId w:val="13"/>
  </w:num>
  <w:num w:numId="11">
    <w:abstractNumId w:val="2"/>
  </w:num>
  <w:num w:numId="12">
    <w:abstractNumId w:val="15"/>
  </w:num>
  <w:num w:numId="13">
    <w:abstractNumId w:val="10"/>
  </w:num>
  <w:num w:numId="14">
    <w:abstractNumId w:val="8"/>
  </w:num>
  <w:num w:numId="15">
    <w:abstractNumId w:val="21"/>
  </w:num>
  <w:num w:numId="16">
    <w:abstractNumId w:val="6"/>
  </w:num>
  <w:num w:numId="17">
    <w:abstractNumId w:val="1"/>
  </w:num>
  <w:num w:numId="18">
    <w:abstractNumId w:val="12"/>
  </w:num>
  <w:num w:numId="19">
    <w:abstractNumId w:val="0"/>
  </w:num>
  <w:num w:numId="20">
    <w:abstractNumId w:val="18"/>
  </w:num>
  <w:num w:numId="21">
    <w:abstractNumId w:val="11"/>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F1"/>
    <w:rsid w:val="000900F0"/>
    <w:rsid w:val="00117275"/>
    <w:rsid w:val="00120A12"/>
    <w:rsid w:val="001275CC"/>
    <w:rsid w:val="00147F28"/>
    <w:rsid w:val="001731BB"/>
    <w:rsid w:val="001A7F3E"/>
    <w:rsid w:val="001F6572"/>
    <w:rsid w:val="00292A6E"/>
    <w:rsid w:val="002A3838"/>
    <w:rsid w:val="002F2481"/>
    <w:rsid w:val="002F67F9"/>
    <w:rsid w:val="00350884"/>
    <w:rsid w:val="003C2C15"/>
    <w:rsid w:val="003F4622"/>
    <w:rsid w:val="00492175"/>
    <w:rsid w:val="00494915"/>
    <w:rsid w:val="0049622E"/>
    <w:rsid w:val="004B127D"/>
    <w:rsid w:val="00514A95"/>
    <w:rsid w:val="00596C8A"/>
    <w:rsid w:val="005B0B5E"/>
    <w:rsid w:val="00610160"/>
    <w:rsid w:val="006166BC"/>
    <w:rsid w:val="0062760B"/>
    <w:rsid w:val="006652C2"/>
    <w:rsid w:val="00682B43"/>
    <w:rsid w:val="006B3BCB"/>
    <w:rsid w:val="006E4728"/>
    <w:rsid w:val="00760C20"/>
    <w:rsid w:val="0079100E"/>
    <w:rsid w:val="007A5DA7"/>
    <w:rsid w:val="007E0188"/>
    <w:rsid w:val="008075E0"/>
    <w:rsid w:val="00840DF1"/>
    <w:rsid w:val="00894B33"/>
    <w:rsid w:val="008A02B6"/>
    <w:rsid w:val="008C495A"/>
    <w:rsid w:val="0091148D"/>
    <w:rsid w:val="00975435"/>
    <w:rsid w:val="009E63C7"/>
    <w:rsid w:val="00A20E2F"/>
    <w:rsid w:val="00A212B7"/>
    <w:rsid w:val="00A24DB3"/>
    <w:rsid w:val="00A3391B"/>
    <w:rsid w:val="00A51918"/>
    <w:rsid w:val="00A711D7"/>
    <w:rsid w:val="00A812C6"/>
    <w:rsid w:val="00AB46FA"/>
    <w:rsid w:val="00AC3344"/>
    <w:rsid w:val="00AD354B"/>
    <w:rsid w:val="00B06F92"/>
    <w:rsid w:val="00B117BA"/>
    <w:rsid w:val="00B1389A"/>
    <w:rsid w:val="00B35C49"/>
    <w:rsid w:val="00B976C4"/>
    <w:rsid w:val="00BE0E66"/>
    <w:rsid w:val="00C04D3E"/>
    <w:rsid w:val="00C326DB"/>
    <w:rsid w:val="00CE50EC"/>
    <w:rsid w:val="00CF6A4E"/>
    <w:rsid w:val="00CF6FA4"/>
    <w:rsid w:val="00D213E1"/>
    <w:rsid w:val="00D353F4"/>
    <w:rsid w:val="00D5445E"/>
    <w:rsid w:val="00D709BF"/>
    <w:rsid w:val="00D8048C"/>
    <w:rsid w:val="00DC3A2E"/>
    <w:rsid w:val="00DD6FB6"/>
    <w:rsid w:val="00E2673B"/>
    <w:rsid w:val="00E5432D"/>
    <w:rsid w:val="00E61589"/>
    <w:rsid w:val="00E626E1"/>
    <w:rsid w:val="00E67158"/>
    <w:rsid w:val="00E77176"/>
    <w:rsid w:val="00E9409E"/>
    <w:rsid w:val="00EB152D"/>
    <w:rsid w:val="00F1128D"/>
    <w:rsid w:val="00F1352B"/>
    <w:rsid w:val="00F3598E"/>
    <w:rsid w:val="00F36427"/>
    <w:rsid w:val="00F42D9B"/>
    <w:rsid w:val="00F55967"/>
    <w:rsid w:val="0944661C"/>
    <w:rsid w:val="0DAE41AB"/>
    <w:rsid w:val="0F672E52"/>
    <w:rsid w:val="3B64DFBB"/>
    <w:rsid w:val="69FD9D77"/>
    <w:rsid w:val="7C02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BC9717"/>
  <w14:defaultImageDpi w14:val="32767"/>
  <w15:chartTrackingRefBased/>
  <w15:docId w15:val="{23D96944-CB4E-6D40-B5DC-078CB96B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6C8A"/>
    <w:pPr>
      <w:spacing w:before="100" w:beforeAutospacing="1"/>
      <w:jc w:val="both"/>
    </w:pPr>
    <w:rPr>
      <w:rFonts w:eastAsia="Times New Roman" w:cstheme="minorHAnsi"/>
      <w:sz w:val="21"/>
    </w:rPr>
  </w:style>
  <w:style w:type="paragraph" w:styleId="Heading1">
    <w:name w:val="heading 1"/>
    <w:basedOn w:val="Normal"/>
    <w:next w:val="Normal"/>
    <w:link w:val="Heading1Char"/>
    <w:uiPriority w:val="9"/>
    <w:qFormat/>
    <w:rsid w:val="00D213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3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FA"/>
    <w:pPr>
      <w:ind w:left="720"/>
      <w:contextualSpacing/>
    </w:pPr>
    <w:rPr>
      <w:rFonts w:eastAsiaTheme="minorHAnsi" w:cstheme="minorBidi"/>
    </w:rPr>
  </w:style>
  <w:style w:type="paragraph" w:styleId="Header">
    <w:name w:val="header"/>
    <w:basedOn w:val="Normal"/>
    <w:link w:val="HeaderChar"/>
    <w:uiPriority w:val="99"/>
    <w:unhideWhenUsed/>
    <w:rsid w:val="00E77176"/>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E77176"/>
  </w:style>
  <w:style w:type="paragraph" w:styleId="Footer">
    <w:name w:val="footer"/>
    <w:basedOn w:val="Normal"/>
    <w:link w:val="FooterChar"/>
    <w:uiPriority w:val="99"/>
    <w:unhideWhenUsed/>
    <w:rsid w:val="00E77176"/>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E77176"/>
  </w:style>
  <w:style w:type="paragraph" w:styleId="BalloonText">
    <w:name w:val="Balloon Text"/>
    <w:basedOn w:val="Normal"/>
    <w:link w:val="BalloonTextChar"/>
    <w:uiPriority w:val="99"/>
    <w:semiHidden/>
    <w:unhideWhenUsed/>
    <w:rsid w:val="00E77176"/>
    <w:rPr>
      <w:rFonts w:eastAsiaTheme="minorHAnsi"/>
      <w:sz w:val="18"/>
      <w:szCs w:val="18"/>
    </w:rPr>
  </w:style>
  <w:style w:type="character" w:customStyle="1" w:styleId="BalloonTextChar">
    <w:name w:val="Balloon Text Char"/>
    <w:basedOn w:val="DefaultParagraphFont"/>
    <w:link w:val="BalloonText"/>
    <w:uiPriority w:val="99"/>
    <w:semiHidden/>
    <w:rsid w:val="00E77176"/>
    <w:rPr>
      <w:rFonts w:ascii="Times New Roman" w:hAnsi="Times New Roman" w:cs="Times New Roman"/>
      <w:sz w:val="18"/>
      <w:szCs w:val="18"/>
    </w:rPr>
  </w:style>
  <w:style w:type="character" w:styleId="Hyperlink">
    <w:name w:val="Hyperlink"/>
    <w:basedOn w:val="DefaultParagraphFont"/>
    <w:uiPriority w:val="99"/>
    <w:unhideWhenUsed/>
    <w:rsid w:val="006166BC"/>
    <w:rPr>
      <w:color w:val="0000FF"/>
      <w:u w:val="single"/>
    </w:rPr>
  </w:style>
  <w:style w:type="character" w:customStyle="1" w:styleId="UnresolvedMention1">
    <w:name w:val="Unresolved Mention1"/>
    <w:basedOn w:val="DefaultParagraphFont"/>
    <w:uiPriority w:val="99"/>
    <w:rsid w:val="006166BC"/>
    <w:rPr>
      <w:color w:val="605E5C"/>
      <w:shd w:val="clear" w:color="auto" w:fill="E1DFDD"/>
    </w:rPr>
  </w:style>
  <w:style w:type="character" w:styleId="FollowedHyperlink">
    <w:name w:val="FollowedHyperlink"/>
    <w:basedOn w:val="DefaultParagraphFont"/>
    <w:uiPriority w:val="99"/>
    <w:semiHidden/>
    <w:unhideWhenUsed/>
    <w:rsid w:val="008C495A"/>
    <w:rPr>
      <w:color w:val="954F72" w:themeColor="followedHyperlink"/>
      <w:u w:val="single"/>
    </w:rPr>
  </w:style>
  <w:style w:type="character" w:styleId="UnresolvedMention">
    <w:name w:val="Unresolved Mention"/>
    <w:basedOn w:val="DefaultParagraphFont"/>
    <w:uiPriority w:val="99"/>
    <w:rsid w:val="00F42D9B"/>
    <w:rPr>
      <w:color w:val="605E5C"/>
      <w:shd w:val="clear" w:color="auto" w:fill="E1DFDD"/>
    </w:rPr>
  </w:style>
  <w:style w:type="character" w:customStyle="1" w:styleId="Heading1Char">
    <w:name w:val="Heading 1 Char"/>
    <w:basedOn w:val="DefaultParagraphFont"/>
    <w:link w:val="Heading1"/>
    <w:uiPriority w:val="9"/>
    <w:rsid w:val="00D213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13E1"/>
    <w:rPr>
      <w:rFonts w:asciiTheme="majorHAnsi" w:eastAsiaTheme="majorEastAsia" w:hAnsiTheme="majorHAnsi" w:cstheme="majorBidi"/>
      <w:color w:val="2F5496" w:themeColor="accent1" w:themeShade="BF"/>
      <w:sz w:val="26"/>
      <w:szCs w:val="26"/>
    </w:rPr>
  </w:style>
  <w:style w:type="paragraph" w:customStyle="1" w:styleId="Formula">
    <w:name w:val="Formula"/>
    <w:basedOn w:val="Normal"/>
    <w:qFormat/>
    <w:rsid w:val="00350884"/>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00141">
      <w:bodyDiv w:val="1"/>
      <w:marLeft w:val="0"/>
      <w:marRight w:val="0"/>
      <w:marTop w:val="0"/>
      <w:marBottom w:val="0"/>
      <w:divBdr>
        <w:top w:val="none" w:sz="0" w:space="0" w:color="auto"/>
        <w:left w:val="none" w:sz="0" w:space="0" w:color="auto"/>
        <w:bottom w:val="none" w:sz="0" w:space="0" w:color="auto"/>
        <w:right w:val="none" w:sz="0" w:space="0" w:color="auto"/>
      </w:divBdr>
      <w:divsChild>
        <w:div w:id="891428397">
          <w:marLeft w:val="0"/>
          <w:marRight w:val="0"/>
          <w:marTop w:val="0"/>
          <w:marBottom w:val="0"/>
          <w:divBdr>
            <w:top w:val="none" w:sz="0" w:space="0" w:color="auto"/>
            <w:left w:val="none" w:sz="0" w:space="0" w:color="auto"/>
            <w:bottom w:val="none" w:sz="0" w:space="0" w:color="auto"/>
            <w:right w:val="none" w:sz="0" w:space="0" w:color="auto"/>
          </w:divBdr>
        </w:div>
        <w:div w:id="595211579">
          <w:marLeft w:val="0"/>
          <w:marRight w:val="0"/>
          <w:marTop w:val="0"/>
          <w:marBottom w:val="0"/>
          <w:divBdr>
            <w:top w:val="none" w:sz="0" w:space="0" w:color="auto"/>
            <w:left w:val="none" w:sz="0" w:space="0" w:color="auto"/>
            <w:bottom w:val="none" w:sz="0" w:space="0" w:color="auto"/>
            <w:right w:val="none" w:sz="0" w:space="0" w:color="auto"/>
          </w:divBdr>
        </w:div>
        <w:div w:id="586382733">
          <w:marLeft w:val="0"/>
          <w:marRight w:val="0"/>
          <w:marTop w:val="0"/>
          <w:marBottom w:val="0"/>
          <w:divBdr>
            <w:top w:val="none" w:sz="0" w:space="0" w:color="auto"/>
            <w:left w:val="none" w:sz="0" w:space="0" w:color="auto"/>
            <w:bottom w:val="none" w:sz="0" w:space="0" w:color="auto"/>
            <w:right w:val="none" w:sz="0" w:space="0" w:color="auto"/>
          </w:divBdr>
        </w:div>
        <w:div w:id="1198857112">
          <w:marLeft w:val="0"/>
          <w:marRight w:val="0"/>
          <w:marTop w:val="0"/>
          <w:marBottom w:val="0"/>
          <w:divBdr>
            <w:top w:val="none" w:sz="0" w:space="0" w:color="auto"/>
            <w:left w:val="none" w:sz="0" w:space="0" w:color="auto"/>
            <w:bottom w:val="none" w:sz="0" w:space="0" w:color="auto"/>
            <w:right w:val="none" w:sz="0" w:space="0" w:color="auto"/>
          </w:divBdr>
        </w:div>
      </w:divsChild>
    </w:div>
    <w:div w:id="8585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47AE313-D01B-9147-90AE-E66EEFB6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Canon</dc:creator>
  <cp:keywords/>
  <dc:description/>
  <cp:lastModifiedBy>Donald Thompson</cp:lastModifiedBy>
  <cp:revision>8</cp:revision>
  <dcterms:created xsi:type="dcterms:W3CDTF">2019-03-26T16:02:00Z</dcterms:created>
  <dcterms:modified xsi:type="dcterms:W3CDTF">2019-03-26T22:39:00Z</dcterms:modified>
</cp:coreProperties>
</file>