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103" w14:textId="77777777" w:rsidR="008822C2" w:rsidRDefault="008822C2" w:rsidP="008822C2">
      <w:pPr>
        <w:spacing w:line="240" w:lineRule="auto"/>
        <w:rPr>
          <w:rFonts w:hint="eastAsia"/>
        </w:rPr>
      </w:pPr>
      <w:r>
        <w:rPr>
          <w:rFonts w:hint="eastAsia"/>
        </w:rPr>
        <w:t>我们部门的工作是：使用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-Ascend</w:t>
      </w:r>
      <w:r>
        <w:rPr>
          <w:rFonts w:hint="eastAsia"/>
        </w:rPr>
        <w:t>推理框架，对主流开源大模型（例如</w:t>
      </w:r>
      <w:r>
        <w:rPr>
          <w:rFonts w:hint="eastAsia"/>
        </w:rPr>
        <w:t>Kimi-K3</w:t>
      </w:r>
      <w:r>
        <w:rPr>
          <w:rFonts w:hint="eastAsia"/>
        </w:rPr>
        <w:t>、</w:t>
      </w:r>
      <w:r>
        <w:rPr>
          <w:rFonts w:hint="eastAsia"/>
        </w:rPr>
        <w:t>Qwen3.8</w:t>
      </w:r>
      <w:r>
        <w:rPr>
          <w:rFonts w:hint="eastAsia"/>
        </w:rPr>
        <w:t>等）进行在昇腾</w:t>
      </w:r>
      <w:r>
        <w:rPr>
          <w:rFonts w:hint="eastAsia"/>
        </w:rPr>
        <w:t>NPU</w:t>
      </w:r>
      <w:r>
        <w:rPr>
          <w:rFonts w:hint="eastAsia"/>
        </w:rPr>
        <w:t>上推理性能的极致优化。涉及工作内容有：新模型的开箱适配、功能和精度问题定位与解决、</w:t>
      </w:r>
      <w:r>
        <w:rPr>
          <w:rFonts w:hint="eastAsia"/>
        </w:rPr>
        <w:t>profiling</w:t>
      </w:r>
      <w:r>
        <w:rPr>
          <w:rFonts w:hint="eastAsia"/>
        </w:rPr>
        <w:t>性能分析、分析内存优化点、推理框架中的特性重构优化和新特性的开发、算子和融合算子的开发与优化、性能配置寻优与调测等等，最终目的是使原生多模态的大语言模型在昇腾</w:t>
      </w:r>
      <w:r>
        <w:rPr>
          <w:rFonts w:hint="eastAsia"/>
        </w:rPr>
        <w:t>NPU</w:t>
      </w:r>
      <w:r>
        <w:rPr>
          <w:rFonts w:hint="eastAsia"/>
        </w:rPr>
        <w:t>上具备优秀的推理性能，并且没有精度、功能、稳定性问题。</w:t>
      </w:r>
    </w:p>
    <w:p w14:paraId="43162CB2" w14:textId="77777777" w:rsidR="008822C2" w:rsidRDefault="008822C2" w:rsidP="008822C2">
      <w:pPr>
        <w:spacing w:line="240" w:lineRule="auto"/>
        <w:rPr>
          <w:rFonts w:hint="eastAsia"/>
        </w:rPr>
      </w:pPr>
      <w:r>
        <w:rPr>
          <w:rFonts w:hint="eastAsia"/>
        </w:rPr>
        <w:t>我们现在已经有了一个</w:t>
      </w:r>
      <w:r>
        <w:rPr>
          <w:rFonts w:hint="eastAsia"/>
        </w:rPr>
        <w:t>Agent</w:t>
      </w:r>
      <w:r>
        <w:rPr>
          <w:rFonts w:hint="eastAsia"/>
        </w:rPr>
        <w:t>辅助</w:t>
      </w:r>
      <w:r>
        <w:rPr>
          <w:rFonts w:hint="eastAsia"/>
        </w:rPr>
        <w:t>AI Coding</w:t>
      </w:r>
      <w:r>
        <w:rPr>
          <w:rFonts w:hint="eastAsia"/>
        </w:rPr>
        <w:t>的工程仓：</w:t>
      </w:r>
      <w:r>
        <w:rPr>
          <w:rFonts w:hint="eastAsia"/>
        </w:rPr>
        <w:t>[https://github.com/maoxx241/vllm-ascend-workspace/tree/main</w:t>
      </w:r>
      <w:r>
        <w:rPr>
          <w:rFonts w:hint="eastAsia"/>
        </w:rPr>
        <w:t>，</w:t>
      </w:r>
      <w:r>
        <w:rPr>
          <w:rFonts w:hint="eastAsia"/>
        </w:rPr>
        <w:t>](https://github.com/maoxx241/vllm-ascend-workspace/tree/main</w:t>
      </w:r>
      <w:r>
        <w:rPr>
          <w:rFonts w:hint="eastAsia"/>
        </w:rPr>
        <w:t>，</w:t>
      </w:r>
      <w:r>
        <w:rPr>
          <w:rFonts w:hint="eastAsia"/>
        </w:rPr>
        <w:t>)</w:t>
      </w:r>
      <w:r>
        <w:rPr>
          <w:rFonts w:hint="eastAsia"/>
        </w:rPr>
        <w:t>这个仓库包含私有知识库、服务拉起、工具，无</w:t>
      </w:r>
      <w:r>
        <w:rPr>
          <w:rFonts w:hint="eastAsia"/>
        </w:rPr>
        <w:t xml:space="preserve">workflow </w:t>
      </w:r>
      <w:r>
        <w:rPr>
          <w:rFonts w:hint="eastAsia"/>
        </w:rPr>
        <w:t>。</w:t>
      </w:r>
    </w:p>
    <w:p w14:paraId="44BD8533" w14:textId="77777777" w:rsidR="008822C2" w:rsidRDefault="008822C2" w:rsidP="008822C2">
      <w:pPr>
        <w:spacing w:line="240" w:lineRule="auto"/>
        <w:rPr>
          <w:rFonts w:hint="eastAsia"/>
        </w:rPr>
      </w:pPr>
      <w:r>
        <w:rPr>
          <w:rFonts w:hint="eastAsia"/>
        </w:rPr>
        <w:t>现在我们希望建立一个面向昇腾推理的</w:t>
      </w:r>
      <w:r>
        <w:rPr>
          <w:rFonts w:hint="eastAsia"/>
        </w:rPr>
        <w:t>Agent</w:t>
      </w:r>
      <w:r>
        <w:rPr>
          <w:rFonts w:hint="eastAsia"/>
        </w:rPr>
        <w:t>仓库（取名为</w:t>
      </w:r>
      <w:proofErr w:type="spellStart"/>
      <w:r>
        <w:rPr>
          <w:rFonts w:hint="eastAsia"/>
        </w:rPr>
        <w:t>MindIE</w:t>
      </w:r>
      <w:proofErr w:type="spellEnd"/>
      <w:r>
        <w:rPr>
          <w:rFonts w:hint="eastAsia"/>
        </w:rPr>
        <w:t>-Agent</w:t>
      </w:r>
      <w:r>
        <w:rPr>
          <w:rFonts w:hint="eastAsia"/>
        </w:rPr>
        <w:t>）</w:t>
      </w:r>
      <w:r>
        <w:rPr>
          <w:rFonts w:hint="eastAsia"/>
        </w:rPr>
        <w:t xml:space="preserve">, </w:t>
      </w:r>
      <w:r>
        <w:rPr>
          <w:rFonts w:hint="eastAsia"/>
        </w:rPr>
        <w:t>考虑按照功能分仓（算子、测试、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-ascend</w:t>
      </w:r>
      <w:r>
        <w:rPr>
          <w:rFonts w:hint="eastAsia"/>
        </w:rPr>
        <w:t>框架特性、</w:t>
      </w:r>
      <w:r>
        <w:rPr>
          <w:rFonts w:hint="eastAsia"/>
        </w:rPr>
        <w:t>Benchmark</w:t>
      </w:r>
      <w:r>
        <w:rPr>
          <w:rFonts w:hint="eastAsia"/>
        </w:rPr>
        <w:t>等），每个分仓单独建立</w:t>
      </w:r>
      <w:r>
        <w:rPr>
          <w:rFonts w:hint="eastAsia"/>
        </w:rPr>
        <w:t>Benchmark</w:t>
      </w:r>
      <w:r>
        <w:rPr>
          <w:rFonts w:hint="eastAsia"/>
        </w:rPr>
        <w:t>引导持续演进。</w:t>
      </w:r>
    </w:p>
    <w:p w14:paraId="0B795E32" w14:textId="35ABDBE1" w:rsidR="00152B8F" w:rsidRDefault="008822C2" w:rsidP="008822C2">
      <w:pPr>
        <w:spacing w:line="240" w:lineRule="auto"/>
      </w:pPr>
      <w:r>
        <w:rPr>
          <w:rFonts w:hint="eastAsia"/>
        </w:rPr>
        <w:t>希望主要参考</w:t>
      </w:r>
      <w:r>
        <w:rPr>
          <w:rFonts w:hint="eastAsia"/>
        </w:rPr>
        <w:t>AMD</w:t>
      </w:r>
      <w:r>
        <w:rPr>
          <w:rFonts w:hint="eastAsia"/>
        </w:rPr>
        <w:t>的</w:t>
      </w:r>
      <w:r>
        <w:rPr>
          <w:rFonts w:hint="eastAsia"/>
        </w:rPr>
        <w:t>Agent</w:t>
      </w:r>
      <w:r>
        <w:rPr>
          <w:rFonts w:hint="eastAsia"/>
        </w:rPr>
        <w:t>工程</w:t>
      </w:r>
      <w:proofErr w:type="spellStart"/>
      <w:r>
        <w:rPr>
          <w:rFonts w:hint="eastAsia"/>
        </w:rPr>
        <w:t>Hyperloom</w:t>
      </w:r>
      <w:proofErr w:type="spellEnd"/>
      <w:r>
        <w:rPr>
          <w:rFonts w:hint="eastAsia"/>
        </w:rPr>
        <w:t>：</w:t>
      </w:r>
      <w:r>
        <w:rPr>
          <w:rFonts w:hint="eastAsia"/>
        </w:rPr>
        <w:t>[https://github.com/AMD-AGI/Hyperloom</w:t>
      </w:r>
      <w:r>
        <w:rPr>
          <w:rFonts w:hint="eastAsia"/>
        </w:rPr>
        <w:t>，</w:t>
      </w:r>
      <w:r>
        <w:rPr>
          <w:rFonts w:hint="eastAsia"/>
        </w:rPr>
        <w:t>](https://github.com/AMD-AGI/Hyperloom</w:t>
      </w:r>
      <w:r>
        <w:rPr>
          <w:rFonts w:hint="eastAsia"/>
        </w:rPr>
        <w:t>，</w:t>
      </w:r>
      <w:r>
        <w:rPr>
          <w:rFonts w:hint="eastAsia"/>
        </w:rPr>
        <w:t>)</w:t>
      </w:r>
      <w:r>
        <w:rPr>
          <w:rFonts w:hint="eastAsia"/>
        </w:rPr>
        <w:t>对我们的</w:t>
      </w:r>
      <w:r>
        <w:rPr>
          <w:rFonts w:hint="eastAsia"/>
        </w:rPr>
        <w:t>[https://github.com/maoxx241/vllm-ascend-workspace/tree/main](https://github.com/maoxx241/vllm-ascend-workspace/tree/main)</w:t>
      </w:r>
      <w:r>
        <w:rPr>
          <w:rFonts w:hint="eastAsia"/>
        </w:rPr>
        <w:t>这个仓库进行拆分设计，并参考项目路径中的</w:t>
      </w:r>
      <w:r>
        <w:rPr>
          <w:rFonts w:hint="eastAsia"/>
        </w:rPr>
        <w:t>PPT</w:t>
      </w:r>
      <w:r>
        <w:rPr>
          <w:rFonts w:hint="eastAsia"/>
        </w:rPr>
        <w:t>：</w:t>
      </w:r>
      <w:r>
        <w:rPr>
          <w:rFonts w:hint="eastAsia"/>
        </w:rPr>
        <w:t>AI Coding</w:t>
      </w:r>
      <w:r>
        <w:rPr>
          <w:rFonts w:hint="eastAsia"/>
        </w:rPr>
        <w:t>调研</w:t>
      </w:r>
      <w:r>
        <w:rPr>
          <w:rFonts w:hint="eastAsia"/>
        </w:rPr>
        <w:t>.pptx</w:t>
      </w:r>
      <w:r>
        <w:rPr>
          <w:rFonts w:hint="eastAsia"/>
        </w:rPr>
        <w:t>的内容和格式模板，新做一个</w:t>
      </w:r>
      <w:r>
        <w:rPr>
          <w:rFonts w:hint="eastAsia"/>
        </w:rPr>
        <w:t>PPT</w:t>
      </w:r>
      <w:r>
        <w:rPr>
          <w:rFonts w:hint="eastAsia"/>
        </w:rPr>
        <w:t>。新做</w:t>
      </w:r>
      <w:r>
        <w:rPr>
          <w:rFonts w:hint="eastAsia"/>
        </w:rPr>
        <w:t>PPT</w:t>
      </w:r>
      <w:r>
        <w:rPr>
          <w:rFonts w:hint="eastAsia"/>
        </w:rPr>
        <w:t>的内容是：</w:t>
      </w:r>
      <w:r>
        <w:rPr>
          <w:rFonts w:hint="eastAsia"/>
        </w:rPr>
        <w:t>1</w:t>
      </w:r>
      <w:r>
        <w:rPr>
          <w:rFonts w:hint="eastAsia"/>
        </w:rPr>
        <w:t>、整理</w:t>
      </w:r>
      <w:r>
        <w:rPr>
          <w:rFonts w:hint="eastAsia"/>
        </w:rPr>
        <w:t>AMD</w:t>
      </w:r>
      <w:r>
        <w:rPr>
          <w:rFonts w:hint="eastAsia"/>
        </w:rPr>
        <w:t>的</w:t>
      </w:r>
      <w:r>
        <w:rPr>
          <w:rFonts w:hint="eastAsia"/>
        </w:rPr>
        <w:t>Agent</w:t>
      </w:r>
      <w:r>
        <w:rPr>
          <w:rFonts w:hint="eastAsia"/>
        </w:rPr>
        <w:t>工程</w:t>
      </w:r>
      <w:proofErr w:type="spellStart"/>
      <w:r>
        <w:rPr>
          <w:rFonts w:hint="eastAsia"/>
        </w:rPr>
        <w:t>Hyperloom</w:t>
      </w:r>
      <w:proofErr w:type="spellEnd"/>
      <w:r>
        <w:rPr>
          <w:rFonts w:hint="eastAsia"/>
        </w:rPr>
        <w:t>的设计架构、具体流程、不同的仓库设计等，可以用结构图进行详细说明；</w:t>
      </w:r>
      <w:r>
        <w:rPr>
          <w:rFonts w:hint="eastAsia"/>
        </w:rPr>
        <w:t>2</w:t>
      </w:r>
      <w:r>
        <w:rPr>
          <w:rFonts w:hint="eastAsia"/>
        </w:rPr>
        <w:t>、整理</w:t>
      </w:r>
      <w:r>
        <w:rPr>
          <w:rFonts w:hint="eastAsia"/>
        </w:rPr>
        <w:t>[https://github.com/maoxx241/vllm-ascend-workspace/tree/main](https://github.com/maoxx241/vllm-ascend-workspace/tree/main)</w:t>
      </w:r>
      <w:r>
        <w:rPr>
          <w:rFonts w:hint="eastAsia"/>
        </w:rPr>
        <w:t>这个仓库现有的功能、设计架构；</w:t>
      </w:r>
      <w:r>
        <w:rPr>
          <w:rFonts w:hint="eastAsia"/>
        </w:rPr>
        <w:t>3</w:t>
      </w:r>
      <w:r>
        <w:rPr>
          <w:rFonts w:hint="eastAsia"/>
        </w:rPr>
        <w:t>、输出一版面向昇腾推理的</w:t>
      </w:r>
      <w:r>
        <w:rPr>
          <w:rFonts w:hint="eastAsia"/>
        </w:rPr>
        <w:t>Agent</w:t>
      </w:r>
      <w:r>
        <w:rPr>
          <w:rFonts w:hint="eastAsia"/>
        </w:rPr>
        <w:t>仓库的按照功能分仓的设计，添加设计架构图和语言描述。</w:t>
      </w:r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66C03" w14:textId="77777777" w:rsidR="004D7075" w:rsidRDefault="004D7075">
      <w:r>
        <w:separator/>
      </w:r>
    </w:p>
  </w:endnote>
  <w:endnote w:type="continuationSeparator" w:id="0">
    <w:p w14:paraId="35EB9FCB" w14:textId="77777777" w:rsidR="004D7075" w:rsidRDefault="004D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9B15D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0D058C89" w14:textId="77777777" w:rsidTr="0075012D">
      <w:trPr>
        <w:trHeight w:val="257"/>
      </w:trPr>
      <w:tc>
        <w:tcPr>
          <w:tcW w:w="1760" w:type="pct"/>
        </w:tcPr>
        <w:p w14:paraId="2DD7F658" w14:textId="7777777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8822C2">
            <w:rPr>
              <w:noProof/>
            </w:rPr>
            <w:t>2026-9-4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5112511B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6BE490F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8ED0D35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E6AF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00046" w14:textId="77777777" w:rsidR="004D7075" w:rsidRDefault="004D7075">
      <w:r>
        <w:separator/>
      </w:r>
    </w:p>
  </w:footnote>
  <w:footnote w:type="continuationSeparator" w:id="0">
    <w:p w14:paraId="2811A8EA" w14:textId="77777777" w:rsidR="004D7075" w:rsidRDefault="004D7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70529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2E8C49A2" w14:textId="77777777">
      <w:trPr>
        <w:cantSplit/>
        <w:trHeight w:hRule="exact" w:val="782"/>
      </w:trPr>
      <w:tc>
        <w:tcPr>
          <w:tcW w:w="500" w:type="pct"/>
        </w:tcPr>
        <w:p w14:paraId="2D8D62B0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4BDB02E1" wp14:editId="2C0A4223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240FC877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0C8A3E7F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56F187DE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AE2FD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4D7075"/>
    <w:rsid w:val="0052233A"/>
    <w:rsid w:val="00634265"/>
    <w:rsid w:val="007162BA"/>
    <w:rsid w:val="0075012D"/>
    <w:rsid w:val="00775BB5"/>
    <w:rsid w:val="00780144"/>
    <w:rsid w:val="008822C2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7A09DB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CA82F-EB81-4C20-A3F8-80EBD28C1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>Huawei Technologies Co.,Ltd.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longgang (A)</dc:creator>
  <cp:keywords/>
  <dc:description/>
  <cp:lastModifiedBy>longgang (A)</cp:lastModifiedBy>
  <cp:revision>2</cp:revision>
  <dcterms:created xsi:type="dcterms:W3CDTF">2019-07-19T03:06:00Z</dcterms:created>
  <dcterms:modified xsi:type="dcterms:W3CDTF">2026-09-03T17:01:00Z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