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654E" w14:textId="77777777" w:rsidR="009D0268" w:rsidRPr="00950289" w:rsidRDefault="00D267FB" w:rsidP="007E2FFF">
      <w:pPr>
        <w:jc w:val="center"/>
        <w:rPr>
          <w:rFonts w:ascii="Arial" w:hAnsi="Arial" w:cs="Arial"/>
          <w:sz w:val="20"/>
        </w:rPr>
      </w:pPr>
      <w:r>
        <w:rPr>
          <w:rFonts w:ascii="Arial" w:hAnsi="Arial" w:cs="Arial"/>
          <w:b/>
          <w:sz w:val="20"/>
        </w:rPr>
        <w:t>Recruiting Advertising Strategy</w:t>
      </w:r>
    </w:p>
    <w:p w14:paraId="672A6659" w14:textId="77777777" w:rsidR="009D0268" w:rsidRDefault="009D0268" w:rsidP="007E2FFF">
      <w:pPr>
        <w:rPr>
          <w:rFonts w:ascii="Arial" w:hAnsi="Arial" w:cs="Arial"/>
          <w:sz w:val="20"/>
        </w:rPr>
      </w:pPr>
    </w:p>
    <w:p w14:paraId="35D052EF" w14:textId="77777777" w:rsidR="005B7B9A" w:rsidRDefault="005B7B9A" w:rsidP="007E2FFF">
      <w:pPr>
        <w:rPr>
          <w:rFonts w:ascii="Arial" w:hAnsi="Arial" w:cs="Arial"/>
          <w:sz w:val="20"/>
        </w:rPr>
      </w:pPr>
      <w:r>
        <w:rPr>
          <w:rFonts w:ascii="Arial" w:hAnsi="Arial" w:cs="Arial"/>
          <w:sz w:val="20"/>
        </w:rPr>
        <w:t>Team 5: Katheryn Caldwell, Natika John, Diganta Rashed, and Logan Roach</w:t>
      </w:r>
    </w:p>
    <w:p w14:paraId="0A37501D" w14:textId="77777777" w:rsidR="005B7B9A" w:rsidRDefault="005B7B9A" w:rsidP="007E2FFF">
      <w:pPr>
        <w:rPr>
          <w:rFonts w:ascii="Arial" w:hAnsi="Arial" w:cs="Arial"/>
          <w:sz w:val="20"/>
        </w:rPr>
      </w:pPr>
    </w:p>
    <w:p w14:paraId="0C9B535C" w14:textId="77777777" w:rsidR="005B7B9A" w:rsidRPr="00950289" w:rsidRDefault="005B7B9A" w:rsidP="3A88A614">
      <w:pPr>
        <w:rPr>
          <w:rFonts w:ascii="Arial" w:hAnsi="Arial" w:cs="Arial"/>
          <w:sz w:val="20"/>
          <w:szCs w:val="20"/>
        </w:rPr>
      </w:pPr>
      <w:r>
        <w:rPr>
          <w:rFonts w:ascii="Arial" w:hAnsi="Arial" w:cs="Arial"/>
          <w:sz w:val="20"/>
        </w:rPr>
        <w:tab/>
      </w:r>
      <w:r w:rsidRPr="3A88A614">
        <w:rPr>
          <w:rFonts w:ascii="Arial" w:hAnsi="Arial" w:cs="Arial"/>
          <w:sz w:val="20"/>
          <w:szCs w:val="20"/>
        </w:rPr>
        <w:t>Our team analyzed information from various Whitman School of Management campaigns over three years.  Our focus was to determine patterns and effectiveness in past campaigns to recruit the best United States students, measured by GMAT scores, while utilizing a budget of $100,000.  We predicted the cost of advertising per student for Google Ads into the following year, identified critical aspects for a US Campaign, and determined measurements for performance after implementation.</w:t>
      </w:r>
    </w:p>
    <w:p w14:paraId="7770D939" w14:textId="77632BC6" w:rsidR="005B7B9A" w:rsidRPr="00950289" w:rsidRDefault="0B5F5C10" w:rsidP="3A88A614">
      <w:pPr>
        <w:ind w:firstLine="720"/>
        <w:rPr>
          <w:rFonts w:ascii="Arial" w:hAnsi="Arial" w:cs="Arial"/>
          <w:sz w:val="20"/>
          <w:szCs w:val="20"/>
        </w:rPr>
      </w:pPr>
      <w:r w:rsidRPr="725BCBBE">
        <w:rPr>
          <w:rFonts w:ascii="Arial" w:hAnsi="Arial" w:cs="Arial"/>
          <w:sz w:val="20"/>
          <w:szCs w:val="20"/>
        </w:rPr>
        <w:t xml:space="preserve">We analyzed four campaigns completed by the Whitman School from 2011 to 2014.  We compared </w:t>
      </w:r>
      <w:r w:rsidR="65ABEC4D" w:rsidRPr="725BCBBE">
        <w:rPr>
          <w:rFonts w:ascii="Arial" w:hAnsi="Arial" w:cs="Arial"/>
          <w:sz w:val="20"/>
          <w:szCs w:val="20"/>
        </w:rPr>
        <w:t>the overall cost of each campaign to the amount of traffic that it was generating</w:t>
      </w:r>
      <w:r w:rsidR="271D96E4" w:rsidRPr="725BCBBE">
        <w:rPr>
          <w:rFonts w:ascii="Arial" w:hAnsi="Arial" w:cs="Arial"/>
          <w:sz w:val="20"/>
          <w:szCs w:val="20"/>
        </w:rPr>
        <w:t>, shown in Table 1.</w:t>
      </w:r>
      <w:r w:rsidR="7A94B130" w:rsidRPr="725BCBBE">
        <w:rPr>
          <w:rFonts w:ascii="Arial" w:hAnsi="Arial" w:cs="Arial"/>
          <w:sz w:val="20"/>
          <w:szCs w:val="20"/>
        </w:rPr>
        <w:t xml:space="preserve">  The whitman.sry.edu campaign cost the least overall and generated the most traffic with a final Cost per Click (CPC) of $3.93.  Additionally, it had the lowest </w:t>
      </w:r>
      <w:r w:rsidR="45829108" w:rsidRPr="725BCBBE">
        <w:rPr>
          <w:rFonts w:ascii="Arial" w:hAnsi="Arial" w:cs="Arial"/>
          <w:sz w:val="20"/>
          <w:szCs w:val="20"/>
        </w:rPr>
        <w:t>bounce rate percentage of the three online campaigns as well as the highest pages</w:t>
      </w:r>
      <w:r w:rsidR="0171409D" w:rsidRPr="725BCBBE">
        <w:rPr>
          <w:rFonts w:ascii="Arial" w:hAnsi="Arial" w:cs="Arial"/>
          <w:sz w:val="20"/>
          <w:szCs w:val="20"/>
        </w:rPr>
        <w:t xml:space="preserve"> per </w:t>
      </w:r>
      <w:r w:rsidR="45829108" w:rsidRPr="725BCBBE">
        <w:rPr>
          <w:rFonts w:ascii="Arial" w:hAnsi="Arial" w:cs="Arial"/>
          <w:sz w:val="20"/>
          <w:szCs w:val="20"/>
        </w:rPr>
        <w:t xml:space="preserve">session average.  This campaign not only was the cheapest but </w:t>
      </w:r>
      <w:r w:rsidR="2F3F73CF" w:rsidRPr="725BCBBE">
        <w:rPr>
          <w:rFonts w:ascii="Arial" w:hAnsi="Arial" w:cs="Arial"/>
          <w:sz w:val="20"/>
          <w:szCs w:val="20"/>
        </w:rPr>
        <w:t>attracted</w:t>
      </w:r>
      <w:r w:rsidR="45829108" w:rsidRPr="725BCBBE">
        <w:rPr>
          <w:rFonts w:ascii="Arial" w:hAnsi="Arial" w:cs="Arial"/>
          <w:sz w:val="20"/>
          <w:szCs w:val="20"/>
        </w:rPr>
        <w:t xml:space="preserve"> the most </w:t>
      </w:r>
      <w:r w:rsidR="5730EE2C" w:rsidRPr="725BCBBE">
        <w:rPr>
          <w:rFonts w:ascii="Arial" w:hAnsi="Arial" w:cs="Arial"/>
          <w:sz w:val="20"/>
          <w:szCs w:val="20"/>
        </w:rPr>
        <w:t xml:space="preserve">engaged </w:t>
      </w:r>
      <w:r w:rsidR="50CA57C8" w:rsidRPr="725BCBBE">
        <w:rPr>
          <w:rFonts w:ascii="Arial" w:hAnsi="Arial" w:cs="Arial"/>
          <w:sz w:val="20"/>
          <w:szCs w:val="20"/>
        </w:rPr>
        <w:t>students to the site.</w:t>
      </w:r>
    </w:p>
    <w:p w14:paraId="53A45DE8" w14:textId="08F21BFA" w:rsidR="005B7B9A" w:rsidRPr="00950289" w:rsidRDefault="0F6F3CFA" w:rsidP="3A88A614">
      <w:pPr>
        <w:ind w:firstLine="720"/>
        <w:rPr>
          <w:rFonts w:ascii="Arial" w:hAnsi="Arial" w:cs="Arial"/>
          <w:sz w:val="20"/>
          <w:szCs w:val="20"/>
        </w:rPr>
      </w:pPr>
      <w:r w:rsidRPr="3A88A614">
        <w:rPr>
          <w:rFonts w:ascii="Arial" w:hAnsi="Arial" w:cs="Arial"/>
          <w:sz w:val="20"/>
          <w:szCs w:val="20"/>
        </w:rPr>
        <w:t xml:space="preserve">The MBA Marketing </w:t>
      </w:r>
      <w:proofErr w:type="spellStart"/>
      <w:r w:rsidRPr="3A88A614">
        <w:rPr>
          <w:rFonts w:ascii="Arial" w:hAnsi="Arial" w:cs="Arial"/>
          <w:sz w:val="20"/>
          <w:szCs w:val="20"/>
        </w:rPr>
        <w:t>iMBA</w:t>
      </w:r>
      <w:proofErr w:type="spellEnd"/>
      <w:r w:rsidRPr="3A88A614">
        <w:rPr>
          <w:rFonts w:ascii="Arial" w:hAnsi="Arial" w:cs="Arial"/>
          <w:sz w:val="20"/>
          <w:szCs w:val="20"/>
        </w:rPr>
        <w:t xml:space="preserve"> and </w:t>
      </w:r>
      <w:proofErr w:type="gramStart"/>
      <w:r w:rsidRPr="3A88A614">
        <w:rPr>
          <w:rFonts w:ascii="Arial" w:hAnsi="Arial" w:cs="Arial"/>
          <w:sz w:val="20"/>
          <w:szCs w:val="20"/>
        </w:rPr>
        <w:t>Full Time</w:t>
      </w:r>
      <w:proofErr w:type="gramEnd"/>
      <w:r w:rsidR="7A270ED6" w:rsidRPr="3A88A614">
        <w:rPr>
          <w:rFonts w:ascii="Arial" w:hAnsi="Arial" w:cs="Arial"/>
          <w:sz w:val="20"/>
          <w:szCs w:val="20"/>
        </w:rPr>
        <w:t xml:space="preserve"> </w:t>
      </w:r>
      <w:proofErr w:type="gramStart"/>
      <w:r w:rsidR="7A270ED6" w:rsidRPr="3A88A614">
        <w:rPr>
          <w:rFonts w:ascii="Arial" w:hAnsi="Arial" w:cs="Arial"/>
          <w:sz w:val="20"/>
          <w:szCs w:val="20"/>
        </w:rPr>
        <w:t>campaign</w:t>
      </w:r>
      <w:r w:rsidRPr="3A88A614">
        <w:rPr>
          <w:rFonts w:ascii="Arial" w:hAnsi="Arial" w:cs="Arial"/>
          <w:sz w:val="20"/>
          <w:szCs w:val="20"/>
        </w:rPr>
        <w:t>,</w:t>
      </w:r>
      <w:proofErr w:type="gramEnd"/>
      <w:r w:rsidRPr="3A88A614">
        <w:rPr>
          <w:rFonts w:ascii="Arial" w:hAnsi="Arial" w:cs="Arial"/>
          <w:sz w:val="20"/>
          <w:szCs w:val="20"/>
        </w:rPr>
        <w:t xml:space="preserve"> had similar costs and users with a CPC less than two dollars a</w:t>
      </w:r>
      <w:r w:rsidR="6EC1AF92" w:rsidRPr="3A88A614">
        <w:rPr>
          <w:rFonts w:ascii="Arial" w:hAnsi="Arial" w:cs="Arial"/>
          <w:sz w:val="20"/>
          <w:szCs w:val="20"/>
        </w:rPr>
        <w:t xml:space="preserve">part.  They did not generate nearly as many serious potential users, which we determined based on the high bounce rate and lost pages per </w:t>
      </w:r>
      <w:r w:rsidR="24676147" w:rsidRPr="3A88A614">
        <w:rPr>
          <w:rFonts w:ascii="Arial" w:hAnsi="Arial" w:cs="Arial"/>
          <w:sz w:val="20"/>
          <w:szCs w:val="20"/>
        </w:rPr>
        <w:t>session. The</w:t>
      </w:r>
      <w:r w:rsidR="547AB88F" w:rsidRPr="3A88A614">
        <w:rPr>
          <w:rFonts w:ascii="Arial" w:hAnsi="Arial" w:cs="Arial"/>
          <w:sz w:val="20"/>
          <w:szCs w:val="20"/>
        </w:rPr>
        <w:t xml:space="preserve"> Delta campaign was the only one not based online and had the </w:t>
      </w:r>
      <w:r w:rsidR="47CB244B" w:rsidRPr="3A88A614">
        <w:rPr>
          <w:rFonts w:ascii="Arial" w:hAnsi="Arial" w:cs="Arial"/>
          <w:sz w:val="20"/>
          <w:szCs w:val="20"/>
        </w:rPr>
        <w:t>highest cost per click</w:t>
      </w:r>
      <w:r w:rsidR="4108D1F1" w:rsidRPr="3A88A614">
        <w:rPr>
          <w:rFonts w:ascii="Arial" w:hAnsi="Arial" w:cs="Arial"/>
          <w:sz w:val="20"/>
          <w:szCs w:val="20"/>
        </w:rPr>
        <w:t xml:space="preserve">.  However, the </w:t>
      </w:r>
      <w:r w:rsidR="2DF61B32" w:rsidRPr="3A88A614">
        <w:rPr>
          <w:rFonts w:ascii="Arial" w:hAnsi="Arial" w:cs="Arial"/>
          <w:sz w:val="20"/>
          <w:szCs w:val="20"/>
        </w:rPr>
        <w:t>bounce rate was the lowest of all four campaigns and the pages per session were the highest.  While it was not generating significant traffic, the user</w:t>
      </w:r>
      <w:r w:rsidR="4514EEAE" w:rsidRPr="3A88A614">
        <w:rPr>
          <w:rFonts w:ascii="Arial" w:hAnsi="Arial" w:cs="Arial"/>
          <w:sz w:val="20"/>
          <w:szCs w:val="20"/>
        </w:rPr>
        <w:t>s</w:t>
      </w:r>
      <w:r w:rsidR="2DF61B32" w:rsidRPr="3A88A614">
        <w:rPr>
          <w:rFonts w:ascii="Arial" w:hAnsi="Arial" w:cs="Arial"/>
          <w:sz w:val="20"/>
          <w:szCs w:val="20"/>
        </w:rPr>
        <w:t xml:space="preserve"> that it was attracting were </w:t>
      </w:r>
      <w:r w:rsidR="089174D8" w:rsidRPr="3A88A614">
        <w:rPr>
          <w:rFonts w:ascii="Arial" w:hAnsi="Arial" w:cs="Arial"/>
          <w:sz w:val="20"/>
          <w:szCs w:val="20"/>
        </w:rPr>
        <w:t>highly engaged and serious about investigating the Whitman School.</w:t>
      </w:r>
    </w:p>
    <w:p w14:paraId="6A05A809" w14:textId="77777777" w:rsidR="005B7B9A" w:rsidRDefault="005B7B9A" w:rsidP="005B7B9A">
      <w:pPr>
        <w:rPr>
          <w:rFonts w:ascii="Arial" w:hAnsi="Arial" w:cs="Arial"/>
          <w:sz w:val="20"/>
        </w:rPr>
      </w:pPr>
    </w:p>
    <w:tbl>
      <w:tblPr>
        <w:tblW w:w="11190" w:type="dxa"/>
        <w:tblInd w:w="-1161" w:type="dxa"/>
        <w:tblLook w:val="04A0" w:firstRow="1" w:lastRow="0" w:firstColumn="1" w:lastColumn="0" w:noHBand="0" w:noVBand="1"/>
      </w:tblPr>
      <w:tblGrid>
        <w:gridCol w:w="1776"/>
        <w:gridCol w:w="1127"/>
        <w:gridCol w:w="1212"/>
        <w:gridCol w:w="1332"/>
        <w:gridCol w:w="839"/>
        <w:gridCol w:w="1004"/>
        <w:gridCol w:w="1109"/>
        <w:gridCol w:w="794"/>
        <w:gridCol w:w="950"/>
        <w:gridCol w:w="1047"/>
      </w:tblGrid>
      <w:tr w:rsidR="005B7B9A" w14:paraId="1F2858E9" w14:textId="77777777" w:rsidTr="1031AA99">
        <w:trPr>
          <w:trHeight w:val="300"/>
        </w:trPr>
        <w:tc>
          <w:tcPr>
            <w:tcW w:w="1785" w:type="dxa"/>
            <w:tcBorders>
              <w:bottom w:val="single" w:sz="4" w:space="0" w:color="7F7F7F" w:themeColor="text1" w:themeTint="80"/>
              <w:right w:val="nil"/>
            </w:tcBorders>
            <w:shd w:val="clear" w:color="auto" w:fill="FFFFFF" w:themeFill="background1"/>
          </w:tcPr>
          <w:p w14:paraId="2677EC9E" w14:textId="77777777" w:rsidR="005B7B9A" w:rsidRDefault="7D6C873A" w:rsidP="78C5A545">
            <w:pPr>
              <w:jc w:val="right"/>
              <w:rPr>
                <w:rFonts w:ascii="Arial" w:hAnsi="Arial" w:cs="Arial"/>
                <w:b/>
                <w:bCs/>
                <w:i/>
                <w:iCs/>
                <w:sz w:val="20"/>
                <w:szCs w:val="20"/>
              </w:rPr>
            </w:pPr>
            <w:r w:rsidRPr="78C5A545">
              <w:rPr>
                <w:rFonts w:ascii="Arial" w:hAnsi="Arial" w:cs="Arial"/>
                <w:b/>
                <w:bCs/>
                <w:i/>
                <w:iCs/>
                <w:sz w:val="20"/>
                <w:szCs w:val="20"/>
              </w:rPr>
              <w:t>Campaign</w:t>
            </w:r>
          </w:p>
        </w:tc>
        <w:tc>
          <w:tcPr>
            <w:tcW w:w="1110" w:type="dxa"/>
            <w:tcBorders>
              <w:bottom w:val="single" w:sz="4" w:space="0" w:color="7F7F7F" w:themeColor="text1" w:themeTint="80"/>
            </w:tcBorders>
            <w:shd w:val="clear" w:color="auto" w:fill="FFFFFF" w:themeFill="background1"/>
          </w:tcPr>
          <w:p w14:paraId="22E5273D"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Start Date</w:t>
            </w:r>
          </w:p>
        </w:tc>
        <w:tc>
          <w:tcPr>
            <w:tcW w:w="1215" w:type="dxa"/>
            <w:tcBorders>
              <w:bottom w:val="single" w:sz="4" w:space="0" w:color="7F7F7F" w:themeColor="text1" w:themeTint="80"/>
            </w:tcBorders>
            <w:shd w:val="clear" w:color="auto" w:fill="FFFFFF" w:themeFill="background1"/>
          </w:tcPr>
          <w:p w14:paraId="3DDC0914"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End Date</w:t>
            </w:r>
          </w:p>
        </w:tc>
        <w:tc>
          <w:tcPr>
            <w:tcW w:w="1335" w:type="dxa"/>
            <w:tcBorders>
              <w:bottom w:val="single" w:sz="4" w:space="0" w:color="7F7F7F" w:themeColor="text1" w:themeTint="80"/>
            </w:tcBorders>
            <w:shd w:val="clear" w:color="auto" w:fill="FFFFFF" w:themeFill="background1"/>
          </w:tcPr>
          <w:p w14:paraId="2BC178B7"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Cost</w:t>
            </w:r>
          </w:p>
        </w:tc>
        <w:tc>
          <w:tcPr>
            <w:tcW w:w="840" w:type="dxa"/>
            <w:tcBorders>
              <w:bottom w:val="single" w:sz="4" w:space="0" w:color="7F7F7F" w:themeColor="text1" w:themeTint="80"/>
            </w:tcBorders>
            <w:shd w:val="clear" w:color="auto" w:fill="FFFFFF" w:themeFill="background1"/>
          </w:tcPr>
          <w:p w14:paraId="4053A70D"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Clicks</w:t>
            </w:r>
          </w:p>
        </w:tc>
        <w:tc>
          <w:tcPr>
            <w:tcW w:w="1005" w:type="dxa"/>
            <w:tcBorders>
              <w:bottom w:val="single" w:sz="4" w:space="0" w:color="7F7F7F" w:themeColor="text1" w:themeTint="80"/>
            </w:tcBorders>
            <w:shd w:val="clear" w:color="auto" w:fill="FFFFFF" w:themeFill="background1"/>
          </w:tcPr>
          <w:p w14:paraId="67CA46FA"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CPC</w:t>
            </w:r>
          </w:p>
        </w:tc>
        <w:tc>
          <w:tcPr>
            <w:tcW w:w="1110" w:type="dxa"/>
            <w:tcBorders>
              <w:bottom w:val="single" w:sz="4" w:space="0" w:color="7F7F7F" w:themeColor="text1" w:themeTint="80"/>
            </w:tcBorders>
            <w:shd w:val="clear" w:color="auto" w:fill="FFFFFF" w:themeFill="background1"/>
          </w:tcPr>
          <w:p w14:paraId="4777A5E9"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Sessions</w:t>
            </w:r>
          </w:p>
        </w:tc>
        <w:tc>
          <w:tcPr>
            <w:tcW w:w="795" w:type="dxa"/>
            <w:tcBorders>
              <w:bottom w:val="single" w:sz="4" w:space="0" w:color="7F7F7F" w:themeColor="text1" w:themeTint="80"/>
            </w:tcBorders>
            <w:shd w:val="clear" w:color="auto" w:fill="FFFFFF" w:themeFill="background1"/>
          </w:tcPr>
          <w:p w14:paraId="6E8F1BA5"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Users</w:t>
            </w:r>
          </w:p>
        </w:tc>
        <w:tc>
          <w:tcPr>
            <w:tcW w:w="945" w:type="dxa"/>
            <w:tcBorders>
              <w:bottom w:val="single" w:sz="4" w:space="0" w:color="7F7F7F" w:themeColor="text1" w:themeTint="80"/>
            </w:tcBorders>
            <w:shd w:val="clear" w:color="auto" w:fill="FFFFFF" w:themeFill="background1"/>
          </w:tcPr>
          <w:p w14:paraId="75A61815"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Bounce Rate</w:t>
            </w:r>
          </w:p>
        </w:tc>
        <w:tc>
          <w:tcPr>
            <w:tcW w:w="1050" w:type="dxa"/>
            <w:tcBorders>
              <w:bottom w:val="single" w:sz="4" w:space="0" w:color="7F7F7F" w:themeColor="text1" w:themeTint="80"/>
            </w:tcBorders>
            <w:shd w:val="clear" w:color="auto" w:fill="FFFFFF" w:themeFill="background1"/>
          </w:tcPr>
          <w:p w14:paraId="6F6814A5" w14:textId="77777777" w:rsidR="005B7B9A" w:rsidRDefault="7D6C873A" w:rsidP="78C5A545">
            <w:pPr>
              <w:rPr>
                <w:rFonts w:ascii="Arial" w:hAnsi="Arial" w:cs="Arial"/>
                <w:b/>
                <w:bCs/>
                <w:i/>
                <w:iCs/>
                <w:sz w:val="20"/>
                <w:szCs w:val="20"/>
              </w:rPr>
            </w:pPr>
            <w:r w:rsidRPr="78C5A545">
              <w:rPr>
                <w:rFonts w:ascii="Arial" w:hAnsi="Arial" w:cs="Arial"/>
                <w:b/>
                <w:bCs/>
                <w:i/>
                <w:iCs/>
                <w:sz w:val="20"/>
                <w:szCs w:val="20"/>
              </w:rPr>
              <w:t>Pages/ Session</w:t>
            </w:r>
          </w:p>
        </w:tc>
      </w:tr>
      <w:tr w:rsidR="005B7B9A" w14:paraId="08275BD5" w14:textId="77777777" w:rsidTr="1031AA99">
        <w:trPr>
          <w:trHeight w:val="300"/>
        </w:trPr>
        <w:tc>
          <w:tcPr>
            <w:tcW w:w="1785" w:type="dxa"/>
            <w:tcBorders>
              <w:right w:val="single" w:sz="4" w:space="0" w:color="7F7F7F" w:themeColor="text1" w:themeTint="80"/>
            </w:tcBorders>
            <w:shd w:val="clear" w:color="auto" w:fill="D9D9D9" w:themeFill="background1" w:themeFillShade="D9"/>
          </w:tcPr>
          <w:p w14:paraId="050DAA34" w14:textId="78EBFCD1" w:rsidR="005B7B9A" w:rsidRDefault="005B7B9A" w:rsidP="06AAE76B">
            <w:pPr>
              <w:jc w:val="right"/>
              <w:rPr>
                <w:rFonts w:ascii="Arial" w:hAnsi="Arial" w:cs="Arial"/>
                <w:b/>
                <w:bCs/>
                <w:i/>
                <w:iCs/>
                <w:sz w:val="21"/>
                <w:szCs w:val="21"/>
              </w:rPr>
            </w:pPr>
            <w:proofErr w:type="spellStart"/>
            <w:r w:rsidRPr="06AAE76B">
              <w:rPr>
                <w:rFonts w:ascii="Arial" w:hAnsi="Arial" w:cs="Arial"/>
                <w:b/>
                <w:bCs/>
                <w:sz w:val="21"/>
                <w:szCs w:val="21"/>
              </w:rPr>
              <w:t>Whitman.syr</w:t>
            </w:r>
            <w:proofErr w:type="spellEnd"/>
            <w:r w:rsidRPr="06AAE76B">
              <w:rPr>
                <w:rFonts w:ascii="Arial" w:hAnsi="Arial" w:cs="Arial"/>
                <w:b/>
                <w:bCs/>
                <w:sz w:val="21"/>
                <w:szCs w:val="21"/>
              </w:rPr>
              <w:t>.</w:t>
            </w:r>
          </w:p>
          <w:p w14:paraId="5A39BBE3" w14:textId="15595B1B" w:rsidR="005B7B9A" w:rsidRDefault="005B7B9A" w:rsidP="06AAE76B">
            <w:pPr>
              <w:jc w:val="right"/>
              <w:rPr>
                <w:rFonts w:ascii="Arial" w:hAnsi="Arial" w:cs="Arial"/>
                <w:b/>
                <w:bCs/>
                <w:i/>
                <w:iCs/>
                <w:sz w:val="21"/>
                <w:szCs w:val="21"/>
              </w:rPr>
            </w:pPr>
            <w:proofErr w:type="spellStart"/>
            <w:r w:rsidRPr="06AAE76B">
              <w:rPr>
                <w:rFonts w:ascii="Arial" w:hAnsi="Arial" w:cs="Arial"/>
                <w:b/>
                <w:bCs/>
                <w:sz w:val="21"/>
                <w:szCs w:val="21"/>
              </w:rPr>
              <w:t>edu</w:t>
            </w:r>
            <w:proofErr w:type="spellEnd"/>
          </w:p>
        </w:tc>
        <w:tc>
          <w:tcPr>
            <w:tcW w:w="1110" w:type="dxa"/>
            <w:shd w:val="clear" w:color="auto" w:fill="D9D9D9" w:themeFill="background1" w:themeFillShade="D9"/>
          </w:tcPr>
          <w:p w14:paraId="4DC253DD" w14:textId="77777777" w:rsidR="005B7B9A" w:rsidRDefault="005B7B9A" w:rsidP="005B7B9A">
            <w:pPr>
              <w:rPr>
                <w:rFonts w:ascii="Arial" w:hAnsi="Arial" w:cs="Arial"/>
                <w:sz w:val="21"/>
                <w:szCs w:val="28"/>
              </w:rPr>
            </w:pPr>
            <w:r>
              <w:rPr>
                <w:rFonts w:ascii="Arial" w:hAnsi="Arial" w:cs="Arial"/>
                <w:sz w:val="21"/>
                <w:szCs w:val="28"/>
              </w:rPr>
              <w:t>26FEB11</w:t>
            </w:r>
          </w:p>
        </w:tc>
        <w:tc>
          <w:tcPr>
            <w:tcW w:w="1215" w:type="dxa"/>
            <w:shd w:val="clear" w:color="auto" w:fill="D9D9D9" w:themeFill="background1" w:themeFillShade="D9"/>
          </w:tcPr>
          <w:p w14:paraId="2ED06170" w14:textId="77777777" w:rsidR="005B7B9A" w:rsidRDefault="005B7B9A" w:rsidP="005B7B9A">
            <w:pPr>
              <w:rPr>
                <w:rFonts w:ascii="Arial" w:hAnsi="Arial" w:cs="Arial"/>
                <w:sz w:val="21"/>
                <w:szCs w:val="28"/>
              </w:rPr>
            </w:pPr>
            <w:r>
              <w:rPr>
                <w:rFonts w:ascii="Arial" w:hAnsi="Arial" w:cs="Arial"/>
                <w:sz w:val="21"/>
                <w:szCs w:val="28"/>
              </w:rPr>
              <w:t>26AUG11</w:t>
            </w:r>
          </w:p>
        </w:tc>
        <w:tc>
          <w:tcPr>
            <w:tcW w:w="1335" w:type="dxa"/>
            <w:shd w:val="clear" w:color="auto" w:fill="D9D9D9" w:themeFill="background1" w:themeFillShade="D9"/>
          </w:tcPr>
          <w:p w14:paraId="12227415" w14:textId="77777777" w:rsidR="005B7B9A" w:rsidRDefault="005B7B9A" w:rsidP="005B7B9A">
            <w:pPr>
              <w:rPr>
                <w:rFonts w:ascii="Arial" w:hAnsi="Arial" w:cs="Arial"/>
                <w:sz w:val="21"/>
                <w:szCs w:val="28"/>
              </w:rPr>
            </w:pPr>
            <w:r>
              <w:rPr>
                <w:rFonts w:ascii="Arial" w:hAnsi="Arial" w:cs="Arial"/>
                <w:sz w:val="21"/>
                <w:szCs w:val="28"/>
              </w:rPr>
              <w:t>$37,699.45</w:t>
            </w:r>
          </w:p>
        </w:tc>
        <w:tc>
          <w:tcPr>
            <w:tcW w:w="840" w:type="dxa"/>
            <w:shd w:val="clear" w:color="auto" w:fill="D9D9D9" w:themeFill="background1" w:themeFillShade="D9"/>
          </w:tcPr>
          <w:p w14:paraId="54442DD7" w14:textId="64F65E98" w:rsidR="005B7B9A" w:rsidRDefault="7D6C873A" w:rsidP="005B7B9A">
            <w:pPr>
              <w:rPr>
                <w:rFonts w:ascii="Arial" w:hAnsi="Arial" w:cs="Arial"/>
                <w:sz w:val="21"/>
                <w:szCs w:val="21"/>
              </w:rPr>
            </w:pPr>
            <w:r w:rsidRPr="78C5A545">
              <w:rPr>
                <w:rFonts w:ascii="Arial" w:hAnsi="Arial" w:cs="Arial"/>
                <w:sz w:val="21"/>
                <w:szCs w:val="21"/>
              </w:rPr>
              <w:t>9,</w:t>
            </w:r>
            <w:r w:rsidR="03DE4A8A" w:rsidRPr="78C5A545">
              <w:rPr>
                <w:rFonts w:ascii="Arial" w:hAnsi="Arial" w:cs="Arial"/>
                <w:sz w:val="21"/>
                <w:szCs w:val="21"/>
              </w:rPr>
              <w:t>358</w:t>
            </w:r>
          </w:p>
        </w:tc>
        <w:tc>
          <w:tcPr>
            <w:tcW w:w="1005" w:type="dxa"/>
            <w:shd w:val="clear" w:color="auto" w:fill="D9D9D9" w:themeFill="background1" w:themeFillShade="D9"/>
          </w:tcPr>
          <w:p w14:paraId="3E186B9E" w14:textId="73C45E8E" w:rsidR="005B7B9A" w:rsidRDefault="7D6C873A" w:rsidP="005B7B9A">
            <w:pPr>
              <w:rPr>
                <w:rFonts w:ascii="Arial" w:hAnsi="Arial" w:cs="Arial"/>
                <w:sz w:val="21"/>
                <w:szCs w:val="21"/>
              </w:rPr>
            </w:pPr>
            <w:r w:rsidRPr="78C5A545">
              <w:rPr>
                <w:rFonts w:ascii="Arial" w:hAnsi="Arial" w:cs="Arial"/>
                <w:sz w:val="21"/>
                <w:szCs w:val="21"/>
              </w:rPr>
              <w:t>$</w:t>
            </w:r>
            <w:r w:rsidR="6F76AE2C" w:rsidRPr="78C5A545">
              <w:rPr>
                <w:rFonts w:ascii="Arial" w:hAnsi="Arial" w:cs="Arial"/>
                <w:sz w:val="21"/>
                <w:szCs w:val="21"/>
              </w:rPr>
              <w:t>4.03</w:t>
            </w:r>
          </w:p>
        </w:tc>
        <w:tc>
          <w:tcPr>
            <w:tcW w:w="1110" w:type="dxa"/>
            <w:shd w:val="clear" w:color="auto" w:fill="D9D9D9" w:themeFill="background1" w:themeFillShade="D9"/>
          </w:tcPr>
          <w:p w14:paraId="63829936" w14:textId="77777777" w:rsidR="005B7B9A" w:rsidRDefault="005B7B9A" w:rsidP="005B7B9A">
            <w:pPr>
              <w:rPr>
                <w:rFonts w:ascii="Arial" w:hAnsi="Arial" w:cs="Arial"/>
                <w:sz w:val="21"/>
                <w:szCs w:val="28"/>
              </w:rPr>
            </w:pPr>
            <w:r>
              <w:rPr>
                <w:rFonts w:ascii="Arial" w:hAnsi="Arial" w:cs="Arial"/>
                <w:sz w:val="21"/>
                <w:szCs w:val="28"/>
              </w:rPr>
              <w:t>7,313</w:t>
            </w:r>
          </w:p>
        </w:tc>
        <w:tc>
          <w:tcPr>
            <w:tcW w:w="795" w:type="dxa"/>
            <w:shd w:val="clear" w:color="auto" w:fill="D9D9D9" w:themeFill="background1" w:themeFillShade="D9"/>
          </w:tcPr>
          <w:p w14:paraId="6C471D34" w14:textId="77777777" w:rsidR="005B7B9A" w:rsidRDefault="005B7B9A" w:rsidP="005B7B9A">
            <w:pPr>
              <w:rPr>
                <w:rFonts w:ascii="Arial" w:hAnsi="Arial" w:cs="Arial"/>
                <w:sz w:val="21"/>
                <w:szCs w:val="28"/>
              </w:rPr>
            </w:pPr>
            <w:r>
              <w:rPr>
                <w:rFonts w:ascii="Arial" w:hAnsi="Arial" w:cs="Arial"/>
                <w:sz w:val="21"/>
                <w:szCs w:val="28"/>
              </w:rPr>
              <w:t>N/a</w:t>
            </w:r>
          </w:p>
        </w:tc>
        <w:tc>
          <w:tcPr>
            <w:tcW w:w="945" w:type="dxa"/>
            <w:shd w:val="clear" w:color="auto" w:fill="D9D9D9" w:themeFill="background1" w:themeFillShade="D9"/>
          </w:tcPr>
          <w:p w14:paraId="024C8EF1" w14:textId="77777777" w:rsidR="005B7B9A" w:rsidRDefault="005B7B9A" w:rsidP="005B7B9A">
            <w:pPr>
              <w:rPr>
                <w:rFonts w:ascii="Arial" w:hAnsi="Arial" w:cs="Arial"/>
                <w:sz w:val="21"/>
                <w:szCs w:val="28"/>
              </w:rPr>
            </w:pPr>
            <w:r>
              <w:rPr>
                <w:rFonts w:ascii="Arial" w:hAnsi="Arial" w:cs="Arial"/>
                <w:sz w:val="21"/>
                <w:szCs w:val="28"/>
              </w:rPr>
              <w:t>78.20%</w:t>
            </w:r>
          </w:p>
        </w:tc>
        <w:tc>
          <w:tcPr>
            <w:tcW w:w="1050" w:type="dxa"/>
            <w:shd w:val="clear" w:color="auto" w:fill="D9D9D9" w:themeFill="background1" w:themeFillShade="D9"/>
          </w:tcPr>
          <w:p w14:paraId="66192DEA" w14:textId="77777777" w:rsidR="005B7B9A" w:rsidRDefault="005B7B9A" w:rsidP="005B7B9A">
            <w:pPr>
              <w:rPr>
                <w:rFonts w:ascii="Arial" w:hAnsi="Arial" w:cs="Arial"/>
                <w:sz w:val="21"/>
                <w:szCs w:val="28"/>
              </w:rPr>
            </w:pPr>
            <w:r>
              <w:rPr>
                <w:rFonts w:ascii="Arial" w:hAnsi="Arial" w:cs="Arial"/>
                <w:sz w:val="21"/>
                <w:szCs w:val="28"/>
              </w:rPr>
              <w:t>1.84</w:t>
            </w:r>
          </w:p>
        </w:tc>
      </w:tr>
      <w:tr w:rsidR="005B7B9A" w14:paraId="0B274667" w14:textId="77777777" w:rsidTr="1031AA99">
        <w:trPr>
          <w:trHeight w:val="300"/>
        </w:trPr>
        <w:tc>
          <w:tcPr>
            <w:tcW w:w="1785" w:type="dxa"/>
            <w:tcBorders>
              <w:right w:val="single" w:sz="4" w:space="0" w:color="7F7F7F" w:themeColor="text1" w:themeTint="80"/>
            </w:tcBorders>
            <w:shd w:val="clear" w:color="auto" w:fill="FFFFFF" w:themeFill="background1"/>
          </w:tcPr>
          <w:p w14:paraId="44B0CF66" w14:textId="77777777" w:rsidR="005B7B9A" w:rsidRDefault="005B7B9A">
            <w:pPr>
              <w:jc w:val="right"/>
              <w:rPr>
                <w:rFonts w:ascii="Arial" w:hAnsi="Arial" w:cs="Arial"/>
                <w:b/>
                <w:bCs/>
                <w:sz w:val="21"/>
                <w:szCs w:val="28"/>
              </w:rPr>
            </w:pPr>
            <w:r>
              <w:rPr>
                <w:rFonts w:ascii="Arial" w:hAnsi="Arial" w:cs="Arial"/>
                <w:b/>
                <w:bCs/>
                <w:sz w:val="21"/>
                <w:szCs w:val="28"/>
              </w:rPr>
              <w:t xml:space="preserve">MBA Marketing – </w:t>
            </w:r>
            <w:proofErr w:type="spellStart"/>
            <w:r>
              <w:rPr>
                <w:rFonts w:ascii="Arial" w:hAnsi="Arial" w:cs="Arial"/>
                <w:b/>
                <w:bCs/>
                <w:sz w:val="21"/>
                <w:szCs w:val="28"/>
              </w:rPr>
              <w:t>iMBA</w:t>
            </w:r>
            <w:proofErr w:type="spellEnd"/>
          </w:p>
        </w:tc>
        <w:tc>
          <w:tcPr>
            <w:tcW w:w="1110" w:type="dxa"/>
            <w:shd w:val="clear" w:color="auto" w:fill="auto"/>
          </w:tcPr>
          <w:p w14:paraId="19146B8E" w14:textId="77777777" w:rsidR="005B7B9A" w:rsidRDefault="005B7B9A" w:rsidP="005B7B9A">
            <w:pPr>
              <w:rPr>
                <w:rFonts w:ascii="Arial" w:hAnsi="Arial" w:cs="Arial"/>
                <w:sz w:val="21"/>
                <w:szCs w:val="28"/>
              </w:rPr>
            </w:pPr>
            <w:r>
              <w:rPr>
                <w:rFonts w:ascii="Arial" w:hAnsi="Arial" w:cs="Arial"/>
                <w:sz w:val="21"/>
                <w:szCs w:val="28"/>
              </w:rPr>
              <w:t>2FEB12</w:t>
            </w:r>
          </w:p>
        </w:tc>
        <w:tc>
          <w:tcPr>
            <w:tcW w:w="1215" w:type="dxa"/>
            <w:shd w:val="clear" w:color="auto" w:fill="auto"/>
          </w:tcPr>
          <w:p w14:paraId="799C716C" w14:textId="77777777" w:rsidR="005B7B9A" w:rsidRDefault="005B7B9A" w:rsidP="005B7B9A">
            <w:pPr>
              <w:rPr>
                <w:rFonts w:ascii="Arial" w:hAnsi="Arial" w:cs="Arial"/>
                <w:sz w:val="21"/>
                <w:szCs w:val="28"/>
              </w:rPr>
            </w:pPr>
            <w:r>
              <w:rPr>
                <w:rFonts w:ascii="Arial" w:hAnsi="Arial" w:cs="Arial"/>
                <w:sz w:val="21"/>
                <w:szCs w:val="28"/>
              </w:rPr>
              <w:t>26OCT12</w:t>
            </w:r>
          </w:p>
        </w:tc>
        <w:tc>
          <w:tcPr>
            <w:tcW w:w="1335" w:type="dxa"/>
            <w:shd w:val="clear" w:color="auto" w:fill="auto"/>
          </w:tcPr>
          <w:p w14:paraId="6894AD24" w14:textId="77777777" w:rsidR="005B7B9A" w:rsidRDefault="005B7B9A" w:rsidP="005B7B9A">
            <w:pPr>
              <w:rPr>
                <w:rFonts w:ascii="Arial" w:hAnsi="Arial" w:cs="Arial"/>
                <w:sz w:val="21"/>
                <w:szCs w:val="28"/>
              </w:rPr>
            </w:pPr>
            <w:r>
              <w:rPr>
                <w:rFonts w:ascii="Arial" w:hAnsi="Arial" w:cs="Arial"/>
                <w:sz w:val="21"/>
                <w:szCs w:val="28"/>
              </w:rPr>
              <w:t>$80,663.24</w:t>
            </w:r>
          </w:p>
        </w:tc>
        <w:tc>
          <w:tcPr>
            <w:tcW w:w="840" w:type="dxa"/>
            <w:shd w:val="clear" w:color="auto" w:fill="auto"/>
          </w:tcPr>
          <w:p w14:paraId="71538535" w14:textId="77777777" w:rsidR="005B7B9A" w:rsidRDefault="005B7B9A" w:rsidP="005B7B9A">
            <w:pPr>
              <w:rPr>
                <w:rFonts w:ascii="Arial" w:hAnsi="Arial" w:cs="Arial"/>
                <w:sz w:val="21"/>
                <w:szCs w:val="28"/>
              </w:rPr>
            </w:pPr>
            <w:r>
              <w:rPr>
                <w:rFonts w:ascii="Arial" w:hAnsi="Arial" w:cs="Arial"/>
                <w:sz w:val="21"/>
                <w:szCs w:val="28"/>
              </w:rPr>
              <w:t>5,818</w:t>
            </w:r>
          </w:p>
        </w:tc>
        <w:tc>
          <w:tcPr>
            <w:tcW w:w="1005" w:type="dxa"/>
            <w:shd w:val="clear" w:color="auto" w:fill="auto"/>
          </w:tcPr>
          <w:p w14:paraId="41B3B59A" w14:textId="77777777" w:rsidR="005B7B9A" w:rsidRDefault="005B7B9A" w:rsidP="005B7B9A">
            <w:pPr>
              <w:rPr>
                <w:rFonts w:ascii="Arial" w:hAnsi="Arial" w:cs="Arial"/>
                <w:sz w:val="21"/>
                <w:szCs w:val="28"/>
              </w:rPr>
            </w:pPr>
            <w:r>
              <w:rPr>
                <w:rFonts w:ascii="Arial" w:hAnsi="Arial" w:cs="Arial"/>
                <w:sz w:val="21"/>
                <w:szCs w:val="28"/>
              </w:rPr>
              <w:t>$13.86</w:t>
            </w:r>
          </w:p>
        </w:tc>
        <w:tc>
          <w:tcPr>
            <w:tcW w:w="1110" w:type="dxa"/>
            <w:shd w:val="clear" w:color="auto" w:fill="auto"/>
          </w:tcPr>
          <w:p w14:paraId="1B67F461" w14:textId="77777777" w:rsidR="005B7B9A" w:rsidRDefault="005B7B9A" w:rsidP="005B7B9A">
            <w:pPr>
              <w:rPr>
                <w:rFonts w:ascii="Arial" w:hAnsi="Arial" w:cs="Arial"/>
                <w:sz w:val="21"/>
                <w:szCs w:val="28"/>
              </w:rPr>
            </w:pPr>
            <w:r>
              <w:rPr>
                <w:rFonts w:ascii="Arial" w:hAnsi="Arial" w:cs="Arial"/>
                <w:sz w:val="21"/>
                <w:szCs w:val="28"/>
              </w:rPr>
              <w:t>2,625</w:t>
            </w:r>
          </w:p>
        </w:tc>
        <w:tc>
          <w:tcPr>
            <w:tcW w:w="795" w:type="dxa"/>
            <w:shd w:val="clear" w:color="auto" w:fill="auto"/>
          </w:tcPr>
          <w:p w14:paraId="0C5FF7CD" w14:textId="77777777" w:rsidR="005B7B9A" w:rsidRDefault="005B7B9A" w:rsidP="005B7B9A">
            <w:pPr>
              <w:rPr>
                <w:rFonts w:ascii="Arial" w:hAnsi="Arial" w:cs="Arial"/>
                <w:sz w:val="21"/>
                <w:szCs w:val="28"/>
              </w:rPr>
            </w:pPr>
            <w:r>
              <w:rPr>
                <w:rFonts w:ascii="Arial" w:hAnsi="Arial" w:cs="Arial"/>
                <w:sz w:val="21"/>
                <w:szCs w:val="28"/>
              </w:rPr>
              <w:t>2,367</w:t>
            </w:r>
          </w:p>
        </w:tc>
        <w:tc>
          <w:tcPr>
            <w:tcW w:w="945" w:type="dxa"/>
            <w:shd w:val="clear" w:color="auto" w:fill="auto"/>
          </w:tcPr>
          <w:p w14:paraId="237D14BD" w14:textId="77777777" w:rsidR="005B7B9A" w:rsidRDefault="005B7B9A" w:rsidP="005B7B9A">
            <w:pPr>
              <w:rPr>
                <w:rFonts w:ascii="Arial" w:hAnsi="Arial" w:cs="Arial"/>
                <w:sz w:val="21"/>
                <w:szCs w:val="28"/>
              </w:rPr>
            </w:pPr>
            <w:r>
              <w:rPr>
                <w:rFonts w:ascii="Arial" w:hAnsi="Arial" w:cs="Arial"/>
                <w:sz w:val="21"/>
                <w:szCs w:val="28"/>
              </w:rPr>
              <w:t>89.22%</w:t>
            </w:r>
          </w:p>
        </w:tc>
        <w:tc>
          <w:tcPr>
            <w:tcW w:w="1050" w:type="dxa"/>
            <w:shd w:val="clear" w:color="auto" w:fill="auto"/>
          </w:tcPr>
          <w:p w14:paraId="2D453C44" w14:textId="77777777" w:rsidR="005B7B9A" w:rsidRDefault="005B7B9A" w:rsidP="005B7B9A">
            <w:pPr>
              <w:rPr>
                <w:rFonts w:ascii="Arial" w:hAnsi="Arial" w:cs="Arial"/>
                <w:sz w:val="21"/>
                <w:szCs w:val="28"/>
              </w:rPr>
            </w:pPr>
            <w:r>
              <w:rPr>
                <w:rFonts w:ascii="Arial" w:hAnsi="Arial" w:cs="Arial"/>
                <w:sz w:val="21"/>
                <w:szCs w:val="28"/>
              </w:rPr>
              <w:t>1.14</w:t>
            </w:r>
          </w:p>
        </w:tc>
      </w:tr>
      <w:tr w:rsidR="005B7B9A" w14:paraId="24EB55BA" w14:textId="77777777" w:rsidTr="1031AA99">
        <w:trPr>
          <w:trHeight w:val="300"/>
        </w:trPr>
        <w:tc>
          <w:tcPr>
            <w:tcW w:w="1785" w:type="dxa"/>
            <w:tcBorders>
              <w:right w:val="single" w:sz="4" w:space="0" w:color="7F7F7F" w:themeColor="text1" w:themeTint="80"/>
            </w:tcBorders>
            <w:shd w:val="clear" w:color="auto" w:fill="D9D9D9" w:themeFill="background1" w:themeFillShade="D9"/>
          </w:tcPr>
          <w:p w14:paraId="104EA918" w14:textId="77777777" w:rsidR="005B7B9A" w:rsidRDefault="005B7B9A">
            <w:pPr>
              <w:jc w:val="right"/>
              <w:rPr>
                <w:rFonts w:ascii="Arial" w:hAnsi="Arial" w:cs="Arial"/>
                <w:b/>
                <w:bCs/>
                <w:sz w:val="21"/>
                <w:szCs w:val="28"/>
              </w:rPr>
            </w:pPr>
            <w:r>
              <w:rPr>
                <w:rFonts w:ascii="Arial" w:hAnsi="Arial" w:cs="Arial"/>
                <w:b/>
                <w:bCs/>
                <w:sz w:val="21"/>
                <w:szCs w:val="28"/>
              </w:rPr>
              <w:t>MBA Marketing – Full Time</w:t>
            </w:r>
          </w:p>
        </w:tc>
        <w:tc>
          <w:tcPr>
            <w:tcW w:w="1110" w:type="dxa"/>
            <w:shd w:val="clear" w:color="auto" w:fill="D9D9D9" w:themeFill="background1" w:themeFillShade="D9"/>
          </w:tcPr>
          <w:p w14:paraId="72DB7627" w14:textId="77777777" w:rsidR="005B7B9A" w:rsidRDefault="005B7B9A" w:rsidP="005B7B9A">
            <w:pPr>
              <w:rPr>
                <w:rFonts w:ascii="Arial" w:hAnsi="Arial" w:cs="Arial"/>
                <w:sz w:val="21"/>
                <w:szCs w:val="28"/>
              </w:rPr>
            </w:pPr>
            <w:r>
              <w:rPr>
                <w:rFonts w:ascii="Arial" w:hAnsi="Arial" w:cs="Arial"/>
                <w:sz w:val="21"/>
                <w:szCs w:val="28"/>
              </w:rPr>
              <w:t>26OCT12</w:t>
            </w:r>
          </w:p>
        </w:tc>
        <w:tc>
          <w:tcPr>
            <w:tcW w:w="1215" w:type="dxa"/>
            <w:shd w:val="clear" w:color="auto" w:fill="D9D9D9" w:themeFill="background1" w:themeFillShade="D9"/>
          </w:tcPr>
          <w:p w14:paraId="09587497" w14:textId="77777777" w:rsidR="005B7B9A" w:rsidRDefault="005B7B9A" w:rsidP="005B7B9A">
            <w:pPr>
              <w:rPr>
                <w:rFonts w:ascii="Arial" w:hAnsi="Arial" w:cs="Arial"/>
                <w:sz w:val="21"/>
                <w:szCs w:val="28"/>
              </w:rPr>
            </w:pPr>
            <w:r>
              <w:rPr>
                <w:rFonts w:ascii="Arial" w:hAnsi="Arial" w:cs="Arial"/>
                <w:sz w:val="21"/>
                <w:szCs w:val="28"/>
              </w:rPr>
              <w:t>01JUL13</w:t>
            </w:r>
          </w:p>
        </w:tc>
        <w:tc>
          <w:tcPr>
            <w:tcW w:w="1335" w:type="dxa"/>
            <w:shd w:val="clear" w:color="auto" w:fill="D9D9D9" w:themeFill="background1" w:themeFillShade="D9"/>
          </w:tcPr>
          <w:p w14:paraId="59486E21" w14:textId="77777777" w:rsidR="005B7B9A" w:rsidRDefault="005B7B9A" w:rsidP="005B7B9A">
            <w:pPr>
              <w:rPr>
                <w:rFonts w:ascii="Arial" w:hAnsi="Arial" w:cs="Arial"/>
                <w:sz w:val="21"/>
                <w:szCs w:val="28"/>
              </w:rPr>
            </w:pPr>
            <w:r>
              <w:rPr>
                <w:rFonts w:ascii="Arial" w:hAnsi="Arial" w:cs="Arial"/>
                <w:sz w:val="21"/>
                <w:szCs w:val="28"/>
              </w:rPr>
              <w:t>$71,307.56</w:t>
            </w:r>
          </w:p>
        </w:tc>
        <w:tc>
          <w:tcPr>
            <w:tcW w:w="840" w:type="dxa"/>
            <w:shd w:val="clear" w:color="auto" w:fill="D9D9D9" w:themeFill="background1" w:themeFillShade="D9"/>
          </w:tcPr>
          <w:p w14:paraId="6C97DCDB" w14:textId="77777777" w:rsidR="005B7B9A" w:rsidRDefault="005B7B9A" w:rsidP="005B7B9A">
            <w:pPr>
              <w:rPr>
                <w:rFonts w:ascii="Arial" w:hAnsi="Arial" w:cs="Arial"/>
                <w:sz w:val="21"/>
                <w:szCs w:val="28"/>
              </w:rPr>
            </w:pPr>
            <w:r>
              <w:rPr>
                <w:rFonts w:ascii="Arial" w:hAnsi="Arial" w:cs="Arial"/>
                <w:sz w:val="21"/>
                <w:szCs w:val="28"/>
              </w:rPr>
              <w:t>4,320</w:t>
            </w:r>
          </w:p>
        </w:tc>
        <w:tc>
          <w:tcPr>
            <w:tcW w:w="1005" w:type="dxa"/>
            <w:shd w:val="clear" w:color="auto" w:fill="D9D9D9" w:themeFill="background1" w:themeFillShade="D9"/>
          </w:tcPr>
          <w:p w14:paraId="130EAE98" w14:textId="77777777" w:rsidR="005B7B9A" w:rsidRDefault="005B7B9A" w:rsidP="005B7B9A">
            <w:pPr>
              <w:rPr>
                <w:rFonts w:ascii="Arial" w:hAnsi="Arial" w:cs="Arial"/>
                <w:sz w:val="21"/>
                <w:szCs w:val="28"/>
              </w:rPr>
            </w:pPr>
            <w:r>
              <w:rPr>
                <w:rFonts w:ascii="Arial" w:hAnsi="Arial" w:cs="Arial"/>
                <w:sz w:val="21"/>
                <w:szCs w:val="28"/>
              </w:rPr>
              <w:t>$12.03</w:t>
            </w:r>
          </w:p>
        </w:tc>
        <w:tc>
          <w:tcPr>
            <w:tcW w:w="1110" w:type="dxa"/>
            <w:shd w:val="clear" w:color="auto" w:fill="D9D9D9" w:themeFill="background1" w:themeFillShade="D9"/>
          </w:tcPr>
          <w:p w14:paraId="544433FE" w14:textId="77777777" w:rsidR="005B7B9A" w:rsidRDefault="005B7B9A" w:rsidP="005B7B9A">
            <w:pPr>
              <w:rPr>
                <w:rFonts w:ascii="Arial" w:hAnsi="Arial" w:cs="Arial"/>
                <w:sz w:val="21"/>
                <w:szCs w:val="28"/>
              </w:rPr>
            </w:pPr>
            <w:r>
              <w:rPr>
                <w:rFonts w:ascii="Arial" w:hAnsi="Arial" w:cs="Arial"/>
                <w:sz w:val="21"/>
                <w:szCs w:val="28"/>
              </w:rPr>
              <w:t>4,285</w:t>
            </w:r>
          </w:p>
        </w:tc>
        <w:tc>
          <w:tcPr>
            <w:tcW w:w="795" w:type="dxa"/>
            <w:shd w:val="clear" w:color="auto" w:fill="D9D9D9" w:themeFill="background1" w:themeFillShade="D9"/>
          </w:tcPr>
          <w:p w14:paraId="2FB73C91" w14:textId="77777777" w:rsidR="005B7B9A" w:rsidRDefault="005B7B9A" w:rsidP="005B7B9A">
            <w:pPr>
              <w:rPr>
                <w:rFonts w:ascii="Arial" w:hAnsi="Arial" w:cs="Arial"/>
                <w:sz w:val="21"/>
                <w:szCs w:val="28"/>
              </w:rPr>
            </w:pPr>
            <w:r>
              <w:rPr>
                <w:rFonts w:ascii="Arial" w:hAnsi="Arial" w:cs="Arial"/>
                <w:sz w:val="21"/>
                <w:szCs w:val="28"/>
              </w:rPr>
              <w:t>3,774</w:t>
            </w:r>
          </w:p>
        </w:tc>
        <w:tc>
          <w:tcPr>
            <w:tcW w:w="945" w:type="dxa"/>
            <w:shd w:val="clear" w:color="auto" w:fill="D9D9D9" w:themeFill="background1" w:themeFillShade="D9"/>
          </w:tcPr>
          <w:p w14:paraId="67856E0D" w14:textId="77777777" w:rsidR="005B7B9A" w:rsidRDefault="005B7B9A" w:rsidP="005B7B9A">
            <w:pPr>
              <w:rPr>
                <w:rFonts w:ascii="Arial" w:hAnsi="Arial" w:cs="Arial"/>
                <w:sz w:val="21"/>
                <w:szCs w:val="28"/>
              </w:rPr>
            </w:pPr>
            <w:r>
              <w:rPr>
                <w:rFonts w:ascii="Arial" w:hAnsi="Arial" w:cs="Arial"/>
                <w:sz w:val="21"/>
                <w:szCs w:val="28"/>
              </w:rPr>
              <w:t>82.50%</w:t>
            </w:r>
          </w:p>
        </w:tc>
        <w:tc>
          <w:tcPr>
            <w:tcW w:w="1050" w:type="dxa"/>
            <w:shd w:val="clear" w:color="auto" w:fill="D9D9D9" w:themeFill="background1" w:themeFillShade="D9"/>
          </w:tcPr>
          <w:p w14:paraId="0D4222BE" w14:textId="77777777" w:rsidR="005B7B9A" w:rsidRDefault="005B7B9A" w:rsidP="005B7B9A">
            <w:pPr>
              <w:rPr>
                <w:rFonts w:ascii="Arial" w:hAnsi="Arial" w:cs="Arial"/>
                <w:sz w:val="21"/>
                <w:szCs w:val="28"/>
              </w:rPr>
            </w:pPr>
            <w:r>
              <w:rPr>
                <w:rFonts w:ascii="Arial" w:hAnsi="Arial" w:cs="Arial"/>
                <w:sz w:val="21"/>
                <w:szCs w:val="28"/>
              </w:rPr>
              <w:t>1.27</w:t>
            </w:r>
          </w:p>
        </w:tc>
      </w:tr>
      <w:tr w:rsidR="005B7B9A" w14:paraId="50CB438E" w14:textId="77777777" w:rsidTr="1031AA99">
        <w:trPr>
          <w:trHeight w:val="300"/>
        </w:trPr>
        <w:tc>
          <w:tcPr>
            <w:tcW w:w="1785" w:type="dxa"/>
            <w:tcBorders>
              <w:right w:val="single" w:sz="4" w:space="0" w:color="7F7F7F" w:themeColor="text1" w:themeTint="80"/>
            </w:tcBorders>
            <w:shd w:val="clear" w:color="auto" w:fill="FFFFFF" w:themeFill="background1"/>
          </w:tcPr>
          <w:p w14:paraId="3C0CC0D0" w14:textId="77777777" w:rsidR="005B7B9A" w:rsidRDefault="005B7B9A">
            <w:pPr>
              <w:jc w:val="right"/>
              <w:rPr>
                <w:rFonts w:ascii="Arial" w:hAnsi="Arial" w:cs="Arial"/>
                <w:b/>
                <w:bCs/>
                <w:i/>
                <w:iCs/>
                <w:sz w:val="21"/>
                <w:szCs w:val="28"/>
              </w:rPr>
            </w:pPr>
            <w:r>
              <w:rPr>
                <w:rFonts w:ascii="Arial" w:hAnsi="Arial" w:cs="Arial"/>
                <w:b/>
                <w:bCs/>
                <w:sz w:val="21"/>
                <w:szCs w:val="28"/>
              </w:rPr>
              <w:t>Delta</w:t>
            </w:r>
          </w:p>
          <w:p w14:paraId="41C8F396" w14:textId="77777777" w:rsidR="005B7B9A" w:rsidRDefault="005B7B9A">
            <w:pPr>
              <w:jc w:val="right"/>
              <w:rPr>
                <w:rFonts w:ascii="Arial" w:hAnsi="Arial" w:cs="Arial"/>
                <w:b/>
                <w:bCs/>
                <w:sz w:val="21"/>
                <w:szCs w:val="28"/>
              </w:rPr>
            </w:pPr>
          </w:p>
        </w:tc>
        <w:tc>
          <w:tcPr>
            <w:tcW w:w="1110" w:type="dxa"/>
            <w:shd w:val="clear" w:color="auto" w:fill="auto"/>
          </w:tcPr>
          <w:p w14:paraId="42D405FD" w14:textId="79535EBF" w:rsidR="005B7B9A" w:rsidRDefault="6C70C37E" w:rsidP="005B7B9A">
            <w:pPr>
              <w:rPr>
                <w:rFonts w:ascii="Arial" w:hAnsi="Arial" w:cs="Arial"/>
                <w:sz w:val="21"/>
                <w:szCs w:val="21"/>
              </w:rPr>
            </w:pPr>
            <w:r w:rsidRPr="1031AA99">
              <w:rPr>
                <w:rFonts w:ascii="Arial" w:hAnsi="Arial" w:cs="Arial"/>
                <w:sz w:val="21"/>
                <w:szCs w:val="21"/>
              </w:rPr>
              <w:t>1OCT13</w:t>
            </w:r>
          </w:p>
        </w:tc>
        <w:tc>
          <w:tcPr>
            <w:tcW w:w="1215" w:type="dxa"/>
            <w:shd w:val="clear" w:color="auto" w:fill="auto"/>
          </w:tcPr>
          <w:p w14:paraId="3F510D67" w14:textId="77777777" w:rsidR="005B7B9A" w:rsidRDefault="005B7B9A" w:rsidP="005B7B9A">
            <w:pPr>
              <w:rPr>
                <w:rFonts w:ascii="Arial" w:hAnsi="Arial" w:cs="Arial"/>
                <w:sz w:val="21"/>
                <w:szCs w:val="28"/>
              </w:rPr>
            </w:pPr>
            <w:r>
              <w:rPr>
                <w:rFonts w:ascii="Arial" w:hAnsi="Arial" w:cs="Arial"/>
                <w:sz w:val="21"/>
                <w:szCs w:val="28"/>
              </w:rPr>
              <w:t>31OCT13</w:t>
            </w:r>
          </w:p>
        </w:tc>
        <w:tc>
          <w:tcPr>
            <w:tcW w:w="1335" w:type="dxa"/>
            <w:shd w:val="clear" w:color="auto" w:fill="auto"/>
          </w:tcPr>
          <w:p w14:paraId="532BB08B" w14:textId="77777777" w:rsidR="005B7B9A" w:rsidRDefault="005B7B9A" w:rsidP="005B7B9A">
            <w:pPr>
              <w:rPr>
                <w:rFonts w:ascii="Arial" w:hAnsi="Arial" w:cs="Arial"/>
                <w:sz w:val="21"/>
                <w:szCs w:val="28"/>
              </w:rPr>
            </w:pPr>
            <w:r>
              <w:rPr>
                <w:rFonts w:ascii="Arial" w:hAnsi="Arial" w:cs="Arial"/>
                <w:sz w:val="21"/>
                <w:szCs w:val="28"/>
              </w:rPr>
              <w:t>$10,000.00</w:t>
            </w:r>
          </w:p>
        </w:tc>
        <w:tc>
          <w:tcPr>
            <w:tcW w:w="840" w:type="dxa"/>
            <w:shd w:val="clear" w:color="auto" w:fill="auto"/>
          </w:tcPr>
          <w:p w14:paraId="44C26413" w14:textId="77777777" w:rsidR="005B7B9A" w:rsidRDefault="005B7B9A" w:rsidP="005B7B9A">
            <w:pPr>
              <w:rPr>
                <w:rFonts w:ascii="Arial" w:hAnsi="Arial" w:cs="Arial"/>
                <w:sz w:val="21"/>
                <w:szCs w:val="28"/>
              </w:rPr>
            </w:pPr>
            <w:r>
              <w:rPr>
                <w:rFonts w:ascii="Arial" w:hAnsi="Arial" w:cs="Arial"/>
                <w:sz w:val="21"/>
                <w:szCs w:val="28"/>
              </w:rPr>
              <w:t>22</w:t>
            </w:r>
          </w:p>
        </w:tc>
        <w:tc>
          <w:tcPr>
            <w:tcW w:w="1005" w:type="dxa"/>
            <w:shd w:val="clear" w:color="auto" w:fill="auto"/>
          </w:tcPr>
          <w:p w14:paraId="1A76AFCB" w14:textId="77777777" w:rsidR="005B7B9A" w:rsidRDefault="005B7B9A" w:rsidP="005B7B9A">
            <w:pPr>
              <w:rPr>
                <w:rFonts w:ascii="Arial" w:hAnsi="Arial" w:cs="Arial"/>
                <w:sz w:val="21"/>
                <w:szCs w:val="28"/>
              </w:rPr>
            </w:pPr>
            <w:r>
              <w:rPr>
                <w:rFonts w:ascii="Arial" w:hAnsi="Arial" w:cs="Arial"/>
                <w:sz w:val="21"/>
                <w:szCs w:val="28"/>
              </w:rPr>
              <w:t>$454.55</w:t>
            </w:r>
          </w:p>
        </w:tc>
        <w:tc>
          <w:tcPr>
            <w:tcW w:w="1110" w:type="dxa"/>
            <w:shd w:val="clear" w:color="auto" w:fill="auto"/>
          </w:tcPr>
          <w:p w14:paraId="72E4F76D" w14:textId="77777777" w:rsidR="005B7B9A" w:rsidRDefault="005B7B9A" w:rsidP="005B7B9A">
            <w:pPr>
              <w:rPr>
                <w:rFonts w:ascii="Arial" w:hAnsi="Arial" w:cs="Arial"/>
                <w:sz w:val="21"/>
                <w:szCs w:val="28"/>
              </w:rPr>
            </w:pPr>
            <w:r>
              <w:rPr>
                <w:rFonts w:ascii="Arial" w:hAnsi="Arial" w:cs="Arial"/>
                <w:sz w:val="21"/>
                <w:szCs w:val="28"/>
              </w:rPr>
              <w:t>23</w:t>
            </w:r>
          </w:p>
        </w:tc>
        <w:tc>
          <w:tcPr>
            <w:tcW w:w="795" w:type="dxa"/>
            <w:shd w:val="clear" w:color="auto" w:fill="auto"/>
          </w:tcPr>
          <w:p w14:paraId="07581EC8" w14:textId="77777777" w:rsidR="005B7B9A" w:rsidRDefault="005B7B9A" w:rsidP="005B7B9A">
            <w:pPr>
              <w:rPr>
                <w:rFonts w:ascii="Arial" w:hAnsi="Arial" w:cs="Arial"/>
                <w:sz w:val="21"/>
                <w:szCs w:val="28"/>
              </w:rPr>
            </w:pPr>
            <w:r>
              <w:rPr>
                <w:rFonts w:ascii="Arial" w:hAnsi="Arial" w:cs="Arial"/>
                <w:sz w:val="21"/>
                <w:szCs w:val="28"/>
              </w:rPr>
              <w:t>22</w:t>
            </w:r>
          </w:p>
        </w:tc>
        <w:tc>
          <w:tcPr>
            <w:tcW w:w="945" w:type="dxa"/>
            <w:shd w:val="clear" w:color="auto" w:fill="auto"/>
          </w:tcPr>
          <w:p w14:paraId="79080DFD" w14:textId="77777777" w:rsidR="005B7B9A" w:rsidRDefault="005B7B9A" w:rsidP="005B7B9A">
            <w:pPr>
              <w:rPr>
                <w:rFonts w:ascii="Arial" w:hAnsi="Arial" w:cs="Arial"/>
                <w:sz w:val="21"/>
                <w:szCs w:val="28"/>
              </w:rPr>
            </w:pPr>
            <w:r>
              <w:rPr>
                <w:rFonts w:ascii="Arial" w:hAnsi="Arial" w:cs="Arial"/>
                <w:sz w:val="21"/>
                <w:szCs w:val="28"/>
              </w:rPr>
              <w:t>43.48%</w:t>
            </w:r>
          </w:p>
        </w:tc>
        <w:tc>
          <w:tcPr>
            <w:tcW w:w="1050" w:type="dxa"/>
            <w:shd w:val="clear" w:color="auto" w:fill="auto"/>
          </w:tcPr>
          <w:p w14:paraId="5EE085CA" w14:textId="77777777" w:rsidR="005B7B9A" w:rsidRDefault="005B7B9A" w:rsidP="005B7B9A">
            <w:pPr>
              <w:rPr>
                <w:rFonts w:ascii="Arial" w:hAnsi="Arial" w:cs="Arial"/>
                <w:sz w:val="21"/>
                <w:szCs w:val="28"/>
              </w:rPr>
            </w:pPr>
            <w:r>
              <w:rPr>
                <w:rFonts w:ascii="Arial" w:hAnsi="Arial" w:cs="Arial"/>
                <w:sz w:val="21"/>
                <w:szCs w:val="28"/>
              </w:rPr>
              <w:t>2.48</w:t>
            </w:r>
          </w:p>
        </w:tc>
      </w:tr>
    </w:tbl>
    <w:p w14:paraId="30890B41" w14:textId="0301B548" w:rsidR="7D6C873A" w:rsidRDefault="7D6C873A" w:rsidP="78C5A545">
      <w:pPr>
        <w:rPr>
          <w:rFonts w:ascii="Arial" w:hAnsi="Arial" w:cs="Arial"/>
          <w:sz w:val="20"/>
          <w:szCs w:val="20"/>
        </w:rPr>
      </w:pPr>
      <w:r w:rsidRPr="78C5A545">
        <w:rPr>
          <w:rFonts w:ascii="Arial" w:hAnsi="Arial" w:cs="Arial"/>
          <w:sz w:val="20"/>
          <w:szCs w:val="20"/>
        </w:rPr>
        <w:t>Table 1: Various Whitman School of Management campaigns broken out by dates, cost, and effectiveness measurements.</w:t>
      </w:r>
    </w:p>
    <w:p w14:paraId="493E794D" w14:textId="74F53BE3" w:rsidR="78C5A545" w:rsidRDefault="78C5A545" w:rsidP="78C5A545">
      <w:pPr>
        <w:rPr>
          <w:rFonts w:ascii="Arial" w:hAnsi="Arial" w:cs="Arial"/>
          <w:sz w:val="20"/>
          <w:szCs w:val="20"/>
        </w:rPr>
      </w:pPr>
    </w:p>
    <w:p w14:paraId="38941D61" w14:textId="042395CF" w:rsidR="377723F6" w:rsidRDefault="4BC1836A" w:rsidP="1031AA99">
      <w:pPr>
        <w:ind w:firstLine="720"/>
        <w:rPr>
          <w:rFonts w:ascii="Arial" w:hAnsi="Arial" w:cs="Arial"/>
          <w:sz w:val="20"/>
          <w:szCs w:val="20"/>
        </w:rPr>
      </w:pPr>
      <w:r w:rsidRPr="1031AA99">
        <w:rPr>
          <w:rFonts w:ascii="Arial" w:hAnsi="Arial" w:cs="Arial"/>
          <w:sz w:val="20"/>
          <w:szCs w:val="20"/>
        </w:rPr>
        <w:t xml:space="preserve">Based on the previous campaigns, a prediction analysis was used to calculate the </w:t>
      </w:r>
      <w:r w:rsidR="0F0C80AE" w:rsidRPr="1031AA99">
        <w:rPr>
          <w:rFonts w:ascii="Arial" w:hAnsi="Arial" w:cs="Arial"/>
          <w:sz w:val="20"/>
          <w:szCs w:val="20"/>
        </w:rPr>
        <w:t>cost per click</w:t>
      </w:r>
      <w:r w:rsidR="13DA7474" w:rsidRPr="1031AA99">
        <w:rPr>
          <w:rFonts w:ascii="Arial" w:hAnsi="Arial" w:cs="Arial"/>
          <w:sz w:val="20"/>
          <w:szCs w:val="20"/>
        </w:rPr>
        <w:t xml:space="preserve"> (CPC)</w:t>
      </w:r>
      <w:r w:rsidR="0F0C80AE" w:rsidRPr="1031AA99">
        <w:rPr>
          <w:rFonts w:ascii="Arial" w:hAnsi="Arial" w:cs="Arial"/>
          <w:sz w:val="20"/>
          <w:szCs w:val="20"/>
        </w:rPr>
        <w:t xml:space="preserve"> and advertising cost per student</w:t>
      </w:r>
      <w:r w:rsidR="69C14D2B" w:rsidRPr="1031AA99">
        <w:rPr>
          <w:rFonts w:ascii="Arial" w:hAnsi="Arial" w:cs="Arial"/>
          <w:sz w:val="20"/>
          <w:szCs w:val="20"/>
        </w:rPr>
        <w:t xml:space="preserve"> (CPS)</w:t>
      </w:r>
      <w:r w:rsidR="0F0C80AE" w:rsidRPr="1031AA99">
        <w:rPr>
          <w:rFonts w:ascii="Arial" w:hAnsi="Arial" w:cs="Arial"/>
          <w:sz w:val="20"/>
          <w:szCs w:val="20"/>
        </w:rPr>
        <w:t xml:space="preserve"> for a Google Ad campaign next year. </w:t>
      </w:r>
      <w:r w:rsidR="4EA41EC9" w:rsidRPr="1031AA99">
        <w:rPr>
          <w:rFonts w:ascii="Arial" w:hAnsi="Arial" w:cs="Arial"/>
          <w:sz w:val="20"/>
          <w:szCs w:val="20"/>
        </w:rPr>
        <w:t xml:space="preserve">The parameters used in the prediction of the cost per click and the advertising cost per student </w:t>
      </w:r>
      <w:r w:rsidR="61A1AC90" w:rsidRPr="1031AA99">
        <w:rPr>
          <w:rFonts w:ascii="Arial" w:hAnsi="Arial" w:cs="Arial"/>
          <w:sz w:val="20"/>
          <w:szCs w:val="20"/>
        </w:rPr>
        <w:t xml:space="preserve">include 50 students enrolled form the Whitman Campaign, 24 students enrolled from the </w:t>
      </w:r>
      <w:proofErr w:type="spellStart"/>
      <w:r w:rsidR="79142B40" w:rsidRPr="1031AA99">
        <w:rPr>
          <w:rFonts w:ascii="Arial" w:hAnsi="Arial" w:cs="Arial"/>
          <w:sz w:val="20"/>
          <w:szCs w:val="20"/>
        </w:rPr>
        <w:t>iMBA</w:t>
      </w:r>
      <w:proofErr w:type="spellEnd"/>
      <w:r w:rsidR="79142B40" w:rsidRPr="1031AA99">
        <w:rPr>
          <w:rFonts w:ascii="Arial" w:hAnsi="Arial" w:cs="Arial"/>
          <w:sz w:val="20"/>
          <w:szCs w:val="20"/>
        </w:rPr>
        <w:t xml:space="preserve"> Marketing Campaign and, 15 </w:t>
      </w:r>
      <w:r w:rsidR="1864B949" w:rsidRPr="1031AA99">
        <w:rPr>
          <w:rFonts w:ascii="Arial" w:hAnsi="Arial" w:cs="Arial"/>
          <w:sz w:val="20"/>
          <w:szCs w:val="20"/>
        </w:rPr>
        <w:t>students</w:t>
      </w:r>
      <w:r w:rsidR="79142B40" w:rsidRPr="1031AA99">
        <w:rPr>
          <w:rFonts w:ascii="Arial" w:hAnsi="Arial" w:cs="Arial"/>
          <w:sz w:val="20"/>
          <w:szCs w:val="20"/>
        </w:rPr>
        <w:t xml:space="preserve"> enrolled from the Full-time MBA Marketing Campaign.</w:t>
      </w:r>
      <w:r w:rsidR="18957129" w:rsidRPr="1031AA99">
        <w:rPr>
          <w:rFonts w:ascii="Arial" w:hAnsi="Arial" w:cs="Arial"/>
          <w:sz w:val="20"/>
          <w:szCs w:val="20"/>
        </w:rPr>
        <w:t xml:space="preserve"> Below are tables with the </w:t>
      </w:r>
      <w:r w:rsidR="47CC3CE8" w:rsidRPr="1031AA99">
        <w:rPr>
          <w:rFonts w:ascii="Arial" w:hAnsi="Arial" w:cs="Arial"/>
          <w:sz w:val="20"/>
          <w:szCs w:val="20"/>
        </w:rPr>
        <w:t>forecasted</w:t>
      </w:r>
      <w:r w:rsidR="18957129" w:rsidRPr="1031AA99">
        <w:rPr>
          <w:rFonts w:ascii="Arial" w:hAnsi="Arial" w:cs="Arial"/>
          <w:sz w:val="20"/>
          <w:szCs w:val="20"/>
        </w:rPr>
        <w:t xml:space="preserve">, lower and upper bounds of the predicted cost per click (Table 1) </w:t>
      </w:r>
      <w:r w:rsidR="1BEA73DE" w:rsidRPr="1031AA99">
        <w:rPr>
          <w:rFonts w:ascii="Arial" w:hAnsi="Arial" w:cs="Arial"/>
          <w:sz w:val="20"/>
          <w:szCs w:val="20"/>
        </w:rPr>
        <w:t xml:space="preserve">followed by the same predicted </w:t>
      </w:r>
      <w:proofErr w:type="gramStart"/>
      <w:r w:rsidR="1BEA73DE" w:rsidRPr="1031AA99">
        <w:rPr>
          <w:rFonts w:ascii="Arial" w:hAnsi="Arial" w:cs="Arial"/>
          <w:sz w:val="20"/>
          <w:szCs w:val="20"/>
        </w:rPr>
        <w:t>forecasted</w:t>
      </w:r>
      <w:proofErr w:type="gramEnd"/>
      <w:r w:rsidR="1BEA73DE" w:rsidRPr="1031AA99">
        <w:rPr>
          <w:rFonts w:ascii="Arial" w:hAnsi="Arial" w:cs="Arial"/>
          <w:sz w:val="20"/>
          <w:szCs w:val="20"/>
        </w:rPr>
        <w:t>, lower and upper</w:t>
      </w:r>
      <w:r w:rsidR="1E1C8C47" w:rsidRPr="1031AA99">
        <w:rPr>
          <w:rFonts w:ascii="Arial" w:hAnsi="Arial" w:cs="Arial"/>
          <w:sz w:val="20"/>
          <w:szCs w:val="20"/>
        </w:rPr>
        <w:t xml:space="preserve"> bounds of the estimated</w:t>
      </w:r>
      <w:r w:rsidR="1BEA73DE" w:rsidRPr="1031AA99">
        <w:rPr>
          <w:rFonts w:ascii="Arial" w:hAnsi="Arial" w:cs="Arial"/>
          <w:sz w:val="20"/>
          <w:szCs w:val="20"/>
        </w:rPr>
        <w:t xml:space="preserve"> cost per student (Table 2). The cost </w:t>
      </w:r>
      <w:r w:rsidR="7E9645F7" w:rsidRPr="1031AA99">
        <w:rPr>
          <w:rFonts w:ascii="Arial" w:hAnsi="Arial" w:cs="Arial"/>
          <w:sz w:val="20"/>
          <w:szCs w:val="20"/>
        </w:rPr>
        <w:t xml:space="preserve">per click prediction estimates an average of $88.92 CPC for </w:t>
      </w:r>
      <w:r w:rsidR="31B27B4B" w:rsidRPr="1031AA99">
        <w:rPr>
          <w:rFonts w:ascii="Arial" w:hAnsi="Arial" w:cs="Arial"/>
          <w:sz w:val="20"/>
          <w:szCs w:val="20"/>
        </w:rPr>
        <w:t>2024 and the predicted cost per student estimates an average of $27,391.25 CPS for the same year.</w:t>
      </w:r>
    </w:p>
    <w:p w14:paraId="6954F24C" w14:textId="6099A789" w:rsidR="78C5A545" w:rsidRDefault="78C5A545" w:rsidP="78C5A545">
      <w:pPr>
        <w:rPr>
          <w:rFonts w:ascii="Arial" w:hAnsi="Arial" w:cs="Arial"/>
          <w:sz w:val="20"/>
          <w:szCs w:val="20"/>
        </w:rPr>
      </w:pPr>
    </w:p>
    <w:tbl>
      <w:tblPr>
        <w:tblStyle w:val="TableGrid"/>
        <w:tblW w:w="0" w:type="auto"/>
        <w:jc w:val="center"/>
        <w:tblLayout w:type="fixed"/>
        <w:tblLook w:val="06A0" w:firstRow="1" w:lastRow="0" w:firstColumn="1" w:lastColumn="0" w:noHBand="1" w:noVBand="1"/>
      </w:tblPr>
      <w:tblGrid>
        <w:gridCol w:w="750"/>
        <w:gridCol w:w="900"/>
        <w:gridCol w:w="1770"/>
        <w:gridCol w:w="1305"/>
        <w:gridCol w:w="1335"/>
      </w:tblGrid>
      <w:tr w:rsidR="78C5A545" w14:paraId="064F32D5" w14:textId="77777777" w:rsidTr="78C5A545">
        <w:trPr>
          <w:trHeight w:val="300"/>
          <w:jc w:val="center"/>
        </w:trPr>
        <w:tc>
          <w:tcPr>
            <w:tcW w:w="750" w:type="dxa"/>
            <w:vAlign w:val="center"/>
          </w:tcPr>
          <w:p w14:paraId="655CDBD9" w14:textId="6D2D32DA" w:rsidR="7DDB4FE4" w:rsidRDefault="7DDB4FE4" w:rsidP="78C5A545">
            <w:pPr>
              <w:jc w:val="center"/>
              <w:rPr>
                <w:rFonts w:ascii="Arial" w:hAnsi="Arial" w:cs="Arial"/>
                <w:i/>
                <w:iCs/>
                <w:sz w:val="20"/>
                <w:szCs w:val="20"/>
              </w:rPr>
            </w:pPr>
            <w:r w:rsidRPr="78C5A545">
              <w:rPr>
                <w:rFonts w:ascii="Arial" w:hAnsi="Arial" w:cs="Arial"/>
                <w:i/>
                <w:iCs/>
                <w:sz w:val="20"/>
                <w:szCs w:val="20"/>
              </w:rPr>
              <w:t>Year</w:t>
            </w:r>
          </w:p>
        </w:tc>
        <w:tc>
          <w:tcPr>
            <w:tcW w:w="900" w:type="dxa"/>
            <w:vAlign w:val="center"/>
          </w:tcPr>
          <w:p w14:paraId="395CA256" w14:textId="22F6CCDE" w:rsidR="7DDB4FE4" w:rsidRDefault="7DDB4FE4" w:rsidP="78C5A545">
            <w:pPr>
              <w:jc w:val="center"/>
              <w:rPr>
                <w:rFonts w:ascii="Arial" w:hAnsi="Arial" w:cs="Arial"/>
                <w:i/>
                <w:iCs/>
                <w:sz w:val="20"/>
                <w:szCs w:val="20"/>
              </w:rPr>
            </w:pPr>
            <w:r w:rsidRPr="78C5A545">
              <w:rPr>
                <w:rFonts w:ascii="Arial" w:hAnsi="Arial" w:cs="Arial"/>
                <w:i/>
                <w:iCs/>
                <w:sz w:val="20"/>
                <w:szCs w:val="20"/>
              </w:rPr>
              <w:t>CPC</w:t>
            </w:r>
          </w:p>
        </w:tc>
        <w:tc>
          <w:tcPr>
            <w:tcW w:w="1770" w:type="dxa"/>
            <w:vAlign w:val="center"/>
          </w:tcPr>
          <w:p w14:paraId="2FE2FA79" w14:textId="610E1B02" w:rsidR="7DDB4FE4" w:rsidRDefault="7DDB4FE4" w:rsidP="78C5A545">
            <w:pPr>
              <w:jc w:val="center"/>
              <w:rPr>
                <w:rFonts w:ascii="Arial" w:hAnsi="Arial" w:cs="Arial"/>
                <w:i/>
                <w:iCs/>
                <w:sz w:val="20"/>
                <w:szCs w:val="20"/>
              </w:rPr>
            </w:pPr>
            <w:r w:rsidRPr="78C5A545">
              <w:rPr>
                <w:rFonts w:ascii="Arial" w:hAnsi="Arial" w:cs="Arial"/>
                <w:i/>
                <w:iCs/>
                <w:sz w:val="20"/>
                <w:szCs w:val="20"/>
              </w:rPr>
              <w:t>Forecast (CPC)</w:t>
            </w:r>
          </w:p>
        </w:tc>
        <w:tc>
          <w:tcPr>
            <w:tcW w:w="1305" w:type="dxa"/>
            <w:vAlign w:val="center"/>
          </w:tcPr>
          <w:p w14:paraId="2219AFC0" w14:textId="7EF18281" w:rsidR="7DDB4FE4" w:rsidRDefault="7DDB4FE4" w:rsidP="78C5A545">
            <w:pPr>
              <w:jc w:val="center"/>
              <w:rPr>
                <w:rFonts w:ascii="Arial" w:hAnsi="Arial" w:cs="Arial"/>
                <w:i/>
                <w:iCs/>
                <w:sz w:val="20"/>
                <w:szCs w:val="20"/>
              </w:rPr>
            </w:pPr>
            <w:r w:rsidRPr="78C5A545">
              <w:rPr>
                <w:rFonts w:ascii="Arial" w:hAnsi="Arial" w:cs="Arial"/>
                <w:i/>
                <w:iCs/>
                <w:sz w:val="20"/>
                <w:szCs w:val="20"/>
              </w:rPr>
              <w:t>LCB (CPC)</w:t>
            </w:r>
          </w:p>
        </w:tc>
        <w:tc>
          <w:tcPr>
            <w:tcW w:w="1335" w:type="dxa"/>
            <w:vAlign w:val="center"/>
          </w:tcPr>
          <w:p w14:paraId="04698E14" w14:textId="69A0A51C" w:rsidR="7DDB4FE4" w:rsidRDefault="7DDB4FE4" w:rsidP="78C5A545">
            <w:pPr>
              <w:jc w:val="center"/>
              <w:rPr>
                <w:rFonts w:ascii="Arial" w:hAnsi="Arial" w:cs="Arial"/>
                <w:i/>
                <w:iCs/>
                <w:sz w:val="20"/>
                <w:szCs w:val="20"/>
              </w:rPr>
            </w:pPr>
            <w:r w:rsidRPr="78C5A545">
              <w:rPr>
                <w:rFonts w:ascii="Arial" w:hAnsi="Arial" w:cs="Arial"/>
                <w:i/>
                <w:iCs/>
                <w:sz w:val="20"/>
                <w:szCs w:val="20"/>
              </w:rPr>
              <w:t>UCB</w:t>
            </w:r>
            <w:r w:rsidR="42E6CB7A" w:rsidRPr="78C5A545">
              <w:rPr>
                <w:rFonts w:ascii="Arial" w:hAnsi="Arial" w:cs="Arial"/>
                <w:i/>
                <w:iCs/>
                <w:sz w:val="20"/>
                <w:szCs w:val="20"/>
              </w:rPr>
              <w:t xml:space="preserve"> </w:t>
            </w:r>
            <w:r w:rsidRPr="78C5A545">
              <w:rPr>
                <w:rFonts w:ascii="Arial" w:hAnsi="Arial" w:cs="Arial"/>
                <w:i/>
                <w:iCs/>
                <w:sz w:val="20"/>
                <w:szCs w:val="20"/>
              </w:rPr>
              <w:t>(CPC)</w:t>
            </w:r>
          </w:p>
        </w:tc>
      </w:tr>
      <w:tr w:rsidR="78C5A545" w14:paraId="6DFD5AD8" w14:textId="77777777" w:rsidTr="78C5A545">
        <w:trPr>
          <w:trHeight w:val="300"/>
          <w:jc w:val="center"/>
        </w:trPr>
        <w:tc>
          <w:tcPr>
            <w:tcW w:w="750" w:type="dxa"/>
            <w:vAlign w:val="center"/>
          </w:tcPr>
          <w:p w14:paraId="2C8CA016" w14:textId="3059747E" w:rsidR="5410F67C" w:rsidRDefault="5410F67C" w:rsidP="78C5A545">
            <w:pPr>
              <w:jc w:val="center"/>
              <w:rPr>
                <w:rFonts w:ascii="Arial" w:hAnsi="Arial" w:cs="Arial"/>
                <w:sz w:val="20"/>
                <w:szCs w:val="20"/>
              </w:rPr>
            </w:pPr>
            <w:r w:rsidRPr="78C5A545">
              <w:rPr>
                <w:rFonts w:ascii="Arial" w:hAnsi="Arial" w:cs="Arial"/>
                <w:sz w:val="20"/>
                <w:szCs w:val="20"/>
              </w:rPr>
              <w:t>2011</w:t>
            </w:r>
          </w:p>
        </w:tc>
        <w:tc>
          <w:tcPr>
            <w:tcW w:w="900" w:type="dxa"/>
            <w:vAlign w:val="center"/>
          </w:tcPr>
          <w:p w14:paraId="2A8EBE05" w14:textId="2911BE21" w:rsidR="5410F67C" w:rsidRDefault="5410F67C" w:rsidP="78C5A545">
            <w:pPr>
              <w:jc w:val="center"/>
              <w:rPr>
                <w:rFonts w:ascii="Arial" w:hAnsi="Arial" w:cs="Arial"/>
                <w:sz w:val="20"/>
                <w:szCs w:val="20"/>
              </w:rPr>
            </w:pPr>
            <w:r w:rsidRPr="78C5A545">
              <w:rPr>
                <w:rFonts w:ascii="Arial" w:hAnsi="Arial" w:cs="Arial"/>
                <w:sz w:val="20"/>
                <w:szCs w:val="20"/>
              </w:rPr>
              <w:t>$4.03</w:t>
            </w:r>
          </w:p>
        </w:tc>
        <w:tc>
          <w:tcPr>
            <w:tcW w:w="1770" w:type="dxa"/>
            <w:vAlign w:val="center"/>
          </w:tcPr>
          <w:p w14:paraId="79405AFE" w14:textId="7E3D7CC0" w:rsidR="78C5A545" w:rsidRDefault="78C5A545" w:rsidP="78C5A545">
            <w:pPr>
              <w:jc w:val="center"/>
              <w:rPr>
                <w:rFonts w:ascii="Arial" w:hAnsi="Arial" w:cs="Arial"/>
                <w:sz w:val="20"/>
                <w:szCs w:val="20"/>
              </w:rPr>
            </w:pPr>
          </w:p>
        </w:tc>
        <w:tc>
          <w:tcPr>
            <w:tcW w:w="1305" w:type="dxa"/>
            <w:vAlign w:val="center"/>
          </w:tcPr>
          <w:p w14:paraId="5EEF051A" w14:textId="7E3D7CC0" w:rsidR="78C5A545" w:rsidRDefault="78C5A545" w:rsidP="78C5A545">
            <w:pPr>
              <w:jc w:val="center"/>
              <w:rPr>
                <w:rFonts w:ascii="Arial" w:hAnsi="Arial" w:cs="Arial"/>
                <w:sz w:val="20"/>
                <w:szCs w:val="20"/>
              </w:rPr>
            </w:pPr>
          </w:p>
        </w:tc>
        <w:tc>
          <w:tcPr>
            <w:tcW w:w="1335" w:type="dxa"/>
            <w:vAlign w:val="center"/>
          </w:tcPr>
          <w:p w14:paraId="01AF0A4C" w14:textId="7E3D7CC0" w:rsidR="78C5A545" w:rsidRDefault="78C5A545" w:rsidP="78C5A545">
            <w:pPr>
              <w:jc w:val="center"/>
              <w:rPr>
                <w:rFonts w:ascii="Arial" w:hAnsi="Arial" w:cs="Arial"/>
                <w:sz w:val="20"/>
                <w:szCs w:val="20"/>
              </w:rPr>
            </w:pPr>
          </w:p>
        </w:tc>
      </w:tr>
      <w:tr w:rsidR="78C5A545" w14:paraId="01F08CD5" w14:textId="77777777" w:rsidTr="78C5A545">
        <w:trPr>
          <w:trHeight w:val="300"/>
          <w:jc w:val="center"/>
        </w:trPr>
        <w:tc>
          <w:tcPr>
            <w:tcW w:w="750" w:type="dxa"/>
            <w:vAlign w:val="center"/>
          </w:tcPr>
          <w:p w14:paraId="7F76B240" w14:textId="4779BAD1" w:rsidR="5410F67C" w:rsidRDefault="5410F67C" w:rsidP="78C5A545">
            <w:pPr>
              <w:jc w:val="center"/>
              <w:rPr>
                <w:rFonts w:ascii="Arial" w:hAnsi="Arial" w:cs="Arial"/>
                <w:sz w:val="20"/>
                <w:szCs w:val="20"/>
              </w:rPr>
            </w:pPr>
            <w:r w:rsidRPr="78C5A545">
              <w:rPr>
                <w:rFonts w:ascii="Arial" w:hAnsi="Arial" w:cs="Arial"/>
                <w:sz w:val="20"/>
                <w:szCs w:val="20"/>
              </w:rPr>
              <w:t>2012</w:t>
            </w:r>
          </w:p>
        </w:tc>
        <w:tc>
          <w:tcPr>
            <w:tcW w:w="900" w:type="dxa"/>
            <w:vAlign w:val="center"/>
          </w:tcPr>
          <w:p w14:paraId="64563A35" w14:textId="0AD7A464" w:rsidR="5410F67C" w:rsidRDefault="5410F67C" w:rsidP="78C5A545">
            <w:pPr>
              <w:jc w:val="center"/>
              <w:rPr>
                <w:rFonts w:ascii="Arial" w:hAnsi="Arial" w:cs="Arial"/>
                <w:sz w:val="20"/>
                <w:szCs w:val="20"/>
              </w:rPr>
            </w:pPr>
            <w:r w:rsidRPr="78C5A545">
              <w:rPr>
                <w:rFonts w:ascii="Arial" w:hAnsi="Arial" w:cs="Arial"/>
                <w:sz w:val="20"/>
                <w:szCs w:val="20"/>
              </w:rPr>
              <w:t>$13.86</w:t>
            </w:r>
          </w:p>
        </w:tc>
        <w:tc>
          <w:tcPr>
            <w:tcW w:w="1770" w:type="dxa"/>
            <w:vAlign w:val="center"/>
          </w:tcPr>
          <w:p w14:paraId="3CDAB250" w14:textId="7E3D7CC0" w:rsidR="78C5A545" w:rsidRDefault="78C5A545" w:rsidP="78C5A545">
            <w:pPr>
              <w:jc w:val="center"/>
              <w:rPr>
                <w:rFonts w:ascii="Arial" w:hAnsi="Arial" w:cs="Arial"/>
                <w:sz w:val="20"/>
                <w:szCs w:val="20"/>
              </w:rPr>
            </w:pPr>
          </w:p>
        </w:tc>
        <w:tc>
          <w:tcPr>
            <w:tcW w:w="1305" w:type="dxa"/>
            <w:vAlign w:val="center"/>
          </w:tcPr>
          <w:p w14:paraId="689EF460" w14:textId="7E3D7CC0" w:rsidR="78C5A545" w:rsidRDefault="78C5A545" w:rsidP="78C5A545">
            <w:pPr>
              <w:jc w:val="center"/>
              <w:rPr>
                <w:rFonts w:ascii="Arial" w:hAnsi="Arial" w:cs="Arial"/>
                <w:sz w:val="20"/>
                <w:szCs w:val="20"/>
              </w:rPr>
            </w:pPr>
          </w:p>
        </w:tc>
        <w:tc>
          <w:tcPr>
            <w:tcW w:w="1335" w:type="dxa"/>
            <w:vAlign w:val="center"/>
          </w:tcPr>
          <w:p w14:paraId="11B4908C" w14:textId="7E3D7CC0" w:rsidR="78C5A545" w:rsidRDefault="78C5A545" w:rsidP="78C5A545">
            <w:pPr>
              <w:jc w:val="center"/>
              <w:rPr>
                <w:rFonts w:ascii="Arial" w:hAnsi="Arial" w:cs="Arial"/>
                <w:sz w:val="20"/>
                <w:szCs w:val="20"/>
              </w:rPr>
            </w:pPr>
          </w:p>
        </w:tc>
      </w:tr>
      <w:tr w:rsidR="78C5A545" w14:paraId="7B6C662E" w14:textId="77777777" w:rsidTr="78C5A545">
        <w:trPr>
          <w:trHeight w:val="300"/>
          <w:jc w:val="center"/>
        </w:trPr>
        <w:tc>
          <w:tcPr>
            <w:tcW w:w="750" w:type="dxa"/>
            <w:vAlign w:val="center"/>
          </w:tcPr>
          <w:p w14:paraId="7B9BB805" w14:textId="2FF0625C" w:rsidR="5410F67C" w:rsidRDefault="5410F67C" w:rsidP="78C5A545">
            <w:pPr>
              <w:jc w:val="center"/>
              <w:rPr>
                <w:rFonts w:ascii="Arial" w:hAnsi="Arial" w:cs="Arial"/>
                <w:sz w:val="20"/>
                <w:szCs w:val="20"/>
              </w:rPr>
            </w:pPr>
            <w:r w:rsidRPr="78C5A545">
              <w:rPr>
                <w:rFonts w:ascii="Arial" w:hAnsi="Arial" w:cs="Arial"/>
                <w:sz w:val="20"/>
                <w:szCs w:val="20"/>
              </w:rPr>
              <w:t>2013</w:t>
            </w:r>
          </w:p>
        </w:tc>
        <w:tc>
          <w:tcPr>
            <w:tcW w:w="900" w:type="dxa"/>
            <w:vAlign w:val="center"/>
          </w:tcPr>
          <w:p w14:paraId="252D379E" w14:textId="0C01F01A" w:rsidR="5410F67C" w:rsidRDefault="5410F67C" w:rsidP="78C5A545">
            <w:pPr>
              <w:jc w:val="center"/>
              <w:rPr>
                <w:rFonts w:ascii="Arial" w:hAnsi="Arial" w:cs="Arial"/>
                <w:sz w:val="20"/>
                <w:szCs w:val="20"/>
              </w:rPr>
            </w:pPr>
            <w:r w:rsidRPr="78C5A545">
              <w:rPr>
                <w:rFonts w:ascii="Arial" w:hAnsi="Arial" w:cs="Arial"/>
                <w:sz w:val="20"/>
                <w:szCs w:val="20"/>
              </w:rPr>
              <w:t>$16.51</w:t>
            </w:r>
          </w:p>
        </w:tc>
        <w:tc>
          <w:tcPr>
            <w:tcW w:w="1770" w:type="dxa"/>
            <w:vAlign w:val="center"/>
          </w:tcPr>
          <w:p w14:paraId="5F7BFE03" w14:textId="550B583A" w:rsidR="5410F67C" w:rsidRDefault="5410F67C" w:rsidP="78C5A545">
            <w:pPr>
              <w:jc w:val="center"/>
              <w:rPr>
                <w:rFonts w:ascii="Arial" w:hAnsi="Arial" w:cs="Arial"/>
                <w:sz w:val="20"/>
                <w:szCs w:val="20"/>
              </w:rPr>
            </w:pPr>
            <w:r w:rsidRPr="78C5A545">
              <w:rPr>
                <w:rFonts w:ascii="Arial" w:hAnsi="Arial" w:cs="Arial"/>
                <w:sz w:val="20"/>
                <w:szCs w:val="20"/>
              </w:rPr>
              <w:t>$16.51</w:t>
            </w:r>
          </w:p>
        </w:tc>
        <w:tc>
          <w:tcPr>
            <w:tcW w:w="1305" w:type="dxa"/>
            <w:vAlign w:val="center"/>
          </w:tcPr>
          <w:p w14:paraId="043E97FD" w14:textId="1A01BD33" w:rsidR="30AD3378" w:rsidRDefault="30AD3378" w:rsidP="78C5A545">
            <w:pPr>
              <w:jc w:val="center"/>
              <w:rPr>
                <w:rFonts w:ascii="Arial" w:hAnsi="Arial" w:cs="Arial"/>
                <w:sz w:val="20"/>
                <w:szCs w:val="20"/>
              </w:rPr>
            </w:pPr>
            <w:r w:rsidRPr="78C5A545">
              <w:rPr>
                <w:rFonts w:ascii="Arial" w:hAnsi="Arial" w:cs="Arial"/>
                <w:sz w:val="20"/>
                <w:szCs w:val="20"/>
              </w:rPr>
              <w:t>$16.51</w:t>
            </w:r>
          </w:p>
        </w:tc>
        <w:tc>
          <w:tcPr>
            <w:tcW w:w="1335" w:type="dxa"/>
            <w:vAlign w:val="center"/>
          </w:tcPr>
          <w:p w14:paraId="5D83FC0D" w14:textId="06943525" w:rsidR="30AD3378" w:rsidRDefault="30AD3378" w:rsidP="78C5A545">
            <w:pPr>
              <w:jc w:val="center"/>
              <w:rPr>
                <w:rFonts w:ascii="Arial" w:hAnsi="Arial" w:cs="Arial"/>
                <w:sz w:val="20"/>
                <w:szCs w:val="20"/>
              </w:rPr>
            </w:pPr>
            <w:r w:rsidRPr="78C5A545">
              <w:rPr>
                <w:rFonts w:ascii="Arial" w:hAnsi="Arial" w:cs="Arial"/>
                <w:sz w:val="20"/>
                <w:szCs w:val="20"/>
              </w:rPr>
              <w:t>$16.51</w:t>
            </w:r>
          </w:p>
        </w:tc>
      </w:tr>
      <w:tr w:rsidR="78C5A545" w14:paraId="0CDA66ED" w14:textId="77777777" w:rsidTr="78C5A545">
        <w:trPr>
          <w:trHeight w:val="300"/>
          <w:jc w:val="center"/>
        </w:trPr>
        <w:tc>
          <w:tcPr>
            <w:tcW w:w="750" w:type="dxa"/>
            <w:vAlign w:val="center"/>
          </w:tcPr>
          <w:p w14:paraId="10B04D92" w14:textId="1F9AB476" w:rsidR="5410F67C" w:rsidRDefault="5410F67C" w:rsidP="78C5A545">
            <w:pPr>
              <w:jc w:val="center"/>
              <w:rPr>
                <w:rFonts w:ascii="Arial" w:hAnsi="Arial" w:cs="Arial"/>
                <w:sz w:val="20"/>
                <w:szCs w:val="20"/>
              </w:rPr>
            </w:pPr>
            <w:r w:rsidRPr="78C5A545">
              <w:rPr>
                <w:rFonts w:ascii="Arial" w:hAnsi="Arial" w:cs="Arial"/>
                <w:sz w:val="20"/>
                <w:szCs w:val="20"/>
              </w:rPr>
              <w:t>2014</w:t>
            </w:r>
          </w:p>
        </w:tc>
        <w:tc>
          <w:tcPr>
            <w:tcW w:w="900" w:type="dxa"/>
            <w:vAlign w:val="center"/>
          </w:tcPr>
          <w:p w14:paraId="26C38CD8" w14:textId="7E3D7CC0" w:rsidR="78C5A545" w:rsidRDefault="78C5A545" w:rsidP="78C5A545">
            <w:pPr>
              <w:jc w:val="center"/>
              <w:rPr>
                <w:rFonts w:ascii="Arial" w:hAnsi="Arial" w:cs="Arial"/>
                <w:sz w:val="20"/>
                <w:szCs w:val="20"/>
              </w:rPr>
            </w:pPr>
          </w:p>
        </w:tc>
        <w:tc>
          <w:tcPr>
            <w:tcW w:w="1770" w:type="dxa"/>
            <w:vAlign w:val="center"/>
          </w:tcPr>
          <w:p w14:paraId="4AAB47FA" w14:textId="595DD1F2" w:rsidR="345663E1" w:rsidRDefault="345663E1" w:rsidP="78C5A545">
            <w:pPr>
              <w:jc w:val="center"/>
              <w:rPr>
                <w:rFonts w:ascii="Arial" w:hAnsi="Arial" w:cs="Arial"/>
                <w:sz w:val="20"/>
                <w:szCs w:val="20"/>
              </w:rPr>
            </w:pPr>
            <w:r w:rsidRPr="78C5A545">
              <w:rPr>
                <w:rFonts w:ascii="Arial" w:hAnsi="Arial" w:cs="Arial"/>
                <w:sz w:val="20"/>
                <w:szCs w:val="20"/>
              </w:rPr>
              <w:t>$23.68</w:t>
            </w:r>
          </w:p>
        </w:tc>
        <w:tc>
          <w:tcPr>
            <w:tcW w:w="1305" w:type="dxa"/>
            <w:vAlign w:val="center"/>
          </w:tcPr>
          <w:p w14:paraId="7392720B" w14:textId="62165998" w:rsidR="78C5A545" w:rsidRDefault="78C5A545" w:rsidP="78C5A545">
            <w:pPr>
              <w:jc w:val="center"/>
              <w:rPr>
                <w:rFonts w:ascii="Arial" w:hAnsi="Arial" w:cs="Arial"/>
                <w:sz w:val="20"/>
                <w:szCs w:val="20"/>
              </w:rPr>
            </w:pPr>
            <w:r w:rsidRPr="78C5A545">
              <w:rPr>
                <w:rFonts w:ascii="Arial" w:hAnsi="Arial" w:cs="Arial"/>
                <w:sz w:val="20"/>
                <w:szCs w:val="20"/>
              </w:rPr>
              <w:t>$</w:t>
            </w:r>
            <w:r w:rsidR="79690FD4" w:rsidRPr="78C5A545">
              <w:rPr>
                <w:rFonts w:ascii="Arial" w:hAnsi="Arial" w:cs="Arial"/>
                <w:sz w:val="20"/>
                <w:szCs w:val="20"/>
              </w:rPr>
              <w:t>19.54</w:t>
            </w:r>
          </w:p>
        </w:tc>
        <w:tc>
          <w:tcPr>
            <w:tcW w:w="1335" w:type="dxa"/>
            <w:vAlign w:val="center"/>
          </w:tcPr>
          <w:p w14:paraId="29D8B128" w14:textId="03BBE1AC" w:rsidR="78C5A545" w:rsidRDefault="78C5A545" w:rsidP="78C5A545">
            <w:pPr>
              <w:jc w:val="center"/>
              <w:rPr>
                <w:rFonts w:ascii="Arial" w:hAnsi="Arial" w:cs="Arial"/>
                <w:sz w:val="20"/>
                <w:szCs w:val="20"/>
              </w:rPr>
            </w:pPr>
            <w:r w:rsidRPr="78C5A545">
              <w:rPr>
                <w:rFonts w:ascii="Arial" w:hAnsi="Arial" w:cs="Arial"/>
                <w:sz w:val="20"/>
                <w:szCs w:val="20"/>
              </w:rPr>
              <w:t>$2</w:t>
            </w:r>
            <w:r w:rsidR="69E5AD6F" w:rsidRPr="78C5A545">
              <w:rPr>
                <w:rFonts w:ascii="Arial" w:hAnsi="Arial" w:cs="Arial"/>
                <w:sz w:val="20"/>
                <w:szCs w:val="20"/>
              </w:rPr>
              <w:t>7.82</w:t>
            </w:r>
          </w:p>
        </w:tc>
      </w:tr>
      <w:tr w:rsidR="78C5A545" w14:paraId="69DE463C" w14:textId="77777777" w:rsidTr="78C5A545">
        <w:trPr>
          <w:trHeight w:val="300"/>
          <w:jc w:val="center"/>
        </w:trPr>
        <w:tc>
          <w:tcPr>
            <w:tcW w:w="750" w:type="dxa"/>
            <w:vAlign w:val="center"/>
          </w:tcPr>
          <w:p w14:paraId="3CE8295B" w14:textId="1FBE97A4" w:rsidR="5410F67C" w:rsidRDefault="5410F67C" w:rsidP="78C5A545">
            <w:pPr>
              <w:jc w:val="center"/>
              <w:rPr>
                <w:rFonts w:ascii="Arial" w:hAnsi="Arial" w:cs="Arial"/>
                <w:sz w:val="20"/>
                <w:szCs w:val="20"/>
              </w:rPr>
            </w:pPr>
            <w:r w:rsidRPr="78C5A545">
              <w:rPr>
                <w:rFonts w:ascii="Arial" w:hAnsi="Arial" w:cs="Arial"/>
                <w:sz w:val="20"/>
                <w:szCs w:val="20"/>
              </w:rPr>
              <w:lastRenderedPageBreak/>
              <w:t>2015</w:t>
            </w:r>
          </w:p>
        </w:tc>
        <w:tc>
          <w:tcPr>
            <w:tcW w:w="900" w:type="dxa"/>
            <w:vAlign w:val="center"/>
          </w:tcPr>
          <w:p w14:paraId="122A352A" w14:textId="7E3D7CC0" w:rsidR="78C5A545" w:rsidRDefault="78C5A545" w:rsidP="78C5A545">
            <w:pPr>
              <w:jc w:val="center"/>
              <w:rPr>
                <w:rFonts w:ascii="Arial" w:hAnsi="Arial" w:cs="Arial"/>
                <w:sz w:val="20"/>
                <w:szCs w:val="20"/>
              </w:rPr>
            </w:pPr>
          </w:p>
        </w:tc>
        <w:tc>
          <w:tcPr>
            <w:tcW w:w="1770" w:type="dxa"/>
            <w:vAlign w:val="center"/>
          </w:tcPr>
          <w:p w14:paraId="25ABA717" w14:textId="2C1D9A40" w:rsidR="3E8A1EA8" w:rsidRDefault="3E8A1EA8" w:rsidP="78C5A545">
            <w:pPr>
              <w:jc w:val="center"/>
              <w:rPr>
                <w:rFonts w:ascii="Arial" w:hAnsi="Arial" w:cs="Arial"/>
                <w:sz w:val="20"/>
                <w:szCs w:val="20"/>
              </w:rPr>
            </w:pPr>
            <w:r w:rsidRPr="78C5A545">
              <w:rPr>
                <w:rFonts w:ascii="Arial" w:hAnsi="Arial" w:cs="Arial"/>
                <w:sz w:val="20"/>
                <w:szCs w:val="20"/>
              </w:rPr>
              <w:t>$30.20</w:t>
            </w:r>
          </w:p>
        </w:tc>
        <w:tc>
          <w:tcPr>
            <w:tcW w:w="1305" w:type="dxa"/>
            <w:vAlign w:val="center"/>
          </w:tcPr>
          <w:p w14:paraId="78194D95" w14:textId="7CCF0F5C" w:rsidR="78C5A545" w:rsidRDefault="78C5A545" w:rsidP="78C5A545">
            <w:pPr>
              <w:jc w:val="center"/>
              <w:rPr>
                <w:rFonts w:ascii="Arial" w:hAnsi="Arial" w:cs="Arial"/>
                <w:sz w:val="20"/>
                <w:szCs w:val="20"/>
              </w:rPr>
            </w:pPr>
            <w:r w:rsidRPr="78C5A545">
              <w:rPr>
                <w:rFonts w:ascii="Arial" w:hAnsi="Arial" w:cs="Arial"/>
                <w:sz w:val="20"/>
                <w:szCs w:val="20"/>
              </w:rPr>
              <w:t>$</w:t>
            </w:r>
            <w:r w:rsidR="23931E74" w:rsidRPr="78C5A545">
              <w:rPr>
                <w:rFonts w:ascii="Arial" w:hAnsi="Arial" w:cs="Arial"/>
                <w:sz w:val="20"/>
                <w:szCs w:val="20"/>
              </w:rPr>
              <w:t>25.98</w:t>
            </w:r>
          </w:p>
        </w:tc>
        <w:tc>
          <w:tcPr>
            <w:tcW w:w="1335" w:type="dxa"/>
            <w:vAlign w:val="center"/>
          </w:tcPr>
          <w:p w14:paraId="597313CF" w14:textId="47E2ED7A" w:rsidR="78C5A545" w:rsidRDefault="78C5A545" w:rsidP="78C5A545">
            <w:pPr>
              <w:jc w:val="center"/>
              <w:rPr>
                <w:rFonts w:ascii="Arial" w:hAnsi="Arial" w:cs="Arial"/>
                <w:sz w:val="20"/>
                <w:szCs w:val="20"/>
              </w:rPr>
            </w:pPr>
            <w:r w:rsidRPr="78C5A545">
              <w:rPr>
                <w:rFonts w:ascii="Arial" w:hAnsi="Arial" w:cs="Arial"/>
                <w:sz w:val="20"/>
                <w:szCs w:val="20"/>
              </w:rPr>
              <w:t>$3</w:t>
            </w:r>
            <w:r w:rsidR="57A6E859" w:rsidRPr="78C5A545">
              <w:rPr>
                <w:rFonts w:ascii="Arial" w:hAnsi="Arial" w:cs="Arial"/>
                <w:sz w:val="20"/>
                <w:szCs w:val="20"/>
              </w:rPr>
              <w:t>4.43</w:t>
            </w:r>
          </w:p>
        </w:tc>
      </w:tr>
      <w:tr w:rsidR="78C5A545" w14:paraId="16DA64E8" w14:textId="77777777" w:rsidTr="78C5A545">
        <w:trPr>
          <w:trHeight w:val="300"/>
          <w:jc w:val="center"/>
        </w:trPr>
        <w:tc>
          <w:tcPr>
            <w:tcW w:w="750" w:type="dxa"/>
            <w:vAlign w:val="center"/>
          </w:tcPr>
          <w:p w14:paraId="0CB0CA9C" w14:textId="63A4F3D7" w:rsidR="5410F67C" w:rsidRDefault="5410F67C" w:rsidP="78C5A545">
            <w:pPr>
              <w:jc w:val="center"/>
              <w:rPr>
                <w:rFonts w:ascii="Arial" w:hAnsi="Arial" w:cs="Arial"/>
                <w:sz w:val="20"/>
                <w:szCs w:val="20"/>
              </w:rPr>
            </w:pPr>
            <w:r w:rsidRPr="78C5A545">
              <w:rPr>
                <w:rFonts w:ascii="Arial" w:hAnsi="Arial" w:cs="Arial"/>
                <w:sz w:val="20"/>
                <w:szCs w:val="20"/>
              </w:rPr>
              <w:t>2016</w:t>
            </w:r>
          </w:p>
        </w:tc>
        <w:tc>
          <w:tcPr>
            <w:tcW w:w="900" w:type="dxa"/>
            <w:vAlign w:val="center"/>
          </w:tcPr>
          <w:p w14:paraId="696277B2" w14:textId="7E3D7CC0" w:rsidR="78C5A545" w:rsidRDefault="78C5A545" w:rsidP="78C5A545">
            <w:pPr>
              <w:jc w:val="center"/>
              <w:rPr>
                <w:rFonts w:ascii="Arial" w:hAnsi="Arial" w:cs="Arial"/>
                <w:sz w:val="20"/>
                <w:szCs w:val="20"/>
              </w:rPr>
            </w:pPr>
          </w:p>
        </w:tc>
        <w:tc>
          <w:tcPr>
            <w:tcW w:w="1770" w:type="dxa"/>
            <w:vAlign w:val="center"/>
          </w:tcPr>
          <w:p w14:paraId="134910EE" w14:textId="577AE5D6" w:rsidR="19DF77D1" w:rsidRDefault="19DF77D1" w:rsidP="78C5A545">
            <w:pPr>
              <w:jc w:val="center"/>
              <w:rPr>
                <w:rFonts w:ascii="Arial" w:hAnsi="Arial" w:cs="Arial"/>
                <w:sz w:val="20"/>
                <w:szCs w:val="20"/>
              </w:rPr>
            </w:pPr>
            <w:r w:rsidRPr="78C5A545">
              <w:rPr>
                <w:rFonts w:ascii="Arial" w:hAnsi="Arial" w:cs="Arial"/>
                <w:sz w:val="20"/>
                <w:szCs w:val="20"/>
              </w:rPr>
              <w:t>$36.73</w:t>
            </w:r>
          </w:p>
        </w:tc>
        <w:tc>
          <w:tcPr>
            <w:tcW w:w="1305" w:type="dxa"/>
            <w:vAlign w:val="center"/>
          </w:tcPr>
          <w:p w14:paraId="02BC2537" w14:textId="57FB1294" w:rsidR="78C5A545" w:rsidRDefault="78C5A545" w:rsidP="78C5A545">
            <w:pPr>
              <w:jc w:val="center"/>
              <w:rPr>
                <w:rFonts w:ascii="Arial" w:hAnsi="Arial" w:cs="Arial"/>
                <w:sz w:val="20"/>
                <w:szCs w:val="20"/>
              </w:rPr>
            </w:pPr>
            <w:r w:rsidRPr="78C5A545">
              <w:rPr>
                <w:rFonts w:ascii="Arial" w:hAnsi="Arial" w:cs="Arial"/>
                <w:sz w:val="20"/>
                <w:szCs w:val="20"/>
              </w:rPr>
              <w:t>$</w:t>
            </w:r>
            <w:r w:rsidR="0E0C2638" w:rsidRPr="78C5A545">
              <w:rPr>
                <w:rFonts w:ascii="Arial" w:hAnsi="Arial" w:cs="Arial"/>
                <w:sz w:val="20"/>
                <w:szCs w:val="20"/>
              </w:rPr>
              <w:t>32.33</w:t>
            </w:r>
          </w:p>
        </w:tc>
        <w:tc>
          <w:tcPr>
            <w:tcW w:w="1335" w:type="dxa"/>
            <w:vAlign w:val="center"/>
          </w:tcPr>
          <w:p w14:paraId="526831AC" w14:textId="77D6DF79" w:rsidR="78C5A545" w:rsidRDefault="78C5A545" w:rsidP="78C5A545">
            <w:pPr>
              <w:jc w:val="center"/>
              <w:rPr>
                <w:rFonts w:ascii="Arial" w:hAnsi="Arial" w:cs="Arial"/>
                <w:sz w:val="20"/>
                <w:szCs w:val="20"/>
              </w:rPr>
            </w:pPr>
            <w:r w:rsidRPr="78C5A545">
              <w:rPr>
                <w:rFonts w:ascii="Arial" w:hAnsi="Arial" w:cs="Arial"/>
                <w:sz w:val="20"/>
                <w:szCs w:val="20"/>
              </w:rPr>
              <w:t>$</w:t>
            </w:r>
            <w:r w:rsidR="704C43D3" w:rsidRPr="78C5A545">
              <w:rPr>
                <w:rFonts w:ascii="Arial" w:hAnsi="Arial" w:cs="Arial"/>
                <w:sz w:val="20"/>
                <w:szCs w:val="20"/>
              </w:rPr>
              <w:t>41.13</w:t>
            </w:r>
          </w:p>
        </w:tc>
      </w:tr>
      <w:tr w:rsidR="78C5A545" w14:paraId="4104ED7C" w14:textId="77777777" w:rsidTr="78C5A545">
        <w:trPr>
          <w:trHeight w:val="300"/>
          <w:jc w:val="center"/>
        </w:trPr>
        <w:tc>
          <w:tcPr>
            <w:tcW w:w="750" w:type="dxa"/>
            <w:vAlign w:val="center"/>
          </w:tcPr>
          <w:p w14:paraId="531EB788" w14:textId="5C37BBE0" w:rsidR="5410F67C" w:rsidRDefault="5410F67C" w:rsidP="78C5A545">
            <w:pPr>
              <w:jc w:val="center"/>
              <w:rPr>
                <w:rFonts w:ascii="Arial" w:hAnsi="Arial" w:cs="Arial"/>
                <w:sz w:val="20"/>
                <w:szCs w:val="20"/>
              </w:rPr>
            </w:pPr>
            <w:r w:rsidRPr="78C5A545">
              <w:rPr>
                <w:rFonts w:ascii="Arial" w:hAnsi="Arial" w:cs="Arial"/>
                <w:sz w:val="20"/>
                <w:szCs w:val="20"/>
              </w:rPr>
              <w:t>2017</w:t>
            </w:r>
          </w:p>
        </w:tc>
        <w:tc>
          <w:tcPr>
            <w:tcW w:w="900" w:type="dxa"/>
            <w:vAlign w:val="center"/>
          </w:tcPr>
          <w:p w14:paraId="26778B11" w14:textId="7E3D7CC0" w:rsidR="78C5A545" w:rsidRDefault="78C5A545" w:rsidP="78C5A545">
            <w:pPr>
              <w:jc w:val="center"/>
              <w:rPr>
                <w:rFonts w:ascii="Arial" w:hAnsi="Arial" w:cs="Arial"/>
                <w:sz w:val="20"/>
                <w:szCs w:val="20"/>
              </w:rPr>
            </w:pPr>
          </w:p>
        </w:tc>
        <w:tc>
          <w:tcPr>
            <w:tcW w:w="1770" w:type="dxa"/>
            <w:vAlign w:val="center"/>
          </w:tcPr>
          <w:p w14:paraId="2ED2D490" w14:textId="039CA373" w:rsidR="78C5A545" w:rsidRDefault="78C5A545" w:rsidP="78C5A545">
            <w:pPr>
              <w:spacing w:line="259" w:lineRule="auto"/>
              <w:jc w:val="center"/>
              <w:rPr>
                <w:rFonts w:ascii="Arial" w:hAnsi="Arial" w:cs="Arial"/>
                <w:sz w:val="20"/>
                <w:szCs w:val="20"/>
              </w:rPr>
            </w:pPr>
            <w:r w:rsidRPr="78C5A545">
              <w:rPr>
                <w:rFonts w:ascii="Arial" w:hAnsi="Arial" w:cs="Arial"/>
                <w:sz w:val="20"/>
                <w:szCs w:val="20"/>
              </w:rPr>
              <w:t>$43.25</w:t>
            </w:r>
          </w:p>
        </w:tc>
        <w:tc>
          <w:tcPr>
            <w:tcW w:w="1305" w:type="dxa"/>
            <w:vAlign w:val="center"/>
          </w:tcPr>
          <w:p w14:paraId="336EBEE1" w14:textId="487D37E7" w:rsidR="78C5A545" w:rsidRDefault="78C5A545" w:rsidP="78C5A545">
            <w:pPr>
              <w:spacing w:line="259" w:lineRule="auto"/>
              <w:jc w:val="center"/>
              <w:rPr>
                <w:rFonts w:ascii="Arial" w:hAnsi="Arial" w:cs="Arial"/>
                <w:sz w:val="20"/>
                <w:szCs w:val="20"/>
              </w:rPr>
            </w:pPr>
            <w:r w:rsidRPr="78C5A545">
              <w:rPr>
                <w:rFonts w:ascii="Arial" w:hAnsi="Arial" w:cs="Arial"/>
                <w:sz w:val="20"/>
                <w:szCs w:val="20"/>
              </w:rPr>
              <w:t>$</w:t>
            </w:r>
            <w:r w:rsidR="7F287EF7" w:rsidRPr="78C5A545">
              <w:rPr>
                <w:rFonts w:ascii="Arial" w:hAnsi="Arial" w:cs="Arial"/>
                <w:sz w:val="20"/>
                <w:szCs w:val="20"/>
              </w:rPr>
              <w:t>38.55</w:t>
            </w:r>
          </w:p>
        </w:tc>
        <w:tc>
          <w:tcPr>
            <w:tcW w:w="1335" w:type="dxa"/>
            <w:vAlign w:val="center"/>
          </w:tcPr>
          <w:p w14:paraId="43079388" w14:textId="59235DD9" w:rsidR="78C5A545" w:rsidRDefault="78C5A545" w:rsidP="78C5A545">
            <w:pPr>
              <w:spacing w:line="259" w:lineRule="auto"/>
              <w:jc w:val="center"/>
              <w:rPr>
                <w:rFonts w:ascii="Arial" w:hAnsi="Arial" w:cs="Arial"/>
                <w:sz w:val="20"/>
                <w:szCs w:val="20"/>
              </w:rPr>
            </w:pPr>
            <w:r w:rsidRPr="78C5A545">
              <w:rPr>
                <w:rFonts w:ascii="Arial" w:hAnsi="Arial" w:cs="Arial"/>
                <w:sz w:val="20"/>
                <w:szCs w:val="20"/>
              </w:rPr>
              <w:t>$4</w:t>
            </w:r>
            <w:r w:rsidR="02A2C550" w:rsidRPr="78C5A545">
              <w:rPr>
                <w:rFonts w:ascii="Arial" w:hAnsi="Arial" w:cs="Arial"/>
                <w:sz w:val="20"/>
                <w:szCs w:val="20"/>
              </w:rPr>
              <w:t>7.95</w:t>
            </w:r>
          </w:p>
        </w:tc>
      </w:tr>
      <w:tr w:rsidR="78C5A545" w14:paraId="604DA06F" w14:textId="77777777" w:rsidTr="78C5A545">
        <w:trPr>
          <w:trHeight w:val="300"/>
          <w:jc w:val="center"/>
        </w:trPr>
        <w:tc>
          <w:tcPr>
            <w:tcW w:w="750" w:type="dxa"/>
            <w:vAlign w:val="center"/>
          </w:tcPr>
          <w:p w14:paraId="3B9F4BA1" w14:textId="0C639005" w:rsidR="5410F67C" w:rsidRDefault="5410F67C" w:rsidP="78C5A545">
            <w:pPr>
              <w:jc w:val="center"/>
              <w:rPr>
                <w:rFonts w:ascii="Arial" w:hAnsi="Arial" w:cs="Arial"/>
                <w:sz w:val="20"/>
                <w:szCs w:val="20"/>
              </w:rPr>
            </w:pPr>
            <w:r w:rsidRPr="78C5A545">
              <w:rPr>
                <w:rFonts w:ascii="Arial" w:hAnsi="Arial" w:cs="Arial"/>
                <w:sz w:val="20"/>
                <w:szCs w:val="20"/>
              </w:rPr>
              <w:t>2018</w:t>
            </w:r>
          </w:p>
        </w:tc>
        <w:tc>
          <w:tcPr>
            <w:tcW w:w="900" w:type="dxa"/>
            <w:vAlign w:val="center"/>
          </w:tcPr>
          <w:p w14:paraId="23631FB2" w14:textId="7E3D7CC0" w:rsidR="78C5A545" w:rsidRDefault="78C5A545" w:rsidP="78C5A545">
            <w:pPr>
              <w:jc w:val="center"/>
              <w:rPr>
                <w:rFonts w:ascii="Arial" w:hAnsi="Arial" w:cs="Arial"/>
                <w:sz w:val="20"/>
                <w:szCs w:val="20"/>
              </w:rPr>
            </w:pPr>
          </w:p>
        </w:tc>
        <w:tc>
          <w:tcPr>
            <w:tcW w:w="1770" w:type="dxa"/>
            <w:vAlign w:val="center"/>
          </w:tcPr>
          <w:p w14:paraId="596F3283" w14:textId="592CAB82" w:rsidR="5B71B80A" w:rsidRDefault="5B71B80A" w:rsidP="78C5A545">
            <w:pPr>
              <w:jc w:val="center"/>
              <w:rPr>
                <w:rFonts w:ascii="Arial" w:hAnsi="Arial" w:cs="Arial"/>
                <w:sz w:val="20"/>
                <w:szCs w:val="20"/>
              </w:rPr>
            </w:pPr>
            <w:r w:rsidRPr="78C5A545">
              <w:rPr>
                <w:rFonts w:ascii="Arial" w:hAnsi="Arial" w:cs="Arial"/>
                <w:sz w:val="20"/>
                <w:szCs w:val="20"/>
              </w:rPr>
              <w:t>$49.78</w:t>
            </w:r>
          </w:p>
        </w:tc>
        <w:tc>
          <w:tcPr>
            <w:tcW w:w="1305" w:type="dxa"/>
            <w:vAlign w:val="center"/>
          </w:tcPr>
          <w:p w14:paraId="1D196ED6" w14:textId="04FD53C6" w:rsidR="78C5A545" w:rsidRDefault="78C5A545" w:rsidP="78C5A545">
            <w:pPr>
              <w:jc w:val="center"/>
              <w:rPr>
                <w:rFonts w:ascii="Arial" w:hAnsi="Arial" w:cs="Arial"/>
                <w:sz w:val="20"/>
                <w:szCs w:val="20"/>
              </w:rPr>
            </w:pPr>
            <w:r w:rsidRPr="78C5A545">
              <w:rPr>
                <w:rFonts w:ascii="Arial" w:hAnsi="Arial" w:cs="Arial"/>
                <w:sz w:val="20"/>
                <w:szCs w:val="20"/>
              </w:rPr>
              <w:t>$4</w:t>
            </w:r>
            <w:r w:rsidR="16DC357D" w:rsidRPr="78C5A545">
              <w:rPr>
                <w:rFonts w:ascii="Arial" w:hAnsi="Arial" w:cs="Arial"/>
                <w:sz w:val="20"/>
                <w:szCs w:val="20"/>
              </w:rPr>
              <w:t>4.65</w:t>
            </w:r>
          </w:p>
        </w:tc>
        <w:tc>
          <w:tcPr>
            <w:tcW w:w="1335" w:type="dxa"/>
            <w:vAlign w:val="center"/>
          </w:tcPr>
          <w:p w14:paraId="340108B1" w14:textId="4A1375D1" w:rsidR="78C5A545" w:rsidRDefault="78C5A545" w:rsidP="78C5A545">
            <w:pPr>
              <w:jc w:val="center"/>
              <w:rPr>
                <w:rFonts w:ascii="Arial" w:hAnsi="Arial" w:cs="Arial"/>
                <w:sz w:val="20"/>
                <w:szCs w:val="20"/>
              </w:rPr>
            </w:pPr>
            <w:r w:rsidRPr="78C5A545">
              <w:rPr>
                <w:rFonts w:ascii="Arial" w:hAnsi="Arial" w:cs="Arial"/>
                <w:sz w:val="20"/>
                <w:szCs w:val="20"/>
              </w:rPr>
              <w:t>$</w:t>
            </w:r>
            <w:r w:rsidR="5697A5B8" w:rsidRPr="78C5A545">
              <w:rPr>
                <w:rFonts w:ascii="Arial" w:hAnsi="Arial" w:cs="Arial"/>
                <w:sz w:val="20"/>
                <w:szCs w:val="20"/>
              </w:rPr>
              <w:t>54.90</w:t>
            </w:r>
          </w:p>
        </w:tc>
      </w:tr>
      <w:tr w:rsidR="78C5A545" w14:paraId="16921070" w14:textId="77777777" w:rsidTr="78C5A545">
        <w:trPr>
          <w:trHeight w:val="300"/>
          <w:jc w:val="center"/>
        </w:trPr>
        <w:tc>
          <w:tcPr>
            <w:tcW w:w="750" w:type="dxa"/>
            <w:vAlign w:val="center"/>
          </w:tcPr>
          <w:p w14:paraId="23979F13" w14:textId="1F17CD84" w:rsidR="5410F67C" w:rsidRDefault="5410F67C" w:rsidP="78C5A545">
            <w:pPr>
              <w:jc w:val="center"/>
              <w:rPr>
                <w:rFonts w:ascii="Arial" w:hAnsi="Arial" w:cs="Arial"/>
                <w:sz w:val="20"/>
                <w:szCs w:val="20"/>
              </w:rPr>
            </w:pPr>
            <w:r w:rsidRPr="78C5A545">
              <w:rPr>
                <w:rFonts w:ascii="Arial" w:hAnsi="Arial" w:cs="Arial"/>
                <w:sz w:val="20"/>
                <w:szCs w:val="20"/>
              </w:rPr>
              <w:t>2019</w:t>
            </w:r>
          </w:p>
        </w:tc>
        <w:tc>
          <w:tcPr>
            <w:tcW w:w="900" w:type="dxa"/>
            <w:vAlign w:val="center"/>
          </w:tcPr>
          <w:p w14:paraId="309606D1" w14:textId="7E3D7CC0" w:rsidR="78C5A545" w:rsidRDefault="78C5A545" w:rsidP="78C5A545">
            <w:pPr>
              <w:jc w:val="center"/>
              <w:rPr>
                <w:rFonts w:ascii="Arial" w:hAnsi="Arial" w:cs="Arial"/>
                <w:sz w:val="20"/>
                <w:szCs w:val="20"/>
              </w:rPr>
            </w:pPr>
          </w:p>
        </w:tc>
        <w:tc>
          <w:tcPr>
            <w:tcW w:w="1770" w:type="dxa"/>
            <w:vAlign w:val="center"/>
          </w:tcPr>
          <w:p w14:paraId="4C787EBF" w14:textId="54CDFD96" w:rsidR="3AC42AA3" w:rsidRDefault="3AC42AA3" w:rsidP="78C5A545">
            <w:pPr>
              <w:jc w:val="center"/>
              <w:rPr>
                <w:rFonts w:ascii="Arial" w:hAnsi="Arial" w:cs="Arial"/>
                <w:sz w:val="20"/>
                <w:szCs w:val="20"/>
              </w:rPr>
            </w:pPr>
            <w:r w:rsidRPr="78C5A545">
              <w:rPr>
                <w:rFonts w:ascii="Arial" w:hAnsi="Arial" w:cs="Arial"/>
                <w:sz w:val="20"/>
                <w:szCs w:val="20"/>
              </w:rPr>
              <w:t>$56.30</w:t>
            </w:r>
          </w:p>
        </w:tc>
        <w:tc>
          <w:tcPr>
            <w:tcW w:w="1305" w:type="dxa"/>
            <w:vAlign w:val="center"/>
          </w:tcPr>
          <w:p w14:paraId="27B06A45" w14:textId="7D972FDE" w:rsidR="78C5A545" w:rsidRDefault="78C5A545" w:rsidP="78C5A545">
            <w:pPr>
              <w:jc w:val="center"/>
              <w:rPr>
                <w:rFonts w:ascii="Arial" w:hAnsi="Arial" w:cs="Arial"/>
                <w:sz w:val="20"/>
                <w:szCs w:val="20"/>
              </w:rPr>
            </w:pPr>
            <w:r w:rsidRPr="78C5A545">
              <w:rPr>
                <w:rFonts w:ascii="Arial" w:hAnsi="Arial" w:cs="Arial"/>
                <w:sz w:val="20"/>
                <w:szCs w:val="20"/>
              </w:rPr>
              <w:t>$5</w:t>
            </w:r>
            <w:r w:rsidR="6AB99F18" w:rsidRPr="78C5A545">
              <w:rPr>
                <w:rFonts w:ascii="Arial" w:hAnsi="Arial" w:cs="Arial"/>
                <w:sz w:val="20"/>
                <w:szCs w:val="20"/>
              </w:rPr>
              <w:t>0.61</w:t>
            </w:r>
          </w:p>
        </w:tc>
        <w:tc>
          <w:tcPr>
            <w:tcW w:w="1335" w:type="dxa"/>
            <w:vAlign w:val="center"/>
          </w:tcPr>
          <w:p w14:paraId="3E03AF69" w14:textId="5BA5B303" w:rsidR="78C5A545" w:rsidRDefault="78C5A545" w:rsidP="78C5A545">
            <w:pPr>
              <w:jc w:val="center"/>
              <w:rPr>
                <w:rFonts w:ascii="Arial" w:hAnsi="Arial" w:cs="Arial"/>
                <w:sz w:val="20"/>
                <w:szCs w:val="20"/>
              </w:rPr>
            </w:pPr>
            <w:r w:rsidRPr="78C5A545">
              <w:rPr>
                <w:rFonts w:ascii="Arial" w:hAnsi="Arial" w:cs="Arial"/>
                <w:sz w:val="20"/>
                <w:szCs w:val="20"/>
              </w:rPr>
              <w:t>$</w:t>
            </w:r>
            <w:r w:rsidR="40C38711" w:rsidRPr="78C5A545">
              <w:rPr>
                <w:rFonts w:ascii="Arial" w:hAnsi="Arial" w:cs="Arial"/>
                <w:sz w:val="20"/>
                <w:szCs w:val="20"/>
              </w:rPr>
              <w:t>61.99</w:t>
            </w:r>
          </w:p>
        </w:tc>
      </w:tr>
      <w:tr w:rsidR="78C5A545" w14:paraId="7EBA1C10" w14:textId="77777777" w:rsidTr="78C5A545">
        <w:trPr>
          <w:trHeight w:val="300"/>
          <w:jc w:val="center"/>
        </w:trPr>
        <w:tc>
          <w:tcPr>
            <w:tcW w:w="750" w:type="dxa"/>
            <w:vAlign w:val="center"/>
          </w:tcPr>
          <w:p w14:paraId="2C2B3837" w14:textId="232B88D1" w:rsidR="5410F67C" w:rsidRDefault="5410F67C" w:rsidP="78C5A545">
            <w:pPr>
              <w:jc w:val="center"/>
              <w:rPr>
                <w:rFonts w:ascii="Arial" w:hAnsi="Arial" w:cs="Arial"/>
                <w:sz w:val="20"/>
                <w:szCs w:val="20"/>
              </w:rPr>
            </w:pPr>
            <w:r w:rsidRPr="78C5A545">
              <w:rPr>
                <w:rFonts w:ascii="Arial" w:hAnsi="Arial" w:cs="Arial"/>
                <w:sz w:val="20"/>
                <w:szCs w:val="20"/>
              </w:rPr>
              <w:t>2020</w:t>
            </w:r>
          </w:p>
        </w:tc>
        <w:tc>
          <w:tcPr>
            <w:tcW w:w="900" w:type="dxa"/>
            <w:vAlign w:val="center"/>
          </w:tcPr>
          <w:p w14:paraId="41CC41B4" w14:textId="7E3D7CC0" w:rsidR="78C5A545" w:rsidRDefault="78C5A545" w:rsidP="78C5A545">
            <w:pPr>
              <w:jc w:val="center"/>
              <w:rPr>
                <w:rFonts w:ascii="Arial" w:hAnsi="Arial" w:cs="Arial"/>
                <w:sz w:val="20"/>
                <w:szCs w:val="20"/>
              </w:rPr>
            </w:pPr>
          </w:p>
        </w:tc>
        <w:tc>
          <w:tcPr>
            <w:tcW w:w="1770" w:type="dxa"/>
            <w:vAlign w:val="center"/>
          </w:tcPr>
          <w:p w14:paraId="6071451B" w14:textId="715DA32D" w:rsidR="1E8D5C85" w:rsidRDefault="1E8D5C85" w:rsidP="78C5A545">
            <w:pPr>
              <w:jc w:val="center"/>
              <w:rPr>
                <w:rFonts w:ascii="Arial" w:hAnsi="Arial" w:cs="Arial"/>
                <w:sz w:val="20"/>
                <w:szCs w:val="20"/>
              </w:rPr>
            </w:pPr>
            <w:r w:rsidRPr="78C5A545">
              <w:rPr>
                <w:rFonts w:ascii="Arial" w:hAnsi="Arial" w:cs="Arial"/>
                <w:sz w:val="20"/>
                <w:szCs w:val="20"/>
              </w:rPr>
              <w:t>$62.83</w:t>
            </w:r>
          </w:p>
        </w:tc>
        <w:tc>
          <w:tcPr>
            <w:tcW w:w="1305" w:type="dxa"/>
            <w:vAlign w:val="center"/>
          </w:tcPr>
          <w:p w14:paraId="4C018200" w14:textId="37C6C01B" w:rsidR="78C5A545" w:rsidRDefault="78C5A545" w:rsidP="78C5A545">
            <w:pPr>
              <w:jc w:val="center"/>
              <w:rPr>
                <w:rFonts w:ascii="Arial" w:hAnsi="Arial" w:cs="Arial"/>
                <w:sz w:val="20"/>
                <w:szCs w:val="20"/>
              </w:rPr>
            </w:pPr>
            <w:r w:rsidRPr="78C5A545">
              <w:rPr>
                <w:rFonts w:ascii="Arial" w:hAnsi="Arial" w:cs="Arial"/>
                <w:sz w:val="20"/>
                <w:szCs w:val="20"/>
              </w:rPr>
              <w:t>$</w:t>
            </w:r>
            <w:r w:rsidR="230E4C0C" w:rsidRPr="78C5A545">
              <w:rPr>
                <w:rFonts w:ascii="Arial" w:hAnsi="Arial" w:cs="Arial"/>
                <w:sz w:val="20"/>
                <w:szCs w:val="20"/>
              </w:rPr>
              <w:t>56.45</w:t>
            </w:r>
          </w:p>
        </w:tc>
        <w:tc>
          <w:tcPr>
            <w:tcW w:w="1335" w:type="dxa"/>
            <w:vAlign w:val="center"/>
          </w:tcPr>
          <w:p w14:paraId="038E7BBA" w14:textId="5AC03333" w:rsidR="78C5A545" w:rsidRDefault="78C5A545" w:rsidP="78C5A545">
            <w:pPr>
              <w:jc w:val="center"/>
              <w:rPr>
                <w:rFonts w:ascii="Arial" w:hAnsi="Arial" w:cs="Arial"/>
                <w:sz w:val="20"/>
                <w:szCs w:val="20"/>
              </w:rPr>
            </w:pPr>
            <w:r w:rsidRPr="78C5A545">
              <w:rPr>
                <w:rFonts w:ascii="Arial" w:hAnsi="Arial" w:cs="Arial"/>
                <w:sz w:val="20"/>
                <w:szCs w:val="20"/>
              </w:rPr>
              <w:t>$6</w:t>
            </w:r>
            <w:r w:rsidR="101E54B5" w:rsidRPr="78C5A545">
              <w:rPr>
                <w:rFonts w:ascii="Arial" w:hAnsi="Arial" w:cs="Arial"/>
                <w:sz w:val="20"/>
                <w:szCs w:val="20"/>
              </w:rPr>
              <w:t>9.20</w:t>
            </w:r>
          </w:p>
        </w:tc>
      </w:tr>
      <w:tr w:rsidR="78C5A545" w14:paraId="57A93C7F" w14:textId="77777777" w:rsidTr="78C5A545">
        <w:trPr>
          <w:trHeight w:val="300"/>
          <w:jc w:val="center"/>
        </w:trPr>
        <w:tc>
          <w:tcPr>
            <w:tcW w:w="750" w:type="dxa"/>
            <w:vAlign w:val="center"/>
          </w:tcPr>
          <w:p w14:paraId="3D48C4F1" w14:textId="34FBF4B0" w:rsidR="5410F67C" w:rsidRDefault="5410F67C" w:rsidP="78C5A545">
            <w:pPr>
              <w:jc w:val="center"/>
              <w:rPr>
                <w:rFonts w:ascii="Arial" w:hAnsi="Arial" w:cs="Arial"/>
                <w:sz w:val="20"/>
                <w:szCs w:val="20"/>
              </w:rPr>
            </w:pPr>
            <w:r w:rsidRPr="78C5A545">
              <w:rPr>
                <w:rFonts w:ascii="Arial" w:hAnsi="Arial" w:cs="Arial"/>
                <w:sz w:val="20"/>
                <w:szCs w:val="20"/>
              </w:rPr>
              <w:t>2021</w:t>
            </w:r>
          </w:p>
        </w:tc>
        <w:tc>
          <w:tcPr>
            <w:tcW w:w="900" w:type="dxa"/>
            <w:vAlign w:val="center"/>
          </w:tcPr>
          <w:p w14:paraId="1819EAC5" w14:textId="7E3D7CC0" w:rsidR="78C5A545" w:rsidRDefault="78C5A545" w:rsidP="78C5A545">
            <w:pPr>
              <w:jc w:val="center"/>
              <w:rPr>
                <w:rFonts w:ascii="Arial" w:hAnsi="Arial" w:cs="Arial"/>
                <w:sz w:val="20"/>
                <w:szCs w:val="20"/>
              </w:rPr>
            </w:pPr>
          </w:p>
        </w:tc>
        <w:tc>
          <w:tcPr>
            <w:tcW w:w="1770" w:type="dxa"/>
            <w:vAlign w:val="center"/>
          </w:tcPr>
          <w:p w14:paraId="0DC86C52" w14:textId="3A3D8F28" w:rsidR="56703204" w:rsidRDefault="56703204" w:rsidP="78C5A545">
            <w:pPr>
              <w:jc w:val="center"/>
              <w:rPr>
                <w:rFonts w:ascii="Arial" w:hAnsi="Arial" w:cs="Arial"/>
                <w:sz w:val="20"/>
                <w:szCs w:val="20"/>
              </w:rPr>
            </w:pPr>
            <w:r w:rsidRPr="78C5A545">
              <w:rPr>
                <w:rFonts w:ascii="Arial" w:hAnsi="Arial" w:cs="Arial"/>
                <w:sz w:val="20"/>
                <w:szCs w:val="20"/>
              </w:rPr>
              <w:t>$69.35</w:t>
            </w:r>
          </w:p>
        </w:tc>
        <w:tc>
          <w:tcPr>
            <w:tcW w:w="1305" w:type="dxa"/>
            <w:vAlign w:val="center"/>
          </w:tcPr>
          <w:p w14:paraId="6D185961" w14:textId="05E57B69" w:rsidR="78C5A545" w:rsidRDefault="78C5A545" w:rsidP="78C5A545">
            <w:pPr>
              <w:jc w:val="center"/>
              <w:rPr>
                <w:rFonts w:ascii="Arial" w:hAnsi="Arial" w:cs="Arial"/>
                <w:sz w:val="20"/>
                <w:szCs w:val="20"/>
              </w:rPr>
            </w:pPr>
            <w:r w:rsidRPr="78C5A545">
              <w:rPr>
                <w:rFonts w:ascii="Arial" w:hAnsi="Arial" w:cs="Arial"/>
                <w:sz w:val="20"/>
                <w:szCs w:val="20"/>
              </w:rPr>
              <w:t>$6</w:t>
            </w:r>
            <w:r w:rsidR="6EED423C" w:rsidRPr="78C5A545">
              <w:rPr>
                <w:rFonts w:ascii="Arial" w:hAnsi="Arial" w:cs="Arial"/>
                <w:sz w:val="20"/>
                <w:szCs w:val="20"/>
              </w:rPr>
              <w:t>2.18</w:t>
            </w:r>
          </w:p>
        </w:tc>
        <w:tc>
          <w:tcPr>
            <w:tcW w:w="1335" w:type="dxa"/>
            <w:vAlign w:val="center"/>
          </w:tcPr>
          <w:p w14:paraId="67739C04" w14:textId="762FEEC9" w:rsidR="78C5A545" w:rsidRDefault="78C5A545" w:rsidP="78C5A545">
            <w:pPr>
              <w:jc w:val="center"/>
              <w:rPr>
                <w:rFonts w:ascii="Arial" w:hAnsi="Arial" w:cs="Arial"/>
                <w:sz w:val="20"/>
                <w:szCs w:val="20"/>
              </w:rPr>
            </w:pPr>
            <w:r w:rsidRPr="78C5A545">
              <w:rPr>
                <w:rFonts w:ascii="Arial" w:hAnsi="Arial" w:cs="Arial"/>
                <w:sz w:val="20"/>
                <w:szCs w:val="20"/>
              </w:rPr>
              <w:t>$</w:t>
            </w:r>
            <w:r w:rsidR="457E52A3" w:rsidRPr="78C5A545">
              <w:rPr>
                <w:rFonts w:ascii="Arial" w:hAnsi="Arial" w:cs="Arial"/>
                <w:sz w:val="20"/>
                <w:szCs w:val="20"/>
              </w:rPr>
              <w:t>76.52</w:t>
            </w:r>
          </w:p>
        </w:tc>
      </w:tr>
      <w:tr w:rsidR="78C5A545" w14:paraId="58E65CE4" w14:textId="77777777" w:rsidTr="78C5A545">
        <w:trPr>
          <w:trHeight w:val="300"/>
          <w:jc w:val="center"/>
        </w:trPr>
        <w:tc>
          <w:tcPr>
            <w:tcW w:w="750" w:type="dxa"/>
            <w:vAlign w:val="center"/>
          </w:tcPr>
          <w:p w14:paraId="438D6683" w14:textId="71C79530" w:rsidR="5410F67C" w:rsidRDefault="5410F67C" w:rsidP="78C5A545">
            <w:pPr>
              <w:jc w:val="center"/>
              <w:rPr>
                <w:rFonts w:ascii="Arial" w:hAnsi="Arial" w:cs="Arial"/>
                <w:sz w:val="20"/>
                <w:szCs w:val="20"/>
              </w:rPr>
            </w:pPr>
            <w:r w:rsidRPr="78C5A545">
              <w:rPr>
                <w:rFonts w:ascii="Arial" w:hAnsi="Arial" w:cs="Arial"/>
                <w:sz w:val="20"/>
                <w:szCs w:val="20"/>
              </w:rPr>
              <w:t>2022</w:t>
            </w:r>
          </w:p>
        </w:tc>
        <w:tc>
          <w:tcPr>
            <w:tcW w:w="900" w:type="dxa"/>
            <w:vAlign w:val="center"/>
          </w:tcPr>
          <w:p w14:paraId="67E38C85" w14:textId="7E3D7CC0" w:rsidR="78C5A545" w:rsidRDefault="78C5A545" w:rsidP="78C5A545">
            <w:pPr>
              <w:jc w:val="center"/>
              <w:rPr>
                <w:rFonts w:ascii="Arial" w:hAnsi="Arial" w:cs="Arial"/>
                <w:sz w:val="20"/>
                <w:szCs w:val="20"/>
              </w:rPr>
            </w:pPr>
          </w:p>
        </w:tc>
        <w:tc>
          <w:tcPr>
            <w:tcW w:w="1770" w:type="dxa"/>
            <w:vAlign w:val="center"/>
          </w:tcPr>
          <w:p w14:paraId="04649141" w14:textId="138F3645" w:rsidR="112ED861" w:rsidRDefault="112ED861" w:rsidP="78C5A545">
            <w:pPr>
              <w:jc w:val="center"/>
              <w:rPr>
                <w:rFonts w:ascii="Arial" w:hAnsi="Arial" w:cs="Arial"/>
                <w:sz w:val="20"/>
                <w:szCs w:val="20"/>
              </w:rPr>
            </w:pPr>
            <w:r w:rsidRPr="78C5A545">
              <w:rPr>
                <w:rFonts w:ascii="Arial" w:hAnsi="Arial" w:cs="Arial"/>
                <w:sz w:val="20"/>
                <w:szCs w:val="20"/>
              </w:rPr>
              <w:t>$75.88</w:t>
            </w:r>
          </w:p>
        </w:tc>
        <w:tc>
          <w:tcPr>
            <w:tcW w:w="1305" w:type="dxa"/>
            <w:vAlign w:val="center"/>
          </w:tcPr>
          <w:p w14:paraId="415DC2E9" w14:textId="02286A35" w:rsidR="78C5A545" w:rsidRDefault="78C5A545" w:rsidP="78C5A545">
            <w:pPr>
              <w:jc w:val="center"/>
              <w:rPr>
                <w:rFonts w:ascii="Arial" w:hAnsi="Arial" w:cs="Arial"/>
                <w:sz w:val="20"/>
                <w:szCs w:val="20"/>
              </w:rPr>
            </w:pPr>
            <w:r w:rsidRPr="78C5A545">
              <w:rPr>
                <w:rFonts w:ascii="Arial" w:hAnsi="Arial" w:cs="Arial"/>
                <w:sz w:val="20"/>
                <w:szCs w:val="20"/>
              </w:rPr>
              <w:t>$</w:t>
            </w:r>
            <w:r w:rsidR="2FEB3CD2" w:rsidRPr="78C5A545">
              <w:rPr>
                <w:rFonts w:ascii="Arial" w:hAnsi="Arial" w:cs="Arial"/>
                <w:sz w:val="20"/>
                <w:szCs w:val="20"/>
              </w:rPr>
              <w:t>67.81</w:t>
            </w:r>
          </w:p>
        </w:tc>
        <w:tc>
          <w:tcPr>
            <w:tcW w:w="1335" w:type="dxa"/>
            <w:vAlign w:val="center"/>
          </w:tcPr>
          <w:p w14:paraId="66F399F3" w14:textId="0DC05B8F" w:rsidR="78C5A545" w:rsidRDefault="78C5A545" w:rsidP="78C5A545">
            <w:pPr>
              <w:jc w:val="center"/>
              <w:rPr>
                <w:rFonts w:ascii="Arial" w:hAnsi="Arial" w:cs="Arial"/>
                <w:sz w:val="20"/>
                <w:szCs w:val="20"/>
              </w:rPr>
            </w:pPr>
            <w:r w:rsidRPr="78C5A545">
              <w:rPr>
                <w:rFonts w:ascii="Arial" w:hAnsi="Arial" w:cs="Arial"/>
                <w:sz w:val="20"/>
                <w:szCs w:val="20"/>
              </w:rPr>
              <w:t>$</w:t>
            </w:r>
            <w:r w:rsidR="0DDB17C7" w:rsidRPr="78C5A545">
              <w:rPr>
                <w:rFonts w:ascii="Arial" w:hAnsi="Arial" w:cs="Arial"/>
                <w:sz w:val="20"/>
                <w:szCs w:val="20"/>
              </w:rPr>
              <w:t>83.94</w:t>
            </w:r>
          </w:p>
        </w:tc>
      </w:tr>
      <w:tr w:rsidR="78C5A545" w14:paraId="7654EBF2" w14:textId="77777777" w:rsidTr="78C5A545">
        <w:trPr>
          <w:trHeight w:val="300"/>
          <w:jc w:val="center"/>
        </w:trPr>
        <w:tc>
          <w:tcPr>
            <w:tcW w:w="750" w:type="dxa"/>
            <w:vAlign w:val="center"/>
          </w:tcPr>
          <w:p w14:paraId="12CC9E33" w14:textId="2CA165CF" w:rsidR="5410F67C" w:rsidRDefault="5410F67C" w:rsidP="78C5A545">
            <w:pPr>
              <w:jc w:val="center"/>
              <w:rPr>
                <w:rFonts w:ascii="Arial" w:hAnsi="Arial" w:cs="Arial"/>
                <w:sz w:val="20"/>
                <w:szCs w:val="20"/>
              </w:rPr>
            </w:pPr>
            <w:r w:rsidRPr="78C5A545">
              <w:rPr>
                <w:rFonts w:ascii="Arial" w:hAnsi="Arial" w:cs="Arial"/>
                <w:sz w:val="20"/>
                <w:szCs w:val="20"/>
              </w:rPr>
              <w:t>2023</w:t>
            </w:r>
          </w:p>
        </w:tc>
        <w:tc>
          <w:tcPr>
            <w:tcW w:w="900" w:type="dxa"/>
            <w:vAlign w:val="center"/>
          </w:tcPr>
          <w:p w14:paraId="1C73FAD5" w14:textId="7E3D7CC0" w:rsidR="78C5A545" w:rsidRDefault="78C5A545" w:rsidP="78C5A545">
            <w:pPr>
              <w:jc w:val="center"/>
              <w:rPr>
                <w:rFonts w:ascii="Arial" w:hAnsi="Arial" w:cs="Arial"/>
                <w:sz w:val="20"/>
                <w:szCs w:val="20"/>
              </w:rPr>
            </w:pPr>
          </w:p>
        </w:tc>
        <w:tc>
          <w:tcPr>
            <w:tcW w:w="1770" w:type="dxa"/>
            <w:vAlign w:val="center"/>
          </w:tcPr>
          <w:p w14:paraId="2ECEB941" w14:textId="1124F2FD" w:rsidR="4A86529B" w:rsidRDefault="4A86529B" w:rsidP="78C5A545">
            <w:pPr>
              <w:jc w:val="center"/>
              <w:rPr>
                <w:rFonts w:ascii="Arial" w:hAnsi="Arial" w:cs="Arial"/>
                <w:sz w:val="20"/>
                <w:szCs w:val="20"/>
              </w:rPr>
            </w:pPr>
            <w:r w:rsidRPr="78C5A545">
              <w:rPr>
                <w:rFonts w:ascii="Arial" w:hAnsi="Arial" w:cs="Arial"/>
                <w:sz w:val="20"/>
                <w:szCs w:val="20"/>
              </w:rPr>
              <w:t>$82.40</w:t>
            </w:r>
          </w:p>
        </w:tc>
        <w:tc>
          <w:tcPr>
            <w:tcW w:w="1305" w:type="dxa"/>
            <w:vAlign w:val="center"/>
          </w:tcPr>
          <w:p w14:paraId="6F7BE5B8" w14:textId="74AA0A86" w:rsidR="78C5A545" w:rsidRDefault="78C5A545" w:rsidP="78C5A545">
            <w:pPr>
              <w:jc w:val="center"/>
              <w:rPr>
                <w:rFonts w:ascii="Arial" w:hAnsi="Arial" w:cs="Arial"/>
                <w:sz w:val="20"/>
                <w:szCs w:val="20"/>
              </w:rPr>
            </w:pPr>
            <w:r w:rsidRPr="78C5A545">
              <w:rPr>
                <w:rFonts w:ascii="Arial" w:hAnsi="Arial" w:cs="Arial"/>
                <w:sz w:val="20"/>
                <w:szCs w:val="20"/>
              </w:rPr>
              <w:t>$</w:t>
            </w:r>
            <w:r w:rsidR="086B5305" w:rsidRPr="78C5A545">
              <w:rPr>
                <w:rFonts w:ascii="Arial" w:hAnsi="Arial" w:cs="Arial"/>
                <w:sz w:val="20"/>
                <w:szCs w:val="20"/>
              </w:rPr>
              <w:t>73.35</w:t>
            </w:r>
          </w:p>
        </w:tc>
        <w:tc>
          <w:tcPr>
            <w:tcW w:w="1335" w:type="dxa"/>
            <w:vAlign w:val="center"/>
          </w:tcPr>
          <w:p w14:paraId="622F1FBF" w14:textId="4A06FF37" w:rsidR="78C5A545" w:rsidRDefault="78C5A545" w:rsidP="78C5A545">
            <w:pPr>
              <w:jc w:val="center"/>
              <w:rPr>
                <w:rFonts w:ascii="Arial" w:hAnsi="Arial" w:cs="Arial"/>
                <w:sz w:val="20"/>
                <w:szCs w:val="20"/>
              </w:rPr>
            </w:pPr>
            <w:r w:rsidRPr="78C5A545">
              <w:rPr>
                <w:rFonts w:ascii="Arial" w:hAnsi="Arial" w:cs="Arial"/>
                <w:sz w:val="20"/>
                <w:szCs w:val="20"/>
              </w:rPr>
              <w:t>$</w:t>
            </w:r>
            <w:r w:rsidR="4D658293" w:rsidRPr="78C5A545">
              <w:rPr>
                <w:rFonts w:ascii="Arial" w:hAnsi="Arial" w:cs="Arial"/>
                <w:sz w:val="20"/>
                <w:szCs w:val="20"/>
              </w:rPr>
              <w:t>91.45</w:t>
            </w:r>
          </w:p>
        </w:tc>
      </w:tr>
      <w:tr w:rsidR="78C5A545" w14:paraId="7F858CA2" w14:textId="77777777" w:rsidTr="78C5A545">
        <w:trPr>
          <w:trHeight w:val="300"/>
          <w:jc w:val="center"/>
        </w:trPr>
        <w:tc>
          <w:tcPr>
            <w:tcW w:w="750" w:type="dxa"/>
            <w:vAlign w:val="center"/>
          </w:tcPr>
          <w:p w14:paraId="2EF8D1D7" w14:textId="245FA2D9" w:rsidR="5410F67C" w:rsidRDefault="5410F67C" w:rsidP="78C5A545">
            <w:pPr>
              <w:jc w:val="center"/>
              <w:rPr>
                <w:rFonts w:ascii="Arial" w:hAnsi="Arial" w:cs="Arial"/>
                <w:sz w:val="20"/>
                <w:szCs w:val="20"/>
              </w:rPr>
            </w:pPr>
            <w:r w:rsidRPr="78C5A545">
              <w:rPr>
                <w:rFonts w:ascii="Arial" w:hAnsi="Arial" w:cs="Arial"/>
                <w:sz w:val="20"/>
                <w:szCs w:val="20"/>
              </w:rPr>
              <w:t>2024</w:t>
            </w:r>
          </w:p>
        </w:tc>
        <w:tc>
          <w:tcPr>
            <w:tcW w:w="900" w:type="dxa"/>
            <w:vAlign w:val="center"/>
          </w:tcPr>
          <w:p w14:paraId="0ADC9D0B" w14:textId="7E3D7CC0" w:rsidR="78C5A545" w:rsidRDefault="78C5A545" w:rsidP="78C5A545">
            <w:pPr>
              <w:jc w:val="center"/>
              <w:rPr>
                <w:rFonts w:ascii="Arial" w:hAnsi="Arial" w:cs="Arial"/>
                <w:sz w:val="20"/>
                <w:szCs w:val="20"/>
              </w:rPr>
            </w:pPr>
          </w:p>
        </w:tc>
        <w:tc>
          <w:tcPr>
            <w:tcW w:w="1770" w:type="dxa"/>
            <w:vAlign w:val="center"/>
          </w:tcPr>
          <w:p w14:paraId="5A5F0DFD" w14:textId="6CC70439" w:rsidR="1A169D3C" w:rsidRDefault="1A169D3C" w:rsidP="78C5A545">
            <w:pPr>
              <w:jc w:val="center"/>
              <w:rPr>
                <w:rFonts w:ascii="Arial" w:hAnsi="Arial" w:cs="Arial"/>
                <w:sz w:val="20"/>
                <w:szCs w:val="20"/>
              </w:rPr>
            </w:pPr>
            <w:r w:rsidRPr="78C5A545">
              <w:rPr>
                <w:rFonts w:ascii="Arial" w:hAnsi="Arial" w:cs="Arial"/>
                <w:sz w:val="20"/>
                <w:szCs w:val="20"/>
              </w:rPr>
              <w:t>$88.92</w:t>
            </w:r>
          </w:p>
        </w:tc>
        <w:tc>
          <w:tcPr>
            <w:tcW w:w="1305" w:type="dxa"/>
            <w:vAlign w:val="center"/>
          </w:tcPr>
          <w:p w14:paraId="07968FBA" w14:textId="62D329D3" w:rsidR="78C5A545" w:rsidRDefault="78C5A545" w:rsidP="78C5A545">
            <w:pPr>
              <w:jc w:val="center"/>
              <w:rPr>
                <w:rFonts w:ascii="Arial" w:hAnsi="Arial" w:cs="Arial"/>
                <w:sz w:val="20"/>
                <w:szCs w:val="20"/>
              </w:rPr>
            </w:pPr>
            <w:r w:rsidRPr="78C5A545">
              <w:rPr>
                <w:rFonts w:ascii="Arial" w:hAnsi="Arial" w:cs="Arial"/>
                <w:sz w:val="20"/>
                <w:szCs w:val="20"/>
              </w:rPr>
              <w:t>$</w:t>
            </w:r>
            <w:r w:rsidR="266B41FD" w:rsidRPr="78C5A545">
              <w:rPr>
                <w:rFonts w:ascii="Arial" w:hAnsi="Arial" w:cs="Arial"/>
                <w:sz w:val="20"/>
                <w:szCs w:val="20"/>
              </w:rPr>
              <w:t>78.81</w:t>
            </w:r>
          </w:p>
        </w:tc>
        <w:tc>
          <w:tcPr>
            <w:tcW w:w="1335" w:type="dxa"/>
            <w:vAlign w:val="center"/>
          </w:tcPr>
          <w:p w14:paraId="6EFC9736" w14:textId="2FA85AE2" w:rsidR="78C5A545" w:rsidRDefault="78C5A545" w:rsidP="78C5A545">
            <w:pPr>
              <w:jc w:val="center"/>
              <w:rPr>
                <w:rFonts w:ascii="Arial" w:hAnsi="Arial" w:cs="Arial"/>
                <w:sz w:val="20"/>
                <w:szCs w:val="20"/>
              </w:rPr>
            </w:pPr>
            <w:r w:rsidRPr="78C5A545">
              <w:rPr>
                <w:rFonts w:ascii="Arial" w:hAnsi="Arial" w:cs="Arial"/>
                <w:sz w:val="20"/>
                <w:szCs w:val="20"/>
              </w:rPr>
              <w:t>$</w:t>
            </w:r>
            <w:r w:rsidR="5D6D716C" w:rsidRPr="78C5A545">
              <w:rPr>
                <w:rFonts w:ascii="Arial" w:hAnsi="Arial" w:cs="Arial"/>
                <w:sz w:val="20"/>
                <w:szCs w:val="20"/>
              </w:rPr>
              <w:t>99.04</w:t>
            </w:r>
          </w:p>
        </w:tc>
      </w:tr>
    </w:tbl>
    <w:p w14:paraId="30C5B2C3" w14:textId="7D57619A" w:rsidR="5D6D716C" w:rsidRDefault="406FAB2E" w:rsidP="78C5A545">
      <w:pPr>
        <w:rPr>
          <w:rFonts w:ascii="Arial" w:hAnsi="Arial" w:cs="Arial"/>
          <w:sz w:val="20"/>
          <w:szCs w:val="20"/>
        </w:rPr>
      </w:pPr>
      <w:r w:rsidRPr="1031AA99">
        <w:rPr>
          <w:rFonts w:ascii="Arial" w:hAnsi="Arial" w:cs="Arial"/>
          <w:sz w:val="20"/>
          <w:szCs w:val="20"/>
        </w:rPr>
        <w:t xml:space="preserve">Table 2: </w:t>
      </w:r>
      <w:r w:rsidR="061148FF" w:rsidRPr="1031AA99">
        <w:rPr>
          <w:rFonts w:ascii="Arial" w:hAnsi="Arial" w:cs="Arial"/>
          <w:sz w:val="20"/>
          <w:szCs w:val="20"/>
        </w:rPr>
        <w:t>This shows</w:t>
      </w:r>
      <w:r w:rsidRPr="1031AA99">
        <w:rPr>
          <w:rFonts w:ascii="Arial" w:hAnsi="Arial" w:cs="Arial"/>
          <w:sz w:val="20"/>
          <w:szCs w:val="20"/>
        </w:rPr>
        <w:t xml:space="preserve"> the forecasted </w:t>
      </w:r>
      <w:r w:rsidR="2C35F958" w:rsidRPr="1031AA99">
        <w:rPr>
          <w:rFonts w:ascii="Arial" w:hAnsi="Arial" w:cs="Arial"/>
          <w:sz w:val="20"/>
          <w:szCs w:val="20"/>
        </w:rPr>
        <w:t>cost per click (</w:t>
      </w:r>
      <w:r w:rsidRPr="1031AA99">
        <w:rPr>
          <w:rFonts w:ascii="Arial" w:hAnsi="Arial" w:cs="Arial"/>
          <w:sz w:val="20"/>
          <w:szCs w:val="20"/>
        </w:rPr>
        <w:t>CPC</w:t>
      </w:r>
      <w:r w:rsidR="2F171E1D" w:rsidRPr="1031AA99">
        <w:rPr>
          <w:rFonts w:ascii="Arial" w:hAnsi="Arial" w:cs="Arial"/>
          <w:sz w:val="20"/>
          <w:szCs w:val="20"/>
        </w:rPr>
        <w:t>)</w:t>
      </w:r>
      <w:r w:rsidRPr="1031AA99">
        <w:rPr>
          <w:rFonts w:ascii="Arial" w:hAnsi="Arial" w:cs="Arial"/>
          <w:sz w:val="20"/>
          <w:szCs w:val="20"/>
        </w:rPr>
        <w:t>, as</w:t>
      </w:r>
      <w:r w:rsidR="2A3FB360" w:rsidRPr="1031AA99">
        <w:rPr>
          <w:rFonts w:ascii="Arial" w:hAnsi="Arial" w:cs="Arial"/>
          <w:sz w:val="20"/>
          <w:szCs w:val="20"/>
        </w:rPr>
        <w:t xml:space="preserve"> shown by 2024 </w:t>
      </w:r>
      <w:r w:rsidR="24467574" w:rsidRPr="1031AA99">
        <w:rPr>
          <w:rFonts w:ascii="Arial" w:hAnsi="Arial" w:cs="Arial"/>
          <w:sz w:val="20"/>
          <w:szCs w:val="20"/>
        </w:rPr>
        <w:t>the CPC will be $88.92.</w:t>
      </w:r>
    </w:p>
    <w:p w14:paraId="7D9F5996" w14:textId="5CDB2421" w:rsidR="78C5A545" w:rsidRDefault="78C5A545" w:rsidP="78C5A545">
      <w:pPr>
        <w:rPr>
          <w:rFonts w:ascii="Arial" w:hAnsi="Arial" w:cs="Arial"/>
          <w:sz w:val="20"/>
          <w:szCs w:val="20"/>
        </w:rPr>
      </w:pPr>
    </w:p>
    <w:p w14:paraId="6B677912" w14:textId="67EFF1AA" w:rsidR="54CDB2DB" w:rsidRDefault="54CDB2DB">
      <w:r>
        <w:rPr>
          <w:noProof/>
        </w:rPr>
        <w:drawing>
          <wp:inline distT="0" distB="0" distL="0" distR="0" wp14:anchorId="402EF99C" wp14:editId="31E20DA9">
            <wp:extent cx="5267325" cy="1914840"/>
            <wp:effectExtent l="0" t="0" r="0" b="0"/>
            <wp:docPr id="193260934" name="Picture 19326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67325" cy="1914840"/>
                    </a:xfrm>
                    <a:prstGeom prst="rect">
                      <a:avLst/>
                    </a:prstGeom>
                  </pic:spPr>
                </pic:pic>
              </a:graphicData>
            </a:graphic>
          </wp:inline>
        </w:drawing>
      </w:r>
      <w:r w:rsidRPr="1031AA99">
        <w:rPr>
          <w:rFonts w:ascii="Arial" w:hAnsi="Arial" w:cs="Arial"/>
          <w:sz w:val="20"/>
          <w:szCs w:val="20"/>
        </w:rPr>
        <w:t>Chart 1: Shows forecasted cost per click (CPC).</w:t>
      </w:r>
    </w:p>
    <w:p w14:paraId="7AFD5FD7" w14:textId="397A7855" w:rsidR="1031AA99" w:rsidRDefault="1031AA99" w:rsidP="1031AA99">
      <w:pPr>
        <w:rPr>
          <w:rFonts w:ascii="Arial" w:hAnsi="Arial" w:cs="Arial"/>
          <w:sz w:val="20"/>
          <w:szCs w:val="20"/>
        </w:rPr>
      </w:pPr>
    </w:p>
    <w:tbl>
      <w:tblPr>
        <w:tblStyle w:val="TableGrid"/>
        <w:tblW w:w="0" w:type="auto"/>
        <w:tblLayout w:type="fixed"/>
        <w:tblLook w:val="06A0" w:firstRow="1" w:lastRow="0" w:firstColumn="1" w:lastColumn="0" w:noHBand="1" w:noVBand="1"/>
      </w:tblPr>
      <w:tblGrid>
        <w:gridCol w:w="750"/>
        <w:gridCol w:w="1185"/>
        <w:gridCol w:w="1725"/>
        <w:gridCol w:w="1560"/>
        <w:gridCol w:w="2160"/>
      </w:tblGrid>
      <w:tr w:rsidR="78C5A545" w14:paraId="2D1AB195" w14:textId="77777777" w:rsidTr="78C5A545">
        <w:trPr>
          <w:trHeight w:val="300"/>
        </w:trPr>
        <w:tc>
          <w:tcPr>
            <w:tcW w:w="750" w:type="dxa"/>
          </w:tcPr>
          <w:p w14:paraId="1853B06D" w14:textId="6D2D32DA" w:rsidR="78C5A545" w:rsidRDefault="78C5A545" w:rsidP="78C5A545">
            <w:pPr>
              <w:rPr>
                <w:rFonts w:ascii="Arial" w:hAnsi="Arial" w:cs="Arial"/>
                <w:i/>
                <w:iCs/>
                <w:sz w:val="20"/>
                <w:szCs w:val="20"/>
              </w:rPr>
            </w:pPr>
            <w:r w:rsidRPr="78C5A545">
              <w:rPr>
                <w:rFonts w:ascii="Arial" w:hAnsi="Arial" w:cs="Arial"/>
                <w:i/>
                <w:iCs/>
                <w:sz w:val="20"/>
                <w:szCs w:val="20"/>
              </w:rPr>
              <w:t>Year</w:t>
            </w:r>
          </w:p>
        </w:tc>
        <w:tc>
          <w:tcPr>
            <w:tcW w:w="1185" w:type="dxa"/>
          </w:tcPr>
          <w:p w14:paraId="1E2DB72B" w14:textId="7A52D3C3" w:rsidR="78C5A545" w:rsidRDefault="78C5A545" w:rsidP="78C5A545">
            <w:pPr>
              <w:rPr>
                <w:rFonts w:ascii="Arial" w:hAnsi="Arial" w:cs="Arial"/>
                <w:i/>
                <w:iCs/>
                <w:sz w:val="20"/>
                <w:szCs w:val="20"/>
              </w:rPr>
            </w:pPr>
            <w:r w:rsidRPr="78C5A545">
              <w:rPr>
                <w:rFonts w:ascii="Arial" w:hAnsi="Arial" w:cs="Arial"/>
                <w:i/>
                <w:iCs/>
                <w:sz w:val="20"/>
                <w:szCs w:val="20"/>
              </w:rPr>
              <w:t>CP</w:t>
            </w:r>
            <w:r w:rsidR="43CBB4CE" w:rsidRPr="78C5A545">
              <w:rPr>
                <w:rFonts w:ascii="Arial" w:hAnsi="Arial" w:cs="Arial"/>
                <w:i/>
                <w:iCs/>
                <w:sz w:val="20"/>
                <w:szCs w:val="20"/>
              </w:rPr>
              <w:t>S</w:t>
            </w:r>
          </w:p>
        </w:tc>
        <w:tc>
          <w:tcPr>
            <w:tcW w:w="1725" w:type="dxa"/>
          </w:tcPr>
          <w:p w14:paraId="1B9BF6F0" w14:textId="68B11ED1" w:rsidR="78C5A545" w:rsidRDefault="78C5A545" w:rsidP="78C5A545">
            <w:pPr>
              <w:rPr>
                <w:rFonts w:ascii="Arial" w:hAnsi="Arial" w:cs="Arial"/>
                <w:i/>
                <w:iCs/>
                <w:sz w:val="20"/>
                <w:szCs w:val="20"/>
              </w:rPr>
            </w:pPr>
            <w:r w:rsidRPr="78C5A545">
              <w:rPr>
                <w:rFonts w:ascii="Arial" w:hAnsi="Arial" w:cs="Arial"/>
                <w:i/>
                <w:iCs/>
                <w:sz w:val="20"/>
                <w:szCs w:val="20"/>
              </w:rPr>
              <w:t>Forecast (CP</w:t>
            </w:r>
            <w:r w:rsidR="2E40D10D" w:rsidRPr="78C5A545">
              <w:rPr>
                <w:rFonts w:ascii="Arial" w:hAnsi="Arial" w:cs="Arial"/>
                <w:i/>
                <w:iCs/>
                <w:sz w:val="20"/>
                <w:szCs w:val="20"/>
              </w:rPr>
              <w:t>S</w:t>
            </w:r>
            <w:r w:rsidRPr="78C5A545">
              <w:rPr>
                <w:rFonts w:ascii="Arial" w:hAnsi="Arial" w:cs="Arial"/>
                <w:i/>
                <w:iCs/>
                <w:sz w:val="20"/>
                <w:szCs w:val="20"/>
              </w:rPr>
              <w:t>)</w:t>
            </w:r>
          </w:p>
        </w:tc>
        <w:tc>
          <w:tcPr>
            <w:tcW w:w="1560" w:type="dxa"/>
          </w:tcPr>
          <w:p w14:paraId="27307CD5" w14:textId="4CEED774" w:rsidR="78C5A545" w:rsidRDefault="78C5A545" w:rsidP="78C5A545">
            <w:pPr>
              <w:rPr>
                <w:rFonts w:ascii="Arial" w:hAnsi="Arial" w:cs="Arial"/>
                <w:i/>
                <w:iCs/>
                <w:sz w:val="20"/>
                <w:szCs w:val="20"/>
              </w:rPr>
            </w:pPr>
            <w:r w:rsidRPr="78C5A545">
              <w:rPr>
                <w:rFonts w:ascii="Arial" w:hAnsi="Arial" w:cs="Arial"/>
                <w:i/>
                <w:iCs/>
                <w:sz w:val="20"/>
                <w:szCs w:val="20"/>
              </w:rPr>
              <w:t>LCB (CP</w:t>
            </w:r>
            <w:r w:rsidR="6A2907B9" w:rsidRPr="78C5A545">
              <w:rPr>
                <w:rFonts w:ascii="Arial" w:hAnsi="Arial" w:cs="Arial"/>
                <w:i/>
                <w:iCs/>
                <w:sz w:val="20"/>
                <w:szCs w:val="20"/>
              </w:rPr>
              <w:t>S</w:t>
            </w:r>
            <w:r w:rsidRPr="78C5A545">
              <w:rPr>
                <w:rFonts w:ascii="Arial" w:hAnsi="Arial" w:cs="Arial"/>
                <w:i/>
                <w:iCs/>
                <w:sz w:val="20"/>
                <w:szCs w:val="20"/>
              </w:rPr>
              <w:t>)</w:t>
            </w:r>
          </w:p>
        </w:tc>
        <w:tc>
          <w:tcPr>
            <w:tcW w:w="2160" w:type="dxa"/>
          </w:tcPr>
          <w:p w14:paraId="28A2F613" w14:textId="387A9667" w:rsidR="78C5A545" w:rsidRDefault="78C5A545" w:rsidP="78C5A545">
            <w:pPr>
              <w:rPr>
                <w:rFonts w:ascii="Arial" w:hAnsi="Arial" w:cs="Arial"/>
                <w:i/>
                <w:iCs/>
                <w:sz w:val="20"/>
                <w:szCs w:val="20"/>
              </w:rPr>
            </w:pPr>
            <w:r w:rsidRPr="78C5A545">
              <w:rPr>
                <w:rFonts w:ascii="Arial" w:hAnsi="Arial" w:cs="Arial"/>
                <w:i/>
                <w:iCs/>
                <w:sz w:val="20"/>
                <w:szCs w:val="20"/>
              </w:rPr>
              <w:t>UCB (CP</w:t>
            </w:r>
            <w:r w:rsidR="154EAFA4" w:rsidRPr="78C5A545">
              <w:rPr>
                <w:rFonts w:ascii="Arial" w:hAnsi="Arial" w:cs="Arial"/>
                <w:i/>
                <w:iCs/>
                <w:sz w:val="20"/>
                <w:szCs w:val="20"/>
              </w:rPr>
              <w:t>S</w:t>
            </w:r>
            <w:r w:rsidRPr="78C5A545">
              <w:rPr>
                <w:rFonts w:ascii="Arial" w:hAnsi="Arial" w:cs="Arial"/>
                <w:i/>
                <w:iCs/>
                <w:sz w:val="20"/>
                <w:szCs w:val="20"/>
              </w:rPr>
              <w:t>)</w:t>
            </w:r>
          </w:p>
        </w:tc>
      </w:tr>
      <w:tr w:rsidR="78C5A545" w14:paraId="4EBD9448" w14:textId="77777777" w:rsidTr="78C5A545">
        <w:trPr>
          <w:trHeight w:val="300"/>
        </w:trPr>
        <w:tc>
          <w:tcPr>
            <w:tcW w:w="750" w:type="dxa"/>
          </w:tcPr>
          <w:p w14:paraId="5232E14A" w14:textId="3059747E" w:rsidR="78C5A545" w:rsidRDefault="78C5A545" w:rsidP="78C5A545">
            <w:pPr>
              <w:rPr>
                <w:rFonts w:ascii="Arial" w:hAnsi="Arial" w:cs="Arial"/>
                <w:sz w:val="20"/>
                <w:szCs w:val="20"/>
              </w:rPr>
            </w:pPr>
            <w:r w:rsidRPr="78C5A545">
              <w:rPr>
                <w:rFonts w:ascii="Arial" w:hAnsi="Arial" w:cs="Arial"/>
                <w:sz w:val="20"/>
                <w:szCs w:val="20"/>
              </w:rPr>
              <w:t>2011</w:t>
            </w:r>
          </w:p>
        </w:tc>
        <w:tc>
          <w:tcPr>
            <w:tcW w:w="1185" w:type="dxa"/>
          </w:tcPr>
          <w:p w14:paraId="04F1391A" w14:textId="1E527472" w:rsidR="78C5A545" w:rsidRDefault="78C5A545" w:rsidP="78C5A545">
            <w:pPr>
              <w:rPr>
                <w:rFonts w:ascii="Arial" w:hAnsi="Arial" w:cs="Arial"/>
                <w:sz w:val="20"/>
                <w:szCs w:val="20"/>
              </w:rPr>
            </w:pPr>
            <w:r w:rsidRPr="78C5A545">
              <w:rPr>
                <w:rFonts w:ascii="Arial" w:hAnsi="Arial" w:cs="Arial"/>
                <w:sz w:val="20"/>
                <w:szCs w:val="20"/>
              </w:rPr>
              <w:t>$</w:t>
            </w:r>
            <w:r w:rsidR="59A7747D" w:rsidRPr="78C5A545">
              <w:rPr>
                <w:rFonts w:ascii="Arial" w:hAnsi="Arial" w:cs="Arial"/>
                <w:sz w:val="20"/>
                <w:szCs w:val="20"/>
              </w:rPr>
              <w:t>753.99</w:t>
            </w:r>
          </w:p>
        </w:tc>
        <w:tc>
          <w:tcPr>
            <w:tcW w:w="1725" w:type="dxa"/>
          </w:tcPr>
          <w:p w14:paraId="186C84CA" w14:textId="7E3D7CC0" w:rsidR="78C5A545" w:rsidRDefault="78C5A545" w:rsidP="78C5A545">
            <w:pPr>
              <w:rPr>
                <w:rFonts w:ascii="Arial" w:hAnsi="Arial" w:cs="Arial"/>
                <w:sz w:val="20"/>
                <w:szCs w:val="20"/>
              </w:rPr>
            </w:pPr>
          </w:p>
        </w:tc>
        <w:tc>
          <w:tcPr>
            <w:tcW w:w="1560" w:type="dxa"/>
          </w:tcPr>
          <w:p w14:paraId="0893A336" w14:textId="7E3D7CC0" w:rsidR="78C5A545" w:rsidRDefault="78C5A545" w:rsidP="78C5A545">
            <w:pPr>
              <w:rPr>
                <w:rFonts w:ascii="Arial" w:hAnsi="Arial" w:cs="Arial"/>
                <w:sz w:val="20"/>
                <w:szCs w:val="20"/>
              </w:rPr>
            </w:pPr>
          </w:p>
        </w:tc>
        <w:tc>
          <w:tcPr>
            <w:tcW w:w="2160" w:type="dxa"/>
          </w:tcPr>
          <w:p w14:paraId="4A3C31AE" w14:textId="7E3D7CC0" w:rsidR="78C5A545" w:rsidRDefault="78C5A545" w:rsidP="78C5A545">
            <w:pPr>
              <w:rPr>
                <w:rFonts w:ascii="Arial" w:hAnsi="Arial" w:cs="Arial"/>
                <w:sz w:val="20"/>
                <w:szCs w:val="20"/>
              </w:rPr>
            </w:pPr>
          </w:p>
        </w:tc>
      </w:tr>
      <w:tr w:rsidR="78C5A545" w14:paraId="57108DEC" w14:textId="77777777" w:rsidTr="78C5A545">
        <w:trPr>
          <w:trHeight w:val="300"/>
        </w:trPr>
        <w:tc>
          <w:tcPr>
            <w:tcW w:w="750" w:type="dxa"/>
          </w:tcPr>
          <w:p w14:paraId="38D3A3B2" w14:textId="4779BAD1" w:rsidR="78C5A545" w:rsidRDefault="78C5A545" w:rsidP="78C5A545">
            <w:pPr>
              <w:rPr>
                <w:rFonts w:ascii="Arial" w:hAnsi="Arial" w:cs="Arial"/>
                <w:sz w:val="20"/>
                <w:szCs w:val="20"/>
              </w:rPr>
            </w:pPr>
            <w:r w:rsidRPr="78C5A545">
              <w:rPr>
                <w:rFonts w:ascii="Arial" w:hAnsi="Arial" w:cs="Arial"/>
                <w:sz w:val="20"/>
                <w:szCs w:val="20"/>
              </w:rPr>
              <w:t>2012</w:t>
            </w:r>
          </w:p>
        </w:tc>
        <w:tc>
          <w:tcPr>
            <w:tcW w:w="1185" w:type="dxa"/>
          </w:tcPr>
          <w:p w14:paraId="034ED891" w14:textId="67BB736D" w:rsidR="78C5A545" w:rsidRDefault="78C5A545" w:rsidP="78C5A545">
            <w:pPr>
              <w:rPr>
                <w:rFonts w:ascii="Arial" w:hAnsi="Arial" w:cs="Arial"/>
                <w:sz w:val="20"/>
                <w:szCs w:val="20"/>
              </w:rPr>
            </w:pPr>
            <w:r w:rsidRPr="78C5A545">
              <w:rPr>
                <w:rFonts w:ascii="Arial" w:hAnsi="Arial" w:cs="Arial"/>
                <w:sz w:val="20"/>
                <w:szCs w:val="20"/>
              </w:rPr>
              <w:t>$</w:t>
            </w:r>
            <w:r w:rsidR="63778458" w:rsidRPr="78C5A545">
              <w:rPr>
                <w:rFonts w:ascii="Arial" w:hAnsi="Arial" w:cs="Arial"/>
                <w:sz w:val="20"/>
                <w:szCs w:val="20"/>
              </w:rPr>
              <w:t>3,360.97</w:t>
            </w:r>
          </w:p>
        </w:tc>
        <w:tc>
          <w:tcPr>
            <w:tcW w:w="1725" w:type="dxa"/>
          </w:tcPr>
          <w:p w14:paraId="6A356BDA" w14:textId="7E3D7CC0" w:rsidR="78C5A545" w:rsidRDefault="78C5A545" w:rsidP="78C5A545">
            <w:pPr>
              <w:rPr>
                <w:rFonts w:ascii="Arial" w:hAnsi="Arial" w:cs="Arial"/>
                <w:sz w:val="20"/>
                <w:szCs w:val="20"/>
              </w:rPr>
            </w:pPr>
          </w:p>
        </w:tc>
        <w:tc>
          <w:tcPr>
            <w:tcW w:w="1560" w:type="dxa"/>
          </w:tcPr>
          <w:p w14:paraId="4D44FD34" w14:textId="7E3D7CC0" w:rsidR="78C5A545" w:rsidRDefault="78C5A545" w:rsidP="78C5A545">
            <w:pPr>
              <w:rPr>
                <w:rFonts w:ascii="Arial" w:hAnsi="Arial" w:cs="Arial"/>
                <w:sz w:val="20"/>
                <w:szCs w:val="20"/>
              </w:rPr>
            </w:pPr>
          </w:p>
        </w:tc>
        <w:tc>
          <w:tcPr>
            <w:tcW w:w="2160" w:type="dxa"/>
          </w:tcPr>
          <w:p w14:paraId="5C289A15" w14:textId="7E3D7CC0" w:rsidR="78C5A545" w:rsidRDefault="78C5A545" w:rsidP="78C5A545">
            <w:pPr>
              <w:rPr>
                <w:rFonts w:ascii="Arial" w:hAnsi="Arial" w:cs="Arial"/>
                <w:sz w:val="20"/>
                <w:szCs w:val="20"/>
              </w:rPr>
            </w:pPr>
          </w:p>
        </w:tc>
      </w:tr>
      <w:tr w:rsidR="78C5A545" w14:paraId="4F658F13" w14:textId="77777777" w:rsidTr="78C5A545">
        <w:trPr>
          <w:trHeight w:val="300"/>
        </w:trPr>
        <w:tc>
          <w:tcPr>
            <w:tcW w:w="750" w:type="dxa"/>
          </w:tcPr>
          <w:p w14:paraId="6A1E68EA" w14:textId="2FF0625C" w:rsidR="78C5A545" w:rsidRDefault="78C5A545" w:rsidP="78C5A545">
            <w:pPr>
              <w:rPr>
                <w:rFonts w:ascii="Arial" w:hAnsi="Arial" w:cs="Arial"/>
                <w:sz w:val="20"/>
                <w:szCs w:val="20"/>
              </w:rPr>
            </w:pPr>
            <w:r w:rsidRPr="78C5A545">
              <w:rPr>
                <w:rFonts w:ascii="Arial" w:hAnsi="Arial" w:cs="Arial"/>
                <w:sz w:val="20"/>
                <w:szCs w:val="20"/>
              </w:rPr>
              <w:t>2013</w:t>
            </w:r>
          </w:p>
        </w:tc>
        <w:tc>
          <w:tcPr>
            <w:tcW w:w="1185" w:type="dxa"/>
          </w:tcPr>
          <w:p w14:paraId="29213841" w14:textId="0BE3A4DE" w:rsidR="78C5A545" w:rsidRDefault="78C5A545" w:rsidP="78C5A545">
            <w:pPr>
              <w:rPr>
                <w:rFonts w:ascii="Arial" w:hAnsi="Arial" w:cs="Arial"/>
                <w:sz w:val="20"/>
                <w:szCs w:val="20"/>
              </w:rPr>
            </w:pPr>
            <w:r w:rsidRPr="78C5A545">
              <w:rPr>
                <w:rFonts w:ascii="Arial" w:hAnsi="Arial" w:cs="Arial"/>
                <w:sz w:val="20"/>
                <w:szCs w:val="20"/>
              </w:rPr>
              <w:t>$</w:t>
            </w:r>
            <w:r w:rsidR="600E0AE1" w:rsidRPr="78C5A545">
              <w:rPr>
                <w:rFonts w:ascii="Arial" w:hAnsi="Arial" w:cs="Arial"/>
                <w:sz w:val="20"/>
                <w:szCs w:val="20"/>
              </w:rPr>
              <w:t>4,753.84</w:t>
            </w:r>
          </w:p>
        </w:tc>
        <w:tc>
          <w:tcPr>
            <w:tcW w:w="1725" w:type="dxa"/>
          </w:tcPr>
          <w:p w14:paraId="13640E22" w14:textId="33852B86" w:rsidR="600E0AE1" w:rsidRDefault="600E0AE1" w:rsidP="78C5A545">
            <w:pPr>
              <w:rPr>
                <w:rFonts w:ascii="Arial" w:hAnsi="Arial" w:cs="Arial"/>
                <w:sz w:val="20"/>
                <w:szCs w:val="20"/>
              </w:rPr>
            </w:pPr>
            <w:r w:rsidRPr="78C5A545">
              <w:rPr>
                <w:rFonts w:ascii="Arial" w:hAnsi="Arial" w:cs="Arial"/>
                <w:sz w:val="20"/>
                <w:szCs w:val="20"/>
              </w:rPr>
              <w:t>$4,753.84</w:t>
            </w:r>
          </w:p>
        </w:tc>
        <w:tc>
          <w:tcPr>
            <w:tcW w:w="1560" w:type="dxa"/>
          </w:tcPr>
          <w:p w14:paraId="5B6B6112" w14:textId="72A443A4" w:rsidR="600E0AE1" w:rsidRDefault="600E0AE1" w:rsidP="78C5A545">
            <w:pPr>
              <w:rPr>
                <w:rFonts w:ascii="Arial" w:hAnsi="Arial" w:cs="Arial"/>
                <w:sz w:val="20"/>
                <w:szCs w:val="20"/>
              </w:rPr>
            </w:pPr>
            <w:r w:rsidRPr="78C5A545">
              <w:rPr>
                <w:rFonts w:ascii="Arial" w:hAnsi="Arial" w:cs="Arial"/>
                <w:sz w:val="20"/>
                <w:szCs w:val="20"/>
              </w:rPr>
              <w:t>$4,753.84</w:t>
            </w:r>
          </w:p>
        </w:tc>
        <w:tc>
          <w:tcPr>
            <w:tcW w:w="2160" w:type="dxa"/>
          </w:tcPr>
          <w:p w14:paraId="68321E4D" w14:textId="05D1D963" w:rsidR="600E0AE1" w:rsidRDefault="600E0AE1" w:rsidP="78C5A545">
            <w:pPr>
              <w:rPr>
                <w:rFonts w:ascii="Arial" w:hAnsi="Arial" w:cs="Arial"/>
                <w:sz w:val="20"/>
                <w:szCs w:val="20"/>
              </w:rPr>
            </w:pPr>
            <w:r w:rsidRPr="78C5A545">
              <w:rPr>
                <w:rFonts w:ascii="Arial" w:hAnsi="Arial" w:cs="Arial"/>
                <w:sz w:val="20"/>
                <w:szCs w:val="20"/>
              </w:rPr>
              <w:t>$4,753.84</w:t>
            </w:r>
          </w:p>
        </w:tc>
      </w:tr>
      <w:tr w:rsidR="78C5A545" w14:paraId="66E954CE" w14:textId="77777777" w:rsidTr="78C5A545">
        <w:trPr>
          <w:trHeight w:val="300"/>
        </w:trPr>
        <w:tc>
          <w:tcPr>
            <w:tcW w:w="750" w:type="dxa"/>
          </w:tcPr>
          <w:p w14:paraId="204A40B3" w14:textId="1F9AB476" w:rsidR="78C5A545" w:rsidRDefault="78C5A545" w:rsidP="78C5A545">
            <w:pPr>
              <w:rPr>
                <w:rFonts w:ascii="Arial" w:hAnsi="Arial" w:cs="Arial"/>
                <w:sz w:val="20"/>
                <w:szCs w:val="20"/>
              </w:rPr>
            </w:pPr>
            <w:r w:rsidRPr="78C5A545">
              <w:rPr>
                <w:rFonts w:ascii="Arial" w:hAnsi="Arial" w:cs="Arial"/>
                <w:sz w:val="20"/>
                <w:szCs w:val="20"/>
              </w:rPr>
              <w:t>2014</w:t>
            </w:r>
          </w:p>
        </w:tc>
        <w:tc>
          <w:tcPr>
            <w:tcW w:w="1185" w:type="dxa"/>
          </w:tcPr>
          <w:p w14:paraId="0F471CEE" w14:textId="7E3D7CC0" w:rsidR="78C5A545" w:rsidRDefault="78C5A545" w:rsidP="78C5A545">
            <w:pPr>
              <w:rPr>
                <w:rFonts w:ascii="Arial" w:hAnsi="Arial" w:cs="Arial"/>
                <w:sz w:val="20"/>
                <w:szCs w:val="20"/>
              </w:rPr>
            </w:pPr>
          </w:p>
        </w:tc>
        <w:tc>
          <w:tcPr>
            <w:tcW w:w="1725" w:type="dxa"/>
          </w:tcPr>
          <w:p w14:paraId="59784671" w14:textId="01A0B4BE" w:rsidR="78C5A545" w:rsidRDefault="78C5A545" w:rsidP="78C5A545">
            <w:pPr>
              <w:rPr>
                <w:rFonts w:ascii="Arial" w:hAnsi="Arial" w:cs="Arial"/>
                <w:sz w:val="20"/>
                <w:szCs w:val="20"/>
              </w:rPr>
            </w:pPr>
            <w:r w:rsidRPr="78C5A545">
              <w:rPr>
                <w:rFonts w:ascii="Arial" w:hAnsi="Arial" w:cs="Arial"/>
                <w:sz w:val="20"/>
                <w:szCs w:val="20"/>
              </w:rPr>
              <w:t>$</w:t>
            </w:r>
            <w:r w:rsidR="5CD3A322" w:rsidRPr="78C5A545">
              <w:rPr>
                <w:rFonts w:ascii="Arial" w:hAnsi="Arial" w:cs="Arial"/>
                <w:sz w:val="20"/>
                <w:szCs w:val="20"/>
              </w:rPr>
              <w:t>6,910.62</w:t>
            </w:r>
          </w:p>
        </w:tc>
        <w:tc>
          <w:tcPr>
            <w:tcW w:w="1560" w:type="dxa"/>
          </w:tcPr>
          <w:p w14:paraId="50000AA1" w14:textId="4822B981" w:rsidR="78C5A545" w:rsidRDefault="78C5A545" w:rsidP="78C5A545">
            <w:pPr>
              <w:rPr>
                <w:rFonts w:ascii="Arial" w:hAnsi="Arial" w:cs="Arial"/>
                <w:sz w:val="20"/>
                <w:szCs w:val="20"/>
              </w:rPr>
            </w:pPr>
            <w:r w:rsidRPr="78C5A545">
              <w:rPr>
                <w:rFonts w:ascii="Arial" w:hAnsi="Arial" w:cs="Arial"/>
                <w:sz w:val="20"/>
                <w:szCs w:val="20"/>
              </w:rPr>
              <w:t>$</w:t>
            </w:r>
            <w:r w:rsidR="592186C0" w:rsidRPr="78C5A545">
              <w:rPr>
                <w:rFonts w:ascii="Arial" w:hAnsi="Arial" w:cs="Arial"/>
                <w:sz w:val="20"/>
                <w:szCs w:val="20"/>
              </w:rPr>
              <w:t>6,210.22</w:t>
            </w:r>
          </w:p>
        </w:tc>
        <w:tc>
          <w:tcPr>
            <w:tcW w:w="2160" w:type="dxa"/>
          </w:tcPr>
          <w:p w14:paraId="7E8F5870" w14:textId="191198AC" w:rsidR="78C5A545" w:rsidRDefault="78C5A545" w:rsidP="78C5A545">
            <w:pPr>
              <w:rPr>
                <w:rFonts w:ascii="Arial" w:hAnsi="Arial" w:cs="Arial"/>
                <w:sz w:val="20"/>
                <w:szCs w:val="20"/>
              </w:rPr>
            </w:pPr>
            <w:r w:rsidRPr="78C5A545">
              <w:rPr>
                <w:rFonts w:ascii="Arial" w:hAnsi="Arial" w:cs="Arial"/>
                <w:sz w:val="20"/>
                <w:szCs w:val="20"/>
              </w:rPr>
              <w:t>$</w:t>
            </w:r>
            <w:r w:rsidR="67957C25" w:rsidRPr="78C5A545">
              <w:rPr>
                <w:rFonts w:ascii="Arial" w:hAnsi="Arial" w:cs="Arial"/>
                <w:sz w:val="20"/>
                <w:szCs w:val="20"/>
              </w:rPr>
              <w:t>7,611.03</w:t>
            </w:r>
          </w:p>
        </w:tc>
      </w:tr>
      <w:tr w:rsidR="78C5A545" w14:paraId="223F1070" w14:textId="77777777" w:rsidTr="78C5A545">
        <w:trPr>
          <w:trHeight w:val="300"/>
        </w:trPr>
        <w:tc>
          <w:tcPr>
            <w:tcW w:w="750" w:type="dxa"/>
          </w:tcPr>
          <w:p w14:paraId="5699243E" w14:textId="1FBE97A4" w:rsidR="78C5A545" w:rsidRDefault="78C5A545" w:rsidP="78C5A545">
            <w:pPr>
              <w:rPr>
                <w:rFonts w:ascii="Arial" w:hAnsi="Arial" w:cs="Arial"/>
                <w:sz w:val="20"/>
                <w:szCs w:val="20"/>
              </w:rPr>
            </w:pPr>
            <w:r w:rsidRPr="78C5A545">
              <w:rPr>
                <w:rFonts w:ascii="Arial" w:hAnsi="Arial" w:cs="Arial"/>
                <w:sz w:val="20"/>
                <w:szCs w:val="20"/>
              </w:rPr>
              <w:t>2015</w:t>
            </w:r>
          </w:p>
        </w:tc>
        <w:tc>
          <w:tcPr>
            <w:tcW w:w="1185" w:type="dxa"/>
          </w:tcPr>
          <w:p w14:paraId="578FF291" w14:textId="7E3D7CC0" w:rsidR="78C5A545" w:rsidRDefault="78C5A545" w:rsidP="78C5A545">
            <w:pPr>
              <w:rPr>
                <w:rFonts w:ascii="Arial" w:hAnsi="Arial" w:cs="Arial"/>
                <w:sz w:val="20"/>
                <w:szCs w:val="20"/>
              </w:rPr>
            </w:pPr>
          </w:p>
        </w:tc>
        <w:tc>
          <w:tcPr>
            <w:tcW w:w="1725" w:type="dxa"/>
          </w:tcPr>
          <w:p w14:paraId="115FF81A" w14:textId="6E035234" w:rsidR="78C5A545" w:rsidRDefault="78C5A545" w:rsidP="78C5A545">
            <w:pPr>
              <w:rPr>
                <w:rFonts w:ascii="Arial" w:hAnsi="Arial" w:cs="Arial"/>
                <w:sz w:val="20"/>
                <w:szCs w:val="20"/>
              </w:rPr>
            </w:pPr>
            <w:r w:rsidRPr="78C5A545">
              <w:rPr>
                <w:rFonts w:ascii="Arial" w:hAnsi="Arial" w:cs="Arial"/>
                <w:sz w:val="20"/>
                <w:szCs w:val="20"/>
              </w:rPr>
              <w:t>$</w:t>
            </w:r>
            <w:r w:rsidR="181CC2F1" w:rsidRPr="78C5A545">
              <w:rPr>
                <w:rFonts w:ascii="Arial" w:hAnsi="Arial" w:cs="Arial"/>
                <w:sz w:val="20"/>
                <w:szCs w:val="20"/>
              </w:rPr>
              <w:t>8,958.69</w:t>
            </w:r>
          </w:p>
        </w:tc>
        <w:tc>
          <w:tcPr>
            <w:tcW w:w="1560" w:type="dxa"/>
          </w:tcPr>
          <w:p w14:paraId="1C9D389B" w14:textId="50BF328D" w:rsidR="78C5A545" w:rsidRDefault="78C5A545" w:rsidP="78C5A545">
            <w:pPr>
              <w:rPr>
                <w:rFonts w:ascii="Arial" w:hAnsi="Arial" w:cs="Arial"/>
                <w:sz w:val="20"/>
                <w:szCs w:val="20"/>
              </w:rPr>
            </w:pPr>
            <w:r w:rsidRPr="78C5A545">
              <w:rPr>
                <w:rFonts w:ascii="Arial" w:hAnsi="Arial" w:cs="Arial"/>
                <w:sz w:val="20"/>
                <w:szCs w:val="20"/>
              </w:rPr>
              <w:t>$</w:t>
            </w:r>
            <w:r w:rsidR="2C2AFEB3" w:rsidRPr="78C5A545">
              <w:rPr>
                <w:rFonts w:ascii="Arial" w:hAnsi="Arial" w:cs="Arial"/>
                <w:sz w:val="20"/>
                <w:szCs w:val="20"/>
              </w:rPr>
              <w:t>8,244.55</w:t>
            </w:r>
          </w:p>
        </w:tc>
        <w:tc>
          <w:tcPr>
            <w:tcW w:w="2160" w:type="dxa"/>
          </w:tcPr>
          <w:p w14:paraId="5767C894" w14:textId="170AFB94" w:rsidR="78C5A545" w:rsidRDefault="78C5A545" w:rsidP="78C5A545">
            <w:pPr>
              <w:rPr>
                <w:rFonts w:ascii="Arial" w:hAnsi="Arial" w:cs="Arial"/>
                <w:sz w:val="20"/>
                <w:szCs w:val="20"/>
              </w:rPr>
            </w:pPr>
            <w:r w:rsidRPr="78C5A545">
              <w:rPr>
                <w:rFonts w:ascii="Arial" w:hAnsi="Arial" w:cs="Arial"/>
                <w:sz w:val="20"/>
                <w:szCs w:val="20"/>
              </w:rPr>
              <w:t>$</w:t>
            </w:r>
            <w:r w:rsidR="53B7D906" w:rsidRPr="78C5A545">
              <w:rPr>
                <w:rFonts w:ascii="Arial" w:hAnsi="Arial" w:cs="Arial"/>
                <w:sz w:val="20"/>
                <w:szCs w:val="20"/>
              </w:rPr>
              <w:t>9,672.83</w:t>
            </w:r>
          </w:p>
        </w:tc>
      </w:tr>
      <w:tr w:rsidR="78C5A545" w14:paraId="33518BB2" w14:textId="77777777" w:rsidTr="78C5A545">
        <w:trPr>
          <w:trHeight w:val="300"/>
        </w:trPr>
        <w:tc>
          <w:tcPr>
            <w:tcW w:w="750" w:type="dxa"/>
          </w:tcPr>
          <w:p w14:paraId="40246735" w14:textId="63A4F3D7" w:rsidR="78C5A545" w:rsidRDefault="78C5A545" w:rsidP="78C5A545">
            <w:pPr>
              <w:rPr>
                <w:rFonts w:ascii="Arial" w:hAnsi="Arial" w:cs="Arial"/>
                <w:sz w:val="20"/>
                <w:szCs w:val="20"/>
              </w:rPr>
            </w:pPr>
            <w:r w:rsidRPr="78C5A545">
              <w:rPr>
                <w:rFonts w:ascii="Arial" w:hAnsi="Arial" w:cs="Arial"/>
                <w:sz w:val="20"/>
                <w:szCs w:val="20"/>
              </w:rPr>
              <w:t>2016</w:t>
            </w:r>
          </w:p>
        </w:tc>
        <w:tc>
          <w:tcPr>
            <w:tcW w:w="1185" w:type="dxa"/>
          </w:tcPr>
          <w:p w14:paraId="70AF2B72" w14:textId="7E3D7CC0" w:rsidR="78C5A545" w:rsidRDefault="78C5A545" w:rsidP="78C5A545">
            <w:pPr>
              <w:rPr>
                <w:rFonts w:ascii="Arial" w:hAnsi="Arial" w:cs="Arial"/>
                <w:sz w:val="20"/>
                <w:szCs w:val="20"/>
              </w:rPr>
            </w:pPr>
          </w:p>
        </w:tc>
        <w:tc>
          <w:tcPr>
            <w:tcW w:w="1725" w:type="dxa"/>
          </w:tcPr>
          <w:p w14:paraId="04D1E86C" w14:textId="7CC9D167" w:rsidR="78C5A545" w:rsidRDefault="78C5A545" w:rsidP="78C5A545">
            <w:pPr>
              <w:rPr>
                <w:rFonts w:ascii="Arial" w:hAnsi="Arial" w:cs="Arial"/>
                <w:sz w:val="20"/>
                <w:szCs w:val="20"/>
              </w:rPr>
            </w:pPr>
            <w:r w:rsidRPr="78C5A545">
              <w:rPr>
                <w:rFonts w:ascii="Arial" w:hAnsi="Arial" w:cs="Arial"/>
                <w:sz w:val="20"/>
                <w:szCs w:val="20"/>
              </w:rPr>
              <w:t>$</w:t>
            </w:r>
            <w:r w:rsidR="0EBF8B9C" w:rsidRPr="78C5A545">
              <w:rPr>
                <w:rFonts w:ascii="Arial" w:hAnsi="Arial" w:cs="Arial"/>
                <w:sz w:val="20"/>
                <w:szCs w:val="20"/>
              </w:rPr>
              <w:t>11,006.75</w:t>
            </w:r>
          </w:p>
        </w:tc>
        <w:tc>
          <w:tcPr>
            <w:tcW w:w="1560" w:type="dxa"/>
          </w:tcPr>
          <w:p w14:paraId="3DE8FDCE" w14:textId="304DF1A2" w:rsidR="78C5A545" w:rsidRDefault="78C5A545" w:rsidP="78C5A545">
            <w:pPr>
              <w:rPr>
                <w:rFonts w:ascii="Arial" w:hAnsi="Arial" w:cs="Arial"/>
                <w:sz w:val="20"/>
                <w:szCs w:val="20"/>
              </w:rPr>
            </w:pPr>
            <w:r w:rsidRPr="78C5A545">
              <w:rPr>
                <w:rFonts w:ascii="Arial" w:hAnsi="Arial" w:cs="Arial"/>
                <w:sz w:val="20"/>
                <w:szCs w:val="20"/>
              </w:rPr>
              <w:t>$</w:t>
            </w:r>
            <w:r w:rsidR="0B7D714C" w:rsidRPr="78C5A545">
              <w:rPr>
                <w:rFonts w:ascii="Arial" w:hAnsi="Arial" w:cs="Arial"/>
                <w:sz w:val="20"/>
                <w:szCs w:val="20"/>
              </w:rPr>
              <w:t>10,262.74</w:t>
            </w:r>
          </w:p>
        </w:tc>
        <w:tc>
          <w:tcPr>
            <w:tcW w:w="2160" w:type="dxa"/>
          </w:tcPr>
          <w:p w14:paraId="1DA78CA1" w14:textId="5CD7BB6B" w:rsidR="78C5A545" w:rsidRDefault="78C5A545" w:rsidP="78C5A545">
            <w:pPr>
              <w:rPr>
                <w:rFonts w:ascii="Arial" w:hAnsi="Arial" w:cs="Arial"/>
                <w:sz w:val="20"/>
                <w:szCs w:val="20"/>
              </w:rPr>
            </w:pPr>
            <w:r w:rsidRPr="78C5A545">
              <w:rPr>
                <w:rFonts w:ascii="Arial" w:hAnsi="Arial" w:cs="Arial"/>
                <w:sz w:val="20"/>
                <w:szCs w:val="20"/>
              </w:rPr>
              <w:t>$</w:t>
            </w:r>
            <w:r w:rsidR="6DFC1289" w:rsidRPr="78C5A545">
              <w:rPr>
                <w:rFonts w:ascii="Arial" w:hAnsi="Arial" w:cs="Arial"/>
                <w:sz w:val="20"/>
                <w:szCs w:val="20"/>
              </w:rPr>
              <w:t>11,750.76</w:t>
            </w:r>
          </w:p>
        </w:tc>
      </w:tr>
      <w:tr w:rsidR="78C5A545" w14:paraId="19B5D7AB" w14:textId="77777777" w:rsidTr="78C5A545">
        <w:trPr>
          <w:trHeight w:val="300"/>
        </w:trPr>
        <w:tc>
          <w:tcPr>
            <w:tcW w:w="750" w:type="dxa"/>
          </w:tcPr>
          <w:p w14:paraId="7D9DFBA5" w14:textId="5C37BBE0" w:rsidR="78C5A545" w:rsidRDefault="78C5A545" w:rsidP="78C5A545">
            <w:pPr>
              <w:rPr>
                <w:rFonts w:ascii="Arial" w:hAnsi="Arial" w:cs="Arial"/>
                <w:sz w:val="20"/>
                <w:szCs w:val="20"/>
              </w:rPr>
            </w:pPr>
            <w:r w:rsidRPr="78C5A545">
              <w:rPr>
                <w:rFonts w:ascii="Arial" w:hAnsi="Arial" w:cs="Arial"/>
                <w:sz w:val="20"/>
                <w:szCs w:val="20"/>
              </w:rPr>
              <w:t>2017</w:t>
            </w:r>
          </w:p>
        </w:tc>
        <w:tc>
          <w:tcPr>
            <w:tcW w:w="1185" w:type="dxa"/>
          </w:tcPr>
          <w:p w14:paraId="3AE99877" w14:textId="7E3D7CC0" w:rsidR="78C5A545" w:rsidRDefault="78C5A545" w:rsidP="78C5A545">
            <w:pPr>
              <w:rPr>
                <w:rFonts w:ascii="Arial" w:hAnsi="Arial" w:cs="Arial"/>
                <w:sz w:val="20"/>
                <w:szCs w:val="20"/>
              </w:rPr>
            </w:pPr>
          </w:p>
        </w:tc>
        <w:tc>
          <w:tcPr>
            <w:tcW w:w="1725" w:type="dxa"/>
          </w:tcPr>
          <w:p w14:paraId="5045BB9C" w14:textId="59B6836A" w:rsidR="78C5A545" w:rsidRDefault="78C5A545" w:rsidP="78C5A545">
            <w:pPr>
              <w:spacing w:line="259" w:lineRule="auto"/>
              <w:rPr>
                <w:rFonts w:ascii="Arial" w:hAnsi="Arial" w:cs="Arial"/>
                <w:sz w:val="20"/>
                <w:szCs w:val="20"/>
              </w:rPr>
            </w:pPr>
            <w:r w:rsidRPr="78C5A545">
              <w:rPr>
                <w:rFonts w:ascii="Arial" w:hAnsi="Arial" w:cs="Arial"/>
                <w:sz w:val="20"/>
                <w:szCs w:val="20"/>
              </w:rPr>
              <w:t>$</w:t>
            </w:r>
            <w:r w:rsidR="31597F8C" w:rsidRPr="78C5A545">
              <w:rPr>
                <w:rFonts w:ascii="Arial" w:hAnsi="Arial" w:cs="Arial"/>
                <w:sz w:val="20"/>
                <w:szCs w:val="20"/>
              </w:rPr>
              <w:t>13,054.81</w:t>
            </w:r>
          </w:p>
        </w:tc>
        <w:tc>
          <w:tcPr>
            <w:tcW w:w="1560" w:type="dxa"/>
          </w:tcPr>
          <w:p w14:paraId="05029173" w14:textId="4768ABCF" w:rsidR="78C5A545" w:rsidRDefault="78C5A545" w:rsidP="78C5A545">
            <w:pPr>
              <w:spacing w:line="259" w:lineRule="auto"/>
              <w:rPr>
                <w:rFonts w:ascii="Arial" w:hAnsi="Arial" w:cs="Arial"/>
                <w:sz w:val="20"/>
                <w:szCs w:val="20"/>
              </w:rPr>
            </w:pPr>
            <w:r w:rsidRPr="78C5A545">
              <w:rPr>
                <w:rFonts w:ascii="Arial" w:hAnsi="Arial" w:cs="Arial"/>
                <w:sz w:val="20"/>
                <w:szCs w:val="20"/>
              </w:rPr>
              <w:t>$</w:t>
            </w:r>
            <w:r w:rsidR="078B966D" w:rsidRPr="78C5A545">
              <w:rPr>
                <w:rFonts w:ascii="Arial" w:hAnsi="Arial" w:cs="Arial"/>
                <w:sz w:val="20"/>
                <w:szCs w:val="20"/>
              </w:rPr>
              <w:t>12,260.54</w:t>
            </w:r>
          </w:p>
        </w:tc>
        <w:tc>
          <w:tcPr>
            <w:tcW w:w="2160" w:type="dxa"/>
          </w:tcPr>
          <w:p w14:paraId="41523200" w14:textId="2FABD3A6" w:rsidR="78C5A545" w:rsidRDefault="78C5A545" w:rsidP="78C5A545">
            <w:pPr>
              <w:spacing w:line="259" w:lineRule="auto"/>
              <w:rPr>
                <w:rFonts w:ascii="Arial" w:hAnsi="Arial" w:cs="Arial"/>
                <w:sz w:val="20"/>
                <w:szCs w:val="20"/>
              </w:rPr>
            </w:pPr>
            <w:r w:rsidRPr="78C5A545">
              <w:rPr>
                <w:rFonts w:ascii="Arial" w:hAnsi="Arial" w:cs="Arial"/>
                <w:sz w:val="20"/>
                <w:szCs w:val="20"/>
              </w:rPr>
              <w:t>$</w:t>
            </w:r>
            <w:r w:rsidR="7EB3B5FC" w:rsidRPr="78C5A545">
              <w:rPr>
                <w:rFonts w:ascii="Arial" w:hAnsi="Arial" w:cs="Arial"/>
                <w:sz w:val="20"/>
                <w:szCs w:val="20"/>
              </w:rPr>
              <w:t>13,849.09</w:t>
            </w:r>
          </w:p>
        </w:tc>
      </w:tr>
      <w:tr w:rsidR="78C5A545" w14:paraId="28545A3D" w14:textId="77777777" w:rsidTr="78C5A545">
        <w:trPr>
          <w:trHeight w:val="300"/>
        </w:trPr>
        <w:tc>
          <w:tcPr>
            <w:tcW w:w="750" w:type="dxa"/>
          </w:tcPr>
          <w:p w14:paraId="0A567128" w14:textId="0C639005" w:rsidR="78C5A545" w:rsidRDefault="78C5A545" w:rsidP="78C5A545">
            <w:pPr>
              <w:rPr>
                <w:rFonts w:ascii="Arial" w:hAnsi="Arial" w:cs="Arial"/>
                <w:sz w:val="20"/>
                <w:szCs w:val="20"/>
              </w:rPr>
            </w:pPr>
            <w:r w:rsidRPr="78C5A545">
              <w:rPr>
                <w:rFonts w:ascii="Arial" w:hAnsi="Arial" w:cs="Arial"/>
                <w:sz w:val="20"/>
                <w:szCs w:val="20"/>
              </w:rPr>
              <w:t>2018</w:t>
            </w:r>
          </w:p>
        </w:tc>
        <w:tc>
          <w:tcPr>
            <w:tcW w:w="1185" w:type="dxa"/>
          </w:tcPr>
          <w:p w14:paraId="290B4BCB" w14:textId="7E3D7CC0" w:rsidR="78C5A545" w:rsidRDefault="78C5A545" w:rsidP="78C5A545">
            <w:pPr>
              <w:rPr>
                <w:rFonts w:ascii="Arial" w:hAnsi="Arial" w:cs="Arial"/>
                <w:sz w:val="20"/>
                <w:szCs w:val="20"/>
              </w:rPr>
            </w:pPr>
          </w:p>
        </w:tc>
        <w:tc>
          <w:tcPr>
            <w:tcW w:w="1725" w:type="dxa"/>
          </w:tcPr>
          <w:p w14:paraId="2F175B8D" w14:textId="700ECD9B" w:rsidR="78C5A545" w:rsidRDefault="78C5A545" w:rsidP="78C5A545">
            <w:pPr>
              <w:rPr>
                <w:rFonts w:ascii="Arial" w:hAnsi="Arial" w:cs="Arial"/>
                <w:sz w:val="20"/>
                <w:szCs w:val="20"/>
              </w:rPr>
            </w:pPr>
            <w:r w:rsidRPr="78C5A545">
              <w:rPr>
                <w:rFonts w:ascii="Arial" w:hAnsi="Arial" w:cs="Arial"/>
                <w:sz w:val="20"/>
                <w:szCs w:val="20"/>
              </w:rPr>
              <w:t>$</w:t>
            </w:r>
            <w:r w:rsidR="65736D5F" w:rsidRPr="78C5A545">
              <w:rPr>
                <w:rFonts w:ascii="Arial" w:hAnsi="Arial" w:cs="Arial"/>
                <w:sz w:val="20"/>
                <w:szCs w:val="20"/>
              </w:rPr>
              <w:t>15,102.88</w:t>
            </w:r>
          </w:p>
        </w:tc>
        <w:tc>
          <w:tcPr>
            <w:tcW w:w="1560" w:type="dxa"/>
          </w:tcPr>
          <w:p w14:paraId="183CE689" w14:textId="5ADB8924" w:rsidR="78C5A545" w:rsidRDefault="78C5A545" w:rsidP="78C5A545">
            <w:pPr>
              <w:rPr>
                <w:rFonts w:ascii="Arial" w:hAnsi="Arial" w:cs="Arial"/>
                <w:sz w:val="20"/>
                <w:szCs w:val="20"/>
              </w:rPr>
            </w:pPr>
            <w:r w:rsidRPr="78C5A545">
              <w:rPr>
                <w:rFonts w:ascii="Arial" w:hAnsi="Arial" w:cs="Arial"/>
                <w:sz w:val="20"/>
                <w:szCs w:val="20"/>
              </w:rPr>
              <w:t>$</w:t>
            </w:r>
            <w:r w:rsidR="714A0918" w:rsidRPr="78C5A545">
              <w:rPr>
                <w:rFonts w:ascii="Arial" w:hAnsi="Arial" w:cs="Arial"/>
                <w:sz w:val="20"/>
                <w:szCs w:val="20"/>
              </w:rPr>
              <w:t>14,235.95</w:t>
            </w:r>
          </w:p>
        </w:tc>
        <w:tc>
          <w:tcPr>
            <w:tcW w:w="2160" w:type="dxa"/>
          </w:tcPr>
          <w:p w14:paraId="32266661" w14:textId="69033252" w:rsidR="78C5A545" w:rsidRDefault="78C5A545" w:rsidP="78C5A545">
            <w:pPr>
              <w:rPr>
                <w:rFonts w:ascii="Arial" w:hAnsi="Arial" w:cs="Arial"/>
                <w:sz w:val="20"/>
                <w:szCs w:val="20"/>
              </w:rPr>
            </w:pPr>
            <w:r w:rsidRPr="78C5A545">
              <w:rPr>
                <w:rFonts w:ascii="Arial" w:hAnsi="Arial" w:cs="Arial"/>
                <w:sz w:val="20"/>
                <w:szCs w:val="20"/>
              </w:rPr>
              <w:t>$</w:t>
            </w:r>
            <w:r w:rsidR="64948C06" w:rsidRPr="78C5A545">
              <w:rPr>
                <w:rFonts w:ascii="Arial" w:hAnsi="Arial" w:cs="Arial"/>
                <w:sz w:val="20"/>
                <w:szCs w:val="20"/>
              </w:rPr>
              <w:t>15,969.80</w:t>
            </w:r>
          </w:p>
        </w:tc>
      </w:tr>
      <w:tr w:rsidR="78C5A545" w14:paraId="78127B60" w14:textId="77777777" w:rsidTr="78C5A545">
        <w:trPr>
          <w:trHeight w:val="300"/>
        </w:trPr>
        <w:tc>
          <w:tcPr>
            <w:tcW w:w="750" w:type="dxa"/>
          </w:tcPr>
          <w:p w14:paraId="738D6B02" w14:textId="1F17CD84" w:rsidR="78C5A545" w:rsidRDefault="78C5A545" w:rsidP="78C5A545">
            <w:pPr>
              <w:rPr>
                <w:rFonts w:ascii="Arial" w:hAnsi="Arial" w:cs="Arial"/>
                <w:sz w:val="20"/>
                <w:szCs w:val="20"/>
              </w:rPr>
            </w:pPr>
            <w:r w:rsidRPr="78C5A545">
              <w:rPr>
                <w:rFonts w:ascii="Arial" w:hAnsi="Arial" w:cs="Arial"/>
                <w:sz w:val="20"/>
                <w:szCs w:val="20"/>
              </w:rPr>
              <w:t>2019</w:t>
            </w:r>
          </w:p>
        </w:tc>
        <w:tc>
          <w:tcPr>
            <w:tcW w:w="1185" w:type="dxa"/>
          </w:tcPr>
          <w:p w14:paraId="2FCA6964" w14:textId="7E3D7CC0" w:rsidR="78C5A545" w:rsidRDefault="78C5A545" w:rsidP="78C5A545">
            <w:pPr>
              <w:rPr>
                <w:rFonts w:ascii="Arial" w:hAnsi="Arial" w:cs="Arial"/>
                <w:sz w:val="20"/>
                <w:szCs w:val="20"/>
              </w:rPr>
            </w:pPr>
          </w:p>
        </w:tc>
        <w:tc>
          <w:tcPr>
            <w:tcW w:w="1725" w:type="dxa"/>
          </w:tcPr>
          <w:p w14:paraId="3B6F71D9" w14:textId="5D1A7857" w:rsidR="78C5A545" w:rsidRDefault="78C5A545" w:rsidP="78C5A545">
            <w:pPr>
              <w:rPr>
                <w:rFonts w:ascii="Arial" w:hAnsi="Arial" w:cs="Arial"/>
                <w:sz w:val="20"/>
                <w:szCs w:val="20"/>
              </w:rPr>
            </w:pPr>
            <w:r w:rsidRPr="78C5A545">
              <w:rPr>
                <w:rFonts w:ascii="Arial" w:hAnsi="Arial" w:cs="Arial"/>
                <w:sz w:val="20"/>
                <w:szCs w:val="20"/>
              </w:rPr>
              <w:t>$</w:t>
            </w:r>
            <w:r w:rsidR="2AD0D4CE" w:rsidRPr="78C5A545">
              <w:rPr>
                <w:rFonts w:ascii="Arial" w:hAnsi="Arial" w:cs="Arial"/>
                <w:sz w:val="20"/>
                <w:szCs w:val="20"/>
              </w:rPr>
              <w:t>17,150.94</w:t>
            </w:r>
          </w:p>
        </w:tc>
        <w:tc>
          <w:tcPr>
            <w:tcW w:w="1560" w:type="dxa"/>
          </w:tcPr>
          <w:p w14:paraId="0B37AA5F" w14:textId="7B6E440F" w:rsidR="78C5A545" w:rsidRDefault="78C5A545" w:rsidP="78C5A545">
            <w:pPr>
              <w:rPr>
                <w:rFonts w:ascii="Arial" w:hAnsi="Arial" w:cs="Arial"/>
                <w:sz w:val="20"/>
                <w:szCs w:val="20"/>
              </w:rPr>
            </w:pPr>
            <w:r w:rsidRPr="78C5A545">
              <w:rPr>
                <w:rFonts w:ascii="Arial" w:hAnsi="Arial" w:cs="Arial"/>
                <w:sz w:val="20"/>
                <w:szCs w:val="20"/>
              </w:rPr>
              <w:t>$</w:t>
            </w:r>
            <w:r w:rsidR="3726C17E" w:rsidRPr="78C5A545">
              <w:rPr>
                <w:rFonts w:ascii="Arial" w:hAnsi="Arial" w:cs="Arial"/>
                <w:sz w:val="20"/>
                <w:szCs w:val="20"/>
              </w:rPr>
              <w:t>16,189.05</w:t>
            </w:r>
          </w:p>
        </w:tc>
        <w:tc>
          <w:tcPr>
            <w:tcW w:w="2160" w:type="dxa"/>
          </w:tcPr>
          <w:p w14:paraId="6317C561" w14:textId="7F2D2B16" w:rsidR="78C5A545" w:rsidRDefault="78C5A545" w:rsidP="78C5A545">
            <w:pPr>
              <w:rPr>
                <w:rFonts w:ascii="Arial" w:hAnsi="Arial" w:cs="Arial"/>
                <w:sz w:val="20"/>
                <w:szCs w:val="20"/>
              </w:rPr>
            </w:pPr>
            <w:r w:rsidRPr="78C5A545">
              <w:rPr>
                <w:rFonts w:ascii="Arial" w:hAnsi="Arial" w:cs="Arial"/>
                <w:sz w:val="20"/>
                <w:szCs w:val="20"/>
              </w:rPr>
              <w:t>$</w:t>
            </w:r>
            <w:r w:rsidR="2F3D706E" w:rsidRPr="78C5A545">
              <w:rPr>
                <w:rFonts w:ascii="Arial" w:hAnsi="Arial" w:cs="Arial"/>
                <w:sz w:val="20"/>
                <w:szCs w:val="20"/>
              </w:rPr>
              <w:t>18,112.83</w:t>
            </w:r>
          </w:p>
        </w:tc>
      </w:tr>
      <w:tr w:rsidR="78C5A545" w14:paraId="48E89ED6" w14:textId="77777777" w:rsidTr="78C5A545">
        <w:trPr>
          <w:trHeight w:val="300"/>
        </w:trPr>
        <w:tc>
          <w:tcPr>
            <w:tcW w:w="750" w:type="dxa"/>
          </w:tcPr>
          <w:p w14:paraId="3B540396" w14:textId="232B88D1" w:rsidR="78C5A545" w:rsidRDefault="78C5A545" w:rsidP="78C5A545">
            <w:pPr>
              <w:rPr>
                <w:rFonts w:ascii="Arial" w:hAnsi="Arial" w:cs="Arial"/>
                <w:sz w:val="20"/>
                <w:szCs w:val="20"/>
              </w:rPr>
            </w:pPr>
            <w:r w:rsidRPr="78C5A545">
              <w:rPr>
                <w:rFonts w:ascii="Arial" w:hAnsi="Arial" w:cs="Arial"/>
                <w:sz w:val="20"/>
                <w:szCs w:val="20"/>
              </w:rPr>
              <w:t>2020</w:t>
            </w:r>
          </w:p>
        </w:tc>
        <w:tc>
          <w:tcPr>
            <w:tcW w:w="1185" w:type="dxa"/>
          </w:tcPr>
          <w:p w14:paraId="7E34D10F" w14:textId="7E3D7CC0" w:rsidR="78C5A545" w:rsidRDefault="78C5A545" w:rsidP="78C5A545">
            <w:pPr>
              <w:rPr>
                <w:rFonts w:ascii="Arial" w:hAnsi="Arial" w:cs="Arial"/>
                <w:sz w:val="20"/>
                <w:szCs w:val="20"/>
              </w:rPr>
            </w:pPr>
          </w:p>
        </w:tc>
        <w:tc>
          <w:tcPr>
            <w:tcW w:w="1725" w:type="dxa"/>
          </w:tcPr>
          <w:p w14:paraId="376565AB" w14:textId="08F275D6" w:rsidR="78C5A545" w:rsidRDefault="78C5A545" w:rsidP="78C5A545">
            <w:pPr>
              <w:rPr>
                <w:rFonts w:ascii="Arial" w:hAnsi="Arial" w:cs="Arial"/>
                <w:sz w:val="20"/>
                <w:szCs w:val="20"/>
              </w:rPr>
            </w:pPr>
            <w:r w:rsidRPr="78C5A545">
              <w:rPr>
                <w:rFonts w:ascii="Arial" w:hAnsi="Arial" w:cs="Arial"/>
                <w:sz w:val="20"/>
                <w:szCs w:val="20"/>
              </w:rPr>
              <w:t>$</w:t>
            </w:r>
            <w:r w:rsidR="13774754" w:rsidRPr="78C5A545">
              <w:rPr>
                <w:rFonts w:ascii="Arial" w:hAnsi="Arial" w:cs="Arial"/>
                <w:sz w:val="20"/>
                <w:szCs w:val="20"/>
              </w:rPr>
              <w:t>19,199.00</w:t>
            </w:r>
          </w:p>
        </w:tc>
        <w:tc>
          <w:tcPr>
            <w:tcW w:w="1560" w:type="dxa"/>
          </w:tcPr>
          <w:p w14:paraId="70335224" w14:textId="7586422F" w:rsidR="78C5A545" w:rsidRDefault="78C5A545" w:rsidP="78C5A545">
            <w:pPr>
              <w:rPr>
                <w:rFonts w:ascii="Arial" w:hAnsi="Arial" w:cs="Arial"/>
                <w:sz w:val="20"/>
                <w:szCs w:val="20"/>
              </w:rPr>
            </w:pPr>
            <w:r w:rsidRPr="78C5A545">
              <w:rPr>
                <w:rFonts w:ascii="Arial" w:hAnsi="Arial" w:cs="Arial"/>
                <w:sz w:val="20"/>
                <w:szCs w:val="20"/>
              </w:rPr>
              <w:t>$</w:t>
            </w:r>
            <w:r w:rsidR="6ACFE3E4" w:rsidRPr="78C5A545">
              <w:rPr>
                <w:rFonts w:ascii="Arial" w:hAnsi="Arial" w:cs="Arial"/>
                <w:sz w:val="20"/>
                <w:szCs w:val="20"/>
              </w:rPr>
              <w:t>18,121.27</w:t>
            </w:r>
          </w:p>
        </w:tc>
        <w:tc>
          <w:tcPr>
            <w:tcW w:w="2160" w:type="dxa"/>
          </w:tcPr>
          <w:p w14:paraId="1A379C70" w14:textId="3FEEC070" w:rsidR="78C5A545" w:rsidRDefault="78C5A545" w:rsidP="78C5A545">
            <w:pPr>
              <w:rPr>
                <w:rFonts w:ascii="Arial" w:hAnsi="Arial" w:cs="Arial"/>
                <w:sz w:val="20"/>
                <w:szCs w:val="20"/>
              </w:rPr>
            </w:pPr>
            <w:r w:rsidRPr="78C5A545">
              <w:rPr>
                <w:rFonts w:ascii="Arial" w:hAnsi="Arial" w:cs="Arial"/>
                <w:sz w:val="20"/>
                <w:szCs w:val="20"/>
              </w:rPr>
              <w:t>$</w:t>
            </w:r>
            <w:r w:rsidR="65E07A6E" w:rsidRPr="78C5A545">
              <w:rPr>
                <w:rFonts w:ascii="Arial" w:hAnsi="Arial" w:cs="Arial"/>
                <w:sz w:val="20"/>
                <w:szCs w:val="20"/>
              </w:rPr>
              <w:t>20,276.74</w:t>
            </w:r>
          </w:p>
        </w:tc>
      </w:tr>
      <w:tr w:rsidR="78C5A545" w14:paraId="555DC8C5" w14:textId="77777777" w:rsidTr="78C5A545">
        <w:trPr>
          <w:trHeight w:val="300"/>
        </w:trPr>
        <w:tc>
          <w:tcPr>
            <w:tcW w:w="750" w:type="dxa"/>
          </w:tcPr>
          <w:p w14:paraId="41E062AD" w14:textId="34FBF4B0" w:rsidR="78C5A545" w:rsidRDefault="78C5A545" w:rsidP="78C5A545">
            <w:pPr>
              <w:rPr>
                <w:rFonts w:ascii="Arial" w:hAnsi="Arial" w:cs="Arial"/>
                <w:sz w:val="20"/>
                <w:szCs w:val="20"/>
              </w:rPr>
            </w:pPr>
            <w:r w:rsidRPr="78C5A545">
              <w:rPr>
                <w:rFonts w:ascii="Arial" w:hAnsi="Arial" w:cs="Arial"/>
                <w:sz w:val="20"/>
                <w:szCs w:val="20"/>
              </w:rPr>
              <w:t>2021</w:t>
            </w:r>
          </w:p>
        </w:tc>
        <w:tc>
          <w:tcPr>
            <w:tcW w:w="1185" w:type="dxa"/>
          </w:tcPr>
          <w:p w14:paraId="01E6B0D5" w14:textId="7E3D7CC0" w:rsidR="78C5A545" w:rsidRDefault="78C5A545" w:rsidP="78C5A545">
            <w:pPr>
              <w:rPr>
                <w:rFonts w:ascii="Arial" w:hAnsi="Arial" w:cs="Arial"/>
                <w:sz w:val="20"/>
                <w:szCs w:val="20"/>
              </w:rPr>
            </w:pPr>
          </w:p>
        </w:tc>
        <w:tc>
          <w:tcPr>
            <w:tcW w:w="1725" w:type="dxa"/>
          </w:tcPr>
          <w:p w14:paraId="07142D7F" w14:textId="4EEC932D" w:rsidR="78C5A545" w:rsidRDefault="78C5A545" w:rsidP="78C5A545">
            <w:pPr>
              <w:rPr>
                <w:rFonts w:ascii="Arial" w:hAnsi="Arial" w:cs="Arial"/>
                <w:sz w:val="20"/>
                <w:szCs w:val="20"/>
              </w:rPr>
            </w:pPr>
            <w:r w:rsidRPr="78C5A545">
              <w:rPr>
                <w:rFonts w:ascii="Arial" w:hAnsi="Arial" w:cs="Arial"/>
                <w:sz w:val="20"/>
                <w:szCs w:val="20"/>
              </w:rPr>
              <w:t>$</w:t>
            </w:r>
            <w:r w:rsidR="1DB1BC2D" w:rsidRPr="78C5A545">
              <w:rPr>
                <w:rFonts w:ascii="Arial" w:hAnsi="Arial" w:cs="Arial"/>
                <w:sz w:val="20"/>
                <w:szCs w:val="20"/>
              </w:rPr>
              <w:t>21,247.07</w:t>
            </w:r>
          </w:p>
        </w:tc>
        <w:tc>
          <w:tcPr>
            <w:tcW w:w="1560" w:type="dxa"/>
          </w:tcPr>
          <w:p w14:paraId="1FAE5A48" w14:textId="624B3140" w:rsidR="78C5A545" w:rsidRDefault="78C5A545" w:rsidP="78C5A545">
            <w:pPr>
              <w:rPr>
                <w:rFonts w:ascii="Arial" w:hAnsi="Arial" w:cs="Arial"/>
                <w:sz w:val="20"/>
                <w:szCs w:val="20"/>
              </w:rPr>
            </w:pPr>
            <w:r w:rsidRPr="78C5A545">
              <w:rPr>
                <w:rFonts w:ascii="Arial" w:hAnsi="Arial" w:cs="Arial"/>
                <w:sz w:val="20"/>
                <w:szCs w:val="20"/>
              </w:rPr>
              <w:t>$</w:t>
            </w:r>
            <w:r w:rsidR="4A0E7764" w:rsidRPr="78C5A545">
              <w:rPr>
                <w:rFonts w:ascii="Arial" w:hAnsi="Arial" w:cs="Arial"/>
                <w:sz w:val="20"/>
                <w:szCs w:val="20"/>
              </w:rPr>
              <w:t>20,034.63</w:t>
            </w:r>
          </w:p>
        </w:tc>
        <w:tc>
          <w:tcPr>
            <w:tcW w:w="2160" w:type="dxa"/>
          </w:tcPr>
          <w:p w14:paraId="1E4148ED" w14:textId="5E67CB1B" w:rsidR="78C5A545" w:rsidRDefault="78C5A545" w:rsidP="78C5A545">
            <w:pPr>
              <w:rPr>
                <w:rFonts w:ascii="Arial" w:hAnsi="Arial" w:cs="Arial"/>
                <w:sz w:val="20"/>
                <w:szCs w:val="20"/>
              </w:rPr>
            </w:pPr>
            <w:r w:rsidRPr="78C5A545">
              <w:rPr>
                <w:rFonts w:ascii="Arial" w:hAnsi="Arial" w:cs="Arial"/>
                <w:sz w:val="20"/>
                <w:szCs w:val="20"/>
              </w:rPr>
              <w:t>$</w:t>
            </w:r>
            <w:r w:rsidR="6C61C661" w:rsidRPr="78C5A545">
              <w:rPr>
                <w:rFonts w:ascii="Arial" w:hAnsi="Arial" w:cs="Arial"/>
                <w:sz w:val="20"/>
                <w:szCs w:val="20"/>
              </w:rPr>
              <w:t>22,459.50</w:t>
            </w:r>
          </w:p>
        </w:tc>
      </w:tr>
      <w:tr w:rsidR="78C5A545" w14:paraId="1C8722ED" w14:textId="77777777" w:rsidTr="78C5A545">
        <w:trPr>
          <w:trHeight w:val="300"/>
        </w:trPr>
        <w:tc>
          <w:tcPr>
            <w:tcW w:w="750" w:type="dxa"/>
          </w:tcPr>
          <w:p w14:paraId="76BFE05B" w14:textId="71C79530" w:rsidR="78C5A545" w:rsidRDefault="78C5A545" w:rsidP="78C5A545">
            <w:pPr>
              <w:rPr>
                <w:rFonts w:ascii="Arial" w:hAnsi="Arial" w:cs="Arial"/>
                <w:sz w:val="20"/>
                <w:szCs w:val="20"/>
              </w:rPr>
            </w:pPr>
            <w:r w:rsidRPr="78C5A545">
              <w:rPr>
                <w:rFonts w:ascii="Arial" w:hAnsi="Arial" w:cs="Arial"/>
                <w:sz w:val="20"/>
                <w:szCs w:val="20"/>
              </w:rPr>
              <w:t>2022</w:t>
            </w:r>
          </w:p>
        </w:tc>
        <w:tc>
          <w:tcPr>
            <w:tcW w:w="1185" w:type="dxa"/>
          </w:tcPr>
          <w:p w14:paraId="4295F931" w14:textId="7E3D7CC0" w:rsidR="78C5A545" w:rsidRDefault="78C5A545" w:rsidP="78C5A545">
            <w:pPr>
              <w:rPr>
                <w:rFonts w:ascii="Arial" w:hAnsi="Arial" w:cs="Arial"/>
                <w:sz w:val="20"/>
                <w:szCs w:val="20"/>
              </w:rPr>
            </w:pPr>
          </w:p>
        </w:tc>
        <w:tc>
          <w:tcPr>
            <w:tcW w:w="1725" w:type="dxa"/>
          </w:tcPr>
          <w:p w14:paraId="6E446AC9" w14:textId="55C5164C" w:rsidR="78C5A545" w:rsidRDefault="78C5A545" w:rsidP="78C5A545">
            <w:pPr>
              <w:rPr>
                <w:rFonts w:ascii="Arial" w:hAnsi="Arial" w:cs="Arial"/>
                <w:sz w:val="20"/>
                <w:szCs w:val="20"/>
              </w:rPr>
            </w:pPr>
            <w:r w:rsidRPr="78C5A545">
              <w:rPr>
                <w:rFonts w:ascii="Arial" w:hAnsi="Arial" w:cs="Arial"/>
                <w:sz w:val="20"/>
                <w:szCs w:val="20"/>
              </w:rPr>
              <w:t>$</w:t>
            </w:r>
            <w:r w:rsidR="04DAB9C1" w:rsidRPr="78C5A545">
              <w:rPr>
                <w:rFonts w:ascii="Arial" w:hAnsi="Arial" w:cs="Arial"/>
                <w:sz w:val="20"/>
                <w:szCs w:val="20"/>
              </w:rPr>
              <w:t>23,295.13</w:t>
            </w:r>
          </w:p>
        </w:tc>
        <w:tc>
          <w:tcPr>
            <w:tcW w:w="1560" w:type="dxa"/>
          </w:tcPr>
          <w:p w14:paraId="54D760F3" w14:textId="7B6F9CD5" w:rsidR="78C5A545" w:rsidRDefault="78C5A545" w:rsidP="78C5A545">
            <w:pPr>
              <w:rPr>
                <w:rFonts w:ascii="Arial" w:hAnsi="Arial" w:cs="Arial"/>
                <w:sz w:val="20"/>
                <w:szCs w:val="20"/>
              </w:rPr>
            </w:pPr>
            <w:r w:rsidRPr="78C5A545">
              <w:rPr>
                <w:rFonts w:ascii="Arial" w:hAnsi="Arial" w:cs="Arial"/>
                <w:sz w:val="20"/>
                <w:szCs w:val="20"/>
              </w:rPr>
              <w:t>$</w:t>
            </w:r>
            <w:r w:rsidR="4D180332" w:rsidRPr="78C5A545">
              <w:rPr>
                <w:rFonts w:ascii="Arial" w:hAnsi="Arial" w:cs="Arial"/>
                <w:sz w:val="20"/>
                <w:szCs w:val="20"/>
              </w:rPr>
              <w:t>21,931.19</w:t>
            </w:r>
          </w:p>
        </w:tc>
        <w:tc>
          <w:tcPr>
            <w:tcW w:w="2160" w:type="dxa"/>
          </w:tcPr>
          <w:p w14:paraId="12CA6F4E" w14:textId="70DD9816" w:rsidR="78C5A545" w:rsidRDefault="78C5A545" w:rsidP="78C5A545">
            <w:pPr>
              <w:rPr>
                <w:rFonts w:ascii="Arial" w:hAnsi="Arial" w:cs="Arial"/>
                <w:sz w:val="20"/>
                <w:szCs w:val="20"/>
              </w:rPr>
            </w:pPr>
            <w:r w:rsidRPr="78C5A545">
              <w:rPr>
                <w:rFonts w:ascii="Arial" w:hAnsi="Arial" w:cs="Arial"/>
                <w:sz w:val="20"/>
                <w:szCs w:val="20"/>
              </w:rPr>
              <w:t>$</w:t>
            </w:r>
            <w:r w:rsidR="5E4498C7" w:rsidRPr="78C5A545">
              <w:rPr>
                <w:rFonts w:ascii="Arial" w:hAnsi="Arial" w:cs="Arial"/>
                <w:sz w:val="20"/>
                <w:szCs w:val="20"/>
              </w:rPr>
              <w:t>24,659.70</w:t>
            </w:r>
          </w:p>
        </w:tc>
      </w:tr>
      <w:tr w:rsidR="78C5A545" w14:paraId="12F60CD3" w14:textId="77777777" w:rsidTr="78C5A545">
        <w:trPr>
          <w:trHeight w:val="300"/>
        </w:trPr>
        <w:tc>
          <w:tcPr>
            <w:tcW w:w="750" w:type="dxa"/>
          </w:tcPr>
          <w:p w14:paraId="392BB304" w14:textId="2CA165CF" w:rsidR="78C5A545" w:rsidRDefault="78C5A545" w:rsidP="78C5A545">
            <w:pPr>
              <w:rPr>
                <w:rFonts w:ascii="Arial" w:hAnsi="Arial" w:cs="Arial"/>
                <w:sz w:val="20"/>
                <w:szCs w:val="20"/>
              </w:rPr>
            </w:pPr>
            <w:r w:rsidRPr="78C5A545">
              <w:rPr>
                <w:rFonts w:ascii="Arial" w:hAnsi="Arial" w:cs="Arial"/>
                <w:sz w:val="20"/>
                <w:szCs w:val="20"/>
              </w:rPr>
              <w:t>2023</w:t>
            </w:r>
          </w:p>
        </w:tc>
        <w:tc>
          <w:tcPr>
            <w:tcW w:w="1185" w:type="dxa"/>
          </w:tcPr>
          <w:p w14:paraId="37B451D8" w14:textId="7E3D7CC0" w:rsidR="78C5A545" w:rsidRDefault="78C5A545" w:rsidP="78C5A545">
            <w:pPr>
              <w:rPr>
                <w:rFonts w:ascii="Arial" w:hAnsi="Arial" w:cs="Arial"/>
                <w:sz w:val="20"/>
                <w:szCs w:val="20"/>
              </w:rPr>
            </w:pPr>
          </w:p>
        </w:tc>
        <w:tc>
          <w:tcPr>
            <w:tcW w:w="1725" w:type="dxa"/>
          </w:tcPr>
          <w:p w14:paraId="66BC1DA9" w14:textId="7BAD86A8" w:rsidR="78C5A545" w:rsidRDefault="78C5A545" w:rsidP="78C5A545">
            <w:pPr>
              <w:rPr>
                <w:rFonts w:ascii="Arial" w:hAnsi="Arial" w:cs="Arial"/>
                <w:sz w:val="20"/>
                <w:szCs w:val="20"/>
              </w:rPr>
            </w:pPr>
            <w:r w:rsidRPr="78C5A545">
              <w:rPr>
                <w:rFonts w:ascii="Arial" w:hAnsi="Arial" w:cs="Arial"/>
                <w:sz w:val="20"/>
                <w:szCs w:val="20"/>
              </w:rPr>
              <w:t>$</w:t>
            </w:r>
            <w:r w:rsidR="2466D2A1" w:rsidRPr="78C5A545">
              <w:rPr>
                <w:rFonts w:ascii="Arial" w:hAnsi="Arial" w:cs="Arial"/>
                <w:sz w:val="20"/>
                <w:szCs w:val="20"/>
              </w:rPr>
              <w:t>25,343.19</w:t>
            </w:r>
          </w:p>
        </w:tc>
        <w:tc>
          <w:tcPr>
            <w:tcW w:w="1560" w:type="dxa"/>
          </w:tcPr>
          <w:p w14:paraId="7AE993E2" w14:textId="4FF656A0" w:rsidR="78C5A545" w:rsidRDefault="78C5A545" w:rsidP="78C5A545">
            <w:pPr>
              <w:rPr>
                <w:rFonts w:ascii="Arial" w:hAnsi="Arial" w:cs="Arial"/>
                <w:sz w:val="20"/>
                <w:szCs w:val="20"/>
              </w:rPr>
            </w:pPr>
            <w:r w:rsidRPr="78C5A545">
              <w:rPr>
                <w:rFonts w:ascii="Arial" w:hAnsi="Arial" w:cs="Arial"/>
                <w:sz w:val="20"/>
                <w:szCs w:val="20"/>
              </w:rPr>
              <w:t>$</w:t>
            </w:r>
            <w:r w:rsidR="6E2394C9" w:rsidRPr="78C5A545">
              <w:rPr>
                <w:rFonts w:ascii="Arial" w:hAnsi="Arial" w:cs="Arial"/>
                <w:sz w:val="20"/>
                <w:szCs w:val="20"/>
              </w:rPr>
              <w:t>23,812.80</w:t>
            </w:r>
          </w:p>
        </w:tc>
        <w:tc>
          <w:tcPr>
            <w:tcW w:w="2160" w:type="dxa"/>
          </w:tcPr>
          <w:p w14:paraId="5C45AE7F" w14:textId="181091D0" w:rsidR="78C5A545" w:rsidRDefault="78C5A545" w:rsidP="78C5A545">
            <w:pPr>
              <w:rPr>
                <w:rFonts w:ascii="Arial" w:hAnsi="Arial" w:cs="Arial"/>
                <w:sz w:val="20"/>
                <w:szCs w:val="20"/>
              </w:rPr>
            </w:pPr>
            <w:r w:rsidRPr="78C5A545">
              <w:rPr>
                <w:rFonts w:ascii="Arial" w:hAnsi="Arial" w:cs="Arial"/>
                <w:sz w:val="20"/>
                <w:szCs w:val="20"/>
              </w:rPr>
              <w:t>$</w:t>
            </w:r>
            <w:r w:rsidR="4532ED07" w:rsidRPr="78C5A545">
              <w:rPr>
                <w:rFonts w:ascii="Arial" w:hAnsi="Arial" w:cs="Arial"/>
                <w:sz w:val="20"/>
                <w:szCs w:val="20"/>
              </w:rPr>
              <w:t>26,873.58</w:t>
            </w:r>
          </w:p>
        </w:tc>
      </w:tr>
      <w:tr w:rsidR="78C5A545" w14:paraId="52D88AA5" w14:textId="77777777" w:rsidTr="78C5A545">
        <w:trPr>
          <w:trHeight w:val="300"/>
        </w:trPr>
        <w:tc>
          <w:tcPr>
            <w:tcW w:w="750" w:type="dxa"/>
          </w:tcPr>
          <w:p w14:paraId="6C5A9F12" w14:textId="245FA2D9" w:rsidR="78C5A545" w:rsidRDefault="78C5A545" w:rsidP="78C5A545">
            <w:pPr>
              <w:rPr>
                <w:rFonts w:ascii="Arial" w:hAnsi="Arial" w:cs="Arial"/>
                <w:sz w:val="20"/>
                <w:szCs w:val="20"/>
              </w:rPr>
            </w:pPr>
            <w:r w:rsidRPr="78C5A545">
              <w:rPr>
                <w:rFonts w:ascii="Arial" w:hAnsi="Arial" w:cs="Arial"/>
                <w:sz w:val="20"/>
                <w:szCs w:val="20"/>
              </w:rPr>
              <w:t>2024</w:t>
            </w:r>
          </w:p>
        </w:tc>
        <w:tc>
          <w:tcPr>
            <w:tcW w:w="1185" w:type="dxa"/>
          </w:tcPr>
          <w:p w14:paraId="49A0C3AF" w14:textId="7E3D7CC0" w:rsidR="78C5A545" w:rsidRDefault="78C5A545" w:rsidP="78C5A545">
            <w:pPr>
              <w:rPr>
                <w:rFonts w:ascii="Arial" w:hAnsi="Arial" w:cs="Arial"/>
                <w:sz w:val="20"/>
                <w:szCs w:val="20"/>
              </w:rPr>
            </w:pPr>
          </w:p>
        </w:tc>
        <w:tc>
          <w:tcPr>
            <w:tcW w:w="1725" w:type="dxa"/>
          </w:tcPr>
          <w:p w14:paraId="136408EC" w14:textId="66F80EA6" w:rsidR="78C5A545" w:rsidRDefault="78C5A545" w:rsidP="78C5A545">
            <w:pPr>
              <w:rPr>
                <w:rFonts w:ascii="Arial" w:hAnsi="Arial" w:cs="Arial"/>
                <w:sz w:val="20"/>
                <w:szCs w:val="20"/>
              </w:rPr>
            </w:pPr>
            <w:r w:rsidRPr="78C5A545">
              <w:rPr>
                <w:rFonts w:ascii="Arial" w:hAnsi="Arial" w:cs="Arial"/>
                <w:sz w:val="20"/>
                <w:szCs w:val="20"/>
              </w:rPr>
              <w:t>$</w:t>
            </w:r>
            <w:r w:rsidR="04321D4B" w:rsidRPr="78C5A545">
              <w:rPr>
                <w:rFonts w:ascii="Arial" w:hAnsi="Arial" w:cs="Arial"/>
                <w:sz w:val="20"/>
                <w:szCs w:val="20"/>
              </w:rPr>
              <w:t>27,391.25</w:t>
            </w:r>
          </w:p>
        </w:tc>
        <w:tc>
          <w:tcPr>
            <w:tcW w:w="1560" w:type="dxa"/>
          </w:tcPr>
          <w:p w14:paraId="6D613931" w14:textId="4E23CA95" w:rsidR="78C5A545" w:rsidRDefault="78C5A545" w:rsidP="78C5A545">
            <w:pPr>
              <w:rPr>
                <w:rFonts w:ascii="Arial" w:hAnsi="Arial" w:cs="Arial"/>
                <w:sz w:val="20"/>
                <w:szCs w:val="20"/>
              </w:rPr>
            </w:pPr>
            <w:r w:rsidRPr="78C5A545">
              <w:rPr>
                <w:rFonts w:ascii="Arial" w:hAnsi="Arial" w:cs="Arial"/>
                <w:sz w:val="20"/>
                <w:szCs w:val="20"/>
              </w:rPr>
              <w:t>$</w:t>
            </w:r>
            <w:r w:rsidR="5F8B1E62" w:rsidRPr="78C5A545">
              <w:rPr>
                <w:rFonts w:ascii="Arial" w:hAnsi="Arial" w:cs="Arial"/>
                <w:sz w:val="20"/>
                <w:szCs w:val="20"/>
              </w:rPr>
              <w:t>25,681.01</w:t>
            </w:r>
          </w:p>
        </w:tc>
        <w:tc>
          <w:tcPr>
            <w:tcW w:w="2160" w:type="dxa"/>
          </w:tcPr>
          <w:p w14:paraId="0BD21781" w14:textId="45FCFA7F" w:rsidR="78C5A545" w:rsidRDefault="78C5A545" w:rsidP="78C5A545">
            <w:pPr>
              <w:rPr>
                <w:rFonts w:ascii="Arial" w:hAnsi="Arial" w:cs="Arial"/>
                <w:sz w:val="20"/>
                <w:szCs w:val="20"/>
              </w:rPr>
            </w:pPr>
            <w:r w:rsidRPr="78C5A545">
              <w:rPr>
                <w:rFonts w:ascii="Arial" w:hAnsi="Arial" w:cs="Arial"/>
                <w:sz w:val="20"/>
                <w:szCs w:val="20"/>
              </w:rPr>
              <w:t>$</w:t>
            </w:r>
            <w:r w:rsidR="2EE4A759" w:rsidRPr="78C5A545">
              <w:rPr>
                <w:rFonts w:ascii="Arial" w:hAnsi="Arial" w:cs="Arial"/>
                <w:sz w:val="20"/>
                <w:szCs w:val="20"/>
              </w:rPr>
              <w:t>29,101.50</w:t>
            </w:r>
          </w:p>
        </w:tc>
      </w:tr>
    </w:tbl>
    <w:p w14:paraId="59D4620E" w14:textId="70C082DA" w:rsidR="78C5A545" w:rsidRDefault="11EEFBF2" w:rsidP="78C5A545">
      <w:pPr>
        <w:rPr>
          <w:rFonts w:ascii="Arial" w:hAnsi="Arial" w:cs="Arial"/>
          <w:sz w:val="20"/>
          <w:szCs w:val="20"/>
        </w:rPr>
      </w:pPr>
      <w:r w:rsidRPr="1031AA99">
        <w:rPr>
          <w:rFonts w:ascii="Arial" w:hAnsi="Arial" w:cs="Arial"/>
          <w:sz w:val="20"/>
          <w:szCs w:val="20"/>
        </w:rPr>
        <w:t xml:space="preserve"> Table 3: This shows the forecasted </w:t>
      </w:r>
      <w:r w:rsidR="1EBEA85C" w:rsidRPr="1031AA99">
        <w:rPr>
          <w:rFonts w:ascii="Arial" w:hAnsi="Arial" w:cs="Arial"/>
          <w:sz w:val="20"/>
          <w:szCs w:val="20"/>
        </w:rPr>
        <w:t xml:space="preserve">advertising </w:t>
      </w:r>
      <w:r w:rsidRPr="1031AA99">
        <w:rPr>
          <w:rFonts w:ascii="Arial" w:hAnsi="Arial" w:cs="Arial"/>
          <w:sz w:val="20"/>
          <w:szCs w:val="20"/>
        </w:rPr>
        <w:t xml:space="preserve">cost </w:t>
      </w:r>
      <w:r w:rsidR="2A0F6497" w:rsidRPr="1031AA99">
        <w:rPr>
          <w:rFonts w:ascii="Arial" w:hAnsi="Arial" w:cs="Arial"/>
          <w:sz w:val="20"/>
          <w:szCs w:val="20"/>
        </w:rPr>
        <w:t>per student</w:t>
      </w:r>
      <w:r w:rsidR="437068F9" w:rsidRPr="1031AA99">
        <w:rPr>
          <w:rFonts w:ascii="Arial" w:hAnsi="Arial" w:cs="Arial"/>
          <w:sz w:val="20"/>
          <w:szCs w:val="20"/>
        </w:rPr>
        <w:t xml:space="preserve"> (CPS)</w:t>
      </w:r>
      <w:r w:rsidR="2A0F6497" w:rsidRPr="1031AA99">
        <w:rPr>
          <w:rFonts w:ascii="Arial" w:hAnsi="Arial" w:cs="Arial"/>
          <w:sz w:val="20"/>
          <w:szCs w:val="20"/>
        </w:rPr>
        <w:t>. By 2024 the cost of recruiting</w:t>
      </w:r>
      <w:r w:rsidR="1213A736" w:rsidRPr="1031AA99">
        <w:rPr>
          <w:rFonts w:ascii="Arial" w:hAnsi="Arial" w:cs="Arial"/>
          <w:sz w:val="20"/>
          <w:szCs w:val="20"/>
        </w:rPr>
        <w:t xml:space="preserve"> a</w:t>
      </w:r>
      <w:r w:rsidR="2A0F6497" w:rsidRPr="1031AA99">
        <w:rPr>
          <w:rFonts w:ascii="Arial" w:hAnsi="Arial" w:cs="Arial"/>
          <w:sz w:val="20"/>
          <w:szCs w:val="20"/>
        </w:rPr>
        <w:t xml:space="preserve"> student will be $27,391.</w:t>
      </w:r>
      <w:r w:rsidR="1CA783A1" w:rsidRPr="1031AA99">
        <w:rPr>
          <w:rFonts w:ascii="Arial" w:hAnsi="Arial" w:cs="Arial"/>
          <w:sz w:val="20"/>
          <w:szCs w:val="20"/>
        </w:rPr>
        <w:t>2</w:t>
      </w:r>
      <w:r w:rsidR="2A0F6497" w:rsidRPr="1031AA99">
        <w:rPr>
          <w:rFonts w:ascii="Arial" w:hAnsi="Arial" w:cs="Arial"/>
          <w:sz w:val="20"/>
          <w:szCs w:val="20"/>
        </w:rPr>
        <w:t>5.</w:t>
      </w:r>
    </w:p>
    <w:p w14:paraId="6AEDB5A5" w14:textId="4D2C1507" w:rsidR="5CCF1950" w:rsidRDefault="5CCF1950" w:rsidP="1031AA99">
      <w:pPr>
        <w:ind w:firstLine="720"/>
        <w:rPr>
          <w:rFonts w:ascii="Arial" w:eastAsia="Arial" w:hAnsi="Arial" w:cs="Arial"/>
          <w:color w:val="000000" w:themeColor="text1"/>
          <w:sz w:val="20"/>
          <w:szCs w:val="20"/>
        </w:rPr>
      </w:pPr>
    </w:p>
    <w:p w14:paraId="1BA47B92" w14:textId="7D02BAB7" w:rsidR="1031AA99" w:rsidRDefault="1031AA99" w:rsidP="1031AA99">
      <w:pPr>
        <w:ind w:firstLine="720"/>
        <w:rPr>
          <w:rFonts w:ascii="Arial" w:eastAsia="Arial" w:hAnsi="Arial" w:cs="Arial"/>
          <w:color w:val="000000" w:themeColor="text1"/>
          <w:sz w:val="20"/>
          <w:szCs w:val="20"/>
        </w:rPr>
      </w:pPr>
    </w:p>
    <w:p w14:paraId="6D77E9E4" w14:textId="766D7598" w:rsidR="1031AA99" w:rsidRDefault="1031AA99" w:rsidP="1031AA99">
      <w:pPr>
        <w:ind w:firstLine="720"/>
        <w:rPr>
          <w:rFonts w:ascii="Arial" w:eastAsia="Arial" w:hAnsi="Arial" w:cs="Arial"/>
          <w:color w:val="000000" w:themeColor="text1"/>
          <w:sz w:val="20"/>
          <w:szCs w:val="20"/>
        </w:rPr>
      </w:pPr>
    </w:p>
    <w:p w14:paraId="5250C765" w14:textId="7D5296D9" w:rsidR="6806B4B5" w:rsidRDefault="6806B4B5">
      <w:r>
        <w:rPr>
          <w:noProof/>
        </w:rPr>
        <w:drawing>
          <wp:inline distT="0" distB="0" distL="0" distR="0" wp14:anchorId="2883E3C3" wp14:editId="35576BC3">
            <wp:extent cx="5705061" cy="2828925"/>
            <wp:effectExtent l="0" t="0" r="0" b="0"/>
            <wp:docPr id="2137353988" name="Picture 213735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5061" cy="2828925"/>
                    </a:xfrm>
                    <a:prstGeom prst="rect">
                      <a:avLst/>
                    </a:prstGeom>
                  </pic:spPr>
                </pic:pic>
              </a:graphicData>
            </a:graphic>
          </wp:inline>
        </w:drawing>
      </w:r>
      <w:r w:rsidRPr="1031AA99">
        <w:rPr>
          <w:rFonts w:ascii="Arial" w:eastAsia="Arial" w:hAnsi="Arial" w:cs="Arial"/>
          <w:color w:val="000000" w:themeColor="text1"/>
          <w:sz w:val="20"/>
          <w:szCs w:val="20"/>
        </w:rPr>
        <w:t>Chart 2: This shows projected cost per student (CPS)</w:t>
      </w:r>
    </w:p>
    <w:p w14:paraId="3C652C14" w14:textId="221F665B" w:rsidR="1031AA99" w:rsidRDefault="1031AA99" w:rsidP="1031AA99">
      <w:pPr>
        <w:ind w:firstLine="720"/>
        <w:rPr>
          <w:rFonts w:ascii="Arial" w:eastAsia="Arial" w:hAnsi="Arial" w:cs="Arial"/>
          <w:color w:val="000000" w:themeColor="text1"/>
          <w:sz w:val="20"/>
          <w:szCs w:val="20"/>
        </w:rPr>
      </w:pPr>
    </w:p>
    <w:p w14:paraId="5B27C98E" w14:textId="2E534E51" w:rsidR="4E8A7E70" w:rsidRDefault="39D40353" w:rsidP="1031AA99">
      <w:pPr>
        <w:ind w:firstLine="720"/>
        <w:rPr>
          <w:rFonts w:ascii="Arial" w:eastAsia="Arial" w:hAnsi="Arial" w:cs="Arial"/>
          <w:color w:val="000000" w:themeColor="text1"/>
          <w:sz w:val="20"/>
          <w:szCs w:val="20"/>
        </w:rPr>
      </w:pPr>
      <w:r w:rsidRPr="1031AA99">
        <w:rPr>
          <w:rFonts w:ascii="Arial" w:eastAsia="Arial" w:hAnsi="Arial" w:cs="Arial"/>
          <w:color w:val="000000" w:themeColor="text1"/>
          <w:sz w:val="20"/>
          <w:szCs w:val="20"/>
        </w:rPr>
        <w:t xml:space="preserve">The nation we want to primarily advertise to is the United States, as most traffic obtained for all three campaigns investigated are within the US. Given the data provided, to narrow our analysis down for the sake of clarity and brevity, this analysis will observe the top 3 categories with the highest flow of traffic based on the total number of users. When narrowing further, we can look at the breakdown by campaign. For the first campaign, Whitman.syr.edu, we can see that the region that drives most traffic is within New York State with 585,394 users and 3.7 pages per session, giving us incentive to primarily centralize our ad campaign within New York. Additionally, we can look at California (93,416 users) and Texas (61,305) as additional states to consider, given their clicks and moderate-high pages per session at 3.39 and 3.42 respectively. When looking at cities, Syracuse (310,196 users), New York (98,247 users), and Washington (26,305 users) draw the highest amount of traffic in terms of the number of clicks. When looking at the metro data, the same regions are supported with similar flow of traffic, which indicates Syracuse (374,795 users), New York (198,458 users) and Washington DC (81,891 users) are the 3 most optimal cities and regions to advertise. </w:t>
      </w:r>
      <w:r w:rsidR="6D650A39" w:rsidRPr="1031AA99">
        <w:rPr>
          <w:rFonts w:ascii="Arial" w:eastAsia="Arial" w:hAnsi="Arial" w:cs="Arial"/>
          <w:color w:val="000000" w:themeColor="text1"/>
          <w:sz w:val="20"/>
          <w:szCs w:val="20"/>
        </w:rPr>
        <w:t>When observing bounce rates, there are no observed notable differences between the city, metro and region data</w:t>
      </w:r>
      <w:r w:rsidR="6664280F" w:rsidRPr="1031AA99">
        <w:rPr>
          <w:rFonts w:ascii="Arial" w:eastAsia="Arial" w:hAnsi="Arial" w:cs="Arial"/>
          <w:color w:val="000000" w:themeColor="text1"/>
          <w:sz w:val="20"/>
          <w:szCs w:val="20"/>
        </w:rPr>
        <w:t xml:space="preserve">, ranging within 43-55% bounce rate </w:t>
      </w:r>
      <w:r w:rsidR="5770FFF4" w:rsidRPr="1031AA99">
        <w:rPr>
          <w:rFonts w:ascii="Arial" w:eastAsia="Arial" w:hAnsi="Arial" w:cs="Arial"/>
          <w:color w:val="000000" w:themeColor="text1"/>
          <w:sz w:val="20"/>
          <w:szCs w:val="20"/>
        </w:rPr>
        <w:t>along with 3.3-4.2 pages per session.</w:t>
      </w:r>
    </w:p>
    <w:p w14:paraId="10822309" w14:textId="66F8661B" w:rsidR="1031AA99" w:rsidRDefault="1031AA99" w:rsidP="1031AA99">
      <w:pPr>
        <w:ind w:firstLine="720"/>
        <w:rPr>
          <w:rFonts w:ascii="Arial" w:eastAsia="Arial" w:hAnsi="Arial" w:cs="Arial"/>
          <w:color w:val="000000" w:themeColor="text1"/>
          <w:sz w:val="20"/>
          <w:szCs w:val="20"/>
        </w:rPr>
      </w:pPr>
    </w:p>
    <w:tbl>
      <w:tblPr>
        <w:tblW w:w="0" w:type="auto"/>
        <w:tblLayout w:type="fixed"/>
        <w:tblLook w:val="04A0" w:firstRow="1" w:lastRow="0" w:firstColumn="1" w:lastColumn="0" w:noHBand="0" w:noVBand="1"/>
      </w:tblPr>
      <w:tblGrid>
        <w:gridCol w:w="1350"/>
        <w:gridCol w:w="1035"/>
        <w:gridCol w:w="1243"/>
        <w:gridCol w:w="960"/>
        <w:gridCol w:w="1283"/>
        <w:gridCol w:w="1371"/>
        <w:gridCol w:w="1545"/>
      </w:tblGrid>
      <w:tr w:rsidR="1031AA99" w14:paraId="6895C27A" w14:textId="77777777" w:rsidTr="1031AA99">
        <w:trPr>
          <w:trHeight w:val="225"/>
        </w:trPr>
        <w:tc>
          <w:tcPr>
            <w:tcW w:w="1350" w:type="dxa"/>
            <w:tcBorders>
              <w:top w:val="single" w:sz="6" w:space="0" w:color="A9D08E"/>
              <w:left w:val="single" w:sz="6" w:space="0" w:color="A9D08E"/>
              <w:bottom w:val="single" w:sz="6" w:space="0" w:color="A9D08E"/>
              <w:right w:val="nil"/>
            </w:tcBorders>
            <w:shd w:val="clear" w:color="auto" w:fill="70AD47" w:themeFill="accent6"/>
            <w:tcMar>
              <w:left w:w="105" w:type="dxa"/>
              <w:right w:w="105" w:type="dxa"/>
            </w:tcMar>
            <w:vAlign w:val="bottom"/>
          </w:tcPr>
          <w:p w14:paraId="6C1673E9" w14:textId="363856C9"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City</w:t>
            </w:r>
          </w:p>
        </w:tc>
        <w:tc>
          <w:tcPr>
            <w:tcW w:w="1035"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26C5B587" w14:textId="3B6F4096"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Sessions</w:t>
            </w:r>
          </w:p>
        </w:tc>
        <w:tc>
          <w:tcPr>
            <w:tcW w:w="1243"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1C233DAE" w14:textId="0CC6A189"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 New Sessions</w:t>
            </w:r>
          </w:p>
        </w:tc>
        <w:tc>
          <w:tcPr>
            <w:tcW w:w="960"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0D999BDE" w14:textId="4AF78CFD"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New Users</w:t>
            </w:r>
          </w:p>
        </w:tc>
        <w:tc>
          <w:tcPr>
            <w:tcW w:w="1283"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0D712970" w14:textId="2808D6EC"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Bounce Rate</w:t>
            </w:r>
          </w:p>
        </w:tc>
        <w:tc>
          <w:tcPr>
            <w:tcW w:w="1371"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5E96D94E" w14:textId="71926336"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Pages / Session</w:t>
            </w:r>
          </w:p>
        </w:tc>
        <w:tc>
          <w:tcPr>
            <w:tcW w:w="1545" w:type="dxa"/>
            <w:tcBorders>
              <w:top w:val="single" w:sz="6" w:space="0" w:color="A9D08E"/>
              <w:left w:val="nil"/>
              <w:bottom w:val="single" w:sz="6" w:space="0" w:color="A9D08E"/>
              <w:right w:val="single" w:sz="6" w:space="0" w:color="A9D08E"/>
            </w:tcBorders>
            <w:shd w:val="clear" w:color="auto" w:fill="70AD47" w:themeFill="accent6"/>
            <w:tcMar>
              <w:left w:w="105" w:type="dxa"/>
              <w:right w:w="105" w:type="dxa"/>
            </w:tcMar>
            <w:vAlign w:val="bottom"/>
          </w:tcPr>
          <w:p w14:paraId="104F2997" w14:textId="6401265D"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Avg. Session Duration</w:t>
            </w:r>
          </w:p>
        </w:tc>
      </w:tr>
      <w:tr w:rsidR="1031AA99" w14:paraId="0782DD03" w14:textId="77777777" w:rsidTr="1031AA99">
        <w:trPr>
          <w:trHeight w:val="225"/>
        </w:trPr>
        <w:tc>
          <w:tcPr>
            <w:tcW w:w="1350"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4A620737" w14:textId="630D209E"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Syracuse</w:t>
            </w:r>
          </w:p>
        </w:tc>
        <w:tc>
          <w:tcPr>
            <w:tcW w:w="1035"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2DF7DF29" w14:textId="67E3B118"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310196</w:t>
            </w:r>
          </w:p>
        </w:tc>
        <w:tc>
          <w:tcPr>
            <w:tcW w:w="124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1A62B330" w14:textId="17A5F2F5"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0.33394</w:t>
            </w:r>
            <w:r w:rsidR="6F32C2DA" w:rsidRPr="1031AA99">
              <w:rPr>
                <w:rFonts w:ascii="Calibri" w:eastAsia="Calibri" w:hAnsi="Calibri" w:cs="Calibri"/>
                <w:color w:val="000000" w:themeColor="text1"/>
                <w:sz w:val="22"/>
                <w:szCs w:val="22"/>
              </w:rPr>
              <w:t>3</w:t>
            </w:r>
          </w:p>
        </w:tc>
        <w:tc>
          <w:tcPr>
            <w:tcW w:w="960"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770C57C4" w14:textId="3A178CC5"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103588</w:t>
            </w:r>
          </w:p>
        </w:tc>
        <w:tc>
          <w:tcPr>
            <w:tcW w:w="128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156385B6" w14:textId="69FC166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0.5481534</w:t>
            </w:r>
          </w:p>
        </w:tc>
        <w:tc>
          <w:tcPr>
            <w:tcW w:w="1371"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3D0E74A7" w14:textId="27A46DE0"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3.3063708</w:t>
            </w:r>
          </w:p>
        </w:tc>
        <w:tc>
          <w:tcPr>
            <w:tcW w:w="1545"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1885F7AD" w14:textId="03B44873"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146.723549</w:t>
            </w:r>
          </w:p>
        </w:tc>
      </w:tr>
      <w:tr w:rsidR="1031AA99" w14:paraId="00DBE5E0" w14:textId="77777777" w:rsidTr="1031AA99">
        <w:trPr>
          <w:trHeight w:val="225"/>
        </w:trPr>
        <w:tc>
          <w:tcPr>
            <w:tcW w:w="1350" w:type="dxa"/>
            <w:tcBorders>
              <w:top w:val="single" w:sz="6" w:space="0" w:color="A9D08E"/>
              <w:left w:val="single" w:sz="6" w:space="0" w:color="A9D08E"/>
              <w:bottom w:val="single" w:sz="6" w:space="0" w:color="A9D08E"/>
              <w:right w:val="nil"/>
            </w:tcBorders>
            <w:tcMar>
              <w:left w:w="105" w:type="dxa"/>
              <w:right w:w="105" w:type="dxa"/>
            </w:tcMar>
            <w:vAlign w:val="bottom"/>
          </w:tcPr>
          <w:p w14:paraId="1B46DADE" w14:textId="53D2927B"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New York</w:t>
            </w:r>
          </w:p>
        </w:tc>
        <w:tc>
          <w:tcPr>
            <w:tcW w:w="1035" w:type="dxa"/>
            <w:tcBorders>
              <w:top w:val="single" w:sz="6" w:space="0" w:color="A9D08E"/>
              <w:left w:val="nil"/>
              <w:bottom w:val="single" w:sz="6" w:space="0" w:color="A9D08E"/>
              <w:right w:val="nil"/>
            </w:tcBorders>
            <w:tcMar>
              <w:left w:w="105" w:type="dxa"/>
              <w:right w:w="105" w:type="dxa"/>
            </w:tcMar>
            <w:vAlign w:val="bottom"/>
          </w:tcPr>
          <w:p w14:paraId="4246A9AB" w14:textId="681CCD6B"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98247</w:t>
            </w:r>
          </w:p>
        </w:tc>
        <w:tc>
          <w:tcPr>
            <w:tcW w:w="1243" w:type="dxa"/>
            <w:tcBorders>
              <w:top w:val="single" w:sz="6" w:space="0" w:color="A9D08E"/>
              <w:left w:val="nil"/>
              <w:bottom w:val="single" w:sz="6" w:space="0" w:color="A9D08E"/>
              <w:right w:val="nil"/>
            </w:tcBorders>
            <w:tcMar>
              <w:left w:w="105" w:type="dxa"/>
              <w:right w:w="105" w:type="dxa"/>
            </w:tcMar>
            <w:vAlign w:val="bottom"/>
          </w:tcPr>
          <w:p w14:paraId="429A6716" w14:textId="58F95B9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0.6373426</w:t>
            </w:r>
          </w:p>
        </w:tc>
        <w:tc>
          <w:tcPr>
            <w:tcW w:w="960" w:type="dxa"/>
            <w:tcBorders>
              <w:top w:val="single" w:sz="6" w:space="0" w:color="A9D08E"/>
              <w:left w:val="nil"/>
              <w:bottom w:val="single" w:sz="6" w:space="0" w:color="A9D08E"/>
              <w:right w:val="nil"/>
            </w:tcBorders>
            <w:tcMar>
              <w:left w:w="105" w:type="dxa"/>
              <w:right w:w="105" w:type="dxa"/>
            </w:tcMar>
            <w:vAlign w:val="bottom"/>
          </w:tcPr>
          <w:p w14:paraId="46F1AD3B" w14:textId="2E8CED49"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62617</w:t>
            </w:r>
          </w:p>
        </w:tc>
        <w:tc>
          <w:tcPr>
            <w:tcW w:w="1283" w:type="dxa"/>
            <w:tcBorders>
              <w:top w:val="single" w:sz="6" w:space="0" w:color="A9D08E"/>
              <w:left w:val="nil"/>
              <w:bottom w:val="single" w:sz="6" w:space="0" w:color="A9D08E"/>
              <w:right w:val="nil"/>
            </w:tcBorders>
            <w:tcMar>
              <w:left w:w="105" w:type="dxa"/>
              <w:right w:w="105" w:type="dxa"/>
            </w:tcMar>
            <w:vAlign w:val="bottom"/>
          </w:tcPr>
          <w:p w14:paraId="522B6D4D" w14:textId="2617DDA6"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0.4580801</w:t>
            </w:r>
          </w:p>
        </w:tc>
        <w:tc>
          <w:tcPr>
            <w:tcW w:w="1371" w:type="dxa"/>
            <w:tcBorders>
              <w:top w:val="single" w:sz="6" w:space="0" w:color="A9D08E"/>
              <w:left w:val="nil"/>
              <w:bottom w:val="single" w:sz="6" w:space="0" w:color="A9D08E"/>
              <w:right w:val="nil"/>
            </w:tcBorders>
            <w:tcMar>
              <w:left w:w="105" w:type="dxa"/>
              <w:right w:w="105" w:type="dxa"/>
            </w:tcMar>
            <w:vAlign w:val="bottom"/>
          </w:tcPr>
          <w:p w14:paraId="14DF80E8" w14:textId="1D1B5689"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3.8472625</w:t>
            </w:r>
          </w:p>
        </w:tc>
        <w:tc>
          <w:tcPr>
            <w:tcW w:w="1545" w:type="dxa"/>
            <w:tcBorders>
              <w:top w:val="single" w:sz="6" w:space="0" w:color="A9D08E"/>
              <w:left w:val="nil"/>
              <w:bottom w:val="single" w:sz="6" w:space="0" w:color="A9D08E"/>
              <w:right w:val="single" w:sz="6" w:space="0" w:color="A9D08E"/>
            </w:tcBorders>
            <w:tcMar>
              <w:left w:w="105" w:type="dxa"/>
              <w:right w:w="105" w:type="dxa"/>
            </w:tcMar>
            <w:vAlign w:val="bottom"/>
          </w:tcPr>
          <w:p w14:paraId="67B13597" w14:textId="4FF0951E"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162.3518174</w:t>
            </w:r>
          </w:p>
        </w:tc>
      </w:tr>
      <w:tr w:rsidR="1031AA99" w14:paraId="517CE7AC" w14:textId="77777777" w:rsidTr="1031AA99">
        <w:trPr>
          <w:trHeight w:val="225"/>
        </w:trPr>
        <w:tc>
          <w:tcPr>
            <w:tcW w:w="1350"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7AF9D8EC" w14:textId="2ACB8970"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Washington</w:t>
            </w:r>
          </w:p>
        </w:tc>
        <w:tc>
          <w:tcPr>
            <w:tcW w:w="1035"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75DC2B36" w14:textId="6F8F8C8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26305</w:t>
            </w:r>
          </w:p>
        </w:tc>
        <w:tc>
          <w:tcPr>
            <w:tcW w:w="124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1D8E41E" w14:textId="2FC2B231"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0.5869986</w:t>
            </w:r>
          </w:p>
        </w:tc>
        <w:tc>
          <w:tcPr>
            <w:tcW w:w="960"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6B193116" w14:textId="4578CE5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15441</w:t>
            </w:r>
          </w:p>
        </w:tc>
        <w:tc>
          <w:tcPr>
            <w:tcW w:w="128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5EFC34AB" w14:textId="07FA3935"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0.4304504</w:t>
            </w:r>
          </w:p>
        </w:tc>
        <w:tc>
          <w:tcPr>
            <w:tcW w:w="1371"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89979E0" w14:textId="71A2DD20"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3.489260</w:t>
            </w:r>
            <w:r w:rsidR="6FE2E03B" w:rsidRPr="1031AA99">
              <w:rPr>
                <w:rFonts w:ascii="Calibri" w:eastAsia="Calibri" w:hAnsi="Calibri" w:cs="Calibri"/>
                <w:color w:val="000000" w:themeColor="text1"/>
                <w:sz w:val="22"/>
                <w:szCs w:val="22"/>
              </w:rPr>
              <w:t>6</w:t>
            </w:r>
          </w:p>
        </w:tc>
        <w:tc>
          <w:tcPr>
            <w:tcW w:w="1545"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23A5D2DE" w14:textId="26D37FD9"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184.5516442</w:t>
            </w:r>
          </w:p>
        </w:tc>
      </w:tr>
    </w:tbl>
    <w:p w14:paraId="415C570C" w14:textId="68BA2D43" w:rsidR="317056FD" w:rsidRDefault="317056FD" w:rsidP="1031AA99">
      <w:pPr>
        <w:spacing w:after="160" w:line="259" w:lineRule="auto"/>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 xml:space="preserve">Table </w:t>
      </w:r>
      <w:r w:rsidR="1D265B49" w:rsidRPr="1031AA99">
        <w:rPr>
          <w:rFonts w:ascii="Calibri" w:eastAsia="Calibri" w:hAnsi="Calibri" w:cs="Calibri"/>
          <w:color w:val="000000" w:themeColor="text1"/>
          <w:sz w:val="22"/>
          <w:szCs w:val="22"/>
        </w:rPr>
        <w:t>4</w:t>
      </w:r>
      <w:r w:rsidRPr="1031AA99">
        <w:rPr>
          <w:rFonts w:ascii="Calibri" w:eastAsia="Calibri" w:hAnsi="Calibri" w:cs="Calibri"/>
          <w:color w:val="000000" w:themeColor="text1"/>
          <w:sz w:val="22"/>
          <w:szCs w:val="22"/>
        </w:rPr>
        <w:t>a: Whitman.syr.edu Advertisement Data by City</w:t>
      </w:r>
    </w:p>
    <w:tbl>
      <w:tblPr>
        <w:tblW w:w="0" w:type="auto"/>
        <w:tblLayout w:type="fixed"/>
        <w:tblLook w:val="04A0" w:firstRow="1" w:lastRow="0" w:firstColumn="1" w:lastColumn="0" w:noHBand="0" w:noVBand="1"/>
      </w:tblPr>
      <w:tblGrid>
        <w:gridCol w:w="1935"/>
        <w:gridCol w:w="1044"/>
        <w:gridCol w:w="1170"/>
        <w:gridCol w:w="933"/>
        <w:gridCol w:w="1125"/>
        <w:gridCol w:w="1198"/>
        <w:gridCol w:w="1367"/>
      </w:tblGrid>
      <w:tr w:rsidR="1031AA99" w14:paraId="4F2B7039" w14:textId="77777777" w:rsidTr="1031AA99">
        <w:trPr>
          <w:trHeight w:val="270"/>
        </w:trPr>
        <w:tc>
          <w:tcPr>
            <w:tcW w:w="1935" w:type="dxa"/>
            <w:tcBorders>
              <w:top w:val="single" w:sz="6" w:space="0" w:color="A9D08E"/>
              <w:left w:val="single" w:sz="6" w:space="0" w:color="A9D08E"/>
              <w:bottom w:val="single" w:sz="6" w:space="0" w:color="A9D08E"/>
              <w:right w:val="nil"/>
            </w:tcBorders>
            <w:shd w:val="clear" w:color="auto" w:fill="70AD47" w:themeFill="accent6"/>
            <w:tcMar>
              <w:left w:w="105" w:type="dxa"/>
              <w:right w:w="105" w:type="dxa"/>
            </w:tcMar>
            <w:vAlign w:val="bottom"/>
          </w:tcPr>
          <w:p w14:paraId="4C8AE434" w14:textId="60ECC2E0"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Metro</w:t>
            </w:r>
          </w:p>
        </w:tc>
        <w:tc>
          <w:tcPr>
            <w:tcW w:w="1044"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28B11878" w14:textId="7CC45D02"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Sessions</w:t>
            </w:r>
          </w:p>
        </w:tc>
        <w:tc>
          <w:tcPr>
            <w:tcW w:w="1170"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1E0A01F0" w14:textId="0EEFB6B7"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 New Sessions</w:t>
            </w:r>
          </w:p>
        </w:tc>
        <w:tc>
          <w:tcPr>
            <w:tcW w:w="933"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43E37056" w14:textId="23C9025C"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New Users</w:t>
            </w:r>
          </w:p>
        </w:tc>
        <w:tc>
          <w:tcPr>
            <w:tcW w:w="1125"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2DCD2D52" w14:textId="2B047579"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Bounce Rate</w:t>
            </w:r>
          </w:p>
        </w:tc>
        <w:tc>
          <w:tcPr>
            <w:tcW w:w="1198"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4643182C" w14:textId="54DC1BF0"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Pages / Session</w:t>
            </w:r>
          </w:p>
        </w:tc>
        <w:tc>
          <w:tcPr>
            <w:tcW w:w="1367" w:type="dxa"/>
            <w:tcBorders>
              <w:top w:val="single" w:sz="6" w:space="0" w:color="A9D08E"/>
              <w:left w:val="nil"/>
              <w:bottom w:val="single" w:sz="6" w:space="0" w:color="A9D08E"/>
              <w:right w:val="single" w:sz="6" w:space="0" w:color="A9D08E"/>
            </w:tcBorders>
            <w:shd w:val="clear" w:color="auto" w:fill="70AD47" w:themeFill="accent6"/>
            <w:tcMar>
              <w:left w:w="105" w:type="dxa"/>
              <w:right w:w="105" w:type="dxa"/>
            </w:tcMar>
            <w:vAlign w:val="bottom"/>
          </w:tcPr>
          <w:p w14:paraId="776FEA2B" w14:textId="615100E4"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Avg. Session Duration</w:t>
            </w:r>
          </w:p>
        </w:tc>
      </w:tr>
      <w:tr w:rsidR="1031AA99" w14:paraId="532B1E89" w14:textId="77777777" w:rsidTr="1031AA99">
        <w:trPr>
          <w:trHeight w:val="270"/>
        </w:trPr>
        <w:tc>
          <w:tcPr>
            <w:tcW w:w="1935"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73520C96" w14:textId="1450C46D"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Syracuse NY</w:t>
            </w:r>
          </w:p>
        </w:tc>
        <w:tc>
          <w:tcPr>
            <w:tcW w:w="1044"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BA4E790" w14:textId="73D7039E"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374795</w:t>
            </w:r>
          </w:p>
        </w:tc>
        <w:tc>
          <w:tcPr>
            <w:tcW w:w="1170"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21EA0620" w14:textId="1E6E025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0.359596</w:t>
            </w:r>
          </w:p>
        </w:tc>
        <w:tc>
          <w:tcPr>
            <w:tcW w:w="93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6B95ABB6" w14:textId="35016E9A"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134775</w:t>
            </w:r>
          </w:p>
        </w:tc>
        <w:tc>
          <w:tcPr>
            <w:tcW w:w="1125"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3CAC94B1" w14:textId="2C563C38"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0.528801</w:t>
            </w:r>
          </w:p>
        </w:tc>
        <w:tc>
          <w:tcPr>
            <w:tcW w:w="119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CAAEF9F" w14:textId="64B628EC"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3.459325</w:t>
            </w:r>
          </w:p>
        </w:tc>
        <w:tc>
          <w:tcPr>
            <w:tcW w:w="1367"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3C0F5C75" w14:textId="26E43769"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155.408655</w:t>
            </w:r>
          </w:p>
        </w:tc>
      </w:tr>
      <w:tr w:rsidR="1031AA99" w14:paraId="6EDE2AE5" w14:textId="77777777" w:rsidTr="1031AA99">
        <w:trPr>
          <w:trHeight w:val="270"/>
        </w:trPr>
        <w:tc>
          <w:tcPr>
            <w:tcW w:w="1935" w:type="dxa"/>
            <w:tcBorders>
              <w:top w:val="single" w:sz="6" w:space="0" w:color="A9D08E"/>
              <w:left w:val="single" w:sz="6" w:space="0" w:color="A9D08E"/>
              <w:bottom w:val="single" w:sz="6" w:space="0" w:color="A9D08E"/>
              <w:right w:val="nil"/>
            </w:tcBorders>
            <w:tcMar>
              <w:left w:w="105" w:type="dxa"/>
              <w:right w:w="105" w:type="dxa"/>
            </w:tcMar>
            <w:vAlign w:val="bottom"/>
          </w:tcPr>
          <w:p w14:paraId="4DC9D1E2" w14:textId="3A90C8CB"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New York, NY</w:t>
            </w:r>
          </w:p>
        </w:tc>
        <w:tc>
          <w:tcPr>
            <w:tcW w:w="1044" w:type="dxa"/>
            <w:tcBorders>
              <w:top w:val="single" w:sz="6" w:space="0" w:color="A9D08E"/>
              <w:left w:val="nil"/>
              <w:bottom w:val="single" w:sz="6" w:space="0" w:color="A9D08E"/>
              <w:right w:val="nil"/>
            </w:tcBorders>
            <w:tcMar>
              <w:left w:w="105" w:type="dxa"/>
              <w:right w:w="105" w:type="dxa"/>
            </w:tcMar>
            <w:vAlign w:val="bottom"/>
          </w:tcPr>
          <w:p w14:paraId="0BE83BCC" w14:textId="4F01BB5E"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198458</w:t>
            </w:r>
          </w:p>
        </w:tc>
        <w:tc>
          <w:tcPr>
            <w:tcW w:w="1170" w:type="dxa"/>
            <w:tcBorders>
              <w:top w:val="single" w:sz="6" w:space="0" w:color="A9D08E"/>
              <w:left w:val="nil"/>
              <w:bottom w:val="single" w:sz="6" w:space="0" w:color="A9D08E"/>
              <w:right w:val="nil"/>
            </w:tcBorders>
            <w:tcMar>
              <w:left w:w="105" w:type="dxa"/>
              <w:right w:w="105" w:type="dxa"/>
            </w:tcMar>
            <w:vAlign w:val="bottom"/>
          </w:tcPr>
          <w:p w14:paraId="7C307281" w14:textId="4244AD23"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0.613580</w:t>
            </w:r>
          </w:p>
        </w:tc>
        <w:tc>
          <w:tcPr>
            <w:tcW w:w="933" w:type="dxa"/>
            <w:tcBorders>
              <w:top w:val="single" w:sz="6" w:space="0" w:color="A9D08E"/>
              <w:left w:val="nil"/>
              <w:bottom w:val="single" w:sz="6" w:space="0" w:color="A9D08E"/>
              <w:right w:val="nil"/>
            </w:tcBorders>
            <w:tcMar>
              <w:left w:w="105" w:type="dxa"/>
              <w:right w:w="105" w:type="dxa"/>
            </w:tcMar>
            <w:vAlign w:val="bottom"/>
          </w:tcPr>
          <w:p w14:paraId="12B3C3D9" w14:textId="3DE75F3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121770</w:t>
            </w:r>
          </w:p>
        </w:tc>
        <w:tc>
          <w:tcPr>
            <w:tcW w:w="1125" w:type="dxa"/>
            <w:tcBorders>
              <w:top w:val="single" w:sz="6" w:space="0" w:color="A9D08E"/>
              <w:left w:val="nil"/>
              <w:bottom w:val="single" w:sz="6" w:space="0" w:color="A9D08E"/>
              <w:right w:val="nil"/>
            </w:tcBorders>
            <w:tcMar>
              <w:left w:w="105" w:type="dxa"/>
              <w:right w:w="105" w:type="dxa"/>
            </w:tcMar>
            <w:vAlign w:val="bottom"/>
          </w:tcPr>
          <w:p w14:paraId="01DB424B" w14:textId="7DDE3A97"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0.444109</w:t>
            </w:r>
          </w:p>
        </w:tc>
        <w:tc>
          <w:tcPr>
            <w:tcW w:w="1198" w:type="dxa"/>
            <w:tcBorders>
              <w:top w:val="single" w:sz="6" w:space="0" w:color="A9D08E"/>
              <w:left w:val="nil"/>
              <w:bottom w:val="single" w:sz="6" w:space="0" w:color="A9D08E"/>
              <w:right w:val="nil"/>
            </w:tcBorders>
            <w:tcMar>
              <w:left w:w="105" w:type="dxa"/>
              <w:right w:w="105" w:type="dxa"/>
            </w:tcMar>
            <w:vAlign w:val="bottom"/>
          </w:tcPr>
          <w:p w14:paraId="694C495A" w14:textId="1A3D0C5E"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4.011352</w:t>
            </w:r>
          </w:p>
        </w:tc>
        <w:tc>
          <w:tcPr>
            <w:tcW w:w="1367" w:type="dxa"/>
            <w:tcBorders>
              <w:top w:val="single" w:sz="6" w:space="0" w:color="A9D08E"/>
              <w:left w:val="nil"/>
              <w:bottom w:val="single" w:sz="6" w:space="0" w:color="A9D08E"/>
              <w:right w:val="single" w:sz="6" w:space="0" w:color="A9D08E"/>
            </w:tcBorders>
            <w:tcMar>
              <w:left w:w="105" w:type="dxa"/>
              <w:right w:w="105" w:type="dxa"/>
            </w:tcMar>
            <w:vAlign w:val="bottom"/>
          </w:tcPr>
          <w:p w14:paraId="2E9E8208" w14:textId="6D6DEDB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166.437352</w:t>
            </w:r>
          </w:p>
        </w:tc>
      </w:tr>
      <w:tr w:rsidR="1031AA99" w14:paraId="09B23769" w14:textId="77777777" w:rsidTr="1031AA99">
        <w:trPr>
          <w:trHeight w:val="270"/>
        </w:trPr>
        <w:tc>
          <w:tcPr>
            <w:tcW w:w="1935"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5E997FC3" w14:textId="5EEEB5C8"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Washington DC (Hagerstown MD)</w:t>
            </w:r>
          </w:p>
        </w:tc>
        <w:tc>
          <w:tcPr>
            <w:tcW w:w="1044"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3A51421" w14:textId="3049CCE7"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81891</w:t>
            </w:r>
          </w:p>
        </w:tc>
        <w:tc>
          <w:tcPr>
            <w:tcW w:w="1170"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334F740" w14:textId="45BEBB3A"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0.600065</w:t>
            </w:r>
          </w:p>
        </w:tc>
        <w:tc>
          <w:tcPr>
            <w:tcW w:w="93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2DE28929" w14:textId="403F5F22"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49140</w:t>
            </w:r>
          </w:p>
        </w:tc>
        <w:tc>
          <w:tcPr>
            <w:tcW w:w="1125"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74BF53FB" w14:textId="1A89CCC7"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0.45522</w:t>
            </w:r>
          </w:p>
        </w:tc>
        <w:tc>
          <w:tcPr>
            <w:tcW w:w="119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CE59043" w14:textId="25CEBC19"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3.517724</w:t>
            </w:r>
          </w:p>
        </w:tc>
        <w:tc>
          <w:tcPr>
            <w:tcW w:w="1367"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417CAD4D" w14:textId="39C582F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185.766616</w:t>
            </w:r>
          </w:p>
        </w:tc>
      </w:tr>
    </w:tbl>
    <w:p w14:paraId="50FC1B5F" w14:textId="0ED29431" w:rsidR="644AC801" w:rsidRDefault="644AC801" w:rsidP="1031AA99">
      <w:pPr>
        <w:spacing w:after="160" w:line="259" w:lineRule="auto"/>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 xml:space="preserve">Table </w:t>
      </w:r>
      <w:r w:rsidR="4B83C8E6" w:rsidRPr="1031AA99">
        <w:rPr>
          <w:rFonts w:ascii="Calibri" w:eastAsia="Calibri" w:hAnsi="Calibri" w:cs="Calibri"/>
          <w:color w:val="000000" w:themeColor="text1"/>
          <w:sz w:val="22"/>
          <w:szCs w:val="22"/>
        </w:rPr>
        <w:t>4</w:t>
      </w:r>
      <w:r w:rsidRPr="1031AA99">
        <w:rPr>
          <w:rFonts w:ascii="Calibri" w:eastAsia="Calibri" w:hAnsi="Calibri" w:cs="Calibri"/>
          <w:color w:val="000000" w:themeColor="text1"/>
          <w:sz w:val="22"/>
          <w:szCs w:val="22"/>
        </w:rPr>
        <w:t>b: Whitman.syr.edu Advertisement Data by Metro</w:t>
      </w:r>
    </w:p>
    <w:tbl>
      <w:tblPr>
        <w:tblW w:w="0" w:type="auto"/>
        <w:tblLayout w:type="fixed"/>
        <w:tblLook w:val="04A0" w:firstRow="1" w:lastRow="0" w:firstColumn="1" w:lastColumn="0" w:noHBand="0" w:noVBand="1"/>
      </w:tblPr>
      <w:tblGrid>
        <w:gridCol w:w="1245"/>
        <w:gridCol w:w="1058"/>
        <w:gridCol w:w="1498"/>
        <w:gridCol w:w="1036"/>
        <w:gridCol w:w="1446"/>
        <w:gridCol w:w="953"/>
        <w:gridCol w:w="1404"/>
      </w:tblGrid>
      <w:tr w:rsidR="1031AA99" w14:paraId="0791AA34" w14:textId="77777777" w:rsidTr="1031AA99">
        <w:trPr>
          <w:trHeight w:val="300"/>
        </w:trPr>
        <w:tc>
          <w:tcPr>
            <w:tcW w:w="1245" w:type="dxa"/>
            <w:tcBorders>
              <w:top w:val="single" w:sz="6" w:space="0" w:color="A9D08E"/>
              <w:left w:val="single" w:sz="6" w:space="0" w:color="A9D08E"/>
              <w:bottom w:val="single" w:sz="6" w:space="0" w:color="A9D08E"/>
              <w:right w:val="nil"/>
            </w:tcBorders>
            <w:shd w:val="clear" w:color="auto" w:fill="70AD47" w:themeFill="accent6"/>
            <w:tcMar>
              <w:left w:w="105" w:type="dxa"/>
              <w:right w:w="105" w:type="dxa"/>
            </w:tcMar>
            <w:vAlign w:val="bottom"/>
          </w:tcPr>
          <w:p w14:paraId="2119830D" w14:textId="599D6423"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lastRenderedPageBreak/>
              <w:t>Region</w:t>
            </w:r>
          </w:p>
        </w:tc>
        <w:tc>
          <w:tcPr>
            <w:tcW w:w="1058"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7AA4B6D0" w14:textId="0D9F4967"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Sessions</w:t>
            </w:r>
          </w:p>
        </w:tc>
        <w:tc>
          <w:tcPr>
            <w:tcW w:w="1498"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559CC127" w14:textId="1810FCDB"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 New Sessions</w:t>
            </w:r>
          </w:p>
        </w:tc>
        <w:tc>
          <w:tcPr>
            <w:tcW w:w="1036"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29BCF932" w14:textId="7AA7CF43"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New Users</w:t>
            </w:r>
          </w:p>
        </w:tc>
        <w:tc>
          <w:tcPr>
            <w:tcW w:w="1446"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5DD8561F" w14:textId="28FBB582"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Bounce Rate</w:t>
            </w:r>
          </w:p>
        </w:tc>
        <w:tc>
          <w:tcPr>
            <w:tcW w:w="953" w:type="dxa"/>
            <w:tcBorders>
              <w:top w:val="single" w:sz="6" w:space="0" w:color="A9D08E"/>
              <w:left w:val="nil"/>
              <w:bottom w:val="single" w:sz="6" w:space="0" w:color="A9D08E"/>
              <w:right w:val="nil"/>
            </w:tcBorders>
            <w:shd w:val="clear" w:color="auto" w:fill="70AD47" w:themeFill="accent6"/>
            <w:tcMar>
              <w:left w:w="105" w:type="dxa"/>
              <w:right w:w="105" w:type="dxa"/>
            </w:tcMar>
            <w:vAlign w:val="bottom"/>
          </w:tcPr>
          <w:p w14:paraId="28105BDE" w14:textId="7F68FD6E"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Pages / Session</w:t>
            </w:r>
          </w:p>
        </w:tc>
        <w:tc>
          <w:tcPr>
            <w:tcW w:w="1404" w:type="dxa"/>
            <w:tcBorders>
              <w:top w:val="single" w:sz="6" w:space="0" w:color="A9D08E"/>
              <w:left w:val="nil"/>
              <w:bottom w:val="single" w:sz="6" w:space="0" w:color="A9D08E"/>
              <w:right w:val="single" w:sz="6" w:space="0" w:color="A9D08E"/>
            </w:tcBorders>
            <w:shd w:val="clear" w:color="auto" w:fill="70AD47" w:themeFill="accent6"/>
            <w:tcMar>
              <w:left w:w="105" w:type="dxa"/>
              <w:right w:w="105" w:type="dxa"/>
            </w:tcMar>
            <w:vAlign w:val="bottom"/>
          </w:tcPr>
          <w:p w14:paraId="5C86C58B" w14:textId="0E5DDB52" w:rsidR="1031AA99" w:rsidRDefault="1031AA99" w:rsidP="1031AA99">
            <w:pPr>
              <w:rPr>
                <w:rFonts w:ascii="Calibri" w:eastAsia="Calibri" w:hAnsi="Calibri" w:cs="Calibri"/>
                <w:color w:val="FFFFFF" w:themeColor="background1"/>
                <w:sz w:val="22"/>
                <w:szCs w:val="22"/>
              </w:rPr>
            </w:pPr>
            <w:r w:rsidRPr="1031AA99">
              <w:rPr>
                <w:rFonts w:ascii="Calibri" w:eastAsia="Calibri" w:hAnsi="Calibri" w:cs="Calibri"/>
                <w:b/>
                <w:bCs/>
                <w:color w:val="FFFFFF" w:themeColor="background1"/>
                <w:sz w:val="22"/>
                <w:szCs w:val="22"/>
              </w:rPr>
              <w:t>Avg. Session Duration</w:t>
            </w:r>
          </w:p>
        </w:tc>
      </w:tr>
      <w:tr w:rsidR="1031AA99" w14:paraId="71E65A8E" w14:textId="77777777" w:rsidTr="1031AA99">
        <w:trPr>
          <w:trHeight w:val="300"/>
        </w:trPr>
        <w:tc>
          <w:tcPr>
            <w:tcW w:w="1245"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0FA963C7" w14:textId="31EA8525"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New York</w:t>
            </w:r>
          </w:p>
        </w:tc>
        <w:tc>
          <w:tcPr>
            <w:tcW w:w="105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590C4B77" w14:textId="475B28B1"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585394</w:t>
            </w:r>
          </w:p>
        </w:tc>
        <w:tc>
          <w:tcPr>
            <w:tcW w:w="149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7852CD81" w14:textId="5BAE7506"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0.450928776</w:t>
            </w:r>
          </w:p>
        </w:tc>
        <w:tc>
          <w:tcPr>
            <w:tcW w:w="1036"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611748E" w14:textId="596DFA58"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263971</w:t>
            </w:r>
          </w:p>
        </w:tc>
        <w:tc>
          <w:tcPr>
            <w:tcW w:w="1446"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09EA7CD8" w14:textId="300384F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0.494183405</w:t>
            </w:r>
          </w:p>
        </w:tc>
        <w:tc>
          <w:tcPr>
            <w:tcW w:w="95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1BACD2EB" w14:textId="4678485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3.7035</w:t>
            </w:r>
          </w:p>
        </w:tc>
        <w:tc>
          <w:tcPr>
            <w:tcW w:w="1404"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79A8EA90" w14:textId="6C3BD938"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161.4576</w:t>
            </w:r>
          </w:p>
        </w:tc>
      </w:tr>
      <w:tr w:rsidR="1031AA99" w14:paraId="205A73AD" w14:textId="77777777" w:rsidTr="1031AA99">
        <w:trPr>
          <w:trHeight w:val="300"/>
        </w:trPr>
        <w:tc>
          <w:tcPr>
            <w:tcW w:w="1245" w:type="dxa"/>
            <w:tcBorders>
              <w:top w:val="single" w:sz="6" w:space="0" w:color="A9D08E"/>
              <w:left w:val="single" w:sz="6" w:space="0" w:color="A9D08E"/>
              <w:bottom w:val="single" w:sz="6" w:space="0" w:color="A9D08E"/>
              <w:right w:val="nil"/>
            </w:tcBorders>
            <w:tcMar>
              <w:left w:w="105" w:type="dxa"/>
              <w:right w:w="105" w:type="dxa"/>
            </w:tcMar>
            <w:vAlign w:val="bottom"/>
          </w:tcPr>
          <w:p w14:paraId="46C47C80" w14:textId="757B2780"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California</w:t>
            </w:r>
          </w:p>
        </w:tc>
        <w:tc>
          <w:tcPr>
            <w:tcW w:w="1058" w:type="dxa"/>
            <w:tcBorders>
              <w:top w:val="single" w:sz="6" w:space="0" w:color="A9D08E"/>
              <w:left w:val="nil"/>
              <w:bottom w:val="single" w:sz="6" w:space="0" w:color="A9D08E"/>
              <w:right w:val="nil"/>
            </w:tcBorders>
            <w:tcMar>
              <w:left w:w="105" w:type="dxa"/>
              <w:right w:w="105" w:type="dxa"/>
            </w:tcMar>
            <w:vAlign w:val="bottom"/>
          </w:tcPr>
          <w:p w14:paraId="7C7DACBA" w14:textId="3BBD5D07"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93416</w:t>
            </w:r>
          </w:p>
        </w:tc>
        <w:tc>
          <w:tcPr>
            <w:tcW w:w="1498" w:type="dxa"/>
            <w:tcBorders>
              <w:top w:val="single" w:sz="6" w:space="0" w:color="A9D08E"/>
              <w:left w:val="nil"/>
              <w:bottom w:val="single" w:sz="6" w:space="0" w:color="A9D08E"/>
              <w:right w:val="nil"/>
            </w:tcBorders>
            <w:tcMar>
              <w:left w:w="105" w:type="dxa"/>
              <w:right w:w="105" w:type="dxa"/>
            </w:tcMar>
            <w:vAlign w:val="bottom"/>
          </w:tcPr>
          <w:p w14:paraId="57177052" w14:textId="70969E7F"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0.675665839</w:t>
            </w:r>
          </w:p>
        </w:tc>
        <w:tc>
          <w:tcPr>
            <w:tcW w:w="1036" w:type="dxa"/>
            <w:tcBorders>
              <w:top w:val="single" w:sz="6" w:space="0" w:color="A9D08E"/>
              <w:left w:val="nil"/>
              <w:bottom w:val="single" w:sz="6" w:space="0" w:color="A9D08E"/>
              <w:right w:val="nil"/>
            </w:tcBorders>
            <w:tcMar>
              <w:left w:w="105" w:type="dxa"/>
              <w:right w:w="105" w:type="dxa"/>
            </w:tcMar>
            <w:vAlign w:val="bottom"/>
          </w:tcPr>
          <w:p w14:paraId="096EDE47" w14:textId="2C93BE97"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63118</w:t>
            </w:r>
          </w:p>
        </w:tc>
        <w:tc>
          <w:tcPr>
            <w:tcW w:w="1446" w:type="dxa"/>
            <w:tcBorders>
              <w:top w:val="single" w:sz="6" w:space="0" w:color="A9D08E"/>
              <w:left w:val="nil"/>
              <w:bottom w:val="single" w:sz="6" w:space="0" w:color="A9D08E"/>
              <w:right w:val="nil"/>
            </w:tcBorders>
            <w:tcMar>
              <w:left w:w="105" w:type="dxa"/>
              <w:right w:w="105" w:type="dxa"/>
            </w:tcMar>
            <w:vAlign w:val="bottom"/>
          </w:tcPr>
          <w:p w14:paraId="58073719" w14:textId="7715397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0.473837458</w:t>
            </w:r>
          </w:p>
        </w:tc>
        <w:tc>
          <w:tcPr>
            <w:tcW w:w="953" w:type="dxa"/>
            <w:tcBorders>
              <w:top w:val="single" w:sz="6" w:space="0" w:color="A9D08E"/>
              <w:left w:val="nil"/>
              <w:bottom w:val="single" w:sz="6" w:space="0" w:color="A9D08E"/>
              <w:right w:val="nil"/>
            </w:tcBorders>
            <w:tcMar>
              <w:left w:w="105" w:type="dxa"/>
              <w:right w:w="105" w:type="dxa"/>
            </w:tcMar>
            <w:vAlign w:val="bottom"/>
          </w:tcPr>
          <w:p w14:paraId="3761FFAD" w14:textId="3BB6F522"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3.3944</w:t>
            </w:r>
          </w:p>
        </w:tc>
        <w:tc>
          <w:tcPr>
            <w:tcW w:w="1404" w:type="dxa"/>
            <w:tcBorders>
              <w:top w:val="single" w:sz="6" w:space="0" w:color="A9D08E"/>
              <w:left w:val="nil"/>
              <w:bottom w:val="single" w:sz="6" w:space="0" w:color="A9D08E"/>
              <w:right w:val="single" w:sz="6" w:space="0" w:color="A9D08E"/>
            </w:tcBorders>
            <w:tcMar>
              <w:left w:w="105" w:type="dxa"/>
              <w:right w:w="105" w:type="dxa"/>
            </w:tcMar>
            <w:vAlign w:val="bottom"/>
          </w:tcPr>
          <w:p w14:paraId="106AF52F" w14:textId="1C4FF85D"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169.8105</w:t>
            </w:r>
          </w:p>
        </w:tc>
      </w:tr>
      <w:tr w:rsidR="1031AA99" w14:paraId="619AEF60" w14:textId="77777777" w:rsidTr="1031AA99">
        <w:trPr>
          <w:trHeight w:val="300"/>
        </w:trPr>
        <w:tc>
          <w:tcPr>
            <w:tcW w:w="1245" w:type="dxa"/>
            <w:tcBorders>
              <w:top w:val="single" w:sz="6" w:space="0" w:color="A9D08E"/>
              <w:left w:val="single" w:sz="6" w:space="0" w:color="A9D08E"/>
              <w:bottom w:val="single" w:sz="6" w:space="0" w:color="A9D08E"/>
              <w:right w:val="nil"/>
            </w:tcBorders>
            <w:shd w:val="clear" w:color="auto" w:fill="E2EFDA"/>
            <w:tcMar>
              <w:left w:w="105" w:type="dxa"/>
              <w:right w:w="105" w:type="dxa"/>
            </w:tcMar>
            <w:vAlign w:val="bottom"/>
          </w:tcPr>
          <w:p w14:paraId="60D892E6" w14:textId="78384C26" w:rsidR="1031AA99" w:rsidRDefault="1031AA99" w:rsidP="1031AA99">
            <w:pPr>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Texas</w:t>
            </w:r>
          </w:p>
        </w:tc>
        <w:tc>
          <w:tcPr>
            <w:tcW w:w="105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4DC820D7" w14:textId="46D8D82B"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61305</w:t>
            </w:r>
          </w:p>
        </w:tc>
        <w:tc>
          <w:tcPr>
            <w:tcW w:w="1498"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257B5254" w14:textId="342002F5"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0.667286518</w:t>
            </w:r>
          </w:p>
        </w:tc>
        <w:tc>
          <w:tcPr>
            <w:tcW w:w="1036"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4134A1EE" w14:textId="1D4685A6"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40908</w:t>
            </w:r>
          </w:p>
        </w:tc>
        <w:tc>
          <w:tcPr>
            <w:tcW w:w="1446"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435C2062" w14:textId="7BFD1B86"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0.457271022</w:t>
            </w:r>
          </w:p>
        </w:tc>
        <w:tc>
          <w:tcPr>
            <w:tcW w:w="953" w:type="dxa"/>
            <w:tcBorders>
              <w:top w:val="single" w:sz="6" w:space="0" w:color="A9D08E"/>
              <w:left w:val="nil"/>
              <w:bottom w:val="single" w:sz="6" w:space="0" w:color="A9D08E"/>
              <w:right w:val="nil"/>
            </w:tcBorders>
            <w:shd w:val="clear" w:color="auto" w:fill="E2EFDA"/>
            <w:tcMar>
              <w:left w:w="105" w:type="dxa"/>
              <w:right w:w="105" w:type="dxa"/>
            </w:tcMar>
            <w:vAlign w:val="bottom"/>
          </w:tcPr>
          <w:p w14:paraId="50F457E9" w14:textId="66B5D052"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3.415</w:t>
            </w:r>
            <w:r w:rsidR="1A56994A" w:rsidRPr="1031AA99">
              <w:rPr>
                <w:rFonts w:ascii="Calibri" w:eastAsia="Calibri" w:hAnsi="Calibri" w:cs="Calibri"/>
                <w:color w:val="000000" w:themeColor="text1"/>
                <w:sz w:val="22"/>
                <w:szCs w:val="22"/>
              </w:rPr>
              <w:t>3</w:t>
            </w:r>
          </w:p>
        </w:tc>
        <w:tc>
          <w:tcPr>
            <w:tcW w:w="1404" w:type="dxa"/>
            <w:tcBorders>
              <w:top w:val="single" w:sz="6" w:space="0" w:color="A9D08E"/>
              <w:left w:val="nil"/>
              <w:bottom w:val="single" w:sz="6" w:space="0" w:color="A9D08E"/>
              <w:right w:val="single" w:sz="6" w:space="0" w:color="A9D08E"/>
            </w:tcBorders>
            <w:shd w:val="clear" w:color="auto" w:fill="E2EFDA"/>
            <w:tcMar>
              <w:left w:w="105" w:type="dxa"/>
              <w:right w:w="105" w:type="dxa"/>
            </w:tcMar>
            <w:vAlign w:val="bottom"/>
          </w:tcPr>
          <w:p w14:paraId="13EA90B6" w14:textId="5A8BBF0A" w:rsidR="1031AA99" w:rsidRDefault="1031AA99" w:rsidP="1031AA99">
            <w:pPr>
              <w:jc w:val="right"/>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171.4045</w:t>
            </w:r>
          </w:p>
        </w:tc>
      </w:tr>
    </w:tbl>
    <w:p w14:paraId="3C1AB691" w14:textId="6BD34F5B" w:rsidR="5BDFAB3C" w:rsidRDefault="5BDFAB3C" w:rsidP="1031AA99">
      <w:pPr>
        <w:spacing w:after="160" w:line="259" w:lineRule="auto"/>
        <w:rPr>
          <w:rFonts w:ascii="Calibri" w:eastAsia="Calibri" w:hAnsi="Calibri" w:cs="Calibri"/>
          <w:color w:val="000000" w:themeColor="text1"/>
          <w:sz w:val="22"/>
          <w:szCs w:val="22"/>
        </w:rPr>
      </w:pPr>
      <w:r w:rsidRPr="1031AA99">
        <w:rPr>
          <w:rFonts w:ascii="Calibri" w:eastAsia="Calibri" w:hAnsi="Calibri" w:cs="Calibri"/>
          <w:color w:val="000000" w:themeColor="text1"/>
          <w:sz w:val="22"/>
          <w:szCs w:val="22"/>
        </w:rPr>
        <w:t xml:space="preserve">Table </w:t>
      </w:r>
      <w:r w:rsidR="52B2176B" w:rsidRPr="1031AA99">
        <w:rPr>
          <w:rFonts w:ascii="Calibri" w:eastAsia="Calibri" w:hAnsi="Calibri" w:cs="Calibri"/>
          <w:color w:val="000000" w:themeColor="text1"/>
          <w:sz w:val="22"/>
          <w:szCs w:val="22"/>
        </w:rPr>
        <w:t>4</w:t>
      </w:r>
      <w:r w:rsidRPr="1031AA99">
        <w:rPr>
          <w:rFonts w:ascii="Calibri" w:eastAsia="Calibri" w:hAnsi="Calibri" w:cs="Calibri"/>
          <w:color w:val="000000" w:themeColor="text1"/>
          <w:sz w:val="22"/>
          <w:szCs w:val="22"/>
        </w:rPr>
        <w:t>c: Whitman.syr.edu Advertisement Data by Region</w:t>
      </w:r>
      <w:r>
        <w:tab/>
      </w:r>
    </w:p>
    <w:p w14:paraId="0F0CFCD7" w14:textId="2E93B3F0" w:rsidR="4E8A7E70" w:rsidRDefault="39D40353" w:rsidP="1031AA99">
      <w:pPr>
        <w:spacing w:after="160" w:line="259" w:lineRule="auto"/>
        <w:ind w:firstLine="720"/>
        <w:rPr>
          <w:rFonts w:ascii="Arial" w:eastAsia="Arial" w:hAnsi="Arial" w:cs="Arial"/>
          <w:color w:val="000000" w:themeColor="text1"/>
          <w:sz w:val="20"/>
          <w:szCs w:val="20"/>
        </w:rPr>
      </w:pPr>
      <w:r w:rsidRPr="1031AA99">
        <w:rPr>
          <w:rFonts w:ascii="Arial" w:eastAsia="Arial" w:hAnsi="Arial" w:cs="Arial"/>
          <w:color w:val="000000" w:themeColor="text1"/>
          <w:sz w:val="20"/>
          <w:szCs w:val="20"/>
        </w:rPr>
        <w:t xml:space="preserve">When looking at the second campaign, MBA Marketing – </w:t>
      </w:r>
      <w:proofErr w:type="spellStart"/>
      <w:r w:rsidRPr="1031AA99">
        <w:rPr>
          <w:rFonts w:ascii="Arial" w:eastAsia="Arial" w:hAnsi="Arial" w:cs="Arial"/>
          <w:color w:val="000000" w:themeColor="text1"/>
          <w:sz w:val="20"/>
          <w:szCs w:val="20"/>
        </w:rPr>
        <w:t>iMBA</w:t>
      </w:r>
      <w:proofErr w:type="spellEnd"/>
      <w:r w:rsidRPr="1031AA99">
        <w:rPr>
          <w:rFonts w:ascii="Arial" w:eastAsia="Arial" w:hAnsi="Arial" w:cs="Arial"/>
          <w:color w:val="000000" w:themeColor="text1"/>
          <w:sz w:val="20"/>
          <w:szCs w:val="20"/>
        </w:rPr>
        <w:t xml:space="preserve">, we can once again narrow down to the top 3, which are New York (421), California (329) and Texas (200). For cities, we have New York (160) topping the charts, with Syracuse (71) and Los Angeles (38) trailing. Finally, for metro regions, we have New York (416), Washington DC (161) and Los Angeles (149) as the top three. </w:t>
      </w:r>
      <w:r w:rsidR="549F07EC" w:rsidRPr="1031AA99">
        <w:rPr>
          <w:rFonts w:ascii="Arial" w:eastAsia="Arial" w:hAnsi="Arial" w:cs="Arial"/>
          <w:color w:val="000000" w:themeColor="text1"/>
          <w:sz w:val="20"/>
          <w:szCs w:val="20"/>
        </w:rPr>
        <w:t xml:space="preserve">Again, the bounce rates </w:t>
      </w:r>
      <w:r w:rsidR="5FEB3F32" w:rsidRPr="1031AA99">
        <w:rPr>
          <w:rFonts w:ascii="Arial" w:eastAsia="Arial" w:hAnsi="Arial" w:cs="Arial"/>
          <w:color w:val="000000" w:themeColor="text1"/>
          <w:sz w:val="20"/>
          <w:szCs w:val="20"/>
        </w:rPr>
        <w:t xml:space="preserve">are proximal, albeit comparatively higher to the bounce rates of the prior campaign, ranging between 77-91% with approximately 1.1-1.5 pages per session. The notably higher bounce rate </w:t>
      </w:r>
      <w:r w:rsidR="1473A721" w:rsidRPr="1031AA99">
        <w:rPr>
          <w:rFonts w:ascii="Arial" w:eastAsia="Arial" w:hAnsi="Arial" w:cs="Arial"/>
          <w:color w:val="000000" w:themeColor="text1"/>
          <w:sz w:val="20"/>
          <w:szCs w:val="20"/>
        </w:rPr>
        <w:t xml:space="preserve">may be worthwhile to investigate as </w:t>
      </w:r>
      <w:r w:rsidR="4B4D193B" w:rsidRPr="1031AA99">
        <w:rPr>
          <w:rFonts w:ascii="Arial" w:eastAsia="Arial" w:hAnsi="Arial" w:cs="Arial"/>
          <w:color w:val="000000" w:themeColor="text1"/>
          <w:sz w:val="20"/>
          <w:szCs w:val="20"/>
        </w:rPr>
        <w:t>it indicates notably less retention of the audience, indicating a considerable reduction in successful engagement.</w:t>
      </w:r>
    </w:p>
    <w:p w14:paraId="455764EE" w14:textId="7547322A" w:rsidR="4E8A7E70" w:rsidRDefault="39D40353" w:rsidP="1031AA99">
      <w:pPr>
        <w:spacing w:after="160" w:line="259" w:lineRule="auto"/>
        <w:ind w:firstLine="720"/>
        <w:rPr>
          <w:rFonts w:ascii="Arial" w:eastAsia="Arial" w:hAnsi="Arial" w:cs="Arial"/>
          <w:color w:val="000000" w:themeColor="text1"/>
          <w:sz w:val="20"/>
          <w:szCs w:val="20"/>
        </w:rPr>
      </w:pPr>
      <w:r w:rsidRPr="1031AA99">
        <w:rPr>
          <w:rFonts w:ascii="Arial" w:eastAsia="Arial" w:hAnsi="Arial" w:cs="Arial"/>
          <w:color w:val="000000" w:themeColor="text1"/>
          <w:sz w:val="20"/>
          <w:szCs w:val="20"/>
        </w:rPr>
        <w:t>On the final campaign, MBA Marketing – Full Time, we can observe similar trends as the previous campaigns, with New York (2,009) topping the charts in the number of users, and California (716) and Texas (426) following in 2</w:t>
      </w:r>
      <w:r w:rsidRPr="1031AA99">
        <w:rPr>
          <w:rFonts w:ascii="Arial" w:eastAsia="Arial" w:hAnsi="Arial" w:cs="Arial"/>
          <w:color w:val="000000" w:themeColor="text1"/>
          <w:sz w:val="20"/>
          <w:szCs w:val="20"/>
          <w:vertAlign w:val="superscript"/>
        </w:rPr>
        <w:t>nd</w:t>
      </w:r>
      <w:r w:rsidRPr="1031AA99">
        <w:rPr>
          <w:rFonts w:ascii="Arial" w:eastAsia="Arial" w:hAnsi="Arial" w:cs="Arial"/>
          <w:color w:val="000000" w:themeColor="text1"/>
          <w:sz w:val="20"/>
          <w:szCs w:val="20"/>
        </w:rPr>
        <w:t xml:space="preserve"> and 3</w:t>
      </w:r>
      <w:r w:rsidRPr="1031AA99">
        <w:rPr>
          <w:rFonts w:ascii="Arial" w:eastAsia="Arial" w:hAnsi="Arial" w:cs="Arial"/>
          <w:color w:val="000000" w:themeColor="text1"/>
          <w:sz w:val="20"/>
          <w:szCs w:val="20"/>
          <w:vertAlign w:val="superscript"/>
        </w:rPr>
        <w:t>rd</w:t>
      </w:r>
      <w:r w:rsidRPr="1031AA99">
        <w:rPr>
          <w:rFonts w:ascii="Arial" w:eastAsia="Arial" w:hAnsi="Arial" w:cs="Arial"/>
          <w:color w:val="000000" w:themeColor="text1"/>
          <w:sz w:val="20"/>
          <w:szCs w:val="20"/>
        </w:rPr>
        <w:t>.  For cities, Syracuse (607) boasts the highest number of users, followed by New York (552) and Washington (156). Finally, for metro regions, New York (1,137) once again comes first for the number of total users, followed by Syracuse (822) and Washington DC (427).</w:t>
      </w:r>
      <w:r w:rsidR="22F8DEC8" w:rsidRPr="1031AA99">
        <w:rPr>
          <w:rFonts w:ascii="Arial" w:eastAsia="Arial" w:hAnsi="Arial" w:cs="Arial"/>
          <w:color w:val="000000" w:themeColor="text1"/>
          <w:sz w:val="20"/>
          <w:szCs w:val="20"/>
        </w:rPr>
        <w:t xml:space="preserve"> The bounce rates for this campaign represent similar metrics to the </w:t>
      </w:r>
      <w:proofErr w:type="spellStart"/>
      <w:r w:rsidR="22F8DEC8" w:rsidRPr="1031AA99">
        <w:rPr>
          <w:rFonts w:ascii="Arial" w:eastAsia="Arial" w:hAnsi="Arial" w:cs="Arial"/>
          <w:color w:val="000000" w:themeColor="text1"/>
          <w:sz w:val="20"/>
          <w:szCs w:val="20"/>
        </w:rPr>
        <w:t>iMBA</w:t>
      </w:r>
      <w:proofErr w:type="spellEnd"/>
      <w:r w:rsidR="22F8DEC8" w:rsidRPr="1031AA99">
        <w:rPr>
          <w:rFonts w:ascii="Arial" w:eastAsia="Arial" w:hAnsi="Arial" w:cs="Arial"/>
          <w:color w:val="000000" w:themeColor="text1"/>
          <w:sz w:val="20"/>
          <w:szCs w:val="20"/>
        </w:rPr>
        <w:t xml:space="preserve"> campaign, with approximately 75-87% bounce rates and a range of 1.1-1.9 pages per session. Much like the </w:t>
      </w:r>
      <w:proofErr w:type="spellStart"/>
      <w:r w:rsidR="22F8DEC8" w:rsidRPr="1031AA99">
        <w:rPr>
          <w:rFonts w:ascii="Arial" w:eastAsia="Arial" w:hAnsi="Arial" w:cs="Arial"/>
          <w:color w:val="000000" w:themeColor="text1"/>
          <w:sz w:val="20"/>
          <w:szCs w:val="20"/>
        </w:rPr>
        <w:t>iMBA</w:t>
      </w:r>
      <w:proofErr w:type="spellEnd"/>
      <w:r w:rsidR="22F8DEC8" w:rsidRPr="1031AA99">
        <w:rPr>
          <w:rFonts w:ascii="Arial" w:eastAsia="Arial" w:hAnsi="Arial" w:cs="Arial"/>
          <w:color w:val="000000" w:themeColor="text1"/>
          <w:sz w:val="20"/>
          <w:szCs w:val="20"/>
        </w:rPr>
        <w:t xml:space="preserve"> campaign, </w:t>
      </w:r>
      <w:r w:rsidR="1196340B" w:rsidRPr="1031AA99">
        <w:rPr>
          <w:rFonts w:ascii="Arial" w:eastAsia="Arial" w:hAnsi="Arial" w:cs="Arial"/>
          <w:color w:val="000000" w:themeColor="text1"/>
          <w:sz w:val="20"/>
          <w:szCs w:val="20"/>
        </w:rPr>
        <w:t xml:space="preserve">questions arise regarding the bounce rate, as it indicates lesser efficacy in the advertising campaign. </w:t>
      </w:r>
    </w:p>
    <w:p w14:paraId="2FAFC87A" w14:textId="6C411F60" w:rsidR="4E8A7E70" w:rsidRDefault="39D40353" w:rsidP="1031AA99">
      <w:pPr>
        <w:spacing w:after="160" w:line="259" w:lineRule="auto"/>
        <w:ind w:firstLine="720"/>
        <w:rPr>
          <w:rFonts w:ascii="Arial" w:eastAsia="Arial" w:hAnsi="Arial" w:cs="Arial"/>
          <w:color w:val="000000" w:themeColor="text1"/>
          <w:sz w:val="20"/>
          <w:szCs w:val="20"/>
        </w:rPr>
      </w:pPr>
      <w:r w:rsidRPr="1031AA99">
        <w:rPr>
          <w:rFonts w:ascii="Arial" w:eastAsia="Arial" w:hAnsi="Arial" w:cs="Arial"/>
          <w:color w:val="000000" w:themeColor="text1"/>
          <w:sz w:val="20"/>
          <w:szCs w:val="20"/>
        </w:rPr>
        <w:t xml:space="preserve">For the first campaign, Whitman.syr.edu, the keyword to use would be MBA, as it had the highest number of clicks (290) as well as the highest number of pages per session (2.54). Comparatively, the total number of clicks (3) and the pages per session (1.67) make “Top MBA” a not-so desirable option for a keyword. For the second campaign, </w:t>
      </w:r>
      <w:proofErr w:type="spellStart"/>
      <w:r w:rsidRPr="1031AA99">
        <w:rPr>
          <w:rFonts w:ascii="Arial" w:eastAsia="Arial" w:hAnsi="Arial" w:cs="Arial"/>
          <w:color w:val="000000" w:themeColor="text1"/>
          <w:sz w:val="20"/>
          <w:szCs w:val="20"/>
        </w:rPr>
        <w:t>iMBA</w:t>
      </w:r>
      <w:proofErr w:type="spellEnd"/>
      <w:r w:rsidRPr="1031AA99">
        <w:rPr>
          <w:rFonts w:ascii="Arial" w:eastAsia="Arial" w:hAnsi="Arial" w:cs="Arial"/>
          <w:color w:val="000000" w:themeColor="text1"/>
          <w:sz w:val="20"/>
          <w:szCs w:val="20"/>
        </w:rPr>
        <w:t xml:space="preserve">, there </w:t>
      </w:r>
      <w:r w:rsidR="284B729C" w:rsidRPr="1031AA99">
        <w:rPr>
          <w:rFonts w:ascii="Arial" w:eastAsia="Arial" w:hAnsi="Arial" w:cs="Arial"/>
          <w:color w:val="000000" w:themeColor="text1"/>
          <w:sz w:val="20"/>
          <w:szCs w:val="20"/>
        </w:rPr>
        <w:t>is</w:t>
      </w:r>
      <w:r w:rsidRPr="1031AA99">
        <w:rPr>
          <w:rFonts w:ascii="Arial" w:eastAsia="Arial" w:hAnsi="Arial" w:cs="Arial"/>
          <w:color w:val="000000" w:themeColor="text1"/>
          <w:sz w:val="20"/>
          <w:szCs w:val="20"/>
        </w:rPr>
        <w:t xml:space="preserve"> a group of keywords that provided effective results. The best keyword to use from this campaign is “online MBA”, with 2318 click and 1.14 pages per session in the relevant time range of advertising. Based on the traffic, other additional keywords to use that drew traffic are “MBA” (1058 clicks), “AACSB MBA” (330 clicks and “AACSB MBA Programs” (189 clicks). For campaign #3, MBA Marketing – Full Time, “online MBA” yet again reigns supreme as the best keyword to obtain traffic, at a total of 4,277 clicks. </w:t>
      </w:r>
      <w:r w:rsidR="08726FFC" w:rsidRPr="1031AA99">
        <w:rPr>
          <w:rFonts w:ascii="Arial" w:eastAsia="Arial" w:hAnsi="Arial" w:cs="Arial"/>
          <w:color w:val="000000" w:themeColor="text1"/>
          <w:sz w:val="20"/>
          <w:szCs w:val="20"/>
        </w:rPr>
        <w:t>Compared</w:t>
      </w:r>
      <w:r w:rsidRPr="1031AA99">
        <w:rPr>
          <w:rFonts w:ascii="Arial" w:eastAsia="Arial" w:hAnsi="Arial" w:cs="Arial"/>
          <w:color w:val="000000" w:themeColor="text1"/>
          <w:sz w:val="20"/>
          <w:szCs w:val="20"/>
        </w:rPr>
        <w:t xml:space="preserve"> to the first, the remaining 6 keywords retained notably less traffic; however, the keywords can still be utilized due to there still being some traffic present. Keywords such as “AACSB MBA programs” (129 clicks) provide an additional insight to obtain </w:t>
      </w:r>
      <w:r w:rsidR="3A62E838" w:rsidRPr="1031AA99">
        <w:rPr>
          <w:rFonts w:ascii="Arial" w:eastAsia="Arial" w:hAnsi="Arial" w:cs="Arial"/>
          <w:color w:val="000000" w:themeColor="text1"/>
          <w:sz w:val="20"/>
          <w:szCs w:val="20"/>
        </w:rPr>
        <w:t>traffic</w:t>
      </w:r>
      <w:r w:rsidRPr="1031AA99">
        <w:rPr>
          <w:rFonts w:ascii="Arial" w:eastAsia="Arial" w:hAnsi="Arial" w:cs="Arial"/>
          <w:color w:val="000000" w:themeColor="text1"/>
          <w:sz w:val="20"/>
          <w:szCs w:val="20"/>
        </w:rPr>
        <w:t xml:space="preserve"> due to the variance in keywords.</w:t>
      </w:r>
    </w:p>
    <w:p w14:paraId="114DE471" w14:textId="0FDB75BD" w:rsidR="4E8A7E70" w:rsidRDefault="66A07D5E" w:rsidP="5CCF1950">
      <w:pPr>
        <w:ind w:firstLine="720"/>
        <w:rPr>
          <w:rFonts w:ascii="Arial" w:hAnsi="Arial" w:cs="Arial"/>
          <w:sz w:val="20"/>
          <w:szCs w:val="20"/>
        </w:rPr>
      </w:pPr>
      <w:r w:rsidRPr="1031AA99">
        <w:rPr>
          <w:rFonts w:ascii="Arial" w:hAnsi="Arial" w:cs="Arial"/>
          <w:sz w:val="20"/>
          <w:szCs w:val="20"/>
        </w:rPr>
        <w:t xml:space="preserve">After analyzing the traffic on the whitman.syr.edu website we found that </w:t>
      </w:r>
      <w:r w:rsidR="5CA03A7C" w:rsidRPr="1031AA99">
        <w:rPr>
          <w:rFonts w:ascii="Arial" w:hAnsi="Arial" w:cs="Arial"/>
          <w:sz w:val="20"/>
          <w:szCs w:val="20"/>
        </w:rPr>
        <w:t>most</w:t>
      </w:r>
      <w:r w:rsidRPr="1031AA99">
        <w:rPr>
          <w:rFonts w:ascii="Arial" w:hAnsi="Arial" w:cs="Arial"/>
          <w:sz w:val="20"/>
          <w:szCs w:val="20"/>
        </w:rPr>
        <w:t xml:space="preserve"> traffic came through</w:t>
      </w:r>
      <w:r w:rsidR="4C06D46D" w:rsidRPr="1031AA99">
        <w:rPr>
          <w:rFonts w:ascii="Arial" w:hAnsi="Arial" w:cs="Arial"/>
          <w:sz w:val="20"/>
          <w:szCs w:val="20"/>
        </w:rPr>
        <w:t xml:space="preserve"> between Saturdays and Tuesday.  Fridays had the least amount of traffic by a significant margin.  B</w:t>
      </w:r>
      <w:r w:rsidR="12767C2D" w:rsidRPr="1031AA99">
        <w:rPr>
          <w:rFonts w:ascii="Arial" w:hAnsi="Arial" w:cs="Arial"/>
          <w:sz w:val="20"/>
          <w:szCs w:val="20"/>
        </w:rPr>
        <w:t xml:space="preserve">ased on this </w:t>
      </w:r>
      <w:r w:rsidR="46EEF42A" w:rsidRPr="1031AA99">
        <w:rPr>
          <w:rFonts w:ascii="Arial" w:hAnsi="Arial" w:cs="Arial"/>
          <w:sz w:val="20"/>
          <w:szCs w:val="20"/>
        </w:rPr>
        <w:t>information</w:t>
      </w:r>
      <w:r w:rsidR="12767C2D" w:rsidRPr="1031AA99">
        <w:rPr>
          <w:rFonts w:ascii="Arial" w:hAnsi="Arial" w:cs="Arial"/>
          <w:sz w:val="20"/>
          <w:szCs w:val="20"/>
        </w:rPr>
        <w:t xml:space="preserve">, shown below in Table </w:t>
      </w:r>
      <w:r w:rsidR="0BD4AD2F" w:rsidRPr="1031AA99">
        <w:rPr>
          <w:rFonts w:ascii="Arial" w:hAnsi="Arial" w:cs="Arial"/>
          <w:sz w:val="20"/>
          <w:szCs w:val="20"/>
        </w:rPr>
        <w:t>5</w:t>
      </w:r>
      <w:r w:rsidR="276168ED" w:rsidRPr="1031AA99">
        <w:rPr>
          <w:rFonts w:ascii="Arial" w:hAnsi="Arial" w:cs="Arial"/>
          <w:sz w:val="20"/>
          <w:szCs w:val="20"/>
        </w:rPr>
        <w:t>a</w:t>
      </w:r>
      <w:r w:rsidR="12767C2D" w:rsidRPr="1031AA99">
        <w:rPr>
          <w:rFonts w:ascii="Arial" w:hAnsi="Arial" w:cs="Arial"/>
          <w:sz w:val="20"/>
          <w:szCs w:val="20"/>
        </w:rPr>
        <w:t xml:space="preserve">, </w:t>
      </w:r>
      <w:r w:rsidR="0FA1A290" w:rsidRPr="1031AA99">
        <w:rPr>
          <w:rFonts w:ascii="Arial" w:hAnsi="Arial" w:cs="Arial"/>
          <w:sz w:val="20"/>
          <w:szCs w:val="20"/>
        </w:rPr>
        <w:t>we recommend advertising Saturdays to Tuesdays</w:t>
      </w:r>
      <w:r w:rsidR="3BB9475F" w:rsidRPr="1031AA99">
        <w:rPr>
          <w:rFonts w:ascii="Arial" w:hAnsi="Arial" w:cs="Arial"/>
          <w:sz w:val="20"/>
          <w:szCs w:val="20"/>
        </w:rPr>
        <w:t xml:space="preserve"> to properly capitalize on the number of personnel researching MBA programs.</w:t>
      </w:r>
    </w:p>
    <w:p w14:paraId="7564B2CF" w14:textId="468BCE8B" w:rsidR="1397E3A2" w:rsidRDefault="3BB9475F" w:rsidP="4D11568E">
      <w:pPr>
        <w:ind w:firstLine="720"/>
        <w:rPr>
          <w:rFonts w:ascii="Arial" w:hAnsi="Arial" w:cs="Arial"/>
          <w:sz w:val="20"/>
          <w:szCs w:val="20"/>
        </w:rPr>
      </w:pPr>
      <w:r w:rsidRPr="1031AA99">
        <w:rPr>
          <w:rFonts w:ascii="Arial" w:hAnsi="Arial" w:cs="Arial"/>
          <w:sz w:val="20"/>
          <w:szCs w:val="20"/>
        </w:rPr>
        <w:t>Additionally, we looked at the time of day that users were coming to the whitman.syr.edu site</w:t>
      </w:r>
      <w:r w:rsidR="3B9B76AE" w:rsidRPr="1031AA99">
        <w:rPr>
          <w:rFonts w:ascii="Arial" w:hAnsi="Arial" w:cs="Arial"/>
          <w:sz w:val="20"/>
          <w:szCs w:val="20"/>
        </w:rPr>
        <w:t xml:space="preserve">, shown in Table </w:t>
      </w:r>
      <w:r w:rsidR="11587279" w:rsidRPr="1031AA99">
        <w:rPr>
          <w:rFonts w:ascii="Arial" w:hAnsi="Arial" w:cs="Arial"/>
          <w:sz w:val="20"/>
          <w:szCs w:val="20"/>
        </w:rPr>
        <w:t>5b</w:t>
      </w:r>
      <w:r w:rsidR="046A0EC9" w:rsidRPr="1031AA99">
        <w:rPr>
          <w:rFonts w:ascii="Arial" w:hAnsi="Arial" w:cs="Arial"/>
          <w:sz w:val="20"/>
          <w:szCs w:val="20"/>
        </w:rPr>
        <w:t>. We</w:t>
      </w:r>
      <w:r w:rsidRPr="1031AA99">
        <w:rPr>
          <w:rFonts w:ascii="Arial" w:hAnsi="Arial" w:cs="Arial"/>
          <w:sz w:val="20"/>
          <w:szCs w:val="20"/>
        </w:rPr>
        <w:t xml:space="preserve"> found that </w:t>
      </w:r>
      <w:r w:rsidR="11ED8017" w:rsidRPr="1031AA99">
        <w:rPr>
          <w:rFonts w:ascii="Arial" w:hAnsi="Arial" w:cs="Arial"/>
          <w:sz w:val="20"/>
          <w:szCs w:val="20"/>
        </w:rPr>
        <w:t xml:space="preserve">73.3% of traffic to the website occurred between 1700 – 2300.  This is a large portion of the </w:t>
      </w:r>
      <w:r w:rsidR="21A77674" w:rsidRPr="1031AA99">
        <w:rPr>
          <w:rFonts w:ascii="Arial" w:hAnsi="Arial" w:cs="Arial"/>
          <w:sz w:val="20"/>
          <w:szCs w:val="20"/>
        </w:rPr>
        <w:t>overall</w:t>
      </w:r>
      <w:r w:rsidR="11ED8017" w:rsidRPr="1031AA99">
        <w:rPr>
          <w:rFonts w:ascii="Arial" w:hAnsi="Arial" w:cs="Arial"/>
          <w:sz w:val="20"/>
          <w:szCs w:val="20"/>
        </w:rPr>
        <w:t xml:space="preserve"> </w:t>
      </w:r>
      <w:r w:rsidR="2D764C64" w:rsidRPr="1031AA99">
        <w:rPr>
          <w:rFonts w:ascii="Arial" w:hAnsi="Arial" w:cs="Arial"/>
          <w:sz w:val="20"/>
          <w:szCs w:val="20"/>
        </w:rPr>
        <w:t>traffic;</w:t>
      </w:r>
      <w:r w:rsidR="12504D37" w:rsidRPr="1031AA99">
        <w:rPr>
          <w:rFonts w:ascii="Arial" w:hAnsi="Arial" w:cs="Arial"/>
          <w:sz w:val="20"/>
          <w:szCs w:val="20"/>
        </w:rPr>
        <w:t xml:space="preserve"> therefore, we want to focus advertising efforts between those times.</w:t>
      </w:r>
      <w:r w:rsidR="0FA1A290" w:rsidRPr="1031AA99">
        <w:rPr>
          <w:rFonts w:ascii="Arial" w:hAnsi="Arial" w:cs="Arial"/>
          <w:sz w:val="20"/>
          <w:szCs w:val="20"/>
        </w:rPr>
        <w:t xml:space="preserve">  </w:t>
      </w:r>
    </w:p>
    <w:p w14:paraId="2D0411EA" w14:textId="431CC75C" w:rsidR="4D11568E" w:rsidRDefault="4D11568E" w:rsidP="4D11568E">
      <w:pPr>
        <w:rPr>
          <w:rFonts w:ascii="Arial" w:hAnsi="Arial" w:cs="Arial"/>
          <w:sz w:val="20"/>
          <w:szCs w:val="20"/>
        </w:rPr>
      </w:pPr>
    </w:p>
    <w:tbl>
      <w:tblPr>
        <w:tblStyle w:val="PlainTable3"/>
        <w:tblW w:w="6855" w:type="dxa"/>
        <w:tblLayout w:type="fixed"/>
        <w:tblLook w:val="06A0" w:firstRow="1" w:lastRow="0" w:firstColumn="1" w:lastColumn="0" w:noHBand="1" w:noVBand="1"/>
      </w:tblPr>
      <w:tblGrid>
        <w:gridCol w:w="1575"/>
        <w:gridCol w:w="1320"/>
        <w:gridCol w:w="1110"/>
        <w:gridCol w:w="1425"/>
        <w:gridCol w:w="1425"/>
      </w:tblGrid>
      <w:tr w:rsidR="4E078FE8" w14:paraId="732F5448" w14:textId="77777777" w:rsidTr="78C5A54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75" w:type="dxa"/>
          </w:tcPr>
          <w:p w14:paraId="399269D3" w14:textId="646A4DB8" w:rsidR="2E5462D6" w:rsidRDefault="2E5462D6" w:rsidP="4E078FE8">
            <w:pPr>
              <w:rPr>
                <w:rFonts w:ascii="Arial" w:hAnsi="Arial" w:cs="Arial"/>
                <w:b w:val="0"/>
                <w:bCs w:val="0"/>
                <w:i/>
                <w:iCs/>
                <w:sz w:val="20"/>
                <w:szCs w:val="20"/>
              </w:rPr>
            </w:pPr>
            <w:r w:rsidRPr="4E078FE8">
              <w:rPr>
                <w:rFonts w:ascii="Arial" w:hAnsi="Arial" w:cs="Arial"/>
                <w:b w:val="0"/>
                <w:bCs w:val="0"/>
                <w:i/>
                <w:iCs/>
                <w:sz w:val="20"/>
                <w:szCs w:val="20"/>
              </w:rPr>
              <w:t>Day of Week</w:t>
            </w:r>
          </w:p>
        </w:tc>
        <w:tc>
          <w:tcPr>
            <w:tcW w:w="1320" w:type="dxa"/>
          </w:tcPr>
          <w:p w14:paraId="48F25CE0" w14:textId="0CE88973" w:rsidR="2E5462D6" w:rsidRDefault="2E5462D6"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Sessions</w:t>
            </w:r>
          </w:p>
        </w:tc>
        <w:tc>
          <w:tcPr>
            <w:tcW w:w="1110" w:type="dxa"/>
          </w:tcPr>
          <w:p w14:paraId="358F128E" w14:textId="55FD6CEA" w:rsidR="2E5462D6" w:rsidRDefault="2E5462D6"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New Users</w:t>
            </w:r>
          </w:p>
        </w:tc>
        <w:tc>
          <w:tcPr>
            <w:tcW w:w="1425" w:type="dxa"/>
          </w:tcPr>
          <w:p w14:paraId="455B0944" w14:textId="16985824" w:rsidR="2E5462D6" w:rsidRDefault="2E5462D6"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Bounce Rate</w:t>
            </w:r>
          </w:p>
        </w:tc>
        <w:tc>
          <w:tcPr>
            <w:tcW w:w="1425" w:type="dxa"/>
          </w:tcPr>
          <w:p w14:paraId="732A6B08" w14:textId="1F93FD54" w:rsidR="2E5462D6" w:rsidRDefault="2E5462D6"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Pages per Session</w:t>
            </w:r>
          </w:p>
        </w:tc>
      </w:tr>
      <w:tr w:rsidR="4E078FE8" w14:paraId="4C2A9DAA"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shd w:val="clear" w:color="auto" w:fill="D0CECE" w:themeFill="background2" w:themeFillShade="E6"/>
          </w:tcPr>
          <w:p w14:paraId="12C1EE4A" w14:textId="0DE87BC8" w:rsidR="2E5462D6" w:rsidRDefault="2E5462D6" w:rsidP="4E078FE8">
            <w:pPr>
              <w:rPr>
                <w:rFonts w:ascii="Arial" w:hAnsi="Arial" w:cs="Arial"/>
                <w:sz w:val="20"/>
                <w:szCs w:val="20"/>
              </w:rPr>
            </w:pPr>
            <w:r w:rsidRPr="4E078FE8">
              <w:rPr>
                <w:rFonts w:ascii="Arial" w:hAnsi="Arial" w:cs="Arial"/>
                <w:sz w:val="20"/>
                <w:szCs w:val="20"/>
              </w:rPr>
              <w:t>Monday</w:t>
            </w:r>
          </w:p>
        </w:tc>
        <w:tc>
          <w:tcPr>
            <w:tcW w:w="1320" w:type="dxa"/>
            <w:shd w:val="clear" w:color="auto" w:fill="D0CECE" w:themeFill="background2" w:themeFillShade="E6"/>
          </w:tcPr>
          <w:p w14:paraId="69A67810" w14:textId="6C53E100" w:rsidR="43A4E7A7" w:rsidRDefault="43A4E7A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1,101</w:t>
            </w:r>
          </w:p>
        </w:tc>
        <w:tc>
          <w:tcPr>
            <w:tcW w:w="1110" w:type="dxa"/>
            <w:shd w:val="clear" w:color="auto" w:fill="D0CECE" w:themeFill="background2" w:themeFillShade="E6"/>
          </w:tcPr>
          <w:p w14:paraId="49B1E266" w14:textId="4D67247A" w:rsidR="43A4E7A7" w:rsidRDefault="43A4E7A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1,035</w:t>
            </w:r>
          </w:p>
        </w:tc>
        <w:tc>
          <w:tcPr>
            <w:tcW w:w="1425" w:type="dxa"/>
            <w:shd w:val="clear" w:color="auto" w:fill="D0CECE" w:themeFill="background2" w:themeFillShade="E6"/>
          </w:tcPr>
          <w:p w14:paraId="3E89C93D" w14:textId="11354C65" w:rsidR="43A4E7A7" w:rsidRDefault="43A4E7A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78.02%</w:t>
            </w:r>
          </w:p>
        </w:tc>
        <w:tc>
          <w:tcPr>
            <w:tcW w:w="1425" w:type="dxa"/>
            <w:shd w:val="clear" w:color="auto" w:fill="D0CECE" w:themeFill="background2" w:themeFillShade="E6"/>
          </w:tcPr>
          <w:p w14:paraId="0412D1E7" w14:textId="7EBC7559" w:rsidR="43A4E7A7" w:rsidRDefault="43A4E7A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1.80</w:t>
            </w:r>
          </w:p>
        </w:tc>
      </w:tr>
      <w:tr w:rsidR="4E078FE8" w14:paraId="5601AFD2"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tcPr>
          <w:p w14:paraId="2C80382C" w14:textId="391C3835" w:rsidR="2E5462D6" w:rsidRDefault="2E5462D6" w:rsidP="4E078FE8">
            <w:pPr>
              <w:rPr>
                <w:rFonts w:ascii="Arial" w:hAnsi="Arial" w:cs="Arial"/>
                <w:sz w:val="20"/>
                <w:szCs w:val="20"/>
              </w:rPr>
            </w:pPr>
            <w:r w:rsidRPr="4E078FE8">
              <w:rPr>
                <w:rFonts w:ascii="Arial" w:hAnsi="Arial" w:cs="Arial"/>
                <w:sz w:val="20"/>
                <w:szCs w:val="20"/>
              </w:rPr>
              <w:lastRenderedPageBreak/>
              <w:t>Tuesday</w:t>
            </w:r>
          </w:p>
        </w:tc>
        <w:tc>
          <w:tcPr>
            <w:tcW w:w="1320" w:type="dxa"/>
          </w:tcPr>
          <w:p w14:paraId="22B22414" w14:textId="5625D385" w:rsidR="64D6A730" w:rsidRDefault="64D6A73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1,138</w:t>
            </w:r>
          </w:p>
        </w:tc>
        <w:tc>
          <w:tcPr>
            <w:tcW w:w="1110" w:type="dxa"/>
          </w:tcPr>
          <w:p w14:paraId="729511F9" w14:textId="36873C52" w:rsidR="64D6A730" w:rsidRDefault="64D6A73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1,035</w:t>
            </w:r>
          </w:p>
        </w:tc>
        <w:tc>
          <w:tcPr>
            <w:tcW w:w="1425" w:type="dxa"/>
          </w:tcPr>
          <w:p w14:paraId="5C51B419" w14:textId="6480CC08" w:rsidR="64D6A730" w:rsidRDefault="64D6A73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76.54%</w:t>
            </w:r>
          </w:p>
        </w:tc>
        <w:tc>
          <w:tcPr>
            <w:tcW w:w="1425" w:type="dxa"/>
          </w:tcPr>
          <w:p w14:paraId="2DD9A206" w14:textId="3D9E8839" w:rsidR="64D6A730" w:rsidRDefault="64D6A73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5E145F88"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shd w:val="clear" w:color="auto" w:fill="D0CECE" w:themeFill="background2" w:themeFillShade="E6"/>
          </w:tcPr>
          <w:p w14:paraId="3BF07795" w14:textId="33B045A2" w:rsidR="2E5462D6" w:rsidRDefault="2E5462D6" w:rsidP="4E078FE8">
            <w:pPr>
              <w:rPr>
                <w:rFonts w:ascii="Arial" w:hAnsi="Arial" w:cs="Arial"/>
                <w:sz w:val="20"/>
                <w:szCs w:val="20"/>
              </w:rPr>
            </w:pPr>
            <w:r w:rsidRPr="4E078FE8">
              <w:rPr>
                <w:rFonts w:ascii="Arial" w:hAnsi="Arial" w:cs="Arial"/>
                <w:sz w:val="20"/>
                <w:szCs w:val="20"/>
              </w:rPr>
              <w:t>Wednesday</w:t>
            </w:r>
          </w:p>
        </w:tc>
        <w:tc>
          <w:tcPr>
            <w:tcW w:w="1320" w:type="dxa"/>
            <w:shd w:val="clear" w:color="auto" w:fill="D0CECE" w:themeFill="background2" w:themeFillShade="E6"/>
          </w:tcPr>
          <w:p w14:paraId="5BFA3B9B" w14:textId="09C116F6" w:rsidR="10CBFB58" w:rsidRDefault="10CBFB5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993</w:t>
            </w:r>
          </w:p>
        </w:tc>
        <w:tc>
          <w:tcPr>
            <w:tcW w:w="1110" w:type="dxa"/>
            <w:shd w:val="clear" w:color="auto" w:fill="D0CECE" w:themeFill="background2" w:themeFillShade="E6"/>
          </w:tcPr>
          <w:p w14:paraId="6E18801C" w14:textId="47FE113F" w:rsidR="10CBFB58" w:rsidRDefault="10CBFB5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936</w:t>
            </w:r>
          </w:p>
        </w:tc>
        <w:tc>
          <w:tcPr>
            <w:tcW w:w="1425" w:type="dxa"/>
            <w:shd w:val="clear" w:color="auto" w:fill="D0CECE" w:themeFill="background2" w:themeFillShade="E6"/>
          </w:tcPr>
          <w:p w14:paraId="21F83328" w14:textId="0D5B5C7A" w:rsidR="10CBFB58" w:rsidRDefault="10CBFB5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79.56</w:t>
            </w:r>
            <w:r w:rsidR="76850454" w:rsidRPr="4E078FE8">
              <w:rPr>
                <w:rFonts w:ascii="Arial" w:hAnsi="Arial" w:cs="Arial"/>
                <w:sz w:val="20"/>
                <w:szCs w:val="20"/>
              </w:rPr>
              <w:t>%</w:t>
            </w:r>
          </w:p>
        </w:tc>
        <w:tc>
          <w:tcPr>
            <w:tcW w:w="1425" w:type="dxa"/>
            <w:shd w:val="clear" w:color="auto" w:fill="D0CECE" w:themeFill="background2" w:themeFillShade="E6"/>
          </w:tcPr>
          <w:p w14:paraId="3D0E8FE6" w14:textId="5351A018" w:rsidR="10CBFB58" w:rsidRDefault="10CBFB5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1.73</w:t>
            </w:r>
          </w:p>
        </w:tc>
      </w:tr>
      <w:tr w:rsidR="4E078FE8" w14:paraId="1AFC9726"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tcPr>
          <w:p w14:paraId="3663A455" w14:textId="4A7A94A0" w:rsidR="2E5462D6" w:rsidRDefault="2E5462D6" w:rsidP="4E078FE8">
            <w:pPr>
              <w:rPr>
                <w:rFonts w:ascii="Arial" w:hAnsi="Arial" w:cs="Arial"/>
                <w:sz w:val="20"/>
                <w:szCs w:val="20"/>
              </w:rPr>
            </w:pPr>
            <w:r w:rsidRPr="4E078FE8">
              <w:rPr>
                <w:rFonts w:ascii="Arial" w:hAnsi="Arial" w:cs="Arial"/>
                <w:sz w:val="20"/>
                <w:szCs w:val="20"/>
              </w:rPr>
              <w:t>Thursday</w:t>
            </w:r>
          </w:p>
        </w:tc>
        <w:tc>
          <w:tcPr>
            <w:tcW w:w="1320" w:type="dxa"/>
          </w:tcPr>
          <w:p w14:paraId="448B9D71" w14:textId="063D5778" w:rsidR="237B8C62" w:rsidRDefault="237B8C6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940</w:t>
            </w:r>
          </w:p>
        </w:tc>
        <w:tc>
          <w:tcPr>
            <w:tcW w:w="1110" w:type="dxa"/>
          </w:tcPr>
          <w:p w14:paraId="17C7BB9F" w14:textId="467B083A" w:rsidR="237B8C62" w:rsidRDefault="237B8C6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893</w:t>
            </w:r>
          </w:p>
        </w:tc>
        <w:tc>
          <w:tcPr>
            <w:tcW w:w="1425" w:type="dxa"/>
          </w:tcPr>
          <w:p w14:paraId="53CA9101" w14:textId="3B66486D" w:rsidR="237B8C62" w:rsidRDefault="237B8C6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78.19%</w:t>
            </w:r>
          </w:p>
        </w:tc>
        <w:tc>
          <w:tcPr>
            <w:tcW w:w="1425" w:type="dxa"/>
          </w:tcPr>
          <w:p w14:paraId="5E8BFF35" w14:textId="5980581A" w:rsidR="192011AD" w:rsidRDefault="192011A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2.01</w:t>
            </w:r>
          </w:p>
        </w:tc>
      </w:tr>
      <w:tr w:rsidR="4E078FE8" w14:paraId="7D7B0C73"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shd w:val="clear" w:color="auto" w:fill="D0CECE" w:themeFill="background2" w:themeFillShade="E6"/>
          </w:tcPr>
          <w:p w14:paraId="275A5E54" w14:textId="7A7A7015" w:rsidR="2E5462D6" w:rsidRDefault="2E5462D6" w:rsidP="4E078FE8">
            <w:pPr>
              <w:rPr>
                <w:rFonts w:ascii="Arial" w:hAnsi="Arial" w:cs="Arial"/>
                <w:sz w:val="20"/>
                <w:szCs w:val="20"/>
              </w:rPr>
            </w:pPr>
            <w:r w:rsidRPr="4E078FE8">
              <w:rPr>
                <w:rFonts w:ascii="Arial" w:hAnsi="Arial" w:cs="Arial"/>
                <w:sz w:val="20"/>
                <w:szCs w:val="20"/>
              </w:rPr>
              <w:t>Friday</w:t>
            </w:r>
          </w:p>
        </w:tc>
        <w:tc>
          <w:tcPr>
            <w:tcW w:w="1320" w:type="dxa"/>
            <w:shd w:val="clear" w:color="auto" w:fill="D0CECE" w:themeFill="background2" w:themeFillShade="E6"/>
          </w:tcPr>
          <w:p w14:paraId="6F38972D" w14:textId="2D8E49B2" w:rsidR="72D2B51D" w:rsidRDefault="72D2B51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763</w:t>
            </w:r>
          </w:p>
        </w:tc>
        <w:tc>
          <w:tcPr>
            <w:tcW w:w="1110" w:type="dxa"/>
            <w:shd w:val="clear" w:color="auto" w:fill="D0CECE" w:themeFill="background2" w:themeFillShade="E6"/>
          </w:tcPr>
          <w:p w14:paraId="45E7D71B" w14:textId="11FD5607" w:rsidR="72D2B51D" w:rsidRDefault="72D2B51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725</w:t>
            </w:r>
          </w:p>
        </w:tc>
        <w:tc>
          <w:tcPr>
            <w:tcW w:w="1425" w:type="dxa"/>
            <w:shd w:val="clear" w:color="auto" w:fill="D0CECE" w:themeFill="background2" w:themeFillShade="E6"/>
          </w:tcPr>
          <w:p w14:paraId="0CDFCD4C" w14:textId="1BA269AC" w:rsidR="72D2B51D" w:rsidRDefault="72D2B51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78.11%</w:t>
            </w:r>
          </w:p>
        </w:tc>
        <w:tc>
          <w:tcPr>
            <w:tcW w:w="1425" w:type="dxa"/>
            <w:shd w:val="clear" w:color="auto" w:fill="D0CECE" w:themeFill="background2" w:themeFillShade="E6"/>
          </w:tcPr>
          <w:p w14:paraId="5BBDF725" w14:textId="0191A96C" w:rsidR="72D2B51D" w:rsidRDefault="72D2B51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1.84</w:t>
            </w:r>
          </w:p>
        </w:tc>
      </w:tr>
      <w:tr w:rsidR="4E078FE8" w14:paraId="4D368E55"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tcPr>
          <w:p w14:paraId="6B722D78" w14:textId="208FD736" w:rsidR="7BEA3F30" w:rsidRDefault="7BEA3F30" w:rsidP="4E078FE8">
            <w:pPr>
              <w:rPr>
                <w:rFonts w:ascii="Arial" w:hAnsi="Arial" w:cs="Arial"/>
                <w:sz w:val="20"/>
                <w:szCs w:val="20"/>
              </w:rPr>
            </w:pPr>
            <w:r w:rsidRPr="4E078FE8">
              <w:rPr>
                <w:rFonts w:ascii="Arial" w:hAnsi="Arial" w:cs="Arial"/>
                <w:sz w:val="20"/>
                <w:szCs w:val="20"/>
              </w:rPr>
              <w:t>Saturday</w:t>
            </w:r>
          </w:p>
        </w:tc>
        <w:tc>
          <w:tcPr>
            <w:tcW w:w="1320" w:type="dxa"/>
          </w:tcPr>
          <w:p w14:paraId="587A5AD1" w14:textId="4174E367" w:rsidR="4172E42C" w:rsidRDefault="4172E42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1,176</w:t>
            </w:r>
          </w:p>
        </w:tc>
        <w:tc>
          <w:tcPr>
            <w:tcW w:w="1110" w:type="dxa"/>
          </w:tcPr>
          <w:p w14:paraId="4C2FCFFE" w14:textId="2C6F9C04" w:rsidR="4172E42C" w:rsidRDefault="76743E5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78C5A545">
              <w:rPr>
                <w:rFonts w:ascii="Arial" w:hAnsi="Arial" w:cs="Arial"/>
                <w:sz w:val="20"/>
                <w:szCs w:val="20"/>
              </w:rPr>
              <w:t>1,133</w:t>
            </w:r>
          </w:p>
        </w:tc>
        <w:tc>
          <w:tcPr>
            <w:tcW w:w="1425" w:type="dxa"/>
          </w:tcPr>
          <w:p w14:paraId="26E85A66" w14:textId="6CB75634" w:rsidR="4172E42C" w:rsidRDefault="4172E42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77.64%</w:t>
            </w:r>
          </w:p>
        </w:tc>
        <w:tc>
          <w:tcPr>
            <w:tcW w:w="1425" w:type="dxa"/>
          </w:tcPr>
          <w:p w14:paraId="44B0B35D" w14:textId="3A64260A" w:rsidR="4172E42C" w:rsidRDefault="4172E42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1.89</w:t>
            </w:r>
          </w:p>
        </w:tc>
      </w:tr>
      <w:tr w:rsidR="4E078FE8" w14:paraId="1DF24F5C" w14:textId="77777777" w:rsidTr="78C5A545">
        <w:trPr>
          <w:trHeight w:val="300"/>
        </w:trPr>
        <w:tc>
          <w:tcPr>
            <w:cnfStyle w:val="001000000000" w:firstRow="0" w:lastRow="0" w:firstColumn="1" w:lastColumn="0" w:oddVBand="0" w:evenVBand="0" w:oddHBand="0" w:evenHBand="0" w:firstRowFirstColumn="0" w:firstRowLastColumn="0" w:lastRowFirstColumn="0" w:lastRowLastColumn="0"/>
            <w:tcW w:w="1575" w:type="dxa"/>
            <w:shd w:val="clear" w:color="auto" w:fill="D0CECE" w:themeFill="background2" w:themeFillShade="E6"/>
          </w:tcPr>
          <w:p w14:paraId="20591984" w14:textId="5B3F27B5" w:rsidR="2E5462D6" w:rsidRDefault="2E5462D6" w:rsidP="4E078FE8">
            <w:pPr>
              <w:rPr>
                <w:rFonts w:ascii="Arial" w:hAnsi="Arial" w:cs="Arial"/>
                <w:sz w:val="20"/>
                <w:szCs w:val="20"/>
              </w:rPr>
            </w:pPr>
            <w:r w:rsidRPr="4E078FE8">
              <w:rPr>
                <w:rFonts w:ascii="Arial" w:hAnsi="Arial" w:cs="Arial"/>
                <w:sz w:val="20"/>
                <w:szCs w:val="20"/>
              </w:rPr>
              <w:t>Sunday</w:t>
            </w:r>
          </w:p>
        </w:tc>
        <w:tc>
          <w:tcPr>
            <w:tcW w:w="1320" w:type="dxa"/>
            <w:shd w:val="clear" w:color="auto" w:fill="D0CECE" w:themeFill="background2" w:themeFillShade="E6"/>
          </w:tcPr>
          <w:p w14:paraId="3EF720B4" w14:textId="2F42A6A5" w:rsidR="2631C1FF" w:rsidRDefault="2631C1F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1,268</w:t>
            </w:r>
          </w:p>
        </w:tc>
        <w:tc>
          <w:tcPr>
            <w:tcW w:w="1110" w:type="dxa"/>
            <w:shd w:val="clear" w:color="auto" w:fill="D0CECE" w:themeFill="background2" w:themeFillShade="E6"/>
          </w:tcPr>
          <w:p w14:paraId="7ACE71C8" w14:textId="1993C5D9" w:rsidR="2631C1FF" w:rsidRDefault="2631C1F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1,212</w:t>
            </w:r>
          </w:p>
        </w:tc>
        <w:tc>
          <w:tcPr>
            <w:tcW w:w="1425" w:type="dxa"/>
            <w:shd w:val="clear" w:color="auto" w:fill="D0CECE" w:themeFill="background2" w:themeFillShade="E6"/>
          </w:tcPr>
          <w:p w14:paraId="611C3D4A" w14:textId="2A062C8E" w:rsidR="2631C1FF" w:rsidRDefault="2631C1F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79.34%</w:t>
            </w:r>
          </w:p>
        </w:tc>
        <w:tc>
          <w:tcPr>
            <w:tcW w:w="1425" w:type="dxa"/>
            <w:shd w:val="clear" w:color="auto" w:fill="D0CECE" w:themeFill="background2" w:themeFillShade="E6"/>
          </w:tcPr>
          <w:p w14:paraId="414673B5" w14:textId="55D2563A" w:rsidR="2631C1FF" w:rsidRDefault="2631C1F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1.72</w:t>
            </w:r>
          </w:p>
        </w:tc>
      </w:tr>
    </w:tbl>
    <w:p w14:paraId="030C2B8C" w14:textId="3687A511" w:rsidR="702576AC" w:rsidRDefault="5F715BEE" w:rsidP="4E078FE8">
      <w:pPr>
        <w:rPr>
          <w:rFonts w:ascii="Arial" w:hAnsi="Arial" w:cs="Arial"/>
          <w:sz w:val="20"/>
          <w:szCs w:val="20"/>
        </w:rPr>
      </w:pPr>
      <w:r w:rsidRPr="1031AA99">
        <w:rPr>
          <w:rFonts w:ascii="Arial" w:hAnsi="Arial" w:cs="Arial"/>
          <w:sz w:val="20"/>
          <w:szCs w:val="20"/>
        </w:rPr>
        <w:t>Table</w:t>
      </w:r>
      <w:r w:rsidR="71BECC54" w:rsidRPr="1031AA99">
        <w:rPr>
          <w:rFonts w:ascii="Arial" w:hAnsi="Arial" w:cs="Arial"/>
          <w:sz w:val="20"/>
          <w:szCs w:val="20"/>
        </w:rPr>
        <w:t xml:space="preserve"> 5a</w:t>
      </w:r>
      <w:r w:rsidR="47A3D443" w:rsidRPr="1031AA99">
        <w:rPr>
          <w:rFonts w:ascii="Arial" w:hAnsi="Arial" w:cs="Arial"/>
          <w:sz w:val="20"/>
          <w:szCs w:val="20"/>
        </w:rPr>
        <w:t>:</w:t>
      </w:r>
      <w:r w:rsidR="71BECC54" w:rsidRPr="1031AA99">
        <w:rPr>
          <w:rFonts w:ascii="Arial" w:hAnsi="Arial" w:cs="Arial"/>
          <w:sz w:val="20"/>
          <w:szCs w:val="20"/>
        </w:rPr>
        <w:t xml:space="preserve"> </w:t>
      </w:r>
      <w:r w:rsidRPr="1031AA99">
        <w:rPr>
          <w:rFonts w:ascii="Arial" w:hAnsi="Arial" w:cs="Arial"/>
          <w:sz w:val="20"/>
          <w:szCs w:val="20"/>
        </w:rPr>
        <w:t>Traffic on w</w:t>
      </w:r>
      <w:r w:rsidR="7B3E5DFF" w:rsidRPr="1031AA99">
        <w:rPr>
          <w:rFonts w:ascii="Arial" w:hAnsi="Arial" w:cs="Arial"/>
          <w:sz w:val="20"/>
          <w:szCs w:val="20"/>
        </w:rPr>
        <w:t xml:space="preserve">hitman.syr.edu </w:t>
      </w:r>
      <w:r w:rsidRPr="1031AA99">
        <w:rPr>
          <w:rFonts w:ascii="Arial" w:hAnsi="Arial" w:cs="Arial"/>
          <w:sz w:val="20"/>
          <w:szCs w:val="20"/>
        </w:rPr>
        <w:t xml:space="preserve">by day of the week from 1 </w:t>
      </w:r>
      <w:proofErr w:type="gramStart"/>
      <w:r w:rsidRPr="1031AA99">
        <w:rPr>
          <w:rFonts w:ascii="Arial" w:hAnsi="Arial" w:cs="Arial"/>
          <w:sz w:val="20"/>
          <w:szCs w:val="20"/>
        </w:rPr>
        <w:t>January,</w:t>
      </w:r>
      <w:proofErr w:type="gramEnd"/>
      <w:r w:rsidRPr="1031AA99">
        <w:rPr>
          <w:rFonts w:ascii="Arial" w:hAnsi="Arial" w:cs="Arial"/>
          <w:sz w:val="20"/>
          <w:szCs w:val="20"/>
        </w:rPr>
        <w:t xml:space="preserve"> 2011 to 31 December 2014.</w:t>
      </w:r>
    </w:p>
    <w:p w14:paraId="439C4973" w14:textId="20C8286C" w:rsidR="4E078FE8" w:rsidRDefault="4E078FE8" w:rsidP="4E078FE8">
      <w:pPr>
        <w:rPr>
          <w:rFonts w:ascii="Arial" w:hAnsi="Arial" w:cs="Arial"/>
          <w:sz w:val="20"/>
          <w:szCs w:val="20"/>
        </w:rPr>
      </w:pPr>
    </w:p>
    <w:tbl>
      <w:tblPr>
        <w:tblStyle w:val="PlainTable3"/>
        <w:tblW w:w="7230" w:type="dxa"/>
        <w:tblLayout w:type="fixed"/>
        <w:tblLook w:val="06A0" w:firstRow="1" w:lastRow="0" w:firstColumn="1" w:lastColumn="0" w:noHBand="1" w:noVBand="1"/>
      </w:tblPr>
      <w:tblGrid>
        <w:gridCol w:w="1140"/>
        <w:gridCol w:w="1365"/>
        <w:gridCol w:w="1545"/>
        <w:gridCol w:w="1725"/>
        <w:gridCol w:w="1455"/>
      </w:tblGrid>
      <w:tr w:rsidR="4E078FE8" w14:paraId="56E85CF3" w14:textId="77777777" w:rsidTr="4D11568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40" w:type="dxa"/>
          </w:tcPr>
          <w:p w14:paraId="0D4EE1BB" w14:textId="48632190" w:rsidR="760CBDFD" w:rsidRDefault="760CBDFD" w:rsidP="4E078FE8">
            <w:pPr>
              <w:spacing w:line="259" w:lineRule="auto"/>
            </w:pPr>
            <w:r w:rsidRPr="4E078FE8">
              <w:rPr>
                <w:rFonts w:ascii="Arial" w:hAnsi="Arial" w:cs="Arial"/>
                <w:b w:val="0"/>
                <w:bCs w:val="0"/>
                <w:i/>
                <w:iCs/>
                <w:sz w:val="20"/>
                <w:szCs w:val="20"/>
              </w:rPr>
              <w:t>Time of Day</w:t>
            </w:r>
          </w:p>
        </w:tc>
        <w:tc>
          <w:tcPr>
            <w:tcW w:w="1365" w:type="dxa"/>
          </w:tcPr>
          <w:p w14:paraId="1358F926" w14:textId="0CE88973" w:rsidR="4E078FE8" w:rsidRDefault="4E078FE8"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Sessions</w:t>
            </w:r>
          </w:p>
        </w:tc>
        <w:tc>
          <w:tcPr>
            <w:tcW w:w="1545" w:type="dxa"/>
          </w:tcPr>
          <w:p w14:paraId="097C8DFE" w14:textId="55FD6CEA" w:rsidR="4E078FE8" w:rsidRDefault="4E078FE8"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New Users</w:t>
            </w:r>
          </w:p>
        </w:tc>
        <w:tc>
          <w:tcPr>
            <w:tcW w:w="1725" w:type="dxa"/>
          </w:tcPr>
          <w:p w14:paraId="5DC1E6D4" w14:textId="16985824" w:rsidR="4E078FE8" w:rsidRDefault="4E078FE8"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Bounce Rate</w:t>
            </w:r>
          </w:p>
        </w:tc>
        <w:tc>
          <w:tcPr>
            <w:tcW w:w="1455" w:type="dxa"/>
          </w:tcPr>
          <w:p w14:paraId="6B39C783" w14:textId="1F93FD54" w:rsidR="4E078FE8" w:rsidRDefault="4E078FE8" w:rsidP="4E078FE8">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4E078FE8">
              <w:rPr>
                <w:rFonts w:ascii="Arial" w:hAnsi="Arial" w:cs="Arial"/>
                <w:b w:val="0"/>
                <w:bCs w:val="0"/>
                <w:i/>
                <w:iCs/>
                <w:sz w:val="20"/>
                <w:szCs w:val="20"/>
              </w:rPr>
              <w:t>Pages per Session</w:t>
            </w:r>
          </w:p>
        </w:tc>
      </w:tr>
      <w:tr w:rsidR="4E078FE8" w14:paraId="6DEF31C6"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2A721D4D" w14:textId="1A521FFD" w:rsidR="28E7F79C" w:rsidRDefault="28E7F79C" w:rsidP="4E078FE8">
            <w:pPr>
              <w:rPr>
                <w:rFonts w:ascii="Arial" w:hAnsi="Arial" w:cs="Arial"/>
                <w:sz w:val="20"/>
                <w:szCs w:val="20"/>
              </w:rPr>
            </w:pPr>
            <w:r w:rsidRPr="4E078FE8">
              <w:rPr>
                <w:rFonts w:ascii="Arial" w:hAnsi="Arial" w:cs="Arial"/>
                <w:sz w:val="20"/>
                <w:szCs w:val="20"/>
              </w:rPr>
              <w:t xml:space="preserve">0000 </w:t>
            </w:r>
          </w:p>
        </w:tc>
        <w:tc>
          <w:tcPr>
            <w:tcW w:w="1365" w:type="dxa"/>
            <w:shd w:val="clear" w:color="auto" w:fill="D0CECE" w:themeFill="background2" w:themeFillShade="E6"/>
          </w:tcPr>
          <w:p w14:paraId="67744C18" w14:textId="42446BAA" w:rsidR="79BD1EC4" w:rsidRDefault="79BD1EC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248</w:t>
            </w:r>
          </w:p>
        </w:tc>
        <w:tc>
          <w:tcPr>
            <w:tcW w:w="1545" w:type="dxa"/>
            <w:shd w:val="clear" w:color="auto" w:fill="D0CECE" w:themeFill="background2" w:themeFillShade="E6"/>
          </w:tcPr>
          <w:p w14:paraId="1C836141" w14:textId="49D108B1" w:rsidR="11D2124D" w:rsidRDefault="11D2124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235</w:t>
            </w:r>
          </w:p>
        </w:tc>
        <w:tc>
          <w:tcPr>
            <w:tcW w:w="1725" w:type="dxa"/>
            <w:shd w:val="clear" w:color="auto" w:fill="D0CECE" w:themeFill="background2" w:themeFillShade="E6"/>
          </w:tcPr>
          <w:p w14:paraId="4B0F20BE" w14:textId="30A16375" w:rsidR="6DEA1D26" w:rsidRDefault="6DEA1D2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74.19%</w:t>
            </w:r>
          </w:p>
        </w:tc>
        <w:tc>
          <w:tcPr>
            <w:tcW w:w="1455" w:type="dxa"/>
            <w:shd w:val="clear" w:color="auto" w:fill="D0CECE" w:themeFill="background2" w:themeFillShade="E6"/>
          </w:tcPr>
          <w:p w14:paraId="230DBE80" w14:textId="40012EFF" w:rsidR="395C2F20" w:rsidRDefault="395C2F2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2.33</w:t>
            </w:r>
          </w:p>
        </w:tc>
      </w:tr>
      <w:tr w:rsidR="4E078FE8" w14:paraId="189A02DB"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27B6C0F2" w14:textId="42829DDF" w:rsidR="19E67A0A" w:rsidRDefault="19E67A0A" w:rsidP="4E078FE8">
            <w:pPr>
              <w:rPr>
                <w:rFonts w:ascii="Arial" w:hAnsi="Arial" w:cs="Arial"/>
                <w:sz w:val="20"/>
                <w:szCs w:val="20"/>
              </w:rPr>
            </w:pPr>
            <w:r w:rsidRPr="4E078FE8">
              <w:rPr>
                <w:rFonts w:ascii="Arial" w:hAnsi="Arial" w:cs="Arial"/>
                <w:sz w:val="20"/>
                <w:szCs w:val="20"/>
              </w:rPr>
              <w:t>0100</w:t>
            </w:r>
          </w:p>
        </w:tc>
        <w:tc>
          <w:tcPr>
            <w:tcW w:w="1365" w:type="dxa"/>
          </w:tcPr>
          <w:p w14:paraId="58889C9B" w14:textId="4452D417" w:rsidR="319B93AB" w:rsidRDefault="319B93A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99</w:t>
            </w:r>
          </w:p>
        </w:tc>
        <w:tc>
          <w:tcPr>
            <w:tcW w:w="1545" w:type="dxa"/>
          </w:tcPr>
          <w:p w14:paraId="390264D8" w14:textId="0029B371" w:rsidR="4E8A7BD7" w:rsidRDefault="4E8A7BD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90</w:t>
            </w:r>
          </w:p>
        </w:tc>
        <w:tc>
          <w:tcPr>
            <w:tcW w:w="1725" w:type="dxa"/>
          </w:tcPr>
          <w:p w14:paraId="13E5C8DD" w14:textId="004DE275" w:rsidR="1AB6BE6B" w:rsidRDefault="1AB6BE6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71.72%</w:t>
            </w:r>
          </w:p>
        </w:tc>
        <w:tc>
          <w:tcPr>
            <w:tcW w:w="1455" w:type="dxa"/>
          </w:tcPr>
          <w:p w14:paraId="5160C8E0" w14:textId="3A0B9447" w:rsidR="75B43A52" w:rsidRDefault="75B43A5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1.88</w:t>
            </w:r>
          </w:p>
        </w:tc>
      </w:tr>
      <w:tr w:rsidR="4E078FE8" w14:paraId="648F9403"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521CE535" w14:textId="217EBCAF" w:rsidR="19E67A0A" w:rsidRDefault="19E67A0A" w:rsidP="4E078FE8">
            <w:pPr>
              <w:rPr>
                <w:rFonts w:ascii="Arial" w:hAnsi="Arial" w:cs="Arial"/>
                <w:sz w:val="20"/>
                <w:szCs w:val="20"/>
              </w:rPr>
            </w:pPr>
            <w:r w:rsidRPr="4E078FE8">
              <w:rPr>
                <w:rFonts w:ascii="Arial" w:hAnsi="Arial" w:cs="Arial"/>
                <w:sz w:val="20"/>
                <w:szCs w:val="20"/>
              </w:rPr>
              <w:t>0200</w:t>
            </w:r>
          </w:p>
        </w:tc>
        <w:tc>
          <w:tcPr>
            <w:tcW w:w="1365" w:type="dxa"/>
            <w:shd w:val="clear" w:color="auto" w:fill="D0CECE" w:themeFill="background2" w:themeFillShade="E6"/>
          </w:tcPr>
          <w:p w14:paraId="7354D9F6" w14:textId="6506779E" w:rsidR="4AC9F373" w:rsidRDefault="4AC9F373"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96</w:t>
            </w:r>
          </w:p>
        </w:tc>
        <w:tc>
          <w:tcPr>
            <w:tcW w:w="1545" w:type="dxa"/>
            <w:shd w:val="clear" w:color="auto" w:fill="D0CECE" w:themeFill="background2" w:themeFillShade="E6"/>
          </w:tcPr>
          <w:p w14:paraId="72A4E1B1" w14:textId="25813691" w:rsidR="35EF4153" w:rsidRDefault="35EF4153"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90</w:t>
            </w:r>
          </w:p>
        </w:tc>
        <w:tc>
          <w:tcPr>
            <w:tcW w:w="1725" w:type="dxa"/>
            <w:shd w:val="clear" w:color="auto" w:fill="D0CECE" w:themeFill="background2" w:themeFillShade="E6"/>
          </w:tcPr>
          <w:p w14:paraId="365208A4" w14:textId="35AD18DE" w:rsidR="028D5B5B" w:rsidRDefault="028D5B5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80.21%</w:t>
            </w:r>
          </w:p>
        </w:tc>
        <w:tc>
          <w:tcPr>
            <w:tcW w:w="1455" w:type="dxa"/>
            <w:shd w:val="clear" w:color="auto" w:fill="D0CECE" w:themeFill="background2" w:themeFillShade="E6"/>
          </w:tcPr>
          <w:p w14:paraId="06712594" w14:textId="1C02797C" w:rsidR="0782215B" w:rsidRDefault="0782215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1.66</w:t>
            </w:r>
          </w:p>
        </w:tc>
      </w:tr>
      <w:tr w:rsidR="4E078FE8" w14:paraId="3E558285"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26E212D6" w14:textId="5E4350AA" w:rsidR="28E7F79C" w:rsidRDefault="28E7F79C" w:rsidP="4E078FE8">
            <w:pPr>
              <w:spacing w:line="259" w:lineRule="auto"/>
            </w:pPr>
            <w:r w:rsidRPr="4E078FE8">
              <w:rPr>
                <w:rFonts w:ascii="Arial" w:hAnsi="Arial" w:cs="Arial"/>
                <w:sz w:val="20"/>
                <w:szCs w:val="20"/>
              </w:rPr>
              <w:t xml:space="preserve">0300 </w:t>
            </w:r>
          </w:p>
        </w:tc>
        <w:tc>
          <w:tcPr>
            <w:tcW w:w="1365" w:type="dxa"/>
          </w:tcPr>
          <w:p w14:paraId="6F1A13DC" w14:textId="72CC931D" w:rsidR="7C9DA98F" w:rsidRDefault="7C9DA98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47</w:t>
            </w:r>
          </w:p>
        </w:tc>
        <w:tc>
          <w:tcPr>
            <w:tcW w:w="1545" w:type="dxa"/>
          </w:tcPr>
          <w:p w14:paraId="451BD5A4" w14:textId="78C9B1F5" w:rsidR="3C6D94FB" w:rsidRDefault="3C6D94F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46</w:t>
            </w:r>
          </w:p>
        </w:tc>
        <w:tc>
          <w:tcPr>
            <w:tcW w:w="1725" w:type="dxa"/>
          </w:tcPr>
          <w:p w14:paraId="5671EE63" w14:textId="0EBDD944" w:rsidR="1A2BFED7" w:rsidRDefault="1A2BFED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72.34%</w:t>
            </w:r>
          </w:p>
        </w:tc>
        <w:tc>
          <w:tcPr>
            <w:tcW w:w="1455" w:type="dxa"/>
          </w:tcPr>
          <w:p w14:paraId="5FF4F1B0" w14:textId="1548C1BD" w:rsidR="65518347" w:rsidRDefault="6551834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1.85</w:t>
            </w:r>
          </w:p>
        </w:tc>
      </w:tr>
      <w:tr w:rsidR="4E078FE8" w14:paraId="42263C4D"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1A223B0A" w14:textId="53C05B03" w:rsidR="6EB69071" w:rsidRDefault="6EB69071" w:rsidP="4E078FE8">
            <w:pPr>
              <w:spacing w:line="259" w:lineRule="auto"/>
              <w:rPr>
                <w:rFonts w:ascii="Arial" w:hAnsi="Arial" w:cs="Arial"/>
                <w:sz w:val="20"/>
                <w:szCs w:val="20"/>
              </w:rPr>
            </w:pPr>
            <w:r w:rsidRPr="4E078FE8">
              <w:rPr>
                <w:rFonts w:ascii="Arial" w:hAnsi="Arial" w:cs="Arial"/>
                <w:sz w:val="20"/>
                <w:szCs w:val="20"/>
              </w:rPr>
              <w:t>0400</w:t>
            </w:r>
          </w:p>
        </w:tc>
        <w:tc>
          <w:tcPr>
            <w:tcW w:w="1365" w:type="dxa"/>
            <w:shd w:val="clear" w:color="auto" w:fill="D0CECE" w:themeFill="background2" w:themeFillShade="E6"/>
          </w:tcPr>
          <w:p w14:paraId="0FB05E34" w14:textId="48A03755" w:rsidR="254B9031" w:rsidRDefault="254B9031"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45</w:t>
            </w:r>
          </w:p>
        </w:tc>
        <w:tc>
          <w:tcPr>
            <w:tcW w:w="1545" w:type="dxa"/>
            <w:shd w:val="clear" w:color="auto" w:fill="D0CECE" w:themeFill="background2" w:themeFillShade="E6"/>
          </w:tcPr>
          <w:p w14:paraId="128C376A" w14:textId="3ECEB361" w:rsidR="6F01BF28" w:rsidRDefault="6F01BF2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43</w:t>
            </w:r>
          </w:p>
        </w:tc>
        <w:tc>
          <w:tcPr>
            <w:tcW w:w="1725" w:type="dxa"/>
            <w:shd w:val="clear" w:color="auto" w:fill="D0CECE" w:themeFill="background2" w:themeFillShade="E6"/>
          </w:tcPr>
          <w:p w14:paraId="76AEDDC9" w14:textId="41CECAA8" w:rsidR="546DEBE2" w:rsidRDefault="546DEBE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86.67%</w:t>
            </w:r>
          </w:p>
        </w:tc>
        <w:tc>
          <w:tcPr>
            <w:tcW w:w="1455" w:type="dxa"/>
            <w:shd w:val="clear" w:color="auto" w:fill="D0CECE" w:themeFill="background2" w:themeFillShade="E6"/>
          </w:tcPr>
          <w:p w14:paraId="7EF6ACC0" w14:textId="35A4620D" w:rsidR="7A28878E" w:rsidRDefault="7A28878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1.42</w:t>
            </w:r>
          </w:p>
        </w:tc>
      </w:tr>
      <w:tr w:rsidR="4E078FE8" w14:paraId="63B1419A"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0426798E" w14:textId="53306589" w:rsidR="6EB69071" w:rsidRDefault="6EB69071" w:rsidP="4E078FE8">
            <w:pPr>
              <w:spacing w:line="259" w:lineRule="auto"/>
              <w:rPr>
                <w:rFonts w:ascii="Arial" w:hAnsi="Arial" w:cs="Arial"/>
                <w:sz w:val="20"/>
                <w:szCs w:val="20"/>
              </w:rPr>
            </w:pPr>
            <w:r w:rsidRPr="4E078FE8">
              <w:rPr>
                <w:rFonts w:ascii="Arial" w:hAnsi="Arial" w:cs="Arial"/>
                <w:sz w:val="20"/>
                <w:szCs w:val="20"/>
              </w:rPr>
              <w:t>0500</w:t>
            </w:r>
          </w:p>
        </w:tc>
        <w:tc>
          <w:tcPr>
            <w:tcW w:w="1365" w:type="dxa"/>
          </w:tcPr>
          <w:p w14:paraId="207EACD1" w14:textId="11072728" w:rsidR="5D59157D" w:rsidRDefault="5D59157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26</w:t>
            </w:r>
          </w:p>
        </w:tc>
        <w:tc>
          <w:tcPr>
            <w:tcW w:w="1545" w:type="dxa"/>
          </w:tcPr>
          <w:p w14:paraId="355F28D1" w14:textId="3BA1CBDC" w:rsidR="5F0168A0" w:rsidRDefault="5F0168A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22</w:t>
            </w:r>
          </w:p>
        </w:tc>
        <w:tc>
          <w:tcPr>
            <w:tcW w:w="1725" w:type="dxa"/>
          </w:tcPr>
          <w:p w14:paraId="62FA1FAD" w14:textId="1A79AFE6" w:rsidR="3271669A" w:rsidRDefault="3271669A"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73.08%</w:t>
            </w:r>
          </w:p>
        </w:tc>
        <w:tc>
          <w:tcPr>
            <w:tcW w:w="1455" w:type="dxa"/>
          </w:tcPr>
          <w:p w14:paraId="48F463B9" w14:textId="7ED9D033" w:rsidR="4980A354" w:rsidRDefault="4980A35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1.81</w:t>
            </w:r>
          </w:p>
        </w:tc>
      </w:tr>
      <w:tr w:rsidR="4E078FE8" w14:paraId="6F66F16D"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21A21D84" w14:textId="7B47F662" w:rsidR="28E7F79C" w:rsidRDefault="28E7F79C" w:rsidP="4E078FE8">
            <w:pPr>
              <w:rPr>
                <w:rFonts w:ascii="Arial" w:hAnsi="Arial" w:cs="Arial"/>
                <w:sz w:val="20"/>
                <w:szCs w:val="20"/>
              </w:rPr>
            </w:pPr>
            <w:r w:rsidRPr="4E078FE8">
              <w:rPr>
                <w:rFonts w:ascii="Arial" w:hAnsi="Arial" w:cs="Arial"/>
                <w:sz w:val="20"/>
                <w:szCs w:val="20"/>
              </w:rPr>
              <w:t xml:space="preserve">0600 </w:t>
            </w:r>
          </w:p>
        </w:tc>
        <w:tc>
          <w:tcPr>
            <w:tcW w:w="1365" w:type="dxa"/>
            <w:shd w:val="clear" w:color="auto" w:fill="D0CECE" w:themeFill="background2" w:themeFillShade="E6"/>
          </w:tcPr>
          <w:p w14:paraId="5E64A23F" w14:textId="1F23380C" w:rsidR="70821151" w:rsidRDefault="70821151"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52</w:t>
            </w:r>
          </w:p>
        </w:tc>
        <w:tc>
          <w:tcPr>
            <w:tcW w:w="1545" w:type="dxa"/>
            <w:shd w:val="clear" w:color="auto" w:fill="D0CECE" w:themeFill="background2" w:themeFillShade="E6"/>
          </w:tcPr>
          <w:p w14:paraId="7E535BC2" w14:textId="71109161" w:rsidR="66F1C182" w:rsidRDefault="66F1C18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51</w:t>
            </w:r>
          </w:p>
        </w:tc>
        <w:tc>
          <w:tcPr>
            <w:tcW w:w="1725" w:type="dxa"/>
            <w:shd w:val="clear" w:color="auto" w:fill="D0CECE" w:themeFill="background2" w:themeFillShade="E6"/>
          </w:tcPr>
          <w:p w14:paraId="08698F85" w14:textId="33124E08" w:rsidR="4A563B14" w:rsidRDefault="4A563B1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78.85%</w:t>
            </w:r>
          </w:p>
        </w:tc>
        <w:tc>
          <w:tcPr>
            <w:tcW w:w="1455" w:type="dxa"/>
            <w:shd w:val="clear" w:color="auto" w:fill="D0CECE" w:themeFill="background2" w:themeFillShade="E6"/>
          </w:tcPr>
          <w:p w14:paraId="3142FCED" w14:textId="4075154C" w:rsidR="10F8BD8E" w:rsidRDefault="10F8BD8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1.87</w:t>
            </w:r>
          </w:p>
        </w:tc>
      </w:tr>
      <w:tr w:rsidR="4E078FE8" w14:paraId="782C9320"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53D326A4" w14:textId="41AF19FB" w:rsidR="2C960B14" w:rsidRDefault="2C960B14" w:rsidP="4E078FE8">
            <w:pPr>
              <w:rPr>
                <w:rFonts w:ascii="Arial" w:hAnsi="Arial" w:cs="Arial"/>
                <w:sz w:val="20"/>
                <w:szCs w:val="20"/>
              </w:rPr>
            </w:pPr>
            <w:r w:rsidRPr="4E078FE8">
              <w:rPr>
                <w:rFonts w:ascii="Arial" w:hAnsi="Arial" w:cs="Arial"/>
                <w:sz w:val="20"/>
                <w:szCs w:val="20"/>
              </w:rPr>
              <w:t>0700</w:t>
            </w:r>
          </w:p>
        </w:tc>
        <w:tc>
          <w:tcPr>
            <w:tcW w:w="1365" w:type="dxa"/>
          </w:tcPr>
          <w:p w14:paraId="03DF73EE" w14:textId="20077633" w:rsidR="2D85C16B" w:rsidRDefault="2D85C16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68</w:t>
            </w:r>
          </w:p>
        </w:tc>
        <w:tc>
          <w:tcPr>
            <w:tcW w:w="1545" w:type="dxa"/>
          </w:tcPr>
          <w:p w14:paraId="122B7BE8" w14:textId="685973AE" w:rsidR="1B446D4F" w:rsidRDefault="1B446D4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64</w:t>
            </w:r>
          </w:p>
        </w:tc>
        <w:tc>
          <w:tcPr>
            <w:tcW w:w="1725" w:type="dxa"/>
          </w:tcPr>
          <w:p w14:paraId="767500A7" w14:textId="40FB19F9" w:rsidR="626DEFFB" w:rsidRDefault="626DEFF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76.47%</w:t>
            </w:r>
          </w:p>
        </w:tc>
        <w:tc>
          <w:tcPr>
            <w:tcW w:w="1455" w:type="dxa"/>
          </w:tcPr>
          <w:p w14:paraId="03140C8E" w14:textId="73643F6E" w:rsidR="12E947A6" w:rsidRDefault="12E947A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3AC0DB62"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10AC35F3" w14:textId="09104C0D" w:rsidR="2C960B14" w:rsidRDefault="2C960B14" w:rsidP="4E078FE8">
            <w:pPr>
              <w:rPr>
                <w:rFonts w:ascii="Arial" w:hAnsi="Arial" w:cs="Arial"/>
                <w:sz w:val="20"/>
                <w:szCs w:val="20"/>
              </w:rPr>
            </w:pPr>
            <w:r w:rsidRPr="4E078FE8">
              <w:rPr>
                <w:rFonts w:ascii="Arial" w:hAnsi="Arial" w:cs="Arial"/>
                <w:sz w:val="20"/>
                <w:szCs w:val="20"/>
              </w:rPr>
              <w:t>0800</w:t>
            </w:r>
          </w:p>
        </w:tc>
        <w:tc>
          <w:tcPr>
            <w:tcW w:w="1365" w:type="dxa"/>
            <w:shd w:val="clear" w:color="auto" w:fill="D0CECE" w:themeFill="background2" w:themeFillShade="E6"/>
          </w:tcPr>
          <w:p w14:paraId="30EED5F7" w14:textId="5DC0571C" w:rsidR="331A79FE" w:rsidRDefault="331A79F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107</w:t>
            </w:r>
          </w:p>
        </w:tc>
        <w:tc>
          <w:tcPr>
            <w:tcW w:w="1545" w:type="dxa"/>
            <w:shd w:val="clear" w:color="auto" w:fill="D0CECE" w:themeFill="background2" w:themeFillShade="E6"/>
          </w:tcPr>
          <w:p w14:paraId="60B48CA1" w14:textId="7018A452" w:rsidR="1F2D314D" w:rsidRDefault="1F2D314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100</w:t>
            </w:r>
          </w:p>
        </w:tc>
        <w:tc>
          <w:tcPr>
            <w:tcW w:w="1725" w:type="dxa"/>
            <w:shd w:val="clear" w:color="auto" w:fill="D0CECE" w:themeFill="background2" w:themeFillShade="E6"/>
          </w:tcPr>
          <w:p w14:paraId="4000F186" w14:textId="3DA12ADF" w:rsidR="6D4C33E4" w:rsidRDefault="6D4C33E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78.50%</w:t>
            </w:r>
          </w:p>
        </w:tc>
        <w:tc>
          <w:tcPr>
            <w:tcW w:w="1455" w:type="dxa"/>
            <w:shd w:val="clear" w:color="auto" w:fill="D0CECE" w:themeFill="background2" w:themeFillShade="E6"/>
          </w:tcPr>
          <w:p w14:paraId="616E7E79" w14:textId="5A02469E" w:rsidR="06F576AA" w:rsidRDefault="06F576AA"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1.73</w:t>
            </w:r>
          </w:p>
        </w:tc>
      </w:tr>
      <w:tr w:rsidR="4E078FE8" w14:paraId="0999E47A"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6AD1B4BF" w14:textId="565A6084" w:rsidR="28E7F79C" w:rsidRDefault="28E7F79C" w:rsidP="4E078FE8">
            <w:pPr>
              <w:rPr>
                <w:rFonts w:ascii="Arial" w:hAnsi="Arial" w:cs="Arial"/>
                <w:sz w:val="20"/>
                <w:szCs w:val="20"/>
              </w:rPr>
            </w:pPr>
            <w:r w:rsidRPr="4E078FE8">
              <w:rPr>
                <w:rFonts w:ascii="Arial" w:hAnsi="Arial" w:cs="Arial"/>
                <w:sz w:val="20"/>
                <w:szCs w:val="20"/>
              </w:rPr>
              <w:t xml:space="preserve">0900 </w:t>
            </w:r>
          </w:p>
        </w:tc>
        <w:tc>
          <w:tcPr>
            <w:tcW w:w="1365" w:type="dxa"/>
          </w:tcPr>
          <w:p w14:paraId="0BC0B681" w14:textId="309FA8C4" w:rsidR="6228BB0C" w:rsidRDefault="6228BB0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107</w:t>
            </w:r>
          </w:p>
        </w:tc>
        <w:tc>
          <w:tcPr>
            <w:tcW w:w="1545" w:type="dxa"/>
          </w:tcPr>
          <w:p w14:paraId="74B007DA" w14:textId="32AD1637" w:rsidR="03335348" w:rsidRDefault="0333534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98</w:t>
            </w:r>
          </w:p>
        </w:tc>
        <w:tc>
          <w:tcPr>
            <w:tcW w:w="1725" w:type="dxa"/>
          </w:tcPr>
          <w:p w14:paraId="4A363215" w14:textId="6FF393EB" w:rsidR="4520F7A4" w:rsidRDefault="4520F7A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74.77%</w:t>
            </w:r>
          </w:p>
        </w:tc>
        <w:tc>
          <w:tcPr>
            <w:tcW w:w="1455" w:type="dxa"/>
          </w:tcPr>
          <w:p w14:paraId="7F41D7A2" w14:textId="3E1F129A" w:rsidR="6B888755" w:rsidRDefault="6B888755"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1.93</w:t>
            </w:r>
          </w:p>
        </w:tc>
      </w:tr>
      <w:tr w:rsidR="4E078FE8" w14:paraId="3F222FAC"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6971DD77" w14:textId="09CF53C1" w:rsidR="6F480524" w:rsidRDefault="6F480524" w:rsidP="4E078FE8">
            <w:pPr>
              <w:rPr>
                <w:rFonts w:ascii="Arial" w:hAnsi="Arial" w:cs="Arial"/>
                <w:sz w:val="20"/>
                <w:szCs w:val="20"/>
              </w:rPr>
            </w:pPr>
            <w:r w:rsidRPr="4E078FE8">
              <w:rPr>
                <w:rFonts w:ascii="Arial" w:hAnsi="Arial" w:cs="Arial"/>
                <w:sz w:val="20"/>
                <w:szCs w:val="20"/>
              </w:rPr>
              <w:t>1000</w:t>
            </w:r>
          </w:p>
        </w:tc>
        <w:tc>
          <w:tcPr>
            <w:tcW w:w="1365" w:type="dxa"/>
            <w:shd w:val="clear" w:color="auto" w:fill="D0CECE" w:themeFill="background2" w:themeFillShade="E6"/>
          </w:tcPr>
          <w:p w14:paraId="3A7D7889" w14:textId="5E6BA10D" w:rsidR="353FE80A" w:rsidRDefault="353FE80A"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139</w:t>
            </w:r>
          </w:p>
        </w:tc>
        <w:tc>
          <w:tcPr>
            <w:tcW w:w="1545" w:type="dxa"/>
            <w:shd w:val="clear" w:color="auto" w:fill="D0CECE" w:themeFill="background2" w:themeFillShade="E6"/>
          </w:tcPr>
          <w:p w14:paraId="2D554FF9" w14:textId="7AADC9D9" w:rsidR="044F0E48" w:rsidRDefault="044F0E4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125</w:t>
            </w:r>
          </w:p>
        </w:tc>
        <w:tc>
          <w:tcPr>
            <w:tcW w:w="1725" w:type="dxa"/>
            <w:shd w:val="clear" w:color="auto" w:fill="D0CECE" w:themeFill="background2" w:themeFillShade="E6"/>
          </w:tcPr>
          <w:p w14:paraId="140B4679" w14:textId="0FDD0762" w:rsidR="4AE7AFC7" w:rsidRDefault="4AE7AFC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80.58%</w:t>
            </w:r>
          </w:p>
        </w:tc>
        <w:tc>
          <w:tcPr>
            <w:tcW w:w="1455" w:type="dxa"/>
            <w:shd w:val="clear" w:color="auto" w:fill="D0CECE" w:themeFill="background2" w:themeFillShade="E6"/>
          </w:tcPr>
          <w:p w14:paraId="595EF846" w14:textId="20B1B257" w:rsidR="44B02466" w:rsidRDefault="44B0246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159ED0A3"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5BA1078D" w14:textId="0580BC93" w:rsidR="6F480524" w:rsidRDefault="6F480524" w:rsidP="4E078FE8">
            <w:pPr>
              <w:rPr>
                <w:rFonts w:ascii="Arial" w:hAnsi="Arial" w:cs="Arial"/>
                <w:sz w:val="20"/>
                <w:szCs w:val="20"/>
              </w:rPr>
            </w:pPr>
            <w:r w:rsidRPr="4E078FE8">
              <w:rPr>
                <w:rFonts w:ascii="Arial" w:hAnsi="Arial" w:cs="Arial"/>
                <w:sz w:val="20"/>
                <w:szCs w:val="20"/>
              </w:rPr>
              <w:t>1100</w:t>
            </w:r>
          </w:p>
        </w:tc>
        <w:tc>
          <w:tcPr>
            <w:tcW w:w="1365" w:type="dxa"/>
          </w:tcPr>
          <w:p w14:paraId="4CD98D65" w14:textId="139F2B52" w:rsidR="3DAE1B94" w:rsidRDefault="3DAE1B9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156</w:t>
            </w:r>
          </w:p>
        </w:tc>
        <w:tc>
          <w:tcPr>
            <w:tcW w:w="1545" w:type="dxa"/>
          </w:tcPr>
          <w:p w14:paraId="0B1D564E" w14:textId="7FBE86A6" w:rsidR="2BA8EBFF" w:rsidRDefault="2BA8EBF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149</w:t>
            </w:r>
          </w:p>
        </w:tc>
        <w:tc>
          <w:tcPr>
            <w:tcW w:w="1725" w:type="dxa"/>
          </w:tcPr>
          <w:p w14:paraId="13223CC0" w14:textId="7083115B" w:rsidR="580B6235" w:rsidRDefault="580B6235"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78.21%</w:t>
            </w:r>
          </w:p>
        </w:tc>
        <w:tc>
          <w:tcPr>
            <w:tcW w:w="1455" w:type="dxa"/>
          </w:tcPr>
          <w:p w14:paraId="6E2395CE" w14:textId="5B3917BF" w:rsidR="3F5694C3" w:rsidRDefault="3F5694C3"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013D0BB6"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2C1D8E88" w14:textId="354590F8" w:rsidR="28E7F79C" w:rsidRDefault="28E7F79C" w:rsidP="4E078FE8">
            <w:pPr>
              <w:rPr>
                <w:rFonts w:ascii="Arial" w:hAnsi="Arial" w:cs="Arial"/>
                <w:sz w:val="20"/>
                <w:szCs w:val="20"/>
              </w:rPr>
            </w:pPr>
            <w:r w:rsidRPr="4E078FE8">
              <w:rPr>
                <w:rFonts w:ascii="Arial" w:hAnsi="Arial" w:cs="Arial"/>
                <w:sz w:val="20"/>
                <w:szCs w:val="20"/>
              </w:rPr>
              <w:t>1200</w:t>
            </w:r>
          </w:p>
        </w:tc>
        <w:tc>
          <w:tcPr>
            <w:tcW w:w="1365" w:type="dxa"/>
            <w:shd w:val="clear" w:color="auto" w:fill="D0CECE" w:themeFill="background2" w:themeFillShade="E6"/>
          </w:tcPr>
          <w:p w14:paraId="25B9A1FF" w14:textId="14BF7F60" w:rsidR="0EA577AF" w:rsidRDefault="0EA577A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137</w:t>
            </w:r>
          </w:p>
        </w:tc>
        <w:tc>
          <w:tcPr>
            <w:tcW w:w="1545" w:type="dxa"/>
            <w:shd w:val="clear" w:color="auto" w:fill="D0CECE" w:themeFill="background2" w:themeFillShade="E6"/>
          </w:tcPr>
          <w:p w14:paraId="392AD052" w14:textId="633B7FBD" w:rsidR="40B480B2" w:rsidRDefault="40B480B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127</w:t>
            </w:r>
          </w:p>
        </w:tc>
        <w:tc>
          <w:tcPr>
            <w:tcW w:w="1725" w:type="dxa"/>
            <w:shd w:val="clear" w:color="auto" w:fill="D0CECE" w:themeFill="background2" w:themeFillShade="E6"/>
          </w:tcPr>
          <w:p w14:paraId="12BE3015" w14:textId="29B7E017" w:rsidR="07234C84" w:rsidRDefault="07234C8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83.21%</w:t>
            </w:r>
          </w:p>
        </w:tc>
        <w:tc>
          <w:tcPr>
            <w:tcW w:w="1455" w:type="dxa"/>
            <w:shd w:val="clear" w:color="auto" w:fill="D0CECE" w:themeFill="background2" w:themeFillShade="E6"/>
          </w:tcPr>
          <w:p w14:paraId="628F3DF7" w14:textId="25EAC272" w:rsidR="1B569E3C" w:rsidRDefault="1B569E3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1.67</w:t>
            </w:r>
          </w:p>
        </w:tc>
      </w:tr>
      <w:tr w:rsidR="4E078FE8" w14:paraId="0A17CA3D"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2DD0ADB9" w14:textId="725D30A7" w:rsidR="6631A31A" w:rsidRDefault="6631A31A" w:rsidP="4E078FE8">
            <w:pPr>
              <w:rPr>
                <w:rFonts w:ascii="Arial" w:hAnsi="Arial" w:cs="Arial"/>
                <w:sz w:val="20"/>
                <w:szCs w:val="20"/>
              </w:rPr>
            </w:pPr>
            <w:r w:rsidRPr="4E078FE8">
              <w:rPr>
                <w:rFonts w:ascii="Arial" w:hAnsi="Arial" w:cs="Arial"/>
                <w:sz w:val="20"/>
                <w:szCs w:val="20"/>
              </w:rPr>
              <w:t>1300</w:t>
            </w:r>
          </w:p>
        </w:tc>
        <w:tc>
          <w:tcPr>
            <w:tcW w:w="1365" w:type="dxa"/>
          </w:tcPr>
          <w:p w14:paraId="072184AB" w14:textId="7C3E79D4" w:rsidR="23793F13" w:rsidRDefault="23793F13"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167</w:t>
            </w:r>
          </w:p>
        </w:tc>
        <w:tc>
          <w:tcPr>
            <w:tcW w:w="1545" w:type="dxa"/>
          </w:tcPr>
          <w:p w14:paraId="0E3377EB" w14:textId="1A082259" w:rsidR="5E2944B0" w:rsidRDefault="5E2944B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149</w:t>
            </w:r>
          </w:p>
        </w:tc>
        <w:tc>
          <w:tcPr>
            <w:tcW w:w="1725" w:type="dxa"/>
          </w:tcPr>
          <w:p w14:paraId="05A341BF" w14:textId="56004C9C" w:rsidR="553909AE" w:rsidRDefault="553909A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80.84%</w:t>
            </w:r>
          </w:p>
        </w:tc>
        <w:tc>
          <w:tcPr>
            <w:tcW w:w="1455" w:type="dxa"/>
          </w:tcPr>
          <w:p w14:paraId="4EA33B14" w14:textId="44645FF1" w:rsidR="6C7A37A0" w:rsidRDefault="6C7A37A0"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005109FE"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55E3E015" w14:textId="2A6E2C69" w:rsidR="6631A31A" w:rsidRDefault="6631A31A" w:rsidP="4E078FE8">
            <w:pPr>
              <w:rPr>
                <w:rFonts w:ascii="Arial" w:hAnsi="Arial" w:cs="Arial"/>
                <w:sz w:val="20"/>
                <w:szCs w:val="20"/>
              </w:rPr>
            </w:pPr>
            <w:r w:rsidRPr="4E078FE8">
              <w:rPr>
                <w:rFonts w:ascii="Arial" w:hAnsi="Arial" w:cs="Arial"/>
                <w:sz w:val="20"/>
                <w:szCs w:val="20"/>
              </w:rPr>
              <w:t>1400</w:t>
            </w:r>
          </w:p>
        </w:tc>
        <w:tc>
          <w:tcPr>
            <w:tcW w:w="1365" w:type="dxa"/>
            <w:shd w:val="clear" w:color="auto" w:fill="D0CECE" w:themeFill="background2" w:themeFillShade="E6"/>
          </w:tcPr>
          <w:p w14:paraId="4ED9DFA8" w14:textId="4189F61E" w:rsidR="4E57AC06" w:rsidRDefault="4E57AC0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150</w:t>
            </w:r>
          </w:p>
        </w:tc>
        <w:tc>
          <w:tcPr>
            <w:tcW w:w="1545" w:type="dxa"/>
            <w:shd w:val="clear" w:color="auto" w:fill="D0CECE" w:themeFill="background2" w:themeFillShade="E6"/>
          </w:tcPr>
          <w:p w14:paraId="10C486E0" w14:textId="7032A2B7" w:rsidR="73CC8168" w:rsidRDefault="73CC816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141</w:t>
            </w:r>
          </w:p>
        </w:tc>
        <w:tc>
          <w:tcPr>
            <w:tcW w:w="1725" w:type="dxa"/>
            <w:shd w:val="clear" w:color="auto" w:fill="D0CECE" w:themeFill="background2" w:themeFillShade="E6"/>
          </w:tcPr>
          <w:p w14:paraId="0D8FD78B" w14:textId="241715D7" w:rsidR="0B5EF527" w:rsidRDefault="0B5EF52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74.67%</w:t>
            </w:r>
          </w:p>
        </w:tc>
        <w:tc>
          <w:tcPr>
            <w:tcW w:w="1455" w:type="dxa"/>
            <w:shd w:val="clear" w:color="auto" w:fill="D0CECE" w:themeFill="background2" w:themeFillShade="E6"/>
          </w:tcPr>
          <w:p w14:paraId="3FABFDFA" w14:textId="4ADA4F37" w:rsidR="7C64DBCF" w:rsidRDefault="7C64DBC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1.74</w:t>
            </w:r>
          </w:p>
        </w:tc>
      </w:tr>
      <w:tr w:rsidR="4E078FE8" w14:paraId="241FB8AE"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3052336D" w14:textId="7FF65C63" w:rsidR="28E7F79C" w:rsidRDefault="28E7F79C" w:rsidP="4E078FE8">
            <w:pPr>
              <w:rPr>
                <w:rFonts w:ascii="Arial" w:hAnsi="Arial" w:cs="Arial"/>
                <w:sz w:val="20"/>
                <w:szCs w:val="20"/>
              </w:rPr>
            </w:pPr>
            <w:r w:rsidRPr="4E078FE8">
              <w:rPr>
                <w:rFonts w:ascii="Arial" w:hAnsi="Arial" w:cs="Arial"/>
                <w:sz w:val="20"/>
                <w:szCs w:val="20"/>
              </w:rPr>
              <w:t xml:space="preserve">1500 </w:t>
            </w:r>
          </w:p>
        </w:tc>
        <w:tc>
          <w:tcPr>
            <w:tcW w:w="1365" w:type="dxa"/>
          </w:tcPr>
          <w:p w14:paraId="6C40D1A3" w14:textId="61F30D2F" w:rsidR="2EBD229B" w:rsidRDefault="2EBD229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161</w:t>
            </w:r>
          </w:p>
        </w:tc>
        <w:tc>
          <w:tcPr>
            <w:tcW w:w="1545" w:type="dxa"/>
          </w:tcPr>
          <w:p w14:paraId="234013F5" w14:textId="3E1D2826" w:rsidR="45507925" w:rsidRDefault="45507925"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149</w:t>
            </w:r>
          </w:p>
        </w:tc>
        <w:tc>
          <w:tcPr>
            <w:tcW w:w="1725" w:type="dxa"/>
          </w:tcPr>
          <w:p w14:paraId="5873D56C" w14:textId="7BFC9E61" w:rsidR="26AC9E16" w:rsidRDefault="26AC9E1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79.50%</w:t>
            </w:r>
          </w:p>
        </w:tc>
        <w:tc>
          <w:tcPr>
            <w:tcW w:w="1455" w:type="dxa"/>
          </w:tcPr>
          <w:p w14:paraId="1B745707" w14:textId="55F2A67B" w:rsidR="7FBB27E8" w:rsidRDefault="7FBB27E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1.60</w:t>
            </w:r>
          </w:p>
        </w:tc>
      </w:tr>
      <w:tr w:rsidR="4E078FE8" w14:paraId="7C47EF6C"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0CF4B8DA" w14:textId="5D769261" w:rsidR="2A463846" w:rsidRDefault="2A463846" w:rsidP="4E078FE8">
            <w:pPr>
              <w:rPr>
                <w:rFonts w:ascii="Arial" w:hAnsi="Arial" w:cs="Arial"/>
                <w:sz w:val="20"/>
                <w:szCs w:val="20"/>
              </w:rPr>
            </w:pPr>
            <w:r w:rsidRPr="4E078FE8">
              <w:rPr>
                <w:rFonts w:ascii="Arial" w:hAnsi="Arial" w:cs="Arial"/>
                <w:sz w:val="20"/>
                <w:szCs w:val="20"/>
              </w:rPr>
              <w:t>1600</w:t>
            </w:r>
          </w:p>
        </w:tc>
        <w:tc>
          <w:tcPr>
            <w:tcW w:w="1365" w:type="dxa"/>
            <w:shd w:val="clear" w:color="auto" w:fill="D0CECE" w:themeFill="background2" w:themeFillShade="E6"/>
          </w:tcPr>
          <w:p w14:paraId="714BA2D6" w14:textId="2C35C1CE" w:rsidR="6BE1405F" w:rsidRDefault="6BE1405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167</w:t>
            </w:r>
          </w:p>
        </w:tc>
        <w:tc>
          <w:tcPr>
            <w:tcW w:w="1545" w:type="dxa"/>
            <w:shd w:val="clear" w:color="auto" w:fill="D0CECE" w:themeFill="background2" w:themeFillShade="E6"/>
          </w:tcPr>
          <w:p w14:paraId="1B2743BE" w14:textId="309FF06D" w:rsidR="2AD1FBC8" w:rsidRDefault="2AD1FBC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160</w:t>
            </w:r>
          </w:p>
        </w:tc>
        <w:tc>
          <w:tcPr>
            <w:tcW w:w="1725" w:type="dxa"/>
            <w:shd w:val="clear" w:color="auto" w:fill="D0CECE" w:themeFill="background2" w:themeFillShade="E6"/>
          </w:tcPr>
          <w:p w14:paraId="08ACC3C6" w14:textId="58316185" w:rsidR="7522C59F" w:rsidRDefault="7522C59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74.85%</w:t>
            </w:r>
          </w:p>
        </w:tc>
        <w:tc>
          <w:tcPr>
            <w:tcW w:w="1455" w:type="dxa"/>
            <w:shd w:val="clear" w:color="auto" w:fill="D0CECE" w:themeFill="background2" w:themeFillShade="E6"/>
          </w:tcPr>
          <w:p w14:paraId="4F2AE637" w14:textId="1E4CE874" w:rsidR="260BDEFC" w:rsidRDefault="260BDEF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1.90</w:t>
            </w:r>
          </w:p>
        </w:tc>
      </w:tr>
      <w:tr w:rsidR="4E078FE8" w14:paraId="346D23CF"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1ABFF1E7" w14:textId="13D28DE7" w:rsidR="2A463846" w:rsidRDefault="2A463846" w:rsidP="4E078FE8">
            <w:pPr>
              <w:rPr>
                <w:rFonts w:ascii="Arial" w:hAnsi="Arial" w:cs="Arial"/>
                <w:sz w:val="20"/>
                <w:szCs w:val="20"/>
              </w:rPr>
            </w:pPr>
            <w:r w:rsidRPr="4E078FE8">
              <w:rPr>
                <w:rFonts w:ascii="Arial" w:hAnsi="Arial" w:cs="Arial"/>
                <w:sz w:val="20"/>
                <w:szCs w:val="20"/>
              </w:rPr>
              <w:t>1700</w:t>
            </w:r>
          </w:p>
        </w:tc>
        <w:tc>
          <w:tcPr>
            <w:tcW w:w="1365" w:type="dxa"/>
          </w:tcPr>
          <w:p w14:paraId="46A08923" w14:textId="2D360BE5" w:rsidR="2CCDC56D" w:rsidRDefault="2CCDC56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w:t>
            </w:r>
            <w:r w:rsidR="386203F6" w:rsidRPr="4E078FE8">
              <w:rPr>
                <w:rFonts w:ascii="Arial" w:hAnsi="Arial" w:cs="Arial"/>
                <w:sz w:val="20"/>
                <w:szCs w:val="20"/>
              </w:rPr>
              <w:t>95</w:t>
            </w:r>
          </w:p>
        </w:tc>
        <w:tc>
          <w:tcPr>
            <w:tcW w:w="1545" w:type="dxa"/>
          </w:tcPr>
          <w:p w14:paraId="09F6CBBC" w14:textId="3688B5C5" w:rsidR="7F528D4D" w:rsidRDefault="7F528D4D"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763</w:t>
            </w:r>
          </w:p>
        </w:tc>
        <w:tc>
          <w:tcPr>
            <w:tcW w:w="1725" w:type="dxa"/>
          </w:tcPr>
          <w:p w14:paraId="60BF329C" w14:textId="01A0C38B" w:rsidR="11E4AF21" w:rsidRDefault="11E4AF21"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78.62%</w:t>
            </w:r>
          </w:p>
        </w:tc>
        <w:tc>
          <w:tcPr>
            <w:tcW w:w="1455" w:type="dxa"/>
          </w:tcPr>
          <w:p w14:paraId="65B99AB7" w14:textId="5467A917" w:rsidR="2A285C27" w:rsidRDefault="2A285C2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1.70</w:t>
            </w:r>
          </w:p>
        </w:tc>
      </w:tr>
      <w:tr w:rsidR="4E078FE8" w14:paraId="33EDEF9E"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20C9E0C3" w14:textId="2FA520EB" w:rsidR="28E7F79C" w:rsidRDefault="28E7F79C" w:rsidP="4E078FE8">
            <w:pPr>
              <w:rPr>
                <w:rFonts w:ascii="Arial" w:hAnsi="Arial" w:cs="Arial"/>
                <w:sz w:val="20"/>
                <w:szCs w:val="20"/>
              </w:rPr>
            </w:pPr>
            <w:r w:rsidRPr="4E078FE8">
              <w:rPr>
                <w:rFonts w:ascii="Arial" w:hAnsi="Arial" w:cs="Arial"/>
                <w:sz w:val="20"/>
                <w:szCs w:val="20"/>
              </w:rPr>
              <w:t xml:space="preserve">1800 </w:t>
            </w:r>
          </w:p>
        </w:tc>
        <w:tc>
          <w:tcPr>
            <w:tcW w:w="1365" w:type="dxa"/>
            <w:shd w:val="clear" w:color="auto" w:fill="D0CECE" w:themeFill="background2" w:themeFillShade="E6"/>
          </w:tcPr>
          <w:p w14:paraId="3902046E" w14:textId="5C9776D7" w:rsidR="0EA8670C" w:rsidRDefault="0EA8670C"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w:t>
            </w:r>
            <w:r w:rsidR="36A1559A" w:rsidRPr="4E078FE8">
              <w:rPr>
                <w:rFonts w:ascii="Arial" w:hAnsi="Arial" w:cs="Arial"/>
                <w:sz w:val="20"/>
                <w:szCs w:val="20"/>
              </w:rPr>
              <w:t>57</w:t>
            </w:r>
          </w:p>
        </w:tc>
        <w:tc>
          <w:tcPr>
            <w:tcW w:w="1545" w:type="dxa"/>
            <w:shd w:val="clear" w:color="auto" w:fill="D0CECE" w:themeFill="background2" w:themeFillShade="E6"/>
          </w:tcPr>
          <w:p w14:paraId="2ABEDA6B" w14:textId="6EEBF030" w:rsidR="6907434E" w:rsidRDefault="6907434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720</w:t>
            </w:r>
          </w:p>
        </w:tc>
        <w:tc>
          <w:tcPr>
            <w:tcW w:w="1725" w:type="dxa"/>
            <w:shd w:val="clear" w:color="auto" w:fill="D0CECE" w:themeFill="background2" w:themeFillShade="E6"/>
          </w:tcPr>
          <w:p w14:paraId="345D2D01" w14:textId="289DDD17" w:rsidR="22FF16F7" w:rsidRDefault="22FF16F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79.13%</w:t>
            </w:r>
          </w:p>
        </w:tc>
        <w:tc>
          <w:tcPr>
            <w:tcW w:w="1455" w:type="dxa"/>
            <w:shd w:val="clear" w:color="auto" w:fill="D0CECE" w:themeFill="background2" w:themeFillShade="E6"/>
          </w:tcPr>
          <w:p w14:paraId="4895A59B" w14:textId="7E441D75" w:rsidR="76A04CD6" w:rsidRDefault="76A04CD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1.68</w:t>
            </w:r>
          </w:p>
        </w:tc>
      </w:tr>
      <w:tr w:rsidR="4E078FE8" w14:paraId="54BE9B81"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2306920E" w14:textId="2EACAFF3" w:rsidR="50C01CEB" w:rsidRDefault="50C01CEB" w:rsidP="4E078FE8">
            <w:pPr>
              <w:rPr>
                <w:rFonts w:ascii="Arial" w:hAnsi="Arial" w:cs="Arial"/>
                <w:sz w:val="20"/>
                <w:szCs w:val="20"/>
              </w:rPr>
            </w:pPr>
            <w:r w:rsidRPr="4E078FE8">
              <w:rPr>
                <w:rFonts w:ascii="Arial" w:hAnsi="Arial" w:cs="Arial"/>
                <w:sz w:val="20"/>
                <w:szCs w:val="20"/>
              </w:rPr>
              <w:t>1900</w:t>
            </w:r>
          </w:p>
        </w:tc>
        <w:tc>
          <w:tcPr>
            <w:tcW w:w="1365" w:type="dxa"/>
          </w:tcPr>
          <w:p w14:paraId="44A96718" w14:textId="50440E43" w:rsidR="0265E7A7" w:rsidRDefault="0265E7A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729</w:t>
            </w:r>
          </w:p>
        </w:tc>
        <w:tc>
          <w:tcPr>
            <w:tcW w:w="1545" w:type="dxa"/>
          </w:tcPr>
          <w:p w14:paraId="37F4DCFA" w14:textId="79B75512" w:rsidR="483A23E8" w:rsidRDefault="483A23E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695</w:t>
            </w:r>
          </w:p>
        </w:tc>
        <w:tc>
          <w:tcPr>
            <w:tcW w:w="1725" w:type="dxa"/>
          </w:tcPr>
          <w:p w14:paraId="4D01D92C" w14:textId="423F397D" w:rsidR="295EEE0E" w:rsidRDefault="295EEE0E"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79.01%</w:t>
            </w:r>
          </w:p>
        </w:tc>
        <w:tc>
          <w:tcPr>
            <w:tcW w:w="1455" w:type="dxa"/>
          </w:tcPr>
          <w:p w14:paraId="46FB0144" w14:textId="30155C08" w:rsidR="55A95055" w:rsidRDefault="55A95055"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1.64</w:t>
            </w:r>
          </w:p>
        </w:tc>
      </w:tr>
      <w:tr w:rsidR="4E078FE8" w14:paraId="032BF988"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3BFCD59D" w14:textId="75814009" w:rsidR="50C01CEB" w:rsidRDefault="50C01CEB" w:rsidP="4E078FE8">
            <w:pPr>
              <w:rPr>
                <w:rFonts w:ascii="Arial" w:hAnsi="Arial" w:cs="Arial"/>
                <w:sz w:val="20"/>
                <w:szCs w:val="20"/>
              </w:rPr>
            </w:pPr>
            <w:r w:rsidRPr="4E078FE8">
              <w:rPr>
                <w:rFonts w:ascii="Arial" w:hAnsi="Arial" w:cs="Arial"/>
                <w:sz w:val="20"/>
                <w:szCs w:val="20"/>
              </w:rPr>
              <w:t>2000</w:t>
            </w:r>
          </w:p>
        </w:tc>
        <w:tc>
          <w:tcPr>
            <w:tcW w:w="1365" w:type="dxa"/>
            <w:shd w:val="clear" w:color="auto" w:fill="D0CECE" w:themeFill="background2" w:themeFillShade="E6"/>
          </w:tcPr>
          <w:p w14:paraId="6A696A8A" w14:textId="294661D4" w:rsidR="6A975026" w:rsidRDefault="6A97502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806</w:t>
            </w:r>
          </w:p>
        </w:tc>
        <w:tc>
          <w:tcPr>
            <w:tcW w:w="1545" w:type="dxa"/>
            <w:shd w:val="clear" w:color="auto" w:fill="D0CECE" w:themeFill="background2" w:themeFillShade="E6"/>
          </w:tcPr>
          <w:p w14:paraId="1FE20048" w14:textId="60560414" w:rsidR="5EF2113A" w:rsidRDefault="5EF2113A"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770</w:t>
            </w:r>
          </w:p>
        </w:tc>
        <w:tc>
          <w:tcPr>
            <w:tcW w:w="1725" w:type="dxa"/>
            <w:shd w:val="clear" w:color="auto" w:fill="D0CECE" w:themeFill="background2" w:themeFillShade="E6"/>
          </w:tcPr>
          <w:p w14:paraId="06EA071F" w14:textId="09769620" w:rsidR="42602325" w:rsidRDefault="42602325"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79.28%</w:t>
            </w:r>
          </w:p>
        </w:tc>
        <w:tc>
          <w:tcPr>
            <w:tcW w:w="1455" w:type="dxa"/>
            <w:shd w:val="clear" w:color="auto" w:fill="D0CECE" w:themeFill="background2" w:themeFillShade="E6"/>
          </w:tcPr>
          <w:p w14:paraId="13001782" w14:textId="6C4086DE" w:rsidR="50F9C757" w:rsidRDefault="50F9C75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1.79</w:t>
            </w:r>
          </w:p>
        </w:tc>
      </w:tr>
      <w:tr w:rsidR="4E078FE8" w14:paraId="4515EFD7"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4B76C620" w14:textId="70E70C11" w:rsidR="28E7F79C" w:rsidRDefault="28E7F79C" w:rsidP="4E078FE8">
            <w:pPr>
              <w:rPr>
                <w:rFonts w:ascii="Arial" w:hAnsi="Arial" w:cs="Arial"/>
                <w:sz w:val="20"/>
                <w:szCs w:val="20"/>
              </w:rPr>
            </w:pPr>
            <w:r w:rsidRPr="4E078FE8">
              <w:rPr>
                <w:rFonts w:ascii="Arial" w:hAnsi="Arial" w:cs="Arial"/>
                <w:sz w:val="20"/>
                <w:szCs w:val="20"/>
              </w:rPr>
              <w:t>2100</w:t>
            </w:r>
          </w:p>
        </w:tc>
        <w:tc>
          <w:tcPr>
            <w:tcW w:w="1365" w:type="dxa"/>
          </w:tcPr>
          <w:p w14:paraId="048A2716" w14:textId="1BFE18F5" w:rsidR="0D895BEF" w:rsidRDefault="0D895BE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w:t>
            </w:r>
            <w:r w:rsidR="0ED5E9C9" w:rsidRPr="4E078FE8">
              <w:rPr>
                <w:rFonts w:ascii="Arial" w:hAnsi="Arial" w:cs="Arial"/>
                <w:sz w:val="20"/>
                <w:szCs w:val="20"/>
              </w:rPr>
              <w:t>22</w:t>
            </w:r>
          </w:p>
        </w:tc>
        <w:tc>
          <w:tcPr>
            <w:tcW w:w="1545" w:type="dxa"/>
          </w:tcPr>
          <w:p w14:paraId="6E8772D9" w14:textId="21B82886" w:rsidR="1435EEC8" w:rsidRDefault="1435EEC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780</w:t>
            </w:r>
          </w:p>
        </w:tc>
        <w:tc>
          <w:tcPr>
            <w:tcW w:w="1725" w:type="dxa"/>
          </w:tcPr>
          <w:p w14:paraId="463930DC" w14:textId="0D97EA02" w:rsidR="3CD62F96" w:rsidRDefault="3CD62F9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79.44%</w:t>
            </w:r>
          </w:p>
        </w:tc>
        <w:tc>
          <w:tcPr>
            <w:tcW w:w="1455" w:type="dxa"/>
          </w:tcPr>
          <w:p w14:paraId="377ECBD8" w14:textId="04F6D2AC" w:rsidR="7270CB3B" w:rsidRDefault="7270CB3B"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2.01</w:t>
            </w:r>
          </w:p>
        </w:tc>
      </w:tr>
      <w:tr w:rsidR="4E078FE8" w14:paraId="11398DE9"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shd w:val="clear" w:color="auto" w:fill="D0CECE" w:themeFill="background2" w:themeFillShade="E6"/>
          </w:tcPr>
          <w:p w14:paraId="3F8B8B57" w14:textId="10093AD2" w:rsidR="1229A9CE" w:rsidRDefault="1229A9CE" w:rsidP="4E078FE8">
            <w:pPr>
              <w:rPr>
                <w:rFonts w:ascii="Arial" w:hAnsi="Arial" w:cs="Arial"/>
                <w:sz w:val="20"/>
                <w:szCs w:val="20"/>
              </w:rPr>
            </w:pPr>
            <w:r w:rsidRPr="4E078FE8">
              <w:rPr>
                <w:rFonts w:ascii="Arial" w:hAnsi="Arial" w:cs="Arial"/>
                <w:sz w:val="20"/>
                <w:szCs w:val="20"/>
              </w:rPr>
              <w:t>2200</w:t>
            </w:r>
          </w:p>
        </w:tc>
        <w:tc>
          <w:tcPr>
            <w:tcW w:w="1365" w:type="dxa"/>
            <w:shd w:val="clear" w:color="auto" w:fill="D0CECE" w:themeFill="background2" w:themeFillShade="E6"/>
          </w:tcPr>
          <w:p w14:paraId="14AC0EF3" w14:textId="4A965AB1" w:rsidR="21EE6902" w:rsidRDefault="21EE6902"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814</w:t>
            </w:r>
          </w:p>
        </w:tc>
        <w:tc>
          <w:tcPr>
            <w:tcW w:w="1545" w:type="dxa"/>
            <w:shd w:val="clear" w:color="auto" w:fill="D0CECE" w:themeFill="background2" w:themeFillShade="E6"/>
          </w:tcPr>
          <w:p w14:paraId="44DEF052" w14:textId="7A5F4416" w:rsidR="726E8D61" w:rsidRDefault="726E8D61"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776</w:t>
            </w:r>
          </w:p>
        </w:tc>
        <w:tc>
          <w:tcPr>
            <w:tcW w:w="1725" w:type="dxa"/>
            <w:shd w:val="clear" w:color="auto" w:fill="D0CECE" w:themeFill="background2" w:themeFillShade="E6"/>
          </w:tcPr>
          <w:p w14:paraId="604BCB4C" w14:textId="29F69364" w:rsidR="2C065AD6" w:rsidRDefault="2C065AD6"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77.64%</w:t>
            </w:r>
          </w:p>
        </w:tc>
        <w:tc>
          <w:tcPr>
            <w:tcW w:w="1455" w:type="dxa"/>
            <w:shd w:val="clear" w:color="auto" w:fill="D0CECE" w:themeFill="background2" w:themeFillShade="E6"/>
          </w:tcPr>
          <w:p w14:paraId="63C889F5" w14:textId="665D502E" w:rsidR="2846E947" w:rsidRDefault="2846E947"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2.07</w:t>
            </w:r>
          </w:p>
        </w:tc>
      </w:tr>
      <w:tr w:rsidR="4E078FE8" w14:paraId="3B5F59A7" w14:textId="77777777" w:rsidTr="4D11568E">
        <w:trPr>
          <w:trHeight w:val="300"/>
        </w:trPr>
        <w:tc>
          <w:tcPr>
            <w:cnfStyle w:val="001000000000" w:firstRow="0" w:lastRow="0" w:firstColumn="1" w:lastColumn="0" w:oddVBand="0" w:evenVBand="0" w:oddHBand="0" w:evenHBand="0" w:firstRowFirstColumn="0" w:firstRowLastColumn="0" w:lastRowFirstColumn="0" w:lastRowLastColumn="0"/>
            <w:tcW w:w="1140" w:type="dxa"/>
          </w:tcPr>
          <w:p w14:paraId="326420A8" w14:textId="5B15C1D1" w:rsidR="1229A9CE" w:rsidRDefault="1229A9CE" w:rsidP="4E078FE8">
            <w:pPr>
              <w:rPr>
                <w:rFonts w:ascii="Arial" w:hAnsi="Arial" w:cs="Arial"/>
                <w:sz w:val="20"/>
                <w:szCs w:val="20"/>
              </w:rPr>
            </w:pPr>
            <w:r w:rsidRPr="4E078FE8">
              <w:rPr>
                <w:rFonts w:ascii="Arial" w:hAnsi="Arial" w:cs="Arial"/>
                <w:sz w:val="20"/>
                <w:szCs w:val="20"/>
              </w:rPr>
              <w:t>2300</w:t>
            </w:r>
          </w:p>
        </w:tc>
        <w:tc>
          <w:tcPr>
            <w:tcW w:w="1365" w:type="dxa"/>
          </w:tcPr>
          <w:p w14:paraId="355EE8A9" w14:textId="730DFB12" w:rsidR="50CAFB98" w:rsidRDefault="50CAFB98"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684</w:t>
            </w:r>
          </w:p>
        </w:tc>
        <w:tc>
          <w:tcPr>
            <w:tcW w:w="1545" w:type="dxa"/>
          </w:tcPr>
          <w:p w14:paraId="0DF78F70" w14:textId="2E63E5C0" w:rsidR="630279C4" w:rsidRDefault="630279C4"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650</w:t>
            </w:r>
          </w:p>
        </w:tc>
        <w:tc>
          <w:tcPr>
            <w:tcW w:w="1725" w:type="dxa"/>
          </w:tcPr>
          <w:p w14:paraId="7411072A" w14:textId="76A8000C" w:rsidR="40EFA0DF" w:rsidRDefault="40EFA0DF"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75.58%</w:t>
            </w:r>
          </w:p>
        </w:tc>
        <w:tc>
          <w:tcPr>
            <w:tcW w:w="1455" w:type="dxa"/>
          </w:tcPr>
          <w:p w14:paraId="5D9269BE" w14:textId="65D44C78" w:rsidR="53918A31" w:rsidRDefault="53918A31" w:rsidP="4E078FE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E078FE8">
              <w:rPr>
                <w:rFonts w:ascii="Arial" w:hAnsi="Arial" w:cs="Arial"/>
                <w:sz w:val="20"/>
                <w:szCs w:val="20"/>
              </w:rPr>
              <w:t>1.88</w:t>
            </w:r>
          </w:p>
        </w:tc>
      </w:tr>
    </w:tbl>
    <w:p w14:paraId="4CDA8964" w14:textId="1907C5AF" w:rsidR="36E5F3F9" w:rsidRDefault="344AA927" w:rsidP="4E078FE8">
      <w:pPr>
        <w:rPr>
          <w:rFonts w:ascii="Arial" w:hAnsi="Arial" w:cs="Arial"/>
          <w:sz w:val="20"/>
          <w:szCs w:val="20"/>
        </w:rPr>
      </w:pPr>
      <w:r w:rsidRPr="1031AA99">
        <w:rPr>
          <w:rFonts w:ascii="Arial" w:hAnsi="Arial" w:cs="Arial"/>
          <w:sz w:val="20"/>
          <w:szCs w:val="20"/>
        </w:rPr>
        <w:t xml:space="preserve">Table </w:t>
      </w:r>
      <w:r w:rsidR="7C487401" w:rsidRPr="1031AA99">
        <w:rPr>
          <w:rFonts w:ascii="Arial" w:hAnsi="Arial" w:cs="Arial"/>
          <w:sz w:val="20"/>
          <w:szCs w:val="20"/>
        </w:rPr>
        <w:t xml:space="preserve">5b: </w:t>
      </w:r>
      <w:r w:rsidRPr="1031AA99">
        <w:rPr>
          <w:rFonts w:ascii="Arial" w:hAnsi="Arial" w:cs="Arial"/>
          <w:sz w:val="20"/>
          <w:szCs w:val="20"/>
        </w:rPr>
        <w:t>Traffic on w</w:t>
      </w:r>
      <w:r w:rsidR="0193DA94" w:rsidRPr="1031AA99">
        <w:rPr>
          <w:rFonts w:ascii="Arial" w:hAnsi="Arial" w:cs="Arial"/>
          <w:sz w:val="20"/>
          <w:szCs w:val="20"/>
        </w:rPr>
        <w:t xml:space="preserve">hitman.syr.edu </w:t>
      </w:r>
      <w:r w:rsidRPr="1031AA99">
        <w:rPr>
          <w:rFonts w:ascii="Arial" w:hAnsi="Arial" w:cs="Arial"/>
          <w:sz w:val="20"/>
          <w:szCs w:val="20"/>
        </w:rPr>
        <w:t xml:space="preserve">by time of day from 1 </w:t>
      </w:r>
      <w:r w:rsidR="0ACDE9DE" w:rsidRPr="1031AA99">
        <w:rPr>
          <w:rFonts w:ascii="Arial" w:hAnsi="Arial" w:cs="Arial"/>
          <w:sz w:val="20"/>
          <w:szCs w:val="20"/>
        </w:rPr>
        <w:t>January</w:t>
      </w:r>
      <w:r w:rsidRPr="1031AA99">
        <w:rPr>
          <w:rFonts w:ascii="Arial" w:hAnsi="Arial" w:cs="Arial"/>
          <w:sz w:val="20"/>
          <w:szCs w:val="20"/>
        </w:rPr>
        <w:t xml:space="preserve"> 2011 to 31 December 2014.</w:t>
      </w:r>
    </w:p>
    <w:p w14:paraId="33151975" w14:textId="67FC6E9D" w:rsidR="1031AA99" w:rsidRDefault="1031AA99" w:rsidP="1031AA99">
      <w:pPr>
        <w:rPr>
          <w:rFonts w:ascii="Arial" w:hAnsi="Arial" w:cs="Arial"/>
          <w:sz w:val="20"/>
          <w:szCs w:val="20"/>
        </w:rPr>
      </w:pPr>
    </w:p>
    <w:p w14:paraId="663AC618" w14:textId="384F969B" w:rsidR="7303820A" w:rsidRDefault="7303820A" w:rsidP="78C5A545">
      <w:pPr>
        <w:ind w:firstLine="720"/>
        <w:rPr>
          <w:rFonts w:ascii="Arial" w:hAnsi="Arial" w:cs="Arial"/>
          <w:sz w:val="20"/>
          <w:szCs w:val="20"/>
        </w:rPr>
      </w:pPr>
      <w:r w:rsidRPr="78C5A545">
        <w:rPr>
          <w:rFonts w:ascii="Arial" w:hAnsi="Arial" w:cs="Arial"/>
          <w:sz w:val="20"/>
          <w:szCs w:val="20"/>
        </w:rPr>
        <w:t xml:space="preserve">To measure the performance of the implementation of our advertisement campaign, we would look at metrics </w:t>
      </w:r>
      <w:r w:rsidR="16DD3E17" w:rsidRPr="78C5A545">
        <w:rPr>
          <w:rFonts w:ascii="Arial" w:hAnsi="Arial" w:cs="Arial"/>
          <w:sz w:val="20"/>
          <w:szCs w:val="20"/>
        </w:rPr>
        <w:t xml:space="preserve">already covered in previous campaigns </w:t>
      </w:r>
      <w:r w:rsidR="10899C3A" w:rsidRPr="78C5A545">
        <w:rPr>
          <w:rFonts w:ascii="Arial" w:hAnsi="Arial" w:cs="Arial"/>
          <w:sz w:val="20"/>
          <w:szCs w:val="20"/>
        </w:rPr>
        <w:t xml:space="preserve">to efficiently spend the $100,000 to recruit top students to the program as well as additional metrics to optimize the </w:t>
      </w:r>
      <w:r w:rsidR="4F2E816B" w:rsidRPr="78C5A545">
        <w:rPr>
          <w:rFonts w:ascii="Arial" w:hAnsi="Arial" w:cs="Arial"/>
          <w:sz w:val="20"/>
          <w:szCs w:val="20"/>
        </w:rPr>
        <w:t>campaigns success</w:t>
      </w:r>
      <w:r w:rsidR="10899C3A" w:rsidRPr="78C5A545">
        <w:rPr>
          <w:rFonts w:ascii="Arial" w:hAnsi="Arial" w:cs="Arial"/>
          <w:sz w:val="20"/>
          <w:szCs w:val="20"/>
        </w:rPr>
        <w:t xml:space="preserve">. The previous metrics </w:t>
      </w:r>
      <w:r w:rsidR="2237F95E" w:rsidRPr="78C5A545">
        <w:rPr>
          <w:rFonts w:ascii="Arial" w:hAnsi="Arial" w:cs="Arial"/>
          <w:sz w:val="20"/>
          <w:szCs w:val="20"/>
        </w:rPr>
        <w:t>include</w:t>
      </w:r>
      <w:r w:rsidR="1E879897" w:rsidRPr="78C5A545">
        <w:rPr>
          <w:rFonts w:ascii="Arial" w:hAnsi="Arial" w:cs="Arial"/>
          <w:sz w:val="20"/>
          <w:szCs w:val="20"/>
        </w:rPr>
        <w:t xml:space="preserve"> the optimal length of the campaign we could </w:t>
      </w:r>
      <w:r w:rsidR="1FC2BEA3" w:rsidRPr="78C5A545">
        <w:rPr>
          <w:rFonts w:ascii="Arial" w:hAnsi="Arial" w:cs="Arial"/>
          <w:sz w:val="20"/>
          <w:szCs w:val="20"/>
        </w:rPr>
        <w:t>acquire</w:t>
      </w:r>
      <w:r w:rsidR="1E879897" w:rsidRPr="78C5A545">
        <w:rPr>
          <w:rFonts w:ascii="Arial" w:hAnsi="Arial" w:cs="Arial"/>
          <w:sz w:val="20"/>
          <w:szCs w:val="20"/>
        </w:rPr>
        <w:t xml:space="preserve"> in that</w:t>
      </w:r>
      <w:r w:rsidR="2DCFB379" w:rsidRPr="78C5A545">
        <w:rPr>
          <w:rFonts w:ascii="Arial" w:hAnsi="Arial" w:cs="Arial"/>
          <w:sz w:val="20"/>
          <w:szCs w:val="20"/>
        </w:rPr>
        <w:t xml:space="preserve"> initial $100,000</w:t>
      </w:r>
      <w:r w:rsidR="53426743" w:rsidRPr="78C5A545">
        <w:rPr>
          <w:rFonts w:ascii="Arial" w:hAnsi="Arial" w:cs="Arial"/>
          <w:sz w:val="20"/>
          <w:szCs w:val="20"/>
        </w:rPr>
        <w:t xml:space="preserve">, the </w:t>
      </w:r>
      <w:r w:rsidR="3D99FD9B" w:rsidRPr="78C5A545">
        <w:rPr>
          <w:rFonts w:ascii="Arial" w:hAnsi="Arial" w:cs="Arial"/>
          <w:sz w:val="20"/>
          <w:szCs w:val="20"/>
        </w:rPr>
        <w:t xml:space="preserve">amount of clicks we were getting on the adverts, the </w:t>
      </w:r>
      <w:r w:rsidR="5B6942F7" w:rsidRPr="78C5A545">
        <w:rPr>
          <w:rFonts w:ascii="Arial" w:hAnsi="Arial" w:cs="Arial"/>
          <w:sz w:val="20"/>
          <w:szCs w:val="20"/>
        </w:rPr>
        <w:t>number</w:t>
      </w:r>
      <w:r w:rsidR="3D99FD9B" w:rsidRPr="78C5A545">
        <w:rPr>
          <w:rFonts w:ascii="Arial" w:hAnsi="Arial" w:cs="Arial"/>
          <w:sz w:val="20"/>
          <w:szCs w:val="20"/>
        </w:rPr>
        <w:t xml:space="preserve"> of sessions and new users acquired during the length of the campaign, and the bounce rate and pages</w:t>
      </w:r>
      <w:r w:rsidR="7C16D05E" w:rsidRPr="78C5A545">
        <w:rPr>
          <w:rFonts w:ascii="Arial" w:hAnsi="Arial" w:cs="Arial"/>
          <w:sz w:val="20"/>
          <w:szCs w:val="20"/>
        </w:rPr>
        <w:t xml:space="preserve"> per session</w:t>
      </w:r>
      <w:r w:rsidR="46B9AD4D" w:rsidRPr="78C5A545">
        <w:rPr>
          <w:rFonts w:ascii="Arial" w:hAnsi="Arial" w:cs="Arial"/>
          <w:sz w:val="20"/>
          <w:szCs w:val="20"/>
        </w:rPr>
        <w:t xml:space="preserve"> over the length of the campaign</w:t>
      </w:r>
      <w:r w:rsidR="7C16D05E" w:rsidRPr="78C5A545">
        <w:rPr>
          <w:rFonts w:ascii="Arial" w:hAnsi="Arial" w:cs="Arial"/>
          <w:sz w:val="20"/>
          <w:szCs w:val="20"/>
        </w:rPr>
        <w:t>.</w:t>
      </w:r>
      <w:r w:rsidR="435B7FCD" w:rsidRPr="78C5A545">
        <w:rPr>
          <w:rFonts w:ascii="Arial" w:hAnsi="Arial" w:cs="Arial"/>
          <w:sz w:val="20"/>
          <w:szCs w:val="20"/>
        </w:rPr>
        <w:t xml:space="preserve"> In addition to the previous metrics, </w:t>
      </w:r>
      <w:r w:rsidR="14AFF609" w:rsidRPr="78C5A545">
        <w:rPr>
          <w:rFonts w:ascii="Arial" w:hAnsi="Arial" w:cs="Arial"/>
          <w:sz w:val="20"/>
          <w:szCs w:val="20"/>
        </w:rPr>
        <w:t xml:space="preserve">we would like to drill down into the detailed analytics of the campaign by looking at the behavior flow of our users who </w:t>
      </w:r>
      <w:r w:rsidR="11758E4A" w:rsidRPr="78C5A545">
        <w:rPr>
          <w:rFonts w:ascii="Arial" w:hAnsi="Arial" w:cs="Arial"/>
          <w:sz w:val="20"/>
          <w:szCs w:val="20"/>
        </w:rPr>
        <w:t>click on the adverts. This would include monitoring the behavior flow of users to see where</w:t>
      </w:r>
      <w:r w:rsidR="7F4A2F61" w:rsidRPr="78C5A545">
        <w:rPr>
          <w:rFonts w:ascii="Arial" w:hAnsi="Arial" w:cs="Arial"/>
          <w:sz w:val="20"/>
          <w:szCs w:val="20"/>
        </w:rPr>
        <w:t xml:space="preserve"> they would enter from and where users would exit from. This would ideally improve the numbers of </w:t>
      </w:r>
      <w:r w:rsidR="7F4A2F61" w:rsidRPr="78C5A545">
        <w:rPr>
          <w:rFonts w:ascii="Arial" w:hAnsi="Arial" w:cs="Arial"/>
          <w:sz w:val="20"/>
          <w:szCs w:val="20"/>
        </w:rPr>
        <w:lastRenderedPageBreak/>
        <w:t xml:space="preserve">clicks by allowing a more focused targeting for our advertising campaign, but also reduce the bounce rate by </w:t>
      </w:r>
      <w:r w:rsidR="2323EB6E" w:rsidRPr="78C5A545">
        <w:rPr>
          <w:rFonts w:ascii="Arial" w:hAnsi="Arial" w:cs="Arial"/>
          <w:sz w:val="20"/>
          <w:szCs w:val="20"/>
        </w:rPr>
        <w:t>understanding when and where users would exit in order to convert more sessions to users</w:t>
      </w:r>
      <w:r w:rsidR="02FA9029" w:rsidRPr="78C5A545">
        <w:rPr>
          <w:rFonts w:ascii="Arial" w:hAnsi="Arial" w:cs="Arial"/>
          <w:sz w:val="20"/>
          <w:szCs w:val="20"/>
        </w:rPr>
        <w:t xml:space="preserve">. </w:t>
      </w:r>
    </w:p>
    <w:p w14:paraId="2B54519B" w14:textId="3B8DB840" w:rsidR="1C0BC761" w:rsidRDefault="17A35F6F" w:rsidP="4796B3F3">
      <w:pPr>
        <w:spacing w:line="259" w:lineRule="auto"/>
        <w:ind w:firstLine="720"/>
        <w:rPr>
          <w:rFonts w:ascii="Arial" w:hAnsi="Arial" w:cs="Arial"/>
          <w:sz w:val="20"/>
          <w:szCs w:val="20"/>
        </w:rPr>
      </w:pPr>
      <w:r w:rsidRPr="78C5A545">
        <w:rPr>
          <w:rFonts w:ascii="Arial" w:hAnsi="Arial" w:cs="Arial"/>
          <w:sz w:val="20"/>
          <w:szCs w:val="20"/>
        </w:rPr>
        <w:t xml:space="preserve">Our goal for this project is to recruit US students with the top GMAT scores, in order to do </w:t>
      </w:r>
      <w:r w:rsidR="0B1D3100" w:rsidRPr="78C5A545">
        <w:rPr>
          <w:rFonts w:ascii="Arial" w:hAnsi="Arial" w:cs="Arial"/>
          <w:sz w:val="20"/>
          <w:szCs w:val="20"/>
        </w:rPr>
        <w:t>this,</w:t>
      </w:r>
      <w:r w:rsidRPr="78C5A545">
        <w:rPr>
          <w:rFonts w:ascii="Arial" w:hAnsi="Arial" w:cs="Arial"/>
          <w:sz w:val="20"/>
          <w:szCs w:val="20"/>
        </w:rPr>
        <w:t xml:space="preserve"> we would need information </w:t>
      </w:r>
      <w:r w:rsidR="380F39CE" w:rsidRPr="78C5A545">
        <w:rPr>
          <w:rFonts w:ascii="Arial" w:hAnsi="Arial" w:cs="Arial"/>
          <w:sz w:val="20"/>
          <w:szCs w:val="20"/>
        </w:rPr>
        <w:t>on GMAT scores across the United States.  Understanding w</w:t>
      </w:r>
      <w:r w:rsidR="13B10F72" w:rsidRPr="78C5A545">
        <w:rPr>
          <w:rFonts w:ascii="Arial" w:hAnsi="Arial" w:cs="Arial"/>
          <w:sz w:val="20"/>
          <w:szCs w:val="20"/>
        </w:rPr>
        <w:t>here</w:t>
      </w:r>
      <w:r w:rsidR="380F39CE" w:rsidRPr="78C5A545">
        <w:rPr>
          <w:rFonts w:ascii="Arial" w:hAnsi="Arial" w:cs="Arial"/>
          <w:sz w:val="20"/>
          <w:szCs w:val="20"/>
        </w:rPr>
        <w:t xml:space="preserve"> the most students with high GMAT scores </w:t>
      </w:r>
      <w:r w:rsidR="26F75D13" w:rsidRPr="78C5A545">
        <w:rPr>
          <w:rFonts w:ascii="Arial" w:hAnsi="Arial" w:cs="Arial"/>
          <w:sz w:val="20"/>
          <w:szCs w:val="20"/>
        </w:rPr>
        <w:t>come</w:t>
      </w:r>
      <w:r w:rsidR="380F39CE" w:rsidRPr="78C5A545">
        <w:rPr>
          <w:rFonts w:ascii="Arial" w:hAnsi="Arial" w:cs="Arial"/>
          <w:sz w:val="20"/>
          <w:szCs w:val="20"/>
        </w:rPr>
        <w:t xml:space="preserve"> from would significantly help shape our advertising strategy</w:t>
      </w:r>
      <w:r w:rsidR="0C10DE0D" w:rsidRPr="78C5A545">
        <w:rPr>
          <w:rFonts w:ascii="Arial" w:hAnsi="Arial" w:cs="Arial"/>
          <w:sz w:val="20"/>
          <w:szCs w:val="20"/>
        </w:rPr>
        <w:t>.</w:t>
      </w:r>
      <w:r w:rsidR="74D3187E" w:rsidRPr="78C5A545">
        <w:rPr>
          <w:rFonts w:ascii="Arial" w:hAnsi="Arial" w:cs="Arial"/>
          <w:sz w:val="20"/>
          <w:szCs w:val="20"/>
        </w:rPr>
        <w:t xml:space="preserve"> </w:t>
      </w:r>
      <w:r w:rsidR="0C10DE0D" w:rsidRPr="78C5A545">
        <w:rPr>
          <w:rFonts w:ascii="Arial" w:hAnsi="Arial" w:cs="Arial"/>
          <w:sz w:val="20"/>
          <w:szCs w:val="20"/>
        </w:rPr>
        <w:t xml:space="preserve"> We would focus more of our advertising on areas that had higher GMAT scores.</w:t>
      </w:r>
      <w:r w:rsidR="3DC7588D" w:rsidRPr="78C5A545">
        <w:rPr>
          <w:rFonts w:ascii="Arial" w:hAnsi="Arial" w:cs="Arial"/>
          <w:sz w:val="20"/>
          <w:szCs w:val="20"/>
        </w:rPr>
        <w:t xml:space="preserve"> </w:t>
      </w:r>
      <w:r w:rsidR="234E2CAA" w:rsidRPr="78C5A545">
        <w:rPr>
          <w:rFonts w:ascii="Arial" w:hAnsi="Arial" w:cs="Arial"/>
          <w:sz w:val="20"/>
          <w:szCs w:val="20"/>
        </w:rPr>
        <w:t>Information on the</w:t>
      </w:r>
      <w:r w:rsidR="3DC7588D" w:rsidRPr="78C5A545">
        <w:rPr>
          <w:rFonts w:ascii="Arial" w:hAnsi="Arial" w:cs="Arial"/>
          <w:sz w:val="20"/>
          <w:szCs w:val="20"/>
        </w:rPr>
        <w:t xml:space="preserve"> GMAT Scores of US students is the most significant </w:t>
      </w:r>
      <w:r w:rsidR="40C15252" w:rsidRPr="78C5A545">
        <w:rPr>
          <w:rFonts w:ascii="Arial" w:hAnsi="Arial" w:cs="Arial"/>
          <w:sz w:val="20"/>
          <w:szCs w:val="20"/>
        </w:rPr>
        <w:t>factor</w:t>
      </w:r>
      <w:r w:rsidR="3DC7588D" w:rsidRPr="78C5A545">
        <w:rPr>
          <w:rFonts w:ascii="Arial" w:hAnsi="Arial" w:cs="Arial"/>
          <w:sz w:val="20"/>
          <w:szCs w:val="20"/>
        </w:rPr>
        <w:t xml:space="preserve"> of information that we are missing in order to best shape our campaign.</w:t>
      </w:r>
    </w:p>
    <w:p w14:paraId="442E79F9" w14:textId="46E41713" w:rsidR="0C10DE0D" w:rsidRDefault="0C10DE0D" w:rsidP="78C5A545">
      <w:pPr>
        <w:spacing w:line="259" w:lineRule="auto"/>
        <w:ind w:firstLine="720"/>
        <w:rPr>
          <w:rFonts w:ascii="Arial" w:hAnsi="Arial" w:cs="Arial"/>
          <w:sz w:val="20"/>
          <w:szCs w:val="20"/>
        </w:rPr>
      </w:pPr>
      <w:r w:rsidRPr="78C5A545">
        <w:rPr>
          <w:rFonts w:ascii="Arial" w:hAnsi="Arial" w:cs="Arial"/>
          <w:sz w:val="20"/>
          <w:szCs w:val="20"/>
        </w:rPr>
        <w:t xml:space="preserve">Additionally, we could better shape our strategy by having more data on ad campaigns and sites that are not google ads.  </w:t>
      </w:r>
      <w:r w:rsidR="15685FB7" w:rsidRPr="78C5A545">
        <w:rPr>
          <w:rFonts w:ascii="Arial" w:hAnsi="Arial" w:cs="Arial"/>
          <w:sz w:val="20"/>
          <w:szCs w:val="20"/>
        </w:rPr>
        <w:t>Primarily, we want information on sites like Instagram and Facebook to creat</w:t>
      </w:r>
      <w:r w:rsidR="66BA9E69" w:rsidRPr="78C5A545">
        <w:rPr>
          <w:rFonts w:ascii="Arial" w:hAnsi="Arial" w:cs="Arial"/>
          <w:sz w:val="20"/>
          <w:szCs w:val="20"/>
        </w:rPr>
        <w:t>e</w:t>
      </w:r>
      <w:r w:rsidR="15685FB7" w:rsidRPr="78C5A545">
        <w:rPr>
          <w:rFonts w:ascii="Arial" w:hAnsi="Arial" w:cs="Arial"/>
          <w:sz w:val="20"/>
          <w:szCs w:val="20"/>
        </w:rPr>
        <w:t xml:space="preserve"> a more diverse campaign strategy that </w:t>
      </w:r>
      <w:r w:rsidR="46FD567F" w:rsidRPr="78C5A545">
        <w:rPr>
          <w:rFonts w:ascii="Arial" w:hAnsi="Arial" w:cs="Arial"/>
          <w:sz w:val="20"/>
          <w:szCs w:val="20"/>
        </w:rPr>
        <w:t xml:space="preserve">appeals to </w:t>
      </w:r>
      <w:r w:rsidR="66BF60ED" w:rsidRPr="78C5A545">
        <w:rPr>
          <w:rFonts w:ascii="Arial" w:hAnsi="Arial" w:cs="Arial"/>
          <w:sz w:val="20"/>
          <w:szCs w:val="20"/>
        </w:rPr>
        <w:t xml:space="preserve">deeply invested students. </w:t>
      </w:r>
      <w:r w:rsidR="2F212E48" w:rsidRPr="78C5A545">
        <w:rPr>
          <w:rFonts w:ascii="Arial" w:hAnsi="Arial" w:cs="Arial"/>
          <w:sz w:val="20"/>
          <w:szCs w:val="20"/>
        </w:rPr>
        <w:t>While expanding our advertising reach with other advertising services, the camp</w:t>
      </w:r>
      <w:r w:rsidR="675F7D15" w:rsidRPr="78C5A545">
        <w:rPr>
          <w:rFonts w:ascii="Arial" w:hAnsi="Arial" w:cs="Arial"/>
          <w:sz w:val="20"/>
          <w:szCs w:val="20"/>
        </w:rPr>
        <w:t>aign would focus not just on students, but working professionals as well. Targeting ads</w:t>
      </w:r>
      <w:r w:rsidR="76D4A660" w:rsidRPr="78C5A545">
        <w:rPr>
          <w:rFonts w:ascii="Arial" w:hAnsi="Arial" w:cs="Arial"/>
          <w:sz w:val="20"/>
          <w:szCs w:val="20"/>
        </w:rPr>
        <w:t xml:space="preserve"> with our most </w:t>
      </w:r>
      <w:r w:rsidR="0BBD6B44" w:rsidRPr="78C5A545">
        <w:rPr>
          <w:rFonts w:ascii="Arial" w:hAnsi="Arial" w:cs="Arial"/>
          <w:sz w:val="20"/>
          <w:szCs w:val="20"/>
        </w:rPr>
        <w:t>attention-grabbing</w:t>
      </w:r>
      <w:r w:rsidR="76D4A660" w:rsidRPr="78C5A545">
        <w:rPr>
          <w:rFonts w:ascii="Arial" w:hAnsi="Arial" w:cs="Arial"/>
          <w:sz w:val="20"/>
          <w:szCs w:val="20"/>
        </w:rPr>
        <w:t xml:space="preserve"> keywords</w:t>
      </w:r>
      <w:r w:rsidR="675F7D15" w:rsidRPr="78C5A545">
        <w:rPr>
          <w:rFonts w:ascii="Arial" w:hAnsi="Arial" w:cs="Arial"/>
          <w:sz w:val="20"/>
          <w:szCs w:val="20"/>
        </w:rPr>
        <w:t xml:space="preserve"> during the ev</w:t>
      </w:r>
      <w:r w:rsidR="26046247" w:rsidRPr="78C5A545">
        <w:rPr>
          <w:rFonts w:ascii="Arial" w:hAnsi="Arial" w:cs="Arial"/>
          <w:sz w:val="20"/>
          <w:szCs w:val="20"/>
        </w:rPr>
        <w:t>ening from 17:00 to 23:</w:t>
      </w:r>
      <w:r w:rsidR="1564CCBB" w:rsidRPr="78C5A545">
        <w:rPr>
          <w:rFonts w:ascii="Arial" w:hAnsi="Arial" w:cs="Arial"/>
          <w:sz w:val="20"/>
          <w:szCs w:val="20"/>
        </w:rPr>
        <w:t>00,</w:t>
      </w:r>
      <w:r w:rsidR="26046247" w:rsidRPr="78C5A545">
        <w:rPr>
          <w:rFonts w:ascii="Arial" w:hAnsi="Arial" w:cs="Arial"/>
          <w:sz w:val="20"/>
          <w:szCs w:val="20"/>
        </w:rPr>
        <w:t xml:space="preserve"> could attract the attention of working professionals who would be interested in</w:t>
      </w:r>
      <w:r w:rsidR="33ADF48B" w:rsidRPr="78C5A545">
        <w:rPr>
          <w:rFonts w:ascii="Arial" w:hAnsi="Arial" w:cs="Arial"/>
          <w:sz w:val="20"/>
          <w:szCs w:val="20"/>
        </w:rPr>
        <w:t xml:space="preserve"> acquiring an MBA while continuing in their career</w:t>
      </w:r>
      <w:r w:rsidR="43FA548D" w:rsidRPr="78C5A545">
        <w:rPr>
          <w:rFonts w:ascii="Arial" w:hAnsi="Arial" w:cs="Arial"/>
          <w:sz w:val="20"/>
          <w:szCs w:val="20"/>
        </w:rPr>
        <w:t>s</w:t>
      </w:r>
      <w:r w:rsidR="33ADF48B" w:rsidRPr="78C5A545">
        <w:rPr>
          <w:rFonts w:ascii="Arial" w:hAnsi="Arial" w:cs="Arial"/>
          <w:sz w:val="20"/>
          <w:szCs w:val="20"/>
        </w:rPr>
        <w:t>.</w:t>
      </w:r>
      <w:r w:rsidR="66BF60ED" w:rsidRPr="78C5A545">
        <w:rPr>
          <w:rFonts w:ascii="Arial" w:hAnsi="Arial" w:cs="Arial"/>
          <w:sz w:val="20"/>
          <w:szCs w:val="20"/>
        </w:rPr>
        <w:t xml:space="preserve"> Lastly, we want to look at ad size to determine what kind of ads people are more likely to click on</w:t>
      </w:r>
      <w:r w:rsidR="35BB8AD4" w:rsidRPr="78C5A545">
        <w:rPr>
          <w:rFonts w:ascii="Arial" w:hAnsi="Arial" w:cs="Arial"/>
          <w:sz w:val="20"/>
          <w:szCs w:val="20"/>
        </w:rPr>
        <w:t>.  This could help shape how we design ads in the future.</w:t>
      </w:r>
    </w:p>
    <w:p w14:paraId="08D42BDE" w14:textId="223BB741" w:rsidR="5CCF1950" w:rsidRDefault="5CCF1950" w:rsidP="5CCF1950">
      <w:pPr>
        <w:rPr>
          <w:rFonts w:ascii="Arial" w:hAnsi="Arial" w:cs="Arial"/>
          <w:sz w:val="20"/>
          <w:szCs w:val="20"/>
        </w:rPr>
      </w:pPr>
    </w:p>
    <w:p w14:paraId="2C2B148D" w14:textId="354E19A6" w:rsidR="5CCF1950" w:rsidRDefault="5CCF1950" w:rsidP="5CCF1950">
      <w:pPr>
        <w:rPr>
          <w:rFonts w:ascii="Arial" w:hAnsi="Arial" w:cs="Arial"/>
          <w:sz w:val="20"/>
          <w:szCs w:val="20"/>
        </w:rPr>
      </w:pPr>
    </w:p>
    <w:sectPr w:rsidR="5CCF195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61E4C" w14:textId="77777777" w:rsidR="00AA192F" w:rsidRDefault="00AA192F">
      <w:r>
        <w:separator/>
      </w:r>
    </w:p>
  </w:endnote>
  <w:endnote w:type="continuationSeparator" w:id="0">
    <w:p w14:paraId="44EAFD9C" w14:textId="77777777" w:rsidR="00AA192F" w:rsidRDefault="00AA192F">
      <w:r>
        <w:continuationSeparator/>
      </w:r>
    </w:p>
  </w:endnote>
  <w:endnote w:type="continuationNotice" w:id="1">
    <w:p w14:paraId="0EC8FE41" w14:textId="77777777" w:rsidR="006E086E" w:rsidRDefault="006E0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0818" w14:textId="77777777" w:rsidR="00725228" w:rsidRDefault="007252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D283" w14:textId="77777777" w:rsidR="00EF720F" w:rsidRPr="00EF720F" w:rsidRDefault="00EF720F">
    <w:pPr>
      <w:pStyle w:val="Footer"/>
      <w:rPr>
        <w:rFonts w:ascii="Arial" w:hAnsi="Arial" w:cs="Arial"/>
      </w:rPr>
    </w:pPr>
    <w:r w:rsidRPr="007E2FFF">
      <w:rPr>
        <w:rFonts w:ascii="Arial" w:hAnsi="Arial" w:cs="Arial"/>
      </w:rPr>
      <w:t>H</w:t>
    </w:r>
    <w:r w:rsidR="009D3C60">
      <w:rPr>
        <w:rFonts w:ascii="Arial" w:hAnsi="Arial" w:cs="Arial"/>
      </w:rPr>
      <w:t>omework 2</w:t>
    </w:r>
    <w:r w:rsidRPr="007E2FFF">
      <w:rPr>
        <w:rFonts w:ascii="Arial" w:hAnsi="Arial" w:cs="Arial"/>
      </w:rPr>
      <w:tab/>
    </w:r>
    <w:r w:rsidRPr="007E2FFF">
      <w:rPr>
        <w:rFonts w:ascii="Arial" w:hAnsi="Arial" w:cs="Arial"/>
      </w:rPr>
      <w:tab/>
    </w:r>
    <w:r w:rsidRPr="00EF720F">
      <w:rPr>
        <w:rStyle w:val="PageNumber"/>
        <w:rFonts w:ascii="Arial" w:hAnsi="Arial" w:cs="Arial"/>
      </w:rPr>
      <w:fldChar w:fldCharType="begin"/>
    </w:r>
    <w:r w:rsidRPr="00EF720F">
      <w:rPr>
        <w:rStyle w:val="PageNumber"/>
        <w:rFonts w:ascii="Arial" w:hAnsi="Arial" w:cs="Arial"/>
      </w:rPr>
      <w:instrText xml:space="preserve"> PAGE </w:instrText>
    </w:r>
    <w:r w:rsidRPr="00EF720F">
      <w:rPr>
        <w:rStyle w:val="PageNumber"/>
        <w:rFonts w:ascii="Arial" w:hAnsi="Arial" w:cs="Arial"/>
      </w:rPr>
      <w:fldChar w:fldCharType="separate"/>
    </w:r>
    <w:r w:rsidR="00F72F65">
      <w:rPr>
        <w:rStyle w:val="PageNumber"/>
        <w:rFonts w:ascii="Arial" w:hAnsi="Arial" w:cs="Arial"/>
        <w:noProof/>
      </w:rPr>
      <w:t>1</w:t>
    </w:r>
    <w:r w:rsidRPr="00EF720F">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725228" w:rsidRDefault="0072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C669" w14:textId="77777777" w:rsidR="00AA192F" w:rsidRDefault="00AA192F">
      <w:r>
        <w:separator/>
      </w:r>
    </w:p>
  </w:footnote>
  <w:footnote w:type="continuationSeparator" w:id="0">
    <w:p w14:paraId="3656B9AB" w14:textId="77777777" w:rsidR="00AA192F" w:rsidRDefault="00AA192F">
      <w:r>
        <w:continuationSeparator/>
      </w:r>
    </w:p>
  </w:footnote>
  <w:footnote w:type="continuationNotice" w:id="1">
    <w:p w14:paraId="6C4DA790" w14:textId="77777777" w:rsidR="006E086E" w:rsidRDefault="006E0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725228" w:rsidRDefault="007252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7127" w14:textId="77777777" w:rsidR="00EF720F" w:rsidRPr="007E2FFF" w:rsidRDefault="005F6E52">
    <w:pPr>
      <w:pStyle w:val="Header"/>
      <w:rPr>
        <w:rFonts w:ascii="Arial" w:hAnsi="Arial" w:cs="Arial"/>
      </w:rPr>
    </w:pPr>
    <w:r>
      <w:rPr>
        <w:rFonts w:ascii="Arial" w:hAnsi="Arial" w:cs="Arial"/>
      </w:rPr>
      <w:t xml:space="preserve">SCM 651: </w:t>
    </w:r>
    <w:r w:rsidR="0094172C">
      <w:rPr>
        <w:rFonts w:ascii="Arial" w:hAnsi="Arial" w:cs="Arial"/>
      </w:rPr>
      <w:t>Business Analytics</w:t>
    </w:r>
    <w:r w:rsidR="00F8759D">
      <w:rPr>
        <w:rFonts w:ascii="Arial" w:hAnsi="Arial" w:cs="Arial"/>
      </w:rPr>
      <w:tab/>
    </w:r>
    <w:r w:rsidR="00EF720F">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D5A5" w14:textId="77777777" w:rsidR="00725228" w:rsidRDefault="00725228">
    <w:pPr>
      <w:pStyle w:val="Header"/>
    </w:pPr>
  </w:p>
</w:hdr>
</file>

<file path=word/intelligence2.xml><?xml version="1.0" encoding="utf-8"?>
<int2:intelligence xmlns:int2="http://schemas.microsoft.com/office/intelligence/2020/intelligence" xmlns:oel="http://schemas.microsoft.com/office/2019/extlst">
  <int2:observations>
    <int2:textHash int2:hashCode="VDTrtL7pl02gIh" int2:id="4oDmY5zF">
      <int2:state int2:value="Rejected" int2:type="LegacyProofing"/>
    </int2:textHash>
    <int2:textHash int2:hashCode="hj+PPtvN40KlPd" int2:id="VTnrCNyM">
      <int2:state int2:value="Rejected" int2:type="LegacyProofing"/>
    </int2:textHash>
    <int2:textHash int2:hashCode="//fL7DOsrDWksj" int2:id="wLXwO19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0457"/>
    <w:multiLevelType w:val="hybridMultilevel"/>
    <w:tmpl w:val="AB6CD548"/>
    <w:lvl w:ilvl="0" w:tplc="C6BEFD92">
      <w:start w:val="1"/>
      <w:numFmt w:val="bullet"/>
      <w:lvlText w:val=""/>
      <w:lvlJc w:val="left"/>
      <w:pPr>
        <w:ind w:left="720" w:hanging="360"/>
      </w:pPr>
      <w:rPr>
        <w:rFonts w:ascii="Symbol" w:hAnsi="Symbol" w:hint="default"/>
      </w:rPr>
    </w:lvl>
    <w:lvl w:ilvl="1" w:tplc="6AB4DBF2">
      <w:start w:val="1"/>
      <w:numFmt w:val="bullet"/>
      <w:lvlText w:val="o"/>
      <w:lvlJc w:val="left"/>
      <w:pPr>
        <w:ind w:left="1440" w:hanging="360"/>
      </w:pPr>
      <w:rPr>
        <w:rFonts w:ascii="Courier New" w:hAnsi="Courier New" w:hint="default"/>
      </w:rPr>
    </w:lvl>
    <w:lvl w:ilvl="2" w:tplc="78C456C2">
      <w:start w:val="1"/>
      <w:numFmt w:val="bullet"/>
      <w:lvlText w:val="-"/>
      <w:lvlJc w:val="left"/>
      <w:pPr>
        <w:ind w:left="2160" w:hanging="360"/>
      </w:pPr>
      <w:rPr>
        <w:rFonts w:ascii="Calibri" w:hAnsi="Calibri" w:hint="default"/>
      </w:rPr>
    </w:lvl>
    <w:lvl w:ilvl="3" w:tplc="E03E50FC">
      <w:start w:val="1"/>
      <w:numFmt w:val="bullet"/>
      <w:lvlText w:val=""/>
      <w:lvlJc w:val="left"/>
      <w:pPr>
        <w:ind w:left="2880" w:hanging="360"/>
      </w:pPr>
      <w:rPr>
        <w:rFonts w:ascii="Symbol" w:hAnsi="Symbol" w:hint="default"/>
      </w:rPr>
    </w:lvl>
    <w:lvl w:ilvl="4" w:tplc="2D183EEC">
      <w:start w:val="1"/>
      <w:numFmt w:val="bullet"/>
      <w:lvlText w:val="o"/>
      <w:lvlJc w:val="left"/>
      <w:pPr>
        <w:ind w:left="3600" w:hanging="360"/>
      </w:pPr>
      <w:rPr>
        <w:rFonts w:ascii="Courier New" w:hAnsi="Courier New" w:hint="default"/>
      </w:rPr>
    </w:lvl>
    <w:lvl w:ilvl="5" w:tplc="40601A64">
      <w:start w:val="1"/>
      <w:numFmt w:val="bullet"/>
      <w:lvlText w:val=""/>
      <w:lvlJc w:val="left"/>
      <w:pPr>
        <w:ind w:left="4320" w:hanging="360"/>
      </w:pPr>
      <w:rPr>
        <w:rFonts w:ascii="Wingdings" w:hAnsi="Wingdings" w:hint="default"/>
      </w:rPr>
    </w:lvl>
    <w:lvl w:ilvl="6" w:tplc="E24ABA68">
      <w:start w:val="1"/>
      <w:numFmt w:val="bullet"/>
      <w:lvlText w:val=""/>
      <w:lvlJc w:val="left"/>
      <w:pPr>
        <w:ind w:left="5040" w:hanging="360"/>
      </w:pPr>
      <w:rPr>
        <w:rFonts w:ascii="Symbol" w:hAnsi="Symbol" w:hint="default"/>
      </w:rPr>
    </w:lvl>
    <w:lvl w:ilvl="7" w:tplc="AED6C9B0">
      <w:start w:val="1"/>
      <w:numFmt w:val="bullet"/>
      <w:lvlText w:val="o"/>
      <w:lvlJc w:val="left"/>
      <w:pPr>
        <w:ind w:left="5760" w:hanging="360"/>
      </w:pPr>
      <w:rPr>
        <w:rFonts w:ascii="Courier New" w:hAnsi="Courier New" w:hint="default"/>
      </w:rPr>
    </w:lvl>
    <w:lvl w:ilvl="8" w:tplc="19182BE8">
      <w:start w:val="1"/>
      <w:numFmt w:val="bullet"/>
      <w:lvlText w:val=""/>
      <w:lvlJc w:val="left"/>
      <w:pPr>
        <w:ind w:left="6480" w:hanging="360"/>
      </w:pPr>
      <w:rPr>
        <w:rFonts w:ascii="Wingdings" w:hAnsi="Wingdings" w:hint="default"/>
      </w:rPr>
    </w:lvl>
  </w:abstractNum>
  <w:abstractNum w:abstractNumId="1" w15:restartNumberingAfterBreak="0">
    <w:nsid w:val="0E8F3588"/>
    <w:multiLevelType w:val="hybridMultilevel"/>
    <w:tmpl w:val="E4AC3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B51830"/>
    <w:multiLevelType w:val="hybridMultilevel"/>
    <w:tmpl w:val="31E44C86"/>
    <w:lvl w:ilvl="0" w:tplc="9802040C">
      <w:start w:val="1"/>
      <w:numFmt w:val="bullet"/>
      <w:lvlText w:val="•"/>
      <w:lvlJc w:val="left"/>
      <w:pPr>
        <w:tabs>
          <w:tab w:val="num" w:pos="360"/>
        </w:tabs>
        <w:ind w:left="360" w:hanging="360"/>
      </w:pPr>
      <w:rPr>
        <w:rFonts w:ascii="Times New Roman" w:hAnsi="Times New Roman" w:hint="default"/>
      </w:rPr>
    </w:lvl>
    <w:lvl w:ilvl="1" w:tplc="941A25F8">
      <w:start w:val="206"/>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DC7655DA">
      <w:start w:val="206"/>
      <w:numFmt w:val="bullet"/>
      <w:lvlText w:val="–"/>
      <w:lvlJc w:val="left"/>
      <w:pPr>
        <w:tabs>
          <w:tab w:val="num" w:pos="2520"/>
        </w:tabs>
        <w:ind w:left="2520" w:hanging="360"/>
      </w:pPr>
      <w:rPr>
        <w:rFonts w:ascii="Times New Roman" w:hAnsi="Times New Roman" w:hint="default"/>
      </w:rPr>
    </w:lvl>
    <w:lvl w:ilvl="4" w:tplc="E5768880">
      <w:start w:val="1"/>
      <w:numFmt w:val="bullet"/>
      <w:lvlText w:val="•"/>
      <w:lvlJc w:val="left"/>
      <w:pPr>
        <w:tabs>
          <w:tab w:val="num" w:pos="3240"/>
        </w:tabs>
        <w:ind w:left="3240" w:hanging="360"/>
      </w:pPr>
      <w:rPr>
        <w:rFonts w:ascii="Times New Roman" w:hAnsi="Times New Roman" w:hint="default"/>
      </w:rPr>
    </w:lvl>
    <w:lvl w:ilvl="5" w:tplc="32BE1A48" w:tentative="1">
      <w:start w:val="1"/>
      <w:numFmt w:val="bullet"/>
      <w:lvlText w:val="•"/>
      <w:lvlJc w:val="left"/>
      <w:pPr>
        <w:tabs>
          <w:tab w:val="num" w:pos="3960"/>
        </w:tabs>
        <w:ind w:left="3960" w:hanging="360"/>
      </w:pPr>
      <w:rPr>
        <w:rFonts w:ascii="Times New Roman" w:hAnsi="Times New Roman" w:hint="default"/>
      </w:rPr>
    </w:lvl>
    <w:lvl w:ilvl="6" w:tplc="BDC49D4C" w:tentative="1">
      <w:start w:val="1"/>
      <w:numFmt w:val="bullet"/>
      <w:lvlText w:val="•"/>
      <w:lvlJc w:val="left"/>
      <w:pPr>
        <w:tabs>
          <w:tab w:val="num" w:pos="4680"/>
        </w:tabs>
        <w:ind w:left="4680" w:hanging="360"/>
      </w:pPr>
      <w:rPr>
        <w:rFonts w:ascii="Times New Roman" w:hAnsi="Times New Roman" w:hint="default"/>
      </w:rPr>
    </w:lvl>
    <w:lvl w:ilvl="7" w:tplc="EDFA32AC" w:tentative="1">
      <w:start w:val="1"/>
      <w:numFmt w:val="bullet"/>
      <w:lvlText w:val="•"/>
      <w:lvlJc w:val="left"/>
      <w:pPr>
        <w:tabs>
          <w:tab w:val="num" w:pos="5400"/>
        </w:tabs>
        <w:ind w:left="5400" w:hanging="360"/>
      </w:pPr>
      <w:rPr>
        <w:rFonts w:ascii="Times New Roman" w:hAnsi="Times New Roman" w:hint="default"/>
      </w:rPr>
    </w:lvl>
    <w:lvl w:ilvl="8" w:tplc="6DBE842E"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26BB3389"/>
    <w:multiLevelType w:val="hybridMultilevel"/>
    <w:tmpl w:val="266EA242"/>
    <w:lvl w:ilvl="0" w:tplc="4C5A70FA">
      <w:numFmt w:val="bullet"/>
      <w:lvlText w:val=""/>
      <w:lvlJc w:val="left"/>
      <w:pPr>
        <w:ind w:left="720" w:hanging="360"/>
      </w:pPr>
      <w:rPr>
        <w:rFonts w:ascii="Symbol" w:hAnsi="Symbol" w:hint="default"/>
      </w:rPr>
    </w:lvl>
    <w:lvl w:ilvl="1" w:tplc="A5A2BA7C">
      <w:start w:val="1"/>
      <w:numFmt w:val="bullet"/>
      <w:lvlText w:val="o"/>
      <w:lvlJc w:val="left"/>
      <w:pPr>
        <w:ind w:left="1440" w:hanging="360"/>
      </w:pPr>
      <w:rPr>
        <w:rFonts w:ascii="Courier New" w:hAnsi="Courier New" w:hint="default"/>
      </w:rPr>
    </w:lvl>
    <w:lvl w:ilvl="2" w:tplc="A4526D00">
      <w:start w:val="1"/>
      <w:numFmt w:val="bullet"/>
      <w:lvlText w:val=""/>
      <w:lvlJc w:val="left"/>
      <w:pPr>
        <w:ind w:left="2160" w:hanging="360"/>
      </w:pPr>
      <w:rPr>
        <w:rFonts w:ascii="Wingdings" w:hAnsi="Wingdings" w:hint="default"/>
      </w:rPr>
    </w:lvl>
    <w:lvl w:ilvl="3" w:tplc="3BB8954A">
      <w:start w:val="1"/>
      <w:numFmt w:val="bullet"/>
      <w:lvlText w:val=""/>
      <w:lvlJc w:val="left"/>
      <w:pPr>
        <w:ind w:left="2880" w:hanging="360"/>
      </w:pPr>
      <w:rPr>
        <w:rFonts w:ascii="Symbol" w:hAnsi="Symbol" w:hint="default"/>
      </w:rPr>
    </w:lvl>
    <w:lvl w:ilvl="4" w:tplc="D778C36E">
      <w:start w:val="1"/>
      <w:numFmt w:val="bullet"/>
      <w:lvlText w:val="o"/>
      <w:lvlJc w:val="left"/>
      <w:pPr>
        <w:ind w:left="3600" w:hanging="360"/>
      </w:pPr>
      <w:rPr>
        <w:rFonts w:ascii="Courier New" w:hAnsi="Courier New" w:hint="default"/>
      </w:rPr>
    </w:lvl>
    <w:lvl w:ilvl="5" w:tplc="09CC237C">
      <w:start w:val="1"/>
      <w:numFmt w:val="bullet"/>
      <w:lvlText w:val=""/>
      <w:lvlJc w:val="left"/>
      <w:pPr>
        <w:ind w:left="4320" w:hanging="360"/>
      </w:pPr>
      <w:rPr>
        <w:rFonts w:ascii="Wingdings" w:hAnsi="Wingdings" w:hint="default"/>
      </w:rPr>
    </w:lvl>
    <w:lvl w:ilvl="6" w:tplc="C8063F46">
      <w:start w:val="1"/>
      <w:numFmt w:val="bullet"/>
      <w:lvlText w:val=""/>
      <w:lvlJc w:val="left"/>
      <w:pPr>
        <w:ind w:left="5040" w:hanging="360"/>
      </w:pPr>
      <w:rPr>
        <w:rFonts w:ascii="Symbol" w:hAnsi="Symbol" w:hint="default"/>
      </w:rPr>
    </w:lvl>
    <w:lvl w:ilvl="7" w:tplc="E69C9EEA">
      <w:start w:val="1"/>
      <w:numFmt w:val="bullet"/>
      <w:lvlText w:val="o"/>
      <w:lvlJc w:val="left"/>
      <w:pPr>
        <w:ind w:left="5760" w:hanging="360"/>
      </w:pPr>
      <w:rPr>
        <w:rFonts w:ascii="Courier New" w:hAnsi="Courier New" w:hint="default"/>
      </w:rPr>
    </w:lvl>
    <w:lvl w:ilvl="8" w:tplc="DFFC5388">
      <w:start w:val="1"/>
      <w:numFmt w:val="bullet"/>
      <w:lvlText w:val=""/>
      <w:lvlJc w:val="left"/>
      <w:pPr>
        <w:ind w:left="6480" w:hanging="360"/>
      </w:pPr>
      <w:rPr>
        <w:rFonts w:ascii="Wingdings" w:hAnsi="Wingdings" w:hint="default"/>
      </w:rPr>
    </w:lvl>
  </w:abstractNum>
  <w:abstractNum w:abstractNumId="4" w15:restartNumberingAfterBreak="0">
    <w:nsid w:val="275E7F60"/>
    <w:multiLevelType w:val="hybridMultilevel"/>
    <w:tmpl w:val="E6BEB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6D54C"/>
    <w:multiLevelType w:val="hybridMultilevel"/>
    <w:tmpl w:val="2D187E74"/>
    <w:lvl w:ilvl="0" w:tplc="B1FCA02A">
      <w:start w:val="1"/>
      <w:numFmt w:val="bullet"/>
      <w:lvlText w:val=""/>
      <w:lvlJc w:val="left"/>
      <w:pPr>
        <w:ind w:left="720" w:hanging="360"/>
      </w:pPr>
      <w:rPr>
        <w:rFonts w:ascii="Symbol" w:hAnsi="Symbol" w:hint="default"/>
      </w:rPr>
    </w:lvl>
    <w:lvl w:ilvl="1" w:tplc="0394B07C">
      <w:start w:val="1"/>
      <w:numFmt w:val="bullet"/>
      <w:lvlText w:val="o"/>
      <w:lvlJc w:val="left"/>
      <w:pPr>
        <w:ind w:left="1440" w:hanging="360"/>
      </w:pPr>
      <w:rPr>
        <w:rFonts w:ascii="Courier New" w:hAnsi="Courier New" w:hint="default"/>
      </w:rPr>
    </w:lvl>
    <w:lvl w:ilvl="2" w:tplc="337A4A7A">
      <w:start w:val="1"/>
      <w:numFmt w:val="bullet"/>
      <w:lvlText w:val="-"/>
      <w:lvlJc w:val="left"/>
      <w:pPr>
        <w:ind w:left="2160" w:hanging="360"/>
      </w:pPr>
      <w:rPr>
        <w:rFonts w:ascii="Calibri" w:hAnsi="Calibri" w:hint="default"/>
      </w:rPr>
    </w:lvl>
    <w:lvl w:ilvl="3" w:tplc="865A8BE8">
      <w:start w:val="1"/>
      <w:numFmt w:val="bullet"/>
      <w:lvlText w:val=""/>
      <w:lvlJc w:val="left"/>
      <w:pPr>
        <w:ind w:left="2880" w:hanging="360"/>
      </w:pPr>
      <w:rPr>
        <w:rFonts w:ascii="Symbol" w:hAnsi="Symbol" w:hint="default"/>
      </w:rPr>
    </w:lvl>
    <w:lvl w:ilvl="4" w:tplc="C12A17A4">
      <w:start w:val="1"/>
      <w:numFmt w:val="bullet"/>
      <w:lvlText w:val="o"/>
      <w:lvlJc w:val="left"/>
      <w:pPr>
        <w:ind w:left="3600" w:hanging="360"/>
      </w:pPr>
      <w:rPr>
        <w:rFonts w:ascii="Courier New" w:hAnsi="Courier New" w:hint="default"/>
      </w:rPr>
    </w:lvl>
    <w:lvl w:ilvl="5" w:tplc="333A85E6">
      <w:start w:val="1"/>
      <w:numFmt w:val="bullet"/>
      <w:lvlText w:val=""/>
      <w:lvlJc w:val="left"/>
      <w:pPr>
        <w:ind w:left="4320" w:hanging="360"/>
      </w:pPr>
      <w:rPr>
        <w:rFonts w:ascii="Wingdings" w:hAnsi="Wingdings" w:hint="default"/>
      </w:rPr>
    </w:lvl>
    <w:lvl w:ilvl="6" w:tplc="3A2C0A60">
      <w:start w:val="1"/>
      <w:numFmt w:val="bullet"/>
      <w:lvlText w:val=""/>
      <w:lvlJc w:val="left"/>
      <w:pPr>
        <w:ind w:left="5040" w:hanging="360"/>
      </w:pPr>
      <w:rPr>
        <w:rFonts w:ascii="Symbol" w:hAnsi="Symbol" w:hint="default"/>
      </w:rPr>
    </w:lvl>
    <w:lvl w:ilvl="7" w:tplc="50649DFA">
      <w:start w:val="1"/>
      <w:numFmt w:val="bullet"/>
      <w:lvlText w:val="o"/>
      <w:lvlJc w:val="left"/>
      <w:pPr>
        <w:ind w:left="5760" w:hanging="360"/>
      </w:pPr>
      <w:rPr>
        <w:rFonts w:ascii="Courier New" w:hAnsi="Courier New" w:hint="default"/>
      </w:rPr>
    </w:lvl>
    <w:lvl w:ilvl="8" w:tplc="30B01A38">
      <w:start w:val="1"/>
      <w:numFmt w:val="bullet"/>
      <w:lvlText w:val=""/>
      <w:lvlJc w:val="left"/>
      <w:pPr>
        <w:ind w:left="6480" w:hanging="360"/>
      </w:pPr>
      <w:rPr>
        <w:rFonts w:ascii="Wingdings" w:hAnsi="Wingdings" w:hint="default"/>
      </w:rPr>
    </w:lvl>
  </w:abstractNum>
  <w:abstractNum w:abstractNumId="6" w15:restartNumberingAfterBreak="0">
    <w:nsid w:val="3B777310"/>
    <w:multiLevelType w:val="hybridMultilevel"/>
    <w:tmpl w:val="3FAE8952"/>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8D1CA5"/>
    <w:multiLevelType w:val="hybridMultilevel"/>
    <w:tmpl w:val="6BDC607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2A42BAC">
      <w:start w:val="206"/>
      <w:numFmt w:val="bullet"/>
      <w:lvlText w:val="•"/>
      <w:lvlJc w:val="left"/>
      <w:pPr>
        <w:tabs>
          <w:tab w:val="num" w:pos="2160"/>
        </w:tabs>
        <w:ind w:left="2160" w:hanging="360"/>
      </w:pPr>
      <w:rPr>
        <w:rFonts w:ascii="Times New Roman" w:hAnsi="Times New Roman" w:hint="default"/>
      </w:rPr>
    </w:lvl>
    <w:lvl w:ilvl="3" w:tplc="DC7655DA">
      <w:start w:val="206"/>
      <w:numFmt w:val="bullet"/>
      <w:lvlText w:val="–"/>
      <w:lvlJc w:val="left"/>
      <w:pPr>
        <w:tabs>
          <w:tab w:val="num" w:pos="2880"/>
        </w:tabs>
        <w:ind w:left="2880" w:hanging="360"/>
      </w:pPr>
      <w:rPr>
        <w:rFonts w:ascii="Times New Roman" w:hAnsi="Times New Roman" w:hint="default"/>
      </w:rPr>
    </w:lvl>
    <w:lvl w:ilvl="4" w:tplc="E5768880" w:tentative="1">
      <w:start w:val="1"/>
      <w:numFmt w:val="bullet"/>
      <w:lvlText w:val="•"/>
      <w:lvlJc w:val="left"/>
      <w:pPr>
        <w:tabs>
          <w:tab w:val="num" w:pos="3600"/>
        </w:tabs>
        <w:ind w:left="3600" w:hanging="360"/>
      </w:pPr>
      <w:rPr>
        <w:rFonts w:ascii="Times New Roman" w:hAnsi="Times New Roman" w:hint="default"/>
      </w:rPr>
    </w:lvl>
    <w:lvl w:ilvl="5" w:tplc="32BE1A48" w:tentative="1">
      <w:start w:val="1"/>
      <w:numFmt w:val="bullet"/>
      <w:lvlText w:val="•"/>
      <w:lvlJc w:val="left"/>
      <w:pPr>
        <w:tabs>
          <w:tab w:val="num" w:pos="4320"/>
        </w:tabs>
        <w:ind w:left="4320" w:hanging="360"/>
      </w:pPr>
      <w:rPr>
        <w:rFonts w:ascii="Times New Roman" w:hAnsi="Times New Roman" w:hint="default"/>
      </w:rPr>
    </w:lvl>
    <w:lvl w:ilvl="6" w:tplc="BDC49D4C" w:tentative="1">
      <w:start w:val="1"/>
      <w:numFmt w:val="bullet"/>
      <w:lvlText w:val="•"/>
      <w:lvlJc w:val="left"/>
      <w:pPr>
        <w:tabs>
          <w:tab w:val="num" w:pos="5040"/>
        </w:tabs>
        <w:ind w:left="5040" w:hanging="360"/>
      </w:pPr>
      <w:rPr>
        <w:rFonts w:ascii="Times New Roman" w:hAnsi="Times New Roman" w:hint="default"/>
      </w:rPr>
    </w:lvl>
    <w:lvl w:ilvl="7" w:tplc="EDFA32AC" w:tentative="1">
      <w:start w:val="1"/>
      <w:numFmt w:val="bullet"/>
      <w:lvlText w:val="•"/>
      <w:lvlJc w:val="left"/>
      <w:pPr>
        <w:tabs>
          <w:tab w:val="num" w:pos="5760"/>
        </w:tabs>
        <w:ind w:left="5760" w:hanging="360"/>
      </w:pPr>
      <w:rPr>
        <w:rFonts w:ascii="Times New Roman" w:hAnsi="Times New Roman" w:hint="default"/>
      </w:rPr>
    </w:lvl>
    <w:lvl w:ilvl="8" w:tplc="6DBE842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522BDA"/>
    <w:multiLevelType w:val="hybridMultilevel"/>
    <w:tmpl w:val="4922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F7DB0"/>
    <w:multiLevelType w:val="hybridMultilevel"/>
    <w:tmpl w:val="57642554"/>
    <w:lvl w:ilvl="0" w:tplc="7338A352">
      <w:numFmt w:val="bullet"/>
      <w:lvlText w:val=""/>
      <w:lvlJc w:val="left"/>
      <w:pPr>
        <w:ind w:left="720" w:hanging="360"/>
      </w:pPr>
      <w:rPr>
        <w:rFonts w:ascii="Symbol" w:hAnsi="Symbol" w:hint="default"/>
      </w:rPr>
    </w:lvl>
    <w:lvl w:ilvl="1" w:tplc="F656C19A">
      <w:start w:val="1"/>
      <w:numFmt w:val="bullet"/>
      <w:lvlText w:val="o"/>
      <w:lvlJc w:val="left"/>
      <w:pPr>
        <w:ind w:left="1440" w:hanging="360"/>
      </w:pPr>
      <w:rPr>
        <w:rFonts w:ascii="Courier New" w:hAnsi="Courier New" w:hint="default"/>
      </w:rPr>
    </w:lvl>
    <w:lvl w:ilvl="2" w:tplc="E46C9F8E">
      <w:start w:val="1"/>
      <w:numFmt w:val="bullet"/>
      <w:lvlText w:val=""/>
      <w:lvlJc w:val="left"/>
      <w:pPr>
        <w:ind w:left="2160" w:hanging="360"/>
      </w:pPr>
      <w:rPr>
        <w:rFonts w:ascii="Wingdings" w:hAnsi="Wingdings" w:hint="default"/>
      </w:rPr>
    </w:lvl>
    <w:lvl w:ilvl="3" w:tplc="B6DCCB2A">
      <w:start w:val="1"/>
      <w:numFmt w:val="bullet"/>
      <w:lvlText w:val=""/>
      <w:lvlJc w:val="left"/>
      <w:pPr>
        <w:ind w:left="2880" w:hanging="360"/>
      </w:pPr>
      <w:rPr>
        <w:rFonts w:ascii="Symbol" w:hAnsi="Symbol" w:hint="default"/>
      </w:rPr>
    </w:lvl>
    <w:lvl w:ilvl="4" w:tplc="8160E37A">
      <w:start w:val="1"/>
      <w:numFmt w:val="bullet"/>
      <w:lvlText w:val="o"/>
      <w:lvlJc w:val="left"/>
      <w:pPr>
        <w:ind w:left="3600" w:hanging="360"/>
      </w:pPr>
      <w:rPr>
        <w:rFonts w:ascii="Courier New" w:hAnsi="Courier New" w:hint="default"/>
      </w:rPr>
    </w:lvl>
    <w:lvl w:ilvl="5" w:tplc="7544393E">
      <w:start w:val="1"/>
      <w:numFmt w:val="bullet"/>
      <w:lvlText w:val=""/>
      <w:lvlJc w:val="left"/>
      <w:pPr>
        <w:ind w:left="4320" w:hanging="360"/>
      </w:pPr>
      <w:rPr>
        <w:rFonts w:ascii="Wingdings" w:hAnsi="Wingdings" w:hint="default"/>
      </w:rPr>
    </w:lvl>
    <w:lvl w:ilvl="6" w:tplc="632C29D0">
      <w:start w:val="1"/>
      <w:numFmt w:val="bullet"/>
      <w:lvlText w:val=""/>
      <w:lvlJc w:val="left"/>
      <w:pPr>
        <w:ind w:left="5040" w:hanging="360"/>
      </w:pPr>
      <w:rPr>
        <w:rFonts w:ascii="Symbol" w:hAnsi="Symbol" w:hint="default"/>
      </w:rPr>
    </w:lvl>
    <w:lvl w:ilvl="7" w:tplc="8D2EA1FA">
      <w:start w:val="1"/>
      <w:numFmt w:val="bullet"/>
      <w:lvlText w:val="o"/>
      <w:lvlJc w:val="left"/>
      <w:pPr>
        <w:ind w:left="5760" w:hanging="360"/>
      </w:pPr>
      <w:rPr>
        <w:rFonts w:ascii="Courier New" w:hAnsi="Courier New" w:hint="default"/>
      </w:rPr>
    </w:lvl>
    <w:lvl w:ilvl="8" w:tplc="6EA4E4CA">
      <w:start w:val="1"/>
      <w:numFmt w:val="bullet"/>
      <w:lvlText w:val=""/>
      <w:lvlJc w:val="left"/>
      <w:pPr>
        <w:ind w:left="6480" w:hanging="360"/>
      </w:pPr>
      <w:rPr>
        <w:rFonts w:ascii="Wingdings" w:hAnsi="Wingdings" w:hint="default"/>
      </w:rPr>
    </w:lvl>
  </w:abstractNum>
  <w:abstractNum w:abstractNumId="10" w15:restartNumberingAfterBreak="0">
    <w:nsid w:val="6720000D"/>
    <w:multiLevelType w:val="hybridMultilevel"/>
    <w:tmpl w:val="6C6E4CA4"/>
    <w:lvl w:ilvl="0" w:tplc="85C8D564">
      <w:numFmt w:val="bullet"/>
      <w:lvlText w:val=""/>
      <w:lvlJc w:val="left"/>
      <w:pPr>
        <w:ind w:left="720" w:hanging="360"/>
      </w:pPr>
      <w:rPr>
        <w:rFonts w:ascii="Symbol" w:hAnsi="Symbol" w:hint="default"/>
      </w:rPr>
    </w:lvl>
    <w:lvl w:ilvl="1" w:tplc="1F2E943C">
      <w:start w:val="1"/>
      <w:numFmt w:val="bullet"/>
      <w:lvlText w:val="o"/>
      <w:lvlJc w:val="left"/>
      <w:pPr>
        <w:ind w:left="1440" w:hanging="360"/>
      </w:pPr>
      <w:rPr>
        <w:rFonts w:ascii="Courier New" w:hAnsi="Courier New" w:hint="default"/>
      </w:rPr>
    </w:lvl>
    <w:lvl w:ilvl="2" w:tplc="3412FABA">
      <w:start w:val="1"/>
      <w:numFmt w:val="bullet"/>
      <w:lvlText w:val=""/>
      <w:lvlJc w:val="left"/>
      <w:pPr>
        <w:ind w:left="2160" w:hanging="360"/>
      </w:pPr>
      <w:rPr>
        <w:rFonts w:ascii="Wingdings" w:hAnsi="Wingdings" w:hint="default"/>
      </w:rPr>
    </w:lvl>
    <w:lvl w:ilvl="3" w:tplc="6ADC1AAE">
      <w:start w:val="1"/>
      <w:numFmt w:val="bullet"/>
      <w:lvlText w:val=""/>
      <w:lvlJc w:val="left"/>
      <w:pPr>
        <w:ind w:left="2880" w:hanging="360"/>
      </w:pPr>
      <w:rPr>
        <w:rFonts w:ascii="Symbol" w:hAnsi="Symbol" w:hint="default"/>
      </w:rPr>
    </w:lvl>
    <w:lvl w:ilvl="4" w:tplc="F8B62952">
      <w:start w:val="1"/>
      <w:numFmt w:val="bullet"/>
      <w:lvlText w:val="o"/>
      <w:lvlJc w:val="left"/>
      <w:pPr>
        <w:ind w:left="3600" w:hanging="360"/>
      </w:pPr>
      <w:rPr>
        <w:rFonts w:ascii="Courier New" w:hAnsi="Courier New" w:hint="default"/>
      </w:rPr>
    </w:lvl>
    <w:lvl w:ilvl="5" w:tplc="7ADE2C80">
      <w:start w:val="1"/>
      <w:numFmt w:val="bullet"/>
      <w:lvlText w:val=""/>
      <w:lvlJc w:val="left"/>
      <w:pPr>
        <w:ind w:left="4320" w:hanging="360"/>
      </w:pPr>
      <w:rPr>
        <w:rFonts w:ascii="Wingdings" w:hAnsi="Wingdings" w:hint="default"/>
      </w:rPr>
    </w:lvl>
    <w:lvl w:ilvl="6" w:tplc="85BCF4E6">
      <w:start w:val="1"/>
      <w:numFmt w:val="bullet"/>
      <w:lvlText w:val=""/>
      <w:lvlJc w:val="left"/>
      <w:pPr>
        <w:ind w:left="5040" w:hanging="360"/>
      </w:pPr>
      <w:rPr>
        <w:rFonts w:ascii="Symbol" w:hAnsi="Symbol" w:hint="default"/>
      </w:rPr>
    </w:lvl>
    <w:lvl w:ilvl="7" w:tplc="C3785042">
      <w:start w:val="1"/>
      <w:numFmt w:val="bullet"/>
      <w:lvlText w:val="o"/>
      <w:lvlJc w:val="left"/>
      <w:pPr>
        <w:ind w:left="5760" w:hanging="360"/>
      </w:pPr>
      <w:rPr>
        <w:rFonts w:ascii="Courier New" w:hAnsi="Courier New" w:hint="default"/>
      </w:rPr>
    </w:lvl>
    <w:lvl w:ilvl="8" w:tplc="4CDE60A2">
      <w:start w:val="1"/>
      <w:numFmt w:val="bullet"/>
      <w:lvlText w:val=""/>
      <w:lvlJc w:val="left"/>
      <w:pPr>
        <w:ind w:left="6480" w:hanging="360"/>
      </w:pPr>
      <w:rPr>
        <w:rFonts w:ascii="Wingdings" w:hAnsi="Wingdings" w:hint="default"/>
      </w:rPr>
    </w:lvl>
  </w:abstractNum>
  <w:abstractNum w:abstractNumId="11" w15:restartNumberingAfterBreak="0">
    <w:nsid w:val="6BBA112D"/>
    <w:multiLevelType w:val="hybridMultilevel"/>
    <w:tmpl w:val="7BFC0884"/>
    <w:lvl w:ilvl="0" w:tplc="2F740352">
      <w:numFmt w:val="bullet"/>
      <w:lvlText w:val=""/>
      <w:lvlJc w:val="left"/>
      <w:pPr>
        <w:ind w:left="720" w:hanging="360"/>
      </w:pPr>
      <w:rPr>
        <w:rFonts w:ascii="Symbol" w:hAnsi="Symbol" w:hint="default"/>
      </w:rPr>
    </w:lvl>
    <w:lvl w:ilvl="1" w:tplc="DC58DC7A">
      <w:start w:val="1"/>
      <w:numFmt w:val="bullet"/>
      <w:lvlText w:val="o"/>
      <w:lvlJc w:val="left"/>
      <w:pPr>
        <w:ind w:left="1440" w:hanging="360"/>
      </w:pPr>
      <w:rPr>
        <w:rFonts w:ascii="Courier New" w:hAnsi="Courier New" w:hint="default"/>
      </w:rPr>
    </w:lvl>
    <w:lvl w:ilvl="2" w:tplc="C2B65B00">
      <w:start w:val="1"/>
      <w:numFmt w:val="bullet"/>
      <w:lvlText w:val=""/>
      <w:lvlJc w:val="left"/>
      <w:pPr>
        <w:ind w:left="2160" w:hanging="360"/>
      </w:pPr>
      <w:rPr>
        <w:rFonts w:ascii="Wingdings" w:hAnsi="Wingdings" w:hint="default"/>
      </w:rPr>
    </w:lvl>
    <w:lvl w:ilvl="3" w:tplc="9B3E22E6">
      <w:start w:val="1"/>
      <w:numFmt w:val="bullet"/>
      <w:lvlText w:val=""/>
      <w:lvlJc w:val="left"/>
      <w:pPr>
        <w:ind w:left="2880" w:hanging="360"/>
      </w:pPr>
      <w:rPr>
        <w:rFonts w:ascii="Symbol" w:hAnsi="Symbol" w:hint="default"/>
      </w:rPr>
    </w:lvl>
    <w:lvl w:ilvl="4" w:tplc="1DEC2E52">
      <w:start w:val="1"/>
      <w:numFmt w:val="bullet"/>
      <w:lvlText w:val="o"/>
      <w:lvlJc w:val="left"/>
      <w:pPr>
        <w:ind w:left="3600" w:hanging="360"/>
      </w:pPr>
      <w:rPr>
        <w:rFonts w:ascii="Courier New" w:hAnsi="Courier New" w:hint="default"/>
      </w:rPr>
    </w:lvl>
    <w:lvl w:ilvl="5" w:tplc="49ACB2B4">
      <w:start w:val="1"/>
      <w:numFmt w:val="bullet"/>
      <w:lvlText w:val=""/>
      <w:lvlJc w:val="left"/>
      <w:pPr>
        <w:ind w:left="4320" w:hanging="360"/>
      </w:pPr>
      <w:rPr>
        <w:rFonts w:ascii="Wingdings" w:hAnsi="Wingdings" w:hint="default"/>
      </w:rPr>
    </w:lvl>
    <w:lvl w:ilvl="6" w:tplc="32B221C2">
      <w:start w:val="1"/>
      <w:numFmt w:val="bullet"/>
      <w:lvlText w:val=""/>
      <w:lvlJc w:val="left"/>
      <w:pPr>
        <w:ind w:left="5040" w:hanging="360"/>
      </w:pPr>
      <w:rPr>
        <w:rFonts w:ascii="Symbol" w:hAnsi="Symbol" w:hint="default"/>
      </w:rPr>
    </w:lvl>
    <w:lvl w:ilvl="7" w:tplc="6082DE9E">
      <w:start w:val="1"/>
      <w:numFmt w:val="bullet"/>
      <w:lvlText w:val="o"/>
      <w:lvlJc w:val="left"/>
      <w:pPr>
        <w:ind w:left="5760" w:hanging="360"/>
      </w:pPr>
      <w:rPr>
        <w:rFonts w:ascii="Courier New" w:hAnsi="Courier New" w:hint="default"/>
      </w:rPr>
    </w:lvl>
    <w:lvl w:ilvl="8" w:tplc="0F3CE6C6">
      <w:start w:val="1"/>
      <w:numFmt w:val="bullet"/>
      <w:lvlText w:val=""/>
      <w:lvlJc w:val="left"/>
      <w:pPr>
        <w:ind w:left="6480" w:hanging="360"/>
      </w:pPr>
      <w:rPr>
        <w:rFonts w:ascii="Wingdings" w:hAnsi="Wingdings" w:hint="default"/>
      </w:rPr>
    </w:lvl>
  </w:abstractNum>
  <w:abstractNum w:abstractNumId="12" w15:restartNumberingAfterBreak="0">
    <w:nsid w:val="6CDF73C0"/>
    <w:multiLevelType w:val="hybridMultilevel"/>
    <w:tmpl w:val="063C917C"/>
    <w:lvl w:ilvl="0" w:tplc="C586422E">
      <w:start w:val="1"/>
      <w:numFmt w:val="bullet"/>
      <w:lvlText w:val=""/>
      <w:lvlJc w:val="left"/>
      <w:pPr>
        <w:ind w:left="720" w:hanging="360"/>
      </w:pPr>
      <w:rPr>
        <w:rFonts w:ascii="Symbol" w:hAnsi="Symbol" w:hint="default"/>
      </w:rPr>
    </w:lvl>
    <w:lvl w:ilvl="1" w:tplc="29446B08">
      <w:start w:val="1"/>
      <w:numFmt w:val="bullet"/>
      <w:lvlText w:val="o"/>
      <w:lvlJc w:val="left"/>
      <w:pPr>
        <w:ind w:left="1440" w:hanging="360"/>
      </w:pPr>
      <w:rPr>
        <w:rFonts w:ascii="Courier New" w:hAnsi="Courier New" w:hint="default"/>
      </w:rPr>
    </w:lvl>
    <w:lvl w:ilvl="2" w:tplc="A84036BE">
      <w:start w:val="1"/>
      <w:numFmt w:val="bullet"/>
      <w:lvlText w:val="-"/>
      <w:lvlJc w:val="left"/>
      <w:pPr>
        <w:ind w:left="2160" w:hanging="360"/>
      </w:pPr>
      <w:rPr>
        <w:rFonts w:ascii="Calibri" w:hAnsi="Calibri" w:hint="default"/>
      </w:rPr>
    </w:lvl>
    <w:lvl w:ilvl="3" w:tplc="7DE4FA80">
      <w:start w:val="1"/>
      <w:numFmt w:val="bullet"/>
      <w:lvlText w:val=""/>
      <w:lvlJc w:val="left"/>
      <w:pPr>
        <w:ind w:left="2880" w:hanging="360"/>
      </w:pPr>
      <w:rPr>
        <w:rFonts w:ascii="Symbol" w:hAnsi="Symbol" w:hint="default"/>
      </w:rPr>
    </w:lvl>
    <w:lvl w:ilvl="4" w:tplc="9EBC0C18">
      <w:start w:val="1"/>
      <w:numFmt w:val="bullet"/>
      <w:lvlText w:val="o"/>
      <w:lvlJc w:val="left"/>
      <w:pPr>
        <w:ind w:left="3600" w:hanging="360"/>
      </w:pPr>
      <w:rPr>
        <w:rFonts w:ascii="Courier New" w:hAnsi="Courier New" w:hint="default"/>
      </w:rPr>
    </w:lvl>
    <w:lvl w:ilvl="5" w:tplc="54EAFE3C">
      <w:start w:val="1"/>
      <w:numFmt w:val="bullet"/>
      <w:lvlText w:val=""/>
      <w:lvlJc w:val="left"/>
      <w:pPr>
        <w:ind w:left="4320" w:hanging="360"/>
      </w:pPr>
      <w:rPr>
        <w:rFonts w:ascii="Wingdings" w:hAnsi="Wingdings" w:hint="default"/>
      </w:rPr>
    </w:lvl>
    <w:lvl w:ilvl="6" w:tplc="D408C6E8">
      <w:start w:val="1"/>
      <w:numFmt w:val="bullet"/>
      <w:lvlText w:val=""/>
      <w:lvlJc w:val="left"/>
      <w:pPr>
        <w:ind w:left="5040" w:hanging="360"/>
      </w:pPr>
      <w:rPr>
        <w:rFonts w:ascii="Symbol" w:hAnsi="Symbol" w:hint="default"/>
      </w:rPr>
    </w:lvl>
    <w:lvl w:ilvl="7" w:tplc="2E0C0686">
      <w:start w:val="1"/>
      <w:numFmt w:val="bullet"/>
      <w:lvlText w:val="o"/>
      <w:lvlJc w:val="left"/>
      <w:pPr>
        <w:ind w:left="5760" w:hanging="360"/>
      </w:pPr>
      <w:rPr>
        <w:rFonts w:ascii="Courier New" w:hAnsi="Courier New" w:hint="default"/>
      </w:rPr>
    </w:lvl>
    <w:lvl w:ilvl="8" w:tplc="B4BC0910">
      <w:start w:val="1"/>
      <w:numFmt w:val="bullet"/>
      <w:lvlText w:val=""/>
      <w:lvlJc w:val="left"/>
      <w:pPr>
        <w:ind w:left="6480" w:hanging="360"/>
      </w:pPr>
      <w:rPr>
        <w:rFonts w:ascii="Wingdings" w:hAnsi="Wingdings" w:hint="default"/>
      </w:rPr>
    </w:lvl>
  </w:abstractNum>
  <w:abstractNum w:abstractNumId="13" w15:restartNumberingAfterBreak="0">
    <w:nsid w:val="73CC0651"/>
    <w:multiLevelType w:val="hybridMultilevel"/>
    <w:tmpl w:val="CECC04E6"/>
    <w:lvl w:ilvl="0" w:tplc="43BCE87A">
      <w:start w:val="1"/>
      <w:numFmt w:val="bullet"/>
      <w:lvlText w:val=""/>
      <w:lvlJc w:val="left"/>
      <w:pPr>
        <w:ind w:left="720" w:hanging="360"/>
      </w:pPr>
      <w:rPr>
        <w:rFonts w:ascii="Symbol" w:hAnsi="Symbol" w:hint="default"/>
      </w:rPr>
    </w:lvl>
    <w:lvl w:ilvl="1" w:tplc="4404D28A">
      <w:start w:val="1"/>
      <w:numFmt w:val="bullet"/>
      <w:lvlText w:val="o"/>
      <w:lvlJc w:val="left"/>
      <w:pPr>
        <w:ind w:left="1440" w:hanging="360"/>
      </w:pPr>
      <w:rPr>
        <w:rFonts w:ascii="Courier New" w:hAnsi="Courier New" w:hint="default"/>
      </w:rPr>
    </w:lvl>
    <w:lvl w:ilvl="2" w:tplc="79D8CAB8">
      <w:start w:val="1"/>
      <w:numFmt w:val="bullet"/>
      <w:lvlText w:val="-"/>
      <w:lvlJc w:val="left"/>
      <w:pPr>
        <w:ind w:left="2160" w:hanging="360"/>
      </w:pPr>
      <w:rPr>
        <w:rFonts w:ascii="Calibri" w:hAnsi="Calibri" w:hint="default"/>
      </w:rPr>
    </w:lvl>
    <w:lvl w:ilvl="3" w:tplc="91B660EC">
      <w:start w:val="1"/>
      <w:numFmt w:val="bullet"/>
      <w:lvlText w:val=""/>
      <w:lvlJc w:val="left"/>
      <w:pPr>
        <w:ind w:left="2880" w:hanging="360"/>
      </w:pPr>
      <w:rPr>
        <w:rFonts w:ascii="Symbol" w:hAnsi="Symbol" w:hint="default"/>
      </w:rPr>
    </w:lvl>
    <w:lvl w:ilvl="4" w:tplc="ACC80984">
      <w:start w:val="1"/>
      <w:numFmt w:val="bullet"/>
      <w:lvlText w:val="o"/>
      <w:lvlJc w:val="left"/>
      <w:pPr>
        <w:ind w:left="3600" w:hanging="360"/>
      </w:pPr>
      <w:rPr>
        <w:rFonts w:ascii="Courier New" w:hAnsi="Courier New" w:hint="default"/>
      </w:rPr>
    </w:lvl>
    <w:lvl w:ilvl="5" w:tplc="6F440824">
      <w:start w:val="1"/>
      <w:numFmt w:val="bullet"/>
      <w:lvlText w:val=""/>
      <w:lvlJc w:val="left"/>
      <w:pPr>
        <w:ind w:left="4320" w:hanging="360"/>
      </w:pPr>
      <w:rPr>
        <w:rFonts w:ascii="Wingdings" w:hAnsi="Wingdings" w:hint="default"/>
      </w:rPr>
    </w:lvl>
    <w:lvl w:ilvl="6" w:tplc="886868D4">
      <w:start w:val="1"/>
      <w:numFmt w:val="bullet"/>
      <w:lvlText w:val=""/>
      <w:lvlJc w:val="left"/>
      <w:pPr>
        <w:ind w:left="5040" w:hanging="360"/>
      </w:pPr>
      <w:rPr>
        <w:rFonts w:ascii="Symbol" w:hAnsi="Symbol" w:hint="default"/>
      </w:rPr>
    </w:lvl>
    <w:lvl w:ilvl="7" w:tplc="17F678BE">
      <w:start w:val="1"/>
      <w:numFmt w:val="bullet"/>
      <w:lvlText w:val="o"/>
      <w:lvlJc w:val="left"/>
      <w:pPr>
        <w:ind w:left="5760" w:hanging="360"/>
      </w:pPr>
      <w:rPr>
        <w:rFonts w:ascii="Courier New" w:hAnsi="Courier New" w:hint="default"/>
      </w:rPr>
    </w:lvl>
    <w:lvl w:ilvl="8" w:tplc="A2FE75B6">
      <w:start w:val="1"/>
      <w:numFmt w:val="bullet"/>
      <w:lvlText w:val=""/>
      <w:lvlJc w:val="left"/>
      <w:pPr>
        <w:ind w:left="6480" w:hanging="360"/>
      </w:pPr>
      <w:rPr>
        <w:rFonts w:ascii="Wingdings" w:hAnsi="Wingdings" w:hint="default"/>
      </w:rPr>
    </w:lvl>
  </w:abstractNum>
  <w:num w:numId="1" w16cid:durableId="1630087245">
    <w:abstractNumId w:val="10"/>
  </w:num>
  <w:num w:numId="2" w16cid:durableId="1598056689">
    <w:abstractNumId w:val="3"/>
  </w:num>
  <w:num w:numId="3" w16cid:durableId="1543984370">
    <w:abstractNumId w:val="11"/>
  </w:num>
  <w:num w:numId="4" w16cid:durableId="923489619">
    <w:abstractNumId w:val="9"/>
  </w:num>
  <w:num w:numId="5" w16cid:durableId="1292395624">
    <w:abstractNumId w:val="13"/>
  </w:num>
  <w:num w:numId="6" w16cid:durableId="955285295">
    <w:abstractNumId w:val="12"/>
  </w:num>
  <w:num w:numId="7" w16cid:durableId="170267206">
    <w:abstractNumId w:val="5"/>
  </w:num>
  <w:num w:numId="8" w16cid:durableId="1112364542">
    <w:abstractNumId w:val="0"/>
  </w:num>
  <w:num w:numId="9" w16cid:durableId="1399740781">
    <w:abstractNumId w:val="2"/>
  </w:num>
  <w:num w:numId="10" w16cid:durableId="2017152922">
    <w:abstractNumId w:val="1"/>
  </w:num>
  <w:num w:numId="11" w16cid:durableId="2104035295">
    <w:abstractNumId w:val="7"/>
  </w:num>
  <w:num w:numId="12" w16cid:durableId="352535338">
    <w:abstractNumId w:val="4"/>
  </w:num>
  <w:num w:numId="13" w16cid:durableId="1820534071">
    <w:abstractNumId w:val="8"/>
  </w:num>
  <w:num w:numId="14" w16cid:durableId="1840464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68"/>
    <w:rsid w:val="00014104"/>
    <w:rsid w:val="00041E46"/>
    <w:rsid w:val="000527CC"/>
    <w:rsid w:val="000662F2"/>
    <w:rsid w:val="00086ACE"/>
    <w:rsid w:val="00087CD5"/>
    <w:rsid w:val="000A0A1E"/>
    <w:rsid w:val="000A5E6A"/>
    <w:rsid w:val="000C3C30"/>
    <w:rsid w:val="000D2F13"/>
    <w:rsid w:val="000F289A"/>
    <w:rsid w:val="00105507"/>
    <w:rsid w:val="001079E1"/>
    <w:rsid w:val="00111C66"/>
    <w:rsid w:val="00127AF2"/>
    <w:rsid w:val="001572E4"/>
    <w:rsid w:val="00174E5C"/>
    <w:rsid w:val="0019632B"/>
    <w:rsid w:val="001B3562"/>
    <w:rsid w:val="001C11CB"/>
    <w:rsid w:val="001C22F2"/>
    <w:rsid w:val="001D7E0A"/>
    <w:rsid w:val="0020208C"/>
    <w:rsid w:val="00224BDE"/>
    <w:rsid w:val="00231ECB"/>
    <w:rsid w:val="00272976"/>
    <w:rsid w:val="00284343"/>
    <w:rsid w:val="00293132"/>
    <w:rsid w:val="00294C46"/>
    <w:rsid w:val="0029513C"/>
    <w:rsid w:val="002B4EB2"/>
    <w:rsid w:val="002C3F2A"/>
    <w:rsid w:val="002E5DB1"/>
    <w:rsid w:val="0031065B"/>
    <w:rsid w:val="003131FD"/>
    <w:rsid w:val="00334731"/>
    <w:rsid w:val="00353EB0"/>
    <w:rsid w:val="00383D87"/>
    <w:rsid w:val="003A78C0"/>
    <w:rsid w:val="003B2D1C"/>
    <w:rsid w:val="003C6A8C"/>
    <w:rsid w:val="003D2171"/>
    <w:rsid w:val="003D4B7D"/>
    <w:rsid w:val="003D4FB0"/>
    <w:rsid w:val="003D659A"/>
    <w:rsid w:val="003F703D"/>
    <w:rsid w:val="003F7FB5"/>
    <w:rsid w:val="00427BB3"/>
    <w:rsid w:val="00462747"/>
    <w:rsid w:val="00474450"/>
    <w:rsid w:val="0047471C"/>
    <w:rsid w:val="00496844"/>
    <w:rsid w:val="004B2FE3"/>
    <w:rsid w:val="004B50FD"/>
    <w:rsid w:val="004F4399"/>
    <w:rsid w:val="0051596A"/>
    <w:rsid w:val="0054619E"/>
    <w:rsid w:val="005644F4"/>
    <w:rsid w:val="005A09F3"/>
    <w:rsid w:val="005B6459"/>
    <w:rsid w:val="005B7B9A"/>
    <w:rsid w:val="005C2EE9"/>
    <w:rsid w:val="005E0559"/>
    <w:rsid w:val="005F6E52"/>
    <w:rsid w:val="00620C18"/>
    <w:rsid w:val="00637224"/>
    <w:rsid w:val="0066635B"/>
    <w:rsid w:val="00672BD1"/>
    <w:rsid w:val="006801E1"/>
    <w:rsid w:val="0068759E"/>
    <w:rsid w:val="006B413E"/>
    <w:rsid w:val="006E086E"/>
    <w:rsid w:val="006E25FC"/>
    <w:rsid w:val="006E52F1"/>
    <w:rsid w:val="0071703E"/>
    <w:rsid w:val="0072323D"/>
    <w:rsid w:val="00725228"/>
    <w:rsid w:val="00760196"/>
    <w:rsid w:val="00761AF9"/>
    <w:rsid w:val="00766001"/>
    <w:rsid w:val="00786D82"/>
    <w:rsid w:val="007B19FF"/>
    <w:rsid w:val="007C3C6F"/>
    <w:rsid w:val="007E2FFF"/>
    <w:rsid w:val="00825D2B"/>
    <w:rsid w:val="00856021"/>
    <w:rsid w:val="008820B1"/>
    <w:rsid w:val="008B309B"/>
    <w:rsid w:val="008D0471"/>
    <w:rsid w:val="0091205F"/>
    <w:rsid w:val="0094172C"/>
    <w:rsid w:val="00943120"/>
    <w:rsid w:val="00950289"/>
    <w:rsid w:val="00981F74"/>
    <w:rsid w:val="009A2D99"/>
    <w:rsid w:val="009A49EE"/>
    <w:rsid w:val="009D0268"/>
    <w:rsid w:val="009D3C60"/>
    <w:rsid w:val="00A035F7"/>
    <w:rsid w:val="00A04FB7"/>
    <w:rsid w:val="00A101DF"/>
    <w:rsid w:val="00A93DA8"/>
    <w:rsid w:val="00A95EBB"/>
    <w:rsid w:val="00AA192F"/>
    <w:rsid w:val="00AB1447"/>
    <w:rsid w:val="00AC31CD"/>
    <w:rsid w:val="00AC3E5C"/>
    <w:rsid w:val="00B02C3F"/>
    <w:rsid w:val="00B501C7"/>
    <w:rsid w:val="00B703C6"/>
    <w:rsid w:val="00B83A8A"/>
    <w:rsid w:val="00BA50D3"/>
    <w:rsid w:val="00BD4DD7"/>
    <w:rsid w:val="00C46546"/>
    <w:rsid w:val="00C622C2"/>
    <w:rsid w:val="00C758EF"/>
    <w:rsid w:val="00CA7A2C"/>
    <w:rsid w:val="00CB2B0A"/>
    <w:rsid w:val="00CC4474"/>
    <w:rsid w:val="00CF5197"/>
    <w:rsid w:val="00D05091"/>
    <w:rsid w:val="00D215F6"/>
    <w:rsid w:val="00D267FB"/>
    <w:rsid w:val="00D441A7"/>
    <w:rsid w:val="00D710F7"/>
    <w:rsid w:val="00D72964"/>
    <w:rsid w:val="00D72AE6"/>
    <w:rsid w:val="00D85144"/>
    <w:rsid w:val="00DB4050"/>
    <w:rsid w:val="00DD47DB"/>
    <w:rsid w:val="00DE135E"/>
    <w:rsid w:val="00DE5B96"/>
    <w:rsid w:val="00E12C62"/>
    <w:rsid w:val="00E27367"/>
    <w:rsid w:val="00E34111"/>
    <w:rsid w:val="00E54943"/>
    <w:rsid w:val="00EA6619"/>
    <w:rsid w:val="00ED211D"/>
    <w:rsid w:val="00EE3F3D"/>
    <w:rsid w:val="00EF1752"/>
    <w:rsid w:val="00EF5B5A"/>
    <w:rsid w:val="00EF720F"/>
    <w:rsid w:val="00F010D1"/>
    <w:rsid w:val="00F56259"/>
    <w:rsid w:val="00F72F65"/>
    <w:rsid w:val="00F82CCA"/>
    <w:rsid w:val="00F8759D"/>
    <w:rsid w:val="00FB59DE"/>
    <w:rsid w:val="00FD167A"/>
    <w:rsid w:val="00FD38E6"/>
    <w:rsid w:val="01267E82"/>
    <w:rsid w:val="01639BEA"/>
    <w:rsid w:val="0171409D"/>
    <w:rsid w:val="0188DC13"/>
    <w:rsid w:val="0193DA94"/>
    <w:rsid w:val="01A8FF74"/>
    <w:rsid w:val="0265E7A7"/>
    <w:rsid w:val="028D5B5B"/>
    <w:rsid w:val="02A2C550"/>
    <w:rsid w:val="02FA9029"/>
    <w:rsid w:val="03335348"/>
    <w:rsid w:val="03400D5F"/>
    <w:rsid w:val="03DE4A8A"/>
    <w:rsid w:val="04321D4B"/>
    <w:rsid w:val="044F0E48"/>
    <w:rsid w:val="046A0EC9"/>
    <w:rsid w:val="04B5F501"/>
    <w:rsid w:val="04C07CD5"/>
    <w:rsid w:val="04DAB9C1"/>
    <w:rsid w:val="0569742D"/>
    <w:rsid w:val="061148FF"/>
    <w:rsid w:val="062C11D8"/>
    <w:rsid w:val="0651C562"/>
    <w:rsid w:val="06573304"/>
    <w:rsid w:val="065C4D36"/>
    <w:rsid w:val="06AAE76B"/>
    <w:rsid w:val="06F576AA"/>
    <w:rsid w:val="07234C84"/>
    <w:rsid w:val="0782215B"/>
    <w:rsid w:val="078B966D"/>
    <w:rsid w:val="078C8315"/>
    <w:rsid w:val="07C4E204"/>
    <w:rsid w:val="07E5B6B7"/>
    <w:rsid w:val="07ED95C3"/>
    <w:rsid w:val="07F90781"/>
    <w:rsid w:val="080C2B12"/>
    <w:rsid w:val="0810956D"/>
    <w:rsid w:val="0854871E"/>
    <w:rsid w:val="086B5305"/>
    <w:rsid w:val="086BC8C3"/>
    <w:rsid w:val="08726FFC"/>
    <w:rsid w:val="089174D8"/>
    <w:rsid w:val="08A90275"/>
    <w:rsid w:val="08ACCBB3"/>
    <w:rsid w:val="09896624"/>
    <w:rsid w:val="09B41159"/>
    <w:rsid w:val="0A079924"/>
    <w:rsid w:val="0A2305D6"/>
    <w:rsid w:val="0A4F3123"/>
    <w:rsid w:val="0ACDE9DE"/>
    <w:rsid w:val="0AF155D3"/>
    <w:rsid w:val="0AF8F2B3"/>
    <w:rsid w:val="0B1D3100"/>
    <w:rsid w:val="0B2FBE59"/>
    <w:rsid w:val="0B4FE1BA"/>
    <w:rsid w:val="0B5EF527"/>
    <w:rsid w:val="0B5F5C10"/>
    <w:rsid w:val="0B7D714C"/>
    <w:rsid w:val="0BBD6B44"/>
    <w:rsid w:val="0BD4AD2F"/>
    <w:rsid w:val="0C10DE0D"/>
    <w:rsid w:val="0C1BFB27"/>
    <w:rsid w:val="0C46CBDB"/>
    <w:rsid w:val="0D337116"/>
    <w:rsid w:val="0D8398AA"/>
    <w:rsid w:val="0D895BEF"/>
    <w:rsid w:val="0DB7CB88"/>
    <w:rsid w:val="0DDB17C7"/>
    <w:rsid w:val="0DE29C3C"/>
    <w:rsid w:val="0DFF91EA"/>
    <w:rsid w:val="0E0C2638"/>
    <w:rsid w:val="0E0FDC53"/>
    <w:rsid w:val="0E4088B7"/>
    <w:rsid w:val="0E808778"/>
    <w:rsid w:val="0E87827C"/>
    <w:rsid w:val="0EA577AF"/>
    <w:rsid w:val="0EA8670C"/>
    <w:rsid w:val="0EBF8B9C"/>
    <w:rsid w:val="0ECE71A9"/>
    <w:rsid w:val="0ED33801"/>
    <w:rsid w:val="0ED5E9C9"/>
    <w:rsid w:val="0F0C80AE"/>
    <w:rsid w:val="0F105673"/>
    <w:rsid w:val="0F1530BF"/>
    <w:rsid w:val="0F6F3CFA"/>
    <w:rsid w:val="0F7E6C9D"/>
    <w:rsid w:val="0FA1A290"/>
    <w:rsid w:val="0FEF2637"/>
    <w:rsid w:val="100B1D02"/>
    <w:rsid w:val="101E54B5"/>
    <w:rsid w:val="1031AA99"/>
    <w:rsid w:val="106A420A"/>
    <w:rsid w:val="10899C3A"/>
    <w:rsid w:val="10B5C787"/>
    <w:rsid w:val="10CBFB58"/>
    <w:rsid w:val="10F8BD8E"/>
    <w:rsid w:val="112ED861"/>
    <w:rsid w:val="11587279"/>
    <w:rsid w:val="11758E4A"/>
    <w:rsid w:val="1196340B"/>
    <w:rsid w:val="11D2124D"/>
    <w:rsid w:val="11E4AF21"/>
    <w:rsid w:val="11ED8017"/>
    <w:rsid w:val="11EEFBF2"/>
    <w:rsid w:val="11FC54E0"/>
    <w:rsid w:val="1213A736"/>
    <w:rsid w:val="12157D3D"/>
    <w:rsid w:val="1229A9CE"/>
    <w:rsid w:val="12504D37"/>
    <w:rsid w:val="12767C2D"/>
    <w:rsid w:val="12E947A6"/>
    <w:rsid w:val="133AD03E"/>
    <w:rsid w:val="134770EC"/>
    <w:rsid w:val="13774754"/>
    <w:rsid w:val="1397E3A2"/>
    <w:rsid w:val="13B10F72"/>
    <w:rsid w:val="13DA7474"/>
    <w:rsid w:val="13EA1AAB"/>
    <w:rsid w:val="13ED03C0"/>
    <w:rsid w:val="1435EEC8"/>
    <w:rsid w:val="143D7BBB"/>
    <w:rsid w:val="1473A721"/>
    <w:rsid w:val="14979314"/>
    <w:rsid w:val="14AFF609"/>
    <w:rsid w:val="1533F5A2"/>
    <w:rsid w:val="154EAFA4"/>
    <w:rsid w:val="1564CCBB"/>
    <w:rsid w:val="15685FB7"/>
    <w:rsid w:val="15C2DD6D"/>
    <w:rsid w:val="16DC357D"/>
    <w:rsid w:val="16DD3E17"/>
    <w:rsid w:val="17484469"/>
    <w:rsid w:val="17751C7D"/>
    <w:rsid w:val="17A35F6F"/>
    <w:rsid w:val="17B4768F"/>
    <w:rsid w:val="181CC2F1"/>
    <w:rsid w:val="182EA6BD"/>
    <w:rsid w:val="1864B949"/>
    <w:rsid w:val="18957129"/>
    <w:rsid w:val="192011AD"/>
    <w:rsid w:val="19AAFBAC"/>
    <w:rsid w:val="19DAAC24"/>
    <w:rsid w:val="19DF77D1"/>
    <w:rsid w:val="19E67A0A"/>
    <w:rsid w:val="1A169D3C"/>
    <w:rsid w:val="1A2BFED7"/>
    <w:rsid w:val="1A56994A"/>
    <w:rsid w:val="1A8CBB54"/>
    <w:rsid w:val="1AB6BE6B"/>
    <w:rsid w:val="1B359136"/>
    <w:rsid w:val="1B446D4F"/>
    <w:rsid w:val="1B4EB993"/>
    <w:rsid w:val="1B569E3C"/>
    <w:rsid w:val="1BA33726"/>
    <w:rsid w:val="1BAA188F"/>
    <w:rsid w:val="1BEA73DE"/>
    <w:rsid w:val="1BF035F7"/>
    <w:rsid w:val="1BF0415B"/>
    <w:rsid w:val="1C0BC761"/>
    <w:rsid w:val="1CA783A1"/>
    <w:rsid w:val="1D265B49"/>
    <w:rsid w:val="1D8C11BC"/>
    <w:rsid w:val="1DB1BC2D"/>
    <w:rsid w:val="1DB8C4E9"/>
    <w:rsid w:val="1DB8F615"/>
    <w:rsid w:val="1DF598D8"/>
    <w:rsid w:val="1E1C8C47"/>
    <w:rsid w:val="1E7D82E5"/>
    <w:rsid w:val="1E879897"/>
    <w:rsid w:val="1E8D5C85"/>
    <w:rsid w:val="1EBEA85C"/>
    <w:rsid w:val="1ECDCADD"/>
    <w:rsid w:val="1F2D314D"/>
    <w:rsid w:val="1F71AD39"/>
    <w:rsid w:val="1FC2BEA3"/>
    <w:rsid w:val="1FCE25E7"/>
    <w:rsid w:val="205CD09F"/>
    <w:rsid w:val="21A77674"/>
    <w:rsid w:val="21EE6902"/>
    <w:rsid w:val="2237F95E"/>
    <w:rsid w:val="225F82DF"/>
    <w:rsid w:val="22660885"/>
    <w:rsid w:val="22A3CBB8"/>
    <w:rsid w:val="22A8E69A"/>
    <w:rsid w:val="22F8DEC8"/>
    <w:rsid w:val="22FE0C5E"/>
    <w:rsid w:val="22FF16F7"/>
    <w:rsid w:val="230E4C0C"/>
    <w:rsid w:val="2323EB6E"/>
    <w:rsid w:val="2347C82D"/>
    <w:rsid w:val="234E2CAA"/>
    <w:rsid w:val="23793F13"/>
    <w:rsid w:val="237B8C62"/>
    <w:rsid w:val="23931E74"/>
    <w:rsid w:val="23A6CBBF"/>
    <w:rsid w:val="23FB5340"/>
    <w:rsid w:val="24451E5C"/>
    <w:rsid w:val="24467574"/>
    <w:rsid w:val="24539F85"/>
    <w:rsid w:val="2466D2A1"/>
    <w:rsid w:val="24676147"/>
    <w:rsid w:val="24E3988E"/>
    <w:rsid w:val="24F4B1EF"/>
    <w:rsid w:val="24FDB5F0"/>
    <w:rsid w:val="254640C6"/>
    <w:rsid w:val="254B9031"/>
    <w:rsid w:val="259DA947"/>
    <w:rsid w:val="25B0089D"/>
    <w:rsid w:val="25EF6FE6"/>
    <w:rsid w:val="25F9F1AC"/>
    <w:rsid w:val="26046247"/>
    <w:rsid w:val="260BDEFC"/>
    <w:rsid w:val="2631C1FF"/>
    <w:rsid w:val="263DADCA"/>
    <w:rsid w:val="266B41FD"/>
    <w:rsid w:val="268BE08F"/>
    <w:rsid w:val="26AC9E16"/>
    <w:rsid w:val="26F75D13"/>
    <w:rsid w:val="271D96E4"/>
    <w:rsid w:val="27609512"/>
    <w:rsid w:val="276168ED"/>
    <w:rsid w:val="277CBF1E"/>
    <w:rsid w:val="279C7B1E"/>
    <w:rsid w:val="2846E947"/>
    <w:rsid w:val="284B729C"/>
    <w:rsid w:val="2865DADD"/>
    <w:rsid w:val="287A5175"/>
    <w:rsid w:val="28E7F79C"/>
    <w:rsid w:val="28FC6573"/>
    <w:rsid w:val="29188F7F"/>
    <w:rsid w:val="295EEE0E"/>
    <w:rsid w:val="2984BDCB"/>
    <w:rsid w:val="2987F89A"/>
    <w:rsid w:val="29ACA868"/>
    <w:rsid w:val="29C90CFC"/>
    <w:rsid w:val="2A0F6497"/>
    <w:rsid w:val="2A285C27"/>
    <w:rsid w:val="2A3FB360"/>
    <w:rsid w:val="2A463846"/>
    <w:rsid w:val="2A9AD022"/>
    <w:rsid w:val="2AA2BDA8"/>
    <w:rsid w:val="2ACC5C74"/>
    <w:rsid w:val="2AD0D4CE"/>
    <w:rsid w:val="2AD1FBC8"/>
    <w:rsid w:val="2B1F3BD9"/>
    <w:rsid w:val="2B4BB500"/>
    <w:rsid w:val="2B8AC23A"/>
    <w:rsid w:val="2BA5E2C9"/>
    <w:rsid w:val="2BA8EBFF"/>
    <w:rsid w:val="2C065AD6"/>
    <w:rsid w:val="2C2AFEB3"/>
    <w:rsid w:val="2C340635"/>
    <w:rsid w:val="2C35F958"/>
    <w:rsid w:val="2C960B14"/>
    <w:rsid w:val="2CA670FF"/>
    <w:rsid w:val="2CCDC56D"/>
    <w:rsid w:val="2D00ADBE"/>
    <w:rsid w:val="2D764C64"/>
    <w:rsid w:val="2D85B143"/>
    <w:rsid w:val="2D85C16B"/>
    <w:rsid w:val="2DC4CBDE"/>
    <w:rsid w:val="2DCFB379"/>
    <w:rsid w:val="2DF61B32"/>
    <w:rsid w:val="2DFFF61A"/>
    <w:rsid w:val="2E29DBCC"/>
    <w:rsid w:val="2E40D10D"/>
    <w:rsid w:val="2E5462D6"/>
    <w:rsid w:val="2E6E6293"/>
    <w:rsid w:val="2E8355C2"/>
    <w:rsid w:val="2EBD229B"/>
    <w:rsid w:val="2EE4A759"/>
    <w:rsid w:val="2EE65738"/>
    <w:rsid w:val="2F171E1D"/>
    <w:rsid w:val="2F212E48"/>
    <w:rsid w:val="2F3D706E"/>
    <w:rsid w:val="2F3F73CF"/>
    <w:rsid w:val="2F769A8C"/>
    <w:rsid w:val="2FDE11C1"/>
    <w:rsid w:val="2FEB3CD2"/>
    <w:rsid w:val="2FF27F55"/>
    <w:rsid w:val="301F2623"/>
    <w:rsid w:val="30614D37"/>
    <w:rsid w:val="30AD3378"/>
    <w:rsid w:val="31106D14"/>
    <w:rsid w:val="31597F8C"/>
    <w:rsid w:val="317056FD"/>
    <w:rsid w:val="3185748A"/>
    <w:rsid w:val="319B93AB"/>
    <w:rsid w:val="31B27B4B"/>
    <w:rsid w:val="31D334F7"/>
    <w:rsid w:val="3271669A"/>
    <w:rsid w:val="3275FAC0"/>
    <w:rsid w:val="328EEADE"/>
    <w:rsid w:val="331782D4"/>
    <w:rsid w:val="33194542"/>
    <w:rsid w:val="331A79FE"/>
    <w:rsid w:val="33ADF48B"/>
    <w:rsid w:val="3441B268"/>
    <w:rsid w:val="344AA927"/>
    <w:rsid w:val="345663E1"/>
    <w:rsid w:val="3469C34F"/>
    <w:rsid w:val="348B4D9D"/>
    <w:rsid w:val="34EACF2E"/>
    <w:rsid w:val="353FE80A"/>
    <w:rsid w:val="35BB8AD4"/>
    <w:rsid w:val="35EF4153"/>
    <w:rsid w:val="36271DFE"/>
    <w:rsid w:val="36A1559A"/>
    <w:rsid w:val="36E5F3F9"/>
    <w:rsid w:val="3726C17E"/>
    <w:rsid w:val="377723F6"/>
    <w:rsid w:val="37B26EFE"/>
    <w:rsid w:val="37FB5618"/>
    <w:rsid w:val="380F39CE"/>
    <w:rsid w:val="386203F6"/>
    <w:rsid w:val="386A7BCF"/>
    <w:rsid w:val="38AE43CE"/>
    <w:rsid w:val="395C2F20"/>
    <w:rsid w:val="39B896D0"/>
    <w:rsid w:val="39D40353"/>
    <w:rsid w:val="3A62E838"/>
    <w:rsid w:val="3A88A614"/>
    <w:rsid w:val="3AB8E172"/>
    <w:rsid w:val="3AB9CB5C"/>
    <w:rsid w:val="3AC42AA3"/>
    <w:rsid w:val="3AD904D3"/>
    <w:rsid w:val="3B3D1F52"/>
    <w:rsid w:val="3B9B76AE"/>
    <w:rsid w:val="3BB9475F"/>
    <w:rsid w:val="3C159CFC"/>
    <w:rsid w:val="3C54B1D3"/>
    <w:rsid w:val="3C6D94FB"/>
    <w:rsid w:val="3CC4693A"/>
    <w:rsid w:val="3CD09CBF"/>
    <w:rsid w:val="3CD62F96"/>
    <w:rsid w:val="3D2EF486"/>
    <w:rsid w:val="3D99FD9B"/>
    <w:rsid w:val="3DAE1B94"/>
    <w:rsid w:val="3DB16D5D"/>
    <w:rsid w:val="3DC7588D"/>
    <w:rsid w:val="3E8A1EA8"/>
    <w:rsid w:val="3EDB4DC0"/>
    <w:rsid w:val="3F1E64CB"/>
    <w:rsid w:val="3F2F082A"/>
    <w:rsid w:val="3F5694C3"/>
    <w:rsid w:val="3F8BA20E"/>
    <w:rsid w:val="40083D81"/>
    <w:rsid w:val="406FAB2E"/>
    <w:rsid w:val="4084A4CD"/>
    <w:rsid w:val="40B480B2"/>
    <w:rsid w:val="40C15252"/>
    <w:rsid w:val="40C38711"/>
    <w:rsid w:val="40EFA0DF"/>
    <w:rsid w:val="4108D1F1"/>
    <w:rsid w:val="415EA09A"/>
    <w:rsid w:val="4172E42C"/>
    <w:rsid w:val="42602325"/>
    <w:rsid w:val="4283F496"/>
    <w:rsid w:val="4284DE80"/>
    <w:rsid w:val="42E6CB7A"/>
    <w:rsid w:val="433D9890"/>
    <w:rsid w:val="435B7FCD"/>
    <w:rsid w:val="437068F9"/>
    <w:rsid w:val="4378A173"/>
    <w:rsid w:val="43A4E7A7"/>
    <w:rsid w:val="43CBB4CE"/>
    <w:rsid w:val="43FA548D"/>
    <w:rsid w:val="440670E3"/>
    <w:rsid w:val="441FC4F7"/>
    <w:rsid w:val="445FC3B8"/>
    <w:rsid w:val="447FE719"/>
    <w:rsid w:val="44B02466"/>
    <w:rsid w:val="44BA49C6"/>
    <w:rsid w:val="4514EEAE"/>
    <w:rsid w:val="4520F7A4"/>
    <w:rsid w:val="4532ED07"/>
    <w:rsid w:val="45507925"/>
    <w:rsid w:val="457E52A3"/>
    <w:rsid w:val="45829108"/>
    <w:rsid w:val="45BB9558"/>
    <w:rsid w:val="45FAE392"/>
    <w:rsid w:val="466610BE"/>
    <w:rsid w:val="469719D8"/>
    <w:rsid w:val="46B9AD4D"/>
    <w:rsid w:val="46EEF42A"/>
    <w:rsid w:val="46FD567F"/>
    <w:rsid w:val="4787138D"/>
    <w:rsid w:val="4796B3F3"/>
    <w:rsid w:val="47A3D443"/>
    <w:rsid w:val="47CB244B"/>
    <w:rsid w:val="47CC3CE8"/>
    <w:rsid w:val="483A23E8"/>
    <w:rsid w:val="4867773C"/>
    <w:rsid w:val="489A0FF7"/>
    <w:rsid w:val="4980A354"/>
    <w:rsid w:val="49C7DE22"/>
    <w:rsid w:val="4A0E7764"/>
    <w:rsid w:val="4A563B14"/>
    <w:rsid w:val="4A75B267"/>
    <w:rsid w:val="4A86529B"/>
    <w:rsid w:val="4ABEB44F"/>
    <w:rsid w:val="4AC27D8D"/>
    <w:rsid w:val="4AC9F373"/>
    <w:rsid w:val="4AD73500"/>
    <w:rsid w:val="4AE7AFC7"/>
    <w:rsid w:val="4B4D193B"/>
    <w:rsid w:val="4B6A8AFB"/>
    <w:rsid w:val="4B83C8E6"/>
    <w:rsid w:val="4BC1836A"/>
    <w:rsid w:val="4C06D46D"/>
    <w:rsid w:val="4C1DC0B6"/>
    <w:rsid w:val="4C77FCFE"/>
    <w:rsid w:val="4D065B5C"/>
    <w:rsid w:val="4D11568E"/>
    <w:rsid w:val="4D180332"/>
    <w:rsid w:val="4D658293"/>
    <w:rsid w:val="4D6B6D9C"/>
    <w:rsid w:val="4DF9D74D"/>
    <w:rsid w:val="4E06A5FE"/>
    <w:rsid w:val="4E078FE8"/>
    <w:rsid w:val="4E26C95F"/>
    <w:rsid w:val="4E533711"/>
    <w:rsid w:val="4E57AC06"/>
    <w:rsid w:val="4E8A7BD7"/>
    <w:rsid w:val="4E8A7E70"/>
    <w:rsid w:val="4EA41EC9"/>
    <w:rsid w:val="4F085A63"/>
    <w:rsid w:val="4F2E816B"/>
    <w:rsid w:val="4F8C177E"/>
    <w:rsid w:val="50264ED1"/>
    <w:rsid w:val="503DFC1E"/>
    <w:rsid w:val="505CB56E"/>
    <w:rsid w:val="508642A8"/>
    <w:rsid w:val="50A521DC"/>
    <w:rsid w:val="50C01CEB"/>
    <w:rsid w:val="50CA57C8"/>
    <w:rsid w:val="50CAFB98"/>
    <w:rsid w:val="50F9C757"/>
    <w:rsid w:val="512DF5D3"/>
    <w:rsid w:val="5231592C"/>
    <w:rsid w:val="524B7403"/>
    <w:rsid w:val="52B2176B"/>
    <w:rsid w:val="5340DE19"/>
    <w:rsid w:val="53426743"/>
    <w:rsid w:val="53759CE0"/>
    <w:rsid w:val="5389227A"/>
    <w:rsid w:val="53918A31"/>
    <w:rsid w:val="5396835D"/>
    <w:rsid w:val="53B7D906"/>
    <w:rsid w:val="53EDFD75"/>
    <w:rsid w:val="5410F67C"/>
    <w:rsid w:val="5439B784"/>
    <w:rsid w:val="546DEBE2"/>
    <w:rsid w:val="547AB88F"/>
    <w:rsid w:val="549F07EC"/>
    <w:rsid w:val="54CDB2DB"/>
    <w:rsid w:val="553909AE"/>
    <w:rsid w:val="55A95055"/>
    <w:rsid w:val="56054CD0"/>
    <w:rsid w:val="56703204"/>
    <w:rsid w:val="567B45D8"/>
    <w:rsid w:val="56959055"/>
    <w:rsid w:val="5697A5B8"/>
    <w:rsid w:val="5730EE2C"/>
    <w:rsid w:val="5770FFF4"/>
    <w:rsid w:val="57A6E859"/>
    <w:rsid w:val="57A8BCC0"/>
    <w:rsid w:val="580B6235"/>
    <w:rsid w:val="5816ED4A"/>
    <w:rsid w:val="58490E03"/>
    <w:rsid w:val="5850FB89"/>
    <w:rsid w:val="592186C0"/>
    <w:rsid w:val="59933A00"/>
    <w:rsid w:val="59A7747D"/>
    <w:rsid w:val="59D14D4A"/>
    <w:rsid w:val="5A12D9DA"/>
    <w:rsid w:val="5A7C6B67"/>
    <w:rsid w:val="5A81483E"/>
    <w:rsid w:val="5B3B00BD"/>
    <w:rsid w:val="5B6942F7"/>
    <w:rsid w:val="5B71B80A"/>
    <w:rsid w:val="5BDFAB3C"/>
    <w:rsid w:val="5BDFE6FD"/>
    <w:rsid w:val="5C0304C6"/>
    <w:rsid w:val="5C2F9418"/>
    <w:rsid w:val="5CA03A7C"/>
    <w:rsid w:val="5CB3868F"/>
    <w:rsid w:val="5CCF1950"/>
    <w:rsid w:val="5CD3A322"/>
    <w:rsid w:val="5D59157D"/>
    <w:rsid w:val="5D6D716C"/>
    <w:rsid w:val="5DF719BC"/>
    <w:rsid w:val="5E014F1E"/>
    <w:rsid w:val="5E21FB2B"/>
    <w:rsid w:val="5E2944B0"/>
    <w:rsid w:val="5E4498C7"/>
    <w:rsid w:val="5E4F56F0"/>
    <w:rsid w:val="5EE71371"/>
    <w:rsid w:val="5EF2113A"/>
    <w:rsid w:val="5EF7645E"/>
    <w:rsid w:val="5F0168A0"/>
    <w:rsid w:val="5F715BEE"/>
    <w:rsid w:val="5F8B1E62"/>
    <w:rsid w:val="5FEB3F32"/>
    <w:rsid w:val="600E0AE1"/>
    <w:rsid w:val="60BB45A6"/>
    <w:rsid w:val="6103053B"/>
    <w:rsid w:val="6113486C"/>
    <w:rsid w:val="6130358E"/>
    <w:rsid w:val="61A1AC90"/>
    <w:rsid w:val="6228BB0C"/>
    <w:rsid w:val="626DEFFB"/>
    <w:rsid w:val="627331C6"/>
    <w:rsid w:val="62FF17E2"/>
    <w:rsid w:val="630279C4"/>
    <w:rsid w:val="632CEA45"/>
    <w:rsid w:val="63778458"/>
    <w:rsid w:val="63EAF8E2"/>
    <w:rsid w:val="643AA5FD"/>
    <w:rsid w:val="644AC801"/>
    <w:rsid w:val="647BBA5F"/>
    <w:rsid w:val="64948C06"/>
    <w:rsid w:val="64CD80FE"/>
    <w:rsid w:val="64D6A730"/>
    <w:rsid w:val="65518347"/>
    <w:rsid w:val="6571822C"/>
    <w:rsid w:val="65736D5F"/>
    <w:rsid w:val="65ABEC4D"/>
    <w:rsid w:val="65E07A6E"/>
    <w:rsid w:val="6631A31A"/>
    <w:rsid w:val="6664280F"/>
    <w:rsid w:val="6678AD74"/>
    <w:rsid w:val="66A07D5E"/>
    <w:rsid w:val="66BA9E69"/>
    <w:rsid w:val="66BF60ED"/>
    <w:rsid w:val="66CB4EF2"/>
    <w:rsid w:val="66F1C182"/>
    <w:rsid w:val="66F94A68"/>
    <w:rsid w:val="66FFDBF5"/>
    <w:rsid w:val="67149676"/>
    <w:rsid w:val="675F7D15"/>
    <w:rsid w:val="67957C25"/>
    <w:rsid w:val="67B7245F"/>
    <w:rsid w:val="6806B4B5"/>
    <w:rsid w:val="68B390DD"/>
    <w:rsid w:val="68E62B4E"/>
    <w:rsid w:val="6907434E"/>
    <w:rsid w:val="6941B9E9"/>
    <w:rsid w:val="697646EC"/>
    <w:rsid w:val="69C14D2B"/>
    <w:rsid w:val="69C89017"/>
    <w:rsid w:val="69E5AD6F"/>
    <w:rsid w:val="6A16754E"/>
    <w:rsid w:val="6A28DC2E"/>
    <w:rsid w:val="6A2907B9"/>
    <w:rsid w:val="6A2947EF"/>
    <w:rsid w:val="6A5A3A66"/>
    <w:rsid w:val="6A7E43AB"/>
    <w:rsid w:val="6A975026"/>
    <w:rsid w:val="6AB99F18"/>
    <w:rsid w:val="6ACFE3E4"/>
    <w:rsid w:val="6AD1D386"/>
    <w:rsid w:val="6B239A25"/>
    <w:rsid w:val="6B2F047A"/>
    <w:rsid w:val="6B888755"/>
    <w:rsid w:val="6BDD2465"/>
    <w:rsid w:val="6BE1405F"/>
    <w:rsid w:val="6BE816B9"/>
    <w:rsid w:val="6BEAA9F8"/>
    <w:rsid w:val="6C61C661"/>
    <w:rsid w:val="6C70C37E"/>
    <w:rsid w:val="6C7A37A0"/>
    <w:rsid w:val="6D4C33E4"/>
    <w:rsid w:val="6D520482"/>
    <w:rsid w:val="6D650A39"/>
    <w:rsid w:val="6D960E36"/>
    <w:rsid w:val="6D99C8AE"/>
    <w:rsid w:val="6DD8A317"/>
    <w:rsid w:val="6DEA1D26"/>
    <w:rsid w:val="6DFC1289"/>
    <w:rsid w:val="6E152B0C"/>
    <w:rsid w:val="6E2394C9"/>
    <w:rsid w:val="6E5B3AE7"/>
    <w:rsid w:val="6E746344"/>
    <w:rsid w:val="6E8CE644"/>
    <w:rsid w:val="6EB69071"/>
    <w:rsid w:val="6EB7E2A1"/>
    <w:rsid w:val="6EC1AF92"/>
    <w:rsid w:val="6ECC11F3"/>
    <w:rsid w:val="6EED423C"/>
    <w:rsid w:val="6F01BF28"/>
    <w:rsid w:val="6F32C2DA"/>
    <w:rsid w:val="6F35990F"/>
    <w:rsid w:val="6F480524"/>
    <w:rsid w:val="6F76AE2C"/>
    <w:rsid w:val="6FA31C0B"/>
    <w:rsid w:val="6FB5E7CA"/>
    <w:rsid w:val="6FE2E03B"/>
    <w:rsid w:val="6FE88A1F"/>
    <w:rsid w:val="702576AC"/>
    <w:rsid w:val="70460DEA"/>
    <w:rsid w:val="704C43D3"/>
    <w:rsid w:val="7057F33A"/>
    <w:rsid w:val="707FDF3F"/>
    <w:rsid w:val="70821151"/>
    <w:rsid w:val="709CD0DA"/>
    <w:rsid w:val="70B09588"/>
    <w:rsid w:val="7133D00F"/>
    <w:rsid w:val="714A0918"/>
    <w:rsid w:val="71BECC54"/>
    <w:rsid w:val="721BAFA0"/>
    <w:rsid w:val="72476F50"/>
    <w:rsid w:val="725BCBBE"/>
    <w:rsid w:val="726E8D61"/>
    <w:rsid w:val="7270CB3B"/>
    <w:rsid w:val="7292446F"/>
    <w:rsid w:val="72D2B51D"/>
    <w:rsid w:val="72E89FF0"/>
    <w:rsid w:val="7303820A"/>
    <w:rsid w:val="73590F3E"/>
    <w:rsid w:val="73CC8168"/>
    <w:rsid w:val="73FCA49A"/>
    <w:rsid w:val="74D3187E"/>
    <w:rsid w:val="7522C59F"/>
    <w:rsid w:val="75A6FE10"/>
    <w:rsid w:val="75B43A52"/>
    <w:rsid w:val="75EB8CFE"/>
    <w:rsid w:val="760CBDFD"/>
    <w:rsid w:val="76184F6B"/>
    <w:rsid w:val="76203CF1"/>
    <w:rsid w:val="76743E52"/>
    <w:rsid w:val="76850454"/>
    <w:rsid w:val="76A04CD6"/>
    <w:rsid w:val="76B4B945"/>
    <w:rsid w:val="76D4A660"/>
    <w:rsid w:val="76DBCFF9"/>
    <w:rsid w:val="76EF20C3"/>
    <w:rsid w:val="774302C7"/>
    <w:rsid w:val="77D771F8"/>
    <w:rsid w:val="77F39C04"/>
    <w:rsid w:val="781B458A"/>
    <w:rsid w:val="78334516"/>
    <w:rsid w:val="7877A05A"/>
    <w:rsid w:val="78AC3398"/>
    <w:rsid w:val="78C5A545"/>
    <w:rsid w:val="79142B40"/>
    <w:rsid w:val="7916CD06"/>
    <w:rsid w:val="79243691"/>
    <w:rsid w:val="794837CC"/>
    <w:rsid w:val="79690FD4"/>
    <w:rsid w:val="797DCA2D"/>
    <w:rsid w:val="79BD1EC4"/>
    <w:rsid w:val="7A270ED6"/>
    <w:rsid w:val="7A28878E"/>
    <w:rsid w:val="7A439E17"/>
    <w:rsid w:val="7A449523"/>
    <w:rsid w:val="7A94B130"/>
    <w:rsid w:val="7B2FA655"/>
    <w:rsid w:val="7B39BDEF"/>
    <w:rsid w:val="7B3E5DFF"/>
    <w:rsid w:val="7B4AF8C6"/>
    <w:rsid w:val="7B60AA95"/>
    <w:rsid w:val="7BC291E6"/>
    <w:rsid w:val="7BC9B6F8"/>
    <w:rsid w:val="7BEA3F30"/>
    <w:rsid w:val="7C16D05E"/>
    <w:rsid w:val="7C1EFFB9"/>
    <w:rsid w:val="7C487401"/>
    <w:rsid w:val="7C64DBCF"/>
    <w:rsid w:val="7C9DA98F"/>
    <w:rsid w:val="7CD58E50"/>
    <w:rsid w:val="7CDD7BD6"/>
    <w:rsid w:val="7D191BA0"/>
    <w:rsid w:val="7D6C873A"/>
    <w:rsid w:val="7DAA2E3F"/>
    <w:rsid w:val="7DAFEC78"/>
    <w:rsid w:val="7DDB4FE4"/>
    <w:rsid w:val="7E513B50"/>
    <w:rsid w:val="7E62DD88"/>
    <w:rsid w:val="7E715EB1"/>
    <w:rsid w:val="7E9645F7"/>
    <w:rsid w:val="7EB3B5FC"/>
    <w:rsid w:val="7F121D17"/>
    <w:rsid w:val="7F287EF7"/>
    <w:rsid w:val="7F4A2F61"/>
    <w:rsid w:val="7F528D4D"/>
    <w:rsid w:val="7F5464F0"/>
    <w:rsid w:val="7FBB27E8"/>
    <w:rsid w:val="7FE283DD"/>
    <w:rsid w:val="7FED0B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474FE"/>
  <w15:chartTrackingRefBased/>
  <w15:docId w15:val="{88A8EBF2-8C3F-47D9-BA38-2F1244D5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2FFF"/>
    <w:pPr>
      <w:tabs>
        <w:tab w:val="center" w:pos="4320"/>
        <w:tab w:val="right" w:pos="8640"/>
      </w:tabs>
    </w:pPr>
  </w:style>
  <w:style w:type="paragraph" w:styleId="Footer">
    <w:name w:val="footer"/>
    <w:basedOn w:val="Normal"/>
    <w:rsid w:val="007E2FFF"/>
    <w:pPr>
      <w:tabs>
        <w:tab w:val="center" w:pos="4320"/>
        <w:tab w:val="right" w:pos="8640"/>
      </w:tabs>
    </w:pPr>
  </w:style>
  <w:style w:type="character" w:styleId="PageNumber">
    <w:name w:val="page number"/>
    <w:basedOn w:val="DefaultParagraphFont"/>
    <w:rsid w:val="007E2FFF"/>
  </w:style>
  <w:style w:type="paragraph" w:styleId="BalloonText">
    <w:name w:val="Balloon Text"/>
    <w:basedOn w:val="Normal"/>
    <w:link w:val="BalloonTextChar"/>
    <w:rsid w:val="00D441A7"/>
    <w:rPr>
      <w:rFonts w:ascii="Segoe UI" w:hAnsi="Segoe UI" w:cs="Segoe UI"/>
      <w:sz w:val="18"/>
      <w:szCs w:val="18"/>
    </w:rPr>
  </w:style>
  <w:style w:type="character" w:customStyle="1" w:styleId="BalloonTextChar">
    <w:name w:val="Balloon Text Char"/>
    <w:link w:val="BalloonText"/>
    <w:rsid w:val="00D441A7"/>
    <w:rPr>
      <w:rFonts w:ascii="Segoe UI" w:hAnsi="Segoe UI" w:cs="Segoe UI"/>
      <w:sz w:val="18"/>
      <w:szCs w:val="18"/>
    </w:rPr>
  </w:style>
  <w:style w:type="paragraph" w:styleId="Revision">
    <w:name w:val="Revision"/>
    <w:hidden/>
    <w:uiPriority w:val="99"/>
    <w:semiHidden/>
    <w:rsid w:val="00725228"/>
    <w:rPr>
      <w:sz w:val="24"/>
      <w:szCs w:val="24"/>
      <w:lang w:eastAsia="en-US"/>
    </w:rPr>
  </w:style>
  <w:style w:type="table" w:styleId="TableGrid">
    <w:name w:val="Table Grid"/>
    <w:basedOn w:val="TableNormal"/>
    <w:rsid w:val="005B7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5B7B9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5B7B9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5B7B9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rsid w:val="005B7B9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7B9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PlainTable3">
    <w:name w:val="Plain Table 3"/>
    <w:basedOn w:val="TableNormal"/>
    <w:uiPriority w:val="43"/>
    <w:rsid w:val="005B7B9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B7B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2">
    <w:name w:val="Grid Table 2"/>
    <w:basedOn w:val="TableNormal"/>
    <w:uiPriority w:val="47"/>
    <w:rsid w:val="005B7B9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5">
    <w:name w:val="Plain Table 5"/>
    <w:basedOn w:val="TableNormal"/>
    <w:uiPriority w:val="45"/>
    <w:rsid w:val="005B7B9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18039">
      <w:bodyDiv w:val="1"/>
      <w:marLeft w:val="0"/>
      <w:marRight w:val="0"/>
      <w:marTop w:val="0"/>
      <w:marBottom w:val="0"/>
      <w:divBdr>
        <w:top w:val="none" w:sz="0" w:space="0" w:color="auto"/>
        <w:left w:val="none" w:sz="0" w:space="0" w:color="auto"/>
        <w:bottom w:val="none" w:sz="0" w:space="0" w:color="auto"/>
        <w:right w:val="none" w:sz="0" w:space="0" w:color="auto"/>
      </w:divBdr>
      <w:divsChild>
        <w:div w:id="423959537">
          <w:marLeft w:val="0"/>
          <w:marRight w:val="0"/>
          <w:marTop w:val="0"/>
          <w:marBottom w:val="0"/>
          <w:divBdr>
            <w:top w:val="none" w:sz="0" w:space="0" w:color="auto"/>
            <w:left w:val="none" w:sz="0" w:space="0" w:color="auto"/>
            <w:bottom w:val="none" w:sz="0" w:space="0" w:color="auto"/>
            <w:right w:val="none" w:sz="0" w:space="0" w:color="auto"/>
          </w:divBdr>
          <w:divsChild>
            <w:div w:id="52311601">
              <w:marLeft w:val="0"/>
              <w:marRight w:val="0"/>
              <w:marTop w:val="0"/>
              <w:marBottom w:val="0"/>
              <w:divBdr>
                <w:top w:val="none" w:sz="0" w:space="0" w:color="auto"/>
                <w:left w:val="none" w:sz="0" w:space="0" w:color="auto"/>
                <w:bottom w:val="none" w:sz="0" w:space="0" w:color="auto"/>
                <w:right w:val="none" w:sz="0" w:space="0" w:color="auto"/>
              </w:divBdr>
            </w:div>
            <w:div w:id="414520417">
              <w:marLeft w:val="0"/>
              <w:marRight w:val="0"/>
              <w:marTop w:val="0"/>
              <w:marBottom w:val="0"/>
              <w:divBdr>
                <w:top w:val="none" w:sz="0" w:space="0" w:color="auto"/>
                <w:left w:val="none" w:sz="0" w:space="0" w:color="auto"/>
                <w:bottom w:val="none" w:sz="0" w:space="0" w:color="auto"/>
                <w:right w:val="none" w:sz="0" w:space="0" w:color="auto"/>
              </w:divBdr>
            </w:div>
            <w:div w:id="542255984">
              <w:marLeft w:val="0"/>
              <w:marRight w:val="0"/>
              <w:marTop w:val="0"/>
              <w:marBottom w:val="0"/>
              <w:divBdr>
                <w:top w:val="none" w:sz="0" w:space="0" w:color="auto"/>
                <w:left w:val="none" w:sz="0" w:space="0" w:color="auto"/>
                <w:bottom w:val="none" w:sz="0" w:space="0" w:color="auto"/>
                <w:right w:val="none" w:sz="0" w:space="0" w:color="auto"/>
              </w:divBdr>
            </w:div>
            <w:div w:id="1022971544">
              <w:marLeft w:val="0"/>
              <w:marRight w:val="0"/>
              <w:marTop w:val="0"/>
              <w:marBottom w:val="0"/>
              <w:divBdr>
                <w:top w:val="none" w:sz="0" w:space="0" w:color="auto"/>
                <w:left w:val="none" w:sz="0" w:space="0" w:color="auto"/>
                <w:bottom w:val="none" w:sz="0" w:space="0" w:color="auto"/>
                <w:right w:val="none" w:sz="0" w:space="0" w:color="auto"/>
              </w:divBdr>
            </w:div>
            <w:div w:id="1105156522">
              <w:marLeft w:val="0"/>
              <w:marRight w:val="0"/>
              <w:marTop w:val="0"/>
              <w:marBottom w:val="0"/>
              <w:divBdr>
                <w:top w:val="none" w:sz="0" w:space="0" w:color="auto"/>
                <w:left w:val="none" w:sz="0" w:space="0" w:color="auto"/>
                <w:bottom w:val="none" w:sz="0" w:space="0" w:color="auto"/>
                <w:right w:val="none" w:sz="0" w:space="0" w:color="auto"/>
              </w:divBdr>
            </w:div>
            <w:div w:id="1802653535">
              <w:marLeft w:val="0"/>
              <w:marRight w:val="0"/>
              <w:marTop w:val="0"/>
              <w:marBottom w:val="0"/>
              <w:divBdr>
                <w:top w:val="none" w:sz="0" w:space="0" w:color="auto"/>
                <w:left w:val="none" w:sz="0" w:space="0" w:color="auto"/>
                <w:bottom w:val="none" w:sz="0" w:space="0" w:color="auto"/>
                <w:right w:val="none" w:sz="0" w:space="0" w:color="auto"/>
              </w:divBdr>
            </w:div>
            <w:div w:id="1861820202">
              <w:marLeft w:val="0"/>
              <w:marRight w:val="0"/>
              <w:marTop w:val="0"/>
              <w:marBottom w:val="0"/>
              <w:divBdr>
                <w:top w:val="none" w:sz="0" w:space="0" w:color="auto"/>
                <w:left w:val="none" w:sz="0" w:space="0" w:color="auto"/>
                <w:bottom w:val="none" w:sz="0" w:space="0" w:color="auto"/>
                <w:right w:val="none" w:sz="0" w:space="0" w:color="auto"/>
              </w:divBdr>
            </w:div>
            <w:div w:id="1887526448">
              <w:marLeft w:val="0"/>
              <w:marRight w:val="0"/>
              <w:marTop w:val="0"/>
              <w:marBottom w:val="0"/>
              <w:divBdr>
                <w:top w:val="none" w:sz="0" w:space="0" w:color="auto"/>
                <w:left w:val="none" w:sz="0" w:space="0" w:color="auto"/>
                <w:bottom w:val="none" w:sz="0" w:space="0" w:color="auto"/>
                <w:right w:val="none" w:sz="0" w:space="0" w:color="auto"/>
              </w:divBdr>
            </w:div>
            <w:div w:id="1967541369">
              <w:marLeft w:val="0"/>
              <w:marRight w:val="0"/>
              <w:marTop w:val="0"/>
              <w:marBottom w:val="0"/>
              <w:divBdr>
                <w:top w:val="none" w:sz="0" w:space="0" w:color="auto"/>
                <w:left w:val="none" w:sz="0" w:space="0" w:color="auto"/>
                <w:bottom w:val="none" w:sz="0" w:space="0" w:color="auto"/>
                <w:right w:val="none" w:sz="0" w:space="0" w:color="auto"/>
              </w:divBdr>
            </w:div>
            <w:div w:id="2005888244">
              <w:marLeft w:val="0"/>
              <w:marRight w:val="0"/>
              <w:marTop w:val="0"/>
              <w:marBottom w:val="0"/>
              <w:divBdr>
                <w:top w:val="none" w:sz="0" w:space="0" w:color="auto"/>
                <w:left w:val="none" w:sz="0" w:space="0" w:color="auto"/>
                <w:bottom w:val="none" w:sz="0" w:space="0" w:color="auto"/>
                <w:right w:val="none" w:sz="0" w:space="0" w:color="auto"/>
              </w:divBdr>
            </w:div>
            <w:div w:id="2015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2079</Words>
  <Characters>11852</Characters>
  <Application>Microsoft Office Word</Application>
  <DocSecurity>0</DocSecurity>
  <Lines>98</Lines>
  <Paragraphs>27</Paragraphs>
  <ScaleCrop>false</ScaleCrop>
  <Company>Hewlett-Packard</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Homework #1</dc:title>
  <dc:subject>Project Definition Statement</dc:subject>
  <dc:creator>Donald E Harter</dc:creator>
  <cp:keywords/>
  <cp:lastModifiedBy>Logan Roach</cp:lastModifiedBy>
  <cp:revision>2</cp:revision>
  <cp:lastPrinted>2020-07-07T17:03:00Z</cp:lastPrinted>
  <dcterms:created xsi:type="dcterms:W3CDTF">2023-02-15T23:37:00Z</dcterms:created>
  <dcterms:modified xsi:type="dcterms:W3CDTF">2023-02-15T23:37:00Z</dcterms:modified>
</cp:coreProperties>
</file>