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F26D1" w14:textId="77777777" w:rsidR="00474A2E" w:rsidRDefault="007A4492" w:rsidP="007A4492">
      <w:pPr>
        <w:pStyle w:val="Heading1"/>
        <w:rPr>
          <w:lang w:val="en-CA"/>
        </w:rPr>
      </w:pPr>
      <w:r>
        <w:rPr>
          <w:lang w:val="en-CA"/>
        </w:rPr>
        <w:t>List of Assumptions:</w:t>
      </w:r>
    </w:p>
    <w:p w14:paraId="62B0DE90" w14:textId="77777777" w:rsidR="007A4492" w:rsidRDefault="007A4492" w:rsidP="007A4492">
      <w:pPr>
        <w:rPr>
          <w:lang w:val="en-CA"/>
        </w:rPr>
      </w:pPr>
    </w:p>
    <w:p w14:paraId="365734D2" w14:textId="77777777" w:rsidR="007A4492" w:rsidRDefault="007A449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Locations have unique names</w:t>
      </w:r>
    </w:p>
    <w:p w14:paraId="4A923574" w14:textId="77777777" w:rsidR="00B4659E" w:rsidRDefault="00B4659E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Location names do not exceed 40 characters</w:t>
      </w:r>
    </w:p>
    <w:p w14:paraId="661982D2" w14:textId="77777777" w:rsidR="008A1212" w:rsidRPr="008A1212" w:rsidRDefault="008A1212" w:rsidP="008A121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Location addresses do not exceed 100 characters</w:t>
      </w:r>
    </w:p>
    <w:p w14:paraId="7BBCB0C4" w14:textId="77777777" w:rsidR="007A4492" w:rsidRDefault="007A449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people have a unique name</w:t>
      </w:r>
    </w:p>
    <w:p w14:paraId="10D6406C" w14:textId="77777777" w:rsidR="008A1212" w:rsidRDefault="008A121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 names do not exceed 40 characters</w:t>
      </w:r>
    </w:p>
    <w:p w14:paraId="06723466" w14:textId="77777777" w:rsidR="007A4492" w:rsidRDefault="007A449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licence number are 15 characters </w:t>
      </w:r>
      <w:r w:rsidR="008A1212">
        <w:rPr>
          <w:lang w:val="en-CA"/>
        </w:rPr>
        <w:t>(Ontario)</w:t>
      </w:r>
    </w:p>
    <w:p w14:paraId="6650D344" w14:textId="77777777" w:rsidR="008A1212" w:rsidRDefault="008A121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licence plates are 8 characters (Ontario)</w:t>
      </w:r>
    </w:p>
    <w:p w14:paraId="45C5C9F8" w14:textId="77777777" w:rsidR="007A4492" w:rsidRDefault="007A449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Donations are 10 digits or less</w:t>
      </w:r>
    </w:p>
    <w:p w14:paraId="4FE20902" w14:textId="77777777" w:rsidR="008A1212" w:rsidRPr="008A1212" w:rsidRDefault="008A1212" w:rsidP="008A121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Anonymous donors possible, will count as a person named Anonymous</w:t>
      </w:r>
    </w:p>
    <w:p w14:paraId="2D806A5E" w14:textId="77777777" w:rsidR="007A4492" w:rsidRDefault="007A449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Animals have a max weight of 999lb</w:t>
      </w:r>
      <w:r w:rsidR="008A1212">
        <w:rPr>
          <w:lang w:val="en-CA"/>
        </w:rPr>
        <w:t>.</w:t>
      </w:r>
      <w:bookmarkStart w:id="0" w:name="_GoBack"/>
      <w:bookmarkEnd w:id="0"/>
    </w:p>
    <w:p w14:paraId="327D6D6B" w14:textId="77777777" w:rsidR="00B4659E" w:rsidRDefault="008A121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Transfer costs do no exceed 5 digits.</w:t>
      </w:r>
    </w:p>
    <w:p w14:paraId="10DB7079" w14:textId="77777777" w:rsidR="008A1212" w:rsidRPr="007A4492" w:rsidRDefault="008A1212" w:rsidP="007A4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Adoption costs do not exceed 5 digits.</w:t>
      </w:r>
    </w:p>
    <w:sectPr w:rsidR="008A1212" w:rsidRPr="007A4492" w:rsidSect="002F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C3F01"/>
    <w:multiLevelType w:val="hybridMultilevel"/>
    <w:tmpl w:val="7990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92"/>
    <w:rsid w:val="002F162B"/>
    <w:rsid w:val="007A4492"/>
    <w:rsid w:val="008A1212"/>
    <w:rsid w:val="00B41CA1"/>
    <w:rsid w:val="00B4659E"/>
    <w:rsid w:val="00C9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77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 of Assumptions:</vt:lpstr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Backman</dc:creator>
  <cp:keywords/>
  <dc:description/>
  <cp:lastModifiedBy>Eric Backman</cp:lastModifiedBy>
  <cp:revision>1</cp:revision>
  <dcterms:created xsi:type="dcterms:W3CDTF">2020-01-30T23:52:00Z</dcterms:created>
  <dcterms:modified xsi:type="dcterms:W3CDTF">2020-01-31T00:11:00Z</dcterms:modified>
</cp:coreProperties>
</file>