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Добрый день, Уважаемый кандидат на вакантную должность!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  <w:t>Для того, чтобы стать полноправным сотрудником, получить идентифицированный номер работника, мы должны внести Вас в общий реестр - базу действующих сотрудников.  Далее, по присвоенному Вам личному идентифицированному номеру, на Ваше имя в последующем, будут составляться списки заданий. Объем и сложность этих заданий, Вы будете выбирать себе сами из конкретного списка. По сложившемуся опыту Ваших коллег, проблем, связанных с неразборчивостью текста, непосильностью труда и т.п. не возникало. Ваш заработок напрямую зависит только от Вас, от Вашей выработки и желания трудиться. Реквизиты (номер карты и т.д.) для начисления Вам зарплаты потребуются позже – по выполнению Вами первого задания, непосредственно перед начислением  денежных средств.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  <w:t>Получить статус «Действующего сотрудника» и идентифицированный номер, Вы можете произведя регистрационную оплату в размере 50 руб. на расчетный счет в системе единых платежей.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3"/>
        <w:shd w:val="clear" w:color="auto" w:fill="FFFFFF"/>
        <w:spacing w:beforeAutospacing="0" w:before="0" w:afterAutospacing="0" w:after="0"/>
        <w:ind w:firstLine="708"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Первый способ: </w:t>
      </w: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>оплата через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Сбербанк</w:t>
      </w:r>
      <w:r>
        <w:rPr>
          <w:rFonts w:cs="Calibri" w:ascii="Calibri" w:hAnsi="Calibri" w:asciiTheme="minorHAnsi" w:cstheme="minorHAnsi" w:hAnsiTheme="minorHAnsi"/>
          <w:bCs w:val="false"/>
          <w:sz w:val="22"/>
          <w:szCs w:val="22"/>
        </w:rPr>
        <w:t xml:space="preserve"> ОнЛ@йн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при </w:t>
      </w:r>
      <w:r>
        <w:rPr>
          <w:rFonts w:cs="Calibri" w:ascii="Calibri" w:hAnsi="Calibri" w:asciiTheme="minorHAnsi" w:cstheme="minorHAnsi" w:hAnsiTheme="minorHAnsi"/>
          <w:bCs w:val="false"/>
          <w:sz w:val="22"/>
          <w:szCs w:val="22"/>
        </w:rPr>
        <w:t xml:space="preserve">НАЛИЧИИ привязанной карты Сбербанк!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Если Вас интересует данный вид оплаты, следуйте, ниже перечисленным инструкциям:</w:t>
      </w:r>
    </w:p>
    <w:p>
      <w:pPr>
        <w:pStyle w:val="3"/>
        <w:shd w:val="clear" w:color="auto" w:fill="FFFFFF"/>
        <w:spacing w:beforeAutospacing="0" w:before="0" w:afterAutospacing="0" w:after="0"/>
        <w:ind w:firstLine="708"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</w:r>
    </w:p>
    <w:p>
      <w:pPr>
        <w:pStyle w:val="3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>- Войдите в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«Сбербанк Онлайн»</w:t>
      </w:r>
    </w:p>
    <w:p>
      <w:pPr>
        <w:pStyle w:val="3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 xml:space="preserve">- Выберете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«Переводы  и платежи»</w:t>
      </w:r>
    </w:p>
    <w:p>
      <w:pPr>
        <w:pStyle w:val="3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 xml:space="preserve">- В разделе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Переводы </w:t>
      </w: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>выберете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«Перевод на карту в другом банке»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- В  поле </w:t>
      </w:r>
      <w:r>
        <w:rPr>
          <w:rFonts w:cs="Calibri" w:cstheme="minorHAnsi"/>
          <w:b/>
        </w:rPr>
        <w:t xml:space="preserve">«Номер карты получателя» </w:t>
      </w:r>
      <w:r>
        <w:rPr>
          <w:rFonts w:cs="Calibri" w:cstheme="minorHAnsi"/>
        </w:rPr>
        <w:t xml:space="preserve">укажите </w:t>
      </w:r>
      <w:r>
        <w:rPr>
          <w:rFonts w:cs="Calibri" w:cstheme="minorHAnsi"/>
          <w:b/>
        </w:rPr>
        <w:t>5106216006427177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252525"/>
          <w:highlight w:val="white"/>
        </w:rPr>
      </w:pPr>
      <w:r>
        <w:rPr>
          <w:rFonts w:cs="Calibri" w:cstheme="minorHAnsi"/>
          <w:color w:val="252525"/>
          <w:shd w:fill="FFFFFF" w:val="clear"/>
        </w:rPr>
        <w:t>- Укажите сумму перевода, далее, следуйте инструкциям.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252525"/>
          <w:shd w:fill="FFFFFF" w:val="clear"/>
        </w:rPr>
      </w:pPr>
      <w:r>
        <w:rPr>
          <w:rFonts w:cs="Calibri" w:cstheme="minorHAnsi"/>
          <w:color w:val="252525"/>
          <w:shd w:fill="FFFFFF" w:val="clear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  <w:b/>
        </w:rPr>
        <w:t>Второй способ:</w:t>
      </w:r>
      <w:r>
        <w:rPr>
          <w:rFonts w:cs="Calibri" w:cstheme="minorHAnsi"/>
        </w:rPr>
        <w:t xml:space="preserve"> произвести оплату регистрации, Вы можете через «Евросеть» или «Связной».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Calibri" w:cstheme="minorHAnsi"/>
        </w:rPr>
        <w:t xml:space="preserve">В ближайшем салоне связи, на кассе сообщите счет карты – </w:t>
      </w:r>
      <w:r>
        <w:rPr>
          <w:rFonts w:cs="Calibri" w:cstheme="minorHAnsi"/>
          <w:b/>
        </w:rPr>
        <w:t xml:space="preserve">5106216006427177 </w:t>
      </w:r>
      <w:r>
        <w:rPr>
          <w:rFonts w:cs="Calibri" w:cstheme="minorHAnsi"/>
        </w:rPr>
        <w:t>(</w:t>
      </w:r>
      <w:r>
        <w:rPr>
          <w:rFonts w:eastAsia="Times New Roman" w:cs="Calibri" w:cstheme="minorHAnsi"/>
          <w:color w:val="000000"/>
          <w:sz w:val="18"/>
          <w:szCs w:val="18"/>
        </w:rPr>
        <w:t>Master Card</w:t>
      </w:r>
      <w:r>
        <w:rPr>
          <w:rFonts w:eastAsia="Times New Roman" w:cs="Calibri" w:cstheme="minorHAnsi"/>
          <w:sz w:val="24"/>
          <w:szCs w:val="24"/>
        </w:rPr>
        <w:t>)</w:t>
      </w:r>
      <w:r>
        <w:rPr>
          <w:rFonts w:cs="Calibri" w:cstheme="minorHAnsi"/>
        </w:rPr>
        <w:t xml:space="preserve"> (при оплате, возможно, потребуют указать Ваш номер телефона).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  <w:b/>
        </w:rPr>
        <w:t xml:space="preserve">Третий способ:  </w:t>
      </w:r>
      <w:r>
        <w:rPr>
          <w:rFonts w:cs="Calibri" w:cstheme="minorHAnsi"/>
        </w:rPr>
        <w:t xml:space="preserve">оплата через </w:t>
      </w:r>
      <w:r>
        <w:rPr>
          <w:rFonts w:cs="Calibri" w:cstheme="minorHAnsi"/>
          <w:b/>
        </w:rPr>
        <w:t>Яндекс.Деньги</w:t>
      </w:r>
      <w:r>
        <w:rPr>
          <w:rFonts w:cs="Calibri" w:cstheme="minorHAnsi"/>
        </w:rPr>
        <w:t xml:space="preserve"> (оплата - минимальная комиссия производится агентству за оказание услуг по подбору Заказчиков и заказов + с этой же суммы снимается комиссия за перевод через платежную систему).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</w:rPr>
        <w:t>- Переходите на сайт</w:t>
      </w:r>
      <w:r>
        <w:rPr/>
        <w:t xml:space="preserve"> </w:t>
      </w:r>
      <w:hyperlink r:id="rId2">
        <w:r>
          <w:rPr>
            <w:rStyle w:val="Style13"/>
          </w:rPr>
          <w:t>http://www.anychanges.ru/?from=45&amp;to=60</w:t>
        </w:r>
      </w:hyperlink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- На странице, в графе «Отдаете»: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- выбираете </w:t>
      </w:r>
      <w:r>
        <w:rPr>
          <w:rFonts w:cs="Calibri" w:cstheme="minorHAnsi"/>
          <w:b/>
        </w:rPr>
        <w:t>Яндекс.Деньги</w:t>
      </w:r>
      <w:r>
        <w:rPr>
          <w:rFonts w:cs="Calibri" w:cstheme="minorHAnsi"/>
        </w:rPr>
        <w:t>,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  <w:t>- указываете сумму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</w:rPr>
      </w:pPr>
      <w:r>
        <w:rPr>
          <w:rFonts w:cs="Calibri" w:cstheme="minorHAnsi"/>
        </w:rPr>
        <w:t>- номер своего счета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- На этой же странице, в графе «Получаете»: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- выбираете </w:t>
      </w:r>
      <w:r>
        <w:rPr>
          <w:rFonts w:cs="Calibri" w:cstheme="minorHAnsi"/>
          <w:b/>
          <w:lang w:val="en-US"/>
        </w:rPr>
        <w:t>OKPAY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b/>
          <w:lang w:val="en-US"/>
        </w:rPr>
        <w:t>RUR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указываете номер счета </w:t>
      </w:r>
      <w:r>
        <w:rPr>
          <w:rFonts w:cs="Calibri" w:cstheme="minorHAnsi"/>
          <w:b/>
        </w:rPr>
        <w:t>OK848316909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- Введите электронный адрес и код подтверждения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- Далее следуйте инструкциям.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  <w:b/>
          <w:b/>
          <w:highlight w:val="white"/>
        </w:rPr>
      </w:pPr>
      <w:r>
        <w:rPr>
          <w:rFonts w:cs="Calibri" w:cstheme="minorHAnsi"/>
          <w:b/>
        </w:rPr>
        <w:t xml:space="preserve">Четвертый способ </w:t>
      </w:r>
      <w:r>
        <w:rPr>
          <w:rFonts w:cs="Calibri" w:cstheme="minorHAnsi"/>
        </w:rPr>
        <w:t>через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b/>
          <w:shd w:fill="FFFFFF" w:val="clear"/>
        </w:rPr>
        <w:t>QIWI: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</w:rPr>
        <w:t>- В</w:t>
      </w:r>
      <w:r>
        <w:rPr/>
        <w:t xml:space="preserve"> разделе </w:t>
      </w:r>
      <w:r>
        <w:rPr>
          <w:b/>
        </w:rPr>
        <w:t>«Перевести»</w:t>
      </w:r>
      <w:r>
        <w:rPr>
          <w:rFonts w:cs="Calibri" w:cstheme="minorHAnsi"/>
        </w:rPr>
        <w:t xml:space="preserve"> выберете </w:t>
      </w:r>
      <w:r>
        <w:rPr>
          <w:rFonts w:cs="Calibri" w:cstheme="minorHAnsi"/>
          <w:b/>
        </w:rPr>
        <w:t>«На банковскую карту»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- Укажите номер карты </w:t>
      </w:r>
      <w:r>
        <w:rPr>
          <w:rFonts w:cs="Calibri" w:cstheme="minorHAnsi"/>
          <w:b/>
        </w:rPr>
        <w:t xml:space="preserve">– 5106216006427177  </w:t>
      </w:r>
      <w:r>
        <w:rPr>
          <w:rFonts w:cs="Calibri" w:cstheme="minorHAnsi"/>
        </w:rPr>
        <w:t>(</w:t>
      </w:r>
      <w:r>
        <w:rPr>
          <w:rFonts w:eastAsia="Times New Roman" w:cs="Calibri" w:cstheme="minorHAnsi"/>
          <w:color w:val="000000"/>
          <w:sz w:val="18"/>
          <w:szCs w:val="18"/>
        </w:rPr>
        <w:t>Master Card</w:t>
      </w:r>
      <w:r>
        <w:rPr>
          <w:rFonts w:eastAsia="Times New Roman" w:cs="Calibri" w:cstheme="minorHAnsi"/>
          <w:sz w:val="24"/>
          <w:szCs w:val="24"/>
        </w:rPr>
        <w:t>)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- Укажите сумму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Если просит указать Ф.И.О. -это произвольная информация, поэтому можете свои указать.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- Далее следуйте инструкциям.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  <w:t>Как только платеж будет осуществлен, желательно, не задерживать ответное письмо - в теме которого,  укажите  «</w:t>
      </w:r>
      <w:r>
        <w:rPr>
          <w:rFonts w:cs="Calibri" w:cstheme="minorHAnsi"/>
          <w:b/>
        </w:rPr>
        <w:t>РЕГИСТРАЦИЯ</w:t>
      </w:r>
      <w:r>
        <w:rPr>
          <w:rFonts w:cs="Calibri" w:cstheme="minorHAnsi"/>
        </w:rPr>
        <w:t>», там  Вы напишите  реквизиты: с какого и на какой счет был осуществлен платеж. Если платеж произведен через «Евросеть» или «Связной», вышлете скан/фото чека.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  <w:t>После, производится Ваша регистрация - присвоение личного номера удаленного сотрудника, и, высылается идентифицированный список с возможными для выбора заявками.</w:t>
      </w:r>
    </w:p>
    <w:p>
      <w:pPr>
        <w:pStyle w:val="Normal"/>
        <w:spacing w:lineRule="auto" w:line="240" w:before="0" w:after="0"/>
        <w:ind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С Уважением,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  <w:t>Менеджер по работе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 w:cstheme="minorHAnsi"/>
        </w:rPr>
        <w:t>с удаленными сотрудниками</w:t>
      </w:r>
    </w:p>
    <w:sectPr>
      <w:type w:val="nextPage"/>
      <w:pgSz w:w="11906" w:h="16838"/>
      <w:pgMar w:left="567" w:right="851" w:header="0" w:top="284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138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3">
    <w:name w:val="Заголовок 3"/>
    <w:basedOn w:val="Normal"/>
    <w:link w:val="30"/>
    <w:uiPriority w:val="9"/>
    <w:qFormat/>
    <w:rsid w:val="00a85bf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44ee4"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a85bf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yle13">
    <w:name w:val="Интернет-ссылка"/>
    <w:basedOn w:val="DefaultParagraphFont"/>
    <w:uiPriority w:val="99"/>
    <w:unhideWhenUsed/>
    <w:rsid w:val="00a85bf8"/>
    <w:rPr>
      <w:color w:val="0000FF"/>
      <w:u w:val="single"/>
    </w:rPr>
  </w:style>
  <w:style w:type="character" w:styleId="Style14">
    <w:name w:val="Выделение"/>
    <w:basedOn w:val="DefaultParagraphFont"/>
    <w:uiPriority w:val="20"/>
    <w:qFormat/>
    <w:rsid w:val="00a85bf8"/>
    <w:rPr>
      <w:i/>
      <w:iCs/>
    </w:rPr>
  </w:style>
  <w:style w:type="character" w:styleId="Paymenttextlabel" w:customStyle="1">
    <w:name w:val="paymenttextlabel"/>
    <w:basedOn w:val="DefaultParagraphFont"/>
    <w:qFormat/>
    <w:rsid w:val="004274f4"/>
    <w:rPr/>
  </w:style>
  <w:style w:type="character" w:styleId="Asterisk" w:customStyle="1">
    <w:name w:val="asterisk"/>
    <w:basedOn w:val="DefaultParagraphFont"/>
    <w:qFormat/>
    <w:rsid w:val="00f271c7"/>
    <w:rPr/>
  </w:style>
  <w:style w:type="character" w:styleId="ListLabel1">
    <w:name w:val="ListLabel 1"/>
    <w:qFormat/>
    <w:rPr>
      <w:rFonts w:eastAsia="" w:cs="Calibri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59c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nychanges.ru/?from=45&amp;to=6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C455B-91FE-4531-B098-6D3879B9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LibreOffice/5.0.5.2$Linux_X86_64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2013-10-30T17:52:00Z</dcterms:created>
  <dc:creator>DOL</dc:creator>
  <dc:language>ru-RU</dc:language>
  <dcterms:modified xsi:type="dcterms:W3CDTF">2016-02-22T12:35:17Z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