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Minutes of Meeting (MoM)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Title: Drone Based Mapping and Robotic Precision Spray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Team Number: Team 39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 / Sponsor: AgAID Institute, Andrew Nelson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Mentor(s): Dattatray Bhalekar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Date: October 2, 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Time: 8:00 AM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Location / Platform (Zoom/Office/etc.): Zoom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Participants (Team &amp; Client): Andrew Nelson, Gil Rezin, Logan Sutton, Dattatray Bhalekar, Engineering Team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Meeting Number / Version: 3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Agenda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Introduce mentor and project scope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Review seminar deadlines and deliverables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Plan prescription map creation and robot integration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Key Discussion Points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Introduced project overview and team composition to mentor.</w:t>
        <w:br/>
        <w:t xml:space="preserve">        Discussed autonomous robot advantages over large and drone sprayers.</w:t>
        <w:br/>
        <w:t xml:space="preserve">        Reviewed system requirements for variable rate spraying and GPS control.</w:t>
        <w:br/>
        <w:t xml:space="preserve">        Determined use of legacy drone imagery for early testing.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Decisions Made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Start with 18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 acre field using legacy drone imagery.</w:t>
        <w:br/>
        <w:t xml:space="preserve">        - Mentor to provide stitched image as reference.</w:t>
        <w:br/>
        <w:t xml:space="preserve">        - Develop grid-based prescription maps with adjustable grid sizes.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Action Items / Responsibilities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Task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Assigned To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Deadline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Prepare project proposal draft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Logan Sutton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Nov 10,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Validate stitched image reference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Logan Sutton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Oct 16,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adjustable grid module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Gil Rezin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Oct 23,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Client Feedback / Clarifications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Mentor approved direction and emphasized validation of early maps.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Next Steps &amp; Follow-Up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Deliverables before next meeting: Test grid map generation and integration with robot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Next meeting scheduled on: Oct 9, 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Agreed communication channel: Email and Teams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Prepared By: Logan Sutton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 of Circulation: Oct 3, 2025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