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Minutes of Meeting (MoM)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 Title: Drone Based Mapping and Robotic Precision Spray System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Team Number: Team 39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 / Sponsor: AgAID Institute, Andrew Nelson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Mentor(s): Dattatray Bhalekar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Date: September 12, 2025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Time: 8:00 AM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Location / Platform (Zoom/Office/etc.): Zoom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Participants (Team &amp; Client): Andrew Nelson, Gil Rezin, Logan Sutton, Engineering Team, Mentors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Meeting Number / Version: 1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Agenda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Discuss project implementation feasibility for farmers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Review accuracy and limitations of drone vs ground-based sprayers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Explore off-the-shelf hardware and AI tools for drone mapping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Key Discussion Points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Compared large sprayer systems with drone sprayers for accuracy and practicality.</w:t>
        <w:br/>
        <w:t xml:space="preserve">        Discussed integration of drone imagery into robotic sprayer prescription maps.</w:t>
        <w:br/>
        <w:t xml:space="preserve">        Considered open-source tools (OpenDroneMap, Pix4D, AgriPilot.ai) for image processing.</w:t>
        <w:br/>
        <w:t xml:space="preserve">        Examined challenges of chemical exposure, spray accuracy, and refill frequency.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Decisions Made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Proceed with plan to use drone data to generate variable rate spraying prescriptions.</w:t>
        <w:br/>
        <w:t xml:space="preserve">        - Begin design for individual nozzle control system on robot sprayer.</w:t>
        <w:br/>
        <w:t xml:space="preserve">        - Target a practical, modular design for on-farm deployment.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Action Items / Responsibilities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Task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Assigned To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Deadline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Research open-source mapping pipelines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Logan Sutton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Sept 20, 2025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Review hardware options for nozzle control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Engineering Team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Sept 25, 2025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Identify drone-to-robot data transfer process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Gil Rezin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Sept 25, 2025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Client Feedback / Clarifications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 emphasized importance of practical, farmer-friendly implementation.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Next Steps &amp; Follow-Up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Deliverables before next meeting: Draft architecture for data and spray control pipeline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Next meeting scheduled on: Sept 25, 2025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Agreed communication channel: Email and Teams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Prepared By: Logan Sutton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Date of Circulation: Sept 13, 2025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