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D0" w:rsidRPr="009F13D0" w:rsidRDefault="00CD0E6B" w:rsidP="009F1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Lecture analytique n°1</w:t>
      </w:r>
      <w:r w:rsidR="009F13D0"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 : </w:t>
      </w:r>
      <w:r w:rsidR="009F13D0" w:rsidRPr="009F13D0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La mort est mon métier </w:t>
      </w:r>
      <w:r w:rsidR="009F13D0" w:rsidRPr="009F13D0">
        <w:rPr>
          <w:rFonts w:ascii="Arial" w:eastAsia="Times New Roman" w:hAnsi="Arial" w:cs="Arial"/>
          <w:b/>
          <w:bCs/>
          <w:sz w:val="24"/>
          <w:szCs w:val="24"/>
        </w:rPr>
        <w:t>de Robert Merle</w:t>
      </w:r>
    </w:p>
    <w:p w:rsidR="009F13D0" w:rsidRPr="009F13D0" w:rsidRDefault="009F13D0" w:rsidP="009F13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Times New Roman" w:eastAsia="Times New Roman" w:hAnsi="Times New Roman" w:cs="Times New Roman"/>
          <w:sz w:val="24"/>
          <w:szCs w:val="24"/>
        </w:rPr>
        <w:br/>
      </w:r>
      <w:r w:rsidRPr="009F13D0">
        <w:rPr>
          <w:rFonts w:ascii="Arial" w:eastAsia="Times New Roman" w:hAnsi="Arial" w:cs="Arial"/>
          <w:sz w:val="24"/>
          <w:szCs w:val="24"/>
        </w:rPr>
        <w:t>L’entretien avec le directeur de prison, pp.181-186 (de « Lang, dit le Directeur derrière mon dos » à « Et on sortit presque en courant. »)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Après une éducation rigoriste et austère, Rudolf trouve sa voie dans l'armée. Après sa démobilisation, il se retrouve </w:t>
      </w:r>
      <w:r w:rsidR="00CD0E6B" w:rsidRPr="009F13D0">
        <w:rPr>
          <w:rFonts w:ascii="Arial" w:eastAsia="Times New Roman" w:hAnsi="Arial" w:cs="Arial"/>
          <w:sz w:val="24"/>
          <w:szCs w:val="24"/>
        </w:rPr>
        <w:t>désœuvré</w:t>
      </w:r>
      <w:r w:rsidRPr="009F13D0">
        <w:rPr>
          <w:rFonts w:ascii="Arial" w:eastAsia="Times New Roman" w:hAnsi="Arial" w:cs="Arial"/>
          <w:sz w:val="24"/>
          <w:szCs w:val="24"/>
        </w:rPr>
        <w:t xml:space="preserve">, sans argent, et cherche à mettre fin à ses jours. Il retrouve un sens à sa vie en s'engageant chez les S.A. (Section d’Assaut = premier groupe paramilitaire nazi), ce qui le rend pour la première fois « heureux » (p.187). Une de ses missions consiste à assassiner un traître des S.A. Il est alors arrêté, jugé et condamné à 10 ans de prison. Au bout de 3 ans, le Docteur Vogel, son tuteur, lui propose dans une lettre de l'amnistier s'il accepte de devenir prêtre, conformément à la volonté de son père. Rudolf n'ayant pas répondu à ce courrier, est convoqué par le Directeur de la prison. 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13D0">
        <w:rPr>
          <w:rFonts w:ascii="Arial" w:eastAsia="Times New Roman" w:hAnsi="Arial" w:cs="Arial"/>
          <w:b/>
          <w:bCs/>
          <w:sz w:val="24"/>
          <w:szCs w:val="24"/>
        </w:rPr>
        <w:t>problématiques</w:t>
      </w:r>
      <w:proofErr w:type="gramEnd"/>
      <w:r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 possibles : 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Pourquoi cette scène est-elle importante dans le roman ? (qu'apporte cet extrait au roman ?)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Quel est la spécificité de cet extrait ? (En quoi cet extrait est-il original ?)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Que nous révèle cet extrait comique sur la personnalité de Rudolf ?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En quoi peut-on dire que cet extrait appartient à la fois aux genres dramatique, romanesque et argumentatif ? (Etudier le mélange des genres littéraires dans cet extrait / étudier le mélange des registres)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Pourquoi le personnage du Directeur est-il intéressant pour étudier la personnalité de Rudolf ? 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Etc.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>I – Une scène de comédie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>A- Une scène théâtrale</w:t>
      </w:r>
    </w:p>
    <w:p w:rsidR="009F13D0" w:rsidRPr="009F13D0" w:rsidRDefault="009F13D0" w:rsidP="009F1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Un extrait constitué d'un dialogue très rapide, avec des répliques brèves, constituées principalement des questions / réponses. Stichomythies p.185 : accélération du dialogue </w:t>
      </w:r>
    </w:p>
    <w:p w:rsidR="009F13D0" w:rsidRPr="009F13D0" w:rsidRDefault="009F13D0" w:rsidP="009F1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Présence de didascalies : soit entre parenthèses (15 à 18 et plus loin), soit dans des phrases non verbales (l. 40 par ex.), ce qui accélère encore le dialogue. </w:t>
      </w:r>
    </w:p>
    <w:p w:rsidR="009F13D0" w:rsidRPr="009F13D0" w:rsidRDefault="009F13D0" w:rsidP="009F1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Un décor / des objets spécifiés grâce aux multiples coups de règles du Directeur (on sait qu'on est dans son bureau) : une lettre, une règle, une fenêtre (l.31), un rayonnage de livres (l.42), un objet en bois l.55, une table (l.84), une petite statuette en bronze  l.93, un fauteuil (l.155)</w:t>
      </w:r>
    </w:p>
    <w:p w:rsidR="009F13D0" w:rsidRPr="009F13D0" w:rsidRDefault="009F13D0" w:rsidP="009F1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Des déplacements marqués : le Directeur ne cesse de passer devant et derrière Rudolf («derrière mon dos » (l.1, 3, 27...), « devant moi </w:t>
      </w:r>
      <w:proofErr w:type="gramStart"/>
      <w:r w:rsidRPr="009F13D0">
        <w:rPr>
          <w:rFonts w:ascii="Arial" w:eastAsia="Times New Roman" w:hAnsi="Arial" w:cs="Arial"/>
          <w:sz w:val="24"/>
          <w:szCs w:val="24"/>
        </w:rPr>
        <w:t>»(</w:t>
      </w:r>
      <w:proofErr w:type="gramEnd"/>
      <w:r w:rsidRPr="009F13D0">
        <w:rPr>
          <w:rFonts w:ascii="Arial" w:eastAsia="Times New Roman" w:hAnsi="Arial" w:cs="Arial"/>
          <w:sz w:val="24"/>
          <w:szCs w:val="24"/>
        </w:rPr>
        <w:t>l.10, 6183...), etc.) = jeu de scène visuel. Immobilité de Rudolf. Omniprésence et occupation de toute la scène par le Directeur. C'est lui qui mène la danse.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B – Une scène comique : 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Les types de comique : </w:t>
      </w:r>
    </w:p>
    <w:p w:rsidR="009F13D0" w:rsidRPr="009F13D0" w:rsidRDefault="009F13D0" w:rsidP="009F1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lastRenderedPageBreak/>
        <w:t>Comique de gestes (du Directeur) visible hors du dialogue, dans des sortes de didascalies :</w:t>
      </w:r>
    </w:p>
    <w:p w:rsidR="009F13D0" w:rsidRPr="009F13D0" w:rsidRDefault="009F13D0" w:rsidP="009F1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Sautillements sans cesse réitérés (l.25, 40, 70, etc.) : unique mode de déplacement + « à toute vitesse » l.94. Comparé à un singe « Vivacité d’un singe » l.166-167 + Grimaces (l.10, 40, 91) =&gt; burlesque (mélange vulgaire et noble). Rappelle le comique de gestes des </w:t>
      </w:r>
      <w:proofErr w:type="gramStart"/>
      <w:r w:rsidRPr="009F13D0">
        <w:rPr>
          <w:rFonts w:ascii="Arial" w:eastAsia="Times New Roman" w:hAnsi="Arial" w:cs="Arial"/>
          <w:sz w:val="24"/>
          <w:szCs w:val="24"/>
        </w:rPr>
        <w:t>zanni</w:t>
      </w:r>
      <w:proofErr w:type="gramEnd"/>
      <w:r w:rsidRPr="009F13D0">
        <w:rPr>
          <w:rFonts w:ascii="Arial" w:eastAsia="Times New Roman" w:hAnsi="Arial" w:cs="Arial"/>
          <w:sz w:val="24"/>
          <w:szCs w:val="24"/>
        </w:rPr>
        <w:t xml:space="preserve"> (personnages de la Commedia dell’arte) = les lazzis (gestes stéréotypés). Personnage proche d’Arlequin ou d’un valet rusé de comédie</w:t>
      </w:r>
    </w:p>
    <w:p w:rsidR="009F13D0" w:rsidRPr="009F13D0" w:rsidRDefault="009F13D0" w:rsidP="009F1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Voix aiguë et criarde (l.51, 136, 168, etc.)</w:t>
      </w:r>
    </w:p>
    <w:p w:rsidR="009F13D0" w:rsidRPr="009F13D0" w:rsidRDefault="009F13D0" w:rsidP="009F1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Il ponctue ses phrases par des coups de règle, geste rapporté à chaque fois dans des phrases non verbales et parfois entre parenthèses (« coup de règle sur le bureau, coup de règle sur... coup de règle sur... ») ce qui donne </w:t>
      </w:r>
      <w:proofErr w:type="gramStart"/>
      <w:r w:rsidRPr="009F13D0">
        <w:rPr>
          <w:rFonts w:ascii="Arial" w:eastAsia="Times New Roman" w:hAnsi="Arial" w:cs="Arial"/>
          <w:sz w:val="24"/>
          <w:szCs w:val="24"/>
        </w:rPr>
        <w:t>une</w:t>
      </w:r>
      <w:proofErr w:type="gramEnd"/>
      <w:r w:rsidRPr="009F13D0">
        <w:rPr>
          <w:rFonts w:ascii="Arial" w:eastAsia="Times New Roman" w:hAnsi="Arial" w:cs="Arial"/>
          <w:sz w:val="24"/>
          <w:szCs w:val="24"/>
        </w:rPr>
        <w:t xml:space="preserve"> effet comique : geste compulsif étrange et comique. </w:t>
      </w:r>
    </w:p>
    <w:p w:rsidR="009F13D0" w:rsidRPr="009F13D0" w:rsidRDefault="009F13D0" w:rsidP="009F13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Une sortie décalée : « Et on sortit presque en courant », ce qui contraste avec l'attitude immobile de Rudolf et du garde pendant toute la scène =&gt; effet comique</w:t>
      </w:r>
    </w:p>
    <w:p w:rsidR="009F13D0" w:rsidRPr="009F13D0" w:rsidRDefault="009F13D0" w:rsidP="009F1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Comique de mots : « cascade de Ah! Ah! » l.24, repris l.32, 51, 32, 136, répétition de « intéressant ! » l.53, 59 avec demande de confirmation au gardien-chef l.59.</w:t>
      </w:r>
    </w:p>
    <w:p w:rsidR="009F13D0" w:rsidRPr="009F13D0" w:rsidRDefault="009F13D0" w:rsidP="009F1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Comique de situation : le dialogue se déroule entre Rudolf et le Directeur, et cependant, par deux fois, le Directeur interpelle le gardien chef pour ne rien lui faire dire (« Intéressant ! ») (l.55 puis l.151) + l'étonnement du Directeur à la fin de la scène, comme s'il découvrait la présence des deux autres personnages, alors même qu'il vient de leur parler longuement.</w:t>
      </w:r>
    </w:p>
    <w:p w:rsidR="009F13D0" w:rsidRPr="009F13D0" w:rsidRDefault="009F13D0" w:rsidP="009F1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Comique de caractère : la nervosité exacerbée du Directeur, son caractère imprévisible (« et tout d'un coup » l.52, « subitement » l.167, « sans transition » l.175), ses changements d'humeur : sourire, air furieux, sourire de nouveau, air sérieux, etc. 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Cl) Une scène dont le comique repose essentiellement sur le personnage du Directeur, en totale opposition physique avec Rudolf. Derrière cet étrange personnage se cache un redoutable psychologue, ou prophète... (</w:t>
      </w:r>
      <w:proofErr w:type="gramStart"/>
      <w:r w:rsidRPr="009F13D0">
        <w:rPr>
          <w:rFonts w:ascii="Arial" w:eastAsia="Times New Roman" w:hAnsi="Arial" w:cs="Arial"/>
          <w:sz w:val="24"/>
          <w:szCs w:val="24"/>
        </w:rPr>
        <w:t>image</w:t>
      </w:r>
      <w:proofErr w:type="gramEnd"/>
      <w:r w:rsidRPr="009F13D0">
        <w:rPr>
          <w:rFonts w:ascii="Arial" w:eastAsia="Times New Roman" w:hAnsi="Arial" w:cs="Arial"/>
          <w:sz w:val="24"/>
          <w:szCs w:val="24"/>
        </w:rPr>
        <w:t xml:space="preserve"> du savant fou ou du bouffon qui a le droit de dire la vérité).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>II. Une stratégie efficace pour mettre à jour la vraie personnalité de Rudolf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A. Le Directeur, un personnage </w:t>
      </w:r>
      <w:r w:rsidR="00CD0E6B" w:rsidRPr="009F13D0">
        <w:rPr>
          <w:rFonts w:ascii="Arial" w:eastAsia="Times New Roman" w:hAnsi="Arial" w:cs="Arial"/>
          <w:b/>
          <w:bCs/>
          <w:sz w:val="24"/>
          <w:szCs w:val="24"/>
        </w:rPr>
        <w:t>clairvoyant</w:t>
      </w:r>
      <w:r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 : </w:t>
      </w:r>
    </w:p>
    <w:p w:rsidR="009F13D0" w:rsidRPr="009F13D0" w:rsidRDefault="009F13D0" w:rsidP="009F1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Un trait de son physique dénote l'intelligence : son « grand front » (hors texte, p.180)</w:t>
      </w:r>
    </w:p>
    <w:p w:rsidR="009F13D0" w:rsidRPr="009F13D0" w:rsidRDefault="009F13D0" w:rsidP="009F1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Plusieurs références à ses yeux perçants ou brillants : « yeux perçants » l.112. « yeux brillants » (l. 136, 146 avec la métonymie des lunettes représentant les yeux, représentant eux-mêmes l'intelligence, 167). On se souvient que le regard a une importance fondamentale pour Rudolf : celui qui regarde droit dans les yeux est celui qui sait ou qui cherche à savoir (son père, Maria). Le Directeur semble </w:t>
      </w:r>
      <w:r w:rsidR="00CD0E6B" w:rsidRPr="009F13D0">
        <w:rPr>
          <w:rFonts w:ascii="Arial" w:eastAsia="Times New Roman" w:hAnsi="Arial" w:cs="Arial"/>
          <w:sz w:val="24"/>
          <w:szCs w:val="24"/>
        </w:rPr>
        <w:t>clairvoyant</w:t>
      </w:r>
      <w:r w:rsidRPr="009F13D0">
        <w:rPr>
          <w:rFonts w:ascii="Arial" w:eastAsia="Times New Roman" w:hAnsi="Arial" w:cs="Arial"/>
          <w:sz w:val="24"/>
          <w:szCs w:val="24"/>
        </w:rPr>
        <w:t xml:space="preserve">. </w:t>
      </w:r>
    </w:p>
    <w:p w:rsidR="009F13D0" w:rsidRPr="009F13D0" w:rsidRDefault="009F13D0" w:rsidP="009F1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Il possède une bibliothèque, symbole du savoir, de la science.</w:t>
      </w:r>
    </w:p>
    <w:p w:rsidR="009F13D0" w:rsidRPr="009F13D0" w:rsidRDefault="009F13D0" w:rsidP="009F1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lastRenderedPageBreak/>
        <w:t xml:space="preserve">Il tient une baguette, comme un magicien, qu'il est peut-être : il fera sortir Rudolf de prison, il sait lire dans le jeune homme. </w:t>
      </w:r>
    </w:p>
    <w:p w:rsidR="009F13D0" w:rsidRPr="009F13D0" w:rsidRDefault="009F13D0" w:rsidP="009F1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Mépris par rapport au Docteur Vogel : </w:t>
      </w:r>
    </w:p>
    <w:p w:rsidR="009F13D0" w:rsidRPr="009F13D0" w:rsidRDefault="009F13D0" w:rsidP="009F13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il tient sa lettre « très loin de lui d’un air dégoûté » (l.63) et « la soulève du bout des doigts » l.158. </w:t>
      </w:r>
    </w:p>
    <w:p w:rsidR="009F13D0" w:rsidRPr="009F13D0" w:rsidRDefault="009F13D0" w:rsidP="009F13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Répétition ironique des paroles de Rudolf : « le Herr </w:t>
      </w:r>
      <w:proofErr w:type="spellStart"/>
      <w:r w:rsidRPr="009F13D0">
        <w:rPr>
          <w:rFonts w:ascii="Arial" w:eastAsia="Times New Roman" w:hAnsi="Arial" w:cs="Arial"/>
          <w:sz w:val="24"/>
          <w:szCs w:val="24"/>
        </w:rPr>
        <w:t>Doctor</w:t>
      </w:r>
      <w:proofErr w:type="spellEnd"/>
      <w:r w:rsidRPr="009F13D0">
        <w:rPr>
          <w:rFonts w:ascii="Arial" w:eastAsia="Times New Roman" w:hAnsi="Arial" w:cs="Arial"/>
          <w:sz w:val="24"/>
          <w:szCs w:val="24"/>
        </w:rPr>
        <w:t xml:space="preserve"> Vogel est un savant ? » (l.71) puis reprise par la question « Et en quoi ? » + « si savant » = accentuation ironique.</w:t>
      </w:r>
    </w:p>
    <w:p w:rsidR="009F13D0" w:rsidRPr="009F13D0" w:rsidRDefault="009F13D0" w:rsidP="009F13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Ironique « sourire » mis entre parenthèses à chaque fois qu'on évoque le savoir du Dr Vogel (l.70 et 160). </w:t>
      </w:r>
    </w:p>
    <w:p w:rsidR="009F13D0" w:rsidRPr="009F13D0" w:rsidRDefault="009F13D0" w:rsidP="009F13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Répétition de l'expression « le savant Docteur Vogel » l.158 et160 </w:t>
      </w:r>
    </w:p>
    <w:p w:rsidR="009F13D0" w:rsidRPr="009F13D0" w:rsidRDefault="009F13D0" w:rsidP="009F1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Il oppose son pouvoir à celui du Dr Vogel : « Moi, par contre », l. 16 : supériorité intellectuelle et pragmatique sur le savant. Pragmatique = qui concerne le </w:t>
      </w:r>
      <w:r w:rsidR="00CD0E6B" w:rsidRPr="009F13D0">
        <w:rPr>
          <w:rFonts w:ascii="Arial" w:eastAsia="Times New Roman" w:hAnsi="Arial" w:cs="Arial"/>
          <w:sz w:val="24"/>
          <w:szCs w:val="24"/>
        </w:rPr>
        <w:t>concret</w:t>
      </w:r>
      <w:bookmarkStart w:id="0" w:name="_GoBack"/>
      <w:bookmarkEnd w:id="0"/>
      <w:r w:rsidRPr="009F13D0">
        <w:rPr>
          <w:rFonts w:ascii="Arial" w:eastAsia="Times New Roman" w:hAnsi="Arial" w:cs="Arial"/>
          <w:sz w:val="24"/>
          <w:szCs w:val="24"/>
        </w:rPr>
        <w:t xml:space="preserve"> ; de fait, le Directeur peut faire sortir Rudolf de prison, contrairement au Dr Vogel. 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B- Sa stratégie argumentative </w:t>
      </w:r>
    </w:p>
    <w:p w:rsidR="009F13D0" w:rsidRPr="009F13D0" w:rsidRDefault="009F13D0" w:rsidP="009F1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Joue sur les sentiments (= persuade): </w:t>
      </w:r>
    </w:p>
    <w:p w:rsidR="009F13D0" w:rsidRPr="009F13D0" w:rsidRDefault="009F13D0" w:rsidP="009F1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se montre complice de Rudolf : 1) Il prend la défense de Rudolf lorsque le gardien le somme de répondre au Directeur, lui jette un «regard furieux » l.92 =&gt; sorte de complicité entre Rudolf et le Directeur, ce dernier comprenant que Rudolf a besoin de temps pour réfléchir. 2) Il se montre méprisant vis-à-vis de Vogel, qui fait du chantage auprès de Rudolf (il traduit en réalité les vrais sentiments de Rudolf)</w:t>
      </w:r>
    </w:p>
    <w:p w:rsidR="009F13D0" w:rsidRPr="009F13D0" w:rsidRDefault="009F13D0" w:rsidP="009F1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Il se fait Tentateur (figure du diable dans la Bible, qui vient tenter les Justes : Adam et Eve d'abord, Jésus dans le désert ensuite) : par 3 arguments, il incite Rudolf à accepter la proposition du Dr Vogel : 1- il l'incite à feindre d'accepter l'ordre de Vogel (l.76) ; 2- il lui montre qu'il n'a pas d'autre appui (l.95) ; 3- il lui explique que sa peine peut être réduite de moitié (l.100)</w:t>
      </w:r>
    </w:p>
    <w:p w:rsidR="009F13D0" w:rsidRPr="009F13D0" w:rsidRDefault="009F13D0" w:rsidP="009F1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Il semble se montrer menaçant lorsqu'il tourne autour de Rudolf comme un animal de proie (« devant », « derrière »). Mais on peut aussi interpréter ce manège comme une application très concrète de l'expression « chercher à cerner quelqu'un » : le Directeur cherche à cerner la personnalité de Rudolf, il le cerne donc d'abord physiquement.</w:t>
      </w:r>
    </w:p>
    <w:p w:rsidR="009F13D0" w:rsidRPr="009F13D0" w:rsidRDefault="009F13D0" w:rsidP="009F13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Une fois que le constat est posé, il se désintéresse de Rudolf l. 170, parce qu'il n'a plus besoin de le « séduire » pour le faire parler. Il s'étonne de sa présence et ne l'appelle plus par son nom mais par l'impersonnel « le détenu » l.174.</w:t>
      </w:r>
    </w:p>
    <w:p w:rsidR="009F13D0" w:rsidRPr="009F13D0" w:rsidRDefault="009F13D0" w:rsidP="009F1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Développe une argumentation logique (= </w:t>
      </w:r>
      <w:proofErr w:type="spellStart"/>
      <w:r w:rsidRPr="009F13D0">
        <w:rPr>
          <w:rFonts w:ascii="Arial" w:eastAsia="Times New Roman" w:hAnsi="Arial" w:cs="Arial"/>
          <w:sz w:val="24"/>
          <w:szCs w:val="24"/>
        </w:rPr>
        <w:t>convainct</w:t>
      </w:r>
      <w:proofErr w:type="spellEnd"/>
      <w:r w:rsidRPr="009F13D0">
        <w:rPr>
          <w:rFonts w:ascii="Arial" w:eastAsia="Times New Roman" w:hAnsi="Arial" w:cs="Arial"/>
          <w:sz w:val="24"/>
          <w:szCs w:val="24"/>
        </w:rPr>
        <w:t>):</w:t>
      </w:r>
    </w:p>
    <w:p w:rsidR="009F13D0" w:rsidRPr="009F13D0" w:rsidRDefault="009F13D0" w:rsidP="009F13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Il développe la maïeutique (= littéralement, l'art d'accoucher les esprits), une méthode socratique (Socrate = un philosophe grec de l'Antiquité) pour faire émerger la personnalité de Rudolf : il pose une série de questions fermées (auxquelles on ne peut répondre que par « oui » ou par « non »), quelques rares questions ouvertes (« pourquoi ? » p.182), pour faire exprimer à Rudolf ce qu'il est, pour mieux le connaître.</w:t>
      </w:r>
    </w:p>
    <w:p w:rsidR="009F13D0" w:rsidRPr="009F13D0" w:rsidRDefault="009F13D0" w:rsidP="009F13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lastRenderedPageBreak/>
        <w:t xml:space="preserve">Il pose une conclusion l.139 : « Lang, vous êtes un homme dangereux », première phrase déclarative de tout l'extrait. Il semblait s'attendre à cette découverte : il est « triomphant » l.136, « profondément satisfait » l.138 répété l.156. Comme s'il avait réussi sa démonstration. </w:t>
      </w:r>
    </w:p>
    <w:p w:rsidR="009F13D0" w:rsidRPr="009F13D0" w:rsidRDefault="009F13D0" w:rsidP="009F13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Il explique sa conclusion par un paradoxe : « parce que vous êtes honnête ». Puis, parce que ce paradoxe semble incompréhensible pour le commun des mortels, il l'explique par 2 arguments :</w:t>
      </w:r>
    </w:p>
    <w:p w:rsidR="009F13D0" w:rsidRPr="009F13D0" w:rsidRDefault="009F13D0" w:rsidP="009F13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Arg. 1) : une maxime l.147 : « Tous les hommes honnêtes sont dangereux » (présent de vérité général + généralisation par « tous les ») … qui n'explique pas grand-chose.</w:t>
      </w:r>
    </w:p>
    <w:p w:rsidR="009F13D0" w:rsidRPr="009F13D0" w:rsidRDefault="009F13D0" w:rsidP="009F13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Arg.2 : Il utilise un argument </w:t>
      </w:r>
      <w:r w:rsidRPr="009F13D0">
        <w:rPr>
          <w:rFonts w:ascii="Arial" w:eastAsia="Times New Roman" w:hAnsi="Arial" w:cs="Arial"/>
          <w:i/>
          <w:iCs/>
          <w:sz w:val="24"/>
          <w:szCs w:val="24"/>
        </w:rPr>
        <w:t xml:space="preserve">a contrario, </w:t>
      </w:r>
      <w:r w:rsidRPr="009F13D0">
        <w:rPr>
          <w:rFonts w:ascii="Arial" w:eastAsia="Times New Roman" w:hAnsi="Arial" w:cs="Arial"/>
          <w:sz w:val="24"/>
          <w:szCs w:val="24"/>
        </w:rPr>
        <w:t>c'est-à-dire par le contraire : il explique ce que sont les canailles (des gens inoffensifs) pour qu'on en déduise ce que sont les gens honnêtes (dangereux). L'explication n'étant pas plus convaincante que la précédente (le gardien-chef avoue ne pas comprendre pourquoi l.150), le directeur continue :</w:t>
      </w:r>
    </w:p>
    <w:p w:rsidR="009F13D0" w:rsidRPr="009F13D0" w:rsidRDefault="009F13D0" w:rsidP="009F13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Il introduit la véritable explication par un connecteur logique « parce que » l.153. Explication très sommaire (elle tient à peine 1,5 ligne) et seulement de l'argument </w:t>
      </w:r>
      <w:r w:rsidRPr="009F13D0">
        <w:rPr>
          <w:rFonts w:ascii="Arial" w:eastAsia="Times New Roman" w:hAnsi="Arial" w:cs="Arial"/>
          <w:i/>
          <w:iCs/>
          <w:sz w:val="24"/>
          <w:szCs w:val="24"/>
        </w:rPr>
        <w:t>a contrario</w:t>
      </w:r>
      <w:r w:rsidRPr="009F13D0">
        <w:rPr>
          <w:rFonts w:ascii="Arial" w:eastAsia="Times New Roman" w:hAnsi="Arial" w:cs="Arial"/>
          <w:sz w:val="24"/>
          <w:szCs w:val="24"/>
        </w:rPr>
        <w:t xml:space="preserve"> ; ce sera donc au lecteur (et à Rudolf, et au gardien-chef) d'en déduire l'implication : les canailles agissent « par intérêt », sous-entendu les gens honnêtes agissent par désintérêt, par idéologie (politique, religieuse). Or on sait que Rudolf est en prison parce que son idéologie l'a poussé à l'assassinat (= terrorisme). Le Directeur semble donc bien avoir raison.</w:t>
      </w:r>
    </w:p>
    <w:p w:rsidR="009F13D0" w:rsidRPr="009F13D0" w:rsidRDefault="009F13D0" w:rsidP="009F1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Il finit en posant un jugement moral sur la personnalité de Rodolf. Jugement très implicite : les canailles agissent « petitement » l.154, ce qui signifie « avec bassesse » + expression dévalorisante « ne … que » (dans l'expression « n'agissent que par intérêt » l.155) =&gt; sous-entendu : Rudolf, qui est honnête, agit, lui, « avec grandeur »... Le Directeur semble admirer Rudolf.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C- Pour cerner la vraie personnalité de Rudolf </w:t>
      </w:r>
    </w:p>
    <w:p w:rsidR="009F13D0" w:rsidRPr="009F13D0" w:rsidRDefault="009F13D0" w:rsidP="009F1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En apparence Rudolf apparaît comme :</w:t>
      </w:r>
    </w:p>
    <w:p w:rsidR="009F13D0" w:rsidRPr="009F13D0" w:rsidRDefault="009F13D0" w:rsidP="009F13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naïf : il n'avait pas pensé qu'il pensait feindre (l.79) ; il considère le Docteur Vogel comme un « savant » uniquement parce qu'il est médecin.</w:t>
      </w:r>
    </w:p>
    <w:p w:rsidR="009F13D0" w:rsidRPr="009F13D0" w:rsidRDefault="009F13D0" w:rsidP="009F13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dépourvu de capacité d'analyse : tant que les questions du Directeur sont fermées (= on peut y répondre par « oui » ou « non », il peut répondre ; dès que la question est ouverte « pourquoi », il a plus de mal : « je ne sais pas » (l.90) </w:t>
      </w:r>
    </w:p>
    <w:p w:rsidR="009F13D0" w:rsidRPr="009F13D0" w:rsidRDefault="009F13D0" w:rsidP="009F13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foncièrement honnête et désintéressé : refuse de feindre, même pour gagner l'amnistie ; accepterait de feindre uniquement pour sauver sa patrie ; ne prend pas en considération son intérêt personnel. </w:t>
      </w:r>
    </w:p>
    <w:p w:rsidR="009F13D0" w:rsidRPr="009F13D0" w:rsidRDefault="009F13D0" w:rsidP="009F13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Bien élevé, inoffensif : il répond strictement aux questions du Directeur, en prenant toujours soin de ponctuer par l'apostrophe « Herr </w:t>
      </w:r>
      <w:proofErr w:type="spellStart"/>
      <w:r w:rsidRPr="009F13D0">
        <w:rPr>
          <w:rFonts w:ascii="Arial" w:eastAsia="Times New Roman" w:hAnsi="Arial" w:cs="Arial"/>
          <w:sz w:val="24"/>
          <w:szCs w:val="24"/>
        </w:rPr>
        <w:t>Direktor</w:t>
      </w:r>
      <w:proofErr w:type="spellEnd"/>
      <w:r w:rsidRPr="009F13D0">
        <w:rPr>
          <w:rFonts w:ascii="Arial" w:eastAsia="Times New Roman" w:hAnsi="Arial" w:cs="Arial"/>
          <w:sz w:val="24"/>
          <w:szCs w:val="24"/>
        </w:rPr>
        <w:t xml:space="preserve"> ». Il ne bouge jamais, reste au centre de la scène, comme un spécimen à </w:t>
      </w:r>
      <w:proofErr w:type="spellStart"/>
      <w:r w:rsidRPr="009F13D0">
        <w:rPr>
          <w:rFonts w:ascii="Arial" w:eastAsia="Times New Roman" w:hAnsi="Arial" w:cs="Arial"/>
          <w:sz w:val="24"/>
          <w:szCs w:val="24"/>
        </w:rPr>
        <w:lastRenderedPageBreak/>
        <w:t>étudier.l</w:t>
      </w:r>
      <w:proofErr w:type="spellEnd"/>
      <w:r w:rsidRPr="009F13D0">
        <w:rPr>
          <w:rFonts w:ascii="Arial" w:eastAsia="Times New Roman" w:hAnsi="Arial" w:cs="Arial"/>
          <w:sz w:val="24"/>
          <w:szCs w:val="24"/>
        </w:rPr>
        <w:t xml:space="preserve"> sera d'ailleurs </w:t>
      </w:r>
      <w:proofErr w:type="spellStart"/>
      <w:r w:rsidRPr="009F13D0">
        <w:rPr>
          <w:rFonts w:ascii="Arial" w:eastAsia="Times New Roman" w:hAnsi="Arial" w:cs="Arial"/>
          <w:sz w:val="24"/>
          <w:szCs w:val="24"/>
        </w:rPr>
        <w:t>libérér</w:t>
      </w:r>
      <w:proofErr w:type="spellEnd"/>
      <w:r w:rsidRPr="009F13D0">
        <w:rPr>
          <w:rFonts w:ascii="Arial" w:eastAsia="Times New Roman" w:hAnsi="Arial" w:cs="Arial"/>
          <w:sz w:val="24"/>
          <w:szCs w:val="24"/>
        </w:rPr>
        <w:t xml:space="preserve"> pour « bonne conduite », comme le souligne le Directeur l.164.</w:t>
      </w:r>
    </w:p>
    <w:p w:rsidR="009F13D0" w:rsidRPr="009F13D0" w:rsidRDefault="009F13D0" w:rsidP="009F1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>Après un examen plus approfondi, il apparaît comme :</w:t>
      </w:r>
    </w:p>
    <w:p w:rsidR="009F13D0" w:rsidRPr="009F13D0" w:rsidRDefault="009F13D0" w:rsidP="009F13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Froid : à aucun moment il ne fait part de ses sentiments ni ne manifeste d'émotion. Lorsque le Directeur l'interroge sur ses sentiments vis-à-vis du Dr Vogel, Rudolf admet ne ressentir ni amitié, ni affection, ni haine d'ailleurs. Il semble préoccupé uniquement du respect de la loi, de la patrie. </w:t>
      </w:r>
    </w:p>
    <w:p w:rsidR="009F13D0" w:rsidRPr="009F13D0" w:rsidRDefault="009F13D0" w:rsidP="009F13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Inhumain : en dehors du dialogue, uniquement des verbes concrets, descriptifs (sautilla, ramassa, cria, souleva...), aucune introspection, aucune conceptualisation. Tout est descriptif, le narrateur est presque extérieur à lui-même (comme une focalisation « externe » ou « zéro ») : il n'est jamais dans le jugement (il ne se demande jamais si c'est bien/mal, beau/laid, plaisant/déplaisant, </w:t>
      </w:r>
      <w:proofErr w:type="spellStart"/>
      <w:r w:rsidRPr="009F13D0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9F13D0">
        <w:rPr>
          <w:rFonts w:ascii="Arial" w:eastAsia="Times New Roman" w:hAnsi="Arial" w:cs="Arial"/>
          <w:sz w:val="24"/>
          <w:szCs w:val="24"/>
        </w:rPr>
        <w:t xml:space="preserve">), il est incapable d'esprit critique. </w:t>
      </w:r>
    </w:p>
    <w:p w:rsidR="009F13D0" w:rsidRPr="009F13D0" w:rsidRDefault="009F13D0" w:rsidP="009F13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Fanatique : pour sa patrie, il se dit capable de « tuer l'ennemi » (il l'a déjà prouvé). </w:t>
      </w:r>
    </w:p>
    <w:p w:rsidR="009F13D0" w:rsidRPr="009F13D0" w:rsidRDefault="009F13D0" w:rsidP="009F1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sz w:val="24"/>
          <w:szCs w:val="24"/>
        </w:rPr>
        <w:t xml:space="preserve">Le Directeur semble fasciné par Rudolf : il parle de son « cas » l.159 et en vient même à lui promettre l'amnistie. </w:t>
      </w: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3D0" w:rsidRPr="009F13D0" w:rsidRDefault="009F13D0" w:rsidP="009F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D0">
        <w:rPr>
          <w:rFonts w:ascii="Arial" w:eastAsia="Times New Roman" w:hAnsi="Arial" w:cs="Arial"/>
          <w:b/>
          <w:bCs/>
          <w:sz w:val="24"/>
          <w:szCs w:val="24"/>
        </w:rPr>
        <w:t xml:space="preserve">Conclusion </w:t>
      </w:r>
      <w:r w:rsidRPr="009F13D0">
        <w:rPr>
          <w:rFonts w:ascii="Arial" w:eastAsia="Times New Roman" w:hAnsi="Arial" w:cs="Arial"/>
          <w:sz w:val="24"/>
          <w:szCs w:val="24"/>
        </w:rPr>
        <w:t>: Cette scène à première vue comique, permet en réalité de mettre à jour la véritable personnalité de Rudolf. Celui-ci apparaît comme un jeune homme inoffensif et bien élevé, et même un peu naïf. Mais grâce à la sagacité du Directeur, sa dangerosité est démontrée. La phrase « Vous êtes un homme dangereux» tient lieu de prophétie, de prolepse dans le roman, et annonce les horreurs futures que sera capable de faire Rudolf.</w:t>
      </w:r>
      <w:r w:rsidRPr="009F13D0">
        <w:rPr>
          <w:rFonts w:ascii="Arial" w:eastAsia="Times New Roman" w:hAnsi="Arial" w:cs="Arial"/>
          <w:sz w:val="20"/>
          <w:szCs w:val="20"/>
        </w:rPr>
        <w:t xml:space="preserve"> </w:t>
      </w:r>
    </w:p>
    <w:p w:rsidR="00721C8E" w:rsidRDefault="00721C8E"/>
    <w:sectPr w:rsidR="0072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5C0"/>
    <w:multiLevelType w:val="multilevel"/>
    <w:tmpl w:val="31C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6FFA"/>
    <w:multiLevelType w:val="multilevel"/>
    <w:tmpl w:val="24B4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D6227"/>
    <w:multiLevelType w:val="multilevel"/>
    <w:tmpl w:val="5D1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51FD9"/>
    <w:multiLevelType w:val="multilevel"/>
    <w:tmpl w:val="19E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00E62"/>
    <w:multiLevelType w:val="multilevel"/>
    <w:tmpl w:val="CCC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37C17"/>
    <w:multiLevelType w:val="multilevel"/>
    <w:tmpl w:val="B32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C03B3"/>
    <w:multiLevelType w:val="multilevel"/>
    <w:tmpl w:val="34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34136"/>
    <w:multiLevelType w:val="multilevel"/>
    <w:tmpl w:val="E0E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63372"/>
    <w:multiLevelType w:val="multilevel"/>
    <w:tmpl w:val="ABC8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B271B"/>
    <w:multiLevelType w:val="multilevel"/>
    <w:tmpl w:val="E93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20C5F"/>
    <w:multiLevelType w:val="multilevel"/>
    <w:tmpl w:val="A9A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15A41"/>
    <w:multiLevelType w:val="multilevel"/>
    <w:tmpl w:val="7BB0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D0"/>
    <w:rsid w:val="00721C8E"/>
    <w:rsid w:val="009F13D0"/>
    <w:rsid w:val="00C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11A-C530-4886-A471-31241C64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0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1915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Saint-Charles</Company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cp:lastPrinted>2017-05-09T07:41:00Z</cp:lastPrinted>
  <dcterms:created xsi:type="dcterms:W3CDTF">2017-05-05T07:50:00Z</dcterms:created>
  <dcterms:modified xsi:type="dcterms:W3CDTF">2017-05-09T07:42:00Z</dcterms:modified>
</cp:coreProperties>
</file>