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s/font5.odttf" ContentType="application/vnd.openxmlformats-officedocument.obfuscatedFont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13000" w:type="dxa"/>
        <w:jc w:val="left"/>
        <w:tblInd w:w="-78" w:type="dxa"/>
        <w:tblLayout w:type="fixed"/>
        <w:tblCellMar>
          <w:top w:w="0" w:type="dxa"/>
          <w:left w:w="22" w:type="dxa"/>
          <w:bottom w:w="0" w:type="dxa"/>
          <w:right w:w="22" w:type="dxa"/>
        </w:tblCellMar>
        <w:tblLook w:val="0000" w:noVBand="0" w:noHBand="0" w:lastColumn="0" w:firstColumn="0" w:lastRow="0" w:firstRow="0"/>
      </w:tblPr>
      <w:tblGrid>
        <w:gridCol w:w="300"/>
        <w:gridCol w:w="339"/>
        <w:gridCol w:w="403"/>
        <w:gridCol w:w="55"/>
        <w:gridCol w:w="504"/>
        <w:gridCol w:w="1304"/>
        <w:gridCol w:w="853"/>
        <w:gridCol w:w="789"/>
        <w:gridCol w:w="3774"/>
        <w:gridCol w:w="283"/>
        <w:gridCol w:w="142"/>
        <w:gridCol w:w="143"/>
        <w:gridCol w:w="285"/>
        <w:gridCol w:w="851"/>
        <w:gridCol w:w="853"/>
        <w:gridCol w:w="2121"/>
      </w:tblGrid>
      <w:tr>
        <w:trPr>
          <w:trHeight w:val="851" w:hRule="exact"/>
          <w:cantSplit w:val="true"/>
        </w:trPr>
        <w:tc>
          <w:tcPr>
            <w:tcW w:w="300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  <w:t>Перв. примен.</w:t>
            </w:r>
          </w:p>
        </w:tc>
        <w:tc>
          <w:tcPr>
            <w:tcW w:w="339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  <w:t>ГУИР.713802.023 Д1</w:t>
            </w:r>
          </w:p>
        </w:tc>
        <w:tc>
          <w:tcPr>
            <w:tcW w:w="458" w:type="dxa"/>
            <w:gridSpan w:val="2"/>
            <w:tcBorders>
              <w:top w:val="single" w:sz="18" w:space="0" w:color="000000"/>
              <w:lef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  <w:t>Зона</w:t>
            </w:r>
          </w:p>
        </w:tc>
        <w:tc>
          <w:tcPr>
            <w:tcW w:w="3450" w:type="dxa"/>
            <w:gridSpan w:val="4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>
            <w:pPr>
              <w:pStyle w:val="Heading6"/>
              <w:widowControl w:val="false"/>
              <w:spacing w:lineRule="auto" w:line="240"/>
              <w:rPr>
                <w:rFonts w:ascii="GOST type B" w:hAnsi="GOST type B"/>
                <w:i/>
                <w:i/>
                <w:iCs/>
                <w:position w:val="0"/>
                <w:sz w:val="32"/>
                <w:sz w:val="32"/>
                <w:szCs w:val="32"/>
                <w:vertAlign w:val="baseline"/>
              </w:rPr>
            </w:pPr>
            <w:r>
              <w:rPr>
                <w:rFonts w:ascii="GOST type B" w:hAnsi="GOST type B"/>
                <w:i/>
                <w:iCs/>
                <w:position w:val="0"/>
                <w:sz w:val="32"/>
                <w:sz w:val="32"/>
                <w:szCs w:val="32"/>
                <w:vertAlign w:val="baseline"/>
              </w:rPr>
              <w:t>Обозначение</w:t>
            </w:r>
          </w:p>
        </w:tc>
        <w:tc>
          <w:tcPr>
            <w:tcW w:w="4199" w:type="dxa"/>
            <w:gridSpan w:val="3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32"/>
                <w:szCs w:val="32"/>
              </w:rPr>
            </w:pPr>
            <w:r>
              <w:rPr>
                <w:rFonts w:ascii="GOST type B" w:hAnsi="GOST type B"/>
                <w:i/>
                <w:iCs/>
                <w:sz w:val="32"/>
                <w:szCs w:val="32"/>
              </w:rPr>
              <w:t>Наименование</w:t>
            </w:r>
          </w:p>
        </w:tc>
        <w:tc>
          <w:tcPr>
            <w:tcW w:w="2132" w:type="dxa"/>
            <w:gridSpan w:val="4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Heading9"/>
              <w:widowControl w:val="false"/>
              <w:rPr>
                <w:rFonts w:ascii="GOST type B" w:hAnsi="GOST type B"/>
                <w:i/>
                <w:i/>
                <w:iCs/>
                <w:szCs w:val="28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</w:rPr>
              <w:t>Дополнительные</w:t>
              <w:br/>
              <w:t>сведения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54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458" w:type="dxa"/>
            <w:gridSpan w:val="2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b/>
                <w:b/>
                <w:i/>
                <w:i/>
                <w:iCs/>
                <w:sz w:val="26"/>
                <w:szCs w:val="26"/>
                <w:u w:val="single"/>
              </w:rPr>
            </w:pPr>
            <w:r>
              <w:rPr>
                <w:rFonts w:ascii="GOST type B" w:hAnsi="GOST type B"/>
                <w:b/>
                <w:i/>
                <w:iCs/>
                <w:sz w:val="26"/>
                <w:szCs w:val="26"/>
                <w:u w:val="single"/>
              </w:rPr>
            </w:r>
          </w:p>
        </w:tc>
        <w:tc>
          <w:tcPr>
            <w:tcW w:w="4199" w:type="dxa"/>
            <w:gridSpan w:val="3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b/>
                <w:b/>
                <w:i/>
                <w:i/>
                <w:iCs/>
                <w:sz w:val="26"/>
                <w:szCs w:val="26"/>
                <w:u w:val="single"/>
              </w:rPr>
            </w:pPr>
            <w:r>
              <w:rPr>
                <w:rFonts w:ascii="GOST type B" w:hAnsi="GOST type B"/>
                <w:b/>
                <w:i/>
                <w:iCs/>
                <w:sz w:val="26"/>
                <w:szCs w:val="26"/>
                <w:u w:val="single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2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  <w:u w:val="single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u w:val="single"/>
              </w:rPr>
              <w:t>Текстовые документы</w:t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57" w:hanging="0"/>
              <w:rPr>
                <w:rFonts w:ascii="GOST type B" w:hAnsi="GOST type B"/>
                <w:i/>
                <w:i/>
                <w:iCs/>
                <w:sz w:val="26"/>
                <w:szCs w:val="26"/>
                <w:u w:val="single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u w:val="single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  <w:t>ГУИР КП 1</w:t>
            </w:r>
            <w:r>
              <w:rPr>
                <w:rFonts w:cs="Arial" w:ascii="GOST type B" w:hAnsi="GOST type B"/>
                <w:i/>
                <w:iCs/>
                <w:sz w:val="26"/>
                <w:szCs w:val="26"/>
              </w:rPr>
              <w:t>–</w:t>
            </w:r>
            <w:r>
              <w:rPr>
                <w:rFonts w:ascii="GOST type B" w:hAnsi="GOST type B"/>
                <w:i/>
                <w:iCs/>
                <w:sz w:val="26"/>
                <w:szCs w:val="26"/>
              </w:rPr>
              <w:t xml:space="preserve">39 03 02 023 </w:t>
            </w:r>
            <w:r>
              <w:rPr>
                <w:rFonts w:cs="___WRD_EMBED_SUB_39" w:ascii="GOST type B" w:hAnsi="GOST type B"/>
                <w:i/>
                <w:iCs/>
                <w:sz w:val="26"/>
                <w:szCs w:val="26"/>
              </w:rPr>
              <w:t>ПЗ</w:t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bookmarkStart w:id="0" w:name="_Toc246409752"/>
            <w:r>
              <w:rPr>
                <w:rFonts w:ascii="GOST type B" w:hAnsi="GOST type B"/>
                <w:i/>
                <w:iCs/>
                <w:sz w:val="26"/>
                <w:szCs w:val="26"/>
              </w:rPr>
              <w:t>Пояснительная записка</w:t>
            </w:r>
            <w:bookmarkEnd w:id="0"/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/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  <w:t>45 с.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firstLine="141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  <w:lang w:val="en-US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lang w:val="en-US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  <w:t>Справочный №</w:t>
            </w:r>
          </w:p>
        </w:tc>
        <w:tc>
          <w:tcPr>
            <w:tcW w:w="339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2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u w:val="single"/>
              </w:rPr>
              <w:t>Графические документы</w:t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  <w:lang w:val="en-US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lang w:val="en-US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Heading7"/>
              <w:widowControl w:val="false"/>
              <w:ind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/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  <w:t>ГУИР.713802.001 ПЛ</w:t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  <w:t>Пользовательский интерфейс</w:t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lang w:val="en-US"/>
              </w:rPr>
              <w:t>Формат А3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  <w:lang w:val="en-US"/>
              </w:rPr>
            </w:pPr>
            <w:r>
              <w:rPr>
                <w:rFonts w:ascii="GOST type B" w:hAnsi="GOST type B"/>
                <w:i/>
                <w:iCs/>
                <w:sz w:val="24"/>
                <w:lang w:val="en-US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/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  <w:t>ГУИР.713802.002 ПЛ</w:t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  <w:t>UML-диаграмма классов</w:t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lang w:val="en-US"/>
              </w:rPr>
              <w:t>Формат А3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39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tcBorders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39" w:type="dxa"/>
            <w:tcBorders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  <w:t>Подпись и дата</w:t>
            </w:r>
          </w:p>
        </w:tc>
        <w:tc>
          <w:tcPr>
            <w:tcW w:w="339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  <w:lang w:val="en-US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lang w:val="en-US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pacing w:val="-6"/>
                <w:sz w:val="20"/>
              </w:rPr>
            </w:pPr>
            <w:r>
              <w:rPr>
                <w:rFonts w:ascii="GOST type B" w:hAnsi="GOST type B"/>
                <w:i/>
                <w:iCs/>
                <w:spacing w:val="-6"/>
                <w:sz w:val="20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restart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w w:val="90"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w w:val="90"/>
                <w:sz w:val="20"/>
                <w:szCs w:val="20"/>
              </w:rPr>
              <w:t>Инв. № дубл.</w:t>
            </w:r>
          </w:p>
        </w:tc>
        <w:tc>
          <w:tcPr>
            <w:tcW w:w="339" w:type="dxa"/>
            <w:vMerge w:val="restart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top w:val="single" w:sz="4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w w:val="90"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w w:val="90"/>
                <w:sz w:val="20"/>
                <w:szCs w:val="20"/>
              </w:rPr>
              <w:t>Взам. Инв. №</w:t>
            </w:r>
          </w:p>
        </w:tc>
        <w:tc>
          <w:tcPr>
            <w:tcW w:w="339" w:type="dxa"/>
            <w:vMerge w:val="restart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8"/>
                <w:szCs w:val="28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8"/>
                <w:szCs w:val="28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</w:rPr>
            </w:r>
            <w:bookmarkStart w:id="1" w:name="_GoBack"/>
            <w:bookmarkStart w:id="2" w:name="_GoBack"/>
            <w:bookmarkEnd w:id="2"/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8"/>
                <w:szCs w:val="28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restart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  <w:t>Подпись и дата</w:t>
            </w:r>
          </w:p>
        </w:tc>
        <w:tc>
          <w:tcPr>
            <w:tcW w:w="339" w:type="dxa"/>
            <w:vMerge w:val="restart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  <w:lang w:val="en-US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  <w:lang w:val="en-US"/>
              </w:rPr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left"/>
              <w:rPr>
                <w:rFonts w:ascii="GOST type B" w:hAnsi="GOST type B"/>
                <w:i/>
                <w:i/>
                <w:iCs/>
                <w:sz w:val="28"/>
                <w:szCs w:val="28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  <w:lang w:val="en-US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  <w:lang w:val="en-US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left"/>
              <w:rPr>
                <w:rFonts w:ascii="GOST type B" w:hAnsi="GOST type B"/>
                <w:i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  <w:lang w:val="en-US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  <w:lang w:val="en-US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bottom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403" w:type="dxa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559" w:type="dxa"/>
            <w:gridSpan w:val="2"/>
            <w:tcBorders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1304" w:type="dxa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853" w:type="dxa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789" w:type="dxa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6331" w:type="dxa"/>
            <w:gridSpan w:val="7"/>
            <w:vMerge w:val="restart"/>
            <w:tcBorders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Heading7"/>
              <w:widowControl w:val="false"/>
              <w:spacing w:lineRule="auto" w:line="240" w:before="0" w:after="0"/>
              <w:rPr>
                <w:rFonts w:ascii="GOST type B" w:hAnsi="GOST type B"/>
                <w:i/>
                <w:i/>
                <w:iCs/>
                <w:sz w:val="56"/>
                <w:szCs w:val="56"/>
              </w:rPr>
            </w:pPr>
            <w:r>
              <w:rPr>
                <w:rFonts w:ascii="GOST type B" w:hAnsi="GOST type B"/>
                <w:i/>
                <w:iCs/>
                <w:sz w:val="56"/>
                <w:szCs w:val="56"/>
              </w:rPr>
              <w:t>ГУИР КП 1-39 03 02 023 Д1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bottom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03" w:type="dxa"/>
            <w:tcBorders>
              <w:top w:val="single" w:sz="8" w:space="0" w:color="000000"/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559" w:type="dxa"/>
            <w:gridSpan w:val="2"/>
            <w:tcBorders>
              <w:top w:val="single" w:sz="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130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85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7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6331" w:type="dxa"/>
            <w:gridSpan w:val="7"/>
            <w:vMerge w:val="continue"/>
            <w:tcBorders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0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w w:val="87"/>
                <w:sz w:val="20"/>
              </w:rPr>
            </w:pPr>
            <w:r>
              <w:rPr>
                <w:rFonts w:ascii="GOST type B" w:hAnsi="GOST type B"/>
                <w:i/>
                <w:iCs/>
                <w:w w:val="87"/>
                <w:sz w:val="20"/>
              </w:rPr>
              <w:t>Изм.</w:t>
            </w:r>
          </w:p>
        </w:tc>
        <w:tc>
          <w:tcPr>
            <w:tcW w:w="559" w:type="dxa"/>
            <w:gridSpan w:val="2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Лист</w:t>
            </w:r>
          </w:p>
        </w:tc>
        <w:tc>
          <w:tcPr>
            <w:tcW w:w="1304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№ </w:t>
            </w:r>
            <w:r>
              <w:rPr>
                <w:rFonts w:ascii="GOST type B" w:hAnsi="GOST type B"/>
                <w:i/>
                <w:iCs/>
                <w:sz w:val="20"/>
              </w:rPr>
              <w:t>докум.</w:t>
            </w:r>
          </w:p>
        </w:tc>
        <w:tc>
          <w:tcPr>
            <w:tcW w:w="853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Подп.</w:t>
            </w:r>
          </w:p>
        </w:tc>
        <w:tc>
          <w:tcPr>
            <w:tcW w:w="789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Дата</w:t>
            </w:r>
          </w:p>
        </w:tc>
        <w:tc>
          <w:tcPr>
            <w:tcW w:w="6331" w:type="dxa"/>
            <w:gridSpan w:val="7"/>
            <w:vMerge w:val="continue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w w:val="90"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w w:val="90"/>
                <w:sz w:val="20"/>
                <w:szCs w:val="20"/>
              </w:rPr>
              <w:t>Инв. № подл.</w:t>
            </w:r>
          </w:p>
        </w:tc>
        <w:tc>
          <w:tcPr>
            <w:tcW w:w="339" w:type="dxa"/>
            <w:vMerge w:val="restart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962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left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 </w:t>
            </w:r>
            <w:r>
              <w:rPr>
                <w:rFonts w:ascii="GOST type B" w:hAnsi="GOST type B"/>
                <w:i/>
                <w:iCs/>
                <w:sz w:val="20"/>
              </w:rPr>
              <w:t>Разраб.</w:t>
            </w:r>
          </w:p>
        </w:tc>
        <w:tc>
          <w:tcPr>
            <w:tcW w:w="130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/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 </w:t>
            </w:r>
            <w:r>
              <w:rPr>
                <w:rFonts w:ascii="GOST type B" w:hAnsi="GOST type B"/>
                <w:i/>
                <w:iCs/>
                <w:sz w:val="20"/>
              </w:rPr>
              <w:t>Синило</w:t>
            </w:r>
          </w:p>
        </w:tc>
        <w:tc>
          <w:tcPr>
            <w:tcW w:w="853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789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16"/>
                <w:szCs w:val="16"/>
              </w:rPr>
            </w:pPr>
            <w:r>
              <w:rPr>
                <w:rFonts w:ascii="GOST type B" w:hAnsi="GOST type B"/>
                <w:i/>
                <w:iCs/>
                <w:sz w:val="16"/>
                <w:szCs w:val="16"/>
              </w:rPr>
            </w:r>
          </w:p>
        </w:tc>
        <w:tc>
          <w:tcPr>
            <w:tcW w:w="3774" w:type="dxa"/>
            <w:vMerge w:val="restart"/>
            <w:tcBorders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Heading8"/>
              <w:widowControl w:val="false"/>
              <w:spacing w:lineRule="auto" w:line="163" w:before="114" w:after="114"/>
              <w:rPr>
                <w:rFonts w:ascii="GOST type B" w:hAnsi="GOST type B"/>
                <w:i/>
                <w:i/>
                <w:iCs/>
                <w:sz w:val="32"/>
                <w:szCs w:val="32"/>
              </w:rPr>
            </w:pPr>
            <w:r>
              <w:rPr>
                <w:rFonts w:ascii="GOST type B" w:hAnsi="GOST type B"/>
                <w:i/>
                <w:iCs/>
                <w:sz w:val="32"/>
                <w:szCs w:val="32"/>
                <w:vertAlign w:val="superscript"/>
              </w:rPr>
              <w:t>Мобильное приложение под операционную систему Android для децентрализованного обмена сообщениями с помощью технологий</w:t>
              <w:br/>
              <w:t>Wi-Fi Direct и Bluetooth</w:t>
            </w:r>
          </w:p>
          <w:p>
            <w:pPr>
              <w:pStyle w:val="Heading8"/>
              <w:widowControl w:val="false"/>
              <w:spacing w:lineRule="auto" w:line="240" w:before="0" w:after="0"/>
              <w:rPr>
                <w:rFonts w:ascii="GOST type B" w:hAnsi="GOST type B"/>
                <w:i/>
                <w:i/>
                <w:iCs/>
                <w:sz w:val="28"/>
                <w:szCs w:val="28"/>
              </w:rPr>
            </w:pPr>
            <w:r>
              <w:rPr>
                <w:rFonts w:ascii="GOST type B" w:hAnsi="GOST type B"/>
                <w:i/>
                <w:iCs/>
                <w:sz w:val="30"/>
                <w:szCs w:val="30"/>
              </w:rPr>
              <w:t>Ведомость курсового проекта</w:t>
            </w:r>
          </w:p>
        </w:tc>
        <w:tc>
          <w:tcPr>
            <w:tcW w:w="853" w:type="dxa"/>
            <w:gridSpan w:val="4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Лит.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Лист</w:t>
            </w:r>
          </w:p>
        </w:tc>
        <w:tc>
          <w:tcPr>
            <w:tcW w:w="85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Листов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w w:val="90"/>
                <w:sz w:val="20"/>
              </w:rPr>
            </w:pPr>
            <w:r>
              <w:rPr>
                <w:rFonts w:ascii="GOST type B" w:hAnsi="GOST type B"/>
                <w:i/>
                <w:iCs/>
                <w:w w:val="90"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962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left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 </w:t>
            </w:r>
            <w:r>
              <w:rPr>
                <w:rFonts w:ascii="GOST type B" w:hAnsi="GOST type B"/>
                <w:i/>
                <w:iCs/>
                <w:sz w:val="20"/>
              </w:rPr>
              <w:t>Пров.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/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  <w:t xml:space="preserve"> </w:t>
            </w:r>
            <w:r>
              <w:rPr>
                <w:rFonts w:ascii="GOST type B" w:hAnsi="GOST type B"/>
                <w:i/>
                <w:iCs/>
                <w:sz w:val="20"/>
              </w:rPr>
              <w:t>Пятосин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7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16"/>
                <w:szCs w:val="16"/>
              </w:rPr>
            </w:pPr>
            <w:r>
              <w:rPr>
                <w:rFonts w:ascii="GOST type B" w:hAnsi="GOST type B"/>
                <w:i/>
                <w:iCs/>
                <w:sz w:val="16"/>
                <w:szCs w:val="16"/>
              </w:rPr>
            </w:r>
          </w:p>
        </w:tc>
        <w:tc>
          <w:tcPr>
            <w:tcW w:w="3774" w:type="dxa"/>
            <w:vMerge w:val="continue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83" w:type="dxa"/>
            <w:tcBorders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85" w:type="dxa"/>
            <w:gridSpan w:val="2"/>
            <w:tcBorders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Т</w:t>
            </w:r>
          </w:p>
        </w:tc>
        <w:tc>
          <w:tcPr>
            <w:tcW w:w="285" w:type="dxa"/>
            <w:tcBorders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851" w:type="dxa"/>
            <w:tcBorders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4</w:t>
            </w:r>
            <w:r>
              <w:rPr>
                <w:rFonts w:ascii="GOST type B" w:hAnsi="GOST type B"/>
                <w:i/>
                <w:iCs/>
                <w:sz w:val="20"/>
              </w:rPr>
              <w:t>5</w:t>
            </w:r>
          </w:p>
        </w:tc>
        <w:tc>
          <w:tcPr>
            <w:tcW w:w="853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4</w:t>
            </w:r>
            <w:r>
              <w:rPr>
                <w:rFonts w:ascii="GOST type B" w:hAnsi="GOST type B"/>
                <w:i/>
                <w:iCs/>
                <w:sz w:val="20"/>
              </w:rPr>
              <w:t>5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w w:val="90"/>
                <w:sz w:val="20"/>
              </w:rPr>
            </w:pPr>
            <w:r>
              <w:rPr>
                <w:rFonts w:ascii="GOST type B" w:hAnsi="GOST type B"/>
                <w:i/>
                <w:iCs/>
                <w:w w:val="90"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962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left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130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 </w:t>
            </w:r>
            <w:r>
              <w:rPr>
                <w:rFonts w:ascii="GOST type B" w:hAnsi="GOST type B"/>
                <w:i/>
                <w:iCs/>
                <w:sz w:val="20"/>
              </w:rPr>
              <w:t>Проходский</w:t>
            </w:r>
          </w:p>
        </w:tc>
        <w:tc>
          <w:tcPr>
            <w:tcW w:w="853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789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16"/>
                <w:szCs w:val="16"/>
              </w:rPr>
            </w:pPr>
            <w:r>
              <w:rPr>
                <w:rFonts w:ascii="GOST type B" w:hAnsi="GOST type B"/>
                <w:i/>
                <w:iCs/>
                <w:sz w:val="16"/>
                <w:szCs w:val="16"/>
              </w:rPr>
            </w:r>
          </w:p>
        </w:tc>
        <w:tc>
          <w:tcPr>
            <w:tcW w:w="3774" w:type="dxa"/>
            <w:vMerge w:val="continue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557" w:type="dxa"/>
            <w:gridSpan w:val="6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  <w:t>Кафедра ПИКС,</w:t>
            </w:r>
          </w:p>
          <w:p>
            <w:pPr>
              <w:pStyle w:val="Normal"/>
              <w:widowControl w:val="false"/>
              <w:spacing w:lineRule="auto" w:line="240"/>
              <w:ind w:hanging="0"/>
              <w:jc w:val="center"/>
              <w:rPr/>
            </w:pPr>
            <w:r>
              <w:rPr>
                <w:rFonts w:ascii="GOST type B" w:hAnsi="GOST type B"/>
                <w:i/>
                <w:iCs/>
                <w:sz w:val="24"/>
              </w:rPr>
              <w:t>группа 713802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w w:val="90"/>
                <w:sz w:val="20"/>
              </w:rPr>
            </w:pPr>
            <w:r>
              <w:rPr>
                <w:rFonts w:ascii="GOST type B" w:hAnsi="GOST type B"/>
                <w:i/>
                <w:iCs/>
                <w:w w:val="90"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962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left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 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 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7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16"/>
                <w:szCs w:val="16"/>
              </w:rPr>
            </w:pPr>
            <w:r>
              <w:rPr>
                <w:rFonts w:ascii="GOST type B" w:hAnsi="GOST type B"/>
                <w:i/>
                <w:iCs/>
                <w:sz w:val="16"/>
                <w:szCs w:val="16"/>
              </w:rPr>
            </w:r>
          </w:p>
        </w:tc>
        <w:tc>
          <w:tcPr>
            <w:tcW w:w="3774" w:type="dxa"/>
            <w:vMerge w:val="continue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2557" w:type="dxa"/>
            <w:gridSpan w:val="6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w w:val="90"/>
                <w:sz w:val="20"/>
              </w:rPr>
            </w:pPr>
            <w:r>
              <w:rPr>
                <w:rFonts w:ascii="GOST type B" w:hAnsi="GOST type B"/>
                <w:i/>
                <w:iCs/>
                <w:w w:val="90"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962" w:type="dxa"/>
            <w:gridSpan w:val="3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left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 </w:t>
            </w:r>
          </w:p>
        </w:tc>
        <w:tc>
          <w:tcPr>
            <w:tcW w:w="1304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 </w:t>
            </w:r>
          </w:p>
        </w:tc>
        <w:tc>
          <w:tcPr>
            <w:tcW w:w="853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789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16"/>
                <w:szCs w:val="16"/>
              </w:rPr>
            </w:pPr>
            <w:r>
              <w:rPr>
                <w:rFonts w:ascii="GOST type B" w:hAnsi="GOST type B"/>
                <w:i/>
                <w:iCs/>
                <w:sz w:val="16"/>
                <w:szCs w:val="16"/>
              </w:rPr>
            </w:r>
          </w:p>
        </w:tc>
        <w:tc>
          <w:tcPr>
            <w:tcW w:w="3774" w:type="dxa"/>
            <w:vMerge w:val="continue"/>
            <w:tcBorders>
              <w:top w:val="single" w:sz="4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557" w:type="dxa"/>
            <w:gridSpan w:val="6"/>
            <w:vMerge w:val="continue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</w:tbl>
    <w:p>
      <w:pPr>
        <w:pStyle w:val="Normal"/>
        <w:spacing w:lineRule="auto" w:line="240" w:before="57" w:after="57"/>
        <w:ind w:right="170" w:hanging="0"/>
        <w:jc w:val="right"/>
        <w:rPr>
          <w:sz w:val="20"/>
          <w:szCs w:val="20"/>
        </w:rPr>
      </w:pPr>
      <w:r>
        <w:rPr>
          <w:rFonts w:ascii="GOST type B" w:hAnsi="GOST type B"/>
          <w:i/>
          <w:sz w:val="20"/>
          <w:szCs w:val="20"/>
        </w:rPr>
        <w:t>Формат А4</w:t>
      </w:r>
    </w:p>
    <w:sectPr>
      <w:type w:val="nextPage"/>
      <w:pgSz w:w="11906" w:h="16838"/>
      <w:pgMar w:left="680" w:right="424" w:header="0" w:top="284" w:footer="0" w:bottom="28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Times New Roman"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GOST type B">
    <w:charset w:val="01"/>
    <w:family w:val="roman"/>
    <w:pitch w:val="variable"/>
    <w:embedRegular r:id="rId17" w:fontKey="{11014A78-CABC-4EF0-12AC-5CD89AEFDE11}"/>
  </w:font>
</w:fonts>
</file>

<file path=word/settings.xml><?xml version="1.0" encoding="utf-8"?>
<w:settings xmlns:w="http://schemas.openxmlformats.org/wordprocessingml/2006/main">
  <w:zoom w:percent="120"/>
  <w:embedTrueTypeFonts/>
  <w:embedSystem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913a5"/>
    <w:pPr>
      <w:widowControl/>
      <w:suppressAutoHyphens w:val="true"/>
      <w:bidi w:val="0"/>
      <w:spacing w:lineRule="auto" w:line="480" w:before="0" w:after="0"/>
      <w:ind w:firstLine="567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Heading1">
    <w:name w:val="Heading 1"/>
    <w:basedOn w:val="Normal"/>
    <w:next w:val="Normal"/>
    <w:qFormat/>
    <w:rsid w:val="009913a5"/>
    <w:pPr>
      <w:keepNext w:val="true"/>
      <w:suppressAutoHyphens w:val="true"/>
      <w:spacing w:lineRule="auto" w:line="240" w:before="240" w:after="240"/>
      <w:ind w:hanging="0"/>
      <w:jc w:val="center"/>
      <w:outlineLvl w:val="0"/>
    </w:pPr>
    <w:rPr>
      <w:b/>
      <w:sz w:val="32"/>
    </w:rPr>
  </w:style>
  <w:style w:type="paragraph" w:styleId="Heading2">
    <w:name w:val="Heading 2"/>
    <w:basedOn w:val="Normal"/>
    <w:next w:val="Normal"/>
    <w:qFormat/>
    <w:rsid w:val="009913a5"/>
    <w:pPr>
      <w:keepNext w:val="true"/>
      <w:suppressAutoHyphens w:val="true"/>
      <w:spacing w:lineRule="auto" w:line="240" w:before="240" w:after="240"/>
      <w:ind w:hanging="0"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9913a5"/>
    <w:pPr>
      <w:keepNext w:val="true"/>
      <w:suppressAutoHyphens w:val="true"/>
      <w:spacing w:lineRule="auto" w:line="240" w:before="120" w:after="120"/>
      <w:ind w:hanging="0"/>
      <w:jc w:val="center"/>
      <w:outlineLvl w:val="2"/>
    </w:pPr>
    <w:rPr>
      <w:b/>
      <w:i/>
    </w:rPr>
  </w:style>
  <w:style w:type="paragraph" w:styleId="Heading4">
    <w:name w:val="Heading 4"/>
    <w:basedOn w:val="Normal"/>
    <w:next w:val="Normal"/>
    <w:qFormat/>
    <w:rsid w:val="009913a5"/>
    <w:pPr>
      <w:keepNext w:val="true"/>
      <w:suppressAutoHyphens w:val="true"/>
      <w:spacing w:lineRule="auto" w:line="240" w:before="120" w:after="120"/>
      <w:ind w:hanging="0"/>
      <w:jc w:val="center"/>
      <w:outlineLvl w:val="3"/>
    </w:pPr>
    <w:rPr>
      <w:i/>
    </w:rPr>
  </w:style>
  <w:style w:type="paragraph" w:styleId="Heading5">
    <w:name w:val="Heading 5"/>
    <w:basedOn w:val="Normal"/>
    <w:next w:val="Normal"/>
    <w:qFormat/>
    <w:rsid w:val="009913a5"/>
    <w:pPr>
      <w:keepNext w:val="true"/>
      <w:suppressAutoHyphens w:val="true"/>
      <w:spacing w:lineRule="auto" w:line="240" w:before="120" w:after="120"/>
      <w:ind w:hanging="0"/>
      <w:jc w:val="center"/>
      <w:outlineLvl w:val="4"/>
    </w:pPr>
    <w:rPr/>
  </w:style>
  <w:style w:type="paragraph" w:styleId="Heading6">
    <w:name w:val="Heading 6"/>
    <w:basedOn w:val="Normal"/>
    <w:next w:val="Normal"/>
    <w:qFormat/>
    <w:rsid w:val="009913a5"/>
    <w:pPr>
      <w:keepNext w:val="true"/>
      <w:ind w:hanging="0"/>
      <w:jc w:val="center"/>
      <w:outlineLvl w:val="5"/>
    </w:pPr>
    <w:rPr>
      <w:sz w:val="36"/>
      <w:vertAlign w:val="subscript"/>
    </w:rPr>
  </w:style>
  <w:style w:type="paragraph" w:styleId="Heading7">
    <w:name w:val="Heading 7"/>
    <w:basedOn w:val="Normal"/>
    <w:next w:val="Normal"/>
    <w:link w:val="70"/>
    <w:qFormat/>
    <w:rsid w:val="009913a5"/>
    <w:pPr>
      <w:keepNext w:val="true"/>
      <w:ind w:hanging="0"/>
      <w:jc w:val="center"/>
      <w:outlineLvl w:val="6"/>
    </w:pPr>
    <w:rPr>
      <w:sz w:val="48"/>
      <w:vertAlign w:val="subscript"/>
    </w:rPr>
  </w:style>
  <w:style w:type="paragraph" w:styleId="Heading8">
    <w:name w:val="Heading 8"/>
    <w:basedOn w:val="Normal"/>
    <w:next w:val="Normal"/>
    <w:qFormat/>
    <w:rsid w:val="009913a5"/>
    <w:pPr>
      <w:keepNext w:val="true"/>
      <w:ind w:hanging="0"/>
      <w:jc w:val="center"/>
      <w:outlineLvl w:val="7"/>
    </w:pPr>
    <w:rPr>
      <w:sz w:val="40"/>
      <w:vertAlign w:val="superscript"/>
    </w:rPr>
  </w:style>
  <w:style w:type="paragraph" w:styleId="Heading9">
    <w:name w:val="Heading 9"/>
    <w:basedOn w:val="Normal"/>
    <w:next w:val="Normal"/>
    <w:qFormat/>
    <w:rsid w:val="009913a5"/>
    <w:pPr>
      <w:keepNext w:val="true"/>
      <w:spacing w:lineRule="auto" w:line="240"/>
      <w:ind w:hanging="0"/>
      <w:jc w:val="center"/>
      <w:outlineLvl w:val="8"/>
    </w:pPr>
    <w:rPr>
      <w:sz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5" w:customStyle="1">
    <w:name w:val="Основной шрифт"/>
    <w:qFormat/>
    <w:rsid w:val="00e31367"/>
    <w:rPr>
      <w:rFonts w:ascii="Times New Roman" w:hAnsi="Times New Roman"/>
      <w:sz w:val="28"/>
    </w:rPr>
  </w:style>
  <w:style w:type="character" w:styleId="Style6" w:customStyle="1">
    <w:name w:val="Текст выноски Знак"/>
    <w:link w:val="a6"/>
    <w:qFormat/>
    <w:rsid w:val="00e91646"/>
    <w:rPr>
      <w:rFonts w:ascii="Tahoma" w:hAnsi="Tahoma" w:cs="Tahoma"/>
      <w:sz w:val="16"/>
      <w:szCs w:val="16"/>
    </w:rPr>
  </w:style>
  <w:style w:type="character" w:styleId="7" w:customStyle="1">
    <w:name w:val="Заголовок 7 Знак"/>
    <w:link w:val="7"/>
    <w:qFormat/>
    <w:rsid w:val="00bc7cd5"/>
    <w:rPr>
      <w:sz w:val="48"/>
      <w:vertAlign w:val="subscript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ejaVu Sans"/>
    </w:rPr>
  </w:style>
  <w:style w:type="paragraph" w:styleId="Style7" w:customStyle="1">
    <w:name w:val="Графика"/>
    <w:basedOn w:val="Normal"/>
    <w:qFormat/>
    <w:rsid w:val="009913a5"/>
    <w:pPr>
      <w:spacing w:lineRule="auto" w:line="240"/>
      <w:ind w:hanging="0"/>
      <w:jc w:val="center"/>
    </w:pPr>
    <w:rPr/>
  </w:style>
  <w:style w:type="paragraph" w:styleId="Style8" w:customStyle="1">
    <w:name w:val="Формула"/>
    <w:basedOn w:val="Normal"/>
    <w:next w:val="Normal"/>
    <w:qFormat/>
    <w:rsid w:val="009913a5"/>
    <w:pPr>
      <w:spacing w:before="240" w:after="240"/>
      <w:ind w:hanging="0"/>
      <w:jc w:val="center"/>
    </w:pPr>
    <w:rPr/>
  </w:style>
  <w:style w:type="paragraph" w:styleId="BalloonText">
    <w:name w:val="Balloon Text"/>
    <w:basedOn w:val="Normal"/>
    <w:link w:val="a7"/>
    <w:qFormat/>
    <w:rsid w:val="00e91646"/>
    <w:pPr>
      <w:spacing w:lineRule="auto" w:line="240"/>
    </w:pPr>
    <w:rPr>
      <w:rFonts w:ascii="Tahoma" w:hAnsi="Tahoma"/>
      <w:sz w:val="16"/>
      <w:szCs w:val="16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<Relationship Id="rId4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Application>LibreOffice/7.0.3.1$Linux_X86_64 LibreOffice_project/00$Build-1</Application>
  <Pages>1</Pages>
  <Words>104</Words>
  <Characters>599</Characters>
  <CharactersWithSpaces>666</CharactersWithSpaces>
  <Paragraphs>49</Paragraphs>
  <Company>Личный компьютер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2019-12-12T02:39:00Z</dcterms:created>
  <dc:creator>SD</dc:creator>
  <dc:description/>
  <dc:language>en-GB</dc:language>
  <cp:lastModifiedBy/>
  <cp:lastPrinted>2014-06-05T11:29:00Z</cp:lastPrinted>
  <dcterms:modified xsi:type="dcterms:W3CDTF">2020-12-23T11:18:06Z</dcterms:modified>
  <cp:revision>42</cp:revision>
  <dc:subject/>
  <dc:title>ПЭ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Личный компьютер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