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Standardised Proof-of-Delivery System with Evidence-Quality Checks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Academic Project Report — Review 2: 70% Implementation, Integration &amp; Validation Milestone</w:t>
      </w:r>
    </w:p>
    <w:p>
      <w:pPr>
        <w:pBdr>
          <w:bottom w:val="single" w:color="444444" w:sz="6" w:space="4"/>
        </w:pBd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Candidate Name: LOGESH S | Degree: B.E. / B.Tech Computer Science &amp; Engineering | Date: October 2026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Executive Summary &amp; Review-2 Milestone Declaration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report documents the 70% Review-2 Milestone for the Standardised Proof-of-Delivery (POD) System with Evidence-Quality Checks. Advancing from Review-1 (35%), Review-2 establishes an operational client-server software platform replacing uninspected single-photo delivery confirmations with multi-modal doorstep verification.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Core capabilities implemented and verified: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Full Role-Based Access Control (RBAC):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Five operational roles (Rider, Dispatcher, Admin, Restaurant, Customer) with JWT endpoint security.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Multi-Factor Evidence Quality Engine (EQE):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Deterministic 100-point rubric executing real-time OpenCV blur/lighting checks, Haversine 150m geofencing, timestamp auditing, digital signature validation, and 4-digit recipient OTP verification.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Tri-Band Automated Triage: </w:t>
      </w:r>
      <w:r>
        <w:rPr>
          <w:rFonts w:ascii="Times New Roman" w:cs="Times New Roman" w:eastAsia="Times New Roman" w:hAnsi="Times New Roman"/>
          <w:sz w:val="22"/>
          <w:szCs w:val="22"/>
        </w:rPr>
        <w:t>Production routing into ACCEPTED (score ≥ 90), NEEDS_MANUAL_REVIEW (score 70–89), and DISPUTE (score &lt; 70).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Offline-First PWA &amp; Idempotency: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Client IndexedDB storage (pod_offline_db), UUID v4 idempotency tokens, and background sync.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Dispatcher Console &amp; Immutable Audit: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Split-pane inspection, reason-coded overrides, and trigger-protected append-only logging.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Empirical Benchmarking &amp; Validation: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50-scenario benchmark against baselines and multi-stakeholder usability evaluation.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Multi-Factor Evidence Quality Engine (EQE)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EQE evaluates doorstep evidence against an objective 100-point rubric: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Photo Quality (25 pts):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OpenCV grayscale Laplacian variance focus check (Var ≥ 100.0) and pixel lighting check (40.0 ≤ mean ≤ 220.0). Both pass = 25 pts; one = 12.5 pts; neither = 0 pts.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GPS Geofence Match (25 pts):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Haversine distance between courier and destination. ≤ 150m = 25 pts; &gt; 150m = 0 pts (LOCATION_MISMATCH).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Timestamp Integrity (20 pts):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ISO-8601 device capture timestamp audited against server ingress within a 15-minute window.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Recipient Digital Signature (20 pts):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Base64 PNG touch stroke presence captured via HTML5 canvas (SignatureCanvas.tsx).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Recipient 4-Digit OTP (10 pts): </w:t>
      </w:r>
      <w:r>
        <w:rPr>
          <w:rFonts w:ascii="Times New Roman" w:cs="Times New Roman" w:eastAsia="Times New Roman" w:hAnsi="Times New Roman"/>
          <w:sz w:val="22"/>
          <w:szCs w:val="22"/>
        </w:rPr>
        <w:t>Exact match between customer OTP and courier input.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Tri-Band Routing: </w:t>
      </w:r>
      <w:r>
        <w:rPr>
          <w:rFonts w:ascii="Times New Roman" w:cs="Times New Roman" w:eastAsia="Times New Roman" w:hAnsi="Times New Roman"/>
          <w:sz w:val="22"/>
          <w:szCs w:val="22"/>
        </w:rPr>
        <w:t>Score ≥ 90 (ACCEPTED) triggers automated evidence triage; Score 70–89 (NEEDS_MANUAL_REVIEW) queues to Dispatcher Workspace (indoor deliveries lacking GPS capped at 75 pts to avoid false disputes); Score &lt; 70 (DISPUTE) routes to priority arbitration.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Offline-First PWA &amp; Idempotency Protocol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 Persistence: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PWA persists evidence payloads and delivery manifests in IndexedDB (pod_offline_db).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Idempotency Protection: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Couriers generate client UUID v4 tokens. Backend enforces unique database constraints on idempotency_key, preventing duplicate scoring or double fulfillment upon network reconnection.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Background Sync: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Service Worker (sw.js) and SyncManager monitor network status, sequentially flushing queued deliveries upon reconnection.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Dispatcher Console &amp; Immutable Audit Trail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Dispatcher Review Console: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Real-time priority queue sorted by lowest quality score, displaying raw photos alongside OpenCV blur metrics, brightness levels, and GPS drift distance.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Authorized Override Workflow: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Transitions to DELIVERED require an authenticated dispatcher, a mandatory enum reason_code (e.g., GPS_UNAVAILABLE), and a minimum 10-character explanatory justification.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Append-Only Audit Trail: </w:t>
      </w:r>
      <w:r>
        <w:rPr>
          <w:rFonts w:ascii="Times New Roman" w:cs="Times New Roman" w:eastAsia="Times New Roman" w:hAnsi="Times New Roman"/>
          <w:sz w:val="22"/>
          <w:szCs w:val="22"/>
        </w:rPr>
        <w:t>PostgreSQL database trigger (prevent_audit_log_modification) enforces an append-only invariant on audit_logs, blocking all UPDATE and DELETE queries.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Empirical Benchmark Experiment (50 Scenarios)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automated empirical benchmark (RUN-BENCHMARK-01) evaluated 50 realistic delivery scenarios across nominal and failure conditions: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False Acceptance Elimination: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Traditional baseline auto-accepts uninspected photos regardless of sensor failures. The proposed engine eliminates uninspected acceptances through multi-factor validation.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System Accuracy: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Increased from 52.0% (baseline) to 76.0% (proposed), representing a +46.15% relative improvement.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Offline Scenario Success Rate: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Increased from 25.0% to 75.0%, representing a +200.0% relative improvement.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Controlled Triage Distribution: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Proposed system routes 44.0% (22/50) to ACCEPTED, 40.0% (20/50) to NEEDS_MANUAL_REVIEW, and 16.0% (8/50) to DISPUTE, replacing blunt binary dispute escalations with structured triage.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Processing Efficiency: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Average algorithmic evaluation completes in 0.01 ms.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Stakeholder Usability Validation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Conducted across 5 structured evaluation sessions with 30 Likert-scale responses (1–5 scale) across four operational roles: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Rider / Courier (2 sessions, 14 responses):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Mean 4.50 / 5.0 (dispute protection; seamless offline queueing).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Dispatcher (1 session, 6 responses):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Mean 5.00 / 5.0 (score breakdown reduces review time to &lt; 2 minutes).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Customer / Recipient (1 session, 5 responses):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Mean 4.80 / 5.0 (OTP verification and clear tracking build fulfillment trust).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Restaurant Partner (1 session, 5 responses):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Mean 5.00 / 5.0 (interactive map eliminates address errors; defends against chargebacks).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Overall Usability Rating: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4.73 / 5.0.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End-to-End HTTP Integration Scenarios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Four automated integration tests in test_e2e_scenarios.py verify complete client-server lifecycles: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test_e2e_gps_missing_routes_to_needs_review: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Missing GPS fix scores 75.0 pts, safely routing to NEEDS_REVIEW.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test_e2e_blurred_photo_routes_to_needs_review: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Defocused photo (Laplacian variance &lt; 100) scores 70–87.5 pts, routing to NEEDS_REVIEW.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test_e2e_blurred_photo_with_mismatch_routes_to_dispute: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Blurry photo + 500m geofence mismatch scores 50.0 pts, routing to DISPUTED.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test_e2e_offline_scenario_idempotency_and_dispatcher_override: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Offline UUID v4 token blocks duplicate execution; authorized dispatcher override transitions status to DELIVERED with audit trail commitment.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Quality Assurance &amp; Test Verification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Pytest on Python 3.13 confirms 63 tests across 10 suites (62 passed, 1 skipped in SQLite; 63/63 on PostgreSQL) with zero failures: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Verified test suites: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test_admin.py (6), test_auth.py (3), test_deliveries.py (2), test_dispatcher.py (10), test_e2e_scenarios.py (4), test_experiments.py (14), test_otp_sms.py (8), test_quality_engine.py (3), test_relationships.py (3 — 2 passed, 1 skipped on SQLite), test_validation.py (10).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 Production Build: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Clean build via tsc -b &amp;&amp; vite build (0 errors, generating sw.js and manifest).</w:t>
      </w:r>
    </w:p>
    <w:p>
      <w:pPr>
        <w:pStyle w:val="Heading1"/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Current Implementation Status &amp; Roadmap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Completed &amp; Verified (70%):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5-role RBAC, Leaflet location picker (LocationPickerMap.tsx), mobile capture hub (Camera, Signature Canvas, OTP), OpenCV blur/lighting engine, Haversine 150m geofence, tri-band triage, offline IndexedDB sync with UUID v4 idempotency, Dispatcher Console with reason-coded overrides, immutable PostgreSQL audit trigger, customer tracking with dispute modal, admin analytics dashboard, 50-scenario benchmark suite, stakeholder validation suite, 63 backend tests, and clean PWA build.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Partially Implemented: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OTP SMS Gateway (functional sandbox/mock dispatch active and verified; live enterprise MSG91 DLT gateway pending production credentials).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Remaining Work for Final Review (Phase 4 Roadmap / 30%):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Enterprise telecom MSG91 SMS gateway integration with registered DLT templates; advanced computer vision parcel-presence heuristics; multi-tenant high-concurrency load testing; native PWA standalone distribution packaging.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6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2026-10-02T17:51:18.095Z</dcterms:created>
  <dcterms:modified xsi:type="dcterms:W3CDTF">2026-10-02T17:51:18.100Z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